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F4" w:rsidRPr="00C54EDF" w:rsidRDefault="00C613A8" w:rsidP="00EC257E">
      <w:pPr>
        <w:pStyle w:val="FR3"/>
        <w:spacing w:line="360" w:lineRule="auto"/>
        <w:ind w:firstLine="709"/>
        <w:jc w:val="center"/>
        <w:rPr>
          <w:rFonts w:ascii="Times New Roman" w:hAnsi="Times New Roman"/>
          <w:b/>
        </w:rPr>
      </w:pPr>
      <w:r w:rsidRPr="00C54EDF">
        <w:rPr>
          <w:rFonts w:ascii="Times New Roman" w:hAnsi="Times New Roman"/>
          <w:b/>
        </w:rPr>
        <w:t>Содержание</w:t>
      </w:r>
    </w:p>
    <w:p w:rsidR="00B3648A" w:rsidRPr="00C54EDF" w:rsidRDefault="00B3648A" w:rsidP="001B2718">
      <w:pPr>
        <w:pStyle w:val="FR3"/>
        <w:spacing w:line="360" w:lineRule="auto"/>
        <w:ind w:firstLine="709"/>
        <w:rPr>
          <w:rFonts w:ascii="Times New Roman" w:hAnsi="Times New Roman"/>
          <w:b/>
        </w:rPr>
      </w:pPr>
    </w:p>
    <w:p w:rsidR="00164EF4" w:rsidRPr="00C54EDF" w:rsidRDefault="00130690" w:rsidP="00EC257E">
      <w:pPr>
        <w:pStyle w:val="FR3"/>
        <w:spacing w:line="360" w:lineRule="auto"/>
        <w:ind w:firstLine="0"/>
        <w:rPr>
          <w:rFonts w:ascii="Times New Roman" w:hAnsi="Times New Roman" w:cs="Times New Roman"/>
        </w:rPr>
      </w:pPr>
      <w:r w:rsidRPr="00C54EDF">
        <w:rPr>
          <w:rFonts w:ascii="Times New Roman" w:hAnsi="Times New Roman" w:cs="Times New Roman"/>
        </w:rPr>
        <w:t>Введение</w:t>
      </w:r>
    </w:p>
    <w:p w:rsidR="00164EF4" w:rsidRPr="00C54EDF" w:rsidRDefault="00164EF4" w:rsidP="00EC257E">
      <w:pPr>
        <w:pStyle w:val="FR3"/>
        <w:spacing w:line="360" w:lineRule="auto"/>
        <w:ind w:firstLine="0"/>
        <w:rPr>
          <w:rFonts w:ascii="Times New Roman" w:hAnsi="Times New Roman" w:cs="Times New Roman"/>
        </w:rPr>
      </w:pPr>
      <w:r w:rsidRPr="00C54EDF">
        <w:rPr>
          <w:rFonts w:ascii="Times New Roman" w:hAnsi="Times New Roman" w:cs="Times New Roman"/>
        </w:rPr>
        <w:t>1</w:t>
      </w:r>
      <w:r w:rsidR="00130690" w:rsidRPr="00C54EDF">
        <w:rPr>
          <w:rFonts w:ascii="Times New Roman" w:hAnsi="Times New Roman" w:cs="Times New Roman"/>
        </w:rPr>
        <w:t>. Теоретические основы учета и анализа финансовых результатов</w:t>
      </w:r>
    </w:p>
    <w:p w:rsidR="00164EF4" w:rsidRPr="00C54EDF" w:rsidRDefault="00164EF4" w:rsidP="00EC257E">
      <w:pPr>
        <w:pStyle w:val="FR3"/>
        <w:tabs>
          <w:tab w:val="left" w:pos="720"/>
        </w:tabs>
        <w:spacing w:line="360" w:lineRule="auto"/>
        <w:ind w:firstLine="0"/>
        <w:rPr>
          <w:rFonts w:ascii="Times New Roman" w:hAnsi="Times New Roman" w:cs="Times New Roman"/>
        </w:rPr>
      </w:pPr>
      <w:r w:rsidRPr="00C54EDF">
        <w:rPr>
          <w:rFonts w:ascii="Times New Roman" w:hAnsi="Times New Roman" w:cs="Times New Roman"/>
        </w:rPr>
        <w:t>1.1</w:t>
      </w:r>
      <w:r w:rsidR="00260CC0" w:rsidRPr="00C54EDF">
        <w:rPr>
          <w:rFonts w:ascii="Times New Roman" w:hAnsi="Times New Roman" w:cs="Times New Roman"/>
        </w:rPr>
        <w:t xml:space="preserve"> </w:t>
      </w:r>
      <w:r w:rsidRPr="00C54EDF">
        <w:rPr>
          <w:rFonts w:ascii="Times New Roman" w:hAnsi="Times New Roman" w:cs="Times New Roman"/>
        </w:rPr>
        <w:t>Тенденции развития бухгалтерского учета в России</w:t>
      </w:r>
    </w:p>
    <w:p w:rsidR="00164EF4" w:rsidRPr="00C54EDF" w:rsidRDefault="00164EF4" w:rsidP="00EC257E">
      <w:pPr>
        <w:pStyle w:val="FR3"/>
        <w:tabs>
          <w:tab w:val="left" w:pos="720"/>
        </w:tabs>
        <w:spacing w:line="360" w:lineRule="auto"/>
        <w:ind w:firstLine="0"/>
        <w:rPr>
          <w:rFonts w:ascii="Times New Roman" w:hAnsi="Times New Roman" w:cs="Times New Roman"/>
        </w:rPr>
      </w:pPr>
      <w:r w:rsidRPr="00C54EDF">
        <w:rPr>
          <w:rFonts w:ascii="Times New Roman" w:hAnsi="Times New Roman" w:cs="Times New Roman"/>
        </w:rPr>
        <w:t xml:space="preserve">1.2 Особенности бухгалтерского учета на автотранспорте </w:t>
      </w:r>
    </w:p>
    <w:p w:rsidR="00164EF4" w:rsidRPr="00C54EDF" w:rsidRDefault="00164EF4" w:rsidP="00EC257E">
      <w:pPr>
        <w:pStyle w:val="FR3"/>
        <w:tabs>
          <w:tab w:val="left" w:pos="720"/>
        </w:tabs>
        <w:spacing w:line="360" w:lineRule="auto"/>
        <w:ind w:firstLine="0"/>
        <w:rPr>
          <w:rFonts w:ascii="Times New Roman" w:hAnsi="Times New Roman" w:cs="Times New Roman"/>
        </w:rPr>
      </w:pPr>
      <w:r w:rsidRPr="00C54EDF">
        <w:rPr>
          <w:rFonts w:ascii="Times New Roman" w:hAnsi="Times New Roman" w:cs="Times New Roman"/>
        </w:rPr>
        <w:t>1.3 Значение и задачи анализа финансовых результатов</w:t>
      </w:r>
    </w:p>
    <w:p w:rsidR="00164EF4" w:rsidRPr="00C54EDF" w:rsidRDefault="00164EF4" w:rsidP="00EC257E">
      <w:pPr>
        <w:pStyle w:val="FR3"/>
        <w:tabs>
          <w:tab w:val="left" w:pos="180"/>
        </w:tabs>
        <w:spacing w:line="360" w:lineRule="auto"/>
        <w:ind w:firstLine="0"/>
        <w:rPr>
          <w:rFonts w:ascii="Times New Roman" w:hAnsi="Times New Roman" w:cs="Times New Roman"/>
        </w:rPr>
      </w:pPr>
      <w:r w:rsidRPr="00C54EDF">
        <w:rPr>
          <w:rFonts w:ascii="Times New Roman" w:hAnsi="Times New Roman" w:cs="Times New Roman"/>
        </w:rPr>
        <w:t>2</w:t>
      </w:r>
      <w:r w:rsidR="00C613A8" w:rsidRPr="00C54EDF">
        <w:rPr>
          <w:rFonts w:ascii="Times New Roman" w:hAnsi="Times New Roman" w:cs="Times New Roman"/>
        </w:rPr>
        <w:t xml:space="preserve">. </w:t>
      </w:r>
      <w:r w:rsidRPr="00C54EDF">
        <w:rPr>
          <w:rFonts w:ascii="Times New Roman" w:hAnsi="Times New Roman" w:cs="Times New Roman"/>
        </w:rPr>
        <w:t>О</w:t>
      </w:r>
      <w:r w:rsidR="004E7C34" w:rsidRPr="00C54EDF">
        <w:rPr>
          <w:rFonts w:ascii="Times New Roman" w:hAnsi="Times New Roman" w:cs="Times New Roman"/>
        </w:rPr>
        <w:t>А</w:t>
      </w:r>
      <w:r w:rsidRPr="00C54EDF">
        <w:rPr>
          <w:rFonts w:ascii="Times New Roman" w:hAnsi="Times New Roman" w:cs="Times New Roman"/>
        </w:rPr>
        <w:t>О «</w:t>
      </w:r>
      <w:r w:rsidR="004E7C34" w:rsidRPr="00C54EDF">
        <w:rPr>
          <w:rFonts w:ascii="Times New Roman" w:hAnsi="Times New Roman" w:cs="Times New Roman"/>
        </w:rPr>
        <w:t>АТП - 7</w:t>
      </w:r>
      <w:r w:rsidRPr="00C54EDF">
        <w:rPr>
          <w:rFonts w:ascii="Times New Roman" w:hAnsi="Times New Roman" w:cs="Times New Roman"/>
        </w:rPr>
        <w:t xml:space="preserve">» - </w:t>
      </w:r>
      <w:r w:rsidR="00130690" w:rsidRPr="00C54EDF">
        <w:rPr>
          <w:rFonts w:ascii="Times New Roman" w:hAnsi="Times New Roman" w:cs="Times New Roman"/>
        </w:rPr>
        <w:t>объект экономического</w:t>
      </w:r>
      <w:r w:rsidRPr="00C54EDF">
        <w:rPr>
          <w:rFonts w:ascii="Times New Roman" w:hAnsi="Times New Roman" w:cs="Times New Roman"/>
        </w:rPr>
        <w:t xml:space="preserve"> </w:t>
      </w:r>
      <w:r w:rsidR="00130690" w:rsidRPr="00C54EDF">
        <w:rPr>
          <w:rFonts w:ascii="Times New Roman" w:hAnsi="Times New Roman" w:cs="Times New Roman"/>
        </w:rPr>
        <w:t>исследования</w:t>
      </w:r>
    </w:p>
    <w:p w:rsidR="00164EF4" w:rsidRPr="00C54EDF" w:rsidRDefault="00130690" w:rsidP="00EC257E">
      <w:pPr>
        <w:pStyle w:val="FR3"/>
        <w:tabs>
          <w:tab w:val="left" w:pos="709"/>
          <w:tab w:val="left" w:pos="1260"/>
        </w:tabs>
        <w:spacing w:line="360" w:lineRule="auto"/>
        <w:ind w:firstLine="0"/>
        <w:rPr>
          <w:rFonts w:ascii="Times New Roman" w:hAnsi="Times New Roman" w:cs="Times New Roman"/>
        </w:rPr>
      </w:pPr>
      <w:r w:rsidRPr="00C54EDF">
        <w:rPr>
          <w:rFonts w:ascii="Times New Roman" w:hAnsi="Times New Roman" w:cs="Times New Roman"/>
        </w:rPr>
        <w:t xml:space="preserve">2.1 </w:t>
      </w:r>
      <w:r w:rsidR="00164EF4" w:rsidRPr="00C54EDF">
        <w:rPr>
          <w:rFonts w:ascii="Times New Roman" w:hAnsi="Times New Roman" w:cs="Times New Roman"/>
        </w:rPr>
        <w:t xml:space="preserve">Организационно - экономическая характеристика общества </w:t>
      </w:r>
    </w:p>
    <w:p w:rsidR="00164EF4" w:rsidRPr="00C54EDF" w:rsidRDefault="00164EF4" w:rsidP="00EC257E">
      <w:pPr>
        <w:tabs>
          <w:tab w:val="num" w:pos="0"/>
          <w:tab w:val="left" w:pos="900"/>
          <w:tab w:val="left" w:pos="1260"/>
        </w:tabs>
        <w:spacing w:line="360" w:lineRule="auto"/>
        <w:jc w:val="both"/>
        <w:rPr>
          <w:rFonts w:ascii="Times New Roman" w:hAnsi="Times New Roman" w:cs="Times New Roman"/>
          <w:sz w:val="28"/>
        </w:rPr>
      </w:pPr>
      <w:r w:rsidRPr="00C54EDF">
        <w:rPr>
          <w:rFonts w:ascii="Times New Roman" w:hAnsi="Times New Roman" w:cs="Times New Roman"/>
          <w:sz w:val="28"/>
        </w:rPr>
        <w:t xml:space="preserve">2.2 </w:t>
      </w:r>
      <w:r w:rsidRPr="00C54EDF">
        <w:rPr>
          <w:rFonts w:ascii="Times New Roman" w:hAnsi="Times New Roman" w:cs="Times New Roman"/>
          <w:sz w:val="28"/>
          <w:szCs w:val="28"/>
        </w:rPr>
        <w:t>Организация учетной работы предприятия</w:t>
      </w:r>
    </w:p>
    <w:p w:rsidR="00164EF4" w:rsidRPr="00C54EDF" w:rsidRDefault="00164EF4" w:rsidP="00EC257E">
      <w:pPr>
        <w:tabs>
          <w:tab w:val="num" w:pos="0"/>
          <w:tab w:val="left" w:pos="1260"/>
        </w:tabs>
        <w:spacing w:line="360" w:lineRule="auto"/>
        <w:jc w:val="both"/>
        <w:rPr>
          <w:rFonts w:ascii="Times New Roman" w:hAnsi="Times New Roman" w:cs="Times New Roman"/>
          <w:sz w:val="28"/>
          <w:szCs w:val="28"/>
        </w:rPr>
      </w:pPr>
      <w:r w:rsidRPr="00C54EDF">
        <w:rPr>
          <w:rFonts w:ascii="Times New Roman" w:hAnsi="Times New Roman" w:cs="Times New Roman"/>
          <w:sz w:val="28"/>
          <w:szCs w:val="28"/>
        </w:rPr>
        <w:t>3</w:t>
      </w:r>
      <w:r w:rsidR="00C613A8" w:rsidRPr="00C54EDF">
        <w:rPr>
          <w:rFonts w:ascii="Times New Roman" w:hAnsi="Times New Roman" w:cs="Times New Roman"/>
          <w:sz w:val="28"/>
          <w:szCs w:val="28"/>
        </w:rPr>
        <w:t>.</w:t>
      </w:r>
      <w:r w:rsidRPr="00C54EDF">
        <w:rPr>
          <w:rFonts w:ascii="Times New Roman" w:hAnsi="Times New Roman" w:cs="Times New Roman"/>
          <w:sz w:val="28"/>
          <w:szCs w:val="28"/>
        </w:rPr>
        <w:t xml:space="preserve"> </w:t>
      </w:r>
      <w:r w:rsidR="00130690" w:rsidRPr="00C54EDF">
        <w:rPr>
          <w:rFonts w:ascii="Times New Roman" w:hAnsi="Times New Roman" w:cs="Times New Roman"/>
          <w:sz w:val="28"/>
          <w:szCs w:val="28"/>
        </w:rPr>
        <w:t>Учет финансовых результатов</w:t>
      </w:r>
    </w:p>
    <w:p w:rsidR="00164EF4" w:rsidRPr="00C54EDF" w:rsidRDefault="00164EF4" w:rsidP="00EC257E">
      <w:pPr>
        <w:tabs>
          <w:tab w:val="num" w:pos="0"/>
          <w:tab w:val="left" w:pos="1080"/>
          <w:tab w:val="left" w:pos="1260"/>
        </w:tabs>
        <w:spacing w:line="360" w:lineRule="auto"/>
        <w:jc w:val="both"/>
        <w:rPr>
          <w:rFonts w:ascii="Times New Roman" w:hAnsi="Times New Roman" w:cs="Times New Roman"/>
          <w:sz w:val="28"/>
          <w:szCs w:val="28"/>
        </w:rPr>
      </w:pPr>
      <w:r w:rsidRPr="00C54EDF">
        <w:rPr>
          <w:rFonts w:ascii="Times New Roman" w:hAnsi="Times New Roman" w:cs="Times New Roman"/>
          <w:sz w:val="28"/>
          <w:szCs w:val="28"/>
        </w:rPr>
        <w:t>3.1</w:t>
      </w:r>
      <w:r w:rsidR="00260CC0" w:rsidRPr="00C54EDF">
        <w:rPr>
          <w:rFonts w:ascii="Times New Roman" w:hAnsi="Times New Roman" w:cs="Times New Roman"/>
          <w:sz w:val="28"/>
          <w:szCs w:val="28"/>
        </w:rPr>
        <w:t xml:space="preserve"> </w:t>
      </w:r>
      <w:r w:rsidRPr="00C54EDF">
        <w:rPr>
          <w:rFonts w:ascii="Times New Roman" w:hAnsi="Times New Roman" w:cs="Times New Roman"/>
          <w:sz w:val="28"/>
          <w:szCs w:val="28"/>
        </w:rPr>
        <w:t xml:space="preserve">Синтетический учет продажи услуг, товаров </w:t>
      </w:r>
    </w:p>
    <w:p w:rsidR="00164EF4" w:rsidRPr="00C54EDF" w:rsidRDefault="00164EF4" w:rsidP="00EC257E">
      <w:pPr>
        <w:pStyle w:val="FR3"/>
        <w:tabs>
          <w:tab w:val="num" w:pos="0"/>
          <w:tab w:val="left" w:pos="1080"/>
        </w:tabs>
        <w:spacing w:line="360" w:lineRule="auto"/>
        <w:ind w:firstLine="0"/>
        <w:rPr>
          <w:rFonts w:ascii="Times New Roman" w:hAnsi="Times New Roman" w:cs="Times New Roman"/>
        </w:rPr>
      </w:pPr>
      <w:r w:rsidRPr="00C54EDF">
        <w:rPr>
          <w:rFonts w:ascii="Times New Roman" w:hAnsi="Times New Roman" w:cs="Times New Roman"/>
        </w:rPr>
        <w:t>3.2 Учет прочих доходов и расходов</w:t>
      </w:r>
    </w:p>
    <w:p w:rsidR="00164EF4" w:rsidRPr="00C54EDF" w:rsidRDefault="00164EF4" w:rsidP="00EC257E">
      <w:pPr>
        <w:pStyle w:val="FR3"/>
        <w:tabs>
          <w:tab w:val="num" w:pos="0"/>
          <w:tab w:val="left" w:pos="1080"/>
        </w:tabs>
        <w:spacing w:line="360" w:lineRule="auto"/>
        <w:ind w:firstLine="0"/>
        <w:rPr>
          <w:rFonts w:ascii="Times New Roman" w:hAnsi="Times New Roman" w:cs="Times New Roman"/>
        </w:rPr>
      </w:pPr>
      <w:r w:rsidRPr="00C54EDF">
        <w:rPr>
          <w:rFonts w:ascii="Times New Roman" w:hAnsi="Times New Roman" w:cs="Times New Roman"/>
        </w:rPr>
        <w:t>3.3 Учет внереализационных доходов и расходов</w:t>
      </w:r>
    </w:p>
    <w:p w:rsidR="00164EF4" w:rsidRPr="00C54EDF" w:rsidRDefault="00164EF4" w:rsidP="00EC257E">
      <w:pPr>
        <w:pStyle w:val="FR3"/>
        <w:tabs>
          <w:tab w:val="num" w:pos="0"/>
          <w:tab w:val="left" w:pos="1080"/>
        </w:tabs>
        <w:spacing w:line="360" w:lineRule="auto"/>
        <w:ind w:firstLine="0"/>
        <w:rPr>
          <w:rFonts w:ascii="Times New Roman" w:hAnsi="Times New Roman" w:cs="Times New Roman"/>
        </w:rPr>
      </w:pPr>
      <w:r w:rsidRPr="00C54EDF">
        <w:rPr>
          <w:rFonts w:ascii="Times New Roman" w:hAnsi="Times New Roman" w:cs="Times New Roman"/>
        </w:rPr>
        <w:t xml:space="preserve">3.4 </w:t>
      </w:r>
      <w:r w:rsidR="00260CC0" w:rsidRPr="00C54EDF">
        <w:rPr>
          <w:rFonts w:ascii="Times New Roman" w:hAnsi="Times New Roman" w:cs="Times New Roman"/>
        </w:rPr>
        <w:t>Формирование конечного финансового результата</w:t>
      </w:r>
    </w:p>
    <w:p w:rsidR="00164EF4" w:rsidRPr="00C54EDF" w:rsidRDefault="00164EF4" w:rsidP="00EC257E">
      <w:pPr>
        <w:pStyle w:val="FR3"/>
        <w:tabs>
          <w:tab w:val="num" w:pos="0"/>
        </w:tabs>
        <w:spacing w:line="360" w:lineRule="auto"/>
        <w:ind w:firstLine="0"/>
        <w:rPr>
          <w:rFonts w:ascii="Times New Roman" w:hAnsi="Times New Roman" w:cs="Times New Roman"/>
        </w:rPr>
      </w:pPr>
      <w:r w:rsidRPr="00C54EDF">
        <w:rPr>
          <w:rFonts w:ascii="Times New Roman" w:hAnsi="Times New Roman" w:cs="Times New Roman"/>
        </w:rPr>
        <w:t xml:space="preserve">3.5 </w:t>
      </w:r>
      <w:r w:rsidR="00260CC0" w:rsidRPr="00C54EDF">
        <w:rPr>
          <w:rFonts w:ascii="Times New Roman" w:hAnsi="Times New Roman" w:cs="Times New Roman"/>
        </w:rPr>
        <w:t>Формирование информации о расчетах по налогу на прибыль</w:t>
      </w:r>
    </w:p>
    <w:p w:rsidR="00260CC0" w:rsidRPr="00C54EDF" w:rsidRDefault="00260CC0" w:rsidP="00EC257E">
      <w:pPr>
        <w:pStyle w:val="FR3"/>
        <w:tabs>
          <w:tab w:val="num" w:pos="0"/>
        </w:tabs>
        <w:spacing w:line="360" w:lineRule="auto"/>
        <w:ind w:firstLine="0"/>
        <w:rPr>
          <w:rFonts w:ascii="Times New Roman" w:hAnsi="Times New Roman" w:cs="Times New Roman"/>
          <w:bCs/>
          <w:spacing w:val="-2"/>
        </w:rPr>
      </w:pPr>
      <w:r w:rsidRPr="00C54EDF">
        <w:rPr>
          <w:rFonts w:ascii="Times New Roman" w:hAnsi="Times New Roman" w:cs="Times New Roman"/>
          <w:bCs/>
          <w:spacing w:val="-2"/>
        </w:rPr>
        <w:t>4</w:t>
      </w:r>
      <w:r w:rsidR="00C613A8" w:rsidRPr="00C54EDF">
        <w:rPr>
          <w:rFonts w:ascii="Times New Roman" w:hAnsi="Times New Roman" w:cs="Times New Roman"/>
          <w:bCs/>
          <w:spacing w:val="-2"/>
        </w:rPr>
        <w:t>.</w:t>
      </w:r>
      <w:r w:rsidRPr="00C54EDF">
        <w:rPr>
          <w:rFonts w:ascii="Times New Roman" w:hAnsi="Times New Roman" w:cs="Times New Roman"/>
          <w:bCs/>
          <w:spacing w:val="-2"/>
        </w:rPr>
        <w:t xml:space="preserve"> </w:t>
      </w:r>
      <w:r w:rsidR="00130690" w:rsidRPr="00C54EDF">
        <w:rPr>
          <w:rFonts w:ascii="Times New Roman" w:hAnsi="Times New Roman" w:cs="Times New Roman"/>
          <w:bCs/>
          <w:spacing w:val="-2"/>
        </w:rPr>
        <w:t xml:space="preserve">Анализ финансовых результатов деятельности автотранспортной организации </w:t>
      </w:r>
    </w:p>
    <w:p w:rsidR="00260CC0" w:rsidRPr="00C54EDF" w:rsidRDefault="00260CC0" w:rsidP="00EC257E">
      <w:pPr>
        <w:pStyle w:val="FR3"/>
        <w:tabs>
          <w:tab w:val="num" w:pos="0"/>
        </w:tabs>
        <w:spacing w:line="360" w:lineRule="auto"/>
        <w:ind w:firstLine="0"/>
        <w:rPr>
          <w:rFonts w:ascii="Times New Roman" w:hAnsi="Times New Roman" w:cs="Times New Roman"/>
          <w:bCs/>
          <w:spacing w:val="-2"/>
        </w:rPr>
      </w:pPr>
      <w:r w:rsidRPr="00C54EDF">
        <w:rPr>
          <w:rFonts w:ascii="Times New Roman" w:hAnsi="Times New Roman" w:cs="Times New Roman"/>
          <w:bCs/>
          <w:spacing w:val="-2"/>
        </w:rPr>
        <w:t>4.1 Анализ доходов от деятельности АТО</w:t>
      </w:r>
    </w:p>
    <w:p w:rsidR="00260CC0" w:rsidRPr="00C54EDF" w:rsidRDefault="00260CC0" w:rsidP="00EC257E">
      <w:pPr>
        <w:pStyle w:val="FR3"/>
        <w:tabs>
          <w:tab w:val="num" w:pos="0"/>
        </w:tabs>
        <w:spacing w:line="360" w:lineRule="auto"/>
        <w:ind w:firstLine="0"/>
        <w:rPr>
          <w:rFonts w:ascii="Times New Roman" w:hAnsi="Times New Roman" w:cs="Times New Roman"/>
          <w:bCs/>
          <w:spacing w:val="-2"/>
        </w:rPr>
      </w:pPr>
      <w:r w:rsidRPr="00C54EDF">
        <w:rPr>
          <w:rFonts w:ascii="Times New Roman" w:hAnsi="Times New Roman" w:cs="Times New Roman"/>
          <w:bCs/>
          <w:spacing w:val="-2"/>
        </w:rPr>
        <w:t>4.2 Анализ учета затрат на производство</w:t>
      </w:r>
    </w:p>
    <w:p w:rsidR="00260CC0" w:rsidRPr="00C54EDF" w:rsidRDefault="00260CC0" w:rsidP="00EC257E">
      <w:pPr>
        <w:pStyle w:val="FR3"/>
        <w:tabs>
          <w:tab w:val="num" w:pos="0"/>
        </w:tabs>
        <w:spacing w:line="360" w:lineRule="auto"/>
        <w:ind w:firstLine="0"/>
        <w:rPr>
          <w:rFonts w:ascii="Times New Roman" w:hAnsi="Times New Roman" w:cs="Times New Roman"/>
          <w:bCs/>
          <w:spacing w:val="-2"/>
        </w:rPr>
      </w:pPr>
      <w:r w:rsidRPr="00C54EDF">
        <w:rPr>
          <w:rFonts w:ascii="Times New Roman" w:hAnsi="Times New Roman" w:cs="Times New Roman"/>
          <w:bCs/>
          <w:spacing w:val="-2"/>
        </w:rPr>
        <w:t>4.3 Анализ общей суммы расходов</w:t>
      </w:r>
    </w:p>
    <w:p w:rsidR="00260CC0" w:rsidRPr="00C54EDF" w:rsidRDefault="00260CC0" w:rsidP="00EC257E">
      <w:pPr>
        <w:pStyle w:val="FR3"/>
        <w:tabs>
          <w:tab w:val="num" w:pos="0"/>
        </w:tabs>
        <w:spacing w:line="360" w:lineRule="auto"/>
        <w:ind w:firstLine="0"/>
        <w:rPr>
          <w:rFonts w:ascii="Times New Roman" w:hAnsi="Times New Roman" w:cs="Times New Roman"/>
          <w:bCs/>
          <w:spacing w:val="-2"/>
        </w:rPr>
      </w:pPr>
      <w:r w:rsidRPr="00C54EDF">
        <w:rPr>
          <w:rFonts w:ascii="Times New Roman" w:hAnsi="Times New Roman" w:cs="Times New Roman"/>
          <w:bCs/>
          <w:spacing w:val="-2"/>
        </w:rPr>
        <w:t>4.4 Анализ прибыли от оказания услуг</w:t>
      </w:r>
    </w:p>
    <w:p w:rsidR="00260CC0" w:rsidRPr="00C54EDF" w:rsidRDefault="00260CC0" w:rsidP="00EC257E">
      <w:pPr>
        <w:pStyle w:val="FR3"/>
        <w:tabs>
          <w:tab w:val="num" w:pos="0"/>
        </w:tabs>
        <w:spacing w:line="360" w:lineRule="auto"/>
        <w:ind w:firstLine="0"/>
        <w:rPr>
          <w:rFonts w:ascii="Times New Roman" w:hAnsi="Times New Roman" w:cs="Times New Roman"/>
          <w:bCs/>
          <w:spacing w:val="-2"/>
        </w:rPr>
      </w:pPr>
      <w:r w:rsidRPr="00C54EDF">
        <w:rPr>
          <w:rFonts w:ascii="Times New Roman" w:hAnsi="Times New Roman" w:cs="Times New Roman"/>
          <w:bCs/>
          <w:spacing w:val="-2"/>
        </w:rPr>
        <w:t xml:space="preserve">4.5 </w:t>
      </w:r>
      <w:r w:rsidR="005D5D25" w:rsidRPr="00C54EDF">
        <w:rPr>
          <w:rFonts w:ascii="Times New Roman" w:hAnsi="Times New Roman" w:cs="Times New Roman"/>
          <w:bCs/>
          <w:spacing w:val="-2"/>
        </w:rPr>
        <w:t>А</w:t>
      </w:r>
      <w:r w:rsidRPr="00C54EDF">
        <w:rPr>
          <w:rFonts w:ascii="Times New Roman" w:hAnsi="Times New Roman" w:cs="Times New Roman"/>
          <w:bCs/>
          <w:spacing w:val="-2"/>
        </w:rPr>
        <w:t>нализ рентабельности деятельности предприятия</w:t>
      </w:r>
    </w:p>
    <w:p w:rsidR="00164EF4" w:rsidRPr="00C54EDF" w:rsidRDefault="00130690" w:rsidP="00EC257E">
      <w:pPr>
        <w:pStyle w:val="FR3"/>
        <w:tabs>
          <w:tab w:val="num" w:pos="0"/>
        </w:tabs>
        <w:spacing w:line="360" w:lineRule="auto"/>
        <w:ind w:firstLine="0"/>
        <w:rPr>
          <w:rFonts w:ascii="Times New Roman" w:hAnsi="Times New Roman" w:cs="Times New Roman"/>
        </w:rPr>
      </w:pPr>
      <w:r w:rsidRPr="00C54EDF">
        <w:rPr>
          <w:rFonts w:ascii="Times New Roman" w:hAnsi="Times New Roman" w:cs="Times New Roman"/>
        </w:rPr>
        <w:t>Заключение</w:t>
      </w:r>
    </w:p>
    <w:p w:rsidR="00164EF4" w:rsidRPr="00C54EDF" w:rsidRDefault="00130690" w:rsidP="00EC257E">
      <w:pPr>
        <w:pStyle w:val="FR3"/>
        <w:spacing w:line="360" w:lineRule="auto"/>
        <w:ind w:firstLine="0"/>
        <w:rPr>
          <w:rFonts w:ascii="Times New Roman" w:hAnsi="Times New Roman" w:cs="Times New Roman"/>
        </w:rPr>
      </w:pPr>
      <w:r w:rsidRPr="00C54EDF">
        <w:rPr>
          <w:rFonts w:ascii="Times New Roman" w:hAnsi="Times New Roman" w:cs="Times New Roman"/>
        </w:rPr>
        <w:t>Список литературных источников</w:t>
      </w:r>
    </w:p>
    <w:p w:rsidR="00164EF4" w:rsidRPr="00C54EDF" w:rsidRDefault="00130690" w:rsidP="00EC257E">
      <w:pPr>
        <w:pStyle w:val="FR3"/>
        <w:spacing w:line="360" w:lineRule="auto"/>
        <w:ind w:firstLine="0"/>
        <w:rPr>
          <w:rFonts w:ascii="Times New Roman" w:hAnsi="Times New Roman" w:cs="Times New Roman"/>
        </w:rPr>
      </w:pPr>
      <w:r w:rsidRPr="00C54EDF">
        <w:rPr>
          <w:rFonts w:ascii="Times New Roman" w:hAnsi="Times New Roman" w:cs="Times New Roman"/>
        </w:rPr>
        <w:t>Приложения</w:t>
      </w:r>
    </w:p>
    <w:p w:rsidR="0009244C" w:rsidRPr="00C54EDF" w:rsidRDefault="00130690" w:rsidP="00EC257E">
      <w:pPr>
        <w:pStyle w:val="FR3"/>
        <w:spacing w:line="360" w:lineRule="auto"/>
        <w:ind w:firstLine="709"/>
        <w:jc w:val="center"/>
        <w:rPr>
          <w:rFonts w:ascii="Times New Roman" w:hAnsi="Times New Roman" w:cs="Times New Roman"/>
          <w:b/>
        </w:rPr>
      </w:pPr>
      <w:r w:rsidRPr="00C54EDF">
        <w:rPr>
          <w:rFonts w:ascii="Times New Roman" w:hAnsi="Times New Roman" w:cs="Times New Roman"/>
        </w:rPr>
        <w:br w:type="page"/>
      </w:r>
      <w:r w:rsidR="00C613A8" w:rsidRPr="00C54EDF">
        <w:rPr>
          <w:rFonts w:ascii="Times New Roman" w:hAnsi="Times New Roman" w:cs="Times New Roman"/>
          <w:b/>
        </w:rPr>
        <w:lastRenderedPageBreak/>
        <w:t>Введение</w:t>
      </w:r>
    </w:p>
    <w:p w:rsidR="0009244C" w:rsidRPr="00C54EDF" w:rsidRDefault="0009244C" w:rsidP="001B2718">
      <w:pPr>
        <w:spacing w:line="360" w:lineRule="auto"/>
        <w:ind w:firstLine="709"/>
        <w:jc w:val="both"/>
        <w:rPr>
          <w:rFonts w:ascii="Times New Roman" w:hAnsi="Times New Roman" w:cs="Times New Roman"/>
          <w:sz w:val="28"/>
        </w:rPr>
      </w:pPr>
    </w:p>
    <w:p w:rsidR="0009244C" w:rsidRPr="00C54EDF" w:rsidRDefault="0009244C" w:rsidP="001B2718">
      <w:pPr>
        <w:spacing w:line="360" w:lineRule="auto"/>
        <w:ind w:firstLine="709"/>
        <w:jc w:val="both"/>
        <w:rPr>
          <w:rFonts w:ascii="Times New Roman" w:hAnsi="Times New Roman" w:cs="Times New Roman"/>
          <w:sz w:val="28"/>
        </w:rPr>
      </w:pPr>
      <w:r w:rsidRPr="00C54EDF">
        <w:rPr>
          <w:rFonts w:ascii="Times New Roman" w:hAnsi="Times New Roman" w:cs="Times New Roman"/>
          <w:sz w:val="28"/>
        </w:rPr>
        <w:t>В условиях сложившейся утяжеленной структуры экономики, сохраняющейся слабости рыночных институтов, устаревшей материально-технической базы, начавшихся рыночных реформ каждое предприятие поставлено на стадию самостоятельного выживания. Теперь организации стали свободны как в выборе поставщиков, так и производителей, появилась жесткая конкуренция. На первое место поставлены такие важные показатели как себестоимость, рентабельность, прибыль.</w:t>
      </w:r>
    </w:p>
    <w:p w:rsidR="0009244C" w:rsidRPr="00C54EDF" w:rsidRDefault="0009244C" w:rsidP="001B2718">
      <w:pPr>
        <w:spacing w:line="360" w:lineRule="auto"/>
        <w:ind w:firstLine="709"/>
        <w:jc w:val="both"/>
        <w:rPr>
          <w:rFonts w:ascii="Times New Roman" w:hAnsi="Times New Roman" w:cs="Times New Roman"/>
          <w:sz w:val="28"/>
        </w:rPr>
      </w:pPr>
      <w:r w:rsidRPr="00C54EDF">
        <w:rPr>
          <w:rFonts w:ascii="Times New Roman" w:hAnsi="Times New Roman" w:cs="Times New Roman"/>
          <w:sz w:val="28"/>
        </w:rPr>
        <w:t>Развитие рыночных отношений в России не могло не коснуться автомобильного транспорта, вследствие чего была разрушена существовавшая отраслевая система управления. Большинство транспортных предприятий были поставлены на грань выживания. Прошел процесс приватизации и демонополизации транспортного производства, в результате чего было образовано множество частных АТП.</w:t>
      </w:r>
    </w:p>
    <w:p w:rsidR="00BF2EEB" w:rsidRPr="00C54EDF" w:rsidRDefault="00BF2EE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Хозяйственно-финансовая деятельность АТП осуществляется на принципах полного хозяйственного расчета с целью получения прибыли. Сущность заключается в том, что создаваемая в процессе автомобильных перевозок транспортная продукция должна полностью компенсировать материальные, трудовые и денежные ресурсы, затраченные на ее образование, и дополнительно обеспечить получение прибыли. Рентабельность работы автотранспортного предприятия - очень важный экономический показатель, так как от него зависит размер получаемой прибыли.</w:t>
      </w:r>
    </w:p>
    <w:p w:rsidR="0009244C" w:rsidRPr="00C54EDF" w:rsidRDefault="0009244C" w:rsidP="001B2718">
      <w:pPr>
        <w:spacing w:line="360" w:lineRule="auto"/>
        <w:ind w:firstLine="709"/>
        <w:jc w:val="both"/>
        <w:rPr>
          <w:rFonts w:ascii="Times New Roman" w:hAnsi="Times New Roman" w:cs="Times New Roman"/>
          <w:sz w:val="28"/>
        </w:rPr>
      </w:pPr>
      <w:r w:rsidRPr="00C54EDF">
        <w:rPr>
          <w:rFonts w:ascii="Times New Roman" w:hAnsi="Times New Roman" w:cs="Times New Roman"/>
          <w:sz w:val="28"/>
        </w:rPr>
        <w:t>Главная цель данной работы состоит в выявлении взаимодействия между техническими, эксплуатационными и экономическими показателями работы АТП, в анализе факторов, влияющих на эффективность использования</w:t>
      </w:r>
      <w:r w:rsidR="00C613A8" w:rsidRPr="00C54EDF">
        <w:rPr>
          <w:rFonts w:ascii="Times New Roman" w:hAnsi="Times New Roman" w:cs="Times New Roman"/>
          <w:sz w:val="28"/>
        </w:rPr>
        <w:t xml:space="preserve"> </w:t>
      </w:r>
      <w:r w:rsidRPr="00C54EDF">
        <w:rPr>
          <w:rFonts w:ascii="Times New Roman" w:hAnsi="Times New Roman" w:cs="Times New Roman"/>
          <w:sz w:val="28"/>
        </w:rPr>
        <w:t>материально-технической базы</w:t>
      </w:r>
      <w:r w:rsidR="00BF2EEB" w:rsidRPr="00C54EDF">
        <w:rPr>
          <w:rFonts w:ascii="Times New Roman" w:hAnsi="Times New Roman" w:cs="Times New Roman"/>
          <w:sz w:val="28"/>
        </w:rPr>
        <w:t>,</w:t>
      </w:r>
      <w:r w:rsidRPr="00C54EDF">
        <w:rPr>
          <w:rFonts w:ascii="Times New Roman" w:hAnsi="Times New Roman" w:cs="Times New Roman"/>
          <w:sz w:val="28"/>
        </w:rPr>
        <w:t xml:space="preserve"> капитальных вложений предприятия</w:t>
      </w:r>
      <w:r w:rsidR="00BF2EEB" w:rsidRPr="00C54EDF">
        <w:rPr>
          <w:rFonts w:ascii="Times New Roman" w:hAnsi="Times New Roman" w:cs="Times New Roman"/>
          <w:sz w:val="28"/>
        </w:rPr>
        <w:t>, финансовых результатов, а</w:t>
      </w:r>
      <w:r w:rsidRPr="00C54EDF">
        <w:rPr>
          <w:rFonts w:ascii="Times New Roman" w:hAnsi="Times New Roman" w:cs="Times New Roman"/>
          <w:sz w:val="28"/>
        </w:rPr>
        <w:t xml:space="preserve"> также в формировании такой модели для данного предприятия, которая бы обладала долгосрочным потенциалом динамичного роста</w:t>
      </w:r>
      <w:r w:rsidR="00BF2EEB" w:rsidRPr="00C54EDF">
        <w:rPr>
          <w:rFonts w:ascii="Times New Roman" w:hAnsi="Times New Roman" w:cs="Times New Roman"/>
          <w:sz w:val="28"/>
        </w:rPr>
        <w:t xml:space="preserve"> эффективности</w:t>
      </w:r>
      <w:r w:rsidRPr="00C54EDF">
        <w:rPr>
          <w:rFonts w:ascii="Times New Roman" w:hAnsi="Times New Roman" w:cs="Times New Roman"/>
          <w:sz w:val="28"/>
        </w:rPr>
        <w:t>, была бы способна обеспечить последовательное повышение благосостояния работников организации, эффективное воспроизводство и модернизацию производственного аппарата, укрепление сырьевых ресурсов</w:t>
      </w:r>
      <w:r w:rsidR="00BF2EEB" w:rsidRPr="00C54EDF">
        <w:rPr>
          <w:rFonts w:ascii="Times New Roman" w:hAnsi="Times New Roman" w:cs="Times New Roman"/>
          <w:sz w:val="28"/>
        </w:rPr>
        <w:t>, повышение прибыли</w:t>
      </w:r>
      <w:r w:rsidRPr="00C54EDF">
        <w:rPr>
          <w:rFonts w:ascii="Times New Roman" w:hAnsi="Times New Roman" w:cs="Times New Roman"/>
          <w:sz w:val="28"/>
        </w:rPr>
        <w:t xml:space="preserve">. </w:t>
      </w:r>
      <w:r w:rsidR="00BF2EEB" w:rsidRPr="00C54EDF">
        <w:rPr>
          <w:rFonts w:ascii="Times New Roman" w:hAnsi="Times New Roman" w:cs="Times New Roman"/>
          <w:sz w:val="28"/>
        </w:rPr>
        <w:t xml:space="preserve">Кроме </w:t>
      </w:r>
      <w:r w:rsidR="000219F2" w:rsidRPr="00C54EDF">
        <w:rPr>
          <w:rFonts w:ascii="Times New Roman" w:hAnsi="Times New Roman" w:cs="Times New Roman"/>
          <w:sz w:val="28"/>
        </w:rPr>
        <w:t>того,</w:t>
      </w:r>
      <w:r w:rsidR="00BF2EEB" w:rsidRPr="00C54EDF">
        <w:rPr>
          <w:rFonts w:ascii="Times New Roman" w:hAnsi="Times New Roman" w:cs="Times New Roman"/>
          <w:sz w:val="28"/>
        </w:rPr>
        <w:t xml:space="preserve"> в работе изучен порядок отражения операций по формированию и распределению финансовых результатов в бухгалтерском учете.</w:t>
      </w:r>
    </w:p>
    <w:p w:rsidR="0009244C" w:rsidRPr="00C54EDF" w:rsidRDefault="0009244C" w:rsidP="001B2718">
      <w:pPr>
        <w:spacing w:line="360" w:lineRule="auto"/>
        <w:ind w:firstLine="709"/>
        <w:jc w:val="both"/>
        <w:rPr>
          <w:rFonts w:ascii="Times New Roman" w:hAnsi="Times New Roman" w:cs="Times New Roman"/>
          <w:sz w:val="28"/>
        </w:rPr>
      </w:pPr>
      <w:r w:rsidRPr="00C54EDF">
        <w:rPr>
          <w:rFonts w:ascii="Times New Roman" w:hAnsi="Times New Roman" w:cs="Times New Roman"/>
          <w:sz w:val="28"/>
        </w:rPr>
        <w:t>Производственные процессы автотранспортного и любого другого предприятия резко отличаются друг от друга. Автотранспорт не имеет дела с сырьем; предмет его труда – груз – поступает на транспорт извне в готовом виде, и никаких новых продуктов при этом не создает.</w:t>
      </w:r>
    </w:p>
    <w:p w:rsidR="0009244C" w:rsidRPr="00C54EDF" w:rsidRDefault="0009244C" w:rsidP="001B2718">
      <w:pPr>
        <w:spacing w:line="360" w:lineRule="auto"/>
        <w:ind w:firstLine="709"/>
        <w:jc w:val="both"/>
        <w:rPr>
          <w:rFonts w:ascii="Times New Roman" w:hAnsi="Times New Roman" w:cs="Times New Roman"/>
          <w:sz w:val="28"/>
        </w:rPr>
      </w:pPr>
      <w:r w:rsidRPr="00C54EDF">
        <w:rPr>
          <w:rFonts w:ascii="Times New Roman" w:hAnsi="Times New Roman" w:cs="Times New Roman"/>
          <w:sz w:val="28"/>
        </w:rPr>
        <w:t>Грузовой автотранспорт постоянно увеличивает свою долю в перевозках. Этот вид перевозок чрезвычайно гибок в отношении маршрутов и графиков движения. Грузовики в состоянии перевозить товар «от двери до двери», избавляя отправителя от необходимости лишних перевозок; это рентабельный вид транспорта для перевозок на большие расстояния дорогостоящих товаров. Во многих случаях автотранспортные тарифы конкурентно сопоставимы с тарифами железных дорог, но при этом грузовики обеспечивают более высокую оперативность оказываемых услуг.</w:t>
      </w:r>
    </w:p>
    <w:p w:rsidR="000219F2" w:rsidRPr="00C54EDF" w:rsidRDefault="000219F2" w:rsidP="001B2718">
      <w:pPr>
        <w:pStyle w:val="FR3"/>
        <w:spacing w:line="360" w:lineRule="auto"/>
        <w:ind w:firstLine="709"/>
        <w:rPr>
          <w:rFonts w:ascii="Times New Roman" w:hAnsi="Times New Roman" w:cs="Times New Roman"/>
        </w:rPr>
      </w:pPr>
      <w:r w:rsidRPr="00C54EDF">
        <w:rPr>
          <w:rFonts w:ascii="Times New Roman" w:hAnsi="Times New Roman" w:cs="Times New Roman"/>
        </w:rPr>
        <w:t>В качестве источников информации послужили годовые отчеты, бизнес-планы, а также текущая бухгалтерская и статистическая отчетность О</w:t>
      </w:r>
      <w:r w:rsidR="004E7C34" w:rsidRPr="00C54EDF">
        <w:rPr>
          <w:rFonts w:ascii="Times New Roman" w:hAnsi="Times New Roman" w:cs="Times New Roman"/>
        </w:rPr>
        <w:t>А</w:t>
      </w:r>
      <w:r w:rsidRPr="00C54EDF">
        <w:rPr>
          <w:rFonts w:ascii="Times New Roman" w:hAnsi="Times New Roman" w:cs="Times New Roman"/>
        </w:rPr>
        <w:t>О за 200</w:t>
      </w:r>
      <w:r w:rsidR="004E7C34" w:rsidRPr="00C54EDF">
        <w:rPr>
          <w:rFonts w:ascii="Times New Roman" w:hAnsi="Times New Roman" w:cs="Times New Roman"/>
        </w:rPr>
        <w:t>2</w:t>
      </w:r>
      <w:r w:rsidRPr="00C54EDF">
        <w:rPr>
          <w:rFonts w:ascii="Times New Roman" w:hAnsi="Times New Roman" w:cs="Times New Roman"/>
        </w:rPr>
        <w:t>-200</w:t>
      </w:r>
      <w:r w:rsidR="004E7C34" w:rsidRPr="00C54EDF">
        <w:rPr>
          <w:rFonts w:ascii="Times New Roman" w:hAnsi="Times New Roman" w:cs="Times New Roman"/>
        </w:rPr>
        <w:t>4</w:t>
      </w:r>
      <w:r w:rsidRPr="00C54EDF">
        <w:rPr>
          <w:rFonts w:ascii="Times New Roman" w:hAnsi="Times New Roman" w:cs="Times New Roman"/>
        </w:rPr>
        <w:t xml:space="preserve"> годы.</w:t>
      </w:r>
    </w:p>
    <w:p w:rsidR="004A791B" w:rsidRPr="00C54EDF" w:rsidRDefault="00130690" w:rsidP="00EC257E">
      <w:pPr>
        <w:spacing w:line="360" w:lineRule="auto"/>
        <w:ind w:firstLine="709"/>
        <w:jc w:val="center"/>
        <w:rPr>
          <w:rFonts w:ascii="Times New Roman" w:hAnsi="Times New Roman" w:cs="Times New Roman"/>
          <w:b/>
          <w:sz w:val="28"/>
          <w:szCs w:val="28"/>
        </w:rPr>
      </w:pPr>
      <w:r w:rsidRPr="00C54EDF">
        <w:rPr>
          <w:rFonts w:ascii="Times New Roman" w:hAnsi="Times New Roman" w:cs="Times New Roman"/>
          <w:sz w:val="28"/>
        </w:rPr>
        <w:br w:type="page"/>
      </w:r>
      <w:r w:rsidR="004A791B" w:rsidRPr="00C54EDF">
        <w:rPr>
          <w:rFonts w:ascii="Times New Roman" w:hAnsi="Times New Roman" w:cs="Times New Roman"/>
          <w:b/>
          <w:sz w:val="28"/>
          <w:szCs w:val="28"/>
        </w:rPr>
        <w:t>1</w:t>
      </w:r>
      <w:r w:rsidRPr="00C54EDF">
        <w:rPr>
          <w:rFonts w:ascii="Times New Roman" w:hAnsi="Times New Roman" w:cs="Times New Roman"/>
          <w:b/>
          <w:sz w:val="28"/>
          <w:szCs w:val="28"/>
        </w:rPr>
        <w:t>. Теоретические основы учета и анализа финансовых результатов</w:t>
      </w:r>
    </w:p>
    <w:p w:rsidR="004E7C34" w:rsidRPr="00C54EDF" w:rsidRDefault="004E7C34" w:rsidP="00EC257E">
      <w:pPr>
        <w:shd w:val="clear" w:color="auto" w:fill="FFFFFF"/>
        <w:spacing w:line="360" w:lineRule="auto"/>
        <w:ind w:firstLine="709"/>
        <w:jc w:val="center"/>
        <w:rPr>
          <w:rFonts w:ascii="Times New Roman" w:hAnsi="Times New Roman" w:cs="Times New Roman"/>
          <w:b/>
          <w:sz w:val="28"/>
          <w:szCs w:val="28"/>
        </w:rPr>
      </w:pPr>
    </w:p>
    <w:p w:rsidR="009D5C3B" w:rsidRPr="00C54EDF" w:rsidRDefault="00407004" w:rsidP="00EC257E">
      <w:pPr>
        <w:shd w:val="clear" w:color="auto" w:fill="FFFFFF"/>
        <w:spacing w:line="360" w:lineRule="auto"/>
        <w:ind w:firstLine="709"/>
        <w:jc w:val="center"/>
        <w:rPr>
          <w:rFonts w:ascii="Times New Roman" w:hAnsi="Times New Roman" w:cs="Times New Roman"/>
          <w:b/>
          <w:sz w:val="28"/>
          <w:szCs w:val="28"/>
        </w:rPr>
      </w:pPr>
      <w:r w:rsidRPr="00C54EDF">
        <w:rPr>
          <w:rFonts w:ascii="Times New Roman" w:hAnsi="Times New Roman" w:cs="Times New Roman"/>
          <w:b/>
          <w:sz w:val="28"/>
          <w:szCs w:val="28"/>
        </w:rPr>
        <w:t xml:space="preserve">1.1 </w:t>
      </w:r>
      <w:r w:rsidR="00763EF7" w:rsidRPr="00C54EDF">
        <w:rPr>
          <w:rFonts w:ascii="Times New Roman" w:hAnsi="Times New Roman" w:cs="Times New Roman"/>
          <w:b/>
          <w:sz w:val="28"/>
          <w:szCs w:val="28"/>
        </w:rPr>
        <w:t xml:space="preserve">Тенденции </w:t>
      </w:r>
      <w:r w:rsidR="00130690" w:rsidRPr="00C54EDF">
        <w:rPr>
          <w:rFonts w:ascii="Times New Roman" w:hAnsi="Times New Roman" w:cs="Times New Roman"/>
          <w:b/>
          <w:sz w:val="28"/>
          <w:szCs w:val="28"/>
        </w:rPr>
        <w:t>развития бухгалтерского учета в России</w:t>
      </w:r>
    </w:p>
    <w:p w:rsidR="00130690" w:rsidRPr="00C54EDF" w:rsidRDefault="00130690" w:rsidP="00EC257E">
      <w:pPr>
        <w:shd w:val="clear" w:color="auto" w:fill="FFFFFF"/>
        <w:spacing w:line="360" w:lineRule="auto"/>
        <w:ind w:firstLine="709"/>
        <w:jc w:val="center"/>
        <w:rPr>
          <w:rFonts w:ascii="Times New Roman" w:hAnsi="Times New Roman" w:cs="Times New Roman"/>
          <w:sz w:val="28"/>
          <w:szCs w:val="28"/>
        </w:rPr>
      </w:pPr>
    </w:p>
    <w:p w:rsidR="00407004" w:rsidRPr="00C54EDF" w:rsidRDefault="00407004"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Бухгалтерский учет носит общехозяйственный характер и поэтому присущ и необходим любому обществу. В России так же, как и в других странах, разработана и действует своя национальная система бухгалтерского учета, которая более полно и точно учитывает специфику экономических отношений и традиций государства.</w:t>
      </w:r>
    </w:p>
    <w:p w:rsidR="00407004" w:rsidRPr="00C54EDF" w:rsidRDefault="00407004"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Изменения и нововведения в области бухгалтерского учета связаны с формированием системы соответствующей и складывающейся у нас сегодня модели хозяйствования с учетом новых требований рыночной экономики. Последняя вызвана развитием рыночных отношений, взаимосвязей и взаимозависимостей в работе с иностранными инвесторами и инвестициями, с увеличением объема товарных и расчетных отношений с ними и с их банками. В связи с этим бухгалтерская информация должна быть ориентирована на международные стандарты, т.е. она должна быть достаточной, уместной, необходимой и понятной иностранным пользователям для анализа, контроля и управления с их стороны своими вложениями.</w:t>
      </w:r>
    </w:p>
    <w:p w:rsidR="00407004" w:rsidRPr="00C54EDF" w:rsidRDefault="00407004"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качестве такого ориентира выбраны принципы, содержащиеся в системе Международных стандартов финансовой отчетности (МСФО), как наиболее адекватно отражающей потребности рыночной экономики. Действующие международные стандарты бухгалтерского учета используются в разных странах по-разному, так как в основе каждого лежат национальные системы бухгалтерского учета, но с применением (адаптацией) некоторых или большинства международных стандартов.</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основе МСФО лежит представление о том, что бухгалтерский учет ведется для управления финансовыми вложениями и потоками со стороны инвестора, неважно, собственника или кредитора. В этом его главное отличие от традиционного учета, который ведется администратором, действующим в интересах собственника для отражения экономической деятельности объекта собственности. Данное различие порождает основные особенности, определяющие развитие системы МСФО:</w:t>
      </w:r>
    </w:p>
    <w:p w:rsidR="009D5C3B" w:rsidRPr="00C54EDF" w:rsidRDefault="009D5C3B" w:rsidP="001C309E">
      <w:pPr>
        <w:numPr>
          <w:ilvl w:val="0"/>
          <w:numId w:val="5"/>
        </w:numPr>
        <w:shd w:val="clear" w:color="auto" w:fill="FFFFFF"/>
        <w:tabs>
          <w:tab w:val="clear" w:pos="360"/>
          <w:tab w:val="num" w:pos="0"/>
          <w:tab w:val="left" w:pos="612"/>
          <w:tab w:val="left" w:pos="1418"/>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приоритет баланса;</w:t>
      </w:r>
    </w:p>
    <w:p w:rsidR="009D5C3B" w:rsidRPr="00C54EDF" w:rsidRDefault="009D5C3B" w:rsidP="001C309E">
      <w:pPr>
        <w:numPr>
          <w:ilvl w:val="0"/>
          <w:numId w:val="5"/>
        </w:numPr>
        <w:shd w:val="clear" w:color="auto" w:fill="FFFFFF"/>
        <w:tabs>
          <w:tab w:val="clear" w:pos="360"/>
          <w:tab w:val="num" w:pos="0"/>
          <w:tab w:val="left" w:pos="612"/>
          <w:tab w:val="left" w:pos="1418"/>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отказ от исторической стоимости;</w:t>
      </w:r>
    </w:p>
    <w:p w:rsidR="009D5C3B" w:rsidRPr="00C54EDF" w:rsidRDefault="009D5C3B" w:rsidP="001C309E">
      <w:pPr>
        <w:numPr>
          <w:ilvl w:val="0"/>
          <w:numId w:val="5"/>
        </w:numPr>
        <w:shd w:val="clear" w:color="auto" w:fill="FFFFFF"/>
        <w:tabs>
          <w:tab w:val="clear" w:pos="360"/>
          <w:tab w:val="num" w:pos="0"/>
          <w:tab w:val="left" w:pos="612"/>
          <w:tab w:val="left" w:pos="1418"/>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замена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концепции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собственности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концепцией контроля;</w:t>
      </w:r>
    </w:p>
    <w:p w:rsidR="009D5C3B" w:rsidRPr="00C54EDF" w:rsidRDefault="009D5C3B" w:rsidP="001C309E">
      <w:pPr>
        <w:numPr>
          <w:ilvl w:val="0"/>
          <w:numId w:val="5"/>
        </w:numPr>
        <w:shd w:val="clear" w:color="auto" w:fill="FFFFFF"/>
        <w:tabs>
          <w:tab w:val="clear" w:pos="360"/>
          <w:tab w:val="num" w:pos="0"/>
          <w:tab w:val="left" w:pos="612"/>
          <w:tab w:val="left" w:pos="1418"/>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переход от учета имущества к учету ресурсов, от брутто-оценок к нетто-оценкам;</w:t>
      </w:r>
    </w:p>
    <w:p w:rsidR="009D5C3B" w:rsidRPr="00C54EDF" w:rsidRDefault="009D5C3B" w:rsidP="001C309E">
      <w:pPr>
        <w:numPr>
          <w:ilvl w:val="0"/>
          <w:numId w:val="5"/>
        </w:numPr>
        <w:shd w:val="clear" w:color="auto" w:fill="FFFFFF"/>
        <w:tabs>
          <w:tab w:val="clear" w:pos="360"/>
          <w:tab w:val="num" w:pos="0"/>
          <w:tab w:val="left" w:pos="612"/>
          <w:tab w:val="left" w:pos="1418"/>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отказ от регулирования учета в пользу регулирования отчетности.</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До широкого распространения ведения учета на базе МСФО в центре большинства учетных систем находился отчет, или, как его часто называют, счет прибылей и убытков. Именно с него, а не с баланса, начиналось рассмотрение отчетности. Центральное положение этот счет занял вместе с возникновением и развитием акционерного промышленного капитала, отделившего доходы от объекта собственности. Не случайно знаменитый французский ученый Пьер Гарнье утверждал первичность счета прибылей и убытков по отношению к балансу, который является лишь его следствием.</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системе МСФО счет прибылей и убытков играет более скромную роль, которая уменьшается с каждым новым стандартом, поскольку учет ведется в интересах инвестора, которого интересует изменение стоимости его имущества, рыночная капитализация объектов его инвестиций, зависящая больше от показателей чистых активов, чем от бухгалтерской прибыли. Таким образом, пользователь отчетности прежде всего нуждается в балансе, а не в счете прибылей и убытков, так как именно баланс позволяет определить рост капитала компании в целом. Счет прибылей и убытков необходим для ведения двойной записи. Источниками роста чистых активов, помимо собственно финансовых результатов, могут выступать увеличение капитала компании и рост стоимости ее имущества. Поэтому понятие прибылей заменяется понятием совокупного дохода (</w:t>
      </w:r>
      <w:r w:rsidRPr="00C54EDF">
        <w:rPr>
          <w:rFonts w:ascii="Times New Roman" w:hAnsi="Times New Roman" w:cs="Times New Roman"/>
          <w:sz w:val="28"/>
          <w:szCs w:val="28"/>
          <w:lang w:val="en-US"/>
        </w:rPr>
        <w:t>comprehensive</w:t>
      </w:r>
      <w:r w:rsidRPr="00C54EDF">
        <w:rPr>
          <w:rFonts w:ascii="Times New Roman" w:hAnsi="Times New Roman" w:cs="Times New Roman"/>
          <w:sz w:val="28"/>
          <w:szCs w:val="28"/>
        </w:rPr>
        <w:t xml:space="preserve"> </w:t>
      </w:r>
      <w:r w:rsidRPr="00C54EDF">
        <w:rPr>
          <w:rFonts w:ascii="Times New Roman" w:hAnsi="Times New Roman" w:cs="Times New Roman"/>
          <w:sz w:val="28"/>
          <w:szCs w:val="28"/>
          <w:lang w:val="en-US"/>
        </w:rPr>
        <w:t>income</w:t>
      </w:r>
      <w:r w:rsidRPr="00C54EDF">
        <w:rPr>
          <w:rFonts w:ascii="Times New Roman" w:hAnsi="Times New Roman" w:cs="Times New Roman"/>
          <w:sz w:val="28"/>
          <w:szCs w:val="28"/>
        </w:rPr>
        <w:t>), представляющего изменение стоимости чистых активов.</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Следующим важным отличием современных тенденций развития МСФО является постепенное вытеснение исторической стоимости, или себестоимости, оценками по справедливой стоимости. Справедливая стоимость — одно из ключевых и относительно новых понятий МСФО. Как оценка целого класса активов — финансовых инструментов — она впервые появилась в МСФО 32 (1995 г.) и за это время затронула существенное число других балансовых статей и продолжает вытеснять традиционную себестоимость. Справедливая стоимость оказалась достаточно удобным инструментом и для расширения состава балансовых статей. То, что не позволяла историческая оценка — отражать неоплаченные или неполученные активы — решается путем их оценки по справедливой стоимости. Согласно МСФО по справедливой стоимости следует оценивать вложения в доходную недвижимость, биологические активы (животные и растения), большинство финансовых инструментов.</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Справедливая стоимость вытесняет исторические оценки (себестоимость) также из тех статей, для которых обязательность справедливой стоимости пока не введена: переоцененные основные средства; товары, имеющие биржевую стоимость; дебиторская задолженность.</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Изначально в МСФО определения справедливой стоимости не было, лишь указывалось, что "она может определяться с помощью одного или нескольких общепринятых методов" (п. 79 МСФО 32). Таким образом, декларировалось, что справедливая стоимость — не метод оценки, а ее качество. Разнообразие методов ее исчисления определяется тем, что, с одной стороны, "наилучшей базой для определения ...справедливой стоимости является ...рыночная котировка" (п. 81 МСФО 32), а с другой — "в основе определения справедливой стоимости лежит допущение о непрерывности деятельности предприятия" (п. 80 МСФО 32). Поскольку рыночная оценка есть по сути оценка средств ликвидируемого предприятия, не отвечающего допущению непрерывности, то конструкция справедливой стоимости оказывается внутренне противоречивой и приходится прибегать к новому понятию "технический прием оценки" (п. 82 МСФО 32), что позволяет считать единой "справедливой стоимостью" оценки, имеющие совершенно различную природу: текущие рыночные оценки, различного рода дисконтированные оценки выручки от продажи (МСФО 32, 39, 41), дисконтированные оценки ожидаемых доходов от использования актива (МСФО 40), первоначальную стоимость при первом применении МСФО (</w:t>
      </w:r>
      <w:r w:rsidRPr="00C54EDF">
        <w:rPr>
          <w:rFonts w:ascii="Times New Roman" w:hAnsi="Times New Roman" w:cs="Times New Roman"/>
          <w:sz w:val="28"/>
          <w:szCs w:val="28"/>
          <w:lang w:val="en-US"/>
        </w:rPr>
        <w:t>IFRS</w:t>
      </w:r>
      <w:r w:rsidRPr="00C54EDF">
        <w:rPr>
          <w:rFonts w:ascii="Times New Roman" w:hAnsi="Times New Roman" w:cs="Times New Roman"/>
          <w:sz w:val="28"/>
          <w:szCs w:val="28"/>
        </w:rPr>
        <w:t xml:space="preserve"> 1).</w:t>
      </w:r>
      <w:r w:rsidR="006F568C" w:rsidRPr="00C54EDF">
        <w:rPr>
          <w:rFonts w:ascii="Times New Roman" w:hAnsi="Times New Roman" w:cs="Times New Roman"/>
          <w:sz w:val="28"/>
          <w:szCs w:val="28"/>
        </w:rPr>
        <w:t xml:space="preserve"> </w:t>
      </w:r>
      <w:r w:rsidR="006F568C" w:rsidRPr="00C54EDF">
        <w:rPr>
          <w:sz w:val="28"/>
          <w:szCs w:val="28"/>
        </w:rPr>
        <w:t>[</w:t>
      </w:r>
      <w:r w:rsidR="006F568C" w:rsidRPr="00C54EDF">
        <w:rPr>
          <w:rFonts w:ascii="Times New Roman" w:hAnsi="Times New Roman" w:cs="Times New Roman"/>
          <w:sz w:val="28"/>
          <w:szCs w:val="28"/>
        </w:rPr>
        <w:t>17</w:t>
      </w:r>
      <w:r w:rsidR="006F568C" w:rsidRPr="00C54EDF">
        <w:rPr>
          <w:sz w:val="28"/>
          <w:szCs w:val="28"/>
        </w:rPr>
        <w:t>]</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Собственно определение справедливой стоимости появилось в МСФО 39. В соответствии с этим определением, содержащимся и в МСФО 40, "справедливая стоимость — сумма денежных средств, достаточная для приобретения актива или исполнения обязательства при совершении сделки между хорошо осведомленными, действительно желающими совершить такую сделку, независимыми друг от друга сторонами" (п. 8 МСФО 39).</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Среди всего разнообразия "технических приемов" четко просматривается определенная тенденция: все они основаны на оценках доходов, ожидаемых от эксплуатации активов (капитализируемые оценки) или их продажи (реализационные оценки). Следовательно, переход на справедливую стоимость есть замена исторической стоимости (себестоимости) оценкой текущей доходности. Эта замена логично вытекает из концепции приоритета баланса. Так как последний представляет собой равенство средств и их источников, всегда возникает желание узнать, сколько же эти средства стоят на балансовую дату, и определить, какова стоимость реального капитала компании, исчисление которой не может быть сделано в тех же оценках, что и исчисление финансовых результатов.</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Порядок исчисления оценок в МСФО тесно связан с концепцией контроля над активами, которая заключается в том, что имуществом предприятия следует считать не то, что принадлежит ему на правах собственности, а то, что оно может контролировать. Исходя из данной концепции, вопрос о зачислении тех или иных объектов в активы предприятия или, наоборот, их списании решается не в соответствии с их формальной юридической принадлежностью в настоящем, а согласно намерениям сторон относительно будущего данных объектов. Так, основные средства принимаются на баланс не потому, что предприятие является их собственником, а потому что оно использует их в своей деятельности и по своему усмотрению. Средства в операционной аренде не показываются в балансе, а взятые в лизинг включаются в баланс арендатора. Более того, предлагается изменить МСФО 40, распространив возможности капитализации в активе и на операционную аренду недвижимости. Если компания решает включить операционную аренду в активы, то она должна оценить ее объект по справедливой стоимости, определяемой как величина ожидаемых чистых поступлений денежных средств от эксплуатации объекта аренды.</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Проданные активы подлежат списанию с баланса только в том случае, когда контроль над ними безвозвратно утерян. Так, если компания продает не котирующиеся на бирже акции третьей стороне, которая по договору лишена права свободной продажи данных акций, с одновременным заключением договора их выкупа по фиксированной цене, но в соответствии с таким договором она сохраняет контроль и риски по данным акциям, а покупатель лишен такого контроля, то продавец не вправе списывать проданные акции с баланса.</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Концепция контроля определяет и структуру пассивов компании, разделяя акционерный и даже уставный капитал на собственные и привлеченные средства. К собственной части капитала относятся только долевые финансовые инструменты, которые эмитированы при одновременном выполнении следующих условий: во-первых, у эмитента отсутствуют какие-либо контрактные обязательства по их выкупу на невыгодных для себя условиях; во-вторых, они не являются опционами или другими аналогичными производными финансовыми инструментами на передачу в будущем других долевых инструментов. Так, привилегированные акции, подлежащие обмену на обыкновенные, будут отражены как кредиторская задолженность эмитента, поскольку обмен обычно проводится на выгодных для акционеров условиях.</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Из концепции контроля логично вытекает и понятие активов как ресурсов, которое в МСФО вытесняет отождествление активов с имуществом. Важнейшая часть МСФО "Принципы подготовки и составления финансовой отчетности" определяет активы как "ресурсы, контролируемые компанией в результате событий прошлых периодов, от которых компания ожидает экономической выгоды в будущем" (п. 49а). Таким образом, в состав активов включаются, во-первых, не все средства компании, а только приносящие выгоду в будущем. Это положение связано с концепцией справедливой стоимости, так как для средств, не приносящих доход, справедливая стоимость будет стремиться к нулю. Во-вторых, становится неважной юридическая принадлежность данных средств, потому что и чужое имущество (например, арендованное) способно приносить доход. В-третьих, ресурс есть то, что имеется в наличии как в материальной, так и не в материальной форме, однако ресурсом не служат расходы, капитализацией которых и был актив в классической модели учета. В этом отношении весьма показательна статья "расходы будущих периодов". Такие расходы должны трактоваться или как дебиторская задолженность (предварительная оплата), или долгосрочные права (например, на прокат кинопродукции), или как текущие расходы (подписка на газеты и т. п.). В то же время целый ряд ресурсов, прав компании до сих пор не включался в ее активы. Это положение постепенно меняется. Так, </w:t>
      </w:r>
      <w:r w:rsidRPr="00C54EDF">
        <w:rPr>
          <w:rFonts w:ascii="Times New Roman" w:hAnsi="Times New Roman" w:cs="Times New Roman"/>
          <w:sz w:val="28"/>
          <w:szCs w:val="28"/>
          <w:lang w:val="en-US"/>
        </w:rPr>
        <w:t>IASB</w:t>
      </w:r>
      <w:r w:rsidRPr="00C54EDF">
        <w:rPr>
          <w:rFonts w:ascii="Times New Roman" w:hAnsi="Times New Roman" w:cs="Times New Roman"/>
          <w:sz w:val="28"/>
          <w:szCs w:val="28"/>
        </w:rPr>
        <w:t xml:space="preserve"> решило изменить правила МСФО 37 и признало необходимым отражать те условные активы (корреспондирующие с условными прибылями), которые ранее только раскрывались в пояснениях при высокой вероятности получения соответствующих средств в будущем. Оцениваются такие активы, конечно же, по справедливой стоимости. Все чаще приводятся обоснования необходимости учета в качестве актива человеческого капитала, оцениваемого или по затратам на обучение персонала, или путем измерения приносимой им добавленной стоимости.</w:t>
      </w:r>
      <w:r w:rsidR="006F568C" w:rsidRPr="00C54EDF">
        <w:rPr>
          <w:sz w:val="28"/>
          <w:szCs w:val="28"/>
        </w:rPr>
        <w:t xml:space="preserve"> [</w:t>
      </w:r>
      <w:r w:rsidR="006F568C" w:rsidRPr="00C54EDF">
        <w:rPr>
          <w:rFonts w:ascii="Times New Roman" w:hAnsi="Times New Roman" w:cs="Times New Roman"/>
          <w:sz w:val="28"/>
          <w:szCs w:val="28"/>
        </w:rPr>
        <w:t>17</w:t>
      </w:r>
      <w:r w:rsidR="006F568C" w:rsidRPr="00C54EDF">
        <w:rPr>
          <w:sz w:val="28"/>
          <w:szCs w:val="28"/>
        </w:rPr>
        <w:t>]</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Поскольку активы отождествляются с ресурсами, последние приобретают характер балансовых статей, т. е. измеряются на фиксированный момент времени — балансовую дату — и в соответствии с общими принципами балансовых оценок. При этом возникает некоторое противоречие оценок с самим понятием ресурсов. Оценки по дисконтированному доходу представляют собой оценки экономической выгоды будущих периодов, которая "не является активом, контролируемым компанией 'В результате событий прошлых периодов (т. е. ресурсом — В. С.)". Данное противоречие не рассматривается обычно применительно к текущей рыночной стоимости, т. е. сумме денежных средств, которая может быть получена при продаже или должна быть уплачена при приобретении на активном рынке на момент оценивания. Оценки, основанные на исторических ценах, подлежат переоценке и обязательному снижению при обесценении активов. Отражение обесценения превращает практически все статьи баланса в нетто-показатели, образованные путем вычета амортизации, резервов или обесценения или путем прямого пересчета стоимости до справедливой величины. Уменьшению на себестоимость выкупленных акций подвержен даже капитал, что означает преодоление классического правила фиксирования капитала, в соответствии с которым первоначально вложенная величина капитала остается в бухгалтерском учете неизменной.</w:t>
      </w:r>
      <w:r w:rsidR="006F568C" w:rsidRPr="00C54EDF">
        <w:rPr>
          <w:sz w:val="28"/>
          <w:szCs w:val="28"/>
        </w:rPr>
        <w:t xml:space="preserve"> [</w:t>
      </w:r>
      <w:r w:rsidR="006F568C" w:rsidRPr="00C54EDF">
        <w:rPr>
          <w:rFonts w:ascii="Times New Roman" w:hAnsi="Times New Roman" w:cs="Times New Roman"/>
          <w:sz w:val="28"/>
          <w:szCs w:val="28"/>
        </w:rPr>
        <w:t>17</w:t>
      </w:r>
      <w:r w:rsidR="006F568C" w:rsidRPr="00C54EDF">
        <w:rPr>
          <w:sz w:val="28"/>
          <w:szCs w:val="28"/>
        </w:rPr>
        <w:t>]</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Очевидно, что нетто-оценки, приводимые в отчетности, могли бы разрушить учет как систематическую регистрацию, если бы не тех</w:t>
      </w:r>
      <w:r w:rsidR="00130690" w:rsidRPr="00C54EDF">
        <w:rPr>
          <w:rFonts w:ascii="Times New Roman" w:hAnsi="Times New Roman" w:cs="Times New Roman"/>
          <w:sz w:val="28"/>
          <w:szCs w:val="28"/>
        </w:rPr>
        <w:t>ника, которую А.</w:t>
      </w:r>
      <w:r w:rsidRPr="00C54EDF">
        <w:rPr>
          <w:rFonts w:ascii="Times New Roman" w:hAnsi="Times New Roman" w:cs="Times New Roman"/>
          <w:sz w:val="28"/>
          <w:szCs w:val="28"/>
        </w:rPr>
        <w:t>П. Рудановский назвал нормировкой баланса, внутреннего регулирования баланса с помощью контрарных счетов.</w:t>
      </w:r>
    </w:p>
    <w:p w:rsidR="009D5C3B" w:rsidRPr="00C54EDF" w:rsidRDefault="009D5C3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Поскольку МСФО не рассматривают вопросы учетной регистрации, ограничиваясь исключительно отчетностью, вопросы ведения учетных записей, находящиеся в центре внимания классического учета, выводятся из сферы регулирования и теоретических исследований. Записи становятся частным делом компаний, что резко расширяет раздел между финансовым и управленческим учетом. Кроме учета затрат, из финансового учета начинает исчезать и порядок ведения регистров. Новое разделение между финансовым и управленческим учетом идет по линии противопоставления учета и отчетности. Последняя все больше переходит от бухгалтеров к профессиональным пользователям, в качестве которых выступают финансовые аналитики. Совсем не случайно получившее всемирное признание название Международные стандарты бухгалтерского учета (</w:t>
      </w:r>
      <w:r w:rsidRPr="00C54EDF">
        <w:rPr>
          <w:rFonts w:ascii="Times New Roman" w:hAnsi="Times New Roman" w:cs="Times New Roman"/>
          <w:sz w:val="28"/>
          <w:szCs w:val="28"/>
          <w:lang w:val="en-US"/>
        </w:rPr>
        <w:t>IAS</w:t>
      </w:r>
      <w:r w:rsidRPr="00C54EDF">
        <w:rPr>
          <w:rFonts w:ascii="Times New Roman" w:hAnsi="Times New Roman" w:cs="Times New Roman"/>
          <w:sz w:val="28"/>
          <w:szCs w:val="28"/>
        </w:rPr>
        <w:t>) переименованы в Международные стандарты финансовой отчетности (</w:t>
      </w:r>
      <w:r w:rsidRPr="00C54EDF">
        <w:rPr>
          <w:rFonts w:ascii="Times New Roman" w:hAnsi="Times New Roman" w:cs="Times New Roman"/>
          <w:sz w:val="28"/>
          <w:szCs w:val="28"/>
          <w:lang w:val="en-US"/>
        </w:rPr>
        <w:t>IFRS</w:t>
      </w:r>
      <w:r w:rsidRPr="00C54EDF">
        <w:rPr>
          <w:rFonts w:ascii="Times New Roman" w:hAnsi="Times New Roman" w:cs="Times New Roman"/>
          <w:sz w:val="28"/>
          <w:szCs w:val="28"/>
        </w:rPr>
        <w:t>). Тем самым МСФО не только формируют новые учетные правила, но и повышают уровень профессии бухгалтера.</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p>
    <w:p w:rsidR="00D07117" w:rsidRPr="00C54EDF" w:rsidRDefault="002663A6" w:rsidP="00EC257E">
      <w:pPr>
        <w:shd w:val="clear" w:color="auto" w:fill="FFFFFF"/>
        <w:spacing w:line="360" w:lineRule="auto"/>
        <w:ind w:firstLine="709"/>
        <w:jc w:val="center"/>
        <w:rPr>
          <w:rFonts w:ascii="Times New Roman" w:hAnsi="Times New Roman" w:cs="Times New Roman"/>
          <w:b/>
          <w:sz w:val="28"/>
          <w:szCs w:val="28"/>
        </w:rPr>
      </w:pPr>
      <w:r w:rsidRPr="00C54EDF">
        <w:rPr>
          <w:rFonts w:ascii="Times New Roman" w:hAnsi="Times New Roman" w:cs="Times New Roman"/>
          <w:b/>
          <w:sz w:val="28"/>
          <w:szCs w:val="28"/>
        </w:rPr>
        <w:t>1.2 Особенности бухгалтерского учета на автотранспорте</w:t>
      </w:r>
    </w:p>
    <w:p w:rsidR="00130690" w:rsidRPr="00C54EDF" w:rsidRDefault="00130690" w:rsidP="001B2718">
      <w:pPr>
        <w:shd w:val="clear" w:color="auto" w:fill="FFFFFF"/>
        <w:spacing w:line="360" w:lineRule="auto"/>
        <w:ind w:firstLine="709"/>
        <w:jc w:val="both"/>
        <w:rPr>
          <w:rFonts w:ascii="Times New Roman" w:hAnsi="Times New Roman" w:cs="Times New Roman"/>
          <w:sz w:val="28"/>
          <w:szCs w:val="28"/>
        </w:rPr>
      </w:pPr>
    </w:p>
    <w:p w:rsidR="000F7194" w:rsidRPr="00C54EDF" w:rsidRDefault="00CF2C3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Производственные процессы автотранспортного и любого другого предприятия резко отличаются друг от друга. Автотранспорт не имеет дела с сырьем; предмет его труда - груз - поступает на транспорт извне в готовом виде, и никаких новых продуктов при этом не создается. Но, как и любая отрасль материального производства, он создает новые стоимости. Изменение потребительной стоимости автотранспортного предмета труда вызывается материальным изменением его положения в пространстве. Новые стоимости создаются в результате прибавления к первоначальной стоимости автотранспортируемого предмета стоимости его транспортировки.</w:t>
      </w:r>
    </w:p>
    <w:p w:rsidR="009B505B"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Затраты АТП на выполнение перевозок грузов и пассажиров, погрузочно-разгрузочных работ, транспортно-экспедиционных услуг, выраженные в денежной форме, представляют собой себестоимость перевозок, работ, услуг. Себестоимость является обобщающим показателем, отражающим все стороны производственной деятельности АТП, характеризующим эффективность использования материальных, трудовых и денежных ресурсов. Она непосредственно отражается на уровне прибыли АТП: чем ниже себестоимость, тем больше прибыль.</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Все виды затрат, которые требуются АТП для выполнения перевозок грузов и пассажиров, относятся на себестоимость. Бухгалтерия АТП должна так организовать учет себестоимости автомобильных перевозок, чтобы можно было своевременно получить отчетные калькуляции, в которых отражаются все отклонения от нормативных расходов на перевозки. Объектами учета затрат на производство являются материальные, трудовые и финансовые ресурсы, израсходованные на осуществление транспортного процесса, работ и услуг. Объектами калькулирования себестоимости автомобильных перевозок, работ и услуг является продукция, изготовленная в результате осуществления производственного процесса. Учет производственной и хозяйственной деятельности внутренних подразделений АТП базируется на оперативно-техническом, статистическом и бухгалтерском учете. Основанием для учета выполнения финансовых заданий является первичная документация, оформляемая по автоколоннам, бригадам и отдельным автомобилям. Фактические затраты подразделений относятся непосредственно на их счета и отражаются в аналитическом учете расходов на перевозки так, чтобы данные бухгалтерского учета стали непосредственной основой для оценки работы подразделений.</w:t>
      </w:r>
      <w:r w:rsidR="006F568C" w:rsidRPr="00C54EDF">
        <w:rPr>
          <w:sz w:val="28"/>
          <w:szCs w:val="28"/>
        </w:rPr>
        <w:t xml:space="preserve"> [</w:t>
      </w:r>
      <w:r w:rsidR="006F568C" w:rsidRPr="00C54EDF">
        <w:rPr>
          <w:rFonts w:ascii="Times New Roman" w:hAnsi="Times New Roman" w:cs="Times New Roman"/>
          <w:sz w:val="28"/>
          <w:szCs w:val="28"/>
        </w:rPr>
        <w:t>11</w:t>
      </w:r>
      <w:r w:rsidR="006F568C" w:rsidRPr="00C54EDF">
        <w:rPr>
          <w:sz w:val="28"/>
          <w:szCs w:val="28"/>
        </w:rPr>
        <w:t>]</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Основными моментами организации как грузовых, так и пассажирских перевозок являются: установление деловых (договорных) взаимоотношений между транспортными предприятиями и клиентурой, составление плана перевозок и его выполнение, организация линии и учет работы.</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любом случае наличие у предприятия своего или арендованного автотранспорта предполагает следующую схему формирования затрат:</w:t>
      </w:r>
    </w:p>
    <w:p w:rsidR="00D07117" w:rsidRPr="00C54EDF" w:rsidRDefault="00D07117" w:rsidP="001C309E">
      <w:pPr>
        <w:numPr>
          <w:ilvl w:val="0"/>
          <w:numId w:val="1"/>
        </w:numPr>
        <w:shd w:val="clear" w:color="auto" w:fill="FFFFFF"/>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расход нефтепродуктов;</w:t>
      </w:r>
    </w:p>
    <w:p w:rsidR="00D07117" w:rsidRPr="00C54EDF" w:rsidRDefault="00D07117" w:rsidP="001C309E">
      <w:pPr>
        <w:numPr>
          <w:ilvl w:val="0"/>
          <w:numId w:val="1"/>
        </w:numPr>
        <w:shd w:val="clear" w:color="auto" w:fill="FFFFFF"/>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расходы на проведение текущего ремонта автотранспортных средств;</w:t>
      </w:r>
    </w:p>
    <w:p w:rsidR="00D07117" w:rsidRPr="00C54EDF" w:rsidRDefault="00D07117" w:rsidP="001C309E">
      <w:pPr>
        <w:numPr>
          <w:ilvl w:val="0"/>
          <w:numId w:val="1"/>
        </w:numPr>
        <w:shd w:val="clear" w:color="auto" w:fill="FFFFFF"/>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затраты на оплату труда и отчисления на социальные нужды;</w:t>
      </w:r>
    </w:p>
    <w:p w:rsidR="00D07117" w:rsidRPr="00C54EDF" w:rsidRDefault="00D07117" w:rsidP="001C309E">
      <w:pPr>
        <w:numPr>
          <w:ilvl w:val="0"/>
          <w:numId w:val="1"/>
        </w:numPr>
        <w:shd w:val="clear" w:color="auto" w:fill="FFFFFF"/>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амортизация основных средств;</w:t>
      </w:r>
    </w:p>
    <w:p w:rsidR="00D07117" w:rsidRPr="00C54EDF" w:rsidRDefault="00D07117" w:rsidP="001C309E">
      <w:pPr>
        <w:numPr>
          <w:ilvl w:val="0"/>
          <w:numId w:val="1"/>
        </w:numPr>
        <w:shd w:val="clear" w:color="auto" w:fill="FFFFFF"/>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прочие затраты.</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Основными калькуляционными статьями затрат на автомобильные перевозки являются следующие:</w:t>
      </w:r>
    </w:p>
    <w:p w:rsidR="00D07117" w:rsidRPr="00C54EDF" w:rsidRDefault="00D07117" w:rsidP="001C309E">
      <w:pPr>
        <w:numPr>
          <w:ilvl w:val="1"/>
          <w:numId w:val="1"/>
        </w:numPr>
        <w:shd w:val="clear" w:color="auto" w:fill="FFFFFF"/>
        <w:tabs>
          <w:tab w:val="clear" w:pos="2160"/>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основная и дополнительная заработная плата водителей и кондукторов с отчислениями на социальные нужды, топливо,</w:t>
      </w:r>
    </w:p>
    <w:p w:rsidR="00D07117" w:rsidRPr="00C54EDF" w:rsidRDefault="00D07117" w:rsidP="001C309E">
      <w:pPr>
        <w:numPr>
          <w:ilvl w:val="1"/>
          <w:numId w:val="1"/>
        </w:numPr>
        <w:shd w:val="clear" w:color="auto" w:fill="FFFFFF"/>
        <w:tabs>
          <w:tab w:val="clear" w:pos="2160"/>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смазочные и эксплуатационные материалы, износ и ремонт автомобильных шин, эксплуатационный ремонт и техническое обслуживание автомобилей,</w:t>
      </w:r>
    </w:p>
    <w:p w:rsidR="00D07117" w:rsidRPr="00C54EDF" w:rsidRDefault="00D07117" w:rsidP="001C309E">
      <w:pPr>
        <w:numPr>
          <w:ilvl w:val="1"/>
          <w:numId w:val="1"/>
        </w:numPr>
        <w:shd w:val="clear" w:color="auto" w:fill="FFFFFF"/>
        <w:tabs>
          <w:tab w:val="clear" w:pos="2160"/>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амортизационные отчисления, общепроизводственные и общехозяйственные расходы.</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Учетная политика АТП устанавливает следующие способы ведения бухгалтерского учета.</w:t>
      </w:r>
      <w:r w:rsidR="008016D7" w:rsidRPr="00C54EDF">
        <w:rPr>
          <w:rFonts w:ascii="Times New Roman" w:hAnsi="Times New Roman" w:cs="Times New Roman"/>
          <w:sz w:val="28"/>
          <w:szCs w:val="28"/>
        </w:rPr>
        <w:t xml:space="preserve"> </w:t>
      </w:r>
    </w:p>
    <w:p w:rsidR="00D07117" w:rsidRPr="00C54EDF" w:rsidRDefault="009B505B" w:rsidP="001C309E">
      <w:pPr>
        <w:numPr>
          <w:ilvl w:val="0"/>
          <w:numId w:val="6"/>
        </w:numPr>
        <w:shd w:val="clear" w:color="auto" w:fill="FFFFFF"/>
        <w:tabs>
          <w:tab w:val="num" w:pos="0"/>
          <w:tab w:val="left" w:pos="648"/>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w:t>
      </w:r>
      <w:r w:rsidR="00D07117" w:rsidRPr="00C54EDF">
        <w:rPr>
          <w:rFonts w:ascii="Times New Roman" w:hAnsi="Times New Roman" w:cs="Times New Roman"/>
          <w:sz w:val="28"/>
          <w:szCs w:val="28"/>
        </w:rPr>
        <w:t>пределение выручки от реализации продукции</w:t>
      </w:r>
      <w:r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(работ, услуг).</w:t>
      </w:r>
      <w:r w:rsidR="008016D7" w:rsidRPr="00C54EDF">
        <w:rPr>
          <w:rFonts w:ascii="Times New Roman" w:hAnsi="Times New Roman" w:cs="Times New Roman"/>
          <w:sz w:val="28"/>
          <w:szCs w:val="28"/>
        </w:rPr>
        <w:t xml:space="preserve"> Как один из вариантов </w:t>
      </w:r>
      <w:r w:rsidR="00D07117" w:rsidRPr="00C54EDF">
        <w:rPr>
          <w:rFonts w:ascii="Times New Roman" w:hAnsi="Times New Roman" w:cs="Times New Roman"/>
          <w:sz w:val="28"/>
          <w:szCs w:val="28"/>
        </w:rPr>
        <w:t xml:space="preserve">выручка от реализации продукции (работ, услуг) </w:t>
      </w:r>
      <w:r w:rsidR="008016D7" w:rsidRPr="00C54EDF">
        <w:rPr>
          <w:rFonts w:ascii="Times New Roman" w:hAnsi="Times New Roman" w:cs="Times New Roman"/>
          <w:sz w:val="28"/>
          <w:szCs w:val="28"/>
        </w:rPr>
        <w:t xml:space="preserve">может </w:t>
      </w:r>
      <w:r w:rsidR="00D07117" w:rsidRPr="00C54EDF">
        <w:rPr>
          <w:rFonts w:ascii="Times New Roman" w:hAnsi="Times New Roman" w:cs="Times New Roman"/>
          <w:sz w:val="28"/>
          <w:szCs w:val="28"/>
        </w:rPr>
        <w:t>определят</w:t>
      </w:r>
      <w:r w:rsidR="008016D7" w:rsidRPr="00C54EDF">
        <w:rPr>
          <w:rFonts w:ascii="Times New Roman" w:hAnsi="Times New Roman" w:cs="Times New Roman"/>
          <w:sz w:val="28"/>
          <w:szCs w:val="28"/>
        </w:rPr>
        <w:t>ь</w:t>
      </w:r>
      <w:r w:rsidR="00D07117" w:rsidRPr="00C54EDF">
        <w:rPr>
          <w:rFonts w:ascii="Times New Roman" w:hAnsi="Times New Roman" w:cs="Times New Roman"/>
          <w:sz w:val="28"/>
          <w:szCs w:val="28"/>
        </w:rPr>
        <w:t>ся по мере отгрузки ее покупателю и предъявления ему расчетных документов.</w:t>
      </w:r>
    </w:p>
    <w:p w:rsidR="002F2325"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w:t>
      </w:r>
      <w:r w:rsidR="00D07117" w:rsidRPr="00C54EDF">
        <w:rPr>
          <w:rFonts w:ascii="Times New Roman" w:hAnsi="Times New Roman" w:cs="Times New Roman"/>
          <w:sz w:val="28"/>
          <w:szCs w:val="28"/>
        </w:rPr>
        <w:t>орядок начисления амортизации по</w:t>
      </w:r>
      <w:r w:rsidR="002F2325"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 xml:space="preserve">основным средствам и нематериальным активам. Первоначальная стоимость основных средств (с учетом расходов по доставке и установке), принадлежащих предприятию, погашается путем начисления амортизации по нормам, установленным законодательством. Предприятие на основании </w:t>
      </w:r>
      <w:r w:rsidR="002F2325" w:rsidRPr="00C54EDF">
        <w:rPr>
          <w:rFonts w:ascii="Times New Roman" w:hAnsi="Times New Roman" w:cs="Times New Roman"/>
          <w:sz w:val="28"/>
          <w:szCs w:val="28"/>
        </w:rPr>
        <w:t>с</w:t>
      </w:r>
      <w:r w:rsidR="00D07117" w:rsidRPr="00C54EDF">
        <w:rPr>
          <w:rFonts w:ascii="Times New Roman" w:hAnsi="Times New Roman" w:cs="Times New Roman"/>
          <w:sz w:val="28"/>
          <w:szCs w:val="28"/>
        </w:rPr>
        <w:t xml:space="preserve">водной ведомости амортизационных отчислений отражает в бухгалтерском учете ежемесячно начисляемую амортизацию по видам основных средств. </w:t>
      </w:r>
    </w:p>
    <w:p w:rsidR="002F2325"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и</w:t>
      </w:r>
      <w:r w:rsidR="00D07117" w:rsidRPr="00C54EDF">
        <w:rPr>
          <w:rFonts w:ascii="Times New Roman" w:hAnsi="Times New Roman" w:cs="Times New Roman"/>
          <w:sz w:val="28"/>
          <w:szCs w:val="28"/>
        </w:rPr>
        <w:t xml:space="preserve">знос нематериальных активов относится на себестоимость услуг ежемесячно по нормам, рассчитанным исходя из первоначальной стоимости и срока их полезного использования. По нематериальным активам, по которым невозможно определить срок полезного использования, нормы износа устанавливаются в расчете </w:t>
      </w:r>
      <w:r w:rsidRPr="00C54EDF">
        <w:rPr>
          <w:rFonts w:ascii="Times New Roman" w:hAnsi="Times New Roman" w:cs="Times New Roman"/>
          <w:sz w:val="28"/>
          <w:szCs w:val="28"/>
        </w:rPr>
        <w:t>-</w:t>
      </w:r>
      <w:r w:rsidR="00D07117" w:rsidRPr="00C54EDF">
        <w:rPr>
          <w:rFonts w:ascii="Times New Roman" w:hAnsi="Times New Roman" w:cs="Times New Roman"/>
          <w:sz w:val="28"/>
          <w:szCs w:val="28"/>
        </w:rPr>
        <w:t xml:space="preserve"> 10 лет. </w:t>
      </w:r>
    </w:p>
    <w:p w:rsidR="002F2325"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w:t>
      </w:r>
      <w:r w:rsidR="00D07117" w:rsidRPr="00C54EDF">
        <w:rPr>
          <w:rFonts w:ascii="Times New Roman" w:hAnsi="Times New Roman" w:cs="Times New Roman"/>
          <w:sz w:val="28"/>
          <w:szCs w:val="28"/>
        </w:rPr>
        <w:t>ценка производственных запасов. Определение себестоимости материальных ресурсов (за исключением нефтепродуктов), списываемых в производство, осуществляется по учетной стоимости (на основании материальных отчетов) плюс (минус) отклонения от фактической стоимости поступивших материальных ресурсов. Себестоимость нефтепродуктов, списываемых в производство, определяется по</w:t>
      </w:r>
      <w:r w:rsidR="008A2207"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расчету:</w:t>
      </w:r>
      <w:r w:rsidR="002F2325"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 xml:space="preserve">остаток нефтепродуктов по фактической стоимости на начало месяца плюс приход их по фактической стоимости минус остаток (согласно материальным отчетам) на начало следующего месяца. </w:t>
      </w:r>
    </w:p>
    <w:p w:rsidR="00D07117"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w:t>
      </w:r>
      <w:r w:rsidR="00D07117" w:rsidRPr="00C54EDF">
        <w:rPr>
          <w:rFonts w:ascii="Times New Roman" w:hAnsi="Times New Roman" w:cs="Times New Roman"/>
          <w:sz w:val="28"/>
          <w:szCs w:val="28"/>
        </w:rPr>
        <w:t>асходы будущих периодов.</w:t>
      </w:r>
      <w:r w:rsidR="002F2325"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Расходы, произведенные в отчетном периоде, но относящиеся к следующим отчетным периодам, отражаются в отчетности как расходы будущих периодов, подлежат включению в себестоимость продукции (работ, услуг) либо списываются за счет других источников в течение срока, к которому они относятся.</w:t>
      </w:r>
    </w:p>
    <w:p w:rsidR="00D07117" w:rsidRPr="00C54EDF" w:rsidRDefault="009B505B" w:rsidP="001C309E">
      <w:pPr>
        <w:numPr>
          <w:ilvl w:val="0"/>
          <w:numId w:val="6"/>
        </w:numPr>
        <w:shd w:val="clear" w:color="auto" w:fill="FFFFFF"/>
        <w:tabs>
          <w:tab w:val="num" w:pos="0"/>
          <w:tab w:val="left" w:pos="598"/>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w:t>
      </w:r>
      <w:r w:rsidR="00D07117" w:rsidRPr="00C54EDF">
        <w:rPr>
          <w:rFonts w:ascii="Times New Roman" w:hAnsi="Times New Roman" w:cs="Times New Roman"/>
          <w:sz w:val="28"/>
          <w:szCs w:val="28"/>
        </w:rPr>
        <w:t>езервы предстоящих расходов и платежей.</w:t>
      </w:r>
    </w:p>
    <w:p w:rsidR="00D07117" w:rsidRPr="00C54EDF" w:rsidRDefault="009B505B" w:rsidP="001C309E">
      <w:pPr>
        <w:numPr>
          <w:ilvl w:val="0"/>
          <w:numId w:val="6"/>
        </w:numPr>
        <w:shd w:val="clear" w:color="auto" w:fill="FFFFFF"/>
        <w:tabs>
          <w:tab w:val="num" w:pos="0"/>
          <w:tab w:val="left" w:pos="598"/>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г</w:t>
      </w:r>
      <w:r w:rsidR="00D07117" w:rsidRPr="00C54EDF">
        <w:rPr>
          <w:rFonts w:ascii="Times New Roman" w:hAnsi="Times New Roman" w:cs="Times New Roman"/>
          <w:sz w:val="28"/>
          <w:szCs w:val="28"/>
        </w:rPr>
        <w:t>руппировка и списание затрат на производство</w:t>
      </w:r>
      <w:r w:rsidR="00852BDC"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осуществляется в соответствии с действующим планом</w:t>
      </w:r>
      <w:r w:rsidR="00852BDC"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счетов.</w:t>
      </w:r>
    </w:p>
    <w:p w:rsidR="00D07117"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м</w:t>
      </w:r>
      <w:r w:rsidR="00D07117" w:rsidRPr="00C54EDF">
        <w:rPr>
          <w:rFonts w:ascii="Times New Roman" w:hAnsi="Times New Roman" w:cs="Times New Roman"/>
          <w:sz w:val="28"/>
          <w:szCs w:val="28"/>
        </w:rPr>
        <w:t>еханизированный учет затрат по счетам 20</w:t>
      </w:r>
      <w:r w:rsidR="00852BDC"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«Основное производство» и 26 «Общехозяйственные</w:t>
      </w:r>
      <w:r w:rsidR="00852BDC"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расходы».</w:t>
      </w:r>
      <w:r w:rsidR="00852BDC"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 xml:space="preserve">Прямые расходы, связанные непосредственно с производством продукции (работ, услуг), а также косвенные расходы, связанные с управлением и обслуживанием основного производства, отражаются в конечном итоге на счете 20 «Основное производство». Косвенные расходы переносятся на счет 20 «Основное производство» со счета 26 «Общехозяйственные расходы». </w:t>
      </w:r>
    </w:p>
    <w:p w:rsidR="002805F0"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w:t>
      </w:r>
      <w:r w:rsidR="00D07117" w:rsidRPr="00C54EDF">
        <w:rPr>
          <w:rFonts w:ascii="Times New Roman" w:hAnsi="Times New Roman" w:cs="Times New Roman"/>
          <w:sz w:val="28"/>
          <w:szCs w:val="28"/>
        </w:rPr>
        <w:t>ризнание прибыли от реализации продукции</w:t>
      </w:r>
      <w:r w:rsidR="008A2207"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(работ, услуг).</w:t>
      </w:r>
      <w:r w:rsidR="002805F0"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 xml:space="preserve">Выручка от реализации продукции (работ, услуг) и признание соответствующей прибыли возникают по мере отгрузки товаров и предъявления покупателю (заказчику) расчетных документов. </w:t>
      </w:r>
    </w:p>
    <w:p w:rsidR="00D07117"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у</w:t>
      </w:r>
      <w:r w:rsidR="00D07117" w:rsidRPr="00C54EDF">
        <w:rPr>
          <w:rFonts w:ascii="Times New Roman" w:hAnsi="Times New Roman" w:cs="Times New Roman"/>
          <w:sz w:val="28"/>
          <w:szCs w:val="28"/>
        </w:rPr>
        <w:t>чет образования и использования фондов специального назначения.</w:t>
      </w:r>
      <w:r w:rsidR="008D0B8F"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Указанные фонды могут образовываться за счет прибыли, остающе</w:t>
      </w:r>
      <w:r w:rsidR="008D0B8F" w:rsidRPr="00C54EDF">
        <w:rPr>
          <w:rFonts w:ascii="Times New Roman" w:hAnsi="Times New Roman" w:cs="Times New Roman"/>
          <w:sz w:val="28"/>
          <w:szCs w:val="28"/>
        </w:rPr>
        <w:t xml:space="preserve">йся в распоряжении предприятия: </w:t>
      </w:r>
      <w:r w:rsidR="00D07117" w:rsidRPr="00C54EDF">
        <w:rPr>
          <w:rFonts w:ascii="Times New Roman" w:hAnsi="Times New Roman" w:cs="Times New Roman"/>
          <w:sz w:val="28"/>
          <w:szCs w:val="28"/>
        </w:rPr>
        <w:t>фонд накопления</w:t>
      </w:r>
      <w:r w:rsidR="00C613A8"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формируется за счет нераспределенной прибыли отчетного года и прошлых лет;</w:t>
      </w:r>
      <w:r w:rsidR="008D0B8F"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фонд потребления формируется за счет нераспределенной прибыли отчетного года и прошлых лет</w:t>
      </w:r>
      <w:r w:rsidR="008D0B8F" w:rsidRPr="00C54EDF">
        <w:rPr>
          <w:rFonts w:ascii="Times New Roman" w:hAnsi="Times New Roman" w:cs="Times New Roman"/>
          <w:sz w:val="28"/>
          <w:szCs w:val="28"/>
        </w:rPr>
        <w:t xml:space="preserve"> и фонда накопления</w:t>
      </w:r>
      <w:r w:rsidR="00D07117" w:rsidRPr="00C54EDF">
        <w:rPr>
          <w:rFonts w:ascii="Times New Roman" w:hAnsi="Times New Roman" w:cs="Times New Roman"/>
          <w:sz w:val="28"/>
          <w:szCs w:val="28"/>
        </w:rPr>
        <w:t>. Используется этот фонд на различные социальные мероприятия, компенсацию удорожания стоимости питания в столовой, дотации на питание и другие предусмотренные законодательством расходы.</w:t>
      </w:r>
    </w:p>
    <w:p w:rsidR="00D07117" w:rsidRPr="00C54EDF" w:rsidRDefault="009B505B" w:rsidP="001C309E">
      <w:pPr>
        <w:numPr>
          <w:ilvl w:val="0"/>
          <w:numId w:val="6"/>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и</w:t>
      </w:r>
      <w:r w:rsidR="00D07117" w:rsidRPr="00C54EDF">
        <w:rPr>
          <w:rFonts w:ascii="Times New Roman" w:hAnsi="Times New Roman" w:cs="Times New Roman"/>
          <w:sz w:val="28"/>
          <w:szCs w:val="28"/>
        </w:rPr>
        <w:t>спользование резервного капитала.</w:t>
      </w:r>
      <w:r w:rsidR="008D0B8F"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Предприятие может из средств нераспределенной прибыли отчетного года и прошлых лет создавать резервный капитал и за счет его покрывать убытки прошлых лет.</w:t>
      </w:r>
    </w:p>
    <w:p w:rsidR="00D07117" w:rsidRPr="00C54EDF" w:rsidRDefault="009B505B" w:rsidP="001C309E">
      <w:pPr>
        <w:numPr>
          <w:ilvl w:val="0"/>
          <w:numId w:val="6"/>
        </w:numPr>
        <w:shd w:val="clear" w:color="auto" w:fill="FFFFFF"/>
        <w:tabs>
          <w:tab w:val="num" w:pos="0"/>
          <w:tab w:val="left" w:pos="742"/>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у</w:t>
      </w:r>
      <w:r w:rsidR="00D07117" w:rsidRPr="00C54EDF">
        <w:rPr>
          <w:rFonts w:ascii="Times New Roman" w:hAnsi="Times New Roman" w:cs="Times New Roman"/>
          <w:sz w:val="28"/>
          <w:szCs w:val="28"/>
        </w:rPr>
        <w:t>чет текущего ремонта зданий и основных</w:t>
      </w:r>
      <w:r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средств.</w:t>
      </w:r>
      <w:r w:rsidR="008D0B8F"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Предприятие включает фактические затраты в себестоимость продукции (работ, услуг) по мере производства ремонта.</w:t>
      </w:r>
    </w:p>
    <w:p w:rsidR="008A2207" w:rsidRPr="00C54EDF" w:rsidRDefault="009B505B" w:rsidP="001C309E">
      <w:pPr>
        <w:numPr>
          <w:ilvl w:val="0"/>
          <w:numId w:val="6"/>
        </w:numPr>
        <w:shd w:val="clear" w:color="auto" w:fill="FFFFFF"/>
        <w:tabs>
          <w:tab w:val="num" w:pos="0"/>
          <w:tab w:val="left" w:pos="698"/>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w:t>
      </w:r>
      <w:r w:rsidR="00D07117" w:rsidRPr="00C54EDF">
        <w:rPr>
          <w:rFonts w:ascii="Times New Roman" w:hAnsi="Times New Roman" w:cs="Times New Roman"/>
          <w:sz w:val="28"/>
          <w:szCs w:val="28"/>
        </w:rPr>
        <w:t>аспределение косвенных (накладных) расходов.</w:t>
      </w:r>
      <w:r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Общехозяйственные расходы по видам перевозок</w:t>
      </w:r>
      <w:r w:rsidR="008A2207"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 xml:space="preserve">распределяются пропорционально отработанным авточасам на линии, если иное не предусмотрено законодательством. </w:t>
      </w:r>
    </w:p>
    <w:p w:rsidR="00D07117" w:rsidRPr="00C54EDF" w:rsidRDefault="009B505B" w:rsidP="001C309E">
      <w:pPr>
        <w:numPr>
          <w:ilvl w:val="0"/>
          <w:numId w:val="6"/>
        </w:numPr>
        <w:shd w:val="clear" w:color="auto" w:fill="FFFFFF"/>
        <w:tabs>
          <w:tab w:val="num" w:pos="0"/>
          <w:tab w:val="left" w:pos="698"/>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ф</w:t>
      </w:r>
      <w:r w:rsidR="00D07117" w:rsidRPr="00C54EDF">
        <w:rPr>
          <w:rFonts w:ascii="Times New Roman" w:hAnsi="Times New Roman" w:cs="Times New Roman"/>
          <w:sz w:val="28"/>
          <w:szCs w:val="28"/>
        </w:rPr>
        <w:t>орма бухгалтерского учета - журнально-</w:t>
      </w:r>
      <w:r w:rsidR="00077BCA"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ордерная.</w:t>
      </w:r>
    </w:p>
    <w:p w:rsidR="00077BCA" w:rsidRPr="00C54EDF" w:rsidRDefault="009B505B" w:rsidP="001C309E">
      <w:pPr>
        <w:numPr>
          <w:ilvl w:val="0"/>
          <w:numId w:val="6"/>
        </w:numPr>
        <w:shd w:val="clear" w:color="auto" w:fill="FFFFFF"/>
        <w:tabs>
          <w:tab w:val="num" w:pos="0"/>
          <w:tab w:val="left" w:pos="677"/>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и</w:t>
      </w:r>
      <w:r w:rsidR="00D07117" w:rsidRPr="00C54EDF">
        <w:rPr>
          <w:rFonts w:ascii="Times New Roman" w:hAnsi="Times New Roman" w:cs="Times New Roman"/>
          <w:sz w:val="28"/>
          <w:szCs w:val="28"/>
        </w:rPr>
        <w:t>нвентаризация имущества и обязательств.</w:t>
      </w:r>
      <w:r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Предприятие проводит инвентаризацию основных</w:t>
      </w:r>
      <w:r w:rsidR="008A2207" w:rsidRPr="00C54EDF">
        <w:rPr>
          <w:rFonts w:ascii="Times New Roman" w:hAnsi="Times New Roman" w:cs="Times New Roman"/>
          <w:sz w:val="28"/>
          <w:szCs w:val="28"/>
        </w:rPr>
        <w:t xml:space="preserve"> </w:t>
      </w:r>
      <w:r w:rsidR="00D07117" w:rsidRPr="00C54EDF">
        <w:rPr>
          <w:rFonts w:ascii="Times New Roman" w:hAnsi="Times New Roman" w:cs="Times New Roman"/>
          <w:sz w:val="28"/>
          <w:szCs w:val="28"/>
        </w:rPr>
        <w:t>средств и нематериальных активов, материальных ценностей и денежных средств 1 октября ежегодно.</w:t>
      </w:r>
    </w:p>
    <w:p w:rsidR="00D07117" w:rsidRPr="00C54EDF" w:rsidRDefault="00D07117" w:rsidP="001B2718">
      <w:pPr>
        <w:shd w:val="clear" w:color="auto" w:fill="FFFFFF"/>
        <w:tabs>
          <w:tab w:val="left" w:pos="67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соответствии с Положением по ведению бухгалтерского учета и бухгалтерской отчетности в Российской Федерации основанием для записей в регистрах бухгалтерского учета являются первичные бухгалтерские документы, фиксирующие факт совершения хозяйственной операции. Первичные документы должны содержать следующие обязательные реквизиты:</w:t>
      </w:r>
    </w:p>
    <w:p w:rsidR="00D07117" w:rsidRPr="00C54EDF" w:rsidRDefault="00D07117" w:rsidP="001C309E">
      <w:pPr>
        <w:numPr>
          <w:ilvl w:val="0"/>
          <w:numId w:val="7"/>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наименование документа (формы);</w:t>
      </w:r>
    </w:p>
    <w:p w:rsidR="00D07117" w:rsidRPr="00C54EDF" w:rsidRDefault="00D07117" w:rsidP="001C309E">
      <w:pPr>
        <w:numPr>
          <w:ilvl w:val="0"/>
          <w:numId w:val="7"/>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код формы;</w:t>
      </w:r>
    </w:p>
    <w:p w:rsidR="00D07117" w:rsidRPr="00C54EDF" w:rsidRDefault="00D07117" w:rsidP="001C309E">
      <w:pPr>
        <w:numPr>
          <w:ilvl w:val="0"/>
          <w:numId w:val="7"/>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дата составления;</w:t>
      </w:r>
    </w:p>
    <w:p w:rsidR="00D07117" w:rsidRPr="00C54EDF" w:rsidRDefault="00D07117" w:rsidP="001C309E">
      <w:pPr>
        <w:numPr>
          <w:ilvl w:val="0"/>
          <w:numId w:val="7"/>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содержание хозяйственной операции;</w:t>
      </w:r>
    </w:p>
    <w:p w:rsidR="00D07117" w:rsidRPr="00C54EDF" w:rsidRDefault="00D07117" w:rsidP="001C309E">
      <w:pPr>
        <w:numPr>
          <w:ilvl w:val="0"/>
          <w:numId w:val="7"/>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измерители хозяйственной операции (натуральные</w:t>
      </w:r>
      <w:r w:rsidR="008A2207" w:rsidRPr="00C54EDF">
        <w:rPr>
          <w:rFonts w:ascii="Times New Roman" w:hAnsi="Times New Roman" w:cs="Times New Roman"/>
          <w:sz w:val="28"/>
          <w:szCs w:val="28"/>
        </w:rPr>
        <w:t xml:space="preserve"> </w:t>
      </w:r>
      <w:r w:rsidRPr="00C54EDF">
        <w:rPr>
          <w:rFonts w:ascii="Times New Roman" w:hAnsi="Times New Roman" w:cs="Times New Roman"/>
          <w:sz w:val="28"/>
          <w:szCs w:val="28"/>
        </w:rPr>
        <w:t>и денежные);</w:t>
      </w:r>
    </w:p>
    <w:p w:rsidR="00D07117" w:rsidRPr="00C54EDF" w:rsidRDefault="00D07117" w:rsidP="001C309E">
      <w:pPr>
        <w:numPr>
          <w:ilvl w:val="0"/>
          <w:numId w:val="7"/>
        </w:numPr>
        <w:shd w:val="clear" w:color="auto" w:fill="FFFFFF"/>
        <w:tabs>
          <w:tab w:val="num" w:pos="0"/>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наименования должностей лиц, ответственных за совершение хозяйственной операции и правильность ее оформления, личные подписи и их расшифровки.</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Первичные документы должны быть составлены в момент совершения операции, а если это не представляется возможным - непосредственно по окончании операции. В первичных документах и регистрах бухгалтерского учета неоговоренные исправления не допускаются. Исправление ошибки должно быть подтверждено подписями лиц, подписавших документ, с указанием даты исправления. Первичные документы и регистры бухгалтерского учета подлежат обязательному хранению в соответствии с установленными порядком и сроками. Ответственность за обеспечение их сохранности в период работы и своевременную передачу в архив несет главный бухгалтер. Учет движения транспортных средств, так же, как и прочих основных средств, на предприятии оформляется документами типовых форм, утвержденных Государственным Комитетом РФ по статистике. Наиболее распространенными для учета поступления автотранспортных средств на предприятии являются:</w:t>
      </w:r>
      <w:r w:rsidR="00121AC5" w:rsidRPr="00C54EDF">
        <w:rPr>
          <w:rFonts w:ascii="Times New Roman" w:hAnsi="Times New Roman" w:cs="Times New Roman"/>
          <w:sz w:val="28"/>
          <w:szCs w:val="28"/>
        </w:rPr>
        <w:t xml:space="preserve"> а</w:t>
      </w:r>
      <w:r w:rsidRPr="00C54EDF">
        <w:rPr>
          <w:rFonts w:ascii="Times New Roman" w:hAnsi="Times New Roman" w:cs="Times New Roman"/>
          <w:sz w:val="28"/>
          <w:szCs w:val="28"/>
        </w:rPr>
        <w:t xml:space="preserve">кт приемки-передачи основных средств; </w:t>
      </w:r>
      <w:r w:rsidR="00121AC5" w:rsidRPr="00C54EDF">
        <w:rPr>
          <w:rFonts w:ascii="Times New Roman" w:hAnsi="Times New Roman" w:cs="Times New Roman"/>
          <w:sz w:val="28"/>
          <w:szCs w:val="28"/>
        </w:rPr>
        <w:t>и</w:t>
      </w:r>
      <w:r w:rsidRPr="00C54EDF">
        <w:rPr>
          <w:rFonts w:ascii="Times New Roman" w:hAnsi="Times New Roman" w:cs="Times New Roman"/>
          <w:sz w:val="28"/>
          <w:szCs w:val="28"/>
        </w:rPr>
        <w:t>нвентарная карточка учета основных средств. Содержащаяся в принятых к учету первичных документах информация накапливается и систематизируется в регистрах бухгалтерского учета.</w:t>
      </w:r>
      <w:r w:rsidR="006F568C" w:rsidRPr="00C54EDF">
        <w:rPr>
          <w:rFonts w:ascii="Times New Roman" w:hAnsi="Times New Roman" w:cs="Times New Roman"/>
          <w:sz w:val="28"/>
          <w:szCs w:val="28"/>
        </w:rPr>
        <w:t xml:space="preserve"> </w:t>
      </w:r>
      <w:r w:rsidR="006F568C" w:rsidRPr="00C54EDF">
        <w:rPr>
          <w:sz w:val="28"/>
          <w:szCs w:val="28"/>
        </w:rPr>
        <w:t>[</w:t>
      </w:r>
      <w:r w:rsidR="006F568C" w:rsidRPr="00C54EDF">
        <w:rPr>
          <w:rFonts w:ascii="Times New Roman" w:hAnsi="Times New Roman" w:cs="Times New Roman"/>
          <w:sz w:val="28"/>
          <w:szCs w:val="28"/>
        </w:rPr>
        <w:t>5</w:t>
      </w:r>
      <w:r w:rsidR="006F568C" w:rsidRPr="00C54EDF">
        <w:rPr>
          <w:sz w:val="28"/>
          <w:szCs w:val="28"/>
        </w:rPr>
        <w:t>]</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зачислении в состав основных средств отдельных объектов для учета ввода их в эксплуатацию, кроме тех случаев, когда ввод объектов в действие должен в соответствии с законодательством оформляться в особом порядке, применяется типовой документ формы № ОС-1 Акт (накладная) приемки-передачи (внутреннего перемещения) основных средств.</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Акт приемки-передачи основных средств в одном экземпляре на каждый объект автотранспортных средств в день его поступления составляет приемочная комиссия предприятия, подписывают члены приемочной комиссии и главный бухгалтер, утверждает руководитель предприятия. После того, как </w:t>
      </w:r>
      <w:r w:rsidR="00121AC5" w:rsidRPr="00C54EDF">
        <w:rPr>
          <w:rFonts w:ascii="Times New Roman" w:hAnsi="Times New Roman" w:cs="Times New Roman"/>
          <w:sz w:val="28"/>
          <w:szCs w:val="28"/>
        </w:rPr>
        <w:t>а</w:t>
      </w:r>
      <w:r w:rsidRPr="00C54EDF">
        <w:rPr>
          <w:rFonts w:ascii="Times New Roman" w:hAnsi="Times New Roman" w:cs="Times New Roman"/>
          <w:sz w:val="28"/>
          <w:szCs w:val="28"/>
        </w:rPr>
        <w:t>кт приемки-передачи основных средств оформлен, его направляют в бухгалтерию предприятия. К акту прилагают техническую документацию на автотранспортное средство. На основании этих документов бухгалтерия производит необходимые записи в инвентарных карточках учета основных средств.</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Техническая документация, относящаяся к данному инвентарному объекту, может передаваться по месту эксплуатации объекта с соответствующей отметкой в инвентарной карточке. Для исчисления налога на приобретение автотранспортных средств днем приобретения считается день зачисления автотранспортного средства в состав основных средств на основании </w:t>
      </w:r>
      <w:r w:rsidR="009F099C" w:rsidRPr="00C54EDF">
        <w:rPr>
          <w:rFonts w:ascii="Times New Roman" w:hAnsi="Times New Roman" w:cs="Times New Roman"/>
          <w:sz w:val="28"/>
          <w:szCs w:val="28"/>
        </w:rPr>
        <w:t>а</w:t>
      </w:r>
      <w:r w:rsidRPr="00C54EDF">
        <w:rPr>
          <w:rFonts w:ascii="Times New Roman" w:hAnsi="Times New Roman" w:cs="Times New Roman"/>
          <w:sz w:val="28"/>
          <w:szCs w:val="28"/>
        </w:rPr>
        <w:t xml:space="preserve">кта приемки-передачи основных средств, утвержденного руководителем юридического лица; срок уплаты налога - 5 дней с момента приобретения. Приемка законченных работ по достройке оборудования, реконструкции основных средств оформляется </w:t>
      </w:r>
      <w:r w:rsidR="009F099C" w:rsidRPr="00C54EDF">
        <w:rPr>
          <w:rFonts w:ascii="Times New Roman" w:hAnsi="Times New Roman" w:cs="Times New Roman"/>
          <w:sz w:val="28"/>
          <w:szCs w:val="28"/>
        </w:rPr>
        <w:t>а</w:t>
      </w:r>
      <w:r w:rsidRPr="00C54EDF">
        <w:rPr>
          <w:rFonts w:ascii="Times New Roman" w:hAnsi="Times New Roman" w:cs="Times New Roman"/>
          <w:sz w:val="28"/>
          <w:szCs w:val="28"/>
        </w:rPr>
        <w:t xml:space="preserve">ктом приемки-передачи отремонтированных, реконструированных и модернизированных объектов (ф. </w:t>
      </w:r>
      <w:r w:rsidR="009F099C" w:rsidRPr="00C54EDF">
        <w:rPr>
          <w:rFonts w:ascii="Times New Roman" w:hAnsi="Times New Roman" w:cs="Times New Roman"/>
          <w:sz w:val="28"/>
          <w:szCs w:val="28"/>
        </w:rPr>
        <w:t xml:space="preserve">№ </w:t>
      </w:r>
      <w:r w:rsidRPr="00C54EDF">
        <w:rPr>
          <w:rFonts w:ascii="Times New Roman" w:hAnsi="Times New Roman" w:cs="Times New Roman"/>
          <w:sz w:val="28"/>
          <w:szCs w:val="28"/>
        </w:rPr>
        <w:t>ОС</w:t>
      </w:r>
      <w:r w:rsidR="009F099C" w:rsidRPr="00C54EDF">
        <w:rPr>
          <w:rFonts w:ascii="Times New Roman" w:hAnsi="Times New Roman" w:cs="Times New Roman"/>
          <w:sz w:val="28"/>
          <w:szCs w:val="28"/>
        </w:rPr>
        <w:t>-</w:t>
      </w:r>
      <w:r w:rsidRPr="00C54EDF">
        <w:rPr>
          <w:rFonts w:ascii="Times New Roman" w:hAnsi="Times New Roman" w:cs="Times New Roman"/>
          <w:sz w:val="28"/>
          <w:szCs w:val="28"/>
        </w:rPr>
        <w:t>3). Для аналитического учета всех видов основных средств</w:t>
      </w:r>
      <w:r w:rsidR="009F099C" w:rsidRPr="00C54EDF">
        <w:rPr>
          <w:rFonts w:ascii="Times New Roman" w:hAnsi="Times New Roman" w:cs="Times New Roman"/>
          <w:sz w:val="28"/>
          <w:szCs w:val="28"/>
        </w:rPr>
        <w:t xml:space="preserve"> </w:t>
      </w:r>
      <w:r w:rsidRPr="00C54EDF">
        <w:rPr>
          <w:rFonts w:ascii="Times New Roman" w:hAnsi="Times New Roman" w:cs="Times New Roman"/>
          <w:sz w:val="28"/>
          <w:szCs w:val="28"/>
        </w:rPr>
        <w:t xml:space="preserve">применяется Инвентарная карточка учета основных средств (ф. № ОС-6). Ее открывают и заполняют на каждый отдельный объект основных средств, и, в частности, на каждое автотранспортное средство в отдельности. Заполняют инвентарную карточку в одном экземпляре на основании </w:t>
      </w:r>
      <w:r w:rsidR="009F099C" w:rsidRPr="00C54EDF">
        <w:rPr>
          <w:rFonts w:ascii="Times New Roman" w:hAnsi="Times New Roman" w:cs="Times New Roman"/>
          <w:sz w:val="28"/>
          <w:szCs w:val="28"/>
        </w:rPr>
        <w:t>а</w:t>
      </w:r>
      <w:r w:rsidRPr="00C54EDF">
        <w:rPr>
          <w:rFonts w:ascii="Times New Roman" w:hAnsi="Times New Roman" w:cs="Times New Roman"/>
          <w:sz w:val="28"/>
          <w:szCs w:val="28"/>
        </w:rPr>
        <w:t>кта приемки-передачи основных средств (ф. № ОС-1), а также технической и другой документации на данный объект. Заполнение инвентарной карточки следует выполнять тщательно, без подчисток и помарок, так как эта карточка хранится на предприятии в различных картотеках (картотеке действующих основных средств, картотеке списанных основных средств) все время существования предприятия. В карточке следует указать; заводской номер автомобиля, год выпуска, номер паспорта.</w:t>
      </w:r>
    </w:p>
    <w:p w:rsidR="009B505B"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Автотранспортные средства являются тем самым исключением, ввод в эксплуатацию которых в соответствии с законодательством возможен только после регистрации в органах Государственной инспекции безопасности дорожного движения МВД РФ.</w:t>
      </w:r>
    </w:p>
    <w:p w:rsidR="009B505B"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Момент ввода в эксплуатацию автотранспортного средства оформляется дополнительным первичным документом - </w:t>
      </w:r>
      <w:r w:rsidR="00873258" w:rsidRPr="00C54EDF">
        <w:rPr>
          <w:rFonts w:ascii="Times New Roman" w:hAnsi="Times New Roman" w:cs="Times New Roman"/>
          <w:sz w:val="28"/>
          <w:szCs w:val="28"/>
        </w:rPr>
        <w:t>а</w:t>
      </w:r>
      <w:r w:rsidRPr="00C54EDF">
        <w:rPr>
          <w:rFonts w:ascii="Times New Roman" w:hAnsi="Times New Roman" w:cs="Times New Roman"/>
          <w:sz w:val="28"/>
          <w:szCs w:val="28"/>
        </w:rPr>
        <w:t xml:space="preserve">ктом ввода в эксплуатацию автотранспортного средства, составляемым по произвольной форме и утверждаемым руководителем предприятия. </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Ведение бухгалтерского учета эксплуатации автотранспортных средств на предприятии также требует обязательного оформления ряда первичных документов. Целевая направленность таких документов различна - это и обеспечение сохранности автотранспортных средств на предприятии, и учет пробега автомобиля, и учет рабочего времени водителя, и приобретение прав на эксплуатацию автотранспортного средства, и др.</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Аналитический учет автотранспортных средств, так же, как и прочих основных средств на предприятии, ведется по классификационным группам.</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Внутри группы основных средств ведется еще более детализированный аналитический учет:</w:t>
      </w:r>
    </w:p>
    <w:p w:rsidR="00D07117" w:rsidRPr="00C54EDF" w:rsidRDefault="00D07117" w:rsidP="001C309E">
      <w:pPr>
        <w:numPr>
          <w:ilvl w:val="0"/>
          <w:numId w:val="8"/>
        </w:numPr>
        <w:shd w:val="clear" w:color="auto" w:fill="FFFFFF"/>
        <w:tabs>
          <w:tab w:val="clear" w:pos="1080"/>
          <w:tab w:val="num" w:pos="-180"/>
          <w:tab w:val="left" w:pos="634"/>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по инвентарным объектам с помощью Инвентарных карточек (ф. № ОС-6);</w:t>
      </w:r>
    </w:p>
    <w:p w:rsidR="00D07117" w:rsidRPr="00C54EDF" w:rsidRDefault="00D07117" w:rsidP="001C309E">
      <w:pPr>
        <w:numPr>
          <w:ilvl w:val="0"/>
          <w:numId w:val="8"/>
        </w:numPr>
        <w:shd w:val="clear" w:color="auto" w:fill="FFFFFF"/>
        <w:tabs>
          <w:tab w:val="clear" w:pos="1080"/>
          <w:tab w:val="num" w:pos="-180"/>
          <w:tab w:val="left" w:pos="634"/>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по месту эксплуатации объектов у лиц, ответственных за их сохранность, с помощью Инвентарного списка (ф. № ОС-9).</w:t>
      </w:r>
      <w:r w:rsidR="006F568C" w:rsidRPr="00C54EDF">
        <w:rPr>
          <w:sz w:val="28"/>
          <w:szCs w:val="28"/>
        </w:rPr>
        <w:t xml:space="preserve"> [</w:t>
      </w:r>
      <w:r w:rsidR="006F568C" w:rsidRPr="00C54EDF">
        <w:rPr>
          <w:rFonts w:ascii="Times New Roman" w:hAnsi="Times New Roman" w:cs="Times New Roman"/>
          <w:sz w:val="28"/>
          <w:szCs w:val="28"/>
        </w:rPr>
        <w:t>17</w:t>
      </w:r>
      <w:r w:rsidR="006F568C" w:rsidRPr="00C54EDF">
        <w:rPr>
          <w:sz w:val="28"/>
          <w:szCs w:val="28"/>
        </w:rPr>
        <w:t>]</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учета и контроля автотранспортным средствам, так же как и всем прочим основным средствам, должен быть присвоен уникальный инвентарный номер. Инвентарный номера обязательно должны указываться во всех первичных документах, которыми оформлено движение автотранспортных средств на предприятии, а также в регистрах аналитического учета. Инвентарный номер, присвоенный объекту, сохраняется за ним все время, пока объект находится на данном предприятии. Инвентарные номера выбывших по различным причинам</w:t>
      </w:r>
      <w:r w:rsidR="008A2207" w:rsidRPr="00C54EDF">
        <w:rPr>
          <w:rFonts w:ascii="Times New Roman" w:hAnsi="Times New Roman" w:cs="Times New Roman"/>
          <w:sz w:val="28"/>
          <w:szCs w:val="28"/>
        </w:rPr>
        <w:t xml:space="preserve"> </w:t>
      </w:r>
      <w:r w:rsidRPr="00C54EDF">
        <w:rPr>
          <w:rFonts w:ascii="Times New Roman" w:hAnsi="Times New Roman" w:cs="Times New Roman"/>
          <w:sz w:val="28"/>
          <w:szCs w:val="28"/>
        </w:rPr>
        <w:t>автотранспортных средств - проданных, списанных в результате аварии или полного износа - не могут быть присвоены другим автотранспортным средствам, поступившим на данное предприятие. Инвентарный номер для целей учета и контроля за сохранностью наносится на объект основных средств и, в частности, на автотранспортные средства - в кабине (кузове) аккуратно прикрепляется металлический жетон с номером либо номер наносится краской или иным способом. Инвентарным объектом транспортных средств считается отдельный автомобиль, прицеп, полуприцеп и т.д. с относящимися к нему приспособлениями - запасное колесо, набор инструментов, автомагнитола, кондиционер, поступившие вместе с объектом.</w:t>
      </w:r>
    </w:p>
    <w:p w:rsidR="00D07117" w:rsidRPr="00C54EDF" w:rsidRDefault="00D0711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Для предприятий, применяющих арендованный автотранспорт, при условии ежедневного использования автомобиля для одних и тех же работ в одинаковых условиях более удобным может быть оформление </w:t>
      </w:r>
      <w:r w:rsidR="00873258" w:rsidRPr="00C54EDF">
        <w:rPr>
          <w:rFonts w:ascii="Times New Roman" w:hAnsi="Times New Roman" w:cs="Times New Roman"/>
          <w:sz w:val="28"/>
          <w:szCs w:val="28"/>
        </w:rPr>
        <w:t>м</w:t>
      </w:r>
      <w:r w:rsidRPr="00C54EDF">
        <w:rPr>
          <w:rFonts w:ascii="Times New Roman" w:hAnsi="Times New Roman" w:cs="Times New Roman"/>
          <w:sz w:val="28"/>
          <w:szCs w:val="28"/>
        </w:rPr>
        <w:t>аршрутного листа.</w:t>
      </w:r>
    </w:p>
    <w:p w:rsidR="00B3648A" w:rsidRPr="00C54EDF" w:rsidRDefault="00B3648A" w:rsidP="001B2718">
      <w:pPr>
        <w:spacing w:line="360" w:lineRule="auto"/>
        <w:ind w:firstLine="709"/>
        <w:jc w:val="both"/>
        <w:rPr>
          <w:rFonts w:ascii="Times New Roman" w:hAnsi="Times New Roman" w:cs="Times New Roman"/>
          <w:sz w:val="28"/>
          <w:szCs w:val="28"/>
        </w:rPr>
      </w:pPr>
    </w:p>
    <w:p w:rsidR="003401AE" w:rsidRPr="00C54EDF" w:rsidRDefault="002663A6" w:rsidP="00EC257E">
      <w:pPr>
        <w:spacing w:line="360" w:lineRule="auto"/>
        <w:ind w:firstLine="709"/>
        <w:jc w:val="center"/>
        <w:rPr>
          <w:rFonts w:ascii="Times New Roman" w:hAnsi="Times New Roman" w:cs="Times New Roman"/>
          <w:b/>
          <w:sz w:val="28"/>
          <w:szCs w:val="28"/>
        </w:rPr>
      </w:pPr>
      <w:r w:rsidRPr="00C54EDF">
        <w:rPr>
          <w:rFonts w:ascii="Times New Roman" w:hAnsi="Times New Roman" w:cs="Times New Roman"/>
          <w:b/>
          <w:sz w:val="28"/>
          <w:szCs w:val="28"/>
        </w:rPr>
        <w:t>1.3 Значение и задачи анализа финансовых результатов</w:t>
      </w:r>
    </w:p>
    <w:p w:rsidR="00EC257E" w:rsidRDefault="00EC257E" w:rsidP="001B2718">
      <w:pPr>
        <w:shd w:val="clear" w:color="auto" w:fill="FFFFFF"/>
        <w:spacing w:line="360" w:lineRule="auto"/>
        <w:ind w:firstLine="709"/>
        <w:jc w:val="both"/>
        <w:rPr>
          <w:rFonts w:ascii="Times New Roman" w:hAnsi="Times New Roman" w:cs="Times New Roman"/>
          <w:sz w:val="28"/>
          <w:szCs w:val="24"/>
        </w:rPr>
      </w:pP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4"/>
        </w:rPr>
        <w:t>Функционирование предприятия независимо от видов деятельности и форм собственности в условиях рынка, определяется его способностью приносить достаточный доход или прибыль.</w:t>
      </w: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4"/>
        </w:rPr>
        <w:t>Прибыль - это конечный финансовый результат деятельности предприятия, характеризующий абсолютную эффективность его работы. В условиях рыночной экономики прибыль выступает важнейшим фактором стимулирования производственной и предпринимательской деятельности предприятия и создает финансовую основу для ее расширения, удовлетворения социальных и материальных потребностей трудового коллектива. Налог на прибыль становится одним из основных источников формирования доходов бюджета (федерального, республиканского, местного). За счет прибыли погашаются долговые обязательства предприятия перед банком и инвесторами. Следовательно, прибыль становится важнейшим обобщающим показателем в системе оценочных показателей эффективности производственной, коммерческой и финансовой деятельности предприятия. Сумма прибыли, получаемая предприятием, обусловлена объемом продаж продукции, ее качеством и конкурентоспособностью на внутреннем и внешнем рынках, ассортиментом, уровнем затрат и инфляционными процессами, которыми неизбежно сопровождается становление рыночных отношений.</w:t>
      </w: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4"/>
        </w:rPr>
        <w:t>Отсюда основными задачами анализа финансовых результатов деятельности предприятия являются:</w:t>
      </w:r>
    </w:p>
    <w:p w:rsidR="004A791B" w:rsidRPr="00C54EDF" w:rsidRDefault="004A791B" w:rsidP="001C309E">
      <w:pPr>
        <w:numPr>
          <w:ilvl w:val="0"/>
          <w:numId w:val="14"/>
        </w:numPr>
        <w:shd w:val="clear" w:color="auto" w:fill="FFFFFF"/>
        <w:tabs>
          <w:tab w:val="num" w:pos="0"/>
          <w:tab w:val="left" w:pos="727"/>
          <w:tab w:val="left" w:pos="1080"/>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оценка динамики абсолютных и относительных показать</w:t>
      </w:r>
      <w:r w:rsidRPr="00C54EDF">
        <w:rPr>
          <w:rFonts w:ascii="Times New Roman" w:hAnsi="Times New Roman" w:cs="Times New Roman"/>
          <w:sz w:val="28"/>
          <w:szCs w:val="23"/>
        </w:rPr>
        <w:br/>
        <w:t>лей финансовых результатов (прибыли и рентабельности)-</w:t>
      </w:r>
    </w:p>
    <w:p w:rsidR="004A791B" w:rsidRPr="00C54EDF" w:rsidRDefault="004A791B" w:rsidP="001C309E">
      <w:pPr>
        <w:numPr>
          <w:ilvl w:val="0"/>
          <w:numId w:val="14"/>
        </w:numPr>
        <w:shd w:val="clear" w:color="auto" w:fill="FFFFFF"/>
        <w:tabs>
          <w:tab w:val="num" w:pos="0"/>
          <w:tab w:val="left" w:pos="727"/>
          <w:tab w:val="left" w:pos="1080"/>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определение направленности и размера влияния отдельных</w:t>
      </w:r>
      <w:r w:rsidRPr="00C54EDF">
        <w:rPr>
          <w:rFonts w:ascii="Times New Roman" w:hAnsi="Times New Roman" w:cs="Times New Roman"/>
          <w:sz w:val="28"/>
          <w:szCs w:val="23"/>
        </w:rPr>
        <w:br/>
        <w:t>факторов на сумму прибыли и уровень рентабельности;</w:t>
      </w:r>
    </w:p>
    <w:p w:rsidR="004A791B" w:rsidRPr="00C54EDF" w:rsidRDefault="004A791B" w:rsidP="001C309E">
      <w:pPr>
        <w:numPr>
          <w:ilvl w:val="0"/>
          <w:numId w:val="14"/>
        </w:numPr>
        <w:shd w:val="clear" w:color="auto" w:fill="FFFFFF"/>
        <w:tabs>
          <w:tab w:val="num" w:pos="0"/>
          <w:tab w:val="left" w:pos="727"/>
          <w:tab w:val="left" w:pos="1080"/>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выявление и оценка возможных резервов роста прибыли ц</w:t>
      </w:r>
      <w:r w:rsidRPr="00C54EDF">
        <w:rPr>
          <w:rFonts w:ascii="Times New Roman" w:hAnsi="Times New Roman" w:cs="Times New Roman"/>
          <w:sz w:val="28"/>
          <w:szCs w:val="23"/>
        </w:rPr>
        <w:br/>
        <w:t>рентабельности;</w:t>
      </w:r>
    </w:p>
    <w:p w:rsidR="004A791B" w:rsidRPr="00C54EDF" w:rsidRDefault="004A791B" w:rsidP="001C309E">
      <w:pPr>
        <w:numPr>
          <w:ilvl w:val="0"/>
          <w:numId w:val="14"/>
        </w:numPr>
        <w:shd w:val="clear" w:color="auto" w:fill="FFFFFF"/>
        <w:tabs>
          <w:tab w:val="num" w:pos="0"/>
          <w:tab w:val="left" w:pos="727"/>
          <w:tab w:val="left" w:pos="1080"/>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анализ порога прибыли.</w:t>
      </w: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3"/>
        </w:rPr>
        <w:t>Обобщенная информация о финансовых результатах представлена в бухгалтерской отчетности:</w:t>
      </w:r>
    </w:p>
    <w:p w:rsidR="004A791B" w:rsidRPr="00C54EDF" w:rsidRDefault="004A791B" w:rsidP="001C309E">
      <w:pPr>
        <w:numPr>
          <w:ilvl w:val="0"/>
          <w:numId w:val="15"/>
        </w:numPr>
        <w:shd w:val="clear" w:color="auto" w:fill="FFFFFF"/>
        <w:tabs>
          <w:tab w:val="left" w:pos="727"/>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форма № 1 «Бухгалтерский баланс»;</w:t>
      </w:r>
    </w:p>
    <w:p w:rsidR="004A791B" w:rsidRPr="00C54EDF" w:rsidRDefault="004A791B" w:rsidP="001C309E">
      <w:pPr>
        <w:numPr>
          <w:ilvl w:val="0"/>
          <w:numId w:val="15"/>
        </w:numPr>
        <w:shd w:val="clear" w:color="auto" w:fill="FFFFFF"/>
        <w:tabs>
          <w:tab w:val="left" w:pos="727"/>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форма № 2 «Отчет о прибылях и убытках»;</w:t>
      </w:r>
    </w:p>
    <w:p w:rsidR="004A791B" w:rsidRPr="00C54EDF" w:rsidRDefault="004A791B" w:rsidP="001C309E">
      <w:pPr>
        <w:numPr>
          <w:ilvl w:val="0"/>
          <w:numId w:val="15"/>
        </w:numPr>
        <w:shd w:val="clear" w:color="auto" w:fill="FFFFFF"/>
        <w:tabs>
          <w:tab w:val="left" w:pos="727"/>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форма № 5 «Приложение к бухгалтерскому балансу»,</w:t>
      </w: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3"/>
        </w:rPr>
        <w:t>и в статистической, отчетности: форма №11 «Сведения о наличии и движений основных фондов (средств) и других нефинансовых активов». Кроме того, при анализе используются данные бизнес-плана и аналитического бухгалтерского учета к счету 90 «Продажи», счету 91 «Прочие доходы и расходы» и счету 99 «Прибыли и убытки».</w:t>
      </w:r>
    </w:p>
    <w:p w:rsidR="004A791B" w:rsidRPr="00C54EDF" w:rsidRDefault="004A791B" w:rsidP="001B2718">
      <w:pPr>
        <w:shd w:val="clear" w:color="auto" w:fill="FFFFFF"/>
        <w:spacing w:line="360" w:lineRule="auto"/>
        <w:ind w:firstLine="709"/>
        <w:jc w:val="both"/>
        <w:rPr>
          <w:rFonts w:ascii="Times New Roman" w:hAnsi="Times New Roman" w:cs="Times New Roman"/>
          <w:sz w:val="28"/>
          <w:szCs w:val="23"/>
        </w:rPr>
      </w:pPr>
      <w:r w:rsidRPr="00C54EDF">
        <w:rPr>
          <w:rFonts w:ascii="Times New Roman" w:hAnsi="Times New Roman" w:cs="Times New Roman"/>
          <w:sz w:val="28"/>
          <w:szCs w:val="23"/>
        </w:rPr>
        <w:t xml:space="preserve">В современных условиях прибыль, отражаемая в бухгалтерской отчетности отечественных предприятий, оказывается неоправданно завышенной. Это связано с тем, что в условиях инфляции оценка активов предприятия, показываемых в балансе, не отражает их реальной стоимости: основные средства, материальные и товарные запасы искусственно занижаются по сравнению с их действительной стоимостью. Занижение стоимости активов баланса приводит к занижению соответствующих расходов, в том числе амортизации, а следовательно, к искажению себестоимости реализованной продукции и прибыли. В результате этого у предприятия в виде налога изымается часть необходимого продукта и тем самым нарушается нормальный процесс воспроизводства. Кроме того, финансовые результаты предприятия зависят от выбранной финансовой политики, обеспечивающей возможности маневра в части распределения затрат между готовой продукцией и незавершенным производством, списания расходов будущих периодов, создания оценочных резервов. При сопоставлении финансовых результатов за несколько смежных периодов следует учитывать изменение методологии учета, составления отчетности и принятую на предприятии учетную политику-К вопросам учетной политики, определяющей величину финансового результата деятельности предприятия, относятся: </w:t>
      </w:r>
    </w:p>
    <w:p w:rsidR="004A791B" w:rsidRPr="00C54EDF" w:rsidRDefault="004A791B" w:rsidP="001C309E">
      <w:pPr>
        <w:numPr>
          <w:ilvl w:val="0"/>
          <w:numId w:val="16"/>
        </w:numPr>
        <w:shd w:val="clear" w:color="auto" w:fill="FFFFFF"/>
        <w:tabs>
          <w:tab w:val="num" w:pos="0"/>
          <w:tab w:val="left" w:pos="1080"/>
        </w:tabs>
        <w:spacing w:line="360" w:lineRule="auto"/>
        <w:ind w:left="0" w:firstLine="709"/>
        <w:jc w:val="both"/>
        <w:rPr>
          <w:rFonts w:ascii="Times New Roman" w:hAnsi="Times New Roman" w:cs="Times New Roman"/>
          <w:sz w:val="28"/>
        </w:rPr>
      </w:pPr>
      <w:r w:rsidRPr="00C54EDF">
        <w:rPr>
          <w:rFonts w:ascii="Times New Roman" w:hAnsi="Times New Roman" w:cs="Times New Roman"/>
          <w:sz w:val="28"/>
          <w:szCs w:val="23"/>
        </w:rPr>
        <w:t>выбор метода начисления амортизации основных средств и нематериальных активов;</w:t>
      </w:r>
    </w:p>
    <w:p w:rsidR="004A791B" w:rsidRPr="00C54EDF" w:rsidRDefault="004A791B" w:rsidP="001C309E">
      <w:pPr>
        <w:numPr>
          <w:ilvl w:val="0"/>
          <w:numId w:val="16"/>
        </w:numPr>
        <w:shd w:val="clear" w:color="auto" w:fill="FFFFFF"/>
        <w:tabs>
          <w:tab w:val="num" w:pos="0"/>
          <w:tab w:val="left" w:pos="1080"/>
        </w:tabs>
        <w:spacing w:line="360" w:lineRule="auto"/>
        <w:ind w:left="0" w:firstLine="709"/>
        <w:jc w:val="both"/>
        <w:rPr>
          <w:rFonts w:ascii="Times New Roman" w:hAnsi="Times New Roman" w:cs="Times New Roman"/>
          <w:sz w:val="28"/>
        </w:rPr>
      </w:pPr>
      <w:r w:rsidRPr="00C54EDF">
        <w:rPr>
          <w:rFonts w:ascii="Times New Roman" w:hAnsi="Times New Roman" w:cs="Times New Roman"/>
          <w:sz w:val="28"/>
          <w:szCs w:val="23"/>
        </w:rPr>
        <w:t>выбор метода оценки материалов при их отпуске в производство;</w:t>
      </w:r>
    </w:p>
    <w:p w:rsidR="004A791B" w:rsidRPr="00C54EDF" w:rsidRDefault="004A791B" w:rsidP="001C309E">
      <w:pPr>
        <w:numPr>
          <w:ilvl w:val="0"/>
          <w:numId w:val="16"/>
        </w:numPr>
        <w:shd w:val="clear" w:color="auto" w:fill="FFFFFF"/>
        <w:tabs>
          <w:tab w:val="num" w:pos="0"/>
          <w:tab w:val="left" w:pos="1080"/>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 xml:space="preserve">выбор порядка отнесения на себестоимость продукции отдельных видов расходов (создание резервов); </w:t>
      </w:r>
    </w:p>
    <w:p w:rsidR="004A791B" w:rsidRPr="00C54EDF" w:rsidRDefault="004A791B" w:rsidP="001C309E">
      <w:pPr>
        <w:numPr>
          <w:ilvl w:val="0"/>
          <w:numId w:val="16"/>
        </w:numPr>
        <w:shd w:val="clear" w:color="auto" w:fill="FFFFFF"/>
        <w:tabs>
          <w:tab w:val="num" w:pos="0"/>
          <w:tab w:val="left" w:pos="1080"/>
        </w:tabs>
        <w:spacing w:line="360" w:lineRule="auto"/>
        <w:ind w:left="0" w:firstLine="709"/>
        <w:jc w:val="both"/>
        <w:rPr>
          <w:rFonts w:ascii="Times New Roman" w:hAnsi="Times New Roman" w:cs="Times New Roman"/>
          <w:sz w:val="28"/>
          <w:szCs w:val="23"/>
        </w:rPr>
      </w:pPr>
      <w:r w:rsidRPr="00C54EDF">
        <w:rPr>
          <w:rFonts w:ascii="Times New Roman" w:hAnsi="Times New Roman" w:cs="Times New Roman"/>
          <w:sz w:val="28"/>
          <w:szCs w:val="23"/>
        </w:rPr>
        <w:t xml:space="preserve">определение состава косвенных (накладных) расходов и метода их распределения. </w:t>
      </w:r>
    </w:p>
    <w:p w:rsidR="001950ED" w:rsidRPr="00C54EDF" w:rsidRDefault="004A791B" w:rsidP="001B2718">
      <w:pPr>
        <w:shd w:val="clear" w:color="auto" w:fill="FFFFFF"/>
        <w:spacing w:line="360" w:lineRule="auto"/>
        <w:ind w:firstLine="709"/>
        <w:jc w:val="both"/>
        <w:rPr>
          <w:rFonts w:ascii="Times New Roman" w:hAnsi="Times New Roman" w:cs="Times New Roman"/>
          <w:sz w:val="28"/>
          <w:szCs w:val="23"/>
        </w:rPr>
      </w:pPr>
      <w:r w:rsidRPr="00C54EDF">
        <w:rPr>
          <w:rFonts w:ascii="Times New Roman" w:hAnsi="Times New Roman" w:cs="Times New Roman"/>
          <w:sz w:val="28"/>
          <w:szCs w:val="23"/>
        </w:rPr>
        <w:t xml:space="preserve">Методологической основой анализа финансовых результатов в условиях рыночных отношений является принятая для всех предприятий, независимо от организационно-правовой формы и формы собственности, модель их формирования и использования. Приступая к анализу финансовых результатов, следует различать прибыль (убыток) до налогообложения, прибыль (убыток) от обычной деятельности и чистую прибыль (нераспределенную прибыль (убыток) отчетного периода). </w:t>
      </w:r>
      <w:r w:rsidR="006F568C" w:rsidRPr="00C54EDF">
        <w:rPr>
          <w:sz w:val="28"/>
          <w:szCs w:val="28"/>
        </w:rPr>
        <w:t>[</w:t>
      </w:r>
      <w:r w:rsidR="006F568C" w:rsidRPr="00C54EDF">
        <w:rPr>
          <w:rFonts w:ascii="Times New Roman" w:hAnsi="Times New Roman" w:cs="Times New Roman"/>
          <w:sz w:val="28"/>
          <w:szCs w:val="28"/>
        </w:rPr>
        <w:t>11</w:t>
      </w:r>
      <w:r w:rsidR="006F568C" w:rsidRPr="00C54EDF">
        <w:rPr>
          <w:sz w:val="28"/>
          <w:szCs w:val="28"/>
        </w:rPr>
        <w:t>]</w:t>
      </w:r>
    </w:p>
    <w:p w:rsidR="001950ED" w:rsidRPr="00C54EDF" w:rsidRDefault="004A791B" w:rsidP="001B2718">
      <w:pPr>
        <w:shd w:val="clear" w:color="auto" w:fill="FFFFFF"/>
        <w:spacing w:line="360" w:lineRule="auto"/>
        <w:ind w:firstLine="709"/>
        <w:jc w:val="both"/>
        <w:rPr>
          <w:rFonts w:ascii="Times New Roman" w:hAnsi="Times New Roman" w:cs="Times New Roman"/>
          <w:sz w:val="28"/>
          <w:szCs w:val="23"/>
        </w:rPr>
      </w:pPr>
      <w:r w:rsidRPr="00C54EDF">
        <w:rPr>
          <w:rFonts w:ascii="Times New Roman" w:hAnsi="Times New Roman" w:cs="Times New Roman"/>
          <w:sz w:val="28"/>
          <w:szCs w:val="23"/>
        </w:rPr>
        <w:t xml:space="preserve">Прибыль (убыток) до налогообложения представляет собой алгебраическую сумму прибыли (убытка) от продажи товаров, продукции, работ, услуг, процентов к получению (к уплате), доходов от участия в других организациях, прочих операционных доходов (расходов) и финансовых результатов от внереализационных операций. </w:t>
      </w: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3"/>
        </w:rPr>
        <w:t>Прибыль (убыток) от обычной деятельности определяется как разница между суммой прибыли (убытка) до налогообложения и платежами в бюджет из прибыли.</w:t>
      </w: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3"/>
        </w:rPr>
        <w:t>Чистая (нераспределенная) прибыль определяется как разница между прибылью от обычной деятельности и суммой чрезвычайных доходов и расходов. Она выступает важнейшим источником доходов предприятия, направляемых на его развитие и удовлетворение социальных и материальных потребностей коллектива.</w:t>
      </w:r>
    </w:p>
    <w:p w:rsidR="004A791B" w:rsidRPr="00C54EDF" w:rsidRDefault="004A791B" w:rsidP="001B2718">
      <w:pPr>
        <w:spacing w:line="360" w:lineRule="auto"/>
        <w:ind w:firstLine="709"/>
        <w:jc w:val="both"/>
        <w:rPr>
          <w:rFonts w:ascii="Times New Roman" w:hAnsi="Times New Roman" w:cs="Times New Roman"/>
          <w:sz w:val="28"/>
          <w:szCs w:val="23"/>
        </w:rPr>
      </w:pPr>
      <w:r w:rsidRPr="00C54EDF">
        <w:rPr>
          <w:rFonts w:ascii="Times New Roman" w:hAnsi="Times New Roman" w:cs="Times New Roman"/>
          <w:sz w:val="28"/>
          <w:szCs w:val="23"/>
        </w:rPr>
        <w:t>Анализ следует начинать с общей оценки динамики величины и состава прибыли до налогообложения. Информация, содержащаяся в отчетной форме № 2, позволяет проанализировать финансовые результаты, полученные от всех видов деятельности предприятия, установить структуру прибыли.</w:t>
      </w:r>
    </w:p>
    <w:p w:rsidR="004A791B" w:rsidRPr="00C54EDF" w:rsidRDefault="004A791B" w:rsidP="001B2718">
      <w:pPr>
        <w:spacing w:line="360" w:lineRule="auto"/>
        <w:ind w:firstLine="709"/>
        <w:jc w:val="both"/>
        <w:rPr>
          <w:rFonts w:ascii="Times New Roman" w:hAnsi="Times New Roman" w:cs="Times New Roman"/>
          <w:sz w:val="28"/>
          <w:szCs w:val="23"/>
        </w:rPr>
      </w:pPr>
      <w:r w:rsidRPr="00C54EDF">
        <w:rPr>
          <w:rFonts w:ascii="Times New Roman" w:hAnsi="Times New Roman" w:cs="Times New Roman"/>
          <w:sz w:val="28"/>
          <w:szCs w:val="23"/>
        </w:rPr>
        <w:t>Важным моментом анализа является факторный анализ прибыли от продаж.</w:t>
      </w:r>
    </w:p>
    <w:p w:rsidR="004A791B" w:rsidRPr="00C54EDF" w:rsidRDefault="004A791B" w:rsidP="001B2718">
      <w:pPr>
        <w:shd w:val="clear" w:color="auto" w:fill="FFFFFF"/>
        <w:spacing w:line="360" w:lineRule="auto"/>
        <w:ind w:firstLine="709"/>
        <w:jc w:val="both"/>
        <w:rPr>
          <w:rFonts w:ascii="Times New Roman" w:hAnsi="Times New Roman" w:cs="Times New Roman"/>
          <w:sz w:val="28"/>
        </w:rPr>
      </w:pPr>
      <w:r w:rsidRPr="00C54EDF">
        <w:rPr>
          <w:rFonts w:ascii="Times New Roman" w:hAnsi="Times New Roman" w:cs="Times New Roman"/>
          <w:sz w:val="28"/>
          <w:szCs w:val="24"/>
        </w:rPr>
        <w:t>Система показателей финансовых результатов включает в себя не только абсолютные, но и относительные показатели эффективности хозяйствования. К ним относятся показатели рентабельности. Рассчитываются и анализируются общая рентабельность работы предприятия, рентабельность продукции и капитала. Чем выше уровень рентабельности, тем выше эффективность хозяйствования предприятий как самостоятельных товаропроизводителей.</w:t>
      </w:r>
      <w:r w:rsidR="006F568C" w:rsidRPr="00C54EDF">
        <w:rPr>
          <w:sz w:val="28"/>
          <w:szCs w:val="28"/>
        </w:rPr>
        <w:t xml:space="preserve"> [</w:t>
      </w:r>
      <w:r w:rsidR="006F568C" w:rsidRPr="00C54EDF">
        <w:rPr>
          <w:rFonts w:ascii="Times New Roman" w:hAnsi="Times New Roman" w:cs="Times New Roman"/>
          <w:sz w:val="28"/>
          <w:szCs w:val="28"/>
        </w:rPr>
        <w:t>12</w:t>
      </w:r>
      <w:r w:rsidR="006F568C" w:rsidRPr="00C54EDF">
        <w:rPr>
          <w:sz w:val="28"/>
          <w:szCs w:val="28"/>
        </w:rPr>
        <w:t>]</w:t>
      </w:r>
    </w:p>
    <w:p w:rsidR="00CF1CF6" w:rsidRPr="00C54EDF" w:rsidRDefault="002663A6" w:rsidP="00EC257E">
      <w:pPr>
        <w:spacing w:line="360" w:lineRule="auto"/>
        <w:ind w:firstLine="709"/>
        <w:jc w:val="center"/>
        <w:rPr>
          <w:rFonts w:ascii="Times New Roman" w:hAnsi="Times New Roman" w:cs="Times New Roman"/>
          <w:b/>
          <w:sz w:val="28"/>
          <w:szCs w:val="28"/>
        </w:rPr>
      </w:pPr>
      <w:r w:rsidRPr="00C54EDF">
        <w:rPr>
          <w:rFonts w:ascii="Times New Roman" w:hAnsi="Times New Roman" w:cs="Times New Roman"/>
          <w:sz w:val="28"/>
          <w:szCs w:val="28"/>
        </w:rPr>
        <w:br w:type="page"/>
      </w:r>
      <w:r w:rsidR="00CF1CF6" w:rsidRPr="00C54EDF">
        <w:rPr>
          <w:rFonts w:ascii="Times New Roman" w:hAnsi="Times New Roman" w:cs="Times New Roman"/>
          <w:b/>
          <w:sz w:val="28"/>
          <w:szCs w:val="28"/>
        </w:rPr>
        <w:t>2</w:t>
      </w:r>
      <w:r w:rsidRPr="00C54EDF">
        <w:rPr>
          <w:rFonts w:ascii="Times New Roman" w:hAnsi="Times New Roman" w:cs="Times New Roman"/>
          <w:b/>
          <w:sz w:val="28"/>
          <w:szCs w:val="28"/>
        </w:rPr>
        <w:t>.</w:t>
      </w:r>
      <w:r w:rsidR="00CF1CF6" w:rsidRPr="00C54EDF">
        <w:rPr>
          <w:rFonts w:ascii="Times New Roman" w:hAnsi="Times New Roman" w:cs="Times New Roman"/>
          <w:b/>
          <w:sz w:val="28"/>
          <w:szCs w:val="28"/>
        </w:rPr>
        <w:t xml:space="preserve"> О</w:t>
      </w:r>
      <w:r w:rsidR="004E7C34" w:rsidRPr="00C54EDF">
        <w:rPr>
          <w:rFonts w:ascii="Times New Roman" w:hAnsi="Times New Roman" w:cs="Times New Roman"/>
          <w:b/>
          <w:sz w:val="28"/>
          <w:szCs w:val="28"/>
        </w:rPr>
        <w:t>А</w:t>
      </w:r>
      <w:r w:rsidR="00CF1CF6" w:rsidRPr="00C54EDF">
        <w:rPr>
          <w:rFonts w:ascii="Times New Roman" w:hAnsi="Times New Roman" w:cs="Times New Roman"/>
          <w:b/>
          <w:sz w:val="28"/>
          <w:szCs w:val="28"/>
        </w:rPr>
        <w:t>О «</w:t>
      </w:r>
      <w:r w:rsidR="004E7C34" w:rsidRPr="00C54EDF">
        <w:rPr>
          <w:rFonts w:ascii="Times New Roman" w:hAnsi="Times New Roman" w:cs="Times New Roman"/>
          <w:b/>
          <w:sz w:val="28"/>
          <w:szCs w:val="28"/>
        </w:rPr>
        <w:t>АТП - 7</w:t>
      </w:r>
      <w:r w:rsidR="00CF1CF6" w:rsidRPr="00C54EDF">
        <w:rPr>
          <w:rFonts w:ascii="Times New Roman" w:hAnsi="Times New Roman" w:cs="Times New Roman"/>
          <w:b/>
          <w:sz w:val="28"/>
          <w:szCs w:val="28"/>
        </w:rPr>
        <w:t xml:space="preserve">» - </w:t>
      </w:r>
      <w:r w:rsidRPr="00C54EDF">
        <w:rPr>
          <w:rFonts w:ascii="Times New Roman" w:hAnsi="Times New Roman" w:cs="Times New Roman"/>
          <w:b/>
          <w:sz w:val="28"/>
          <w:szCs w:val="28"/>
        </w:rPr>
        <w:t>объект экономического исследования</w:t>
      </w:r>
    </w:p>
    <w:p w:rsidR="00CF1CF6" w:rsidRPr="00C54EDF" w:rsidRDefault="00CF1CF6" w:rsidP="00EC257E">
      <w:pPr>
        <w:spacing w:line="360" w:lineRule="auto"/>
        <w:ind w:firstLine="709"/>
        <w:jc w:val="center"/>
        <w:rPr>
          <w:rFonts w:ascii="Times New Roman" w:hAnsi="Times New Roman" w:cs="Times New Roman"/>
          <w:b/>
          <w:sz w:val="28"/>
          <w:szCs w:val="28"/>
        </w:rPr>
      </w:pPr>
    </w:p>
    <w:p w:rsidR="008E7510" w:rsidRPr="00C54EDF" w:rsidRDefault="004F4014" w:rsidP="00EC257E">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2.1 О</w:t>
      </w:r>
      <w:r w:rsidR="002663A6" w:rsidRPr="00C54EDF">
        <w:rPr>
          <w:rFonts w:ascii="Times New Roman" w:hAnsi="Times New Roman" w:cs="Times New Roman"/>
          <w:b/>
          <w:sz w:val="28"/>
          <w:szCs w:val="28"/>
        </w:rPr>
        <w:t>рганизационно - экономическая характеристика общества</w:t>
      </w:r>
    </w:p>
    <w:p w:rsidR="002663A6" w:rsidRPr="00C54EDF" w:rsidRDefault="002663A6" w:rsidP="001B2718">
      <w:pPr>
        <w:shd w:val="clear" w:color="auto" w:fill="FFFFFF"/>
        <w:spacing w:line="360" w:lineRule="auto"/>
        <w:ind w:firstLine="709"/>
        <w:jc w:val="both"/>
        <w:rPr>
          <w:rFonts w:ascii="Times New Roman" w:hAnsi="Times New Roman" w:cs="Times New Roman"/>
          <w:sz w:val="28"/>
          <w:szCs w:val="28"/>
        </w:rPr>
      </w:pP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Акционерное общество «Автотранспортное предприятие № 7», в дальнейшем именуемое «Общество», является открытым акционерным обществом. Общество является юридическим лицом и действует на основании законодательства Российской Федерации и Устава.</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создано путем преобразования государственного автотранспортного предприятия № 7 объединения «Ростовводмелиорация» в акционерное общество открытого типа «Сальское АТП-7» в соответствии с указом Президента Российской Федерации № 721 от 01.07.1992г.</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Акционерное общество открытого типа «Сальское АТП-7» зарегистрировано Постановлением Главы администрации г.</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Сальска и Сальского района Ростовской области от «15» апреля 1993г. №448. Регистрационный номер 274.</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Открытое акционерное общество «Автотранспортное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предприятие № 7» зарегистрировано Постановлением Главы администрации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г. Сальска и Сальского района Ростовской области от «04» марта 1997г. №129. Регистрационный номер 274. Наименование общества изменилось в связи с принятием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Федерального закона «Об акционерных обществах» от 26.12.1995 г. № 208 ФЗ в соответствии с его требованиями.</w:t>
      </w:r>
    </w:p>
    <w:p w:rsidR="008332D5" w:rsidRPr="00C54EDF" w:rsidRDefault="008332D5" w:rsidP="001B2718">
      <w:pPr>
        <w:shd w:val="clear" w:color="auto" w:fill="FFFFFF"/>
        <w:tabs>
          <w:tab w:val="left" w:pos="109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Полное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фирменное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наименование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 Открытое акционерное общество «Автотранспортное предприятие № 7».</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Сокращенное фирменное наименование: ОАО «АТП-7».</w:t>
      </w:r>
    </w:p>
    <w:p w:rsidR="008332D5" w:rsidRPr="00C54EDF" w:rsidRDefault="008332D5" w:rsidP="001B2718">
      <w:pPr>
        <w:shd w:val="clear" w:color="auto" w:fill="FFFFFF"/>
        <w:tabs>
          <w:tab w:val="left" w:pos="109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Место нахождения 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Российская Федерация, Ростовская обл., г. Сальск, Ново-Егорлыкское шоссе.</w:t>
      </w:r>
    </w:p>
    <w:p w:rsidR="008332D5" w:rsidRPr="00C54EDF" w:rsidRDefault="008332D5" w:rsidP="001B2718">
      <w:pPr>
        <w:shd w:val="clear" w:color="auto" w:fill="FFFFFF"/>
        <w:tabs>
          <w:tab w:val="left" w:pos="118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Почтовый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адрес</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которому</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ним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осуществляется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связь: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347600, Российская Федерация Ростовская обл., г. Сальск, Ново-Егорлыкское шоссе.</w:t>
      </w:r>
    </w:p>
    <w:p w:rsidR="008332D5" w:rsidRPr="00C54EDF" w:rsidRDefault="008332D5" w:rsidP="001B2718">
      <w:pPr>
        <w:shd w:val="clear" w:color="auto" w:fill="FFFFFF"/>
        <w:tabs>
          <w:tab w:val="left" w:pos="114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Целью деятельности Общества является извлечение прибыли.</w:t>
      </w:r>
    </w:p>
    <w:p w:rsidR="008332D5" w:rsidRPr="00C54EDF" w:rsidRDefault="008332D5" w:rsidP="001B2718">
      <w:pPr>
        <w:shd w:val="clear" w:color="auto" w:fill="FFFFFF"/>
        <w:tabs>
          <w:tab w:val="left" w:pos="114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осуществляет следующие виды деятельности:</w:t>
      </w:r>
    </w:p>
    <w:p w:rsidR="008332D5" w:rsidRPr="00C54EDF" w:rsidRDefault="008332D5" w:rsidP="001B2718">
      <w:pPr>
        <w:shd w:val="clear" w:color="auto" w:fill="FFFFFF"/>
        <w:tabs>
          <w:tab w:val="left" w:pos="99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перевозка грузов и пассажиров автомобильным транспортом;</w:t>
      </w:r>
    </w:p>
    <w:p w:rsidR="008332D5" w:rsidRPr="00C54EDF" w:rsidRDefault="008332D5" w:rsidP="001B2718">
      <w:pPr>
        <w:shd w:val="clear" w:color="auto" w:fill="FFFFFF"/>
        <w:tabs>
          <w:tab w:val="left" w:pos="83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ремонт и техническое обслуживание машин, агрегатов и оборудования;</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оказание услуг предприятиям, организациям и населению;</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выпуск товаров народного потребления;</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посредническая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коммерческая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деятельность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территории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России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других государств;</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бартерные сделки;</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закупка, переработка, реализация, транспортировка сельскохозяйственной продукции и продукции переработки.</w:t>
      </w:r>
    </w:p>
    <w:p w:rsidR="008332D5" w:rsidRPr="00C54EDF" w:rsidRDefault="008332D5" w:rsidP="001B2718">
      <w:pPr>
        <w:shd w:val="clear" w:color="auto" w:fill="FFFFFF"/>
        <w:tabs>
          <w:tab w:val="left" w:pos="124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вправе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осуществлять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иные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виды</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деятельности,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запрещенные законодательством, направленные на достижение уставных целей.</w:t>
      </w:r>
    </w:p>
    <w:p w:rsidR="008332D5" w:rsidRPr="00C54EDF" w:rsidRDefault="008332D5" w:rsidP="001B2718">
      <w:pPr>
        <w:shd w:val="clear" w:color="auto" w:fill="FFFFFF"/>
        <w:tabs>
          <w:tab w:val="left" w:pos="1190"/>
          <w:tab w:val="left" w:pos="226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Отдельными</w:t>
      </w:r>
      <w:r w:rsidRPr="00C54EDF">
        <w:rPr>
          <w:rFonts w:ascii="Times New Roman" w:hAnsi="Times New Roman" w:cs="Times New Roman"/>
          <w:sz w:val="28"/>
          <w:szCs w:val="28"/>
        </w:rPr>
        <w:tab/>
        <w:t>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определенным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видом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деятельности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предусмотрено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требование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занятии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такой деятельностью</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как</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исключительной,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течение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срока действия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8332D5" w:rsidRPr="00C54EDF" w:rsidRDefault="008332D5" w:rsidP="001B2718">
      <w:pPr>
        <w:shd w:val="clear" w:color="auto" w:fill="FFFFFF"/>
        <w:tabs>
          <w:tab w:val="left" w:pos="134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Право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осуществлять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деятельность,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занятие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которой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8332D5" w:rsidRPr="00C54EDF" w:rsidRDefault="008332D5" w:rsidP="001B2718">
      <w:pPr>
        <w:shd w:val="clear" w:color="auto" w:fill="FFFFFF"/>
        <w:tabs>
          <w:tab w:val="left" w:pos="1286"/>
          <w:tab w:val="left" w:pos="310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332D5" w:rsidRPr="00C54EDF" w:rsidRDefault="008332D5" w:rsidP="001B2718">
      <w:pPr>
        <w:shd w:val="clear" w:color="auto" w:fill="FFFFFF"/>
        <w:tabs>
          <w:tab w:val="left" w:pos="122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имеет</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гражданские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права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несет</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обязанности,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необходимые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для осуществления любых видов деятельности, не запрещенных федеральными законами.</w:t>
      </w:r>
    </w:p>
    <w:p w:rsidR="008332D5" w:rsidRPr="00C54EDF" w:rsidRDefault="008332D5" w:rsidP="001B2718">
      <w:pPr>
        <w:shd w:val="clear" w:color="auto" w:fill="FFFFFF"/>
        <w:tabs>
          <w:tab w:val="left" w:pos="132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считается созданным как юридическое лицо с момента его</w:t>
      </w:r>
      <w:r w:rsidRPr="00C54EDF">
        <w:rPr>
          <w:rFonts w:ascii="Times New Roman" w:hAnsi="Times New Roman" w:cs="Times New Roman"/>
          <w:sz w:val="28"/>
          <w:szCs w:val="28"/>
        </w:rPr>
        <w:br/>
        <w:t>государственной регистрации в установленном федеральными законами порядке.</w:t>
      </w:r>
    </w:p>
    <w:p w:rsidR="008332D5" w:rsidRPr="00C54EDF" w:rsidRDefault="008332D5" w:rsidP="001B2718">
      <w:pPr>
        <w:shd w:val="clear" w:color="auto" w:fill="FFFFFF"/>
        <w:tabs>
          <w:tab w:val="left" w:pos="110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создано без ограничения срока.</w:t>
      </w:r>
    </w:p>
    <w:p w:rsidR="008332D5" w:rsidRPr="00C54EDF" w:rsidRDefault="008332D5" w:rsidP="001B2718">
      <w:pPr>
        <w:shd w:val="clear" w:color="auto" w:fill="FFFFFF"/>
        <w:tabs>
          <w:tab w:val="left" w:pos="110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вправе в установленном порядке открывать банковские счета на территории Российской Федерации и за ее пределами.</w:t>
      </w:r>
    </w:p>
    <w:p w:rsidR="008332D5" w:rsidRPr="00C54EDF" w:rsidRDefault="008332D5" w:rsidP="001B2718">
      <w:pPr>
        <w:shd w:val="clear" w:color="auto" w:fill="FFFFFF"/>
        <w:tabs>
          <w:tab w:val="left" w:pos="110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имеет круглую печать, содержащую его полное фирменное наименование на русском языке и указание на место его нахождения.</w:t>
      </w:r>
    </w:p>
    <w:p w:rsidR="008332D5" w:rsidRPr="00C54EDF" w:rsidRDefault="008332D5" w:rsidP="001B2718">
      <w:pPr>
        <w:shd w:val="clear" w:color="auto" w:fill="FFFFFF"/>
        <w:tabs>
          <w:tab w:val="left" w:pos="110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вправе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8332D5" w:rsidRPr="00C54EDF" w:rsidRDefault="008332D5" w:rsidP="001B2718">
      <w:pPr>
        <w:shd w:val="clear" w:color="auto" w:fill="FFFFFF"/>
        <w:tabs>
          <w:tab w:val="left" w:pos="11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несет ответственность по своим обязательствам всем принадлежащим ему имуществом.</w:t>
      </w:r>
    </w:p>
    <w:p w:rsidR="008332D5" w:rsidRPr="00C54EDF" w:rsidRDefault="008332D5" w:rsidP="001B2718">
      <w:pPr>
        <w:shd w:val="clear" w:color="auto" w:fill="FFFFFF"/>
        <w:tabs>
          <w:tab w:val="left" w:pos="11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не отвечает по обязательствам своих акционеров.</w:t>
      </w:r>
    </w:p>
    <w:p w:rsidR="008332D5" w:rsidRPr="00C54EDF" w:rsidRDefault="008332D5" w:rsidP="001B2718">
      <w:pPr>
        <w:shd w:val="clear" w:color="auto" w:fill="FFFFFF"/>
        <w:tabs>
          <w:tab w:val="left" w:pos="109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8332D5" w:rsidRPr="00C54EDF" w:rsidRDefault="008332D5" w:rsidP="001B2718">
      <w:pPr>
        <w:shd w:val="clear" w:color="auto" w:fill="FFFFFF"/>
        <w:tabs>
          <w:tab w:val="left" w:pos="109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8332D5" w:rsidRPr="00C54EDF" w:rsidRDefault="008332D5" w:rsidP="001B2718">
      <w:pPr>
        <w:shd w:val="clear" w:color="auto" w:fill="FFFFFF"/>
        <w:tabs>
          <w:tab w:val="left" w:pos="109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Государство и его органы</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не несут ответственности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 обязательствам Общества, равно как и Общество не отвечает по обязательствам государства и его органов.</w:t>
      </w:r>
    </w:p>
    <w:p w:rsidR="008332D5" w:rsidRPr="00C54EDF" w:rsidRDefault="008332D5" w:rsidP="001B2718">
      <w:pPr>
        <w:shd w:val="clear" w:color="auto" w:fill="FFFFFF"/>
        <w:tabs>
          <w:tab w:val="left" w:pos="111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может</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создавать филиалы</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 открывать представительства на</w:t>
      </w:r>
      <w:r w:rsidRPr="00C54EDF">
        <w:rPr>
          <w:rFonts w:ascii="Times New Roman" w:hAnsi="Times New Roman" w:cs="Times New Roman"/>
          <w:sz w:val="28"/>
          <w:szCs w:val="28"/>
        </w:rPr>
        <w:br/>
        <w:t>территории Российской Федерации с соблюдением требований Федерального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закона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 акционерных обществах» и иных федеральных законов.</w:t>
      </w:r>
    </w:p>
    <w:p w:rsidR="008332D5" w:rsidRPr="00C54EDF" w:rsidRDefault="008332D5" w:rsidP="001B2718">
      <w:pPr>
        <w:shd w:val="clear" w:color="auto" w:fill="FFFFFF"/>
        <w:tabs>
          <w:tab w:val="left" w:pos="111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8332D5" w:rsidRPr="00C54EDF" w:rsidRDefault="008332D5" w:rsidP="001B2718">
      <w:pPr>
        <w:shd w:val="clear" w:color="auto" w:fill="FFFFFF"/>
        <w:tabs>
          <w:tab w:val="left" w:pos="117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Филиал</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представительство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являются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юридическими лицами, действуют на основании утвержденного Обществом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положения.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Филиал</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представительство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наделяются создавшим их Обществом имуществом, которое учитывается как на их отдельных балансах, так и на балансе Общества.</w:t>
      </w:r>
    </w:p>
    <w:p w:rsidR="008332D5" w:rsidRPr="00C54EDF" w:rsidRDefault="008332D5" w:rsidP="001B2718">
      <w:pPr>
        <w:shd w:val="clear" w:color="auto" w:fill="FFFFFF"/>
        <w:tabs>
          <w:tab w:val="left" w:pos="111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Руководитель филиала и руководитель представительства назначаются Обществом и действуют на основании доверенности, выданной Обществом.</w:t>
      </w:r>
    </w:p>
    <w:p w:rsidR="008332D5" w:rsidRPr="00C54EDF" w:rsidRDefault="008332D5" w:rsidP="001B2718">
      <w:pPr>
        <w:shd w:val="clear" w:color="auto" w:fill="FFFFFF"/>
        <w:tabs>
          <w:tab w:val="left" w:pos="117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Уставный капитал Общества составляет</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1220,7533</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рублей (одна тысяча двести двадцать рублей 75,33 коп.) и разделен на 5623 (пять тысяч шестьсот двадцать три) обыкновенных именных акций, приобретенных акционерами Общества (размещенные акции).</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Все акции Общества являются именными.</w:t>
      </w:r>
    </w:p>
    <w:p w:rsidR="008332D5" w:rsidRPr="00C54EDF" w:rsidRDefault="008332D5" w:rsidP="001B2718">
      <w:pPr>
        <w:shd w:val="clear" w:color="auto" w:fill="FFFFFF"/>
        <w:tabs>
          <w:tab w:val="left" w:pos="117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Номинальная стоимость одной обыкновенной акции Общества составляет 0,2171 рублей (ноль рублей 21,71 копеек)</w:t>
      </w:r>
    </w:p>
    <w:p w:rsidR="008332D5" w:rsidRPr="00C54EDF" w:rsidRDefault="008332D5" w:rsidP="001B2718">
      <w:pPr>
        <w:shd w:val="clear" w:color="auto" w:fill="FFFFFF"/>
        <w:tabs>
          <w:tab w:val="left" w:pos="110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Уставный капитал Общества определяет минимальный размер имущества Общества, гарантирующий интересы его кредиторов.</w:t>
      </w:r>
    </w:p>
    <w:p w:rsidR="008332D5" w:rsidRPr="00C54EDF" w:rsidRDefault="008332D5" w:rsidP="001B2718">
      <w:pPr>
        <w:shd w:val="clear" w:color="auto" w:fill="FFFFFF"/>
        <w:tabs>
          <w:tab w:val="left" w:pos="110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вправе разместить дополнительно к размещенным акциям обыкновенные именные акции (объявленные акции).</w:t>
      </w:r>
    </w:p>
    <w:p w:rsidR="008332D5" w:rsidRPr="00C54EDF" w:rsidRDefault="008332D5" w:rsidP="001B2718">
      <w:pPr>
        <w:shd w:val="clear" w:color="auto" w:fill="FFFFFF"/>
        <w:tabs>
          <w:tab w:val="left" w:pos="110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Объявленные акции Общества составляют 13600000 (тринадцать миллионов шестьсот тысяч) обыкновенных именных акций номинальной стоимостью 0,2171 рублей (ноль рублей 21,71 копеек) каждая.</w:t>
      </w:r>
    </w:p>
    <w:p w:rsidR="008332D5" w:rsidRPr="00C54EDF" w:rsidRDefault="008332D5" w:rsidP="001B2718">
      <w:pPr>
        <w:shd w:val="clear" w:color="auto" w:fill="FFFFFF"/>
        <w:tabs>
          <w:tab w:val="left" w:pos="117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Объявленные обыкновенные акции Общества предоставляют акционерам тот же объем прав, что размещенные обыкновенные акции Общества.</w:t>
      </w:r>
    </w:p>
    <w:p w:rsidR="008332D5" w:rsidRPr="00C54EDF" w:rsidRDefault="008332D5" w:rsidP="001B2718">
      <w:pPr>
        <w:shd w:val="clear" w:color="auto" w:fill="FFFFFF"/>
        <w:tabs>
          <w:tab w:val="left" w:pos="110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вправе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w:t>
      </w:r>
    </w:p>
    <w:p w:rsidR="008332D5" w:rsidRPr="00C54EDF" w:rsidRDefault="008332D5" w:rsidP="001B2718">
      <w:pPr>
        <w:shd w:val="clear" w:color="auto" w:fill="FFFFFF"/>
        <w:tabs>
          <w:tab w:val="left" w:pos="111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Уставный капитал Общества может быть увеличен путем увеличения номинальной стоимости акций или размещения дополнительных акций.</w:t>
      </w:r>
    </w:p>
    <w:p w:rsidR="008332D5" w:rsidRPr="00C54EDF" w:rsidRDefault="008332D5" w:rsidP="001B2718">
      <w:pPr>
        <w:shd w:val="clear" w:color="auto" w:fill="FFFFFF"/>
        <w:tabs>
          <w:tab w:val="left" w:pos="111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 об увеличении уставного капитала Общества путем увеличения номинальной стоимости акций принимается Общим собранием акционеров.</w:t>
      </w:r>
    </w:p>
    <w:p w:rsidR="008332D5" w:rsidRPr="00C54EDF" w:rsidRDefault="008332D5" w:rsidP="001B2718">
      <w:pPr>
        <w:shd w:val="clear" w:color="auto" w:fill="FFFFFF"/>
        <w:tabs>
          <w:tab w:val="left" w:pos="126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увеличении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уставного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капитала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путем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размещения дополнительных акций принимается Общим собранием акционеров Общества.</w:t>
      </w:r>
    </w:p>
    <w:p w:rsidR="008332D5" w:rsidRPr="00C54EDF" w:rsidRDefault="008332D5" w:rsidP="001B2718">
      <w:pPr>
        <w:shd w:val="clear" w:color="auto" w:fill="FFFFFF"/>
        <w:tabs>
          <w:tab w:val="left" w:pos="116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Дополнительные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акции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могут быть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размещены</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только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пределах количества объявленных акций, установленного настоящим Уставом.</w:t>
      </w:r>
    </w:p>
    <w:p w:rsidR="008332D5" w:rsidRPr="00C54EDF" w:rsidRDefault="008332D5" w:rsidP="001B2718">
      <w:pPr>
        <w:shd w:val="clear" w:color="auto" w:fill="FFFFFF"/>
        <w:tabs>
          <w:tab w:val="left" w:pos="116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Федеральным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законом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акционерных обществах» для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принятия такого решения, или об изменении положений об объявленных акциях.</w:t>
      </w:r>
    </w:p>
    <w:p w:rsidR="008332D5" w:rsidRPr="00C54EDF" w:rsidRDefault="008332D5" w:rsidP="001B2718">
      <w:pPr>
        <w:shd w:val="clear" w:color="auto" w:fill="FFFFFF"/>
        <w:tabs>
          <w:tab w:val="left" w:pos="125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акций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привилегированных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акций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каждого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типа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пределах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w:t>
      </w:r>
    </w:p>
    <w:p w:rsidR="008332D5" w:rsidRPr="00C54EDF" w:rsidRDefault="008332D5" w:rsidP="001B2718">
      <w:pPr>
        <w:shd w:val="clear" w:color="auto" w:fill="FFFFFF"/>
        <w:tabs>
          <w:tab w:val="left" w:pos="129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Обществе создается резервный фонд в размере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5% от уставного капитала Общества.</w:t>
      </w:r>
    </w:p>
    <w:p w:rsidR="008332D5" w:rsidRPr="00C54EDF" w:rsidRDefault="008332D5" w:rsidP="001B2718">
      <w:pPr>
        <w:shd w:val="clear" w:color="auto" w:fill="FFFFFF"/>
        <w:tabs>
          <w:tab w:val="left" w:pos="12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Резервный фонд Общества формируется путем обязательных ежегодных отчислений до достижения им размера, установленного настоящим Уставом.</w:t>
      </w:r>
    </w:p>
    <w:p w:rsidR="008332D5" w:rsidRPr="00C54EDF" w:rsidRDefault="008332D5" w:rsidP="001B2718">
      <w:pPr>
        <w:shd w:val="clear" w:color="auto" w:fill="FFFFFF"/>
        <w:tabs>
          <w:tab w:val="left" w:pos="12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Размер ежегодных отчислений составляет</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5 % от чистой прибыли Общества до достижения размера, установленного настоящим Уставом.</w:t>
      </w:r>
    </w:p>
    <w:p w:rsidR="008332D5" w:rsidRPr="00C54EDF" w:rsidRDefault="008332D5" w:rsidP="001B2718">
      <w:pPr>
        <w:shd w:val="clear" w:color="auto" w:fill="FFFFFF"/>
        <w:tabs>
          <w:tab w:val="left" w:pos="12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8332D5" w:rsidRPr="00C54EDF" w:rsidRDefault="008332D5" w:rsidP="001B2718">
      <w:pPr>
        <w:shd w:val="clear" w:color="auto" w:fill="FFFFFF"/>
        <w:tabs>
          <w:tab w:val="left" w:pos="12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Резервный фонд не может быть использован для иных целей.</w:t>
      </w:r>
    </w:p>
    <w:p w:rsidR="008332D5" w:rsidRPr="00C54EDF" w:rsidRDefault="008332D5" w:rsidP="001B2718">
      <w:pPr>
        <w:shd w:val="clear" w:color="auto" w:fill="FFFFFF"/>
        <w:tabs>
          <w:tab w:val="left" w:pos="12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Стоимость чистых активов Общества оценивается по данным бухгалтерского учета в порядке, устанавливаемом Министерством финансов Российской Федерации и федеральным органом исполнительной власти по рынку ценных бумаг.</w:t>
      </w:r>
    </w:p>
    <w:p w:rsidR="008332D5" w:rsidRPr="00C54EDF" w:rsidRDefault="008332D5" w:rsidP="001B2718">
      <w:pPr>
        <w:shd w:val="clear" w:color="auto" w:fill="FFFFFF"/>
        <w:tabs>
          <w:tab w:val="left" w:pos="132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Если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окончании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второго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каждого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последующего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финансового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года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 соответствии с годовым бухгалтерским балансом, предложенным для утверждения акционерам 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или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результатами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аудиторской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проверки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стоимость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чистых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активов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w:t>
      </w:r>
    </w:p>
    <w:p w:rsidR="008332D5" w:rsidRPr="00C54EDF" w:rsidRDefault="008332D5" w:rsidP="001B2718">
      <w:pPr>
        <w:shd w:val="clear" w:color="auto" w:fill="FFFFFF"/>
        <w:tabs>
          <w:tab w:val="left" w:pos="132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Если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окончании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второго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каждого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последующего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финансового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года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 соответствии с годовым бухгалтерским балансом, предложенным для утверждения акционерам 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или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результатами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аудиторской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проверки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стоимость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чистых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активов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 оказывается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меньше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величины</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минимального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уставного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капитала,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указанной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статье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26 Федерального закона «Об акционерных обществах», Общество обязано принять решение о своей ликвидации.</w:t>
      </w:r>
    </w:p>
    <w:p w:rsidR="008332D5" w:rsidRPr="00C54EDF" w:rsidRDefault="008332D5" w:rsidP="001B2718">
      <w:pPr>
        <w:shd w:val="clear" w:color="auto" w:fill="FFFFFF"/>
        <w:tabs>
          <w:tab w:val="left" w:pos="123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вправе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один</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раз</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 год</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принимать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решение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(объявлять)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выплате дивидендов по размещенным акциям, за исключением случаев, установленных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Уставом.</w:t>
      </w:r>
    </w:p>
    <w:p w:rsidR="008332D5" w:rsidRPr="00C54EDF" w:rsidRDefault="008332D5" w:rsidP="001B2718">
      <w:pPr>
        <w:shd w:val="clear" w:color="auto" w:fill="FFFFFF"/>
        <w:tabs>
          <w:tab w:val="left" w:pos="123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обязано выплатить объявленные по акциям каждой категории (типа) дивиденды. Дивиденды выплачиваются только деньгами из чистой прибыли Общества.</w:t>
      </w:r>
    </w:p>
    <w:p w:rsidR="008332D5" w:rsidRPr="00C54EDF" w:rsidRDefault="008332D5" w:rsidP="001B2718">
      <w:pPr>
        <w:shd w:val="clear" w:color="auto" w:fill="FFFFFF"/>
        <w:tabs>
          <w:tab w:val="left" w:pos="123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 о выплате годовых дивидендов, размере годового дивиденда и форме его выплаты по акциям каждой категории (типа) принимается Общим собранием акционеров. Размер годовых дивидендов не может быть больше рекомендованного Советом директоров Общества.</w:t>
      </w:r>
    </w:p>
    <w:p w:rsidR="008332D5" w:rsidRPr="00C54EDF" w:rsidRDefault="008332D5" w:rsidP="001B2718">
      <w:pPr>
        <w:shd w:val="clear" w:color="auto" w:fill="FFFFFF"/>
        <w:tabs>
          <w:tab w:val="left" w:pos="130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Срок выплаты годовых дивидендов определяется решением Общего собрания акционеров о выплате годовых дивидендов. Если решением Общего собрания акционеров дата выплаты годовых дивидендов не определена, срок их выплаты не должен превышать 60 дней со дня принятия решения о выплате годовых дивидендов.</w:t>
      </w:r>
    </w:p>
    <w:p w:rsidR="008332D5" w:rsidRPr="00C54EDF" w:rsidRDefault="008332D5" w:rsidP="001B2718">
      <w:pPr>
        <w:shd w:val="clear" w:color="auto" w:fill="FFFFFF"/>
        <w:tabs>
          <w:tab w:val="left" w:pos="123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Список лиц, имеющих право получения годовых дивидендов, составляется на дату составления списка лиц, имеющих право участвовать в годовом Общем собрании акционеров.</w:t>
      </w:r>
    </w:p>
    <w:p w:rsidR="008332D5" w:rsidRPr="00C54EDF" w:rsidRDefault="008332D5" w:rsidP="001B2718">
      <w:pPr>
        <w:shd w:val="clear" w:color="auto" w:fill="FFFFFF"/>
        <w:tabs>
          <w:tab w:val="left" w:pos="123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не вправе принимать решение (объявлять) о выплате дивидендов по акциям:</w:t>
      </w:r>
    </w:p>
    <w:p w:rsidR="008332D5" w:rsidRPr="00C54EDF" w:rsidRDefault="008332D5" w:rsidP="001C309E">
      <w:pPr>
        <w:numPr>
          <w:ilvl w:val="0"/>
          <w:numId w:val="19"/>
        </w:numPr>
        <w:shd w:val="clear" w:color="auto" w:fill="FFFFFF"/>
        <w:tabs>
          <w:tab w:val="left" w:pos="931"/>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до полной оплаты всего уставного капитала Общества;</w:t>
      </w:r>
    </w:p>
    <w:p w:rsidR="008332D5" w:rsidRPr="00C54EDF" w:rsidRDefault="008332D5" w:rsidP="001C309E">
      <w:pPr>
        <w:numPr>
          <w:ilvl w:val="0"/>
          <w:numId w:val="19"/>
        </w:numPr>
        <w:shd w:val="clear" w:color="auto" w:fill="FFFFFF"/>
        <w:tabs>
          <w:tab w:val="left" w:pos="931"/>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до выкупа всех акций, которые должны быть выкуплены в соответствии со Статьей 18 Устава;</w:t>
      </w:r>
    </w:p>
    <w:p w:rsidR="008332D5" w:rsidRPr="00C54EDF" w:rsidRDefault="008332D5" w:rsidP="001C309E">
      <w:pPr>
        <w:numPr>
          <w:ilvl w:val="0"/>
          <w:numId w:val="19"/>
        </w:numPr>
        <w:shd w:val="clear" w:color="auto" w:fill="FFFFFF"/>
        <w:tabs>
          <w:tab w:val="left" w:pos="931"/>
          <w:tab w:val="left" w:pos="1560"/>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если</w:t>
      </w:r>
      <w:r w:rsidRPr="00C54EDF">
        <w:rPr>
          <w:rFonts w:ascii="Times New Roman" w:hAnsi="Times New Roman" w:cs="Times New Roman"/>
          <w:sz w:val="28"/>
          <w:szCs w:val="28"/>
        </w:rPr>
        <w:tab/>
        <w:t>на день принятия такого решения Общество отвечает признакам</w:t>
      </w:r>
      <w:r w:rsidRPr="00C54EDF">
        <w:rPr>
          <w:rFonts w:ascii="Times New Roman" w:hAnsi="Times New Roman" w:cs="Times New Roman"/>
          <w:sz w:val="28"/>
          <w:szCs w:val="28"/>
        </w:rPr>
        <w:br/>
        <w:t>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8332D5" w:rsidRPr="00C54EDF" w:rsidRDefault="008332D5" w:rsidP="001C309E">
      <w:pPr>
        <w:numPr>
          <w:ilvl w:val="0"/>
          <w:numId w:val="20"/>
        </w:numPr>
        <w:shd w:val="clear" w:color="auto" w:fill="FFFFFF"/>
        <w:tabs>
          <w:tab w:val="left" w:pos="926"/>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rsidR="008332D5" w:rsidRPr="00C54EDF" w:rsidRDefault="008332D5" w:rsidP="001C309E">
      <w:pPr>
        <w:numPr>
          <w:ilvl w:val="0"/>
          <w:numId w:val="20"/>
        </w:numPr>
        <w:shd w:val="clear" w:color="auto" w:fill="FFFFFF"/>
        <w:tabs>
          <w:tab w:val="left" w:pos="926"/>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в иных случаях, предусмотренных федеральными законами.</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не вправе выплачивать объявленные дивиденды по акциям:</w:t>
      </w:r>
    </w:p>
    <w:p w:rsidR="008332D5" w:rsidRPr="00C54EDF" w:rsidRDefault="008332D5" w:rsidP="001B2718">
      <w:pPr>
        <w:shd w:val="clear" w:color="auto" w:fill="FFFFFF"/>
        <w:tabs>
          <w:tab w:val="left" w:pos="83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8332D5" w:rsidRPr="00C54EDF" w:rsidRDefault="008332D5" w:rsidP="001C309E">
      <w:pPr>
        <w:numPr>
          <w:ilvl w:val="0"/>
          <w:numId w:val="21"/>
        </w:numPr>
        <w:shd w:val="clear" w:color="auto" w:fill="FFFFFF"/>
        <w:tabs>
          <w:tab w:val="left" w:pos="89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если на день выплаты стоимость чистых активов Общества меньше суммы его уставного капитала и резервного фонда либо станет меньше указанной суммы в результате выплаты дивидендов;</w:t>
      </w:r>
    </w:p>
    <w:p w:rsidR="008332D5" w:rsidRPr="00C54EDF" w:rsidRDefault="008332D5" w:rsidP="001C309E">
      <w:pPr>
        <w:numPr>
          <w:ilvl w:val="0"/>
          <w:numId w:val="22"/>
        </w:numPr>
        <w:shd w:val="clear" w:color="auto" w:fill="FFFFFF"/>
        <w:tabs>
          <w:tab w:val="left" w:pos="89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в иных случаях, предусмотренных федеральными законами.</w:t>
      </w:r>
    </w:p>
    <w:p w:rsidR="008332D5" w:rsidRPr="00C54EDF" w:rsidRDefault="008332D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прекращении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указанных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настоящем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пункте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обстоятельств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обязано выплатить акционерам объявленные дивиденды.</w:t>
      </w:r>
    </w:p>
    <w:p w:rsidR="008332D5" w:rsidRPr="00C54EDF" w:rsidRDefault="008332D5" w:rsidP="001B2718">
      <w:pPr>
        <w:shd w:val="clear" w:color="auto" w:fill="FFFFFF"/>
        <w:tabs>
          <w:tab w:val="left" w:pos="121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Высшим органом управления Общества является Общее собрание акционеров.</w:t>
      </w:r>
    </w:p>
    <w:p w:rsidR="008332D5" w:rsidRPr="00C54EDF" w:rsidRDefault="008332D5" w:rsidP="001B2718">
      <w:pPr>
        <w:shd w:val="clear" w:color="auto" w:fill="FFFFFF"/>
        <w:tabs>
          <w:tab w:val="left" w:pos="126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 компетенции Общего собрания акционеров относятся:</w:t>
      </w:r>
    </w:p>
    <w:p w:rsidR="008332D5" w:rsidRPr="00C54EDF" w:rsidRDefault="008332D5" w:rsidP="001B2718">
      <w:pPr>
        <w:shd w:val="clear" w:color="auto" w:fill="FFFFFF"/>
        <w:tabs>
          <w:tab w:val="left" w:pos="1982"/>
          <w:tab w:val="left" w:pos="793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внесение изменений и дополнений в Устав Общества или</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утверждение</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Устава Общества в новой редакции;</w:t>
      </w:r>
    </w:p>
    <w:p w:rsidR="008332D5" w:rsidRPr="00C54EDF" w:rsidRDefault="008332D5" w:rsidP="001B2718">
      <w:pPr>
        <w:shd w:val="clear" w:color="auto" w:fill="FFFFFF"/>
        <w:tabs>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реорганизация Общества;</w:t>
      </w:r>
    </w:p>
    <w:p w:rsidR="008332D5" w:rsidRPr="00C54EDF" w:rsidRDefault="008332D5" w:rsidP="001B2718">
      <w:pPr>
        <w:shd w:val="clear" w:color="auto" w:fill="FFFFFF"/>
        <w:tabs>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ликвидация Общества, назначение ликвидационной комиссии и утверждение промежуточного и окончательных ликвидационных балансов;</w:t>
      </w:r>
    </w:p>
    <w:p w:rsidR="008332D5" w:rsidRPr="00C54EDF" w:rsidRDefault="008332D5" w:rsidP="001B2718">
      <w:pPr>
        <w:shd w:val="clear" w:color="auto" w:fill="FFFFFF"/>
        <w:tabs>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избрание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членов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Совета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директоров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досрочное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прекращение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их полномочий;</w:t>
      </w:r>
    </w:p>
    <w:p w:rsidR="008332D5" w:rsidRPr="00C54EDF" w:rsidRDefault="008332D5" w:rsidP="001B2718">
      <w:pPr>
        <w:shd w:val="clear" w:color="auto" w:fill="FFFFFF"/>
        <w:tabs>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установление размера вознаграждений и компенсаций членам Совета</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директоров в период исполнения ими своих обязанностей;</w:t>
      </w:r>
    </w:p>
    <w:p w:rsidR="008332D5" w:rsidRPr="00C54EDF" w:rsidRDefault="008332D5" w:rsidP="001B2718">
      <w:pPr>
        <w:shd w:val="clear" w:color="auto" w:fill="FFFFFF"/>
        <w:tabs>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определение количества, номинальной стоимости, категории (типа)</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объявленных акций и прав, предоставляемых этими акциями;</w:t>
      </w:r>
    </w:p>
    <w:p w:rsidR="008332D5" w:rsidRPr="00C54EDF" w:rsidRDefault="008332D5" w:rsidP="001B2718">
      <w:pPr>
        <w:shd w:val="clear" w:color="auto" w:fill="FFFFFF"/>
        <w:tabs>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увеличение уставного капитала Общества путем увеличения номинальной стоимости акций или путем размещения дополнительных акций;</w:t>
      </w:r>
    </w:p>
    <w:p w:rsidR="008332D5" w:rsidRPr="00C54EDF" w:rsidRDefault="008332D5" w:rsidP="001B2718">
      <w:pPr>
        <w:shd w:val="clear" w:color="auto" w:fill="FFFFFF"/>
        <w:tabs>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8332D5" w:rsidRPr="00C54EDF" w:rsidRDefault="008332D5" w:rsidP="001B2718">
      <w:pPr>
        <w:shd w:val="clear" w:color="auto" w:fill="FFFFFF"/>
        <w:tabs>
          <w:tab w:val="left" w:pos="0"/>
          <w:tab w:val="left" w:pos="198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образование единоличного исполнительного органа Общества (Генерального директора), досрочное прекращение его полномочий;</w:t>
      </w:r>
    </w:p>
    <w:p w:rsidR="008332D5" w:rsidRPr="00C54EDF" w:rsidRDefault="008332D5" w:rsidP="001B2718">
      <w:pPr>
        <w:shd w:val="clear" w:color="auto" w:fill="FFFFFF"/>
        <w:tabs>
          <w:tab w:val="left" w:pos="211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избрание членов Ревизионной комиссии и досрочное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прекращение их полномочий;</w:t>
      </w:r>
    </w:p>
    <w:p w:rsidR="008332D5" w:rsidRPr="00C54EDF" w:rsidRDefault="008332D5" w:rsidP="001B2718">
      <w:pPr>
        <w:shd w:val="clear" w:color="auto" w:fill="FFFFFF"/>
        <w:tabs>
          <w:tab w:val="left" w:pos="189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определение размера вознаграждений и компенсаций членам Ревизионной комиссии Общества в период исполнения ими своих обязанностей;</w:t>
      </w:r>
    </w:p>
    <w:p w:rsidR="008332D5" w:rsidRPr="00C54EDF" w:rsidRDefault="008332D5" w:rsidP="001B2718">
      <w:pPr>
        <w:shd w:val="clear" w:color="auto" w:fill="FFFFFF"/>
        <w:tabs>
          <w:tab w:val="left" w:pos="1963"/>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утверждение аудитора Общества;</w:t>
      </w:r>
    </w:p>
    <w:p w:rsidR="008332D5" w:rsidRPr="00C54EDF" w:rsidRDefault="008332D5" w:rsidP="001B2718">
      <w:pPr>
        <w:shd w:val="clear" w:color="auto" w:fill="FFFFFF"/>
        <w:tabs>
          <w:tab w:val="left" w:pos="1963"/>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утверждение годовых отчетов, годовой бухгалтерской отчетности, в том</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числе отчетов о прибылях и убытках (счетов прибылей и убытков) Общества,</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также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распределение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прибыли,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том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числе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выплата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(объявление)</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дивидендов, и убытков Общества по результатам финансового года;</w:t>
      </w:r>
    </w:p>
    <w:p w:rsidR="008332D5" w:rsidRPr="00C54EDF" w:rsidRDefault="008332D5" w:rsidP="001B2718">
      <w:pPr>
        <w:shd w:val="clear" w:color="auto" w:fill="FFFFFF"/>
        <w:tabs>
          <w:tab w:val="left" w:pos="201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определение порядка ведения Общего собрания акционеров;</w:t>
      </w:r>
    </w:p>
    <w:p w:rsidR="008332D5" w:rsidRPr="00C54EDF" w:rsidRDefault="008332D5" w:rsidP="001B2718">
      <w:pPr>
        <w:shd w:val="clear" w:color="auto" w:fill="FFFFFF"/>
        <w:tabs>
          <w:tab w:val="left" w:pos="201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дробление и консолидация акций;</w:t>
      </w:r>
    </w:p>
    <w:p w:rsidR="008332D5" w:rsidRPr="00C54EDF" w:rsidRDefault="008332D5" w:rsidP="001B2718">
      <w:pPr>
        <w:shd w:val="clear" w:color="auto" w:fill="FFFFFF"/>
        <w:tabs>
          <w:tab w:val="left" w:pos="211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принятие решений об одобрении сделок,</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случаях,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предусмотренных</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статьей 83 Федерального закона «Об акционерных обществах»;</w:t>
      </w:r>
    </w:p>
    <w:p w:rsidR="008332D5" w:rsidRPr="00C54EDF" w:rsidRDefault="008332D5" w:rsidP="001B2718">
      <w:pPr>
        <w:shd w:val="clear" w:color="auto" w:fill="FFFFFF"/>
        <w:tabs>
          <w:tab w:val="left" w:pos="223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принятие решений об одобрении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крупных сделок в случаях, предусмотренных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статьей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79</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Федерального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закона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акционерных обществах»;</w:t>
      </w:r>
    </w:p>
    <w:p w:rsidR="008332D5" w:rsidRPr="00C54EDF" w:rsidRDefault="008332D5" w:rsidP="001B2718">
      <w:pPr>
        <w:shd w:val="clear" w:color="auto" w:fill="FFFFFF"/>
        <w:tabs>
          <w:tab w:val="left" w:pos="212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принятие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решения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 участии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холдинговых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компаниях,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финансово-промышленных группах, ассоциациях и иных объединениях коммерческих</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организаций;</w:t>
      </w:r>
    </w:p>
    <w:p w:rsidR="008332D5" w:rsidRPr="00C54EDF" w:rsidRDefault="008332D5" w:rsidP="001B2718">
      <w:pPr>
        <w:shd w:val="clear" w:color="auto" w:fill="FFFFFF"/>
        <w:tabs>
          <w:tab w:val="left" w:pos="205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утверждение внутренних документов, регулирующих деятельность органов Общества;</w:t>
      </w:r>
    </w:p>
    <w:p w:rsidR="008332D5" w:rsidRPr="00C54EDF" w:rsidRDefault="008332D5" w:rsidP="001B2718">
      <w:pPr>
        <w:shd w:val="clear" w:color="auto" w:fill="FFFFFF"/>
        <w:tabs>
          <w:tab w:val="left" w:pos="205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размещение Обществом облигаций и иных эмиссионных ценных бумаг в</w:t>
      </w:r>
      <w:r w:rsidR="002663A6" w:rsidRPr="00C54EDF">
        <w:rPr>
          <w:rFonts w:ascii="Times New Roman" w:hAnsi="Times New Roman" w:cs="Times New Roman"/>
          <w:sz w:val="28"/>
          <w:szCs w:val="28"/>
        </w:rPr>
        <w:t xml:space="preserve"> </w:t>
      </w:r>
      <w:r w:rsidRPr="00C54EDF">
        <w:rPr>
          <w:rFonts w:ascii="Times New Roman" w:hAnsi="Times New Roman" w:cs="Times New Roman"/>
          <w:sz w:val="28"/>
          <w:szCs w:val="28"/>
        </w:rPr>
        <w:t>случаях, предусмотренных Федеральным законом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 акционерных обществах»;</w:t>
      </w:r>
    </w:p>
    <w:p w:rsidR="008332D5" w:rsidRPr="00C54EDF" w:rsidRDefault="008332D5" w:rsidP="001B2718">
      <w:pPr>
        <w:shd w:val="clear" w:color="auto" w:fill="FFFFFF"/>
        <w:tabs>
          <w:tab w:val="left" w:pos="218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избрание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членов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счетной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комиссии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досрочное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прекращение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их</w:t>
      </w:r>
      <w:r w:rsidRPr="00C54EDF">
        <w:rPr>
          <w:rFonts w:ascii="Times New Roman" w:hAnsi="Times New Roman" w:cs="Times New Roman"/>
          <w:sz w:val="28"/>
          <w:szCs w:val="28"/>
        </w:rPr>
        <w:br/>
        <w:t>полномочий;</w:t>
      </w:r>
    </w:p>
    <w:p w:rsidR="008332D5" w:rsidRPr="00C54EDF" w:rsidRDefault="008332D5" w:rsidP="001B2718">
      <w:pPr>
        <w:shd w:val="clear" w:color="auto" w:fill="FFFFFF"/>
        <w:tabs>
          <w:tab w:val="left" w:pos="194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иных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вопросов,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предусмотренных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Федеральным законом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 акционерных обществах».</w:t>
      </w:r>
    </w:p>
    <w:p w:rsidR="008332D5" w:rsidRPr="00C54EDF" w:rsidRDefault="008332D5" w:rsidP="001B2718">
      <w:pPr>
        <w:shd w:val="clear" w:color="auto" w:fill="FFFFFF"/>
        <w:tabs>
          <w:tab w:val="left" w:pos="119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Вопросы,</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отнесенные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компетенции Общего собрания акционеров, не могут быть переданы на решение Исполнительному органу Общества.</w:t>
      </w:r>
    </w:p>
    <w:p w:rsidR="008332D5" w:rsidRPr="00C54EDF" w:rsidRDefault="008332D5" w:rsidP="001B2718">
      <w:pPr>
        <w:shd w:val="clear" w:color="auto" w:fill="FFFFFF"/>
        <w:tabs>
          <w:tab w:val="left" w:pos="119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Вопросы,</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отнесенные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компетенции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Общего собрания акционеров, не могут быть переданы на решение Совету директоров Общества.</w:t>
      </w:r>
    </w:p>
    <w:p w:rsidR="008332D5" w:rsidRPr="00C54EDF" w:rsidRDefault="008332D5" w:rsidP="001B2718">
      <w:pPr>
        <w:shd w:val="clear" w:color="auto" w:fill="FFFFFF"/>
        <w:tabs>
          <w:tab w:val="left" w:pos="119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Общее собрание акционеров не вправе рассматривать</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 принимать решения по вопросам, не отнесенным к его компетенции Федеральным законом «Об акционерных обществах».</w:t>
      </w:r>
    </w:p>
    <w:p w:rsidR="008332D5" w:rsidRPr="00C54EDF" w:rsidRDefault="008332D5" w:rsidP="001B2718">
      <w:pPr>
        <w:shd w:val="clear" w:color="auto" w:fill="FFFFFF"/>
        <w:tabs>
          <w:tab w:val="left" w:pos="119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Общество обязано ежегодно проводить годовое Общее собрание акционеров.</w:t>
      </w:r>
    </w:p>
    <w:p w:rsidR="008332D5" w:rsidRPr="00C54EDF" w:rsidRDefault="008332D5" w:rsidP="001B2718">
      <w:pPr>
        <w:shd w:val="clear" w:color="auto" w:fill="FFFFFF"/>
        <w:tabs>
          <w:tab w:val="left" w:pos="119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Годовое Общее собрание акционеров проводится не ранее чем через два месяца и не позднее чем через шесть месяцев после окончания финансового года Общества.</w:t>
      </w:r>
    </w:p>
    <w:p w:rsidR="008332D5" w:rsidRPr="00C54EDF" w:rsidRDefault="008332D5" w:rsidP="001B2718">
      <w:pPr>
        <w:shd w:val="clear" w:color="auto" w:fill="FFFFFF"/>
        <w:tabs>
          <w:tab w:val="left" w:pos="119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повестку дня годового общего собрания акционеров должны быть обязательно включены следующие вопросы:</w:t>
      </w:r>
    </w:p>
    <w:p w:rsidR="008332D5" w:rsidRPr="00C54EDF" w:rsidRDefault="008332D5" w:rsidP="001C309E">
      <w:pPr>
        <w:numPr>
          <w:ilvl w:val="0"/>
          <w:numId w:val="21"/>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об избрании Генерального директора общества;</w:t>
      </w:r>
    </w:p>
    <w:p w:rsidR="008332D5" w:rsidRPr="00C54EDF" w:rsidRDefault="008332D5" w:rsidP="001C309E">
      <w:pPr>
        <w:numPr>
          <w:ilvl w:val="0"/>
          <w:numId w:val="21"/>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об избрании Совета директоров Общества;</w:t>
      </w:r>
    </w:p>
    <w:p w:rsidR="008332D5" w:rsidRPr="00C54EDF" w:rsidRDefault="008332D5" w:rsidP="001C309E">
      <w:pPr>
        <w:numPr>
          <w:ilvl w:val="0"/>
          <w:numId w:val="21"/>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об избрании ревизионной комиссии Общества;</w:t>
      </w:r>
    </w:p>
    <w:p w:rsidR="008332D5" w:rsidRPr="00C54EDF" w:rsidRDefault="008332D5" w:rsidP="001C309E">
      <w:pPr>
        <w:numPr>
          <w:ilvl w:val="0"/>
          <w:numId w:val="21"/>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об избрании счетной комиссии Общества;</w:t>
      </w:r>
    </w:p>
    <w:p w:rsidR="008332D5" w:rsidRPr="00C54EDF" w:rsidRDefault="008332D5" w:rsidP="001C309E">
      <w:pPr>
        <w:numPr>
          <w:ilvl w:val="0"/>
          <w:numId w:val="21"/>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утверждении аудитора Общества;</w:t>
      </w:r>
    </w:p>
    <w:p w:rsidR="008332D5" w:rsidRPr="00C54EDF" w:rsidRDefault="008332D5" w:rsidP="001C309E">
      <w:pPr>
        <w:numPr>
          <w:ilvl w:val="0"/>
          <w:numId w:val="21"/>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8332D5" w:rsidRPr="00C54EDF" w:rsidRDefault="008332D5" w:rsidP="001B2718">
      <w:pPr>
        <w:shd w:val="clear" w:color="auto" w:fill="FFFFFF"/>
        <w:tabs>
          <w:tab w:val="left" w:pos="141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Проводимые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помимо годового Общие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собрания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акционеров являются</w:t>
      </w:r>
      <w:r w:rsidRPr="00C54EDF">
        <w:rPr>
          <w:rFonts w:ascii="Times New Roman" w:hAnsi="Times New Roman" w:cs="Times New Roman"/>
          <w:sz w:val="28"/>
          <w:szCs w:val="28"/>
        </w:rPr>
        <w:br/>
        <w:t>внеочередными.</w:t>
      </w:r>
    </w:p>
    <w:p w:rsidR="008332D5" w:rsidRPr="00C54EDF" w:rsidRDefault="008332D5" w:rsidP="001B2718">
      <w:pPr>
        <w:shd w:val="clear" w:color="auto" w:fill="FFFFFF"/>
        <w:tabs>
          <w:tab w:val="left" w:pos="121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 акционеры - владельцы обыкновенных акций Общества.</w:t>
      </w:r>
    </w:p>
    <w:p w:rsidR="008332D5" w:rsidRPr="00C54EDF" w:rsidRDefault="008332D5" w:rsidP="001B2718">
      <w:pPr>
        <w:shd w:val="clear" w:color="auto" w:fill="FFFFFF"/>
        <w:tabs>
          <w:tab w:val="left" w:pos="137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Голосующей акцией Общества является обыкновенная акция, предоставляющая акционеру - ее владельцу право голоса при решении вопроса, поставленного на голосование.</w:t>
      </w:r>
    </w:p>
    <w:p w:rsidR="008332D5" w:rsidRPr="00C54EDF" w:rsidRDefault="008332D5" w:rsidP="001B2718">
      <w:pPr>
        <w:shd w:val="clear" w:color="auto" w:fill="FFFFFF"/>
        <w:tabs>
          <w:tab w:val="left" w:pos="137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 Общего собрания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Уставом Общества и Федеральным законом «Об акционерных обществах» не установлено иное.</w:t>
      </w:r>
    </w:p>
    <w:p w:rsidR="008332D5" w:rsidRPr="00C54EDF" w:rsidRDefault="008332D5" w:rsidP="001B2718">
      <w:pPr>
        <w:shd w:val="clear" w:color="auto" w:fill="FFFFFF"/>
        <w:tabs>
          <w:tab w:val="left" w:pos="121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осуществления контроля за финансово - хозяйственной деятельностью Общества Общим собранием акционеров избирается Ревизионная комиссия Общества в количестве 3 человек на срок до следующего годового Общего собрания акционеров.</w:t>
      </w:r>
    </w:p>
    <w:p w:rsidR="008332D5" w:rsidRPr="00C54EDF" w:rsidRDefault="008332D5" w:rsidP="001B2718">
      <w:pPr>
        <w:shd w:val="clear" w:color="auto" w:fill="FFFFFF"/>
        <w:tabs>
          <w:tab w:val="left" w:pos="121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8332D5" w:rsidRPr="00C54EDF" w:rsidRDefault="008332D5" w:rsidP="001B2718">
      <w:pPr>
        <w:shd w:val="clear" w:color="auto" w:fill="FFFFFF"/>
        <w:tabs>
          <w:tab w:val="left" w:pos="129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 компетенции Ревизионной комиссии при осуществлении своей деятельности относится:</w:t>
      </w:r>
    </w:p>
    <w:p w:rsidR="008332D5" w:rsidRPr="00C54EDF" w:rsidRDefault="008332D5" w:rsidP="001C309E">
      <w:pPr>
        <w:numPr>
          <w:ilvl w:val="0"/>
          <w:numId w:val="23"/>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проведение в соответствии с правилами и порядком ведения бухгалтерского учета и отчетности проверок годовых отчетов, составляемых администрацией Общества;</w:t>
      </w:r>
    </w:p>
    <w:p w:rsidR="008332D5" w:rsidRPr="00C54EDF" w:rsidRDefault="008332D5" w:rsidP="001C309E">
      <w:pPr>
        <w:numPr>
          <w:ilvl w:val="0"/>
          <w:numId w:val="23"/>
        </w:numPr>
        <w:shd w:val="clear" w:color="auto" w:fill="FFFFFF"/>
        <w:tabs>
          <w:tab w:val="left" w:pos="883"/>
        </w:tabs>
        <w:spacing w:line="360" w:lineRule="auto"/>
        <w:ind w:left="5" w:firstLine="720"/>
        <w:jc w:val="both"/>
        <w:rPr>
          <w:rFonts w:ascii="Times New Roman" w:hAnsi="Times New Roman" w:cs="Times New Roman"/>
          <w:sz w:val="28"/>
          <w:szCs w:val="28"/>
        </w:rPr>
      </w:pPr>
      <w:r w:rsidRPr="00C54EDF">
        <w:rPr>
          <w:rFonts w:ascii="Times New Roman" w:hAnsi="Times New Roman" w:cs="Times New Roman"/>
          <w:sz w:val="28"/>
          <w:szCs w:val="28"/>
        </w:rPr>
        <w:t>составление и представление в Совет директоров отчета по результатам проверки годовой бухгалтерской отчетности не позднее, чем за 30 дней до годового Общего собрания акционеров;</w:t>
      </w:r>
    </w:p>
    <w:p w:rsidR="008332D5" w:rsidRPr="00C54EDF" w:rsidRDefault="008332D5" w:rsidP="001B2718">
      <w:pPr>
        <w:shd w:val="clear" w:color="auto" w:fill="FFFFFF"/>
        <w:tabs>
          <w:tab w:val="left" w:pos="103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проведение внеплановых ревизий производственной, коммерческо-хозяйственной и финансовой деятельности Общества во всякое время по собственной инициативе,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8332D5" w:rsidRPr="00C54EDF" w:rsidRDefault="008332D5" w:rsidP="001B2718">
      <w:pPr>
        <w:shd w:val="clear" w:color="auto" w:fill="FFFFFF"/>
        <w:tabs>
          <w:tab w:val="left" w:pos="87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составление и предоставление в Совет директоров акта о результатах произведенной ревизии в течении 10 дней с момента окончания ревизии;</w:t>
      </w:r>
    </w:p>
    <w:p w:rsidR="008332D5" w:rsidRPr="00C54EDF" w:rsidRDefault="008332D5" w:rsidP="001B2718">
      <w:pPr>
        <w:shd w:val="clear" w:color="auto" w:fill="FFFFFF"/>
        <w:tabs>
          <w:tab w:val="left" w:pos="95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получение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от</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лиц,</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занимающих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должности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органах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управления</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 соответствии с предметом контроля всех необходимых материалов: бухгалтерских, финансовых и других документов;</w:t>
      </w:r>
    </w:p>
    <w:p w:rsidR="008332D5" w:rsidRPr="00C54EDF" w:rsidRDefault="008332D5" w:rsidP="001B2718">
      <w:pPr>
        <w:shd w:val="clear" w:color="auto" w:fill="FFFFFF"/>
        <w:tabs>
          <w:tab w:val="left" w:pos="893"/>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подготовка предложений и рекомендаций по устранению выявленных недостатков в работе Общества или его должностных лиц;</w:t>
      </w:r>
    </w:p>
    <w:p w:rsidR="008332D5" w:rsidRPr="00C54EDF" w:rsidRDefault="008332D5" w:rsidP="001B2718">
      <w:pPr>
        <w:shd w:val="clear" w:color="auto" w:fill="FFFFFF"/>
        <w:tabs>
          <w:tab w:val="left" w:pos="83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обращение к Совету директоров с просьбами о привлечении, в случае необходимости, для проверок</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или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ревизий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деятельности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аудиторских</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организаций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или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отдельных внештатных специалистов с оплатой их услуг на договорной основе за счет средств Общества;</w:t>
      </w:r>
    </w:p>
    <w:p w:rsidR="008332D5" w:rsidRPr="00C54EDF" w:rsidRDefault="008332D5" w:rsidP="001B2718">
      <w:pPr>
        <w:shd w:val="clear" w:color="auto" w:fill="FFFFFF"/>
        <w:tabs>
          <w:tab w:val="left" w:pos="91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rPr>
        <w:tab/>
        <w:t>требование созыва внеочередного Общего собрания акционеров, заседания Совета директоров Общества в случае необходимости.</w:t>
      </w:r>
    </w:p>
    <w:p w:rsidR="008332D5" w:rsidRPr="00C54EDF" w:rsidRDefault="008332D5" w:rsidP="001B2718">
      <w:pPr>
        <w:shd w:val="clear" w:color="auto" w:fill="FFFFFF"/>
        <w:tabs>
          <w:tab w:val="left" w:pos="120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требованию Ревизионной комиссии Общества лица, занимающие должности в органах управления Общества, обязаны представить документы о финансово – хозяйственной деятельности Общества.</w:t>
      </w:r>
    </w:p>
    <w:p w:rsidR="008332D5" w:rsidRPr="00C54EDF" w:rsidRDefault="008332D5" w:rsidP="001B2718">
      <w:pPr>
        <w:shd w:val="clear" w:color="auto" w:fill="FFFFFF"/>
        <w:tabs>
          <w:tab w:val="left" w:pos="120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Порядок деятельности Ревизионной комиссии Общества определяется Положением о Ревизионной комиссии Общества, утверждаемым Общим собранием акционеров.</w:t>
      </w:r>
    </w:p>
    <w:p w:rsidR="008332D5" w:rsidRPr="00C54EDF" w:rsidRDefault="008332D5" w:rsidP="001B2718">
      <w:pPr>
        <w:shd w:val="clear" w:color="auto" w:fill="FFFFFF"/>
        <w:tabs>
          <w:tab w:val="left" w:pos="120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rsidR="008332D5" w:rsidRPr="00C54EDF" w:rsidRDefault="008332D5" w:rsidP="001B2718">
      <w:pPr>
        <w:shd w:val="clear" w:color="auto" w:fill="FFFFFF"/>
        <w:tabs>
          <w:tab w:val="left" w:pos="135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rsidR="008332D5" w:rsidRPr="00C54EDF" w:rsidRDefault="008332D5" w:rsidP="001B2718">
      <w:pPr>
        <w:shd w:val="clear" w:color="auto" w:fill="FFFFFF"/>
        <w:tabs>
          <w:tab w:val="left" w:pos="12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Аудитор (гражданин или аудиторская организация) Общества осуществляет проверку финансово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хозяйственной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деятельности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соответствии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с</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правовыми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актами Российской Федерации на основании заключаемого с ним договора.</w:t>
      </w:r>
    </w:p>
    <w:p w:rsidR="008332D5" w:rsidRPr="00C54EDF" w:rsidRDefault="008332D5" w:rsidP="001B2718">
      <w:pPr>
        <w:shd w:val="clear" w:color="auto" w:fill="FFFFFF"/>
        <w:tabs>
          <w:tab w:val="left" w:pos="12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Общее собрание акционеров утверждает Аудитора Общества. Размер оплаты его услуг определяется Советом директоров Общества.</w:t>
      </w:r>
    </w:p>
    <w:p w:rsidR="008332D5" w:rsidRPr="00C54EDF" w:rsidRDefault="008332D5" w:rsidP="001B2718">
      <w:pPr>
        <w:shd w:val="clear" w:color="auto" w:fill="FFFFFF"/>
        <w:tabs>
          <w:tab w:val="left" w:pos="145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итогам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проверки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финансово</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хозяйственной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деятельности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Общества Ревизионная комиссия Общества или Аудитор Общества составляет заключение, в котором должны содержаться:</w:t>
      </w:r>
    </w:p>
    <w:p w:rsidR="008332D5" w:rsidRPr="00C54EDF" w:rsidRDefault="008332D5" w:rsidP="001B2718">
      <w:pPr>
        <w:shd w:val="clear" w:color="auto" w:fill="FFFFFF"/>
        <w:tabs>
          <w:tab w:val="left" w:pos="73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-подтверждение достоверности данных, содержащихся в отчетах, и иных финансовых документов Общества;</w:t>
      </w:r>
    </w:p>
    <w:p w:rsidR="008332D5" w:rsidRPr="00C54EDF" w:rsidRDefault="008332D5" w:rsidP="001B2718">
      <w:pPr>
        <w:shd w:val="clear" w:color="auto" w:fill="FFFFFF"/>
        <w:tabs>
          <w:tab w:val="left" w:pos="66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 - хозяйственной деятельности.</w:t>
      </w:r>
    </w:p>
    <w:p w:rsidR="00D255D8" w:rsidRPr="00C54EDF" w:rsidRDefault="00D255D8"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Анализ экономических показателей работы предприятия представлен в таблице 2.1</w:t>
      </w:r>
    </w:p>
    <w:p w:rsidR="00E2781B" w:rsidRPr="00C54EDF" w:rsidRDefault="00C54EDF"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br w:type="page"/>
      </w:r>
      <w:r w:rsidR="008C6848" w:rsidRPr="00C54EDF">
        <w:rPr>
          <w:rFonts w:ascii="Times New Roman" w:hAnsi="Times New Roman" w:cs="Times New Roman"/>
          <w:sz w:val="28"/>
          <w:szCs w:val="28"/>
        </w:rPr>
        <w:t>Таблица 2.1</w:t>
      </w:r>
    </w:p>
    <w:p w:rsidR="00D255D8" w:rsidRPr="00C54EDF" w:rsidRDefault="00D255D8" w:rsidP="001B2718">
      <w:pPr>
        <w:spacing w:line="360" w:lineRule="auto"/>
        <w:ind w:firstLine="709"/>
        <w:jc w:val="both"/>
        <w:rPr>
          <w:rFonts w:ascii="Times New Roman" w:hAnsi="Times New Roman" w:cs="Times New Roman"/>
          <w:b/>
          <w:sz w:val="28"/>
          <w:szCs w:val="28"/>
        </w:rPr>
      </w:pPr>
      <w:r w:rsidRPr="00C54EDF">
        <w:rPr>
          <w:rFonts w:ascii="Times New Roman" w:hAnsi="Times New Roman" w:cs="Times New Roman"/>
          <w:b/>
          <w:sz w:val="28"/>
          <w:szCs w:val="28"/>
        </w:rPr>
        <w:t>Основные технико-экономические показатели</w:t>
      </w:r>
      <w:r w:rsidR="008C6848" w:rsidRPr="00C54EDF">
        <w:rPr>
          <w:rFonts w:ascii="Times New Roman" w:hAnsi="Times New Roman" w:cs="Times New Roman"/>
          <w:b/>
          <w:sz w:val="28"/>
          <w:szCs w:val="28"/>
        </w:rPr>
        <w:t xml:space="preserve"> </w:t>
      </w:r>
      <w:r w:rsidRPr="00C54EDF">
        <w:rPr>
          <w:rFonts w:ascii="Times New Roman" w:hAnsi="Times New Roman" w:cs="Times New Roman"/>
          <w:b/>
          <w:sz w:val="28"/>
          <w:szCs w:val="28"/>
        </w:rPr>
        <w:t>О</w:t>
      </w:r>
      <w:r w:rsidR="00E2781B" w:rsidRPr="00C54EDF">
        <w:rPr>
          <w:rFonts w:ascii="Times New Roman" w:hAnsi="Times New Roman" w:cs="Times New Roman"/>
          <w:b/>
          <w:sz w:val="28"/>
          <w:szCs w:val="28"/>
        </w:rPr>
        <w:t>А</w:t>
      </w:r>
      <w:r w:rsidRPr="00C54EDF">
        <w:rPr>
          <w:rFonts w:ascii="Times New Roman" w:hAnsi="Times New Roman" w:cs="Times New Roman"/>
          <w:b/>
          <w:sz w:val="28"/>
          <w:szCs w:val="28"/>
        </w:rPr>
        <w:t>О «</w:t>
      </w:r>
      <w:r w:rsidR="00E2781B" w:rsidRPr="00C54EDF">
        <w:rPr>
          <w:rFonts w:ascii="Times New Roman" w:hAnsi="Times New Roman" w:cs="Times New Roman"/>
          <w:b/>
          <w:sz w:val="28"/>
          <w:szCs w:val="28"/>
        </w:rPr>
        <w:t>АТП - 7</w:t>
      </w:r>
      <w:r w:rsidRPr="00C54EDF">
        <w:rPr>
          <w:rFonts w:ascii="Times New Roman" w:hAnsi="Times New Roman" w:cs="Times New Roman"/>
          <w:b/>
          <w:sz w:val="28"/>
          <w:szCs w:val="28"/>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1040"/>
        <w:gridCol w:w="1213"/>
        <w:gridCol w:w="1004"/>
        <w:gridCol w:w="892"/>
        <w:gridCol w:w="1050"/>
        <w:gridCol w:w="1213"/>
      </w:tblGrid>
      <w:tr w:rsidR="00236B50" w:rsidRPr="00C54EDF" w:rsidTr="00C54EDF">
        <w:trPr>
          <w:cantSplit/>
          <w:trHeight w:val="247"/>
          <w:jc w:val="center"/>
        </w:trPr>
        <w:tc>
          <w:tcPr>
            <w:tcW w:w="2876" w:type="dxa"/>
            <w:vMerge w:val="restart"/>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Показатели</w:t>
            </w:r>
          </w:p>
        </w:tc>
        <w:tc>
          <w:tcPr>
            <w:tcW w:w="1040" w:type="dxa"/>
            <w:vMerge w:val="restart"/>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200</w:t>
            </w:r>
            <w:r w:rsidR="00E2781B" w:rsidRPr="00C54EDF">
              <w:rPr>
                <w:rFonts w:ascii="Times New Roman" w:hAnsi="Times New Roman" w:cs="Times New Roman"/>
              </w:rPr>
              <w:t>2</w:t>
            </w:r>
          </w:p>
        </w:tc>
        <w:tc>
          <w:tcPr>
            <w:tcW w:w="1213" w:type="dxa"/>
            <w:vMerge w:val="restart"/>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200</w:t>
            </w:r>
            <w:r w:rsidR="00E2781B" w:rsidRPr="00C54EDF">
              <w:rPr>
                <w:rFonts w:ascii="Times New Roman" w:hAnsi="Times New Roman" w:cs="Times New Roman"/>
              </w:rPr>
              <w:t>3</w:t>
            </w:r>
          </w:p>
        </w:tc>
        <w:tc>
          <w:tcPr>
            <w:tcW w:w="1004" w:type="dxa"/>
            <w:vMerge w:val="restart"/>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200</w:t>
            </w:r>
            <w:r w:rsidR="00E2781B" w:rsidRPr="00C54EDF">
              <w:rPr>
                <w:rFonts w:ascii="Times New Roman" w:hAnsi="Times New Roman" w:cs="Times New Roman"/>
              </w:rPr>
              <w:t>4</w:t>
            </w:r>
          </w:p>
        </w:tc>
        <w:tc>
          <w:tcPr>
            <w:tcW w:w="1942" w:type="dxa"/>
            <w:gridSpan w:val="2"/>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Отклонение (+,-)</w:t>
            </w:r>
          </w:p>
        </w:tc>
        <w:tc>
          <w:tcPr>
            <w:tcW w:w="1213" w:type="dxa"/>
            <w:vMerge w:val="restart"/>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В % к 200</w:t>
            </w:r>
            <w:r w:rsidR="00E2781B" w:rsidRPr="00C54EDF">
              <w:rPr>
                <w:rFonts w:ascii="Times New Roman" w:hAnsi="Times New Roman" w:cs="Times New Roman"/>
              </w:rPr>
              <w:t>4</w:t>
            </w:r>
            <w:r w:rsidRPr="00C54EDF">
              <w:rPr>
                <w:rFonts w:ascii="Times New Roman" w:hAnsi="Times New Roman" w:cs="Times New Roman"/>
              </w:rPr>
              <w:t xml:space="preserve"> году</w:t>
            </w:r>
          </w:p>
        </w:tc>
      </w:tr>
      <w:tr w:rsidR="00236B50" w:rsidRPr="00C54EDF" w:rsidTr="00C54EDF">
        <w:trPr>
          <w:cantSplit/>
          <w:trHeight w:val="247"/>
          <w:jc w:val="center"/>
        </w:trPr>
        <w:tc>
          <w:tcPr>
            <w:tcW w:w="2876" w:type="dxa"/>
            <w:vMerge/>
          </w:tcPr>
          <w:p w:rsidR="00236B50" w:rsidRPr="00C54EDF" w:rsidRDefault="00236B50" w:rsidP="00EC257E">
            <w:pPr>
              <w:spacing w:line="360" w:lineRule="auto"/>
              <w:rPr>
                <w:rFonts w:ascii="Times New Roman" w:hAnsi="Times New Roman" w:cs="Times New Roman"/>
              </w:rPr>
            </w:pPr>
          </w:p>
        </w:tc>
        <w:tc>
          <w:tcPr>
            <w:tcW w:w="1040" w:type="dxa"/>
            <w:vMerge/>
          </w:tcPr>
          <w:p w:rsidR="00236B50" w:rsidRPr="00C54EDF" w:rsidRDefault="00236B50" w:rsidP="00EC257E">
            <w:pPr>
              <w:spacing w:line="360" w:lineRule="auto"/>
              <w:rPr>
                <w:rFonts w:ascii="Times New Roman" w:hAnsi="Times New Roman" w:cs="Times New Roman"/>
              </w:rPr>
            </w:pPr>
          </w:p>
        </w:tc>
        <w:tc>
          <w:tcPr>
            <w:tcW w:w="1213" w:type="dxa"/>
            <w:vMerge/>
          </w:tcPr>
          <w:p w:rsidR="00236B50" w:rsidRPr="00C54EDF" w:rsidRDefault="00236B50" w:rsidP="00EC257E">
            <w:pPr>
              <w:spacing w:line="360" w:lineRule="auto"/>
              <w:rPr>
                <w:rFonts w:ascii="Times New Roman" w:hAnsi="Times New Roman" w:cs="Times New Roman"/>
              </w:rPr>
            </w:pPr>
          </w:p>
        </w:tc>
        <w:tc>
          <w:tcPr>
            <w:tcW w:w="1004" w:type="dxa"/>
            <w:vMerge/>
          </w:tcPr>
          <w:p w:rsidR="00236B50" w:rsidRPr="00C54EDF" w:rsidRDefault="00236B50" w:rsidP="00EC257E">
            <w:pPr>
              <w:spacing w:line="360" w:lineRule="auto"/>
              <w:rPr>
                <w:rFonts w:ascii="Times New Roman" w:hAnsi="Times New Roman" w:cs="Times New Roman"/>
              </w:rPr>
            </w:pPr>
          </w:p>
        </w:tc>
        <w:tc>
          <w:tcPr>
            <w:tcW w:w="892"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от 200</w:t>
            </w:r>
            <w:r w:rsidR="00E2781B" w:rsidRPr="00C54EDF">
              <w:rPr>
                <w:rFonts w:ascii="Times New Roman" w:hAnsi="Times New Roman" w:cs="Times New Roman"/>
              </w:rPr>
              <w:t>2</w:t>
            </w:r>
          </w:p>
        </w:tc>
        <w:tc>
          <w:tcPr>
            <w:tcW w:w="1049"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от 200</w:t>
            </w:r>
            <w:r w:rsidR="00E2781B" w:rsidRPr="00C54EDF">
              <w:rPr>
                <w:rFonts w:ascii="Times New Roman" w:hAnsi="Times New Roman" w:cs="Times New Roman"/>
              </w:rPr>
              <w:t>3</w:t>
            </w:r>
          </w:p>
        </w:tc>
        <w:tc>
          <w:tcPr>
            <w:tcW w:w="1213" w:type="dxa"/>
            <w:vMerge/>
          </w:tcPr>
          <w:p w:rsidR="00236B50" w:rsidRPr="00C54EDF" w:rsidRDefault="00236B50" w:rsidP="00EC257E">
            <w:pPr>
              <w:spacing w:line="360" w:lineRule="auto"/>
              <w:rPr>
                <w:rFonts w:ascii="Times New Roman" w:hAnsi="Times New Roman" w:cs="Times New Roman"/>
              </w:rPr>
            </w:pPr>
          </w:p>
        </w:tc>
      </w:tr>
      <w:tr w:rsidR="00236B50" w:rsidRPr="00C54EDF" w:rsidTr="00C54EDF">
        <w:trPr>
          <w:trHeight w:val="701"/>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Выручка от оказания автоуслуг, тыс. руб.</w:t>
            </w:r>
          </w:p>
        </w:tc>
        <w:tc>
          <w:tcPr>
            <w:tcW w:w="1040"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2959</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5542</w:t>
            </w:r>
          </w:p>
        </w:tc>
        <w:tc>
          <w:tcPr>
            <w:tcW w:w="1004"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5477</w:t>
            </w:r>
          </w:p>
        </w:tc>
        <w:tc>
          <w:tcPr>
            <w:tcW w:w="892"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2518</w:t>
            </w:r>
          </w:p>
        </w:tc>
        <w:tc>
          <w:tcPr>
            <w:tcW w:w="1049"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-65</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98,8</w:t>
            </w:r>
          </w:p>
        </w:tc>
      </w:tr>
      <w:tr w:rsidR="00236B50" w:rsidRPr="00C54EDF" w:rsidTr="00C54EDF">
        <w:trPr>
          <w:trHeight w:val="686"/>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Себестоимость автоуслуг, тыс. руб.</w:t>
            </w:r>
          </w:p>
        </w:tc>
        <w:tc>
          <w:tcPr>
            <w:tcW w:w="1040"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1632</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3670</w:t>
            </w:r>
          </w:p>
        </w:tc>
        <w:tc>
          <w:tcPr>
            <w:tcW w:w="1004"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5579</w:t>
            </w:r>
          </w:p>
        </w:tc>
        <w:tc>
          <w:tcPr>
            <w:tcW w:w="892"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3947</w:t>
            </w:r>
          </w:p>
        </w:tc>
        <w:tc>
          <w:tcPr>
            <w:tcW w:w="1049"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1909</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152,0</w:t>
            </w:r>
          </w:p>
        </w:tc>
      </w:tr>
      <w:tr w:rsidR="00236B50" w:rsidRPr="00C54EDF" w:rsidTr="00C54EDF">
        <w:trPr>
          <w:trHeight w:val="701"/>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Прибыль от оказания автоуслуг, тыс. руб.</w:t>
            </w:r>
          </w:p>
        </w:tc>
        <w:tc>
          <w:tcPr>
            <w:tcW w:w="1040"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1327</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1872</w:t>
            </w:r>
          </w:p>
        </w:tc>
        <w:tc>
          <w:tcPr>
            <w:tcW w:w="1004"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-102</w:t>
            </w:r>
          </w:p>
        </w:tc>
        <w:tc>
          <w:tcPr>
            <w:tcW w:w="892"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-1429</w:t>
            </w:r>
          </w:p>
        </w:tc>
        <w:tc>
          <w:tcPr>
            <w:tcW w:w="1049"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-1974</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w:t>
            </w:r>
          </w:p>
        </w:tc>
      </w:tr>
      <w:tr w:rsidR="00236B50" w:rsidRPr="00C54EDF" w:rsidTr="00C54EDF">
        <w:trPr>
          <w:trHeight w:val="686"/>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 xml:space="preserve">Затраты на 1 руб. оказанных услуг, руб. </w:t>
            </w:r>
          </w:p>
        </w:tc>
        <w:tc>
          <w:tcPr>
            <w:tcW w:w="1040"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0,55</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0,66</w:t>
            </w:r>
          </w:p>
        </w:tc>
        <w:tc>
          <w:tcPr>
            <w:tcW w:w="1004"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1,02</w:t>
            </w:r>
          </w:p>
        </w:tc>
        <w:tc>
          <w:tcPr>
            <w:tcW w:w="892"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0,47</w:t>
            </w:r>
          </w:p>
        </w:tc>
        <w:tc>
          <w:tcPr>
            <w:tcW w:w="1049"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0,36</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154,5</w:t>
            </w:r>
          </w:p>
        </w:tc>
      </w:tr>
      <w:tr w:rsidR="00236B50" w:rsidRPr="00C54EDF" w:rsidTr="00C54EDF">
        <w:trPr>
          <w:trHeight w:val="351"/>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Численность ППП, чел.</w:t>
            </w:r>
          </w:p>
        </w:tc>
        <w:tc>
          <w:tcPr>
            <w:tcW w:w="1040"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23</w:t>
            </w:r>
          </w:p>
        </w:tc>
        <w:tc>
          <w:tcPr>
            <w:tcW w:w="1213"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25</w:t>
            </w:r>
          </w:p>
        </w:tc>
        <w:tc>
          <w:tcPr>
            <w:tcW w:w="1004"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25</w:t>
            </w:r>
          </w:p>
        </w:tc>
        <w:tc>
          <w:tcPr>
            <w:tcW w:w="892"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2</w:t>
            </w:r>
          </w:p>
        </w:tc>
        <w:tc>
          <w:tcPr>
            <w:tcW w:w="1049"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w:t>
            </w:r>
          </w:p>
        </w:tc>
        <w:tc>
          <w:tcPr>
            <w:tcW w:w="1213"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100</w:t>
            </w:r>
          </w:p>
        </w:tc>
      </w:tr>
      <w:tr w:rsidR="00236B50" w:rsidRPr="00C54EDF" w:rsidTr="00C54EDF">
        <w:trPr>
          <w:trHeight w:val="335"/>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Фонд зарплаты ППП, тыс. руб.</w:t>
            </w:r>
          </w:p>
        </w:tc>
        <w:tc>
          <w:tcPr>
            <w:tcW w:w="1040"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579,6</w:t>
            </w:r>
          </w:p>
        </w:tc>
        <w:tc>
          <w:tcPr>
            <w:tcW w:w="1213"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693,0</w:t>
            </w:r>
          </w:p>
        </w:tc>
        <w:tc>
          <w:tcPr>
            <w:tcW w:w="1004"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1218,0</w:t>
            </w:r>
          </w:p>
        </w:tc>
        <w:tc>
          <w:tcPr>
            <w:tcW w:w="892"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638,4</w:t>
            </w:r>
          </w:p>
        </w:tc>
        <w:tc>
          <w:tcPr>
            <w:tcW w:w="1049"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525</w:t>
            </w:r>
          </w:p>
        </w:tc>
        <w:tc>
          <w:tcPr>
            <w:tcW w:w="1213"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175,8</w:t>
            </w:r>
          </w:p>
        </w:tc>
      </w:tr>
      <w:tr w:rsidR="00236B50" w:rsidRPr="00C54EDF" w:rsidTr="00C54EDF">
        <w:trPr>
          <w:trHeight w:val="701"/>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Среднемесячная зарплата 1 работника, тыс. руб.</w:t>
            </w:r>
          </w:p>
        </w:tc>
        <w:tc>
          <w:tcPr>
            <w:tcW w:w="1040"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2,1</w:t>
            </w:r>
          </w:p>
        </w:tc>
        <w:tc>
          <w:tcPr>
            <w:tcW w:w="1213"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2,31</w:t>
            </w:r>
          </w:p>
        </w:tc>
        <w:tc>
          <w:tcPr>
            <w:tcW w:w="1004"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4,06</w:t>
            </w:r>
          </w:p>
        </w:tc>
        <w:tc>
          <w:tcPr>
            <w:tcW w:w="892"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1,96</w:t>
            </w:r>
          </w:p>
        </w:tc>
        <w:tc>
          <w:tcPr>
            <w:tcW w:w="1049"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1,75</w:t>
            </w:r>
          </w:p>
        </w:tc>
        <w:tc>
          <w:tcPr>
            <w:tcW w:w="1213" w:type="dxa"/>
          </w:tcPr>
          <w:p w:rsidR="00236B50" w:rsidRPr="00C54EDF" w:rsidRDefault="00592651" w:rsidP="00EC257E">
            <w:pPr>
              <w:spacing w:line="360" w:lineRule="auto"/>
              <w:rPr>
                <w:rFonts w:ascii="Times New Roman" w:hAnsi="Times New Roman" w:cs="Times New Roman"/>
              </w:rPr>
            </w:pPr>
            <w:r w:rsidRPr="00C54EDF">
              <w:rPr>
                <w:rFonts w:ascii="Times New Roman" w:hAnsi="Times New Roman" w:cs="Times New Roman"/>
              </w:rPr>
              <w:t>175,8</w:t>
            </w:r>
          </w:p>
        </w:tc>
      </w:tr>
      <w:tr w:rsidR="00236B50" w:rsidRPr="00C54EDF" w:rsidTr="00C54EDF">
        <w:trPr>
          <w:trHeight w:val="701"/>
          <w:jc w:val="center"/>
        </w:trPr>
        <w:tc>
          <w:tcPr>
            <w:tcW w:w="2876" w:type="dxa"/>
          </w:tcPr>
          <w:p w:rsidR="00236B50" w:rsidRPr="00C54EDF" w:rsidRDefault="00236B50" w:rsidP="00EC257E">
            <w:pPr>
              <w:spacing w:line="360" w:lineRule="auto"/>
              <w:rPr>
                <w:rFonts w:ascii="Times New Roman" w:hAnsi="Times New Roman" w:cs="Times New Roman"/>
              </w:rPr>
            </w:pPr>
            <w:r w:rsidRPr="00C54EDF">
              <w:rPr>
                <w:rFonts w:ascii="Times New Roman" w:hAnsi="Times New Roman" w:cs="Times New Roman"/>
              </w:rPr>
              <w:t>Выработка на 1 работника ППП, тыс. руб. / чел.</w:t>
            </w:r>
          </w:p>
        </w:tc>
        <w:tc>
          <w:tcPr>
            <w:tcW w:w="1040"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128,65</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221,68</w:t>
            </w:r>
          </w:p>
        </w:tc>
        <w:tc>
          <w:tcPr>
            <w:tcW w:w="1004"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219,08</w:t>
            </w:r>
          </w:p>
        </w:tc>
        <w:tc>
          <w:tcPr>
            <w:tcW w:w="892"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90,43</w:t>
            </w:r>
          </w:p>
        </w:tc>
        <w:tc>
          <w:tcPr>
            <w:tcW w:w="1049"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-2,6</w:t>
            </w:r>
          </w:p>
        </w:tc>
        <w:tc>
          <w:tcPr>
            <w:tcW w:w="1213" w:type="dxa"/>
          </w:tcPr>
          <w:p w:rsidR="00236B50" w:rsidRPr="00C54EDF" w:rsidRDefault="003317CA" w:rsidP="00EC257E">
            <w:pPr>
              <w:spacing w:line="360" w:lineRule="auto"/>
              <w:rPr>
                <w:rFonts w:ascii="Times New Roman" w:hAnsi="Times New Roman" w:cs="Times New Roman"/>
              </w:rPr>
            </w:pPr>
            <w:r w:rsidRPr="00C54EDF">
              <w:rPr>
                <w:rFonts w:ascii="Times New Roman" w:hAnsi="Times New Roman" w:cs="Times New Roman"/>
              </w:rPr>
              <w:t>98,9</w:t>
            </w:r>
          </w:p>
        </w:tc>
      </w:tr>
    </w:tbl>
    <w:p w:rsidR="009F2CFB" w:rsidRPr="00C54EDF" w:rsidRDefault="009F2CFB" w:rsidP="001B2718">
      <w:pPr>
        <w:spacing w:line="360" w:lineRule="auto"/>
        <w:ind w:firstLine="709"/>
        <w:jc w:val="both"/>
        <w:rPr>
          <w:rFonts w:ascii="Times New Roman" w:hAnsi="Times New Roman" w:cs="Times New Roman"/>
          <w:sz w:val="28"/>
          <w:szCs w:val="28"/>
        </w:rPr>
      </w:pPr>
    </w:p>
    <w:p w:rsidR="00D255D8" w:rsidRPr="00C54EDF" w:rsidRDefault="00D255D8"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Из данных таблицы 2.1 следует, что </w:t>
      </w:r>
      <w:r w:rsidR="00724905" w:rsidRPr="00C54EDF">
        <w:rPr>
          <w:rFonts w:ascii="Times New Roman" w:hAnsi="Times New Roman" w:cs="Times New Roman"/>
          <w:sz w:val="28"/>
          <w:szCs w:val="28"/>
        </w:rPr>
        <w:t xml:space="preserve">в </w:t>
      </w:r>
      <w:r w:rsidR="00E2781B" w:rsidRPr="00C54EDF">
        <w:rPr>
          <w:rFonts w:ascii="Times New Roman" w:hAnsi="Times New Roman" w:cs="Times New Roman"/>
          <w:sz w:val="28"/>
          <w:szCs w:val="28"/>
        </w:rPr>
        <w:t>ОАО "АТП - 7"</w:t>
      </w:r>
      <w:r w:rsidRPr="00C54EDF">
        <w:rPr>
          <w:rFonts w:ascii="Times New Roman" w:hAnsi="Times New Roman" w:cs="Times New Roman"/>
          <w:sz w:val="28"/>
          <w:szCs w:val="28"/>
        </w:rPr>
        <w:t xml:space="preserve"> наблюдается </w:t>
      </w:r>
      <w:r w:rsidR="009F2CFB" w:rsidRPr="00C54EDF">
        <w:rPr>
          <w:rFonts w:ascii="Times New Roman" w:hAnsi="Times New Roman" w:cs="Times New Roman"/>
          <w:sz w:val="28"/>
          <w:szCs w:val="28"/>
        </w:rPr>
        <w:t>снижение</w:t>
      </w:r>
      <w:r w:rsidRPr="00C54EDF">
        <w:rPr>
          <w:rFonts w:ascii="Times New Roman" w:hAnsi="Times New Roman" w:cs="Times New Roman"/>
          <w:sz w:val="28"/>
          <w:szCs w:val="28"/>
        </w:rPr>
        <w:t xml:space="preserve"> всех основных показателей в 200</w:t>
      </w:r>
      <w:r w:rsidR="00E2781B" w:rsidRPr="00C54EDF">
        <w:rPr>
          <w:rFonts w:ascii="Times New Roman" w:hAnsi="Times New Roman" w:cs="Times New Roman"/>
          <w:sz w:val="28"/>
          <w:szCs w:val="28"/>
        </w:rPr>
        <w:t>4</w:t>
      </w:r>
      <w:r w:rsidR="009F2CFB" w:rsidRPr="00C54EDF">
        <w:rPr>
          <w:rFonts w:ascii="Times New Roman" w:hAnsi="Times New Roman" w:cs="Times New Roman"/>
          <w:sz w:val="28"/>
          <w:szCs w:val="28"/>
        </w:rPr>
        <w:t xml:space="preserve"> </w:t>
      </w:r>
      <w:r w:rsidRPr="00C54EDF">
        <w:rPr>
          <w:rFonts w:ascii="Times New Roman" w:hAnsi="Times New Roman" w:cs="Times New Roman"/>
          <w:sz w:val="28"/>
          <w:szCs w:val="28"/>
        </w:rPr>
        <w:t>г</w:t>
      </w:r>
      <w:r w:rsidR="009F2CFB" w:rsidRPr="00C54EDF">
        <w:rPr>
          <w:rFonts w:ascii="Times New Roman" w:hAnsi="Times New Roman" w:cs="Times New Roman"/>
          <w:sz w:val="28"/>
          <w:szCs w:val="28"/>
        </w:rPr>
        <w:t>оду</w:t>
      </w:r>
      <w:r w:rsidRPr="00C54EDF">
        <w:rPr>
          <w:rFonts w:ascii="Times New Roman" w:hAnsi="Times New Roman" w:cs="Times New Roman"/>
          <w:sz w:val="28"/>
          <w:szCs w:val="28"/>
        </w:rPr>
        <w:t>. Так</w:t>
      </w:r>
      <w:r w:rsidR="009F2CFB" w:rsidRPr="00C54EDF">
        <w:rPr>
          <w:rFonts w:ascii="Times New Roman" w:hAnsi="Times New Roman" w:cs="Times New Roman"/>
          <w:sz w:val="28"/>
          <w:szCs w:val="28"/>
        </w:rPr>
        <w:t>,</w:t>
      </w:r>
      <w:r w:rsidRPr="00C54EDF">
        <w:rPr>
          <w:rFonts w:ascii="Times New Roman" w:hAnsi="Times New Roman" w:cs="Times New Roman"/>
          <w:sz w:val="28"/>
          <w:szCs w:val="28"/>
        </w:rPr>
        <w:t xml:space="preserve"> выручка от реализации </w:t>
      </w:r>
      <w:r w:rsidR="009F2CFB" w:rsidRPr="00C54EDF">
        <w:rPr>
          <w:rFonts w:ascii="Times New Roman" w:hAnsi="Times New Roman" w:cs="Times New Roman"/>
          <w:sz w:val="28"/>
          <w:szCs w:val="28"/>
        </w:rPr>
        <w:t>услуг</w:t>
      </w:r>
      <w:r w:rsidRPr="00C54EDF">
        <w:rPr>
          <w:rFonts w:ascii="Times New Roman" w:hAnsi="Times New Roman" w:cs="Times New Roman"/>
          <w:sz w:val="28"/>
          <w:szCs w:val="28"/>
        </w:rPr>
        <w:t xml:space="preserve"> у</w:t>
      </w:r>
      <w:r w:rsidR="009F2CFB" w:rsidRPr="00C54EDF">
        <w:rPr>
          <w:rFonts w:ascii="Times New Roman" w:hAnsi="Times New Roman" w:cs="Times New Roman"/>
          <w:sz w:val="28"/>
          <w:szCs w:val="28"/>
        </w:rPr>
        <w:t>меньш</w:t>
      </w:r>
      <w:r w:rsidRPr="00C54EDF">
        <w:rPr>
          <w:rFonts w:ascii="Times New Roman" w:hAnsi="Times New Roman" w:cs="Times New Roman"/>
          <w:sz w:val="28"/>
          <w:szCs w:val="28"/>
        </w:rPr>
        <w:t>илась по сравнению с 200</w:t>
      </w:r>
      <w:r w:rsidR="00E2781B" w:rsidRPr="00C54EDF">
        <w:rPr>
          <w:rFonts w:ascii="Times New Roman" w:hAnsi="Times New Roman" w:cs="Times New Roman"/>
          <w:sz w:val="28"/>
          <w:szCs w:val="28"/>
        </w:rPr>
        <w:t>3</w:t>
      </w:r>
      <w:r w:rsidR="009F2CFB" w:rsidRPr="00C54EDF">
        <w:rPr>
          <w:rFonts w:ascii="Times New Roman" w:hAnsi="Times New Roman" w:cs="Times New Roman"/>
          <w:sz w:val="28"/>
          <w:szCs w:val="28"/>
        </w:rPr>
        <w:t xml:space="preserve"> </w:t>
      </w:r>
      <w:r w:rsidRPr="00C54EDF">
        <w:rPr>
          <w:rFonts w:ascii="Times New Roman" w:hAnsi="Times New Roman" w:cs="Times New Roman"/>
          <w:sz w:val="28"/>
          <w:szCs w:val="28"/>
        </w:rPr>
        <w:t>г</w:t>
      </w:r>
      <w:r w:rsidR="009F2CFB" w:rsidRPr="00C54EDF">
        <w:rPr>
          <w:rFonts w:ascii="Times New Roman" w:hAnsi="Times New Roman" w:cs="Times New Roman"/>
          <w:sz w:val="28"/>
          <w:szCs w:val="28"/>
        </w:rPr>
        <w:t>одом</w:t>
      </w:r>
      <w:r w:rsidRPr="00C54EDF">
        <w:rPr>
          <w:rFonts w:ascii="Times New Roman" w:hAnsi="Times New Roman" w:cs="Times New Roman"/>
          <w:sz w:val="28"/>
          <w:szCs w:val="28"/>
        </w:rPr>
        <w:t xml:space="preserve"> на </w:t>
      </w:r>
      <w:r w:rsidR="00592651" w:rsidRPr="00C54EDF">
        <w:rPr>
          <w:rFonts w:ascii="Times New Roman" w:hAnsi="Times New Roman" w:cs="Times New Roman"/>
          <w:sz w:val="28"/>
          <w:szCs w:val="28"/>
        </w:rPr>
        <w:t>65 тыс. руб.</w:t>
      </w:r>
      <w:r w:rsidRPr="00C54EDF">
        <w:rPr>
          <w:rFonts w:ascii="Times New Roman" w:hAnsi="Times New Roman" w:cs="Times New Roman"/>
          <w:sz w:val="28"/>
          <w:szCs w:val="28"/>
        </w:rPr>
        <w:t>, (за счет увеличения тарифа на перевозки грузов</w:t>
      </w:r>
      <w:r w:rsidR="00592651" w:rsidRPr="00C54EDF">
        <w:rPr>
          <w:rFonts w:ascii="Times New Roman" w:hAnsi="Times New Roman" w:cs="Times New Roman"/>
          <w:sz w:val="28"/>
          <w:szCs w:val="28"/>
        </w:rPr>
        <w:t>, что привело к уменьшению спроса на автоуслуги</w:t>
      </w:r>
      <w:r w:rsidRPr="00C54EDF">
        <w:rPr>
          <w:rFonts w:ascii="Times New Roman" w:hAnsi="Times New Roman" w:cs="Times New Roman"/>
          <w:sz w:val="28"/>
          <w:szCs w:val="28"/>
        </w:rPr>
        <w:t xml:space="preserve">); себестоимость </w:t>
      </w:r>
      <w:r w:rsidR="00592651" w:rsidRPr="00C54EDF">
        <w:rPr>
          <w:rFonts w:ascii="Times New Roman" w:hAnsi="Times New Roman" w:cs="Times New Roman"/>
          <w:sz w:val="28"/>
          <w:szCs w:val="28"/>
        </w:rPr>
        <w:t xml:space="preserve">увеличилась </w:t>
      </w:r>
      <w:r w:rsidRPr="00C54EDF">
        <w:rPr>
          <w:rFonts w:ascii="Times New Roman" w:hAnsi="Times New Roman" w:cs="Times New Roman"/>
          <w:sz w:val="28"/>
          <w:szCs w:val="28"/>
        </w:rPr>
        <w:t xml:space="preserve">на </w:t>
      </w:r>
      <w:r w:rsidR="00592651" w:rsidRPr="00C54EDF">
        <w:rPr>
          <w:rFonts w:ascii="Times New Roman" w:hAnsi="Times New Roman" w:cs="Times New Roman"/>
          <w:sz w:val="28"/>
          <w:szCs w:val="28"/>
        </w:rPr>
        <w:t>52 %. В 200</w:t>
      </w:r>
      <w:r w:rsidR="00E2781B" w:rsidRPr="00C54EDF">
        <w:rPr>
          <w:rFonts w:ascii="Times New Roman" w:hAnsi="Times New Roman" w:cs="Times New Roman"/>
          <w:sz w:val="28"/>
          <w:szCs w:val="28"/>
        </w:rPr>
        <w:t>4</w:t>
      </w:r>
      <w:r w:rsidR="00592651" w:rsidRPr="00C54EDF">
        <w:rPr>
          <w:rFonts w:ascii="Times New Roman" w:hAnsi="Times New Roman" w:cs="Times New Roman"/>
          <w:sz w:val="28"/>
          <w:szCs w:val="28"/>
        </w:rPr>
        <w:t xml:space="preserve"> году предприятие сработало с убытком.</w:t>
      </w:r>
      <w:r w:rsidRPr="00C54EDF">
        <w:rPr>
          <w:rFonts w:ascii="Times New Roman" w:hAnsi="Times New Roman" w:cs="Times New Roman"/>
          <w:sz w:val="28"/>
          <w:szCs w:val="28"/>
        </w:rPr>
        <w:t xml:space="preserve"> </w:t>
      </w:r>
      <w:r w:rsidR="00592651" w:rsidRPr="00C54EDF">
        <w:rPr>
          <w:rFonts w:ascii="Times New Roman" w:hAnsi="Times New Roman" w:cs="Times New Roman"/>
          <w:sz w:val="28"/>
          <w:szCs w:val="28"/>
        </w:rPr>
        <w:t>В</w:t>
      </w:r>
      <w:r w:rsidRPr="00C54EDF">
        <w:rPr>
          <w:rFonts w:ascii="Times New Roman" w:hAnsi="Times New Roman" w:cs="Times New Roman"/>
          <w:sz w:val="28"/>
          <w:szCs w:val="28"/>
        </w:rPr>
        <w:t>ыработка на 1 работника</w:t>
      </w:r>
      <w:r w:rsidR="00592651" w:rsidRPr="00C54EDF">
        <w:rPr>
          <w:rFonts w:ascii="Times New Roman" w:hAnsi="Times New Roman" w:cs="Times New Roman"/>
          <w:sz w:val="28"/>
          <w:szCs w:val="28"/>
        </w:rPr>
        <w:t xml:space="preserve"> снизилась на 2,6 тыс. руб.</w:t>
      </w:r>
      <w:r w:rsidRPr="00C54EDF">
        <w:rPr>
          <w:rFonts w:ascii="Times New Roman" w:hAnsi="Times New Roman" w:cs="Times New Roman"/>
          <w:sz w:val="28"/>
          <w:szCs w:val="28"/>
        </w:rPr>
        <w:t xml:space="preserve"> При этом средне</w:t>
      </w:r>
      <w:r w:rsidR="00592651" w:rsidRPr="00C54EDF">
        <w:rPr>
          <w:rFonts w:ascii="Times New Roman" w:hAnsi="Times New Roman" w:cs="Times New Roman"/>
          <w:sz w:val="28"/>
          <w:szCs w:val="28"/>
        </w:rPr>
        <w:t>месячн</w:t>
      </w:r>
      <w:r w:rsidRPr="00C54EDF">
        <w:rPr>
          <w:rFonts w:ascii="Times New Roman" w:hAnsi="Times New Roman" w:cs="Times New Roman"/>
          <w:sz w:val="28"/>
          <w:szCs w:val="28"/>
        </w:rPr>
        <w:t xml:space="preserve">ая зарплата 1 работника увеличилась на </w:t>
      </w:r>
      <w:r w:rsidR="00592651" w:rsidRPr="00C54EDF">
        <w:rPr>
          <w:rFonts w:ascii="Times New Roman" w:hAnsi="Times New Roman" w:cs="Times New Roman"/>
          <w:sz w:val="28"/>
          <w:szCs w:val="28"/>
        </w:rPr>
        <w:t xml:space="preserve">75,8 </w:t>
      </w:r>
      <w:r w:rsidRPr="00C54EDF">
        <w:rPr>
          <w:rFonts w:ascii="Times New Roman" w:hAnsi="Times New Roman" w:cs="Times New Roman"/>
          <w:sz w:val="28"/>
          <w:szCs w:val="28"/>
        </w:rPr>
        <w:t xml:space="preserve">% в связи с увеличением фонда оплаты труда на </w:t>
      </w:r>
      <w:r w:rsidR="00592651" w:rsidRPr="00C54EDF">
        <w:rPr>
          <w:rFonts w:ascii="Times New Roman" w:hAnsi="Times New Roman" w:cs="Times New Roman"/>
          <w:sz w:val="28"/>
          <w:szCs w:val="28"/>
        </w:rPr>
        <w:t>525 тыс. руб.</w:t>
      </w:r>
      <w:r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 xml:space="preserve">при </w:t>
      </w:r>
      <w:r w:rsidR="00592651" w:rsidRPr="00C54EDF">
        <w:rPr>
          <w:rFonts w:ascii="Times New Roman" w:hAnsi="Times New Roman" w:cs="Times New Roman"/>
          <w:sz w:val="28"/>
          <w:szCs w:val="28"/>
        </w:rPr>
        <w:t>неизменной</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численности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персонала. Наблюдается повышение затрат на 1 рубль оказываемых услуг с 0,</w:t>
      </w:r>
      <w:r w:rsidR="00592651" w:rsidRPr="00C54EDF">
        <w:rPr>
          <w:rFonts w:ascii="Times New Roman" w:hAnsi="Times New Roman" w:cs="Times New Roman"/>
          <w:sz w:val="28"/>
          <w:szCs w:val="28"/>
        </w:rPr>
        <w:t>47</w:t>
      </w:r>
      <w:r w:rsidRPr="00C54EDF">
        <w:rPr>
          <w:rFonts w:ascii="Times New Roman" w:hAnsi="Times New Roman" w:cs="Times New Roman"/>
          <w:sz w:val="28"/>
          <w:szCs w:val="28"/>
        </w:rPr>
        <w:t xml:space="preserve"> руб.</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в 200</w:t>
      </w:r>
      <w:r w:rsidR="00E2781B" w:rsidRPr="00C54EDF">
        <w:rPr>
          <w:rFonts w:ascii="Times New Roman" w:hAnsi="Times New Roman" w:cs="Times New Roman"/>
          <w:sz w:val="28"/>
          <w:szCs w:val="28"/>
        </w:rPr>
        <w:t>2</w:t>
      </w:r>
      <w:r w:rsidR="00592651" w:rsidRPr="00C54EDF">
        <w:rPr>
          <w:rFonts w:ascii="Times New Roman" w:hAnsi="Times New Roman" w:cs="Times New Roman"/>
          <w:sz w:val="28"/>
          <w:szCs w:val="28"/>
        </w:rPr>
        <w:t xml:space="preserve"> </w:t>
      </w:r>
      <w:r w:rsidRPr="00C54EDF">
        <w:rPr>
          <w:rFonts w:ascii="Times New Roman" w:hAnsi="Times New Roman" w:cs="Times New Roman"/>
          <w:sz w:val="28"/>
          <w:szCs w:val="28"/>
        </w:rPr>
        <w:t>г</w:t>
      </w:r>
      <w:r w:rsidR="00592651" w:rsidRPr="00C54EDF">
        <w:rPr>
          <w:rFonts w:ascii="Times New Roman" w:hAnsi="Times New Roman" w:cs="Times New Roman"/>
          <w:sz w:val="28"/>
          <w:szCs w:val="28"/>
        </w:rPr>
        <w:t>оду</w:t>
      </w:r>
      <w:r w:rsidRPr="00C54EDF">
        <w:rPr>
          <w:rFonts w:ascii="Times New Roman" w:hAnsi="Times New Roman" w:cs="Times New Roman"/>
          <w:sz w:val="28"/>
          <w:szCs w:val="28"/>
        </w:rPr>
        <w:t xml:space="preserve"> до </w:t>
      </w:r>
      <w:r w:rsidR="00592651" w:rsidRPr="00C54EDF">
        <w:rPr>
          <w:rFonts w:ascii="Times New Roman" w:hAnsi="Times New Roman" w:cs="Times New Roman"/>
          <w:sz w:val="28"/>
          <w:szCs w:val="28"/>
        </w:rPr>
        <w:t>1,02</w:t>
      </w:r>
      <w:r w:rsidRPr="00C54EDF">
        <w:rPr>
          <w:rFonts w:ascii="Times New Roman" w:hAnsi="Times New Roman" w:cs="Times New Roman"/>
          <w:sz w:val="28"/>
          <w:szCs w:val="28"/>
        </w:rPr>
        <w:t xml:space="preserve"> руб. в 200</w:t>
      </w:r>
      <w:r w:rsidR="00E2781B" w:rsidRPr="00C54EDF">
        <w:rPr>
          <w:rFonts w:ascii="Times New Roman" w:hAnsi="Times New Roman" w:cs="Times New Roman"/>
          <w:sz w:val="28"/>
          <w:szCs w:val="28"/>
        </w:rPr>
        <w:t>4</w:t>
      </w:r>
      <w:r w:rsidR="00592651" w:rsidRPr="00C54EDF">
        <w:rPr>
          <w:rFonts w:ascii="Times New Roman" w:hAnsi="Times New Roman" w:cs="Times New Roman"/>
          <w:sz w:val="28"/>
          <w:szCs w:val="28"/>
        </w:rPr>
        <w:t xml:space="preserve"> </w:t>
      </w:r>
      <w:r w:rsidRPr="00C54EDF">
        <w:rPr>
          <w:rFonts w:ascii="Times New Roman" w:hAnsi="Times New Roman" w:cs="Times New Roman"/>
          <w:sz w:val="28"/>
          <w:szCs w:val="28"/>
        </w:rPr>
        <w:t>г</w:t>
      </w:r>
      <w:r w:rsidR="00592651" w:rsidRPr="00C54EDF">
        <w:rPr>
          <w:rFonts w:ascii="Times New Roman" w:hAnsi="Times New Roman" w:cs="Times New Roman"/>
          <w:sz w:val="28"/>
          <w:szCs w:val="28"/>
        </w:rPr>
        <w:t>оду</w:t>
      </w:r>
      <w:r w:rsidRPr="00C54EDF">
        <w:rPr>
          <w:rFonts w:ascii="Times New Roman" w:hAnsi="Times New Roman" w:cs="Times New Roman"/>
          <w:sz w:val="28"/>
          <w:szCs w:val="28"/>
        </w:rPr>
        <w:t>, что является негативным показателем в работе предприятия.</w:t>
      </w:r>
    </w:p>
    <w:p w:rsidR="00236B50" w:rsidRPr="00C54EDF" w:rsidRDefault="00236B50" w:rsidP="001B2718">
      <w:pPr>
        <w:pStyle w:val="a5"/>
        <w:ind w:firstLine="709"/>
      </w:pPr>
      <w:r w:rsidRPr="00C54EDF">
        <w:t xml:space="preserve">Наличие и грузоподъемность автомашин </w:t>
      </w:r>
      <w:r w:rsidR="0022223A" w:rsidRPr="00C54EDF">
        <w:t>в</w:t>
      </w:r>
      <w:r w:rsidRPr="00C54EDF">
        <w:t xml:space="preserve"> 200</w:t>
      </w:r>
      <w:r w:rsidR="00E2781B" w:rsidRPr="00C54EDF">
        <w:t>4</w:t>
      </w:r>
      <w:r w:rsidRPr="00C54EDF">
        <w:t xml:space="preserve"> год</w:t>
      </w:r>
      <w:r w:rsidR="0022223A" w:rsidRPr="00C54EDF">
        <w:t>у</w:t>
      </w:r>
      <w:r w:rsidRPr="00C54EDF">
        <w:t xml:space="preserve"> представлена в таблице </w:t>
      </w:r>
      <w:r w:rsidR="00E2781B" w:rsidRPr="00C54EDF">
        <w:t>2</w:t>
      </w:r>
      <w:r w:rsidRPr="00C54EDF">
        <w:t>.2.</w:t>
      </w:r>
    </w:p>
    <w:p w:rsidR="00724905" w:rsidRPr="00C54EDF" w:rsidRDefault="00724905" w:rsidP="001B2718">
      <w:pPr>
        <w:pStyle w:val="a5"/>
        <w:ind w:firstLine="709"/>
        <w:sectPr w:rsidR="00724905" w:rsidRPr="00C54EDF" w:rsidSect="00130690">
          <w:headerReference w:type="even" r:id="rId7"/>
          <w:pgSz w:w="11906" w:h="16838"/>
          <w:pgMar w:top="1134" w:right="851" w:bottom="1134" w:left="1701" w:header="709" w:footer="709" w:gutter="0"/>
          <w:pgNumType w:start="3"/>
          <w:cols w:space="708"/>
          <w:titlePg/>
          <w:docGrid w:linePitch="360"/>
        </w:sectPr>
      </w:pPr>
    </w:p>
    <w:p w:rsidR="00236B50" w:rsidRPr="00C54EDF" w:rsidRDefault="00236B50" w:rsidP="001B2718">
      <w:pPr>
        <w:pStyle w:val="a5"/>
        <w:ind w:firstLine="709"/>
        <w:rPr>
          <w:b/>
        </w:rPr>
      </w:pPr>
      <w:r w:rsidRPr="00C54EDF">
        <w:t xml:space="preserve">Таблица </w:t>
      </w:r>
      <w:r w:rsidR="00E2781B" w:rsidRPr="00C54EDF">
        <w:t>2</w:t>
      </w:r>
      <w:r w:rsidRPr="00C54EDF">
        <w:t>.2</w:t>
      </w:r>
      <w:r w:rsidR="00C54EDF">
        <w:t xml:space="preserve"> </w:t>
      </w:r>
      <w:r w:rsidRPr="00C54EDF">
        <w:rPr>
          <w:b/>
        </w:rPr>
        <w:t xml:space="preserve">Наличие и грузоподъемность автомашин </w:t>
      </w:r>
      <w:r w:rsidR="00E2781B" w:rsidRPr="00C54EDF">
        <w:rPr>
          <w:b/>
        </w:rPr>
        <w:t>ОАО "АТП - 7"</w:t>
      </w: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1103"/>
        <w:gridCol w:w="1045"/>
        <w:gridCol w:w="1045"/>
        <w:gridCol w:w="1219"/>
        <w:gridCol w:w="1393"/>
        <w:gridCol w:w="1219"/>
        <w:gridCol w:w="1568"/>
        <w:gridCol w:w="1568"/>
        <w:gridCol w:w="1393"/>
        <w:gridCol w:w="1219"/>
      </w:tblGrid>
      <w:tr w:rsidR="00724905" w:rsidRPr="00C54EDF" w:rsidTr="00C54EDF">
        <w:trPr>
          <w:trHeight w:val="1770"/>
        </w:trPr>
        <w:tc>
          <w:tcPr>
            <w:tcW w:w="1614" w:type="dxa"/>
          </w:tcPr>
          <w:p w:rsidR="00236B50" w:rsidRPr="00C54EDF" w:rsidRDefault="006F568C" w:rsidP="00D25349">
            <w:pPr>
              <w:pStyle w:val="a5"/>
              <w:ind w:firstLine="0"/>
              <w:jc w:val="left"/>
              <w:rPr>
                <w:sz w:val="20"/>
              </w:rPr>
            </w:pPr>
            <w:r w:rsidRPr="00C54EDF">
              <w:rPr>
                <w:sz w:val="20"/>
              </w:rPr>
              <w:t>Марка автомашины</w:t>
            </w:r>
          </w:p>
        </w:tc>
        <w:tc>
          <w:tcPr>
            <w:tcW w:w="1103" w:type="dxa"/>
          </w:tcPr>
          <w:p w:rsidR="00236B50" w:rsidRPr="00C54EDF" w:rsidRDefault="00236B50" w:rsidP="00D25349">
            <w:pPr>
              <w:pStyle w:val="a5"/>
              <w:ind w:firstLine="0"/>
              <w:jc w:val="left"/>
              <w:rPr>
                <w:sz w:val="20"/>
              </w:rPr>
            </w:pPr>
            <w:r w:rsidRPr="00C54EDF">
              <w:rPr>
                <w:sz w:val="20"/>
              </w:rPr>
              <w:t>Кол</w:t>
            </w:r>
            <w:r w:rsidR="00724905" w:rsidRPr="00C54EDF">
              <w:rPr>
                <w:sz w:val="20"/>
              </w:rPr>
              <w:t>ичест</w:t>
            </w:r>
            <w:r w:rsidRPr="00C54EDF">
              <w:rPr>
                <w:sz w:val="20"/>
              </w:rPr>
              <w:t>во</w:t>
            </w:r>
            <w:r w:rsidR="006F568C" w:rsidRPr="00C54EDF">
              <w:rPr>
                <w:sz w:val="20"/>
              </w:rPr>
              <w:t>, шт.</w:t>
            </w:r>
          </w:p>
        </w:tc>
        <w:tc>
          <w:tcPr>
            <w:tcW w:w="1045" w:type="dxa"/>
          </w:tcPr>
          <w:p w:rsidR="00236B50" w:rsidRPr="00C54EDF" w:rsidRDefault="00724905" w:rsidP="00D25349">
            <w:pPr>
              <w:pStyle w:val="a5"/>
              <w:ind w:firstLine="0"/>
              <w:jc w:val="left"/>
              <w:rPr>
                <w:sz w:val="20"/>
              </w:rPr>
            </w:pPr>
            <w:r w:rsidRPr="00C54EDF">
              <w:rPr>
                <w:sz w:val="20"/>
              </w:rPr>
              <w:t>Грузоподъемность</w:t>
            </w:r>
            <w:r w:rsidR="006F568C" w:rsidRPr="00C54EDF">
              <w:rPr>
                <w:sz w:val="20"/>
              </w:rPr>
              <w:t>, т.</w:t>
            </w:r>
          </w:p>
        </w:tc>
        <w:tc>
          <w:tcPr>
            <w:tcW w:w="1045" w:type="dxa"/>
          </w:tcPr>
          <w:p w:rsidR="00236B50" w:rsidRPr="00C54EDF" w:rsidRDefault="00236B50" w:rsidP="00D25349">
            <w:pPr>
              <w:pStyle w:val="a5"/>
              <w:ind w:firstLine="0"/>
              <w:jc w:val="left"/>
              <w:rPr>
                <w:sz w:val="20"/>
              </w:rPr>
            </w:pPr>
            <w:r w:rsidRPr="00C54EDF">
              <w:rPr>
                <w:sz w:val="20"/>
              </w:rPr>
              <w:t>Общий тоннаж</w:t>
            </w:r>
            <w:r w:rsidR="006F568C" w:rsidRPr="00C54EDF">
              <w:rPr>
                <w:sz w:val="20"/>
              </w:rPr>
              <w:t>, т.</w:t>
            </w:r>
          </w:p>
        </w:tc>
        <w:tc>
          <w:tcPr>
            <w:tcW w:w="1219" w:type="dxa"/>
          </w:tcPr>
          <w:p w:rsidR="00236B50" w:rsidRPr="00C54EDF" w:rsidRDefault="00236B50" w:rsidP="00D25349">
            <w:pPr>
              <w:pStyle w:val="a5"/>
              <w:ind w:firstLine="0"/>
              <w:jc w:val="left"/>
              <w:rPr>
                <w:sz w:val="20"/>
              </w:rPr>
            </w:pPr>
            <w:r w:rsidRPr="00C54EDF">
              <w:rPr>
                <w:sz w:val="20"/>
              </w:rPr>
              <w:t>Подвиж</w:t>
            </w:r>
            <w:r w:rsidR="00724905" w:rsidRPr="00C54EDF">
              <w:rPr>
                <w:sz w:val="20"/>
              </w:rPr>
              <w:t>ный</w:t>
            </w:r>
            <w:r w:rsidRPr="00C54EDF">
              <w:rPr>
                <w:sz w:val="20"/>
              </w:rPr>
              <w:t xml:space="preserve"> состав на консер</w:t>
            </w:r>
            <w:r w:rsidR="00724905" w:rsidRPr="00C54EDF">
              <w:rPr>
                <w:sz w:val="20"/>
              </w:rPr>
              <w:t>вации</w:t>
            </w:r>
            <w:r w:rsidR="006F568C" w:rsidRPr="00C54EDF">
              <w:rPr>
                <w:sz w:val="20"/>
              </w:rPr>
              <w:t>, шт.</w:t>
            </w:r>
          </w:p>
        </w:tc>
        <w:tc>
          <w:tcPr>
            <w:tcW w:w="1393" w:type="dxa"/>
          </w:tcPr>
          <w:p w:rsidR="00236B50" w:rsidRPr="00C54EDF" w:rsidRDefault="00236B50" w:rsidP="00D25349">
            <w:pPr>
              <w:pStyle w:val="a5"/>
              <w:ind w:firstLine="0"/>
              <w:jc w:val="left"/>
              <w:rPr>
                <w:sz w:val="20"/>
              </w:rPr>
            </w:pPr>
            <w:r w:rsidRPr="00C54EDF">
              <w:rPr>
                <w:sz w:val="20"/>
              </w:rPr>
              <w:t xml:space="preserve">Всего </w:t>
            </w:r>
            <w:r w:rsidR="00724905" w:rsidRPr="00C54EDF">
              <w:rPr>
                <w:sz w:val="20"/>
              </w:rPr>
              <w:t xml:space="preserve">незаконсервированного </w:t>
            </w:r>
            <w:r w:rsidRPr="00C54EDF">
              <w:rPr>
                <w:sz w:val="20"/>
              </w:rPr>
              <w:t>трансп</w:t>
            </w:r>
            <w:r w:rsidR="00724905" w:rsidRPr="00C54EDF">
              <w:rPr>
                <w:sz w:val="20"/>
              </w:rPr>
              <w:t>орта</w:t>
            </w:r>
            <w:r w:rsidR="006F568C" w:rsidRPr="00C54EDF">
              <w:rPr>
                <w:sz w:val="20"/>
              </w:rPr>
              <w:t>, шт.</w:t>
            </w:r>
          </w:p>
        </w:tc>
        <w:tc>
          <w:tcPr>
            <w:tcW w:w="1219" w:type="dxa"/>
          </w:tcPr>
          <w:p w:rsidR="00236B50" w:rsidRPr="00C54EDF" w:rsidRDefault="00236B50" w:rsidP="00D25349">
            <w:pPr>
              <w:pStyle w:val="a5"/>
              <w:ind w:firstLine="0"/>
              <w:jc w:val="left"/>
              <w:rPr>
                <w:sz w:val="20"/>
              </w:rPr>
            </w:pPr>
            <w:r w:rsidRPr="00C54EDF">
              <w:rPr>
                <w:sz w:val="20"/>
              </w:rPr>
              <w:t>К</w:t>
            </w:r>
            <w:r w:rsidR="00724905" w:rsidRPr="00C54EDF">
              <w:rPr>
                <w:sz w:val="20"/>
              </w:rPr>
              <w:t>оэффициент</w:t>
            </w:r>
            <w:r w:rsidRPr="00C54EDF">
              <w:rPr>
                <w:sz w:val="20"/>
              </w:rPr>
              <w:t xml:space="preserve"> выпуска</w:t>
            </w:r>
          </w:p>
        </w:tc>
        <w:tc>
          <w:tcPr>
            <w:tcW w:w="1568" w:type="dxa"/>
          </w:tcPr>
          <w:p w:rsidR="00236B50" w:rsidRPr="00C54EDF" w:rsidRDefault="00236B50" w:rsidP="00D25349">
            <w:pPr>
              <w:pStyle w:val="a5"/>
              <w:ind w:firstLine="0"/>
              <w:jc w:val="left"/>
              <w:rPr>
                <w:sz w:val="20"/>
              </w:rPr>
            </w:pPr>
            <w:r w:rsidRPr="00C54EDF">
              <w:rPr>
                <w:sz w:val="20"/>
              </w:rPr>
              <w:t>Выпуск с учетом к</w:t>
            </w:r>
            <w:r w:rsidR="00724905" w:rsidRPr="00C54EDF">
              <w:rPr>
                <w:sz w:val="20"/>
              </w:rPr>
              <w:t>оэффициен</w:t>
            </w:r>
            <w:r w:rsidRPr="00C54EDF">
              <w:rPr>
                <w:sz w:val="20"/>
              </w:rPr>
              <w:t>та вып</w:t>
            </w:r>
            <w:r w:rsidR="00724905" w:rsidRPr="00C54EDF">
              <w:rPr>
                <w:sz w:val="20"/>
              </w:rPr>
              <w:t>уска</w:t>
            </w:r>
          </w:p>
        </w:tc>
        <w:tc>
          <w:tcPr>
            <w:tcW w:w="1568" w:type="dxa"/>
          </w:tcPr>
          <w:p w:rsidR="00236B50" w:rsidRPr="00C54EDF" w:rsidRDefault="00236B50" w:rsidP="00D25349">
            <w:pPr>
              <w:pStyle w:val="a5"/>
              <w:ind w:firstLine="0"/>
              <w:jc w:val="left"/>
              <w:rPr>
                <w:sz w:val="20"/>
              </w:rPr>
            </w:pPr>
            <w:r w:rsidRPr="00C54EDF">
              <w:rPr>
                <w:sz w:val="20"/>
              </w:rPr>
              <w:t>Заявлен</w:t>
            </w:r>
            <w:r w:rsidR="00724905" w:rsidRPr="00C54EDF">
              <w:rPr>
                <w:sz w:val="20"/>
              </w:rPr>
              <w:t>ная</w:t>
            </w:r>
            <w:r w:rsidRPr="00C54EDF">
              <w:rPr>
                <w:sz w:val="20"/>
              </w:rPr>
              <w:t xml:space="preserve"> грузоп</w:t>
            </w:r>
            <w:r w:rsidR="00724905" w:rsidRPr="00C54EDF">
              <w:rPr>
                <w:sz w:val="20"/>
              </w:rPr>
              <w:t>одъемность</w:t>
            </w:r>
            <w:r w:rsidR="006F568C" w:rsidRPr="00C54EDF">
              <w:rPr>
                <w:sz w:val="20"/>
              </w:rPr>
              <w:t>, т.</w:t>
            </w:r>
          </w:p>
        </w:tc>
        <w:tc>
          <w:tcPr>
            <w:tcW w:w="1393" w:type="dxa"/>
          </w:tcPr>
          <w:p w:rsidR="00236B50" w:rsidRPr="00C54EDF" w:rsidRDefault="00236B50" w:rsidP="00D25349">
            <w:pPr>
              <w:pStyle w:val="a5"/>
              <w:ind w:firstLine="0"/>
              <w:jc w:val="left"/>
              <w:rPr>
                <w:sz w:val="20"/>
              </w:rPr>
            </w:pPr>
            <w:r w:rsidRPr="00C54EDF">
              <w:rPr>
                <w:sz w:val="20"/>
              </w:rPr>
              <w:t>Утверж</w:t>
            </w:r>
            <w:r w:rsidR="00724905" w:rsidRPr="00C54EDF">
              <w:rPr>
                <w:sz w:val="20"/>
              </w:rPr>
              <w:t>денный</w:t>
            </w:r>
            <w:r w:rsidRPr="00C54EDF">
              <w:rPr>
                <w:sz w:val="20"/>
              </w:rPr>
              <w:t xml:space="preserve"> выпуск</w:t>
            </w:r>
            <w:r w:rsidR="006F568C" w:rsidRPr="00C54EDF">
              <w:rPr>
                <w:sz w:val="20"/>
              </w:rPr>
              <w:t>, шт.</w:t>
            </w:r>
          </w:p>
        </w:tc>
        <w:tc>
          <w:tcPr>
            <w:tcW w:w="1219" w:type="dxa"/>
          </w:tcPr>
          <w:p w:rsidR="00236B50" w:rsidRPr="00C54EDF" w:rsidRDefault="00236B50" w:rsidP="00D25349">
            <w:pPr>
              <w:pStyle w:val="a5"/>
              <w:ind w:firstLine="0"/>
              <w:jc w:val="left"/>
              <w:rPr>
                <w:sz w:val="20"/>
              </w:rPr>
            </w:pPr>
            <w:r w:rsidRPr="00C54EDF">
              <w:rPr>
                <w:sz w:val="20"/>
              </w:rPr>
              <w:t>Утвержден</w:t>
            </w:r>
            <w:r w:rsidR="00724905" w:rsidRPr="00C54EDF">
              <w:rPr>
                <w:sz w:val="20"/>
              </w:rPr>
              <w:t>ная</w:t>
            </w:r>
            <w:r w:rsidRPr="00C54EDF">
              <w:rPr>
                <w:sz w:val="20"/>
              </w:rPr>
              <w:t xml:space="preserve"> грузопод</w:t>
            </w:r>
            <w:r w:rsidR="00724905" w:rsidRPr="00C54EDF">
              <w:rPr>
                <w:sz w:val="20"/>
              </w:rPr>
              <w:t>ъемность</w:t>
            </w:r>
            <w:r w:rsidR="006F568C" w:rsidRPr="00C54EDF">
              <w:rPr>
                <w:sz w:val="20"/>
              </w:rPr>
              <w:t>,т.</w:t>
            </w:r>
          </w:p>
        </w:tc>
      </w:tr>
      <w:tr w:rsidR="00724905" w:rsidRPr="00C54EDF" w:rsidTr="00C54EDF">
        <w:trPr>
          <w:trHeight w:val="346"/>
        </w:trPr>
        <w:tc>
          <w:tcPr>
            <w:tcW w:w="1614" w:type="dxa"/>
          </w:tcPr>
          <w:p w:rsidR="00236B50" w:rsidRPr="00C54EDF" w:rsidRDefault="00236B50" w:rsidP="00D25349">
            <w:pPr>
              <w:pStyle w:val="a5"/>
              <w:ind w:firstLine="0"/>
              <w:jc w:val="left"/>
              <w:rPr>
                <w:sz w:val="20"/>
              </w:rPr>
            </w:pPr>
            <w:r w:rsidRPr="00C54EDF">
              <w:rPr>
                <w:sz w:val="20"/>
              </w:rPr>
              <w:t>ЗИЛ МЗ4505</w:t>
            </w:r>
          </w:p>
        </w:tc>
        <w:tc>
          <w:tcPr>
            <w:tcW w:w="1103" w:type="dxa"/>
          </w:tcPr>
          <w:p w:rsidR="00236B50" w:rsidRPr="00C54EDF" w:rsidRDefault="00236B50" w:rsidP="00D25349">
            <w:pPr>
              <w:pStyle w:val="a5"/>
              <w:ind w:firstLine="0"/>
              <w:jc w:val="left"/>
              <w:rPr>
                <w:sz w:val="20"/>
              </w:rPr>
            </w:pPr>
            <w:r w:rsidRPr="00C54EDF">
              <w:rPr>
                <w:sz w:val="20"/>
              </w:rPr>
              <w:t>3</w:t>
            </w:r>
          </w:p>
        </w:tc>
        <w:tc>
          <w:tcPr>
            <w:tcW w:w="1045" w:type="dxa"/>
          </w:tcPr>
          <w:p w:rsidR="00236B50" w:rsidRPr="00C54EDF" w:rsidRDefault="00236B50" w:rsidP="00D25349">
            <w:pPr>
              <w:pStyle w:val="a5"/>
              <w:ind w:firstLine="0"/>
              <w:jc w:val="left"/>
              <w:rPr>
                <w:sz w:val="20"/>
              </w:rPr>
            </w:pPr>
            <w:r w:rsidRPr="00C54EDF">
              <w:rPr>
                <w:sz w:val="20"/>
              </w:rPr>
              <w:t>6,1</w:t>
            </w:r>
          </w:p>
        </w:tc>
        <w:tc>
          <w:tcPr>
            <w:tcW w:w="1045" w:type="dxa"/>
          </w:tcPr>
          <w:p w:rsidR="00236B50" w:rsidRPr="00C54EDF" w:rsidRDefault="00236B50" w:rsidP="00D25349">
            <w:pPr>
              <w:pStyle w:val="a5"/>
              <w:ind w:firstLine="0"/>
              <w:jc w:val="left"/>
              <w:rPr>
                <w:sz w:val="20"/>
              </w:rPr>
            </w:pPr>
            <w:r w:rsidRPr="00C54EDF">
              <w:rPr>
                <w:sz w:val="20"/>
              </w:rPr>
              <w:t>18,3</w:t>
            </w:r>
          </w:p>
        </w:tc>
        <w:tc>
          <w:tcPr>
            <w:tcW w:w="1219" w:type="dxa"/>
          </w:tcPr>
          <w:p w:rsidR="00236B50" w:rsidRPr="00C54EDF" w:rsidRDefault="00236B50" w:rsidP="00D25349">
            <w:pPr>
              <w:pStyle w:val="a5"/>
              <w:ind w:firstLine="0"/>
              <w:jc w:val="left"/>
              <w:rPr>
                <w:sz w:val="20"/>
              </w:rPr>
            </w:pPr>
            <w:r w:rsidRPr="00C54EDF">
              <w:rPr>
                <w:sz w:val="20"/>
              </w:rPr>
              <w:t>1</w:t>
            </w:r>
          </w:p>
        </w:tc>
        <w:tc>
          <w:tcPr>
            <w:tcW w:w="1393" w:type="dxa"/>
          </w:tcPr>
          <w:p w:rsidR="00236B50" w:rsidRPr="00C54EDF" w:rsidRDefault="00236B50" w:rsidP="00D25349">
            <w:pPr>
              <w:pStyle w:val="a5"/>
              <w:ind w:firstLine="0"/>
              <w:jc w:val="left"/>
              <w:rPr>
                <w:sz w:val="20"/>
              </w:rPr>
            </w:pPr>
            <w:r w:rsidRPr="00C54EDF">
              <w:rPr>
                <w:sz w:val="20"/>
              </w:rPr>
              <w:t>2</w:t>
            </w:r>
          </w:p>
        </w:tc>
        <w:tc>
          <w:tcPr>
            <w:tcW w:w="1219"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0,6</w:t>
            </w:r>
          </w:p>
        </w:tc>
        <w:tc>
          <w:tcPr>
            <w:tcW w:w="1568" w:type="dxa"/>
          </w:tcPr>
          <w:p w:rsidR="00236B50" w:rsidRPr="00C54EDF" w:rsidRDefault="00236B50" w:rsidP="00D25349">
            <w:pPr>
              <w:pStyle w:val="a5"/>
              <w:ind w:firstLine="0"/>
              <w:jc w:val="left"/>
              <w:rPr>
                <w:sz w:val="20"/>
              </w:rPr>
            </w:pPr>
            <w:r w:rsidRPr="00C54EDF">
              <w:rPr>
                <w:sz w:val="20"/>
              </w:rPr>
              <w:t>3,66</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6,1</w:t>
            </w:r>
          </w:p>
        </w:tc>
      </w:tr>
      <w:tr w:rsidR="00724905" w:rsidRPr="00C54EDF" w:rsidTr="00C54EDF">
        <w:trPr>
          <w:trHeight w:val="346"/>
        </w:trPr>
        <w:tc>
          <w:tcPr>
            <w:tcW w:w="1614" w:type="dxa"/>
          </w:tcPr>
          <w:p w:rsidR="00236B50" w:rsidRPr="00C54EDF" w:rsidRDefault="00236B50" w:rsidP="00D25349">
            <w:pPr>
              <w:pStyle w:val="a5"/>
              <w:ind w:firstLine="0"/>
              <w:jc w:val="left"/>
              <w:rPr>
                <w:sz w:val="20"/>
              </w:rPr>
            </w:pPr>
            <w:r w:rsidRPr="00C54EDF">
              <w:rPr>
                <w:sz w:val="20"/>
              </w:rPr>
              <w:t>ЗИЛ ММЗ554</w:t>
            </w:r>
          </w:p>
        </w:tc>
        <w:tc>
          <w:tcPr>
            <w:tcW w:w="1103" w:type="dxa"/>
          </w:tcPr>
          <w:p w:rsidR="00236B50" w:rsidRPr="00C54EDF" w:rsidRDefault="00236B50" w:rsidP="00D25349">
            <w:pPr>
              <w:pStyle w:val="a5"/>
              <w:ind w:firstLine="0"/>
              <w:jc w:val="left"/>
              <w:rPr>
                <w:sz w:val="20"/>
              </w:rPr>
            </w:pPr>
            <w:r w:rsidRPr="00C54EDF">
              <w:rPr>
                <w:sz w:val="20"/>
              </w:rPr>
              <w:t>2</w:t>
            </w:r>
          </w:p>
        </w:tc>
        <w:tc>
          <w:tcPr>
            <w:tcW w:w="1045" w:type="dxa"/>
          </w:tcPr>
          <w:p w:rsidR="00236B50" w:rsidRPr="00C54EDF" w:rsidRDefault="00236B50" w:rsidP="00D25349">
            <w:pPr>
              <w:pStyle w:val="a5"/>
              <w:ind w:firstLine="0"/>
              <w:jc w:val="left"/>
              <w:rPr>
                <w:sz w:val="20"/>
              </w:rPr>
            </w:pPr>
            <w:r w:rsidRPr="00C54EDF">
              <w:rPr>
                <w:sz w:val="20"/>
              </w:rPr>
              <w:t>5,5</w:t>
            </w:r>
          </w:p>
        </w:tc>
        <w:tc>
          <w:tcPr>
            <w:tcW w:w="1045" w:type="dxa"/>
          </w:tcPr>
          <w:p w:rsidR="00236B50" w:rsidRPr="00C54EDF" w:rsidRDefault="00236B50" w:rsidP="00D25349">
            <w:pPr>
              <w:pStyle w:val="a5"/>
              <w:ind w:firstLine="0"/>
              <w:jc w:val="left"/>
              <w:rPr>
                <w:sz w:val="20"/>
              </w:rPr>
            </w:pPr>
            <w:r w:rsidRPr="00C54EDF">
              <w:rPr>
                <w:sz w:val="20"/>
              </w:rPr>
              <w:t>11</w:t>
            </w:r>
          </w:p>
        </w:tc>
        <w:tc>
          <w:tcPr>
            <w:tcW w:w="1219" w:type="dxa"/>
          </w:tcPr>
          <w:p w:rsidR="00236B50" w:rsidRPr="00C54EDF" w:rsidRDefault="00236B50" w:rsidP="00D25349">
            <w:pPr>
              <w:pStyle w:val="a5"/>
              <w:ind w:firstLine="0"/>
              <w:jc w:val="left"/>
              <w:rPr>
                <w:sz w:val="20"/>
              </w:rPr>
            </w:pPr>
            <w:r w:rsidRPr="00C54EDF">
              <w:rPr>
                <w:sz w:val="20"/>
              </w:rPr>
              <w:t>1</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1,65</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5,5</w:t>
            </w:r>
          </w:p>
        </w:tc>
      </w:tr>
      <w:tr w:rsidR="00724905" w:rsidRPr="00C54EDF" w:rsidTr="00C54EDF">
        <w:trPr>
          <w:trHeight w:val="346"/>
        </w:trPr>
        <w:tc>
          <w:tcPr>
            <w:tcW w:w="1614" w:type="dxa"/>
          </w:tcPr>
          <w:p w:rsidR="00236B50" w:rsidRPr="00C54EDF" w:rsidRDefault="00236B50" w:rsidP="00D25349">
            <w:pPr>
              <w:pStyle w:val="a5"/>
              <w:ind w:firstLine="0"/>
              <w:jc w:val="left"/>
              <w:rPr>
                <w:sz w:val="20"/>
              </w:rPr>
            </w:pPr>
            <w:r w:rsidRPr="00C54EDF">
              <w:rPr>
                <w:sz w:val="20"/>
              </w:rPr>
              <w:t>ЗИЛ 130В</w:t>
            </w:r>
          </w:p>
        </w:tc>
        <w:tc>
          <w:tcPr>
            <w:tcW w:w="1103" w:type="dxa"/>
          </w:tcPr>
          <w:p w:rsidR="00236B50" w:rsidRPr="00C54EDF" w:rsidRDefault="00236B50" w:rsidP="00D25349">
            <w:pPr>
              <w:pStyle w:val="a5"/>
              <w:ind w:firstLine="0"/>
              <w:jc w:val="left"/>
              <w:rPr>
                <w:sz w:val="20"/>
              </w:rPr>
            </w:pPr>
            <w:r w:rsidRPr="00C54EDF">
              <w:rPr>
                <w:sz w:val="20"/>
              </w:rPr>
              <w:t>1</w:t>
            </w:r>
          </w:p>
        </w:tc>
        <w:tc>
          <w:tcPr>
            <w:tcW w:w="1045" w:type="dxa"/>
          </w:tcPr>
          <w:p w:rsidR="00236B50" w:rsidRPr="00C54EDF" w:rsidRDefault="00236B50" w:rsidP="00D25349">
            <w:pPr>
              <w:pStyle w:val="a5"/>
              <w:ind w:firstLine="0"/>
              <w:jc w:val="left"/>
              <w:rPr>
                <w:sz w:val="20"/>
              </w:rPr>
            </w:pPr>
            <w:r w:rsidRPr="00C54EDF">
              <w:rPr>
                <w:sz w:val="20"/>
              </w:rPr>
              <w:t>0</w:t>
            </w:r>
          </w:p>
        </w:tc>
        <w:tc>
          <w:tcPr>
            <w:tcW w:w="1045" w:type="dxa"/>
          </w:tcPr>
          <w:p w:rsidR="00236B50" w:rsidRPr="00C54EDF" w:rsidRDefault="00236B50" w:rsidP="00D25349">
            <w:pPr>
              <w:pStyle w:val="a5"/>
              <w:ind w:firstLine="0"/>
              <w:jc w:val="left"/>
              <w:rPr>
                <w:sz w:val="20"/>
              </w:rPr>
            </w:pPr>
            <w:r w:rsidRPr="00C54EDF">
              <w:rPr>
                <w:sz w:val="20"/>
              </w:rPr>
              <w:t>-</w:t>
            </w:r>
          </w:p>
        </w:tc>
        <w:tc>
          <w:tcPr>
            <w:tcW w:w="1219" w:type="dxa"/>
          </w:tcPr>
          <w:p w:rsidR="00236B50" w:rsidRPr="00C54EDF" w:rsidRDefault="00236B50" w:rsidP="00D25349">
            <w:pPr>
              <w:pStyle w:val="a5"/>
              <w:ind w:firstLine="0"/>
              <w:jc w:val="left"/>
              <w:rPr>
                <w:sz w:val="20"/>
              </w:rPr>
            </w:pPr>
            <w:r w:rsidRPr="00C54EDF">
              <w:rPr>
                <w:sz w:val="20"/>
              </w:rPr>
              <w:t>1</w:t>
            </w:r>
          </w:p>
        </w:tc>
        <w:tc>
          <w:tcPr>
            <w:tcW w:w="1393" w:type="dxa"/>
          </w:tcPr>
          <w:p w:rsidR="00236B50" w:rsidRPr="00C54EDF" w:rsidRDefault="00236B50" w:rsidP="00D25349">
            <w:pPr>
              <w:pStyle w:val="a5"/>
              <w:ind w:firstLine="0"/>
              <w:jc w:val="left"/>
              <w:rPr>
                <w:sz w:val="20"/>
              </w:rPr>
            </w:pPr>
            <w:r w:rsidRPr="00C54EDF">
              <w:rPr>
                <w:sz w:val="20"/>
              </w:rPr>
              <w:t>0</w:t>
            </w:r>
          </w:p>
        </w:tc>
        <w:tc>
          <w:tcPr>
            <w:tcW w:w="1219"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0</w:t>
            </w:r>
          </w:p>
        </w:tc>
        <w:tc>
          <w:tcPr>
            <w:tcW w:w="1568"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w:t>
            </w:r>
          </w:p>
        </w:tc>
        <w:tc>
          <w:tcPr>
            <w:tcW w:w="1219" w:type="dxa"/>
          </w:tcPr>
          <w:p w:rsidR="00236B50" w:rsidRPr="00C54EDF" w:rsidRDefault="00236B50" w:rsidP="00D25349">
            <w:pPr>
              <w:pStyle w:val="a5"/>
              <w:ind w:firstLine="0"/>
              <w:jc w:val="left"/>
              <w:rPr>
                <w:sz w:val="20"/>
              </w:rPr>
            </w:pPr>
            <w:r w:rsidRPr="00C54EDF">
              <w:rPr>
                <w:sz w:val="20"/>
              </w:rPr>
              <w:t>-</w:t>
            </w:r>
          </w:p>
        </w:tc>
      </w:tr>
      <w:tr w:rsidR="00724905" w:rsidRPr="00C54EDF" w:rsidTr="00C54EDF">
        <w:trPr>
          <w:trHeight w:val="331"/>
        </w:trPr>
        <w:tc>
          <w:tcPr>
            <w:tcW w:w="1614" w:type="dxa"/>
          </w:tcPr>
          <w:p w:rsidR="00236B50" w:rsidRPr="00C54EDF" w:rsidRDefault="00236B50" w:rsidP="00D25349">
            <w:pPr>
              <w:pStyle w:val="a5"/>
              <w:ind w:firstLine="0"/>
              <w:jc w:val="left"/>
              <w:rPr>
                <w:sz w:val="20"/>
              </w:rPr>
            </w:pPr>
            <w:r w:rsidRPr="00C54EDF">
              <w:rPr>
                <w:sz w:val="20"/>
              </w:rPr>
              <w:t>КАМАЗ 5511</w:t>
            </w:r>
          </w:p>
        </w:tc>
        <w:tc>
          <w:tcPr>
            <w:tcW w:w="1103" w:type="dxa"/>
          </w:tcPr>
          <w:p w:rsidR="00236B50" w:rsidRPr="00C54EDF" w:rsidRDefault="00236B50" w:rsidP="00D25349">
            <w:pPr>
              <w:pStyle w:val="a5"/>
              <w:ind w:firstLine="0"/>
              <w:jc w:val="left"/>
              <w:rPr>
                <w:sz w:val="20"/>
              </w:rPr>
            </w:pPr>
            <w:r w:rsidRPr="00C54EDF">
              <w:rPr>
                <w:sz w:val="20"/>
              </w:rPr>
              <w:t>1</w:t>
            </w:r>
          </w:p>
        </w:tc>
        <w:tc>
          <w:tcPr>
            <w:tcW w:w="1045" w:type="dxa"/>
          </w:tcPr>
          <w:p w:rsidR="00236B50" w:rsidRPr="00C54EDF" w:rsidRDefault="00236B50" w:rsidP="00D25349">
            <w:pPr>
              <w:pStyle w:val="a5"/>
              <w:ind w:firstLine="0"/>
              <w:jc w:val="left"/>
              <w:rPr>
                <w:sz w:val="20"/>
              </w:rPr>
            </w:pPr>
            <w:r w:rsidRPr="00C54EDF">
              <w:rPr>
                <w:sz w:val="20"/>
              </w:rPr>
              <w:t>0</w:t>
            </w:r>
          </w:p>
        </w:tc>
        <w:tc>
          <w:tcPr>
            <w:tcW w:w="1045" w:type="dxa"/>
          </w:tcPr>
          <w:p w:rsidR="00236B50" w:rsidRPr="00C54EDF" w:rsidRDefault="00236B50" w:rsidP="00D25349">
            <w:pPr>
              <w:pStyle w:val="a5"/>
              <w:ind w:firstLine="0"/>
              <w:jc w:val="left"/>
              <w:rPr>
                <w:sz w:val="20"/>
              </w:rPr>
            </w:pPr>
            <w:r w:rsidRPr="00C54EDF">
              <w:rPr>
                <w:sz w:val="20"/>
              </w:rPr>
              <w:t>-</w:t>
            </w:r>
          </w:p>
        </w:tc>
        <w:tc>
          <w:tcPr>
            <w:tcW w:w="1219"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w:t>
            </w:r>
          </w:p>
        </w:tc>
      </w:tr>
      <w:tr w:rsidR="00724905" w:rsidRPr="00C54EDF" w:rsidTr="00C54EDF">
        <w:trPr>
          <w:trHeight w:val="346"/>
        </w:trPr>
        <w:tc>
          <w:tcPr>
            <w:tcW w:w="1614" w:type="dxa"/>
          </w:tcPr>
          <w:p w:rsidR="00236B50" w:rsidRPr="00C54EDF" w:rsidRDefault="00236B50" w:rsidP="00D25349">
            <w:pPr>
              <w:pStyle w:val="a5"/>
              <w:ind w:firstLine="0"/>
              <w:jc w:val="left"/>
              <w:rPr>
                <w:sz w:val="20"/>
              </w:rPr>
            </w:pPr>
            <w:r w:rsidRPr="00C54EDF">
              <w:rPr>
                <w:sz w:val="20"/>
              </w:rPr>
              <w:t>КАМАЗ 5410</w:t>
            </w:r>
          </w:p>
        </w:tc>
        <w:tc>
          <w:tcPr>
            <w:tcW w:w="1103" w:type="dxa"/>
          </w:tcPr>
          <w:p w:rsidR="00236B50" w:rsidRPr="00C54EDF" w:rsidRDefault="00236B50" w:rsidP="00D25349">
            <w:pPr>
              <w:pStyle w:val="a5"/>
              <w:ind w:firstLine="0"/>
              <w:jc w:val="left"/>
              <w:rPr>
                <w:sz w:val="20"/>
              </w:rPr>
            </w:pPr>
            <w:r w:rsidRPr="00C54EDF">
              <w:rPr>
                <w:sz w:val="20"/>
              </w:rPr>
              <w:t>9</w:t>
            </w:r>
          </w:p>
        </w:tc>
        <w:tc>
          <w:tcPr>
            <w:tcW w:w="1045" w:type="dxa"/>
          </w:tcPr>
          <w:p w:rsidR="00236B50" w:rsidRPr="00C54EDF" w:rsidRDefault="00236B50" w:rsidP="00D25349">
            <w:pPr>
              <w:pStyle w:val="a5"/>
              <w:ind w:firstLine="0"/>
              <w:jc w:val="left"/>
              <w:rPr>
                <w:sz w:val="20"/>
              </w:rPr>
            </w:pPr>
            <w:r w:rsidRPr="00C54EDF">
              <w:rPr>
                <w:sz w:val="20"/>
              </w:rPr>
              <w:t>0</w:t>
            </w:r>
          </w:p>
        </w:tc>
        <w:tc>
          <w:tcPr>
            <w:tcW w:w="1045" w:type="dxa"/>
          </w:tcPr>
          <w:p w:rsidR="00236B50" w:rsidRPr="00C54EDF" w:rsidRDefault="00236B50" w:rsidP="00D25349">
            <w:pPr>
              <w:pStyle w:val="a5"/>
              <w:ind w:firstLine="0"/>
              <w:jc w:val="left"/>
              <w:rPr>
                <w:sz w:val="20"/>
              </w:rPr>
            </w:pPr>
            <w:r w:rsidRPr="00C54EDF">
              <w:rPr>
                <w:sz w:val="20"/>
              </w:rPr>
              <w:t>-</w:t>
            </w:r>
          </w:p>
        </w:tc>
        <w:tc>
          <w:tcPr>
            <w:tcW w:w="1219"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9</w:t>
            </w:r>
          </w:p>
        </w:tc>
        <w:tc>
          <w:tcPr>
            <w:tcW w:w="1219"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2,7</w:t>
            </w:r>
          </w:p>
        </w:tc>
        <w:tc>
          <w:tcPr>
            <w:tcW w:w="1568"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3</w:t>
            </w:r>
          </w:p>
        </w:tc>
        <w:tc>
          <w:tcPr>
            <w:tcW w:w="1219" w:type="dxa"/>
          </w:tcPr>
          <w:p w:rsidR="00236B50" w:rsidRPr="00C54EDF" w:rsidRDefault="00236B50" w:rsidP="00D25349">
            <w:pPr>
              <w:pStyle w:val="a5"/>
              <w:ind w:firstLine="0"/>
              <w:jc w:val="left"/>
              <w:rPr>
                <w:sz w:val="20"/>
              </w:rPr>
            </w:pPr>
            <w:r w:rsidRPr="00C54EDF">
              <w:rPr>
                <w:sz w:val="20"/>
              </w:rPr>
              <w:t>-</w:t>
            </w:r>
          </w:p>
        </w:tc>
      </w:tr>
      <w:tr w:rsidR="00724905" w:rsidRPr="00C54EDF" w:rsidTr="00C54EDF">
        <w:trPr>
          <w:trHeight w:val="346"/>
        </w:trPr>
        <w:tc>
          <w:tcPr>
            <w:tcW w:w="1614" w:type="dxa"/>
          </w:tcPr>
          <w:p w:rsidR="00236B50" w:rsidRPr="00C54EDF" w:rsidRDefault="00236B50" w:rsidP="00D25349">
            <w:pPr>
              <w:pStyle w:val="a5"/>
              <w:ind w:firstLine="0"/>
              <w:jc w:val="left"/>
              <w:rPr>
                <w:sz w:val="20"/>
              </w:rPr>
            </w:pPr>
            <w:r w:rsidRPr="00C54EDF">
              <w:rPr>
                <w:sz w:val="20"/>
              </w:rPr>
              <w:t>КАМАЗ 55102</w:t>
            </w:r>
          </w:p>
        </w:tc>
        <w:tc>
          <w:tcPr>
            <w:tcW w:w="1103" w:type="dxa"/>
          </w:tcPr>
          <w:p w:rsidR="00236B50" w:rsidRPr="00C54EDF" w:rsidRDefault="00236B50" w:rsidP="00D25349">
            <w:pPr>
              <w:pStyle w:val="a5"/>
              <w:ind w:firstLine="0"/>
              <w:jc w:val="left"/>
              <w:rPr>
                <w:sz w:val="20"/>
              </w:rPr>
            </w:pPr>
            <w:r w:rsidRPr="00C54EDF">
              <w:rPr>
                <w:sz w:val="20"/>
              </w:rPr>
              <w:t>8</w:t>
            </w:r>
          </w:p>
        </w:tc>
        <w:tc>
          <w:tcPr>
            <w:tcW w:w="1045" w:type="dxa"/>
          </w:tcPr>
          <w:p w:rsidR="00236B50" w:rsidRPr="00C54EDF" w:rsidRDefault="00236B50" w:rsidP="00D25349">
            <w:pPr>
              <w:pStyle w:val="a5"/>
              <w:ind w:firstLine="0"/>
              <w:jc w:val="left"/>
              <w:rPr>
                <w:sz w:val="20"/>
              </w:rPr>
            </w:pPr>
            <w:r w:rsidRPr="00C54EDF">
              <w:rPr>
                <w:sz w:val="20"/>
              </w:rPr>
              <w:t>7</w:t>
            </w:r>
          </w:p>
        </w:tc>
        <w:tc>
          <w:tcPr>
            <w:tcW w:w="1045" w:type="dxa"/>
          </w:tcPr>
          <w:p w:rsidR="00236B50" w:rsidRPr="00C54EDF" w:rsidRDefault="00236B50" w:rsidP="00D25349">
            <w:pPr>
              <w:pStyle w:val="a5"/>
              <w:ind w:firstLine="0"/>
              <w:jc w:val="left"/>
              <w:rPr>
                <w:sz w:val="20"/>
              </w:rPr>
            </w:pPr>
            <w:r w:rsidRPr="00C54EDF">
              <w:rPr>
                <w:sz w:val="20"/>
              </w:rPr>
              <w:t>56</w:t>
            </w:r>
          </w:p>
        </w:tc>
        <w:tc>
          <w:tcPr>
            <w:tcW w:w="1219"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8</w:t>
            </w:r>
          </w:p>
        </w:tc>
        <w:tc>
          <w:tcPr>
            <w:tcW w:w="1219" w:type="dxa"/>
          </w:tcPr>
          <w:p w:rsidR="00236B50" w:rsidRPr="00C54EDF" w:rsidRDefault="00236B50" w:rsidP="00D25349">
            <w:pPr>
              <w:pStyle w:val="a5"/>
              <w:ind w:firstLine="0"/>
              <w:jc w:val="left"/>
              <w:rPr>
                <w:sz w:val="20"/>
              </w:rPr>
            </w:pPr>
            <w:r w:rsidRPr="00C54EDF">
              <w:rPr>
                <w:sz w:val="20"/>
              </w:rPr>
              <w:t>0,3</w:t>
            </w:r>
          </w:p>
        </w:tc>
        <w:tc>
          <w:tcPr>
            <w:tcW w:w="1568" w:type="dxa"/>
          </w:tcPr>
          <w:p w:rsidR="00236B50" w:rsidRPr="00C54EDF" w:rsidRDefault="00236B50" w:rsidP="00D25349">
            <w:pPr>
              <w:pStyle w:val="a5"/>
              <w:ind w:firstLine="0"/>
              <w:jc w:val="left"/>
              <w:rPr>
                <w:sz w:val="20"/>
              </w:rPr>
            </w:pPr>
            <w:r w:rsidRPr="00C54EDF">
              <w:rPr>
                <w:sz w:val="20"/>
              </w:rPr>
              <w:t>2,4</w:t>
            </w:r>
          </w:p>
        </w:tc>
        <w:tc>
          <w:tcPr>
            <w:tcW w:w="1568" w:type="dxa"/>
          </w:tcPr>
          <w:p w:rsidR="00236B50" w:rsidRPr="00C54EDF" w:rsidRDefault="00236B50" w:rsidP="00D25349">
            <w:pPr>
              <w:pStyle w:val="a5"/>
              <w:ind w:firstLine="0"/>
              <w:jc w:val="left"/>
              <w:rPr>
                <w:sz w:val="20"/>
              </w:rPr>
            </w:pPr>
            <w:r w:rsidRPr="00C54EDF">
              <w:rPr>
                <w:sz w:val="20"/>
              </w:rPr>
              <w:t>16,8</w:t>
            </w:r>
          </w:p>
        </w:tc>
        <w:tc>
          <w:tcPr>
            <w:tcW w:w="1393" w:type="dxa"/>
          </w:tcPr>
          <w:p w:rsidR="00236B50" w:rsidRPr="00C54EDF" w:rsidRDefault="00236B50" w:rsidP="00D25349">
            <w:pPr>
              <w:pStyle w:val="a5"/>
              <w:ind w:firstLine="0"/>
              <w:jc w:val="left"/>
              <w:rPr>
                <w:sz w:val="20"/>
              </w:rPr>
            </w:pPr>
            <w:r w:rsidRPr="00C54EDF">
              <w:rPr>
                <w:sz w:val="20"/>
              </w:rPr>
              <w:t>3</w:t>
            </w:r>
          </w:p>
        </w:tc>
        <w:tc>
          <w:tcPr>
            <w:tcW w:w="1219" w:type="dxa"/>
          </w:tcPr>
          <w:p w:rsidR="00236B50" w:rsidRPr="00C54EDF" w:rsidRDefault="00236B50" w:rsidP="00D25349">
            <w:pPr>
              <w:pStyle w:val="a5"/>
              <w:ind w:firstLine="0"/>
              <w:jc w:val="left"/>
              <w:rPr>
                <w:sz w:val="20"/>
              </w:rPr>
            </w:pPr>
            <w:r w:rsidRPr="00C54EDF">
              <w:rPr>
                <w:sz w:val="20"/>
              </w:rPr>
              <w:t>21</w:t>
            </w:r>
          </w:p>
        </w:tc>
      </w:tr>
      <w:tr w:rsidR="00724905" w:rsidRPr="00C54EDF" w:rsidTr="00C54EDF">
        <w:trPr>
          <w:trHeight w:val="331"/>
        </w:trPr>
        <w:tc>
          <w:tcPr>
            <w:tcW w:w="1614" w:type="dxa"/>
          </w:tcPr>
          <w:p w:rsidR="00236B50" w:rsidRPr="00C54EDF" w:rsidRDefault="00236B50" w:rsidP="00D25349">
            <w:pPr>
              <w:pStyle w:val="a5"/>
              <w:ind w:firstLine="0"/>
              <w:jc w:val="left"/>
              <w:rPr>
                <w:sz w:val="20"/>
              </w:rPr>
            </w:pPr>
            <w:r w:rsidRPr="00C54EDF">
              <w:rPr>
                <w:sz w:val="20"/>
              </w:rPr>
              <w:t>ГАЗ 5201</w:t>
            </w:r>
          </w:p>
        </w:tc>
        <w:tc>
          <w:tcPr>
            <w:tcW w:w="1103" w:type="dxa"/>
          </w:tcPr>
          <w:p w:rsidR="00236B50" w:rsidRPr="00C54EDF" w:rsidRDefault="00236B50" w:rsidP="00D25349">
            <w:pPr>
              <w:pStyle w:val="a5"/>
              <w:ind w:firstLine="0"/>
              <w:jc w:val="left"/>
              <w:rPr>
                <w:sz w:val="20"/>
              </w:rPr>
            </w:pPr>
            <w:r w:rsidRPr="00C54EDF">
              <w:rPr>
                <w:sz w:val="20"/>
              </w:rPr>
              <w:t>1</w:t>
            </w:r>
          </w:p>
        </w:tc>
        <w:tc>
          <w:tcPr>
            <w:tcW w:w="1045" w:type="dxa"/>
          </w:tcPr>
          <w:p w:rsidR="00236B50" w:rsidRPr="00C54EDF" w:rsidRDefault="00236B50" w:rsidP="00D25349">
            <w:pPr>
              <w:pStyle w:val="a5"/>
              <w:ind w:firstLine="0"/>
              <w:jc w:val="left"/>
              <w:rPr>
                <w:sz w:val="20"/>
              </w:rPr>
            </w:pPr>
            <w:r w:rsidRPr="00C54EDF">
              <w:rPr>
                <w:sz w:val="20"/>
              </w:rPr>
              <w:t>0</w:t>
            </w:r>
          </w:p>
        </w:tc>
        <w:tc>
          <w:tcPr>
            <w:tcW w:w="1045" w:type="dxa"/>
          </w:tcPr>
          <w:p w:rsidR="00236B50" w:rsidRPr="00C54EDF" w:rsidRDefault="00236B50" w:rsidP="00D25349">
            <w:pPr>
              <w:pStyle w:val="a5"/>
              <w:ind w:firstLine="0"/>
              <w:jc w:val="left"/>
              <w:rPr>
                <w:sz w:val="20"/>
              </w:rPr>
            </w:pPr>
            <w:r w:rsidRPr="00C54EDF">
              <w:rPr>
                <w:sz w:val="20"/>
              </w:rPr>
              <w:t>-</w:t>
            </w:r>
          </w:p>
        </w:tc>
        <w:tc>
          <w:tcPr>
            <w:tcW w:w="1219"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w:t>
            </w:r>
          </w:p>
        </w:tc>
        <w:tc>
          <w:tcPr>
            <w:tcW w:w="1568" w:type="dxa"/>
          </w:tcPr>
          <w:p w:rsidR="00236B50" w:rsidRPr="00C54EDF" w:rsidRDefault="00236B50" w:rsidP="00D25349">
            <w:pPr>
              <w:pStyle w:val="a5"/>
              <w:ind w:firstLine="0"/>
              <w:jc w:val="left"/>
              <w:rPr>
                <w:sz w:val="20"/>
              </w:rPr>
            </w:pPr>
            <w:r w:rsidRPr="00C54EDF">
              <w:rPr>
                <w:sz w:val="20"/>
              </w:rPr>
              <w:t>0</w:t>
            </w:r>
          </w:p>
        </w:tc>
        <w:tc>
          <w:tcPr>
            <w:tcW w:w="1568" w:type="dxa"/>
          </w:tcPr>
          <w:p w:rsidR="00236B50" w:rsidRPr="00C54EDF" w:rsidRDefault="00236B50" w:rsidP="00D25349">
            <w:pPr>
              <w:pStyle w:val="a5"/>
              <w:ind w:firstLine="0"/>
              <w:jc w:val="left"/>
              <w:rPr>
                <w:sz w:val="20"/>
              </w:rPr>
            </w:pPr>
          </w:p>
        </w:tc>
        <w:tc>
          <w:tcPr>
            <w:tcW w:w="1393" w:type="dxa"/>
          </w:tcPr>
          <w:p w:rsidR="00236B50" w:rsidRPr="00C54EDF" w:rsidRDefault="00236B50" w:rsidP="00D25349">
            <w:pPr>
              <w:pStyle w:val="a5"/>
              <w:ind w:firstLine="0"/>
              <w:jc w:val="left"/>
              <w:rPr>
                <w:sz w:val="20"/>
              </w:rPr>
            </w:pPr>
            <w:r w:rsidRPr="00C54EDF">
              <w:rPr>
                <w:sz w:val="20"/>
              </w:rPr>
              <w:t>0</w:t>
            </w:r>
          </w:p>
        </w:tc>
        <w:tc>
          <w:tcPr>
            <w:tcW w:w="1219" w:type="dxa"/>
          </w:tcPr>
          <w:p w:rsidR="00236B50" w:rsidRPr="00C54EDF" w:rsidRDefault="00236B50" w:rsidP="00D25349">
            <w:pPr>
              <w:pStyle w:val="a5"/>
              <w:ind w:firstLine="0"/>
              <w:jc w:val="left"/>
              <w:rPr>
                <w:sz w:val="20"/>
              </w:rPr>
            </w:pPr>
            <w:r w:rsidRPr="00C54EDF">
              <w:rPr>
                <w:sz w:val="20"/>
              </w:rPr>
              <w:t>Обсл</w:t>
            </w:r>
          </w:p>
        </w:tc>
      </w:tr>
      <w:tr w:rsidR="00724905" w:rsidRPr="00C54EDF" w:rsidTr="00C54EDF">
        <w:trPr>
          <w:trHeight w:val="346"/>
        </w:trPr>
        <w:tc>
          <w:tcPr>
            <w:tcW w:w="1614" w:type="dxa"/>
          </w:tcPr>
          <w:p w:rsidR="00236B50" w:rsidRPr="00C54EDF" w:rsidRDefault="00236B50" w:rsidP="00D25349">
            <w:pPr>
              <w:pStyle w:val="a5"/>
              <w:ind w:firstLine="0"/>
              <w:jc w:val="left"/>
              <w:rPr>
                <w:sz w:val="20"/>
              </w:rPr>
            </w:pPr>
            <w:r w:rsidRPr="00C54EDF">
              <w:rPr>
                <w:sz w:val="20"/>
              </w:rPr>
              <w:t>УАЗ 31512</w:t>
            </w:r>
          </w:p>
        </w:tc>
        <w:tc>
          <w:tcPr>
            <w:tcW w:w="1103" w:type="dxa"/>
          </w:tcPr>
          <w:p w:rsidR="00236B50" w:rsidRPr="00C54EDF" w:rsidRDefault="00236B50" w:rsidP="00D25349">
            <w:pPr>
              <w:pStyle w:val="a5"/>
              <w:ind w:firstLine="0"/>
              <w:jc w:val="left"/>
              <w:rPr>
                <w:sz w:val="20"/>
              </w:rPr>
            </w:pPr>
            <w:r w:rsidRPr="00C54EDF">
              <w:rPr>
                <w:sz w:val="20"/>
              </w:rPr>
              <w:t>1</w:t>
            </w:r>
          </w:p>
        </w:tc>
        <w:tc>
          <w:tcPr>
            <w:tcW w:w="1045" w:type="dxa"/>
          </w:tcPr>
          <w:p w:rsidR="00236B50" w:rsidRPr="00C54EDF" w:rsidRDefault="00236B50" w:rsidP="00D25349">
            <w:pPr>
              <w:pStyle w:val="a5"/>
              <w:ind w:firstLine="0"/>
              <w:jc w:val="left"/>
              <w:rPr>
                <w:sz w:val="20"/>
              </w:rPr>
            </w:pPr>
            <w:r w:rsidRPr="00C54EDF">
              <w:rPr>
                <w:sz w:val="20"/>
              </w:rPr>
              <w:t>0</w:t>
            </w:r>
          </w:p>
        </w:tc>
        <w:tc>
          <w:tcPr>
            <w:tcW w:w="1045" w:type="dxa"/>
          </w:tcPr>
          <w:p w:rsidR="00236B50" w:rsidRPr="00C54EDF" w:rsidRDefault="00236B50" w:rsidP="00D25349">
            <w:pPr>
              <w:pStyle w:val="a5"/>
              <w:ind w:firstLine="0"/>
              <w:jc w:val="left"/>
              <w:rPr>
                <w:sz w:val="20"/>
              </w:rPr>
            </w:pPr>
            <w:r w:rsidRPr="00C54EDF">
              <w:rPr>
                <w:sz w:val="20"/>
              </w:rPr>
              <w:t>-</w:t>
            </w:r>
          </w:p>
        </w:tc>
        <w:tc>
          <w:tcPr>
            <w:tcW w:w="1219"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w:t>
            </w:r>
          </w:p>
        </w:tc>
        <w:tc>
          <w:tcPr>
            <w:tcW w:w="1568" w:type="dxa"/>
          </w:tcPr>
          <w:p w:rsidR="00236B50" w:rsidRPr="00C54EDF" w:rsidRDefault="00236B50" w:rsidP="00D25349">
            <w:pPr>
              <w:pStyle w:val="a5"/>
              <w:ind w:firstLine="0"/>
              <w:jc w:val="left"/>
              <w:rPr>
                <w:sz w:val="20"/>
              </w:rPr>
            </w:pPr>
            <w:r w:rsidRPr="00C54EDF">
              <w:rPr>
                <w:sz w:val="20"/>
              </w:rPr>
              <w:t>0</w:t>
            </w:r>
          </w:p>
        </w:tc>
        <w:tc>
          <w:tcPr>
            <w:tcW w:w="1568"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0</w:t>
            </w:r>
          </w:p>
        </w:tc>
        <w:tc>
          <w:tcPr>
            <w:tcW w:w="1219" w:type="dxa"/>
          </w:tcPr>
          <w:p w:rsidR="00236B50" w:rsidRPr="00C54EDF" w:rsidRDefault="00236B50" w:rsidP="00D25349">
            <w:pPr>
              <w:pStyle w:val="a5"/>
              <w:ind w:firstLine="0"/>
              <w:jc w:val="left"/>
              <w:rPr>
                <w:sz w:val="20"/>
              </w:rPr>
            </w:pPr>
            <w:r w:rsidRPr="00C54EDF">
              <w:rPr>
                <w:sz w:val="20"/>
              </w:rPr>
              <w:t>Обсл</w:t>
            </w:r>
          </w:p>
        </w:tc>
      </w:tr>
      <w:tr w:rsidR="00724905" w:rsidRPr="00C54EDF" w:rsidTr="00C54EDF">
        <w:trPr>
          <w:trHeight w:val="361"/>
        </w:trPr>
        <w:tc>
          <w:tcPr>
            <w:tcW w:w="1614" w:type="dxa"/>
          </w:tcPr>
          <w:p w:rsidR="00236B50" w:rsidRPr="00C54EDF" w:rsidRDefault="00236B50" w:rsidP="00D25349">
            <w:pPr>
              <w:pStyle w:val="a5"/>
              <w:ind w:firstLine="0"/>
              <w:jc w:val="left"/>
              <w:rPr>
                <w:sz w:val="20"/>
              </w:rPr>
            </w:pPr>
            <w:r w:rsidRPr="00C54EDF">
              <w:rPr>
                <w:sz w:val="20"/>
              </w:rPr>
              <w:t>Автобус</w:t>
            </w:r>
          </w:p>
        </w:tc>
        <w:tc>
          <w:tcPr>
            <w:tcW w:w="1103" w:type="dxa"/>
          </w:tcPr>
          <w:p w:rsidR="00236B50" w:rsidRPr="00C54EDF" w:rsidRDefault="00236B50" w:rsidP="00D25349">
            <w:pPr>
              <w:pStyle w:val="a5"/>
              <w:ind w:firstLine="0"/>
              <w:jc w:val="left"/>
              <w:rPr>
                <w:sz w:val="20"/>
              </w:rPr>
            </w:pPr>
            <w:r w:rsidRPr="00C54EDF">
              <w:rPr>
                <w:sz w:val="20"/>
              </w:rPr>
              <w:t>1</w:t>
            </w:r>
          </w:p>
        </w:tc>
        <w:tc>
          <w:tcPr>
            <w:tcW w:w="1045" w:type="dxa"/>
          </w:tcPr>
          <w:p w:rsidR="00236B50" w:rsidRPr="00C54EDF" w:rsidRDefault="00236B50" w:rsidP="00D25349">
            <w:pPr>
              <w:pStyle w:val="a5"/>
              <w:ind w:firstLine="0"/>
              <w:jc w:val="left"/>
              <w:rPr>
                <w:sz w:val="20"/>
              </w:rPr>
            </w:pPr>
            <w:r w:rsidRPr="00C54EDF">
              <w:rPr>
                <w:sz w:val="20"/>
              </w:rPr>
              <w:t>0</w:t>
            </w:r>
          </w:p>
        </w:tc>
        <w:tc>
          <w:tcPr>
            <w:tcW w:w="1045" w:type="dxa"/>
          </w:tcPr>
          <w:p w:rsidR="00236B50" w:rsidRPr="00C54EDF" w:rsidRDefault="00236B50" w:rsidP="00D25349">
            <w:pPr>
              <w:pStyle w:val="a5"/>
              <w:ind w:firstLine="0"/>
              <w:jc w:val="left"/>
              <w:rPr>
                <w:sz w:val="20"/>
              </w:rPr>
            </w:pPr>
            <w:r w:rsidRPr="00C54EDF">
              <w:rPr>
                <w:sz w:val="20"/>
              </w:rPr>
              <w:t>-</w:t>
            </w:r>
          </w:p>
        </w:tc>
        <w:tc>
          <w:tcPr>
            <w:tcW w:w="1219"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1</w:t>
            </w:r>
          </w:p>
        </w:tc>
        <w:tc>
          <w:tcPr>
            <w:tcW w:w="1219" w:type="dxa"/>
          </w:tcPr>
          <w:p w:rsidR="00236B50" w:rsidRPr="00C54EDF" w:rsidRDefault="00236B50" w:rsidP="00D25349">
            <w:pPr>
              <w:pStyle w:val="a5"/>
              <w:ind w:firstLine="0"/>
              <w:jc w:val="left"/>
              <w:rPr>
                <w:sz w:val="20"/>
              </w:rPr>
            </w:pPr>
            <w:r w:rsidRPr="00C54EDF">
              <w:rPr>
                <w:sz w:val="20"/>
              </w:rPr>
              <w:t>-</w:t>
            </w:r>
          </w:p>
        </w:tc>
        <w:tc>
          <w:tcPr>
            <w:tcW w:w="1568" w:type="dxa"/>
          </w:tcPr>
          <w:p w:rsidR="00236B50" w:rsidRPr="00C54EDF" w:rsidRDefault="00236B50" w:rsidP="00D25349">
            <w:pPr>
              <w:pStyle w:val="a5"/>
              <w:ind w:firstLine="0"/>
              <w:jc w:val="left"/>
              <w:rPr>
                <w:sz w:val="20"/>
              </w:rPr>
            </w:pPr>
            <w:r w:rsidRPr="00C54EDF">
              <w:rPr>
                <w:sz w:val="20"/>
              </w:rPr>
              <w:t>0</w:t>
            </w:r>
          </w:p>
        </w:tc>
        <w:tc>
          <w:tcPr>
            <w:tcW w:w="1568" w:type="dxa"/>
          </w:tcPr>
          <w:p w:rsidR="00236B50" w:rsidRPr="00C54EDF" w:rsidRDefault="00236B50" w:rsidP="00D25349">
            <w:pPr>
              <w:pStyle w:val="a5"/>
              <w:ind w:firstLine="0"/>
              <w:jc w:val="left"/>
              <w:rPr>
                <w:sz w:val="20"/>
              </w:rPr>
            </w:pPr>
            <w:r w:rsidRPr="00C54EDF">
              <w:rPr>
                <w:sz w:val="20"/>
              </w:rPr>
              <w:t>-</w:t>
            </w:r>
          </w:p>
        </w:tc>
        <w:tc>
          <w:tcPr>
            <w:tcW w:w="1393" w:type="dxa"/>
          </w:tcPr>
          <w:p w:rsidR="00236B50" w:rsidRPr="00C54EDF" w:rsidRDefault="00236B50" w:rsidP="00D25349">
            <w:pPr>
              <w:pStyle w:val="a5"/>
              <w:ind w:firstLine="0"/>
              <w:jc w:val="left"/>
              <w:rPr>
                <w:sz w:val="20"/>
              </w:rPr>
            </w:pPr>
            <w:r w:rsidRPr="00C54EDF">
              <w:rPr>
                <w:sz w:val="20"/>
              </w:rPr>
              <w:t>0</w:t>
            </w:r>
          </w:p>
        </w:tc>
        <w:tc>
          <w:tcPr>
            <w:tcW w:w="1219" w:type="dxa"/>
          </w:tcPr>
          <w:p w:rsidR="00236B50" w:rsidRPr="00C54EDF" w:rsidRDefault="00236B50" w:rsidP="00D25349">
            <w:pPr>
              <w:pStyle w:val="a5"/>
              <w:ind w:firstLine="0"/>
              <w:jc w:val="left"/>
              <w:rPr>
                <w:sz w:val="20"/>
              </w:rPr>
            </w:pPr>
            <w:r w:rsidRPr="00C54EDF">
              <w:rPr>
                <w:sz w:val="20"/>
              </w:rPr>
              <w:t>Обсл</w:t>
            </w:r>
          </w:p>
        </w:tc>
      </w:tr>
    </w:tbl>
    <w:p w:rsidR="00724905" w:rsidRPr="00C54EDF" w:rsidRDefault="00724905" w:rsidP="001B2718">
      <w:pPr>
        <w:pStyle w:val="a5"/>
        <w:ind w:firstLine="709"/>
        <w:sectPr w:rsidR="00724905" w:rsidRPr="00C54EDF" w:rsidSect="00130690">
          <w:pgSz w:w="16838" w:h="11906" w:orient="landscape"/>
          <w:pgMar w:top="1134" w:right="851" w:bottom="1134" w:left="1701" w:header="709" w:footer="709" w:gutter="0"/>
          <w:cols w:space="708"/>
          <w:docGrid w:linePitch="360"/>
        </w:sectPr>
      </w:pPr>
    </w:p>
    <w:p w:rsidR="00236B50" w:rsidRPr="00C54EDF" w:rsidRDefault="00236B50" w:rsidP="001B2718">
      <w:pPr>
        <w:pStyle w:val="a5"/>
        <w:ind w:firstLine="709"/>
      </w:pPr>
      <w:r w:rsidRPr="00C54EDF">
        <w:t xml:space="preserve">Из данных таблицы </w:t>
      </w:r>
      <w:r w:rsidR="00E2781B" w:rsidRPr="00C54EDF">
        <w:t>2</w:t>
      </w:r>
      <w:r w:rsidR="00724905" w:rsidRPr="00C54EDF">
        <w:t>.2</w:t>
      </w:r>
      <w:r w:rsidRPr="00C54EDF">
        <w:t xml:space="preserve"> следует, что количество машин автопарка со</w:t>
      </w:r>
      <w:r w:rsidR="006F568C" w:rsidRPr="00C54EDF">
        <w:t xml:space="preserve">ставляет 27 шт. </w:t>
      </w:r>
      <w:r w:rsidRPr="00C54EDF">
        <w:t xml:space="preserve">Их общая грузоподъемность 18,6 т, а общий тоннаж равен 85,3 т. </w:t>
      </w:r>
    </w:p>
    <w:p w:rsidR="00236B50" w:rsidRPr="00C54EDF" w:rsidRDefault="00236B50" w:rsidP="001B2718">
      <w:pPr>
        <w:pStyle w:val="a5"/>
        <w:tabs>
          <w:tab w:val="left" w:pos="0"/>
        </w:tabs>
        <w:ind w:firstLine="709"/>
      </w:pPr>
      <w:r w:rsidRPr="00C54EDF">
        <w:t>Из подвижного состава 3 автомашины – ЗИЛа находятся на консервации, что составляет 11,12</w:t>
      </w:r>
      <w:r w:rsidR="00724905" w:rsidRPr="00C54EDF">
        <w:t xml:space="preserve"> </w:t>
      </w:r>
      <w:r w:rsidRPr="00C54EDF">
        <w:t xml:space="preserve">% от общего числа машин. Таким </w:t>
      </w:r>
      <w:r w:rsidR="00724905" w:rsidRPr="00C54EDF">
        <w:t>образом,</w:t>
      </w:r>
      <w:r w:rsidRPr="00C54EDF">
        <w:t xml:space="preserve"> на линию может выйти</w:t>
      </w:r>
      <w:r w:rsidR="00C613A8" w:rsidRPr="00C54EDF">
        <w:t xml:space="preserve"> </w:t>
      </w:r>
      <w:r w:rsidRPr="00C54EDF">
        <w:t xml:space="preserve">24 автомобиля. </w:t>
      </w:r>
    </w:p>
    <w:p w:rsidR="00236B50" w:rsidRPr="00C54EDF" w:rsidRDefault="00236B50" w:rsidP="001B2718">
      <w:pPr>
        <w:pStyle w:val="a5"/>
        <w:ind w:firstLine="709"/>
      </w:pPr>
      <w:r w:rsidRPr="00C54EDF">
        <w:t>С учетом коэффициента выпуска выполнение по автопарку в целом составляет 3,9, а утвержденная грузоподъемность составляет 32,6 т, что на 10,49 т больше, чем заявленная грузоподъемность.</w:t>
      </w:r>
    </w:p>
    <w:p w:rsidR="00236B50" w:rsidRPr="00C54EDF" w:rsidRDefault="00236B50" w:rsidP="001B2718">
      <w:pPr>
        <w:pStyle w:val="a5"/>
        <w:ind w:firstLine="709"/>
      </w:pPr>
      <w:r w:rsidRPr="00C54EDF">
        <w:t>Наибольший удельный вес в подвижном составе анализируемого предприятия составляют КАМАЗы 66,67%, ЗИЛы 22,23%, а ГАЗ, УАЗ и автобус по 3,71% соответственно.</w:t>
      </w:r>
    </w:p>
    <w:p w:rsidR="00236B50" w:rsidRPr="00C54EDF" w:rsidRDefault="00236B50" w:rsidP="001B2718">
      <w:pPr>
        <w:pStyle w:val="a5"/>
        <w:ind w:firstLine="709"/>
      </w:pPr>
      <w:r w:rsidRPr="00C54EDF">
        <w:t xml:space="preserve">Повышение эффективности качества автотранспортного предприятия зависит от </w:t>
      </w:r>
      <w:r w:rsidR="00724905" w:rsidRPr="00C54EDF">
        <w:t>уровня</w:t>
      </w:r>
      <w:r w:rsidRPr="00C54EDF">
        <w:t xml:space="preserve"> использования автотранспортных средств. Улучшение использования автомобильного парка – один из важнейших факторов роста объема транспортной работы, снижения ее себестоимости. Эффективность работы грузовых автомобилей зависит от многих факторов, поэтому для того, чтобы вскрыть неиспользованные резервы, необходимо изучить различные стороны их эксплуатации.</w:t>
      </w:r>
    </w:p>
    <w:p w:rsidR="00236B50" w:rsidRPr="00C54EDF" w:rsidRDefault="00724905" w:rsidP="001B2718">
      <w:pPr>
        <w:pStyle w:val="a5"/>
        <w:ind w:firstLine="709"/>
        <w:rPr>
          <w:szCs w:val="28"/>
        </w:rPr>
      </w:pPr>
      <w:r w:rsidRPr="00C54EDF">
        <w:t>П</w:t>
      </w:r>
      <w:r w:rsidR="00236B50" w:rsidRPr="00C54EDF">
        <w:t xml:space="preserve">ри оценке работы грузового автотранспорта применяется целая система частных и обобщающих показателей. </w:t>
      </w:r>
      <w:r w:rsidR="0022223A" w:rsidRPr="00C54EDF">
        <w:t>П</w:t>
      </w:r>
      <w:r w:rsidR="00236B50" w:rsidRPr="00C54EDF">
        <w:t>оказатели использования грузового автотранспорта на примере КАМАЗа 55102 в 4 квартале 200</w:t>
      </w:r>
      <w:r w:rsidR="00E2781B" w:rsidRPr="00C54EDF">
        <w:t>4</w:t>
      </w:r>
      <w:r w:rsidRPr="00C54EDF">
        <w:t xml:space="preserve"> </w:t>
      </w:r>
      <w:r w:rsidR="00236B50" w:rsidRPr="00C54EDF">
        <w:t>г</w:t>
      </w:r>
      <w:r w:rsidRPr="00C54EDF">
        <w:t>ода</w:t>
      </w:r>
      <w:r w:rsidR="0022223A" w:rsidRPr="00C54EDF">
        <w:t xml:space="preserve"> представлены в таблице </w:t>
      </w:r>
      <w:r w:rsidR="00E2781B" w:rsidRPr="00C54EDF">
        <w:t>2</w:t>
      </w:r>
      <w:r w:rsidR="0022223A" w:rsidRPr="00C54EDF">
        <w:t>.3</w:t>
      </w:r>
      <w:r w:rsidRPr="00C54EDF">
        <w:t>.</w:t>
      </w:r>
    </w:p>
    <w:p w:rsidR="00C54EDF" w:rsidRDefault="00C54EDF" w:rsidP="001B2718">
      <w:pPr>
        <w:pStyle w:val="a5"/>
        <w:ind w:firstLine="709"/>
      </w:pPr>
    </w:p>
    <w:p w:rsidR="00236B50" w:rsidRPr="00C54EDF" w:rsidRDefault="00236B50" w:rsidP="001B2718">
      <w:pPr>
        <w:pStyle w:val="a5"/>
        <w:ind w:firstLine="709"/>
        <w:rPr>
          <w:b/>
        </w:rPr>
      </w:pPr>
      <w:r w:rsidRPr="00C54EDF">
        <w:t xml:space="preserve">Таблица </w:t>
      </w:r>
      <w:r w:rsidR="00E2781B" w:rsidRPr="00C54EDF">
        <w:t>2</w:t>
      </w:r>
      <w:r w:rsidRPr="00C54EDF">
        <w:t>.3</w:t>
      </w:r>
      <w:r w:rsidR="00724905" w:rsidRPr="00C54EDF">
        <w:t xml:space="preserve"> </w:t>
      </w:r>
      <w:r w:rsidRPr="00C54EDF">
        <w:rPr>
          <w:b/>
        </w:rPr>
        <w:t>Показатели использования грузового автотранспорта</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134"/>
        <w:gridCol w:w="992"/>
        <w:gridCol w:w="1274"/>
        <w:gridCol w:w="1507"/>
      </w:tblGrid>
      <w:tr w:rsidR="00236B50" w:rsidRPr="00D25349" w:rsidTr="00C54EDF">
        <w:trPr>
          <w:trHeight w:val="671"/>
          <w:jc w:val="center"/>
        </w:trPr>
        <w:tc>
          <w:tcPr>
            <w:tcW w:w="4361" w:type="dxa"/>
          </w:tcPr>
          <w:p w:rsidR="00236B50" w:rsidRPr="00D25349" w:rsidRDefault="00236B50" w:rsidP="00D25349">
            <w:pPr>
              <w:pStyle w:val="a5"/>
              <w:ind w:firstLine="0"/>
              <w:jc w:val="left"/>
              <w:rPr>
                <w:sz w:val="20"/>
              </w:rPr>
            </w:pPr>
            <w:r w:rsidRPr="00D25349">
              <w:rPr>
                <w:sz w:val="20"/>
              </w:rPr>
              <w:t>Показатель</w:t>
            </w:r>
          </w:p>
        </w:tc>
        <w:tc>
          <w:tcPr>
            <w:tcW w:w="1134" w:type="dxa"/>
          </w:tcPr>
          <w:p w:rsidR="00236B50" w:rsidRPr="00D25349" w:rsidRDefault="00236B50" w:rsidP="00D25349">
            <w:pPr>
              <w:pStyle w:val="a5"/>
              <w:ind w:firstLine="0"/>
              <w:jc w:val="left"/>
              <w:rPr>
                <w:sz w:val="20"/>
              </w:rPr>
            </w:pPr>
            <w:r w:rsidRPr="00D25349">
              <w:rPr>
                <w:sz w:val="20"/>
              </w:rPr>
              <w:t>План</w:t>
            </w:r>
          </w:p>
        </w:tc>
        <w:tc>
          <w:tcPr>
            <w:tcW w:w="992" w:type="dxa"/>
          </w:tcPr>
          <w:p w:rsidR="00236B50" w:rsidRPr="00D25349" w:rsidRDefault="00236B50" w:rsidP="00D25349">
            <w:pPr>
              <w:pStyle w:val="a5"/>
              <w:ind w:firstLine="0"/>
              <w:jc w:val="left"/>
              <w:rPr>
                <w:sz w:val="20"/>
              </w:rPr>
            </w:pPr>
            <w:r w:rsidRPr="00D25349">
              <w:rPr>
                <w:sz w:val="20"/>
              </w:rPr>
              <w:t>Факт</w:t>
            </w:r>
          </w:p>
        </w:tc>
        <w:tc>
          <w:tcPr>
            <w:tcW w:w="1274" w:type="dxa"/>
          </w:tcPr>
          <w:p w:rsidR="00236B50" w:rsidRPr="00D25349" w:rsidRDefault="00236B50" w:rsidP="00D25349">
            <w:pPr>
              <w:pStyle w:val="a5"/>
              <w:ind w:firstLine="0"/>
              <w:jc w:val="left"/>
              <w:rPr>
                <w:sz w:val="20"/>
              </w:rPr>
            </w:pPr>
            <w:r w:rsidRPr="00D25349">
              <w:rPr>
                <w:sz w:val="20"/>
              </w:rPr>
              <w:t>Отклонение</w:t>
            </w:r>
          </w:p>
          <w:p w:rsidR="00236B50" w:rsidRPr="00D25349" w:rsidRDefault="00236B50" w:rsidP="00D25349">
            <w:pPr>
              <w:pStyle w:val="a5"/>
              <w:ind w:firstLine="0"/>
              <w:jc w:val="left"/>
              <w:rPr>
                <w:sz w:val="20"/>
              </w:rPr>
            </w:pPr>
            <w:r w:rsidRPr="00D25349">
              <w:rPr>
                <w:sz w:val="20"/>
              </w:rPr>
              <w:t>+,-</w:t>
            </w:r>
          </w:p>
        </w:tc>
        <w:tc>
          <w:tcPr>
            <w:tcW w:w="1507" w:type="dxa"/>
          </w:tcPr>
          <w:p w:rsidR="00236B50" w:rsidRPr="00D25349" w:rsidRDefault="00236B50" w:rsidP="00D25349">
            <w:pPr>
              <w:pStyle w:val="a5"/>
              <w:ind w:firstLine="0"/>
              <w:jc w:val="left"/>
              <w:rPr>
                <w:sz w:val="20"/>
              </w:rPr>
            </w:pPr>
            <w:r w:rsidRPr="00D25349">
              <w:rPr>
                <w:sz w:val="20"/>
              </w:rPr>
              <w:t>План на следующий квартал</w:t>
            </w:r>
          </w:p>
        </w:tc>
      </w:tr>
      <w:tr w:rsidR="00E2781B" w:rsidRPr="00D25349" w:rsidTr="00C54EDF">
        <w:trPr>
          <w:jc w:val="center"/>
        </w:trPr>
        <w:tc>
          <w:tcPr>
            <w:tcW w:w="4361" w:type="dxa"/>
          </w:tcPr>
          <w:p w:rsidR="00E2781B" w:rsidRPr="00D25349" w:rsidRDefault="00E2781B" w:rsidP="00D25349">
            <w:pPr>
              <w:pStyle w:val="a5"/>
              <w:ind w:firstLine="0"/>
              <w:jc w:val="left"/>
              <w:rPr>
                <w:b/>
                <w:sz w:val="20"/>
              </w:rPr>
            </w:pPr>
            <w:r w:rsidRPr="00D25349">
              <w:rPr>
                <w:b/>
                <w:sz w:val="20"/>
              </w:rPr>
              <w:t>1</w:t>
            </w:r>
          </w:p>
        </w:tc>
        <w:tc>
          <w:tcPr>
            <w:tcW w:w="1134" w:type="dxa"/>
          </w:tcPr>
          <w:p w:rsidR="00E2781B" w:rsidRPr="00D25349" w:rsidRDefault="00E2781B" w:rsidP="00D25349">
            <w:pPr>
              <w:pStyle w:val="a5"/>
              <w:ind w:firstLine="0"/>
              <w:jc w:val="left"/>
              <w:rPr>
                <w:b/>
                <w:sz w:val="20"/>
              </w:rPr>
            </w:pPr>
            <w:r w:rsidRPr="00D25349">
              <w:rPr>
                <w:b/>
                <w:sz w:val="20"/>
              </w:rPr>
              <w:t>2</w:t>
            </w:r>
          </w:p>
        </w:tc>
        <w:tc>
          <w:tcPr>
            <w:tcW w:w="992" w:type="dxa"/>
          </w:tcPr>
          <w:p w:rsidR="00E2781B" w:rsidRPr="00D25349" w:rsidRDefault="00E2781B" w:rsidP="00D25349">
            <w:pPr>
              <w:pStyle w:val="a5"/>
              <w:ind w:firstLine="0"/>
              <w:jc w:val="left"/>
              <w:rPr>
                <w:b/>
                <w:sz w:val="20"/>
              </w:rPr>
            </w:pPr>
            <w:r w:rsidRPr="00D25349">
              <w:rPr>
                <w:b/>
                <w:sz w:val="20"/>
              </w:rPr>
              <w:t>3</w:t>
            </w:r>
          </w:p>
        </w:tc>
        <w:tc>
          <w:tcPr>
            <w:tcW w:w="1274" w:type="dxa"/>
          </w:tcPr>
          <w:p w:rsidR="00E2781B" w:rsidRPr="00D25349" w:rsidRDefault="00E2781B" w:rsidP="00D25349">
            <w:pPr>
              <w:pStyle w:val="a5"/>
              <w:ind w:firstLine="0"/>
              <w:jc w:val="left"/>
              <w:rPr>
                <w:b/>
                <w:sz w:val="20"/>
              </w:rPr>
            </w:pPr>
            <w:r w:rsidRPr="00D25349">
              <w:rPr>
                <w:b/>
                <w:sz w:val="20"/>
              </w:rPr>
              <w:t>4</w:t>
            </w:r>
          </w:p>
        </w:tc>
        <w:tc>
          <w:tcPr>
            <w:tcW w:w="1507" w:type="dxa"/>
          </w:tcPr>
          <w:p w:rsidR="00E2781B" w:rsidRPr="00D25349" w:rsidRDefault="00E2781B" w:rsidP="00D25349">
            <w:pPr>
              <w:pStyle w:val="a5"/>
              <w:ind w:firstLine="0"/>
              <w:jc w:val="left"/>
              <w:rPr>
                <w:b/>
                <w:sz w:val="20"/>
              </w:rPr>
            </w:pPr>
            <w:r w:rsidRPr="00D25349">
              <w:rPr>
                <w:b/>
                <w:sz w:val="20"/>
              </w:rPr>
              <w:t>5</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Среднее кол</w:t>
            </w:r>
            <w:r w:rsidR="00E2781B" w:rsidRPr="00D25349">
              <w:rPr>
                <w:sz w:val="20"/>
              </w:rPr>
              <w:t>ичест</w:t>
            </w:r>
            <w:r w:rsidRPr="00D25349">
              <w:rPr>
                <w:sz w:val="20"/>
              </w:rPr>
              <w:t>во машин</w:t>
            </w:r>
          </w:p>
        </w:tc>
        <w:tc>
          <w:tcPr>
            <w:tcW w:w="1134" w:type="dxa"/>
          </w:tcPr>
          <w:p w:rsidR="00236B50" w:rsidRPr="00D25349" w:rsidRDefault="00236B50" w:rsidP="00D25349">
            <w:pPr>
              <w:pStyle w:val="a5"/>
              <w:ind w:firstLine="0"/>
              <w:jc w:val="left"/>
              <w:rPr>
                <w:sz w:val="20"/>
              </w:rPr>
            </w:pPr>
            <w:r w:rsidRPr="00D25349">
              <w:rPr>
                <w:sz w:val="20"/>
              </w:rPr>
              <w:t>8</w:t>
            </w:r>
          </w:p>
        </w:tc>
        <w:tc>
          <w:tcPr>
            <w:tcW w:w="992" w:type="dxa"/>
          </w:tcPr>
          <w:p w:rsidR="00236B50" w:rsidRPr="00D25349" w:rsidRDefault="00236B50" w:rsidP="00D25349">
            <w:pPr>
              <w:pStyle w:val="a5"/>
              <w:ind w:firstLine="0"/>
              <w:jc w:val="left"/>
              <w:rPr>
                <w:sz w:val="20"/>
              </w:rPr>
            </w:pPr>
            <w:r w:rsidRPr="00D25349">
              <w:rPr>
                <w:sz w:val="20"/>
              </w:rPr>
              <w:t>8</w:t>
            </w:r>
          </w:p>
        </w:tc>
        <w:tc>
          <w:tcPr>
            <w:tcW w:w="1274" w:type="dxa"/>
          </w:tcPr>
          <w:p w:rsidR="00236B50" w:rsidRPr="00D25349" w:rsidRDefault="00236B50" w:rsidP="00D25349">
            <w:pPr>
              <w:pStyle w:val="a5"/>
              <w:ind w:firstLine="0"/>
              <w:jc w:val="left"/>
              <w:rPr>
                <w:sz w:val="20"/>
              </w:rPr>
            </w:pPr>
            <w:r w:rsidRPr="00D25349">
              <w:rPr>
                <w:sz w:val="20"/>
              </w:rPr>
              <w:t>-</w:t>
            </w:r>
          </w:p>
        </w:tc>
        <w:tc>
          <w:tcPr>
            <w:tcW w:w="1507" w:type="dxa"/>
          </w:tcPr>
          <w:p w:rsidR="00236B50" w:rsidRPr="00D25349" w:rsidRDefault="00236B50" w:rsidP="00D25349">
            <w:pPr>
              <w:pStyle w:val="a5"/>
              <w:ind w:firstLine="0"/>
              <w:jc w:val="left"/>
              <w:rPr>
                <w:sz w:val="20"/>
              </w:rPr>
            </w:pPr>
            <w:r w:rsidRPr="00D25349">
              <w:rPr>
                <w:sz w:val="20"/>
              </w:rPr>
              <w:t>9</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Общий тоннаж, т</w:t>
            </w:r>
          </w:p>
        </w:tc>
        <w:tc>
          <w:tcPr>
            <w:tcW w:w="1134" w:type="dxa"/>
          </w:tcPr>
          <w:p w:rsidR="00236B50" w:rsidRPr="00D25349" w:rsidRDefault="00236B50" w:rsidP="00D25349">
            <w:pPr>
              <w:pStyle w:val="a5"/>
              <w:ind w:firstLine="0"/>
              <w:jc w:val="left"/>
              <w:rPr>
                <w:sz w:val="20"/>
              </w:rPr>
            </w:pPr>
            <w:r w:rsidRPr="00D25349">
              <w:rPr>
                <w:sz w:val="20"/>
              </w:rPr>
              <w:t>56</w:t>
            </w:r>
          </w:p>
        </w:tc>
        <w:tc>
          <w:tcPr>
            <w:tcW w:w="992" w:type="dxa"/>
          </w:tcPr>
          <w:p w:rsidR="00236B50" w:rsidRPr="00D25349" w:rsidRDefault="00236B50" w:rsidP="00D25349">
            <w:pPr>
              <w:pStyle w:val="a5"/>
              <w:ind w:firstLine="0"/>
              <w:jc w:val="left"/>
              <w:rPr>
                <w:sz w:val="20"/>
              </w:rPr>
            </w:pPr>
            <w:r w:rsidRPr="00D25349">
              <w:rPr>
                <w:sz w:val="20"/>
              </w:rPr>
              <w:t>56</w:t>
            </w:r>
          </w:p>
        </w:tc>
        <w:tc>
          <w:tcPr>
            <w:tcW w:w="1274" w:type="dxa"/>
          </w:tcPr>
          <w:p w:rsidR="00236B50" w:rsidRPr="00D25349" w:rsidRDefault="00236B50" w:rsidP="00D25349">
            <w:pPr>
              <w:pStyle w:val="a5"/>
              <w:ind w:firstLine="0"/>
              <w:jc w:val="left"/>
              <w:rPr>
                <w:sz w:val="20"/>
              </w:rPr>
            </w:pPr>
            <w:r w:rsidRPr="00D25349">
              <w:rPr>
                <w:sz w:val="20"/>
              </w:rPr>
              <w:t>-</w:t>
            </w:r>
          </w:p>
        </w:tc>
        <w:tc>
          <w:tcPr>
            <w:tcW w:w="1507" w:type="dxa"/>
          </w:tcPr>
          <w:p w:rsidR="00236B50" w:rsidRPr="00D25349" w:rsidRDefault="00236B50" w:rsidP="00D25349">
            <w:pPr>
              <w:pStyle w:val="a5"/>
              <w:ind w:firstLine="0"/>
              <w:jc w:val="left"/>
              <w:rPr>
                <w:sz w:val="20"/>
              </w:rPr>
            </w:pPr>
            <w:r w:rsidRPr="00D25349">
              <w:rPr>
                <w:sz w:val="20"/>
              </w:rPr>
              <w:t>63</w:t>
            </w:r>
          </w:p>
        </w:tc>
      </w:tr>
      <w:tr w:rsidR="00236B50" w:rsidRPr="00D25349" w:rsidTr="00C54EDF">
        <w:trPr>
          <w:jc w:val="center"/>
        </w:trPr>
        <w:tc>
          <w:tcPr>
            <w:tcW w:w="4361" w:type="dxa"/>
            <w:tcBorders>
              <w:bottom w:val="nil"/>
            </w:tcBorders>
          </w:tcPr>
          <w:p w:rsidR="00E2781B" w:rsidRPr="00D25349" w:rsidRDefault="00236B50" w:rsidP="00D25349">
            <w:pPr>
              <w:pStyle w:val="a5"/>
              <w:ind w:firstLine="0"/>
              <w:jc w:val="left"/>
              <w:rPr>
                <w:sz w:val="20"/>
              </w:rPr>
            </w:pPr>
            <w:r w:rsidRPr="00D25349">
              <w:rPr>
                <w:sz w:val="20"/>
              </w:rPr>
              <w:t>Средняя грузоподъемность машин, т</w:t>
            </w:r>
          </w:p>
        </w:tc>
        <w:tc>
          <w:tcPr>
            <w:tcW w:w="1134" w:type="dxa"/>
            <w:tcBorders>
              <w:bottom w:val="nil"/>
            </w:tcBorders>
          </w:tcPr>
          <w:p w:rsidR="00236B50" w:rsidRPr="00D25349" w:rsidRDefault="00236B50" w:rsidP="00D25349">
            <w:pPr>
              <w:pStyle w:val="a5"/>
              <w:ind w:firstLine="0"/>
              <w:jc w:val="left"/>
              <w:rPr>
                <w:sz w:val="20"/>
              </w:rPr>
            </w:pPr>
            <w:r w:rsidRPr="00D25349">
              <w:rPr>
                <w:sz w:val="20"/>
              </w:rPr>
              <w:t>7</w:t>
            </w:r>
          </w:p>
        </w:tc>
        <w:tc>
          <w:tcPr>
            <w:tcW w:w="992" w:type="dxa"/>
            <w:tcBorders>
              <w:bottom w:val="nil"/>
            </w:tcBorders>
          </w:tcPr>
          <w:p w:rsidR="00236B50" w:rsidRPr="00D25349" w:rsidRDefault="00236B50" w:rsidP="00D25349">
            <w:pPr>
              <w:pStyle w:val="a5"/>
              <w:ind w:firstLine="0"/>
              <w:jc w:val="left"/>
              <w:rPr>
                <w:sz w:val="20"/>
              </w:rPr>
            </w:pPr>
            <w:r w:rsidRPr="00D25349">
              <w:rPr>
                <w:sz w:val="20"/>
              </w:rPr>
              <w:t>7</w:t>
            </w:r>
          </w:p>
        </w:tc>
        <w:tc>
          <w:tcPr>
            <w:tcW w:w="1274" w:type="dxa"/>
            <w:tcBorders>
              <w:bottom w:val="nil"/>
            </w:tcBorders>
          </w:tcPr>
          <w:p w:rsidR="00236B50" w:rsidRPr="00D25349" w:rsidRDefault="00236B50" w:rsidP="00D25349">
            <w:pPr>
              <w:pStyle w:val="a5"/>
              <w:ind w:firstLine="0"/>
              <w:jc w:val="left"/>
              <w:rPr>
                <w:sz w:val="20"/>
              </w:rPr>
            </w:pPr>
            <w:r w:rsidRPr="00D25349">
              <w:rPr>
                <w:sz w:val="20"/>
              </w:rPr>
              <w:t>-</w:t>
            </w:r>
          </w:p>
        </w:tc>
        <w:tc>
          <w:tcPr>
            <w:tcW w:w="1507" w:type="dxa"/>
            <w:tcBorders>
              <w:bottom w:val="nil"/>
            </w:tcBorders>
          </w:tcPr>
          <w:p w:rsidR="00236B50" w:rsidRPr="00D25349" w:rsidRDefault="00236B50" w:rsidP="00D25349">
            <w:pPr>
              <w:pStyle w:val="a5"/>
              <w:ind w:firstLine="0"/>
              <w:jc w:val="left"/>
              <w:rPr>
                <w:sz w:val="20"/>
              </w:rPr>
            </w:pPr>
            <w:r w:rsidRPr="00D25349">
              <w:rPr>
                <w:sz w:val="20"/>
              </w:rPr>
              <w:t>7</w:t>
            </w:r>
          </w:p>
        </w:tc>
      </w:tr>
      <w:tr w:rsidR="00E2781B" w:rsidRPr="00D25349" w:rsidTr="00C54EDF">
        <w:trPr>
          <w:jc w:val="center"/>
        </w:trPr>
        <w:tc>
          <w:tcPr>
            <w:tcW w:w="9268" w:type="dxa"/>
            <w:gridSpan w:val="5"/>
            <w:tcBorders>
              <w:top w:val="nil"/>
              <w:left w:val="nil"/>
              <w:right w:val="nil"/>
            </w:tcBorders>
          </w:tcPr>
          <w:p w:rsidR="00E2781B" w:rsidRPr="00D25349" w:rsidRDefault="00E2781B" w:rsidP="00D25349">
            <w:pPr>
              <w:pStyle w:val="a5"/>
              <w:ind w:firstLine="0"/>
              <w:jc w:val="left"/>
              <w:rPr>
                <w:sz w:val="20"/>
              </w:rPr>
            </w:pPr>
            <w:r w:rsidRPr="00D25349">
              <w:rPr>
                <w:sz w:val="20"/>
              </w:rPr>
              <w:t>Продолжение таблицы 2.3</w:t>
            </w:r>
          </w:p>
        </w:tc>
      </w:tr>
      <w:tr w:rsidR="00E2781B" w:rsidRPr="00D25349" w:rsidTr="00C54EDF">
        <w:trPr>
          <w:jc w:val="center"/>
        </w:trPr>
        <w:tc>
          <w:tcPr>
            <w:tcW w:w="4361" w:type="dxa"/>
            <w:tcBorders>
              <w:right w:val="single" w:sz="6" w:space="0" w:color="auto"/>
            </w:tcBorders>
          </w:tcPr>
          <w:p w:rsidR="00E2781B" w:rsidRPr="00D25349" w:rsidRDefault="00E2781B" w:rsidP="00D25349">
            <w:pPr>
              <w:pStyle w:val="a5"/>
              <w:ind w:firstLine="0"/>
              <w:jc w:val="left"/>
              <w:rPr>
                <w:b/>
                <w:sz w:val="20"/>
              </w:rPr>
            </w:pPr>
            <w:r w:rsidRPr="00D25349">
              <w:rPr>
                <w:b/>
                <w:sz w:val="20"/>
              </w:rPr>
              <w:t>1</w:t>
            </w:r>
          </w:p>
        </w:tc>
        <w:tc>
          <w:tcPr>
            <w:tcW w:w="1134" w:type="dxa"/>
            <w:tcBorders>
              <w:left w:val="single" w:sz="6" w:space="0" w:color="auto"/>
              <w:right w:val="single" w:sz="6" w:space="0" w:color="auto"/>
            </w:tcBorders>
          </w:tcPr>
          <w:p w:rsidR="00E2781B" w:rsidRPr="00D25349" w:rsidRDefault="00E2781B" w:rsidP="00D25349">
            <w:pPr>
              <w:pStyle w:val="a5"/>
              <w:ind w:firstLine="0"/>
              <w:jc w:val="left"/>
              <w:rPr>
                <w:b/>
                <w:sz w:val="20"/>
              </w:rPr>
            </w:pPr>
            <w:r w:rsidRPr="00D25349">
              <w:rPr>
                <w:b/>
                <w:sz w:val="20"/>
              </w:rPr>
              <w:t>2</w:t>
            </w:r>
          </w:p>
        </w:tc>
        <w:tc>
          <w:tcPr>
            <w:tcW w:w="992" w:type="dxa"/>
            <w:tcBorders>
              <w:left w:val="single" w:sz="6" w:space="0" w:color="auto"/>
              <w:right w:val="single" w:sz="6" w:space="0" w:color="auto"/>
            </w:tcBorders>
          </w:tcPr>
          <w:p w:rsidR="00E2781B" w:rsidRPr="00D25349" w:rsidRDefault="00E2781B" w:rsidP="00D25349">
            <w:pPr>
              <w:pStyle w:val="a5"/>
              <w:ind w:firstLine="0"/>
              <w:jc w:val="left"/>
              <w:rPr>
                <w:b/>
                <w:sz w:val="20"/>
              </w:rPr>
            </w:pPr>
            <w:r w:rsidRPr="00D25349">
              <w:rPr>
                <w:b/>
                <w:sz w:val="20"/>
              </w:rPr>
              <w:t>3</w:t>
            </w:r>
          </w:p>
        </w:tc>
        <w:tc>
          <w:tcPr>
            <w:tcW w:w="1274" w:type="dxa"/>
            <w:tcBorders>
              <w:left w:val="single" w:sz="6" w:space="0" w:color="auto"/>
              <w:right w:val="single" w:sz="6" w:space="0" w:color="auto"/>
            </w:tcBorders>
          </w:tcPr>
          <w:p w:rsidR="00E2781B" w:rsidRPr="00D25349" w:rsidRDefault="00E2781B" w:rsidP="00D25349">
            <w:pPr>
              <w:pStyle w:val="a5"/>
              <w:ind w:firstLine="0"/>
              <w:jc w:val="left"/>
              <w:rPr>
                <w:b/>
                <w:sz w:val="20"/>
              </w:rPr>
            </w:pPr>
            <w:r w:rsidRPr="00D25349">
              <w:rPr>
                <w:b/>
                <w:sz w:val="20"/>
              </w:rPr>
              <w:t>4</w:t>
            </w:r>
          </w:p>
        </w:tc>
        <w:tc>
          <w:tcPr>
            <w:tcW w:w="1507" w:type="dxa"/>
            <w:tcBorders>
              <w:left w:val="single" w:sz="6" w:space="0" w:color="auto"/>
            </w:tcBorders>
          </w:tcPr>
          <w:p w:rsidR="00E2781B" w:rsidRPr="00D25349" w:rsidRDefault="00E2781B" w:rsidP="00D25349">
            <w:pPr>
              <w:pStyle w:val="a5"/>
              <w:ind w:firstLine="0"/>
              <w:jc w:val="left"/>
              <w:rPr>
                <w:b/>
                <w:sz w:val="20"/>
              </w:rPr>
            </w:pPr>
            <w:r w:rsidRPr="00D25349">
              <w:rPr>
                <w:b/>
                <w:sz w:val="20"/>
              </w:rPr>
              <w:t>5</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Автомобиле-дни нахождения машин в хозяйстве</w:t>
            </w:r>
          </w:p>
        </w:tc>
        <w:tc>
          <w:tcPr>
            <w:tcW w:w="1134" w:type="dxa"/>
          </w:tcPr>
          <w:p w:rsidR="00236B50" w:rsidRPr="00D25349" w:rsidRDefault="00236B50" w:rsidP="00D25349">
            <w:pPr>
              <w:pStyle w:val="a5"/>
              <w:ind w:firstLine="0"/>
              <w:jc w:val="left"/>
              <w:rPr>
                <w:sz w:val="20"/>
              </w:rPr>
            </w:pPr>
            <w:r w:rsidRPr="00D25349">
              <w:rPr>
                <w:sz w:val="20"/>
              </w:rPr>
              <w:t>2108</w:t>
            </w:r>
          </w:p>
          <w:p w:rsidR="00236B50" w:rsidRPr="00D25349" w:rsidRDefault="00236B50" w:rsidP="00D25349">
            <w:pPr>
              <w:pStyle w:val="a5"/>
              <w:ind w:firstLine="0"/>
              <w:jc w:val="left"/>
              <w:rPr>
                <w:sz w:val="20"/>
              </w:rPr>
            </w:pPr>
          </w:p>
        </w:tc>
        <w:tc>
          <w:tcPr>
            <w:tcW w:w="992" w:type="dxa"/>
          </w:tcPr>
          <w:p w:rsidR="00236B50" w:rsidRPr="00D25349" w:rsidRDefault="00236B50" w:rsidP="00D25349">
            <w:pPr>
              <w:pStyle w:val="a5"/>
              <w:ind w:firstLine="0"/>
              <w:jc w:val="left"/>
              <w:rPr>
                <w:sz w:val="20"/>
              </w:rPr>
            </w:pPr>
            <w:r w:rsidRPr="00D25349">
              <w:rPr>
                <w:sz w:val="20"/>
              </w:rPr>
              <w:t>2128</w:t>
            </w:r>
          </w:p>
        </w:tc>
        <w:tc>
          <w:tcPr>
            <w:tcW w:w="1274" w:type="dxa"/>
          </w:tcPr>
          <w:p w:rsidR="00236B50" w:rsidRPr="00D25349" w:rsidRDefault="00236B50" w:rsidP="00D25349">
            <w:pPr>
              <w:pStyle w:val="a5"/>
              <w:ind w:firstLine="0"/>
              <w:jc w:val="left"/>
              <w:rPr>
                <w:sz w:val="20"/>
              </w:rPr>
            </w:pPr>
            <w:r w:rsidRPr="00D25349">
              <w:rPr>
                <w:sz w:val="20"/>
              </w:rPr>
              <w:t>+20</w:t>
            </w:r>
          </w:p>
        </w:tc>
        <w:tc>
          <w:tcPr>
            <w:tcW w:w="1507" w:type="dxa"/>
          </w:tcPr>
          <w:p w:rsidR="00236B50" w:rsidRPr="00D25349" w:rsidRDefault="00236B50" w:rsidP="00D25349">
            <w:pPr>
              <w:pStyle w:val="a5"/>
              <w:ind w:firstLine="0"/>
              <w:jc w:val="left"/>
              <w:rPr>
                <w:sz w:val="20"/>
              </w:rPr>
            </w:pPr>
            <w:r w:rsidRPr="00D25349">
              <w:rPr>
                <w:sz w:val="20"/>
              </w:rPr>
              <w:t>2360</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В том числе: -</w:t>
            </w:r>
            <w:r w:rsidR="00C613A8" w:rsidRPr="00D25349">
              <w:rPr>
                <w:sz w:val="20"/>
              </w:rPr>
              <w:t xml:space="preserve"> </w:t>
            </w:r>
            <w:r w:rsidRPr="00D25349">
              <w:rPr>
                <w:sz w:val="20"/>
              </w:rPr>
              <w:t>в ремонте</w:t>
            </w:r>
          </w:p>
        </w:tc>
        <w:tc>
          <w:tcPr>
            <w:tcW w:w="1134" w:type="dxa"/>
          </w:tcPr>
          <w:p w:rsidR="00236B50" w:rsidRPr="00D25349" w:rsidRDefault="00236B50" w:rsidP="00D25349">
            <w:pPr>
              <w:pStyle w:val="a5"/>
              <w:ind w:firstLine="0"/>
              <w:jc w:val="left"/>
              <w:rPr>
                <w:sz w:val="20"/>
              </w:rPr>
            </w:pPr>
            <w:r w:rsidRPr="00D25349">
              <w:rPr>
                <w:sz w:val="20"/>
              </w:rPr>
              <w:t>156</w:t>
            </w:r>
          </w:p>
        </w:tc>
        <w:tc>
          <w:tcPr>
            <w:tcW w:w="992" w:type="dxa"/>
          </w:tcPr>
          <w:p w:rsidR="00236B50" w:rsidRPr="00D25349" w:rsidRDefault="00236B50" w:rsidP="00D25349">
            <w:pPr>
              <w:pStyle w:val="a5"/>
              <w:ind w:firstLine="0"/>
              <w:jc w:val="left"/>
              <w:rPr>
                <w:sz w:val="20"/>
              </w:rPr>
            </w:pPr>
            <w:r w:rsidRPr="00D25349">
              <w:rPr>
                <w:sz w:val="20"/>
              </w:rPr>
              <w:t>112</w:t>
            </w:r>
          </w:p>
        </w:tc>
        <w:tc>
          <w:tcPr>
            <w:tcW w:w="1274" w:type="dxa"/>
          </w:tcPr>
          <w:p w:rsidR="00236B50" w:rsidRPr="00D25349" w:rsidRDefault="00236B50" w:rsidP="00D25349">
            <w:pPr>
              <w:pStyle w:val="a5"/>
              <w:ind w:firstLine="0"/>
              <w:jc w:val="left"/>
              <w:rPr>
                <w:sz w:val="20"/>
              </w:rPr>
            </w:pPr>
            <w:r w:rsidRPr="00D25349">
              <w:rPr>
                <w:sz w:val="20"/>
              </w:rPr>
              <w:t>-44</w:t>
            </w:r>
          </w:p>
        </w:tc>
        <w:tc>
          <w:tcPr>
            <w:tcW w:w="1507" w:type="dxa"/>
          </w:tcPr>
          <w:p w:rsidR="00236B50" w:rsidRPr="00D25349" w:rsidRDefault="00236B50" w:rsidP="00D25349">
            <w:pPr>
              <w:pStyle w:val="a5"/>
              <w:ind w:firstLine="0"/>
              <w:jc w:val="left"/>
              <w:rPr>
                <w:sz w:val="20"/>
              </w:rPr>
            </w:pPr>
            <w:r w:rsidRPr="00D25349">
              <w:rPr>
                <w:sz w:val="20"/>
              </w:rPr>
              <w:t>110</w:t>
            </w:r>
          </w:p>
        </w:tc>
      </w:tr>
      <w:tr w:rsidR="00236B50" w:rsidRPr="00D25349" w:rsidTr="00C54EDF">
        <w:trPr>
          <w:jc w:val="center"/>
        </w:trPr>
        <w:tc>
          <w:tcPr>
            <w:tcW w:w="4361" w:type="dxa"/>
          </w:tcPr>
          <w:p w:rsidR="00236B50" w:rsidRPr="00D25349" w:rsidRDefault="00C613A8" w:rsidP="00D25349">
            <w:pPr>
              <w:pStyle w:val="a5"/>
              <w:ind w:firstLine="0"/>
              <w:jc w:val="left"/>
              <w:rPr>
                <w:sz w:val="20"/>
              </w:rPr>
            </w:pPr>
            <w:r w:rsidRPr="00D25349">
              <w:rPr>
                <w:sz w:val="20"/>
              </w:rPr>
              <w:t xml:space="preserve"> </w:t>
            </w:r>
            <w:r w:rsidR="00236B50" w:rsidRPr="00D25349">
              <w:rPr>
                <w:sz w:val="20"/>
              </w:rPr>
              <w:t>-</w:t>
            </w:r>
            <w:r w:rsidRPr="00D25349">
              <w:rPr>
                <w:sz w:val="20"/>
              </w:rPr>
              <w:t xml:space="preserve"> </w:t>
            </w:r>
            <w:r w:rsidR="00236B50" w:rsidRPr="00D25349">
              <w:rPr>
                <w:sz w:val="20"/>
              </w:rPr>
              <w:t>в</w:t>
            </w:r>
            <w:r w:rsidRPr="00D25349">
              <w:rPr>
                <w:sz w:val="20"/>
              </w:rPr>
              <w:t xml:space="preserve"> </w:t>
            </w:r>
            <w:r w:rsidR="00236B50" w:rsidRPr="00D25349">
              <w:rPr>
                <w:sz w:val="20"/>
              </w:rPr>
              <w:t>работе</w:t>
            </w:r>
          </w:p>
        </w:tc>
        <w:tc>
          <w:tcPr>
            <w:tcW w:w="1134" w:type="dxa"/>
          </w:tcPr>
          <w:p w:rsidR="00236B50" w:rsidRPr="00D25349" w:rsidRDefault="00236B50" w:rsidP="00D25349">
            <w:pPr>
              <w:pStyle w:val="a5"/>
              <w:ind w:firstLine="0"/>
              <w:jc w:val="left"/>
              <w:rPr>
                <w:sz w:val="20"/>
              </w:rPr>
            </w:pPr>
            <w:r w:rsidRPr="00D25349">
              <w:rPr>
                <w:sz w:val="20"/>
              </w:rPr>
              <w:t>1952</w:t>
            </w:r>
          </w:p>
        </w:tc>
        <w:tc>
          <w:tcPr>
            <w:tcW w:w="992" w:type="dxa"/>
          </w:tcPr>
          <w:p w:rsidR="00236B50" w:rsidRPr="00D25349" w:rsidRDefault="00236B50" w:rsidP="00D25349">
            <w:pPr>
              <w:pStyle w:val="a5"/>
              <w:ind w:firstLine="0"/>
              <w:jc w:val="left"/>
              <w:rPr>
                <w:sz w:val="20"/>
              </w:rPr>
            </w:pPr>
            <w:r w:rsidRPr="00D25349">
              <w:rPr>
                <w:sz w:val="20"/>
              </w:rPr>
              <w:t>2016</w:t>
            </w:r>
          </w:p>
        </w:tc>
        <w:tc>
          <w:tcPr>
            <w:tcW w:w="1274" w:type="dxa"/>
          </w:tcPr>
          <w:p w:rsidR="00236B50" w:rsidRPr="00D25349" w:rsidRDefault="00236B50" w:rsidP="00D25349">
            <w:pPr>
              <w:pStyle w:val="a5"/>
              <w:ind w:firstLine="0"/>
              <w:jc w:val="left"/>
              <w:rPr>
                <w:sz w:val="20"/>
              </w:rPr>
            </w:pPr>
            <w:r w:rsidRPr="00D25349">
              <w:rPr>
                <w:sz w:val="20"/>
              </w:rPr>
              <w:t>+64</w:t>
            </w:r>
          </w:p>
        </w:tc>
        <w:tc>
          <w:tcPr>
            <w:tcW w:w="1507" w:type="dxa"/>
          </w:tcPr>
          <w:p w:rsidR="00236B50" w:rsidRPr="00D25349" w:rsidRDefault="00236B50" w:rsidP="00D25349">
            <w:pPr>
              <w:pStyle w:val="a5"/>
              <w:ind w:firstLine="0"/>
              <w:jc w:val="left"/>
              <w:rPr>
                <w:sz w:val="20"/>
              </w:rPr>
            </w:pPr>
            <w:r w:rsidRPr="00D25349">
              <w:rPr>
                <w:sz w:val="20"/>
              </w:rPr>
              <w:t>2250</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Отработано одной машиной за год, дн</w:t>
            </w:r>
            <w:r w:rsidR="005D12EC" w:rsidRPr="00D25349">
              <w:rPr>
                <w:sz w:val="20"/>
              </w:rPr>
              <w:t>ей</w:t>
            </w:r>
            <w:r w:rsidRPr="00D25349">
              <w:rPr>
                <w:sz w:val="20"/>
              </w:rPr>
              <w:t>.</w:t>
            </w:r>
          </w:p>
        </w:tc>
        <w:tc>
          <w:tcPr>
            <w:tcW w:w="1134" w:type="dxa"/>
          </w:tcPr>
          <w:p w:rsidR="00236B50" w:rsidRPr="00D25349" w:rsidRDefault="00236B50" w:rsidP="00D25349">
            <w:pPr>
              <w:pStyle w:val="a5"/>
              <w:ind w:firstLine="0"/>
              <w:jc w:val="left"/>
              <w:rPr>
                <w:sz w:val="20"/>
              </w:rPr>
            </w:pPr>
            <w:r w:rsidRPr="00D25349">
              <w:rPr>
                <w:sz w:val="20"/>
              </w:rPr>
              <w:t>244</w:t>
            </w:r>
          </w:p>
        </w:tc>
        <w:tc>
          <w:tcPr>
            <w:tcW w:w="992" w:type="dxa"/>
          </w:tcPr>
          <w:p w:rsidR="00236B50" w:rsidRPr="00D25349" w:rsidRDefault="00236B50" w:rsidP="00D25349">
            <w:pPr>
              <w:pStyle w:val="a5"/>
              <w:ind w:firstLine="0"/>
              <w:jc w:val="left"/>
              <w:rPr>
                <w:sz w:val="20"/>
              </w:rPr>
            </w:pPr>
            <w:r w:rsidRPr="00D25349">
              <w:rPr>
                <w:sz w:val="20"/>
              </w:rPr>
              <w:t>252</w:t>
            </w:r>
          </w:p>
        </w:tc>
        <w:tc>
          <w:tcPr>
            <w:tcW w:w="1274" w:type="dxa"/>
          </w:tcPr>
          <w:p w:rsidR="00236B50" w:rsidRPr="00D25349" w:rsidRDefault="00236B50" w:rsidP="00D25349">
            <w:pPr>
              <w:pStyle w:val="a5"/>
              <w:ind w:firstLine="0"/>
              <w:jc w:val="left"/>
              <w:rPr>
                <w:sz w:val="20"/>
              </w:rPr>
            </w:pPr>
            <w:r w:rsidRPr="00D25349">
              <w:rPr>
                <w:sz w:val="20"/>
              </w:rPr>
              <w:t>+8</w:t>
            </w:r>
          </w:p>
        </w:tc>
        <w:tc>
          <w:tcPr>
            <w:tcW w:w="1507" w:type="dxa"/>
          </w:tcPr>
          <w:p w:rsidR="00236B50" w:rsidRPr="00D25349" w:rsidRDefault="00236B50" w:rsidP="00D25349">
            <w:pPr>
              <w:pStyle w:val="a5"/>
              <w:ind w:firstLine="0"/>
              <w:jc w:val="left"/>
              <w:rPr>
                <w:sz w:val="20"/>
              </w:rPr>
            </w:pPr>
            <w:r w:rsidRPr="00D25349">
              <w:rPr>
                <w:sz w:val="20"/>
              </w:rPr>
              <w:t>250</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Коэффициент технической готовности машин</w:t>
            </w:r>
          </w:p>
        </w:tc>
        <w:tc>
          <w:tcPr>
            <w:tcW w:w="1134" w:type="dxa"/>
          </w:tcPr>
          <w:p w:rsidR="00236B50" w:rsidRPr="00D25349" w:rsidRDefault="00236B50" w:rsidP="00D25349">
            <w:pPr>
              <w:pStyle w:val="a5"/>
              <w:ind w:firstLine="0"/>
              <w:jc w:val="left"/>
              <w:rPr>
                <w:sz w:val="20"/>
              </w:rPr>
            </w:pPr>
            <w:r w:rsidRPr="00D25349">
              <w:rPr>
                <w:sz w:val="20"/>
              </w:rPr>
              <w:t>0,93</w:t>
            </w:r>
          </w:p>
        </w:tc>
        <w:tc>
          <w:tcPr>
            <w:tcW w:w="992" w:type="dxa"/>
          </w:tcPr>
          <w:p w:rsidR="00236B50" w:rsidRPr="00D25349" w:rsidRDefault="00236B50" w:rsidP="00D25349">
            <w:pPr>
              <w:pStyle w:val="a5"/>
              <w:ind w:firstLine="0"/>
              <w:jc w:val="left"/>
              <w:rPr>
                <w:sz w:val="20"/>
              </w:rPr>
            </w:pPr>
            <w:r w:rsidRPr="00D25349">
              <w:rPr>
                <w:sz w:val="20"/>
              </w:rPr>
              <w:t>0,95</w:t>
            </w:r>
          </w:p>
        </w:tc>
        <w:tc>
          <w:tcPr>
            <w:tcW w:w="1274" w:type="dxa"/>
          </w:tcPr>
          <w:p w:rsidR="00236B50" w:rsidRPr="00D25349" w:rsidRDefault="00236B50" w:rsidP="00D25349">
            <w:pPr>
              <w:pStyle w:val="a5"/>
              <w:ind w:firstLine="0"/>
              <w:jc w:val="left"/>
              <w:rPr>
                <w:sz w:val="20"/>
              </w:rPr>
            </w:pPr>
            <w:r w:rsidRPr="00D25349">
              <w:rPr>
                <w:sz w:val="20"/>
              </w:rPr>
              <w:t>+0,02</w:t>
            </w:r>
          </w:p>
        </w:tc>
        <w:tc>
          <w:tcPr>
            <w:tcW w:w="1507" w:type="dxa"/>
          </w:tcPr>
          <w:p w:rsidR="00236B50" w:rsidRPr="00D25349" w:rsidRDefault="00236B50" w:rsidP="00D25349">
            <w:pPr>
              <w:pStyle w:val="a5"/>
              <w:ind w:firstLine="0"/>
              <w:jc w:val="left"/>
              <w:rPr>
                <w:sz w:val="20"/>
              </w:rPr>
            </w:pPr>
            <w:r w:rsidRPr="00D25349">
              <w:rPr>
                <w:sz w:val="20"/>
              </w:rPr>
              <w:t>0,95</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Коэффициент использования машин в работе</w:t>
            </w:r>
          </w:p>
        </w:tc>
        <w:tc>
          <w:tcPr>
            <w:tcW w:w="1134" w:type="dxa"/>
          </w:tcPr>
          <w:p w:rsidR="00236B50" w:rsidRPr="00D25349" w:rsidRDefault="00236B50" w:rsidP="00D25349">
            <w:pPr>
              <w:pStyle w:val="a5"/>
              <w:ind w:firstLine="0"/>
              <w:jc w:val="left"/>
              <w:rPr>
                <w:sz w:val="20"/>
              </w:rPr>
            </w:pPr>
            <w:r w:rsidRPr="00D25349">
              <w:rPr>
                <w:sz w:val="20"/>
              </w:rPr>
              <w:t>0,12</w:t>
            </w:r>
          </w:p>
        </w:tc>
        <w:tc>
          <w:tcPr>
            <w:tcW w:w="992" w:type="dxa"/>
          </w:tcPr>
          <w:p w:rsidR="00236B50" w:rsidRPr="00D25349" w:rsidRDefault="00236B50" w:rsidP="00D25349">
            <w:pPr>
              <w:pStyle w:val="a5"/>
              <w:ind w:firstLine="0"/>
              <w:jc w:val="left"/>
              <w:rPr>
                <w:sz w:val="20"/>
              </w:rPr>
            </w:pPr>
            <w:r w:rsidRPr="00D25349">
              <w:rPr>
                <w:sz w:val="20"/>
              </w:rPr>
              <w:t>0,12</w:t>
            </w:r>
          </w:p>
        </w:tc>
        <w:tc>
          <w:tcPr>
            <w:tcW w:w="1274" w:type="dxa"/>
          </w:tcPr>
          <w:p w:rsidR="00236B50" w:rsidRPr="00D25349" w:rsidRDefault="00236B50" w:rsidP="00D25349">
            <w:pPr>
              <w:pStyle w:val="a5"/>
              <w:ind w:firstLine="0"/>
              <w:jc w:val="left"/>
              <w:rPr>
                <w:sz w:val="20"/>
              </w:rPr>
            </w:pPr>
            <w:r w:rsidRPr="00D25349">
              <w:rPr>
                <w:sz w:val="20"/>
              </w:rPr>
              <w:t>-</w:t>
            </w:r>
          </w:p>
        </w:tc>
        <w:tc>
          <w:tcPr>
            <w:tcW w:w="1507" w:type="dxa"/>
          </w:tcPr>
          <w:p w:rsidR="00236B50" w:rsidRPr="00D25349" w:rsidRDefault="00236B50" w:rsidP="00D25349">
            <w:pPr>
              <w:pStyle w:val="a5"/>
              <w:ind w:firstLine="0"/>
              <w:jc w:val="left"/>
              <w:rPr>
                <w:sz w:val="20"/>
              </w:rPr>
            </w:pPr>
            <w:r w:rsidRPr="00D25349">
              <w:rPr>
                <w:sz w:val="20"/>
              </w:rPr>
              <w:t>0,11</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Коэффициент использования рабочего времени</w:t>
            </w:r>
          </w:p>
        </w:tc>
        <w:tc>
          <w:tcPr>
            <w:tcW w:w="1134" w:type="dxa"/>
          </w:tcPr>
          <w:p w:rsidR="00236B50" w:rsidRPr="00D25349" w:rsidRDefault="00236B50" w:rsidP="00D25349">
            <w:pPr>
              <w:pStyle w:val="a5"/>
              <w:ind w:firstLine="0"/>
              <w:jc w:val="left"/>
              <w:rPr>
                <w:sz w:val="20"/>
              </w:rPr>
            </w:pPr>
            <w:r w:rsidRPr="00D25349">
              <w:rPr>
                <w:sz w:val="20"/>
              </w:rPr>
              <w:t>0,69</w:t>
            </w:r>
          </w:p>
        </w:tc>
        <w:tc>
          <w:tcPr>
            <w:tcW w:w="992" w:type="dxa"/>
          </w:tcPr>
          <w:p w:rsidR="00236B50" w:rsidRPr="00D25349" w:rsidRDefault="00236B50" w:rsidP="00D25349">
            <w:pPr>
              <w:pStyle w:val="a5"/>
              <w:ind w:firstLine="0"/>
              <w:jc w:val="left"/>
              <w:rPr>
                <w:sz w:val="20"/>
              </w:rPr>
            </w:pPr>
            <w:r w:rsidRPr="00D25349">
              <w:rPr>
                <w:sz w:val="20"/>
              </w:rPr>
              <w:t>0,70</w:t>
            </w:r>
          </w:p>
        </w:tc>
        <w:tc>
          <w:tcPr>
            <w:tcW w:w="1274" w:type="dxa"/>
          </w:tcPr>
          <w:p w:rsidR="00236B50" w:rsidRPr="00D25349" w:rsidRDefault="00236B50" w:rsidP="00D25349">
            <w:pPr>
              <w:pStyle w:val="a5"/>
              <w:ind w:firstLine="0"/>
              <w:jc w:val="left"/>
              <w:rPr>
                <w:sz w:val="20"/>
              </w:rPr>
            </w:pPr>
            <w:r w:rsidRPr="00D25349">
              <w:rPr>
                <w:sz w:val="20"/>
              </w:rPr>
              <w:t>+0,01</w:t>
            </w:r>
          </w:p>
        </w:tc>
        <w:tc>
          <w:tcPr>
            <w:tcW w:w="1507" w:type="dxa"/>
          </w:tcPr>
          <w:p w:rsidR="00236B50" w:rsidRPr="00D25349" w:rsidRDefault="00236B50" w:rsidP="00D25349">
            <w:pPr>
              <w:pStyle w:val="a5"/>
              <w:ind w:firstLine="0"/>
              <w:jc w:val="left"/>
              <w:rPr>
                <w:sz w:val="20"/>
              </w:rPr>
            </w:pPr>
            <w:r w:rsidRPr="00D25349">
              <w:rPr>
                <w:sz w:val="20"/>
              </w:rPr>
              <w:t>0,71</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Общий пробег машин, тыс.</w:t>
            </w:r>
            <w:r w:rsidR="005D12EC" w:rsidRPr="00D25349">
              <w:rPr>
                <w:sz w:val="20"/>
              </w:rPr>
              <w:t xml:space="preserve"> </w:t>
            </w:r>
            <w:r w:rsidRPr="00D25349">
              <w:rPr>
                <w:sz w:val="20"/>
              </w:rPr>
              <w:t>км</w:t>
            </w:r>
          </w:p>
        </w:tc>
        <w:tc>
          <w:tcPr>
            <w:tcW w:w="1134" w:type="dxa"/>
          </w:tcPr>
          <w:p w:rsidR="00236B50" w:rsidRPr="00D25349" w:rsidRDefault="00236B50" w:rsidP="00D25349">
            <w:pPr>
              <w:pStyle w:val="a5"/>
              <w:ind w:firstLine="0"/>
              <w:jc w:val="left"/>
              <w:rPr>
                <w:sz w:val="20"/>
              </w:rPr>
            </w:pPr>
            <w:r w:rsidRPr="00D25349">
              <w:rPr>
                <w:sz w:val="20"/>
              </w:rPr>
              <w:t>518</w:t>
            </w:r>
          </w:p>
        </w:tc>
        <w:tc>
          <w:tcPr>
            <w:tcW w:w="992" w:type="dxa"/>
          </w:tcPr>
          <w:p w:rsidR="00236B50" w:rsidRPr="00D25349" w:rsidRDefault="00236B50" w:rsidP="00D25349">
            <w:pPr>
              <w:pStyle w:val="a5"/>
              <w:ind w:firstLine="0"/>
              <w:jc w:val="left"/>
              <w:rPr>
                <w:sz w:val="20"/>
              </w:rPr>
            </w:pPr>
            <w:r w:rsidRPr="00D25349">
              <w:rPr>
                <w:sz w:val="20"/>
              </w:rPr>
              <w:t>485,7</w:t>
            </w:r>
          </w:p>
        </w:tc>
        <w:tc>
          <w:tcPr>
            <w:tcW w:w="1274" w:type="dxa"/>
          </w:tcPr>
          <w:p w:rsidR="00236B50" w:rsidRPr="00D25349" w:rsidRDefault="00236B50" w:rsidP="00D25349">
            <w:pPr>
              <w:pStyle w:val="a5"/>
              <w:ind w:firstLine="0"/>
              <w:jc w:val="left"/>
              <w:rPr>
                <w:sz w:val="20"/>
              </w:rPr>
            </w:pPr>
            <w:r w:rsidRPr="00D25349">
              <w:rPr>
                <w:sz w:val="20"/>
              </w:rPr>
              <w:t>-32,3</w:t>
            </w:r>
          </w:p>
        </w:tc>
        <w:tc>
          <w:tcPr>
            <w:tcW w:w="1507" w:type="dxa"/>
          </w:tcPr>
          <w:p w:rsidR="00236B50" w:rsidRPr="00D25349" w:rsidRDefault="00236B50" w:rsidP="00D25349">
            <w:pPr>
              <w:pStyle w:val="a5"/>
              <w:ind w:firstLine="0"/>
              <w:jc w:val="left"/>
              <w:rPr>
                <w:sz w:val="20"/>
              </w:rPr>
            </w:pPr>
            <w:r w:rsidRPr="00D25349">
              <w:rPr>
                <w:sz w:val="20"/>
              </w:rPr>
              <w:t>497</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В том числе с грузом, тыс.</w:t>
            </w:r>
            <w:r w:rsidR="005D12EC" w:rsidRPr="00D25349">
              <w:rPr>
                <w:sz w:val="20"/>
              </w:rPr>
              <w:t xml:space="preserve"> </w:t>
            </w:r>
            <w:r w:rsidRPr="00D25349">
              <w:rPr>
                <w:sz w:val="20"/>
              </w:rPr>
              <w:t>км</w:t>
            </w:r>
          </w:p>
        </w:tc>
        <w:tc>
          <w:tcPr>
            <w:tcW w:w="1134" w:type="dxa"/>
          </w:tcPr>
          <w:p w:rsidR="00236B50" w:rsidRPr="00D25349" w:rsidRDefault="00236B50" w:rsidP="00D25349">
            <w:pPr>
              <w:pStyle w:val="a5"/>
              <w:ind w:firstLine="0"/>
              <w:jc w:val="left"/>
              <w:rPr>
                <w:sz w:val="20"/>
              </w:rPr>
            </w:pPr>
            <w:r w:rsidRPr="00D25349">
              <w:rPr>
                <w:sz w:val="20"/>
              </w:rPr>
              <w:t>311</w:t>
            </w:r>
          </w:p>
        </w:tc>
        <w:tc>
          <w:tcPr>
            <w:tcW w:w="992" w:type="dxa"/>
          </w:tcPr>
          <w:p w:rsidR="00236B50" w:rsidRPr="00D25349" w:rsidRDefault="00236B50" w:rsidP="00D25349">
            <w:pPr>
              <w:pStyle w:val="a5"/>
              <w:ind w:firstLine="0"/>
              <w:jc w:val="left"/>
              <w:rPr>
                <w:sz w:val="20"/>
              </w:rPr>
            </w:pPr>
            <w:r w:rsidRPr="00D25349">
              <w:rPr>
                <w:sz w:val="20"/>
              </w:rPr>
              <w:t>292,6</w:t>
            </w:r>
          </w:p>
        </w:tc>
        <w:tc>
          <w:tcPr>
            <w:tcW w:w="1274" w:type="dxa"/>
          </w:tcPr>
          <w:p w:rsidR="00236B50" w:rsidRPr="00D25349" w:rsidRDefault="00236B50" w:rsidP="00D25349">
            <w:pPr>
              <w:pStyle w:val="a5"/>
              <w:ind w:firstLine="0"/>
              <w:jc w:val="left"/>
              <w:rPr>
                <w:sz w:val="20"/>
              </w:rPr>
            </w:pPr>
            <w:r w:rsidRPr="00D25349">
              <w:rPr>
                <w:sz w:val="20"/>
              </w:rPr>
              <w:t>-18,4</w:t>
            </w:r>
          </w:p>
        </w:tc>
        <w:tc>
          <w:tcPr>
            <w:tcW w:w="1507" w:type="dxa"/>
          </w:tcPr>
          <w:p w:rsidR="00236B50" w:rsidRPr="00D25349" w:rsidRDefault="00236B50" w:rsidP="00D25349">
            <w:pPr>
              <w:pStyle w:val="a5"/>
              <w:ind w:firstLine="0"/>
              <w:jc w:val="left"/>
              <w:rPr>
                <w:sz w:val="20"/>
              </w:rPr>
            </w:pPr>
            <w:r w:rsidRPr="00D25349">
              <w:rPr>
                <w:sz w:val="20"/>
              </w:rPr>
              <w:t>300</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Коэффициент использования пробега</w:t>
            </w:r>
          </w:p>
        </w:tc>
        <w:tc>
          <w:tcPr>
            <w:tcW w:w="1134" w:type="dxa"/>
          </w:tcPr>
          <w:p w:rsidR="00236B50" w:rsidRPr="00D25349" w:rsidRDefault="00236B50" w:rsidP="00D25349">
            <w:pPr>
              <w:pStyle w:val="a5"/>
              <w:ind w:firstLine="0"/>
              <w:jc w:val="left"/>
              <w:rPr>
                <w:sz w:val="20"/>
              </w:rPr>
            </w:pPr>
            <w:r w:rsidRPr="00D25349">
              <w:rPr>
                <w:sz w:val="20"/>
              </w:rPr>
              <w:t>0,6</w:t>
            </w:r>
          </w:p>
        </w:tc>
        <w:tc>
          <w:tcPr>
            <w:tcW w:w="992" w:type="dxa"/>
          </w:tcPr>
          <w:p w:rsidR="00236B50" w:rsidRPr="00D25349" w:rsidRDefault="00236B50" w:rsidP="00D25349">
            <w:pPr>
              <w:pStyle w:val="a5"/>
              <w:ind w:firstLine="0"/>
              <w:jc w:val="left"/>
              <w:rPr>
                <w:sz w:val="20"/>
              </w:rPr>
            </w:pPr>
            <w:r w:rsidRPr="00D25349">
              <w:rPr>
                <w:sz w:val="20"/>
              </w:rPr>
              <w:t>0,6</w:t>
            </w:r>
          </w:p>
        </w:tc>
        <w:tc>
          <w:tcPr>
            <w:tcW w:w="1274" w:type="dxa"/>
          </w:tcPr>
          <w:p w:rsidR="00236B50" w:rsidRPr="00D25349" w:rsidRDefault="00236B50" w:rsidP="00D25349">
            <w:pPr>
              <w:pStyle w:val="a5"/>
              <w:ind w:firstLine="0"/>
              <w:jc w:val="left"/>
              <w:rPr>
                <w:sz w:val="20"/>
              </w:rPr>
            </w:pPr>
            <w:r w:rsidRPr="00D25349">
              <w:rPr>
                <w:sz w:val="20"/>
              </w:rPr>
              <w:t>-</w:t>
            </w:r>
          </w:p>
        </w:tc>
        <w:tc>
          <w:tcPr>
            <w:tcW w:w="1507" w:type="dxa"/>
          </w:tcPr>
          <w:p w:rsidR="00236B50" w:rsidRPr="00D25349" w:rsidRDefault="00236B50" w:rsidP="00D25349">
            <w:pPr>
              <w:pStyle w:val="a5"/>
              <w:ind w:firstLine="0"/>
              <w:jc w:val="left"/>
              <w:rPr>
                <w:sz w:val="20"/>
              </w:rPr>
            </w:pPr>
            <w:r w:rsidRPr="00D25349">
              <w:rPr>
                <w:sz w:val="20"/>
              </w:rPr>
              <w:t>0,6</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Объем грузооборота, тыс. т</w:t>
            </w:r>
            <w:r w:rsidR="005D12EC" w:rsidRPr="00D25349">
              <w:rPr>
                <w:sz w:val="20"/>
              </w:rPr>
              <w:t xml:space="preserve"> </w:t>
            </w:r>
            <w:r w:rsidR="006F568C" w:rsidRPr="00D25349">
              <w:rPr>
                <w:sz w:val="20"/>
              </w:rPr>
              <w:t>/</w:t>
            </w:r>
            <w:r w:rsidRPr="00D25349">
              <w:rPr>
                <w:sz w:val="20"/>
              </w:rPr>
              <w:t xml:space="preserve"> км</w:t>
            </w:r>
          </w:p>
        </w:tc>
        <w:tc>
          <w:tcPr>
            <w:tcW w:w="1134" w:type="dxa"/>
          </w:tcPr>
          <w:p w:rsidR="00236B50" w:rsidRPr="00D25349" w:rsidRDefault="00236B50" w:rsidP="00D25349">
            <w:pPr>
              <w:pStyle w:val="a5"/>
              <w:ind w:firstLine="0"/>
              <w:jc w:val="left"/>
              <w:rPr>
                <w:sz w:val="20"/>
              </w:rPr>
            </w:pPr>
            <w:r w:rsidRPr="00D25349">
              <w:rPr>
                <w:sz w:val="20"/>
              </w:rPr>
              <w:t>1088</w:t>
            </w:r>
          </w:p>
        </w:tc>
        <w:tc>
          <w:tcPr>
            <w:tcW w:w="992" w:type="dxa"/>
          </w:tcPr>
          <w:p w:rsidR="00236B50" w:rsidRPr="00D25349" w:rsidRDefault="00236B50" w:rsidP="00D25349">
            <w:pPr>
              <w:pStyle w:val="a5"/>
              <w:ind w:firstLine="0"/>
              <w:jc w:val="left"/>
              <w:rPr>
                <w:sz w:val="20"/>
              </w:rPr>
            </w:pPr>
            <w:r w:rsidRPr="00D25349">
              <w:rPr>
                <w:sz w:val="20"/>
              </w:rPr>
              <w:t>947</w:t>
            </w:r>
          </w:p>
        </w:tc>
        <w:tc>
          <w:tcPr>
            <w:tcW w:w="1274" w:type="dxa"/>
          </w:tcPr>
          <w:p w:rsidR="00236B50" w:rsidRPr="00D25349" w:rsidRDefault="00236B50" w:rsidP="00D25349">
            <w:pPr>
              <w:pStyle w:val="a5"/>
              <w:ind w:firstLine="0"/>
              <w:jc w:val="left"/>
              <w:rPr>
                <w:sz w:val="20"/>
              </w:rPr>
            </w:pPr>
            <w:r w:rsidRPr="00D25349">
              <w:rPr>
                <w:sz w:val="20"/>
              </w:rPr>
              <w:t>-141</w:t>
            </w:r>
          </w:p>
        </w:tc>
        <w:tc>
          <w:tcPr>
            <w:tcW w:w="1507" w:type="dxa"/>
          </w:tcPr>
          <w:p w:rsidR="00236B50" w:rsidRPr="00D25349" w:rsidRDefault="00236B50" w:rsidP="00D25349">
            <w:pPr>
              <w:pStyle w:val="a5"/>
              <w:ind w:firstLine="0"/>
              <w:jc w:val="left"/>
              <w:rPr>
                <w:sz w:val="20"/>
              </w:rPr>
            </w:pPr>
            <w:r w:rsidRPr="00D25349">
              <w:rPr>
                <w:sz w:val="20"/>
              </w:rPr>
              <w:t>963</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Средняя загруженность машин, т</w:t>
            </w:r>
          </w:p>
        </w:tc>
        <w:tc>
          <w:tcPr>
            <w:tcW w:w="1134" w:type="dxa"/>
          </w:tcPr>
          <w:p w:rsidR="00236B50" w:rsidRPr="00D25349" w:rsidRDefault="00236B50" w:rsidP="00D25349">
            <w:pPr>
              <w:pStyle w:val="a5"/>
              <w:ind w:firstLine="0"/>
              <w:jc w:val="left"/>
              <w:rPr>
                <w:sz w:val="20"/>
              </w:rPr>
            </w:pPr>
            <w:r w:rsidRPr="00D25349">
              <w:rPr>
                <w:sz w:val="20"/>
              </w:rPr>
              <w:t>3,50</w:t>
            </w:r>
          </w:p>
        </w:tc>
        <w:tc>
          <w:tcPr>
            <w:tcW w:w="992" w:type="dxa"/>
          </w:tcPr>
          <w:p w:rsidR="00236B50" w:rsidRPr="00D25349" w:rsidRDefault="00236B50" w:rsidP="00D25349">
            <w:pPr>
              <w:pStyle w:val="a5"/>
              <w:ind w:firstLine="0"/>
              <w:jc w:val="left"/>
              <w:rPr>
                <w:sz w:val="20"/>
              </w:rPr>
            </w:pPr>
            <w:r w:rsidRPr="00D25349">
              <w:rPr>
                <w:sz w:val="20"/>
              </w:rPr>
              <w:t>3,24</w:t>
            </w:r>
          </w:p>
        </w:tc>
        <w:tc>
          <w:tcPr>
            <w:tcW w:w="1274" w:type="dxa"/>
          </w:tcPr>
          <w:p w:rsidR="00236B50" w:rsidRPr="00D25349" w:rsidRDefault="00236B50" w:rsidP="00D25349">
            <w:pPr>
              <w:pStyle w:val="a5"/>
              <w:ind w:firstLine="0"/>
              <w:jc w:val="left"/>
              <w:rPr>
                <w:sz w:val="20"/>
              </w:rPr>
            </w:pPr>
            <w:r w:rsidRPr="00D25349">
              <w:rPr>
                <w:sz w:val="20"/>
              </w:rPr>
              <w:t>-0,26</w:t>
            </w:r>
          </w:p>
        </w:tc>
        <w:tc>
          <w:tcPr>
            <w:tcW w:w="1507" w:type="dxa"/>
          </w:tcPr>
          <w:p w:rsidR="00236B50" w:rsidRPr="00D25349" w:rsidRDefault="00236B50" w:rsidP="00D25349">
            <w:pPr>
              <w:pStyle w:val="a5"/>
              <w:ind w:firstLine="0"/>
              <w:jc w:val="left"/>
              <w:rPr>
                <w:sz w:val="20"/>
              </w:rPr>
            </w:pPr>
            <w:r w:rsidRPr="00D25349">
              <w:rPr>
                <w:sz w:val="20"/>
              </w:rPr>
              <w:t>3,21</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Средняя техскорость движ</w:t>
            </w:r>
            <w:r w:rsidR="005D12EC" w:rsidRPr="00D25349">
              <w:rPr>
                <w:sz w:val="20"/>
              </w:rPr>
              <w:t>ения</w:t>
            </w:r>
            <w:r w:rsidRPr="00D25349">
              <w:rPr>
                <w:sz w:val="20"/>
              </w:rPr>
              <w:t>, км/ч</w:t>
            </w:r>
          </w:p>
        </w:tc>
        <w:tc>
          <w:tcPr>
            <w:tcW w:w="1134" w:type="dxa"/>
          </w:tcPr>
          <w:p w:rsidR="00236B50" w:rsidRPr="00D25349" w:rsidRDefault="00236B50" w:rsidP="00D25349">
            <w:pPr>
              <w:pStyle w:val="a5"/>
              <w:ind w:firstLine="0"/>
              <w:jc w:val="left"/>
              <w:rPr>
                <w:sz w:val="20"/>
              </w:rPr>
            </w:pPr>
            <w:r w:rsidRPr="00D25349">
              <w:rPr>
                <w:sz w:val="20"/>
              </w:rPr>
              <w:t>59,32</w:t>
            </w:r>
          </w:p>
        </w:tc>
        <w:tc>
          <w:tcPr>
            <w:tcW w:w="992" w:type="dxa"/>
          </w:tcPr>
          <w:p w:rsidR="00236B50" w:rsidRPr="00D25349" w:rsidRDefault="00236B50" w:rsidP="00D25349">
            <w:pPr>
              <w:pStyle w:val="a5"/>
              <w:ind w:firstLine="0"/>
              <w:jc w:val="left"/>
              <w:rPr>
                <w:sz w:val="20"/>
              </w:rPr>
            </w:pPr>
            <w:r w:rsidRPr="00D25349">
              <w:rPr>
                <w:sz w:val="20"/>
              </w:rPr>
              <w:t>55,14</w:t>
            </w:r>
          </w:p>
        </w:tc>
        <w:tc>
          <w:tcPr>
            <w:tcW w:w="1274" w:type="dxa"/>
          </w:tcPr>
          <w:p w:rsidR="00236B50" w:rsidRPr="00D25349" w:rsidRDefault="00236B50" w:rsidP="00D25349">
            <w:pPr>
              <w:pStyle w:val="a5"/>
              <w:ind w:firstLine="0"/>
              <w:jc w:val="left"/>
              <w:rPr>
                <w:sz w:val="20"/>
              </w:rPr>
            </w:pPr>
            <w:r w:rsidRPr="00D25349">
              <w:rPr>
                <w:sz w:val="20"/>
              </w:rPr>
              <w:t>-4,18</w:t>
            </w:r>
          </w:p>
        </w:tc>
        <w:tc>
          <w:tcPr>
            <w:tcW w:w="1507" w:type="dxa"/>
          </w:tcPr>
          <w:p w:rsidR="00236B50" w:rsidRPr="00D25349" w:rsidRDefault="00236B50" w:rsidP="00D25349">
            <w:pPr>
              <w:pStyle w:val="a5"/>
              <w:ind w:firstLine="0"/>
              <w:jc w:val="left"/>
              <w:rPr>
                <w:sz w:val="20"/>
              </w:rPr>
            </w:pPr>
            <w:r w:rsidRPr="00D25349">
              <w:rPr>
                <w:sz w:val="20"/>
              </w:rPr>
              <w:t>58,24</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Объем перевезенных грузов, тыс.т</w:t>
            </w:r>
          </w:p>
        </w:tc>
        <w:tc>
          <w:tcPr>
            <w:tcW w:w="1134" w:type="dxa"/>
          </w:tcPr>
          <w:p w:rsidR="00236B50" w:rsidRPr="00D25349" w:rsidRDefault="00236B50" w:rsidP="00D25349">
            <w:pPr>
              <w:pStyle w:val="a5"/>
              <w:ind w:firstLine="0"/>
              <w:jc w:val="left"/>
              <w:rPr>
                <w:sz w:val="20"/>
              </w:rPr>
            </w:pPr>
            <w:r w:rsidRPr="00D25349">
              <w:rPr>
                <w:sz w:val="20"/>
              </w:rPr>
              <w:t>43</w:t>
            </w:r>
          </w:p>
        </w:tc>
        <w:tc>
          <w:tcPr>
            <w:tcW w:w="992" w:type="dxa"/>
          </w:tcPr>
          <w:p w:rsidR="00236B50" w:rsidRPr="00D25349" w:rsidRDefault="00236B50" w:rsidP="00D25349">
            <w:pPr>
              <w:pStyle w:val="a5"/>
              <w:ind w:firstLine="0"/>
              <w:jc w:val="left"/>
              <w:rPr>
                <w:sz w:val="20"/>
              </w:rPr>
            </w:pPr>
            <w:r w:rsidRPr="00D25349">
              <w:rPr>
                <w:sz w:val="20"/>
              </w:rPr>
              <w:t>46</w:t>
            </w:r>
          </w:p>
        </w:tc>
        <w:tc>
          <w:tcPr>
            <w:tcW w:w="1274" w:type="dxa"/>
          </w:tcPr>
          <w:p w:rsidR="00236B50" w:rsidRPr="00D25349" w:rsidRDefault="00236B50" w:rsidP="00D25349">
            <w:pPr>
              <w:pStyle w:val="a5"/>
              <w:ind w:firstLine="0"/>
              <w:jc w:val="left"/>
              <w:rPr>
                <w:sz w:val="20"/>
              </w:rPr>
            </w:pPr>
            <w:r w:rsidRPr="00D25349">
              <w:rPr>
                <w:sz w:val="20"/>
              </w:rPr>
              <w:t>+3</w:t>
            </w:r>
          </w:p>
        </w:tc>
        <w:tc>
          <w:tcPr>
            <w:tcW w:w="1507" w:type="dxa"/>
          </w:tcPr>
          <w:p w:rsidR="00236B50" w:rsidRPr="00D25349" w:rsidRDefault="00236B50" w:rsidP="00D25349">
            <w:pPr>
              <w:pStyle w:val="a5"/>
              <w:ind w:firstLine="0"/>
              <w:jc w:val="left"/>
              <w:rPr>
                <w:sz w:val="20"/>
              </w:rPr>
            </w:pPr>
            <w:r w:rsidRPr="00D25349">
              <w:rPr>
                <w:sz w:val="20"/>
              </w:rPr>
              <w:t>45</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Среднее расстояние перевозки грузов, км</w:t>
            </w:r>
            <w:r w:rsidR="005D12EC" w:rsidRPr="00D25349">
              <w:rPr>
                <w:sz w:val="20"/>
              </w:rPr>
              <w:t>.</w:t>
            </w:r>
          </w:p>
        </w:tc>
        <w:tc>
          <w:tcPr>
            <w:tcW w:w="1134" w:type="dxa"/>
          </w:tcPr>
          <w:p w:rsidR="00236B50" w:rsidRPr="00D25349" w:rsidRDefault="00236B50" w:rsidP="00D25349">
            <w:pPr>
              <w:pStyle w:val="a5"/>
              <w:ind w:firstLine="0"/>
              <w:jc w:val="left"/>
              <w:rPr>
                <w:sz w:val="20"/>
              </w:rPr>
            </w:pPr>
            <w:r w:rsidRPr="00D25349">
              <w:rPr>
                <w:sz w:val="20"/>
              </w:rPr>
              <w:t>25</w:t>
            </w:r>
          </w:p>
        </w:tc>
        <w:tc>
          <w:tcPr>
            <w:tcW w:w="992" w:type="dxa"/>
          </w:tcPr>
          <w:p w:rsidR="00236B50" w:rsidRPr="00D25349" w:rsidRDefault="00236B50" w:rsidP="00D25349">
            <w:pPr>
              <w:pStyle w:val="a5"/>
              <w:ind w:firstLine="0"/>
              <w:jc w:val="left"/>
              <w:rPr>
                <w:sz w:val="20"/>
              </w:rPr>
            </w:pPr>
            <w:r w:rsidRPr="00D25349">
              <w:rPr>
                <w:sz w:val="20"/>
              </w:rPr>
              <w:t>22</w:t>
            </w:r>
          </w:p>
        </w:tc>
        <w:tc>
          <w:tcPr>
            <w:tcW w:w="1274" w:type="dxa"/>
          </w:tcPr>
          <w:p w:rsidR="00236B50" w:rsidRPr="00D25349" w:rsidRDefault="00236B50" w:rsidP="00D25349">
            <w:pPr>
              <w:pStyle w:val="a5"/>
              <w:ind w:firstLine="0"/>
              <w:jc w:val="left"/>
              <w:rPr>
                <w:sz w:val="20"/>
              </w:rPr>
            </w:pPr>
            <w:r w:rsidRPr="00D25349">
              <w:rPr>
                <w:sz w:val="20"/>
              </w:rPr>
              <w:t>-3</w:t>
            </w:r>
          </w:p>
        </w:tc>
        <w:tc>
          <w:tcPr>
            <w:tcW w:w="1507" w:type="dxa"/>
          </w:tcPr>
          <w:p w:rsidR="00236B50" w:rsidRPr="00D25349" w:rsidRDefault="00236B50" w:rsidP="00D25349">
            <w:pPr>
              <w:pStyle w:val="a5"/>
              <w:ind w:firstLine="0"/>
              <w:jc w:val="left"/>
              <w:rPr>
                <w:sz w:val="20"/>
              </w:rPr>
            </w:pPr>
            <w:r w:rsidRPr="00D25349">
              <w:rPr>
                <w:sz w:val="20"/>
              </w:rPr>
              <w:t>27</w:t>
            </w:r>
          </w:p>
        </w:tc>
      </w:tr>
      <w:tr w:rsidR="00236B50" w:rsidRPr="00D25349" w:rsidTr="00C54EDF">
        <w:trPr>
          <w:jc w:val="center"/>
        </w:trPr>
        <w:tc>
          <w:tcPr>
            <w:tcW w:w="4361" w:type="dxa"/>
          </w:tcPr>
          <w:p w:rsidR="00236B50" w:rsidRPr="00D25349" w:rsidRDefault="00236B50" w:rsidP="00D25349">
            <w:pPr>
              <w:pStyle w:val="a5"/>
              <w:ind w:firstLine="0"/>
              <w:jc w:val="left"/>
              <w:rPr>
                <w:sz w:val="20"/>
              </w:rPr>
            </w:pPr>
            <w:r w:rsidRPr="00D25349">
              <w:rPr>
                <w:sz w:val="20"/>
              </w:rPr>
              <w:t>Выработка на один автомобиле- тонно-день нахождения в хозяйстве, т/ км</w:t>
            </w:r>
          </w:p>
        </w:tc>
        <w:tc>
          <w:tcPr>
            <w:tcW w:w="1134" w:type="dxa"/>
          </w:tcPr>
          <w:p w:rsidR="00236B50" w:rsidRPr="00D25349" w:rsidRDefault="00236B50" w:rsidP="00D25349">
            <w:pPr>
              <w:pStyle w:val="a5"/>
              <w:ind w:firstLine="0"/>
              <w:jc w:val="left"/>
              <w:rPr>
                <w:sz w:val="20"/>
              </w:rPr>
            </w:pPr>
            <w:r w:rsidRPr="00D25349">
              <w:rPr>
                <w:sz w:val="20"/>
              </w:rPr>
              <w:t>102,4</w:t>
            </w:r>
          </w:p>
        </w:tc>
        <w:tc>
          <w:tcPr>
            <w:tcW w:w="992" w:type="dxa"/>
          </w:tcPr>
          <w:p w:rsidR="00236B50" w:rsidRPr="00D25349" w:rsidRDefault="00236B50" w:rsidP="00D25349">
            <w:pPr>
              <w:pStyle w:val="a5"/>
              <w:ind w:firstLine="0"/>
              <w:jc w:val="left"/>
              <w:rPr>
                <w:sz w:val="20"/>
              </w:rPr>
            </w:pPr>
            <w:r w:rsidRPr="00D25349">
              <w:rPr>
                <w:sz w:val="20"/>
              </w:rPr>
              <w:t>96</w:t>
            </w:r>
          </w:p>
        </w:tc>
        <w:tc>
          <w:tcPr>
            <w:tcW w:w="1274" w:type="dxa"/>
          </w:tcPr>
          <w:p w:rsidR="00236B50" w:rsidRPr="00D25349" w:rsidRDefault="00236B50" w:rsidP="00D25349">
            <w:pPr>
              <w:pStyle w:val="a5"/>
              <w:ind w:firstLine="0"/>
              <w:jc w:val="left"/>
              <w:rPr>
                <w:sz w:val="20"/>
              </w:rPr>
            </w:pPr>
            <w:r w:rsidRPr="00D25349">
              <w:rPr>
                <w:sz w:val="20"/>
              </w:rPr>
              <w:t>-6,4</w:t>
            </w:r>
          </w:p>
        </w:tc>
        <w:tc>
          <w:tcPr>
            <w:tcW w:w="1507" w:type="dxa"/>
          </w:tcPr>
          <w:p w:rsidR="00236B50" w:rsidRPr="00D25349" w:rsidRDefault="00236B50" w:rsidP="00D25349">
            <w:pPr>
              <w:pStyle w:val="a5"/>
              <w:ind w:firstLine="0"/>
              <w:jc w:val="left"/>
              <w:rPr>
                <w:sz w:val="20"/>
              </w:rPr>
            </w:pPr>
            <w:r w:rsidRPr="00D25349">
              <w:rPr>
                <w:sz w:val="20"/>
              </w:rPr>
              <w:t>100,9</w:t>
            </w:r>
          </w:p>
        </w:tc>
      </w:tr>
    </w:tbl>
    <w:p w:rsidR="00236B50" w:rsidRPr="00C54EDF" w:rsidRDefault="00236B50" w:rsidP="001B2718">
      <w:pPr>
        <w:spacing w:line="360" w:lineRule="auto"/>
        <w:ind w:firstLine="709"/>
        <w:jc w:val="both"/>
        <w:rPr>
          <w:rFonts w:ascii="Times New Roman" w:hAnsi="Times New Roman" w:cs="Times New Roman"/>
          <w:sz w:val="28"/>
          <w:szCs w:val="28"/>
        </w:rPr>
      </w:pPr>
    </w:p>
    <w:p w:rsidR="00236B50" w:rsidRPr="00C54EDF" w:rsidRDefault="00236B50" w:rsidP="001B2718">
      <w:pPr>
        <w:pStyle w:val="a5"/>
        <w:ind w:firstLine="709"/>
      </w:pPr>
      <w:r w:rsidRPr="00C54EDF">
        <w:t xml:space="preserve">Из данных таблицы </w:t>
      </w:r>
      <w:r w:rsidR="00E2781B" w:rsidRPr="00C54EDF">
        <w:t>2</w:t>
      </w:r>
      <w:r w:rsidRPr="00C54EDF">
        <w:t>.3 можно сделать следующие выводы</w:t>
      </w:r>
      <w:r w:rsidR="005D12EC" w:rsidRPr="00C54EDF">
        <w:t>,</w:t>
      </w:r>
      <w:r w:rsidRPr="00C54EDF">
        <w:t xml:space="preserve"> </w:t>
      </w:r>
      <w:r w:rsidR="005D12EC" w:rsidRPr="00C54EDF">
        <w:t>что з</w:t>
      </w:r>
      <w:r w:rsidRPr="00C54EDF">
        <w:t>а счет снижения сверхплановых простоев, технической исправности и сокращения нахождения машин в ремонте коэффициент технической готовности увеличился на 0,02 и составил по факту отчетного периода 0,95. Коэффициент использования машин в работе остался на уровне 0,12</w:t>
      </w:r>
      <w:r w:rsidR="006F568C" w:rsidRPr="00C54EDF">
        <w:t>.</w:t>
      </w:r>
      <w:r w:rsidRPr="00C54EDF">
        <w:t xml:space="preserve"> </w:t>
      </w:r>
      <w:r w:rsidR="006F568C" w:rsidRPr="00C54EDF">
        <w:t>С</w:t>
      </w:r>
      <w:r w:rsidR="005D12EC" w:rsidRPr="00C54EDF">
        <w:t>ледовательно,</w:t>
      </w:r>
      <w:r w:rsidRPr="00C54EDF">
        <w:t xml:space="preserve"> на предприятии отсутствует рост целодневных простоев. Коэффициент использования рабочего времени, характеризующий степень использования автомашин на протяжении рабочего дня, по плану составил 0,69, а по факту-0,7. </w:t>
      </w:r>
    </w:p>
    <w:p w:rsidR="00236B50" w:rsidRPr="00C54EDF" w:rsidRDefault="00236B50" w:rsidP="001B2718">
      <w:pPr>
        <w:pStyle w:val="a5"/>
        <w:ind w:firstLine="709"/>
      </w:pPr>
      <w:r w:rsidRPr="00C54EDF">
        <w:t xml:space="preserve">Неизменность коэффициента использования пробега свидетельствует об отсутствии роста доли порожних рейсов, </w:t>
      </w:r>
      <w:r w:rsidR="005D12EC" w:rsidRPr="00C54EDF">
        <w:t>а,</w:t>
      </w:r>
      <w:r w:rsidRPr="00C54EDF">
        <w:t xml:space="preserve"> </w:t>
      </w:r>
      <w:r w:rsidR="005D12EC" w:rsidRPr="00C54EDF">
        <w:t>следовательно,</w:t>
      </w:r>
      <w:r w:rsidRPr="00C54EDF">
        <w:t xml:space="preserve"> об улучшении работы автопарка.</w:t>
      </w:r>
    </w:p>
    <w:p w:rsidR="00236B50" w:rsidRPr="00C54EDF" w:rsidRDefault="00236B50" w:rsidP="001B2718">
      <w:pPr>
        <w:pStyle w:val="a5"/>
        <w:ind w:firstLine="709"/>
      </w:pPr>
      <w:r w:rsidRPr="00C54EDF">
        <w:t>Негативным явлением в работе автопарка явилось снижение коэффициента использования грузоподъемности машин на 0,04 пункта (0,46-0,5), это</w:t>
      </w:r>
      <w:r w:rsidR="00C613A8" w:rsidRPr="00C54EDF">
        <w:t xml:space="preserve"> </w:t>
      </w:r>
      <w:r w:rsidRPr="00C54EDF">
        <w:t>произошло по причине перевозки маловесных грузов.</w:t>
      </w:r>
    </w:p>
    <w:p w:rsidR="00236B50" w:rsidRPr="00C54EDF" w:rsidRDefault="00236B50" w:rsidP="001B2718">
      <w:pPr>
        <w:pStyle w:val="a5"/>
        <w:ind w:firstLine="709"/>
      </w:pPr>
      <w:r w:rsidRPr="00C54EDF">
        <w:t xml:space="preserve">Таким образом, на основании проанализированных показателей, можно сделать вывод о том, что работа грузового автотранспорта по факту в сравнении с планом оказалась эффективнее, но в результате план по объему грузооборота недовыполнен на 141 тыс. т/км. Нельзя забывать о том, что чем лучше используются машины, тем ниже себестоимость одного тонно-километра. </w:t>
      </w:r>
    </w:p>
    <w:p w:rsidR="00236B50" w:rsidRPr="00C54EDF" w:rsidRDefault="00236B50" w:rsidP="001B2718">
      <w:pPr>
        <w:pStyle w:val="a5"/>
        <w:ind w:firstLine="709"/>
      </w:pPr>
      <w:r w:rsidRPr="00C54EDF">
        <w:t>Действительно увеличение объема грузооборота содействует снижению себестоимости услуг, так как с его ростом возрастают не все затраты, а только переменная их часть. Постоянные затраты не изменяются при увеличении или уменьшении объема грузооборота. К ним относятся расходы по управлению и организации работы автопарка, затраты на содержание гаража, сторожевой охраны и др.</w:t>
      </w:r>
    </w:p>
    <w:p w:rsidR="00236B50" w:rsidRPr="00C54EDF" w:rsidRDefault="00236B50" w:rsidP="001B2718">
      <w:pPr>
        <w:pStyle w:val="a5"/>
        <w:ind w:firstLine="709"/>
      </w:pPr>
      <w:r w:rsidRPr="00C54EDF">
        <w:t>Улучшение использования основных фондов оказывает существенное влияние на повышение эффективности производства, рост производительности труда. В этой связи резко возрастает значение анализа использования основных фондов на предприятии, выявления факторов, способствующих их лучшему использованию.</w:t>
      </w:r>
    </w:p>
    <w:p w:rsidR="00236B50" w:rsidRPr="00C54EDF" w:rsidRDefault="00236B50" w:rsidP="001B2718">
      <w:pPr>
        <w:pStyle w:val="a5"/>
        <w:ind w:firstLine="709"/>
      </w:pPr>
      <w:r w:rsidRPr="00C54EDF">
        <w:t>Для каждой группы основных фондов исчисляются свои особые показатели использования. Кроме этого применяются показатели степени использования основных фондов в целом. К числу таких показателей относятся: фондоотдача, фондоемкость и коэффициент эффективности.</w:t>
      </w:r>
    </w:p>
    <w:p w:rsidR="00236B50" w:rsidRPr="00C54EDF" w:rsidRDefault="00236B50" w:rsidP="001B2718">
      <w:pPr>
        <w:pStyle w:val="a5"/>
        <w:ind w:firstLine="709"/>
      </w:pPr>
      <w:r w:rsidRPr="00C54EDF">
        <w:t>При и</w:t>
      </w:r>
      <w:r w:rsidR="006F568C" w:rsidRPr="00C54EDF">
        <w:t>зуче</w:t>
      </w:r>
      <w:r w:rsidRPr="00C54EDF">
        <w:t xml:space="preserve">нии эффективности использования основных </w:t>
      </w:r>
      <w:r w:rsidR="006F568C" w:rsidRPr="00C54EDF">
        <w:t>производственных фондов</w:t>
      </w:r>
      <w:r w:rsidRPr="00C54EDF">
        <w:t xml:space="preserve"> необходимо исследовать их динамику, которая характеризуется показателями, представленными в таблице </w:t>
      </w:r>
      <w:r w:rsidR="00E2781B" w:rsidRPr="00C54EDF">
        <w:t>2</w:t>
      </w:r>
      <w:r w:rsidRPr="00C54EDF">
        <w:t>.4.</w:t>
      </w:r>
    </w:p>
    <w:p w:rsidR="00236B50" w:rsidRPr="00C54EDF" w:rsidRDefault="00C54EDF" w:rsidP="001B2718">
      <w:pPr>
        <w:pStyle w:val="a5"/>
        <w:ind w:firstLine="709"/>
        <w:rPr>
          <w:b/>
        </w:rPr>
      </w:pPr>
      <w:r>
        <w:br w:type="page"/>
      </w:r>
      <w:r w:rsidR="00236B50" w:rsidRPr="00C54EDF">
        <w:t xml:space="preserve">Таблица </w:t>
      </w:r>
      <w:r w:rsidR="00E2781B" w:rsidRPr="00C54EDF">
        <w:t>2</w:t>
      </w:r>
      <w:r w:rsidR="00236B50" w:rsidRPr="00C54EDF">
        <w:t xml:space="preserve">.4 </w:t>
      </w:r>
      <w:r w:rsidR="006F568C" w:rsidRPr="00C54EDF">
        <w:rPr>
          <w:b/>
        </w:rPr>
        <w:t>Эффективность использования основных средств</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827"/>
        <w:gridCol w:w="898"/>
        <w:gridCol w:w="928"/>
        <w:gridCol w:w="795"/>
        <w:gridCol w:w="928"/>
        <w:gridCol w:w="1063"/>
        <w:gridCol w:w="796"/>
        <w:gridCol w:w="825"/>
        <w:gridCol w:w="863"/>
      </w:tblGrid>
      <w:tr w:rsidR="00236B50" w:rsidRPr="00C54EDF" w:rsidTr="00C54EDF">
        <w:trPr>
          <w:cantSplit/>
          <w:trHeight w:val="208"/>
          <w:jc w:val="center"/>
        </w:trPr>
        <w:tc>
          <w:tcPr>
            <w:tcW w:w="1295" w:type="dxa"/>
            <w:vMerge w:val="restart"/>
          </w:tcPr>
          <w:p w:rsidR="00236B50" w:rsidRPr="00C54EDF" w:rsidRDefault="00236B50" w:rsidP="00D25349">
            <w:pPr>
              <w:pStyle w:val="a5"/>
              <w:ind w:firstLine="0"/>
              <w:jc w:val="left"/>
              <w:rPr>
                <w:sz w:val="20"/>
              </w:rPr>
            </w:pPr>
            <w:r w:rsidRPr="00C54EDF">
              <w:rPr>
                <w:sz w:val="20"/>
              </w:rPr>
              <w:t>Периоды</w:t>
            </w:r>
          </w:p>
        </w:tc>
        <w:tc>
          <w:tcPr>
            <w:tcW w:w="2653" w:type="dxa"/>
            <w:gridSpan w:val="3"/>
          </w:tcPr>
          <w:p w:rsidR="00236B50" w:rsidRPr="00C54EDF" w:rsidRDefault="005D12EC" w:rsidP="00D25349">
            <w:pPr>
              <w:pStyle w:val="a5"/>
              <w:ind w:firstLine="0"/>
              <w:jc w:val="left"/>
              <w:rPr>
                <w:sz w:val="20"/>
              </w:rPr>
            </w:pPr>
            <w:r w:rsidRPr="00C54EDF">
              <w:rPr>
                <w:sz w:val="20"/>
              </w:rPr>
              <w:t>О</w:t>
            </w:r>
            <w:r w:rsidR="00236B50" w:rsidRPr="00C54EDF">
              <w:rPr>
                <w:sz w:val="20"/>
              </w:rPr>
              <w:t>бъем оказания автоуслуг</w:t>
            </w:r>
          </w:p>
        </w:tc>
        <w:tc>
          <w:tcPr>
            <w:tcW w:w="2786" w:type="dxa"/>
            <w:gridSpan w:val="3"/>
          </w:tcPr>
          <w:p w:rsidR="00236B50" w:rsidRPr="00C54EDF" w:rsidRDefault="00236B50" w:rsidP="00D25349">
            <w:pPr>
              <w:pStyle w:val="a5"/>
              <w:ind w:firstLine="0"/>
              <w:jc w:val="left"/>
              <w:rPr>
                <w:sz w:val="20"/>
              </w:rPr>
            </w:pPr>
            <w:r w:rsidRPr="00C54EDF">
              <w:rPr>
                <w:sz w:val="20"/>
              </w:rPr>
              <w:t>Среднегод</w:t>
            </w:r>
            <w:r w:rsidR="005D12EC" w:rsidRPr="00C54EDF">
              <w:rPr>
                <w:sz w:val="20"/>
              </w:rPr>
              <w:t xml:space="preserve">овая </w:t>
            </w:r>
            <w:r w:rsidRPr="00C54EDF">
              <w:rPr>
                <w:sz w:val="20"/>
              </w:rPr>
              <w:t xml:space="preserve">стоимость </w:t>
            </w:r>
          </w:p>
        </w:tc>
        <w:tc>
          <w:tcPr>
            <w:tcW w:w="2484" w:type="dxa"/>
            <w:gridSpan w:val="3"/>
          </w:tcPr>
          <w:p w:rsidR="00236B50" w:rsidRPr="00C54EDF" w:rsidRDefault="00236B50" w:rsidP="00D25349">
            <w:pPr>
              <w:pStyle w:val="a5"/>
              <w:ind w:firstLine="0"/>
              <w:jc w:val="left"/>
              <w:rPr>
                <w:sz w:val="20"/>
              </w:rPr>
            </w:pPr>
            <w:r w:rsidRPr="00C54EDF">
              <w:rPr>
                <w:sz w:val="20"/>
              </w:rPr>
              <w:t>Фондоотдача</w:t>
            </w:r>
          </w:p>
        </w:tc>
      </w:tr>
      <w:tr w:rsidR="00236B50" w:rsidRPr="00C54EDF" w:rsidTr="008B52D1">
        <w:trPr>
          <w:cantSplit/>
          <w:trHeight w:val="1574"/>
          <w:jc w:val="center"/>
        </w:trPr>
        <w:tc>
          <w:tcPr>
            <w:tcW w:w="1295" w:type="dxa"/>
            <w:vMerge/>
          </w:tcPr>
          <w:p w:rsidR="00236B50" w:rsidRPr="00C54EDF" w:rsidRDefault="00236B50" w:rsidP="00D25349">
            <w:pPr>
              <w:pStyle w:val="a5"/>
              <w:ind w:firstLine="0"/>
              <w:jc w:val="left"/>
              <w:rPr>
                <w:sz w:val="20"/>
              </w:rPr>
            </w:pPr>
          </w:p>
        </w:tc>
        <w:tc>
          <w:tcPr>
            <w:tcW w:w="827" w:type="dxa"/>
            <w:textDirection w:val="btLr"/>
          </w:tcPr>
          <w:p w:rsidR="00236B50" w:rsidRPr="00C54EDF" w:rsidRDefault="005D12EC" w:rsidP="00D25349">
            <w:pPr>
              <w:pStyle w:val="a5"/>
              <w:ind w:firstLine="0"/>
              <w:jc w:val="left"/>
              <w:rPr>
                <w:sz w:val="20"/>
              </w:rPr>
            </w:pPr>
            <w:r w:rsidRPr="00C54EDF">
              <w:rPr>
                <w:sz w:val="20"/>
              </w:rPr>
              <w:t>с</w:t>
            </w:r>
            <w:r w:rsidR="00236B50" w:rsidRPr="00C54EDF">
              <w:rPr>
                <w:sz w:val="20"/>
              </w:rPr>
              <w:t>умма,</w:t>
            </w:r>
          </w:p>
          <w:p w:rsidR="00236B50" w:rsidRPr="00C54EDF" w:rsidRDefault="00236B50" w:rsidP="00D25349">
            <w:pPr>
              <w:pStyle w:val="a5"/>
              <w:ind w:firstLine="0"/>
              <w:jc w:val="left"/>
              <w:rPr>
                <w:sz w:val="20"/>
              </w:rPr>
            </w:pPr>
            <w:r w:rsidRPr="00C54EDF">
              <w:rPr>
                <w:sz w:val="20"/>
              </w:rPr>
              <w:t>тыс. руб.</w:t>
            </w:r>
          </w:p>
        </w:tc>
        <w:tc>
          <w:tcPr>
            <w:tcW w:w="898" w:type="dxa"/>
            <w:textDirection w:val="btLr"/>
          </w:tcPr>
          <w:p w:rsidR="00236B50" w:rsidRPr="00C54EDF" w:rsidRDefault="005D12EC" w:rsidP="00D25349">
            <w:pPr>
              <w:pStyle w:val="a5"/>
              <w:ind w:firstLine="0"/>
              <w:jc w:val="left"/>
              <w:rPr>
                <w:sz w:val="20"/>
              </w:rPr>
            </w:pPr>
            <w:r w:rsidRPr="00C54EDF">
              <w:rPr>
                <w:sz w:val="20"/>
              </w:rPr>
              <w:t>в</w:t>
            </w:r>
            <w:r w:rsidR="00236B50" w:rsidRPr="00C54EDF">
              <w:rPr>
                <w:sz w:val="20"/>
              </w:rPr>
              <w:t xml:space="preserve"> % к </w:t>
            </w:r>
            <w:r w:rsidR="008B52D1" w:rsidRPr="00C54EDF">
              <w:rPr>
                <w:sz w:val="20"/>
              </w:rPr>
              <w:t>базо</w:t>
            </w:r>
            <w:r w:rsidR="008B52D1">
              <w:rPr>
                <w:sz w:val="20"/>
              </w:rPr>
              <w:t>в</w:t>
            </w:r>
            <w:r w:rsidR="008B52D1" w:rsidRPr="00C54EDF">
              <w:rPr>
                <w:sz w:val="20"/>
              </w:rPr>
              <w:t>ому</w:t>
            </w:r>
            <w:r w:rsidRPr="00C54EDF">
              <w:rPr>
                <w:sz w:val="20"/>
              </w:rPr>
              <w:t xml:space="preserve"> </w:t>
            </w:r>
            <w:r w:rsidR="008B52D1" w:rsidRPr="00C54EDF">
              <w:rPr>
                <w:sz w:val="20"/>
              </w:rPr>
              <w:t>перио</w:t>
            </w:r>
            <w:r w:rsidR="008B52D1">
              <w:rPr>
                <w:sz w:val="20"/>
              </w:rPr>
              <w:t>д</w:t>
            </w:r>
            <w:r w:rsidR="008B52D1" w:rsidRPr="00C54EDF">
              <w:rPr>
                <w:sz w:val="20"/>
              </w:rPr>
              <w:t>у</w:t>
            </w:r>
          </w:p>
        </w:tc>
        <w:tc>
          <w:tcPr>
            <w:tcW w:w="928" w:type="dxa"/>
            <w:textDirection w:val="btLr"/>
          </w:tcPr>
          <w:p w:rsidR="00236B50" w:rsidRPr="00C54EDF" w:rsidRDefault="005D12EC" w:rsidP="00D25349">
            <w:pPr>
              <w:pStyle w:val="a5"/>
              <w:ind w:firstLine="0"/>
              <w:jc w:val="left"/>
              <w:rPr>
                <w:sz w:val="20"/>
              </w:rPr>
            </w:pPr>
            <w:r w:rsidRPr="00C54EDF">
              <w:rPr>
                <w:sz w:val="20"/>
              </w:rPr>
              <w:t>в</w:t>
            </w:r>
            <w:r w:rsidR="00236B50" w:rsidRPr="00C54EDF">
              <w:rPr>
                <w:sz w:val="20"/>
              </w:rPr>
              <w:t xml:space="preserve"> % к пред</w:t>
            </w:r>
            <w:r w:rsidRPr="00C54EDF">
              <w:rPr>
                <w:sz w:val="20"/>
              </w:rPr>
              <w:t>ыдущему</w:t>
            </w:r>
          </w:p>
          <w:p w:rsidR="00236B50" w:rsidRPr="00C54EDF" w:rsidRDefault="00236B50" w:rsidP="00D25349">
            <w:pPr>
              <w:pStyle w:val="a5"/>
              <w:ind w:firstLine="0"/>
              <w:jc w:val="left"/>
              <w:rPr>
                <w:sz w:val="20"/>
              </w:rPr>
            </w:pPr>
            <w:r w:rsidRPr="00C54EDF">
              <w:rPr>
                <w:sz w:val="20"/>
              </w:rPr>
              <w:t>периоду</w:t>
            </w:r>
          </w:p>
        </w:tc>
        <w:tc>
          <w:tcPr>
            <w:tcW w:w="795" w:type="dxa"/>
            <w:textDirection w:val="btLr"/>
          </w:tcPr>
          <w:p w:rsidR="00236B50" w:rsidRPr="00C54EDF" w:rsidRDefault="005D12EC" w:rsidP="00D25349">
            <w:pPr>
              <w:pStyle w:val="a5"/>
              <w:ind w:firstLine="0"/>
              <w:jc w:val="left"/>
              <w:rPr>
                <w:sz w:val="20"/>
              </w:rPr>
            </w:pPr>
            <w:r w:rsidRPr="00C54EDF">
              <w:rPr>
                <w:sz w:val="20"/>
              </w:rPr>
              <w:t>с</w:t>
            </w:r>
            <w:r w:rsidR="00236B50" w:rsidRPr="00C54EDF">
              <w:rPr>
                <w:sz w:val="20"/>
              </w:rPr>
              <w:t>умма,</w:t>
            </w:r>
          </w:p>
          <w:p w:rsidR="00236B50" w:rsidRPr="00C54EDF" w:rsidRDefault="00236B50" w:rsidP="00D25349">
            <w:pPr>
              <w:pStyle w:val="a5"/>
              <w:ind w:firstLine="0"/>
              <w:jc w:val="left"/>
              <w:rPr>
                <w:sz w:val="20"/>
              </w:rPr>
            </w:pPr>
            <w:r w:rsidRPr="00C54EDF">
              <w:rPr>
                <w:sz w:val="20"/>
              </w:rPr>
              <w:t>тыс. руб.</w:t>
            </w:r>
          </w:p>
        </w:tc>
        <w:tc>
          <w:tcPr>
            <w:tcW w:w="928" w:type="dxa"/>
            <w:textDirection w:val="btLr"/>
          </w:tcPr>
          <w:p w:rsidR="00236B50" w:rsidRPr="00C54EDF" w:rsidRDefault="005D12EC" w:rsidP="00D25349">
            <w:pPr>
              <w:pStyle w:val="a5"/>
              <w:ind w:firstLine="0"/>
              <w:jc w:val="left"/>
              <w:rPr>
                <w:sz w:val="20"/>
              </w:rPr>
            </w:pPr>
            <w:r w:rsidRPr="00C54EDF">
              <w:rPr>
                <w:sz w:val="20"/>
              </w:rPr>
              <w:t>в</w:t>
            </w:r>
            <w:r w:rsidR="00236B50" w:rsidRPr="00C54EDF">
              <w:rPr>
                <w:sz w:val="20"/>
              </w:rPr>
              <w:t xml:space="preserve"> % к </w:t>
            </w:r>
            <w:r w:rsidR="008B52D1" w:rsidRPr="00C54EDF">
              <w:rPr>
                <w:sz w:val="20"/>
              </w:rPr>
              <w:t>базо</w:t>
            </w:r>
            <w:r w:rsidR="008B52D1">
              <w:rPr>
                <w:sz w:val="20"/>
              </w:rPr>
              <w:t>в</w:t>
            </w:r>
            <w:r w:rsidR="008B52D1" w:rsidRPr="00C54EDF">
              <w:rPr>
                <w:sz w:val="20"/>
              </w:rPr>
              <w:t>ому</w:t>
            </w:r>
          </w:p>
          <w:p w:rsidR="00236B50" w:rsidRPr="00C54EDF" w:rsidRDefault="00236B50" w:rsidP="00D25349">
            <w:pPr>
              <w:pStyle w:val="a5"/>
              <w:ind w:firstLine="0"/>
              <w:jc w:val="left"/>
              <w:rPr>
                <w:sz w:val="20"/>
              </w:rPr>
            </w:pPr>
            <w:r w:rsidRPr="00C54EDF">
              <w:rPr>
                <w:sz w:val="20"/>
              </w:rPr>
              <w:t>периоду</w:t>
            </w:r>
          </w:p>
        </w:tc>
        <w:tc>
          <w:tcPr>
            <w:tcW w:w="1063" w:type="dxa"/>
            <w:textDirection w:val="btLr"/>
          </w:tcPr>
          <w:p w:rsidR="00236B50" w:rsidRPr="00C54EDF" w:rsidRDefault="005D12EC" w:rsidP="00D25349">
            <w:pPr>
              <w:pStyle w:val="a5"/>
              <w:ind w:firstLine="0"/>
              <w:jc w:val="left"/>
              <w:rPr>
                <w:sz w:val="20"/>
              </w:rPr>
            </w:pPr>
            <w:r w:rsidRPr="00C54EDF">
              <w:rPr>
                <w:sz w:val="20"/>
              </w:rPr>
              <w:t>в</w:t>
            </w:r>
            <w:r w:rsidR="00236B50" w:rsidRPr="00C54EDF">
              <w:rPr>
                <w:sz w:val="20"/>
              </w:rPr>
              <w:t xml:space="preserve"> % к пред</w:t>
            </w:r>
            <w:r w:rsidRPr="00C54EDF">
              <w:rPr>
                <w:sz w:val="20"/>
              </w:rPr>
              <w:t>ыдущему</w:t>
            </w:r>
          </w:p>
          <w:p w:rsidR="00236B50" w:rsidRPr="00C54EDF" w:rsidRDefault="00236B50" w:rsidP="00D25349">
            <w:pPr>
              <w:pStyle w:val="a5"/>
              <w:ind w:firstLine="0"/>
              <w:jc w:val="left"/>
              <w:rPr>
                <w:sz w:val="20"/>
              </w:rPr>
            </w:pPr>
            <w:r w:rsidRPr="00C54EDF">
              <w:rPr>
                <w:sz w:val="20"/>
              </w:rPr>
              <w:t>периоду</w:t>
            </w:r>
          </w:p>
        </w:tc>
        <w:tc>
          <w:tcPr>
            <w:tcW w:w="796" w:type="dxa"/>
            <w:textDirection w:val="btLr"/>
          </w:tcPr>
          <w:p w:rsidR="00236B50" w:rsidRPr="00C54EDF" w:rsidRDefault="005D12EC" w:rsidP="00D25349">
            <w:pPr>
              <w:pStyle w:val="a5"/>
              <w:ind w:firstLine="0"/>
              <w:jc w:val="left"/>
              <w:rPr>
                <w:sz w:val="20"/>
              </w:rPr>
            </w:pPr>
            <w:r w:rsidRPr="00C54EDF">
              <w:rPr>
                <w:sz w:val="20"/>
              </w:rPr>
              <w:t>с</w:t>
            </w:r>
            <w:r w:rsidR="00236B50" w:rsidRPr="00C54EDF">
              <w:rPr>
                <w:sz w:val="20"/>
              </w:rPr>
              <w:t>умма,</w:t>
            </w:r>
            <w:r w:rsidR="008B52D1">
              <w:rPr>
                <w:sz w:val="20"/>
              </w:rPr>
              <w:t xml:space="preserve"> </w:t>
            </w:r>
            <w:r w:rsidR="00236B50" w:rsidRPr="00C54EDF">
              <w:rPr>
                <w:sz w:val="20"/>
              </w:rPr>
              <w:t>руб.</w:t>
            </w:r>
          </w:p>
        </w:tc>
        <w:tc>
          <w:tcPr>
            <w:tcW w:w="825" w:type="dxa"/>
            <w:textDirection w:val="btLr"/>
          </w:tcPr>
          <w:p w:rsidR="00236B50" w:rsidRPr="00C54EDF" w:rsidRDefault="005D12EC" w:rsidP="00D25349">
            <w:pPr>
              <w:pStyle w:val="a5"/>
              <w:ind w:firstLine="0"/>
              <w:jc w:val="left"/>
              <w:rPr>
                <w:sz w:val="20"/>
              </w:rPr>
            </w:pPr>
            <w:r w:rsidRPr="00C54EDF">
              <w:rPr>
                <w:sz w:val="20"/>
              </w:rPr>
              <w:t>в</w:t>
            </w:r>
            <w:r w:rsidR="00236B50" w:rsidRPr="00C54EDF">
              <w:rPr>
                <w:sz w:val="20"/>
              </w:rPr>
              <w:t xml:space="preserve"> % к </w:t>
            </w:r>
            <w:r w:rsidR="008B52D1" w:rsidRPr="00C54EDF">
              <w:rPr>
                <w:sz w:val="20"/>
              </w:rPr>
              <w:t>базово</w:t>
            </w:r>
            <w:r w:rsidR="008B52D1">
              <w:rPr>
                <w:sz w:val="20"/>
              </w:rPr>
              <w:t>м</w:t>
            </w:r>
            <w:r w:rsidR="008B52D1" w:rsidRPr="00C54EDF">
              <w:rPr>
                <w:sz w:val="20"/>
              </w:rPr>
              <w:t>у</w:t>
            </w:r>
            <w:r w:rsidRPr="00C54EDF">
              <w:rPr>
                <w:sz w:val="20"/>
              </w:rPr>
              <w:t xml:space="preserve"> </w:t>
            </w:r>
            <w:r w:rsidR="00236B50" w:rsidRPr="00C54EDF">
              <w:rPr>
                <w:sz w:val="20"/>
              </w:rPr>
              <w:t>периоду</w:t>
            </w:r>
          </w:p>
        </w:tc>
        <w:tc>
          <w:tcPr>
            <w:tcW w:w="863" w:type="dxa"/>
            <w:textDirection w:val="btLr"/>
          </w:tcPr>
          <w:p w:rsidR="00236B50" w:rsidRPr="00C54EDF" w:rsidRDefault="005D12EC" w:rsidP="00D25349">
            <w:pPr>
              <w:pStyle w:val="a5"/>
              <w:ind w:firstLine="0"/>
              <w:jc w:val="left"/>
              <w:rPr>
                <w:sz w:val="20"/>
              </w:rPr>
            </w:pPr>
            <w:r w:rsidRPr="00C54EDF">
              <w:rPr>
                <w:sz w:val="20"/>
              </w:rPr>
              <w:t>в</w:t>
            </w:r>
            <w:r w:rsidR="00236B50" w:rsidRPr="00C54EDF">
              <w:rPr>
                <w:sz w:val="20"/>
              </w:rPr>
              <w:t xml:space="preserve"> % к пред</w:t>
            </w:r>
            <w:r w:rsidRPr="00C54EDF">
              <w:rPr>
                <w:sz w:val="20"/>
              </w:rPr>
              <w:t>ыдущему</w:t>
            </w:r>
          </w:p>
          <w:p w:rsidR="00236B50" w:rsidRPr="00C54EDF" w:rsidRDefault="00236B50" w:rsidP="00D25349">
            <w:pPr>
              <w:pStyle w:val="a5"/>
              <w:ind w:firstLine="0"/>
              <w:jc w:val="left"/>
              <w:rPr>
                <w:sz w:val="20"/>
              </w:rPr>
            </w:pPr>
            <w:r w:rsidRPr="00C54EDF">
              <w:rPr>
                <w:sz w:val="20"/>
              </w:rPr>
              <w:t>периоду</w:t>
            </w:r>
          </w:p>
        </w:tc>
      </w:tr>
      <w:tr w:rsidR="00236B50" w:rsidRPr="00C54EDF" w:rsidTr="00C54EDF">
        <w:trPr>
          <w:trHeight w:val="342"/>
          <w:jc w:val="center"/>
        </w:trPr>
        <w:tc>
          <w:tcPr>
            <w:tcW w:w="1295" w:type="dxa"/>
          </w:tcPr>
          <w:p w:rsidR="00236B50" w:rsidRPr="00C54EDF" w:rsidRDefault="00236B50" w:rsidP="00D25349">
            <w:pPr>
              <w:pStyle w:val="a5"/>
              <w:ind w:firstLine="0"/>
              <w:jc w:val="left"/>
              <w:rPr>
                <w:sz w:val="20"/>
              </w:rPr>
            </w:pPr>
            <w:r w:rsidRPr="00C54EDF">
              <w:rPr>
                <w:sz w:val="20"/>
              </w:rPr>
              <w:t>Базовый</w:t>
            </w:r>
          </w:p>
        </w:tc>
        <w:tc>
          <w:tcPr>
            <w:tcW w:w="827" w:type="dxa"/>
          </w:tcPr>
          <w:p w:rsidR="00236B50" w:rsidRPr="00C54EDF" w:rsidRDefault="00236B50" w:rsidP="00D25349">
            <w:pPr>
              <w:pStyle w:val="a5"/>
              <w:ind w:firstLine="0"/>
              <w:jc w:val="left"/>
              <w:rPr>
                <w:sz w:val="20"/>
              </w:rPr>
            </w:pPr>
            <w:r w:rsidRPr="00C54EDF">
              <w:rPr>
                <w:sz w:val="20"/>
              </w:rPr>
              <w:t>1547</w:t>
            </w:r>
          </w:p>
        </w:tc>
        <w:tc>
          <w:tcPr>
            <w:tcW w:w="898" w:type="dxa"/>
          </w:tcPr>
          <w:p w:rsidR="00236B50" w:rsidRPr="00C54EDF" w:rsidRDefault="00236B50" w:rsidP="00D25349">
            <w:pPr>
              <w:pStyle w:val="a5"/>
              <w:ind w:firstLine="0"/>
              <w:jc w:val="left"/>
              <w:rPr>
                <w:sz w:val="20"/>
              </w:rPr>
            </w:pPr>
            <w:r w:rsidRPr="00C54EDF">
              <w:rPr>
                <w:sz w:val="20"/>
              </w:rPr>
              <w:t>100,0</w:t>
            </w:r>
          </w:p>
        </w:tc>
        <w:tc>
          <w:tcPr>
            <w:tcW w:w="928" w:type="dxa"/>
          </w:tcPr>
          <w:p w:rsidR="00236B50" w:rsidRPr="00C54EDF" w:rsidRDefault="00236B50" w:rsidP="00D25349">
            <w:pPr>
              <w:pStyle w:val="a5"/>
              <w:ind w:firstLine="0"/>
              <w:jc w:val="left"/>
              <w:rPr>
                <w:sz w:val="20"/>
              </w:rPr>
            </w:pPr>
            <w:r w:rsidRPr="00C54EDF">
              <w:rPr>
                <w:sz w:val="20"/>
              </w:rPr>
              <w:t>-</w:t>
            </w:r>
          </w:p>
        </w:tc>
        <w:tc>
          <w:tcPr>
            <w:tcW w:w="795" w:type="dxa"/>
          </w:tcPr>
          <w:p w:rsidR="00236B50" w:rsidRPr="00C54EDF" w:rsidRDefault="00236B50" w:rsidP="00D25349">
            <w:pPr>
              <w:pStyle w:val="a5"/>
              <w:ind w:firstLine="0"/>
              <w:jc w:val="left"/>
              <w:rPr>
                <w:sz w:val="20"/>
              </w:rPr>
            </w:pPr>
            <w:r w:rsidRPr="00C54EDF">
              <w:rPr>
                <w:sz w:val="20"/>
              </w:rPr>
              <w:t>987,0</w:t>
            </w:r>
          </w:p>
        </w:tc>
        <w:tc>
          <w:tcPr>
            <w:tcW w:w="928" w:type="dxa"/>
          </w:tcPr>
          <w:p w:rsidR="00236B50" w:rsidRPr="00C54EDF" w:rsidRDefault="00236B50" w:rsidP="00D25349">
            <w:pPr>
              <w:pStyle w:val="a5"/>
              <w:ind w:firstLine="0"/>
              <w:jc w:val="left"/>
              <w:rPr>
                <w:sz w:val="20"/>
              </w:rPr>
            </w:pPr>
            <w:r w:rsidRPr="00C54EDF">
              <w:rPr>
                <w:sz w:val="20"/>
              </w:rPr>
              <w:t>100,0</w:t>
            </w:r>
          </w:p>
        </w:tc>
        <w:tc>
          <w:tcPr>
            <w:tcW w:w="1063" w:type="dxa"/>
          </w:tcPr>
          <w:p w:rsidR="00236B50" w:rsidRPr="00C54EDF" w:rsidRDefault="00236B50" w:rsidP="00D25349">
            <w:pPr>
              <w:pStyle w:val="a5"/>
              <w:ind w:firstLine="0"/>
              <w:jc w:val="left"/>
              <w:rPr>
                <w:sz w:val="20"/>
              </w:rPr>
            </w:pPr>
            <w:r w:rsidRPr="00C54EDF">
              <w:rPr>
                <w:sz w:val="20"/>
              </w:rPr>
              <w:t>-</w:t>
            </w:r>
          </w:p>
        </w:tc>
        <w:tc>
          <w:tcPr>
            <w:tcW w:w="796" w:type="dxa"/>
          </w:tcPr>
          <w:p w:rsidR="00236B50" w:rsidRPr="00C54EDF" w:rsidRDefault="009503D5" w:rsidP="00D25349">
            <w:pPr>
              <w:pStyle w:val="a5"/>
              <w:ind w:firstLine="0"/>
              <w:jc w:val="left"/>
              <w:rPr>
                <w:sz w:val="20"/>
              </w:rPr>
            </w:pPr>
            <w:r w:rsidRPr="00C54EDF">
              <w:rPr>
                <w:sz w:val="20"/>
              </w:rPr>
              <w:t>1,57</w:t>
            </w:r>
          </w:p>
        </w:tc>
        <w:tc>
          <w:tcPr>
            <w:tcW w:w="825" w:type="dxa"/>
          </w:tcPr>
          <w:p w:rsidR="00236B50" w:rsidRPr="00C54EDF" w:rsidRDefault="00236B50" w:rsidP="00D25349">
            <w:pPr>
              <w:pStyle w:val="a5"/>
              <w:ind w:firstLine="0"/>
              <w:jc w:val="left"/>
              <w:rPr>
                <w:sz w:val="20"/>
              </w:rPr>
            </w:pPr>
            <w:r w:rsidRPr="00C54EDF">
              <w:rPr>
                <w:sz w:val="20"/>
              </w:rPr>
              <w:t>100,0</w:t>
            </w:r>
          </w:p>
        </w:tc>
        <w:tc>
          <w:tcPr>
            <w:tcW w:w="863" w:type="dxa"/>
          </w:tcPr>
          <w:p w:rsidR="00236B50" w:rsidRPr="00C54EDF" w:rsidRDefault="00236B50" w:rsidP="00D25349">
            <w:pPr>
              <w:pStyle w:val="a5"/>
              <w:ind w:firstLine="0"/>
              <w:jc w:val="left"/>
              <w:rPr>
                <w:sz w:val="20"/>
              </w:rPr>
            </w:pPr>
            <w:r w:rsidRPr="00C54EDF">
              <w:rPr>
                <w:sz w:val="20"/>
              </w:rPr>
              <w:t>-</w:t>
            </w:r>
          </w:p>
        </w:tc>
      </w:tr>
      <w:tr w:rsidR="00236B50" w:rsidRPr="00C54EDF" w:rsidTr="00C54EDF">
        <w:trPr>
          <w:trHeight w:val="327"/>
          <w:jc w:val="center"/>
        </w:trPr>
        <w:tc>
          <w:tcPr>
            <w:tcW w:w="1295" w:type="dxa"/>
          </w:tcPr>
          <w:p w:rsidR="00236B50" w:rsidRPr="00C54EDF" w:rsidRDefault="00236B50" w:rsidP="00D25349">
            <w:pPr>
              <w:pStyle w:val="a5"/>
              <w:ind w:firstLine="0"/>
              <w:jc w:val="left"/>
              <w:rPr>
                <w:sz w:val="20"/>
              </w:rPr>
            </w:pPr>
            <w:r w:rsidRPr="00C54EDF">
              <w:rPr>
                <w:sz w:val="20"/>
              </w:rPr>
              <w:t>200</w:t>
            </w:r>
            <w:r w:rsidR="00E2781B" w:rsidRPr="00C54EDF">
              <w:rPr>
                <w:sz w:val="20"/>
              </w:rPr>
              <w:t>2</w:t>
            </w:r>
          </w:p>
        </w:tc>
        <w:tc>
          <w:tcPr>
            <w:tcW w:w="827" w:type="dxa"/>
          </w:tcPr>
          <w:p w:rsidR="00236B50" w:rsidRPr="00C54EDF" w:rsidRDefault="0022223A" w:rsidP="00D25349">
            <w:pPr>
              <w:pStyle w:val="a5"/>
              <w:ind w:firstLine="0"/>
              <w:jc w:val="left"/>
              <w:rPr>
                <w:sz w:val="20"/>
              </w:rPr>
            </w:pPr>
            <w:r w:rsidRPr="00C54EDF">
              <w:rPr>
                <w:sz w:val="20"/>
              </w:rPr>
              <w:t>2959</w:t>
            </w:r>
          </w:p>
        </w:tc>
        <w:tc>
          <w:tcPr>
            <w:tcW w:w="898" w:type="dxa"/>
          </w:tcPr>
          <w:p w:rsidR="00236B50" w:rsidRPr="00C54EDF" w:rsidRDefault="0022223A" w:rsidP="00D25349">
            <w:pPr>
              <w:pStyle w:val="a5"/>
              <w:ind w:firstLine="0"/>
              <w:jc w:val="left"/>
              <w:rPr>
                <w:sz w:val="20"/>
              </w:rPr>
            </w:pPr>
            <w:r w:rsidRPr="00C54EDF">
              <w:rPr>
                <w:sz w:val="20"/>
              </w:rPr>
              <w:t>191,3</w:t>
            </w:r>
          </w:p>
        </w:tc>
        <w:tc>
          <w:tcPr>
            <w:tcW w:w="928" w:type="dxa"/>
          </w:tcPr>
          <w:p w:rsidR="00236B50" w:rsidRPr="00C54EDF" w:rsidRDefault="009503D5" w:rsidP="00D25349">
            <w:pPr>
              <w:pStyle w:val="a5"/>
              <w:ind w:firstLine="0"/>
              <w:jc w:val="left"/>
              <w:rPr>
                <w:sz w:val="20"/>
              </w:rPr>
            </w:pPr>
            <w:r w:rsidRPr="00C54EDF">
              <w:rPr>
                <w:sz w:val="20"/>
              </w:rPr>
              <w:t>191,3</w:t>
            </w:r>
          </w:p>
        </w:tc>
        <w:tc>
          <w:tcPr>
            <w:tcW w:w="795" w:type="dxa"/>
          </w:tcPr>
          <w:p w:rsidR="00236B50" w:rsidRPr="00C54EDF" w:rsidRDefault="009503D5" w:rsidP="00D25349">
            <w:pPr>
              <w:pStyle w:val="a5"/>
              <w:ind w:firstLine="0"/>
              <w:jc w:val="left"/>
              <w:rPr>
                <w:sz w:val="20"/>
              </w:rPr>
            </w:pPr>
            <w:r w:rsidRPr="00C54EDF">
              <w:rPr>
                <w:sz w:val="20"/>
              </w:rPr>
              <w:t>1125</w:t>
            </w:r>
          </w:p>
        </w:tc>
        <w:tc>
          <w:tcPr>
            <w:tcW w:w="928" w:type="dxa"/>
          </w:tcPr>
          <w:p w:rsidR="00236B50" w:rsidRPr="00C54EDF" w:rsidRDefault="009503D5" w:rsidP="00D25349">
            <w:pPr>
              <w:pStyle w:val="a5"/>
              <w:ind w:firstLine="0"/>
              <w:jc w:val="left"/>
              <w:rPr>
                <w:sz w:val="20"/>
              </w:rPr>
            </w:pPr>
            <w:r w:rsidRPr="00C54EDF">
              <w:rPr>
                <w:sz w:val="20"/>
              </w:rPr>
              <w:t>113,9</w:t>
            </w:r>
          </w:p>
        </w:tc>
        <w:tc>
          <w:tcPr>
            <w:tcW w:w="1063" w:type="dxa"/>
          </w:tcPr>
          <w:p w:rsidR="00236B50" w:rsidRPr="00C54EDF" w:rsidRDefault="009503D5" w:rsidP="00D25349">
            <w:pPr>
              <w:pStyle w:val="a5"/>
              <w:ind w:firstLine="0"/>
              <w:jc w:val="left"/>
              <w:rPr>
                <w:sz w:val="20"/>
              </w:rPr>
            </w:pPr>
            <w:r w:rsidRPr="00C54EDF">
              <w:rPr>
                <w:sz w:val="20"/>
              </w:rPr>
              <w:t>113,9</w:t>
            </w:r>
          </w:p>
        </w:tc>
        <w:tc>
          <w:tcPr>
            <w:tcW w:w="796" w:type="dxa"/>
          </w:tcPr>
          <w:p w:rsidR="00236B50" w:rsidRPr="00C54EDF" w:rsidRDefault="009503D5" w:rsidP="00D25349">
            <w:pPr>
              <w:pStyle w:val="a5"/>
              <w:ind w:firstLine="0"/>
              <w:jc w:val="left"/>
              <w:rPr>
                <w:sz w:val="20"/>
              </w:rPr>
            </w:pPr>
            <w:r w:rsidRPr="00C54EDF">
              <w:rPr>
                <w:sz w:val="20"/>
              </w:rPr>
              <w:t>2,63</w:t>
            </w:r>
          </w:p>
        </w:tc>
        <w:tc>
          <w:tcPr>
            <w:tcW w:w="825" w:type="dxa"/>
          </w:tcPr>
          <w:p w:rsidR="00236B50" w:rsidRPr="00C54EDF" w:rsidRDefault="009503D5" w:rsidP="00D25349">
            <w:pPr>
              <w:pStyle w:val="a5"/>
              <w:ind w:firstLine="0"/>
              <w:jc w:val="left"/>
              <w:rPr>
                <w:sz w:val="20"/>
              </w:rPr>
            </w:pPr>
            <w:r w:rsidRPr="00C54EDF">
              <w:rPr>
                <w:sz w:val="20"/>
              </w:rPr>
              <w:t>167,5</w:t>
            </w:r>
          </w:p>
        </w:tc>
        <w:tc>
          <w:tcPr>
            <w:tcW w:w="863" w:type="dxa"/>
          </w:tcPr>
          <w:p w:rsidR="00236B50" w:rsidRPr="00C54EDF" w:rsidRDefault="009503D5" w:rsidP="00D25349">
            <w:pPr>
              <w:pStyle w:val="a5"/>
              <w:ind w:firstLine="0"/>
              <w:jc w:val="left"/>
              <w:rPr>
                <w:sz w:val="20"/>
              </w:rPr>
            </w:pPr>
            <w:r w:rsidRPr="00C54EDF">
              <w:rPr>
                <w:sz w:val="20"/>
              </w:rPr>
              <w:t>167,5</w:t>
            </w:r>
          </w:p>
        </w:tc>
      </w:tr>
      <w:tr w:rsidR="00236B50" w:rsidRPr="00C54EDF" w:rsidTr="00C54EDF">
        <w:trPr>
          <w:trHeight w:val="342"/>
          <w:jc w:val="center"/>
        </w:trPr>
        <w:tc>
          <w:tcPr>
            <w:tcW w:w="1295" w:type="dxa"/>
          </w:tcPr>
          <w:p w:rsidR="00236B50" w:rsidRPr="00C54EDF" w:rsidRDefault="00236B50" w:rsidP="00D25349">
            <w:pPr>
              <w:pStyle w:val="a5"/>
              <w:ind w:firstLine="0"/>
              <w:jc w:val="left"/>
              <w:rPr>
                <w:sz w:val="20"/>
              </w:rPr>
            </w:pPr>
            <w:r w:rsidRPr="00C54EDF">
              <w:rPr>
                <w:sz w:val="20"/>
              </w:rPr>
              <w:t>200</w:t>
            </w:r>
            <w:r w:rsidR="00E2781B" w:rsidRPr="00C54EDF">
              <w:rPr>
                <w:sz w:val="20"/>
              </w:rPr>
              <w:t>3</w:t>
            </w:r>
          </w:p>
        </w:tc>
        <w:tc>
          <w:tcPr>
            <w:tcW w:w="827" w:type="dxa"/>
          </w:tcPr>
          <w:p w:rsidR="00236B50" w:rsidRPr="00C54EDF" w:rsidRDefault="0022223A" w:rsidP="00D25349">
            <w:pPr>
              <w:pStyle w:val="a5"/>
              <w:ind w:firstLine="0"/>
              <w:jc w:val="left"/>
              <w:rPr>
                <w:sz w:val="20"/>
              </w:rPr>
            </w:pPr>
            <w:r w:rsidRPr="00C54EDF">
              <w:rPr>
                <w:sz w:val="20"/>
              </w:rPr>
              <w:t>5542</w:t>
            </w:r>
          </w:p>
        </w:tc>
        <w:tc>
          <w:tcPr>
            <w:tcW w:w="898" w:type="dxa"/>
          </w:tcPr>
          <w:p w:rsidR="00236B50" w:rsidRPr="00C54EDF" w:rsidRDefault="0022223A" w:rsidP="00D25349">
            <w:pPr>
              <w:pStyle w:val="a5"/>
              <w:ind w:firstLine="0"/>
              <w:jc w:val="left"/>
              <w:rPr>
                <w:sz w:val="20"/>
              </w:rPr>
            </w:pPr>
            <w:r w:rsidRPr="00C54EDF">
              <w:rPr>
                <w:sz w:val="20"/>
              </w:rPr>
              <w:t>358,4</w:t>
            </w:r>
          </w:p>
        </w:tc>
        <w:tc>
          <w:tcPr>
            <w:tcW w:w="928" w:type="dxa"/>
          </w:tcPr>
          <w:p w:rsidR="00236B50" w:rsidRPr="00C54EDF" w:rsidRDefault="009503D5" w:rsidP="00D25349">
            <w:pPr>
              <w:pStyle w:val="a5"/>
              <w:ind w:firstLine="0"/>
              <w:jc w:val="left"/>
              <w:rPr>
                <w:sz w:val="20"/>
              </w:rPr>
            </w:pPr>
            <w:r w:rsidRPr="00C54EDF">
              <w:rPr>
                <w:sz w:val="20"/>
              </w:rPr>
              <w:t>187,3</w:t>
            </w:r>
          </w:p>
        </w:tc>
        <w:tc>
          <w:tcPr>
            <w:tcW w:w="795" w:type="dxa"/>
          </w:tcPr>
          <w:p w:rsidR="00236B50" w:rsidRPr="00C54EDF" w:rsidRDefault="009503D5" w:rsidP="00D25349">
            <w:pPr>
              <w:pStyle w:val="a5"/>
              <w:ind w:firstLine="0"/>
              <w:jc w:val="left"/>
              <w:rPr>
                <w:sz w:val="20"/>
              </w:rPr>
            </w:pPr>
            <w:r w:rsidRPr="00C54EDF">
              <w:rPr>
                <w:sz w:val="20"/>
              </w:rPr>
              <w:t>2673</w:t>
            </w:r>
          </w:p>
        </w:tc>
        <w:tc>
          <w:tcPr>
            <w:tcW w:w="928" w:type="dxa"/>
          </w:tcPr>
          <w:p w:rsidR="00236B50" w:rsidRPr="00C54EDF" w:rsidRDefault="009503D5" w:rsidP="00D25349">
            <w:pPr>
              <w:pStyle w:val="a5"/>
              <w:ind w:firstLine="0"/>
              <w:jc w:val="left"/>
              <w:rPr>
                <w:sz w:val="20"/>
              </w:rPr>
            </w:pPr>
            <w:r w:rsidRPr="00C54EDF">
              <w:rPr>
                <w:sz w:val="20"/>
              </w:rPr>
              <w:t>270,8</w:t>
            </w:r>
          </w:p>
        </w:tc>
        <w:tc>
          <w:tcPr>
            <w:tcW w:w="1063" w:type="dxa"/>
          </w:tcPr>
          <w:p w:rsidR="00236B50" w:rsidRPr="00C54EDF" w:rsidRDefault="009503D5" w:rsidP="00D25349">
            <w:pPr>
              <w:pStyle w:val="a5"/>
              <w:ind w:firstLine="0"/>
              <w:jc w:val="left"/>
              <w:rPr>
                <w:sz w:val="20"/>
              </w:rPr>
            </w:pPr>
            <w:r w:rsidRPr="00C54EDF">
              <w:rPr>
                <w:sz w:val="20"/>
              </w:rPr>
              <w:t>237,6</w:t>
            </w:r>
          </w:p>
        </w:tc>
        <w:tc>
          <w:tcPr>
            <w:tcW w:w="796" w:type="dxa"/>
          </w:tcPr>
          <w:p w:rsidR="00236B50" w:rsidRPr="00C54EDF" w:rsidRDefault="009503D5" w:rsidP="00D25349">
            <w:pPr>
              <w:pStyle w:val="a5"/>
              <w:ind w:firstLine="0"/>
              <w:jc w:val="left"/>
              <w:rPr>
                <w:sz w:val="20"/>
              </w:rPr>
            </w:pPr>
            <w:r w:rsidRPr="00C54EDF">
              <w:rPr>
                <w:sz w:val="20"/>
              </w:rPr>
              <w:t>2,07</w:t>
            </w:r>
          </w:p>
        </w:tc>
        <w:tc>
          <w:tcPr>
            <w:tcW w:w="825" w:type="dxa"/>
          </w:tcPr>
          <w:p w:rsidR="00236B50" w:rsidRPr="00C54EDF" w:rsidRDefault="009503D5" w:rsidP="00D25349">
            <w:pPr>
              <w:pStyle w:val="a5"/>
              <w:ind w:firstLine="0"/>
              <w:jc w:val="left"/>
              <w:rPr>
                <w:sz w:val="20"/>
              </w:rPr>
            </w:pPr>
            <w:r w:rsidRPr="00C54EDF">
              <w:rPr>
                <w:sz w:val="20"/>
              </w:rPr>
              <w:t>131,8</w:t>
            </w:r>
          </w:p>
        </w:tc>
        <w:tc>
          <w:tcPr>
            <w:tcW w:w="863" w:type="dxa"/>
          </w:tcPr>
          <w:p w:rsidR="00236B50" w:rsidRPr="00C54EDF" w:rsidRDefault="009503D5" w:rsidP="00D25349">
            <w:pPr>
              <w:pStyle w:val="a5"/>
              <w:ind w:firstLine="0"/>
              <w:jc w:val="left"/>
              <w:rPr>
                <w:sz w:val="20"/>
              </w:rPr>
            </w:pPr>
            <w:r w:rsidRPr="00C54EDF">
              <w:rPr>
                <w:sz w:val="20"/>
              </w:rPr>
              <w:t>78,7</w:t>
            </w:r>
          </w:p>
        </w:tc>
      </w:tr>
      <w:tr w:rsidR="00236B50" w:rsidRPr="00C54EDF" w:rsidTr="00C54EDF">
        <w:trPr>
          <w:trHeight w:val="342"/>
          <w:jc w:val="center"/>
        </w:trPr>
        <w:tc>
          <w:tcPr>
            <w:tcW w:w="1295" w:type="dxa"/>
          </w:tcPr>
          <w:p w:rsidR="00236B50" w:rsidRPr="00C54EDF" w:rsidRDefault="00236B50" w:rsidP="00D25349">
            <w:pPr>
              <w:pStyle w:val="a5"/>
              <w:ind w:firstLine="0"/>
              <w:jc w:val="left"/>
              <w:rPr>
                <w:sz w:val="20"/>
              </w:rPr>
            </w:pPr>
            <w:r w:rsidRPr="00C54EDF">
              <w:rPr>
                <w:sz w:val="20"/>
              </w:rPr>
              <w:t>200</w:t>
            </w:r>
            <w:r w:rsidR="00E2781B" w:rsidRPr="00C54EDF">
              <w:rPr>
                <w:sz w:val="20"/>
              </w:rPr>
              <w:t>4</w:t>
            </w:r>
          </w:p>
        </w:tc>
        <w:tc>
          <w:tcPr>
            <w:tcW w:w="827" w:type="dxa"/>
          </w:tcPr>
          <w:p w:rsidR="00236B50" w:rsidRPr="00C54EDF" w:rsidRDefault="0022223A" w:rsidP="00D25349">
            <w:pPr>
              <w:pStyle w:val="a5"/>
              <w:ind w:firstLine="0"/>
              <w:jc w:val="left"/>
              <w:rPr>
                <w:sz w:val="20"/>
              </w:rPr>
            </w:pPr>
            <w:r w:rsidRPr="00C54EDF">
              <w:rPr>
                <w:sz w:val="20"/>
              </w:rPr>
              <w:t>5477</w:t>
            </w:r>
          </w:p>
        </w:tc>
        <w:tc>
          <w:tcPr>
            <w:tcW w:w="898" w:type="dxa"/>
          </w:tcPr>
          <w:p w:rsidR="00236B50" w:rsidRPr="00C54EDF" w:rsidRDefault="0022223A" w:rsidP="00D25349">
            <w:pPr>
              <w:pStyle w:val="a5"/>
              <w:ind w:firstLine="0"/>
              <w:jc w:val="left"/>
              <w:rPr>
                <w:sz w:val="20"/>
              </w:rPr>
            </w:pPr>
            <w:r w:rsidRPr="00C54EDF">
              <w:rPr>
                <w:sz w:val="20"/>
              </w:rPr>
              <w:t>354,0</w:t>
            </w:r>
          </w:p>
        </w:tc>
        <w:tc>
          <w:tcPr>
            <w:tcW w:w="928" w:type="dxa"/>
          </w:tcPr>
          <w:p w:rsidR="00236B50" w:rsidRPr="00C54EDF" w:rsidRDefault="009503D5" w:rsidP="00D25349">
            <w:pPr>
              <w:pStyle w:val="a5"/>
              <w:ind w:firstLine="0"/>
              <w:jc w:val="left"/>
              <w:rPr>
                <w:sz w:val="20"/>
              </w:rPr>
            </w:pPr>
            <w:r w:rsidRPr="00C54EDF">
              <w:rPr>
                <w:sz w:val="20"/>
              </w:rPr>
              <w:t>98,8</w:t>
            </w:r>
          </w:p>
        </w:tc>
        <w:tc>
          <w:tcPr>
            <w:tcW w:w="795" w:type="dxa"/>
          </w:tcPr>
          <w:p w:rsidR="00236B50" w:rsidRPr="00C54EDF" w:rsidRDefault="009503D5" w:rsidP="00D25349">
            <w:pPr>
              <w:pStyle w:val="a5"/>
              <w:ind w:firstLine="0"/>
              <w:jc w:val="left"/>
              <w:rPr>
                <w:sz w:val="20"/>
              </w:rPr>
            </w:pPr>
            <w:r w:rsidRPr="00C54EDF">
              <w:rPr>
                <w:sz w:val="20"/>
              </w:rPr>
              <w:t>3105</w:t>
            </w:r>
          </w:p>
        </w:tc>
        <w:tc>
          <w:tcPr>
            <w:tcW w:w="928" w:type="dxa"/>
          </w:tcPr>
          <w:p w:rsidR="00236B50" w:rsidRPr="00C54EDF" w:rsidRDefault="009503D5" w:rsidP="00D25349">
            <w:pPr>
              <w:pStyle w:val="a5"/>
              <w:ind w:firstLine="0"/>
              <w:jc w:val="left"/>
              <w:rPr>
                <w:sz w:val="20"/>
              </w:rPr>
            </w:pPr>
            <w:r w:rsidRPr="00C54EDF">
              <w:rPr>
                <w:sz w:val="20"/>
              </w:rPr>
              <w:t>314,6</w:t>
            </w:r>
          </w:p>
        </w:tc>
        <w:tc>
          <w:tcPr>
            <w:tcW w:w="1063" w:type="dxa"/>
          </w:tcPr>
          <w:p w:rsidR="00236B50" w:rsidRPr="00C54EDF" w:rsidRDefault="009503D5" w:rsidP="00D25349">
            <w:pPr>
              <w:pStyle w:val="a5"/>
              <w:ind w:firstLine="0"/>
              <w:jc w:val="left"/>
              <w:rPr>
                <w:sz w:val="20"/>
              </w:rPr>
            </w:pPr>
            <w:r w:rsidRPr="00C54EDF">
              <w:rPr>
                <w:sz w:val="20"/>
              </w:rPr>
              <w:t>116,2</w:t>
            </w:r>
          </w:p>
        </w:tc>
        <w:tc>
          <w:tcPr>
            <w:tcW w:w="796" w:type="dxa"/>
          </w:tcPr>
          <w:p w:rsidR="00236B50" w:rsidRPr="00C54EDF" w:rsidRDefault="009503D5" w:rsidP="00D25349">
            <w:pPr>
              <w:pStyle w:val="a5"/>
              <w:ind w:firstLine="0"/>
              <w:jc w:val="left"/>
              <w:rPr>
                <w:sz w:val="20"/>
              </w:rPr>
            </w:pPr>
            <w:r w:rsidRPr="00C54EDF">
              <w:rPr>
                <w:sz w:val="20"/>
              </w:rPr>
              <w:t>1,76</w:t>
            </w:r>
          </w:p>
        </w:tc>
        <w:tc>
          <w:tcPr>
            <w:tcW w:w="825" w:type="dxa"/>
          </w:tcPr>
          <w:p w:rsidR="00236B50" w:rsidRPr="00C54EDF" w:rsidRDefault="009503D5" w:rsidP="00D25349">
            <w:pPr>
              <w:pStyle w:val="a5"/>
              <w:ind w:firstLine="0"/>
              <w:jc w:val="left"/>
              <w:rPr>
                <w:sz w:val="20"/>
              </w:rPr>
            </w:pPr>
            <w:r w:rsidRPr="00C54EDF">
              <w:rPr>
                <w:sz w:val="20"/>
              </w:rPr>
              <w:t>112,1</w:t>
            </w:r>
          </w:p>
        </w:tc>
        <w:tc>
          <w:tcPr>
            <w:tcW w:w="863" w:type="dxa"/>
          </w:tcPr>
          <w:p w:rsidR="00236B50" w:rsidRPr="00C54EDF" w:rsidRDefault="009503D5" w:rsidP="00D25349">
            <w:pPr>
              <w:pStyle w:val="a5"/>
              <w:ind w:firstLine="0"/>
              <w:jc w:val="left"/>
              <w:rPr>
                <w:sz w:val="20"/>
              </w:rPr>
            </w:pPr>
            <w:r w:rsidRPr="00C54EDF">
              <w:rPr>
                <w:sz w:val="20"/>
              </w:rPr>
              <w:t>85,0</w:t>
            </w:r>
          </w:p>
        </w:tc>
      </w:tr>
    </w:tbl>
    <w:p w:rsidR="005D12EC" w:rsidRPr="00C54EDF" w:rsidRDefault="005D12EC" w:rsidP="001B2718">
      <w:pPr>
        <w:pStyle w:val="a5"/>
        <w:ind w:firstLine="709"/>
      </w:pPr>
    </w:p>
    <w:p w:rsidR="00236B50" w:rsidRPr="00C54EDF" w:rsidRDefault="006F568C" w:rsidP="001B2718">
      <w:pPr>
        <w:pStyle w:val="a5"/>
        <w:ind w:firstLine="709"/>
      </w:pPr>
      <w:r w:rsidRPr="00C54EDF">
        <w:t>В</w:t>
      </w:r>
      <w:r w:rsidR="00236B50" w:rsidRPr="00C54EDF">
        <w:t xml:space="preserve"> последующем периоде объем оказанных услуг по сравнению с базовым периодом изменился следующим образом: в 200</w:t>
      </w:r>
      <w:r w:rsidR="00E2781B" w:rsidRPr="00C54EDF">
        <w:t>2</w:t>
      </w:r>
      <w:r w:rsidR="00B50881" w:rsidRPr="00C54EDF">
        <w:t xml:space="preserve"> </w:t>
      </w:r>
      <w:r w:rsidR="00236B50" w:rsidRPr="00C54EDF">
        <w:t>г</w:t>
      </w:r>
      <w:r w:rsidR="00B50881" w:rsidRPr="00C54EDF">
        <w:t>оду</w:t>
      </w:r>
      <w:r w:rsidR="00236B50" w:rsidRPr="00C54EDF">
        <w:t xml:space="preserve"> – </w:t>
      </w:r>
      <w:r w:rsidR="00B50881" w:rsidRPr="00C54EDF">
        <w:t>увеличился</w:t>
      </w:r>
      <w:r w:rsidR="00236B50" w:rsidRPr="00C54EDF">
        <w:t xml:space="preserve"> на </w:t>
      </w:r>
      <w:r w:rsidR="00B50881" w:rsidRPr="00C54EDF">
        <w:t xml:space="preserve">91,3 </w:t>
      </w:r>
      <w:r w:rsidR="00236B50" w:rsidRPr="00C54EDF">
        <w:t>%; в 200</w:t>
      </w:r>
      <w:r w:rsidR="00E2781B" w:rsidRPr="00C54EDF">
        <w:t>3</w:t>
      </w:r>
      <w:r w:rsidR="00B50881" w:rsidRPr="00C54EDF">
        <w:t xml:space="preserve"> </w:t>
      </w:r>
      <w:r w:rsidR="00236B50" w:rsidRPr="00C54EDF">
        <w:t>г</w:t>
      </w:r>
      <w:r w:rsidR="00B50881" w:rsidRPr="00C54EDF">
        <w:t xml:space="preserve">оду </w:t>
      </w:r>
      <w:r w:rsidR="00236B50" w:rsidRPr="00C54EDF">
        <w:t xml:space="preserve">- увеличился </w:t>
      </w:r>
      <w:r w:rsidRPr="00C54EDF">
        <w:t>в 2,6 раза</w:t>
      </w:r>
      <w:r w:rsidR="00236B50" w:rsidRPr="00C54EDF">
        <w:t>; в 200</w:t>
      </w:r>
      <w:r w:rsidR="00E2781B" w:rsidRPr="00C54EDF">
        <w:t>4</w:t>
      </w:r>
      <w:r w:rsidR="00B50881" w:rsidRPr="00C54EDF">
        <w:t xml:space="preserve"> </w:t>
      </w:r>
      <w:r w:rsidR="00236B50" w:rsidRPr="00C54EDF">
        <w:t>г</w:t>
      </w:r>
      <w:r w:rsidR="00B50881" w:rsidRPr="00C54EDF">
        <w:t xml:space="preserve">оду </w:t>
      </w:r>
      <w:r w:rsidRPr="00C54EDF">
        <w:t>–</w:t>
      </w:r>
      <w:r w:rsidR="00236B50" w:rsidRPr="00C54EDF">
        <w:t xml:space="preserve"> </w:t>
      </w:r>
      <w:r w:rsidRPr="00C54EDF">
        <w:t>в 2,5 раза</w:t>
      </w:r>
      <w:r w:rsidR="00236B50" w:rsidRPr="00C54EDF">
        <w:t>, а по сравнению с предыдущим периодом в 200</w:t>
      </w:r>
      <w:r w:rsidR="00E2781B" w:rsidRPr="00C54EDF">
        <w:t>3</w:t>
      </w:r>
      <w:r w:rsidR="00236B50" w:rsidRPr="00C54EDF">
        <w:t xml:space="preserve"> г</w:t>
      </w:r>
      <w:r w:rsidR="00B50881" w:rsidRPr="00C54EDF">
        <w:t>оду</w:t>
      </w:r>
      <w:r w:rsidR="00236B50" w:rsidRPr="00C54EDF">
        <w:t xml:space="preserve"> увеличился на </w:t>
      </w:r>
      <w:r w:rsidR="00B50881" w:rsidRPr="00C54EDF">
        <w:t xml:space="preserve">87,3 </w:t>
      </w:r>
      <w:r w:rsidR="00236B50" w:rsidRPr="00C54EDF">
        <w:t>%; а в 200</w:t>
      </w:r>
      <w:r w:rsidR="00E2781B" w:rsidRPr="00C54EDF">
        <w:t>4</w:t>
      </w:r>
      <w:r w:rsidR="00236B50" w:rsidRPr="00C54EDF">
        <w:t xml:space="preserve"> г</w:t>
      </w:r>
      <w:r w:rsidR="00B50881" w:rsidRPr="00C54EDF">
        <w:t>оду</w:t>
      </w:r>
      <w:r w:rsidR="00236B50" w:rsidRPr="00C54EDF">
        <w:t xml:space="preserve"> составил </w:t>
      </w:r>
      <w:r w:rsidR="00B50881" w:rsidRPr="00C54EDF">
        <w:t xml:space="preserve">98,8 </w:t>
      </w:r>
      <w:r w:rsidR="00236B50" w:rsidRPr="00C54EDF">
        <w:t xml:space="preserve">%. </w:t>
      </w:r>
    </w:p>
    <w:p w:rsidR="00236B50" w:rsidRPr="00C54EDF" w:rsidRDefault="006F568C" w:rsidP="001B2718">
      <w:pPr>
        <w:pStyle w:val="a5"/>
        <w:ind w:firstLine="709"/>
      </w:pPr>
      <w:r w:rsidRPr="00C54EDF">
        <w:t>С</w:t>
      </w:r>
      <w:r w:rsidR="00236B50" w:rsidRPr="00C54EDF">
        <w:t xml:space="preserve">реднегодовая стоимость </w:t>
      </w:r>
      <w:r w:rsidRPr="00C54EDF">
        <w:t>основных средств</w:t>
      </w:r>
      <w:r w:rsidR="00236B50" w:rsidRPr="00C54EDF">
        <w:t xml:space="preserve"> </w:t>
      </w:r>
      <w:r w:rsidR="00774398" w:rsidRPr="00C54EDF">
        <w:t>увеличилась</w:t>
      </w:r>
      <w:r w:rsidR="00236B50" w:rsidRPr="00C54EDF">
        <w:t xml:space="preserve"> по сравнению с базовым периодом на </w:t>
      </w:r>
      <w:r w:rsidR="00774398" w:rsidRPr="00C54EDF">
        <w:t xml:space="preserve">13,9 </w:t>
      </w:r>
      <w:r w:rsidR="00236B50" w:rsidRPr="00C54EDF">
        <w:t>% в 200</w:t>
      </w:r>
      <w:r w:rsidR="00E2781B" w:rsidRPr="00C54EDF">
        <w:t>2</w:t>
      </w:r>
      <w:r w:rsidR="00236B50" w:rsidRPr="00C54EDF">
        <w:t>г</w:t>
      </w:r>
      <w:r w:rsidR="00774398" w:rsidRPr="00C54EDF">
        <w:t>оду</w:t>
      </w:r>
      <w:r w:rsidR="00236B50" w:rsidRPr="00C54EDF">
        <w:t xml:space="preserve">; в остальные годы составила </w:t>
      </w:r>
      <w:r w:rsidR="00774398" w:rsidRPr="00C54EDF">
        <w:t xml:space="preserve">270,8 </w:t>
      </w:r>
      <w:r w:rsidR="00236B50" w:rsidRPr="00C54EDF">
        <w:t xml:space="preserve">% и </w:t>
      </w:r>
      <w:r w:rsidR="00774398" w:rsidRPr="00C54EDF">
        <w:t xml:space="preserve">314,6 </w:t>
      </w:r>
      <w:r w:rsidR="00236B50" w:rsidRPr="00C54EDF">
        <w:t>% соответственно. Фондоотдача, характеризующая эффективность использования фондов в сравнении с базовым периодом падает</w:t>
      </w:r>
      <w:r w:rsidRPr="00C54EDF">
        <w:t>.</w:t>
      </w:r>
      <w:r w:rsidR="00236B50" w:rsidRPr="00C54EDF">
        <w:t xml:space="preserve"> </w:t>
      </w:r>
      <w:r w:rsidRPr="00C54EDF">
        <w:t>Т</w:t>
      </w:r>
      <w:r w:rsidR="00236B50" w:rsidRPr="00C54EDF">
        <w:t>ак в 200</w:t>
      </w:r>
      <w:r w:rsidR="00E2781B" w:rsidRPr="00C54EDF">
        <w:t>2</w:t>
      </w:r>
      <w:r w:rsidR="00774398" w:rsidRPr="00C54EDF">
        <w:t xml:space="preserve"> </w:t>
      </w:r>
      <w:r w:rsidR="00236B50" w:rsidRPr="00C54EDF">
        <w:t>г</w:t>
      </w:r>
      <w:r w:rsidR="00774398" w:rsidRPr="00C54EDF">
        <w:t>оду</w:t>
      </w:r>
      <w:r w:rsidR="00236B50" w:rsidRPr="00C54EDF">
        <w:t xml:space="preserve"> она составила </w:t>
      </w:r>
      <w:r w:rsidR="00774398" w:rsidRPr="00C54EDF">
        <w:t>2,63</w:t>
      </w:r>
      <w:r w:rsidR="00236B50" w:rsidRPr="00C54EDF">
        <w:t xml:space="preserve"> руб., в 200</w:t>
      </w:r>
      <w:r w:rsidR="00E2781B" w:rsidRPr="00C54EDF">
        <w:t>3</w:t>
      </w:r>
      <w:r w:rsidR="00774398" w:rsidRPr="00C54EDF">
        <w:t xml:space="preserve"> </w:t>
      </w:r>
      <w:r w:rsidR="00236B50" w:rsidRPr="00C54EDF">
        <w:t>г</w:t>
      </w:r>
      <w:r w:rsidR="00774398" w:rsidRPr="00C54EDF">
        <w:t>оду –</w:t>
      </w:r>
      <w:r w:rsidR="00236B50" w:rsidRPr="00C54EDF">
        <w:t xml:space="preserve"> </w:t>
      </w:r>
      <w:r w:rsidR="00774398" w:rsidRPr="00C54EDF">
        <w:t>2,07</w:t>
      </w:r>
      <w:r w:rsidR="00236B50" w:rsidRPr="00C54EDF">
        <w:t xml:space="preserve"> руб., а в 200</w:t>
      </w:r>
      <w:r w:rsidR="00E2781B" w:rsidRPr="00C54EDF">
        <w:t>4</w:t>
      </w:r>
      <w:r w:rsidR="00774398" w:rsidRPr="00C54EDF">
        <w:t xml:space="preserve"> </w:t>
      </w:r>
      <w:r w:rsidR="00236B50" w:rsidRPr="00C54EDF">
        <w:t>г</w:t>
      </w:r>
      <w:r w:rsidR="00774398" w:rsidRPr="00C54EDF">
        <w:t>оду –</w:t>
      </w:r>
      <w:r w:rsidR="00236B50" w:rsidRPr="00C54EDF">
        <w:t xml:space="preserve"> </w:t>
      </w:r>
      <w:r w:rsidR="00774398" w:rsidRPr="00C54EDF">
        <w:t>1,76</w:t>
      </w:r>
      <w:r w:rsidR="00236B50" w:rsidRPr="00C54EDF">
        <w:t xml:space="preserve"> руб.</w:t>
      </w:r>
    </w:p>
    <w:p w:rsidR="00774398" w:rsidRPr="00C54EDF" w:rsidRDefault="00774398" w:rsidP="001B2718">
      <w:pPr>
        <w:pStyle w:val="21"/>
        <w:spacing w:after="0"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Немаловажную роль в деятельности предприятия играют трудовые ресурсы, от эффективно</w:t>
      </w:r>
      <w:r w:rsidR="006F568C" w:rsidRPr="00C54EDF">
        <w:rPr>
          <w:rFonts w:ascii="Times New Roman" w:hAnsi="Times New Roman" w:cs="Times New Roman"/>
          <w:sz w:val="28"/>
          <w:szCs w:val="28"/>
        </w:rPr>
        <w:t>го</w:t>
      </w:r>
      <w:r w:rsidRPr="00C54EDF">
        <w:rPr>
          <w:rFonts w:ascii="Times New Roman" w:hAnsi="Times New Roman" w:cs="Times New Roman"/>
          <w:sz w:val="28"/>
          <w:szCs w:val="28"/>
        </w:rPr>
        <w:t xml:space="preserve"> </w:t>
      </w:r>
      <w:r w:rsidR="006F568C" w:rsidRPr="00C54EDF">
        <w:rPr>
          <w:rFonts w:ascii="Times New Roman" w:hAnsi="Times New Roman" w:cs="Times New Roman"/>
          <w:sz w:val="28"/>
          <w:szCs w:val="28"/>
        </w:rPr>
        <w:t xml:space="preserve">использования </w:t>
      </w:r>
      <w:r w:rsidRPr="00C54EDF">
        <w:rPr>
          <w:rFonts w:ascii="Times New Roman" w:hAnsi="Times New Roman" w:cs="Times New Roman"/>
          <w:sz w:val="28"/>
          <w:szCs w:val="28"/>
        </w:rPr>
        <w:t>которых зависит конечный финансовый результат работы предприятия.</w:t>
      </w:r>
    </w:p>
    <w:p w:rsidR="00236B50" w:rsidRPr="00C54EDF" w:rsidRDefault="00774398" w:rsidP="001B2718">
      <w:pPr>
        <w:pStyle w:val="21"/>
        <w:spacing w:after="0"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С</w:t>
      </w:r>
      <w:r w:rsidR="00236B50" w:rsidRPr="00C54EDF">
        <w:rPr>
          <w:rFonts w:ascii="Times New Roman" w:hAnsi="Times New Roman" w:cs="Times New Roman"/>
          <w:sz w:val="28"/>
          <w:szCs w:val="28"/>
        </w:rPr>
        <w:t>труктур</w:t>
      </w:r>
      <w:r w:rsidRPr="00C54EDF">
        <w:rPr>
          <w:rFonts w:ascii="Times New Roman" w:hAnsi="Times New Roman" w:cs="Times New Roman"/>
          <w:sz w:val="28"/>
          <w:szCs w:val="28"/>
        </w:rPr>
        <w:t>а персонала и</w:t>
      </w:r>
      <w:r w:rsidR="00C613A8" w:rsidRPr="00C54EDF">
        <w:rPr>
          <w:rFonts w:ascii="Times New Roman" w:hAnsi="Times New Roman" w:cs="Times New Roman"/>
          <w:sz w:val="28"/>
          <w:szCs w:val="28"/>
        </w:rPr>
        <w:t xml:space="preserve"> </w:t>
      </w:r>
      <w:r w:rsidR="00236B50" w:rsidRPr="00C54EDF">
        <w:rPr>
          <w:rFonts w:ascii="Times New Roman" w:hAnsi="Times New Roman" w:cs="Times New Roman"/>
          <w:sz w:val="28"/>
          <w:szCs w:val="28"/>
        </w:rPr>
        <w:t xml:space="preserve">анализ его состояния </w:t>
      </w:r>
      <w:r w:rsidRPr="00C54EDF">
        <w:rPr>
          <w:rFonts w:ascii="Times New Roman" w:hAnsi="Times New Roman" w:cs="Times New Roman"/>
          <w:sz w:val="28"/>
          <w:szCs w:val="28"/>
        </w:rPr>
        <w:t>представлен в</w:t>
      </w:r>
      <w:r w:rsidR="00236B50" w:rsidRPr="00C54EDF">
        <w:rPr>
          <w:rFonts w:ascii="Times New Roman" w:hAnsi="Times New Roman" w:cs="Times New Roman"/>
          <w:sz w:val="28"/>
          <w:szCs w:val="28"/>
        </w:rPr>
        <w:t xml:space="preserve"> таблиц</w:t>
      </w:r>
      <w:r w:rsidRPr="00C54EDF">
        <w:rPr>
          <w:rFonts w:ascii="Times New Roman" w:hAnsi="Times New Roman" w:cs="Times New Roman"/>
          <w:sz w:val="28"/>
          <w:szCs w:val="28"/>
        </w:rPr>
        <w:t>е</w:t>
      </w:r>
      <w:r w:rsidR="00236B50" w:rsidRPr="00C54EDF">
        <w:rPr>
          <w:rFonts w:ascii="Times New Roman" w:hAnsi="Times New Roman" w:cs="Times New Roman"/>
          <w:sz w:val="28"/>
          <w:szCs w:val="28"/>
        </w:rPr>
        <w:t xml:space="preserve"> </w:t>
      </w:r>
      <w:r w:rsidR="00CD0B3F" w:rsidRPr="00C54EDF">
        <w:rPr>
          <w:rFonts w:ascii="Times New Roman" w:hAnsi="Times New Roman" w:cs="Times New Roman"/>
          <w:sz w:val="28"/>
          <w:szCs w:val="28"/>
        </w:rPr>
        <w:t>2</w:t>
      </w:r>
      <w:r w:rsidR="00236B50" w:rsidRPr="00C54EDF">
        <w:rPr>
          <w:rFonts w:ascii="Times New Roman" w:hAnsi="Times New Roman" w:cs="Times New Roman"/>
          <w:sz w:val="28"/>
          <w:szCs w:val="28"/>
        </w:rPr>
        <w:t>.</w:t>
      </w:r>
      <w:r w:rsidR="00A36EC1" w:rsidRPr="00C54EDF">
        <w:rPr>
          <w:rFonts w:ascii="Times New Roman" w:hAnsi="Times New Roman" w:cs="Times New Roman"/>
          <w:sz w:val="28"/>
          <w:szCs w:val="28"/>
        </w:rPr>
        <w:t>5</w:t>
      </w:r>
      <w:r w:rsidR="00236B50" w:rsidRPr="00C54EDF">
        <w:rPr>
          <w:rFonts w:ascii="Times New Roman" w:hAnsi="Times New Roman" w:cs="Times New Roman"/>
          <w:sz w:val="28"/>
          <w:szCs w:val="28"/>
        </w:rPr>
        <w:t>.</w:t>
      </w:r>
    </w:p>
    <w:p w:rsidR="00763EF7" w:rsidRDefault="00763EF7" w:rsidP="001B2718">
      <w:pPr>
        <w:spacing w:line="360" w:lineRule="auto"/>
        <w:ind w:firstLine="709"/>
        <w:jc w:val="both"/>
        <w:rPr>
          <w:rFonts w:ascii="Times New Roman" w:hAnsi="Times New Roman" w:cs="Times New Roman"/>
          <w:sz w:val="28"/>
        </w:rPr>
      </w:pPr>
    </w:p>
    <w:p w:rsidR="00236B50" w:rsidRPr="008B52D1" w:rsidRDefault="00236B50" w:rsidP="001B2718">
      <w:pPr>
        <w:spacing w:line="360" w:lineRule="auto"/>
        <w:ind w:firstLine="709"/>
        <w:jc w:val="both"/>
        <w:rPr>
          <w:rFonts w:ascii="Times New Roman" w:hAnsi="Times New Roman" w:cs="Times New Roman"/>
          <w:b/>
          <w:sz w:val="28"/>
        </w:rPr>
      </w:pPr>
      <w:r w:rsidRPr="00C54EDF">
        <w:rPr>
          <w:rFonts w:ascii="Times New Roman" w:hAnsi="Times New Roman" w:cs="Times New Roman"/>
          <w:sz w:val="28"/>
        </w:rPr>
        <w:t xml:space="preserve">Таблица </w:t>
      </w:r>
      <w:r w:rsidR="00CD0B3F" w:rsidRPr="00C54EDF">
        <w:rPr>
          <w:rFonts w:ascii="Times New Roman" w:hAnsi="Times New Roman" w:cs="Times New Roman"/>
          <w:sz w:val="28"/>
        </w:rPr>
        <w:t>2</w:t>
      </w:r>
      <w:r w:rsidRPr="00C54EDF">
        <w:rPr>
          <w:rFonts w:ascii="Times New Roman" w:hAnsi="Times New Roman" w:cs="Times New Roman"/>
          <w:sz w:val="28"/>
        </w:rPr>
        <w:t>.</w:t>
      </w:r>
      <w:r w:rsidR="00A36EC1" w:rsidRPr="00C54EDF">
        <w:rPr>
          <w:rFonts w:ascii="Times New Roman" w:hAnsi="Times New Roman" w:cs="Times New Roman"/>
          <w:sz w:val="28"/>
        </w:rPr>
        <w:t>5</w:t>
      </w:r>
      <w:r w:rsidR="008B52D1">
        <w:rPr>
          <w:rFonts w:ascii="Times New Roman" w:hAnsi="Times New Roman" w:cs="Times New Roman"/>
          <w:sz w:val="28"/>
        </w:rPr>
        <w:t xml:space="preserve"> </w:t>
      </w:r>
      <w:r w:rsidRPr="008B52D1">
        <w:rPr>
          <w:rFonts w:ascii="Times New Roman" w:hAnsi="Times New Roman" w:cs="Times New Roman"/>
          <w:b/>
          <w:sz w:val="28"/>
        </w:rPr>
        <w:t>Состав и структура работников организации автотранспортного предприятия</w:t>
      </w:r>
    </w:p>
    <w:tbl>
      <w:tblPr>
        <w:tblStyle w:val="a7"/>
        <w:tblW w:w="9127" w:type="dxa"/>
        <w:jc w:val="center"/>
        <w:tblLayout w:type="fixed"/>
        <w:tblLook w:val="01E0" w:firstRow="1" w:lastRow="1" w:firstColumn="1" w:lastColumn="1" w:noHBand="0" w:noVBand="0"/>
      </w:tblPr>
      <w:tblGrid>
        <w:gridCol w:w="1548"/>
        <w:gridCol w:w="1429"/>
        <w:gridCol w:w="1110"/>
        <w:gridCol w:w="1441"/>
        <w:gridCol w:w="1079"/>
        <w:gridCol w:w="1473"/>
        <w:gridCol w:w="1047"/>
      </w:tblGrid>
      <w:tr w:rsidR="00A36EC1" w:rsidRPr="008B52D1" w:rsidTr="004F4014">
        <w:trPr>
          <w:jc w:val="center"/>
        </w:trPr>
        <w:tc>
          <w:tcPr>
            <w:tcW w:w="1548" w:type="dxa"/>
            <w:vMerge w:val="restart"/>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Категория работников</w:t>
            </w:r>
          </w:p>
        </w:tc>
        <w:tc>
          <w:tcPr>
            <w:tcW w:w="2539" w:type="dxa"/>
            <w:gridSpan w:val="2"/>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200</w:t>
            </w:r>
            <w:r w:rsidR="00CD0B3F" w:rsidRPr="008B52D1">
              <w:rPr>
                <w:rFonts w:ascii="Times New Roman" w:hAnsi="Times New Roman" w:cs="Times New Roman"/>
              </w:rPr>
              <w:t>2</w:t>
            </w:r>
          </w:p>
        </w:tc>
        <w:tc>
          <w:tcPr>
            <w:tcW w:w="2520" w:type="dxa"/>
            <w:gridSpan w:val="2"/>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200</w:t>
            </w:r>
            <w:r w:rsidR="00CD0B3F" w:rsidRPr="008B52D1">
              <w:rPr>
                <w:rFonts w:ascii="Times New Roman" w:hAnsi="Times New Roman" w:cs="Times New Roman"/>
              </w:rPr>
              <w:t>3</w:t>
            </w:r>
          </w:p>
        </w:tc>
        <w:tc>
          <w:tcPr>
            <w:tcW w:w="2520" w:type="dxa"/>
            <w:gridSpan w:val="2"/>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200</w:t>
            </w:r>
            <w:r w:rsidR="00CD0B3F" w:rsidRPr="008B52D1">
              <w:rPr>
                <w:rFonts w:ascii="Times New Roman" w:hAnsi="Times New Roman" w:cs="Times New Roman"/>
              </w:rPr>
              <w:t>4</w:t>
            </w:r>
          </w:p>
        </w:tc>
      </w:tr>
      <w:tr w:rsidR="00A36EC1" w:rsidRPr="008B52D1" w:rsidTr="004F4014">
        <w:trPr>
          <w:jc w:val="center"/>
        </w:trPr>
        <w:tc>
          <w:tcPr>
            <w:tcW w:w="1548" w:type="dxa"/>
            <w:vMerge/>
          </w:tcPr>
          <w:p w:rsidR="00A36EC1" w:rsidRPr="008B52D1" w:rsidRDefault="00A36EC1" w:rsidP="00D25349">
            <w:pPr>
              <w:pStyle w:val="21"/>
              <w:spacing w:after="0" w:line="360" w:lineRule="auto"/>
              <w:ind w:left="0"/>
              <w:rPr>
                <w:rFonts w:ascii="Times New Roman" w:hAnsi="Times New Roman" w:cs="Times New Roman"/>
              </w:rPr>
            </w:pPr>
          </w:p>
        </w:tc>
        <w:tc>
          <w:tcPr>
            <w:tcW w:w="142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численность, чел.</w:t>
            </w:r>
          </w:p>
        </w:tc>
        <w:tc>
          <w:tcPr>
            <w:tcW w:w="1110"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удельный вес, %</w:t>
            </w:r>
          </w:p>
        </w:tc>
        <w:tc>
          <w:tcPr>
            <w:tcW w:w="1441"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численность, чел.</w:t>
            </w:r>
          </w:p>
        </w:tc>
        <w:tc>
          <w:tcPr>
            <w:tcW w:w="107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удельный вес, %</w:t>
            </w:r>
          </w:p>
        </w:tc>
        <w:tc>
          <w:tcPr>
            <w:tcW w:w="1473"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численность, чел.</w:t>
            </w:r>
          </w:p>
        </w:tc>
        <w:tc>
          <w:tcPr>
            <w:tcW w:w="1047"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удельный вес, %</w:t>
            </w:r>
          </w:p>
        </w:tc>
      </w:tr>
      <w:tr w:rsidR="00A36EC1" w:rsidRPr="008B52D1" w:rsidTr="004F4014">
        <w:trPr>
          <w:jc w:val="center"/>
        </w:trPr>
        <w:tc>
          <w:tcPr>
            <w:tcW w:w="1548"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Руководители</w:t>
            </w:r>
          </w:p>
        </w:tc>
        <w:tc>
          <w:tcPr>
            <w:tcW w:w="142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w:t>
            </w:r>
          </w:p>
        </w:tc>
        <w:tc>
          <w:tcPr>
            <w:tcW w:w="1110"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4,4</w:t>
            </w:r>
          </w:p>
        </w:tc>
        <w:tc>
          <w:tcPr>
            <w:tcW w:w="1441"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w:t>
            </w:r>
          </w:p>
        </w:tc>
        <w:tc>
          <w:tcPr>
            <w:tcW w:w="107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4,0</w:t>
            </w:r>
          </w:p>
        </w:tc>
        <w:tc>
          <w:tcPr>
            <w:tcW w:w="1473"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w:t>
            </w:r>
          </w:p>
        </w:tc>
        <w:tc>
          <w:tcPr>
            <w:tcW w:w="1047"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4,0</w:t>
            </w:r>
          </w:p>
        </w:tc>
      </w:tr>
      <w:tr w:rsidR="00A36EC1" w:rsidRPr="008B52D1" w:rsidTr="004F4014">
        <w:trPr>
          <w:jc w:val="center"/>
        </w:trPr>
        <w:tc>
          <w:tcPr>
            <w:tcW w:w="1548"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Специалисты</w:t>
            </w:r>
          </w:p>
        </w:tc>
        <w:tc>
          <w:tcPr>
            <w:tcW w:w="142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7</w:t>
            </w:r>
          </w:p>
        </w:tc>
        <w:tc>
          <w:tcPr>
            <w:tcW w:w="1110"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30,4</w:t>
            </w:r>
          </w:p>
        </w:tc>
        <w:tc>
          <w:tcPr>
            <w:tcW w:w="1441"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7</w:t>
            </w:r>
          </w:p>
        </w:tc>
        <w:tc>
          <w:tcPr>
            <w:tcW w:w="107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28,0</w:t>
            </w:r>
          </w:p>
        </w:tc>
        <w:tc>
          <w:tcPr>
            <w:tcW w:w="1473"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7</w:t>
            </w:r>
          </w:p>
        </w:tc>
        <w:tc>
          <w:tcPr>
            <w:tcW w:w="1047"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28,0</w:t>
            </w:r>
          </w:p>
        </w:tc>
      </w:tr>
      <w:tr w:rsidR="00A36EC1" w:rsidRPr="008B52D1" w:rsidTr="004F4014">
        <w:trPr>
          <w:jc w:val="center"/>
        </w:trPr>
        <w:tc>
          <w:tcPr>
            <w:tcW w:w="1548"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Служащие</w:t>
            </w:r>
          </w:p>
        </w:tc>
        <w:tc>
          <w:tcPr>
            <w:tcW w:w="142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3</w:t>
            </w:r>
          </w:p>
        </w:tc>
        <w:tc>
          <w:tcPr>
            <w:tcW w:w="1110"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13,0</w:t>
            </w:r>
          </w:p>
        </w:tc>
        <w:tc>
          <w:tcPr>
            <w:tcW w:w="1441"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3</w:t>
            </w:r>
          </w:p>
        </w:tc>
        <w:tc>
          <w:tcPr>
            <w:tcW w:w="107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12,0</w:t>
            </w:r>
          </w:p>
        </w:tc>
        <w:tc>
          <w:tcPr>
            <w:tcW w:w="1473"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3</w:t>
            </w:r>
          </w:p>
        </w:tc>
        <w:tc>
          <w:tcPr>
            <w:tcW w:w="1047"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12,0</w:t>
            </w:r>
          </w:p>
        </w:tc>
      </w:tr>
      <w:tr w:rsidR="00A36EC1" w:rsidRPr="008B52D1" w:rsidTr="004F4014">
        <w:trPr>
          <w:jc w:val="center"/>
        </w:trPr>
        <w:tc>
          <w:tcPr>
            <w:tcW w:w="1548"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Рабочие</w:t>
            </w:r>
          </w:p>
        </w:tc>
        <w:tc>
          <w:tcPr>
            <w:tcW w:w="142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12</w:t>
            </w:r>
          </w:p>
        </w:tc>
        <w:tc>
          <w:tcPr>
            <w:tcW w:w="1110"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52,2</w:t>
            </w:r>
          </w:p>
        </w:tc>
        <w:tc>
          <w:tcPr>
            <w:tcW w:w="1441"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14</w:t>
            </w:r>
          </w:p>
        </w:tc>
        <w:tc>
          <w:tcPr>
            <w:tcW w:w="107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56,0</w:t>
            </w:r>
          </w:p>
        </w:tc>
        <w:tc>
          <w:tcPr>
            <w:tcW w:w="1473"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14</w:t>
            </w:r>
          </w:p>
        </w:tc>
        <w:tc>
          <w:tcPr>
            <w:tcW w:w="1047"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56,0</w:t>
            </w:r>
          </w:p>
        </w:tc>
      </w:tr>
      <w:tr w:rsidR="00A36EC1" w:rsidRPr="008B52D1" w:rsidTr="004F4014">
        <w:trPr>
          <w:jc w:val="center"/>
        </w:trPr>
        <w:tc>
          <w:tcPr>
            <w:tcW w:w="1548"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Всего</w:t>
            </w:r>
          </w:p>
        </w:tc>
        <w:tc>
          <w:tcPr>
            <w:tcW w:w="142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23</w:t>
            </w:r>
          </w:p>
        </w:tc>
        <w:tc>
          <w:tcPr>
            <w:tcW w:w="1110"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100</w:t>
            </w:r>
          </w:p>
        </w:tc>
        <w:tc>
          <w:tcPr>
            <w:tcW w:w="1441"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25</w:t>
            </w:r>
          </w:p>
        </w:tc>
        <w:tc>
          <w:tcPr>
            <w:tcW w:w="1079"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100</w:t>
            </w:r>
          </w:p>
        </w:tc>
        <w:tc>
          <w:tcPr>
            <w:tcW w:w="1473"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25</w:t>
            </w:r>
          </w:p>
        </w:tc>
        <w:tc>
          <w:tcPr>
            <w:tcW w:w="1047" w:type="dxa"/>
          </w:tcPr>
          <w:p w:rsidR="00A36EC1" w:rsidRPr="008B52D1" w:rsidRDefault="00A36EC1" w:rsidP="00D25349">
            <w:pPr>
              <w:pStyle w:val="21"/>
              <w:spacing w:after="0" w:line="360" w:lineRule="auto"/>
              <w:ind w:left="0"/>
              <w:rPr>
                <w:rFonts w:ascii="Times New Roman" w:hAnsi="Times New Roman" w:cs="Times New Roman"/>
              </w:rPr>
            </w:pPr>
            <w:r w:rsidRPr="008B52D1">
              <w:rPr>
                <w:rFonts w:ascii="Times New Roman" w:hAnsi="Times New Roman" w:cs="Times New Roman"/>
              </w:rPr>
              <w:t>100</w:t>
            </w:r>
          </w:p>
        </w:tc>
      </w:tr>
    </w:tbl>
    <w:p w:rsidR="00774398" w:rsidRPr="00C54EDF" w:rsidRDefault="00774398" w:rsidP="001B2718">
      <w:pPr>
        <w:spacing w:line="360" w:lineRule="auto"/>
        <w:ind w:firstLine="709"/>
        <w:jc w:val="both"/>
        <w:rPr>
          <w:rFonts w:ascii="Times New Roman" w:hAnsi="Times New Roman" w:cs="Times New Roman"/>
          <w:sz w:val="28"/>
        </w:rPr>
      </w:pPr>
    </w:p>
    <w:p w:rsidR="00774398" w:rsidRPr="00C54EDF" w:rsidRDefault="00774398" w:rsidP="001B2718">
      <w:pPr>
        <w:spacing w:line="360" w:lineRule="auto"/>
        <w:ind w:firstLine="709"/>
        <w:jc w:val="both"/>
        <w:rPr>
          <w:rFonts w:ascii="Times New Roman" w:hAnsi="Times New Roman" w:cs="Times New Roman"/>
          <w:sz w:val="28"/>
        </w:rPr>
      </w:pPr>
      <w:r w:rsidRPr="00C54EDF">
        <w:rPr>
          <w:rFonts w:ascii="Times New Roman" w:hAnsi="Times New Roman" w:cs="Times New Roman"/>
          <w:sz w:val="28"/>
        </w:rPr>
        <w:t>Анализ полученных показателей за отчетный период</w:t>
      </w:r>
      <w:r w:rsidR="00C613A8" w:rsidRPr="00C54EDF">
        <w:rPr>
          <w:rFonts w:ascii="Times New Roman" w:hAnsi="Times New Roman" w:cs="Times New Roman"/>
          <w:sz w:val="28"/>
        </w:rPr>
        <w:t xml:space="preserve"> </w:t>
      </w:r>
      <w:r w:rsidRPr="00C54EDF">
        <w:rPr>
          <w:rFonts w:ascii="Times New Roman" w:hAnsi="Times New Roman" w:cs="Times New Roman"/>
          <w:sz w:val="28"/>
        </w:rPr>
        <w:t>показывает высокую степень постоянства персонала. Это обусловлено, прежде всего, престижностью в части мотивации трудового коллектива (регулярность выплаты заработной платы, наличие льгот социального характера, со</w:t>
      </w:r>
      <w:r w:rsidR="004F4014">
        <w:rPr>
          <w:rFonts w:ascii="Times New Roman" w:hAnsi="Times New Roman" w:cs="Times New Roman"/>
          <w:sz w:val="28"/>
        </w:rPr>
        <w:t>блюдение норм ТК РФ и т. п.).</w:t>
      </w:r>
    </w:p>
    <w:p w:rsidR="00236B50" w:rsidRPr="00C54EDF" w:rsidRDefault="00A36EC1" w:rsidP="001B2718">
      <w:pPr>
        <w:pStyle w:val="21"/>
        <w:spacing w:after="0"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С</w:t>
      </w:r>
      <w:r w:rsidR="00236B50" w:rsidRPr="00C54EDF">
        <w:rPr>
          <w:rFonts w:ascii="Times New Roman" w:hAnsi="Times New Roman" w:cs="Times New Roman"/>
          <w:sz w:val="28"/>
          <w:szCs w:val="28"/>
        </w:rPr>
        <w:t>ледует отметить, что в целом коллектив стабилен, однако за исследуемый период наблюдалась значительная (до 20 %) смена водителей в период с 200</w:t>
      </w:r>
      <w:r w:rsidR="00CD0B3F" w:rsidRPr="00C54EDF">
        <w:rPr>
          <w:rFonts w:ascii="Times New Roman" w:hAnsi="Times New Roman" w:cs="Times New Roman"/>
          <w:sz w:val="28"/>
          <w:szCs w:val="28"/>
        </w:rPr>
        <w:t>2</w:t>
      </w:r>
      <w:r w:rsidR="00236B50" w:rsidRPr="00C54EDF">
        <w:rPr>
          <w:rFonts w:ascii="Times New Roman" w:hAnsi="Times New Roman" w:cs="Times New Roman"/>
          <w:sz w:val="28"/>
          <w:szCs w:val="28"/>
        </w:rPr>
        <w:t xml:space="preserve"> - 200</w:t>
      </w:r>
      <w:r w:rsidR="00CD0B3F" w:rsidRPr="00C54EDF">
        <w:rPr>
          <w:rFonts w:ascii="Times New Roman" w:hAnsi="Times New Roman" w:cs="Times New Roman"/>
          <w:sz w:val="28"/>
          <w:szCs w:val="28"/>
        </w:rPr>
        <w:t>3</w:t>
      </w:r>
      <w:r w:rsidR="00236B50" w:rsidRPr="00C54EDF">
        <w:rPr>
          <w:rFonts w:ascii="Times New Roman" w:hAnsi="Times New Roman" w:cs="Times New Roman"/>
          <w:sz w:val="28"/>
          <w:szCs w:val="28"/>
        </w:rPr>
        <w:t xml:space="preserve"> г. г., наиболее</w:t>
      </w:r>
      <w:r w:rsidR="00C613A8" w:rsidRPr="00C54EDF">
        <w:rPr>
          <w:rFonts w:ascii="Times New Roman" w:hAnsi="Times New Roman" w:cs="Times New Roman"/>
          <w:sz w:val="28"/>
          <w:szCs w:val="28"/>
        </w:rPr>
        <w:t xml:space="preserve"> </w:t>
      </w:r>
      <w:r w:rsidR="00236B50" w:rsidRPr="00C54EDF">
        <w:rPr>
          <w:rFonts w:ascii="Times New Roman" w:hAnsi="Times New Roman" w:cs="Times New Roman"/>
          <w:sz w:val="28"/>
          <w:szCs w:val="28"/>
        </w:rPr>
        <w:t xml:space="preserve">социально напряженный. В настоящее время ситуация стабилизировалась, во многом это объясняется улучшением финансово-экономического положения </w:t>
      </w:r>
      <w:r w:rsidR="006F568C" w:rsidRPr="00C54EDF">
        <w:rPr>
          <w:rFonts w:ascii="Times New Roman" w:hAnsi="Times New Roman" w:cs="Times New Roman"/>
          <w:sz w:val="28"/>
          <w:szCs w:val="28"/>
        </w:rPr>
        <w:t>общества</w:t>
      </w:r>
      <w:r w:rsidR="00236B50" w:rsidRPr="00C54EDF">
        <w:rPr>
          <w:rFonts w:ascii="Times New Roman" w:hAnsi="Times New Roman" w:cs="Times New Roman"/>
          <w:sz w:val="28"/>
          <w:szCs w:val="28"/>
        </w:rPr>
        <w:t>, повышением уровня и стабильностью выплаты зарплаты. Еще один фактор - это недостаток рабочих мест в городе.</w:t>
      </w:r>
    </w:p>
    <w:p w:rsidR="004F4014" w:rsidRDefault="004F4014" w:rsidP="001B2718">
      <w:pPr>
        <w:spacing w:line="360" w:lineRule="auto"/>
        <w:ind w:firstLine="709"/>
        <w:jc w:val="both"/>
        <w:rPr>
          <w:rFonts w:ascii="Times New Roman" w:hAnsi="Times New Roman" w:cs="Times New Roman"/>
          <w:sz w:val="28"/>
          <w:szCs w:val="28"/>
        </w:rPr>
      </w:pPr>
    </w:p>
    <w:p w:rsidR="008E7510" w:rsidRPr="004F4014" w:rsidRDefault="00A36EC1" w:rsidP="00D25349">
      <w:pPr>
        <w:spacing w:line="360" w:lineRule="auto"/>
        <w:ind w:firstLine="709"/>
        <w:jc w:val="center"/>
        <w:rPr>
          <w:rFonts w:ascii="Times New Roman" w:hAnsi="Times New Roman" w:cs="Times New Roman"/>
          <w:b/>
          <w:sz w:val="28"/>
          <w:szCs w:val="28"/>
        </w:rPr>
      </w:pPr>
      <w:r w:rsidRPr="004F4014">
        <w:rPr>
          <w:rFonts w:ascii="Times New Roman" w:hAnsi="Times New Roman" w:cs="Times New Roman"/>
          <w:b/>
          <w:sz w:val="28"/>
          <w:szCs w:val="28"/>
        </w:rPr>
        <w:t>2.</w:t>
      </w:r>
      <w:r w:rsidR="004F4014">
        <w:rPr>
          <w:rFonts w:ascii="Times New Roman" w:hAnsi="Times New Roman" w:cs="Times New Roman"/>
          <w:b/>
          <w:sz w:val="28"/>
          <w:szCs w:val="28"/>
        </w:rPr>
        <w:t>2 О</w:t>
      </w:r>
      <w:r w:rsidR="004F4014" w:rsidRPr="004F4014">
        <w:rPr>
          <w:rFonts w:ascii="Times New Roman" w:hAnsi="Times New Roman" w:cs="Times New Roman"/>
          <w:b/>
          <w:sz w:val="28"/>
          <w:szCs w:val="28"/>
        </w:rPr>
        <w:t>рганизация учетной работы предприятия</w:t>
      </w:r>
    </w:p>
    <w:p w:rsidR="004F4014" w:rsidRDefault="004F4014" w:rsidP="001B2718">
      <w:pPr>
        <w:pStyle w:val="2"/>
        <w:ind w:firstLine="709"/>
        <w:rPr>
          <w:szCs w:val="28"/>
        </w:rPr>
      </w:pPr>
    </w:p>
    <w:p w:rsidR="008E7510" w:rsidRPr="00C54EDF" w:rsidRDefault="008E7510" w:rsidP="001B2718">
      <w:pPr>
        <w:pStyle w:val="2"/>
        <w:ind w:firstLine="709"/>
        <w:rPr>
          <w:szCs w:val="28"/>
        </w:rPr>
      </w:pPr>
      <w:r w:rsidRPr="00C54EDF">
        <w:rPr>
          <w:szCs w:val="28"/>
        </w:rPr>
        <w:t>Учетная политика организации является элементом системы регулирования бухгалтерского учета в Российской Федерации. Руководствуясь законодательством РФ о бухгалтерском учете, нормативными актами органов, регулирующих бухгалтерский учет, организации самостоятельно формируют свою учетную политику, исходя из своей структуры, отрасли и других особенностей деятельности (п. 3 ст. 5 Федерального закона от 21 ноября 1996 г. № 129-ФЗ «О бухгалтерском учете».</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Положение по бухгалтерскому учету «Учетная политика организации» ПБУ 1/98, утвержденное Приказом Минфина России от 9 декабря 1998 г., определяет учетную политику организации как принятую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w:t>
      </w:r>
      <w:r w:rsidR="00AC461E" w:rsidRPr="00C54EDF">
        <w:rPr>
          <w:rFonts w:ascii="Times New Roman" w:hAnsi="Times New Roman" w:cs="Times New Roman"/>
          <w:sz w:val="28"/>
          <w:szCs w:val="28"/>
        </w:rPr>
        <w:t>ной деятельности</w:t>
      </w:r>
      <w:r w:rsidRPr="00C54EDF">
        <w:rPr>
          <w:rFonts w:ascii="Times New Roman" w:hAnsi="Times New Roman" w:cs="Times New Roman"/>
          <w:sz w:val="28"/>
          <w:szCs w:val="28"/>
        </w:rPr>
        <w:t>.</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Учетная политика О</w:t>
      </w:r>
      <w:r w:rsidR="004E7C34" w:rsidRPr="00C54EDF">
        <w:rPr>
          <w:rFonts w:ascii="Times New Roman" w:hAnsi="Times New Roman" w:cs="Times New Roman"/>
          <w:sz w:val="28"/>
          <w:szCs w:val="28"/>
        </w:rPr>
        <w:t>А</w:t>
      </w:r>
      <w:r w:rsidRPr="00C54EDF">
        <w:rPr>
          <w:rFonts w:ascii="Times New Roman" w:hAnsi="Times New Roman" w:cs="Times New Roman"/>
          <w:sz w:val="28"/>
          <w:szCs w:val="28"/>
        </w:rPr>
        <w:t>О «</w:t>
      </w:r>
      <w:r w:rsidR="004E7C34" w:rsidRPr="00C54EDF">
        <w:rPr>
          <w:rFonts w:ascii="Times New Roman" w:hAnsi="Times New Roman" w:cs="Times New Roman"/>
          <w:sz w:val="28"/>
          <w:szCs w:val="28"/>
        </w:rPr>
        <w:t>АТП - 7</w:t>
      </w:r>
      <w:r w:rsidRPr="00C54EDF">
        <w:rPr>
          <w:rFonts w:ascii="Times New Roman" w:hAnsi="Times New Roman" w:cs="Times New Roman"/>
          <w:sz w:val="28"/>
          <w:szCs w:val="28"/>
        </w:rPr>
        <w:t>» сформирована главным бухгалтером и утверждена директором. При этом был утвержден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 порядок проведения инвентаризации активов и обязательств организации; методы оценки активов и обязательств; правила документооборота и технология обработки учетной информации; порядок контроля за хозяйственными операциями; другие решения, необходимые для организации бухгалтерского учета.</w:t>
      </w:r>
    </w:p>
    <w:p w:rsidR="008E7510" w:rsidRPr="00C54EDF" w:rsidRDefault="004E7C34"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ОАО "АТП - 7"</w:t>
      </w:r>
      <w:r w:rsidR="008E7510" w:rsidRPr="00C54EDF">
        <w:rPr>
          <w:rFonts w:ascii="Times New Roman" w:hAnsi="Times New Roman" w:cs="Times New Roman"/>
          <w:sz w:val="28"/>
          <w:szCs w:val="28"/>
        </w:rPr>
        <w:t xml:space="preserve"> раскрывает принятые при формировании учетной политики способы бухгалтерского учета, которые влияют на оценку и принятие решений заинтересованными пользователями бухгалтерской отчетности.</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Изменение учетной политики вводится с 01 января (начала финансового года), следующего за годом его утверждения соответствующим организационно-распорядительным документом.</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Бухгалтерский учет </w:t>
      </w:r>
      <w:r w:rsidR="001771FD" w:rsidRPr="00C54EDF">
        <w:rPr>
          <w:rFonts w:ascii="Times New Roman" w:hAnsi="Times New Roman" w:cs="Times New Roman"/>
          <w:sz w:val="28"/>
          <w:szCs w:val="28"/>
        </w:rPr>
        <w:t>в</w:t>
      </w:r>
      <w:r w:rsidRPr="00C54EDF">
        <w:rPr>
          <w:rFonts w:ascii="Times New Roman" w:hAnsi="Times New Roman" w:cs="Times New Roman"/>
          <w:sz w:val="28"/>
          <w:szCs w:val="28"/>
        </w:rPr>
        <w:t xml:space="preserve"> </w:t>
      </w:r>
      <w:r w:rsidR="004E7C34" w:rsidRPr="00C54EDF">
        <w:rPr>
          <w:rFonts w:ascii="Times New Roman" w:hAnsi="Times New Roman" w:cs="Times New Roman"/>
          <w:sz w:val="28"/>
          <w:szCs w:val="28"/>
        </w:rPr>
        <w:t>ОАО "АТП - 7"</w:t>
      </w:r>
      <w:r w:rsidRPr="00C54EDF">
        <w:rPr>
          <w:rFonts w:ascii="Times New Roman" w:hAnsi="Times New Roman" w:cs="Times New Roman"/>
          <w:sz w:val="28"/>
          <w:szCs w:val="28"/>
        </w:rPr>
        <w:t xml:space="preserve"> ведется в соответствии с Федеральным законом от 21 ноября 1996 г. № 129-ФЗ «О бухгалтерском учете» и Планом счетов бухгалтерского учета финансово-хозяйственной деятельности организации и инструкцией по его применению, утвержденными приказом Минфина России от 31 октября 2001 г. № 94-Н. Разработан план счетов, соответствующий специфике деятельности предприятия.</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Учет на предприятии осуществляет структурное подразделение – бухгалтерия, возглавляемое главным бухгалтером. Форма ведения учета – журнально-ордерная. Бухгалтерский учет ведется ручным способом по типовым формам учета документов с частичным применением автоматизации (с использованием персональных компьютеров). В соответствии с Положением о документах и документообороте в бухгалтерском учете, утвержденного приказом Минфина СССР от 29.07.1983 г. № 105, утвержден график документооборота на предприятии.</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Средства труда со сроком службы более одного года учитываются в составе основных средств. По основным средствам амортизация начисляется линейным способом – по нормам, исчисленным исходя из сроков полезного использования.</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Стоимость объектов нематериальных активов погашается путем начисления амортизационных отчислений линейным способом исходя из норм, исчисленных на основе срока их полезного действия, но не менее одного года. По нематериальным активам, по которым невозможно определить срок полезного использования, исходя из 10 лет.</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Учет процесса приобретения и заготовления материальных ценностей осуществляется по фактической себестоимости с отражением стоимости приобретения на счете 10 «Материалы».</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Оценка товаров осуществляется по фактическим затратам, связанными с приобретением товаров. Учет товаров осуществляется на счете 41 «Товары по покупной стоимости». Оценка готовой продукции (работ, услуг) осуществляется по фактической производственной себестоимости, счет 40 не используется.</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Расходы будущих периодов списываются в период, к которому они относятся равными долями.</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Учет затрат на проведение ремонта основных производственных средств, в том числе и на ремонт и замену автомашин, осуществляется по фактическим затратам в период проведения ремонта. Резервные фонды не создаются.</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Учет затрат ведется калькуляционным методом: косвенные расходы учитываются на счете 26 и распределяются пропорционально валовому доходу (выручке от реализации работ, услуг) включаются в состав затрат основного производства, учитываемого на счете 20 «Основное производство». Издержки в части реализованных товаров относятся в дебет 44 счета.</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Определяется выручка от реализации продукции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(работ, услуг) для формирования финансовых результатов и для целей налогообложения по факту отгрузки и предъявлении расчетных документов покупателю. При определении финансовых результатов</w:t>
      </w:r>
      <w:r w:rsidR="00AC461E"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(прибыли) от видов деятельности, в отношении прибыли от которых применяется различный порядок налогообложения, внереализационные доходы и расходы распределяются в следующем порядке: штрафы, пени по договорам относятся по принадлежности, налоги распределяются пропорционально выручке, валовому доходу. Прибыль, остающаяся в распоряжении предприятия после налогообложения отражается в виде нераспределенной прибыли отчетного года для последующего распределения в следующем отчетном году на основании соответствующих решений руководящих органов организации.</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Инвентаризация имущества и финансовых обязательств производится на основании приказа директора, в соответствии с действующими нормативными документами, определяющими сроки и порядок, а именно: товароматериальные ценности, денежные средства, расчеты ежегодно по состоянию на 1 октября; основные средства – один раз в три года по состоянию на 1 ноября.</w:t>
      </w:r>
    </w:p>
    <w:p w:rsidR="00CD0B3F" w:rsidRPr="00C54EDF" w:rsidRDefault="00CD0B3F" w:rsidP="001B2718">
      <w:pPr>
        <w:spacing w:line="360" w:lineRule="auto"/>
        <w:ind w:firstLine="709"/>
        <w:jc w:val="both"/>
        <w:rPr>
          <w:rFonts w:ascii="Times New Roman" w:hAnsi="Times New Roman" w:cs="Times New Roman"/>
          <w:sz w:val="28"/>
          <w:szCs w:val="28"/>
        </w:rPr>
      </w:pPr>
    </w:p>
    <w:p w:rsidR="008E7510" w:rsidRPr="00C54EDF" w:rsidRDefault="006E60BE" w:rsidP="001B2718">
      <w:pPr>
        <w:spacing w:line="360" w:lineRule="auto"/>
        <w:ind w:firstLine="709"/>
        <w:jc w:val="both"/>
        <w:rPr>
          <w:rFonts w:ascii="Times New Roman" w:hAnsi="Times New Roman" w:cs="Times New Roman"/>
          <w:sz w:val="28"/>
          <w:szCs w:val="28"/>
        </w:rPr>
      </w:pPr>
      <w:r>
        <w:rPr>
          <w:noProof/>
        </w:rPr>
        <w:pict>
          <v:line id="_x0000_s1026" style="position:absolute;left:0;text-align:left;z-index:251657216" from="248.6pt,21.2pt" to="248.6pt,32.6pt" o:allowincell="f">
            <v:stroke endarrow="block"/>
          </v:line>
        </w:pict>
      </w:r>
      <w:r>
        <w:rPr>
          <w:noProof/>
        </w:rPr>
        <w:pict>
          <v:rect id="_x0000_s1027" style="position:absolute;left:0;text-align:left;margin-left:189.25pt;margin-top:.55pt;width:134.9pt;height:21.3pt;z-index:251652096">
            <v:textbox style="mso-next-textbox:#_x0000_s1027">
              <w:txbxContent>
                <w:p w:rsidR="00C613A8" w:rsidRPr="00414CCD" w:rsidRDefault="00C613A8" w:rsidP="008E7510">
                  <w:pPr>
                    <w:pStyle w:val="4"/>
                    <w:rPr>
                      <w:b w:val="0"/>
                      <w:sz w:val="24"/>
                      <w:szCs w:val="24"/>
                    </w:rPr>
                  </w:pPr>
                  <w:r w:rsidRPr="00414CCD">
                    <w:rPr>
                      <w:b w:val="0"/>
                      <w:sz w:val="24"/>
                      <w:szCs w:val="24"/>
                    </w:rPr>
                    <w:t>Главный бухгалтер</w:t>
                  </w:r>
                </w:p>
                <w:p w:rsidR="00C613A8" w:rsidRDefault="00C613A8" w:rsidP="008E7510"/>
              </w:txbxContent>
            </v:textbox>
          </v:rect>
        </w:pict>
      </w:r>
    </w:p>
    <w:p w:rsidR="008E7510" w:rsidRPr="00C54EDF" w:rsidRDefault="006E60BE" w:rsidP="001B2718">
      <w:pPr>
        <w:spacing w:line="360" w:lineRule="auto"/>
        <w:ind w:firstLine="709"/>
        <w:jc w:val="both"/>
        <w:rPr>
          <w:rFonts w:ascii="Times New Roman" w:hAnsi="Times New Roman" w:cs="Times New Roman"/>
          <w:sz w:val="28"/>
          <w:szCs w:val="28"/>
        </w:rPr>
      </w:pPr>
      <w:r>
        <w:rPr>
          <w:noProof/>
        </w:rPr>
        <w:pict>
          <v:line id="_x0000_s1028" style="position:absolute;left:0;text-align:left;z-index:251659264" from="312.5pt,18.35pt" to="397.7pt,32.55pt" o:allowincell="f"/>
        </w:pict>
      </w:r>
      <w:r>
        <w:rPr>
          <w:noProof/>
        </w:rPr>
        <w:pict>
          <v:line id="_x0000_s1029" style="position:absolute;left:0;text-align:left;flip:x;z-index:251660288" from="92.4pt,15.55pt" to="184.7pt,29.75pt" o:allowincell="f"/>
        </w:pict>
      </w:r>
      <w:r>
        <w:rPr>
          <w:noProof/>
        </w:rPr>
        <w:pict>
          <v:rect id="_x0000_s1030" style="position:absolute;left:0;text-align:left;margin-left:184.7pt;margin-top:8.45pt;width:127.8pt;height:21.3pt;z-index:251653120" o:allowincell="f">
            <v:textbox style="mso-next-textbox:#_x0000_s1030">
              <w:txbxContent>
                <w:p w:rsidR="00C613A8" w:rsidRPr="00414CCD" w:rsidRDefault="00C613A8" w:rsidP="008E7510">
                  <w:pPr>
                    <w:rPr>
                      <w:rFonts w:ascii="Times New Roman" w:hAnsi="Times New Roman" w:cs="Times New Roman"/>
                      <w:sz w:val="24"/>
                      <w:szCs w:val="24"/>
                    </w:rPr>
                  </w:pPr>
                  <w:r w:rsidRPr="00414CCD">
                    <w:rPr>
                      <w:rFonts w:ascii="Times New Roman" w:hAnsi="Times New Roman" w:cs="Times New Roman"/>
                      <w:sz w:val="24"/>
                      <w:szCs w:val="24"/>
                    </w:rPr>
                    <w:t>Старший бухгалтер</w:t>
                  </w:r>
                </w:p>
              </w:txbxContent>
            </v:textbox>
          </v:rect>
        </w:pict>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p>
    <w:p w:rsidR="008E7510" w:rsidRPr="00C54EDF" w:rsidRDefault="006E60BE" w:rsidP="001B2718">
      <w:pPr>
        <w:spacing w:line="360" w:lineRule="auto"/>
        <w:ind w:firstLine="709"/>
        <w:jc w:val="both"/>
        <w:rPr>
          <w:rFonts w:ascii="Times New Roman" w:hAnsi="Times New Roman" w:cs="Times New Roman"/>
          <w:sz w:val="28"/>
          <w:szCs w:val="28"/>
        </w:rPr>
      </w:pPr>
      <w:r>
        <w:rPr>
          <w:noProof/>
        </w:rPr>
        <w:pict>
          <v:rect id="_x0000_s1031" style="position:absolute;left:0;text-align:left;margin-left:155.85pt;margin-top:20.3pt;width:168.3pt;height:24pt;z-index:251655168" o:allowincell="f">
            <v:textbox style="mso-next-textbox:#_x0000_s1031">
              <w:txbxContent>
                <w:p w:rsidR="00C613A8" w:rsidRPr="00414CCD" w:rsidRDefault="00763EF7" w:rsidP="008E7510">
                  <w:pPr>
                    <w:rPr>
                      <w:rFonts w:ascii="Times New Roman" w:hAnsi="Times New Roman" w:cs="Times New Roman"/>
                      <w:sz w:val="24"/>
                      <w:szCs w:val="24"/>
                    </w:rPr>
                  </w:pPr>
                  <w:r>
                    <w:rPr>
                      <w:rFonts w:ascii="Times New Roman" w:hAnsi="Times New Roman" w:cs="Times New Roman"/>
                      <w:sz w:val="24"/>
                      <w:szCs w:val="24"/>
                    </w:rPr>
                    <w:t xml:space="preserve">Бухгалтер по </w:t>
                  </w:r>
                  <w:r w:rsidR="00C613A8" w:rsidRPr="00414CCD">
                    <w:rPr>
                      <w:rFonts w:ascii="Times New Roman" w:hAnsi="Times New Roman" w:cs="Times New Roman"/>
                      <w:sz w:val="24"/>
                      <w:szCs w:val="24"/>
                    </w:rPr>
                    <w:t>автотранспорту</w:t>
                  </w:r>
                </w:p>
              </w:txbxContent>
            </v:textbox>
          </v:rect>
        </w:pict>
      </w:r>
      <w:r>
        <w:rPr>
          <w:noProof/>
        </w:rPr>
        <w:pict>
          <v:line id="_x0000_s1032" style="position:absolute;left:0;text-align:left;z-index:251658240" from="248.6pt,8.4pt" to="248.6pt,16.55pt" o:allowincell="f"/>
        </w:pict>
      </w:r>
      <w:r>
        <w:rPr>
          <w:noProof/>
        </w:rPr>
        <w:pict>
          <v:rect id="_x0000_s1033" style="position:absolute;left:0;text-align:left;margin-left:336.7pt;margin-top:8.4pt;width:127.8pt;height:41.55pt;z-index:251656192" o:allowincell="f">
            <v:textbox style="mso-next-textbox:#_x0000_s1033">
              <w:txbxContent>
                <w:p w:rsidR="00C613A8" w:rsidRPr="00414CCD" w:rsidRDefault="00C613A8" w:rsidP="00414CCD">
                  <w:pPr>
                    <w:ind w:right="-100"/>
                    <w:rPr>
                      <w:rFonts w:ascii="Times New Roman" w:hAnsi="Times New Roman" w:cs="Times New Roman"/>
                      <w:sz w:val="24"/>
                      <w:szCs w:val="24"/>
                    </w:rPr>
                  </w:pPr>
                  <w:r w:rsidRPr="00414CCD">
                    <w:rPr>
                      <w:rFonts w:ascii="Times New Roman" w:hAnsi="Times New Roman" w:cs="Times New Roman"/>
                      <w:sz w:val="24"/>
                      <w:szCs w:val="24"/>
                    </w:rPr>
                    <w:t>Бухгалтер рас</w:t>
                  </w:r>
                  <w:r>
                    <w:rPr>
                      <w:rFonts w:ascii="Times New Roman" w:hAnsi="Times New Roman" w:cs="Times New Roman"/>
                      <w:sz w:val="24"/>
                      <w:szCs w:val="24"/>
                    </w:rPr>
                    <w:t>ч</w:t>
                  </w:r>
                  <w:r w:rsidRPr="00414CCD">
                    <w:rPr>
                      <w:rFonts w:ascii="Times New Roman" w:hAnsi="Times New Roman" w:cs="Times New Roman"/>
                      <w:sz w:val="24"/>
                      <w:szCs w:val="24"/>
                    </w:rPr>
                    <w:t>ет</w:t>
                  </w:r>
                  <w:r>
                    <w:rPr>
                      <w:rFonts w:ascii="Times New Roman" w:hAnsi="Times New Roman" w:cs="Times New Roman"/>
                      <w:sz w:val="24"/>
                      <w:szCs w:val="24"/>
                    </w:rPr>
                    <w:t>ного о</w:t>
                  </w:r>
                  <w:r w:rsidRPr="00414CCD">
                    <w:rPr>
                      <w:rFonts w:ascii="Times New Roman" w:hAnsi="Times New Roman" w:cs="Times New Roman"/>
                      <w:sz w:val="24"/>
                      <w:szCs w:val="24"/>
                    </w:rPr>
                    <w:t>тдела</w:t>
                  </w:r>
                </w:p>
              </w:txbxContent>
            </v:textbox>
          </v:rect>
        </w:pict>
      </w:r>
      <w:r>
        <w:rPr>
          <w:noProof/>
        </w:rPr>
        <w:pict>
          <v:rect id="_x0000_s1034" style="position:absolute;left:0;text-align:left;margin-left:13.85pt;margin-top:8.4pt;width:142pt;height:28.4pt;z-index:251654144" o:allowincell="f">
            <v:textbox style="mso-next-textbox:#_x0000_s1034">
              <w:txbxContent>
                <w:p w:rsidR="00C613A8" w:rsidRPr="00414CCD" w:rsidRDefault="00C613A8" w:rsidP="008E7510">
                  <w:pPr>
                    <w:rPr>
                      <w:rFonts w:ascii="Times New Roman" w:hAnsi="Times New Roman" w:cs="Times New Roman"/>
                      <w:sz w:val="24"/>
                      <w:szCs w:val="24"/>
                    </w:rPr>
                  </w:pPr>
                  <w:r w:rsidRPr="00414CCD">
                    <w:rPr>
                      <w:rFonts w:ascii="Times New Roman" w:hAnsi="Times New Roman" w:cs="Times New Roman"/>
                      <w:sz w:val="24"/>
                      <w:szCs w:val="24"/>
                    </w:rPr>
                    <w:t>Бухгалтер - кассир</w:t>
                  </w:r>
                </w:p>
              </w:txbxContent>
            </v:textbox>
          </v:rect>
        </w:pict>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r w:rsidR="008E7510"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ab/>
      </w:r>
      <w:r w:rsidRPr="00C54EDF">
        <w:rPr>
          <w:rFonts w:ascii="Times New Roman" w:hAnsi="Times New Roman" w:cs="Times New Roman"/>
          <w:sz w:val="28"/>
          <w:szCs w:val="28"/>
        </w:rPr>
        <w:tab/>
      </w:r>
      <w:r w:rsidRPr="00C54EDF">
        <w:rPr>
          <w:rFonts w:ascii="Times New Roman" w:hAnsi="Times New Roman" w:cs="Times New Roman"/>
          <w:sz w:val="28"/>
          <w:szCs w:val="28"/>
        </w:rPr>
        <w:tab/>
      </w:r>
      <w:r w:rsidRPr="00C54EDF">
        <w:rPr>
          <w:rFonts w:ascii="Times New Roman" w:hAnsi="Times New Roman" w:cs="Times New Roman"/>
          <w:sz w:val="28"/>
          <w:szCs w:val="28"/>
        </w:rPr>
        <w:tab/>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ab/>
      </w:r>
      <w:r w:rsidRPr="00C54EDF">
        <w:rPr>
          <w:rFonts w:ascii="Times New Roman" w:hAnsi="Times New Roman" w:cs="Times New Roman"/>
          <w:sz w:val="28"/>
          <w:szCs w:val="28"/>
        </w:rPr>
        <w:tab/>
      </w:r>
      <w:r w:rsidRPr="00C54EDF">
        <w:rPr>
          <w:rFonts w:ascii="Times New Roman" w:hAnsi="Times New Roman" w:cs="Times New Roman"/>
          <w:sz w:val="28"/>
          <w:szCs w:val="28"/>
        </w:rPr>
        <w:tab/>
      </w:r>
      <w:r w:rsidRPr="00C54EDF">
        <w:rPr>
          <w:rFonts w:ascii="Times New Roman" w:hAnsi="Times New Roman" w:cs="Times New Roman"/>
          <w:sz w:val="28"/>
          <w:szCs w:val="28"/>
        </w:rPr>
        <w:tab/>
      </w:r>
      <w:r w:rsidRPr="00C54EDF">
        <w:rPr>
          <w:rFonts w:ascii="Times New Roman" w:hAnsi="Times New Roman" w:cs="Times New Roman"/>
          <w:sz w:val="28"/>
          <w:szCs w:val="28"/>
        </w:rPr>
        <w:tab/>
      </w:r>
    </w:p>
    <w:p w:rsidR="008E7510" w:rsidRPr="00C54EDF" w:rsidRDefault="008E7510" w:rsidP="00763EF7">
      <w:pPr>
        <w:spacing w:line="360" w:lineRule="auto"/>
        <w:ind w:firstLine="708"/>
        <w:jc w:val="both"/>
        <w:rPr>
          <w:rFonts w:ascii="Times New Roman" w:hAnsi="Times New Roman" w:cs="Times New Roman"/>
          <w:sz w:val="28"/>
          <w:szCs w:val="28"/>
        </w:rPr>
      </w:pPr>
      <w:r w:rsidRPr="00C54EDF">
        <w:rPr>
          <w:rFonts w:ascii="Times New Roman" w:hAnsi="Times New Roman" w:cs="Times New Roman"/>
          <w:sz w:val="28"/>
          <w:szCs w:val="28"/>
        </w:rPr>
        <w:t>Рисунок 2</w:t>
      </w:r>
      <w:r w:rsidR="00414CCD" w:rsidRPr="00C54EDF">
        <w:rPr>
          <w:rFonts w:ascii="Times New Roman" w:hAnsi="Times New Roman" w:cs="Times New Roman"/>
          <w:sz w:val="28"/>
          <w:szCs w:val="28"/>
        </w:rPr>
        <w:t>.</w:t>
      </w:r>
      <w:r w:rsidR="00A51698" w:rsidRPr="00C54EDF">
        <w:rPr>
          <w:rFonts w:ascii="Times New Roman" w:hAnsi="Times New Roman" w:cs="Times New Roman"/>
          <w:sz w:val="28"/>
          <w:szCs w:val="28"/>
        </w:rPr>
        <w:t>1</w:t>
      </w:r>
      <w:r w:rsidRPr="00C54EDF">
        <w:rPr>
          <w:rFonts w:ascii="Times New Roman" w:hAnsi="Times New Roman" w:cs="Times New Roman"/>
          <w:sz w:val="28"/>
          <w:szCs w:val="28"/>
        </w:rPr>
        <w:t xml:space="preserve"> – </w:t>
      </w:r>
      <w:r w:rsidR="00A51698" w:rsidRPr="00C54EDF">
        <w:rPr>
          <w:rFonts w:ascii="Times New Roman" w:hAnsi="Times New Roman" w:cs="Times New Roman"/>
          <w:sz w:val="28"/>
          <w:szCs w:val="28"/>
        </w:rPr>
        <w:t>Структура</w:t>
      </w:r>
      <w:r w:rsidRPr="00C54EDF">
        <w:rPr>
          <w:rFonts w:ascii="Times New Roman" w:hAnsi="Times New Roman" w:cs="Times New Roman"/>
          <w:sz w:val="28"/>
          <w:szCs w:val="28"/>
        </w:rPr>
        <w:t xml:space="preserve"> бухгалтерии </w:t>
      </w:r>
      <w:r w:rsidR="004E7C34" w:rsidRPr="00C54EDF">
        <w:rPr>
          <w:rFonts w:ascii="Times New Roman" w:hAnsi="Times New Roman" w:cs="Times New Roman"/>
          <w:sz w:val="28"/>
          <w:szCs w:val="28"/>
        </w:rPr>
        <w:t>ОАО "АТП - 7"</w:t>
      </w:r>
    </w:p>
    <w:p w:rsidR="008E7510" w:rsidRPr="00C54EDF" w:rsidRDefault="008E7510" w:rsidP="00763EF7">
      <w:pPr>
        <w:spacing w:line="360" w:lineRule="auto"/>
        <w:ind w:firstLine="708"/>
        <w:jc w:val="both"/>
        <w:rPr>
          <w:rFonts w:ascii="Times New Roman" w:hAnsi="Times New Roman" w:cs="Times New Roman"/>
          <w:sz w:val="28"/>
          <w:szCs w:val="28"/>
        </w:rPr>
      </w:pPr>
      <w:r w:rsidRPr="00C54EDF">
        <w:rPr>
          <w:rFonts w:ascii="Times New Roman" w:hAnsi="Times New Roman" w:cs="Times New Roman"/>
          <w:sz w:val="28"/>
          <w:szCs w:val="28"/>
        </w:rPr>
        <w:t>Техник по учету материальных ценностей в течение месяца осуществляет прием и выдачу материалов по приходным и расходным ордерам 3-го числа, следующего за отчетным, месяца сдает старшему бухгалтеру материальный отчет.</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Главный механик ежедневно производит прием ГСМ по приходным ордерам и раздачу ГСМ водителям по заборно-лимитным листам с отметкой в путевых листах полученного количества ГСМ. Ежемесячно не позднее 6-го числа, следующего за отчетным, месяца сдает главному бухгалтеру материальный отчет по ГСМ.</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Производственным отделом ежедневно выдаются водителям путевые листы под роспись, при возвращении из рейса не позднее второго дня, водитель обязан сдать путевой лист в производственный отдел с приложением товарно-транспортной накладной, подтверждающей выполнение объема грузоперевозок.</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Оператор ЭВМ производит обработку путевых листов по начислению заработной платы, расхода топлива по норме и фактически, время в наряде, время в простое, пробеге. Ведет табель учета рабочего времени водителей и передает бухгалтеру обработанную информацию 10-го числа месяца, следующего за отчетным. Подекадно передает бухгалтеру по автотранспорту счета-фактуры для предъявления покупателям и внесения в ведомость реализации автоуслуг.</w:t>
      </w:r>
    </w:p>
    <w:p w:rsidR="008E7510"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Ежемесячно не позднее 6-7-го числа, месяца следующего за отчетным, бухгалтер расчетного отдела предоставляет сводную ведомость начисления зарплаты водителям. Ежемесячно, 7-го числа, месяца следующего за отчетным, передает бухгалтеру по автотранспорту сводную ведомость расходования ГСМ по норме и фактически. По путевым листам ведет учет количества перевезенного груза и выработки.</w:t>
      </w:r>
    </w:p>
    <w:p w:rsidR="008712E8" w:rsidRPr="00C54EDF" w:rsidRDefault="008712E8"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Учет касс</w:t>
      </w:r>
      <w:r w:rsidR="008E7510" w:rsidRPr="00C54EDF">
        <w:rPr>
          <w:rFonts w:ascii="Times New Roman" w:hAnsi="Times New Roman" w:cs="Times New Roman"/>
          <w:sz w:val="28"/>
          <w:szCs w:val="28"/>
        </w:rPr>
        <w:t>овых операций вменено старшему бухгалтеру. Он ежедневно сдает кассовый отчет на проверку главному бухгалтеру под роспись. Первого числа, следующего за отчетным месяц</w:t>
      </w:r>
      <w:r w:rsidR="00A51698" w:rsidRPr="00C54EDF">
        <w:rPr>
          <w:rFonts w:ascii="Times New Roman" w:hAnsi="Times New Roman" w:cs="Times New Roman"/>
          <w:sz w:val="28"/>
          <w:szCs w:val="28"/>
        </w:rPr>
        <w:t>ем</w:t>
      </w:r>
      <w:r w:rsidR="008E7510" w:rsidRPr="00C54EDF">
        <w:rPr>
          <w:rFonts w:ascii="Times New Roman" w:hAnsi="Times New Roman" w:cs="Times New Roman"/>
          <w:sz w:val="28"/>
          <w:szCs w:val="28"/>
        </w:rPr>
        <w:t xml:space="preserve"> сдает главному бухгалтеру ж/о № 1.</w:t>
      </w:r>
      <w:r w:rsidRPr="00C54EDF">
        <w:rPr>
          <w:rFonts w:ascii="Times New Roman" w:hAnsi="Times New Roman" w:cs="Times New Roman"/>
          <w:sz w:val="28"/>
          <w:szCs w:val="28"/>
        </w:rPr>
        <w:t xml:space="preserve"> </w:t>
      </w:r>
      <w:r w:rsidR="008E7510" w:rsidRPr="00C54EDF">
        <w:rPr>
          <w:rFonts w:ascii="Times New Roman" w:hAnsi="Times New Roman" w:cs="Times New Roman"/>
          <w:sz w:val="28"/>
          <w:szCs w:val="28"/>
        </w:rPr>
        <w:t>Старший бухгалтер по выпискам банка ежедневно записывает в ж/о № 2</w:t>
      </w:r>
      <w:r w:rsidRPr="00C54EDF">
        <w:rPr>
          <w:rFonts w:ascii="Times New Roman" w:hAnsi="Times New Roman" w:cs="Times New Roman"/>
          <w:sz w:val="28"/>
          <w:szCs w:val="28"/>
        </w:rPr>
        <w:t xml:space="preserve"> </w:t>
      </w:r>
      <w:r w:rsidR="008E7510" w:rsidRPr="00C54EDF">
        <w:rPr>
          <w:rFonts w:ascii="Times New Roman" w:hAnsi="Times New Roman" w:cs="Times New Roman"/>
          <w:sz w:val="28"/>
          <w:szCs w:val="28"/>
        </w:rPr>
        <w:t>операции по приходу и расходу, 2-го числа, следующим за отчетным, месяца сдает главному бухгалтеру ж/о №2.</w:t>
      </w:r>
    </w:p>
    <w:p w:rsidR="008712E8"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Бухгалтер по автотранспорту принимает от оператора ЭВМ счета-фактуры по автоуслугам. На основании сводной ведомости по пробегам начисляет амортизацию основных средств. Из материального отчета по ГСМ и ведомости на приобретение ГСМ разносит фактическое количество полученных ГСМ и израсходованного по нормам. Выводит экономию или перерасход по каждому водителю и предоставляет главному бухгалтеру сводную ведомость о расходовании ГСМ не позднее 13-го числа, следующего за отчетным, месяца.</w:t>
      </w:r>
      <w:r w:rsidR="008712E8" w:rsidRPr="00C54EDF">
        <w:rPr>
          <w:rFonts w:ascii="Times New Roman" w:hAnsi="Times New Roman" w:cs="Times New Roman"/>
          <w:sz w:val="28"/>
          <w:szCs w:val="28"/>
        </w:rPr>
        <w:t xml:space="preserve"> </w:t>
      </w:r>
      <w:r w:rsidRPr="00C54EDF">
        <w:rPr>
          <w:rFonts w:ascii="Times New Roman" w:hAnsi="Times New Roman" w:cs="Times New Roman"/>
          <w:sz w:val="28"/>
          <w:szCs w:val="28"/>
        </w:rPr>
        <w:t>Выдает командировочные удостоверения, издает приказы общего характера, приказы по командировкам и их продление.</w:t>
      </w:r>
    </w:p>
    <w:p w:rsidR="008712E8" w:rsidRPr="00C54EDF" w:rsidRDefault="008E7510" w:rsidP="00763EF7">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Бухгалтер расчетного отдела принимает от производственного отдела ведомость начисления зарплаты водителям, табель учета рабочего времени водителей, разносит в ведомость начисления зарплаты водителям, работникам по повременной оплате труда и окладам, согласно приказа. Ежемесячно сводную ведомость начисления зарплаты по предприятию передает главному бухгалтеру не позднее 11-го числа каждого месяца. Производит удержания из зарплаты работников и передает сводную ведомость главному бухгалтеру не </w:t>
      </w:r>
      <w:r w:rsidR="00763EF7">
        <w:rPr>
          <w:rFonts w:ascii="Times New Roman" w:hAnsi="Times New Roman" w:cs="Times New Roman"/>
          <w:sz w:val="28"/>
          <w:szCs w:val="28"/>
        </w:rPr>
        <w:t xml:space="preserve"> </w:t>
      </w:r>
      <w:r w:rsidRPr="00C54EDF">
        <w:rPr>
          <w:rFonts w:ascii="Times New Roman" w:hAnsi="Times New Roman" w:cs="Times New Roman"/>
          <w:sz w:val="28"/>
          <w:szCs w:val="28"/>
        </w:rPr>
        <w:t>позднее 11-го числа следующего за отчетным месяцем.</w:t>
      </w:r>
    </w:p>
    <w:p w:rsidR="00942196"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Старший бухгалтер принимает, проверяет материальный отчет, передает главному бухгалтеру не позднее 11-го числа, </w:t>
      </w:r>
      <w:r w:rsidR="008712E8" w:rsidRPr="00C54EDF">
        <w:rPr>
          <w:rFonts w:ascii="Times New Roman" w:hAnsi="Times New Roman" w:cs="Times New Roman"/>
          <w:sz w:val="28"/>
          <w:szCs w:val="28"/>
        </w:rPr>
        <w:t>следующего</w:t>
      </w:r>
      <w:r w:rsidRPr="00C54EDF">
        <w:rPr>
          <w:rFonts w:ascii="Times New Roman" w:hAnsi="Times New Roman" w:cs="Times New Roman"/>
          <w:sz w:val="28"/>
          <w:szCs w:val="28"/>
        </w:rPr>
        <w:t xml:space="preserve"> за отчетным, месяца. Выписывает и ведет учет выданных доверенностей. Принимает, авансовые отчеты. Сдает главному бухгалтеру ж/о не позднее 8-го числа, следующего за отчетным месяца. Ведет оборотные ведомости по счету 78. Выписывает из авансовых отчетов по чекам АЗС количество и приобретенных ГСМ и передает бухгалтеру по автотранспорту.</w:t>
      </w:r>
    </w:p>
    <w:p w:rsidR="00855E33" w:rsidRPr="00C54EDF" w:rsidRDefault="008E751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Главный бухгалтер ведет ж</w:t>
      </w:r>
      <w:r w:rsidR="00FD2744" w:rsidRPr="00C54EDF">
        <w:rPr>
          <w:rFonts w:ascii="Times New Roman" w:hAnsi="Times New Roman" w:cs="Times New Roman"/>
          <w:sz w:val="28"/>
          <w:szCs w:val="28"/>
        </w:rPr>
        <w:t>урнал - ордер</w:t>
      </w:r>
      <w:r w:rsidRPr="00C54EDF">
        <w:rPr>
          <w:rFonts w:ascii="Times New Roman" w:hAnsi="Times New Roman" w:cs="Times New Roman"/>
          <w:sz w:val="28"/>
          <w:szCs w:val="28"/>
        </w:rPr>
        <w:t xml:space="preserve"> 6, 8, 10, 11, 13, 15, главную книгу, текущую, квартальную, годовую отчетность, представляет заинтересованным лицам в сроки, определенные законодательством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предоставления деклараций и отчетности.</w:t>
      </w:r>
      <w:r w:rsidR="00C613A8" w:rsidRPr="00C54EDF">
        <w:rPr>
          <w:rFonts w:ascii="Times New Roman" w:hAnsi="Times New Roman" w:cs="Times New Roman"/>
          <w:sz w:val="28"/>
          <w:szCs w:val="28"/>
        </w:rPr>
        <w:t xml:space="preserve"> </w:t>
      </w:r>
    </w:p>
    <w:p w:rsidR="008E7510" w:rsidRPr="00C54EDF" w:rsidRDefault="004F4014" w:rsidP="00D2534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855E33" w:rsidRPr="00C54EDF">
        <w:rPr>
          <w:rFonts w:ascii="Times New Roman" w:hAnsi="Times New Roman" w:cs="Times New Roman"/>
          <w:b/>
          <w:sz w:val="28"/>
          <w:szCs w:val="28"/>
        </w:rPr>
        <w:t>3</w:t>
      </w:r>
      <w:r>
        <w:rPr>
          <w:rFonts w:ascii="Times New Roman" w:hAnsi="Times New Roman" w:cs="Times New Roman"/>
          <w:b/>
          <w:sz w:val="28"/>
          <w:szCs w:val="28"/>
        </w:rPr>
        <w:t>.</w:t>
      </w:r>
      <w:r w:rsidRPr="00C54EDF">
        <w:rPr>
          <w:rFonts w:ascii="Times New Roman" w:hAnsi="Times New Roman" w:cs="Times New Roman"/>
          <w:b/>
          <w:sz w:val="28"/>
          <w:szCs w:val="28"/>
        </w:rPr>
        <w:t xml:space="preserve"> Учет финансовых результатов</w:t>
      </w:r>
    </w:p>
    <w:p w:rsidR="004E7C34" w:rsidRPr="00C54EDF" w:rsidRDefault="004E7C34" w:rsidP="00D25349">
      <w:pPr>
        <w:spacing w:line="360" w:lineRule="auto"/>
        <w:ind w:firstLine="709"/>
        <w:jc w:val="center"/>
        <w:rPr>
          <w:rFonts w:ascii="Times New Roman" w:hAnsi="Times New Roman" w:cs="Times New Roman"/>
          <w:b/>
          <w:sz w:val="28"/>
          <w:szCs w:val="28"/>
        </w:rPr>
      </w:pPr>
    </w:p>
    <w:p w:rsidR="00855E33" w:rsidRPr="004F4014" w:rsidRDefault="001073A2" w:rsidP="00D25349">
      <w:pPr>
        <w:shd w:val="clear" w:color="auto" w:fill="FFFFFF"/>
        <w:spacing w:line="360" w:lineRule="auto"/>
        <w:ind w:firstLine="709"/>
        <w:jc w:val="center"/>
        <w:rPr>
          <w:rFonts w:ascii="Times New Roman" w:hAnsi="Times New Roman" w:cs="Times New Roman"/>
          <w:b/>
          <w:sz w:val="28"/>
          <w:szCs w:val="28"/>
        </w:rPr>
      </w:pPr>
      <w:r w:rsidRPr="004F4014">
        <w:rPr>
          <w:rFonts w:ascii="Times New Roman" w:hAnsi="Times New Roman" w:cs="Times New Roman"/>
          <w:b/>
          <w:sz w:val="28"/>
          <w:szCs w:val="28"/>
        </w:rPr>
        <w:t>3</w:t>
      </w:r>
      <w:r w:rsidR="004F4014">
        <w:rPr>
          <w:rFonts w:ascii="Times New Roman" w:hAnsi="Times New Roman" w:cs="Times New Roman"/>
          <w:b/>
          <w:sz w:val="28"/>
          <w:szCs w:val="28"/>
        </w:rPr>
        <w:t>.1 С</w:t>
      </w:r>
      <w:r w:rsidR="004F4014" w:rsidRPr="004F4014">
        <w:rPr>
          <w:rFonts w:ascii="Times New Roman" w:hAnsi="Times New Roman" w:cs="Times New Roman"/>
          <w:b/>
          <w:sz w:val="28"/>
          <w:szCs w:val="28"/>
        </w:rPr>
        <w:t>интетический учет продажи услуг, товаров</w:t>
      </w:r>
    </w:p>
    <w:p w:rsidR="004F4014" w:rsidRDefault="004F4014" w:rsidP="001B2718">
      <w:pPr>
        <w:shd w:val="clear" w:color="auto" w:fill="FFFFFF"/>
        <w:spacing w:line="360" w:lineRule="auto"/>
        <w:ind w:firstLine="709"/>
        <w:jc w:val="both"/>
        <w:rPr>
          <w:rFonts w:ascii="Times New Roman" w:hAnsi="Times New Roman" w:cs="Times New Roman"/>
          <w:sz w:val="28"/>
          <w:szCs w:val="28"/>
        </w:rPr>
      </w:pP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Совокупность хозяйственных операций, связанных с продажей продукции</w:t>
      </w:r>
      <w:r w:rsidR="00A51698" w:rsidRPr="00C54EDF">
        <w:rPr>
          <w:rFonts w:ascii="Times New Roman" w:hAnsi="Times New Roman" w:cs="Times New Roman"/>
          <w:sz w:val="28"/>
          <w:szCs w:val="28"/>
        </w:rPr>
        <w:t xml:space="preserve"> (работ, услуг)</w:t>
      </w:r>
      <w:r w:rsidRPr="00C54EDF">
        <w:rPr>
          <w:rFonts w:ascii="Times New Roman" w:hAnsi="Times New Roman" w:cs="Times New Roman"/>
          <w:sz w:val="28"/>
          <w:szCs w:val="28"/>
        </w:rPr>
        <w:t>, называется процессом реализации.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Под синтетическим учетом реализации продукции</w:t>
      </w:r>
      <w:r w:rsidR="00A51698" w:rsidRPr="00C54EDF">
        <w:rPr>
          <w:rFonts w:ascii="Times New Roman" w:hAnsi="Times New Roman" w:cs="Times New Roman"/>
          <w:sz w:val="28"/>
          <w:szCs w:val="28"/>
        </w:rPr>
        <w:t xml:space="preserve"> (работ, услуг)</w:t>
      </w:r>
      <w:r w:rsidRPr="00C54EDF">
        <w:rPr>
          <w:rFonts w:ascii="Times New Roman" w:hAnsi="Times New Roman" w:cs="Times New Roman"/>
          <w:sz w:val="28"/>
          <w:szCs w:val="28"/>
        </w:rPr>
        <w:t xml:space="preserve"> понимается отражение в бухгалтерском учете всего объема отгрузки и отпуска в двух оценках - по фактической себестоимости, по отпускным ценам - с целью выявления финансовых результатов деятельности организации за отчетный месяц или период с начала года и за год.</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Согласно действующему законодательству при постановке учета реализации организации исходят из допущения временной определенности фактов хозяйственной деятельности.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Как известно, в соответствии с пунктом 4 ПБУ 9/99 и пунктом 4 ПБУ 10/99 доходы и расходы организации в зависимости от их характера, условия получения и направлений деятельности организации подразделяются на:</w:t>
      </w:r>
    </w:p>
    <w:p w:rsidR="00855E33" w:rsidRPr="00C54EDF" w:rsidRDefault="00855E33" w:rsidP="001C309E">
      <w:pPr>
        <w:numPr>
          <w:ilvl w:val="0"/>
          <w:numId w:val="9"/>
        </w:numPr>
        <w:shd w:val="clear" w:color="auto" w:fill="FFFFFF"/>
        <w:tabs>
          <w:tab w:val="left" w:pos="547"/>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доходы и расходы от обычных видов деятельности;</w:t>
      </w:r>
    </w:p>
    <w:p w:rsidR="00855E33" w:rsidRPr="00C54EDF" w:rsidRDefault="00855E33" w:rsidP="001C309E">
      <w:pPr>
        <w:numPr>
          <w:ilvl w:val="0"/>
          <w:numId w:val="9"/>
        </w:numPr>
        <w:shd w:val="clear" w:color="auto" w:fill="FFFFFF"/>
        <w:tabs>
          <w:tab w:val="left" w:pos="547"/>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операционные доходы и расходы;</w:t>
      </w:r>
    </w:p>
    <w:p w:rsidR="00855E33" w:rsidRPr="00C54EDF" w:rsidRDefault="00855E33" w:rsidP="001C309E">
      <w:pPr>
        <w:numPr>
          <w:ilvl w:val="0"/>
          <w:numId w:val="9"/>
        </w:numPr>
        <w:shd w:val="clear" w:color="auto" w:fill="FFFFFF"/>
        <w:tabs>
          <w:tab w:val="left" w:pos="547"/>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внереализационные доходы и расходы;</w:t>
      </w:r>
    </w:p>
    <w:p w:rsidR="00855E33" w:rsidRPr="00C54EDF" w:rsidRDefault="00855E33" w:rsidP="001C309E">
      <w:pPr>
        <w:numPr>
          <w:ilvl w:val="0"/>
          <w:numId w:val="9"/>
        </w:numPr>
        <w:shd w:val="clear" w:color="auto" w:fill="FFFFFF"/>
        <w:tabs>
          <w:tab w:val="left" w:pos="547"/>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чрезвычайные доходы и расходы.</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При этом доходы, отличные от доходов по обычным видам </w:t>
      </w:r>
      <w:r w:rsidR="00A97A5A" w:rsidRPr="00C54EDF">
        <w:rPr>
          <w:rFonts w:ascii="Times New Roman" w:hAnsi="Times New Roman" w:cs="Times New Roman"/>
          <w:sz w:val="28"/>
          <w:szCs w:val="28"/>
        </w:rPr>
        <w:t>д</w:t>
      </w:r>
      <w:r w:rsidRPr="00C54EDF">
        <w:rPr>
          <w:rFonts w:ascii="Times New Roman" w:hAnsi="Times New Roman" w:cs="Times New Roman"/>
          <w:sz w:val="28"/>
          <w:szCs w:val="28"/>
        </w:rPr>
        <w:t>еятельности, считаются прочими поступлениями. Соответственно расходы, отличные от расходов по обычным видам деятельности, считаются прочими расходами.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С учетом этой классификации в Плане счетов выделены два </w:t>
      </w:r>
      <w:r w:rsidR="00A97A5A" w:rsidRPr="00C54EDF">
        <w:rPr>
          <w:rFonts w:ascii="Times New Roman" w:hAnsi="Times New Roman" w:cs="Times New Roman"/>
          <w:sz w:val="28"/>
          <w:szCs w:val="28"/>
        </w:rPr>
        <w:t>сч</w:t>
      </w:r>
      <w:r w:rsidRPr="00C54EDF">
        <w:rPr>
          <w:rFonts w:ascii="Times New Roman" w:hAnsi="Times New Roman" w:cs="Times New Roman"/>
          <w:sz w:val="28"/>
          <w:szCs w:val="28"/>
        </w:rPr>
        <w:t xml:space="preserve">ета для обобщения информации о доходах и расходах организации: счет 90 «Продажи» - для определения финансового результата по доходам и расходам от обычных видов деятельности </w:t>
      </w:r>
      <w:r w:rsidR="00A97A5A" w:rsidRPr="00C54EDF">
        <w:rPr>
          <w:rFonts w:ascii="Times New Roman" w:hAnsi="Times New Roman" w:cs="Times New Roman"/>
          <w:sz w:val="28"/>
          <w:szCs w:val="28"/>
        </w:rPr>
        <w:t>и</w:t>
      </w:r>
      <w:r w:rsidRPr="00C54EDF">
        <w:rPr>
          <w:rFonts w:ascii="Times New Roman" w:hAnsi="Times New Roman" w:cs="Times New Roman"/>
          <w:sz w:val="28"/>
          <w:szCs w:val="28"/>
        </w:rPr>
        <w:t xml:space="preserve"> счет 91 «Прочие доходы и расходы» - для определения финансового результата от прочих видов деятельности. Для учета чрезвычайных доходов и расходов используется счет 99 «Прибыли и убытки».</w:t>
      </w:r>
    </w:p>
    <w:p w:rsidR="00855E33" w:rsidRPr="00C54EDF" w:rsidRDefault="00855E33" w:rsidP="001B2718">
      <w:pPr>
        <w:shd w:val="clear" w:color="auto" w:fill="FFFFFF"/>
        <w:tabs>
          <w:tab w:val="left" w:pos="9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Изменения терминологии некоторых понятий в ПБУ 9/99 потребовали и изменений в названиях счетов, которые должны отражать их сущность. Ранее организации определяли финансовый результат от реализации товаров, работ, услуг, теперь они определяют финансовый результат от продажи товаров, выполнения работ, оказания услуг, который складывается как разница между выручкой от продажи и себестоимостью продаж.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соответствии с пунктом 5 ПБУ 9/99 доходом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 В дополнение этого тезиса в Инструкции к Плану счетов в описании счета «Продажи» перечислены виды деятельности, отнесенные к обычным, выручка и себестоимость которых отражается на счете 90.</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частности, это выручка от продажи:</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готовой продукции и полуфабрикатов собственного производства;</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работ и услуг промышленного характера;</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работ и услуг непромышленного характера;</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покупных изделий (приобретенных для комплектации);</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строительных, монтажных, проектно-изыскательских, геологоразведочных, научно-исследовательских и тому подобных работ;</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товаров;</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услуг по перевозке грузов и пассажиров;</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транспортно-экспедиционных и погрузочно-разгрузочных операций;</w:t>
      </w:r>
    </w:p>
    <w:p w:rsidR="00855E33" w:rsidRPr="00C54EDF" w:rsidRDefault="00855E33" w:rsidP="001C309E">
      <w:pPr>
        <w:numPr>
          <w:ilvl w:val="0"/>
          <w:numId w:val="2"/>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услуг связи.</w:t>
      </w:r>
    </w:p>
    <w:p w:rsidR="00A97A5A"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По некоторым операциям организации могут решить самостоятельно, является ли предмет их деятельности обычным или он относится к прочим операциям (прочим поступлениям). К числу таких операций относятся: </w:t>
      </w:r>
    </w:p>
    <w:p w:rsidR="00855E33" w:rsidRPr="00C54EDF" w:rsidRDefault="00855E33" w:rsidP="001C309E">
      <w:pPr>
        <w:numPr>
          <w:ilvl w:val="0"/>
          <w:numId w:val="3"/>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предоставление за плату во временное пользование (временное владение и пользование) своих активов по договору аренды;</w:t>
      </w:r>
    </w:p>
    <w:p w:rsidR="00855E33" w:rsidRPr="00C54EDF" w:rsidRDefault="00855E33" w:rsidP="001C309E">
      <w:pPr>
        <w:numPr>
          <w:ilvl w:val="0"/>
          <w:numId w:val="3"/>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предоставление за плату прав, возникающих из патентов на изобретения, промышленные образцы и других видов интеллектуальной собственности;</w:t>
      </w:r>
    </w:p>
    <w:p w:rsidR="00855E33" w:rsidRPr="00C54EDF" w:rsidRDefault="00855E33" w:rsidP="001C309E">
      <w:pPr>
        <w:numPr>
          <w:ilvl w:val="0"/>
          <w:numId w:val="3"/>
        </w:numPr>
        <w:shd w:val="clear" w:color="auto" w:fill="FFFFFF"/>
        <w:tabs>
          <w:tab w:val="clear" w:pos="1080"/>
          <w:tab w:val="num" w:pos="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участие в уставных капиталах других организаций и т.п.</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тех случаях когда перечисленные операции признаны организацией предметом деятельности, поступления по ним признаются как выручка от продажи с отражением на счете 90. В противном случае поступления по таким операциям отражают на счете 91.</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Решение об отнесении указанных операций к той или иной группе должны принять учредители организации, совет директоров или ее руководство, в зависимости от того, на какой орган возложены такие функции в уставе организации. Указанное решение должно в первую очередь основываться на критерии существенности, определение которого дано в приказе Минфина РФ № 60н:</w:t>
      </w:r>
      <w:r w:rsidR="00083841" w:rsidRPr="00C54EDF">
        <w:rPr>
          <w:rFonts w:ascii="Times New Roman" w:hAnsi="Times New Roman" w:cs="Times New Roman"/>
          <w:sz w:val="28"/>
          <w:szCs w:val="28"/>
        </w:rPr>
        <w:t xml:space="preserve"> </w:t>
      </w:r>
      <w:r w:rsidRPr="00C54EDF">
        <w:rPr>
          <w:rFonts w:ascii="Times New Roman" w:hAnsi="Times New Roman" w:cs="Times New Roman"/>
          <w:sz w:val="28"/>
          <w:szCs w:val="28"/>
        </w:rPr>
        <w:t>«Показатель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При этом существенной признается сумма, отношение которой к общему итогу соответствующих данных за отчетный год составляет не менее 5%. Организация может принять решение о применении для целей отражения в бухгалтерской отчетности существенной информации критерия, отличного от вышеназванного».</w:t>
      </w:r>
      <w:r w:rsidR="00C844BA" w:rsidRPr="00C54EDF">
        <w:rPr>
          <w:sz w:val="28"/>
          <w:szCs w:val="28"/>
        </w:rPr>
        <w:t xml:space="preserve"> [</w:t>
      </w:r>
      <w:r w:rsidR="00C844BA" w:rsidRPr="00C54EDF">
        <w:rPr>
          <w:rFonts w:ascii="Times New Roman" w:hAnsi="Times New Roman" w:cs="Times New Roman"/>
          <w:sz w:val="28"/>
          <w:szCs w:val="28"/>
        </w:rPr>
        <w:t>17</w:t>
      </w:r>
      <w:r w:rsidR="00C844BA" w:rsidRPr="00C54EDF">
        <w:rPr>
          <w:sz w:val="28"/>
          <w:szCs w:val="28"/>
        </w:rPr>
        <w:t>]</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В зависимости от решения, принятого учредителями или руководством организации, главный бухгалтер при разработке учетной политики будет выбирать счет для учета операций: 90 - для организаций, которые отнесут указанные операции к обычному </w:t>
      </w:r>
      <w:r w:rsidR="00083841" w:rsidRPr="00C54EDF">
        <w:rPr>
          <w:rFonts w:ascii="Times New Roman" w:hAnsi="Times New Roman" w:cs="Times New Roman"/>
          <w:sz w:val="28"/>
          <w:szCs w:val="28"/>
        </w:rPr>
        <w:t>д</w:t>
      </w:r>
      <w:r w:rsidRPr="00C54EDF">
        <w:rPr>
          <w:rFonts w:ascii="Times New Roman" w:hAnsi="Times New Roman" w:cs="Times New Roman"/>
          <w:sz w:val="28"/>
          <w:szCs w:val="28"/>
        </w:rPr>
        <w:t>ля них виду деятельности, или 91 - для организаций, которые будут считать, что указанные операции являются прочими операциями (прочими доходами и расходами).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Реализация </w:t>
      </w:r>
      <w:r w:rsidR="001950ED" w:rsidRPr="00C54EDF">
        <w:rPr>
          <w:rFonts w:ascii="Times New Roman" w:hAnsi="Times New Roman" w:cs="Times New Roman"/>
          <w:sz w:val="28"/>
          <w:szCs w:val="28"/>
        </w:rPr>
        <w:t>услуг</w:t>
      </w:r>
      <w:r w:rsidRPr="00C54EDF">
        <w:rPr>
          <w:rFonts w:ascii="Times New Roman" w:hAnsi="Times New Roman" w:cs="Times New Roman"/>
          <w:sz w:val="28"/>
          <w:szCs w:val="28"/>
        </w:rPr>
        <w:t xml:space="preserve"> отражается на счете 90 «Продажи». Счет 90 «Продажи» - активно-пассивный и финансово-</w:t>
      </w:r>
      <w:r w:rsidR="00083841" w:rsidRPr="00C54EDF">
        <w:rPr>
          <w:rFonts w:ascii="Times New Roman" w:hAnsi="Times New Roman" w:cs="Times New Roman"/>
          <w:sz w:val="28"/>
          <w:szCs w:val="28"/>
        </w:rPr>
        <w:t>ре</w:t>
      </w:r>
      <w:r w:rsidRPr="00C54EDF">
        <w:rPr>
          <w:rFonts w:ascii="Times New Roman" w:hAnsi="Times New Roman" w:cs="Times New Roman"/>
          <w:sz w:val="28"/>
          <w:szCs w:val="28"/>
        </w:rPr>
        <w:t>зультатный по назначению.</w:t>
      </w:r>
    </w:p>
    <w:p w:rsidR="00083841"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Планом счетов предусмотрена возможность открытия субсчетов к счету 90: 1 «Выручка»; 2 «Себестоимость продаж»; 3 «Налог на добавленную стоимость»; 4 «Акцизы»; 5 «Экспортные по</w:t>
      </w:r>
      <w:r w:rsidR="00083841" w:rsidRPr="00C54EDF">
        <w:rPr>
          <w:rFonts w:ascii="Times New Roman" w:hAnsi="Times New Roman" w:cs="Times New Roman"/>
          <w:sz w:val="28"/>
          <w:szCs w:val="28"/>
        </w:rPr>
        <w:t>шлины</w:t>
      </w:r>
      <w:r w:rsidRPr="00C54EDF">
        <w:rPr>
          <w:rFonts w:ascii="Times New Roman" w:hAnsi="Times New Roman" w:cs="Times New Roman"/>
          <w:sz w:val="28"/>
          <w:szCs w:val="28"/>
        </w:rPr>
        <w:t xml:space="preserve">; 9 «Прибыль/убыток от продаж».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субсчете 1 «Выручка» учитываются поступления активов, признаваемые выручкой;</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субсчете 2 «Себестоимость продаж» - себестоимость продаж, по которым на субсчете 1 «Выручка» признана выручка;</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субсчете 3 «Налог на добавленную стоимость» - суммы налога на добавленную стоимость, причитающиеся к получению от покупателя (заказчика);</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субсчете 4 «Акцизы» - суммы акцизов, включенных в цену проданной продукции (товаров);</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субсчете 5 «Экспортные пошлины» - для учета сумм экспортных пошлин.</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Субсчет 9 «Прибыль/убыток от продаж» предназначен для выявления финансового результата (прибыль или убыток) от продаж за отчетный месяц.</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Организациям, которые определяют цену продукции, работ, услуг в иностранной валюте или условных единицах с оплатой в рублях, можно рекомендовать открыть еще один субсчет к счету 90. На этом субсчете целесообразно учитывать суммовые разницы, возникающие при расчетах с покупателями и заказчиками. Он может быть назван «Суммовые разницы».</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Положительные суммовые разницы будут увеличивать сумму выручки:</w:t>
      </w:r>
    </w:p>
    <w:p w:rsidR="00083841"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Д-т сч. 62 «Расчеты с покупателями и заказчиками» </w:t>
      </w:r>
    </w:p>
    <w:p w:rsidR="00083841"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К-т сч. 90, субсчет «Суммовые разницы»;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отрицательные суммовые разницы - уменьшать сумму выручки:</w:t>
      </w:r>
    </w:p>
    <w:p w:rsidR="00083841"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Д-т сч. 62 «Расчеты с покупателями и заказчиками» </w:t>
      </w:r>
    </w:p>
    <w:p w:rsidR="0023230A"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К-т сч. 90, субсчет «Суммовые разницы» - сторно.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Синтетический счет «Продажи»</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не имеет сальдо на конец месяца, поэтому результат хозяйственной деятельности ежемесячно списывается с</w:t>
      </w:r>
      <w:r w:rsidR="00F605D9" w:rsidRPr="00C54EDF">
        <w:rPr>
          <w:rFonts w:ascii="Times New Roman" w:hAnsi="Times New Roman" w:cs="Times New Roman"/>
          <w:sz w:val="28"/>
          <w:szCs w:val="28"/>
        </w:rPr>
        <w:t xml:space="preserve"> </w:t>
      </w:r>
      <w:r w:rsidRPr="00C54EDF">
        <w:rPr>
          <w:rFonts w:ascii="Times New Roman" w:hAnsi="Times New Roman" w:cs="Times New Roman"/>
          <w:sz w:val="28"/>
          <w:szCs w:val="28"/>
        </w:rPr>
        <w:t>этого счета на счет «Прибыли и убытки», которому присвоен номер 99.</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то же время в соответствии с Инструкцией к Плану счетов бухгалтерского учета организации обязаны записывать операции по дебету и кредиту этого счета накопительно, т.е. бухгалтерский учет должен обеспечить подсчет оборотов и остатков по отдельным субсчетам к счету 90 нарастающим итогом. Общий остаток по счету 90 на конец отчетного периода должен быть свернут и равняться нулю.</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ручной обработке учетной информации такое требование можно выполнить, используя журнально-ордерную форму учета и ее регистры. В частности, журнал-ордер 11 и ведомости, открываемые к нему, позволяют накапливать информацию о продажах за соответствующие отчетные периоды. Однако следует подчеркнуть, что согласно описанию к счету 90 открытие субсчетов не является обязательным для организации. Поэтому, проанализировав виды деятельности, виды выпускаемой продукции, выполняемых работ, оказываемых услуг, необходимость в аналитической информации, в раздельном учете для расчета налога на прибыль или НДС, организация должна принять решение о применении указанных субсчетов. Отказ от использования субсчетов не означает, что отпадает необходимость в подсчете оборотов нарастающим итогом.</w:t>
      </w:r>
    </w:p>
    <w:p w:rsidR="00855E33" w:rsidRPr="00C54EDF" w:rsidRDefault="00F605D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w:t>
      </w:r>
      <w:r w:rsidR="00855E33" w:rsidRPr="00C54EDF">
        <w:rPr>
          <w:rFonts w:ascii="Times New Roman" w:hAnsi="Times New Roman" w:cs="Times New Roman"/>
          <w:sz w:val="28"/>
          <w:szCs w:val="28"/>
        </w:rPr>
        <w:t>убсчета, открываемые к предлагаемому счету, облегчают составление «Отчета о прибылях и убытках» (ф. № 2), так как отражают его основные позиции.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Аналитический учет по счету 90 «Продажи» организуют по каждому виду проданных товаров, продукции, выполняемых работ, оказываемых услуг и др. Кроме того, аналитический учет можно вести по регионам продаж и другим направлениям, необходимым для управления организацией.</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соответствии с Планом счетов сумма выручки от продажи товаров, продукции, выполнения работ, оказания услуг отражается в бухгалтерском учете на момент ее признания. Критерии признания выручки определены в пункте 12 названного ПБУ:</w:t>
      </w:r>
    </w:p>
    <w:p w:rsidR="00855E33" w:rsidRPr="00C54EDF" w:rsidRDefault="00855E33" w:rsidP="001C309E">
      <w:pPr>
        <w:numPr>
          <w:ilvl w:val="0"/>
          <w:numId w:val="10"/>
        </w:numPr>
        <w:shd w:val="clear" w:color="auto" w:fill="FFFFFF"/>
        <w:tabs>
          <w:tab w:val="num" w:pos="0"/>
          <w:tab w:val="left" w:pos="547"/>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организация имеет право на получение этой выручки, вытекающее из конкретного договора или подтвержденное иным</w:t>
      </w:r>
      <w:r w:rsidR="00F605D9" w:rsidRPr="00C54EDF">
        <w:rPr>
          <w:rFonts w:ascii="Times New Roman" w:hAnsi="Times New Roman" w:cs="Times New Roman"/>
          <w:sz w:val="28"/>
          <w:szCs w:val="28"/>
        </w:rPr>
        <w:t xml:space="preserve"> </w:t>
      </w:r>
      <w:r w:rsidRPr="00C54EDF">
        <w:rPr>
          <w:rFonts w:ascii="Times New Roman" w:hAnsi="Times New Roman" w:cs="Times New Roman"/>
          <w:sz w:val="28"/>
          <w:szCs w:val="28"/>
        </w:rPr>
        <w:t>соответствующим образом;</w:t>
      </w:r>
    </w:p>
    <w:p w:rsidR="00855E33" w:rsidRPr="00C54EDF" w:rsidRDefault="00855E33" w:rsidP="001C309E">
      <w:pPr>
        <w:numPr>
          <w:ilvl w:val="0"/>
          <w:numId w:val="10"/>
        </w:numPr>
        <w:shd w:val="clear" w:color="auto" w:fill="FFFFFF"/>
        <w:tabs>
          <w:tab w:val="num" w:pos="0"/>
          <w:tab w:val="left" w:pos="547"/>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сумма выручки может быть определена;</w:t>
      </w:r>
    </w:p>
    <w:p w:rsidR="00855E33" w:rsidRPr="00C54EDF" w:rsidRDefault="00855E33" w:rsidP="001C309E">
      <w:pPr>
        <w:numPr>
          <w:ilvl w:val="0"/>
          <w:numId w:val="10"/>
        </w:numPr>
        <w:shd w:val="clear" w:color="auto" w:fill="FFFFFF"/>
        <w:tabs>
          <w:tab w:val="num" w:pos="0"/>
          <w:tab w:val="left" w:pos="547"/>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имеется уверенность в том, что в результате конкретной</w:t>
      </w:r>
      <w:r w:rsidR="00F605D9" w:rsidRPr="00C54EDF">
        <w:rPr>
          <w:rFonts w:ascii="Times New Roman" w:hAnsi="Times New Roman" w:cs="Times New Roman"/>
          <w:sz w:val="28"/>
          <w:szCs w:val="28"/>
        </w:rPr>
        <w:t xml:space="preserve"> </w:t>
      </w:r>
      <w:r w:rsidRPr="00C54EDF">
        <w:rPr>
          <w:rFonts w:ascii="Times New Roman" w:hAnsi="Times New Roman" w:cs="Times New Roman"/>
          <w:sz w:val="28"/>
          <w:szCs w:val="28"/>
        </w:rPr>
        <w:t>операции произойдет увеличение экономических выгод организации. Эта уверенность имеется в случае, когда организация получила в оплату актив либо отсутствует неопределенность в отношении получения актива;</w:t>
      </w:r>
    </w:p>
    <w:p w:rsidR="00855E33" w:rsidRPr="00C54EDF" w:rsidRDefault="00855E33" w:rsidP="001C309E">
      <w:pPr>
        <w:numPr>
          <w:ilvl w:val="0"/>
          <w:numId w:val="10"/>
        </w:numPr>
        <w:shd w:val="clear" w:color="auto" w:fill="FFFFFF"/>
        <w:tabs>
          <w:tab w:val="num" w:pos="0"/>
          <w:tab w:val="left" w:pos="547"/>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право собственности (владения, пользования и распоряжения) на</w:t>
      </w:r>
      <w:r w:rsidR="00F605D9"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продукцию (товар) перешло от организации к покупателю или работа принята заказчиком (услуга оказана);</w:t>
      </w:r>
    </w:p>
    <w:p w:rsidR="00855E33" w:rsidRPr="00C54EDF" w:rsidRDefault="00855E33" w:rsidP="001C309E">
      <w:pPr>
        <w:numPr>
          <w:ilvl w:val="0"/>
          <w:numId w:val="10"/>
        </w:numPr>
        <w:shd w:val="clear" w:color="auto" w:fill="FFFFFF"/>
        <w:tabs>
          <w:tab w:val="num" w:pos="0"/>
          <w:tab w:val="left" w:pos="547"/>
          <w:tab w:val="left" w:pos="108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расходы, которые произведены или будут произведены в</w:t>
      </w:r>
      <w:r w:rsidR="00F605D9" w:rsidRPr="00C54EDF">
        <w:rPr>
          <w:rFonts w:ascii="Times New Roman" w:hAnsi="Times New Roman" w:cs="Times New Roman"/>
          <w:sz w:val="28"/>
          <w:szCs w:val="28"/>
        </w:rPr>
        <w:t xml:space="preserve"> </w:t>
      </w:r>
      <w:r w:rsidRPr="00C54EDF">
        <w:rPr>
          <w:rFonts w:ascii="Times New Roman" w:hAnsi="Times New Roman" w:cs="Times New Roman"/>
          <w:sz w:val="28"/>
          <w:szCs w:val="28"/>
        </w:rPr>
        <w:t>связи с этой операцией, могут быть определены.</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r w:rsidR="00C844BA" w:rsidRPr="00C54EDF">
        <w:rPr>
          <w:sz w:val="28"/>
          <w:szCs w:val="28"/>
        </w:rPr>
        <w:t xml:space="preserve"> [</w:t>
      </w:r>
      <w:r w:rsidR="00C844BA" w:rsidRPr="00C54EDF">
        <w:rPr>
          <w:rFonts w:ascii="Times New Roman" w:hAnsi="Times New Roman" w:cs="Times New Roman"/>
          <w:sz w:val="28"/>
          <w:szCs w:val="28"/>
        </w:rPr>
        <w:t>17</w:t>
      </w:r>
      <w:r w:rsidR="00C844BA" w:rsidRPr="00C54EDF">
        <w:rPr>
          <w:sz w:val="28"/>
          <w:szCs w:val="28"/>
        </w:rPr>
        <w:t>]</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признания в бухгалтерском учете выручки от предоставления за плату во временное пользование своих активов, прав, возникающих из патентов на изобретения, и других видов интеллектуальной собственности и от участия в уставных капиталах Других организаций, должны быть одновременно соблюдены три условия, определенные в пунктах а, б и в.</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Необходимо отметить, что в отношении разных по характеру и условиям выполнения работ, оказания услуг, изготовления изделий организация</w:t>
      </w:r>
      <w:r w:rsidR="004277AD" w:rsidRPr="00C54EDF">
        <w:rPr>
          <w:rFonts w:ascii="Times New Roman" w:hAnsi="Times New Roman" w:cs="Times New Roman"/>
          <w:sz w:val="28"/>
          <w:szCs w:val="28"/>
        </w:rPr>
        <w:t xml:space="preserve"> </w:t>
      </w:r>
      <w:r w:rsidRPr="00C54EDF">
        <w:rPr>
          <w:rFonts w:ascii="Times New Roman" w:hAnsi="Times New Roman" w:cs="Times New Roman"/>
          <w:sz w:val="28"/>
          <w:szCs w:val="28"/>
        </w:rPr>
        <w:t>может применять в одном отчетном периоде одновременно разные способы признания выручки, предусмотренные пунктом 12 ПБУ 9/99.</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использовании в бухгалтерском учете субсчетов на момент признания выручки в бухгалтерском учете следует сделать бухгалтерские записи: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62 «Расчеты с покупателями и заказчиками»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90 «Продажи», субсчет «Выручка»;</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одновременно с этой записью списывают себестоимость проданных товаров, продукции, работ, услуг и др.;</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90 «Продажи», субсчет «Себестоимость продаж»</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43 «Готовая продукция», 41 «Товары», 44 «Расходы на продажу», 20 «Основное производство», 26 «Общехозяйственные расходы» и др.;</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сумму налогов, причитающихся по налоговым декларациям (расчетам) ко взносу в бюджеты (при учете в целях налогообложения по моменту отгрузки)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90 «Продажи», субсчет «Налог на добавленную стоимость» или субсчет «Акцизы»</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сч.68 «Расчеты по налогам и сборам»;</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сумму НДС</w:t>
      </w:r>
      <w:r w:rsidR="0023230A" w:rsidRPr="00C54EDF">
        <w:rPr>
          <w:rFonts w:ascii="Times New Roman" w:hAnsi="Times New Roman" w:cs="Times New Roman"/>
          <w:sz w:val="28"/>
          <w:szCs w:val="28"/>
        </w:rPr>
        <w:t>,</w:t>
      </w:r>
      <w:r w:rsidRPr="00C54EDF">
        <w:rPr>
          <w:rFonts w:ascii="Times New Roman" w:hAnsi="Times New Roman" w:cs="Times New Roman"/>
          <w:sz w:val="28"/>
          <w:szCs w:val="28"/>
        </w:rPr>
        <w:t xml:space="preserve"> причитающуюся к начислению после поступления оплаты (при учете в целях налогообложения по моменту оплаты)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90 «Продажи», субсчет «Налог на добавленную стоимость»</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76 «Расчеты с прочими дебиторами и кредиторами», субсчет «Расчеты по НДС», начисленному, но неоплаченному.</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Особенностью бухгалтерских записей на счете 90 является то, что обороты по указанным субсчетам ежемесячно не закрываются. Ежемесячно бухгалтер должен сопоставить совокупные дебетовые обороты по субсчетам 2 «Себестоимость продаж», 3 «Налог на добавленную стоимость», 4 «Акцизы» и другие с кредитовым оборотом по субсчету 1 «Выручка». Сумма рассчитанной таким образом прибыли или убытка от продаж за отчетный месяц ежемесячно (заключительными оборотами) списывается с субсчета 9 «Прибыль/убыток от продаж» на счет 99 «Прибыли и убытки».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окончании месяца делается бухгалтерская запись:</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сумму прибыли за отчетный период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90, субсчет 9 «Прибыль/убыток от продаж»</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99 «Прибыли и убытки»; на сумму убытка за отчетный период -</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«Прибыли и убытки»</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90, субсчет 9 «Прибыль/убыток от продаж».</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окончании отчетного года все субсчета, открытые к счету 90 «Продажи» (кроме субсчета 9 «Прибыль/убыток от продаж»), закрываются внутренними записями на субсчете 9 «Прибыль/убыток от продаж»:</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90, субсчет 9 «Прибыль/убыток от продаж»</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90, субсчет 3 «Налог на добавленную стоимость» или субсчет 4 «Акцизы»,</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90, субсчет 2 «Себестоимость продаж»;</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90, субсчет 1 «Выручка»</w:t>
      </w:r>
    </w:p>
    <w:p w:rsidR="00855E33" w:rsidRPr="00C54EDF" w:rsidRDefault="00855E3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90, субсчет 9 «Прибыль/убыток от продаж».</w:t>
      </w:r>
    </w:p>
    <w:p w:rsidR="00855E33" w:rsidRPr="00C54EDF" w:rsidRDefault="00855E33" w:rsidP="001B2718">
      <w:pPr>
        <w:shd w:val="clear" w:color="auto" w:fill="FFFFFF"/>
        <w:spacing w:line="360" w:lineRule="auto"/>
        <w:ind w:firstLine="709"/>
        <w:jc w:val="both"/>
        <w:rPr>
          <w:sz w:val="28"/>
          <w:szCs w:val="28"/>
        </w:rPr>
      </w:pPr>
      <w:r w:rsidRPr="00C54EDF">
        <w:rPr>
          <w:rFonts w:ascii="Times New Roman" w:hAnsi="Times New Roman" w:cs="Times New Roman"/>
          <w:sz w:val="28"/>
          <w:szCs w:val="28"/>
        </w:rPr>
        <w:t>Таким образом, остатки по субсчетам, открытым к счету 90, будут закрыты на конец года.</w:t>
      </w:r>
      <w:r w:rsidR="00C844BA" w:rsidRPr="00C54EDF">
        <w:rPr>
          <w:sz w:val="28"/>
          <w:szCs w:val="28"/>
        </w:rPr>
        <w:t xml:space="preserve"> [</w:t>
      </w:r>
      <w:r w:rsidR="00C844BA" w:rsidRPr="00C54EDF">
        <w:rPr>
          <w:rFonts w:ascii="Times New Roman" w:hAnsi="Times New Roman" w:cs="Times New Roman"/>
          <w:sz w:val="28"/>
          <w:szCs w:val="28"/>
        </w:rPr>
        <w:t>9</w:t>
      </w:r>
      <w:r w:rsidR="00C844BA" w:rsidRPr="00C54EDF">
        <w:rPr>
          <w:sz w:val="28"/>
          <w:szCs w:val="28"/>
        </w:rPr>
        <w:t>]</w:t>
      </w:r>
    </w:p>
    <w:p w:rsidR="004E7C34" w:rsidRPr="00C54EDF" w:rsidRDefault="004E7C34" w:rsidP="001B2718">
      <w:pPr>
        <w:shd w:val="clear" w:color="auto" w:fill="FFFFFF"/>
        <w:spacing w:line="360" w:lineRule="auto"/>
        <w:ind w:firstLine="709"/>
        <w:jc w:val="both"/>
        <w:rPr>
          <w:rFonts w:ascii="Times New Roman" w:hAnsi="Times New Roman" w:cs="Times New Roman"/>
          <w:sz w:val="28"/>
          <w:szCs w:val="28"/>
        </w:rPr>
      </w:pPr>
    </w:p>
    <w:p w:rsidR="003301A9" w:rsidRPr="001A21A6" w:rsidRDefault="001073A2" w:rsidP="00D25349">
      <w:pPr>
        <w:shd w:val="clear" w:color="auto" w:fill="FFFFFF"/>
        <w:spacing w:line="360" w:lineRule="auto"/>
        <w:ind w:firstLine="709"/>
        <w:jc w:val="center"/>
        <w:rPr>
          <w:rFonts w:ascii="Times New Roman" w:hAnsi="Times New Roman" w:cs="Times New Roman"/>
          <w:b/>
          <w:sz w:val="28"/>
          <w:szCs w:val="28"/>
        </w:rPr>
      </w:pPr>
      <w:r w:rsidRPr="001A21A6">
        <w:rPr>
          <w:rFonts w:ascii="Times New Roman" w:hAnsi="Times New Roman" w:cs="Times New Roman"/>
          <w:b/>
          <w:sz w:val="28"/>
          <w:szCs w:val="28"/>
        </w:rPr>
        <w:t>3.2</w:t>
      </w:r>
      <w:r w:rsidRPr="00C54EDF">
        <w:rPr>
          <w:rFonts w:ascii="Times New Roman" w:hAnsi="Times New Roman" w:cs="Times New Roman"/>
          <w:sz w:val="28"/>
          <w:szCs w:val="28"/>
        </w:rPr>
        <w:t xml:space="preserve"> </w:t>
      </w:r>
      <w:r w:rsidR="001A21A6">
        <w:rPr>
          <w:rFonts w:ascii="Times New Roman" w:hAnsi="Times New Roman" w:cs="Times New Roman"/>
          <w:b/>
          <w:sz w:val="28"/>
          <w:szCs w:val="28"/>
        </w:rPr>
        <w:t>У</w:t>
      </w:r>
      <w:r w:rsidR="001A21A6" w:rsidRPr="001A21A6">
        <w:rPr>
          <w:rFonts w:ascii="Times New Roman" w:hAnsi="Times New Roman" w:cs="Times New Roman"/>
          <w:b/>
          <w:sz w:val="28"/>
          <w:szCs w:val="28"/>
        </w:rPr>
        <w:t>чет прочих доходов и расходов</w:t>
      </w:r>
    </w:p>
    <w:p w:rsidR="004F4014" w:rsidRDefault="004F4014" w:rsidP="001B2718">
      <w:pPr>
        <w:shd w:val="clear" w:color="auto" w:fill="FFFFFF"/>
        <w:spacing w:line="360" w:lineRule="auto"/>
        <w:ind w:firstLine="709"/>
        <w:jc w:val="both"/>
        <w:rPr>
          <w:rFonts w:ascii="Times New Roman" w:hAnsi="Times New Roman" w:cs="Times New Roman"/>
          <w:sz w:val="28"/>
          <w:szCs w:val="28"/>
        </w:rPr>
      </w:pP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Сводным (интегрирующим) показателем, характеризующим финансовый результат деятельности организации, является балансовая прибыль или убыток.</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современных условиях хозяйствования прибыль организации в бухгалтерском учете слагается из совокупности финансовых результатов от обычных видов деятельности, прочих доходов и расходов, а также чрезвычайных доходов и расходов.</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Финансовые результаты от обычных видов деятельности определяются на счете 90</w:t>
      </w:r>
      <w:r w:rsidR="001073A2" w:rsidRPr="00C54EDF">
        <w:rPr>
          <w:rFonts w:ascii="Times New Roman" w:hAnsi="Times New Roman" w:cs="Times New Roman"/>
          <w:sz w:val="28"/>
          <w:szCs w:val="28"/>
        </w:rPr>
        <w:t xml:space="preserve"> «Продажи»</w:t>
      </w:r>
      <w:r w:rsidRPr="00C54EDF">
        <w:rPr>
          <w:rFonts w:ascii="Times New Roman" w:hAnsi="Times New Roman" w:cs="Times New Roman"/>
          <w:sz w:val="28"/>
          <w:szCs w:val="28"/>
        </w:rPr>
        <w:t>, от прочих операций - на счете 91</w:t>
      </w:r>
      <w:r w:rsidR="001073A2" w:rsidRPr="00C54EDF">
        <w:rPr>
          <w:rFonts w:ascii="Times New Roman" w:hAnsi="Times New Roman" w:cs="Times New Roman"/>
          <w:sz w:val="28"/>
          <w:szCs w:val="28"/>
        </w:rPr>
        <w:t xml:space="preserve"> «Прочие доходы и расходы»</w:t>
      </w:r>
      <w:r w:rsidRPr="00C54EDF">
        <w:rPr>
          <w:rFonts w:ascii="Times New Roman" w:hAnsi="Times New Roman" w:cs="Times New Roman"/>
          <w:sz w:val="28"/>
          <w:szCs w:val="28"/>
        </w:rPr>
        <w:t>. Прочие доходы и расходы отличны от доходов и расходов по обычным видам деятельности</w:t>
      </w:r>
      <w:r w:rsidR="00340193" w:rsidRPr="00C54EDF">
        <w:rPr>
          <w:rFonts w:ascii="Times New Roman" w:hAnsi="Times New Roman" w:cs="Times New Roman"/>
          <w:sz w:val="28"/>
          <w:szCs w:val="28"/>
        </w:rPr>
        <w:t>.</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Их учет ведется на счете 91 «Прочие доходы и расходы». К этому счету Планом счетов рекомендовано открывать три субсчета: 1 «Прочие доходы», 2 «Прочие расходы», 9 «Сальдо прочих доходов и расходов».</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субсчете 1 «Прочие доходы» учитываются поступления прочих доходов (за исключением чрезвычайных), на субсчете 2 «Прочие расходы» - прочие расходы (за исключением чрезвычайных), субсчет 9 «Сальдо прочих доходов и расходов» предназначен для выявления и отражения в учете сальдо прочих доходов и расходов за отчетный месяц.</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Операции по субсчетам 1 и 2 необходимо накапливать в течение отчетного года, как и при определении результата по обычным видам деятельности. По окончании месяца сопоставляются дебетовый оборот по субсчету 2 «Прочие расходы» и кредитовый оборот по субсчету 1 «Прочие доходы». Разница между оборотами дает сальдо прочих доходов и расходов за отчетный месяц. Это сальдо ежемесячно записывается по дебету субсчета 9 «Сальдо прочих доходов и расходов» и кредиту счета 99 «Прибыли и убытки». Таким образом, в течение года сальдо на субсчетах, открытых к счету 91, следует считать нарастающим итогом, а сальдо по синтетическому счету 91 «Прочие доходы и расходы» будет свернуто, т.е. должно быть равно нулю. По окончании отчетного года два первых субсчета будут закрыты внутренними записями на субсчет 9 «Сальдо прочих доходов и расходов».</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Состав операционных доходов и расходов достаточно разнообразен</w:t>
      </w:r>
      <w:r w:rsidR="00CB304E" w:rsidRPr="00C54EDF">
        <w:rPr>
          <w:rFonts w:ascii="Times New Roman" w:hAnsi="Times New Roman" w:cs="Times New Roman"/>
          <w:sz w:val="28"/>
          <w:szCs w:val="28"/>
        </w:rPr>
        <w:t>, поэтому</w:t>
      </w:r>
      <w:r w:rsidRPr="00C54EDF">
        <w:rPr>
          <w:rFonts w:ascii="Times New Roman" w:hAnsi="Times New Roman" w:cs="Times New Roman"/>
          <w:sz w:val="28"/>
          <w:szCs w:val="28"/>
        </w:rPr>
        <w:t xml:space="preserve"> требует более детальной их группировки. Допустим, к субсчету 1 можно открыть счета 1/1 «Доходы от сдачи имущества в аренду», 1/2 «Доходы от реализации основных средств», 1/3 «Доходы от продажи валюты» и др. В развитие каждого такого счета следует открыть аналитические счета по каждой группе доходов и расходов.</w:t>
      </w:r>
      <w:r w:rsidR="00C844BA" w:rsidRPr="00C54EDF">
        <w:rPr>
          <w:sz w:val="28"/>
          <w:szCs w:val="28"/>
        </w:rPr>
        <w:t xml:space="preserve"> [</w:t>
      </w:r>
      <w:r w:rsidR="00C844BA" w:rsidRPr="00C54EDF">
        <w:rPr>
          <w:rFonts w:ascii="Times New Roman" w:hAnsi="Times New Roman" w:cs="Times New Roman"/>
          <w:sz w:val="28"/>
          <w:szCs w:val="28"/>
        </w:rPr>
        <w:t>17</w:t>
      </w:r>
      <w:r w:rsidR="00C844BA" w:rsidRPr="00C54EDF">
        <w:rPr>
          <w:sz w:val="28"/>
          <w:szCs w:val="28"/>
        </w:rPr>
        <w:t>]</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соответствии с пунктом 11 ПБУ 9/99 и ПБУ 10/99 к операционным доходам и расходам относят:</w:t>
      </w:r>
    </w:p>
    <w:p w:rsidR="003301A9" w:rsidRPr="00C54EDF" w:rsidRDefault="003301A9" w:rsidP="001C309E">
      <w:pPr>
        <w:numPr>
          <w:ilvl w:val="0"/>
          <w:numId w:val="11"/>
        </w:numPr>
        <w:shd w:val="clear" w:color="auto" w:fill="FFFFFF"/>
        <w:tabs>
          <w:tab w:val="clear" w:pos="1080"/>
          <w:tab w:val="num" w:pos="0"/>
          <w:tab w:val="left" w:pos="554"/>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доходы, связанные с предоставлением за плату во временное пользование (временное владение и пользование) активов</w:t>
      </w:r>
      <w:r w:rsidR="00CB304E" w:rsidRPr="00C54EDF">
        <w:rPr>
          <w:rFonts w:ascii="Times New Roman" w:hAnsi="Times New Roman" w:cs="Times New Roman"/>
          <w:sz w:val="28"/>
          <w:szCs w:val="28"/>
        </w:rPr>
        <w:t xml:space="preserve"> </w:t>
      </w:r>
      <w:r w:rsidRPr="00C54EDF">
        <w:rPr>
          <w:rFonts w:ascii="Times New Roman" w:hAnsi="Times New Roman" w:cs="Times New Roman"/>
          <w:sz w:val="28"/>
          <w:szCs w:val="28"/>
        </w:rPr>
        <w:t>организации, и расходы, связанные с ними (когда это не является</w:t>
      </w:r>
      <w:r w:rsidR="00CB304E" w:rsidRPr="00C54EDF">
        <w:rPr>
          <w:rFonts w:ascii="Times New Roman" w:hAnsi="Times New Roman" w:cs="Times New Roman"/>
          <w:sz w:val="28"/>
          <w:szCs w:val="28"/>
        </w:rPr>
        <w:t xml:space="preserve"> </w:t>
      </w:r>
      <w:r w:rsidRPr="00C54EDF">
        <w:rPr>
          <w:rFonts w:ascii="Times New Roman" w:hAnsi="Times New Roman" w:cs="Times New Roman"/>
          <w:sz w:val="28"/>
          <w:szCs w:val="28"/>
        </w:rPr>
        <w:t>предметом деятельности организации);</w:t>
      </w:r>
    </w:p>
    <w:p w:rsidR="003301A9" w:rsidRPr="00C54EDF" w:rsidRDefault="003301A9" w:rsidP="001C309E">
      <w:pPr>
        <w:numPr>
          <w:ilvl w:val="0"/>
          <w:numId w:val="11"/>
        </w:numPr>
        <w:shd w:val="clear" w:color="auto" w:fill="FFFFFF"/>
        <w:tabs>
          <w:tab w:val="clear" w:pos="1080"/>
          <w:tab w:val="num" w:pos="0"/>
          <w:tab w:val="left" w:pos="554"/>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доходы, связанные с предоставлением за плату прав, возникающих из патентов на изобретения, промышленные образцы</w:t>
      </w:r>
      <w:r w:rsidR="00CB304E" w:rsidRPr="00C54EDF">
        <w:rPr>
          <w:rFonts w:ascii="Times New Roman" w:hAnsi="Times New Roman" w:cs="Times New Roman"/>
          <w:sz w:val="28"/>
          <w:szCs w:val="28"/>
        </w:rPr>
        <w:t xml:space="preserve"> </w:t>
      </w:r>
      <w:r w:rsidRPr="00C54EDF">
        <w:rPr>
          <w:rFonts w:ascii="Times New Roman" w:hAnsi="Times New Roman" w:cs="Times New Roman"/>
          <w:sz w:val="28"/>
          <w:szCs w:val="28"/>
        </w:rPr>
        <w:t>и других видов интеллектуальной собственности, и расходы, связанные с ними (когда это не является предметом деятельности</w:t>
      </w:r>
      <w:r w:rsidR="00CB304E" w:rsidRPr="00C54EDF">
        <w:rPr>
          <w:rFonts w:ascii="Times New Roman" w:hAnsi="Times New Roman" w:cs="Times New Roman"/>
          <w:sz w:val="28"/>
          <w:szCs w:val="28"/>
        </w:rPr>
        <w:t xml:space="preserve"> </w:t>
      </w:r>
      <w:r w:rsidRPr="00C54EDF">
        <w:rPr>
          <w:rFonts w:ascii="Times New Roman" w:hAnsi="Times New Roman" w:cs="Times New Roman"/>
          <w:sz w:val="28"/>
          <w:szCs w:val="28"/>
        </w:rPr>
        <w:t>организации);</w:t>
      </w:r>
    </w:p>
    <w:p w:rsidR="003301A9" w:rsidRPr="00C54EDF" w:rsidRDefault="003301A9" w:rsidP="001C309E">
      <w:pPr>
        <w:numPr>
          <w:ilvl w:val="0"/>
          <w:numId w:val="11"/>
        </w:numPr>
        <w:shd w:val="clear" w:color="auto" w:fill="FFFFFF"/>
        <w:tabs>
          <w:tab w:val="clear" w:pos="1080"/>
          <w:tab w:val="num" w:pos="0"/>
          <w:tab w:val="left" w:pos="554"/>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доходы (проценты) и расходы, связанные с участием в уставных капиталах других организаций. При этом для целей бухгалтерского учета проценты начисляются за каждый истекший</w:t>
      </w:r>
      <w:r w:rsidR="00CB304E" w:rsidRPr="00C54EDF">
        <w:rPr>
          <w:rFonts w:ascii="Times New Roman" w:hAnsi="Times New Roman" w:cs="Times New Roman"/>
          <w:sz w:val="28"/>
          <w:szCs w:val="28"/>
        </w:rPr>
        <w:t xml:space="preserve"> </w:t>
      </w:r>
      <w:r w:rsidRPr="00C54EDF">
        <w:rPr>
          <w:rFonts w:ascii="Times New Roman" w:hAnsi="Times New Roman" w:cs="Times New Roman"/>
          <w:sz w:val="28"/>
          <w:szCs w:val="28"/>
        </w:rPr>
        <w:t>отчетный период в соответствии с условиями договора.</w:t>
      </w:r>
      <w:r w:rsidR="00C844BA" w:rsidRPr="00C54EDF">
        <w:rPr>
          <w:sz w:val="28"/>
          <w:szCs w:val="28"/>
        </w:rPr>
        <w:t xml:space="preserve"> [</w:t>
      </w:r>
      <w:r w:rsidR="00C844BA" w:rsidRPr="00C54EDF">
        <w:rPr>
          <w:rFonts w:ascii="Times New Roman" w:hAnsi="Times New Roman" w:cs="Times New Roman"/>
          <w:sz w:val="28"/>
          <w:szCs w:val="28"/>
        </w:rPr>
        <w:t>7</w:t>
      </w:r>
      <w:r w:rsidR="00C844BA" w:rsidRPr="00C54EDF">
        <w:rPr>
          <w:sz w:val="28"/>
          <w:szCs w:val="28"/>
        </w:rPr>
        <w:t>]</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Указанные три вида доходов и расходов отражаются в учете методом</w:t>
      </w:r>
      <w:r w:rsidR="00CB304E" w:rsidRPr="00C54EDF">
        <w:rPr>
          <w:rFonts w:ascii="Times New Roman" w:hAnsi="Times New Roman" w:cs="Times New Roman"/>
          <w:sz w:val="28"/>
          <w:szCs w:val="28"/>
        </w:rPr>
        <w:t xml:space="preserve"> </w:t>
      </w:r>
      <w:r w:rsidRPr="00C54EDF">
        <w:rPr>
          <w:rFonts w:ascii="Times New Roman" w:hAnsi="Times New Roman" w:cs="Times New Roman"/>
          <w:sz w:val="28"/>
          <w:szCs w:val="28"/>
        </w:rPr>
        <w:t>начисления:</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начисление арендной платы, доходов от предоставления за плату прав, возникающих из патентов на изобретения, промышленные образцы и других видов интеллектуальной собственности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62 «Расчеты с покупателями и заказчиками»</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w:t>
      </w:r>
    </w:p>
    <w:p w:rsidR="00CB304E"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суммы начисленной амортизации основ</w:t>
      </w:r>
      <w:r w:rsidR="00CB304E" w:rsidRPr="00C54EDF">
        <w:rPr>
          <w:rFonts w:ascii="Times New Roman" w:hAnsi="Times New Roman" w:cs="Times New Roman"/>
          <w:sz w:val="28"/>
          <w:szCs w:val="28"/>
        </w:rPr>
        <w:t xml:space="preserve">ных средств, сданных в аренду,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660EAC"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К-т сч. 02 «Амортизация основных средств»;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суммы начисленной амортизации нематериальных активов, предоставленных во временное пользование,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05 «Амортизация нематериальных активов»;</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другие расходы, связанные со сдачей имущества </w:t>
      </w:r>
      <w:r w:rsidR="00660EAC" w:rsidRPr="00C54EDF">
        <w:rPr>
          <w:rFonts w:ascii="Times New Roman" w:hAnsi="Times New Roman" w:cs="Times New Roman"/>
          <w:sz w:val="28"/>
          <w:szCs w:val="28"/>
        </w:rPr>
        <w:t>в</w:t>
      </w:r>
      <w:r w:rsidRPr="00C54EDF">
        <w:rPr>
          <w:rFonts w:ascii="Times New Roman" w:hAnsi="Times New Roman" w:cs="Times New Roman"/>
          <w:sz w:val="28"/>
          <w:szCs w:val="28"/>
        </w:rPr>
        <w:t xml:space="preserve"> аренду, предоставлением за плату во временное пользование (временное владение и пользование) нематериальных активов организации, а также расходы, связанные с участием в уставных капиталах других организаций,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20 «Основное производство».</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Прибыль, полученная организацией в результате совместной деятельности (по договору простого товарищества), и доходы от участия в уставных капиталах других организаций отражаются бухгалтерской записью:</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76 «Расчеты с разными дебиторами и кредиторами», субсчет «Расчеты по причитающимся дивидендам и другим доходам»</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Доходы и расходы, связанные с продажей, выбытием и прочим списанием основных средств и иных активов, отличных от денежных средств, оформляются бухгалтерскими записями:</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доходы от продажи или выбытия основных средств, нематериальных активов, материалов и прочих активов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счетов 62, 51,50</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сумма начисленного НДС с выручки от продажи основных средств или нематериальных активов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68 «Расчеты по налогам и сборам»;</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расходы, связанные с продажей, выбытием и прочим списанием основных средств, нематериальных активов, материалов и прочих активов,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23 «Вспомогательные производства»;</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списание остаточной стоимости выбывших активов, по которым начисляется амортизация, и фактической себестоимости материалов и других активов, списываемых организацией,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01,04, 10, 58;</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счетов 58, 51, 52</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 проценты, уплачиваемые организацией за предоставление ей в пользование денежных средств (кредитов, зай</w:t>
      </w:r>
      <w:r w:rsidR="001A21A6">
        <w:rPr>
          <w:rFonts w:ascii="Times New Roman" w:hAnsi="Times New Roman" w:cs="Times New Roman"/>
          <w:sz w:val="28"/>
          <w:szCs w:val="28"/>
        </w:rPr>
        <w:t>мов),</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67, 66, 51, 52;</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расходы, связанные с оплатой услуг, оказываемых кредитными организациями,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60, 51, 52;</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поступления от операций с тарой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10 «Материалы»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расходы по операциям с тарой -</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20, 23.</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Налоги, начисляемые за счет прибыли:</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3301A9" w:rsidRPr="00C54EDF" w:rsidRDefault="003301A9" w:rsidP="001B2718">
      <w:pPr>
        <w:shd w:val="clear" w:color="auto" w:fill="FFFFFF"/>
        <w:spacing w:line="360" w:lineRule="auto"/>
        <w:ind w:firstLine="709"/>
        <w:jc w:val="both"/>
        <w:rPr>
          <w:sz w:val="28"/>
          <w:szCs w:val="28"/>
        </w:rPr>
      </w:pPr>
      <w:r w:rsidRPr="00C54EDF">
        <w:rPr>
          <w:rFonts w:ascii="Times New Roman" w:hAnsi="Times New Roman" w:cs="Times New Roman"/>
          <w:sz w:val="28"/>
          <w:szCs w:val="28"/>
        </w:rPr>
        <w:t>К-т счетов 68, субсчет 2 «Налог на имущество», 68, субсчет 6 «Налог на рекламу» и др.</w:t>
      </w:r>
      <w:r w:rsidR="00C844BA" w:rsidRPr="00C54EDF">
        <w:rPr>
          <w:sz w:val="28"/>
          <w:szCs w:val="28"/>
        </w:rPr>
        <w:t xml:space="preserve"> [</w:t>
      </w:r>
      <w:r w:rsidR="00C844BA" w:rsidRPr="00C54EDF">
        <w:rPr>
          <w:rFonts w:ascii="Times New Roman" w:hAnsi="Times New Roman" w:cs="Times New Roman"/>
          <w:sz w:val="28"/>
          <w:szCs w:val="28"/>
        </w:rPr>
        <w:t>17</w:t>
      </w:r>
      <w:r w:rsidR="00C844BA" w:rsidRPr="00C54EDF">
        <w:rPr>
          <w:sz w:val="28"/>
          <w:szCs w:val="28"/>
        </w:rPr>
        <w:t>]</w:t>
      </w:r>
    </w:p>
    <w:p w:rsidR="004E7C34" w:rsidRPr="00C54EDF" w:rsidRDefault="004E7C34" w:rsidP="001B2718">
      <w:pPr>
        <w:shd w:val="clear" w:color="auto" w:fill="FFFFFF"/>
        <w:spacing w:line="360" w:lineRule="auto"/>
        <w:ind w:firstLine="709"/>
        <w:jc w:val="both"/>
        <w:rPr>
          <w:rFonts w:ascii="Times New Roman" w:hAnsi="Times New Roman" w:cs="Times New Roman"/>
          <w:sz w:val="28"/>
          <w:szCs w:val="28"/>
        </w:rPr>
      </w:pPr>
    </w:p>
    <w:p w:rsidR="003301A9" w:rsidRPr="001A21A6" w:rsidRDefault="00340193" w:rsidP="00D25349">
      <w:pPr>
        <w:shd w:val="clear" w:color="auto" w:fill="FFFFFF"/>
        <w:spacing w:line="360" w:lineRule="auto"/>
        <w:ind w:firstLine="709"/>
        <w:jc w:val="center"/>
        <w:rPr>
          <w:rFonts w:ascii="Times New Roman" w:hAnsi="Times New Roman" w:cs="Times New Roman"/>
          <w:b/>
          <w:sz w:val="28"/>
          <w:szCs w:val="28"/>
        </w:rPr>
      </w:pPr>
      <w:r w:rsidRPr="001A21A6">
        <w:rPr>
          <w:rFonts w:ascii="Times New Roman" w:hAnsi="Times New Roman" w:cs="Times New Roman"/>
          <w:b/>
          <w:sz w:val="28"/>
          <w:szCs w:val="28"/>
        </w:rPr>
        <w:t>3.3</w:t>
      </w:r>
      <w:r w:rsidR="001A21A6">
        <w:rPr>
          <w:rFonts w:ascii="Times New Roman" w:hAnsi="Times New Roman" w:cs="Times New Roman"/>
          <w:b/>
          <w:sz w:val="28"/>
          <w:szCs w:val="28"/>
        </w:rPr>
        <w:t xml:space="preserve"> У</w:t>
      </w:r>
      <w:r w:rsidR="001A21A6" w:rsidRPr="001A21A6">
        <w:rPr>
          <w:rFonts w:ascii="Times New Roman" w:hAnsi="Times New Roman" w:cs="Times New Roman"/>
          <w:b/>
          <w:sz w:val="28"/>
          <w:szCs w:val="28"/>
        </w:rPr>
        <w:t>чет внереализационных доходов и расходов</w:t>
      </w:r>
    </w:p>
    <w:p w:rsidR="001A21A6" w:rsidRDefault="001A21A6" w:rsidP="001B2718">
      <w:pPr>
        <w:shd w:val="clear" w:color="auto" w:fill="FFFFFF"/>
        <w:spacing w:line="360" w:lineRule="auto"/>
        <w:ind w:firstLine="709"/>
        <w:jc w:val="both"/>
        <w:rPr>
          <w:rFonts w:ascii="Times New Roman" w:hAnsi="Times New Roman" w:cs="Times New Roman"/>
          <w:sz w:val="28"/>
          <w:szCs w:val="28"/>
        </w:rPr>
      </w:pP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Вторая группа прочих доходов и расходов - внереализационные доходы и расходы. Следует отметить, что нельзя сформировать конечный финансовый результат без учета доходов и расходов от внереализационных операций. В некоторых организациях, где доля подобных доходов и расходов велика, корректировка настолько значительна, что может изменить конечный финансовый результат на противоположный (с прибыли на убыток и наоборот).</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 внереализационным доходам и расходам относят результаты от операций, непосредственно не связанных с производственной деятельностью организации.</w:t>
      </w:r>
    </w:p>
    <w:p w:rsidR="003301A9" w:rsidRPr="00C54EDF" w:rsidRDefault="003301A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состав внереализационных доходов и расходов должны быть включены:</w:t>
      </w:r>
    </w:p>
    <w:p w:rsidR="003301A9" w:rsidRPr="00C54EDF" w:rsidRDefault="00340193"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003301A9" w:rsidRPr="00C54EDF">
        <w:rPr>
          <w:rFonts w:ascii="Times New Roman" w:hAnsi="Times New Roman" w:cs="Times New Roman"/>
          <w:sz w:val="28"/>
          <w:szCs w:val="28"/>
        </w:rPr>
        <w:t xml:space="preserve"> штрафы, пени, неустойки за нарушение условий договоров, а также возмещение причиненных организацией убытков. Они принимаются к бухгалтерскому учету в суммах, присужденных судом или признанных организацией (должником):</w:t>
      </w:r>
    </w:p>
    <w:p w:rsidR="00660EAC" w:rsidRPr="00C54EDF" w:rsidRDefault="003301A9" w:rsidP="001B2718">
      <w:pPr>
        <w:shd w:val="clear" w:color="auto" w:fill="FFFFFF"/>
        <w:tabs>
          <w:tab w:val="left" w:pos="3960"/>
          <w:tab w:val="left" w:pos="501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76, субсчет 2; 51</w:t>
      </w:r>
      <w:r w:rsidR="00C613A8" w:rsidRPr="00C54EDF">
        <w:rPr>
          <w:rFonts w:ascii="Times New Roman" w:hAnsi="Times New Roman" w:cs="Times New Roman"/>
          <w:sz w:val="28"/>
          <w:szCs w:val="28"/>
        </w:rPr>
        <w:t xml:space="preserve"> </w:t>
      </w:r>
    </w:p>
    <w:p w:rsidR="00660EAC" w:rsidRPr="00C54EDF" w:rsidRDefault="003301A9" w:rsidP="001B2718">
      <w:pPr>
        <w:shd w:val="clear" w:color="auto" w:fill="FFFFFF"/>
        <w:tabs>
          <w:tab w:val="left" w:pos="3960"/>
          <w:tab w:val="left" w:pos="501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w:t>
      </w:r>
      <w:r w:rsidR="00660EAC" w:rsidRPr="00C54EDF">
        <w:rPr>
          <w:rFonts w:ascii="Times New Roman" w:hAnsi="Times New Roman" w:cs="Times New Roman"/>
          <w:sz w:val="28"/>
          <w:szCs w:val="28"/>
        </w:rPr>
        <w:t xml:space="preserve"> </w:t>
      </w:r>
      <w:r w:rsidRPr="00C54EDF">
        <w:rPr>
          <w:rFonts w:ascii="Times New Roman" w:hAnsi="Times New Roman" w:cs="Times New Roman"/>
          <w:sz w:val="28"/>
          <w:szCs w:val="28"/>
        </w:rPr>
        <w:t>сч. 91;</w:t>
      </w:r>
    </w:p>
    <w:p w:rsidR="007B6D38" w:rsidRPr="00C54EDF" w:rsidRDefault="00340193" w:rsidP="001B2718">
      <w:pPr>
        <w:shd w:val="clear" w:color="auto" w:fill="FFFFFF"/>
        <w:tabs>
          <w:tab w:val="left" w:pos="3960"/>
          <w:tab w:val="left" w:pos="501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штрафы, пени, неустойки за нарушение условий договоров,</w:t>
      </w:r>
      <w:r w:rsidR="00C844BA"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уплаченные или признанные организацией к уплате,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w:t>
      </w:r>
      <w:r w:rsidR="00660EAC" w:rsidRPr="00C54EDF">
        <w:rPr>
          <w:rFonts w:ascii="Times New Roman" w:hAnsi="Times New Roman" w:cs="Times New Roman"/>
          <w:sz w:val="28"/>
          <w:szCs w:val="28"/>
        </w:rPr>
        <w:t xml:space="preserve"> </w:t>
      </w:r>
      <w:r w:rsidRPr="00C54EDF">
        <w:rPr>
          <w:rFonts w:ascii="Times New Roman" w:hAnsi="Times New Roman" w:cs="Times New Roman"/>
          <w:sz w:val="28"/>
          <w:szCs w:val="28"/>
        </w:rPr>
        <w:t>сч. 91</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60, 62, 76, 51;</w:t>
      </w:r>
    </w:p>
    <w:p w:rsidR="007B6D38" w:rsidRPr="00C54EDF" w:rsidRDefault="00340193" w:rsidP="001B2718">
      <w:pPr>
        <w:shd w:val="clear" w:color="auto" w:fill="FFFFFF"/>
        <w:tabs>
          <w:tab w:val="left" w:pos="59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прибыли и убытки прошлых лет, признанные в отчетном</w:t>
      </w:r>
      <w:r w:rsidR="00C844BA"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году:</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прибыль прошлых лет, </w:t>
      </w:r>
      <w:r w:rsidR="00660EAC" w:rsidRPr="00C54EDF">
        <w:rPr>
          <w:rFonts w:ascii="Times New Roman" w:hAnsi="Times New Roman" w:cs="Times New Roman"/>
          <w:sz w:val="28"/>
          <w:szCs w:val="28"/>
        </w:rPr>
        <w:t>выявленная</w:t>
      </w:r>
      <w:r w:rsidRPr="00C54EDF">
        <w:rPr>
          <w:rFonts w:ascii="Times New Roman" w:hAnsi="Times New Roman" w:cs="Times New Roman"/>
          <w:sz w:val="28"/>
          <w:szCs w:val="28"/>
        </w:rPr>
        <w:t xml:space="preserve"> в отчетном периоде (признается при налогообложении прошлых отчетных периодов, а не текущего периода),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счетов 60, 62, 76, 10, 02, 05, 20 и др.</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убытки прошлых лет, признанные в отчетном году (признаются при расчете налогооблагаемой прибыли прошлых отчетных периодов, а не текущего периода),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76, 60, 02, 05, 10;</w:t>
      </w:r>
    </w:p>
    <w:p w:rsidR="007B6D38" w:rsidRPr="00C54EDF" w:rsidRDefault="00340193" w:rsidP="001B2718">
      <w:pPr>
        <w:shd w:val="clear" w:color="auto" w:fill="FFFFFF"/>
        <w:tabs>
          <w:tab w:val="left" w:pos="56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суммы дебиторской и кредиторской задолженностей, по</w:t>
      </w:r>
      <w:r w:rsidR="00660EAC"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которым истек срок исковой давности, других долгов, нереальных для взыскания. Они</w:t>
      </w:r>
      <w:r w:rsidR="00C613A8"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включаются в доходы и расходы организации в сумме, в которой задолженность была отражена в бухгалтерском учете организации: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суммы кредиторской задолженности, по которой истек срок исковой давности,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счетов 60, 62, 67, 66, 76</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суммы дебиторской задолженности, по которой истек срок исковой давности,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60, 62, 76;</w:t>
      </w:r>
    </w:p>
    <w:p w:rsidR="001A21A6" w:rsidRDefault="00340193" w:rsidP="001B2718">
      <w:pPr>
        <w:shd w:val="clear" w:color="auto" w:fill="FFFFFF"/>
        <w:tabs>
          <w:tab w:val="left" w:pos="5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курсовые разницы,</w:t>
      </w:r>
      <w:r w:rsidR="00660EAC"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 xml:space="preserve">положительные курсовые разницы </w:t>
      </w:r>
      <w:r w:rsidR="001A21A6">
        <w:rPr>
          <w:rFonts w:ascii="Times New Roman" w:hAnsi="Times New Roman" w:cs="Times New Roman"/>
          <w:sz w:val="28"/>
          <w:szCs w:val="28"/>
        </w:rPr>
        <w:t>–</w:t>
      </w:r>
    </w:p>
    <w:p w:rsidR="005C2407" w:rsidRPr="00C54EDF" w:rsidRDefault="007B6D38" w:rsidP="001B2718">
      <w:pPr>
        <w:shd w:val="clear" w:color="auto" w:fill="FFFFFF"/>
        <w:tabs>
          <w:tab w:val="left" w:pos="5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счетов 76, 60, 62, 58, 52, 71, 50</w:t>
      </w:r>
      <w:r w:rsidR="005C2407" w:rsidRPr="00C54EDF">
        <w:rPr>
          <w:rFonts w:ascii="Times New Roman" w:hAnsi="Times New Roman" w:cs="Times New Roman"/>
          <w:sz w:val="28"/>
          <w:szCs w:val="28"/>
        </w:rPr>
        <w:t xml:space="preserve"> </w:t>
      </w:r>
    </w:p>
    <w:p w:rsidR="005C2407" w:rsidRPr="00C54EDF" w:rsidRDefault="007B6D38" w:rsidP="001B2718">
      <w:pPr>
        <w:shd w:val="clear" w:color="auto" w:fill="FFFFFF"/>
        <w:tabs>
          <w:tab w:val="left" w:pos="5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w:t>
      </w:r>
      <w:r w:rsidR="005C2407" w:rsidRPr="00C54EDF">
        <w:rPr>
          <w:rFonts w:ascii="Times New Roman" w:hAnsi="Times New Roman" w:cs="Times New Roman"/>
          <w:sz w:val="28"/>
          <w:szCs w:val="28"/>
        </w:rPr>
        <w:t xml:space="preserve"> </w:t>
      </w:r>
    </w:p>
    <w:p w:rsidR="005C2407" w:rsidRPr="00C54EDF" w:rsidRDefault="007B6D38" w:rsidP="001B2718">
      <w:pPr>
        <w:shd w:val="clear" w:color="auto" w:fill="FFFFFF"/>
        <w:tabs>
          <w:tab w:val="left" w:pos="5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отрицательные курсовые разницы </w:t>
      </w:r>
      <w:r w:rsidR="005C2407" w:rsidRPr="00C54EDF">
        <w:rPr>
          <w:rFonts w:ascii="Times New Roman" w:hAnsi="Times New Roman" w:cs="Times New Roman"/>
          <w:sz w:val="28"/>
          <w:szCs w:val="28"/>
        </w:rPr>
        <w:t xml:space="preserve">– </w:t>
      </w:r>
    </w:p>
    <w:p w:rsidR="007B6D38" w:rsidRPr="00C54EDF" w:rsidRDefault="007B6D38" w:rsidP="001B2718">
      <w:pPr>
        <w:shd w:val="clear" w:color="auto" w:fill="FFFFFF"/>
        <w:tabs>
          <w:tab w:val="left" w:pos="5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76, 60, 62, 58, 52, 71, 50;</w:t>
      </w:r>
    </w:p>
    <w:p w:rsidR="007B6D38" w:rsidRPr="00C54EDF" w:rsidRDefault="00340193" w:rsidP="001B2718">
      <w:pPr>
        <w:shd w:val="clear" w:color="auto" w:fill="FFFFFF"/>
        <w:tabs>
          <w:tab w:val="left" w:pos="55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расходы на содержание производственных мощностей и</w:t>
      </w:r>
      <w:r w:rsidR="005C2407"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объектов, находящихся на консервации:</w:t>
      </w:r>
    </w:p>
    <w:p w:rsidR="005C2407"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Д-т сч. 91 «Прочие доходы и расходы»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20, 23;</w:t>
      </w:r>
    </w:p>
    <w:p w:rsidR="007B6D38" w:rsidRPr="00C54EDF" w:rsidRDefault="00340193" w:rsidP="001B2718">
      <w:pPr>
        <w:shd w:val="clear" w:color="auto" w:fill="FFFFFF"/>
        <w:tabs>
          <w:tab w:val="left" w:pos="554"/>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стоимость безвозмездно полученных основных средств или</w:t>
      </w:r>
      <w:r w:rsidR="005C2407"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других амортизируемых активов по мере начисления амортизации в сумме начисленной амортизации; по иным безвозмездно</w:t>
      </w:r>
      <w:r w:rsidR="005C2407"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полученным материальным ценностям - по мере списания на счета учета затрат на производство (расходов на продажу)-</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98 «Доходы будущих периодов»</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«Прочие доходы и расходы».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Безвозмездно полученные средства и имущество признаются в целях налогообложения полностью в момент их оприходования;</w:t>
      </w:r>
    </w:p>
    <w:p w:rsidR="005C2407" w:rsidRPr="00C54EDF" w:rsidRDefault="00340193" w:rsidP="001B2718">
      <w:pPr>
        <w:shd w:val="clear" w:color="auto" w:fill="FFFFFF"/>
        <w:tabs>
          <w:tab w:val="left" w:pos="5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 xml:space="preserve">возмещение причиненных организации убытков </w:t>
      </w:r>
      <w:r w:rsidR="005C2407" w:rsidRPr="00C54EDF">
        <w:rPr>
          <w:rFonts w:ascii="Times New Roman" w:hAnsi="Times New Roman" w:cs="Times New Roman"/>
          <w:sz w:val="28"/>
          <w:szCs w:val="28"/>
        </w:rPr>
        <w:t xml:space="preserve">– </w:t>
      </w:r>
    </w:p>
    <w:p w:rsidR="007B6D38" w:rsidRPr="00C54EDF" w:rsidRDefault="007B6D38" w:rsidP="001B2718">
      <w:pPr>
        <w:shd w:val="clear" w:color="auto" w:fill="FFFFFF"/>
        <w:tabs>
          <w:tab w:val="left" w:pos="562"/>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76, субсчет «Расчеты по претензиям»</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w:t>
      </w:r>
    </w:p>
    <w:p w:rsidR="007B6D38" w:rsidRPr="00C54EDF" w:rsidRDefault="00340193" w:rsidP="001B2718">
      <w:pPr>
        <w:shd w:val="clear" w:color="auto" w:fill="FFFFFF"/>
        <w:tabs>
          <w:tab w:val="left" w:pos="569"/>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возмещение организацией убытков, причиненных другим</w:t>
      </w:r>
      <w:r w:rsidR="005C2407"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 xml:space="preserve">компаниям,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 К-т счетов 76, 60;</w:t>
      </w:r>
    </w:p>
    <w:p w:rsidR="001A21A6" w:rsidRDefault="00340193" w:rsidP="001B2718">
      <w:pPr>
        <w:shd w:val="clear" w:color="auto" w:fill="FFFFFF"/>
        <w:tabs>
          <w:tab w:val="left" w:pos="670"/>
          <w:tab w:val="left" w:pos="9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расходы, связанные с рассмотрением дел в судах:</w:t>
      </w:r>
    </w:p>
    <w:p w:rsidR="007B6D38" w:rsidRPr="00C54EDF" w:rsidRDefault="007B6D38" w:rsidP="001B2718">
      <w:pPr>
        <w:shd w:val="clear" w:color="auto" w:fill="FFFFFF"/>
        <w:tabs>
          <w:tab w:val="left" w:pos="670"/>
          <w:tab w:val="left" w:pos="90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76 «Расчеты с разными дебиторами и кредиторами»;</w:t>
      </w:r>
    </w:p>
    <w:p w:rsidR="007B6D38" w:rsidRPr="00C54EDF" w:rsidRDefault="00340193" w:rsidP="001B2718">
      <w:pPr>
        <w:shd w:val="clear" w:color="auto" w:fill="FFFFFF"/>
        <w:tabs>
          <w:tab w:val="left" w:pos="691"/>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поступления в возмещение причиненных организации</w:t>
      </w:r>
      <w:r w:rsidR="005C2407"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убытков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76, субсчет «Расчеты по претензиям»</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2 «Прочие расходы».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Расходы, связанные с благотворительной деятельностью, на осуществление спортивных мероприятий, отдыха, культурно-просветительных и других аналогичных мероприятий:</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50, 51,60, 76.</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счете 91 «Прочие доходы и расходы» в течение отчетного периода находят также отражение:</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отчисления в резервы под обесценение вложений в ценные бумаги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59 «Резервы под обесценение вложений в ценные бумаги»;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восстановление резерва, созданного ранее,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59</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отчисления в резервы под снижение стоимости материальных ценностей, по сомнительным долгам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14, 63;</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восстановление резерва при продаже материальных ценностей или повышении рыночных цен, при восстановлении сомнительных долгов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счетов 14, 63</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w:t>
      </w:r>
      <w:r w:rsidR="005C2407" w:rsidRPr="00C54EDF">
        <w:rPr>
          <w:rFonts w:ascii="Times New Roman" w:hAnsi="Times New Roman" w:cs="Times New Roman"/>
          <w:sz w:val="28"/>
          <w:szCs w:val="28"/>
        </w:rPr>
        <w:t xml:space="preserve"> </w:t>
      </w:r>
      <w:r w:rsidRPr="00C54EDF">
        <w:rPr>
          <w:rFonts w:ascii="Times New Roman" w:hAnsi="Times New Roman" w:cs="Times New Roman"/>
          <w:sz w:val="28"/>
          <w:szCs w:val="28"/>
        </w:rPr>
        <w:t>сч. 91, субсчет 1.</w:t>
      </w:r>
      <w:r w:rsidR="00C844BA" w:rsidRPr="00C54EDF">
        <w:rPr>
          <w:sz w:val="28"/>
          <w:szCs w:val="28"/>
        </w:rPr>
        <w:t xml:space="preserve"> [</w:t>
      </w:r>
      <w:r w:rsidR="00C844BA" w:rsidRPr="00C54EDF">
        <w:rPr>
          <w:rFonts w:ascii="Times New Roman" w:hAnsi="Times New Roman" w:cs="Times New Roman"/>
          <w:sz w:val="28"/>
          <w:szCs w:val="28"/>
        </w:rPr>
        <w:t>9</w:t>
      </w:r>
      <w:r w:rsidR="00C844BA" w:rsidRPr="00C54EDF">
        <w:rPr>
          <w:sz w:val="28"/>
          <w:szCs w:val="28"/>
        </w:rPr>
        <w:t>]</w:t>
      </w:r>
    </w:p>
    <w:p w:rsidR="007B6D38" w:rsidRPr="00C54EDF" w:rsidRDefault="005C24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З</w:t>
      </w:r>
      <w:r w:rsidR="007B6D38" w:rsidRPr="00C54EDF">
        <w:rPr>
          <w:rFonts w:ascii="Times New Roman" w:hAnsi="Times New Roman" w:cs="Times New Roman"/>
          <w:sz w:val="28"/>
          <w:szCs w:val="28"/>
        </w:rPr>
        <w:t xml:space="preserve">а отчетный период </w:t>
      </w:r>
      <w:r w:rsidRPr="00C54EDF">
        <w:rPr>
          <w:rFonts w:ascii="Times New Roman" w:hAnsi="Times New Roman" w:cs="Times New Roman"/>
          <w:sz w:val="28"/>
          <w:szCs w:val="28"/>
        </w:rPr>
        <w:t xml:space="preserve">на предприятии </w:t>
      </w:r>
      <w:r w:rsidR="007B6D38" w:rsidRPr="00C54EDF">
        <w:rPr>
          <w:rFonts w:ascii="Times New Roman" w:hAnsi="Times New Roman" w:cs="Times New Roman"/>
          <w:sz w:val="28"/>
          <w:szCs w:val="28"/>
        </w:rPr>
        <w:t>осуществ</w:t>
      </w:r>
      <w:r w:rsidRPr="00C54EDF">
        <w:rPr>
          <w:rFonts w:ascii="Times New Roman" w:hAnsi="Times New Roman" w:cs="Times New Roman"/>
          <w:sz w:val="28"/>
          <w:szCs w:val="28"/>
        </w:rPr>
        <w:t>лено</w:t>
      </w:r>
      <w:r w:rsidR="007B6D38" w:rsidRPr="00C54EDF">
        <w:rPr>
          <w:rFonts w:ascii="Times New Roman" w:hAnsi="Times New Roman" w:cs="Times New Roman"/>
          <w:sz w:val="28"/>
          <w:szCs w:val="28"/>
        </w:rPr>
        <w:t xml:space="preserve"> несколько операций, которые относятся к прочим доходам и расходам. </w:t>
      </w:r>
      <w:r w:rsidR="00340193" w:rsidRPr="00C54EDF">
        <w:rPr>
          <w:rFonts w:ascii="Times New Roman" w:hAnsi="Times New Roman" w:cs="Times New Roman"/>
          <w:sz w:val="28"/>
          <w:szCs w:val="28"/>
        </w:rPr>
        <w:t>О</w:t>
      </w:r>
      <w:r w:rsidR="007B6D38" w:rsidRPr="00C54EDF">
        <w:rPr>
          <w:rFonts w:ascii="Times New Roman" w:hAnsi="Times New Roman" w:cs="Times New Roman"/>
          <w:sz w:val="28"/>
          <w:szCs w:val="28"/>
        </w:rPr>
        <w:t>ни отражены в бухгалтерском учете</w:t>
      </w:r>
      <w:r w:rsidR="00340193" w:rsidRPr="00C54EDF">
        <w:rPr>
          <w:rFonts w:ascii="Times New Roman" w:hAnsi="Times New Roman" w:cs="Times New Roman"/>
          <w:sz w:val="28"/>
          <w:szCs w:val="28"/>
        </w:rPr>
        <w:t xml:space="preserve"> следующим способом:</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1. О</w:t>
      </w:r>
      <w:r w:rsidR="00BC792B" w:rsidRPr="00C54EDF">
        <w:rPr>
          <w:rFonts w:ascii="Times New Roman" w:hAnsi="Times New Roman" w:cs="Times New Roman"/>
          <w:sz w:val="28"/>
          <w:szCs w:val="28"/>
        </w:rPr>
        <w:t>А</w:t>
      </w:r>
      <w:r w:rsidRPr="00C54EDF">
        <w:rPr>
          <w:rFonts w:ascii="Times New Roman" w:hAnsi="Times New Roman" w:cs="Times New Roman"/>
          <w:sz w:val="28"/>
          <w:szCs w:val="28"/>
        </w:rPr>
        <w:t>О имело на балансе оборудование первоначальной стоимостью 24 000 руб. Сумма начисленного износа составляет 7500 руб.</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Это оборудование было продано за 18 000 руб. плюс НДС 3600 руб.</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отгрузке оборудования был произведен демонтаж оборудования, выплачена заработная плата рабочим, занятым демонтажем, 4000 руб., начисленный социальный налог - 1540 руб.</w:t>
      </w:r>
    </w:p>
    <w:p w:rsidR="000D0ED4" w:rsidRPr="00C54EDF" w:rsidRDefault="007B6D38" w:rsidP="001B2718">
      <w:pPr>
        <w:shd w:val="clear" w:color="auto" w:fill="FFFFFF"/>
        <w:tabs>
          <w:tab w:val="left" w:pos="522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Эти операции оформлены следующим образом:</w:t>
      </w:r>
      <w:r w:rsidR="000D0ED4" w:rsidRPr="00C54EDF">
        <w:rPr>
          <w:rFonts w:ascii="Times New Roman" w:hAnsi="Times New Roman" w:cs="Times New Roman"/>
          <w:sz w:val="28"/>
          <w:szCs w:val="28"/>
        </w:rPr>
        <w:t xml:space="preserve"> </w:t>
      </w:r>
    </w:p>
    <w:p w:rsidR="007B6D38" w:rsidRPr="00C54EDF" w:rsidRDefault="007B6D38" w:rsidP="001B2718">
      <w:pPr>
        <w:shd w:val="clear" w:color="auto" w:fill="FFFFFF"/>
        <w:tabs>
          <w:tab w:val="left" w:pos="522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02 «Амортизация основных средств»</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7500 руб.</w:t>
      </w:r>
    </w:p>
    <w:p w:rsidR="007B6D38" w:rsidRPr="00C54EDF" w:rsidRDefault="007B6D38" w:rsidP="001B2718">
      <w:pPr>
        <w:shd w:val="clear" w:color="auto" w:fill="FFFFFF"/>
        <w:tabs>
          <w:tab w:val="left" w:pos="522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01 «Основные средства»</w:t>
      </w:r>
      <w:r w:rsidRPr="00C54EDF">
        <w:rPr>
          <w:rFonts w:ascii="Times New Roman" w:hAnsi="Times New Roman" w:cs="Times New Roman"/>
          <w:sz w:val="28"/>
          <w:szCs w:val="28"/>
        </w:rPr>
        <w:tab/>
        <w:t>7500 руб.;</w:t>
      </w:r>
    </w:p>
    <w:p w:rsidR="007B6D38" w:rsidRPr="00C54EDF" w:rsidRDefault="007B6D38" w:rsidP="001B2718">
      <w:pPr>
        <w:shd w:val="clear" w:color="auto" w:fill="FFFFFF"/>
        <w:tabs>
          <w:tab w:val="left" w:pos="509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16 500 руб.</w:t>
      </w:r>
    </w:p>
    <w:p w:rsidR="007B6D38" w:rsidRPr="00C54EDF" w:rsidRDefault="007B6D38" w:rsidP="001B2718">
      <w:pPr>
        <w:shd w:val="clear" w:color="auto" w:fill="FFFFFF"/>
        <w:tabs>
          <w:tab w:val="left" w:pos="509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01 «Основные средства»</w:t>
      </w:r>
      <w:r w:rsidRPr="00C54EDF">
        <w:rPr>
          <w:rFonts w:ascii="Times New Roman" w:hAnsi="Times New Roman" w:cs="Times New Roman"/>
          <w:sz w:val="28"/>
          <w:szCs w:val="28"/>
        </w:rPr>
        <w:tab/>
        <w:t>16 500 руб.;</w:t>
      </w:r>
    </w:p>
    <w:p w:rsidR="007B6D38" w:rsidRPr="00C54EDF" w:rsidRDefault="007B6D38" w:rsidP="001B2718">
      <w:pPr>
        <w:shd w:val="clear" w:color="auto" w:fill="FFFFFF"/>
        <w:tabs>
          <w:tab w:val="left" w:pos="5083"/>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62 «Расчеты с покупателями и заказчиками»</w:t>
      </w:r>
      <w:r w:rsidR="00340193" w:rsidRPr="00C54EDF">
        <w:rPr>
          <w:rFonts w:ascii="Times New Roman" w:hAnsi="Times New Roman" w:cs="Times New Roman"/>
          <w:sz w:val="28"/>
          <w:szCs w:val="28"/>
        </w:rPr>
        <w:t xml:space="preserve"> </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21 600 руб.</w:t>
      </w:r>
    </w:p>
    <w:p w:rsidR="007B6D38" w:rsidRPr="00C54EDF" w:rsidRDefault="007B6D38" w:rsidP="001B2718">
      <w:pPr>
        <w:shd w:val="clear" w:color="auto" w:fill="FFFFFF"/>
        <w:tabs>
          <w:tab w:val="left" w:pos="5076"/>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21 600 руб.;</w:t>
      </w:r>
    </w:p>
    <w:p w:rsidR="007B6D38" w:rsidRPr="00C54EDF" w:rsidRDefault="007B6D38" w:rsidP="001B2718">
      <w:pPr>
        <w:shd w:val="clear" w:color="auto" w:fill="FFFFFF"/>
        <w:tabs>
          <w:tab w:val="left" w:pos="522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3600 руб.</w:t>
      </w:r>
    </w:p>
    <w:p w:rsidR="007B6D38" w:rsidRPr="00C54EDF" w:rsidRDefault="007B6D38" w:rsidP="001B2718">
      <w:pPr>
        <w:shd w:val="clear" w:color="auto" w:fill="FFFFFF"/>
        <w:tabs>
          <w:tab w:val="left" w:pos="522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68 «Расчеты по налогам и сборам»</w:t>
      </w:r>
      <w:r w:rsidRPr="00C54EDF">
        <w:rPr>
          <w:rFonts w:ascii="Times New Roman" w:hAnsi="Times New Roman" w:cs="Times New Roman"/>
          <w:sz w:val="28"/>
          <w:szCs w:val="28"/>
        </w:rPr>
        <w:tab/>
        <w:t>3600 руб.;</w:t>
      </w:r>
    </w:p>
    <w:p w:rsidR="007B6D38" w:rsidRPr="00C54EDF" w:rsidRDefault="007B6D38" w:rsidP="001B2718">
      <w:pPr>
        <w:shd w:val="clear" w:color="auto" w:fill="FFFFFF"/>
        <w:tabs>
          <w:tab w:val="left" w:pos="5227"/>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2 «Прочие расходы»</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5540 руб.</w:t>
      </w:r>
    </w:p>
    <w:p w:rsidR="007B6D38" w:rsidRPr="00C54EDF" w:rsidRDefault="007B6D38" w:rsidP="001B2718">
      <w:pPr>
        <w:shd w:val="clear" w:color="auto" w:fill="FFFFFF"/>
        <w:tabs>
          <w:tab w:val="left" w:pos="5220"/>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23 «Вспомогательные производства»</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5540 руб.</w:t>
      </w:r>
    </w:p>
    <w:p w:rsidR="00986615" w:rsidRPr="00C54EDF" w:rsidRDefault="00986615" w:rsidP="001B2718">
      <w:pPr>
        <w:shd w:val="clear" w:color="auto" w:fill="FFFFFF"/>
        <w:tabs>
          <w:tab w:val="left" w:pos="51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2</w:t>
      </w:r>
      <w:r w:rsidR="007B6D38" w:rsidRPr="00C54EDF">
        <w:rPr>
          <w:rFonts w:ascii="Times New Roman" w:hAnsi="Times New Roman" w:cs="Times New Roman"/>
          <w:sz w:val="28"/>
          <w:szCs w:val="28"/>
        </w:rPr>
        <w:t>.</w:t>
      </w:r>
      <w:r w:rsidR="001A21A6">
        <w:rPr>
          <w:rFonts w:ascii="Times New Roman" w:hAnsi="Times New Roman" w:cs="Times New Roman"/>
          <w:sz w:val="28"/>
          <w:szCs w:val="28"/>
        </w:rPr>
        <w:t xml:space="preserve"> </w:t>
      </w:r>
      <w:r w:rsidR="004E7C34" w:rsidRPr="00C54EDF">
        <w:rPr>
          <w:rFonts w:ascii="Times New Roman" w:hAnsi="Times New Roman" w:cs="Times New Roman"/>
          <w:sz w:val="28"/>
          <w:szCs w:val="28"/>
        </w:rPr>
        <w:t>ОАО "АТП - 7"</w:t>
      </w:r>
      <w:r w:rsidR="007B6D38" w:rsidRPr="00C54EDF">
        <w:rPr>
          <w:rFonts w:ascii="Times New Roman" w:hAnsi="Times New Roman" w:cs="Times New Roman"/>
          <w:sz w:val="28"/>
          <w:szCs w:val="28"/>
        </w:rPr>
        <w:t xml:space="preserve"> в отчетном периоде</w:t>
      </w:r>
      <w:r w:rsidR="00C613A8"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получило безвозмездно от</w:t>
      </w:r>
      <w:r w:rsidR="001A21A6">
        <w:rPr>
          <w:rFonts w:ascii="Times New Roman" w:hAnsi="Times New Roman" w:cs="Times New Roman"/>
          <w:sz w:val="28"/>
          <w:szCs w:val="28"/>
        </w:rPr>
        <w:t xml:space="preserve"> </w:t>
      </w:r>
      <w:r w:rsidR="007B6D38" w:rsidRPr="00C54EDF">
        <w:rPr>
          <w:rFonts w:ascii="Times New Roman" w:hAnsi="Times New Roman" w:cs="Times New Roman"/>
          <w:sz w:val="28"/>
          <w:szCs w:val="28"/>
        </w:rPr>
        <w:t>юридического лица материалы на сумму 10 000 руб. В этом периоде часть</w:t>
      </w:r>
      <w:r w:rsidR="001A21A6">
        <w:rPr>
          <w:rFonts w:ascii="Times New Roman" w:hAnsi="Times New Roman" w:cs="Times New Roman"/>
          <w:sz w:val="28"/>
          <w:szCs w:val="28"/>
        </w:rPr>
        <w:t xml:space="preserve"> </w:t>
      </w:r>
      <w:r w:rsidRPr="00C54EDF">
        <w:rPr>
          <w:rFonts w:ascii="Times New Roman" w:hAnsi="Times New Roman" w:cs="Times New Roman"/>
          <w:sz w:val="28"/>
          <w:szCs w:val="28"/>
        </w:rPr>
        <w:t>м</w:t>
      </w:r>
      <w:r w:rsidR="007B6D38" w:rsidRPr="00C54EDF">
        <w:rPr>
          <w:rFonts w:ascii="Times New Roman" w:hAnsi="Times New Roman" w:cs="Times New Roman"/>
          <w:sz w:val="28"/>
          <w:szCs w:val="28"/>
        </w:rPr>
        <w:t>атериалов в сумме 3000 руб. была использована в производстве продукции.</w:t>
      </w:r>
    </w:p>
    <w:p w:rsidR="007B6D38" w:rsidRPr="00C54EDF" w:rsidRDefault="007B6D38" w:rsidP="001B2718">
      <w:pPr>
        <w:shd w:val="clear" w:color="auto" w:fill="FFFFFF"/>
        <w:tabs>
          <w:tab w:val="left" w:pos="51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бухгалтерском учете эти операции отражены следую</w:t>
      </w:r>
      <w:r w:rsidR="00986615" w:rsidRPr="00C54EDF">
        <w:rPr>
          <w:rFonts w:ascii="Times New Roman" w:hAnsi="Times New Roman" w:cs="Times New Roman"/>
          <w:sz w:val="28"/>
          <w:szCs w:val="28"/>
        </w:rPr>
        <w:t xml:space="preserve">щим </w:t>
      </w:r>
      <w:r w:rsidRPr="00C54EDF">
        <w:rPr>
          <w:rFonts w:ascii="Times New Roman" w:hAnsi="Times New Roman" w:cs="Times New Roman"/>
          <w:sz w:val="28"/>
          <w:szCs w:val="28"/>
        </w:rPr>
        <w:t>образом: оприходованы материалы, полученные безвозмездно,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10 «Материалы»</w:t>
      </w:r>
      <w:r w:rsidR="00C613A8" w:rsidRPr="00C54EDF">
        <w:rPr>
          <w:rFonts w:ascii="Times New Roman" w:hAnsi="Times New Roman" w:cs="Times New Roman"/>
          <w:sz w:val="28"/>
          <w:szCs w:val="28"/>
        </w:rPr>
        <w:t xml:space="preserve"> </w:t>
      </w:r>
      <w:r w:rsidR="00BE79E2" w:rsidRPr="00C54EDF">
        <w:rPr>
          <w:rFonts w:ascii="Times New Roman" w:hAnsi="Times New Roman" w:cs="Times New Roman"/>
          <w:sz w:val="28"/>
          <w:szCs w:val="28"/>
        </w:rPr>
        <w:t>10 000 руб.</w:t>
      </w:r>
    </w:p>
    <w:p w:rsidR="00BE79E2"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98 «Доходы будущих периодов», субсчет</w:t>
      </w:r>
      <w:r w:rsidR="00986615" w:rsidRPr="00C54EDF">
        <w:rPr>
          <w:rFonts w:ascii="Times New Roman" w:hAnsi="Times New Roman" w:cs="Times New Roman"/>
          <w:sz w:val="28"/>
          <w:szCs w:val="28"/>
        </w:rPr>
        <w:t xml:space="preserve">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«Безвозмездно полученные ценности»</w:t>
      </w:r>
      <w:r w:rsidR="00C613A8" w:rsidRPr="00C54EDF">
        <w:rPr>
          <w:rFonts w:ascii="Times New Roman" w:hAnsi="Times New Roman" w:cs="Times New Roman"/>
          <w:sz w:val="28"/>
          <w:szCs w:val="28"/>
        </w:rPr>
        <w:t xml:space="preserve"> </w:t>
      </w:r>
      <w:r w:rsidR="00BE79E2" w:rsidRPr="00C54EDF">
        <w:rPr>
          <w:rFonts w:ascii="Times New Roman" w:hAnsi="Times New Roman" w:cs="Times New Roman"/>
          <w:sz w:val="28"/>
          <w:szCs w:val="28"/>
        </w:rPr>
        <w:t>10 000 руб.</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переданы материалы в производство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20 «Основное производство»</w:t>
      </w:r>
      <w:r w:rsidR="00C613A8" w:rsidRPr="00C54EDF">
        <w:rPr>
          <w:rFonts w:ascii="Times New Roman" w:hAnsi="Times New Roman" w:cs="Times New Roman"/>
          <w:sz w:val="28"/>
          <w:szCs w:val="28"/>
        </w:rPr>
        <w:t xml:space="preserve"> </w:t>
      </w:r>
      <w:r w:rsidR="00BE79E2" w:rsidRPr="00C54EDF">
        <w:rPr>
          <w:rFonts w:ascii="Times New Roman" w:hAnsi="Times New Roman" w:cs="Times New Roman"/>
          <w:sz w:val="28"/>
          <w:szCs w:val="28"/>
        </w:rPr>
        <w:t>3000 руб.</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w:t>
      </w:r>
      <w:r w:rsidR="00986615" w:rsidRPr="00C54EDF">
        <w:rPr>
          <w:rFonts w:ascii="Times New Roman" w:hAnsi="Times New Roman" w:cs="Times New Roman"/>
          <w:sz w:val="28"/>
          <w:szCs w:val="28"/>
        </w:rPr>
        <w:t xml:space="preserve"> </w:t>
      </w:r>
      <w:r w:rsidRPr="00C54EDF">
        <w:rPr>
          <w:rFonts w:ascii="Times New Roman" w:hAnsi="Times New Roman" w:cs="Times New Roman"/>
          <w:sz w:val="28"/>
          <w:szCs w:val="28"/>
        </w:rPr>
        <w:t>сч. 10 «Материалы»;</w:t>
      </w:r>
      <w:r w:rsidR="00C613A8" w:rsidRPr="00C54EDF">
        <w:rPr>
          <w:rFonts w:ascii="Times New Roman" w:hAnsi="Times New Roman" w:cs="Times New Roman"/>
          <w:sz w:val="28"/>
          <w:szCs w:val="28"/>
        </w:rPr>
        <w:t xml:space="preserve"> </w:t>
      </w:r>
      <w:r w:rsidR="00BE79E2" w:rsidRPr="00C54EDF">
        <w:rPr>
          <w:rFonts w:ascii="Times New Roman" w:hAnsi="Times New Roman" w:cs="Times New Roman"/>
          <w:sz w:val="28"/>
          <w:szCs w:val="28"/>
        </w:rPr>
        <w:t>3000 руб.</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отражена прибыль использованного материала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98 «Доходы будущих периодов», субсчет</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«Безвозмездно полученные ценности»</w:t>
      </w:r>
      <w:r w:rsidR="00C613A8" w:rsidRPr="00C54EDF">
        <w:rPr>
          <w:rFonts w:ascii="Times New Roman" w:hAnsi="Times New Roman" w:cs="Times New Roman"/>
          <w:sz w:val="28"/>
          <w:szCs w:val="28"/>
        </w:rPr>
        <w:t xml:space="preserve"> </w:t>
      </w:r>
      <w:r w:rsidR="00BE79E2" w:rsidRPr="00C54EDF">
        <w:rPr>
          <w:rFonts w:ascii="Times New Roman" w:hAnsi="Times New Roman" w:cs="Times New Roman"/>
          <w:sz w:val="28"/>
          <w:szCs w:val="28"/>
        </w:rPr>
        <w:t xml:space="preserve">3000 руб.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91, субсчет 1 «Прочие доходы»</w:t>
      </w:r>
      <w:r w:rsidR="00C613A8" w:rsidRPr="00C54EDF">
        <w:rPr>
          <w:rFonts w:ascii="Times New Roman" w:hAnsi="Times New Roman" w:cs="Times New Roman"/>
          <w:sz w:val="28"/>
          <w:szCs w:val="28"/>
        </w:rPr>
        <w:t xml:space="preserve"> </w:t>
      </w:r>
      <w:r w:rsidR="00BE79E2" w:rsidRPr="00C54EDF">
        <w:rPr>
          <w:rFonts w:ascii="Times New Roman" w:hAnsi="Times New Roman" w:cs="Times New Roman"/>
          <w:sz w:val="28"/>
          <w:szCs w:val="28"/>
        </w:rPr>
        <w:t>3000 руб.</w:t>
      </w:r>
    </w:p>
    <w:p w:rsidR="007B6D38" w:rsidRPr="00C54EDF" w:rsidRDefault="00924C55"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3</w:t>
      </w:r>
      <w:r w:rsidR="007B6D38" w:rsidRPr="00C54EDF">
        <w:rPr>
          <w:rFonts w:ascii="Times New Roman" w:hAnsi="Times New Roman" w:cs="Times New Roman"/>
          <w:sz w:val="28"/>
          <w:szCs w:val="28"/>
        </w:rPr>
        <w:t>. По окончании отчетного периода бухгалтер</w:t>
      </w:r>
      <w:r w:rsidR="00C613A8" w:rsidRPr="00C54EDF">
        <w:rPr>
          <w:rFonts w:ascii="Times New Roman" w:hAnsi="Times New Roman" w:cs="Times New Roman"/>
          <w:sz w:val="28"/>
          <w:szCs w:val="28"/>
        </w:rPr>
        <w:t xml:space="preserve"> </w:t>
      </w:r>
      <w:r w:rsidR="007B6D38" w:rsidRPr="00C54EDF">
        <w:rPr>
          <w:rFonts w:ascii="Times New Roman" w:hAnsi="Times New Roman" w:cs="Times New Roman"/>
          <w:sz w:val="28"/>
          <w:szCs w:val="28"/>
        </w:rPr>
        <w:t>определи</w:t>
      </w:r>
      <w:r w:rsidRPr="00C54EDF">
        <w:rPr>
          <w:rFonts w:ascii="Times New Roman" w:hAnsi="Times New Roman" w:cs="Times New Roman"/>
          <w:sz w:val="28"/>
          <w:szCs w:val="28"/>
        </w:rPr>
        <w:t>л</w:t>
      </w:r>
      <w:r w:rsidR="007B6D38" w:rsidRPr="00C54EDF">
        <w:rPr>
          <w:rFonts w:ascii="Times New Roman" w:hAnsi="Times New Roman" w:cs="Times New Roman"/>
          <w:sz w:val="28"/>
          <w:szCs w:val="28"/>
        </w:rPr>
        <w:t xml:space="preserve"> разницу между дебетовыми и кредитовыми оборотами на счете 91. Она состави</w:t>
      </w:r>
      <w:r w:rsidRPr="00C54EDF">
        <w:rPr>
          <w:rFonts w:ascii="Times New Roman" w:hAnsi="Times New Roman" w:cs="Times New Roman"/>
          <w:sz w:val="28"/>
          <w:szCs w:val="28"/>
        </w:rPr>
        <w:t>ла</w:t>
      </w:r>
      <w:r w:rsidR="007B6D38" w:rsidRPr="00C54EDF">
        <w:rPr>
          <w:rFonts w:ascii="Times New Roman" w:hAnsi="Times New Roman" w:cs="Times New Roman"/>
          <w:sz w:val="28"/>
          <w:szCs w:val="28"/>
        </w:rPr>
        <w:t>:</w:t>
      </w:r>
    </w:p>
    <w:p w:rsidR="001A21A6" w:rsidRDefault="001A21A6" w:rsidP="001B2718">
      <w:pPr>
        <w:shd w:val="clear" w:color="auto" w:fill="FFFFFF"/>
        <w:spacing w:line="360" w:lineRule="auto"/>
        <w:ind w:firstLine="709"/>
        <w:jc w:val="both"/>
        <w:rPr>
          <w:rFonts w:ascii="Times New Roman" w:hAnsi="Times New Roman" w:cs="Times New Roman"/>
          <w:sz w:val="28"/>
          <w:szCs w:val="28"/>
        </w:rPr>
      </w:pP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21600 + 3000-3600-5540= </w:t>
      </w:r>
      <w:r w:rsidR="00230FDC" w:rsidRPr="00C54EDF">
        <w:rPr>
          <w:rFonts w:ascii="Times New Roman" w:hAnsi="Times New Roman" w:cs="Times New Roman"/>
          <w:sz w:val="28"/>
          <w:szCs w:val="28"/>
        </w:rPr>
        <w:t>1</w:t>
      </w:r>
      <w:r w:rsidRPr="00C54EDF">
        <w:rPr>
          <w:rFonts w:ascii="Times New Roman" w:hAnsi="Times New Roman" w:cs="Times New Roman"/>
          <w:sz w:val="28"/>
          <w:szCs w:val="28"/>
        </w:rPr>
        <w:t>5</w:t>
      </w:r>
      <w:r w:rsidR="00230FDC" w:rsidRPr="00C54EDF">
        <w:rPr>
          <w:rFonts w:ascii="Times New Roman" w:hAnsi="Times New Roman" w:cs="Times New Roman"/>
          <w:sz w:val="28"/>
          <w:szCs w:val="28"/>
        </w:rPr>
        <w:t>460</w:t>
      </w:r>
      <w:r w:rsidRPr="00C54EDF">
        <w:rPr>
          <w:rFonts w:ascii="Times New Roman" w:hAnsi="Times New Roman" w:cs="Times New Roman"/>
          <w:sz w:val="28"/>
          <w:szCs w:val="28"/>
        </w:rPr>
        <w:t>руб.</w:t>
      </w:r>
    </w:p>
    <w:p w:rsidR="001A21A6" w:rsidRDefault="001A21A6" w:rsidP="001B2718">
      <w:pPr>
        <w:shd w:val="clear" w:color="auto" w:fill="FFFFFF"/>
        <w:spacing w:line="360" w:lineRule="auto"/>
        <w:ind w:firstLine="709"/>
        <w:jc w:val="both"/>
        <w:rPr>
          <w:rFonts w:ascii="Times New Roman" w:hAnsi="Times New Roman" w:cs="Times New Roman"/>
          <w:sz w:val="28"/>
          <w:szCs w:val="28"/>
        </w:rPr>
      </w:pP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Результатом прочих доходов и расходов является прибыль в размере </w:t>
      </w:r>
      <w:r w:rsidR="00230FDC" w:rsidRPr="00C54EDF">
        <w:rPr>
          <w:rFonts w:ascii="Times New Roman" w:hAnsi="Times New Roman" w:cs="Times New Roman"/>
          <w:sz w:val="28"/>
          <w:szCs w:val="28"/>
        </w:rPr>
        <w:t xml:space="preserve">15460 </w:t>
      </w:r>
      <w:r w:rsidRPr="00C54EDF">
        <w:rPr>
          <w:rFonts w:ascii="Times New Roman" w:hAnsi="Times New Roman" w:cs="Times New Roman"/>
          <w:sz w:val="28"/>
          <w:szCs w:val="28"/>
        </w:rPr>
        <w:t>руб.</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сумму этой прибыли надо сделать бухгалтерскую запись:</w:t>
      </w:r>
    </w:p>
    <w:p w:rsidR="007B6D38" w:rsidRPr="00C54EDF" w:rsidRDefault="007B6D38" w:rsidP="001B2718">
      <w:pPr>
        <w:shd w:val="clear" w:color="auto" w:fill="FFFFFF"/>
        <w:tabs>
          <w:tab w:val="left" w:pos="5155"/>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w:t>
      </w:r>
      <w:r w:rsidR="00230FDC" w:rsidRPr="00C54EDF">
        <w:rPr>
          <w:rFonts w:ascii="Times New Roman" w:hAnsi="Times New Roman" w:cs="Times New Roman"/>
          <w:sz w:val="28"/>
          <w:szCs w:val="28"/>
        </w:rPr>
        <w:t xml:space="preserve"> </w:t>
      </w:r>
      <w:r w:rsidRPr="00C54EDF">
        <w:rPr>
          <w:rFonts w:ascii="Times New Roman" w:hAnsi="Times New Roman" w:cs="Times New Roman"/>
          <w:sz w:val="28"/>
          <w:szCs w:val="28"/>
        </w:rPr>
        <w:t>сч. 91, субсчет 9 «П</w:t>
      </w:r>
      <w:r w:rsidR="00230FDC" w:rsidRPr="00C54EDF">
        <w:rPr>
          <w:rFonts w:ascii="Times New Roman" w:hAnsi="Times New Roman" w:cs="Times New Roman"/>
          <w:sz w:val="28"/>
          <w:szCs w:val="28"/>
        </w:rPr>
        <w:t>рибыль/убыток от продаж»</w:t>
      </w:r>
      <w:r w:rsidR="00230FDC"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00230FDC" w:rsidRPr="00C54EDF">
        <w:rPr>
          <w:rFonts w:ascii="Times New Roman" w:hAnsi="Times New Roman" w:cs="Times New Roman"/>
          <w:sz w:val="28"/>
          <w:szCs w:val="28"/>
        </w:rPr>
        <w:t xml:space="preserve">15460 </w:t>
      </w:r>
      <w:r w:rsidRPr="00C54EDF">
        <w:rPr>
          <w:rFonts w:ascii="Times New Roman" w:hAnsi="Times New Roman" w:cs="Times New Roman"/>
          <w:sz w:val="28"/>
          <w:szCs w:val="28"/>
        </w:rPr>
        <w:t>руб.</w:t>
      </w:r>
    </w:p>
    <w:p w:rsidR="007B6D38" w:rsidRPr="00C54EDF" w:rsidRDefault="007B6D38" w:rsidP="001B2718">
      <w:pPr>
        <w:shd w:val="clear" w:color="auto" w:fill="FFFFFF"/>
        <w:tabs>
          <w:tab w:val="left" w:pos="5148"/>
        </w:tabs>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99 «Прибыли и убытки»</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15</w:t>
      </w:r>
      <w:r w:rsidR="00230FDC" w:rsidRPr="00C54EDF">
        <w:rPr>
          <w:rFonts w:ascii="Times New Roman" w:hAnsi="Times New Roman" w:cs="Times New Roman"/>
          <w:sz w:val="28"/>
          <w:szCs w:val="28"/>
        </w:rPr>
        <w:t>460</w:t>
      </w:r>
      <w:r w:rsidRPr="00C54EDF">
        <w:rPr>
          <w:rFonts w:ascii="Times New Roman" w:hAnsi="Times New Roman" w:cs="Times New Roman"/>
          <w:sz w:val="28"/>
          <w:szCs w:val="28"/>
        </w:rPr>
        <w:t xml:space="preserve"> руб.</w:t>
      </w:r>
    </w:p>
    <w:p w:rsidR="00BC792B" w:rsidRPr="00C54EDF" w:rsidRDefault="00BC792B" w:rsidP="001B2718">
      <w:pPr>
        <w:shd w:val="clear" w:color="auto" w:fill="FFFFFF"/>
        <w:spacing w:line="360" w:lineRule="auto"/>
        <w:ind w:firstLine="709"/>
        <w:jc w:val="both"/>
        <w:rPr>
          <w:rFonts w:ascii="Times New Roman" w:hAnsi="Times New Roman" w:cs="Times New Roman"/>
          <w:sz w:val="28"/>
          <w:szCs w:val="28"/>
        </w:rPr>
      </w:pPr>
    </w:p>
    <w:p w:rsidR="007B6D38" w:rsidRPr="001A21A6" w:rsidRDefault="00340193" w:rsidP="00D25349">
      <w:pPr>
        <w:shd w:val="clear" w:color="auto" w:fill="FFFFFF"/>
        <w:spacing w:line="360" w:lineRule="auto"/>
        <w:ind w:firstLine="709"/>
        <w:jc w:val="center"/>
        <w:rPr>
          <w:rFonts w:ascii="Times New Roman" w:hAnsi="Times New Roman" w:cs="Times New Roman"/>
          <w:b/>
          <w:sz w:val="28"/>
          <w:szCs w:val="28"/>
        </w:rPr>
      </w:pPr>
      <w:r w:rsidRPr="001A21A6">
        <w:rPr>
          <w:rFonts w:ascii="Times New Roman" w:hAnsi="Times New Roman" w:cs="Times New Roman"/>
          <w:b/>
          <w:sz w:val="28"/>
          <w:szCs w:val="28"/>
        </w:rPr>
        <w:t>3.4</w:t>
      </w:r>
      <w:r w:rsidR="001A21A6">
        <w:rPr>
          <w:rFonts w:ascii="Times New Roman" w:hAnsi="Times New Roman" w:cs="Times New Roman"/>
          <w:b/>
          <w:sz w:val="28"/>
          <w:szCs w:val="28"/>
        </w:rPr>
        <w:t xml:space="preserve"> Ф</w:t>
      </w:r>
      <w:r w:rsidR="001A21A6" w:rsidRPr="001A21A6">
        <w:rPr>
          <w:rFonts w:ascii="Times New Roman" w:hAnsi="Times New Roman" w:cs="Times New Roman"/>
          <w:b/>
          <w:sz w:val="28"/>
          <w:szCs w:val="28"/>
        </w:rPr>
        <w:t>ормирование конечного финансового результата</w:t>
      </w:r>
    </w:p>
    <w:p w:rsidR="001A21A6" w:rsidRDefault="001A21A6" w:rsidP="001B2718">
      <w:pPr>
        <w:shd w:val="clear" w:color="auto" w:fill="FFFFFF"/>
        <w:spacing w:line="360" w:lineRule="auto"/>
        <w:ind w:firstLine="709"/>
        <w:jc w:val="both"/>
        <w:rPr>
          <w:rFonts w:ascii="Times New Roman" w:hAnsi="Times New Roman" w:cs="Times New Roman"/>
          <w:sz w:val="28"/>
          <w:szCs w:val="28"/>
        </w:rPr>
      </w:pP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 На величину конечного финансового результата влияют чрезвычайные доходы и расходы, отражаемые на этом счете. Счет 99 - активно-пассивный, сальдо его показывает нарастающим итогом финансовый результат, полученный с начала года до отчетного периода. По дебету счета 99 «Прибыли и убытки» отражают убытки (потери, расходы), а по кредиту - прибыли (доходы) организации. Сопоставление дебетового и кредитового оборотов за отчетный период и показывает конечный финансовый результат отчетного периода. Сальдо как разница между суммами оборотов может быть дебетовым (конечный финансовый результат - убыток) или кредитовым (прибыль). В балансе оно записывается в пассиве, при этом убыток отражается со знаком минус.</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счете 99 «Прибыли и убытки» в течение отчетного года отражаются:</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прибыль от обычных видов деятельности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90, субсчет 9 «Прибыль/убыток от продаж»</w:t>
      </w:r>
    </w:p>
    <w:p w:rsidR="00173301"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убыток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90, субсчет 9 «Прибыль/ убыток от продаж»;</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сальдо прочих доходов и расходов за отчетный месяц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91, субсчет 9</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99, субсчет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субсчет «Убыток»</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90, субсчет 9;</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потери, расходы и доходы в связи с чрезвычайными обстоятельствами хозяйственной деятельности (стихийное бедствие, пожар, авария, национализация)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счетов 10, 70, 69, 50, 51;</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счетов 50,51</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начисленные платежи налога на прибыль и платежи по перерасчетам по этому налогу из фактической прибыли, а также суммы причитающихся налоговых санкций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68 «Расчеты по налогам и сборам».</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окончании отчетного года при реформации баланса сумма нераспределенной прибыли, составляющая разницу между суммой полученной прибыли (убытка) и суммой начисленных в бюджет налогов или штрафных санкций, записывается на счет 84 «Нераспределенная прибыль (непокрытый убыток)».</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этом счет 99 «Прибыли и убытки» закрывается, оформляются бухгалтерские записи: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сумму нераспределенной прибыли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84 «Нераспределенная прибыль (непокрытый убыток)»;</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сумму непокрытого убытка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84 «Нераспределенная прибыль (непокрытый убыток)»</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Аналитический учет на счете 99 «Прибыли и убытки» должен обеспечить формирование данных, необходимых для составления отчета о прибылях и убытках.</w:t>
      </w:r>
      <w:r w:rsidR="00C844BA" w:rsidRPr="00C54EDF">
        <w:rPr>
          <w:sz w:val="28"/>
          <w:szCs w:val="28"/>
        </w:rPr>
        <w:t xml:space="preserve"> [</w:t>
      </w:r>
      <w:r w:rsidR="00C844BA" w:rsidRPr="00C54EDF">
        <w:rPr>
          <w:rFonts w:ascii="Times New Roman" w:hAnsi="Times New Roman" w:cs="Times New Roman"/>
          <w:sz w:val="28"/>
          <w:szCs w:val="28"/>
        </w:rPr>
        <w:t>17</w:t>
      </w:r>
      <w:r w:rsidR="00C844BA" w:rsidRPr="00C54EDF">
        <w:rPr>
          <w:sz w:val="28"/>
          <w:szCs w:val="28"/>
        </w:rPr>
        <w:t>]</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жур</w:t>
      </w:r>
      <w:r w:rsidR="00173301" w:rsidRPr="00C54EDF">
        <w:rPr>
          <w:rFonts w:ascii="Times New Roman" w:hAnsi="Times New Roman" w:cs="Times New Roman"/>
          <w:sz w:val="28"/>
          <w:szCs w:val="28"/>
        </w:rPr>
        <w:t>н</w:t>
      </w:r>
      <w:r w:rsidRPr="00C54EDF">
        <w:rPr>
          <w:rFonts w:ascii="Times New Roman" w:hAnsi="Times New Roman" w:cs="Times New Roman"/>
          <w:sz w:val="28"/>
          <w:szCs w:val="28"/>
        </w:rPr>
        <w:t>ально-ордерной форме учета синтетический и аналитический учет операций по использованию прибыли организуется в журнале-ордере № 15 в разрезе каждого вида платежа, отчислений и обязательств на основе выписок банка из расчетного счета, справок-расчетов бухгалтерии, листков-расшифровок.</w:t>
      </w:r>
    </w:p>
    <w:p w:rsidR="00173301"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По данным синтетического и аналитического учета операций, отраженных на счете 99 «Прибыли и убытки» (журнал-ордер № 15), составляется годовая и квартальная отчетность о прибылях и убытках (ф. № 2). </w:t>
      </w:r>
    </w:p>
    <w:p w:rsidR="00FD2744" w:rsidRPr="00C54EDF" w:rsidRDefault="00FD2744" w:rsidP="001B2718">
      <w:pPr>
        <w:shd w:val="clear" w:color="auto" w:fill="FFFFFF"/>
        <w:spacing w:line="360" w:lineRule="auto"/>
        <w:ind w:firstLine="709"/>
        <w:jc w:val="both"/>
        <w:rPr>
          <w:rFonts w:ascii="Times New Roman" w:hAnsi="Times New Roman" w:cs="Times New Roman"/>
          <w:sz w:val="28"/>
          <w:szCs w:val="28"/>
        </w:rPr>
      </w:pPr>
    </w:p>
    <w:p w:rsidR="007B6D38" w:rsidRPr="001A21A6" w:rsidRDefault="00340193" w:rsidP="00D25349">
      <w:pPr>
        <w:shd w:val="clear" w:color="auto" w:fill="FFFFFF"/>
        <w:spacing w:line="360" w:lineRule="auto"/>
        <w:ind w:firstLine="709"/>
        <w:jc w:val="center"/>
        <w:rPr>
          <w:rFonts w:ascii="Times New Roman" w:hAnsi="Times New Roman" w:cs="Times New Roman"/>
          <w:b/>
          <w:sz w:val="28"/>
          <w:szCs w:val="28"/>
        </w:rPr>
      </w:pPr>
      <w:r w:rsidRPr="001A21A6">
        <w:rPr>
          <w:rFonts w:ascii="Times New Roman" w:hAnsi="Times New Roman" w:cs="Times New Roman"/>
          <w:b/>
          <w:sz w:val="28"/>
          <w:szCs w:val="28"/>
        </w:rPr>
        <w:t>3.5</w:t>
      </w:r>
      <w:r w:rsidR="001B2718">
        <w:rPr>
          <w:rFonts w:ascii="Times New Roman" w:hAnsi="Times New Roman" w:cs="Times New Roman"/>
          <w:b/>
          <w:sz w:val="28"/>
          <w:szCs w:val="28"/>
        </w:rPr>
        <w:t xml:space="preserve"> Ф</w:t>
      </w:r>
      <w:r w:rsidR="001A21A6" w:rsidRPr="001A21A6">
        <w:rPr>
          <w:rFonts w:ascii="Times New Roman" w:hAnsi="Times New Roman" w:cs="Times New Roman"/>
          <w:b/>
          <w:sz w:val="28"/>
          <w:szCs w:val="28"/>
        </w:rPr>
        <w:t xml:space="preserve">ормирование информации о расчетах </w:t>
      </w:r>
      <w:r w:rsidR="001B2718">
        <w:rPr>
          <w:rFonts w:ascii="Times New Roman" w:hAnsi="Times New Roman" w:cs="Times New Roman"/>
          <w:b/>
          <w:sz w:val="28"/>
          <w:szCs w:val="28"/>
        </w:rPr>
        <w:t>п</w:t>
      </w:r>
      <w:r w:rsidR="001A21A6" w:rsidRPr="001A21A6">
        <w:rPr>
          <w:rFonts w:ascii="Times New Roman" w:hAnsi="Times New Roman" w:cs="Times New Roman"/>
          <w:b/>
          <w:sz w:val="28"/>
          <w:szCs w:val="28"/>
        </w:rPr>
        <w:t>о налогу на прибыль</w:t>
      </w:r>
    </w:p>
    <w:p w:rsidR="001A21A6" w:rsidRDefault="001A21A6" w:rsidP="001B2718">
      <w:pPr>
        <w:shd w:val="clear" w:color="auto" w:fill="FFFFFF"/>
        <w:spacing w:line="360" w:lineRule="auto"/>
        <w:ind w:firstLine="709"/>
        <w:jc w:val="both"/>
        <w:rPr>
          <w:rFonts w:ascii="Times New Roman" w:hAnsi="Times New Roman" w:cs="Times New Roman"/>
          <w:sz w:val="28"/>
          <w:szCs w:val="28"/>
        </w:rPr>
      </w:pP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Правила формирования в бухгалтерском учете и порядок раскрытия в бухгалтерской отчетности информации о расчетах по налогу на прибыль для организаций установлены в Положении по бухгалтерскому учету «Учет расчетов по налогу на прибыль» (ПБУ 18/02), утвержденному приказом Минфина РФ от 19.11.02 г. № 114. Оно введено в действие, начиная с отчетности за 2003 г., и не применяется кредитными, страховыми организациями и бюджетными учреждениями. Положение может не применяться субъектами малого предпринимательства, поэтому организации, относящиеся к малым, должны предусмотреть в учетной политике в целях бухгалтерского учета применяют они указанное Положение или нет.</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нем приведена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(далее - бухгалтерская прибыль (убыток)), и налоговой базы по налогу на прибыль за отчетный период (далее -налогооблагаемая прибыль (убыток)), рассчитанной в порядке, установленном законодательством Российской Федерации о налогах и сборах.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результате применения различных правил признания доходов и расходов в целях бухгалтерского учета и налогообложения между бухгалтерской прибылью (убытком) и налогооблагаемой прибылью (убытком) отчетного периода образуется некоторая разница. В соответствии с ПБУ 18/02 эта разница включает как постоянные, так и временные разницы.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Постоянные разницы - доходы и расходы, формирующие бухгалтерскую прибыль (убыток) отчетного периода и исключаемые из расчета налоговой базы но налогу на прибыль как отчетного, так и последующих отчетных периодов.</w:t>
      </w:r>
      <w:r w:rsidR="00C844BA" w:rsidRPr="00C54EDF">
        <w:rPr>
          <w:sz w:val="28"/>
          <w:szCs w:val="28"/>
        </w:rPr>
        <w:t xml:space="preserve"> [</w:t>
      </w:r>
      <w:r w:rsidR="00C844BA" w:rsidRPr="00C54EDF">
        <w:rPr>
          <w:rFonts w:ascii="Times New Roman" w:hAnsi="Times New Roman" w:cs="Times New Roman"/>
          <w:sz w:val="28"/>
          <w:szCs w:val="28"/>
        </w:rPr>
        <w:t>17</w:t>
      </w:r>
      <w:r w:rsidR="00C844BA" w:rsidRPr="00C54EDF">
        <w:rPr>
          <w:sz w:val="28"/>
          <w:szCs w:val="28"/>
        </w:rPr>
        <w:t>]</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Состав и причины их возникновения определены в указанном Положении. К ним, в частности, относят превышение фактических расходов, учитываемых при формировании бухгалтерской прибыли (убытка), над расходами, принимаемыми для целей налогообложения, по которым предусмотрены ограничения по расходам, ограничения по нормам принятия в целях налогообложения суточных, представительских расходов, расходов на страхование и др. Организация должна отражать эти разницы обособленно, причем она самостоятельно определяет порядок учета, первичные документы и регистры, в которых фиксируются такие разницы.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Наличие постоянной разницы приводит к постоянному налоговому обязательству. Под постоянным налоговым обязательством понимается сумма налога, которая приводит к увеличению налоговых платежей по налогу на прибыль в отчетном периоде.</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Постоянное налоговое обязательство признается организацией в том отчетном периоде, в котором возникает постоянная разница.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Постоянное налоговое обязательство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Постоянные налоговые обязательства отражаются в бухгалтерском учете на счете 99 «Прибыли и убытки», для чего в соответствии с ПБУ 18/02 организация должна открыть отдельный субсчет «Постоянное налоговое обязательство»:</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субсчет «Постоянное налоговое обязательство»</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68, субсчет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Временные разницы -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 Они приводят к образованию отложенного налога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Под отложенным налогом на прибыль понимается сумма, которая оказывает влияние на величину налога на прибыль, подлежащего уплате в бюджет в следующем за отчетным или в последующих отчетных периодах. При этом различают две составляющие отложенного налога, которые квалифицируются в зависимости от вида временной разницы. Так, в ПБУ 18/02 введены понятия «отложенного налогового актива» и «отложенного налогового обязательства» как двух частей отложенного налога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Временные разницы в зависимости от характера их влияния на налогооблагаемую прибыль (убыток) подразделяются на:</w:t>
      </w:r>
    </w:p>
    <w:p w:rsidR="007B6D38" w:rsidRPr="00C54EDF" w:rsidRDefault="007B6D38" w:rsidP="001C309E">
      <w:pPr>
        <w:numPr>
          <w:ilvl w:val="0"/>
          <w:numId w:val="12"/>
        </w:numPr>
        <w:shd w:val="clear" w:color="auto" w:fill="FFFFFF"/>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вычитаемые временные разницы;</w:t>
      </w:r>
    </w:p>
    <w:p w:rsidR="007B6D38" w:rsidRPr="00C54EDF" w:rsidRDefault="007B6D38" w:rsidP="001C309E">
      <w:pPr>
        <w:numPr>
          <w:ilvl w:val="0"/>
          <w:numId w:val="12"/>
        </w:numPr>
        <w:shd w:val="clear" w:color="auto" w:fill="FFFFFF"/>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налогооблагаемые временные разницы.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Вычитаемые временные разницы и налогооблагаемые временные разницы отчетного периода отражаются в бухгалтерском учете обособленно (в аналитическом учете соответствующего счета учета активов и обязательств, в оценке которых возникла вычитаемая временная разница или налогооблагаемая временная разница).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Вычитаемые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Вычитаемые временные разницы образуются в результате применения разных способов расчета амортизации, признания коммерческих и управленческих расходов в себестоимости проданных продукции, товаров, работ, услуг в отчетном периоде для целей бухгалтерского учета и целей налогообложения и по другим причинам, определенным в указанном ПБУ.</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Вычитаемые временные разницы приводят к образованию отложенного налогового актива.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Отложенный налоговый актив -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Организация признает отложенные налоговые активы в 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Отложенные налоговые активы отражаются в бухгалтерском учете с учетом всех вычитаемых временных разниц, за исключением случаев, когда существует вероятность того, что вычитаемая временная разница не будет уменьшена или полностью погашена в последующих отчетных периодах.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Отложенные налоговые активы определяются как произведение вычитаемых временных разниц, возникших в отчетном периоде, на ставку налога на прибыль, установленную законодательством РФ о налогах и сборах и действующую на отчетную дату.</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отражения в учете отложенных налоговых активов организация должна предусмотреть отдельный синтетический счет по учету отложенных налоговых активов. При этом аналитический учет необходимо организовать по видам активов, в оценке которых возникла вычитаемая временная разница.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бухгалтерском учете на величину отложенного налогового актива делают запись: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09 "Отложенные налоговые активы"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68, субсчет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 уменьшение (погашение) суммы отложенного налогового актива -</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68, субсчет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09 "Отложенные налоговые активы".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Отложенный налоговый актив при выбытии объекта актива, по которому он был начислен, списывается на счет 99 "Прибыли</w:t>
      </w:r>
      <w:r w:rsidR="00585A47" w:rsidRPr="00C54EDF">
        <w:rPr>
          <w:rFonts w:ascii="Times New Roman" w:hAnsi="Times New Roman" w:cs="Times New Roman"/>
          <w:sz w:val="28"/>
          <w:szCs w:val="28"/>
        </w:rPr>
        <w:t xml:space="preserve"> </w:t>
      </w:r>
      <w:r w:rsidRPr="00C54EDF">
        <w:rPr>
          <w:rFonts w:ascii="Times New Roman" w:hAnsi="Times New Roman" w:cs="Times New Roman"/>
          <w:sz w:val="28"/>
          <w:szCs w:val="28"/>
        </w:rPr>
        <w:t>и убытки" в сумме, на которую по законодательству РФ о налогах и сборах не будет уменьшена налогооблагаемая прибыль как отчетного периода, так и последующих отчетных периодов</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09 "Отложенные налоговые активы".</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Налогооблагаемые временные разницы, напротив,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Налогооблагаемые временные разницы образуются в результате применения различных правил отражения процентов, уплачиваемых организацией за предоставление ей в пользование денежных средств (кредитов, займов), для целей бухгалтерского учета и целей налогообложения;</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признания выручки от продажи продукции (товаров, работ, услуг) в виде доходов от обычных видов деятельности отчетного периода, а также признания процентных доходов для целей бухгалтерского учета исходя из допущения временной определенности фактов хозяйственной деятельности, а для целей налогообложения - по кассовому методу и прочих аналогичных различий.</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Налогооблагаемые временные разницы вызывают появление отложенных налоговых обязательств.</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Отложенное налоговое обязательство -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Отложенные налоговые обязательства равняются величине, определяемой как произведение налогооблагаемых временных разниц, возникших в отчетном периоде, на ставку налога на прибыль, установленную законодательством РФ о налогах и сборах и действующую на отчетную дату.</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отражения отложенных налоговых обязательств в бухгалтерском учете организация должна открыть отдельный синтетический счет. При этом в аналитическом учете отложенные налоговые обязательства учитываются дифференцированно по видам активов и обязательств, в оценке которых возникла налогооблагаемая временная разница.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 бухгалтерском учете отложенное налоговое обязательство отражают в корреспонденции: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68, субсчет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77 "Отложенные налоговые обязательства".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мере уменьшения или полного погашения налогооблагаемых временных разниц будут уменьшаться или полностью погашаться отложенные налоговые обязательства. Такие операции в бухгалтерском учете будут оформляться записями: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77 "Отложенные налоговые обязательства"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68, субсчет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Отложенное налоговое обязательство при выбытии объекта актива или вида обязательства, по которому оно было начислено, списывается бухгалтерской записью:</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"Прибыли и убытки"</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77 ''Отложенные налоговые обязательства".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Положением по бухгалтерскому учету "Учет расчетов по налогу на прибыль'' введены понятия "условного расхода (условного дохода) по налогу на прибыль" и "текущего налога на прибыль (текущего налогового убытка)".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Условный расход (условный доход) по налогу на прибыль -</w:t>
      </w:r>
      <w:r w:rsidR="00340193" w:rsidRPr="00C54EDF">
        <w:rPr>
          <w:rFonts w:ascii="Times New Roman" w:hAnsi="Times New Roman" w:cs="Times New Roman"/>
          <w:sz w:val="28"/>
          <w:szCs w:val="28"/>
        </w:rPr>
        <w:t xml:space="preserve"> </w:t>
      </w:r>
      <w:r w:rsidRPr="00C54EDF">
        <w:rPr>
          <w:rFonts w:ascii="Times New Roman" w:hAnsi="Times New Roman" w:cs="Times New Roman"/>
          <w:sz w:val="28"/>
          <w:szCs w:val="28"/>
        </w:rPr>
        <w:t>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Условный расход (условный доход) по налогу на прибыль рассчитывается как произведение бухгалтерской прибыли, сформированной в отчетном периоде, на ставку налога на прибыль, установленную налоговым законодательством на отчетную дату.</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учета условного расхода (условного дохода) по налогу на прибыль следует открыть субсчет к счету 99 "Прибыли и убытки", который можно назвать, как "Условный расход (условный доход) по налогу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Сумма начисленного условного расхода по налогу на прибыль за отчетный период отражается в бухгалтерском учете:</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 99, субсчет "Условный расход (условный доход) по налогу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68, субсчет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Сумма начисленного условного дохода по налогу на прибыль за отчетный период отражается в бухгалтерском учете;</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Дт сч.68, субсчет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К-т сч. 99, субсчет "Условный расход (условный доход) по налогу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Текущий налог на прибыль (текущий налоговый убыток) -налог на прибыль для целей налогообложения, определяемый исходя из величины условного расхода (условного дохода), скорректированной на суммы постоянного налогового обязательства, отложенного налогового актива и отложенного налогового обязательства отчетного периода.</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отсутствии постоянных разниц и временных разниц, которые влекут за собой возникновение постоянных налоговых обязательств, отложенных налоговых активов и отложенных налоговых обязательств, условный расход (условный доход) по налогу на прибыль будет равен текущему налогу на прибыль (текущему налоговому убытку).</w:t>
      </w:r>
      <w:r w:rsidR="00C844BA" w:rsidRPr="00C54EDF">
        <w:rPr>
          <w:sz w:val="28"/>
          <w:szCs w:val="28"/>
        </w:rPr>
        <w:t xml:space="preserve"> [</w:t>
      </w:r>
      <w:r w:rsidR="00C844BA" w:rsidRPr="00C54EDF">
        <w:rPr>
          <w:rFonts w:ascii="Times New Roman" w:hAnsi="Times New Roman" w:cs="Times New Roman"/>
          <w:sz w:val="28"/>
          <w:szCs w:val="28"/>
        </w:rPr>
        <w:t>17</w:t>
      </w:r>
      <w:r w:rsidR="00C844BA" w:rsidRPr="00C54EDF">
        <w:rPr>
          <w:sz w:val="28"/>
          <w:szCs w:val="28"/>
        </w:rPr>
        <w:t>]</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Для определения суммы текущего налога на прибыль необходимо скорректировать величину условного расхода (условного дохода) по налогу на прибыль. Корректировка выполняется следующим образом:</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-)Условный расход (условный доход) + постоянное налоговое обязательство + отложенный налоговый актив - отложенное налоговое обязательство = текущий налог на прибыль.</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составлении бухгалтерской отчетности организации должны:</w:t>
      </w:r>
    </w:p>
    <w:p w:rsidR="007B6D38" w:rsidRPr="00C54EDF" w:rsidRDefault="007B6D38" w:rsidP="001C309E">
      <w:pPr>
        <w:numPr>
          <w:ilvl w:val="0"/>
          <w:numId w:val="13"/>
        </w:numPr>
        <w:shd w:val="clear" w:color="auto" w:fill="FFFFFF"/>
        <w:tabs>
          <w:tab w:val="clear" w:pos="1080"/>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отразить в бухгалтерском балансе в качестве внеоборотных активов и долгосрочных обязательств отложенные налоговые активы и отложенные налоговые обязательства соответственно. При этом организации имеют право отражать в бухгалтерском балансе и сальдированную (свернутую) сумму отложенного налогового актива и отложенного налогового обязательства при выполнении условий, записанных в п. 19 ПБУ 18/02;</w:t>
      </w:r>
    </w:p>
    <w:p w:rsidR="007B6D38" w:rsidRPr="00C54EDF" w:rsidRDefault="007B6D38" w:rsidP="001C309E">
      <w:pPr>
        <w:numPr>
          <w:ilvl w:val="0"/>
          <w:numId w:val="13"/>
        </w:numPr>
        <w:shd w:val="clear" w:color="auto" w:fill="FFFFFF"/>
        <w:tabs>
          <w:tab w:val="clear" w:pos="1080"/>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отразить в отчете о прибылях и убытках постоянные налоговые обязательства, отложенные налоговые активы, отложенные налоговые обязательства и текущий налог на прибыль (текущий налоговый убыток);</w:t>
      </w:r>
    </w:p>
    <w:p w:rsidR="007B6D38" w:rsidRPr="00C54EDF" w:rsidRDefault="007B6D38" w:rsidP="001C309E">
      <w:pPr>
        <w:numPr>
          <w:ilvl w:val="0"/>
          <w:numId w:val="13"/>
        </w:numPr>
        <w:shd w:val="clear" w:color="auto" w:fill="FFFFFF"/>
        <w:tabs>
          <w:tab w:val="clear" w:pos="1080"/>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раскрыть информацию о видах разниц, их суммах, сумме условного расхода (дохода) при наличии постоянных налоговых обязательств, отложенных налоговых активов и отложенных налоговых обязательств, корректирующих показатель условного расхода (условного дохода) по налогу на прибыль, отдельно в пояснениях к бухгалтерскому балансу и отчету о прибылях и убытках.</w:t>
      </w:r>
    </w:p>
    <w:p w:rsidR="007B6D38" w:rsidRPr="00C54EDF" w:rsidRDefault="007B6D38"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Текущий налог на прибыль (текущий налоговый убыток) за каждый отчетный период должен признаваться в бухгалтерской отчетности в качестве обязательства, равного сумме неоплаченной величины налога.</w:t>
      </w:r>
      <w:r w:rsidR="00C613A8" w:rsidRPr="00C54EDF">
        <w:rPr>
          <w:rFonts w:ascii="Times New Roman" w:hAnsi="Times New Roman" w:cs="Times New Roman"/>
          <w:sz w:val="28"/>
          <w:szCs w:val="28"/>
        </w:rPr>
        <w:t xml:space="preserve"> </w:t>
      </w:r>
      <w:r w:rsidR="00C844BA" w:rsidRPr="00C54EDF">
        <w:rPr>
          <w:sz w:val="28"/>
          <w:szCs w:val="28"/>
        </w:rPr>
        <w:t>[</w:t>
      </w:r>
      <w:r w:rsidR="00C844BA" w:rsidRPr="00C54EDF">
        <w:rPr>
          <w:rFonts w:ascii="Times New Roman" w:hAnsi="Times New Roman" w:cs="Times New Roman"/>
          <w:sz w:val="28"/>
          <w:szCs w:val="28"/>
        </w:rPr>
        <w:t>9</w:t>
      </w:r>
      <w:r w:rsidR="00C844BA" w:rsidRPr="00C54EDF">
        <w:rPr>
          <w:sz w:val="28"/>
          <w:szCs w:val="28"/>
        </w:rPr>
        <w:t>]</w:t>
      </w:r>
    </w:p>
    <w:p w:rsidR="005D6D07" w:rsidRPr="00C54EDF" w:rsidRDefault="001B2718" w:rsidP="001B2718">
      <w:pPr>
        <w:spacing w:line="360" w:lineRule="auto"/>
        <w:ind w:left="709"/>
        <w:jc w:val="center"/>
        <w:rPr>
          <w:rFonts w:ascii="Times New Roman" w:hAnsi="Times New Roman" w:cs="Times New Roman"/>
          <w:b/>
          <w:bCs/>
          <w:spacing w:val="-2"/>
          <w:sz w:val="28"/>
          <w:szCs w:val="28"/>
        </w:rPr>
      </w:pPr>
      <w:r>
        <w:rPr>
          <w:rFonts w:ascii="Times New Roman" w:hAnsi="Times New Roman" w:cs="Times New Roman"/>
          <w:sz w:val="28"/>
          <w:szCs w:val="28"/>
        </w:rPr>
        <w:br w:type="page"/>
      </w:r>
      <w:r w:rsidRPr="00C54EDF">
        <w:rPr>
          <w:rFonts w:ascii="Times New Roman" w:hAnsi="Times New Roman" w:cs="Times New Roman"/>
          <w:b/>
          <w:bCs/>
          <w:spacing w:val="-2"/>
          <w:sz w:val="28"/>
          <w:szCs w:val="28"/>
        </w:rPr>
        <w:t>4</w:t>
      </w:r>
      <w:r>
        <w:rPr>
          <w:rFonts w:ascii="Times New Roman" w:hAnsi="Times New Roman" w:cs="Times New Roman"/>
          <w:b/>
          <w:bCs/>
          <w:spacing w:val="-2"/>
          <w:sz w:val="28"/>
          <w:szCs w:val="28"/>
        </w:rPr>
        <w:t>.</w:t>
      </w:r>
      <w:r w:rsidRPr="00C54EDF">
        <w:rPr>
          <w:rFonts w:ascii="Times New Roman" w:hAnsi="Times New Roman" w:cs="Times New Roman"/>
          <w:b/>
          <w:bCs/>
          <w:spacing w:val="-2"/>
          <w:sz w:val="28"/>
          <w:szCs w:val="28"/>
        </w:rPr>
        <w:t xml:space="preserve"> </w:t>
      </w:r>
      <w:r>
        <w:rPr>
          <w:rFonts w:ascii="Times New Roman" w:hAnsi="Times New Roman" w:cs="Times New Roman"/>
          <w:b/>
          <w:bCs/>
          <w:spacing w:val="-2"/>
          <w:sz w:val="28"/>
          <w:szCs w:val="28"/>
        </w:rPr>
        <w:t>А</w:t>
      </w:r>
      <w:r w:rsidRPr="00C54EDF">
        <w:rPr>
          <w:rFonts w:ascii="Times New Roman" w:hAnsi="Times New Roman" w:cs="Times New Roman"/>
          <w:b/>
          <w:bCs/>
          <w:spacing w:val="-2"/>
          <w:sz w:val="28"/>
          <w:szCs w:val="28"/>
        </w:rPr>
        <w:t>нализ финансовых результатов деятельности автотранспортной организации</w:t>
      </w:r>
    </w:p>
    <w:p w:rsidR="00BC792B" w:rsidRPr="00C54EDF" w:rsidRDefault="00BC792B" w:rsidP="001B2718">
      <w:pPr>
        <w:shd w:val="clear" w:color="auto" w:fill="FFFFFF"/>
        <w:spacing w:line="360" w:lineRule="auto"/>
        <w:ind w:left="709"/>
        <w:jc w:val="center"/>
        <w:rPr>
          <w:rFonts w:ascii="Times New Roman" w:hAnsi="Times New Roman" w:cs="Times New Roman"/>
          <w:b/>
          <w:bCs/>
          <w:spacing w:val="-2"/>
          <w:sz w:val="28"/>
          <w:szCs w:val="28"/>
        </w:rPr>
      </w:pPr>
    </w:p>
    <w:p w:rsidR="00410E31" w:rsidRPr="001B2718" w:rsidRDefault="00410E31" w:rsidP="001B2718">
      <w:pPr>
        <w:shd w:val="clear" w:color="auto" w:fill="FFFFFF"/>
        <w:spacing w:line="360" w:lineRule="auto"/>
        <w:ind w:left="709"/>
        <w:jc w:val="center"/>
        <w:rPr>
          <w:rFonts w:ascii="Times New Roman" w:hAnsi="Times New Roman" w:cs="Times New Roman"/>
          <w:b/>
          <w:sz w:val="28"/>
          <w:szCs w:val="28"/>
        </w:rPr>
      </w:pPr>
      <w:r w:rsidRPr="001B2718">
        <w:rPr>
          <w:rFonts w:ascii="Times New Roman" w:hAnsi="Times New Roman" w:cs="Times New Roman"/>
          <w:b/>
          <w:bCs/>
          <w:spacing w:val="-2"/>
          <w:sz w:val="28"/>
          <w:szCs w:val="28"/>
        </w:rPr>
        <w:t xml:space="preserve">4.1 </w:t>
      </w:r>
      <w:r w:rsidR="001B2718">
        <w:rPr>
          <w:rFonts w:ascii="Times New Roman" w:hAnsi="Times New Roman" w:cs="Times New Roman"/>
          <w:b/>
          <w:bCs/>
          <w:spacing w:val="2"/>
          <w:sz w:val="28"/>
          <w:szCs w:val="28"/>
        </w:rPr>
        <w:t>А</w:t>
      </w:r>
      <w:r w:rsidR="001B2718" w:rsidRPr="001B2718">
        <w:rPr>
          <w:rFonts w:ascii="Times New Roman" w:hAnsi="Times New Roman" w:cs="Times New Roman"/>
          <w:b/>
          <w:bCs/>
          <w:spacing w:val="2"/>
          <w:sz w:val="28"/>
          <w:szCs w:val="28"/>
        </w:rPr>
        <w:t>нализ доходов от деятельности</w:t>
      </w:r>
      <w:r w:rsidRPr="001B2718">
        <w:rPr>
          <w:rFonts w:ascii="Times New Roman" w:hAnsi="Times New Roman" w:cs="Times New Roman"/>
          <w:b/>
          <w:bCs/>
          <w:spacing w:val="2"/>
          <w:sz w:val="28"/>
          <w:szCs w:val="28"/>
        </w:rPr>
        <w:t xml:space="preserve"> АТО</w:t>
      </w:r>
    </w:p>
    <w:p w:rsidR="001B2718" w:rsidRDefault="001B2718" w:rsidP="001B2718">
      <w:pPr>
        <w:shd w:val="clear" w:color="auto" w:fill="FFFFFF"/>
        <w:spacing w:line="360" w:lineRule="auto"/>
        <w:ind w:firstLine="709"/>
        <w:jc w:val="both"/>
        <w:rPr>
          <w:rFonts w:ascii="Times New Roman" w:hAnsi="Times New Roman" w:cs="Times New Roman"/>
          <w:spacing w:val="2"/>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Результаты производственно-хозяйственной деятельности с </w:t>
      </w:r>
      <w:r w:rsidRPr="00C54EDF">
        <w:rPr>
          <w:rFonts w:ascii="Times New Roman" w:hAnsi="Times New Roman" w:cs="Times New Roman"/>
          <w:spacing w:val="4"/>
          <w:sz w:val="28"/>
          <w:szCs w:val="28"/>
        </w:rPr>
        <w:t xml:space="preserve">точки зрения финансово-экономических отношений можно </w:t>
      </w:r>
      <w:r w:rsidRPr="00C54EDF">
        <w:rPr>
          <w:rFonts w:ascii="Times New Roman" w:hAnsi="Times New Roman" w:cs="Times New Roman"/>
          <w:spacing w:val="1"/>
          <w:sz w:val="28"/>
          <w:szCs w:val="28"/>
        </w:rPr>
        <w:t>представить в виде средств полученных (доход, выручка), затра</w:t>
      </w:r>
      <w:r w:rsidRPr="00C54EDF">
        <w:rPr>
          <w:rFonts w:ascii="Times New Roman" w:hAnsi="Times New Roman" w:cs="Times New Roman"/>
          <w:spacing w:val="2"/>
          <w:sz w:val="28"/>
          <w:szCs w:val="28"/>
        </w:rPr>
        <w:t>ченных (расходы, издержки) и соотношений между ними (при</w:t>
      </w:r>
      <w:r w:rsidRPr="00C54EDF">
        <w:rPr>
          <w:rFonts w:ascii="Times New Roman" w:hAnsi="Times New Roman" w:cs="Times New Roman"/>
          <w:sz w:val="28"/>
          <w:szCs w:val="28"/>
        </w:rPr>
        <w:t xml:space="preserve">быль, рентабельность). Деятельность АТО в рыночных условиях </w:t>
      </w:r>
      <w:r w:rsidRPr="00C54EDF">
        <w:rPr>
          <w:rFonts w:ascii="Times New Roman" w:hAnsi="Times New Roman" w:cs="Times New Roman"/>
          <w:spacing w:val="3"/>
          <w:sz w:val="28"/>
          <w:szCs w:val="28"/>
        </w:rPr>
        <w:t>диверсифицирована: перевозки (причем различных видов), погрузочно-разгрузочные работы, экспедиционные операции, ав</w:t>
      </w:r>
      <w:r w:rsidRPr="00C54EDF">
        <w:rPr>
          <w:rFonts w:ascii="Times New Roman" w:hAnsi="Times New Roman" w:cs="Times New Roman"/>
          <w:spacing w:val="2"/>
          <w:sz w:val="28"/>
          <w:szCs w:val="28"/>
        </w:rPr>
        <w:t xml:space="preserve">тосервис, торговля автомобилями, запасными частями и т.д. Соизмерение затрат и результатов проводится, как правило, в денежной форме. Деньги выступают как особый товар, всеобщий </w:t>
      </w:r>
      <w:r w:rsidRPr="00C54EDF">
        <w:rPr>
          <w:rFonts w:ascii="Times New Roman" w:hAnsi="Times New Roman" w:cs="Times New Roman"/>
          <w:spacing w:val="1"/>
          <w:sz w:val="28"/>
          <w:szCs w:val="28"/>
        </w:rPr>
        <w:t>эквивалент, товар товаров. В денежном выражении измеряют за</w:t>
      </w:r>
      <w:r w:rsidRPr="00C54EDF">
        <w:rPr>
          <w:rFonts w:ascii="Times New Roman" w:hAnsi="Times New Roman" w:cs="Times New Roman"/>
          <w:spacing w:val="2"/>
          <w:sz w:val="28"/>
          <w:szCs w:val="28"/>
        </w:rPr>
        <w:t>траты на производство, себестоимость продукции, ведут расчеты с обслуживаемой клиентурой, поставщиками подвижного соста</w:t>
      </w:r>
      <w:r w:rsidRPr="00C54EDF">
        <w:rPr>
          <w:rFonts w:ascii="Times New Roman" w:hAnsi="Times New Roman" w:cs="Times New Roman"/>
          <w:spacing w:val="3"/>
          <w:sz w:val="28"/>
          <w:szCs w:val="28"/>
        </w:rPr>
        <w:t>ва, топлива, эксплуатационных и прочих материалов, с рабочи</w:t>
      </w:r>
      <w:r w:rsidRPr="00C54EDF">
        <w:rPr>
          <w:rFonts w:ascii="Times New Roman" w:hAnsi="Times New Roman" w:cs="Times New Roman"/>
          <w:spacing w:val="1"/>
          <w:sz w:val="28"/>
          <w:szCs w:val="28"/>
        </w:rPr>
        <w:t xml:space="preserve">ми и служащими, государственными организациями, бюджетами </w:t>
      </w:r>
      <w:r w:rsidRPr="00C54EDF">
        <w:rPr>
          <w:rFonts w:ascii="Times New Roman" w:hAnsi="Times New Roman" w:cs="Times New Roman"/>
          <w:spacing w:val="5"/>
          <w:sz w:val="28"/>
          <w:szCs w:val="28"/>
        </w:rPr>
        <w:t>всех уровней, осуществляют контроль за работой АТО и пр.</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При выполнении анализа финансово-экономических резуль</w:t>
      </w:r>
      <w:r w:rsidRPr="00C54EDF">
        <w:rPr>
          <w:rFonts w:ascii="Times New Roman" w:hAnsi="Times New Roman" w:cs="Times New Roman"/>
          <w:spacing w:val="1"/>
          <w:sz w:val="28"/>
          <w:szCs w:val="28"/>
        </w:rPr>
        <w:t xml:space="preserve">татов деятельности АТО прибегают к такой последовательности </w:t>
      </w:r>
      <w:r w:rsidRPr="00C54EDF">
        <w:rPr>
          <w:rFonts w:ascii="Times New Roman" w:hAnsi="Times New Roman" w:cs="Times New Roman"/>
          <w:spacing w:val="2"/>
          <w:sz w:val="28"/>
          <w:szCs w:val="28"/>
        </w:rPr>
        <w:t>действий:</w:t>
      </w:r>
    </w:p>
    <w:p w:rsidR="005D6D07" w:rsidRPr="00C54EDF" w:rsidRDefault="005D6D07" w:rsidP="001C309E">
      <w:pPr>
        <w:numPr>
          <w:ilvl w:val="0"/>
          <w:numId w:val="4"/>
        </w:numPr>
        <w:shd w:val="clear" w:color="auto" w:fill="FFFFFF"/>
        <w:tabs>
          <w:tab w:val="left" w:pos="485"/>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анализируют доходы от перевозок и других услуг и работ,</w:t>
      </w:r>
      <w:r w:rsidR="001B2718">
        <w:rPr>
          <w:rFonts w:ascii="Times New Roman" w:hAnsi="Times New Roman" w:cs="Times New Roman"/>
          <w:spacing w:val="4"/>
          <w:sz w:val="28"/>
          <w:szCs w:val="28"/>
        </w:rPr>
        <w:t xml:space="preserve"> </w:t>
      </w:r>
      <w:r w:rsidRPr="00C54EDF">
        <w:rPr>
          <w:rFonts w:ascii="Times New Roman" w:hAnsi="Times New Roman" w:cs="Times New Roman"/>
          <w:spacing w:val="5"/>
          <w:sz w:val="28"/>
          <w:szCs w:val="28"/>
        </w:rPr>
        <w:t>выявляют факторы, оказывающие влияние на размер доходов;</w:t>
      </w:r>
    </w:p>
    <w:p w:rsidR="005D6D07" w:rsidRPr="00C54EDF" w:rsidRDefault="005D6D07" w:rsidP="001C309E">
      <w:pPr>
        <w:numPr>
          <w:ilvl w:val="0"/>
          <w:numId w:val="4"/>
        </w:numPr>
        <w:shd w:val="clear" w:color="auto" w:fill="FFFFFF"/>
        <w:tabs>
          <w:tab w:val="left" w:pos="485"/>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проводят анализ общей суммы затрат и себестоимости пе</w:t>
      </w:r>
      <w:r w:rsidRPr="00C54EDF">
        <w:rPr>
          <w:rFonts w:ascii="Times New Roman" w:hAnsi="Times New Roman" w:cs="Times New Roman"/>
          <w:spacing w:val="4"/>
          <w:sz w:val="28"/>
          <w:szCs w:val="28"/>
        </w:rPr>
        <w:t xml:space="preserve">ревозок, в том числе структуры и статей затрат; влияния общих </w:t>
      </w:r>
      <w:r w:rsidRPr="00C54EDF">
        <w:rPr>
          <w:rFonts w:ascii="Times New Roman" w:hAnsi="Times New Roman" w:cs="Times New Roman"/>
          <w:spacing w:val="1"/>
          <w:sz w:val="28"/>
          <w:szCs w:val="28"/>
        </w:rPr>
        <w:t>затрат и объема выполненной работы на себестоимость; измене</w:t>
      </w:r>
      <w:r w:rsidRPr="00C54EDF">
        <w:rPr>
          <w:rFonts w:ascii="Times New Roman" w:hAnsi="Times New Roman" w:cs="Times New Roman"/>
          <w:spacing w:val="4"/>
          <w:sz w:val="28"/>
          <w:szCs w:val="28"/>
        </w:rPr>
        <w:t xml:space="preserve">ния доли переменных и постоянных затрат, а также заработной </w:t>
      </w:r>
      <w:r w:rsidRPr="00C54EDF">
        <w:rPr>
          <w:rFonts w:ascii="Times New Roman" w:hAnsi="Times New Roman" w:cs="Times New Roman"/>
          <w:spacing w:val="6"/>
          <w:sz w:val="28"/>
          <w:szCs w:val="28"/>
        </w:rPr>
        <w:t xml:space="preserve">платы водителей в себестоимости; технико-эксплуатационных </w:t>
      </w:r>
      <w:r w:rsidRPr="00C54EDF">
        <w:rPr>
          <w:rFonts w:ascii="Times New Roman" w:hAnsi="Times New Roman" w:cs="Times New Roman"/>
          <w:spacing w:val="5"/>
          <w:sz w:val="28"/>
          <w:szCs w:val="28"/>
        </w:rPr>
        <w:t>показателей и т.д.;</w:t>
      </w:r>
    </w:p>
    <w:p w:rsidR="005D6D07" w:rsidRPr="00C54EDF" w:rsidRDefault="005D6D07" w:rsidP="001C309E">
      <w:pPr>
        <w:numPr>
          <w:ilvl w:val="0"/>
          <w:numId w:val="4"/>
        </w:numPr>
        <w:shd w:val="clear" w:color="auto" w:fill="FFFFFF"/>
        <w:tabs>
          <w:tab w:val="left" w:pos="485"/>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исследуют формирование и распределение прибыли;</w:t>
      </w:r>
    </w:p>
    <w:p w:rsidR="005D6D07" w:rsidRPr="00C54EDF" w:rsidRDefault="005D6D07" w:rsidP="001C309E">
      <w:pPr>
        <w:numPr>
          <w:ilvl w:val="0"/>
          <w:numId w:val="4"/>
        </w:numPr>
        <w:shd w:val="clear" w:color="auto" w:fill="FFFFFF"/>
        <w:tabs>
          <w:tab w:val="left" w:pos="485"/>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выполняют анализ рентабельности.</w:t>
      </w:r>
    </w:p>
    <w:p w:rsidR="005D6D07" w:rsidRPr="00C54EDF" w:rsidRDefault="005D6D07"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Источниками информации для анализа являются сведения и-</w:t>
      </w:r>
      <w:r w:rsidRPr="00C54EDF">
        <w:rPr>
          <w:rFonts w:ascii="Times New Roman" w:hAnsi="Times New Roman" w:cs="Times New Roman"/>
          <w:spacing w:val="3"/>
          <w:sz w:val="28"/>
          <w:szCs w:val="28"/>
        </w:rPr>
        <w:t>внутрифирменного плана АТО, данные бизнес-плана и прочие</w:t>
      </w:r>
      <w:r w:rsidRPr="00C54EDF">
        <w:rPr>
          <w:rFonts w:ascii="Times New Roman" w:hAnsi="Times New Roman" w:cs="Times New Roman"/>
          <w:spacing w:val="3"/>
          <w:sz w:val="28"/>
          <w:szCs w:val="28"/>
          <w:vertAlign w:val="superscript"/>
        </w:rPr>
        <w:t xml:space="preserve"> </w:t>
      </w:r>
      <w:r w:rsidRPr="00C54EDF">
        <w:rPr>
          <w:rFonts w:ascii="Times New Roman" w:hAnsi="Times New Roman" w:cs="Times New Roman"/>
          <w:sz w:val="28"/>
          <w:szCs w:val="28"/>
        </w:rPr>
        <w:t>материалы, а главное — это материалы бухгалтерского и налого</w:t>
      </w:r>
      <w:r w:rsidRPr="00C54EDF">
        <w:rPr>
          <w:rFonts w:ascii="Times New Roman" w:hAnsi="Times New Roman" w:cs="Times New Roman"/>
          <w:spacing w:val="3"/>
          <w:sz w:val="28"/>
          <w:szCs w:val="28"/>
        </w:rPr>
        <w:t xml:space="preserve">вого учета, а также отчетные данные, представляемые в </w:t>
      </w:r>
      <w:r w:rsidRPr="00C54EDF">
        <w:rPr>
          <w:rFonts w:ascii="Times New Roman" w:hAnsi="Times New Roman" w:cs="Times New Roman"/>
          <w:spacing w:val="6"/>
          <w:sz w:val="28"/>
          <w:szCs w:val="28"/>
        </w:rPr>
        <w:t>исполнительн</w:t>
      </w:r>
      <w:r w:rsidR="00C844BA" w:rsidRPr="00C54EDF">
        <w:rPr>
          <w:rFonts w:ascii="Times New Roman" w:hAnsi="Times New Roman" w:cs="Times New Roman"/>
          <w:spacing w:val="6"/>
          <w:sz w:val="28"/>
          <w:szCs w:val="28"/>
        </w:rPr>
        <w:t>ы</w:t>
      </w:r>
      <w:r w:rsidRPr="00C54EDF">
        <w:rPr>
          <w:rFonts w:ascii="Times New Roman" w:hAnsi="Times New Roman" w:cs="Times New Roman"/>
          <w:spacing w:val="6"/>
          <w:sz w:val="28"/>
          <w:szCs w:val="28"/>
        </w:rPr>
        <w:t xml:space="preserve">й </w:t>
      </w:r>
      <w:r w:rsidR="00C844BA" w:rsidRPr="00C54EDF">
        <w:rPr>
          <w:rFonts w:ascii="Times New Roman" w:hAnsi="Times New Roman" w:cs="Times New Roman"/>
          <w:spacing w:val="6"/>
          <w:sz w:val="28"/>
          <w:szCs w:val="28"/>
        </w:rPr>
        <w:t xml:space="preserve">орган </w:t>
      </w:r>
      <w:r w:rsidRPr="00C54EDF">
        <w:rPr>
          <w:rFonts w:ascii="Times New Roman" w:hAnsi="Times New Roman" w:cs="Times New Roman"/>
          <w:spacing w:val="6"/>
          <w:sz w:val="28"/>
          <w:szCs w:val="28"/>
        </w:rPr>
        <w:t>власти, и прочие данные.</w:t>
      </w:r>
      <w:r w:rsidRPr="00C54EDF">
        <w:rPr>
          <w:rFonts w:ascii="Times New Roman" w:hAnsi="Times New Roman" w:cs="Times New Roman"/>
          <w:spacing w:val="-3"/>
          <w:sz w:val="28"/>
          <w:szCs w:val="28"/>
        </w:rPr>
        <w:t xml:space="preserve"> Достаточно ясную картину о </w:t>
      </w:r>
      <w:r w:rsidR="00C844BA" w:rsidRPr="00C54EDF">
        <w:rPr>
          <w:rFonts w:ascii="Times New Roman" w:hAnsi="Times New Roman" w:cs="Times New Roman"/>
          <w:spacing w:val="-3"/>
          <w:sz w:val="28"/>
          <w:szCs w:val="28"/>
        </w:rPr>
        <w:t xml:space="preserve">финансовых </w:t>
      </w:r>
      <w:r w:rsidRPr="00C54EDF">
        <w:rPr>
          <w:rFonts w:ascii="Times New Roman" w:hAnsi="Times New Roman" w:cs="Times New Roman"/>
          <w:spacing w:val="-3"/>
          <w:sz w:val="28"/>
          <w:szCs w:val="28"/>
        </w:rPr>
        <w:t>взаимосвязях па</w:t>
      </w:r>
      <w:r w:rsidR="00C844BA" w:rsidRPr="00C54EDF">
        <w:rPr>
          <w:rFonts w:ascii="Times New Roman" w:hAnsi="Times New Roman" w:cs="Times New Roman"/>
          <w:spacing w:val="-3"/>
          <w:sz w:val="28"/>
          <w:szCs w:val="28"/>
        </w:rPr>
        <w:t>ра</w:t>
      </w:r>
      <w:r w:rsidRPr="00C54EDF">
        <w:rPr>
          <w:rFonts w:ascii="Times New Roman" w:hAnsi="Times New Roman" w:cs="Times New Roman"/>
          <w:spacing w:val="-2"/>
          <w:sz w:val="28"/>
          <w:szCs w:val="28"/>
        </w:rPr>
        <w:t xml:space="preserve">метров можно видеть на схеме, показанной на рисунке 4.1. </w:t>
      </w:r>
      <w:r w:rsidR="00C844BA" w:rsidRPr="00C54EDF">
        <w:rPr>
          <w:sz w:val="28"/>
          <w:szCs w:val="28"/>
        </w:rPr>
        <w:t>[</w:t>
      </w:r>
      <w:r w:rsidR="00C844BA" w:rsidRPr="00C54EDF">
        <w:rPr>
          <w:rFonts w:ascii="Times New Roman" w:hAnsi="Times New Roman" w:cs="Times New Roman"/>
          <w:sz w:val="28"/>
          <w:szCs w:val="28"/>
        </w:rPr>
        <w:t>11</w:t>
      </w:r>
      <w:r w:rsidR="00C844BA" w:rsidRPr="00C54EDF">
        <w:rPr>
          <w:sz w:val="28"/>
          <w:szCs w:val="28"/>
        </w:rPr>
        <w:t>]</w:t>
      </w:r>
    </w:p>
    <w:p w:rsidR="00410E31" w:rsidRPr="00C54EDF" w:rsidRDefault="005D6D07" w:rsidP="001B2718">
      <w:pPr>
        <w:shd w:val="clear" w:color="auto" w:fill="FFFFFF"/>
        <w:spacing w:line="360" w:lineRule="auto"/>
        <w:ind w:firstLine="709"/>
        <w:jc w:val="both"/>
        <w:rPr>
          <w:rFonts w:ascii="Times New Roman" w:hAnsi="Times New Roman" w:cs="Times New Roman"/>
          <w:bCs/>
          <w:spacing w:val="2"/>
          <w:sz w:val="28"/>
          <w:szCs w:val="28"/>
        </w:rPr>
      </w:pPr>
      <w:r w:rsidRPr="00C54EDF">
        <w:rPr>
          <w:rFonts w:ascii="Times New Roman" w:hAnsi="Times New Roman" w:cs="Times New Roman"/>
          <w:spacing w:val="-2"/>
          <w:sz w:val="28"/>
          <w:szCs w:val="28"/>
        </w:rPr>
        <w:t>Распре</w:t>
      </w:r>
      <w:r w:rsidRPr="00C54EDF">
        <w:rPr>
          <w:rFonts w:ascii="Times New Roman" w:hAnsi="Times New Roman" w:cs="Times New Roman"/>
          <w:spacing w:val="5"/>
          <w:sz w:val="28"/>
          <w:szCs w:val="28"/>
        </w:rPr>
        <w:t>деление доходов -</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 xml:space="preserve">это использование получаемых </w:t>
      </w:r>
      <w:r w:rsidRPr="00C54EDF">
        <w:rPr>
          <w:rFonts w:ascii="Times New Roman" w:hAnsi="Times New Roman" w:cs="Times New Roman"/>
          <w:spacing w:val="-2"/>
          <w:sz w:val="28"/>
          <w:szCs w:val="28"/>
        </w:rPr>
        <w:t xml:space="preserve">средств до формирования конечного финансового результата. </w:t>
      </w:r>
      <w:r w:rsidRPr="00C54EDF">
        <w:rPr>
          <w:rFonts w:ascii="Times New Roman" w:hAnsi="Times New Roman" w:cs="Times New Roman"/>
          <w:spacing w:val="-3"/>
          <w:sz w:val="28"/>
          <w:szCs w:val="28"/>
        </w:rPr>
        <w:t>Приведенная схема является в некотором смысле условным ото</w:t>
      </w:r>
      <w:r w:rsidRPr="00C54EDF">
        <w:rPr>
          <w:rFonts w:ascii="Times New Roman" w:hAnsi="Times New Roman" w:cs="Times New Roman"/>
          <w:spacing w:val="-1"/>
          <w:sz w:val="28"/>
          <w:szCs w:val="28"/>
        </w:rPr>
        <w:t xml:space="preserve">бражением реальных финансово-экономических процессов, </w:t>
      </w:r>
      <w:r w:rsidRPr="00C54EDF">
        <w:rPr>
          <w:rFonts w:ascii="Times New Roman" w:hAnsi="Times New Roman" w:cs="Times New Roman"/>
          <w:sz w:val="28"/>
          <w:szCs w:val="28"/>
        </w:rPr>
        <w:t>проходящих в коммерческих организациях.</w:t>
      </w:r>
      <w:r w:rsidRPr="00C54EDF">
        <w:rPr>
          <w:rFonts w:ascii="Times New Roman" w:hAnsi="Times New Roman" w:cs="Times New Roman"/>
          <w:bCs/>
          <w:spacing w:val="2"/>
          <w:sz w:val="28"/>
          <w:szCs w:val="28"/>
        </w:rPr>
        <w:t xml:space="preserve"> </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 xml:space="preserve">Понятие «доходы» является собирательным и включает в себя все поступления от различных видов деятельности. Выручкой же </w:t>
      </w:r>
      <w:r w:rsidRPr="00C54EDF">
        <w:rPr>
          <w:rFonts w:ascii="Times New Roman" w:hAnsi="Times New Roman" w:cs="Times New Roman"/>
          <w:spacing w:val="-2"/>
          <w:sz w:val="28"/>
          <w:szCs w:val="28"/>
        </w:rPr>
        <w:t>называются денежные средства от реализации готовой продук</w:t>
      </w:r>
      <w:r w:rsidRPr="00C54EDF">
        <w:rPr>
          <w:rFonts w:ascii="Times New Roman" w:hAnsi="Times New Roman" w:cs="Times New Roman"/>
          <w:spacing w:val="-3"/>
          <w:sz w:val="28"/>
          <w:szCs w:val="28"/>
        </w:rPr>
        <w:t xml:space="preserve">ции (услуг, работ) за вычетом налога на добавленную стоимость </w:t>
      </w:r>
      <w:r w:rsidRPr="00C54EDF">
        <w:rPr>
          <w:rFonts w:ascii="Times New Roman" w:hAnsi="Times New Roman" w:cs="Times New Roman"/>
          <w:sz w:val="28"/>
          <w:szCs w:val="28"/>
        </w:rPr>
        <w:t xml:space="preserve">акцизов и аналогичных обязательных платежей, учитываемые </w:t>
      </w:r>
      <w:r w:rsidRPr="00C54EDF">
        <w:rPr>
          <w:rFonts w:ascii="Times New Roman" w:hAnsi="Times New Roman" w:cs="Times New Roman"/>
          <w:spacing w:val="2"/>
          <w:sz w:val="28"/>
          <w:szCs w:val="28"/>
        </w:rPr>
        <w:t xml:space="preserve">при определении финансовых результатов. Кроме выручки у </w:t>
      </w:r>
      <w:r w:rsidRPr="00C54EDF">
        <w:rPr>
          <w:rFonts w:ascii="Times New Roman" w:hAnsi="Times New Roman" w:cs="Times New Roman"/>
          <w:spacing w:val="-3"/>
          <w:sz w:val="28"/>
          <w:szCs w:val="28"/>
        </w:rPr>
        <w:t>АТО могут быть и другие поступления, а именно: операционные (от реализации основных средств, сдачи имущества в аренду, ди</w:t>
      </w:r>
      <w:r w:rsidRPr="00C54EDF">
        <w:rPr>
          <w:rFonts w:ascii="Times New Roman" w:hAnsi="Times New Roman" w:cs="Times New Roman"/>
          <w:spacing w:val="-2"/>
          <w:sz w:val="28"/>
          <w:szCs w:val="28"/>
        </w:rPr>
        <w:t>виденды и пр.) и внереализационные (взысканные задолженно</w:t>
      </w:r>
      <w:r w:rsidRPr="00C54EDF">
        <w:rPr>
          <w:rFonts w:ascii="Times New Roman" w:hAnsi="Times New Roman" w:cs="Times New Roman"/>
          <w:spacing w:val="3"/>
          <w:sz w:val="28"/>
          <w:szCs w:val="28"/>
        </w:rPr>
        <w:t>сти, штрафы, пени, неустойки и т.п.).</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 xml:space="preserve">Получение доходов — это завершающий этап оборота средств </w:t>
      </w:r>
      <w:r w:rsidRPr="00C54EDF">
        <w:rPr>
          <w:rFonts w:ascii="Times New Roman" w:hAnsi="Times New Roman" w:cs="Times New Roman"/>
          <w:spacing w:val="-1"/>
          <w:sz w:val="28"/>
          <w:szCs w:val="28"/>
        </w:rPr>
        <w:t xml:space="preserve">в хозяйстве, конечное звено производственно-хозяйственной </w:t>
      </w:r>
      <w:r w:rsidRPr="00C54EDF">
        <w:rPr>
          <w:rFonts w:ascii="Times New Roman" w:hAnsi="Times New Roman" w:cs="Times New Roman"/>
          <w:sz w:val="28"/>
          <w:szCs w:val="28"/>
        </w:rPr>
        <w:t xml:space="preserve">деятельности организации. Доходы от каждого вида перевозок, </w:t>
      </w:r>
      <w:r w:rsidRPr="00C54EDF">
        <w:rPr>
          <w:rFonts w:ascii="Times New Roman" w:hAnsi="Times New Roman" w:cs="Times New Roman"/>
          <w:spacing w:val="-5"/>
          <w:sz w:val="28"/>
          <w:szCs w:val="28"/>
        </w:rPr>
        <w:t xml:space="preserve">от прочих работ и услуг учитывают, планируют и анализируют </w:t>
      </w:r>
      <w:r w:rsidRPr="00C54EDF">
        <w:rPr>
          <w:rFonts w:ascii="Times New Roman" w:hAnsi="Times New Roman" w:cs="Times New Roman"/>
          <w:spacing w:val="-2"/>
          <w:sz w:val="28"/>
          <w:szCs w:val="28"/>
        </w:rPr>
        <w:t xml:space="preserve">раздельно. Штрафы, пени и неустойки не входят в фактическую </w:t>
      </w:r>
      <w:r w:rsidRPr="00C54EDF">
        <w:rPr>
          <w:rFonts w:ascii="Times New Roman" w:hAnsi="Times New Roman" w:cs="Times New Roman"/>
          <w:sz w:val="28"/>
          <w:szCs w:val="28"/>
        </w:rPr>
        <w:t>сумму доходов и не предусматриваются в плане.</w:t>
      </w:r>
    </w:p>
    <w:p w:rsidR="005D6D07" w:rsidRPr="00C54EDF" w:rsidRDefault="001B2718" w:rsidP="001B2718">
      <w:pPr>
        <w:shd w:val="clear" w:color="auto" w:fill="FFFFFF"/>
        <w:spacing w:line="360" w:lineRule="auto"/>
        <w:jc w:val="both"/>
        <w:rPr>
          <w:rFonts w:ascii="Times New Roman" w:hAnsi="Times New Roman" w:cs="Times New Roman"/>
          <w:bCs/>
          <w:spacing w:val="2"/>
          <w:sz w:val="28"/>
          <w:szCs w:val="28"/>
        </w:rPr>
      </w:pPr>
      <w:r>
        <w:rPr>
          <w:rFonts w:ascii="Times New Roman" w:hAnsi="Times New Roman" w:cs="Times New Roman"/>
          <w:sz w:val="28"/>
          <w:szCs w:val="28"/>
        </w:rPr>
        <w:br w:type="page"/>
      </w:r>
      <w:r w:rsidR="006E60BE">
        <w:rPr>
          <w:rFonts w:ascii="Times New Roman" w:hAnsi="Times New Roman" w:cs="Times New Roman"/>
          <w:bCs/>
          <w:spacing w:val="2"/>
          <w:sz w:val="28"/>
          <w:szCs w:val="28"/>
        </w:rPr>
      </w:r>
      <w:r w:rsidR="006E60BE">
        <w:rPr>
          <w:rFonts w:ascii="Times New Roman" w:hAnsi="Times New Roman" w:cs="Times New Roman"/>
          <w:bCs/>
          <w:spacing w:val="2"/>
          <w:sz w:val="28"/>
          <w:szCs w:val="28"/>
        </w:rPr>
        <w:pict>
          <v:group id="_x0000_s1035" editas="canvas" style="width:468pt;height:602.5pt;mso-position-horizontal-relative:char;mso-position-vertical-relative:line" coordorigin="2140,2047" coordsize="7341,93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140;top:2047;width:7341;height:9328" o:preferrelative="f">
              <v:fill o:detectmouseclick="t"/>
              <v:path o:extrusionok="t" o:connecttype="none"/>
              <o:lock v:ext="edit" text="t"/>
            </v:shape>
            <v:rect id="_x0000_s1037" style="position:absolute;left:4540;top:2047;width:2259;height:418">
              <v:textbox style="mso-next-textbox:#_x0000_s1037">
                <w:txbxContent>
                  <w:p w:rsidR="00C613A8" w:rsidRDefault="00C613A8" w:rsidP="005D6D07">
                    <w:r>
                      <w:t>Выручка от реализации</w:t>
                    </w:r>
                  </w:p>
                </w:txbxContent>
              </v:textbox>
            </v:rect>
            <v:line id="_x0000_s1038" style="position:absolute" from="5669,2465" to="5669,2743"/>
            <v:rect id="_x0000_s1039" style="position:absolute;left:2140;top:2743;width:7341;height:558">
              <v:textbox style="mso-next-textbox:#_x0000_s1039">
                <w:txbxContent>
                  <w:p w:rsidR="00C613A8" w:rsidRDefault="00C613A8" w:rsidP="005D6D07">
                    <w:r>
                      <w:t xml:space="preserve">Переменные затраты или себестоимость реализованных услуг </w:t>
                    </w:r>
                  </w:p>
                  <w:p w:rsidR="00C613A8" w:rsidRDefault="00C613A8" w:rsidP="005D6D07">
                    <w:pPr>
                      <w:jc w:val="center"/>
                    </w:pPr>
                    <w:r>
                      <w:t>(без учета финансовых расходов)</w:t>
                    </w:r>
                  </w:p>
                </w:txbxContent>
              </v:textbox>
            </v:rect>
            <v:line id="_x0000_s1040" style="position:absolute" from="5669,3301" to="5669,3580"/>
            <v:line id="_x0000_s1041" style="position:absolute" from="3552,3440" to="7505,3440"/>
            <v:line id="_x0000_s1042" style="position:absolute" from="3552,3440" to="3552,3580"/>
            <v:line id="_x0000_s1043" style="position:absolute" from="7505,3440" to="7505,3580"/>
            <v:rect id="_x0000_s1044" style="position:absolute;left:2140;top:3580;width:2259;height:557">
              <v:textbox style="mso-next-textbox:#_x0000_s1044">
                <w:txbxContent>
                  <w:p w:rsidR="00C613A8" w:rsidRDefault="00C613A8" w:rsidP="005D6D07">
                    <w:pPr>
                      <w:jc w:val="center"/>
                    </w:pPr>
                    <w:r>
                      <w:t>Затраты на сырье и материалы</w:t>
                    </w:r>
                  </w:p>
                </w:txbxContent>
              </v:textbox>
            </v:rect>
            <v:rect id="_x0000_s1045" style="position:absolute;left:4822;top:3580;width:1553;height:557">
              <v:textbox style="mso-next-textbox:#_x0000_s1045">
                <w:txbxContent>
                  <w:p w:rsidR="00C613A8" w:rsidRDefault="00C613A8" w:rsidP="005D6D07">
                    <w:pPr>
                      <w:jc w:val="center"/>
                    </w:pPr>
                    <w:r>
                      <w:t>Затраты труда</w:t>
                    </w:r>
                  </w:p>
                </w:txbxContent>
              </v:textbox>
            </v:rect>
            <v:rect id="_x0000_s1046" style="position:absolute;left:6657;top:3580;width:2824;height:557">
              <v:textbox style="mso-next-textbox:#_x0000_s1046">
                <w:txbxContent>
                  <w:p w:rsidR="00C613A8" w:rsidRDefault="00C613A8" w:rsidP="005D6D07">
                    <w:pPr>
                      <w:jc w:val="center"/>
                    </w:pPr>
                    <w:r>
                      <w:t>Переменные накладные затраты</w:t>
                    </w:r>
                  </w:p>
                </w:txbxContent>
              </v:textbox>
            </v:rect>
            <v:line id="_x0000_s1047" style="position:absolute" from="5669,4137" to="5669,4416"/>
            <v:line id="_x0000_s1048" style="position:absolute" from="3552,4137" to="3552,4416"/>
            <v:line id="_x0000_s1049" style="position:absolute" from="7505,4137" to="7505,4416"/>
            <v:line id="_x0000_s1050" style="position:absolute" from="3552,4416" to="7505,4416"/>
            <v:line id="_x0000_s1051" style="position:absolute" from="5669,4416" to="5669,4555"/>
            <v:rect id="_x0000_s1052" style="position:absolute;left:2140;top:4555;width:7341;height:418">
              <v:textbox style="mso-next-textbox:#_x0000_s1052">
                <w:txbxContent>
                  <w:p w:rsidR="00C613A8" w:rsidRDefault="00C613A8" w:rsidP="005D6D07">
                    <w:pPr>
                      <w:jc w:val="center"/>
                    </w:pPr>
                    <w:r>
                      <w:t>Валовая прибыль (маржинальная прибыль, вклад)</w:t>
                    </w:r>
                  </w:p>
                </w:txbxContent>
              </v:textbox>
            </v:rect>
            <v:line id="_x0000_s1053" style="position:absolute" from="4681,4973" to="4682,5391"/>
            <v:line id="_x0000_s1054" style="position:absolute" from="3269,5391" to="5952,5392"/>
            <v:line id="_x0000_s1055" style="position:absolute" from="3269,5391" to="3270,5531"/>
            <v:line id="_x0000_s1056" style="position:absolute" from="5952,5391" to="5953,5531"/>
            <v:rect id="_x0000_s1057" style="position:absolute;left:2140;top:5531;width:2682;height:975">
              <v:textbox style="mso-next-textbox:#_x0000_s1057">
                <w:txbxContent>
                  <w:p w:rsidR="00C613A8" w:rsidRDefault="00C613A8" w:rsidP="005D6D07">
                    <w:pPr>
                      <w:jc w:val="center"/>
                    </w:pPr>
                    <w:r>
                      <w:t>Условно-постоянные накладные</w:t>
                    </w:r>
                  </w:p>
                  <w:p w:rsidR="00C613A8" w:rsidRDefault="00C613A8" w:rsidP="005D6D07">
                    <w:pPr>
                      <w:jc w:val="center"/>
                    </w:pPr>
                    <w:r>
                      <w:t>(управленческие расходы)</w:t>
                    </w:r>
                  </w:p>
                </w:txbxContent>
              </v:textbox>
            </v:rect>
            <v:rect id="_x0000_s1058" style="position:absolute;left:5528;top:5531;width:1694;height:975">
              <v:textbox style="mso-next-textbox:#_x0000_s1058">
                <w:txbxContent>
                  <w:p w:rsidR="00C613A8" w:rsidRDefault="00C613A8" w:rsidP="005D6D07">
                    <w:pPr>
                      <w:jc w:val="center"/>
                    </w:pPr>
                    <w:r>
                      <w:t>Коммерческие</w:t>
                    </w:r>
                  </w:p>
                  <w:p w:rsidR="00C613A8" w:rsidRDefault="00C613A8" w:rsidP="005D6D07">
                    <w:pPr>
                      <w:jc w:val="center"/>
                    </w:pPr>
                    <w:r>
                      <w:t>расходы</w:t>
                    </w:r>
                  </w:p>
                </w:txbxContent>
              </v:textbox>
            </v:rect>
            <v:shapetype id="_x0000_t202" coordsize="21600,21600" o:spt="202" path="m,l,21600r21600,l21600,xe">
              <v:stroke joinstyle="miter"/>
              <v:path gradientshapeok="t" o:connecttype="rect"/>
            </v:shapetype>
            <v:shape id="_x0000_s1059" type="#_x0000_t202" style="position:absolute;left:4963;top:4973;width:989;height:280" stroked="f">
              <v:textbox style="mso-next-textbox:#_x0000_s1059">
                <w:txbxContent>
                  <w:p w:rsidR="00C613A8" w:rsidRPr="00EC134F" w:rsidRDefault="00C613A8" w:rsidP="005D6D07">
                    <w:pPr>
                      <w:rPr>
                        <w:sz w:val="16"/>
                        <w:szCs w:val="16"/>
                      </w:rPr>
                    </w:pPr>
                    <w:r w:rsidRPr="00EC134F">
                      <w:rPr>
                        <w:sz w:val="16"/>
                        <w:szCs w:val="16"/>
                      </w:rPr>
                      <w:t>Вычесть</w:t>
                    </w:r>
                  </w:p>
                </w:txbxContent>
              </v:textbox>
            </v:shape>
            <v:line id="_x0000_s1060" style="position:absolute" from="8493,4973" to="8494,5531"/>
            <v:rect id="_x0000_s1061" style="position:absolute;left:7646;top:5530;width:1835;height:976">
              <v:textbox style="mso-next-textbox:#_x0000_s1061">
                <w:txbxContent>
                  <w:p w:rsidR="00C613A8" w:rsidRDefault="00C613A8" w:rsidP="005D6D07">
                    <w:pPr>
                      <w:jc w:val="center"/>
                    </w:pPr>
                    <w:r>
                      <w:t>Сальдо прочих доходов и расходов</w:t>
                    </w:r>
                  </w:p>
                </w:txbxContent>
              </v:textbox>
            </v:rect>
            <v:line id="_x0000_s1062" style="position:absolute" from="3269,6506" to="3270,6645"/>
            <v:line id="_x0000_s1063" style="position:absolute" from="5952,6506" to="5952,6645"/>
            <v:line id="_x0000_s1064" style="position:absolute" from="8493,6506" to="8493,6645"/>
            <v:line id="_x0000_s1065" style="position:absolute" from="3269,6645" to="8493,6645"/>
            <v:line id="_x0000_s1066" style="position:absolute" from="5528,6645" to="5528,6785"/>
            <v:rect id="_x0000_s1067" style="position:absolute;left:2140;top:6785;width:7341;height:418">
              <v:textbox style="mso-next-textbox:#_x0000_s1067">
                <w:txbxContent>
                  <w:p w:rsidR="00C613A8" w:rsidRDefault="00C613A8" w:rsidP="005D6D07">
                    <w:pPr>
                      <w:jc w:val="center"/>
                    </w:pPr>
                    <w:r>
                      <w:t>Прибыль до вычета процентов и налогов (операционная прибыль)</w:t>
                    </w:r>
                  </w:p>
                </w:txbxContent>
              </v:textbox>
            </v:rect>
            <v:line id="_x0000_s1068" style="position:absolute" from="5528,7203" to="5528,7482"/>
            <v:rect id="_x0000_s1069" style="position:absolute;left:2140;top:7482;width:7341;height:418">
              <v:textbox style="mso-next-textbox:#_x0000_s1069">
                <w:txbxContent>
                  <w:p w:rsidR="00C613A8" w:rsidRDefault="00C613A8" w:rsidP="005D6D07">
                    <w:pPr>
                      <w:jc w:val="center"/>
                    </w:pPr>
                    <w:r>
                      <w:t>Проценты к уплате (финансовые расходы)</w:t>
                    </w:r>
                  </w:p>
                </w:txbxContent>
              </v:textbox>
            </v:rect>
            <v:line id="_x0000_s1070" style="position:absolute" from="5528,7900" to="5528,8178"/>
            <v:rect id="_x0000_s1071" style="position:absolute;left:2140;top:8178;width:7341;height:418">
              <v:textbox style="mso-next-textbox:#_x0000_s1071">
                <w:txbxContent>
                  <w:p w:rsidR="00C613A8" w:rsidRDefault="00C613A8" w:rsidP="005D6D07">
                    <w:pPr>
                      <w:jc w:val="center"/>
                    </w:pPr>
                    <w:r>
                      <w:t>Прибыль до вычета налогов</w:t>
                    </w:r>
                  </w:p>
                </w:txbxContent>
              </v:textbox>
            </v:rect>
            <v:line id="_x0000_s1072" style="position:absolute" from="5528,8596" to="5528,8875"/>
            <v:rect id="_x0000_s1073" style="position:absolute;left:2140;top:8875;width:7341;height:418">
              <v:textbox style="mso-next-textbox:#_x0000_s1073">
                <w:txbxContent>
                  <w:p w:rsidR="00C613A8" w:rsidRDefault="00C613A8" w:rsidP="005D6D07">
                    <w:pPr>
                      <w:jc w:val="center"/>
                    </w:pPr>
                    <w:r>
                      <w:t>Чистая прибыль (прибыль, распределяемая среди собственников)</w:t>
                    </w:r>
                  </w:p>
                </w:txbxContent>
              </v:textbox>
            </v:rect>
            <v:line id="_x0000_s1074" style="position:absolute" from="5528,9293" to="5528,9572"/>
            <v:rect id="_x0000_s1075" style="position:absolute;left:2140;top:9572;width:7341;height:418">
              <v:textbox style="mso-next-textbox:#_x0000_s1075">
                <w:txbxContent>
                  <w:p w:rsidR="00C613A8" w:rsidRDefault="00C613A8" w:rsidP="005D6D07">
                    <w:pPr>
                      <w:jc w:val="center"/>
                    </w:pPr>
                    <w:r>
                      <w:t>Дивиденды по привилегированным акциям</w:t>
                    </w:r>
                  </w:p>
                </w:txbxContent>
              </v:textbox>
            </v:rect>
            <v:line id="_x0000_s1076" style="position:absolute" from="5528,9990" to="5528,10269"/>
            <v:line id="_x0000_s1077" style="position:absolute" from="5528,10270" to="5529,10410"/>
            <v:line id="_x0000_s1078" style="position:absolute" from="3128,10269" to="8352,10270"/>
            <v:line id="_x0000_s1079" style="position:absolute" from="3128,10337" to="3129,10476"/>
            <v:line id="_x0000_s1080" style="position:absolute" from="8352,10271" to="8353,10410"/>
            <v:rect id="_x0000_s1081" style="position:absolute;left:2280;top:10476;width:2119;height:696">
              <v:textbox style="mso-next-textbox:#_x0000_s1081">
                <w:txbxContent>
                  <w:p w:rsidR="00C613A8" w:rsidRDefault="00C613A8" w:rsidP="005D6D07">
                    <w:pPr>
                      <w:jc w:val="center"/>
                    </w:pPr>
                    <w:r>
                      <w:t>Реинвестированная</w:t>
                    </w:r>
                  </w:p>
                  <w:p w:rsidR="00C613A8" w:rsidRDefault="00C613A8" w:rsidP="005D6D07">
                    <w:pPr>
                      <w:jc w:val="center"/>
                    </w:pPr>
                    <w:r>
                      <w:t>прибыль</w:t>
                    </w:r>
                  </w:p>
                </w:txbxContent>
              </v:textbox>
            </v:rect>
            <v:rect id="_x0000_s1082" style="position:absolute;left:6799;top:10410;width:2118;height:697">
              <v:textbox style="mso-next-textbox:#_x0000_s1082">
                <w:txbxContent>
                  <w:p w:rsidR="00C613A8" w:rsidRDefault="00C613A8" w:rsidP="005D6D07">
                    <w:pPr>
                      <w:jc w:val="center"/>
                    </w:pPr>
                    <w:r>
                      <w:t>Дивиденды по обыкновенным акциям</w:t>
                    </w:r>
                  </w:p>
                </w:txbxContent>
              </v:textbox>
            </v:rect>
            <v:shape id="_x0000_s1083" type="#_x0000_t202" style="position:absolute;left:7363;top:5112;width:989;height:281" stroked="f">
              <v:textbox style="mso-next-textbox:#_x0000_s1083">
                <w:txbxContent>
                  <w:p w:rsidR="00C613A8" w:rsidRPr="00EC134F" w:rsidRDefault="00C613A8" w:rsidP="005D6D07">
                    <w:pPr>
                      <w:rPr>
                        <w:sz w:val="16"/>
                        <w:szCs w:val="16"/>
                      </w:rPr>
                    </w:pPr>
                    <w:r>
                      <w:rPr>
                        <w:sz w:val="16"/>
                        <w:szCs w:val="16"/>
                      </w:rPr>
                      <w:t>Прибавитьвить</w:t>
                    </w:r>
                  </w:p>
                </w:txbxContent>
              </v:textbox>
            </v:shape>
            <w10:wrap type="none"/>
            <w10:anchorlock/>
          </v:group>
        </w:pict>
      </w:r>
    </w:p>
    <w:p w:rsidR="005D6D07" w:rsidRPr="00C54EDF" w:rsidRDefault="005D6D07" w:rsidP="001B2718">
      <w:pPr>
        <w:shd w:val="clear" w:color="auto" w:fill="FFFFFF"/>
        <w:spacing w:line="360" w:lineRule="auto"/>
        <w:ind w:firstLine="709"/>
        <w:jc w:val="both"/>
        <w:rPr>
          <w:rFonts w:ascii="Times New Roman" w:hAnsi="Times New Roman" w:cs="Times New Roman"/>
          <w:bCs/>
          <w:spacing w:val="2"/>
          <w:sz w:val="28"/>
          <w:szCs w:val="28"/>
        </w:rPr>
      </w:pPr>
      <w:r w:rsidRPr="00C54EDF">
        <w:rPr>
          <w:rFonts w:ascii="Times New Roman" w:hAnsi="Times New Roman" w:cs="Times New Roman"/>
          <w:bCs/>
          <w:spacing w:val="2"/>
          <w:sz w:val="28"/>
          <w:szCs w:val="28"/>
        </w:rPr>
        <w:t>Рисунок 4.1 – Схема распределения доходов коммерческой автотранспортной организации</w:t>
      </w:r>
    </w:p>
    <w:p w:rsidR="001B2718" w:rsidRDefault="001B2718" w:rsidP="001B2718">
      <w:pPr>
        <w:shd w:val="clear" w:color="auto" w:fill="FFFFFF"/>
        <w:spacing w:line="360" w:lineRule="auto"/>
        <w:ind w:firstLine="709"/>
        <w:jc w:val="both"/>
        <w:rPr>
          <w:rFonts w:ascii="Times New Roman" w:hAnsi="Times New Roman" w:cs="Times New Roman"/>
          <w:spacing w:val="-3"/>
          <w:sz w:val="28"/>
          <w:szCs w:val="28"/>
        </w:rPr>
      </w:pPr>
    </w:p>
    <w:p w:rsidR="00D9509E" w:rsidRPr="00C54EDF" w:rsidRDefault="005D6D07"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3"/>
          <w:sz w:val="28"/>
          <w:szCs w:val="28"/>
        </w:rPr>
        <w:t xml:space="preserve">Первоначально необходимо проанализировать состав и структуру доходов АТО по плану и отчету, степень выполнения плана </w:t>
      </w:r>
      <w:r w:rsidRPr="00C54EDF">
        <w:rPr>
          <w:rFonts w:ascii="Times New Roman" w:hAnsi="Times New Roman" w:cs="Times New Roman"/>
          <w:spacing w:val="2"/>
          <w:sz w:val="28"/>
          <w:szCs w:val="28"/>
        </w:rPr>
        <w:t xml:space="preserve">по доходам в разрезе видов перевозок и выполняемых работ. </w:t>
      </w:r>
      <w:r w:rsidRPr="00C54EDF">
        <w:rPr>
          <w:rFonts w:ascii="Times New Roman" w:hAnsi="Times New Roman" w:cs="Times New Roman"/>
          <w:spacing w:val="-1"/>
          <w:sz w:val="28"/>
          <w:szCs w:val="28"/>
        </w:rPr>
        <w:t xml:space="preserve">При этом наибольший удельный вес в общей сумме доходов </w:t>
      </w:r>
      <w:r w:rsidRPr="00C54EDF">
        <w:rPr>
          <w:rFonts w:ascii="Times New Roman" w:hAnsi="Times New Roman" w:cs="Times New Roman"/>
          <w:spacing w:val="-2"/>
          <w:sz w:val="28"/>
          <w:szCs w:val="28"/>
        </w:rPr>
        <w:t>должны иметь те из них, которые получены от основной дея</w:t>
      </w:r>
      <w:r w:rsidRPr="00C54EDF">
        <w:rPr>
          <w:rFonts w:ascii="Times New Roman" w:hAnsi="Times New Roman" w:cs="Times New Roman"/>
          <w:spacing w:val="-4"/>
          <w:sz w:val="28"/>
          <w:szCs w:val="28"/>
        </w:rPr>
        <w:t xml:space="preserve">тельности АТО — перевозок грузов. </w:t>
      </w:r>
      <w:r w:rsidR="00C844BA" w:rsidRPr="00C54EDF">
        <w:rPr>
          <w:sz w:val="28"/>
          <w:szCs w:val="28"/>
        </w:rPr>
        <w:t>[</w:t>
      </w:r>
      <w:r w:rsidR="00C844BA" w:rsidRPr="00C54EDF">
        <w:rPr>
          <w:rFonts w:ascii="Times New Roman" w:hAnsi="Times New Roman" w:cs="Times New Roman"/>
          <w:sz w:val="28"/>
          <w:szCs w:val="28"/>
        </w:rPr>
        <w:t>11</w:t>
      </w:r>
      <w:r w:rsidR="00C844BA" w:rsidRPr="00C54EDF">
        <w:rPr>
          <w:sz w:val="28"/>
          <w:szCs w:val="28"/>
        </w:rPr>
        <w:t>]</w:t>
      </w:r>
    </w:p>
    <w:p w:rsidR="001B2718" w:rsidRDefault="001B2718" w:rsidP="001B2718">
      <w:pPr>
        <w:shd w:val="clear" w:color="auto" w:fill="FFFFFF"/>
        <w:spacing w:line="360" w:lineRule="auto"/>
        <w:ind w:firstLine="709"/>
        <w:jc w:val="both"/>
        <w:rPr>
          <w:rFonts w:ascii="Times New Roman" w:hAnsi="Times New Roman" w:cs="Times New Roman"/>
          <w:spacing w:val="-4"/>
          <w:sz w:val="28"/>
          <w:szCs w:val="28"/>
        </w:rPr>
      </w:pPr>
    </w:p>
    <w:p w:rsidR="00D9509E" w:rsidRPr="001B2718" w:rsidRDefault="00D9509E" w:rsidP="001B2718">
      <w:pPr>
        <w:shd w:val="clear" w:color="auto" w:fill="FFFFFF"/>
        <w:spacing w:line="360" w:lineRule="auto"/>
        <w:ind w:firstLine="709"/>
        <w:jc w:val="both"/>
        <w:rPr>
          <w:rFonts w:ascii="Times New Roman" w:hAnsi="Times New Roman" w:cs="Times New Roman"/>
          <w:b/>
          <w:spacing w:val="-4"/>
          <w:sz w:val="28"/>
          <w:szCs w:val="28"/>
        </w:rPr>
      </w:pPr>
      <w:r w:rsidRPr="00C54EDF">
        <w:rPr>
          <w:rFonts w:ascii="Times New Roman" w:hAnsi="Times New Roman" w:cs="Times New Roman"/>
          <w:spacing w:val="-4"/>
          <w:sz w:val="28"/>
          <w:szCs w:val="28"/>
        </w:rPr>
        <w:t xml:space="preserve">Таблица 4.1 </w:t>
      </w:r>
      <w:r w:rsidRPr="001B2718">
        <w:rPr>
          <w:rFonts w:ascii="Times New Roman" w:hAnsi="Times New Roman" w:cs="Times New Roman"/>
          <w:b/>
          <w:spacing w:val="-4"/>
          <w:sz w:val="28"/>
          <w:szCs w:val="28"/>
        </w:rPr>
        <w:t>Структура доходов и расходов общества, тыс. руб.</w:t>
      </w:r>
    </w:p>
    <w:tbl>
      <w:tblPr>
        <w:tblStyle w:val="a7"/>
        <w:tblW w:w="0" w:type="auto"/>
        <w:jc w:val="center"/>
        <w:tblLook w:val="01E0" w:firstRow="1" w:lastRow="1" w:firstColumn="1" w:lastColumn="1" w:noHBand="0" w:noVBand="0"/>
      </w:tblPr>
      <w:tblGrid>
        <w:gridCol w:w="2939"/>
        <w:gridCol w:w="1432"/>
        <w:gridCol w:w="1548"/>
        <w:gridCol w:w="1545"/>
        <w:gridCol w:w="1625"/>
      </w:tblGrid>
      <w:tr w:rsidR="00FB149D" w:rsidRPr="001B2718" w:rsidTr="001B2718">
        <w:trPr>
          <w:trHeight w:val="655"/>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Показатели</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200</w:t>
            </w:r>
            <w:r w:rsidR="00BC792B" w:rsidRPr="001B2718">
              <w:rPr>
                <w:rFonts w:ascii="Times New Roman" w:hAnsi="Times New Roman" w:cs="Times New Roman"/>
                <w:spacing w:val="-4"/>
              </w:rPr>
              <w:t>2</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200</w:t>
            </w:r>
            <w:r w:rsidR="00BC792B" w:rsidRPr="001B2718">
              <w:rPr>
                <w:rFonts w:ascii="Times New Roman" w:hAnsi="Times New Roman" w:cs="Times New Roman"/>
                <w:spacing w:val="-4"/>
              </w:rPr>
              <w:t>3</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200</w:t>
            </w:r>
            <w:r w:rsidR="00BC792B" w:rsidRPr="001B2718">
              <w:rPr>
                <w:rFonts w:ascii="Times New Roman" w:hAnsi="Times New Roman" w:cs="Times New Roman"/>
                <w:spacing w:val="-4"/>
              </w:rPr>
              <w:t>4</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Отклонение</w:t>
            </w:r>
          </w:p>
        </w:tc>
      </w:tr>
      <w:tr w:rsidR="00FB149D" w:rsidRPr="001B2718" w:rsidTr="001B2718">
        <w:trPr>
          <w:trHeight w:val="347"/>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Выручка от реализации</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2959</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5542</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5477</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-65</w:t>
            </w:r>
          </w:p>
        </w:tc>
      </w:tr>
      <w:tr w:rsidR="00FB149D" w:rsidRPr="001B2718" w:rsidTr="001B2718">
        <w:trPr>
          <w:trHeight w:val="332"/>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Себестоимость услуг</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1632</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3670</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5579</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1909</w:t>
            </w:r>
          </w:p>
        </w:tc>
      </w:tr>
      <w:tr w:rsidR="00FB149D" w:rsidRPr="001B2718" w:rsidTr="001B2718">
        <w:trPr>
          <w:trHeight w:val="347"/>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Прибыль (убыток)</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1327</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1872</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-102</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-1974</w:t>
            </w:r>
          </w:p>
        </w:tc>
      </w:tr>
      <w:tr w:rsidR="00FB149D" w:rsidRPr="001B2718" w:rsidTr="001B2718">
        <w:trPr>
          <w:trHeight w:val="347"/>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Операционные доходы</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r>
      <w:tr w:rsidR="00FB149D" w:rsidRPr="001B2718" w:rsidTr="001B2718">
        <w:trPr>
          <w:trHeight w:val="347"/>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Операционные расходы</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14</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10</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-10</w:t>
            </w:r>
          </w:p>
        </w:tc>
      </w:tr>
      <w:tr w:rsidR="00FB149D" w:rsidRPr="001B2718" w:rsidTr="001B2718">
        <w:trPr>
          <w:trHeight w:val="347"/>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Внереализационные доходы</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r>
      <w:tr w:rsidR="00FB149D" w:rsidRPr="001B2718" w:rsidTr="001B2718">
        <w:trPr>
          <w:trHeight w:val="332"/>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Внереализационные расходы</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7</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36</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36</w:t>
            </w:r>
          </w:p>
        </w:tc>
      </w:tr>
      <w:tr w:rsidR="00FB149D" w:rsidRPr="001B2718" w:rsidTr="001B2718">
        <w:trPr>
          <w:trHeight w:val="695"/>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Прибыль (убыток) до налогообложения</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1306</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1862</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-138</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-2000</w:t>
            </w:r>
          </w:p>
        </w:tc>
      </w:tr>
      <w:tr w:rsidR="00FB149D" w:rsidRPr="001B2718" w:rsidTr="001B2718">
        <w:trPr>
          <w:trHeight w:val="363"/>
          <w:jc w:val="center"/>
        </w:trPr>
        <w:tc>
          <w:tcPr>
            <w:tcW w:w="2939"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Чистая прибыль (убыток)</w:t>
            </w:r>
          </w:p>
        </w:tc>
        <w:tc>
          <w:tcPr>
            <w:tcW w:w="1432"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1192</w:t>
            </w:r>
          </w:p>
        </w:tc>
        <w:tc>
          <w:tcPr>
            <w:tcW w:w="1548"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1732</w:t>
            </w:r>
          </w:p>
        </w:tc>
        <w:tc>
          <w:tcPr>
            <w:tcW w:w="154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-138</w:t>
            </w:r>
          </w:p>
        </w:tc>
        <w:tc>
          <w:tcPr>
            <w:tcW w:w="1625" w:type="dxa"/>
          </w:tcPr>
          <w:p w:rsidR="00FB149D" w:rsidRPr="001B2718" w:rsidRDefault="00FB149D" w:rsidP="001B2718">
            <w:pPr>
              <w:spacing w:line="360" w:lineRule="auto"/>
              <w:rPr>
                <w:rFonts w:ascii="Times New Roman" w:hAnsi="Times New Roman" w:cs="Times New Roman"/>
                <w:spacing w:val="-4"/>
              </w:rPr>
            </w:pPr>
            <w:r w:rsidRPr="001B2718">
              <w:rPr>
                <w:rFonts w:ascii="Times New Roman" w:hAnsi="Times New Roman" w:cs="Times New Roman"/>
                <w:spacing w:val="-4"/>
              </w:rPr>
              <w:t>-1870</w:t>
            </w:r>
          </w:p>
        </w:tc>
      </w:tr>
    </w:tbl>
    <w:p w:rsidR="00D9509E" w:rsidRPr="00C54EDF" w:rsidRDefault="00D9509E" w:rsidP="001B2718">
      <w:pPr>
        <w:shd w:val="clear" w:color="auto" w:fill="FFFFFF"/>
        <w:spacing w:line="360" w:lineRule="auto"/>
        <w:ind w:firstLine="709"/>
        <w:jc w:val="both"/>
        <w:rPr>
          <w:rFonts w:ascii="Times New Roman" w:hAnsi="Times New Roman" w:cs="Times New Roman"/>
          <w:spacing w:val="-4"/>
          <w:sz w:val="28"/>
          <w:szCs w:val="28"/>
        </w:rPr>
      </w:pPr>
    </w:p>
    <w:p w:rsidR="005D4624" w:rsidRPr="00C54EDF" w:rsidRDefault="005D4624"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Горизонтальный анализ абсолютных показателей, приведенных в таблице, показывает, что предприятие в отчетном году не добилось положительных финансовых результатов.</w:t>
      </w:r>
      <w:r w:rsidRPr="00C54EDF">
        <w:rPr>
          <w:rFonts w:ascii="Times New Roman" w:hAnsi="Times New Roman" w:cs="Times New Roman"/>
          <w:spacing w:val="2"/>
          <w:sz w:val="28"/>
          <w:szCs w:val="28"/>
        </w:rPr>
        <w:t xml:space="preserve"> </w:t>
      </w:r>
      <w:r w:rsidR="00C844BA" w:rsidRPr="00C54EDF">
        <w:rPr>
          <w:rFonts w:ascii="Times New Roman" w:hAnsi="Times New Roman" w:cs="Times New Roman"/>
          <w:spacing w:val="2"/>
          <w:sz w:val="28"/>
          <w:szCs w:val="28"/>
        </w:rPr>
        <w:t>Произошло с</w:t>
      </w:r>
      <w:r w:rsidRPr="00C54EDF">
        <w:rPr>
          <w:rFonts w:ascii="Times New Roman" w:hAnsi="Times New Roman" w:cs="Times New Roman"/>
          <w:spacing w:val="2"/>
          <w:sz w:val="28"/>
          <w:szCs w:val="28"/>
        </w:rPr>
        <w:t xml:space="preserve">нижение прибыли до налогообложения по сравнению с прошлым </w:t>
      </w:r>
      <w:r w:rsidRPr="00C54EDF">
        <w:rPr>
          <w:rFonts w:ascii="Times New Roman" w:hAnsi="Times New Roman" w:cs="Times New Roman"/>
          <w:spacing w:val="8"/>
          <w:sz w:val="28"/>
          <w:szCs w:val="28"/>
        </w:rPr>
        <w:t>годом.</w:t>
      </w:r>
    </w:p>
    <w:p w:rsidR="005D4624" w:rsidRPr="00C54EDF" w:rsidRDefault="005D4624"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8"/>
          <w:sz w:val="28"/>
          <w:szCs w:val="28"/>
        </w:rPr>
        <w:t xml:space="preserve">Выручка от </w:t>
      </w:r>
      <w:r w:rsidRPr="00C54EDF">
        <w:rPr>
          <w:rFonts w:ascii="Times New Roman" w:hAnsi="Times New Roman" w:cs="Times New Roman"/>
          <w:spacing w:val="7"/>
          <w:sz w:val="28"/>
          <w:szCs w:val="28"/>
        </w:rPr>
        <w:t>продажи услуг снизилась по срав</w:t>
      </w:r>
      <w:r w:rsidRPr="00C54EDF">
        <w:rPr>
          <w:rFonts w:ascii="Times New Roman" w:hAnsi="Times New Roman" w:cs="Times New Roman"/>
          <w:spacing w:val="8"/>
          <w:sz w:val="28"/>
          <w:szCs w:val="28"/>
        </w:rPr>
        <w:t xml:space="preserve">нению с прошлым годом на 65 тыс. руб., а полная себестоимость реализации – увеличилась на 1909 тыс. руб. Это произошло за счет роста цен на нефтепродукты. </w:t>
      </w:r>
      <w:r w:rsidRPr="00C54EDF">
        <w:rPr>
          <w:rFonts w:ascii="Times New Roman" w:hAnsi="Times New Roman" w:cs="Times New Roman"/>
          <w:spacing w:val="3"/>
          <w:sz w:val="28"/>
          <w:szCs w:val="28"/>
        </w:rPr>
        <w:t xml:space="preserve">В результате этого валовая </w:t>
      </w:r>
      <w:r w:rsidRPr="00C54EDF">
        <w:rPr>
          <w:rFonts w:ascii="Times New Roman" w:hAnsi="Times New Roman" w:cs="Times New Roman"/>
          <w:spacing w:val="4"/>
          <w:sz w:val="28"/>
          <w:szCs w:val="28"/>
        </w:rPr>
        <w:t xml:space="preserve">прибыль уменьшилась на 1974 тыс. руб. Расхождение </w:t>
      </w:r>
      <w:r w:rsidRPr="00C54EDF">
        <w:rPr>
          <w:rFonts w:ascii="Times New Roman" w:hAnsi="Times New Roman" w:cs="Times New Roman"/>
          <w:spacing w:val="2"/>
          <w:sz w:val="28"/>
          <w:szCs w:val="28"/>
        </w:rPr>
        <w:t xml:space="preserve">в темпах снижения объема продаж и себестоимости объясняется </w:t>
      </w:r>
      <w:r w:rsidRPr="00C54EDF">
        <w:rPr>
          <w:rFonts w:ascii="Times New Roman" w:hAnsi="Times New Roman" w:cs="Times New Roman"/>
          <w:spacing w:val="1"/>
          <w:sz w:val="28"/>
          <w:szCs w:val="28"/>
        </w:rPr>
        <w:t>сдвигами в структуре реализованных услуг в сторону уменьш</w:t>
      </w:r>
      <w:r w:rsidRPr="00C54EDF">
        <w:rPr>
          <w:rFonts w:ascii="Times New Roman" w:hAnsi="Times New Roman" w:cs="Times New Roman"/>
          <w:spacing w:val="3"/>
          <w:sz w:val="28"/>
          <w:szCs w:val="28"/>
        </w:rPr>
        <w:t>ения удельного веса более рентабельных видов.</w:t>
      </w:r>
    </w:p>
    <w:p w:rsidR="00D338CE" w:rsidRPr="00C54EDF" w:rsidRDefault="005D4624" w:rsidP="001B2718">
      <w:pPr>
        <w:shd w:val="clear" w:color="auto" w:fill="FFFFFF"/>
        <w:spacing w:line="360" w:lineRule="auto"/>
        <w:ind w:firstLine="709"/>
        <w:jc w:val="both"/>
        <w:rPr>
          <w:rFonts w:ascii="Times New Roman" w:hAnsi="Times New Roman" w:cs="Times New Roman"/>
          <w:spacing w:val="6"/>
          <w:sz w:val="28"/>
          <w:szCs w:val="28"/>
        </w:rPr>
      </w:pPr>
      <w:r w:rsidRPr="00C54EDF">
        <w:rPr>
          <w:rFonts w:ascii="Times New Roman" w:hAnsi="Times New Roman" w:cs="Times New Roman"/>
          <w:spacing w:val="2"/>
          <w:sz w:val="28"/>
          <w:szCs w:val="28"/>
        </w:rPr>
        <w:t xml:space="preserve">От реализации основных средств и иного имущества получен </w:t>
      </w:r>
      <w:r w:rsidRPr="00C54EDF">
        <w:rPr>
          <w:rFonts w:ascii="Times New Roman" w:hAnsi="Times New Roman" w:cs="Times New Roman"/>
          <w:spacing w:val="7"/>
          <w:sz w:val="28"/>
          <w:szCs w:val="28"/>
        </w:rPr>
        <w:t xml:space="preserve">также </w:t>
      </w:r>
      <w:r w:rsidR="00253AE3" w:rsidRPr="00C54EDF">
        <w:rPr>
          <w:rFonts w:ascii="Times New Roman" w:hAnsi="Times New Roman" w:cs="Times New Roman"/>
          <w:spacing w:val="7"/>
          <w:sz w:val="28"/>
          <w:szCs w:val="28"/>
        </w:rPr>
        <w:t>отрицательный</w:t>
      </w:r>
      <w:r w:rsidRPr="00C54EDF">
        <w:rPr>
          <w:rFonts w:ascii="Times New Roman" w:hAnsi="Times New Roman" w:cs="Times New Roman"/>
          <w:spacing w:val="7"/>
          <w:sz w:val="28"/>
          <w:szCs w:val="28"/>
        </w:rPr>
        <w:t xml:space="preserve"> финансовый результат, обеспечивший </w:t>
      </w:r>
      <w:r w:rsidR="00D338CE" w:rsidRPr="00C54EDF">
        <w:rPr>
          <w:rFonts w:ascii="Times New Roman" w:hAnsi="Times New Roman" w:cs="Times New Roman"/>
          <w:spacing w:val="6"/>
          <w:sz w:val="28"/>
          <w:szCs w:val="28"/>
        </w:rPr>
        <w:t>снижение</w:t>
      </w:r>
      <w:r w:rsidRPr="00C54EDF">
        <w:rPr>
          <w:rFonts w:ascii="Times New Roman" w:hAnsi="Times New Roman" w:cs="Times New Roman"/>
          <w:spacing w:val="6"/>
          <w:sz w:val="28"/>
          <w:szCs w:val="28"/>
        </w:rPr>
        <w:t xml:space="preserve"> прибыли отчетного года на </w:t>
      </w:r>
      <w:r w:rsidR="00D338CE" w:rsidRPr="00C54EDF">
        <w:rPr>
          <w:rFonts w:ascii="Times New Roman" w:hAnsi="Times New Roman" w:cs="Times New Roman"/>
          <w:spacing w:val="6"/>
          <w:sz w:val="28"/>
          <w:szCs w:val="28"/>
        </w:rPr>
        <w:t>10</w:t>
      </w:r>
      <w:r w:rsidRPr="00C54EDF">
        <w:rPr>
          <w:rFonts w:ascii="Times New Roman" w:hAnsi="Times New Roman" w:cs="Times New Roman"/>
          <w:spacing w:val="6"/>
          <w:sz w:val="28"/>
          <w:szCs w:val="28"/>
        </w:rPr>
        <w:t xml:space="preserve"> тыс. руб. </w:t>
      </w:r>
      <w:r w:rsidR="00D338CE" w:rsidRPr="00C54EDF">
        <w:rPr>
          <w:rFonts w:ascii="Times New Roman" w:hAnsi="Times New Roman" w:cs="Times New Roman"/>
          <w:spacing w:val="6"/>
          <w:sz w:val="28"/>
          <w:szCs w:val="28"/>
        </w:rPr>
        <w:t>в 2002 году и 14 тыс. руб. в 2001 году.</w:t>
      </w:r>
    </w:p>
    <w:p w:rsidR="005D4624" w:rsidRPr="00C54EDF" w:rsidRDefault="005D4624"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4"/>
          <w:sz w:val="28"/>
          <w:szCs w:val="28"/>
        </w:rPr>
        <w:t xml:space="preserve">Наконец, финансовый результат, полученный от внереализационной деятельности привел к снижению суммы прибыли отчетного года по сравнению с прошлым годом на </w:t>
      </w:r>
      <w:r w:rsidR="00D338CE" w:rsidRPr="00C54EDF">
        <w:rPr>
          <w:rFonts w:ascii="Times New Roman" w:hAnsi="Times New Roman" w:cs="Times New Roman"/>
          <w:spacing w:val="4"/>
          <w:sz w:val="28"/>
          <w:szCs w:val="28"/>
        </w:rPr>
        <w:t>36</w:t>
      </w:r>
      <w:r w:rsidRPr="00C54EDF">
        <w:rPr>
          <w:rFonts w:ascii="Times New Roman" w:hAnsi="Times New Roman" w:cs="Times New Roman"/>
          <w:spacing w:val="4"/>
          <w:sz w:val="28"/>
          <w:szCs w:val="28"/>
        </w:rPr>
        <w:t xml:space="preserve"> тыс. руб. </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 xml:space="preserve">Выполнение </w:t>
      </w:r>
      <w:r w:rsidRPr="00C54EDF">
        <w:rPr>
          <w:rFonts w:ascii="Times New Roman" w:hAnsi="Times New Roman" w:cs="Times New Roman"/>
          <w:spacing w:val="-2"/>
          <w:sz w:val="28"/>
          <w:szCs w:val="28"/>
        </w:rPr>
        <w:t>плана доходов от перевозок непосредственно зависит от выпол</w:t>
      </w:r>
      <w:r w:rsidRPr="00C54EDF">
        <w:rPr>
          <w:rFonts w:ascii="Times New Roman" w:hAnsi="Times New Roman" w:cs="Times New Roman"/>
          <w:spacing w:val="-1"/>
          <w:sz w:val="28"/>
          <w:szCs w:val="28"/>
        </w:rPr>
        <w:t>нения плана перевозок и уровня ставки дохода. Прежде чем оп</w:t>
      </w:r>
      <w:r w:rsidRPr="00C54EDF">
        <w:rPr>
          <w:rFonts w:ascii="Times New Roman" w:hAnsi="Times New Roman" w:cs="Times New Roman"/>
          <w:spacing w:val="-2"/>
          <w:sz w:val="28"/>
          <w:szCs w:val="28"/>
        </w:rPr>
        <w:t>ределять влияние изменений объемов транспортной работы по видам перевозок и ставок дохода, необходимо установить правильность применяемых тарифов. Если в течение отчетного пе</w:t>
      </w:r>
      <w:r w:rsidRPr="00C54EDF">
        <w:rPr>
          <w:rFonts w:ascii="Times New Roman" w:hAnsi="Times New Roman" w:cs="Times New Roman"/>
          <w:spacing w:val="-3"/>
          <w:sz w:val="28"/>
          <w:szCs w:val="28"/>
        </w:rPr>
        <w:t>риода были утверждены новые тарифы, то выполнение плана доходов следует рассматривать раздельно по двум периодам: до и</w:t>
      </w:r>
      <w:r w:rsidRPr="00C54EDF">
        <w:rPr>
          <w:rFonts w:ascii="Times New Roman" w:hAnsi="Times New Roman" w:cs="Times New Roman"/>
          <w:spacing w:val="-3"/>
          <w:sz w:val="28"/>
          <w:szCs w:val="28"/>
          <w:vertAlign w:val="superscript"/>
        </w:rPr>
        <w:t xml:space="preserve"> </w:t>
      </w:r>
      <w:r w:rsidRPr="00C54EDF">
        <w:rPr>
          <w:rFonts w:ascii="Times New Roman" w:hAnsi="Times New Roman" w:cs="Times New Roman"/>
          <w:sz w:val="28"/>
          <w:szCs w:val="28"/>
        </w:rPr>
        <w:t>после введения новых тарифов.</w:t>
      </w:r>
    </w:p>
    <w:p w:rsidR="00AA7A5E" w:rsidRPr="00C54EDF" w:rsidRDefault="00AA7A5E"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анализируемому обществу можно сделать вывод, что тарифы в некоторых случаях занижены, поскольку резкое подорожание топлива способствовало увеличению тарифов в 3 раза. Поэтому для сохранения клиентов предприятие прибегало к снижению тарифов, вследствие чего значительно уменьшилась выручка от автоуслуг.</w:t>
      </w:r>
    </w:p>
    <w:p w:rsidR="005D6D07" w:rsidRPr="00C54EDF" w:rsidRDefault="005D6D07" w:rsidP="001B2718">
      <w:pPr>
        <w:shd w:val="clear" w:color="auto" w:fill="FFFFFF"/>
        <w:spacing w:line="360" w:lineRule="auto"/>
        <w:ind w:firstLine="709"/>
        <w:jc w:val="both"/>
        <w:rPr>
          <w:rFonts w:ascii="Times New Roman" w:hAnsi="Times New Roman" w:cs="Times New Roman"/>
          <w:bCs/>
          <w:spacing w:val="1"/>
          <w:sz w:val="28"/>
          <w:szCs w:val="28"/>
        </w:rPr>
      </w:pPr>
    </w:p>
    <w:p w:rsidR="005D6D07" w:rsidRPr="001B2718" w:rsidRDefault="005452A6" w:rsidP="001B2718">
      <w:pPr>
        <w:shd w:val="clear" w:color="auto" w:fill="FFFFFF"/>
        <w:spacing w:line="360" w:lineRule="auto"/>
        <w:ind w:firstLine="709"/>
        <w:jc w:val="center"/>
        <w:rPr>
          <w:rFonts w:ascii="Times New Roman" w:hAnsi="Times New Roman" w:cs="Times New Roman"/>
          <w:b/>
          <w:sz w:val="28"/>
          <w:szCs w:val="28"/>
        </w:rPr>
      </w:pPr>
      <w:r w:rsidRPr="001B2718">
        <w:rPr>
          <w:rFonts w:ascii="Times New Roman" w:hAnsi="Times New Roman" w:cs="Times New Roman"/>
          <w:b/>
          <w:bCs/>
          <w:spacing w:val="1"/>
          <w:sz w:val="28"/>
          <w:szCs w:val="28"/>
        </w:rPr>
        <w:t>4.</w:t>
      </w:r>
      <w:r w:rsidR="00D06757" w:rsidRPr="001B2718">
        <w:rPr>
          <w:rFonts w:ascii="Times New Roman" w:hAnsi="Times New Roman" w:cs="Times New Roman"/>
          <w:b/>
          <w:bCs/>
          <w:spacing w:val="1"/>
          <w:sz w:val="28"/>
          <w:szCs w:val="28"/>
        </w:rPr>
        <w:t>2</w:t>
      </w:r>
      <w:r w:rsidR="001B2718">
        <w:rPr>
          <w:rFonts w:ascii="Times New Roman" w:hAnsi="Times New Roman" w:cs="Times New Roman"/>
          <w:b/>
          <w:bCs/>
          <w:spacing w:val="1"/>
          <w:sz w:val="28"/>
          <w:szCs w:val="28"/>
        </w:rPr>
        <w:t xml:space="preserve"> А</w:t>
      </w:r>
      <w:r w:rsidR="001B2718" w:rsidRPr="001B2718">
        <w:rPr>
          <w:rFonts w:ascii="Times New Roman" w:hAnsi="Times New Roman" w:cs="Times New Roman"/>
          <w:b/>
          <w:bCs/>
          <w:spacing w:val="1"/>
          <w:sz w:val="28"/>
          <w:szCs w:val="28"/>
        </w:rPr>
        <w:t>нализ учета затрат на производство</w:t>
      </w:r>
    </w:p>
    <w:p w:rsidR="001B2718" w:rsidRDefault="001B2718" w:rsidP="001B2718">
      <w:pPr>
        <w:shd w:val="clear" w:color="auto" w:fill="FFFFFF"/>
        <w:spacing w:line="360" w:lineRule="auto"/>
        <w:ind w:firstLine="709"/>
        <w:jc w:val="both"/>
        <w:rPr>
          <w:rFonts w:ascii="Times New Roman" w:hAnsi="Times New Roman" w:cs="Times New Roman"/>
          <w:spacing w:val="1"/>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В практике АТО после введения в действие Налогового ко</w:t>
      </w:r>
      <w:r w:rsidRPr="00C54EDF">
        <w:rPr>
          <w:rFonts w:ascii="Times New Roman" w:hAnsi="Times New Roman" w:cs="Times New Roman"/>
          <w:spacing w:val="2"/>
          <w:sz w:val="28"/>
          <w:szCs w:val="28"/>
        </w:rPr>
        <w:t>декса Российской Федерации (НК РФ) используются, как мини</w:t>
      </w:r>
      <w:r w:rsidRPr="00C54EDF">
        <w:rPr>
          <w:rFonts w:ascii="Times New Roman" w:hAnsi="Times New Roman" w:cs="Times New Roman"/>
          <w:spacing w:val="1"/>
          <w:sz w:val="28"/>
          <w:szCs w:val="28"/>
        </w:rPr>
        <w:t>мум, три разновидности учета: налоговый, финансовый и управле</w:t>
      </w:r>
      <w:r w:rsidRPr="00C54EDF">
        <w:rPr>
          <w:rFonts w:ascii="Times New Roman" w:hAnsi="Times New Roman" w:cs="Times New Roman"/>
          <w:spacing w:val="-1"/>
          <w:sz w:val="28"/>
          <w:szCs w:val="28"/>
        </w:rPr>
        <w:t>нческий.</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Не следует считать, что это три различных, независимых вида</w:t>
      </w:r>
      <w:r w:rsidRPr="00C54EDF">
        <w:rPr>
          <w:rFonts w:ascii="Times New Roman" w:hAnsi="Times New Roman" w:cs="Times New Roman"/>
          <w:spacing w:val="-4"/>
          <w:sz w:val="28"/>
          <w:szCs w:val="28"/>
          <w:vertAlign w:val="subscript"/>
        </w:rPr>
        <w:t xml:space="preserve"> </w:t>
      </w:r>
      <w:r w:rsidRPr="00C54EDF">
        <w:rPr>
          <w:rFonts w:ascii="Times New Roman" w:hAnsi="Times New Roman" w:cs="Times New Roman"/>
          <w:spacing w:val="-3"/>
          <w:sz w:val="28"/>
          <w:szCs w:val="28"/>
        </w:rPr>
        <w:t xml:space="preserve">учета. Однако наличие нескольких видов учета ставит перед финансово-экономической службой АТО ряд актуальных вопросов </w:t>
      </w:r>
      <w:r w:rsidRPr="00C54EDF">
        <w:rPr>
          <w:rFonts w:ascii="Times New Roman" w:hAnsi="Times New Roman" w:cs="Times New Roman"/>
          <w:spacing w:val="-1"/>
          <w:sz w:val="28"/>
          <w:szCs w:val="28"/>
        </w:rPr>
        <w:t>требующих незамедлительного решения.</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 xml:space="preserve">Налоговый учет проводится под руководством Министерства </w:t>
      </w:r>
      <w:r w:rsidRPr="00C54EDF">
        <w:rPr>
          <w:rFonts w:ascii="Times New Roman" w:hAnsi="Times New Roman" w:cs="Times New Roman"/>
          <w:spacing w:val="-3"/>
          <w:sz w:val="28"/>
          <w:szCs w:val="28"/>
        </w:rPr>
        <w:t>РФ по налогам и сборам согласно Налоговому кодексу РФ. Система налогового учета организуется налогоплательщиками само</w:t>
      </w:r>
      <w:r w:rsidRPr="00C54EDF">
        <w:rPr>
          <w:rFonts w:ascii="Times New Roman" w:hAnsi="Times New Roman" w:cs="Times New Roman"/>
          <w:spacing w:val="-1"/>
          <w:sz w:val="28"/>
          <w:szCs w:val="28"/>
        </w:rPr>
        <w:t>стоятельно, исходя из принципа последовательности примене</w:t>
      </w:r>
      <w:r w:rsidRPr="00C54EDF">
        <w:rPr>
          <w:rFonts w:ascii="Times New Roman" w:hAnsi="Times New Roman" w:cs="Times New Roman"/>
          <w:spacing w:val="-2"/>
          <w:sz w:val="28"/>
          <w:szCs w:val="28"/>
        </w:rPr>
        <w:t xml:space="preserve">ния норм и правил данного учета для целей налогообложения в </w:t>
      </w:r>
      <w:r w:rsidRPr="00C54EDF">
        <w:rPr>
          <w:rFonts w:ascii="Times New Roman" w:hAnsi="Times New Roman" w:cs="Times New Roman"/>
          <w:sz w:val="28"/>
          <w:szCs w:val="28"/>
        </w:rPr>
        <w:t>рамках учетной политики АТО.</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 xml:space="preserve">Финансовый учет (в отдельных публикациях отождествляется </w:t>
      </w:r>
      <w:r w:rsidRPr="00C54EDF">
        <w:rPr>
          <w:rFonts w:ascii="Times New Roman" w:hAnsi="Times New Roman" w:cs="Times New Roman"/>
          <w:spacing w:val="-1"/>
          <w:sz w:val="28"/>
          <w:szCs w:val="28"/>
        </w:rPr>
        <w:t>с бухгалтерским, что экономически и организационно непра</w:t>
      </w:r>
      <w:r w:rsidRPr="00C54EDF">
        <w:rPr>
          <w:rFonts w:ascii="Times New Roman" w:hAnsi="Times New Roman" w:cs="Times New Roman"/>
          <w:spacing w:val="-2"/>
          <w:sz w:val="28"/>
          <w:szCs w:val="28"/>
        </w:rPr>
        <w:t xml:space="preserve">вильно) выполняется под началом Министерства финансов РФ в </w:t>
      </w:r>
      <w:r w:rsidRPr="00C54EDF">
        <w:rPr>
          <w:rFonts w:ascii="Times New Roman" w:hAnsi="Times New Roman" w:cs="Times New Roman"/>
          <w:spacing w:val="-3"/>
          <w:sz w:val="28"/>
          <w:szCs w:val="28"/>
        </w:rPr>
        <w:t>соответствии с Планом счетов и Правилами бухгалтерского уче</w:t>
      </w:r>
      <w:r w:rsidRPr="00C54EDF">
        <w:rPr>
          <w:rFonts w:ascii="Times New Roman" w:hAnsi="Times New Roman" w:cs="Times New Roman"/>
          <w:spacing w:val="1"/>
          <w:sz w:val="28"/>
          <w:szCs w:val="28"/>
        </w:rPr>
        <w:t>та. Он предназначен для фиксации, оценки и контроля денежных потоков, финансовых активов и пассивов организации.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Управленческий учет ведется администрацией в интересах не</w:t>
      </w:r>
      <w:r w:rsidRPr="00C54EDF">
        <w:rPr>
          <w:rFonts w:ascii="Times New Roman" w:hAnsi="Times New Roman" w:cs="Times New Roman"/>
          <w:spacing w:val="-1"/>
          <w:sz w:val="28"/>
          <w:szCs w:val="28"/>
        </w:rPr>
        <w:t xml:space="preserve">посредственно организации и собственников. Это внутренний </w:t>
      </w:r>
      <w:r w:rsidRPr="00C54EDF">
        <w:rPr>
          <w:rFonts w:ascii="Times New Roman" w:hAnsi="Times New Roman" w:cs="Times New Roman"/>
          <w:spacing w:val="-4"/>
          <w:sz w:val="28"/>
          <w:szCs w:val="28"/>
        </w:rPr>
        <w:t>учет, который используется в системе менеджмента АТО для по</w:t>
      </w:r>
      <w:r w:rsidRPr="00C54EDF">
        <w:rPr>
          <w:rFonts w:ascii="Times New Roman" w:hAnsi="Times New Roman" w:cs="Times New Roman"/>
          <w:sz w:val="28"/>
          <w:szCs w:val="28"/>
        </w:rPr>
        <w:t>вышения эффективности производства и принятия экономически обоснованных управленческих решений.</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Возникшая в настоящее время ситуация, при которой в организации существуют два вида учетной политики (для финансо</w:t>
      </w:r>
      <w:r w:rsidRPr="00C54EDF">
        <w:rPr>
          <w:rFonts w:ascii="Times New Roman" w:hAnsi="Times New Roman" w:cs="Times New Roman"/>
          <w:spacing w:val="-2"/>
          <w:sz w:val="28"/>
          <w:szCs w:val="28"/>
        </w:rPr>
        <w:t>вого учета и налогообложения), является переходной. Если дей</w:t>
      </w:r>
      <w:r w:rsidRPr="00C54EDF">
        <w:rPr>
          <w:rFonts w:ascii="Times New Roman" w:hAnsi="Times New Roman" w:cs="Times New Roman"/>
          <w:sz w:val="28"/>
          <w:szCs w:val="28"/>
        </w:rPr>
        <w:t>ствующий традиционный бухгалтерский учет методологически и организационно строго регламентирован, то налоговым уче</w:t>
      </w:r>
      <w:r w:rsidRPr="00C54EDF">
        <w:rPr>
          <w:rFonts w:ascii="Times New Roman" w:hAnsi="Times New Roman" w:cs="Times New Roman"/>
          <w:spacing w:val="1"/>
          <w:sz w:val="28"/>
          <w:szCs w:val="28"/>
        </w:rPr>
        <w:t>том пока не введена обязательная документация, так как каж</w:t>
      </w:r>
      <w:r w:rsidRPr="00C54EDF">
        <w:rPr>
          <w:rFonts w:ascii="Times New Roman" w:hAnsi="Times New Roman" w:cs="Times New Roman"/>
          <w:spacing w:val="-1"/>
          <w:sz w:val="28"/>
          <w:szCs w:val="28"/>
        </w:rPr>
        <w:t>дый налогоплательщик организует его самостоятельно. Бухгал</w:t>
      </w:r>
      <w:r w:rsidRPr="00C54EDF">
        <w:rPr>
          <w:rFonts w:ascii="Times New Roman" w:hAnsi="Times New Roman" w:cs="Times New Roman"/>
          <w:spacing w:val="1"/>
          <w:sz w:val="28"/>
          <w:szCs w:val="28"/>
        </w:rPr>
        <w:t xml:space="preserve">терскому учету свойственна двойная (диграфическая) запись, </w:t>
      </w:r>
      <w:r w:rsidRPr="00C54EDF">
        <w:rPr>
          <w:rFonts w:ascii="Times New Roman" w:hAnsi="Times New Roman" w:cs="Times New Roman"/>
          <w:sz w:val="28"/>
          <w:szCs w:val="28"/>
        </w:rPr>
        <w:t xml:space="preserve">при налоговом используется простой (униграфический) метод </w:t>
      </w:r>
      <w:r w:rsidRPr="00C54EDF">
        <w:rPr>
          <w:rFonts w:ascii="Times New Roman" w:hAnsi="Times New Roman" w:cs="Times New Roman"/>
          <w:spacing w:val="-1"/>
          <w:sz w:val="28"/>
          <w:szCs w:val="28"/>
        </w:rPr>
        <w:t xml:space="preserve">записи. В будущем, причем самом недалеком, останется одна система учета, при которой все правила бухгалтерского учета </w:t>
      </w:r>
      <w:r w:rsidRPr="00C54EDF">
        <w:rPr>
          <w:rFonts w:ascii="Times New Roman" w:hAnsi="Times New Roman" w:cs="Times New Roman"/>
          <w:spacing w:val="-2"/>
          <w:sz w:val="28"/>
          <w:szCs w:val="28"/>
        </w:rPr>
        <w:t>будут приведены в соответствие с требованиями НК РФ. Сохранится традиционная двойная запись, а результаты будут пред</w:t>
      </w:r>
      <w:r w:rsidRPr="00C54EDF">
        <w:rPr>
          <w:rFonts w:ascii="Times New Roman" w:hAnsi="Times New Roman" w:cs="Times New Roman"/>
          <w:spacing w:val="-3"/>
          <w:sz w:val="28"/>
          <w:szCs w:val="28"/>
        </w:rPr>
        <w:t>ставляться в виде унифицированных таблиц. Поэтому следует</w:t>
      </w:r>
      <w:r w:rsidRPr="00C54EDF">
        <w:rPr>
          <w:rFonts w:ascii="Times New Roman" w:hAnsi="Times New Roman" w:cs="Times New Roman"/>
          <w:spacing w:val="-3"/>
          <w:sz w:val="28"/>
          <w:szCs w:val="28"/>
          <w:vertAlign w:val="superscript"/>
        </w:rPr>
        <w:t xml:space="preserve"> </w:t>
      </w:r>
      <w:r w:rsidRPr="00C54EDF">
        <w:rPr>
          <w:rFonts w:ascii="Times New Roman" w:hAnsi="Times New Roman" w:cs="Times New Roman"/>
          <w:sz w:val="28"/>
          <w:szCs w:val="28"/>
        </w:rPr>
        <w:t>ожидать принятия ряда документов нормативного характера по</w:t>
      </w:r>
      <w:r w:rsidRPr="00C54EDF">
        <w:rPr>
          <w:rFonts w:ascii="Times New Roman" w:hAnsi="Times New Roman" w:cs="Times New Roman"/>
          <w:spacing w:val="1"/>
          <w:sz w:val="28"/>
          <w:szCs w:val="28"/>
        </w:rPr>
        <w:t xml:space="preserve"> унификации налогового и финансового учетов для всей бухгал</w:t>
      </w:r>
      <w:r w:rsidRPr="00C54EDF">
        <w:rPr>
          <w:rFonts w:ascii="Times New Roman" w:hAnsi="Times New Roman" w:cs="Times New Roman"/>
          <w:spacing w:val="-1"/>
          <w:sz w:val="28"/>
          <w:szCs w:val="28"/>
        </w:rPr>
        <w:t>терской деятельности.</w:t>
      </w:r>
      <w:r w:rsidR="00C844BA" w:rsidRPr="00C54EDF">
        <w:rPr>
          <w:sz w:val="28"/>
          <w:szCs w:val="28"/>
        </w:rPr>
        <w:t xml:space="preserve"> [</w:t>
      </w:r>
      <w:r w:rsidR="00C844BA" w:rsidRPr="00C54EDF">
        <w:rPr>
          <w:rFonts w:ascii="Times New Roman" w:hAnsi="Times New Roman" w:cs="Times New Roman"/>
          <w:sz w:val="28"/>
          <w:szCs w:val="28"/>
        </w:rPr>
        <w:t>11</w:t>
      </w:r>
      <w:r w:rsidR="00C844BA"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Согласно ст. 253 НК РФ расходы, связанные с производством </w:t>
      </w:r>
      <w:r w:rsidRPr="00C54EDF">
        <w:rPr>
          <w:rFonts w:ascii="Times New Roman" w:hAnsi="Times New Roman" w:cs="Times New Roman"/>
          <w:spacing w:val="5"/>
          <w:sz w:val="28"/>
          <w:szCs w:val="28"/>
        </w:rPr>
        <w:t xml:space="preserve">и (или) реализацией, подразделяются на следующие группы: </w:t>
      </w:r>
      <w:r w:rsidRPr="00C54EDF">
        <w:rPr>
          <w:rFonts w:ascii="Times New Roman" w:hAnsi="Times New Roman" w:cs="Times New Roman"/>
          <w:spacing w:val="-3"/>
          <w:sz w:val="28"/>
          <w:szCs w:val="28"/>
        </w:rPr>
        <w:t>1) материальные; 2) расходы на оплату труда; 3) суммы начисл</w:t>
      </w:r>
      <w:r w:rsidRPr="00C54EDF">
        <w:rPr>
          <w:rFonts w:ascii="Times New Roman" w:hAnsi="Times New Roman" w:cs="Times New Roman"/>
          <w:sz w:val="28"/>
          <w:szCs w:val="28"/>
        </w:rPr>
        <w:t>енной амортизации; 4) прочие расходы.</w:t>
      </w:r>
      <w:r w:rsidR="00C844BA" w:rsidRPr="00C54EDF">
        <w:rPr>
          <w:sz w:val="28"/>
          <w:szCs w:val="28"/>
        </w:rPr>
        <w:t xml:space="preserve"> [</w:t>
      </w:r>
      <w:r w:rsidR="00C844BA" w:rsidRPr="00C54EDF">
        <w:rPr>
          <w:rFonts w:ascii="Times New Roman" w:hAnsi="Times New Roman" w:cs="Times New Roman"/>
          <w:sz w:val="28"/>
          <w:szCs w:val="28"/>
        </w:rPr>
        <w:t>1</w:t>
      </w:r>
      <w:r w:rsidR="00C844BA"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Основной статьей </w:t>
      </w:r>
      <w:r w:rsidRPr="00C54EDF">
        <w:rPr>
          <w:rFonts w:ascii="Times New Roman" w:hAnsi="Times New Roman" w:cs="Times New Roman"/>
          <w:iCs/>
          <w:spacing w:val="-1"/>
          <w:sz w:val="28"/>
          <w:szCs w:val="28"/>
        </w:rPr>
        <w:t xml:space="preserve">материальных расходов </w:t>
      </w:r>
      <w:r w:rsidRPr="00C54EDF">
        <w:rPr>
          <w:rFonts w:ascii="Times New Roman" w:hAnsi="Times New Roman" w:cs="Times New Roman"/>
          <w:spacing w:val="-1"/>
          <w:sz w:val="28"/>
          <w:szCs w:val="28"/>
        </w:rPr>
        <w:t xml:space="preserve">являются расходы </w:t>
      </w:r>
      <w:r w:rsidRPr="00C54EDF">
        <w:rPr>
          <w:rFonts w:ascii="Times New Roman" w:hAnsi="Times New Roman" w:cs="Times New Roman"/>
          <w:spacing w:val="4"/>
          <w:sz w:val="28"/>
          <w:szCs w:val="28"/>
        </w:rPr>
        <w:t xml:space="preserve">на приобретение сырья и материалов, которые используются </w:t>
      </w:r>
      <w:r w:rsidRPr="00C54EDF">
        <w:rPr>
          <w:rFonts w:ascii="Times New Roman" w:hAnsi="Times New Roman" w:cs="Times New Roman"/>
          <w:spacing w:val="-3"/>
          <w:sz w:val="28"/>
          <w:szCs w:val="28"/>
        </w:rPr>
        <w:t xml:space="preserve">при производстве товаров (услуг, работ) и (или) образующих их </w:t>
      </w:r>
      <w:r w:rsidRPr="00C54EDF">
        <w:rPr>
          <w:rFonts w:ascii="Times New Roman" w:hAnsi="Times New Roman" w:cs="Times New Roman"/>
          <w:spacing w:val="-1"/>
          <w:sz w:val="28"/>
          <w:szCs w:val="28"/>
        </w:rPr>
        <w:t xml:space="preserve">основу либо являющихся в них необходимым компонентом для </w:t>
      </w:r>
      <w:r w:rsidRPr="00C54EDF">
        <w:rPr>
          <w:rFonts w:ascii="Times New Roman" w:hAnsi="Times New Roman" w:cs="Times New Roman"/>
          <w:spacing w:val="-2"/>
          <w:sz w:val="28"/>
          <w:szCs w:val="28"/>
        </w:rPr>
        <w:t>обеспечения технологического процесса, а также на другие про</w:t>
      </w:r>
      <w:r w:rsidRPr="00C54EDF">
        <w:rPr>
          <w:rFonts w:ascii="Times New Roman" w:hAnsi="Times New Roman" w:cs="Times New Roman"/>
          <w:spacing w:val="-3"/>
          <w:sz w:val="28"/>
          <w:szCs w:val="28"/>
        </w:rPr>
        <w:t>изводственные и хозяйственные нужды. Вместе с этими расхода</w:t>
      </w:r>
      <w:r w:rsidRPr="00C54EDF">
        <w:rPr>
          <w:rFonts w:ascii="Times New Roman" w:hAnsi="Times New Roman" w:cs="Times New Roman"/>
          <w:spacing w:val="-4"/>
          <w:sz w:val="28"/>
          <w:szCs w:val="28"/>
        </w:rPr>
        <w:t>ми учитываются расходы на приобретение комплектующих изде</w:t>
      </w:r>
      <w:r w:rsidRPr="00C54EDF">
        <w:rPr>
          <w:rFonts w:ascii="Times New Roman" w:hAnsi="Times New Roman" w:cs="Times New Roman"/>
          <w:spacing w:val="-2"/>
          <w:sz w:val="28"/>
          <w:szCs w:val="28"/>
        </w:rPr>
        <w:t>лий и полуфабрикатов, подвергающихся монтажу и (или) допол</w:t>
      </w:r>
      <w:r w:rsidRPr="00C54EDF">
        <w:rPr>
          <w:rFonts w:ascii="Times New Roman" w:hAnsi="Times New Roman" w:cs="Times New Roman"/>
          <w:spacing w:val="-1"/>
          <w:sz w:val="28"/>
          <w:szCs w:val="28"/>
        </w:rPr>
        <w:t>нительной обработке, а также топлива, воды и энергии всех ви</w:t>
      </w:r>
      <w:r w:rsidRPr="00C54EDF">
        <w:rPr>
          <w:rFonts w:ascii="Times New Roman" w:hAnsi="Times New Roman" w:cs="Times New Roman"/>
          <w:spacing w:val="-2"/>
          <w:sz w:val="28"/>
          <w:szCs w:val="28"/>
        </w:rPr>
        <w:t>дов, расходуемых на технологические цели, отопление зданий, выработку и передачу энергии.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 xml:space="preserve">Налоговому учету по группе </w:t>
      </w:r>
      <w:r w:rsidRPr="00C54EDF">
        <w:rPr>
          <w:rFonts w:ascii="Times New Roman" w:hAnsi="Times New Roman" w:cs="Times New Roman"/>
          <w:iCs/>
          <w:spacing w:val="-4"/>
          <w:sz w:val="28"/>
          <w:szCs w:val="28"/>
        </w:rPr>
        <w:t xml:space="preserve">расходов на оплату труда </w:t>
      </w:r>
      <w:r w:rsidRPr="00C54EDF">
        <w:rPr>
          <w:rFonts w:ascii="Times New Roman" w:hAnsi="Times New Roman" w:cs="Times New Roman"/>
          <w:spacing w:val="-4"/>
          <w:sz w:val="28"/>
          <w:szCs w:val="28"/>
        </w:rPr>
        <w:t>под</w:t>
      </w:r>
      <w:r w:rsidRPr="00C54EDF">
        <w:rPr>
          <w:rFonts w:ascii="Times New Roman" w:hAnsi="Times New Roman" w:cs="Times New Roman"/>
          <w:spacing w:val="-1"/>
          <w:sz w:val="28"/>
          <w:szCs w:val="28"/>
        </w:rPr>
        <w:t xml:space="preserve">вергаются в основном те же затраты, что и в финансовом учете: оплата труда основного производственного персонала, включая </w:t>
      </w:r>
      <w:r w:rsidRPr="00C54EDF">
        <w:rPr>
          <w:rFonts w:ascii="Times New Roman" w:hAnsi="Times New Roman" w:cs="Times New Roman"/>
          <w:spacing w:val="1"/>
          <w:sz w:val="28"/>
          <w:szCs w:val="28"/>
        </w:rPr>
        <w:t>премии всем категориям работников за производственные ре</w:t>
      </w:r>
      <w:r w:rsidRPr="00C54EDF">
        <w:rPr>
          <w:rFonts w:ascii="Times New Roman" w:hAnsi="Times New Roman" w:cs="Times New Roman"/>
          <w:sz w:val="28"/>
          <w:szCs w:val="28"/>
        </w:rPr>
        <w:t>зультаты, стимулирующие начисления и надбавки, компенса</w:t>
      </w:r>
      <w:r w:rsidRPr="00C54EDF">
        <w:rPr>
          <w:rFonts w:ascii="Times New Roman" w:hAnsi="Times New Roman" w:cs="Times New Roman"/>
          <w:spacing w:val="1"/>
          <w:sz w:val="28"/>
          <w:szCs w:val="28"/>
        </w:rPr>
        <w:t>ционные начисления, связанные с режимом работы или усло</w:t>
      </w:r>
      <w:r w:rsidRPr="00C54EDF">
        <w:rPr>
          <w:rFonts w:ascii="Times New Roman" w:hAnsi="Times New Roman" w:cs="Times New Roman"/>
          <w:spacing w:val="-1"/>
          <w:sz w:val="28"/>
          <w:szCs w:val="28"/>
        </w:rPr>
        <w:t>виями труда, премии и единовременные поощрительные начисления, а также расходы, связанные с содержанием этих работ</w:t>
      </w:r>
      <w:r w:rsidRPr="00C54EDF">
        <w:rPr>
          <w:rFonts w:ascii="Times New Roman" w:hAnsi="Times New Roman" w:cs="Times New Roman"/>
          <w:spacing w:val="1"/>
          <w:sz w:val="28"/>
          <w:szCs w:val="28"/>
        </w:rPr>
        <w:t>ников, предусмотренные трудовыми контрактами и (или) кол</w:t>
      </w:r>
      <w:r w:rsidRPr="00C54EDF">
        <w:rPr>
          <w:rFonts w:ascii="Times New Roman" w:hAnsi="Times New Roman" w:cs="Times New Roman"/>
          <w:sz w:val="28"/>
          <w:szCs w:val="28"/>
        </w:rPr>
        <w:t>лективными договорами.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7"/>
          <w:sz w:val="28"/>
          <w:szCs w:val="28"/>
        </w:rPr>
        <w:t xml:space="preserve">Что касается учета </w:t>
      </w:r>
      <w:r w:rsidRPr="00C54EDF">
        <w:rPr>
          <w:rFonts w:ascii="Times New Roman" w:hAnsi="Times New Roman" w:cs="Times New Roman"/>
          <w:iCs/>
          <w:spacing w:val="-7"/>
          <w:sz w:val="28"/>
          <w:szCs w:val="28"/>
        </w:rPr>
        <w:t xml:space="preserve">амортизируемого имущества, </w:t>
      </w:r>
      <w:r w:rsidRPr="00C54EDF">
        <w:rPr>
          <w:rFonts w:ascii="Times New Roman" w:hAnsi="Times New Roman" w:cs="Times New Roman"/>
          <w:spacing w:val="-7"/>
          <w:sz w:val="28"/>
          <w:szCs w:val="28"/>
        </w:rPr>
        <w:t xml:space="preserve">то по этому </w:t>
      </w:r>
      <w:r w:rsidRPr="00C54EDF">
        <w:rPr>
          <w:rFonts w:ascii="Times New Roman" w:hAnsi="Times New Roman" w:cs="Times New Roman"/>
          <w:spacing w:val="-6"/>
          <w:sz w:val="28"/>
          <w:szCs w:val="28"/>
        </w:rPr>
        <w:t xml:space="preserve">элементу производственных расходов существовали и существуют </w:t>
      </w:r>
      <w:r w:rsidRPr="00C54EDF">
        <w:rPr>
          <w:rFonts w:ascii="Times New Roman" w:hAnsi="Times New Roman" w:cs="Times New Roman"/>
          <w:spacing w:val="-2"/>
          <w:sz w:val="28"/>
          <w:szCs w:val="28"/>
        </w:rPr>
        <w:t>различные точки зрения и методики расчета. Имущество (по</w:t>
      </w:r>
      <w:r w:rsidRPr="00C54EDF">
        <w:rPr>
          <w:rFonts w:ascii="Times New Roman" w:hAnsi="Times New Roman" w:cs="Times New Roman"/>
          <w:spacing w:val="-3"/>
          <w:sz w:val="28"/>
          <w:szCs w:val="28"/>
        </w:rPr>
        <w:t>движной состав, здания, сооружения, оборудование и т.д.), ре</w:t>
      </w:r>
      <w:r w:rsidRPr="00C54EDF">
        <w:rPr>
          <w:rFonts w:ascii="Times New Roman" w:hAnsi="Times New Roman" w:cs="Times New Roman"/>
          <w:spacing w:val="-4"/>
          <w:sz w:val="28"/>
          <w:szCs w:val="28"/>
        </w:rPr>
        <w:t>зультаты интеллектуальной деятельности и иные объекты интеллектуальной собственности, которые находятся у налогоплатель</w:t>
      </w:r>
      <w:r w:rsidRPr="00C54EDF">
        <w:rPr>
          <w:rFonts w:ascii="Times New Roman" w:hAnsi="Times New Roman" w:cs="Times New Roman"/>
          <w:spacing w:val="-3"/>
          <w:sz w:val="28"/>
          <w:szCs w:val="28"/>
        </w:rPr>
        <w:t xml:space="preserve">щика на правах собственности и используются для извлечения </w:t>
      </w:r>
      <w:r w:rsidRPr="00C54EDF">
        <w:rPr>
          <w:rFonts w:ascii="Times New Roman" w:hAnsi="Times New Roman" w:cs="Times New Roman"/>
          <w:spacing w:val="-5"/>
          <w:sz w:val="28"/>
          <w:szCs w:val="28"/>
        </w:rPr>
        <w:t xml:space="preserve">доходов, являются амортизируемым имуществом. К этому виду </w:t>
      </w:r>
      <w:r w:rsidRPr="00C54EDF">
        <w:rPr>
          <w:rFonts w:ascii="Times New Roman" w:hAnsi="Times New Roman" w:cs="Times New Roman"/>
          <w:spacing w:val="-3"/>
          <w:sz w:val="28"/>
          <w:szCs w:val="28"/>
        </w:rPr>
        <w:t>имущества не относятся земля, объекты природопользования (во</w:t>
      </w:r>
      <w:r w:rsidRPr="00C54EDF">
        <w:rPr>
          <w:rFonts w:ascii="Times New Roman" w:hAnsi="Times New Roman" w:cs="Times New Roman"/>
          <w:spacing w:val="-4"/>
          <w:sz w:val="28"/>
          <w:szCs w:val="28"/>
        </w:rPr>
        <w:t>да, недра и другие природные ресурсы), материально-производственные запасы, товары, ценные бумаги и другие средства произ</w:t>
      </w:r>
      <w:r w:rsidRPr="00C54EDF">
        <w:rPr>
          <w:rFonts w:ascii="Times New Roman" w:hAnsi="Times New Roman" w:cs="Times New Roman"/>
          <w:spacing w:val="-3"/>
          <w:sz w:val="28"/>
          <w:szCs w:val="28"/>
        </w:rPr>
        <w:t xml:space="preserve">водства, имущество, начальная стоимость которого не превышает </w:t>
      </w:r>
      <w:r w:rsidRPr="00C54EDF">
        <w:rPr>
          <w:rFonts w:ascii="Times New Roman" w:hAnsi="Times New Roman" w:cs="Times New Roman"/>
          <w:spacing w:val="-4"/>
          <w:sz w:val="28"/>
          <w:szCs w:val="28"/>
        </w:rPr>
        <w:t>10 тыс. руб., а срок службы составляет, как правило, до одного года (12 месяцев). Нематериальные активы признаются амортизируемым</w:t>
      </w:r>
      <w:r w:rsidRPr="00C54EDF">
        <w:rPr>
          <w:rFonts w:ascii="Times New Roman" w:hAnsi="Times New Roman" w:cs="Times New Roman"/>
          <w:spacing w:val="-5"/>
          <w:sz w:val="28"/>
          <w:szCs w:val="28"/>
        </w:rPr>
        <w:t>и, если они используются в производственной деятельности или для управленческих нужд организации в течение длительного вре</w:t>
      </w:r>
      <w:r w:rsidRPr="00C54EDF">
        <w:rPr>
          <w:rFonts w:ascii="Times New Roman" w:hAnsi="Times New Roman" w:cs="Times New Roman"/>
          <w:spacing w:val="-3"/>
          <w:sz w:val="28"/>
          <w:szCs w:val="28"/>
        </w:rPr>
        <w:t>мени (продолжительностью свыше 12 месяцев).</w:t>
      </w:r>
      <w:r w:rsidRPr="00C54EDF">
        <w:rPr>
          <w:rFonts w:ascii="Times New Roman" w:hAnsi="Times New Roman" w:cs="Times New Roman"/>
          <w:spacing w:val="-4"/>
          <w:sz w:val="28"/>
          <w:szCs w:val="28"/>
        </w:rPr>
        <w:t xml:space="preserve"> Начисление амортизации при различных видах учета может</w:t>
      </w:r>
      <w:r w:rsidRPr="00C54EDF">
        <w:rPr>
          <w:rFonts w:ascii="Times New Roman" w:hAnsi="Times New Roman" w:cs="Times New Roman"/>
          <w:spacing w:val="-4"/>
          <w:sz w:val="28"/>
          <w:szCs w:val="28"/>
          <w:vertAlign w:val="subscript"/>
        </w:rPr>
        <w:t xml:space="preserve"> </w:t>
      </w:r>
      <w:r w:rsidRPr="00C54EDF">
        <w:rPr>
          <w:rFonts w:ascii="Times New Roman" w:hAnsi="Times New Roman" w:cs="Times New Roman"/>
          <w:spacing w:val="-2"/>
          <w:sz w:val="28"/>
          <w:szCs w:val="28"/>
        </w:rPr>
        <w:t>осуществляться разными методами: при финансовом — линейным, а также методами уменьшаемого остатка и списания стои</w:t>
      </w:r>
      <w:r w:rsidRPr="00C54EDF">
        <w:rPr>
          <w:rFonts w:ascii="Times New Roman" w:hAnsi="Times New Roman" w:cs="Times New Roman"/>
          <w:spacing w:val="-1"/>
          <w:sz w:val="28"/>
          <w:szCs w:val="28"/>
        </w:rPr>
        <w:t>мости по сумме чисел лет срока полезного использования, про</w:t>
      </w:r>
      <w:r w:rsidRPr="00C54EDF">
        <w:rPr>
          <w:rFonts w:ascii="Times New Roman" w:hAnsi="Times New Roman" w:cs="Times New Roman"/>
          <w:spacing w:val="-2"/>
          <w:sz w:val="28"/>
          <w:szCs w:val="28"/>
        </w:rPr>
        <w:t xml:space="preserve">порционального объему продукции; при налоговом — линейным </w:t>
      </w:r>
      <w:r w:rsidRPr="00C54EDF">
        <w:rPr>
          <w:rFonts w:ascii="Times New Roman" w:hAnsi="Times New Roman" w:cs="Times New Roman"/>
          <w:spacing w:val="1"/>
          <w:sz w:val="28"/>
          <w:szCs w:val="28"/>
        </w:rPr>
        <w:t>и нелинейным.</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Согласно п. 3 ст. 258 гл. 25 НК РФ все амортизируемое иму</w:t>
      </w:r>
      <w:r w:rsidRPr="00C54EDF">
        <w:rPr>
          <w:rFonts w:ascii="Times New Roman" w:hAnsi="Times New Roman" w:cs="Times New Roman"/>
          <w:spacing w:val="-2"/>
          <w:sz w:val="28"/>
          <w:szCs w:val="28"/>
        </w:rPr>
        <w:t xml:space="preserve">щество объединено в десять групп в зависимости от срока его </w:t>
      </w:r>
      <w:r w:rsidRPr="00C54EDF">
        <w:rPr>
          <w:rFonts w:ascii="Times New Roman" w:hAnsi="Times New Roman" w:cs="Times New Roman"/>
          <w:spacing w:val="-4"/>
          <w:sz w:val="28"/>
          <w:szCs w:val="28"/>
        </w:rPr>
        <w:t xml:space="preserve">полезного использования: </w:t>
      </w:r>
      <w:r w:rsidRPr="00C54EDF">
        <w:rPr>
          <w:rFonts w:ascii="Times New Roman" w:hAnsi="Times New Roman" w:cs="Times New Roman"/>
          <w:spacing w:val="-4"/>
          <w:sz w:val="28"/>
          <w:szCs w:val="28"/>
          <w:lang w:val="en-US"/>
        </w:rPr>
        <w:t>I</w:t>
      </w:r>
      <w:r w:rsidRPr="00C54EDF">
        <w:rPr>
          <w:rFonts w:ascii="Times New Roman" w:hAnsi="Times New Roman" w:cs="Times New Roman"/>
          <w:spacing w:val="-4"/>
          <w:sz w:val="28"/>
          <w:szCs w:val="28"/>
        </w:rPr>
        <w:t xml:space="preserve"> группа — от 1 года до 2 лет включи</w:t>
      </w:r>
      <w:r w:rsidRPr="00C54EDF">
        <w:rPr>
          <w:rFonts w:ascii="Times New Roman" w:hAnsi="Times New Roman" w:cs="Times New Roman"/>
          <w:spacing w:val="-2"/>
          <w:sz w:val="28"/>
          <w:szCs w:val="28"/>
        </w:rPr>
        <w:t xml:space="preserve">тельно, </w:t>
      </w:r>
      <w:r w:rsidRPr="00C54EDF">
        <w:rPr>
          <w:rFonts w:ascii="Times New Roman" w:hAnsi="Times New Roman" w:cs="Times New Roman"/>
          <w:spacing w:val="-2"/>
          <w:sz w:val="28"/>
          <w:szCs w:val="28"/>
          <w:lang w:val="en-US"/>
        </w:rPr>
        <w:t>II</w:t>
      </w:r>
      <w:r w:rsidRPr="00C54EDF">
        <w:rPr>
          <w:rFonts w:ascii="Times New Roman" w:hAnsi="Times New Roman" w:cs="Times New Roman"/>
          <w:spacing w:val="-2"/>
          <w:sz w:val="28"/>
          <w:szCs w:val="28"/>
        </w:rPr>
        <w:t xml:space="preserve"> группа — от 3 до 5 лет включительно, ..., </w:t>
      </w:r>
      <w:r w:rsidRPr="00C54EDF">
        <w:rPr>
          <w:rFonts w:ascii="Times New Roman" w:hAnsi="Times New Roman" w:cs="Times New Roman"/>
          <w:spacing w:val="-2"/>
          <w:sz w:val="28"/>
          <w:szCs w:val="28"/>
          <w:lang w:val="en-US"/>
        </w:rPr>
        <w:t>X</w:t>
      </w:r>
      <w:r w:rsidRPr="00C54EDF">
        <w:rPr>
          <w:rFonts w:ascii="Times New Roman" w:hAnsi="Times New Roman" w:cs="Times New Roman"/>
          <w:spacing w:val="-2"/>
          <w:sz w:val="28"/>
          <w:szCs w:val="28"/>
        </w:rPr>
        <w:t xml:space="preserve"> группа -свыше 30 лет.</w:t>
      </w:r>
      <w:r w:rsidR="00BA4DE7" w:rsidRPr="00C54EDF">
        <w:rPr>
          <w:sz w:val="28"/>
          <w:szCs w:val="28"/>
        </w:rPr>
        <w:t xml:space="preserve"> [</w:t>
      </w:r>
      <w:r w:rsidR="00BA4DE7" w:rsidRPr="00C54EDF">
        <w:rPr>
          <w:rFonts w:ascii="Times New Roman" w:hAnsi="Times New Roman" w:cs="Times New Roman"/>
          <w:sz w:val="28"/>
          <w:szCs w:val="28"/>
        </w:rPr>
        <w:t>1</w:t>
      </w:r>
      <w:r w:rsidR="00BA4DE7"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iCs/>
          <w:spacing w:val="-4"/>
          <w:sz w:val="28"/>
          <w:szCs w:val="28"/>
        </w:rPr>
        <w:t xml:space="preserve">Прочие расходы </w:t>
      </w:r>
      <w:r w:rsidRPr="00C54EDF">
        <w:rPr>
          <w:rFonts w:ascii="Times New Roman" w:hAnsi="Times New Roman" w:cs="Times New Roman"/>
          <w:spacing w:val="-4"/>
          <w:sz w:val="28"/>
          <w:szCs w:val="28"/>
        </w:rPr>
        <w:t>являются четвертым элементом производст</w:t>
      </w:r>
      <w:r w:rsidRPr="00C54EDF">
        <w:rPr>
          <w:rFonts w:ascii="Times New Roman" w:hAnsi="Times New Roman" w:cs="Times New Roman"/>
          <w:spacing w:val="-2"/>
          <w:sz w:val="28"/>
          <w:szCs w:val="28"/>
        </w:rPr>
        <w:t xml:space="preserve">венных затрат, учитываемых для целей налогообложения. </w:t>
      </w:r>
      <w:r w:rsidRPr="00C54EDF">
        <w:rPr>
          <w:rFonts w:ascii="Times New Roman" w:hAnsi="Times New Roman" w:cs="Times New Roman"/>
          <w:iCs/>
          <w:spacing w:val="-2"/>
          <w:sz w:val="28"/>
          <w:szCs w:val="28"/>
        </w:rPr>
        <w:t xml:space="preserve">Он </w:t>
      </w:r>
      <w:r w:rsidRPr="00C54EDF">
        <w:rPr>
          <w:rFonts w:ascii="Times New Roman" w:hAnsi="Times New Roman" w:cs="Times New Roman"/>
          <w:spacing w:val="-3"/>
          <w:sz w:val="28"/>
          <w:szCs w:val="28"/>
        </w:rPr>
        <w:t xml:space="preserve">объединяет обширную номенклатуру видов расходов. Каждый из </w:t>
      </w:r>
      <w:r w:rsidRPr="00C54EDF">
        <w:rPr>
          <w:rFonts w:ascii="Times New Roman" w:hAnsi="Times New Roman" w:cs="Times New Roman"/>
          <w:spacing w:val="-1"/>
          <w:sz w:val="28"/>
          <w:szCs w:val="28"/>
        </w:rPr>
        <w:t xml:space="preserve">них учитывается самостоятельно либо с ограничениями, и этой </w:t>
      </w:r>
      <w:r w:rsidRPr="00C54EDF">
        <w:rPr>
          <w:rFonts w:ascii="Times New Roman" w:hAnsi="Times New Roman" w:cs="Times New Roman"/>
          <w:sz w:val="28"/>
          <w:szCs w:val="28"/>
        </w:rPr>
        <w:t xml:space="preserve">учет значительно отличается от бухгалтерского. Остановимся </w:t>
      </w:r>
      <w:r w:rsidRPr="00C54EDF">
        <w:rPr>
          <w:rFonts w:ascii="Times New Roman" w:hAnsi="Times New Roman" w:cs="Times New Roman"/>
          <w:spacing w:val="-1"/>
          <w:sz w:val="28"/>
          <w:szCs w:val="28"/>
        </w:rPr>
        <w:t xml:space="preserve">лишь на перечислении основных видов расходов, включенных и </w:t>
      </w:r>
      <w:r w:rsidRPr="00C54EDF">
        <w:rPr>
          <w:rFonts w:ascii="Times New Roman" w:hAnsi="Times New Roman" w:cs="Times New Roman"/>
          <w:spacing w:val="2"/>
          <w:sz w:val="28"/>
          <w:szCs w:val="28"/>
        </w:rPr>
        <w:t>этот элемент затрат: расходы на ремонт основных средств, осв</w:t>
      </w:r>
      <w:r w:rsidRPr="00C54EDF">
        <w:rPr>
          <w:rFonts w:ascii="Times New Roman" w:hAnsi="Times New Roman" w:cs="Times New Roman"/>
          <w:spacing w:val="-2"/>
          <w:sz w:val="28"/>
          <w:szCs w:val="28"/>
        </w:rPr>
        <w:t>оение природных ресурсов, обязательное и добровольное страх</w:t>
      </w:r>
      <w:r w:rsidRPr="00C54EDF">
        <w:rPr>
          <w:rFonts w:ascii="Times New Roman" w:hAnsi="Times New Roman" w:cs="Times New Roman"/>
          <w:spacing w:val="-3"/>
          <w:sz w:val="28"/>
          <w:szCs w:val="28"/>
        </w:rPr>
        <w:t>ование имущества, суммы налогов и сборов, расходы на серти</w:t>
      </w:r>
      <w:r w:rsidRPr="00C54EDF">
        <w:rPr>
          <w:rFonts w:ascii="Times New Roman" w:hAnsi="Times New Roman" w:cs="Times New Roman"/>
          <w:spacing w:val="-2"/>
          <w:sz w:val="28"/>
          <w:szCs w:val="28"/>
        </w:rPr>
        <w:t>фикацию продукции и услуг, суммы компенсационных сборов и иных подобных расходов, суммы выплаченных подъемных, рас</w:t>
      </w:r>
      <w:r w:rsidRPr="00C54EDF">
        <w:rPr>
          <w:rFonts w:ascii="Times New Roman" w:hAnsi="Times New Roman" w:cs="Times New Roman"/>
          <w:spacing w:val="-3"/>
          <w:sz w:val="28"/>
          <w:szCs w:val="28"/>
        </w:rPr>
        <w:t>ходы на оплату услуг по охране имущества, на обеспечение норм</w:t>
      </w:r>
      <w:r w:rsidRPr="00C54EDF">
        <w:rPr>
          <w:rFonts w:ascii="Times New Roman" w:hAnsi="Times New Roman" w:cs="Times New Roman"/>
          <w:spacing w:val="-2"/>
          <w:sz w:val="28"/>
          <w:szCs w:val="28"/>
        </w:rPr>
        <w:t>альных условий труда и техники безопасности, на набор работн</w:t>
      </w:r>
      <w:r w:rsidRPr="00C54EDF">
        <w:rPr>
          <w:rFonts w:ascii="Times New Roman" w:hAnsi="Times New Roman" w:cs="Times New Roman"/>
          <w:spacing w:val="1"/>
          <w:sz w:val="28"/>
          <w:szCs w:val="28"/>
        </w:rPr>
        <w:t xml:space="preserve">иков, арендные (лизинговые) платежи за имущество, расходы </w:t>
      </w:r>
      <w:r w:rsidRPr="00C54EDF">
        <w:rPr>
          <w:rFonts w:ascii="Times New Roman" w:hAnsi="Times New Roman" w:cs="Times New Roman"/>
          <w:spacing w:val="-3"/>
          <w:sz w:val="28"/>
          <w:szCs w:val="28"/>
        </w:rPr>
        <w:t>да командировки, оплату юридических, аудиторских и информа</w:t>
      </w:r>
      <w:r w:rsidRPr="00C54EDF">
        <w:rPr>
          <w:rFonts w:ascii="Times New Roman" w:hAnsi="Times New Roman" w:cs="Times New Roman"/>
          <w:spacing w:val="-2"/>
          <w:sz w:val="28"/>
          <w:szCs w:val="28"/>
        </w:rPr>
        <w:t>ционных услуг, представительские расходы, расходы на подго</w:t>
      </w:r>
      <w:r w:rsidRPr="00C54EDF">
        <w:rPr>
          <w:rFonts w:ascii="Times New Roman" w:hAnsi="Times New Roman" w:cs="Times New Roman"/>
          <w:spacing w:val="-1"/>
          <w:sz w:val="28"/>
          <w:szCs w:val="28"/>
        </w:rPr>
        <w:t>товку и переподготовку кадров, на канцелярские товары, расхо</w:t>
      </w:r>
      <w:r w:rsidRPr="00C54EDF">
        <w:rPr>
          <w:rFonts w:ascii="Times New Roman" w:hAnsi="Times New Roman" w:cs="Times New Roman"/>
          <w:spacing w:val="2"/>
          <w:sz w:val="28"/>
          <w:szCs w:val="28"/>
        </w:rPr>
        <w:t>ды, связанные с приобретением права на использование про</w:t>
      </w:r>
      <w:r w:rsidRPr="00C54EDF">
        <w:rPr>
          <w:rFonts w:ascii="Times New Roman" w:hAnsi="Times New Roman" w:cs="Times New Roman"/>
          <w:spacing w:val="-3"/>
          <w:sz w:val="28"/>
          <w:szCs w:val="28"/>
        </w:rPr>
        <w:t>грамм для ЭВМ и баз данных, расходы на текущее изучение конъюнктуры рынка и рекламу, расходы обслуживающих произ</w:t>
      </w:r>
      <w:r w:rsidRPr="00C54EDF">
        <w:rPr>
          <w:rFonts w:ascii="Times New Roman" w:hAnsi="Times New Roman" w:cs="Times New Roman"/>
          <w:spacing w:val="-1"/>
          <w:sz w:val="28"/>
          <w:szCs w:val="28"/>
        </w:rPr>
        <w:t>водств и хозяйств и т.д.</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 xml:space="preserve">Наличие двух методик учета и расчета затрат вносит известную </w:t>
      </w:r>
      <w:r w:rsidRPr="00C54EDF">
        <w:rPr>
          <w:rFonts w:ascii="Times New Roman" w:hAnsi="Times New Roman" w:cs="Times New Roman"/>
          <w:spacing w:val="-4"/>
          <w:sz w:val="28"/>
          <w:szCs w:val="28"/>
        </w:rPr>
        <w:t xml:space="preserve">несогласованность в учетную политику АТО, усложняет существующую систему учета. </w:t>
      </w:r>
      <w:r w:rsidR="00D06757" w:rsidRPr="00C54EDF">
        <w:rPr>
          <w:rFonts w:ascii="Times New Roman" w:hAnsi="Times New Roman" w:cs="Times New Roman"/>
          <w:spacing w:val="-4"/>
          <w:sz w:val="28"/>
          <w:szCs w:val="28"/>
        </w:rPr>
        <w:t>Н</w:t>
      </w:r>
      <w:r w:rsidRPr="00C54EDF">
        <w:rPr>
          <w:rFonts w:ascii="Times New Roman" w:hAnsi="Times New Roman" w:cs="Times New Roman"/>
          <w:spacing w:val="-4"/>
          <w:sz w:val="28"/>
          <w:szCs w:val="28"/>
        </w:rPr>
        <w:t>алого</w:t>
      </w:r>
      <w:r w:rsidRPr="00C54EDF">
        <w:rPr>
          <w:rFonts w:ascii="Times New Roman" w:hAnsi="Times New Roman" w:cs="Times New Roman"/>
          <w:spacing w:val="-2"/>
          <w:sz w:val="28"/>
          <w:szCs w:val="28"/>
        </w:rPr>
        <w:t>вый, и финансовый, и управленческий учет выполняют свои ин</w:t>
      </w:r>
      <w:r w:rsidRPr="00C54EDF">
        <w:rPr>
          <w:rFonts w:ascii="Times New Roman" w:hAnsi="Times New Roman" w:cs="Times New Roman"/>
          <w:spacing w:val="-3"/>
          <w:sz w:val="28"/>
          <w:szCs w:val="28"/>
        </w:rPr>
        <w:t xml:space="preserve">дивидуальные функции. В связи с этим необходимо постоянно в </w:t>
      </w:r>
      <w:r w:rsidRPr="00C54EDF">
        <w:rPr>
          <w:rFonts w:ascii="Times New Roman" w:hAnsi="Times New Roman" w:cs="Times New Roman"/>
          <w:spacing w:val="-4"/>
          <w:sz w:val="28"/>
          <w:szCs w:val="28"/>
        </w:rPr>
        <w:t>рамках АТО продолжать работу по совершенствованию схем ин</w:t>
      </w:r>
      <w:r w:rsidRPr="00C54EDF">
        <w:rPr>
          <w:rFonts w:ascii="Times New Roman" w:hAnsi="Times New Roman" w:cs="Times New Roman"/>
          <w:spacing w:val="-2"/>
          <w:sz w:val="28"/>
          <w:szCs w:val="28"/>
        </w:rPr>
        <w:t xml:space="preserve">формационных потоков, рационализации форм аналитических </w:t>
      </w:r>
      <w:r w:rsidRPr="00C54EDF">
        <w:rPr>
          <w:rFonts w:ascii="Times New Roman" w:hAnsi="Times New Roman" w:cs="Times New Roman"/>
          <w:spacing w:val="-4"/>
          <w:sz w:val="28"/>
          <w:szCs w:val="28"/>
        </w:rPr>
        <w:t>регистров налогового учета, оптимизации системы документообо</w:t>
      </w:r>
      <w:r w:rsidRPr="00C54EDF">
        <w:rPr>
          <w:rFonts w:ascii="Times New Roman" w:hAnsi="Times New Roman" w:cs="Times New Roman"/>
          <w:spacing w:val="-2"/>
          <w:sz w:val="28"/>
          <w:szCs w:val="28"/>
        </w:rPr>
        <w:t>рота, повышению квалификации работников, расширению и модернизации компьютерных информационных технологий.</w:t>
      </w:r>
    </w:p>
    <w:p w:rsidR="005D6D07" w:rsidRPr="00C54EDF" w:rsidRDefault="00D0675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С</w:t>
      </w:r>
      <w:r w:rsidR="005D6D07" w:rsidRPr="00C54EDF">
        <w:rPr>
          <w:rFonts w:ascii="Times New Roman" w:hAnsi="Times New Roman" w:cs="Times New Roman"/>
          <w:spacing w:val="-3"/>
          <w:sz w:val="28"/>
          <w:szCs w:val="28"/>
        </w:rPr>
        <w:t>истем</w:t>
      </w:r>
      <w:r w:rsidRPr="00C54EDF">
        <w:rPr>
          <w:rFonts w:ascii="Times New Roman" w:hAnsi="Times New Roman" w:cs="Times New Roman"/>
          <w:spacing w:val="-3"/>
          <w:sz w:val="28"/>
          <w:szCs w:val="28"/>
        </w:rPr>
        <w:t>а</w:t>
      </w:r>
      <w:r w:rsidR="005D6D07" w:rsidRPr="00C54EDF">
        <w:rPr>
          <w:rFonts w:ascii="Times New Roman" w:hAnsi="Times New Roman" w:cs="Times New Roman"/>
          <w:spacing w:val="-3"/>
          <w:sz w:val="28"/>
          <w:szCs w:val="28"/>
        </w:rPr>
        <w:t xml:space="preserve"> управленческого учета</w:t>
      </w:r>
      <w:r w:rsidR="005D6D07" w:rsidRPr="00C54EDF">
        <w:rPr>
          <w:rFonts w:ascii="Times New Roman" w:hAnsi="Times New Roman" w:cs="Times New Roman"/>
          <w:spacing w:val="-2"/>
          <w:sz w:val="28"/>
          <w:szCs w:val="28"/>
        </w:rPr>
        <w:t xml:space="preserve"> является внутрипроизводственной и служит для целена</w:t>
      </w:r>
      <w:r w:rsidR="005D6D07" w:rsidRPr="00C54EDF">
        <w:rPr>
          <w:rFonts w:ascii="Times New Roman" w:hAnsi="Times New Roman" w:cs="Times New Roman"/>
          <w:sz w:val="28"/>
          <w:szCs w:val="28"/>
        </w:rPr>
        <w:t>правленного сокращения издержек производства. Отличитель</w:t>
      </w:r>
      <w:r w:rsidR="005D6D07" w:rsidRPr="00C54EDF">
        <w:rPr>
          <w:rFonts w:ascii="Times New Roman" w:hAnsi="Times New Roman" w:cs="Times New Roman"/>
          <w:spacing w:val="-3"/>
          <w:sz w:val="28"/>
          <w:szCs w:val="28"/>
        </w:rPr>
        <w:t>ной чертой управленческого учета является такой подход к каль</w:t>
      </w:r>
      <w:r w:rsidR="005D6D07" w:rsidRPr="00C54EDF">
        <w:rPr>
          <w:rFonts w:ascii="Times New Roman" w:hAnsi="Times New Roman" w:cs="Times New Roman"/>
          <w:sz w:val="28"/>
          <w:szCs w:val="28"/>
        </w:rPr>
        <w:t>кулированию себестоимости, при котором в отношении объек</w:t>
      </w:r>
      <w:r w:rsidR="005D6D07" w:rsidRPr="00C54EDF">
        <w:rPr>
          <w:rFonts w:ascii="Times New Roman" w:hAnsi="Times New Roman" w:cs="Times New Roman"/>
          <w:spacing w:val="-2"/>
          <w:sz w:val="28"/>
          <w:szCs w:val="28"/>
        </w:rPr>
        <w:t>тов анализа (продукция, услуги, работа) планируется и учитыва</w:t>
      </w:r>
      <w:r w:rsidR="005D6D07" w:rsidRPr="00C54EDF">
        <w:rPr>
          <w:rFonts w:ascii="Times New Roman" w:hAnsi="Times New Roman" w:cs="Times New Roman"/>
          <w:spacing w:val="-1"/>
          <w:sz w:val="28"/>
          <w:szCs w:val="28"/>
        </w:rPr>
        <w:t xml:space="preserve">ется не полная себестоимость, а ограниченная. Если учет затрат </w:t>
      </w:r>
      <w:r w:rsidR="005D6D07" w:rsidRPr="00C54EDF">
        <w:rPr>
          <w:rFonts w:ascii="Times New Roman" w:hAnsi="Times New Roman" w:cs="Times New Roman"/>
          <w:spacing w:val="-2"/>
          <w:sz w:val="28"/>
          <w:szCs w:val="28"/>
        </w:rPr>
        <w:t>ведется по признаку зависимости расходов от объема производ</w:t>
      </w:r>
      <w:r w:rsidR="005D6D07" w:rsidRPr="00C54EDF">
        <w:rPr>
          <w:rFonts w:ascii="Times New Roman" w:hAnsi="Times New Roman" w:cs="Times New Roman"/>
          <w:spacing w:val="-1"/>
          <w:sz w:val="28"/>
          <w:szCs w:val="28"/>
        </w:rPr>
        <w:t>ства (постоянные и переменные), то говорят о применении сис</w:t>
      </w:r>
      <w:r w:rsidR="005D6D07" w:rsidRPr="00C54EDF">
        <w:rPr>
          <w:rFonts w:ascii="Times New Roman" w:hAnsi="Times New Roman" w:cs="Times New Roman"/>
          <w:spacing w:val="-3"/>
          <w:sz w:val="28"/>
          <w:szCs w:val="28"/>
        </w:rPr>
        <w:t>темы директ-костинг. Ее часто отождествляют с системой управ</w:t>
      </w:r>
      <w:r w:rsidR="005D6D07" w:rsidRPr="00C54EDF">
        <w:rPr>
          <w:rFonts w:ascii="Times New Roman" w:hAnsi="Times New Roman" w:cs="Times New Roman"/>
          <w:spacing w:val="-2"/>
          <w:sz w:val="28"/>
          <w:szCs w:val="28"/>
        </w:rPr>
        <w:t xml:space="preserve">ленческого учета в целом. Это не совсем верно, поскольку </w:t>
      </w:r>
      <w:r w:rsidR="005D6D07" w:rsidRPr="00C54EDF">
        <w:rPr>
          <w:rFonts w:ascii="Times New Roman" w:hAnsi="Times New Roman" w:cs="Times New Roman"/>
          <w:spacing w:val="-4"/>
          <w:sz w:val="28"/>
          <w:szCs w:val="28"/>
        </w:rPr>
        <w:t xml:space="preserve">управленческий учет охватывает все сферы деятельности АТО, а </w:t>
      </w:r>
      <w:r w:rsidR="005D6D07" w:rsidRPr="00C54EDF">
        <w:rPr>
          <w:rFonts w:ascii="Times New Roman" w:hAnsi="Times New Roman" w:cs="Times New Roman"/>
          <w:spacing w:val="1"/>
          <w:sz w:val="28"/>
          <w:szCs w:val="28"/>
        </w:rPr>
        <w:t xml:space="preserve">директ-костинг — в большей степени учет затрат и на основе </w:t>
      </w:r>
      <w:r w:rsidR="005D6D07" w:rsidRPr="00C54EDF">
        <w:rPr>
          <w:rFonts w:ascii="Times New Roman" w:hAnsi="Times New Roman" w:cs="Times New Roman"/>
          <w:spacing w:val="-1"/>
          <w:sz w:val="28"/>
          <w:szCs w:val="28"/>
        </w:rPr>
        <w:t>этого прибыль, рентабельность, т.е. создает фундамент маржи</w:t>
      </w:r>
      <w:r w:rsidR="005D6D07" w:rsidRPr="00C54EDF">
        <w:rPr>
          <w:rFonts w:ascii="Times New Roman" w:hAnsi="Times New Roman" w:cs="Times New Roman"/>
          <w:spacing w:val="-2"/>
          <w:sz w:val="28"/>
          <w:szCs w:val="28"/>
        </w:rPr>
        <w:t>нального анализа, рассматривающего соотношения трех элемен</w:t>
      </w:r>
      <w:r w:rsidR="005D6D07" w:rsidRPr="00C54EDF">
        <w:rPr>
          <w:rFonts w:ascii="Times New Roman" w:hAnsi="Times New Roman" w:cs="Times New Roman"/>
          <w:spacing w:val="1"/>
          <w:sz w:val="28"/>
          <w:szCs w:val="28"/>
        </w:rPr>
        <w:t>тов: издержек, объемов производства (реализации) и прибыли.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Главной особенностью директ-костинга является то, что се</w:t>
      </w:r>
      <w:r w:rsidRPr="00C54EDF">
        <w:rPr>
          <w:rFonts w:ascii="Times New Roman" w:hAnsi="Times New Roman" w:cs="Times New Roman"/>
          <w:spacing w:val="-2"/>
          <w:sz w:val="28"/>
          <w:szCs w:val="28"/>
        </w:rPr>
        <w:t>бестоимость учитывается и планируется только в разрезе перем</w:t>
      </w:r>
      <w:r w:rsidRPr="00C54EDF">
        <w:rPr>
          <w:rFonts w:ascii="Times New Roman" w:hAnsi="Times New Roman" w:cs="Times New Roman"/>
          <w:spacing w:val="-3"/>
          <w:sz w:val="28"/>
          <w:szCs w:val="28"/>
        </w:rPr>
        <w:t xml:space="preserve">енных затрат. Постоянные расходы списываются с величины </w:t>
      </w:r>
      <w:r w:rsidRPr="00C54EDF">
        <w:rPr>
          <w:rFonts w:ascii="Times New Roman" w:hAnsi="Times New Roman" w:cs="Times New Roman"/>
          <w:spacing w:val="-8"/>
          <w:sz w:val="28"/>
          <w:szCs w:val="28"/>
        </w:rPr>
        <w:t>выручки.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Построение отчетов о доходах и прибыли проводится по мно</w:t>
      </w:r>
      <w:r w:rsidRPr="00C54EDF">
        <w:rPr>
          <w:rFonts w:ascii="Times New Roman" w:hAnsi="Times New Roman" w:cs="Times New Roman"/>
          <w:spacing w:val="-1"/>
          <w:sz w:val="28"/>
          <w:szCs w:val="28"/>
        </w:rPr>
        <w:t>гоступенчатой схеме: из выручки от реализации вычитают пере</w:t>
      </w:r>
      <w:r w:rsidRPr="00C54EDF">
        <w:rPr>
          <w:rFonts w:ascii="Times New Roman" w:hAnsi="Times New Roman" w:cs="Times New Roman"/>
          <w:spacing w:val="6"/>
          <w:sz w:val="28"/>
          <w:szCs w:val="28"/>
        </w:rPr>
        <w:t>менные затраты, получая маржинальный доход; из маржиналь</w:t>
      </w:r>
      <w:r w:rsidRPr="00C54EDF">
        <w:rPr>
          <w:rFonts w:ascii="Times New Roman" w:hAnsi="Times New Roman" w:cs="Times New Roman"/>
          <w:spacing w:val="5"/>
          <w:sz w:val="28"/>
          <w:szCs w:val="28"/>
        </w:rPr>
        <w:t>ного дохода вычитают постоянные затраты, получая прибыль.</w:t>
      </w:r>
      <w:r w:rsidR="00BA4DE7" w:rsidRPr="00C54EDF">
        <w:rPr>
          <w:sz w:val="28"/>
          <w:szCs w:val="28"/>
        </w:rPr>
        <w:t xml:space="preserve"> [</w:t>
      </w:r>
      <w:r w:rsidR="00BA4DE7" w:rsidRPr="00C54EDF">
        <w:rPr>
          <w:rFonts w:ascii="Times New Roman" w:hAnsi="Times New Roman" w:cs="Times New Roman"/>
          <w:sz w:val="28"/>
          <w:szCs w:val="28"/>
        </w:rPr>
        <w:t>11</w:t>
      </w:r>
      <w:r w:rsidR="00BA4DE7" w:rsidRPr="00C54EDF">
        <w:rPr>
          <w:sz w:val="28"/>
          <w:szCs w:val="28"/>
        </w:rPr>
        <w:t>]</w:t>
      </w:r>
    </w:p>
    <w:p w:rsidR="005D6D07" w:rsidRPr="009A103D" w:rsidRDefault="009A103D" w:rsidP="009A103D">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pacing w:val="1"/>
          <w:sz w:val="28"/>
          <w:szCs w:val="28"/>
        </w:rPr>
        <w:br w:type="page"/>
      </w:r>
      <w:r w:rsidR="005452A6" w:rsidRPr="009A103D">
        <w:rPr>
          <w:rFonts w:ascii="Times New Roman" w:hAnsi="Times New Roman" w:cs="Times New Roman"/>
          <w:b/>
          <w:bCs/>
          <w:spacing w:val="1"/>
          <w:sz w:val="28"/>
          <w:szCs w:val="28"/>
        </w:rPr>
        <w:t>4.</w:t>
      </w:r>
      <w:r w:rsidR="00D06757" w:rsidRPr="009A103D">
        <w:rPr>
          <w:rFonts w:ascii="Times New Roman" w:hAnsi="Times New Roman" w:cs="Times New Roman"/>
          <w:b/>
          <w:bCs/>
          <w:spacing w:val="1"/>
          <w:sz w:val="28"/>
          <w:szCs w:val="28"/>
        </w:rPr>
        <w:t>3</w:t>
      </w:r>
      <w:r w:rsidRPr="009A103D">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А</w:t>
      </w:r>
      <w:r w:rsidRPr="009A103D">
        <w:rPr>
          <w:rFonts w:ascii="Times New Roman" w:hAnsi="Times New Roman" w:cs="Times New Roman"/>
          <w:b/>
          <w:bCs/>
          <w:spacing w:val="1"/>
          <w:sz w:val="28"/>
          <w:szCs w:val="28"/>
        </w:rPr>
        <w:t>нализ общей суммы расходов</w:t>
      </w:r>
    </w:p>
    <w:p w:rsidR="009A103D" w:rsidRDefault="009A103D" w:rsidP="001B2718">
      <w:pPr>
        <w:shd w:val="clear" w:color="auto" w:fill="FFFFFF"/>
        <w:spacing w:line="360" w:lineRule="auto"/>
        <w:ind w:firstLine="709"/>
        <w:jc w:val="both"/>
        <w:rPr>
          <w:rFonts w:ascii="Times New Roman" w:hAnsi="Times New Roman" w:cs="Times New Roman"/>
          <w:spacing w:val="2"/>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Под расходами понимают обоснованные и документально </w:t>
      </w:r>
      <w:r w:rsidRPr="00C54EDF">
        <w:rPr>
          <w:rFonts w:ascii="Times New Roman" w:hAnsi="Times New Roman" w:cs="Times New Roman"/>
          <w:spacing w:val="1"/>
          <w:sz w:val="28"/>
          <w:szCs w:val="28"/>
        </w:rPr>
        <w:t>подтвержденные затраты, осуществленные АТО. Расходами при</w:t>
      </w:r>
      <w:r w:rsidRPr="00C54EDF">
        <w:rPr>
          <w:rFonts w:ascii="Times New Roman" w:hAnsi="Times New Roman" w:cs="Times New Roman"/>
          <w:spacing w:val="2"/>
          <w:sz w:val="28"/>
          <w:szCs w:val="28"/>
        </w:rPr>
        <w:t>знаются любые затраты, если они произведены в процессе деятельности для получения доходов. Обоснованность расходов оп</w:t>
      </w:r>
      <w:r w:rsidRPr="00C54EDF">
        <w:rPr>
          <w:rFonts w:ascii="Times New Roman" w:hAnsi="Times New Roman" w:cs="Times New Roman"/>
          <w:spacing w:val="4"/>
          <w:sz w:val="28"/>
          <w:szCs w:val="28"/>
        </w:rPr>
        <w:t>ределяется их экономической оправданностью, а документаль</w:t>
      </w:r>
      <w:r w:rsidRPr="00C54EDF">
        <w:rPr>
          <w:rFonts w:ascii="Times New Roman" w:hAnsi="Times New Roman" w:cs="Times New Roman"/>
          <w:spacing w:val="2"/>
          <w:sz w:val="28"/>
          <w:szCs w:val="28"/>
        </w:rPr>
        <w:t>ная подтвержденность — официальными, юридически коррект</w:t>
      </w:r>
      <w:r w:rsidRPr="00C54EDF">
        <w:rPr>
          <w:rFonts w:ascii="Times New Roman" w:hAnsi="Times New Roman" w:cs="Times New Roman"/>
          <w:spacing w:val="3"/>
          <w:sz w:val="28"/>
          <w:szCs w:val="28"/>
        </w:rPr>
        <w:t>ными документами, оформленными в соответствии с законода</w:t>
      </w:r>
      <w:r w:rsidRPr="00C54EDF">
        <w:rPr>
          <w:rFonts w:ascii="Times New Roman" w:hAnsi="Times New Roman" w:cs="Times New Roman"/>
          <w:spacing w:val="2"/>
          <w:sz w:val="28"/>
          <w:szCs w:val="28"/>
        </w:rPr>
        <w:t>тельством Российской Федерации. В зависимости от характера и условий осуществления, а также направлений деятельности АТО расходы в общем случае подразделяются на связанные с произ</w:t>
      </w:r>
      <w:r w:rsidRPr="00C54EDF">
        <w:rPr>
          <w:rFonts w:ascii="Times New Roman" w:hAnsi="Times New Roman" w:cs="Times New Roman"/>
          <w:spacing w:val="3"/>
          <w:sz w:val="28"/>
          <w:szCs w:val="28"/>
        </w:rPr>
        <w:t xml:space="preserve">водством и реализацией и внереализационные. Последние не </w:t>
      </w:r>
      <w:r w:rsidRPr="00C54EDF">
        <w:rPr>
          <w:rFonts w:ascii="Times New Roman" w:hAnsi="Times New Roman" w:cs="Times New Roman"/>
          <w:spacing w:val="2"/>
          <w:sz w:val="28"/>
          <w:szCs w:val="28"/>
        </w:rPr>
        <w:t xml:space="preserve">включают в состав производственных затрат и себестоимость </w:t>
      </w:r>
      <w:r w:rsidRPr="00C54EDF">
        <w:rPr>
          <w:rFonts w:ascii="Times New Roman" w:hAnsi="Times New Roman" w:cs="Times New Roman"/>
          <w:spacing w:val="4"/>
          <w:sz w:val="28"/>
          <w:szCs w:val="28"/>
        </w:rPr>
        <w:t>продукции (услуг, работ).</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В учете принята система классификации затрат, согласно ко</w:t>
      </w:r>
      <w:r w:rsidRPr="00C54EDF">
        <w:rPr>
          <w:rFonts w:ascii="Times New Roman" w:hAnsi="Times New Roman" w:cs="Times New Roman"/>
          <w:spacing w:val="8"/>
          <w:sz w:val="28"/>
          <w:szCs w:val="28"/>
        </w:rPr>
        <w:t xml:space="preserve">торой они подразделяются по экономической роли в процессе </w:t>
      </w:r>
      <w:r w:rsidRPr="00C54EDF">
        <w:rPr>
          <w:rFonts w:ascii="Times New Roman" w:hAnsi="Times New Roman" w:cs="Times New Roman"/>
          <w:spacing w:val="3"/>
          <w:sz w:val="28"/>
          <w:szCs w:val="28"/>
        </w:rPr>
        <w:t xml:space="preserve">производства (основные, накладные); составу (одноэлементные, </w:t>
      </w:r>
      <w:r w:rsidRPr="00C54EDF">
        <w:rPr>
          <w:rFonts w:ascii="Times New Roman" w:hAnsi="Times New Roman" w:cs="Times New Roman"/>
          <w:spacing w:val="5"/>
          <w:sz w:val="28"/>
          <w:szCs w:val="28"/>
        </w:rPr>
        <w:t>комплексные);</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способу включения</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в</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себестоимость</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 xml:space="preserve">(прямые, </w:t>
      </w:r>
      <w:r w:rsidRPr="00C54EDF">
        <w:rPr>
          <w:rFonts w:ascii="Times New Roman" w:hAnsi="Times New Roman" w:cs="Times New Roman"/>
          <w:spacing w:val="4"/>
          <w:sz w:val="28"/>
          <w:szCs w:val="28"/>
        </w:rPr>
        <w:t>косвенные); отношению к объему производства (условно-посто</w:t>
      </w:r>
      <w:r w:rsidRPr="00C54EDF">
        <w:rPr>
          <w:rFonts w:ascii="Times New Roman" w:hAnsi="Times New Roman" w:cs="Times New Roman"/>
          <w:spacing w:val="3"/>
          <w:sz w:val="28"/>
          <w:szCs w:val="28"/>
        </w:rPr>
        <w:t xml:space="preserve">янные, условно-переменные); периодичности возникновения </w:t>
      </w:r>
      <w:r w:rsidRPr="00C54EDF">
        <w:rPr>
          <w:rFonts w:ascii="Times New Roman" w:hAnsi="Times New Roman" w:cs="Times New Roman"/>
          <w:spacing w:val="6"/>
          <w:sz w:val="28"/>
          <w:szCs w:val="28"/>
        </w:rPr>
        <w:t xml:space="preserve">(текущие, единовременные); участию в процессе производства </w:t>
      </w:r>
      <w:r w:rsidRPr="00C54EDF">
        <w:rPr>
          <w:rFonts w:ascii="Times New Roman" w:hAnsi="Times New Roman" w:cs="Times New Roman"/>
          <w:spacing w:val="4"/>
          <w:sz w:val="28"/>
          <w:szCs w:val="28"/>
        </w:rPr>
        <w:t>(производственные,</w:t>
      </w:r>
      <w:r w:rsidR="00C613A8" w:rsidRPr="00C54EDF">
        <w:rPr>
          <w:rFonts w:ascii="Times New Roman" w:hAnsi="Times New Roman" w:cs="Times New Roman"/>
          <w:spacing w:val="4"/>
          <w:sz w:val="28"/>
          <w:szCs w:val="28"/>
        </w:rPr>
        <w:t xml:space="preserve"> </w:t>
      </w:r>
      <w:r w:rsidRPr="00C54EDF">
        <w:rPr>
          <w:rFonts w:ascii="Times New Roman" w:hAnsi="Times New Roman" w:cs="Times New Roman"/>
          <w:spacing w:val="4"/>
          <w:sz w:val="28"/>
          <w:szCs w:val="28"/>
        </w:rPr>
        <w:t>коммерческие);</w:t>
      </w:r>
      <w:r w:rsidR="00C613A8" w:rsidRPr="00C54EDF">
        <w:rPr>
          <w:rFonts w:ascii="Times New Roman" w:hAnsi="Times New Roman" w:cs="Times New Roman"/>
          <w:spacing w:val="4"/>
          <w:sz w:val="28"/>
          <w:szCs w:val="28"/>
        </w:rPr>
        <w:t xml:space="preserve"> </w:t>
      </w:r>
      <w:r w:rsidRPr="00C54EDF">
        <w:rPr>
          <w:rFonts w:ascii="Times New Roman" w:hAnsi="Times New Roman" w:cs="Times New Roman"/>
          <w:spacing w:val="4"/>
          <w:sz w:val="28"/>
          <w:szCs w:val="28"/>
        </w:rPr>
        <w:t>эффективности</w:t>
      </w:r>
      <w:r w:rsidR="00C613A8" w:rsidRPr="00C54EDF">
        <w:rPr>
          <w:rFonts w:ascii="Times New Roman" w:hAnsi="Times New Roman" w:cs="Times New Roman"/>
          <w:spacing w:val="4"/>
          <w:sz w:val="28"/>
          <w:szCs w:val="28"/>
        </w:rPr>
        <w:t xml:space="preserve"> </w:t>
      </w:r>
      <w:r w:rsidRPr="00C54EDF">
        <w:rPr>
          <w:rFonts w:ascii="Times New Roman" w:hAnsi="Times New Roman" w:cs="Times New Roman"/>
          <w:spacing w:val="4"/>
          <w:sz w:val="28"/>
          <w:szCs w:val="28"/>
        </w:rPr>
        <w:t>(произво</w:t>
      </w:r>
      <w:r w:rsidRPr="00C54EDF">
        <w:rPr>
          <w:rFonts w:ascii="Times New Roman" w:hAnsi="Times New Roman" w:cs="Times New Roman"/>
          <w:spacing w:val="3"/>
          <w:sz w:val="28"/>
          <w:szCs w:val="28"/>
        </w:rPr>
        <w:t>дительные, непроизводительные); месту возникновения (по цен</w:t>
      </w:r>
      <w:r w:rsidRPr="00C54EDF">
        <w:rPr>
          <w:rFonts w:ascii="Times New Roman" w:hAnsi="Times New Roman" w:cs="Times New Roman"/>
          <w:spacing w:val="8"/>
          <w:sz w:val="28"/>
          <w:szCs w:val="28"/>
        </w:rPr>
        <w:t xml:space="preserve">трам ответственности — производства, цехи, участки и пр.; </w:t>
      </w:r>
      <w:r w:rsidRPr="00C54EDF">
        <w:rPr>
          <w:rFonts w:ascii="Times New Roman" w:hAnsi="Times New Roman" w:cs="Times New Roman"/>
          <w:spacing w:val="2"/>
          <w:sz w:val="28"/>
          <w:szCs w:val="28"/>
        </w:rPr>
        <w:t>характеру производства — основное, вспомогательное, обслужи</w:t>
      </w:r>
      <w:r w:rsidRPr="00C54EDF">
        <w:rPr>
          <w:rFonts w:ascii="Times New Roman" w:hAnsi="Times New Roman" w:cs="Times New Roman"/>
          <w:spacing w:val="4"/>
          <w:sz w:val="28"/>
          <w:szCs w:val="28"/>
        </w:rPr>
        <w:t xml:space="preserve">вающее и др.); элементам затрат (на оплату труда и социальные </w:t>
      </w:r>
      <w:r w:rsidRPr="00C54EDF">
        <w:rPr>
          <w:rFonts w:ascii="Times New Roman" w:hAnsi="Times New Roman" w:cs="Times New Roman"/>
          <w:spacing w:val="9"/>
          <w:sz w:val="28"/>
          <w:szCs w:val="28"/>
        </w:rPr>
        <w:t>нужды;</w:t>
      </w:r>
      <w:r w:rsidR="00C613A8" w:rsidRPr="00C54EDF">
        <w:rPr>
          <w:rFonts w:ascii="Times New Roman" w:hAnsi="Times New Roman" w:cs="Times New Roman"/>
          <w:spacing w:val="9"/>
          <w:sz w:val="28"/>
          <w:szCs w:val="28"/>
        </w:rPr>
        <w:t xml:space="preserve"> </w:t>
      </w:r>
      <w:r w:rsidRPr="00C54EDF">
        <w:rPr>
          <w:rFonts w:ascii="Times New Roman" w:hAnsi="Times New Roman" w:cs="Times New Roman"/>
          <w:spacing w:val="9"/>
          <w:sz w:val="28"/>
          <w:szCs w:val="28"/>
        </w:rPr>
        <w:t xml:space="preserve">материальные, амортизация основных фондов и пр.) </w:t>
      </w:r>
      <w:r w:rsidRPr="00C54EDF">
        <w:rPr>
          <w:rFonts w:ascii="Times New Roman" w:hAnsi="Times New Roman" w:cs="Times New Roman"/>
          <w:spacing w:val="7"/>
          <w:sz w:val="28"/>
          <w:szCs w:val="28"/>
        </w:rPr>
        <w:t xml:space="preserve">статьям затрат - калькуляционным статьям (заработная плата </w:t>
      </w:r>
      <w:r w:rsidRPr="00C54EDF">
        <w:rPr>
          <w:rFonts w:ascii="Times New Roman" w:hAnsi="Times New Roman" w:cs="Times New Roman"/>
          <w:spacing w:val="4"/>
          <w:sz w:val="28"/>
          <w:szCs w:val="28"/>
        </w:rPr>
        <w:t xml:space="preserve">водителей автомобилей и кондукторов автобусов, отчисления на </w:t>
      </w:r>
      <w:r w:rsidRPr="00C54EDF">
        <w:rPr>
          <w:rFonts w:ascii="Times New Roman" w:hAnsi="Times New Roman" w:cs="Times New Roman"/>
          <w:spacing w:val="6"/>
          <w:sz w:val="28"/>
          <w:szCs w:val="28"/>
        </w:rPr>
        <w:t>социальные нужды, автомобильное топливо, смазочные и про</w:t>
      </w:r>
      <w:r w:rsidRPr="00C54EDF">
        <w:rPr>
          <w:rFonts w:ascii="Times New Roman" w:hAnsi="Times New Roman" w:cs="Times New Roman"/>
          <w:spacing w:val="7"/>
          <w:sz w:val="28"/>
          <w:szCs w:val="28"/>
        </w:rPr>
        <w:t>чие эксплуатационные материалы, износ и ремонт автомобильной</w:t>
      </w:r>
      <w:r w:rsidRPr="00C54EDF">
        <w:rPr>
          <w:rFonts w:ascii="Times New Roman" w:hAnsi="Times New Roman" w:cs="Times New Roman"/>
          <w:spacing w:val="3"/>
          <w:sz w:val="28"/>
          <w:szCs w:val="28"/>
        </w:rPr>
        <w:t xml:space="preserve"> резины, техническое обслуживание и эксплуатационный ремонт </w:t>
      </w:r>
      <w:r w:rsidRPr="00C54EDF">
        <w:rPr>
          <w:rFonts w:ascii="Times New Roman" w:hAnsi="Times New Roman" w:cs="Times New Roman"/>
          <w:spacing w:val="4"/>
          <w:sz w:val="28"/>
          <w:szCs w:val="28"/>
        </w:rPr>
        <w:t>автомобилей, амортизация подвижного состава, общехо</w:t>
      </w:r>
      <w:r w:rsidRPr="00C54EDF">
        <w:rPr>
          <w:rFonts w:ascii="Times New Roman" w:hAnsi="Times New Roman" w:cs="Times New Roman"/>
          <w:spacing w:val="3"/>
          <w:sz w:val="28"/>
          <w:szCs w:val="28"/>
        </w:rPr>
        <w:t>зяйственные расходы); видам оплаты работ (грузовые автомоби</w:t>
      </w:r>
      <w:r w:rsidRPr="00C54EDF">
        <w:rPr>
          <w:rFonts w:ascii="Times New Roman" w:hAnsi="Times New Roman" w:cs="Times New Roman"/>
          <w:spacing w:val="2"/>
          <w:sz w:val="28"/>
          <w:szCs w:val="28"/>
        </w:rPr>
        <w:t>ли, работающие по тарифу: за 1 т, почасовому, за авточас, ездку, за 1 тк</w:t>
      </w:r>
      <w:r w:rsidRPr="00C54EDF">
        <w:rPr>
          <w:rFonts w:ascii="Times New Roman" w:hAnsi="Times New Roman" w:cs="Times New Roman"/>
          <w:spacing w:val="6"/>
          <w:sz w:val="28"/>
          <w:szCs w:val="28"/>
        </w:rPr>
        <w:t xml:space="preserve">м; автобусы, работающие по почасовому тарифу, за 1 т-км и </w:t>
      </w:r>
      <w:r w:rsidRPr="00C54EDF">
        <w:rPr>
          <w:rFonts w:ascii="Times New Roman" w:hAnsi="Times New Roman" w:cs="Times New Roman"/>
          <w:spacing w:val="4"/>
          <w:sz w:val="28"/>
          <w:szCs w:val="28"/>
        </w:rPr>
        <w:t xml:space="preserve">т.д.); группам налоговых элементов (материальные; на оплату </w:t>
      </w:r>
      <w:r w:rsidRPr="00C54EDF">
        <w:rPr>
          <w:rFonts w:ascii="Times New Roman" w:hAnsi="Times New Roman" w:cs="Times New Roman"/>
          <w:spacing w:val="5"/>
          <w:sz w:val="28"/>
          <w:szCs w:val="28"/>
        </w:rPr>
        <w:t>труда, амортизационные отчисления и пр.).</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Цель каждой транспортной организации заключается в получении прибыли. Расходы являют</w:t>
      </w:r>
      <w:r w:rsidRPr="00C54EDF">
        <w:rPr>
          <w:rFonts w:ascii="Times New Roman" w:hAnsi="Times New Roman" w:cs="Times New Roman"/>
          <w:spacing w:val="4"/>
          <w:sz w:val="28"/>
          <w:szCs w:val="28"/>
        </w:rPr>
        <w:t xml:space="preserve">ся противоположной категорией по отношению к доходам и </w:t>
      </w:r>
      <w:r w:rsidRPr="00C54EDF">
        <w:rPr>
          <w:rFonts w:ascii="Times New Roman" w:hAnsi="Times New Roman" w:cs="Times New Roman"/>
          <w:spacing w:val="2"/>
          <w:sz w:val="28"/>
          <w:szCs w:val="28"/>
        </w:rPr>
        <w:t xml:space="preserve">представляют собой все выплаты, которые осуществляет АТО в </w:t>
      </w:r>
      <w:r w:rsidRPr="00C54EDF">
        <w:rPr>
          <w:rFonts w:ascii="Times New Roman" w:hAnsi="Times New Roman" w:cs="Times New Roman"/>
          <w:spacing w:val="5"/>
          <w:sz w:val="28"/>
          <w:szCs w:val="28"/>
        </w:rPr>
        <w:t>процессе производственно-хозяйственной деятельности. Расходы уменьшают прибыль. Себестоимость продукции (услуг, ра</w:t>
      </w:r>
      <w:r w:rsidRPr="00C54EDF">
        <w:rPr>
          <w:rFonts w:ascii="Times New Roman" w:hAnsi="Times New Roman" w:cs="Times New Roman"/>
          <w:spacing w:val="2"/>
          <w:sz w:val="28"/>
          <w:szCs w:val="28"/>
        </w:rPr>
        <w:t>бот) — это стоимостная оценка используемых в процессе произ</w:t>
      </w:r>
      <w:r w:rsidRPr="00C54EDF">
        <w:rPr>
          <w:rFonts w:ascii="Times New Roman" w:hAnsi="Times New Roman" w:cs="Times New Roman"/>
          <w:spacing w:val="3"/>
          <w:sz w:val="28"/>
          <w:szCs w:val="28"/>
        </w:rPr>
        <w:t>водства природных ресурсов, сырья, материалов, топлива, энер</w:t>
      </w:r>
      <w:r w:rsidRPr="00C54EDF">
        <w:rPr>
          <w:rFonts w:ascii="Times New Roman" w:hAnsi="Times New Roman" w:cs="Times New Roman"/>
          <w:spacing w:val="2"/>
          <w:sz w:val="28"/>
          <w:szCs w:val="28"/>
        </w:rPr>
        <w:t>гии, основных фондов, трудовых ресурсов, а также других затрат на ее производство и реализацию. Однако в себестоимость вклю</w:t>
      </w:r>
      <w:r w:rsidRPr="00C54EDF">
        <w:rPr>
          <w:rFonts w:ascii="Times New Roman" w:hAnsi="Times New Roman" w:cs="Times New Roman"/>
          <w:spacing w:val="3"/>
          <w:sz w:val="28"/>
          <w:szCs w:val="28"/>
        </w:rPr>
        <w:t xml:space="preserve">чаются также затраты, не являющиеся расходами (например, </w:t>
      </w:r>
      <w:r w:rsidRPr="00C54EDF">
        <w:rPr>
          <w:rFonts w:ascii="Times New Roman" w:hAnsi="Times New Roman" w:cs="Times New Roman"/>
          <w:spacing w:val="4"/>
          <w:sz w:val="28"/>
          <w:szCs w:val="28"/>
        </w:rPr>
        <w:t>амортизационные отчисления).</w:t>
      </w:r>
      <w:r w:rsidR="00BA4DE7" w:rsidRPr="00C54EDF">
        <w:rPr>
          <w:sz w:val="28"/>
          <w:szCs w:val="28"/>
        </w:rPr>
        <w:t xml:space="preserve"> [</w:t>
      </w:r>
      <w:r w:rsidR="00BA4DE7" w:rsidRPr="00C54EDF">
        <w:rPr>
          <w:rFonts w:ascii="Times New Roman" w:hAnsi="Times New Roman" w:cs="Times New Roman"/>
          <w:sz w:val="28"/>
          <w:szCs w:val="28"/>
        </w:rPr>
        <w:t>11</w:t>
      </w:r>
      <w:r w:rsidR="00BA4DE7"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С экономической точки зрения, в том числе и экономическо</w:t>
      </w:r>
      <w:r w:rsidRPr="00C54EDF">
        <w:rPr>
          <w:rFonts w:ascii="Times New Roman" w:hAnsi="Times New Roman" w:cs="Times New Roman"/>
          <w:spacing w:val="4"/>
          <w:sz w:val="28"/>
          <w:szCs w:val="28"/>
        </w:rPr>
        <w:t xml:space="preserve">го анализа, под себестоимостью понимают стоимостную оценку </w:t>
      </w:r>
      <w:r w:rsidRPr="00C54EDF">
        <w:rPr>
          <w:rFonts w:ascii="Times New Roman" w:hAnsi="Times New Roman" w:cs="Times New Roman"/>
          <w:spacing w:val="3"/>
          <w:sz w:val="28"/>
          <w:szCs w:val="28"/>
        </w:rPr>
        <w:t>затрат организации на производство и реализацию единицы продукции (услуги, работы). Продукцией автотранспортного произ</w:t>
      </w:r>
      <w:r w:rsidRPr="00C54EDF">
        <w:rPr>
          <w:rFonts w:ascii="Times New Roman" w:hAnsi="Times New Roman" w:cs="Times New Roman"/>
          <w:spacing w:val="4"/>
          <w:sz w:val="28"/>
          <w:szCs w:val="28"/>
        </w:rPr>
        <w:t xml:space="preserve">водства являются перевозки, выраженные в тонно-километрах, </w:t>
      </w:r>
      <w:r w:rsidRPr="00C54EDF">
        <w:rPr>
          <w:rFonts w:ascii="Times New Roman" w:hAnsi="Times New Roman" w:cs="Times New Roman"/>
          <w:spacing w:val="5"/>
          <w:sz w:val="28"/>
          <w:szCs w:val="28"/>
        </w:rPr>
        <w:t>тоннах, часах, пассажиро-километрах и т.д.</w:t>
      </w:r>
    </w:p>
    <w:p w:rsidR="005D6D07" w:rsidRPr="00C54EDF" w:rsidRDefault="00D0675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Р</w:t>
      </w:r>
      <w:r w:rsidR="005D6D07" w:rsidRPr="00C54EDF">
        <w:rPr>
          <w:rFonts w:ascii="Times New Roman" w:hAnsi="Times New Roman" w:cs="Times New Roman"/>
          <w:spacing w:val="1"/>
          <w:sz w:val="28"/>
          <w:szCs w:val="28"/>
        </w:rPr>
        <w:t>асходы относятся к опера</w:t>
      </w:r>
      <w:r w:rsidR="005D6D07" w:rsidRPr="00C54EDF">
        <w:rPr>
          <w:rFonts w:ascii="Times New Roman" w:hAnsi="Times New Roman" w:cs="Times New Roman"/>
          <w:spacing w:val="3"/>
          <w:sz w:val="28"/>
          <w:szCs w:val="28"/>
        </w:rPr>
        <w:t xml:space="preserve">ционной деятельности организации, к ее денежному потоку, так </w:t>
      </w:r>
      <w:r w:rsidR="005D6D07" w:rsidRPr="00C54EDF">
        <w:rPr>
          <w:rFonts w:ascii="Times New Roman" w:hAnsi="Times New Roman" w:cs="Times New Roman"/>
          <w:spacing w:val="1"/>
          <w:sz w:val="28"/>
          <w:szCs w:val="28"/>
        </w:rPr>
        <w:t>как требуют для оплаты денежных средств. Затраты, не связанные с денежным потоком, являются бухгалтерским термином и пока</w:t>
      </w:r>
      <w:r w:rsidR="005D6D07" w:rsidRPr="00C54EDF">
        <w:rPr>
          <w:rFonts w:ascii="Times New Roman" w:hAnsi="Times New Roman" w:cs="Times New Roman"/>
          <w:spacing w:val="3"/>
          <w:sz w:val="28"/>
          <w:szCs w:val="28"/>
        </w:rPr>
        <w:t>зывают те компоненты, которые формируют себестоимость.</w:t>
      </w:r>
    </w:p>
    <w:p w:rsidR="00D9509E" w:rsidRPr="00C54EDF" w:rsidRDefault="005D6D07"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3"/>
          <w:sz w:val="28"/>
          <w:szCs w:val="28"/>
        </w:rPr>
        <w:t>Анализ общей суммы затрат на эксплуатацию подвижного со</w:t>
      </w:r>
      <w:r w:rsidRPr="00C54EDF">
        <w:rPr>
          <w:rFonts w:ascii="Times New Roman" w:hAnsi="Times New Roman" w:cs="Times New Roman"/>
          <w:spacing w:val="5"/>
          <w:sz w:val="28"/>
          <w:szCs w:val="28"/>
        </w:rPr>
        <w:t>става начинается с сопоставления отчетных данных с плановы</w:t>
      </w:r>
      <w:r w:rsidRPr="00C54EDF">
        <w:rPr>
          <w:rFonts w:ascii="Times New Roman" w:hAnsi="Times New Roman" w:cs="Times New Roman"/>
          <w:spacing w:val="4"/>
          <w:sz w:val="28"/>
          <w:szCs w:val="28"/>
        </w:rPr>
        <w:t>ми, разница между которыми является величиной абсолютного отклонения. Однако судить по этой величине о размерах эконо</w:t>
      </w:r>
      <w:r w:rsidRPr="00C54EDF">
        <w:rPr>
          <w:rFonts w:ascii="Times New Roman" w:hAnsi="Times New Roman" w:cs="Times New Roman"/>
          <w:spacing w:val="6"/>
          <w:sz w:val="28"/>
          <w:szCs w:val="28"/>
        </w:rPr>
        <w:t xml:space="preserve">мии или перерасхода денежных средств удается не всегда, так </w:t>
      </w:r>
      <w:r w:rsidRPr="00C54EDF">
        <w:rPr>
          <w:rFonts w:ascii="Times New Roman" w:hAnsi="Times New Roman" w:cs="Times New Roman"/>
          <w:spacing w:val="5"/>
          <w:sz w:val="28"/>
          <w:szCs w:val="28"/>
        </w:rPr>
        <w:t xml:space="preserve">как отчетные данные могут быть несопоставимы с плановыми </w:t>
      </w:r>
      <w:r w:rsidRPr="00C54EDF">
        <w:rPr>
          <w:rFonts w:ascii="Times New Roman" w:hAnsi="Times New Roman" w:cs="Times New Roman"/>
          <w:spacing w:val="4"/>
          <w:sz w:val="28"/>
          <w:szCs w:val="28"/>
        </w:rPr>
        <w:t>из-за изменения среднего расстояния перевозки грузов или по</w:t>
      </w:r>
      <w:r w:rsidRPr="00C54EDF">
        <w:rPr>
          <w:rFonts w:ascii="Times New Roman" w:hAnsi="Times New Roman" w:cs="Times New Roman"/>
          <w:spacing w:val="3"/>
          <w:sz w:val="28"/>
          <w:szCs w:val="28"/>
        </w:rPr>
        <w:t>ездки пассажиров, отклонения отчетного среднесписочного чис</w:t>
      </w:r>
      <w:r w:rsidRPr="00C54EDF">
        <w:rPr>
          <w:rFonts w:ascii="Times New Roman" w:hAnsi="Times New Roman" w:cs="Times New Roman"/>
          <w:spacing w:val="4"/>
          <w:sz w:val="28"/>
          <w:szCs w:val="28"/>
        </w:rPr>
        <w:t>ла автомобилей и прицепов или структуры автомобильного пар</w:t>
      </w:r>
      <w:r w:rsidRPr="00C54EDF">
        <w:rPr>
          <w:rFonts w:ascii="Times New Roman" w:hAnsi="Times New Roman" w:cs="Times New Roman"/>
          <w:spacing w:val="5"/>
          <w:sz w:val="28"/>
          <w:szCs w:val="28"/>
        </w:rPr>
        <w:t>ка от плановых данных и пр.</w:t>
      </w:r>
      <w:r w:rsidR="00D9509E" w:rsidRPr="00C54EDF">
        <w:rPr>
          <w:rFonts w:ascii="Times New Roman" w:hAnsi="Times New Roman" w:cs="Times New Roman"/>
          <w:spacing w:val="-4"/>
          <w:sz w:val="28"/>
          <w:szCs w:val="28"/>
        </w:rPr>
        <w:t xml:space="preserve"> </w:t>
      </w:r>
    </w:p>
    <w:p w:rsidR="00E673BD" w:rsidRPr="00C54EDF" w:rsidRDefault="00E673BD" w:rsidP="001B2718">
      <w:pPr>
        <w:shd w:val="clear" w:color="auto" w:fill="FFFFFF"/>
        <w:spacing w:line="360" w:lineRule="auto"/>
        <w:ind w:firstLine="709"/>
        <w:jc w:val="both"/>
        <w:rPr>
          <w:rFonts w:ascii="Times New Roman" w:hAnsi="Times New Roman" w:cs="Times New Roman"/>
          <w:spacing w:val="-4"/>
          <w:sz w:val="28"/>
          <w:szCs w:val="28"/>
        </w:rPr>
      </w:pPr>
    </w:p>
    <w:p w:rsidR="00D9509E" w:rsidRPr="009A103D" w:rsidRDefault="00D9509E" w:rsidP="001B2718">
      <w:pPr>
        <w:shd w:val="clear" w:color="auto" w:fill="FFFFFF"/>
        <w:spacing w:line="360" w:lineRule="auto"/>
        <w:ind w:firstLine="709"/>
        <w:jc w:val="both"/>
        <w:rPr>
          <w:rFonts w:ascii="Times New Roman" w:hAnsi="Times New Roman" w:cs="Times New Roman"/>
          <w:b/>
          <w:spacing w:val="-4"/>
          <w:sz w:val="28"/>
          <w:szCs w:val="28"/>
        </w:rPr>
      </w:pPr>
      <w:r w:rsidRPr="00C54EDF">
        <w:rPr>
          <w:rFonts w:ascii="Times New Roman" w:hAnsi="Times New Roman" w:cs="Times New Roman"/>
          <w:spacing w:val="-4"/>
          <w:sz w:val="28"/>
          <w:szCs w:val="28"/>
        </w:rPr>
        <w:t>Таблица 4.</w:t>
      </w:r>
      <w:r w:rsidR="00BC792B" w:rsidRPr="00C54EDF">
        <w:rPr>
          <w:rFonts w:ascii="Times New Roman" w:hAnsi="Times New Roman" w:cs="Times New Roman"/>
          <w:spacing w:val="-4"/>
          <w:sz w:val="28"/>
          <w:szCs w:val="28"/>
        </w:rPr>
        <w:t>2</w:t>
      </w:r>
      <w:r w:rsidRPr="00C54EDF">
        <w:rPr>
          <w:rFonts w:ascii="Times New Roman" w:hAnsi="Times New Roman" w:cs="Times New Roman"/>
          <w:spacing w:val="-4"/>
          <w:sz w:val="28"/>
          <w:szCs w:val="28"/>
        </w:rPr>
        <w:t xml:space="preserve"> </w:t>
      </w:r>
      <w:r w:rsidRPr="009A103D">
        <w:rPr>
          <w:rFonts w:ascii="Times New Roman" w:hAnsi="Times New Roman" w:cs="Times New Roman"/>
          <w:b/>
          <w:spacing w:val="-4"/>
          <w:sz w:val="28"/>
          <w:szCs w:val="28"/>
        </w:rPr>
        <w:t xml:space="preserve">Структура </w:t>
      </w:r>
      <w:r w:rsidR="00D06757" w:rsidRPr="009A103D">
        <w:rPr>
          <w:rFonts w:ascii="Times New Roman" w:hAnsi="Times New Roman" w:cs="Times New Roman"/>
          <w:b/>
          <w:spacing w:val="-4"/>
          <w:sz w:val="28"/>
          <w:szCs w:val="28"/>
        </w:rPr>
        <w:t>затрат</w:t>
      </w:r>
      <w:r w:rsidRPr="009A103D">
        <w:rPr>
          <w:rFonts w:ascii="Times New Roman" w:hAnsi="Times New Roman" w:cs="Times New Roman"/>
          <w:b/>
          <w:spacing w:val="-4"/>
          <w:sz w:val="28"/>
          <w:szCs w:val="28"/>
        </w:rPr>
        <w:t xml:space="preserve"> </w:t>
      </w:r>
      <w:r w:rsidR="004E7C34" w:rsidRPr="009A103D">
        <w:rPr>
          <w:rFonts w:ascii="Times New Roman" w:hAnsi="Times New Roman" w:cs="Times New Roman"/>
          <w:b/>
          <w:spacing w:val="-4"/>
          <w:sz w:val="28"/>
          <w:szCs w:val="28"/>
        </w:rPr>
        <w:t>ОАО "АТП - 7"</w:t>
      </w:r>
    </w:p>
    <w:tbl>
      <w:tblPr>
        <w:tblW w:w="8851" w:type="dxa"/>
        <w:jc w:val="center"/>
        <w:tblLayout w:type="fixed"/>
        <w:tblCellMar>
          <w:left w:w="40" w:type="dxa"/>
          <w:right w:w="40" w:type="dxa"/>
        </w:tblCellMar>
        <w:tblLook w:val="0000" w:firstRow="0" w:lastRow="0" w:firstColumn="0" w:lastColumn="0" w:noHBand="0" w:noVBand="0"/>
      </w:tblPr>
      <w:tblGrid>
        <w:gridCol w:w="1771"/>
        <w:gridCol w:w="1416"/>
        <w:gridCol w:w="1416"/>
        <w:gridCol w:w="1416"/>
        <w:gridCol w:w="1416"/>
        <w:gridCol w:w="1416"/>
      </w:tblGrid>
      <w:tr w:rsidR="00D9509E" w:rsidRPr="009A103D" w:rsidTr="009A103D">
        <w:trPr>
          <w:trHeight w:val="430"/>
          <w:jc w:val="center"/>
        </w:trPr>
        <w:tc>
          <w:tcPr>
            <w:tcW w:w="1771" w:type="dxa"/>
            <w:vMerge w:val="restart"/>
            <w:tcBorders>
              <w:top w:val="single" w:sz="6" w:space="0" w:color="auto"/>
              <w:left w:val="single" w:sz="6" w:space="0" w:color="auto"/>
              <w:bottom w:val="nil"/>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Группа затрат</w:t>
            </w:r>
            <w:r w:rsidRPr="009A103D">
              <w:rPr>
                <w:rFonts w:ascii="Times New Roman" w:hAnsi="Times New Roman" w:cs="Times New Roman"/>
              </w:rPr>
              <w:t xml:space="preserve"> </w:t>
            </w:r>
          </w:p>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(по НК РФ)</w:t>
            </w:r>
            <w:r w:rsidRPr="009A103D">
              <w:rPr>
                <w:rFonts w:ascii="Times New Roman" w:hAnsi="Times New Roman" w:cs="Times New Roman"/>
              </w:rPr>
              <w:t xml:space="preserve"> </w:t>
            </w:r>
          </w:p>
        </w:tc>
        <w:tc>
          <w:tcPr>
            <w:tcW w:w="2832" w:type="dxa"/>
            <w:gridSpan w:val="2"/>
            <w:tcBorders>
              <w:top w:val="single" w:sz="6" w:space="0" w:color="auto"/>
              <w:left w:val="single" w:sz="6" w:space="0" w:color="auto"/>
              <w:bottom w:val="nil"/>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200</w:t>
            </w:r>
            <w:r w:rsidR="00BC792B" w:rsidRPr="009A103D">
              <w:rPr>
                <w:rFonts w:ascii="Times New Roman" w:hAnsi="Times New Roman" w:cs="Times New Roman"/>
                <w:spacing w:val="-2"/>
              </w:rPr>
              <w:t>3</w:t>
            </w:r>
          </w:p>
        </w:tc>
        <w:tc>
          <w:tcPr>
            <w:tcW w:w="2832" w:type="dxa"/>
            <w:gridSpan w:val="2"/>
            <w:tcBorders>
              <w:top w:val="single" w:sz="6" w:space="0" w:color="auto"/>
              <w:left w:val="single" w:sz="6" w:space="0" w:color="auto"/>
              <w:bottom w:val="nil"/>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200</w:t>
            </w:r>
            <w:r w:rsidR="00BC792B" w:rsidRPr="009A103D">
              <w:rPr>
                <w:rFonts w:ascii="Times New Roman" w:hAnsi="Times New Roman" w:cs="Times New Roman"/>
                <w:spacing w:val="-4"/>
              </w:rPr>
              <w:t>4</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Темп роста</w:t>
            </w:r>
            <w:r w:rsidR="00D9509E" w:rsidRPr="009A103D">
              <w:rPr>
                <w:rFonts w:ascii="Times New Roman" w:hAnsi="Times New Roman" w:cs="Times New Roman"/>
              </w:rPr>
              <w:t xml:space="preserve">, % </w:t>
            </w:r>
          </w:p>
        </w:tc>
      </w:tr>
      <w:tr w:rsidR="00D9509E" w:rsidRPr="009A103D" w:rsidTr="009A103D">
        <w:trPr>
          <w:trHeight w:val="407"/>
          <w:jc w:val="center"/>
        </w:trPr>
        <w:tc>
          <w:tcPr>
            <w:tcW w:w="1771" w:type="dxa"/>
            <w:vMerge/>
            <w:tcBorders>
              <w:top w:val="single" w:sz="6" w:space="0" w:color="auto"/>
              <w:left w:val="single" w:sz="6" w:space="0" w:color="auto"/>
              <w:bottom w:val="nil"/>
              <w:right w:val="single" w:sz="6" w:space="0" w:color="auto"/>
            </w:tcBorders>
            <w:vAlign w:val="center"/>
          </w:tcPr>
          <w:p w:rsidR="00D9509E" w:rsidRPr="009A103D" w:rsidRDefault="00D9509E" w:rsidP="009A103D">
            <w:pPr>
              <w:widowControl/>
              <w:autoSpaceDE/>
              <w:autoSpaceDN/>
              <w:adjustRightInd/>
              <w:spacing w:line="360" w:lineRule="auto"/>
              <w:rPr>
                <w:rFonts w:ascii="Times New Roman" w:hAnsi="Times New Roman" w:cs="Times New Roman"/>
              </w:rPr>
            </w:pPr>
          </w:p>
        </w:tc>
        <w:tc>
          <w:tcPr>
            <w:tcW w:w="1416" w:type="dxa"/>
            <w:tcBorders>
              <w:top w:val="single" w:sz="6" w:space="0" w:color="auto"/>
              <w:left w:val="single" w:sz="6" w:space="0" w:color="auto"/>
              <w:bottom w:val="nil"/>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 </w:t>
            </w:r>
            <w:r w:rsidRPr="009A103D">
              <w:rPr>
                <w:rFonts w:ascii="Times New Roman" w:hAnsi="Times New Roman" w:cs="Times New Roman"/>
                <w:spacing w:val="-1"/>
              </w:rPr>
              <w:t>тыс. руб.</w:t>
            </w:r>
            <w:r w:rsidRPr="009A103D">
              <w:rPr>
                <w:rFonts w:ascii="Times New Roman" w:hAnsi="Times New Roman" w:cs="Times New Roman"/>
              </w:rPr>
              <w:t xml:space="preserve"> </w:t>
            </w:r>
          </w:p>
        </w:tc>
        <w:tc>
          <w:tcPr>
            <w:tcW w:w="1416" w:type="dxa"/>
            <w:tcBorders>
              <w:top w:val="single" w:sz="6" w:space="0" w:color="auto"/>
              <w:left w:val="single" w:sz="6" w:space="0" w:color="auto"/>
              <w:bottom w:val="nil"/>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7"/>
              </w:rPr>
              <w:t>%</w:t>
            </w:r>
            <w:r w:rsidRPr="009A103D">
              <w:rPr>
                <w:rFonts w:ascii="Times New Roman" w:hAnsi="Times New Roman" w:cs="Times New Roman"/>
              </w:rPr>
              <w:t xml:space="preserve"> </w:t>
            </w:r>
          </w:p>
        </w:tc>
        <w:tc>
          <w:tcPr>
            <w:tcW w:w="1416" w:type="dxa"/>
            <w:tcBorders>
              <w:top w:val="single" w:sz="6" w:space="0" w:color="auto"/>
              <w:left w:val="single" w:sz="6" w:space="0" w:color="auto"/>
              <w:bottom w:val="nil"/>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тыс. руб.</w:t>
            </w:r>
            <w:r w:rsidRPr="009A103D">
              <w:rPr>
                <w:rFonts w:ascii="Times New Roman" w:hAnsi="Times New Roman" w:cs="Times New Roman"/>
              </w:rPr>
              <w:t xml:space="preserve"> </w:t>
            </w:r>
          </w:p>
        </w:tc>
        <w:tc>
          <w:tcPr>
            <w:tcW w:w="1416" w:type="dxa"/>
            <w:tcBorders>
              <w:top w:val="single" w:sz="6" w:space="0" w:color="auto"/>
              <w:left w:val="single" w:sz="6" w:space="0" w:color="auto"/>
              <w:bottom w:val="nil"/>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5"/>
              </w:rPr>
              <w:t>%</w:t>
            </w:r>
            <w:r w:rsidRPr="009A103D">
              <w:rPr>
                <w:rFonts w:ascii="Times New Roman" w:hAnsi="Times New Roman" w:cs="Times New Roman"/>
              </w:rPr>
              <w:t xml:space="preserve"> </w:t>
            </w:r>
          </w:p>
        </w:tc>
        <w:tc>
          <w:tcPr>
            <w:tcW w:w="1416" w:type="dxa"/>
            <w:vMerge/>
            <w:tcBorders>
              <w:top w:val="single" w:sz="6" w:space="0" w:color="auto"/>
              <w:left w:val="single" w:sz="6" w:space="0" w:color="auto"/>
              <w:bottom w:val="nil"/>
              <w:right w:val="single" w:sz="6" w:space="0" w:color="auto"/>
            </w:tcBorders>
            <w:vAlign w:val="center"/>
          </w:tcPr>
          <w:p w:rsidR="00D9509E" w:rsidRPr="009A103D" w:rsidRDefault="00D9509E" w:rsidP="009A103D">
            <w:pPr>
              <w:widowControl/>
              <w:autoSpaceDE/>
              <w:autoSpaceDN/>
              <w:adjustRightInd/>
              <w:spacing w:line="360" w:lineRule="auto"/>
              <w:rPr>
                <w:rFonts w:ascii="Times New Roman" w:hAnsi="Times New Roman" w:cs="Times New Roman"/>
              </w:rPr>
            </w:pPr>
          </w:p>
        </w:tc>
      </w:tr>
      <w:tr w:rsidR="00D9509E" w:rsidRPr="009A103D" w:rsidTr="009A103D">
        <w:trPr>
          <w:trHeight w:val="718"/>
          <w:jc w:val="center"/>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Материаль</w:t>
            </w:r>
            <w:r w:rsidRPr="009A103D">
              <w:rPr>
                <w:rFonts w:ascii="Times New Roman" w:hAnsi="Times New Roman" w:cs="Times New Roman"/>
                <w:spacing w:val="1"/>
              </w:rPr>
              <w:t>ные затраты</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1242,3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7"/>
              </w:rPr>
              <w:t>33,85</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2048,1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9"/>
              </w:rPr>
              <w:t>36,71</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0B639E"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164,9</w:t>
            </w:r>
          </w:p>
        </w:tc>
      </w:tr>
      <w:tr w:rsidR="00D9509E" w:rsidRPr="009A103D" w:rsidTr="00763EF7">
        <w:trPr>
          <w:trHeight w:val="664"/>
          <w:jc w:val="center"/>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Затраты на</w:t>
            </w:r>
            <w:r w:rsidRPr="009A103D">
              <w:rPr>
                <w:rFonts w:ascii="Times New Roman" w:hAnsi="Times New Roman" w:cs="Times New Roman"/>
              </w:rPr>
              <w:t xml:space="preserve"> </w:t>
            </w:r>
          </w:p>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оплату труда</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1421,4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38,73</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2067,0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37,05</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0B639E"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145,4</w:t>
            </w:r>
          </w:p>
        </w:tc>
      </w:tr>
      <w:tr w:rsidR="00D9509E" w:rsidRPr="009A103D" w:rsidTr="009A103D">
        <w:trPr>
          <w:trHeight w:val="650"/>
          <w:jc w:val="center"/>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Сумма на</w:t>
            </w:r>
            <w:r w:rsidRPr="009A103D">
              <w:rPr>
                <w:rFonts w:ascii="Times New Roman" w:hAnsi="Times New Roman" w:cs="Times New Roman"/>
              </w:rPr>
              <w:t xml:space="preserve">численной </w:t>
            </w:r>
          </w:p>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амортизации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653,3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0"/>
              </w:rPr>
              <w:t>17,8</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917,7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8"/>
              </w:rPr>
              <w:t>16,45</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0B639E"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140,5</w:t>
            </w:r>
          </w:p>
        </w:tc>
      </w:tr>
      <w:tr w:rsidR="00D9509E" w:rsidRPr="009A103D" w:rsidTr="009A103D">
        <w:trPr>
          <w:trHeight w:val="542"/>
          <w:jc w:val="center"/>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 xml:space="preserve">Прочие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353,0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9,62</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546,2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9,79</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0B639E"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154,7</w:t>
            </w:r>
          </w:p>
        </w:tc>
      </w:tr>
      <w:tr w:rsidR="00D9509E" w:rsidRPr="009A103D" w:rsidTr="009A103D">
        <w:trPr>
          <w:trHeight w:val="366"/>
          <w:jc w:val="center"/>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Итого</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3670,0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7"/>
              </w:rPr>
              <w:t>100,0</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0675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5579,0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D9509E"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8"/>
              </w:rPr>
              <w:t>100,0</w:t>
            </w:r>
            <w:r w:rsidRPr="009A103D">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9509E" w:rsidRPr="009A103D" w:rsidRDefault="000B639E"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152,0</w:t>
            </w:r>
          </w:p>
        </w:tc>
      </w:tr>
    </w:tbl>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p>
    <w:p w:rsidR="000B639E" w:rsidRPr="00C54EDF" w:rsidRDefault="000B639E"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4"/>
          <w:sz w:val="28"/>
          <w:szCs w:val="28"/>
        </w:rPr>
        <w:t>По данным таблицы видно, что общая сумма затрат увеличилась на 52 %. Это произошло за счет увеличения затрат по всем экономическим элементам: материальные ресурсы увеличились на 64,9 % (подорожание нефтепродуктов), затраты на оплату труда увеличились на 45,4 %, сумма начисленной амортизации – на 40,5 %, прочие – на 54,7 %.</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При перевыполнении (невыполнении) плана по грузо- и пас-</w:t>
      </w:r>
      <w:r w:rsidRPr="00C54EDF">
        <w:rPr>
          <w:rFonts w:ascii="Times New Roman" w:hAnsi="Times New Roman" w:cs="Times New Roman"/>
          <w:spacing w:val="3"/>
          <w:sz w:val="28"/>
          <w:szCs w:val="28"/>
        </w:rPr>
        <w:t xml:space="preserve">сажирообороту или платным километрам пробега абсолютная величина фактических затрат будет больше (меньше) плановых, причем по отдельным группам затрат в разной степени. Поэтому </w:t>
      </w:r>
      <w:r w:rsidRPr="00C54EDF">
        <w:rPr>
          <w:rFonts w:ascii="Times New Roman" w:hAnsi="Times New Roman" w:cs="Times New Roman"/>
          <w:spacing w:val="4"/>
          <w:sz w:val="28"/>
          <w:szCs w:val="28"/>
        </w:rPr>
        <w:t>до начала анализа необходимо устранить влияние внешних фак</w:t>
      </w:r>
      <w:r w:rsidRPr="00C54EDF">
        <w:rPr>
          <w:rFonts w:ascii="Times New Roman" w:hAnsi="Times New Roman" w:cs="Times New Roman"/>
          <w:spacing w:val="3"/>
          <w:sz w:val="28"/>
          <w:szCs w:val="28"/>
        </w:rPr>
        <w:t xml:space="preserve">торов. Известно, что затраты на топливо и смазочные материалы </w:t>
      </w:r>
      <w:r w:rsidRPr="00C54EDF">
        <w:rPr>
          <w:rFonts w:ascii="Times New Roman" w:hAnsi="Times New Roman" w:cs="Times New Roman"/>
          <w:spacing w:val="5"/>
          <w:sz w:val="28"/>
          <w:szCs w:val="28"/>
        </w:rPr>
        <w:t xml:space="preserve">зависят от общего пробега подвижного состава и грузооборота </w:t>
      </w:r>
      <w:r w:rsidRPr="00C54EDF">
        <w:rPr>
          <w:rFonts w:ascii="Times New Roman" w:hAnsi="Times New Roman" w:cs="Times New Roman"/>
          <w:spacing w:val="8"/>
          <w:sz w:val="28"/>
          <w:szCs w:val="28"/>
        </w:rPr>
        <w:t>на ТО, ТР и автомобильные шины — от общего пробега, зара</w:t>
      </w:r>
      <w:r w:rsidRPr="00C54EDF">
        <w:rPr>
          <w:rFonts w:ascii="Times New Roman" w:hAnsi="Times New Roman" w:cs="Times New Roman"/>
          <w:spacing w:val="2"/>
          <w:sz w:val="28"/>
          <w:szCs w:val="28"/>
        </w:rPr>
        <w:t>ботная плата водителей грузовых автомобилей при сдельной сис</w:t>
      </w:r>
      <w:r w:rsidRPr="00C54EDF">
        <w:rPr>
          <w:rFonts w:ascii="Times New Roman" w:hAnsi="Times New Roman" w:cs="Times New Roman"/>
          <w:sz w:val="28"/>
          <w:szCs w:val="28"/>
        </w:rPr>
        <w:t xml:space="preserve">теме оплаты труда — от грузооборота и объема перевозок. Другие </w:t>
      </w:r>
      <w:r w:rsidRPr="00C54EDF">
        <w:rPr>
          <w:rFonts w:ascii="Times New Roman" w:hAnsi="Times New Roman" w:cs="Times New Roman"/>
          <w:spacing w:val="3"/>
          <w:sz w:val="28"/>
          <w:szCs w:val="28"/>
        </w:rPr>
        <w:t>виды расходов не зависят ни от пробега, ни от грузо- и пассажи</w:t>
      </w:r>
      <w:r w:rsidRPr="00C54EDF">
        <w:rPr>
          <w:rFonts w:ascii="Times New Roman" w:hAnsi="Times New Roman" w:cs="Times New Roman"/>
          <w:spacing w:val="5"/>
          <w:sz w:val="28"/>
          <w:szCs w:val="28"/>
        </w:rPr>
        <w:t xml:space="preserve">рооборота (например, почтово-телеграфные, командировочные </w:t>
      </w:r>
      <w:r w:rsidRPr="00C54EDF">
        <w:rPr>
          <w:rFonts w:ascii="Times New Roman" w:hAnsi="Times New Roman" w:cs="Times New Roman"/>
          <w:spacing w:val="3"/>
          <w:sz w:val="28"/>
          <w:szCs w:val="28"/>
        </w:rPr>
        <w:t xml:space="preserve">расходы и др.). Особенности каждой группы затрат и учитывают </w:t>
      </w:r>
      <w:r w:rsidRPr="00C54EDF">
        <w:rPr>
          <w:rFonts w:ascii="Times New Roman" w:hAnsi="Times New Roman" w:cs="Times New Roman"/>
          <w:spacing w:val="4"/>
          <w:sz w:val="28"/>
          <w:szCs w:val="28"/>
        </w:rPr>
        <w:t>при пересчете общей суммы расходов.</w:t>
      </w:r>
      <w:r w:rsidR="00BA4DE7" w:rsidRPr="00C54EDF">
        <w:rPr>
          <w:sz w:val="28"/>
          <w:szCs w:val="28"/>
        </w:rPr>
        <w:t xml:space="preserve"> [</w:t>
      </w:r>
      <w:r w:rsidR="00BA4DE7" w:rsidRPr="00C54EDF">
        <w:rPr>
          <w:rFonts w:ascii="Times New Roman" w:hAnsi="Times New Roman" w:cs="Times New Roman"/>
          <w:sz w:val="28"/>
          <w:szCs w:val="28"/>
        </w:rPr>
        <w:t>12</w:t>
      </w:r>
      <w:r w:rsidR="00BA4DE7"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2"/>
          <w:sz w:val="28"/>
          <w:szCs w:val="28"/>
        </w:rPr>
        <w:t xml:space="preserve">Такой пересчет следует проводить быстро и точно, для чего в </w:t>
      </w:r>
      <w:r w:rsidRPr="00C54EDF">
        <w:rPr>
          <w:rFonts w:ascii="Times New Roman" w:hAnsi="Times New Roman" w:cs="Times New Roman"/>
          <w:spacing w:val="3"/>
          <w:sz w:val="28"/>
          <w:szCs w:val="28"/>
        </w:rPr>
        <w:t xml:space="preserve">общих затратах нужно выделить переменные (материальные) и </w:t>
      </w:r>
      <w:r w:rsidRPr="00C54EDF">
        <w:rPr>
          <w:rFonts w:ascii="Times New Roman" w:hAnsi="Times New Roman" w:cs="Times New Roman"/>
          <w:spacing w:val="1"/>
          <w:sz w:val="28"/>
          <w:szCs w:val="28"/>
        </w:rPr>
        <w:t>постоянные (прочие), а среди них — заработную плату и аморти</w:t>
      </w:r>
      <w:r w:rsidRPr="00C54EDF">
        <w:rPr>
          <w:rFonts w:ascii="Times New Roman" w:hAnsi="Times New Roman" w:cs="Times New Roman"/>
          <w:spacing w:val="2"/>
          <w:sz w:val="28"/>
          <w:szCs w:val="28"/>
        </w:rPr>
        <w:t xml:space="preserve">зационные отчисления. Тогда аналитическая общая сумма затрат </w:t>
      </w:r>
      <w:r w:rsidRPr="00C54EDF">
        <w:rPr>
          <w:rFonts w:ascii="Times New Roman" w:hAnsi="Times New Roman" w:cs="Times New Roman"/>
          <w:spacing w:val="4"/>
          <w:sz w:val="28"/>
          <w:szCs w:val="28"/>
        </w:rPr>
        <w:t>определяется по формуле:</w:t>
      </w:r>
    </w:p>
    <w:p w:rsidR="009A103D" w:rsidRDefault="009A103D" w:rsidP="001B2718">
      <w:pPr>
        <w:spacing w:line="360" w:lineRule="auto"/>
        <w:ind w:firstLine="709"/>
        <w:jc w:val="both"/>
        <w:rPr>
          <w:sz w:val="28"/>
          <w:szCs w:val="28"/>
        </w:rPr>
      </w:pPr>
    </w:p>
    <w:p w:rsidR="005D6D07" w:rsidRPr="00C54EDF" w:rsidRDefault="00F81FC3" w:rsidP="001B2718">
      <w:pPr>
        <w:spacing w:line="360" w:lineRule="auto"/>
        <w:ind w:firstLine="709"/>
        <w:jc w:val="both"/>
        <w:rPr>
          <w:rFonts w:ascii="Times New Roman" w:hAnsi="Times New Roman" w:cs="Times New Roman"/>
          <w:sz w:val="28"/>
          <w:szCs w:val="28"/>
        </w:rPr>
      </w:pPr>
      <w:r w:rsidRPr="00C54EDF">
        <w:rPr>
          <w:position w:val="-14"/>
          <w:sz w:val="28"/>
          <w:szCs w:val="28"/>
        </w:rPr>
        <w:object w:dxaOrig="2920" w:dyaOrig="400">
          <v:shape id="_x0000_i1026" type="#_x0000_t75" style="width:146.25pt;height:20.25pt" o:ole="">
            <v:imagedata r:id="rId8" o:title=""/>
          </v:shape>
          <o:OLEObject Type="Embed" ProgID="Equation.3" ShapeID="_x0000_i1026" DrawAspect="Content" ObjectID="_1469466495" r:id="rId9"/>
        </w:object>
      </w:r>
      <w:r w:rsidR="005D6D07" w:rsidRPr="00C54EDF">
        <w:rPr>
          <w:sz w:val="28"/>
          <w:szCs w:val="28"/>
        </w:rPr>
        <w:t>,</w:t>
      </w:r>
      <w:r w:rsidR="009A103D">
        <w:rPr>
          <w:sz w:val="28"/>
          <w:szCs w:val="28"/>
        </w:rPr>
        <w:t xml:space="preserve"> </w:t>
      </w:r>
      <w:r w:rsidR="005D6D07" w:rsidRPr="00C54EDF">
        <w:rPr>
          <w:rFonts w:ascii="Times New Roman" w:hAnsi="Times New Roman" w:cs="Times New Roman"/>
          <w:sz w:val="28"/>
          <w:szCs w:val="28"/>
        </w:rPr>
        <w:t>где</w:t>
      </w:r>
    </w:p>
    <w:p w:rsidR="005D6D07" w:rsidRPr="00C54EDF" w:rsidRDefault="00F81FC3" w:rsidP="001B2718">
      <w:pPr>
        <w:spacing w:line="360" w:lineRule="auto"/>
        <w:ind w:firstLine="709"/>
        <w:jc w:val="both"/>
        <w:rPr>
          <w:rFonts w:ascii="Times New Roman" w:hAnsi="Times New Roman" w:cs="Times New Roman"/>
          <w:sz w:val="28"/>
          <w:szCs w:val="28"/>
        </w:rPr>
      </w:pPr>
      <w:r w:rsidRPr="00C54EDF">
        <w:rPr>
          <w:position w:val="-28"/>
          <w:sz w:val="28"/>
          <w:szCs w:val="28"/>
        </w:rPr>
        <w:object w:dxaOrig="3920" w:dyaOrig="540">
          <v:shape id="_x0000_i1027" type="#_x0000_t75" style="width:195.75pt;height:27pt" o:ole="">
            <v:imagedata r:id="rId10" o:title=""/>
          </v:shape>
          <o:OLEObject Type="Embed" ProgID="Equation.3" ShapeID="_x0000_i1027" DrawAspect="Content" ObjectID="_1469466496" r:id="rId11"/>
        </w:object>
      </w:r>
      <w:r w:rsidR="005D6D07" w:rsidRPr="00C54EDF">
        <w:rPr>
          <w:sz w:val="28"/>
          <w:szCs w:val="28"/>
        </w:rPr>
        <w:t>,</w:t>
      </w:r>
      <w:r w:rsidR="00C613A8" w:rsidRPr="00C54EDF">
        <w:rPr>
          <w:sz w:val="28"/>
          <w:szCs w:val="28"/>
        </w:rPr>
        <w:t xml:space="preserve"> </w:t>
      </w:r>
      <w:r w:rsidR="005D6D07" w:rsidRPr="00C54EDF">
        <w:rPr>
          <w:rFonts w:ascii="Times New Roman" w:hAnsi="Times New Roman" w:cs="Times New Roman"/>
          <w:sz w:val="28"/>
          <w:szCs w:val="28"/>
        </w:rPr>
        <w:t>(</w:t>
      </w:r>
      <w:r w:rsidR="000B639E" w:rsidRPr="00C54EDF">
        <w:rPr>
          <w:rFonts w:ascii="Times New Roman" w:hAnsi="Times New Roman" w:cs="Times New Roman"/>
          <w:sz w:val="28"/>
          <w:szCs w:val="28"/>
        </w:rPr>
        <w:t>4</w:t>
      </w:r>
      <w:r w:rsidR="005D6D07" w:rsidRPr="00C54EDF">
        <w:rPr>
          <w:rFonts w:ascii="Times New Roman" w:hAnsi="Times New Roman" w:cs="Times New Roman"/>
          <w:sz w:val="28"/>
          <w:szCs w:val="28"/>
        </w:rPr>
        <w:t>.1)</w:t>
      </w:r>
    </w:p>
    <w:p w:rsidR="005D6D0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28"/>
          <w:sz w:val="28"/>
          <w:szCs w:val="28"/>
        </w:rPr>
        <w:object w:dxaOrig="1480" w:dyaOrig="540">
          <v:shape id="_x0000_i1028" type="#_x0000_t75" style="width:74.25pt;height:27pt" o:ole="">
            <v:imagedata r:id="rId12" o:title=""/>
          </v:shape>
          <o:OLEObject Type="Embed" ProgID="Equation.3" ShapeID="_x0000_i1028" DrawAspect="Content" ObjectID="_1469466497" r:id="rId13"/>
        </w:object>
      </w:r>
      <w:r w:rsidR="005D6D07"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p>
    <w:p w:rsidR="005D6D0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30"/>
          <w:sz w:val="28"/>
          <w:szCs w:val="28"/>
        </w:rPr>
        <w:object w:dxaOrig="1880" w:dyaOrig="560">
          <v:shape id="_x0000_i1029" type="#_x0000_t75" style="width:93.75pt;height:27.75pt" o:ole="">
            <v:imagedata r:id="rId14" o:title=""/>
          </v:shape>
          <o:OLEObject Type="Embed" ProgID="Equation.3" ShapeID="_x0000_i1029" DrawAspect="Content" ObjectID="_1469466498" r:id="rId15"/>
        </w:object>
      </w:r>
      <w:r w:rsidR="005D6D07"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005D6D07" w:rsidRPr="00C54EDF">
        <w:rPr>
          <w:rFonts w:ascii="Times New Roman" w:hAnsi="Times New Roman" w:cs="Times New Roman"/>
          <w:sz w:val="28"/>
          <w:szCs w:val="28"/>
        </w:rPr>
        <w:t>(</w:t>
      </w:r>
      <w:r w:rsidR="000B639E" w:rsidRPr="00C54EDF">
        <w:rPr>
          <w:rFonts w:ascii="Times New Roman" w:hAnsi="Times New Roman" w:cs="Times New Roman"/>
          <w:sz w:val="28"/>
          <w:szCs w:val="28"/>
        </w:rPr>
        <w:t>4</w:t>
      </w:r>
      <w:r w:rsidR="005D6D07" w:rsidRPr="00C54EDF">
        <w:rPr>
          <w:rFonts w:ascii="Times New Roman" w:hAnsi="Times New Roman" w:cs="Times New Roman"/>
          <w:sz w:val="28"/>
          <w:szCs w:val="28"/>
        </w:rPr>
        <w:t>.2)</w:t>
      </w:r>
    </w:p>
    <w:p w:rsidR="005D6D0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28"/>
          <w:sz w:val="28"/>
          <w:szCs w:val="28"/>
        </w:rPr>
        <w:object w:dxaOrig="1600" w:dyaOrig="540">
          <v:shape id="_x0000_i1030" type="#_x0000_t75" style="width:80.25pt;height:27pt" o:ole="">
            <v:imagedata r:id="rId16" o:title=""/>
          </v:shape>
          <o:OLEObject Type="Embed" ProgID="Equation.3" ShapeID="_x0000_i1030" DrawAspect="Content" ObjectID="_1469466499" r:id="rId17"/>
        </w:object>
      </w:r>
      <w:r w:rsidR="005D6D07"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005D6D07" w:rsidRPr="00C54EDF">
        <w:rPr>
          <w:rFonts w:ascii="Times New Roman" w:hAnsi="Times New Roman" w:cs="Times New Roman"/>
          <w:sz w:val="28"/>
          <w:szCs w:val="28"/>
        </w:rPr>
        <w:t>(</w:t>
      </w:r>
      <w:r w:rsidR="000B639E" w:rsidRPr="00C54EDF">
        <w:rPr>
          <w:rFonts w:ascii="Times New Roman" w:hAnsi="Times New Roman" w:cs="Times New Roman"/>
          <w:sz w:val="28"/>
          <w:szCs w:val="28"/>
        </w:rPr>
        <w:t>4</w:t>
      </w:r>
      <w:r w:rsidR="005D6D07" w:rsidRPr="00C54EDF">
        <w:rPr>
          <w:rFonts w:ascii="Times New Roman" w:hAnsi="Times New Roman" w:cs="Times New Roman"/>
          <w:sz w:val="28"/>
          <w:szCs w:val="28"/>
        </w:rPr>
        <w:t>.3)</w:t>
      </w:r>
    </w:p>
    <w:p w:rsidR="009A103D" w:rsidRDefault="009A103D" w:rsidP="001B2718">
      <w:pPr>
        <w:shd w:val="clear" w:color="auto" w:fill="FFFFFF"/>
        <w:spacing w:line="360" w:lineRule="auto"/>
        <w:ind w:firstLine="709"/>
        <w:jc w:val="both"/>
        <w:rPr>
          <w:rFonts w:ascii="Times New Roman" w:hAnsi="Times New Roman" w:cs="Times New Roman"/>
          <w:spacing w:val="-10"/>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0"/>
          <w:sz w:val="28"/>
          <w:szCs w:val="28"/>
        </w:rPr>
        <w:t xml:space="preserve">где </w:t>
      </w:r>
      <w:r w:rsidR="00F81FC3" w:rsidRPr="00C54EDF">
        <w:rPr>
          <w:position w:val="-14"/>
        </w:rPr>
        <w:object w:dxaOrig="660" w:dyaOrig="480">
          <v:shape id="_x0000_i1031" type="#_x0000_t75" style="width:33pt;height:24pt" o:ole="">
            <v:imagedata r:id="rId18" o:title=""/>
          </v:shape>
          <o:OLEObject Type="Embed" ProgID="Equation.3" ShapeID="_x0000_i1031" DrawAspect="Content" ObjectID="_1469466500" r:id="rId19"/>
        </w:object>
      </w:r>
      <w:r w:rsidRPr="00C54EDF">
        <w:rPr>
          <w:rFonts w:ascii="Times New Roman" w:hAnsi="Times New Roman" w:cs="Times New Roman"/>
          <w:spacing w:val="-10"/>
          <w:sz w:val="28"/>
          <w:szCs w:val="28"/>
        </w:rPr>
        <w:t>, ЗП</w:t>
      </w:r>
      <w:r w:rsidRPr="00C54EDF">
        <w:rPr>
          <w:rFonts w:ascii="Times New Roman" w:hAnsi="Times New Roman" w:cs="Times New Roman"/>
          <w:spacing w:val="-10"/>
          <w:sz w:val="28"/>
          <w:szCs w:val="28"/>
          <w:vertAlign w:val="superscript"/>
        </w:rPr>
        <w:t>а</w:t>
      </w:r>
      <w:r w:rsidRPr="00C54EDF">
        <w:rPr>
          <w:rFonts w:ascii="Times New Roman" w:hAnsi="Times New Roman" w:cs="Times New Roman"/>
          <w:spacing w:val="-10"/>
          <w:sz w:val="28"/>
          <w:szCs w:val="28"/>
        </w:rPr>
        <w:t>, З</w:t>
      </w:r>
      <w:r w:rsidRPr="00C54EDF">
        <w:rPr>
          <w:rFonts w:ascii="Times New Roman" w:hAnsi="Times New Roman" w:cs="Times New Roman"/>
          <w:spacing w:val="-10"/>
          <w:sz w:val="28"/>
          <w:szCs w:val="28"/>
          <w:vertAlign w:val="superscript"/>
        </w:rPr>
        <w:t>а</w:t>
      </w:r>
      <w:r w:rsidRPr="00C54EDF">
        <w:rPr>
          <w:rFonts w:ascii="Times New Roman" w:hAnsi="Times New Roman" w:cs="Times New Roman"/>
          <w:spacing w:val="-10"/>
          <w:sz w:val="28"/>
          <w:szCs w:val="28"/>
          <w:vertAlign w:val="subscript"/>
        </w:rPr>
        <w:t>м</w:t>
      </w:r>
      <w:r w:rsidRPr="00C54EDF">
        <w:rPr>
          <w:rFonts w:ascii="Times New Roman" w:hAnsi="Times New Roman" w:cs="Times New Roman"/>
          <w:spacing w:val="-10"/>
          <w:sz w:val="28"/>
          <w:szCs w:val="28"/>
        </w:rPr>
        <w:t xml:space="preserve"> и Зп</w:t>
      </w:r>
      <w:r w:rsidRPr="00C54EDF">
        <w:rPr>
          <w:rFonts w:ascii="Times New Roman" w:hAnsi="Times New Roman" w:cs="Times New Roman"/>
          <w:spacing w:val="-10"/>
          <w:sz w:val="28"/>
          <w:szCs w:val="28"/>
          <w:vertAlign w:val="subscript"/>
        </w:rPr>
        <w:t>ОСТ</w:t>
      </w:r>
      <w:r w:rsidRPr="00C54EDF">
        <w:rPr>
          <w:rFonts w:ascii="Times New Roman" w:hAnsi="Times New Roman" w:cs="Times New Roman"/>
          <w:spacing w:val="-10"/>
          <w:sz w:val="28"/>
          <w:szCs w:val="28"/>
        </w:rPr>
        <w:t xml:space="preserve"> — аналитические значения соответствен</w:t>
      </w:r>
      <w:r w:rsidRPr="00C54EDF">
        <w:rPr>
          <w:rFonts w:ascii="Times New Roman" w:hAnsi="Times New Roman" w:cs="Times New Roman"/>
          <w:spacing w:val="-3"/>
          <w:sz w:val="28"/>
          <w:szCs w:val="28"/>
        </w:rPr>
        <w:t>но затрат на материалы, заработной платы, амортизационных от</w:t>
      </w:r>
      <w:r w:rsidRPr="00C54EDF">
        <w:rPr>
          <w:rFonts w:ascii="Times New Roman" w:hAnsi="Times New Roman" w:cs="Times New Roman"/>
          <w:spacing w:val="-5"/>
          <w:sz w:val="28"/>
          <w:szCs w:val="28"/>
        </w:rPr>
        <w:t>числений и постоянных затрат, руб.; 3</w:t>
      </w:r>
      <w:r w:rsidRPr="00C54EDF">
        <w:rPr>
          <w:rFonts w:ascii="Times New Roman" w:hAnsi="Times New Roman" w:cs="Times New Roman"/>
          <w:spacing w:val="-5"/>
          <w:sz w:val="28"/>
          <w:szCs w:val="28"/>
          <w:vertAlign w:val="subscript"/>
        </w:rPr>
        <w:t>1</w:t>
      </w:r>
      <w:r w:rsidRPr="00C54EDF">
        <w:rPr>
          <w:rFonts w:ascii="Times New Roman" w:hAnsi="Times New Roman" w:cs="Times New Roman"/>
          <w:spacing w:val="-5"/>
          <w:sz w:val="28"/>
          <w:szCs w:val="28"/>
        </w:rPr>
        <w:t xml:space="preserve"> — плановые переменные </w:t>
      </w:r>
      <w:r w:rsidRPr="00C54EDF">
        <w:rPr>
          <w:rFonts w:ascii="Times New Roman" w:hAnsi="Times New Roman" w:cs="Times New Roman"/>
          <w:spacing w:val="-4"/>
          <w:sz w:val="28"/>
          <w:szCs w:val="28"/>
        </w:rPr>
        <w:t xml:space="preserve">затраты (на топливо, эксплуатационные материалы и т.д.) на 1 км </w:t>
      </w:r>
      <w:r w:rsidRPr="00C54EDF">
        <w:rPr>
          <w:rFonts w:ascii="Times New Roman" w:hAnsi="Times New Roman" w:cs="Times New Roman"/>
          <w:spacing w:val="-10"/>
          <w:sz w:val="28"/>
          <w:szCs w:val="28"/>
        </w:rPr>
        <w:t xml:space="preserve">пробега, руб.; </w:t>
      </w:r>
      <w:r w:rsidR="00F81FC3" w:rsidRPr="00C54EDF">
        <w:rPr>
          <w:position w:val="-14"/>
        </w:rPr>
        <w:object w:dxaOrig="460" w:dyaOrig="380">
          <v:shape id="_x0000_i1032" type="#_x0000_t75" style="width:23.25pt;height:18.75pt" o:ole="">
            <v:imagedata r:id="rId20" o:title=""/>
          </v:shape>
          <o:OLEObject Type="Embed" ProgID="Equation.3" ShapeID="_x0000_i1032" DrawAspect="Content" ObjectID="_1469466501" r:id="rId21"/>
        </w:object>
      </w:r>
      <w:r w:rsidRPr="00C54EDF">
        <w:rPr>
          <w:rFonts w:ascii="Times New Roman" w:hAnsi="Times New Roman" w:cs="Times New Roman"/>
          <w:iCs/>
          <w:spacing w:val="-10"/>
          <w:sz w:val="28"/>
          <w:szCs w:val="28"/>
        </w:rPr>
        <w:t xml:space="preserve">— </w:t>
      </w:r>
      <w:r w:rsidRPr="00C54EDF">
        <w:rPr>
          <w:rFonts w:ascii="Times New Roman" w:hAnsi="Times New Roman" w:cs="Times New Roman"/>
          <w:spacing w:val="-10"/>
          <w:sz w:val="28"/>
          <w:szCs w:val="28"/>
        </w:rPr>
        <w:t>общий пробег по отчету, км; ЗП</w:t>
      </w:r>
      <w:r w:rsidRPr="00C54EDF">
        <w:rPr>
          <w:rFonts w:ascii="Times New Roman" w:hAnsi="Times New Roman" w:cs="Times New Roman"/>
          <w:spacing w:val="-10"/>
          <w:sz w:val="28"/>
          <w:szCs w:val="28"/>
          <w:vertAlign w:val="superscript"/>
        </w:rPr>
        <w:t>а</w:t>
      </w:r>
      <w:r w:rsidRPr="00C54EDF">
        <w:rPr>
          <w:rFonts w:ascii="Times New Roman" w:hAnsi="Times New Roman" w:cs="Times New Roman"/>
          <w:spacing w:val="-10"/>
          <w:sz w:val="28"/>
          <w:szCs w:val="28"/>
        </w:rPr>
        <w:t xml:space="preserve"> — пересчи</w:t>
      </w:r>
      <w:r w:rsidRPr="00C54EDF">
        <w:rPr>
          <w:rFonts w:ascii="Times New Roman" w:hAnsi="Times New Roman" w:cs="Times New Roman"/>
          <w:spacing w:val="-4"/>
          <w:sz w:val="28"/>
          <w:szCs w:val="28"/>
        </w:rPr>
        <w:t xml:space="preserve">танная величина заработной платы по </w:t>
      </w:r>
      <w:r w:rsidRPr="00C54EDF">
        <w:rPr>
          <w:rFonts w:ascii="Times New Roman" w:hAnsi="Times New Roman" w:cs="Times New Roman"/>
          <w:spacing w:val="-4"/>
          <w:sz w:val="28"/>
          <w:szCs w:val="28"/>
          <w:lang w:val="en-US"/>
        </w:rPr>
        <w:t>i</w:t>
      </w:r>
      <w:r w:rsidRPr="00C54EDF">
        <w:rPr>
          <w:rFonts w:ascii="Times New Roman" w:hAnsi="Times New Roman" w:cs="Times New Roman"/>
          <w:spacing w:val="-4"/>
          <w:sz w:val="28"/>
          <w:szCs w:val="28"/>
        </w:rPr>
        <w:t>-</w:t>
      </w:r>
      <w:r w:rsidR="004273AF" w:rsidRPr="00C54EDF">
        <w:rPr>
          <w:rFonts w:ascii="Times New Roman" w:hAnsi="Times New Roman" w:cs="Times New Roman"/>
          <w:spacing w:val="-4"/>
          <w:sz w:val="28"/>
          <w:szCs w:val="28"/>
        </w:rPr>
        <w:t>й</w:t>
      </w:r>
      <w:r w:rsidRPr="00C54EDF">
        <w:rPr>
          <w:rFonts w:ascii="Times New Roman" w:hAnsi="Times New Roman" w:cs="Times New Roman"/>
          <w:spacing w:val="-4"/>
          <w:sz w:val="28"/>
          <w:szCs w:val="28"/>
        </w:rPr>
        <w:t xml:space="preserve"> категории работников в </w:t>
      </w:r>
      <w:r w:rsidRPr="00C54EDF">
        <w:rPr>
          <w:rFonts w:ascii="Times New Roman" w:hAnsi="Times New Roman" w:cs="Times New Roman"/>
          <w:spacing w:val="-3"/>
          <w:sz w:val="28"/>
          <w:szCs w:val="28"/>
        </w:rPr>
        <w:t>зависимости от результатов работы, руб.; Н</w:t>
      </w:r>
      <w:r w:rsidRPr="00C54EDF">
        <w:rPr>
          <w:rFonts w:ascii="Times New Roman" w:hAnsi="Times New Roman" w:cs="Times New Roman"/>
          <w:spacing w:val="-3"/>
          <w:sz w:val="28"/>
          <w:szCs w:val="28"/>
          <w:vertAlign w:val="subscript"/>
        </w:rPr>
        <w:t>а</w:t>
      </w:r>
      <w:r w:rsidRPr="00C54EDF">
        <w:rPr>
          <w:rFonts w:ascii="Times New Roman" w:hAnsi="Times New Roman" w:cs="Times New Roman"/>
          <w:spacing w:val="-3"/>
          <w:sz w:val="28"/>
          <w:szCs w:val="28"/>
        </w:rPr>
        <w:t xml:space="preserve"> — норма амортиза</w:t>
      </w:r>
      <w:r w:rsidRPr="00C54EDF">
        <w:rPr>
          <w:rFonts w:ascii="Times New Roman" w:hAnsi="Times New Roman" w:cs="Times New Roman"/>
          <w:spacing w:val="-4"/>
          <w:sz w:val="28"/>
          <w:szCs w:val="28"/>
        </w:rPr>
        <w:t xml:space="preserve">ции по </w:t>
      </w:r>
      <w:r w:rsidR="004273AF" w:rsidRPr="00C54EDF">
        <w:rPr>
          <w:rFonts w:ascii="Times New Roman" w:hAnsi="Times New Roman" w:cs="Times New Roman"/>
          <w:spacing w:val="-4"/>
          <w:sz w:val="28"/>
          <w:szCs w:val="28"/>
          <w:lang w:val="en-US"/>
        </w:rPr>
        <w:t>i</w:t>
      </w:r>
      <w:r w:rsidRPr="00C54EDF">
        <w:rPr>
          <w:rFonts w:ascii="Times New Roman" w:hAnsi="Times New Roman" w:cs="Times New Roman"/>
          <w:spacing w:val="-4"/>
          <w:sz w:val="28"/>
          <w:szCs w:val="28"/>
        </w:rPr>
        <w:t>-</w:t>
      </w:r>
      <w:r w:rsidR="004273AF" w:rsidRPr="00C54EDF">
        <w:rPr>
          <w:rFonts w:ascii="Times New Roman" w:hAnsi="Times New Roman" w:cs="Times New Roman"/>
          <w:spacing w:val="-4"/>
          <w:sz w:val="28"/>
          <w:szCs w:val="28"/>
        </w:rPr>
        <w:t>й</w:t>
      </w:r>
      <w:r w:rsidRPr="00C54EDF">
        <w:rPr>
          <w:rFonts w:ascii="Times New Roman" w:hAnsi="Times New Roman" w:cs="Times New Roman"/>
          <w:spacing w:val="-4"/>
          <w:sz w:val="28"/>
          <w:szCs w:val="28"/>
        </w:rPr>
        <w:t xml:space="preserve"> группе срока использования, %; Ц — первоначальная </w:t>
      </w:r>
      <w:r w:rsidRPr="00C54EDF">
        <w:rPr>
          <w:rFonts w:ascii="Times New Roman" w:hAnsi="Times New Roman" w:cs="Times New Roman"/>
          <w:spacing w:val="-5"/>
          <w:sz w:val="28"/>
          <w:szCs w:val="28"/>
        </w:rPr>
        <w:t>или текущая (восстановительная) стоимость объекта</w:t>
      </w:r>
      <w:r w:rsidR="004273AF" w:rsidRPr="00C54EDF">
        <w:rPr>
          <w:rFonts w:ascii="Times New Roman" w:hAnsi="Times New Roman" w:cs="Times New Roman"/>
          <w:spacing w:val="-5"/>
          <w:sz w:val="28"/>
          <w:szCs w:val="28"/>
        </w:rPr>
        <w:t xml:space="preserve"> </w:t>
      </w:r>
      <w:r w:rsidR="004273AF" w:rsidRPr="00C54EDF">
        <w:rPr>
          <w:rFonts w:ascii="Times New Roman" w:hAnsi="Times New Roman" w:cs="Times New Roman"/>
          <w:spacing w:val="-4"/>
          <w:sz w:val="28"/>
          <w:szCs w:val="28"/>
          <w:lang w:val="en-US"/>
        </w:rPr>
        <w:t>i</w:t>
      </w:r>
      <w:r w:rsidR="004273AF"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-й амортизационной группы, руб.; А</w:t>
      </w:r>
      <w:r w:rsidRPr="00C54EDF">
        <w:rPr>
          <w:rFonts w:ascii="Times New Roman" w:hAnsi="Times New Roman" w:cs="Times New Roman"/>
          <w:spacing w:val="-5"/>
          <w:sz w:val="28"/>
          <w:szCs w:val="28"/>
          <w:vertAlign w:val="subscript"/>
        </w:rPr>
        <w:t>с</w:t>
      </w:r>
      <w:r w:rsidRPr="00C54EDF">
        <w:rPr>
          <w:rFonts w:ascii="Times New Roman" w:hAnsi="Times New Roman" w:cs="Times New Roman"/>
          <w:spacing w:val="-5"/>
          <w:sz w:val="28"/>
          <w:szCs w:val="28"/>
        </w:rPr>
        <w:t xml:space="preserve"> — число амортизируемых объектов (ав</w:t>
      </w:r>
      <w:r w:rsidRPr="00C54EDF">
        <w:rPr>
          <w:rFonts w:ascii="Times New Roman" w:hAnsi="Times New Roman" w:cs="Times New Roman"/>
          <w:spacing w:val="-8"/>
          <w:sz w:val="28"/>
          <w:szCs w:val="28"/>
        </w:rPr>
        <w:t xml:space="preserve">тотранспортных средств) </w:t>
      </w:r>
      <w:r w:rsidR="004273AF" w:rsidRPr="00C54EDF">
        <w:rPr>
          <w:rFonts w:ascii="Times New Roman" w:hAnsi="Times New Roman" w:cs="Times New Roman"/>
          <w:spacing w:val="-4"/>
          <w:sz w:val="28"/>
          <w:szCs w:val="28"/>
          <w:lang w:val="en-US"/>
        </w:rPr>
        <w:t>i</w:t>
      </w:r>
      <w:r w:rsidRPr="00C54EDF">
        <w:rPr>
          <w:rFonts w:ascii="Times New Roman" w:hAnsi="Times New Roman" w:cs="Times New Roman"/>
          <w:spacing w:val="-8"/>
          <w:sz w:val="28"/>
          <w:szCs w:val="28"/>
        </w:rPr>
        <w:t>-й группы; З</w:t>
      </w:r>
      <w:r w:rsidRPr="00C54EDF">
        <w:rPr>
          <w:rFonts w:ascii="Times New Roman" w:hAnsi="Times New Roman" w:cs="Times New Roman"/>
          <w:spacing w:val="-8"/>
          <w:sz w:val="28"/>
          <w:szCs w:val="28"/>
          <w:vertAlign w:val="superscript"/>
        </w:rPr>
        <w:t>а</w:t>
      </w:r>
      <w:r w:rsidRPr="00C54EDF">
        <w:rPr>
          <w:rFonts w:ascii="Times New Roman" w:hAnsi="Times New Roman" w:cs="Times New Roman"/>
          <w:spacing w:val="-8"/>
          <w:sz w:val="28"/>
          <w:szCs w:val="28"/>
          <w:vertAlign w:val="subscript"/>
        </w:rPr>
        <w:t>тпгт</w:t>
      </w:r>
      <w:r w:rsidRPr="00C54EDF">
        <w:rPr>
          <w:rFonts w:ascii="Times New Roman" w:hAnsi="Times New Roman" w:cs="Times New Roman"/>
          <w:spacing w:val="-8"/>
          <w:sz w:val="28"/>
          <w:szCs w:val="28"/>
        </w:rPr>
        <w:t xml:space="preserve">_ — скорректированные </w:t>
      </w:r>
      <w:r w:rsidRPr="00C54EDF">
        <w:rPr>
          <w:rFonts w:ascii="Times New Roman" w:hAnsi="Times New Roman" w:cs="Times New Roman"/>
          <w:spacing w:val="2"/>
          <w:sz w:val="28"/>
          <w:szCs w:val="28"/>
        </w:rPr>
        <w:t xml:space="preserve">постоянные затраты </w:t>
      </w:r>
      <w:r w:rsidR="004273AF" w:rsidRPr="00C54EDF">
        <w:rPr>
          <w:rFonts w:ascii="Times New Roman" w:hAnsi="Times New Roman" w:cs="Times New Roman"/>
          <w:i/>
          <w:spacing w:val="2"/>
          <w:sz w:val="28"/>
          <w:szCs w:val="28"/>
        </w:rPr>
        <w:t>к</w:t>
      </w:r>
      <w:r w:rsidRPr="00C54EDF">
        <w:rPr>
          <w:rFonts w:ascii="Times New Roman" w:hAnsi="Times New Roman" w:cs="Times New Roman"/>
          <w:spacing w:val="2"/>
          <w:sz w:val="28"/>
          <w:szCs w:val="28"/>
        </w:rPr>
        <w:t>-й группы, руб.</w:t>
      </w:r>
      <w:r w:rsidR="00BA4DE7" w:rsidRPr="00C54EDF">
        <w:rPr>
          <w:sz w:val="28"/>
          <w:szCs w:val="28"/>
        </w:rPr>
        <w:t xml:space="preserve"> [</w:t>
      </w:r>
      <w:r w:rsidR="00BA4DE7" w:rsidRPr="00C54EDF">
        <w:rPr>
          <w:rFonts w:ascii="Times New Roman" w:hAnsi="Times New Roman" w:cs="Times New Roman"/>
          <w:sz w:val="28"/>
          <w:szCs w:val="28"/>
        </w:rPr>
        <w:t>11</w:t>
      </w:r>
      <w:r w:rsidR="00BA4DE7"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Аналитические суммы затрат по отдельным группам характеризуют допустимый уровень затрат при отчетном фактическом </w:t>
      </w:r>
      <w:r w:rsidRPr="00C54EDF">
        <w:rPr>
          <w:rFonts w:ascii="Times New Roman" w:hAnsi="Times New Roman" w:cs="Times New Roman"/>
          <w:spacing w:val="4"/>
          <w:sz w:val="28"/>
          <w:szCs w:val="28"/>
        </w:rPr>
        <w:t>значении результата работы (перевозок) АТО.</w:t>
      </w:r>
      <w:r w:rsidRPr="00C54EDF">
        <w:rPr>
          <w:rFonts w:ascii="Times New Roman" w:hAnsi="Times New Roman" w:cs="Times New Roman"/>
          <w:spacing w:val="5"/>
          <w:sz w:val="28"/>
          <w:szCs w:val="28"/>
        </w:rPr>
        <w:t xml:space="preserve"> Анализ общей суммы затрат следует выполнять по каждой м</w:t>
      </w:r>
      <w:r w:rsidRPr="00C54EDF">
        <w:rPr>
          <w:rFonts w:ascii="Times New Roman" w:hAnsi="Times New Roman" w:cs="Times New Roman"/>
          <w:spacing w:val="3"/>
          <w:sz w:val="28"/>
          <w:szCs w:val="28"/>
        </w:rPr>
        <w:t xml:space="preserve">одели автомобилей и каждому виду перевозок, а полученные </w:t>
      </w:r>
      <w:r w:rsidRPr="00C54EDF">
        <w:rPr>
          <w:rFonts w:ascii="Times New Roman" w:hAnsi="Times New Roman" w:cs="Times New Roman"/>
          <w:spacing w:val="2"/>
          <w:sz w:val="28"/>
          <w:szCs w:val="28"/>
        </w:rPr>
        <w:t>результаты нужно объединить.</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Из формулы (</w:t>
      </w:r>
      <w:r w:rsidR="000B639E" w:rsidRPr="00C54EDF">
        <w:rPr>
          <w:rFonts w:ascii="Times New Roman" w:hAnsi="Times New Roman" w:cs="Times New Roman"/>
          <w:spacing w:val="3"/>
          <w:sz w:val="28"/>
          <w:szCs w:val="28"/>
        </w:rPr>
        <w:t>4</w:t>
      </w:r>
      <w:r w:rsidRPr="00C54EDF">
        <w:rPr>
          <w:rFonts w:ascii="Times New Roman" w:hAnsi="Times New Roman" w:cs="Times New Roman"/>
          <w:spacing w:val="3"/>
          <w:sz w:val="28"/>
          <w:szCs w:val="28"/>
        </w:rPr>
        <w:t xml:space="preserve">.1) следует, что аналитическое значение переменных затрат определяется исходя из плановых затрат на 1 км </w:t>
      </w:r>
      <w:r w:rsidRPr="00C54EDF">
        <w:rPr>
          <w:rFonts w:ascii="Times New Roman" w:hAnsi="Times New Roman" w:cs="Times New Roman"/>
          <w:spacing w:val="2"/>
          <w:sz w:val="28"/>
          <w:szCs w:val="28"/>
        </w:rPr>
        <w:t xml:space="preserve">пробега и фактического пробега автомобилей, что соответствует </w:t>
      </w:r>
      <w:r w:rsidRPr="00C54EDF">
        <w:rPr>
          <w:rFonts w:ascii="Times New Roman" w:hAnsi="Times New Roman" w:cs="Times New Roman"/>
          <w:spacing w:val="3"/>
          <w:sz w:val="28"/>
          <w:szCs w:val="28"/>
        </w:rPr>
        <w:t xml:space="preserve">экономической сущности этой группы затрат. В дальнейшем переменные затраты (так же как и другие) для более детального </w:t>
      </w:r>
      <w:r w:rsidRPr="00C54EDF">
        <w:rPr>
          <w:rFonts w:ascii="Times New Roman" w:hAnsi="Times New Roman" w:cs="Times New Roman"/>
          <w:spacing w:val="4"/>
          <w:sz w:val="28"/>
          <w:szCs w:val="28"/>
        </w:rPr>
        <w:t xml:space="preserve">анализа рекомендуется разбивать на составляющие и изучать их </w:t>
      </w:r>
      <w:r w:rsidRPr="00C54EDF">
        <w:rPr>
          <w:rFonts w:ascii="Times New Roman" w:hAnsi="Times New Roman" w:cs="Times New Roman"/>
          <w:spacing w:val="-3"/>
          <w:sz w:val="28"/>
          <w:szCs w:val="28"/>
        </w:rPr>
        <w:t>отдельно.</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 xml:space="preserve">Корректирование заработной платы проводится по каждой </w:t>
      </w:r>
      <w:r w:rsidRPr="00C54EDF">
        <w:rPr>
          <w:rFonts w:ascii="Times New Roman" w:hAnsi="Times New Roman" w:cs="Times New Roman"/>
          <w:spacing w:val="2"/>
          <w:sz w:val="28"/>
          <w:szCs w:val="28"/>
        </w:rPr>
        <w:t>категории работников АТО. У ряда категорий работников размер денежной оплаты труда прямо или косвенно зависит от результа</w:t>
      </w:r>
      <w:r w:rsidRPr="00C54EDF">
        <w:rPr>
          <w:rFonts w:ascii="Times New Roman" w:hAnsi="Times New Roman" w:cs="Times New Roman"/>
          <w:sz w:val="28"/>
          <w:szCs w:val="28"/>
        </w:rPr>
        <w:t xml:space="preserve">тов работы, у некоторых — не зависит. Поэтому переучет следует </w:t>
      </w:r>
      <w:r w:rsidRPr="00C54EDF">
        <w:rPr>
          <w:rFonts w:ascii="Times New Roman" w:hAnsi="Times New Roman" w:cs="Times New Roman"/>
          <w:spacing w:val="3"/>
          <w:sz w:val="28"/>
          <w:szCs w:val="28"/>
        </w:rPr>
        <w:t xml:space="preserve">проводить отдельно по формам и системам оплаты труда для </w:t>
      </w:r>
      <w:r w:rsidRPr="00C54EDF">
        <w:rPr>
          <w:rFonts w:ascii="Times New Roman" w:hAnsi="Times New Roman" w:cs="Times New Roman"/>
          <w:spacing w:val="4"/>
          <w:sz w:val="28"/>
          <w:szCs w:val="28"/>
        </w:rPr>
        <w:t>различных категорий работников.</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3"/>
          <w:sz w:val="28"/>
          <w:szCs w:val="28"/>
        </w:rPr>
        <w:t>Размер суммы амортизационных отчислений согласно формуле (</w:t>
      </w:r>
      <w:r w:rsidR="000B639E" w:rsidRPr="00C54EDF">
        <w:rPr>
          <w:rFonts w:ascii="Times New Roman" w:hAnsi="Times New Roman" w:cs="Times New Roman"/>
          <w:spacing w:val="3"/>
          <w:sz w:val="28"/>
          <w:szCs w:val="28"/>
        </w:rPr>
        <w:t>4</w:t>
      </w:r>
      <w:r w:rsidRPr="00C54EDF">
        <w:rPr>
          <w:rFonts w:ascii="Times New Roman" w:hAnsi="Times New Roman" w:cs="Times New Roman"/>
          <w:spacing w:val="3"/>
          <w:sz w:val="28"/>
          <w:szCs w:val="28"/>
        </w:rPr>
        <w:t xml:space="preserve">.2) непосредственно зависит от трех элементов: нормы </w:t>
      </w:r>
      <w:r w:rsidRPr="00C54EDF">
        <w:rPr>
          <w:rFonts w:ascii="Times New Roman" w:hAnsi="Times New Roman" w:cs="Times New Roman"/>
          <w:spacing w:val="4"/>
          <w:sz w:val="28"/>
          <w:szCs w:val="28"/>
        </w:rPr>
        <w:t xml:space="preserve">амортизации, стоимости автомобиля и числа автотранспортных </w:t>
      </w:r>
      <w:r w:rsidRPr="00C54EDF">
        <w:rPr>
          <w:rFonts w:ascii="Times New Roman" w:hAnsi="Times New Roman" w:cs="Times New Roman"/>
          <w:spacing w:val="2"/>
          <w:sz w:val="28"/>
          <w:szCs w:val="28"/>
        </w:rPr>
        <w:t>средств в каждой группе. Следовательно, учет амортизации сле</w:t>
      </w:r>
      <w:r w:rsidRPr="00C54EDF">
        <w:rPr>
          <w:rFonts w:ascii="Times New Roman" w:hAnsi="Times New Roman" w:cs="Times New Roman"/>
          <w:spacing w:val="4"/>
          <w:sz w:val="28"/>
          <w:szCs w:val="28"/>
        </w:rPr>
        <w:t>дует проводить по каждой группе основных средств отдельно.</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При определении аналитической суммы постоянных затрат по </w:t>
      </w:r>
      <w:r w:rsidRPr="00C54EDF">
        <w:rPr>
          <w:rFonts w:ascii="Times New Roman" w:hAnsi="Times New Roman" w:cs="Times New Roman"/>
          <w:spacing w:val="1"/>
          <w:sz w:val="28"/>
          <w:szCs w:val="28"/>
        </w:rPr>
        <w:t>формуле (</w:t>
      </w:r>
      <w:r w:rsidR="000B639E" w:rsidRPr="00C54EDF">
        <w:rPr>
          <w:rFonts w:ascii="Times New Roman" w:hAnsi="Times New Roman" w:cs="Times New Roman"/>
          <w:spacing w:val="1"/>
          <w:sz w:val="28"/>
          <w:szCs w:val="28"/>
        </w:rPr>
        <w:t>4</w:t>
      </w:r>
      <w:r w:rsidRPr="00C54EDF">
        <w:rPr>
          <w:rFonts w:ascii="Times New Roman" w:hAnsi="Times New Roman" w:cs="Times New Roman"/>
          <w:spacing w:val="1"/>
          <w:sz w:val="28"/>
          <w:szCs w:val="28"/>
        </w:rPr>
        <w:t xml:space="preserve">.3) принимается во внимание то, что к ним относятся </w:t>
      </w:r>
      <w:r w:rsidRPr="00C54EDF">
        <w:rPr>
          <w:rFonts w:ascii="Times New Roman" w:hAnsi="Times New Roman" w:cs="Times New Roman"/>
          <w:spacing w:val="2"/>
          <w:sz w:val="28"/>
          <w:szCs w:val="28"/>
        </w:rPr>
        <w:t xml:space="preserve">общехозяйственные расходы, которые в основном не зависят от </w:t>
      </w:r>
      <w:r w:rsidRPr="00C54EDF">
        <w:rPr>
          <w:rFonts w:ascii="Times New Roman" w:hAnsi="Times New Roman" w:cs="Times New Roman"/>
          <w:spacing w:val="1"/>
          <w:sz w:val="28"/>
          <w:szCs w:val="28"/>
        </w:rPr>
        <w:t>объема работы. Поэтому при пересчете постоянных затрат обще</w:t>
      </w:r>
      <w:r w:rsidRPr="00C54EDF">
        <w:rPr>
          <w:rFonts w:ascii="Times New Roman" w:hAnsi="Times New Roman" w:cs="Times New Roman"/>
          <w:spacing w:val="3"/>
          <w:sz w:val="28"/>
          <w:szCs w:val="28"/>
        </w:rPr>
        <w:t>хозяйственные расходы берут условно в плановом значении.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Общая аналитическая сумма затрат З</w:t>
      </w:r>
      <w:r w:rsidRPr="00C54EDF">
        <w:rPr>
          <w:rFonts w:ascii="Times New Roman" w:hAnsi="Times New Roman" w:cs="Times New Roman"/>
          <w:spacing w:val="2"/>
          <w:sz w:val="28"/>
          <w:szCs w:val="28"/>
          <w:vertAlign w:val="superscript"/>
        </w:rPr>
        <w:t>а</w:t>
      </w:r>
      <w:r w:rsidRPr="00C54EDF">
        <w:rPr>
          <w:rFonts w:ascii="Times New Roman" w:hAnsi="Times New Roman" w:cs="Times New Roman"/>
          <w:spacing w:val="2"/>
          <w:sz w:val="28"/>
          <w:szCs w:val="28"/>
        </w:rPr>
        <w:t xml:space="preserve"> характеризует их воз</w:t>
      </w:r>
      <w:r w:rsidRPr="00C54EDF">
        <w:rPr>
          <w:rFonts w:ascii="Times New Roman" w:hAnsi="Times New Roman" w:cs="Times New Roman"/>
          <w:spacing w:val="6"/>
          <w:sz w:val="28"/>
          <w:szCs w:val="28"/>
        </w:rPr>
        <w:t xml:space="preserve">можный уровень при отчетном объеме перевозок. Аналитические затраты могут отклоняться от плановых, как правило, </w:t>
      </w:r>
      <w:r w:rsidRPr="00C54EDF">
        <w:rPr>
          <w:rFonts w:ascii="Times New Roman" w:hAnsi="Times New Roman" w:cs="Times New Roman"/>
          <w:spacing w:val="3"/>
          <w:sz w:val="28"/>
          <w:szCs w:val="28"/>
        </w:rPr>
        <w:t>вследствие изменения объема работы и цен. Если в анализируе</w:t>
      </w:r>
      <w:r w:rsidRPr="00C54EDF">
        <w:rPr>
          <w:rFonts w:ascii="Times New Roman" w:hAnsi="Times New Roman" w:cs="Times New Roman"/>
          <w:spacing w:val="6"/>
          <w:sz w:val="28"/>
          <w:szCs w:val="28"/>
        </w:rPr>
        <w:t xml:space="preserve">мом периоде изменились нормы расхода материалов или цены, </w:t>
      </w:r>
      <w:r w:rsidRPr="00C54EDF">
        <w:rPr>
          <w:rFonts w:ascii="Times New Roman" w:hAnsi="Times New Roman" w:cs="Times New Roman"/>
          <w:spacing w:val="3"/>
          <w:sz w:val="28"/>
          <w:szCs w:val="28"/>
        </w:rPr>
        <w:t>то при пересчете это следует учесть, принимая во внимание сро</w:t>
      </w:r>
      <w:r w:rsidRPr="00C54EDF">
        <w:rPr>
          <w:rFonts w:ascii="Times New Roman" w:hAnsi="Times New Roman" w:cs="Times New Roman"/>
          <w:spacing w:val="4"/>
          <w:sz w:val="28"/>
          <w:szCs w:val="28"/>
        </w:rPr>
        <w:t xml:space="preserve">ки их введения, т.е. до момента введения новых норм или цен расчет проводят по прежним нормам и ценам, начиная со срока </w:t>
      </w:r>
      <w:r w:rsidRPr="00C54EDF">
        <w:rPr>
          <w:rFonts w:ascii="Times New Roman" w:hAnsi="Times New Roman" w:cs="Times New Roman"/>
          <w:spacing w:val="1"/>
          <w:sz w:val="28"/>
          <w:szCs w:val="28"/>
        </w:rPr>
        <w:t>ввода — по новым, а затем результаты суммируют. Если анали</w:t>
      </w:r>
      <w:r w:rsidRPr="00C54EDF">
        <w:rPr>
          <w:rFonts w:ascii="Times New Roman" w:hAnsi="Times New Roman" w:cs="Times New Roman"/>
          <w:spacing w:val="2"/>
          <w:sz w:val="28"/>
          <w:szCs w:val="28"/>
        </w:rPr>
        <w:t xml:space="preserve">тическая сумма равна отчетной сумме затрат, это означает, что в </w:t>
      </w:r>
      <w:r w:rsidRPr="00C54EDF">
        <w:rPr>
          <w:rFonts w:ascii="Times New Roman" w:hAnsi="Times New Roman" w:cs="Times New Roman"/>
          <w:spacing w:val="3"/>
          <w:sz w:val="28"/>
          <w:szCs w:val="28"/>
        </w:rPr>
        <w:t xml:space="preserve">АТО соблюдены все плановые нормы затрат или алгебраическая </w:t>
      </w:r>
      <w:r w:rsidRPr="00C54EDF">
        <w:rPr>
          <w:rFonts w:ascii="Times New Roman" w:hAnsi="Times New Roman" w:cs="Times New Roman"/>
          <w:spacing w:val="5"/>
          <w:sz w:val="28"/>
          <w:szCs w:val="28"/>
        </w:rPr>
        <w:t>сумма отклонений по разным видам расходов равна нулю.</w:t>
      </w:r>
      <w:r w:rsidR="00BA4DE7" w:rsidRPr="00C54EDF">
        <w:rPr>
          <w:sz w:val="28"/>
          <w:szCs w:val="28"/>
        </w:rPr>
        <w:t xml:space="preserve"> [</w:t>
      </w:r>
      <w:r w:rsidR="00BA4DE7" w:rsidRPr="00C54EDF">
        <w:rPr>
          <w:rFonts w:ascii="Times New Roman" w:hAnsi="Times New Roman" w:cs="Times New Roman"/>
          <w:sz w:val="28"/>
          <w:szCs w:val="28"/>
        </w:rPr>
        <w:t>11</w:t>
      </w:r>
      <w:r w:rsidR="00BA4DE7" w:rsidRPr="00C54EDF">
        <w:rPr>
          <w:sz w:val="28"/>
          <w:szCs w:val="28"/>
        </w:rPr>
        <w:t>]</w:t>
      </w:r>
    </w:p>
    <w:p w:rsidR="004273AF" w:rsidRPr="00C54EDF" w:rsidRDefault="005D6D07" w:rsidP="001B2718">
      <w:pPr>
        <w:shd w:val="clear" w:color="auto" w:fill="FFFFFF"/>
        <w:spacing w:line="360" w:lineRule="auto"/>
        <w:ind w:firstLine="709"/>
        <w:jc w:val="both"/>
        <w:rPr>
          <w:rFonts w:ascii="Times New Roman" w:hAnsi="Times New Roman" w:cs="Times New Roman"/>
          <w:spacing w:val="5"/>
          <w:sz w:val="28"/>
          <w:szCs w:val="28"/>
        </w:rPr>
      </w:pPr>
      <w:r w:rsidRPr="00C54EDF">
        <w:rPr>
          <w:rFonts w:ascii="Times New Roman" w:hAnsi="Times New Roman" w:cs="Times New Roman"/>
          <w:spacing w:val="2"/>
          <w:sz w:val="28"/>
          <w:szCs w:val="28"/>
        </w:rPr>
        <w:t>В табл</w:t>
      </w:r>
      <w:r w:rsidR="00D917FF" w:rsidRPr="00C54EDF">
        <w:rPr>
          <w:rFonts w:ascii="Times New Roman" w:hAnsi="Times New Roman" w:cs="Times New Roman"/>
          <w:spacing w:val="2"/>
          <w:sz w:val="28"/>
          <w:szCs w:val="28"/>
        </w:rPr>
        <w:t>ице</w:t>
      </w:r>
      <w:r w:rsidRPr="00C54EDF">
        <w:rPr>
          <w:rFonts w:ascii="Times New Roman" w:hAnsi="Times New Roman" w:cs="Times New Roman"/>
          <w:spacing w:val="2"/>
          <w:sz w:val="28"/>
          <w:szCs w:val="28"/>
        </w:rPr>
        <w:t xml:space="preserve"> </w:t>
      </w:r>
      <w:r w:rsidR="000B639E"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w:t>
      </w:r>
      <w:r w:rsidR="000B639E" w:rsidRPr="00C54EDF">
        <w:rPr>
          <w:rFonts w:ascii="Times New Roman" w:hAnsi="Times New Roman" w:cs="Times New Roman"/>
          <w:spacing w:val="2"/>
          <w:sz w:val="28"/>
          <w:szCs w:val="28"/>
        </w:rPr>
        <w:t>2</w:t>
      </w:r>
      <w:r w:rsidRPr="00C54EDF">
        <w:rPr>
          <w:rFonts w:ascii="Times New Roman" w:hAnsi="Times New Roman" w:cs="Times New Roman"/>
          <w:spacing w:val="2"/>
          <w:sz w:val="28"/>
          <w:szCs w:val="28"/>
        </w:rPr>
        <w:t xml:space="preserve"> приведены исходные данные для расчета абсолютных, допустимых и относительных отклонений общей суммы </w:t>
      </w:r>
      <w:r w:rsidRPr="00C54EDF">
        <w:rPr>
          <w:rFonts w:ascii="Times New Roman" w:hAnsi="Times New Roman" w:cs="Times New Roman"/>
          <w:spacing w:val="3"/>
          <w:sz w:val="28"/>
          <w:szCs w:val="28"/>
        </w:rPr>
        <w:t xml:space="preserve">затрат и отдельных их групп. Расчет аналитического значения выполнен с учетом изменения цен, норм расхода, объемов перевозок и других воздействующих факторов. Для возможности </w:t>
      </w:r>
      <w:r w:rsidRPr="00C54EDF">
        <w:rPr>
          <w:rFonts w:ascii="Times New Roman" w:hAnsi="Times New Roman" w:cs="Times New Roman"/>
          <w:spacing w:val="4"/>
          <w:sz w:val="28"/>
          <w:szCs w:val="28"/>
        </w:rPr>
        <w:t xml:space="preserve">сравнения числовых значений все данные приведены к концу </w:t>
      </w:r>
      <w:r w:rsidRPr="00C54EDF">
        <w:rPr>
          <w:rFonts w:ascii="Times New Roman" w:hAnsi="Times New Roman" w:cs="Times New Roman"/>
          <w:spacing w:val="2"/>
          <w:sz w:val="28"/>
          <w:szCs w:val="28"/>
        </w:rPr>
        <w:t xml:space="preserve">отчетного года. </w:t>
      </w:r>
      <w:r w:rsidR="000B639E" w:rsidRPr="00C54EDF">
        <w:rPr>
          <w:rFonts w:ascii="Times New Roman" w:hAnsi="Times New Roman" w:cs="Times New Roman"/>
          <w:spacing w:val="2"/>
          <w:sz w:val="28"/>
          <w:szCs w:val="28"/>
        </w:rPr>
        <w:t>Р</w:t>
      </w:r>
      <w:r w:rsidRPr="00C54EDF">
        <w:rPr>
          <w:rFonts w:ascii="Times New Roman" w:hAnsi="Times New Roman" w:cs="Times New Roman"/>
          <w:spacing w:val="2"/>
          <w:sz w:val="28"/>
          <w:szCs w:val="28"/>
        </w:rPr>
        <w:t>ассмотрены грузовые пере</w:t>
      </w:r>
      <w:r w:rsidRPr="00C54EDF">
        <w:rPr>
          <w:rFonts w:ascii="Times New Roman" w:hAnsi="Times New Roman" w:cs="Times New Roman"/>
          <w:spacing w:val="5"/>
          <w:sz w:val="28"/>
          <w:szCs w:val="28"/>
        </w:rPr>
        <w:t>возки, оплачиваемые по тарифу за 1 т перевезенного груза.</w:t>
      </w:r>
    </w:p>
    <w:p w:rsidR="009A103D" w:rsidRDefault="009A103D" w:rsidP="001B2718">
      <w:pPr>
        <w:shd w:val="clear" w:color="auto" w:fill="FFFFFF"/>
        <w:spacing w:line="360" w:lineRule="auto"/>
        <w:ind w:firstLine="709"/>
        <w:jc w:val="both"/>
        <w:rPr>
          <w:rFonts w:ascii="Times New Roman" w:hAnsi="Times New Roman" w:cs="Times New Roman"/>
          <w:sz w:val="28"/>
          <w:szCs w:val="28"/>
        </w:rPr>
      </w:pPr>
    </w:p>
    <w:p w:rsidR="005D6D07" w:rsidRPr="009A103D" w:rsidRDefault="005D6D07" w:rsidP="001B2718">
      <w:pPr>
        <w:shd w:val="clear" w:color="auto" w:fill="FFFFFF"/>
        <w:spacing w:line="360" w:lineRule="auto"/>
        <w:ind w:firstLine="709"/>
        <w:jc w:val="both"/>
        <w:rPr>
          <w:rFonts w:ascii="Times New Roman" w:hAnsi="Times New Roman" w:cs="Times New Roman"/>
          <w:b/>
          <w:sz w:val="28"/>
          <w:szCs w:val="28"/>
        </w:rPr>
      </w:pPr>
      <w:r w:rsidRPr="00C54EDF">
        <w:rPr>
          <w:rFonts w:ascii="Times New Roman" w:hAnsi="Times New Roman" w:cs="Times New Roman"/>
          <w:sz w:val="28"/>
          <w:szCs w:val="28"/>
        </w:rPr>
        <w:t>Таблица</w:t>
      </w:r>
      <w:r w:rsidR="00C613A8" w:rsidRPr="00C54EDF">
        <w:rPr>
          <w:rFonts w:ascii="Times New Roman" w:hAnsi="Times New Roman" w:cs="Times New Roman"/>
          <w:sz w:val="28"/>
          <w:szCs w:val="28"/>
        </w:rPr>
        <w:t xml:space="preserve"> </w:t>
      </w:r>
      <w:r w:rsidR="004273AF" w:rsidRPr="00C54EDF">
        <w:rPr>
          <w:rFonts w:ascii="Times New Roman" w:hAnsi="Times New Roman" w:cs="Times New Roman"/>
          <w:sz w:val="28"/>
          <w:szCs w:val="28"/>
        </w:rPr>
        <w:t>4</w:t>
      </w:r>
      <w:r w:rsidRPr="00C54EDF">
        <w:rPr>
          <w:rFonts w:ascii="Times New Roman" w:hAnsi="Times New Roman" w:cs="Times New Roman"/>
          <w:sz w:val="28"/>
          <w:szCs w:val="28"/>
        </w:rPr>
        <w:t>.</w:t>
      </w:r>
      <w:r w:rsidR="00BC792B" w:rsidRPr="00C54EDF">
        <w:rPr>
          <w:rFonts w:ascii="Times New Roman" w:hAnsi="Times New Roman" w:cs="Times New Roman"/>
          <w:sz w:val="28"/>
          <w:szCs w:val="28"/>
        </w:rPr>
        <w:t>3</w:t>
      </w:r>
      <w:r w:rsidR="004273AF" w:rsidRPr="00C54EDF">
        <w:rPr>
          <w:rFonts w:ascii="Times New Roman" w:hAnsi="Times New Roman" w:cs="Times New Roman"/>
          <w:sz w:val="28"/>
          <w:szCs w:val="28"/>
        </w:rPr>
        <w:t xml:space="preserve"> </w:t>
      </w:r>
      <w:r w:rsidRPr="009A103D">
        <w:rPr>
          <w:rFonts w:ascii="Times New Roman" w:hAnsi="Times New Roman" w:cs="Times New Roman"/>
          <w:b/>
          <w:sz w:val="28"/>
          <w:szCs w:val="28"/>
        </w:rPr>
        <w:t>Абсолютные, допустимые и относительные отклонения общей суммы затрат и их групп</w:t>
      </w:r>
    </w:p>
    <w:p w:rsidR="005D6D07" w:rsidRPr="00C54EDF" w:rsidRDefault="005D6D07" w:rsidP="001B2718">
      <w:pPr>
        <w:spacing w:line="360" w:lineRule="auto"/>
        <w:ind w:firstLine="709"/>
        <w:jc w:val="both"/>
        <w:rPr>
          <w:rFonts w:ascii="Times New Roman" w:hAnsi="Times New Roman" w:cs="Times New Roman"/>
          <w:sz w:val="2"/>
          <w:szCs w:val="2"/>
        </w:rPr>
      </w:pPr>
    </w:p>
    <w:tbl>
      <w:tblPr>
        <w:tblW w:w="9480" w:type="dxa"/>
        <w:jc w:val="center"/>
        <w:tblLayout w:type="fixed"/>
        <w:tblCellMar>
          <w:left w:w="40" w:type="dxa"/>
          <w:right w:w="40" w:type="dxa"/>
        </w:tblCellMar>
        <w:tblLook w:val="0000" w:firstRow="0" w:lastRow="0" w:firstColumn="0" w:lastColumn="0" w:noHBand="0" w:noVBand="0"/>
      </w:tblPr>
      <w:tblGrid>
        <w:gridCol w:w="878"/>
        <w:gridCol w:w="702"/>
        <w:gridCol w:w="702"/>
        <w:gridCol w:w="702"/>
        <w:gridCol w:w="702"/>
        <w:gridCol w:w="702"/>
        <w:gridCol w:w="878"/>
        <w:gridCol w:w="702"/>
        <w:gridCol w:w="702"/>
        <w:gridCol w:w="703"/>
        <w:gridCol w:w="702"/>
        <w:gridCol w:w="702"/>
        <w:gridCol w:w="703"/>
      </w:tblGrid>
      <w:tr w:rsidR="005D6D07" w:rsidRPr="009A103D" w:rsidTr="009A103D">
        <w:trPr>
          <w:trHeight w:val="722"/>
          <w:jc w:val="center"/>
        </w:trPr>
        <w:tc>
          <w:tcPr>
            <w:tcW w:w="878" w:type="dxa"/>
            <w:vMerge w:val="restart"/>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Группа затрат</w:t>
            </w:r>
            <w:r w:rsidRPr="009A103D">
              <w:rPr>
                <w:rFonts w:ascii="Times New Roman" w:hAnsi="Times New Roman" w:cs="Times New Roman"/>
              </w:rPr>
              <w:t xml:space="preserve"> </w:t>
            </w:r>
          </w:p>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(по НК РФ)</w:t>
            </w:r>
            <w:r w:rsidRPr="009A103D">
              <w:rPr>
                <w:rFonts w:ascii="Times New Roman" w:hAnsi="Times New Roman" w:cs="Times New Roman"/>
              </w:rPr>
              <w:t xml:space="preserve"> </w:t>
            </w:r>
          </w:p>
        </w:tc>
        <w:tc>
          <w:tcPr>
            <w:tcW w:w="1404" w:type="dxa"/>
            <w:gridSpan w:val="2"/>
            <w:tcBorders>
              <w:top w:val="single" w:sz="6" w:space="0" w:color="auto"/>
              <w:left w:val="single" w:sz="6" w:space="0" w:color="auto"/>
              <w:bottom w:val="nil"/>
              <w:right w:val="single" w:sz="6" w:space="0" w:color="auto"/>
            </w:tcBorders>
            <w:shd w:val="clear" w:color="auto" w:fill="FFFFFF"/>
          </w:tcPr>
          <w:p w:rsidR="005D6D07" w:rsidRPr="009A103D" w:rsidRDefault="00B453F8"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200</w:t>
            </w:r>
            <w:r w:rsidR="00BC792B" w:rsidRPr="009A103D">
              <w:rPr>
                <w:rFonts w:ascii="Times New Roman" w:hAnsi="Times New Roman" w:cs="Times New Roman"/>
                <w:spacing w:val="-2"/>
              </w:rPr>
              <w:t>3</w:t>
            </w:r>
          </w:p>
        </w:tc>
        <w:tc>
          <w:tcPr>
            <w:tcW w:w="1404" w:type="dxa"/>
            <w:gridSpan w:val="2"/>
            <w:tcBorders>
              <w:top w:val="single" w:sz="6" w:space="0" w:color="auto"/>
              <w:left w:val="single" w:sz="6" w:space="0" w:color="auto"/>
              <w:bottom w:val="nil"/>
              <w:right w:val="single" w:sz="6" w:space="0" w:color="auto"/>
            </w:tcBorders>
            <w:shd w:val="clear" w:color="auto" w:fill="FFFFFF"/>
          </w:tcPr>
          <w:p w:rsidR="005D6D07" w:rsidRPr="009A103D" w:rsidRDefault="00B453F8"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200</w:t>
            </w:r>
            <w:r w:rsidR="00BC792B" w:rsidRPr="009A103D">
              <w:rPr>
                <w:rFonts w:ascii="Times New Roman" w:hAnsi="Times New Roman" w:cs="Times New Roman"/>
                <w:spacing w:val="-4"/>
              </w:rPr>
              <w:t>4</w:t>
            </w:r>
          </w:p>
        </w:tc>
        <w:tc>
          <w:tcPr>
            <w:tcW w:w="702" w:type="dxa"/>
            <w:vMerge w:val="restart"/>
            <w:tcBorders>
              <w:top w:val="single" w:sz="6" w:space="0" w:color="auto"/>
              <w:left w:val="single" w:sz="6" w:space="0" w:color="auto"/>
              <w:bottom w:val="nil"/>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Темп роста</w:t>
            </w:r>
            <w:r w:rsidR="005D6D07" w:rsidRPr="009A103D">
              <w:rPr>
                <w:rFonts w:ascii="Times New Roman" w:hAnsi="Times New Roman" w:cs="Times New Roman"/>
              </w:rPr>
              <w:t xml:space="preserve">, % </w:t>
            </w:r>
          </w:p>
        </w:tc>
        <w:tc>
          <w:tcPr>
            <w:tcW w:w="878" w:type="dxa"/>
            <w:vMerge w:val="restart"/>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Аналитическое</w:t>
            </w:r>
            <w:r w:rsidRPr="009A103D">
              <w:rPr>
                <w:rFonts w:ascii="Times New Roman" w:hAnsi="Times New Roman" w:cs="Times New Roman"/>
              </w:rPr>
              <w:t xml:space="preserve"> </w:t>
            </w:r>
          </w:p>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5"/>
              </w:rPr>
              <w:t xml:space="preserve">значение, </w:t>
            </w:r>
            <w:r w:rsidRPr="009A103D">
              <w:rPr>
                <w:rFonts w:ascii="Times New Roman" w:hAnsi="Times New Roman" w:cs="Times New Roman"/>
                <w:spacing w:val="-6"/>
              </w:rPr>
              <w:t>тыс. руб.</w:t>
            </w:r>
            <w:r w:rsidRPr="009A103D">
              <w:rPr>
                <w:rFonts w:ascii="Times New Roman" w:hAnsi="Times New Roman" w:cs="Times New Roman"/>
              </w:rPr>
              <w:t xml:space="preserve"> </w:t>
            </w:r>
          </w:p>
        </w:tc>
        <w:tc>
          <w:tcPr>
            <w:tcW w:w="2107" w:type="dxa"/>
            <w:gridSpan w:val="3"/>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Отклонение, тыс. руб.</w:t>
            </w:r>
            <w:r w:rsidRPr="009A103D">
              <w:rPr>
                <w:rFonts w:ascii="Times New Roman" w:hAnsi="Times New Roman" w:cs="Times New Roman"/>
              </w:rPr>
              <w:t xml:space="preserve"> </w:t>
            </w:r>
          </w:p>
        </w:tc>
        <w:tc>
          <w:tcPr>
            <w:tcW w:w="2107" w:type="dxa"/>
            <w:gridSpan w:val="3"/>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Влияние отклонения на</w:t>
            </w:r>
            <w:r w:rsidRPr="009A103D">
              <w:rPr>
                <w:rFonts w:ascii="Times New Roman" w:hAnsi="Times New Roman" w:cs="Times New Roman"/>
              </w:rPr>
              <w:t xml:space="preserve"> </w:t>
            </w:r>
          </w:p>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изменение общих затрат,</w:t>
            </w:r>
            <w:r w:rsidRPr="009A103D">
              <w:rPr>
                <w:rFonts w:ascii="Times New Roman" w:hAnsi="Times New Roman" w:cs="Times New Roman"/>
              </w:rPr>
              <w:t xml:space="preserve"> %</w:t>
            </w:r>
          </w:p>
        </w:tc>
      </w:tr>
      <w:tr w:rsidR="005D6D07" w:rsidRPr="009A103D" w:rsidTr="009A103D">
        <w:trPr>
          <w:trHeight w:val="682"/>
          <w:jc w:val="center"/>
        </w:trPr>
        <w:tc>
          <w:tcPr>
            <w:tcW w:w="878" w:type="dxa"/>
            <w:vMerge/>
            <w:tcBorders>
              <w:top w:val="single" w:sz="6" w:space="0" w:color="auto"/>
              <w:left w:val="single" w:sz="6" w:space="0" w:color="auto"/>
              <w:bottom w:val="nil"/>
              <w:right w:val="single" w:sz="6" w:space="0" w:color="auto"/>
            </w:tcBorders>
            <w:vAlign w:val="center"/>
          </w:tcPr>
          <w:p w:rsidR="005D6D07" w:rsidRPr="009A103D" w:rsidRDefault="005D6D07" w:rsidP="009A103D">
            <w:pPr>
              <w:widowControl/>
              <w:autoSpaceDE/>
              <w:autoSpaceDN/>
              <w:adjustRightInd/>
              <w:spacing w:line="360" w:lineRule="auto"/>
              <w:rPr>
                <w:rFonts w:ascii="Times New Roman" w:hAnsi="Times New Roman" w:cs="Times New Roman"/>
              </w:rPr>
            </w:pP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в </w:t>
            </w:r>
            <w:r w:rsidRPr="009A103D">
              <w:rPr>
                <w:rFonts w:ascii="Times New Roman" w:hAnsi="Times New Roman" w:cs="Times New Roman"/>
                <w:spacing w:val="-1"/>
              </w:rPr>
              <w:t>тыс. руб.</w:t>
            </w:r>
            <w:r w:rsidRPr="009A103D">
              <w:rPr>
                <w:rFonts w:ascii="Times New Roman" w:hAnsi="Times New Roman" w:cs="Times New Roman"/>
              </w:rPr>
              <w:t xml:space="preserve">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7"/>
              </w:rPr>
              <w:t>в %</w:t>
            </w:r>
            <w:r w:rsidRPr="009A103D">
              <w:rPr>
                <w:rFonts w:ascii="Times New Roman" w:hAnsi="Times New Roman" w:cs="Times New Roman"/>
              </w:rPr>
              <w:t xml:space="preserve">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в </w:t>
            </w:r>
            <w:r w:rsidRPr="009A103D">
              <w:rPr>
                <w:rFonts w:ascii="Times New Roman" w:hAnsi="Times New Roman" w:cs="Times New Roman"/>
                <w:spacing w:val="-2"/>
              </w:rPr>
              <w:t>тыс. руб.</w:t>
            </w:r>
            <w:r w:rsidRPr="009A103D">
              <w:rPr>
                <w:rFonts w:ascii="Times New Roman" w:hAnsi="Times New Roman" w:cs="Times New Roman"/>
              </w:rPr>
              <w:t xml:space="preserve">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5"/>
              </w:rPr>
              <w:t>в %</w:t>
            </w:r>
            <w:r w:rsidRPr="009A103D">
              <w:rPr>
                <w:rFonts w:ascii="Times New Roman" w:hAnsi="Times New Roman" w:cs="Times New Roman"/>
              </w:rPr>
              <w:t xml:space="preserve"> </w:t>
            </w:r>
          </w:p>
        </w:tc>
        <w:tc>
          <w:tcPr>
            <w:tcW w:w="702" w:type="dxa"/>
            <w:vMerge/>
            <w:tcBorders>
              <w:top w:val="single" w:sz="6" w:space="0" w:color="auto"/>
              <w:left w:val="single" w:sz="6" w:space="0" w:color="auto"/>
              <w:bottom w:val="nil"/>
              <w:right w:val="single" w:sz="6" w:space="0" w:color="auto"/>
            </w:tcBorders>
            <w:vAlign w:val="center"/>
          </w:tcPr>
          <w:p w:rsidR="005D6D07" w:rsidRPr="009A103D" w:rsidRDefault="005D6D07" w:rsidP="009A103D">
            <w:pPr>
              <w:widowControl/>
              <w:autoSpaceDE/>
              <w:autoSpaceDN/>
              <w:adjustRightInd/>
              <w:spacing w:line="360" w:lineRule="auto"/>
              <w:rPr>
                <w:rFonts w:ascii="Times New Roman" w:hAnsi="Times New Roman" w:cs="Times New Roman"/>
              </w:rPr>
            </w:pPr>
          </w:p>
        </w:tc>
        <w:tc>
          <w:tcPr>
            <w:tcW w:w="878" w:type="dxa"/>
            <w:vMerge/>
            <w:tcBorders>
              <w:top w:val="single" w:sz="6" w:space="0" w:color="auto"/>
              <w:left w:val="single" w:sz="6" w:space="0" w:color="auto"/>
              <w:bottom w:val="nil"/>
              <w:right w:val="single" w:sz="6" w:space="0" w:color="auto"/>
            </w:tcBorders>
            <w:vAlign w:val="center"/>
          </w:tcPr>
          <w:p w:rsidR="005D6D07" w:rsidRPr="009A103D" w:rsidRDefault="005D6D07" w:rsidP="009A103D">
            <w:pPr>
              <w:widowControl/>
              <w:autoSpaceDE/>
              <w:autoSpaceDN/>
              <w:adjustRightInd/>
              <w:spacing w:line="360" w:lineRule="auto"/>
              <w:rPr>
                <w:rFonts w:ascii="Times New Roman" w:hAnsi="Times New Roman" w:cs="Times New Roman"/>
              </w:rPr>
            </w:pP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абсолютное</w:t>
            </w:r>
            <w:r w:rsidRPr="009A103D">
              <w:rPr>
                <w:rFonts w:ascii="Times New Roman" w:hAnsi="Times New Roman" w:cs="Times New Roman"/>
              </w:rPr>
              <w:t xml:space="preserve">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допустимое</w:t>
            </w:r>
            <w:r w:rsidRPr="009A103D">
              <w:rPr>
                <w:rFonts w:ascii="Times New Roman" w:hAnsi="Times New Roman" w:cs="Times New Roman"/>
              </w:rPr>
              <w:t xml:space="preserve">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относи</w:t>
            </w:r>
            <w:r w:rsidRPr="009A103D">
              <w:rPr>
                <w:rFonts w:ascii="Times New Roman" w:hAnsi="Times New Roman" w:cs="Times New Roman"/>
                <w:spacing w:val="-6"/>
              </w:rPr>
              <w:t>тельное</w:t>
            </w:r>
            <w:r w:rsidRPr="009A103D">
              <w:rPr>
                <w:rFonts w:ascii="Times New Roman" w:hAnsi="Times New Roman" w:cs="Times New Roman"/>
              </w:rPr>
              <w:t xml:space="preserve">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абсо</w:t>
            </w:r>
            <w:r w:rsidRPr="009A103D">
              <w:rPr>
                <w:rFonts w:ascii="Times New Roman" w:hAnsi="Times New Roman" w:cs="Times New Roman"/>
              </w:rPr>
              <w:t xml:space="preserve">лютно- </w:t>
            </w:r>
          </w:p>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го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5"/>
              </w:rPr>
              <w:t>допус</w:t>
            </w:r>
            <w:r w:rsidRPr="009A103D">
              <w:rPr>
                <w:rFonts w:ascii="Times New Roman" w:hAnsi="Times New Roman" w:cs="Times New Roman"/>
                <w:spacing w:val="-7"/>
              </w:rPr>
              <w:t>тимого</w:t>
            </w:r>
            <w:r w:rsidRPr="009A103D">
              <w:rPr>
                <w:rFonts w:ascii="Times New Roman" w:hAnsi="Times New Roman" w:cs="Times New Roman"/>
              </w:rPr>
              <w:t xml:space="preserve"> </w:t>
            </w:r>
          </w:p>
        </w:tc>
        <w:tc>
          <w:tcPr>
            <w:tcW w:w="702" w:type="dxa"/>
            <w:tcBorders>
              <w:top w:val="single" w:sz="6" w:space="0" w:color="auto"/>
              <w:left w:val="single" w:sz="6" w:space="0" w:color="auto"/>
              <w:bottom w:val="nil"/>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3"/>
              </w:rPr>
              <w:t>относительного</w:t>
            </w:r>
            <w:r w:rsidRPr="009A103D">
              <w:rPr>
                <w:rFonts w:ascii="Times New Roman" w:hAnsi="Times New Roman" w:cs="Times New Roman"/>
              </w:rPr>
              <w:t xml:space="preserve"> </w:t>
            </w:r>
          </w:p>
        </w:tc>
      </w:tr>
      <w:tr w:rsidR="005D6D07" w:rsidRPr="009A103D" w:rsidTr="009A103D">
        <w:trPr>
          <w:trHeight w:val="722"/>
          <w:jc w:val="center"/>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Материаль</w:t>
            </w:r>
            <w:r w:rsidRPr="009A103D">
              <w:rPr>
                <w:rFonts w:ascii="Times New Roman" w:hAnsi="Times New Roman" w:cs="Times New Roman"/>
                <w:spacing w:val="1"/>
              </w:rPr>
              <w:t>ные затраты</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1242,3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7"/>
              </w:rPr>
              <w:t>33,85</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2048,1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9"/>
              </w:rPr>
              <w:t>36,71</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164,9</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1693,2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805,8</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450,9</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354,9</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21,9</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9,6</w:t>
            </w:r>
          </w:p>
        </w:tc>
      </w:tr>
      <w:tr w:rsidR="005D6D07" w:rsidRPr="009A103D" w:rsidTr="009A103D">
        <w:trPr>
          <w:trHeight w:val="869"/>
          <w:jc w:val="center"/>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Затраты на</w:t>
            </w:r>
            <w:r w:rsidRPr="009A103D">
              <w:rPr>
                <w:rFonts w:ascii="Times New Roman" w:hAnsi="Times New Roman" w:cs="Times New Roman"/>
              </w:rPr>
              <w:t xml:space="preserve"> </w:t>
            </w:r>
          </w:p>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оплату труда</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1421,3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38,73</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2067,0</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37,05</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145,4</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1794,2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645,6</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372,8</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272,8</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17,6</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10,2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7,4</w:t>
            </w:r>
          </w:p>
        </w:tc>
      </w:tr>
      <w:tr w:rsidR="005D6D07" w:rsidRPr="009A103D" w:rsidTr="009A103D">
        <w:trPr>
          <w:trHeight w:val="268"/>
          <w:jc w:val="center"/>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Сумма на-</w:t>
            </w:r>
            <w:r w:rsidRPr="009A103D">
              <w:rPr>
                <w:rFonts w:ascii="Times New Roman" w:hAnsi="Times New Roman" w:cs="Times New Roman"/>
              </w:rPr>
              <w:t xml:space="preserve"> </w:t>
            </w:r>
          </w:p>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численной </w:t>
            </w:r>
          </w:p>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амортизации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653,3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0"/>
              </w:rPr>
              <w:t>17,8</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917,7</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8"/>
              </w:rPr>
              <w:t>16,45</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140,5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867,5</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264,4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214,2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50,2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5,8</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1,3</w:t>
            </w:r>
          </w:p>
        </w:tc>
      </w:tr>
      <w:tr w:rsidR="005D6D07" w:rsidRPr="009A103D" w:rsidTr="009A103D">
        <w:trPr>
          <w:trHeight w:val="546"/>
          <w:jc w:val="center"/>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2"/>
              </w:rPr>
              <w:t xml:space="preserve">Прочие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353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9,62</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546,2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9,79</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154,7</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452,6</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193,2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99,6</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93,6</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5,3</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2,7</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2,6</w:t>
            </w:r>
          </w:p>
        </w:tc>
      </w:tr>
      <w:tr w:rsidR="005D6D07" w:rsidRPr="009A103D" w:rsidTr="009A103D">
        <w:trPr>
          <w:trHeight w:val="369"/>
          <w:jc w:val="center"/>
        </w:trPr>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Итого</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3670</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7"/>
              </w:rPr>
              <w:t>100,0</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5579</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5D6D0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8"/>
              </w:rPr>
              <w:t>100,0</w:t>
            </w:r>
            <w:r w:rsidRPr="009A103D">
              <w:rPr>
                <w:rFonts w:ascii="Times New Roman" w:hAnsi="Times New Roman" w:cs="Times New Roman"/>
              </w:rPr>
              <w:t xml:space="preserve"> </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152</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4807,5</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1909</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1137,5</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771,5</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31</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5D6D0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21</w:t>
            </w:r>
          </w:p>
        </w:tc>
      </w:tr>
    </w:tbl>
    <w:p w:rsidR="003F54A7" w:rsidRPr="00C54EDF" w:rsidRDefault="003F54A7" w:rsidP="001B2718">
      <w:pPr>
        <w:shd w:val="clear" w:color="auto" w:fill="FFFFFF"/>
        <w:spacing w:line="360" w:lineRule="auto"/>
        <w:ind w:firstLine="709"/>
        <w:jc w:val="both"/>
        <w:rPr>
          <w:rFonts w:ascii="Times New Roman" w:hAnsi="Times New Roman" w:cs="Times New Roman"/>
          <w:spacing w:val="-1"/>
          <w:sz w:val="28"/>
          <w:szCs w:val="28"/>
        </w:rPr>
      </w:pPr>
    </w:p>
    <w:p w:rsidR="003F54A7" w:rsidRPr="00C54EDF" w:rsidRDefault="003F54A7" w:rsidP="001B2718">
      <w:pPr>
        <w:shd w:val="clear" w:color="auto" w:fill="FFFFFF"/>
        <w:spacing w:line="360" w:lineRule="auto"/>
        <w:ind w:firstLine="709"/>
        <w:jc w:val="both"/>
        <w:rPr>
          <w:sz w:val="28"/>
          <w:szCs w:val="28"/>
        </w:rPr>
      </w:pPr>
      <w:r w:rsidRPr="00C54EDF">
        <w:rPr>
          <w:rFonts w:ascii="Times New Roman" w:hAnsi="Times New Roman" w:cs="Times New Roman"/>
          <w:spacing w:val="-1"/>
          <w:sz w:val="28"/>
          <w:szCs w:val="28"/>
        </w:rPr>
        <w:t>В таблице 4.</w:t>
      </w:r>
      <w:r w:rsidR="00BC792B" w:rsidRPr="00C54EDF">
        <w:rPr>
          <w:rFonts w:ascii="Times New Roman" w:hAnsi="Times New Roman" w:cs="Times New Roman"/>
          <w:spacing w:val="-1"/>
          <w:sz w:val="28"/>
          <w:szCs w:val="28"/>
        </w:rPr>
        <w:t>3</w:t>
      </w:r>
      <w:r w:rsidRPr="00C54EDF">
        <w:rPr>
          <w:rFonts w:ascii="Times New Roman" w:hAnsi="Times New Roman" w:cs="Times New Roman"/>
          <w:spacing w:val="-1"/>
          <w:sz w:val="28"/>
          <w:szCs w:val="28"/>
        </w:rPr>
        <w:t xml:space="preserve"> расчеты аналитических затрат условно выполне</w:t>
      </w:r>
      <w:r w:rsidRPr="00C54EDF">
        <w:rPr>
          <w:rFonts w:ascii="Times New Roman" w:hAnsi="Times New Roman" w:cs="Times New Roman"/>
          <w:spacing w:val="3"/>
          <w:sz w:val="28"/>
          <w:szCs w:val="28"/>
        </w:rPr>
        <w:t>ны по всем «сдельным» автомобилям. Такой расчет проводится так как</w:t>
      </w:r>
      <w:r w:rsidRPr="00C54EDF">
        <w:rPr>
          <w:rFonts w:ascii="Times New Roman" w:hAnsi="Times New Roman" w:cs="Times New Roman"/>
          <w:spacing w:val="-1"/>
          <w:sz w:val="28"/>
          <w:szCs w:val="28"/>
        </w:rPr>
        <w:t xml:space="preserve"> структура автомобильного парка и </w:t>
      </w:r>
      <w:r w:rsidRPr="00C54EDF">
        <w:rPr>
          <w:rFonts w:ascii="Times New Roman" w:hAnsi="Times New Roman" w:cs="Times New Roman"/>
          <w:spacing w:val="1"/>
          <w:sz w:val="28"/>
          <w:szCs w:val="28"/>
        </w:rPr>
        <w:t xml:space="preserve">структура пробега автомобилей не изменились. В противном </w:t>
      </w:r>
      <w:r w:rsidRPr="00C54EDF">
        <w:rPr>
          <w:rFonts w:ascii="Times New Roman" w:hAnsi="Times New Roman" w:cs="Times New Roman"/>
          <w:spacing w:val="-2"/>
          <w:sz w:val="28"/>
          <w:szCs w:val="28"/>
        </w:rPr>
        <w:t>случае расчеты аналитических затрат выполняют по каждой мар</w:t>
      </w:r>
      <w:r w:rsidRPr="00C54EDF">
        <w:rPr>
          <w:rFonts w:ascii="Times New Roman" w:hAnsi="Times New Roman" w:cs="Times New Roman"/>
          <w:spacing w:val="-1"/>
          <w:sz w:val="28"/>
          <w:szCs w:val="28"/>
        </w:rPr>
        <w:t>ке автомобилей, а результаты суммируют.</w:t>
      </w:r>
    </w:p>
    <w:p w:rsidR="003F54A7" w:rsidRPr="00C54EDF" w:rsidRDefault="003F54A7"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1"/>
          <w:sz w:val="28"/>
          <w:szCs w:val="28"/>
        </w:rPr>
        <w:t>Данные в таблице 4.</w:t>
      </w:r>
      <w:r w:rsidR="00BC792B" w:rsidRPr="00C54EDF">
        <w:rPr>
          <w:rFonts w:ascii="Times New Roman" w:hAnsi="Times New Roman" w:cs="Times New Roman"/>
          <w:spacing w:val="-1"/>
          <w:sz w:val="28"/>
          <w:szCs w:val="28"/>
        </w:rPr>
        <w:t>3</w:t>
      </w:r>
      <w:r w:rsidRPr="00C54EDF">
        <w:rPr>
          <w:rFonts w:ascii="Times New Roman" w:hAnsi="Times New Roman" w:cs="Times New Roman"/>
          <w:spacing w:val="-1"/>
          <w:sz w:val="28"/>
          <w:szCs w:val="28"/>
        </w:rPr>
        <w:t xml:space="preserve"> для целей производственно-хозяйственного анализа можно представить с разби</w:t>
      </w:r>
      <w:r w:rsidR="00BA4DE7" w:rsidRPr="00C54EDF">
        <w:rPr>
          <w:rFonts w:ascii="Times New Roman" w:hAnsi="Times New Roman" w:cs="Times New Roman"/>
          <w:spacing w:val="-1"/>
          <w:sz w:val="28"/>
          <w:szCs w:val="28"/>
        </w:rPr>
        <w:t>вкой</w:t>
      </w:r>
      <w:r w:rsidRPr="00C54EDF">
        <w:rPr>
          <w:rFonts w:ascii="Times New Roman" w:hAnsi="Times New Roman" w:cs="Times New Roman"/>
          <w:spacing w:val="-1"/>
          <w:sz w:val="28"/>
          <w:szCs w:val="28"/>
        </w:rPr>
        <w:t xml:space="preserve"> по калькуляцион</w:t>
      </w:r>
      <w:r w:rsidRPr="00C54EDF">
        <w:rPr>
          <w:rFonts w:ascii="Times New Roman" w:hAnsi="Times New Roman" w:cs="Times New Roman"/>
          <w:spacing w:val="-2"/>
          <w:sz w:val="28"/>
          <w:szCs w:val="28"/>
        </w:rPr>
        <w:t>ным статьям затрат (табл. 4.</w:t>
      </w:r>
      <w:r w:rsidR="00BC792B"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w:t>
      </w:r>
      <w:r w:rsidR="00C613A8" w:rsidRPr="00C54EDF">
        <w:rPr>
          <w:rFonts w:ascii="Times New Roman" w:hAnsi="Times New Roman" w:cs="Times New Roman"/>
          <w:spacing w:val="-2"/>
          <w:sz w:val="28"/>
          <w:szCs w:val="28"/>
        </w:rPr>
        <w:t xml:space="preserve"> </w:t>
      </w:r>
    </w:p>
    <w:p w:rsidR="009A103D" w:rsidRDefault="009A103D" w:rsidP="001B2718">
      <w:pPr>
        <w:shd w:val="clear" w:color="auto" w:fill="FFFFFF"/>
        <w:spacing w:line="360" w:lineRule="auto"/>
        <w:ind w:firstLine="709"/>
        <w:jc w:val="both"/>
        <w:rPr>
          <w:rFonts w:ascii="Times New Roman" w:hAnsi="Times New Roman" w:cs="Times New Roman"/>
          <w:spacing w:val="-8"/>
          <w:w w:val="116"/>
          <w:sz w:val="28"/>
          <w:szCs w:val="28"/>
        </w:rPr>
      </w:pPr>
    </w:p>
    <w:p w:rsidR="009A103D" w:rsidRDefault="003F54A7" w:rsidP="001B2718">
      <w:pPr>
        <w:shd w:val="clear" w:color="auto" w:fill="FFFFFF"/>
        <w:spacing w:line="360" w:lineRule="auto"/>
        <w:ind w:firstLine="709"/>
        <w:jc w:val="both"/>
        <w:rPr>
          <w:rFonts w:ascii="Times New Roman" w:hAnsi="Times New Roman" w:cs="Times New Roman"/>
          <w:spacing w:val="-8"/>
          <w:w w:val="116"/>
          <w:sz w:val="28"/>
          <w:szCs w:val="28"/>
        </w:rPr>
      </w:pPr>
      <w:r w:rsidRPr="00C54EDF">
        <w:rPr>
          <w:rFonts w:ascii="Times New Roman" w:hAnsi="Times New Roman" w:cs="Times New Roman"/>
          <w:spacing w:val="-8"/>
          <w:w w:val="116"/>
          <w:sz w:val="28"/>
          <w:szCs w:val="28"/>
        </w:rPr>
        <w:t>Таблица</w:t>
      </w:r>
      <w:r w:rsidR="00C613A8" w:rsidRPr="00C54EDF">
        <w:rPr>
          <w:rFonts w:ascii="Times New Roman" w:hAnsi="Times New Roman" w:cs="Times New Roman"/>
          <w:spacing w:val="-8"/>
          <w:w w:val="116"/>
          <w:sz w:val="28"/>
          <w:szCs w:val="28"/>
        </w:rPr>
        <w:t xml:space="preserve"> </w:t>
      </w:r>
      <w:r w:rsidRPr="00C54EDF">
        <w:rPr>
          <w:rFonts w:ascii="Times New Roman" w:hAnsi="Times New Roman" w:cs="Times New Roman"/>
          <w:spacing w:val="-8"/>
          <w:w w:val="116"/>
          <w:sz w:val="28"/>
          <w:szCs w:val="28"/>
        </w:rPr>
        <w:t>4.</w:t>
      </w:r>
      <w:r w:rsidR="00BC792B" w:rsidRPr="00C54EDF">
        <w:rPr>
          <w:rFonts w:ascii="Times New Roman" w:hAnsi="Times New Roman" w:cs="Times New Roman"/>
          <w:spacing w:val="-8"/>
          <w:w w:val="116"/>
          <w:sz w:val="28"/>
          <w:szCs w:val="28"/>
        </w:rPr>
        <w:t>4</w:t>
      </w:r>
      <w:r w:rsidR="009A103D">
        <w:rPr>
          <w:rFonts w:ascii="Times New Roman" w:hAnsi="Times New Roman" w:cs="Times New Roman"/>
          <w:spacing w:val="-8"/>
          <w:w w:val="116"/>
          <w:sz w:val="28"/>
          <w:szCs w:val="28"/>
        </w:rPr>
        <w:t xml:space="preserve"> </w:t>
      </w:r>
    </w:p>
    <w:p w:rsidR="003F54A7" w:rsidRPr="00C54EDF" w:rsidRDefault="003F54A7" w:rsidP="001B2718">
      <w:pPr>
        <w:shd w:val="clear" w:color="auto" w:fill="FFFFFF"/>
        <w:spacing w:line="360" w:lineRule="auto"/>
        <w:ind w:firstLine="709"/>
        <w:jc w:val="both"/>
        <w:rPr>
          <w:rFonts w:ascii="Times New Roman" w:hAnsi="Times New Roman" w:cs="Times New Roman"/>
          <w:sz w:val="28"/>
          <w:szCs w:val="28"/>
        </w:rPr>
      </w:pPr>
      <w:r w:rsidRPr="009A103D">
        <w:rPr>
          <w:rFonts w:ascii="Times New Roman" w:hAnsi="Times New Roman" w:cs="Times New Roman"/>
          <w:b/>
          <w:bCs/>
          <w:spacing w:val="4"/>
          <w:sz w:val="28"/>
          <w:szCs w:val="28"/>
        </w:rPr>
        <w:t>Анализ общей суммы затрат по статьям калькуляции</w:t>
      </w:r>
    </w:p>
    <w:p w:rsidR="003F54A7" w:rsidRPr="00C54EDF" w:rsidRDefault="003F54A7" w:rsidP="001B2718">
      <w:pPr>
        <w:spacing w:line="360" w:lineRule="auto"/>
        <w:ind w:firstLine="709"/>
        <w:jc w:val="both"/>
        <w:rPr>
          <w:rFonts w:ascii="Times New Roman" w:hAnsi="Times New Roman" w:cs="Times New Roman"/>
          <w:sz w:val="2"/>
          <w:szCs w:val="2"/>
        </w:rPr>
      </w:pPr>
    </w:p>
    <w:tbl>
      <w:tblPr>
        <w:tblW w:w="9060" w:type="dxa"/>
        <w:jc w:val="center"/>
        <w:tblLayout w:type="fixed"/>
        <w:tblCellMar>
          <w:left w:w="40" w:type="dxa"/>
          <w:right w:w="40" w:type="dxa"/>
        </w:tblCellMar>
        <w:tblLook w:val="0000" w:firstRow="0" w:lastRow="0" w:firstColumn="0" w:lastColumn="0" w:noHBand="0" w:noVBand="0"/>
      </w:tblPr>
      <w:tblGrid>
        <w:gridCol w:w="1678"/>
        <w:gridCol w:w="839"/>
        <w:gridCol w:w="839"/>
        <w:gridCol w:w="671"/>
        <w:gridCol w:w="839"/>
        <w:gridCol w:w="671"/>
        <w:gridCol w:w="671"/>
        <w:gridCol w:w="671"/>
        <w:gridCol w:w="671"/>
        <w:gridCol w:w="671"/>
        <w:gridCol w:w="839"/>
      </w:tblGrid>
      <w:tr w:rsidR="003F54A7" w:rsidRPr="009A103D" w:rsidTr="009A103D">
        <w:trPr>
          <w:trHeight w:val="673"/>
          <w:jc w:val="center"/>
        </w:trPr>
        <w:tc>
          <w:tcPr>
            <w:tcW w:w="1678" w:type="dxa"/>
            <w:vMerge w:val="restart"/>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5"/>
              </w:rPr>
              <w:t>Статья затрат</w:t>
            </w:r>
            <w:r w:rsidRPr="009A103D">
              <w:rPr>
                <w:rFonts w:ascii="Times New Roman" w:hAnsi="Times New Roman" w:cs="Times New Roman"/>
              </w:rPr>
              <w:t xml:space="preserve"> </w:t>
            </w:r>
          </w:p>
        </w:tc>
        <w:tc>
          <w:tcPr>
            <w:tcW w:w="839" w:type="dxa"/>
            <w:vMerge w:val="restart"/>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7"/>
              </w:rPr>
              <w:t>200</w:t>
            </w:r>
            <w:r w:rsidR="00BC792B" w:rsidRPr="009A103D">
              <w:rPr>
                <w:rFonts w:ascii="Times New Roman" w:hAnsi="Times New Roman" w:cs="Times New Roman"/>
                <w:spacing w:val="-17"/>
              </w:rPr>
              <w:t>3</w:t>
            </w:r>
            <w:r w:rsidRPr="009A103D">
              <w:rPr>
                <w:rFonts w:ascii="Times New Roman" w:hAnsi="Times New Roman" w:cs="Times New Roman"/>
                <w:spacing w:val="-17"/>
              </w:rPr>
              <w:t>,</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8"/>
              </w:rPr>
              <w:t>тыс.</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1"/>
              </w:rPr>
              <w:t>руб.</w:t>
            </w:r>
            <w:r w:rsidRPr="009A103D">
              <w:rPr>
                <w:rFonts w:ascii="Times New Roman" w:hAnsi="Times New Roman" w:cs="Times New Roman"/>
              </w:rPr>
              <w:t xml:space="preserve"> </w:t>
            </w:r>
          </w:p>
        </w:tc>
        <w:tc>
          <w:tcPr>
            <w:tcW w:w="839" w:type="dxa"/>
            <w:vMerge w:val="restart"/>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9"/>
              </w:rPr>
              <w:t>200</w:t>
            </w:r>
            <w:r w:rsidR="00BC792B" w:rsidRPr="009A103D">
              <w:rPr>
                <w:rFonts w:ascii="Times New Roman" w:hAnsi="Times New Roman" w:cs="Times New Roman"/>
                <w:spacing w:val="-9"/>
              </w:rPr>
              <w:t>4</w:t>
            </w:r>
            <w:r w:rsidRPr="009A103D">
              <w:rPr>
                <w:rFonts w:ascii="Times New Roman" w:hAnsi="Times New Roman" w:cs="Times New Roman"/>
                <w:spacing w:val="-9"/>
              </w:rPr>
              <w:t>,</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7"/>
              </w:rPr>
              <w:t>тыс.</w:t>
            </w:r>
            <w:r w:rsidRPr="009A103D">
              <w:rPr>
                <w:rFonts w:ascii="Times New Roman" w:hAnsi="Times New Roman" w:cs="Times New Roman"/>
              </w:rPr>
              <w:t xml:space="preserve"> руб.</w:t>
            </w:r>
          </w:p>
          <w:p w:rsidR="003F54A7" w:rsidRPr="009A103D" w:rsidRDefault="003F54A7" w:rsidP="009A103D">
            <w:pPr>
              <w:shd w:val="clear" w:color="auto" w:fill="FFFFFF"/>
              <w:spacing w:line="360" w:lineRule="auto"/>
              <w:rPr>
                <w:rFonts w:ascii="Times New Roman" w:hAnsi="Times New Roman" w:cs="Times New Roman"/>
              </w:rPr>
            </w:pPr>
          </w:p>
        </w:tc>
        <w:tc>
          <w:tcPr>
            <w:tcW w:w="671" w:type="dxa"/>
            <w:vMerge w:val="restart"/>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7"/>
              </w:rPr>
              <w:t>Темп роста</w:t>
            </w:r>
            <w:r w:rsidRPr="009A103D">
              <w:rPr>
                <w:rFonts w:ascii="Times New Roman" w:hAnsi="Times New Roman" w:cs="Times New Roman"/>
                <w:spacing w:val="-5"/>
              </w:rPr>
              <w:t>, %</w:t>
            </w:r>
            <w:r w:rsidRPr="009A103D">
              <w:rPr>
                <w:rFonts w:ascii="Times New Roman" w:hAnsi="Times New Roman" w:cs="Times New Roman"/>
              </w:rPr>
              <w:t xml:space="preserve"> </w:t>
            </w:r>
          </w:p>
        </w:tc>
        <w:tc>
          <w:tcPr>
            <w:tcW w:w="839" w:type="dxa"/>
            <w:vMerge w:val="restart"/>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Аналити</w:t>
            </w:r>
            <w:r w:rsidRPr="009A103D">
              <w:rPr>
                <w:rFonts w:ascii="Times New Roman" w:hAnsi="Times New Roman" w:cs="Times New Roman"/>
                <w:spacing w:val="-7"/>
              </w:rPr>
              <w:t>ческое</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5"/>
              </w:rPr>
              <w:t xml:space="preserve">значение, </w:t>
            </w:r>
            <w:r w:rsidRPr="009A103D">
              <w:rPr>
                <w:rFonts w:ascii="Times New Roman" w:hAnsi="Times New Roman" w:cs="Times New Roman"/>
                <w:spacing w:val="-4"/>
              </w:rPr>
              <w:t>тыс. руб.</w:t>
            </w:r>
            <w:r w:rsidRPr="009A103D">
              <w:rPr>
                <w:rFonts w:ascii="Times New Roman" w:hAnsi="Times New Roman" w:cs="Times New Roman"/>
              </w:rPr>
              <w:t xml:space="preserve"> </w:t>
            </w:r>
          </w:p>
        </w:tc>
        <w:tc>
          <w:tcPr>
            <w:tcW w:w="2013" w:type="dxa"/>
            <w:gridSpan w:val="3"/>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Отклонение, тыс. руб.</w:t>
            </w:r>
            <w:r w:rsidRPr="009A103D">
              <w:rPr>
                <w:rFonts w:ascii="Times New Roman" w:hAnsi="Times New Roman" w:cs="Times New Roman"/>
              </w:rPr>
              <w:t xml:space="preserve"> </w:t>
            </w:r>
          </w:p>
        </w:tc>
        <w:tc>
          <w:tcPr>
            <w:tcW w:w="2181" w:type="dxa"/>
            <w:gridSpan w:val="3"/>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3"/>
              </w:rPr>
              <w:t>Влияние отклонения на</w:t>
            </w:r>
            <w:r w:rsidRPr="009A103D">
              <w:rPr>
                <w:rFonts w:ascii="Times New Roman" w:hAnsi="Times New Roman" w:cs="Times New Roman"/>
              </w:rPr>
              <w:t xml:space="preserve"> </w:t>
            </w:r>
            <w:r w:rsidRPr="009A103D">
              <w:rPr>
                <w:rFonts w:ascii="Times New Roman" w:hAnsi="Times New Roman" w:cs="Times New Roman"/>
                <w:spacing w:val="-4"/>
              </w:rPr>
              <w:t>изменение общих затрат,</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 xml:space="preserve">% </w:t>
            </w:r>
          </w:p>
        </w:tc>
      </w:tr>
      <w:tr w:rsidR="003F54A7" w:rsidRPr="009A103D" w:rsidTr="009A103D">
        <w:trPr>
          <w:trHeight w:val="434"/>
          <w:jc w:val="center"/>
        </w:trPr>
        <w:tc>
          <w:tcPr>
            <w:tcW w:w="1678" w:type="dxa"/>
            <w:vMerge/>
            <w:tcBorders>
              <w:top w:val="single" w:sz="6" w:space="0" w:color="auto"/>
              <w:left w:val="single" w:sz="6" w:space="0" w:color="auto"/>
              <w:bottom w:val="nil"/>
              <w:right w:val="single" w:sz="6" w:space="0" w:color="auto"/>
            </w:tcBorders>
            <w:vAlign w:val="center"/>
          </w:tcPr>
          <w:p w:rsidR="003F54A7" w:rsidRPr="009A103D" w:rsidRDefault="003F54A7" w:rsidP="009A103D">
            <w:pPr>
              <w:widowControl/>
              <w:autoSpaceDE/>
              <w:autoSpaceDN/>
              <w:adjustRightInd/>
              <w:spacing w:line="360" w:lineRule="auto"/>
              <w:rPr>
                <w:rFonts w:ascii="Times New Roman" w:hAnsi="Times New Roman" w:cs="Times New Roman"/>
              </w:rPr>
            </w:pPr>
          </w:p>
        </w:tc>
        <w:tc>
          <w:tcPr>
            <w:tcW w:w="839" w:type="dxa"/>
            <w:vMerge/>
            <w:tcBorders>
              <w:top w:val="single" w:sz="6" w:space="0" w:color="auto"/>
              <w:left w:val="single" w:sz="6" w:space="0" w:color="auto"/>
              <w:bottom w:val="nil"/>
              <w:right w:val="single" w:sz="6" w:space="0" w:color="auto"/>
            </w:tcBorders>
            <w:vAlign w:val="center"/>
          </w:tcPr>
          <w:p w:rsidR="003F54A7" w:rsidRPr="009A103D" w:rsidRDefault="003F54A7" w:rsidP="009A103D">
            <w:pPr>
              <w:widowControl/>
              <w:autoSpaceDE/>
              <w:autoSpaceDN/>
              <w:adjustRightInd/>
              <w:spacing w:line="360" w:lineRule="auto"/>
              <w:rPr>
                <w:rFonts w:ascii="Times New Roman" w:hAnsi="Times New Roman" w:cs="Times New Roman"/>
              </w:rPr>
            </w:pPr>
          </w:p>
        </w:tc>
        <w:tc>
          <w:tcPr>
            <w:tcW w:w="839" w:type="dxa"/>
            <w:vMerge/>
            <w:tcBorders>
              <w:top w:val="single" w:sz="6" w:space="0" w:color="auto"/>
              <w:left w:val="single" w:sz="6" w:space="0" w:color="auto"/>
              <w:bottom w:val="nil"/>
              <w:right w:val="single" w:sz="6" w:space="0" w:color="auto"/>
            </w:tcBorders>
            <w:vAlign w:val="center"/>
          </w:tcPr>
          <w:p w:rsidR="003F54A7" w:rsidRPr="009A103D" w:rsidRDefault="003F54A7" w:rsidP="009A103D">
            <w:pPr>
              <w:widowControl/>
              <w:autoSpaceDE/>
              <w:autoSpaceDN/>
              <w:adjustRightInd/>
              <w:spacing w:line="360" w:lineRule="auto"/>
              <w:rPr>
                <w:rFonts w:ascii="Times New Roman" w:hAnsi="Times New Roman" w:cs="Times New Roman"/>
              </w:rPr>
            </w:pPr>
          </w:p>
        </w:tc>
        <w:tc>
          <w:tcPr>
            <w:tcW w:w="671" w:type="dxa"/>
            <w:vMerge/>
            <w:tcBorders>
              <w:top w:val="single" w:sz="6" w:space="0" w:color="auto"/>
              <w:left w:val="single" w:sz="6" w:space="0" w:color="auto"/>
              <w:bottom w:val="nil"/>
              <w:right w:val="single" w:sz="6" w:space="0" w:color="auto"/>
            </w:tcBorders>
            <w:vAlign w:val="center"/>
          </w:tcPr>
          <w:p w:rsidR="003F54A7" w:rsidRPr="009A103D" w:rsidRDefault="003F54A7" w:rsidP="009A103D">
            <w:pPr>
              <w:widowControl/>
              <w:autoSpaceDE/>
              <w:autoSpaceDN/>
              <w:adjustRightInd/>
              <w:spacing w:line="360" w:lineRule="auto"/>
              <w:rPr>
                <w:rFonts w:ascii="Times New Roman" w:hAnsi="Times New Roman" w:cs="Times New Roman"/>
              </w:rPr>
            </w:pPr>
          </w:p>
        </w:tc>
        <w:tc>
          <w:tcPr>
            <w:tcW w:w="839" w:type="dxa"/>
            <w:vMerge/>
            <w:tcBorders>
              <w:top w:val="single" w:sz="6" w:space="0" w:color="auto"/>
              <w:left w:val="single" w:sz="6" w:space="0" w:color="auto"/>
              <w:bottom w:val="nil"/>
              <w:right w:val="single" w:sz="6" w:space="0" w:color="auto"/>
            </w:tcBorders>
            <w:vAlign w:val="center"/>
          </w:tcPr>
          <w:p w:rsidR="003F54A7" w:rsidRPr="009A103D" w:rsidRDefault="003F54A7" w:rsidP="009A103D">
            <w:pPr>
              <w:widowControl/>
              <w:autoSpaceDE/>
              <w:autoSpaceDN/>
              <w:adjustRightInd/>
              <w:spacing w:line="360" w:lineRule="auto"/>
              <w:rPr>
                <w:rFonts w:ascii="Times New Roman" w:hAnsi="Times New Roman" w:cs="Times New Roman"/>
              </w:rPr>
            </w:pPr>
          </w:p>
        </w:tc>
        <w:tc>
          <w:tcPr>
            <w:tcW w:w="671" w:type="dxa"/>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абсо</w:t>
            </w:r>
            <w:r w:rsidRPr="009A103D">
              <w:rPr>
                <w:rFonts w:ascii="Times New Roman" w:hAnsi="Times New Roman" w:cs="Times New Roman"/>
                <w:spacing w:val="-8"/>
              </w:rPr>
              <w:t>лютное</w:t>
            </w:r>
            <w:r w:rsidRPr="009A103D">
              <w:rPr>
                <w:rFonts w:ascii="Times New Roman" w:hAnsi="Times New Roman" w:cs="Times New Roman"/>
              </w:rPr>
              <w:t xml:space="preserve"> </w:t>
            </w:r>
          </w:p>
        </w:tc>
        <w:tc>
          <w:tcPr>
            <w:tcW w:w="671" w:type="dxa"/>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допус</w:t>
            </w:r>
            <w:r w:rsidRPr="009A103D">
              <w:rPr>
                <w:rFonts w:ascii="Times New Roman" w:hAnsi="Times New Roman" w:cs="Times New Roman"/>
                <w:spacing w:val="-7"/>
              </w:rPr>
              <w:t>тимое</w:t>
            </w:r>
            <w:r w:rsidRPr="009A103D">
              <w:rPr>
                <w:rFonts w:ascii="Times New Roman" w:hAnsi="Times New Roman" w:cs="Times New Roman"/>
              </w:rPr>
              <w:t xml:space="preserve"> </w:t>
            </w:r>
          </w:p>
        </w:tc>
        <w:tc>
          <w:tcPr>
            <w:tcW w:w="671" w:type="dxa"/>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относи</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тель</w:t>
            </w:r>
            <w:r w:rsidR="009A103D">
              <w:rPr>
                <w:rFonts w:ascii="Times New Roman" w:hAnsi="Times New Roman" w:cs="Times New Roman"/>
                <w:spacing w:val="-6"/>
              </w:rPr>
              <w:t>-</w:t>
            </w:r>
            <w:r w:rsidRPr="009A103D">
              <w:rPr>
                <w:rFonts w:ascii="Times New Roman" w:hAnsi="Times New Roman" w:cs="Times New Roman"/>
                <w:spacing w:val="-6"/>
              </w:rPr>
              <w:t>ное</w:t>
            </w:r>
            <w:r w:rsidRPr="009A103D">
              <w:rPr>
                <w:rFonts w:ascii="Times New Roman" w:hAnsi="Times New Roman" w:cs="Times New Roman"/>
              </w:rPr>
              <w:t xml:space="preserve"> </w:t>
            </w:r>
          </w:p>
        </w:tc>
        <w:tc>
          <w:tcPr>
            <w:tcW w:w="671" w:type="dxa"/>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абсо</w:t>
            </w:r>
            <w:r w:rsidRPr="009A103D">
              <w:rPr>
                <w:rFonts w:ascii="Times New Roman" w:hAnsi="Times New Roman" w:cs="Times New Roman"/>
                <w:spacing w:val="-7"/>
              </w:rPr>
              <w:t>лютное</w:t>
            </w:r>
            <w:r w:rsidRPr="009A103D">
              <w:rPr>
                <w:rFonts w:ascii="Times New Roman" w:hAnsi="Times New Roman" w:cs="Times New Roman"/>
              </w:rPr>
              <w:t xml:space="preserve"> </w:t>
            </w:r>
          </w:p>
        </w:tc>
        <w:tc>
          <w:tcPr>
            <w:tcW w:w="671" w:type="dxa"/>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допус</w:t>
            </w:r>
            <w:r w:rsidRPr="009A103D">
              <w:rPr>
                <w:rFonts w:ascii="Times New Roman" w:hAnsi="Times New Roman" w:cs="Times New Roman"/>
                <w:spacing w:val="-7"/>
              </w:rPr>
              <w:t>тимое</w:t>
            </w:r>
            <w:r w:rsidRPr="009A103D">
              <w:rPr>
                <w:rFonts w:ascii="Times New Roman" w:hAnsi="Times New Roman" w:cs="Times New Roman"/>
              </w:rPr>
              <w:t xml:space="preserve"> </w:t>
            </w:r>
          </w:p>
        </w:tc>
        <w:tc>
          <w:tcPr>
            <w:tcW w:w="839" w:type="dxa"/>
            <w:tcBorders>
              <w:top w:val="single" w:sz="6" w:space="0" w:color="auto"/>
              <w:left w:val="single" w:sz="6" w:space="0" w:color="auto"/>
              <w:bottom w:val="nil"/>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относи-</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6"/>
              </w:rPr>
              <w:t>тельное</w:t>
            </w:r>
            <w:r w:rsidRPr="009A103D">
              <w:rPr>
                <w:rFonts w:ascii="Times New Roman" w:hAnsi="Times New Roman" w:cs="Times New Roman"/>
              </w:rPr>
              <w:t xml:space="preserve"> </w:t>
            </w:r>
          </w:p>
        </w:tc>
      </w:tr>
      <w:tr w:rsidR="003F54A7" w:rsidRPr="009A103D" w:rsidTr="009A103D">
        <w:trPr>
          <w:trHeight w:val="1051"/>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3"/>
              </w:rPr>
              <w:t>Заработная плата водителей</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и кондукторов с начисле</w:t>
            </w:r>
            <w:r w:rsidRPr="009A103D">
              <w:rPr>
                <w:rFonts w:ascii="Times New Roman" w:hAnsi="Times New Roman" w:cs="Times New Roman"/>
                <w:spacing w:val="-5"/>
              </w:rPr>
              <w:t>ниями</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938,1</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1364</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145,4</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1251</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425,9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312,9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113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11,6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8,5</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3,1</w:t>
            </w:r>
          </w:p>
        </w:tc>
      </w:tr>
      <w:tr w:rsidR="003F54A7" w:rsidRPr="009A103D" w:rsidTr="009A103D">
        <w:trPr>
          <w:trHeight w:val="525"/>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3"/>
              </w:rPr>
              <w:t>Переменные затраты, всего</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1242,3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2048,1</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164,9</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1693,2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805,8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450,9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354,9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21,9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9,6</w:t>
            </w:r>
          </w:p>
        </w:tc>
      </w:tr>
      <w:tr w:rsidR="003F54A7" w:rsidRPr="009A103D" w:rsidTr="009A103D">
        <w:trPr>
          <w:trHeight w:val="249"/>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5"/>
              </w:rPr>
              <w:t>В том числе:</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p>
        </w:tc>
      </w:tr>
      <w:tr w:rsidR="003F54A7" w:rsidRPr="009A103D" w:rsidTr="009A103D">
        <w:trPr>
          <w:trHeight w:val="447"/>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3"/>
              </w:rPr>
              <w:t>автомобильное топливо</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564,6</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891,0</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157,8</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730,8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326,4</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166,2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160,2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4,5</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4,4</w:t>
            </w:r>
          </w:p>
        </w:tc>
      </w:tr>
      <w:tr w:rsidR="003F54A7" w:rsidRPr="009A103D" w:rsidTr="009A103D">
        <w:trPr>
          <w:trHeight w:val="738"/>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смазочные и прочие экс</w:t>
            </w:r>
            <w:r w:rsidRPr="009A103D">
              <w:rPr>
                <w:rFonts w:ascii="Times New Roman" w:hAnsi="Times New Roman" w:cs="Times New Roman"/>
                <w:spacing w:val="-4"/>
              </w:rPr>
              <w:t>плуатационные материалы</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55,0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121,5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220,9</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98,3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66,5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43,3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23,2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0,6</w:t>
            </w:r>
          </w:p>
        </w:tc>
      </w:tr>
      <w:tr w:rsidR="003F54A7" w:rsidRPr="009A103D" w:rsidTr="009A103D">
        <w:trPr>
          <w:trHeight w:val="678"/>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износ и ремонт автомо</w:t>
            </w:r>
            <w:r w:rsidRPr="009A103D">
              <w:rPr>
                <w:rFonts w:ascii="Times New Roman" w:hAnsi="Times New Roman" w:cs="Times New Roman"/>
                <w:spacing w:val="-4"/>
              </w:rPr>
              <w:t>бильной резины</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86,0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166,0</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193,0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139,0</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80,0</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53,0</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27,0</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0,8</w:t>
            </w:r>
          </w:p>
        </w:tc>
      </w:tr>
      <w:tr w:rsidR="003F54A7" w:rsidRPr="009A103D" w:rsidTr="009A103D">
        <w:trPr>
          <w:trHeight w:val="1124"/>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техническое обслуживание</w:t>
            </w:r>
            <w:r w:rsidRPr="009A103D">
              <w:rPr>
                <w:rFonts w:ascii="Times New Roman" w:hAnsi="Times New Roman" w:cs="Times New Roman"/>
              </w:rPr>
              <w:t xml:space="preserve"> </w:t>
            </w:r>
          </w:p>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1"/>
              </w:rPr>
              <w:t>и эксплуатационный ре</w:t>
            </w:r>
            <w:r w:rsidRPr="009A103D">
              <w:rPr>
                <w:rFonts w:ascii="Times New Roman" w:hAnsi="Times New Roman" w:cs="Times New Roman"/>
                <w:spacing w:val="-5"/>
              </w:rPr>
              <w:t>монт автомобилей</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536,7</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869,6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162,0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725,1</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332,9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188,4</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144,5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9,1</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5,1</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4,0</w:t>
            </w:r>
          </w:p>
        </w:tc>
      </w:tr>
      <w:tr w:rsidR="003F54A7" w:rsidRPr="009A103D" w:rsidTr="009A103D">
        <w:trPr>
          <w:trHeight w:val="478"/>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4"/>
              </w:rPr>
              <w:t>Амортизация подвижного</w:t>
            </w:r>
            <w:r w:rsidRPr="009A103D">
              <w:rPr>
                <w:rFonts w:ascii="Times New Roman" w:hAnsi="Times New Roman" w:cs="Times New Roman"/>
              </w:rPr>
              <w:t xml:space="preserve"> </w:t>
            </w:r>
            <w:r w:rsidRPr="009A103D">
              <w:rPr>
                <w:rFonts w:ascii="Times New Roman" w:hAnsi="Times New Roman" w:cs="Times New Roman"/>
                <w:spacing w:val="-6"/>
              </w:rPr>
              <w:t>состава</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484,2</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652,7</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134,8</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580,5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168,5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96,3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72,2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2,6</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2,0</w:t>
            </w:r>
          </w:p>
        </w:tc>
      </w:tr>
      <w:tr w:rsidR="003F54A7" w:rsidRPr="009A103D" w:rsidTr="009A103D">
        <w:trPr>
          <w:trHeight w:val="537"/>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7"/>
              </w:rPr>
              <w:t>Общехозяйственные расходы</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1005,3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1513,9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150,6</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1282,8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508,6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277,6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231,0</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13,9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7,6</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6,3</w:t>
            </w:r>
          </w:p>
        </w:tc>
      </w:tr>
      <w:tr w:rsidR="003F54A7" w:rsidRPr="009A103D" w:rsidTr="009A103D">
        <w:trPr>
          <w:trHeight w:val="366"/>
          <w:jc w:val="center"/>
        </w:trPr>
        <w:tc>
          <w:tcPr>
            <w:tcW w:w="1678"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3F54A7" w:rsidP="009A103D">
            <w:pPr>
              <w:shd w:val="clear" w:color="auto" w:fill="FFFFFF"/>
              <w:spacing w:line="360" w:lineRule="auto"/>
              <w:rPr>
                <w:rFonts w:ascii="Times New Roman" w:hAnsi="Times New Roman" w:cs="Times New Roman"/>
              </w:rPr>
            </w:pPr>
            <w:r w:rsidRPr="009A103D">
              <w:rPr>
                <w:rFonts w:ascii="Times New Roman" w:hAnsi="Times New Roman" w:cs="Times New Roman"/>
                <w:spacing w:val="-9"/>
              </w:rPr>
              <w:t>Итого</w:t>
            </w:r>
            <w:r w:rsidRPr="009A103D">
              <w:rPr>
                <w:rFonts w:ascii="Times New Roman" w:hAnsi="Times New Roman" w:cs="Times New Roman"/>
              </w:rP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3670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5579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152</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4807,5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1909</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1137,5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771,5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52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31</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F54A7" w:rsidRPr="009A103D" w:rsidRDefault="00F06F5C" w:rsidP="009A103D">
            <w:pPr>
              <w:shd w:val="clear" w:color="auto" w:fill="FFFFFF"/>
              <w:spacing w:line="360" w:lineRule="auto"/>
              <w:rPr>
                <w:rFonts w:ascii="Times New Roman" w:hAnsi="Times New Roman" w:cs="Times New Roman"/>
              </w:rPr>
            </w:pPr>
            <w:r w:rsidRPr="009A103D">
              <w:rPr>
                <w:rFonts w:ascii="Times New Roman" w:hAnsi="Times New Roman" w:cs="Times New Roman"/>
              </w:rPr>
              <w:t>21</w:t>
            </w:r>
          </w:p>
        </w:tc>
      </w:tr>
    </w:tbl>
    <w:p w:rsidR="003F54A7" w:rsidRPr="00C54EDF" w:rsidRDefault="003F54A7" w:rsidP="001B2718">
      <w:pPr>
        <w:shd w:val="clear" w:color="auto" w:fill="FFFFFF"/>
        <w:spacing w:line="360" w:lineRule="auto"/>
        <w:ind w:firstLine="709"/>
        <w:jc w:val="both"/>
        <w:rPr>
          <w:rFonts w:ascii="Times New Roman" w:hAnsi="Times New Roman" w:cs="Times New Roman"/>
          <w:spacing w:val="-2"/>
          <w:sz w:val="28"/>
          <w:szCs w:val="28"/>
        </w:rPr>
      </w:pPr>
    </w:p>
    <w:p w:rsidR="003F54A7" w:rsidRPr="00C54EDF" w:rsidRDefault="003F54A7" w:rsidP="001B2718">
      <w:pPr>
        <w:shd w:val="clear" w:color="auto" w:fill="FFFFFF"/>
        <w:spacing w:line="360" w:lineRule="auto"/>
        <w:ind w:firstLine="709"/>
        <w:jc w:val="both"/>
        <w:rPr>
          <w:sz w:val="28"/>
          <w:szCs w:val="28"/>
        </w:rPr>
      </w:pPr>
      <w:r w:rsidRPr="00C54EDF">
        <w:rPr>
          <w:rFonts w:ascii="Times New Roman" w:hAnsi="Times New Roman" w:cs="Times New Roman"/>
          <w:spacing w:val="-2"/>
          <w:sz w:val="28"/>
          <w:szCs w:val="28"/>
        </w:rPr>
        <w:t>В табл</w:t>
      </w:r>
      <w:r w:rsidR="00F06F5C" w:rsidRPr="00C54EDF">
        <w:rPr>
          <w:rFonts w:ascii="Times New Roman" w:hAnsi="Times New Roman" w:cs="Times New Roman"/>
          <w:spacing w:val="-2"/>
          <w:sz w:val="28"/>
          <w:szCs w:val="28"/>
        </w:rPr>
        <w:t>ице</w:t>
      </w:r>
      <w:r w:rsidRPr="00C54EDF">
        <w:rPr>
          <w:rFonts w:ascii="Times New Roman" w:hAnsi="Times New Roman" w:cs="Times New Roman"/>
          <w:spacing w:val="-2"/>
          <w:sz w:val="28"/>
          <w:szCs w:val="28"/>
        </w:rPr>
        <w:t xml:space="preserve"> </w:t>
      </w:r>
      <w:r w:rsidR="00F06F5C"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w:t>
      </w:r>
      <w:r w:rsidR="00BC792B"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 xml:space="preserve"> проведена детализа</w:t>
      </w:r>
      <w:r w:rsidRPr="00C54EDF">
        <w:rPr>
          <w:rFonts w:ascii="Times New Roman" w:hAnsi="Times New Roman" w:cs="Times New Roman"/>
          <w:spacing w:val="-1"/>
          <w:sz w:val="28"/>
          <w:szCs w:val="28"/>
        </w:rPr>
        <w:t>ция по статьям переменных затрат, которые находятся в зависимости от общего пробега автомобилей.</w:t>
      </w:r>
    </w:p>
    <w:p w:rsidR="003F54A7" w:rsidRPr="00C54EDF" w:rsidRDefault="003F54A7" w:rsidP="001B2718">
      <w:pPr>
        <w:shd w:val="clear" w:color="auto" w:fill="FFFFFF"/>
        <w:spacing w:line="360" w:lineRule="auto"/>
        <w:ind w:firstLine="709"/>
        <w:jc w:val="both"/>
        <w:rPr>
          <w:sz w:val="28"/>
          <w:szCs w:val="28"/>
        </w:rPr>
      </w:pPr>
      <w:r w:rsidRPr="00C54EDF">
        <w:rPr>
          <w:rFonts w:ascii="Times New Roman" w:hAnsi="Times New Roman" w:cs="Times New Roman"/>
          <w:spacing w:val="-2"/>
          <w:sz w:val="28"/>
          <w:szCs w:val="28"/>
        </w:rPr>
        <w:t>Данные гр. 7 и 10 табл</w:t>
      </w:r>
      <w:r w:rsidR="00F06F5C" w:rsidRPr="00C54EDF">
        <w:rPr>
          <w:rFonts w:ascii="Times New Roman" w:hAnsi="Times New Roman" w:cs="Times New Roman"/>
          <w:spacing w:val="-2"/>
          <w:sz w:val="28"/>
          <w:szCs w:val="28"/>
        </w:rPr>
        <w:t>ицы</w:t>
      </w:r>
      <w:r w:rsidRPr="00C54EDF">
        <w:rPr>
          <w:rFonts w:ascii="Times New Roman" w:hAnsi="Times New Roman" w:cs="Times New Roman"/>
          <w:spacing w:val="-2"/>
          <w:sz w:val="28"/>
          <w:szCs w:val="28"/>
        </w:rPr>
        <w:t xml:space="preserve"> </w:t>
      </w:r>
      <w:r w:rsidR="00F06F5C"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w:t>
      </w:r>
      <w:r w:rsidR="00BC792B"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 xml:space="preserve"> свидетельствуют о том, что организация могла бы превысить плановые расходы по статьям пере</w:t>
      </w:r>
      <w:r w:rsidRPr="00C54EDF">
        <w:rPr>
          <w:rFonts w:ascii="Times New Roman" w:hAnsi="Times New Roman" w:cs="Times New Roman"/>
          <w:spacing w:val="-1"/>
          <w:sz w:val="28"/>
          <w:szCs w:val="28"/>
        </w:rPr>
        <w:t>менных затрат, заработной плат</w:t>
      </w:r>
      <w:r w:rsidR="00F06F5C" w:rsidRPr="00C54EDF">
        <w:rPr>
          <w:rFonts w:ascii="Times New Roman" w:hAnsi="Times New Roman" w:cs="Times New Roman"/>
          <w:spacing w:val="-1"/>
          <w:sz w:val="28"/>
          <w:szCs w:val="28"/>
        </w:rPr>
        <w:t>ы</w:t>
      </w:r>
      <w:r w:rsidRPr="00C54EDF">
        <w:rPr>
          <w:rFonts w:ascii="Times New Roman" w:hAnsi="Times New Roman" w:cs="Times New Roman"/>
          <w:spacing w:val="-1"/>
          <w:sz w:val="28"/>
          <w:szCs w:val="28"/>
        </w:rPr>
        <w:t xml:space="preserve"> водителей и </w:t>
      </w:r>
      <w:r w:rsidRPr="00C54EDF">
        <w:rPr>
          <w:rFonts w:ascii="Times New Roman" w:hAnsi="Times New Roman" w:cs="Times New Roman"/>
          <w:sz w:val="28"/>
          <w:szCs w:val="28"/>
        </w:rPr>
        <w:t xml:space="preserve">кондукторов с начислениями, амортизации автотранспортных </w:t>
      </w:r>
      <w:r w:rsidRPr="00C54EDF">
        <w:rPr>
          <w:rFonts w:ascii="Times New Roman" w:hAnsi="Times New Roman" w:cs="Times New Roman"/>
          <w:spacing w:val="-2"/>
          <w:sz w:val="28"/>
          <w:szCs w:val="28"/>
        </w:rPr>
        <w:t xml:space="preserve">средств, общехозяйственных расходах из-за изменения пробега, </w:t>
      </w:r>
      <w:r w:rsidRPr="00C54EDF">
        <w:rPr>
          <w:rFonts w:ascii="Times New Roman" w:hAnsi="Times New Roman" w:cs="Times New Roman"/>
          <w:spacing w:val="-1"/>
          <w:sz w:val="28"/>
          <w:szCs w:val="28"/>
        </w:rPr>
        <w:t>грузооборота, цен на топливо и другие автомобильные материа</w:t>
      </w:r>
      <w:r w:rsidRPr="00C54EDF">
        <w:rPr>
          <w:rFonts w:ascii="Times New Roman" w:hAnsi="Times New Roman" w:cs="Times New Roman"/>
          <w:spacing w:val="1"/>
          <w:sz w:val="28"/>
          <w:szCs w:val="28"/>
        </w:rPr>
        <w:t xml:space="preserve">лы, т.е. благодаря объективным условиям. В действительности </w:t>
      </w:r>
      <w:r w:rsidRPr="00C54EDF">
        <w:rPr>
          <w:rFonts w:ascii="Times New Roman" w:hAnsi="Times New Roman" w:cs="Times New Roman"/>
          <w:spacing w:val="-1"/>
          <w:sz w:val="28"/>
          <w:szCs w:val="28"/>
        </w:rPr>
        <w:t xml:space="preserve">же (гр. 8 и 11 табл. </w:t>
      </w:r>
      <w:r w:rsidR="00576C99" w:rsidRPr="00C54EDF">
        <w:rPr>
          <w:rFonts w:ascii="Times New Roman" w:hAnsi="Times New Roman" w:cs="Times New Roman"/>
          <w:spacing w:val="-1"/>
          <w:sz w:val="28"/>
          <w:szCs w:val="28"/>
        </w:rPr>
        <w:t>4</w:t>
      </w:r>
      <w:r w:rsidRPr="00C54EDF">
        <w:rPr>
          <w:rFonts w:ascii="Times New Roman" w:hAnsi="Times New Roman" w:cs="Times New Roman"/>
          <w:spacing w:val="-1"/>
          <w:sz w:val="28"/>
          <w:szCs w:val="28"/>
        </w:rPr>
        <w:t>.</w:t>
      </w:r>
      <w:r w:rsidR="00BC792B" w:rsidRPr="00C54EDF">
        <w:rPr>
          <w:rFonts w:ascii="Times New Roman" w:hAnsi="Times New Roman" w:cs="Times New Roman"/>
          <w:spacing w:val="-1"/>
          <w:sz w:val="28"/>
          <w:szCs w:val="28"/>
        </w:rPr>
        <w:t>4</w:t>
      </w:r>
      <w:r w:rsidRPr="00C54EDF">
        <w:rPr>
          <w:rFonts w:ascii="Times New Roman" w:hAnsi="Times New Roman" w:cs="Times New Roman"/>
          <w:spacing w:val="-1"/>
          <w:sz w:val="28"/>
          <w:szCs w:val="28"/>
        </w:rPr>
        <w:t>) плановые переменные и общехозяйст</w:t>
      </w:r>
      <w:r w:rsidRPr="00C54EDF">
        <w:rPr>
          <w:rFonts w:ascii="Times New Roman" w:hAnsi="Times New Roman" w:cs="Times New Roman"/>
          <w:spacing w:val="-2"/>
          <w:sz w:val="28"/>
          <w:szCs w:val="28"/>
        </w:rPr>
        <w:t xml:space="preserve">венные расходы </w:t>
      </w:r>
      <w:r w:rsidR="00F06F5C" w:rsidRPr="00C54EDF">
        <w:rPr>
          <w:rFonts w:ascii="Times New Roman" w:hAnsi="Times New Roman" w:cs="Times New Roman"/>
          <w:spacing w:val="-2"/>
          <w:sz w:val="28"/>
          <w:szCs w:val="28"/>
        </w:rPr>
        <w:t xml:space="preserve">более значительно </w:t>
      </w:r>
      <w:r w:rsidRPr="00C54EDF">
        <w:rPr>
          <w:rFonts w:ascii="Times New Roman" w:hAnsi="Times New Roman" w:cs="Times New Roman"/>
          <w:spacing w:val="-2"/>
          <w:sz w:val="28"/>
          <w:szCs w:val="28"/>
        </w:rPr>
        <w:t>превышены</w:t>
      </w:r>
      <w:r w:rsidRPr="00C54EDF">
        <w:rPr>
          <w:rFonts w:ascii="Times New Roman" w:hAnsi="Times New Roman" w:cs="Times New Roman"/>
          <w:sz w:val="28"/>
          <w:szCs w:val="28"/>
        </w:rPr>
        <w:t>.</w:t>
      </w:r>
    </w:p>
    <w:p w:rsidR="003F54A7" w:rsidRPr="00C54EDF" w:rsidRDefault="003F54A7" w:rsidP="001B2718">
      <w:pPr>
        <w:shd w:val="clear" w:color="auto" w:fill="FFFFFF"/>
        <w:spacing w:line="360" w:lineRule="auto"/>
        <w:ind w:firstLine="709"/>
        <w:jc w:val="both"/>
        <w:rPr>
          <w:sz w:val="28"/>
          <w:szCs w:val="28"/>
        </w:rPr>
      </w:pPr>
      <w:r w:rsidRPr="00C54EDF">
        <w:rPr>
          <w:rFonts w:ascii="Times New Roman" w:hAnsi="Times New Roman" w:cs="Times New Roman"/>
          <w:spacing w:val="-1"/>
          <w:sz w:val="28"/>
          <w:szCs w:val="28"/>
        </w:rPr>
        <w:t>Не всякую экономию можно считать положительным явлени</w:t>
      </w:r>
      <w:r w:rsidRPr="00C54EDF">
        <w:rPr>
          <w:rFonts w:ascii="Times New Roman" w:hAnsi="Times New Roman" w:cs="Times New Roman"/>
          <w:sz w:val="28"/>
          <w:szCs w:val="28"/>
        </w:rPr>
        <w:t>ем. Нельзя одобрить, например, экономию смазочных материа</w:t>
      </w:r>
      <w:r w:rsidRPr="00C54EDF">
        <w:rPr>
          <w:rFonts w:ascii="Times New Roman" w:hAnsi="Times New Roman" w:cs="Times New Roman"/>
          <w:spacing w:val="2"/>
          <w:sz w:val="28"/>
          <w:szCs w:val="28"/>
        </w:rPr>
        <w:t xml:space="preserve">лов, если она достигается за счет нарушения графиков смазки </w:t>
      </w:r>
      <w:r w:rsidRPr="00C54EDF">
        <w:rPr>
          <w:rFonts w:ascii="Times New Roman" w:hAnsi="Times New Roman" w:cs="Times New Roman"/>
          <w:spacing w:val="7"/>
          <w:sz w:val="28"/>
          <w:szCs w:val="28"/>
        </w:rPr>
        <w:t xml:space="preserve">или некачественной и невыполненной, смазки; экономию </w:t>
      </w:r>
      <w:r w:rsidRPr="00C54EDF">
        <w:rPr>
          <w:rFonts w:ascii="Times New Roman" w:hAnsi="Times New Roman" w:cs="Times New Roman"/>
          <w:spacing w:val="-2"/>
          <w:sz w:val="28"/>
          <w:szCs w:val="28"/>
        </w:rPr>
        <w:t xml:space="preserve">средств на техническое обслуживание подвижного состава, если </w:t>
      </w:r>
      <w:r w:rsidRPr="00C54EDF">
        <w:rPr>
          <w:rFonts w:ascii="Times New Roman" w:hAnsi="Times New Roman" w:cs="Times New Roman"/>
          <w:spacing w:val="3"/>
          <w:sz w:val="28"/>
          <w:szCs w:val="28"/>
        </w:rPr>
        <w:t xml:space="preserve">это вызвано невыполнением предусмотренных объемов работ, </w:t>
      </w:r>
      <w:r w:rsidRPr="00C54EDF">
        <w:rPr>
          <w:rFonts w:ascii="Times New Roman" w:hAnsi="Times New Roman" w:cs="Times New Roman"/>
          <w:spacing w:val="1"/>
          <w:sz w:val="28"/>
          <w:szCs w:val="28"/>
        </w:rPr>
        <w:t>и т.д.</w:t>
      </w:r>
    </w:p>
    <w:p w:rsidR="00576C99" w:rsidRPr="00C54EDF" w:rsidRDefault="003F54A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Относительный перерасход свидетельствует, как правило, об </w:t>
      </w:r>
      <w:r w:rsidRPr="00C54EDF">
        <w:rPr>
          <w:rFonts w:ascii="Times New Roman" w:hAnsi="Times New Roman" w:cs="Times New Roman"/>
          <w:spacing w:val="-3"/>
          <w:sz w:val="28"/>
          <w:szCs w:val="28"/>
        </w:rPr>
        <w:t xml:space="preserve">отсутствии строгого учета за расходом материалов и денежных </w:t>
      </w:r>
      <w:r w:rsidRPr="00C54EDF">
        <w:rPr>
          <w:rFonts w:ascii="Times New Roman" w:hAnsi="Times New Roman" w:cs="Times New Roman"/>
          <w:spacing w:val="-2"/>
          <w:sz w:val="28"/>
          <w:szCs w:val="28"/>
        </w:rPr>
        <w:t>средств. Основная задача анализа суммы затрат на эксплуатацию подвижного состава состоит не только в расчетах, характеризую</w:t>
      </w:r>
      <w:r w:rsidRPr="00C54EDF">
        <w:rPr>
          <w:rFonts w:ascii="Times New Roman" w:hAnsi="Times New Roman" w:cs="Times New Roman"/>
          <w:sz w:val="28"/>
          <w:szCs w:val="28"/>
        </w:rPr>
        <w:t>щих размер экономии или перерасхода, но и в выявлении конкретных причин, вызвавших этот результат.</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Поэтому при анализе определяют раздельное влияние на се</w:t>
      </w:r>
      <w:r w:rsidRPr="00C54EDF">
        <w:rPr>
          <w:rFonts w:ascii="Times New Roman" w:hAnsi="Times New Roman" w:cs="Times New Roman"/>
          <w:sz w:val="28"/>
          <w:szCs w:val="28"/>
        </w:rPr>
        <w:t>бестоимость общей суммы затрат и объема выполненной рабо</w:t>
      </w:r>
      <w:r w:rsidRPr="00C54EDF">
        <w:rPr>
          <w:rFonts w:ascii="Times New Roman" w:hAnsi="Times New Roman" w:cs="Times New Roman"/>
          <w:spacing w:val="-3"/>
          <w:sz w:val="28"/>
          <w:szCs w:val="28"/>
        </w:rPr>
        <w:t>ты, а затем в каждой группе факторов проводят детализацию, на</w:t>
      </w:r>
      <w:r w:rsidRPr="00C54EDF">
        <w:rPr>
          <w:rFonts w:ascii="Times New Roman" w:hAnsi="Times New Roman" w:cs="Times New Roman"/>
          <w:spacing w:val="-2"/>
          <w:sz w:val="28"/>
          <w:szCs w:val="28"/>
        </w:rPr>
        <w:t>правленную на выявление конкретных причин, вызвавших изме</w:t>
      </w:r>
      <w:r w:rsidRPr="00C54EDF">
        <w:rPr>
          <w:rFonts w:ascii="Times New Roman" w:hAnsi="Times New Roman" w:cs="Times New Roman"/>
          <w:sz w:val="28"/>
          <w:szCs w:val="28"/>
        </w:rPr>
        <w:t>нение себестоимости.</w:t>
      </w:r>
    </w:p>
    <w:p w:rsidR="005D6D07" w:rsidRPr="00C54EDF" w:rsidRDefault="005D6D07" w:rsidP="001B2718">
      <w:pPr>
        <w:shd w:val="clear" w:color="auto" w:fill="FFFFFF"/>
        <w:spacing w:line="360" w:lineRule="auto"/>
        <w:ind w:firstLine="709"/>
        <w:jc w:val="both"/>
        <w:rPr>
          <w:rFonts w:ascii="Times New Roman" w:hAnsi="Times New Roman" w:cs="Times New Roman"/>
          <w:spacing w:val="-6"/>
          <w:sz w:val="28"/>
          <w:szCs w:val="28"/>
        </w:rPr>
      </w:pPr>
      <w:r w:rsidRPr="00C54EDF">
        <w:rPr>
          <w:rFonts w:ascii="Times New Roman" w:hAnsi="Times New Roman" w:cs="Times New Roman"/>
          <w:spacing w:val="-2"/>
          <w:sz w:val="28"/>
          <w:szCs w:val="28"/>
        </w:rPr>
        <w:t xml:space="preserve">Общее процентное отклонение себестоимости записывается в </w:t>
      </w:r>
      <w:r w:rsidRPr="00C54EDF">
        <w:rPr>
          <w:rFonts w:ascii="Times New Roman" w:hAnsi="Times New Roman" w:cs="Times New Roman"/>
          <w:spacing w:val="-6"/>
          <w:sz w:val="28"/>
          <w:szCs w:val="28"/>
        </w:rPr>
        <w:t>виде</w:t>
      </w:r>
      <w:r w:rsidR="00341FE7" w:rsidRPr="00C54EDF">
        <w:rPr>
          <w:rFonts w:ascii="Times New Roman" w:hAnsi="Times New Roman" w:cs="Times New Roman"/>
          <w:spacing w:val="-6"/>
          <w:sz w:val="28"/>
          <w:szCs w:val="28"/>
        </w:rPr>
        <w:t>:</w:t>
      </w:r>
    </w:p>
    <w:p w:rsidR="0047754E" w:rsidRDefault="0047754E" w:rsidP="001B2718">
      <w:pPr>
        <w:spacing w:line="360" w:lineRule="auto"/>
        <w:ind w:firstLine="709"/>
        <w:jc w:val="both"/>
        <w:rPr>
          <w:rFonts w:ascii="Times New Roman" w:hAnsi="Times New Roman" w:cs="Times New Roman"/>
          <w:sz w:val="28"/>
          <w:szCs w:val="28"/>
        </w:rPr>
      </w:pPr>
    </w:p>
    <w:p w:rsidR="00341FE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32"/>
          <w:sz w:val="28"/>
          <w:szCs w:val="28"/>
        </w:rPr>
        <w:object w:dxaOrig="7180" w:dyaOrig="760">
          <v:shape id="_x0000_i1033" type="#_x0000_t75" style="width:359.25pt;height:38.25pt" o:ole="">
            <v:imagedata r:id="rId22" o:title=""/>
          </v:shape>
          <o:OLEObject Type="Embed" ProgID="Equation.3" ShapeID="_x0000_i1033" DrawAspect="Content" ObjectID="_1469466502" r:id="rId23"/>
        </w:object>
      </w:r>
      <w:r w:rsidR="00341FE7"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00341FE7" w:rsidRPr="00C54EDF">
        <w:rPr>
          <w:rFonts w:ascii="Times New Roman" w:hAnsi="Times New Roman" w:cs="Times New Roman"/>
          <w:sz w:val="28"/>
          <w:szCs w:val="28"/>
        </w:rPr>
        <w:t>(</w:t>
      </w:r>
      <w:r w:rsidR="00576C99" w:rsidRPr="00C54EDF">
        <w:rPr>
          <w:rFonts w:ascii="Times New Roman" w:hAnsi="Times New Roman" w:cs="Times New Roman"/>
          <w:sz w:val="28"/>
          <w:szCs w:val="28"/>
        </w:rPr>
        <w:t>4</w:t>
      </w:r>
      <w:r w:rsidR="00341FE7" w:rsidRPr="00C54EDF">
        <w:rPr>
          <w:rFonts w:ascii="Times New Roman" w:hAnsi="Times New Roman" w:cs="Times New Roman"/>
          <w:sz w:val="28"/>
          <w:szCs w:val="28"/>
        </w:rPr>
        <w:t>.4)</w:t>
      </w:r>
    </w:p>
    <w:p w:rsidR="00341FE7" w:rsidRPr="00C54EDF" w:rsidRDefault="00341FE7"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где </w:t>
      </w:r>
    </w:p>
    <w:p w:rsidR="00341FE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30"/>
          <w:sz w:val="28"/>
          <w:szCs w:val="28"/>
        </w:rPr>
        <w:object w:dxaOrig="1260" w:dyaOrig="680">
          <v:shape id="_x0000_i1034" type="#_x0000_t75" style="width:63pt;height:33.75pt" o:ole="">
            <v:imagedata r:id="rId24" o:title=""/>
          </v:shape>
          <o:OLEObject Type="Embed" ProgID="Equation.3" ShapeID="_x0000_i1034" DrawAspect="Content" ObjectID="_1469466503" r:id="rId25"/>
        </w:object>
      </w:r>
      <w:r w:rsidR="00341FE7"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Pr="00C54EDF">
        <w:rPr>
          <w:rFonts w:ascii="Times New Roman" w:hAnsi="Times New Roman" w:cs="Times New Roman"/>
          <w:position w:val="-36"/>
          <w:sz w:val="28"/>
          <w:szCs w:val="28"/>
        </w:rPr>
        <w:object w:dxaOrig="2640" w:dyaOrig="840">
          <v:shape id="_x0000_i1035" type="#_x0000_t75" style="width:132pt;height:42pt" o:ole="">
            <v:imagedata r:id="rId26" o:title=""/>
          </v:shape>
          <o:OLEObject Type="Embed" ProgID="Equation.3" ShapeID="_x0000_i1035" DrawAspect="Content" ObjectID="_1469466504" r:id="rId27"/>
        </w:object>
      </w:r>
      <w:r w:rsidR="00341FE7" w:rsidRPr="00C54EDF">
        <w:rPr>
          <w:rFonts w:ascii="Times New Roman" w:hAnsi="Times New Roman" w:cs="Times New Roman"/>
          <w:sz w:val="28"/>
          <w:szCs w:val="28"/>
        </w:rPr>
        <w:t>,</w:t>
      </w:r>
    </w:p>
    <w:p w:rsidR="0047754E" w:rsidRDefault="0047754E" w:rsidP="001B2718">
      <w:pPr>
        <w:spacing w:line="360" w:lineRule="auto"/>
        <w:ind w:firstLine="709"/>
        <w:jc w:val="both"/>
        <w:rPr>
          <w:rFonts w:ascii="Times New Roman" w:hAnsi="Times New Roman" w:cs="Times New Roman"/>
          <w:sz w:val="28"/>
          <w:szCs w:val="28"/>
        </w:rPr>
      </w:pPr>
    </w:p>
    <w:p w:rsidR="00341FE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12"/>
          <w:sz w:val="28"/>
          <w:szCs w:val="28"/>
        </w:rPr>
        <w:object w:dxaOrig="480" w:dyaOrig="360">
          <v:shape id="_x0000_i1036" type="#_x0000_t75" style="width:24pt;height:18pt" o:ole="">
            <v:imagedata r:id="rId28" o:title=""/>
          </v:shape>
          <o:OLEObject Type="Embed" ProgID="Equation.3" ShapeID="_x0000_i1036" DrawAspect="Content" ObjectID="_1469466505" r:id="rId29"/>
        </w:object>
      </w:r>
      <w:r w:rsidR="00341FE7" w:rsidRPr="00C54EDF">
        <w:rPr>
          <w:rFonts w:ascii="Times New Roman" w:hAnsi="Times New Roman" w:cs="Times New Roman"/>
          <w:sz w:val="28"/>
          <w:szCs w:val="28"/>
        </w:rPr>
        <w:t xml:space="preserve"> и </w:t>
      </w:r>
      <w:r w:rsidRPr="00C54EDF">
        <w:rPr>
          <w:rFonts w:ascii="Times New Roman" w:hAnsi="Times New Roman" w:cs="Times New Roman"/>
          <w:position w:val="-12"/>
          <w:sz w:val="28"/>
          <w:szCs w:val="28"/>
        </w:rPr>
        <w:object w:dxaOrig="499" w:dyaOrig="360">
          <v:shape id="_x0000_i1037" type="#_x0000_t75" style="width:24.75pt;height:18pt" o:ole="">
            <v:imagedata r:id="rId30" o:title=""/>
          </v:shape>
          <o:OLEObject Type="Embed" ProgID="Equation.3" ShapeID="_x0000_i1037" DrawAspect="Content" ObjectID="_1469466506" r:id="rId31"/>
        </w:object>
      </w:r>
      <w:r w:rsidR="00341FE7" w:rsidRPr="00C54EDF">
        <w:rPr>
          <w:rFonts w:ascii="Times New Roman" w:hAnsi="Times New Roman" w:cs="Times New Roman"/>
          <w:sz w:val="28"/>
          <w:szCs w:val="28"/>
        </w:rPr>
        <w:t xml:space="preserve"> - соответственно относительное</w:t>
      </w:r>
      <w:r w:rsidR="00C613A8" w:rsidRPr="00C54EDF">
        <w:rPr>
          <w:rFonts w:ascii="Times New Roman" w:hAnsi="Times New Roman" w:cs="Times New Roman"/>
          <w:sz w:val="28"/>
          <w:szCs w:val="28"/>
        </w:rPr>
        <w:t xml:space="preserve"> </w:t>
      </w:r>
      <w:r w:rsidR="00341FE7" w:rsidRPr="00C54EDF">
        <w:rPr>
          <w:rFonts w:ascii="Times New Roman" w:hAnsi="Times New Roman" w:cs="Times New Roman"/>
          <w:sz w:val="28"/>
          <w:szCs w:val="28"/>
        </w:rPr>
        <w:t>и допустимое отклонения по общей сумме</w:t>
      </w:r>
      <w:r w:rsidR="00C613A8" w:rsidRPr="00C54EDF">
        <w:rPr>
          <w:rFonts w:ascii="Times New Roman" w:hAnsi="Times New Roman" w:cs="Times New Roman"/>
          <w:sz w:val="28"/>
          <w:szCs w:val="28"/>
        </w:rPr>
        <w:t xml:space="preserve"> </w:t>
      </w:r>
      <w:r w:rsidR="00341FE7" w:rsidRPr="00C54EDF">
        <w:rPr>
          <w:rFonts w:ascii="Times New Roman" w:hAnsi="Times New Roman" w:cs="Times New Roman"/>
          <w:sz w:val="28"/>
          <w:szCs w:val="28"/>
        </w:rPr>
        <w:t xml:space="preserve">затрат, %; </w:t>
      </w:r>
      <w:r w:rsidRPr="00C54EDF">
        <w:rPr>
          <w:rFonts w:ascii="Times New Roman" w:hAnsi="Times New Roman" w:cs="Times New Roman"/>
          <w:position w:val="-12"/>
          <w:sz w:val="28"/>
          <w:szCs w:val="28"/>
        </w:rPr>
        <w:object w:dxaOrig="420" w:dyaOrig="360">
          <v:shape id="_x0000_i1038" type="#_x0000_t75" style="width:21pt;height:18pt" o:ole="">
            <v:imagedata r:id="rId32" o:title=""/>
          </v:shape>
          <o:OLEObject Type="Embed" ProgID="Equation.3" ShapeID="_x0000_i1038" DrawAspect="Content" ObjectID="_1469466507" r:id="rId33"/>
        </w:object>
      </w:r>
      <w:r w:rsidR="00341FE7" w:rsidRPr="00C54EDF">
        <w:rPr>
          <w:rFonts w:ascii="Times New Roman" w:hAnsi="Times New Roman" w:cs="Times New Roman"/>
          <w:sz w:val="28"/>
          <w:szCs w:val="28"/>
        </w:rPr>
        <w:t xml:space="preserve"> и </w:t>
      </w:r>
      <w:r w:rsidRPr="00C54EDF">
        <w:rPr>
          <w:rFonts w:ascii="Times New Roman" w:hAnsi="Times New Roman" w:cs="Times New Roman"/>
          <w:position w:val="-14"/>
          <w:sz w:val="28"/>
          <w:szCs w:val="28"/>
        </w:rPr>
        <w:object w:dxaOrig="440" w:dyaOrig="380">
          <v:shape id="_x0000_i1039" type="#_x0000_t75" style="width:21.75pt;height:18.75pt" o:ole="">
            <v:imagedata r:id="rId34" o:title=""/>
          </v:shape>
          <o:OLEObject Type="Embed" ProgID="Equation.3" ShapeID="_x0000_i1039" DrawAspect="Content" ObjectID="_1469466508" r:id="rId35"/>
        </w:object>
      </w:r>
      <w:r w:rsidR="00341FE7" w:rsidRPr="00C54EDF">
        <w:rPr>
          <w:rFonts w:ascii="Times New Roman" w:hAnsi="Times New Roman" w:cs="Times New Roman"/>
          <w:sz w:val="28"/>
          <w:szCs w:val="28"/>
        </w:rPr>
        <w:t xml:space="preserve"> - изменение себестоимости соответственно</w:t>
      </w:r>
      <w:r w:rsidR="00C613A8" w:rsidRPr="00C54EDF">
        <w:rPr>
          <w:rFonts w:ascii="Times New Roman" w:hAnsi="Times New Roman" w:cs="Times New Roman"/>
          <w:sz w:val="28"/>
          <w:szCs w:val="28"/>
        </w:rPr>
        <w:t xml:space="preserve"> </w:t>
      </w:r>
      <w:r w:rsidR="00341FE7" w:rsidRPr="00C54EDF">
        <w:rPr>
          <w:rFonts w:ascii="Times New Roman" w:hAnsi="Times New Roman" w:cs="Times New Roman"/>
          <w:sz w:val="28"/>
          <w:szCs w:val="28"/>
        </w:rPr>
        <w:t xml:space="preserve">за счет общей суммы затрат и грузооборота; </w:t>
      </w:r>
      <w:r w:rsidRPr="00C54EDF">
        <w:rPr>
          <w:rFonts w:ascii="Times New Roman" w:hAnsi="Times New Roman" w:cs="Times New Roman"/>
          <w:position w:val="-12"/>
          <w:sz w:val="28"/>
          <w:szCs w:val="28"/>
        </w:rPr>
        <w:object w:dxaOrig="499" w:dyaOrig="360">
          <v:shape id="_x0000_i1040" type="#_x0000_t75" style="width:24.75pt;height:18pt" o:ole="">
            <v:imagedata r:id="rId36" o:title=""/>
          </v:shape>
          <o:OLEObject Type="Embed" ProgID="Equation.3" ShapeID="_x0000_i1040" DrawAspect="Content" ObjectID="_1469466509" r:id="rId37"/>
        </w:object>
      </w:r>
      <w:r w:rsidR="00341FE7" w:rsidRPr="00C54EDF">
        <w:rPr>
          <w:rFonts w:ascii="Times New Roman" w:hAnsi="Times New Roman" w:cs="Times New Roman"/>
          <w:sz w:val="28"/>
          <w:szCs w:val="28"/>
        </w:rPr>
        <w:t xml:space="preserve"> и </w:t>
      </w:r>
      <w:r w:rsidRPr="00C54EDF">
        <w:rPr>
          <w:rFonts w:ascii="Times New Roman" w:hAnsi="Times New Roman" w:cs="Times New Roman"/>
          <w:position w:val="-12"/>
          <w:sz w:val="28"/>
          <w:szCs w:val="28"/>
        </w:rPr>
        <w:object w:dxaOrig="520" w:dyaOrig="360">
          <v:shape id="_x0000_i1041" type="#_x0000_t75" style="width:26.25pt;height:18pt" o:ole="">
            <v:imagedata r:id="rId38" o:title=""/>
          </v:shape>
          <o:OLEObject Type="Embed" ProgID="Equation.3" ShapeID="_x0000_i1041" DrawAspect="Content" ObjectID="_1469466510" r:id="rId39"/>
        </w:object>
      </w:r>
      <w:r w:rsidR="00341FE7" w:rsidRPr="00C54EDF">
        <w:rPr>
          <w:rFonts w:ascii="Times New Roman" w:hAnsi="Times New Roman" w:cs="Times New Roman"/>
          <w:sz w:val="28"/>
          <w:szCs w:val="28"/>
        </w:rPr>
        <w:t xml:space="preserve"> - соответственно относительное и допустимое отклонение себестоимости, %; </w:t>
      </w:r>
      <w:r w:rsidRPr="00C54EDF">
        <w:rPr>
          <w:rFonts w:ascii="Times New Roman" w:hAnsi="Times New Roman" w:cs="Times New Roman"/>
          <w:position w:val="-14"/>
          <w:sz w:val="28"/>
          <w:szCs w:val="28"/>
        </w:rPr>
        <w:object w:dxaOrig="840" w:dyaOrig="380">
          <v:shape id="_x0000_i1042" type="#_x0000_t75" style="width:42pt;height:18.75pt" o:ole="">
            <v:imagedata r:id="rId40" o:title=""/>
          </v:shape>
          <o:OLEObject Type="Embed" ProgID="Equation.3" ShapeID="_x0000_i1042" DrawAspect="Content" ObjectID="_1469466511" r:id="rId41"/>
        </w:object>
      </w:r>
      <w:r w:rsidR="00C613A8" w:rsidRPr="00C54EDF">
        <w:rPr>
          <w:rFonts w:ascii="Times New Roman" w:hAnsi="Times New Roman" w:cs="Times New Roman"/>
          <w:sz w:val="28"/>
          <w:szCs w:val="28"/>
        </w:rPr>
        <w:t xml:space="preserve"> </w:t>
      </w:r>
      <w:r w:rsidR="00341FE7"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00341FE7" w:rsidRPr="00C54EDF">
        <w:rPr>
          <w:rFonts w:ascii="Times New Roman" w:hAnsi="Times New Roman" w:cs="Times New Roman"/>
          <w:sz w:val="28"/>
          <w:szCs w:val="28"/>
        </w:rPr>
        <w:t xml:space="preserve">влияние на себестоимость относительного отклонения по общей сумме затрат; </w:t>
      </w:r>
      <w:r w:rsidRPr="00C54EDF">
        <w:rPr>
          <w:rFonts w:ascii="Times New Roman" w:hAnsi="Times New Roman" w:cs="Times New Roman"/>
          <w:position w:val="-14"/>
          <w:sz w:val="28"/>
          <w:szCs w:val="28"/>
        </w:rPr>
        <w:object w:dxaOrig="859" w:dyaOrig="380">
          <v:shape id="_x0000_i1043" type="#_x0000_t75" style="width:42.75pt;height:18.75pt" o:ole="">
            <v:imagedata r:id="rId42" o:title=""/>
          </v:shape>
          <o:OLEObject Type="Embed" ProgID="Equation.3" ShapeID="_x0000_i1043" DrawAspect="Content" ObjectID="_1469466512" r:id="rId43"/>
        </w:object>
      </w:r>
      <w:r w:rsidR="00341FE7" w:rsidRPr="00C54EDF">
        <w:rPr>
          <w:rFonts w:ascii="Times New Roman" w:hAnsi="Times New Roman" w:cs="Times New Roman"/>
          <w:sz w:val="28"/>
          <w:szCs w:val="28"/>
        </w:rPr>
        <w:t xml:space="preserve"> - влияние на себестоимость допустимого отклонения по общей сумме затрат.</w:t>
      </w:r>
      <w:r w:rsidR="0034575C" w:rsidRPr="00C54EDF">
        <w:rPr>
          <w:sz w:val="28"/>
          <w:szCs w:val="28"/>
        </w:rPr>
        <w:t xml:space="preserve"> [</w:t>
      </w:r>
      <w:r w:rsidR="0034575C" w:rsidRPr="00C54EDF">
        <w:rPr>
          <w:rFonts w:ascii="Times New Roman" w:hAnsi="Times New Roman" w:cs="Times New Roman"/>
          <w:sz w:val="28"/>
          <w:szCs w:val="28"/>
        </w:rPr>
        <w:t>11</w:t>
      </w:r>
      <w:r w:rsidR="0034575C"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Если общая сумма затрат на перевозки грузов по сдельному </w:t>
      </w:r>
      <w:r w:rsidRPr="00C54EDF">
        <w:rPr>
          <w:rFonts w:ascii="Times New Roman" w:hAnsi="Times New Roman" w:cs="Times New Roman"/>
          <w:spacing w:val="-3"/>
          <w:sz w:val="28"/>
          <w:szCs w:val="28"/>
        </w:rPr>
        <w:t xml:space="preserve">тарифу составила </w:t>
      </w:r>
      <w:r w:rsidR="00576C99" w:rsidRPr="00C54EDF">
        <w:rPr>
          <w:rFonts w:ascii="Times New Roman" w:hAnsi="Times New Roman" w:cs="Times New Roman"/>
          <w:spacing w:val="-3"/>
          <w:sz w:val="28"/>
          <w:szCs w:val="28"/>
        </w:rPr>
        <w:t>5579</w:t>
      </w:r>
      <w:r w:rsidRPr="00C54EDF">
        <w:rPr>
          <w:rFonts w:ascii="Times New Roman" w:hAnsi="Times New Roman" w:cs="Times New Roman"/>
          <w:spacing w:val="-3"/>
          <w:sz w:val="28"/>
          <w:szCs w:val="28"/>
        </w:rPr>
        <w:t xml:space="preserve"> тыс. руб. (</w:t>
      </w:r>
      <w:r w:rsidR="00576C99" w:rsidRPr="00C54EDF">
        <w:rPr>
          <w:rFonts w:ascii="Times New Roman" w:hAnsi="Times New Roman" w:cs="Times New Roman"/>
          <w:spacing w:val="-3"/>
          <w:sz w:val="28"/>
          <w:szCs w:val="28"/>
        </w:rPr>
        <w:t>в 2002 году - 3670</w:t>
      </w:r>
      <w:r w:rsidRPr="00C54EDF">
        <w:rPr>
          <w:rFonts w:ascii="Times New Roman" w:hAnsi="Times New Roman" w:cs="Times New Roman"/>
          <w:spacing w:val="-3"/>
          <w:sz w:val="28"/>
          <w:szCs w:val="28"/>
        </w:rPr>
        <w:t xml:space="preserve"> тыс. руб.), а </w:t>
      </w:r>
      <w:r w:rsidRPr="00C54EDF">
        <w:rPr>
          <w:rFonts w:ascii="Times New Roman" w:hAnsi="Times New Roman" w:cs="Times New Roman"/>
          <w:spacing w:val="-4"/>
          <w:sz w:val="28"/>
          <w:szCs w:val="28"/>
        </w:rPr>
        <w:t>грузооборот — 2653,2 тыс. т- км, то себестои</w:t>
      </w:r>
      <w:r w:rsidRPr="00C54EDF">
        <w:rPr>
          <w:rFonts w:ascii="Times New Roman" w:hAnsi="Times New Roman" w:cs="Times New Roman"/>
          <w:spacing w:val="-3"/>
          <w:sz w:val="28"/>
          <w:szCs w:val="28"/>
        </w:rPr>
        <w:t xml:space="preserve">мость 10 т -км равна 21,366 руб. вместо </w:t>
      </w:r>
      <w:r w:rsidR="009F7BCB" w:rsidRPr="00C54EDF">
        <w:rPr>
          <w:rFonts w:ascii="Times New Roman" w:hAnsi="Times New Roman" w:cs="Times New Roman"/>
          <w:spacing w:val="-3"/>
          <w:sz w:val="28"/>
          <w:szCs w:val="28"/>
        </w:rPr>
        <w:t>14,06</w:t>
      </w:r>
      <w:r w:rsidRPr="00C54EDF">
        <w:rPr>
          <w:rFonts w:ascii="Times New Roman" w:hAnsi="Times New Roman" w:cs="Times New Roman"/>
          <w:spacing w:val="-3"/>
          <w:sz w:val="28"/>
          <w:szCs w:val="28"/>
        </w:rPr>
        <w:t xml:space="preserve"> руб. </w:t>
      </w:r>
      <w:r w:rsidR="00FE7790" w:rsidRPr="00C54EDF">
        <w:rPr>
          <w:rFonts w:ascii="Times New Roman" w:hAnsi="Times New Roman" w:cs="Times New Roman"/>
          <w:spacing w:val="-3"/>
          <w:sz w:val="28"/>
          <w:szCs w:val="28"/>
        </w:rPr>
        <w:t>в</w:t>
      </w:r>
      <w:r w:rsidRPr="00C54EDF">
        <w:rPr>
          <w:rFonts w:ascii="Times New Roman" w:hAnsi="Times New Roman" w:cs="Times New Roman"/>
          <w:spacing w:val="-3"/>
          <w:sz w:val="28"/>
          <w:szCs w:val="28"/>
        </w:rPr>
        <w:t xml:space="preserve"> </w:t>
      </w:r>
      <w:r w:rsidR="00FE7790" w:rsidRPr="00C54EDF">
        <w:rPr>
          <w:rFonts w:ascii="Times New Roman" w:hAnsi="Times New Roman" w:cs="Times New Roman"/>
          <w:spacing w:val="-3"/>
          <w:sz w:val="28"/>
          <w:szCs w:val="28"/>
        </w:rPr>
        <w:t>2002 году</w:t>
      </w:r>
      <w:r w:rsidRPr="00C54EDF">
        <w:rPr>
          <w:rFonts w:ascii="Times New Roman" w:hAnsi="Times New Roman" w:cs="Times New Roman"/>
          <w:spacing w:val="-3"/>
          <w:sz w:val="28"/>
          <w:szCs w:val="28"/>
        </w:rPr>
        <w:t xml:space="preserve">. </w:t>
      </w:r>
      <w:r w:rsidRPr="00C54EDF">
        <w:rPr>
          <w:rFonts w:ascii="Times New Roman" w:hAnsi="Times New Roman" w:cs="Times New Roman"/>
          <w:spacing w:val="1"/>
          <w:sz w:val="28"/>
          <w:szCs w:val="28"/>
        </w:rPr>
        <w:t>Воспользовавшись формулой (</w:t>
      </w:r>
      <w:r w:rsidR="00FE7790" w:rsidRPr="00C54EDF">
        <w:rPr>
          <w:rFonts w:ascii="Times New Roman" w:hAnsi="Times New Roman" w:cs="Times New Roman"/>
          <w:spacing w:val="1"/>
          <w:sz w:val="28"/>
          <w:szCs w:val="28"/>
        </w:rPr>
        <w:t>4</w:t>
      </w:r>
      <w:r w:rsidRPr="00C54EDF">
        <w:rPr>
          <w:rFonts w:ascii="Times New Roman" w:hAnsi="Times New Roman" w:cs="Times New Roman"/>
          <w:spacing w:val="1"/>
          <w:sz w:val="28"/>
          <w:szCs w:val="28"/>
        </w:rPr>
        <w:t>.4) и данными из табл</w:t>
      </w:r>
      <w:r w:rsidR="00FE7790" w:rsidRPr="00C54EDF">
        <w:rPr>
          <w:rFonts w:ascii="Times New Roman" w:hAnsi="Times New Roman" w:cs="Times New Roman"/>
          <w:spacing w:val="1"/>
          <w:sz w:val="28"/>
          <w:szCs w:val="28"/>
        </w:rPr>
        <w:t>ицы</w:t>
      </w:r>
      <w:r w:rsidRPr="00C54EDF">
        <w:rPr>
          <w:rFonts w:ascii="Times New Roman" w:hAnsi="Times New Roman" w:cs="Times New Roman"/>
          <w:spacing w:val="1"/>
          <w:sz w:val="28"/>
          <w:szCs w:val="28"/>
        </w:rPr>
        <w:t xml:space="preserve"> </w:t>
      </w:r>
      <w:r w:rsidR="00FE7790" w:rsidRPr="00C54EDF">
        <w:rPr>
          <w:rFonts w:ascii="Times New Roman" w:hAnsi="Times New Roman" w:cs="Times New Roman"/>
          <w:spacing w:val="1"/>
          <w:sz w:val="28"/>
          <w:szCs w:val="28"/>
        </w:rPr>
        <w:t>4</w:t>
      </w:r>
      <w:r w:rsidRPr="00C54EDF">
        <w:rPr>
          <w:rFonts w:ascii="Times New Roman" w:hAnsi="Times New Roman" w:cs="Times New Roman"/>
          <w:spacing w:val="1"/>
          <w:sz w:val="28"/>
          <w:szCs w:val="28"/>
        </w:rPr>
        <w:t>.</w:t>
      </w:r>
      <w:r w:rsidR="003A4820" w:rsidRPr="00C54EDF">
        <w:rPr>
          <w:rFonts w:ascii="Times New Roman" w:hAnsi="Times New Roman" w:cs="Times New Roman"/>
          <w:spacing w:val="1"/>
          <w:sz w:val="28"/>
          <w:szCs w:val="28"/>
        </w:rPr>
        <w:t>3</w:t>
      </w:r>
      <w:r w:rsidRPr="00C54EDF">
        <w:rPr>
          <w:rFonts w:ascii="Times New Roman" w:hAnsi="Times New Roman" w:cs="Times New Roman"/>
          <w:spacing w:val="1"/>
          <w:sz w:val="28"/>
          <w:szCs w:val="28"/>
        </w:rPr>
        <w:t xml:space="preserve">, </w:t>
      </w:r>
      <w:r w:rsidRPr="00C54EDF">
        <w:rPr>
          <w:rFonts w:ascii="Times New Roman" w:hAnsi="Times New Roman" w:cs="Times New Roman"/>
          <w:spacing w:val="-5"/>
          <w:sz w:val="28"/>
          <w:szCs w:val="28"/>
        </w:rPr>
        <w:t xml:space="preserve">можно рассчитать </w:t>
      </w:r>
      <w:r w:rsidR="00FE7790" w:rsidRPr="00C54EDF">
        <w:rPr>
          <w:rFonts w:ascii="Times New Roman" w:hAnsi="Times New Roman" w:cs="Times New Roman"/>
          <w:spacing w:val="-5"/>
          <w:sz w:val="28"/>
          <w:szCs w:val="28"/>
        </w:rPr>
        <w:t>∆S</w:t>
      </w:r>
      <w:r w:rsidRPr="00C54EDF">
        <w:rPr>
          <w:rFonts w:ascii="Times New Roman" w:hAnsi="Times New Roman" w:cs="Times New Roman"/>
          <w:spacing w:val="-5"/>
          <w:sz w:val="28"/>
          <w:szCs w:val="28"/>
        </w:rPr>
        <w:t xml:space="preserve"> = </w:t>
      </w:r>
      <w:r w:rsidR="009F7BCB" w:rsidRPr="00C54EDF">
        <w:rPr>
          <w:rFonts w:ascii="Times New Roman" w:hAnsi="Times New Roman" w:cs="Times New Roman"/>
          <w:spacing w:val="-5"/>
          <w:sz w:val="28"/>
          <w:szCs w:val="28"/>
        </w:rPr>
        <w:t xml:space="preserve">52 </w:t>
      </w:r>
      <w:r w:rsidRPr="00C54EDF">
        <w:rPr>
          <w:rFonts w:ascii="Times New Roman" w:hAnsi="Times New Roman" w:cs="Times New Roman"/>
          <w:spacing w:val="-5"/>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Таким образом, себестоимость увеличилась на </w:t>
      </w:r>
      <w:r w:rsidR="00FE7790" w:rsidRPr="00C54EDF">
        <w:rPr>
          <w:rFonts w:ascii="Times New Roman" w:hAnsi="Times New Roman" w:cs="Times New Roman"/>
          <w:spacing w:val="-1"/>
          <w:sz w:val="28"/>
          <w:szCs w:val="28"/>
        </w:rPr>
        <w:t xml:space="preserve">52 </w:t>
      </w:r>
      <w:r w:rsidRPr="00C54EDF">
        <w:rPr>
          <w:rFonts w:ascii="Times New Roman" w:hAnsi="Times New Roman" w:cs="Times New Roman"/>
          <w:spacing w:val="-1"/>
          <w:sz w:val="28"/>
          <w:szCs w:val="28"/>
        </w:rPr>
        <w:t xml:space="preserve">%, причем </w:t>
      </w:r>
      <w:r w:rsidRPr="00C54EDF">
        <w:rPr>
          <w:rFonts w:ascii="Times New Roman" w:hAnsi="Times New Roman" w:cs="Times New Roman"/>
          <w:spacing w:val="-2"/>
          <w:sz w:val="28"/>
          <w:szCs w:val="28"/>
        </w:rPr>
        <w:t xml:space="preserve">этот рост достигнут за счет повышения общей суммы расходов, </w:t>
      </w:r>
      <w:r w:rsidRPr="00C54EDF">
        <w:rPr>
          <w:rFonts w:ascii="Times New Roman" w:hAnsi="Times New Roman" w:cs="Times New Roman"/>
          <w:spacing w:val="-4"/>
          <w:sz w:val="28"/>
          <w:szCs w:val="28"/>
        </w:rPr>
        <w:t>тогда как грузооборот остался без изменений и его влияние отсут</w:t>
      </w:r>
      <w:r w:rsidRPr="00C54EDF">
        <w:rPr>
          <w:rFonts w:ascii="Times New Roman" w:hAnsi="Times New Roman" w:cs="Times New Roman"/>
          <w:spacing w:val="-8"/>
          <w:sz w:val="28"/>
          <w:szCs w:val="28"/>
        </w:rPr>
        <w:t>ствует.</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Последующие аналитические расчеты должны показать, как </w:t>
      </w:r>
      <w:r w:rsidRPr="00C54EDF">
        <w:rPr>
          <w:rFonts w:ascii="Times New Roman" w:hAnsi="Times New Roman" w:cs="Times New Roman"/>
          <w:spacing w:val="-2"/>
          <w:sz w:val="28"/>
          <w:szCs w:val="28"/>
        </w:rPr>
        <w:t xml:space="preserve">формировалась величина </w:t>
      </w:r>
      <w:r w:rsidR="00341FE7" w:rsidRPr="00C54EDF">
        <w:rPr>
          <w:rFonts w:ascii="Times New Roman" w:hAnsi="Times New Roman" w:cs="Times New Roman"/>
          <w:spacing w:val="-2"/>
          <w:sz w:val="28"/>
          <w:szCs w:val="28"/>
        </w:rPr>
        <w:t>∆</w:t>
      </w:r>
      <w:r w:rsidR="00341FE7" w:rsidRPr="00C54EDF">
        <w:rPr>
          <w:rFonts w:ascii="Times New Roman" w:hAnsi="Times New Roman" w:cs="Times New Roman"/>
          <w:iCs/>
          <w:spacing w:val="1"/>
          <w:sz w:val="28"/>
          <w:szCs w:val="28"/>
          <w:lang w:val="en-US"/>
        </w:rPr>
        <w:t>S</w:t>
      </w:r>
      <w:r w:rsidRPr="00C54EDF">
        <w:rPr>
          <w:rFonts w:ascii="Times New Roman" w:hAnsi="Times New Roman" w:cs="Times New Roman"/>
          <w:spacing w:val="-2"/>
          <w:sz w:val="28"/>
          <w:szCs w:val="28"/>
          <w:vertAlign w:val="subscript"/>
        </w:rPr>
        <w:t>3</w:t>
      </w:r>
      <w:r w:rsidRPr="00C54EDF">
        <w:rPr>
          <w:rFonts w:ascii="Times New Roman" w:hAnsi="Times New Roman" w:cs="Times New Roman"/>
          <w:spacing w:val="-2"/>
          <w:sz w:val="28"/>
          <w:szCs w:val="28"/>
        </w:rPr>
        <w:t xml:space="preserve"> за счет статей калькуляции и вели</w:t>
      </w:r>
      <w:r w:rsidRPr="00C54EDF">
        <w:rPr>
          <w:rFonts w:ascii="Times New Roman" w:hAnsi="Times New Roman" w:cs="Times New Roman"/>
          <w:spacing w:val="1"/>
          <w:sz w:val="28"/>
          <w:szCs w:val="28"/>
        </w:rPr>
        <w:t xml:space="preserve">чина </w:t>
      </w:r>
      <w:r w:rsidR="00341FE7" w:rsidRPr="00C54EDF">
        <w:rPr>
          <w:rFonts w:ascii="Times New Roman" w:hAnsi="Times New Roman" w:cs="Times New Roman"/>
          <w:iCs/>
          <w:spacing w:val="1"/>
          <w:sz w:val="28"/>
          <w:szCs w:val="28"/>
        </w:rPr>
        <w:t>∆</w:t>
      </w:r>
      <w:r w:rsidRPr="00C54EDF">
        <w:rPr>
          <w:rFonts w:ascii="Times New Roman" w:hAnsi="Times New Roman" w:cs="Times New Roman"/>
          <w:iCs/>
          <w:spacing w:val="1"/>
          <w:sz w:val="28"/>
          <w:szCs w:val="28"/>
          <w:lang w:val="en-US"/>
        </w:rPr>
        <w:t>Sp</w:t>
      </w:r>
      <w:r w:rsidRPr="00C54EDF">
        <w:rPr>
          <w:rFonts w:ascii="Times New Roman" w:hAnsi="Times New Roman" w:cs="Times New Roman"/>
          <w:iCs/>
          <w:spacing w:val="1"/>
          <w:sz w:val="28"/>
          <w:szCs w:val="28"/>
        </w:rPr>
        <w:t xml:space="preserve"> </w:t>
      </w:r>
      <w:r w:rsidRPr="00C54EDF">
        <w:rPr>
          <w:rFonts w:ascii="Times New Roman" w:hAnsi="Times New Roman" w:cs="Times New Roman"/>
          <w:spacing w:val="1"/>
          <w:sz w:val="28"/>
          <w:szCs w:val="28"/>
        </w:rPr>
        <w:t>за счет технико-эксплуатационных показателей.</w:t>
      </w:r>
    </w:p>
    <w:p w:rsidR="00341FE7" w:rsidRDefault="006E60BE" w:rsidP="001B2718">
      <w:pPr>
        <w:spacing w:line="360" w:lineRule="auto"/>
        <w:ind w:firstLine="709"/>
        <w:jc w:val="both"/>
        <w:rPr>
          <w:rFonts w:ascii="Times New Roman" w:hAnsi="Times New Roman" w:cs="Times New Roman"/>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4" type="#_x0000_t87" style="position:absolute;left:0;text-align:left;margin-left:31.95pt;margin-top:18.35pt;width:9pt;height:117pt;z-index:251661312"/>
        </w:pict>
      </w:r>
      <w:r w:rsidR="00341FE7" w:rsidRPr="00C54EDF">
        <w:rPr>
          <w:rFonts w:ascii="Times New Roman" w:hAnsi="Times New Roman" w:cs="Times New Roman"/>
          <w:sz w:val="28"/>
          <w:szCs w:val="28"/>
        </w:rPr>
        <w:t>Для каждой доли себестоимости может быть записано следующее:</w:t>
      </w:r>
    </w:p>
    <w:p w:rsidR="0047754E" w:rsidRPr="00C54EDF" w:rsidRDefault="0047754E" w:rsidP="001B2718">
      <w:pPr>
        <w:spacing w:line="360" w:lineRule="auto"/>
        <w:ind w:firstLine="709"/>
        <w:jc w:val="both"/>
        <w:rPr>
          <w:rFonts w:ascii="Times New Roman" w:hAnsi="Times New Roman" w:cs="Times New Roman"/>
          <w:sz w:val="28"/>
          <w:szCs w:val="28"/>
        </w:rPr>
      </w:pPr>
    </w:p>
    <w:p w:rsidR="00341FE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110"/>
          <w:sz w:val="28"/>
          <w:szCs w:val="28"/>
        </w:rPr>
        <w:object w:dxaOrig="3879" w:dyaOrig="2380">
          <v:shape id="_x0000_i1044" type="#_x0000_t75" style="width:194.25pt;height:119.25pt" o:ole="">
            <v:imagedata r:id="rId44" o:title=""/>
          </v:shape>
          <o:OLEObject Type="Embed" ProgID="Equation.3" ShapeID="_x0000_i1044" DrawAspect="Content" ObjectID="_1469466513" r:id="rId45"/>
        </w:object>
      </w:r>
    </w:p>
    <w:p w:rsidR="0047754E" w:rsidRDefault="0047754E" w:rsidP="001B2718">
      <w:pPr>
        <w:spacing w:line="360" w:lineRule="auto"/>
        <w:ind w:firstLine="709"/>
        <w:jc w:val="both"/>
        <w:rPr>
          <w:rFonts w:ascii="Times New Roman" w:hAnsi="Times New Roman" w:cs="Times New Roman"/>
          <w:sz w:val="28"/>
          <w:szCs w:val="28"/>
        </w:rPr>
      </w:pPr>
    </w:p>
    <w:p w:rsidR="00341FE7" w:rsidRPr="00C54EDF" w:rsidRDefault="00341FE7"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Использование приема исчисления разниц позволяет написать равенство</w:t>
      </w:r>
    </w:p>
    <w:p w:rsidR="0047754E" w:rsidRDefault="0047754E" w:rsidP="001B2718">
      <w:pPr>
        <w:spacing w:line="360" w:lineRule="auto"/>
        <w:ind w:firstLine="709"/>
        <w:jc w:val="both"/>
        <w:rPr>
          <w:rFonts w:ascii="Times New Roman" w:hAnsi="Times New Roman" w:cs="Times New Roman"/>
          <w:sz w:val="28"/>
          <w:szCs w:val="28"/>
        </w:rPr>
      </w:pPr>
    </w:p>
    <w:p w:rsidR="00341FE7"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38"/>
          <w:sz w:val="28"/>
          <w:szCs w:val="28"/>
        </w:rPr>
        <w:object w:dxaOrig="4780" w:dyaOrig="880">
          <v:shape id="_x0000_i1045" type="#_x0000_t75" style="width:239.25pt;height:44.25pt" o:ole="">
            <v:imagedata r:id="rId46" o:title=""/>
          </v:shape>
          <o:OLEObject Type="Embed" ProgID="Equation.3" ShapeID="_x0000_i1045" DrawAspect="Content" ObjectID="_1469466514" r:id="rId47"/>
        </w:object>
      </w:r>
      <w:r w:rsidR="00341FE7" w:rsidRPr="00C54EDF">
        <w:rPr>
          <w:rFonts w:ascii="Times New Roman" w:hAnsi="Times New Roman" w:cs="Times New Roman"/>
          <w:sz w:val="28"/>
          <w:szCs w:val="28"/>
        </w:rPr>
        <w:t>,</w:t>
      </w:r>
    </w:p>
    <w:p w:rsidR="0047754E" w:rsidRDefault="0047754E" w:rsidP="001B2718">
      <w:pPr>
        <w:spacing w:line="360" w:lineRule="auto"/>
        <w:ind w:firstLine="709"/>
        <w:jc w:val="both"/>
        <w:rPr>
          <w:rFonts w:ascii="Times New Roman" w:hAnsi="Times New Roman" w:cs="Times New Roman"/>
          <w:sz w:val="28"/>
          <w:szCs w:val="28"/>
        </w:rPr>
      </w:pPr>
    </w:p>
    <w:p w:rsidR="00341FE7" w:rsidRPr="00C54EDF" w:rsidRDefault="00341FE7"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Из которого следует, что каждая доля себестоимости за счет изменения общего пробега изменилась на величину</w:t>
      </w:r>
      <w:r w:rsidR="00C613A8" w:rsidRPr="00C54EDF">
        <w:rPr>
          <w:rFonts w:ascii="Times New Roman" w:hAnsi="Times New Roman" w:cs="Times New Roman"/>
          <w:sz w:val="28"/>
          <w:szCs w:val="28"/>
        </w:rPr>
        <w:t xml:space="preserve"> </w:t>
      </w:r>
      <w:r w:rsidR="00F81FC3" w:rsidRPr="00C54EDF">
        <w:rPr>
          <w:rFonts w:ascii="Times New Roman" w:hAnsi="Times New Roman" w:cs="Times New Roman"/>
          <w:position w:val="-38"/>
          <w:sz w:val="28"/>
          <w:szCs w:val="28"/>
        </w:rPr>
        <w:object w:dxaOrig="1380" w:dyaOrig="880">
          <v:shape id="_x0000_i1046" type="#_x0000_t75" style="width:69pt;height:44.25pt" o:ole="">
            <v:imagedata r:id="rId48" o:title=""/>
          </v:shape>
          <o:OLEObject Type="Embed" ProgID="Equation.3" ShapeID="_x0000_i1046" DrawAspect="Content" ObjectID="_1469466515" r:id="rId49"/>
        </w:object>
      </w:r>
      <w:r w:rsidRPr="00C54EDF">
        <w:rPr>
          <w:rFonts w:ascii="Times New Roman" w:hAnsi="Times New Roman" w:cs="Times New Roman"/>
          <w:sz w:val="28"/>
          <w:szCs w:val="28"/>
        </w:rPr>
        <w:t xml:space="preserve">, а за счет выработки в тоннокилометрах на </w:t>
      </w:r>
      <w:smartTag w:uri="urn:schemas-microsoft-com:office:smarttags" w:element="metricconverter">
        <w:smartTagPr>
          <w:attr w:name="ProductID" w:val="1 км"/>
        </w:smartTagPr>
        <w:r w:rsidRPr="00C54EDF">
          <w:rPr>
            <w:rFonts w:ascii="Times New Roman" w:hAnsi="Times New Roman" w:cs="Times New Roman"/>
            <w:sz w:val="28"/>
            <w:szCs w:val="28"/>
          </w:rPr>
          <w:t>1 км</w:t>
        </w:r>
      </w:smartTag>
      <w:r w:rsidRPr="00C54EDF">
        <w:rPr>
          <w:rFonts w:ascii="Times New Roman" w:hAnsi="Times New Roman" w:cs="Times New Roman"/>
          <w:sz w:val="28"/>
          <w:szCs w:val="28"/>
        </w:rPr>
        <w:t xml:space="preserve">. </w:t>
      </w:r>
      <w:r w:rsidR="009F7BCB" w:rsidRPr="00C54EDF">
        <w:rPr>
          <w:rFonts w:ascii="Times New Roman" w:hAnsi="Times New Roman" w:cs="Times New Roman"/>
          <w:sz w:val="28"/>
          <w:szCs w:val="28"/>
        </w:rPr>
        <w:t>п</w:t>
      </w:r>
      <w:r w:rsidRPr="00C54EDF">
        <w:rPr>
          <w:rFonts w:ascii="Times New Roman" w:hAnsi="Times New Roman" w:cs="Times New Roman"/>
          <w:sz w:val="28"/>
          <w:szCs w:val="28"/>
        </w:rPr>
        <w:t>робега – на величину</w:t>
      </w:r>
      <w:r w:rsidR="00C613A8" w:rsidRPr="00C54EDF">
        <w:rPr>
          <w:rFonts w:ascii="Times New Roman" w:hAnsi="Times New Roman" w:cs="Times New Roman"/>
          <w:sz w:val="28"/>
          <w:szCs w:val="28"/>
        </w:rPr>
        <w:t xml:space="preserve"> </w:t>
      </w:r>
      <w:r w:rsidR="00F81FC3" w:rsidRPr="00C54EDF">
        <w:rPr>
          <w:rFonts w:ascii="Times New Roman" w:hAnsi="Times New Roman" w:cs="Times New Roman"/>
          <w:position w:val="-36"/>
          <w:sz w:val="28"/>
          <w:szCs w:val="28"/>
        </w:rPr>
        <w:object w:dxaOrig="1380" w:dyaOrig="840">
          <v:shape id="_x0000_i1047" type="#_x0000_t75" style="width:69pt;height:42pt" o:ole="">
            <v:imagedata r:id="rId50" o:title=""/>
          </v:shape>
          <o:OLEObject Type="Embed" ProgID="Equation.3" ShapeID="_x0000_i1047" DrawAspect="Content" ObjectID="_1469466516" r:id="rId51"/>
        </w:object>
      </w:r>
      <w:r w:rsidRPr="00C54EDF">
        <w:rPr>
          <w:rFonts w:ascii="Times New Roman" w:hAnsi="Times New Roman" w:cs="Times New Roman"/>
          <w:sz w:val="28"/>
          <w:szCs w:val="28"/>
        </w:rPr>
        <w:t>.</w:t>
      </w:r>
      <w:r w:rsidR="0034575C" w:rsidRPr="00C54EDF">
        <w:rPr>
          <w:sz w:val="28"/>
          <w:szCs w:val="28"/>
        </w:rPr>
        <w:t>[</w:t>
      </w:r>
      <w:r w:rsidR="0034575C" w:rsidRPr="00C54EDF">
        <w:rPr>
          <w:rFonts w:ascii="Times New Roman" w:hAnsi="Times New Roman" w:cs="Times New Roman"/>
          <w:sz w:val="28"/>
          <w:szCs w:val="28"/>
        </w:rPr>
        <w:t>11</w:t>
      </w:r>
      <w:r w:rsidR="0034575C" w:rsidRPr="00C54EDF">
        <w:rPr>
          <w:sz w:val="28"/>
          <w:szCs w:val="28"/>
        </w:rPr>
        <w:t>]</w:t>
      </w:r>
    </w:p>
    <w:p w:rsidR="00341FE7" w:rsidRPr="00C54EDF" w:rsidRDefault="00341FE7"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Результаты расчета каждой доли затрат себестоимости представлены в табл</w:t>
      </w:r>
      <w:r w:rsidR="009F7BCB" w:rsidRPr="00C54EDF">
        <w:rPr>
          <w:rFonts w:ascii="Times New Roman" w:hAnsi="Times New Roman" w:cs="Times New Roman"/>
          <w:sz w:val="28"/>
          <w:szCs w:val="28"/>
        </w:rPr>
        <w:t>ице</w:t>
      </w:r>
      <w:r w:rsidRPr="00C54EDF">
        <w:rPr>
          <w:rFonts w:ascii="Times New Roman" w:hAnsi="Times New Roman" w:cs="Times New Roman"/>
          <w:sz w:val="28"/>
          <w:szCs w:val="28"/>
        </w:rPr>
        <w:t xml:space="preserve"> </w:t>
      </w:r>
      <w:r w:rsidR="009F7BCB" w:rsidRPr="00C54EDF">
        <w:rPr>
          <w:rFonts w:ascii="Times New Roman" w:hAnsi="Times New Roman" w:cs="Times New Roman"/>
          <w:sz w:val="28"/>
          <w:szCs w:val="28"/>
        </w:rPr>
        <w:t>4</w:t>
      </w:r>
      <w:r w:rsidRPr="00C54EDF">
        <w:rPr>
          <w:rFonts w:ascii="Times New Roman" w:hAnsi="Times New Roman" w:cs="Times New Roman"/>
          <w:sz w:val="28"/>
          <w:szCs w:val="28"/>
        </w:rPr>
        <w:t>.</w:t>
      </w:r>
      <w:r w:rsidR="003A4820" w:rsidRPr="00C54EDF">
        <w:rPr>
          <w:rFonts w:ascii="Times New Roman" w:hAnsi="Times New Roman" w:cs="Times New Roman"/>
          <w:sz w:val="28"/>
          <w:szCs w:val="28"/>
        </w:rPr>
        <w:t>5</w:t>
      </w:r>
      <w:r w:rsidRPr="00C54EDF">
        <w:rPr>
          <w:rFonts w:ascii="Times New Roman" w:hAnsi="Times New Roman" w:cs="Times New Roman"/>
          <w:sz w:val="28"/>
          <w:szCs w:val="28"/>
        </w:rPr>
        <w:t>. Наибольшее влияние на перерасход оказали переменные затраты.</w:t>
      </w:r>
    </w:p>
    <w:p w:rsidR="00304330" w:rsidRPr="0047754E" w:rsidRDefault="0047754E" w:rsidP="001B2718">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04330" w:rsidRPr="00C54EDF">
        <w:rPr>
          <w:rFonts w:ascii="Times New Roman" w:hAnsi="Times New Roman" w:cs="Times New Roman"/>
          <w:sz w:val="28"/>
          <w:szCs w:val="28"/>
        </w:rPr>
        <w:t xml:space="preserve">Таблица </w:t>
      </w:r>
      <w:r w:rsidR="00D917FF" w:rsidRPr="00C54EDF">
        <w:rPr>
          <w:rFonts w:ascii="Times New Roman" w:hAnsi="Times New Roman" w:cs="Times New Roman"/>
          <w:sz w:val="28"/>
          <w:szCs w:val="28"/>
        </w:rPr>
        <w:t>4</w:t>
      </w:r>
      <w:r w:rsidR="00304330" w:rsidRPr="00C54EDF">
        <w:rPr>
          <w:rFonts w:ascii="Times New Roman" w:hAnsi="Times New Roman" w:cs="Times New Roman"/>
          <w:sz w:val="28"/>
          <w:szCs w:val="28"/>
        </w:rPr>
        <w:t>.</w:t>
      </w:r>
      <w:r w:rsidR="003A4820" w:rsidRPr="00C54EDF">
        <w:rPr>
          <w:rFonts w:ascii="Times New Roman" w:hAnsi="Times New Roman" w:cs="Times New Roman"/>
          <w:sz w:val="28"/>
          <w:szCs w:val="28"/>
        </w:rPr>
        <w:t>5</w:t>
      </w:r>
      <w:r>
        <w:rPr>
          <w:rFonts w:ascii="Times New Roman" w:hAnsi="Times New Roman" w:cs="Times New Roman"/>
          <w:sz w:val="28"/>
          <w:szCs w:val="28"/>
        </w:rPr>
        <w:t xml:space="preserve"> </w:t>
      </w:r>
      <w:r w:rsidR="00304330" w:rsidRPr="0047754E">
        <w:rPr>
          <w:rFonts w:ascii="Times New Roman" w:hAnsi="Times New Roman" w:cs="Times New Roman"/>
          <w:b/>
          <w:sz w:val="28"/>
          <w:szCs w:val="28"/>
        </w:rPr>
        <w:t>Расчет отклонений по группам расходов и анализ долей себестоимости</w:t>
      </w:r>
    </w:p>
    <w:tbl>
      <w:tblPr>
        <w:tblStyle w:val="a7"/>
        <w:tblW w:w="9369" w:type="dxa"/>
        <w:jc w:val="center"/>
        <w:tblLayout w:type="fixed"/>
        <w:tblLook w:val="01E0" w:firstRow="1" w:lastRow="1" w:firstColumn="1" w:lastColumn="1" w:noHBand="0" w:noVBand="0"/>
      </w:tblPr>
      <w:tblGrid>
        <w:gridCol w:w="1390"/>
        <w:gridCol w:w="819"/>
        <w:gridCol w:w="686"/>
        <w:gridCol w:w="731"/>
        <w:gridCol w:w="686"/>
        <w:gridCol w:w="686"/>
        <w:gridCol w:w="770"/>
        <w:gridCol w:w="686"/>
        <w:gridCol w:w="686"/>
        <w:gridCol w:w="686"/>
        <w:gridCol w:w="686"/>
        <w:gridCol w:w="857"/>
      </w:tblGrid>
      <w:tr w:rsidR="009F7BCB" w:rsidRPr="0047754E" w:rsidTr="00763EF7">
        <w:trPr>
          <w:trHeight w:val="347"/>
          <w:jc w:val="center"/>
        </w:trPr>
        <w:tc>
          <w:tcPr>
            <w:tcW w:w="1390" w:type="dxa"/>
            <w:vMerge w:val="restart"/>
          </w:tcPr>
          <w:p w:rsidR="009F7BCB" w:rsidRPr="0047754E" w:rsidRDefault="009F7BCB" w:rsidP="0047754E">
            <w:pPr>
              <w:spacing w:line="360" w:lineRule="auto"/>
              <w:rPr>
                <w:rFonts w:ascii="Times New Roman" w:hAnsi="Times New Roman" w:cs="Times New Roman"/>
              </w:rPr>
            </w:pPr>
            <w:r w:rsidRPr="0047754E">
              <w:rPr>
                <w:rFonts w:ascii="Times New Roman" w:hAnsi="Times New Roman" w:cs="Times New Roman"/>
              </w:rPr>
              <w:t>Группа расходов</w:t>
            </w:r>
          </w:p>
        </w:tc>
        <w:tc>
          <w:tcPr>
            <w:tcW w:w="819" w:type="dxa"/>
            <w:vMerge w:val="restart"/>
            <w:textDirection w:val="btLr"/>
          </w:tcPr>
          <w:p w:rsidR="009F7BCB" w:rsidRPr="0047754E" w:rsidRDefault="009F7BCB" w:rsidP="0047754E">
            <w:pPr>
              <w:spacing w:line="360" w:lineRule="auto"/>
              <w:rPr>
                <w:rFonts w:ascii="Times New Roman" w:hAnsi="Times New Roman" w:cs="Times New Roman"/>
              </w:rPr>
            </w:pPr>
            <w:r w:rsidRPr="0047754E">
              <w:rPr>
                <w:rFonts w:ascii="Times New Roman" w:hAnsi="Times New Roman" w:cs="Times New Roman"/>
              </w:rPr>
              <w:t>200</w:t>
            </w:r>
            <w:r w:rsidR="003A4820" w:rsidRPr="0047754E">
              <w:rPr>
                <w:rFonts w:ascii="Times New Roman" w:hAnsi="Times New Roman" w:cs="Times New Roman"/>
              </w:rPr>
              <w:t>3</w:t>
            </w:r>
            <w:r w:rsidRPr="0047754E">
              <w:rPr>
                <w:rFonts w:ascii="Times New Roman" w:hAnsi="Times New Roman" w:cs="Times New Roman"/>
              </w:rPr>
              <w:t>, тыс. руб.</w:t>
            </w:r>
          </w:p>
        </w:tc>
        <w:tc>
          <w:tcPr>
            <w:tcW w:w="4245" w:type="dxa"/>
            <w:gridSpan w:val="6"/>
          </w:tcPr>
          <w:p w:rsidR="009F7BCB" w:rsidRPr="0047754E" w:rsidRDefault="009F7BCB" w:rsidP="0047754E">
            <w:pPr>
              <w:spacing w:line="360" w:lineRule="auto"/>
              <w:rPr>
                <w:rFonts w:ascii="Times New Roman" w:hAnsi="Times New Roman" w:cs="Times New Roman"/>
              </w:rPr>
            </w:pPr>
            <w:r w:rsidRPr="0047754E">
              <w:rPr>
                <w:rFonts w:ascii="Times New Roman" w:hAnsi="Times New Roman" w:cs="Times New Roman"/>
              </w:rPr>
              <w:t>Отклонение</w:t>
            </w:r>
          </w:p>
        </w:tc>
        <w:tc>
          <w:tcPr>
            <w:tcW w:w="2058" w:type="dxa"/>
            <w:gridSpan w:val="3"/>
            <w:vMerge w:val="restart"/>
          </w:tcPr>
          <w:p w:rsidR="009F7BCB" w:rsidRPr="0047754E" w:rsidRDefault="009F7BCB" w:rsidP="0047754E">
            <w:pPr>
              <w:spacing w:line="360" w:lineRule="auto"/>
              <w:rPr>
                <w:rFonts w:ascii="Times New Roman" w:hAnsi="Times New Roman" w:cs="Times New Roman"/>
              </w:rPr>
            </w:pPr>
            <w:r w:rsidRPr="0047754E">
              <w:rPr>
                <w:rFonts w:ascii="Times New Roman" w:hAnsi="Times New Roman" w:cs="Times New Roman"/>
              </w:rPr>
              <w:t>Влияние отклонения на изменение доли себестоимости, %</w:t>
            </w:r>
          </w:p>
        </w:tc>
        <w:tc>
          <w:tcPr>
            <w:tcW w:w="857" w:type="dxa"/>
            <w:vMerge w:val="restart"/>
          </w:tcPr>
          <w:p w:rsidR="009F7BCB" w:rsidRPr="0047754E" w:rsidRDefault="009F7BCB" w:rsidP="0047754E">
            <w:pPr>
              <w:spacing w:line="360" w:lineRule="auto"/>
              <w:rPr>
                <w:rFonts w:ascii="Times New Roman" w:hAnsi="Times New Roman" w:cs="Times New Roman"/>
              </w:rPr>
            </w:pPr>
            <w:r w:rsidRPr="0047754E">
              <w:rPr>
                <w:rFonts w:ascii="Times New Roman" w:hAnsi="Times New Roman" w:cs="Times New Roman"/>
              </w:rPr>
              <w:t xml:space="preserve">Изменение доли себестоимости </w:t>
            </w:r>
          </w:p>
        </w:tc>
      </w:tr>
      <w:tr w:rsidR="009F7BCB" w:rsidRPr="0047754E" w:rsidTr="00763EF7">
        <w:trPr>
          <w:trHeight w:val="450"/>
          <w:jc w:val="center"/>
        </w:trPr>
        <w:tc>
          <w:tcPr>
            <w:tcW w:w="1390" w:type="dxa"/>
            <w:vMerge/>
          </w:tcPr>
          <w:p w:rsidR="009F7BCB" w:rsidRPr="0047754E" w:rsidRDefault="009F7BCB" w:rsidP="0047754E">
            <w:pPr>
              <w:spacing w:line="360" w:lineRule="auto"/>
              <w:rPr>
                <w:rFonts w:ascii="Times New Roman" w:hAnsi="Times New Roman" w:cs="Times New Roman"/>
              </w:rPr>
            </w:pPr>
          </w:p>
        </w:tc>
        <w:tc>
          <w:tcPr>
            <w:tcW w:w="819" w:type="dxa"/>
            <w:vMerge/>
          </w:tcPr>
          <w:p w:rsidR="009F7BCB" w:rsidRPr="0047754E" w:rsidRDefault="009F7BCB" w:rsidP="0047754E">
            <w:pPr>
              <w:spacing w:line="360" w:lineRule="auto"/>
              <w:rPr>
                <w:rFonts w:ascii="Times New Roman" w:hAnsi="Times New Roman" w:cs="Times New Roman"/>
              </w:rPr>
            </w:pPr>
          </w:p>
        </w:tc>
        <w:tc>
          <w:tcPr>
            <w:tcW w:w="2103" w:type="dxa"/>
            <w:gridSpan w:val="3"/>
          </w:tcPr>
          <w:p w:rsidR="009F7BCB" w:rsidRPr="0047754E" w:rsidRDefault="009F7BCB" w:rsidP="0047754E">
            <w:pPr>
              <w:spacing w:line="360" w:lineRule="auto"/>
              <w:rPr>
                <w:rFonts w:ascii="Times New Roman" w:hAnsi="Times New Roman" w:cs="Times New Roman"/>
              </w:rPr>
            </w:pPr>
            <w:r w:rsidRPr="0047754E">
              <w:rPr>
                <w:rFonts w:ascii="Times New Roman" w:hAnsi="Times New Roman" w:cs="Times New Roman"/>
              </w:rPr>
              <w:t>в тыс. руб.</w:t>
            </w:r>
          </w:p>
        </w:tc>
        <w:tc>
          <w:tcPr>
            <w:tcW w:w="2142" w:type="dxa"/>
            <w:gridSpan w:val="3"/>
          </w:tcPr>
          <w:p w:rsidR="009F7BCB" w:rsidRPr="0047754E" w:rsidRDefault="009F7BCB" w:rsidP="0047754E">
            <w:pPr>
              <w:spacing w:line="360" w:lineRule="auto"/>
              <w:rPr>
                <w:rFonts w:ascii="Times New Roman" w:hAnsi="Times New Roman" w:cs="Times New Roman"/>
              </w:rPr>
            </w:pPr>
            <w:r w:rsidRPr="0047754E">
              <w:rPr>
                <w:rFonts w:ascii="Times New Roman" w:hAnsi="Times New Roman" w:cs="Times New Roman"/>
              </w:rPr>
              <w:t>в %</w:t>
            </w:r>
          </w:p>
        </w:tc>
        <w:tc>
          <w:tcPr>
            <w:tcW w:w="2058" w:type="dxa"/>
            <w:gridSpan w:val="3"/>
            <w:vMerge/>
          </w:tcPr>
          <w:p w:rsidR="009F7BCB" w:rsidRPr="0047754E" w:rsidRDefault="009F7BCB" w:rsidP="0047754E">
            <w:pPr>
              <w:spacing w:line="360" w:lineRule="auto"/>
              <w:rPr>
                <w:rFonts w:ascii="Times New Roman" w:hAnsi="Times New Roman" w:cs="Times New Roman"/>
                <w:b/>
              </w:rPr>
            </w:pPr>
          </w:p>
        </w:tc>
        <w:tc>
          <w:tcPr>
            <w:tcW w:w="857" w:type="dxa"/>
            <w:vMerge/>
          </w:tcPr>
          <w:p w:rsidR="009F7BCB" w:rsidRPr="0047754E" w:rsidRDefault="009F7BCB" w:rsidP="0047754E">
            <w:pPr>
              <w:spacing w:line="360" w:lineRule="auto"/>
              <w:rPr>
                <w:rFonts w:ascii="Times New Roman" w:hAnsi="Times New Roman" w:cs="Times New Roman"/>
                <w:b/>
              </w:rPr>
            </w:pPr>
          </w:p>
        </w:tc>
      </w:tr>
      <w:tr w:rsidR="009F7BCB" w:rsidRPr="0047754E" w:rsidTr="00763EF7">
        <w:trPr>
          <w:cantSplit/>
          <w:trHeight w:val="1386"/>
          <w:jc w:val="center"/>
        </w:trPr>
        <w:tc>
          <w:tcPr>
            <w:tcW w:w="1390" w:type="dxa"/>
            <w:vMerge/>
          </w:tcPr>
          <w:p w:rsidR="009F7BCB" w:rsidRPr="0047754E" w:rsidRDefault="009F7BCB" w:rsidP="0047754E">
            <w:pPr>
              <w:spacing w:line="360" w:lineRule="auto"/>
              <w:rPr>
                <w:rFonts w:ascii="Times New Roman" w:hAnsi="Times New Roman" w:cs="Times New Roman"/>
              </w:rPr>
            </w:pPr>
          </w:p>
        </w:tc>
        <w:tc>
          <w:tcPr>
            <w:tcW w:w="819" w:type="dxa"/>
            <w:vMerge/>
          </w:tcPr>
          <w:p w:rsidR="009F7BCB" w:rsidRPr="0047754E" w:rsidRDefault="009F7BCB" w:rsidP="0047754E">
            <w:pPr>
              <w:spacing w:line="360" w:lineRule="auto"/>
              <w:rPr>
                <w:rFonts w:ascii="Times New Roman" w:hAnsi="Times New Roman" w:cs="Times New Roman"/>
              </w:rPr>
            </w:pPr>
          </w:p>
        </w:tc>
        <w:tc>
          <w:tcPr>
            <w:tcW w:w="686"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абсолютное</w:t>
            </w:r>
          </w:p>
        </w:tc>
        <w:tc>
          <w:tcPr>
            <w:tcW w:w="731"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допустимое</w:t>
            </w:r>
          </w:p>
        </w:tc>
        <w:tc>
          <w:tcPr>
            <w:tcW w:w="686"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относительное</w:t>
            </w:r>
          </w:p>
        </w:tc>
        <w:tc>
          <w:tcPr>
            <w:tcW w:w="686"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абсолютное</w:t>
            </w:r>
          </w:p>
        </w:tc>
        <w:tc>
          <w:tcPr>
            <w:tcW w:w="770"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допустимое</w:t>
            </w:r>
          </w:p>
        </w:tc>
        <w:tc>
          <w:tcPr>
            <w:tcW w:w="686"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относительное</w:t>
            </w:r>
          </w:p>
        </w:tc>
        <w:tc>
          <w:tcPr>
            <w:tcW w:w="686"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абсолютное</w:t>
            </w:r>
          </w:p>
        </w:tc>
        <w:tc>
          <w:tcPr>
            <w:tcW w:w="686"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допустимое</w:t>
            </w:r>
          </w:p>
        </w:tc>
        <w:tc>
          <w:tcPr>
            <w:tcW w:w="686" w:type="dxa"/>
            <w:textDirection w:val="btLr"/>
          </w:tcPr>
          <w:p w:rsidR="009F7BCB" w:rsidRPr="0047754E" w:rsidRDefault="009F7BCB" w:rsidP="0005791C">
            <w:pPr>
              <w:rPr>
                <w:rFonts w:ascii="Times New Roman" w:hAnsi="Times New Roman" w:cs="Times New Roman"/>
              </w:rPr>
            </w:pPr>
            <w:r w:rsidRPr="0047754E">
              <w:rPr>
                <w:rFonts w:ascii="Times New Roman" w:hAnsi="Times New Roman" w:cs="Times New Roman"/>
              </w:rPr>
              <w:t>относительное</w:t>
            </w:r>
          </w:p>
        </w:tc>
        <w:tc>
          <w:tcPr>
            <w:tcW w:w="857" w:type="dxa"/>
            <w:vMerge/>
            <w:textDirection w:val="btLr"/>
          </w:tcPr>
          <w:p w:rsidR="009F7BCB" w:rsidRPr="0047754E" w:rsidRDefault="009F7BCB" w:rsidP="0047754E">
            <w:pPr>
              <w:spacing w:line="360" w:lineRule="auto"/>
              <w:rPr>
                <w:rFonts w:ascii="Times New Roman" w:hAnsi="Times New Roman" w:cs="Times New Roman"/>
              </w:rPr>
            </w:pPr>
          </w:p>
        </w:tc>
      </w:tr>
      <w:tr w:rsidR="003605E0" w:rsidRPr="0047754E" w:rsidTr="00763EF7">
        <w:trPr>
          <w:trHeight w:val="4514"/>
          <w:jc w:val="center"/>
        </w:trPr>
        <w:tc>
          <w:tcPr>
            <w:tcW w:w="1390"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Переменные расходы</w:t>
            </w: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Заработная плата водителей с начислениями</w:t>
            </w: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Постоянные расходы</w:t>
            </w: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Общая сумма</w:t>
            </w:r>
          </w:p>
        </w:tc>
        <w:tc>
          <w:tcPr>
            <w:tcW w:w="819"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1242,3</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938,1</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1489,5</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3670</w:t>
            </w:r>
          </w:p>
        </w:tc>
        <w:tc>
          <w:tcPr>
            <w:tcW w:w="686"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805,8</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425,9</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677,1</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1909</w:t>
            </w:r>
          </w:p>
        </w:tc>
        <w:tc>
          <w:tcPr>
            <w:tcW w:w="731"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450,9</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312,9</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373,9</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1137,5</w:t>
            </w:r>
          </w:p>
        </w:tc>
        <w:tc>
          <w:tcPr>
            <w:tcW w:w="686"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354,9</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113</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303,2</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771,5</w:t>
            </w:r>
          </w:p>
        </w:tc>
        <w:tc>
          <w:tcPr>
            <w:tcW w:w="686"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64,86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45,4</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45,46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52</w:t>
            </w:r>
          </w:p>
        </w:tc>
        <w:tc>
          <w:tcPr>
            <w:tcW w:w="770"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36,29</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33,35</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24,95</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31</w:t>
            </w:r>
          </w:p>
        </w:tc>
        <w:tc>
          <w:tcPr>
            <w:tcW w:w="686"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28,57</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12,05</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20,36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21</w:t>
            </w:r>
          </w:p>
        </w:tc>
        <w:tc>
          <w:tcPr>
            <w:tcW w:w="686"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64,86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45,4</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45,46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52</w:t>
            </w:r>
          </w:p>
        </w:tc>
        <w:tc>
          <w:tcPr>
            <w:tcW w:w="686"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36,29</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33,35</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24,95</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31</w:t>
            </w:r>
          </w:p>
        </w:tc>
        <w:tc>
          <w:tcPr>
            <w:tcW w:w="686"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28,57</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12,05</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20,36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21</w:t>
            </w:r>
          </w:p>
        </w:tc>
        <w:tc>
          <w:tcPr>
            <w:tcW w:w="857" w:type="dxa"/>
          </w:tcPr>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64,86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45,4</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45,46</w:t>
            </w:r>
          </w:p>
          <w:p w:rsidR="003605E0" w:rsidRPr="0047754E" w:rsidRDefault="003605E0" w:rsidP="0047754E">
            <w:pPr>
              <w:spacing w:line="360" w:lineRule="auto"/>
              <w:rPr>
                <w:rFonts w:ascii="Times New Roman" w:hAnsi="Times New Roman" w:cs="Times New Roman"/>
              </w:rPr>
            </w:pPr>
          </w:p>
          <w:p w:rsidR="003605E0" w:rsidRPr="0047754E" w:rsidRDefault="003605E0" w:rsidP="0047754E">
            <w:pPr>
              <w:spacing w:line="360" w:lineRule="auto"/>
              <w:rPr>
                <w:rFonts w:ascii="Times New Roman" w:hAnsi="Times New Roman" w:cs="Times New Roman"/>
              </w:rPr>
            </w:pPr>
            <w:r w:rsidRPr="0047754E">
              <w:rPr>
                <w:rFonts w:ascii="Times New Roman" w:hAnsi="Times New Roman" w:cs="Times New Roman"/>
              </w:rPr>
              <w:t>-</w:t>
            </w:r>
          </w:p>
        </w:tc>
      </w:tr>
    </w:tbl>
    <w:p w:rsidR="0047754E" w:rsidRDefault="0047754E" w:rsidP="001B2718">
      <w:pPr>
        <w:shd w:val="clear" w:color="auto" w:fill="FFFFFF"/>
        <w:spacing w:line="360" w:lineRule="auto"/>
        <w:ind w:firstLine="709"/>
        <w:jc w:val="both"/>
        <w:rPr>
          <w:rFonts w:ascii="Times New Roman" w:hAnsi="Times New Roman" w:cs="Times New Roman"/>
          <w:spacing w:val="-1"/>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Определить влияние долей переменных и постоянных расхо</w:t>
      </w:r>
      <w:r w:rsidRPr="00C54EDF">
        <w:rPr>
          <w:rFonts w:ascii="Times New Roman" w:hAnsi="Times New Roman" w:cs="Times New Roman"/>
          <w:spacing w:val="-2"/>
          <w:sz w:val="28"/>
          <w:szCs w:val="28"/>
        </w:rPr>
        <w:t xml:space="preserve">дов, а также доли заработной платы на изменение себестоимости </w:t>
      </w:r>
      <w:r w:rsidRPr="00C54EDF">
        <w:rPr>
          <w:rFonts w:ascii="Times New Roman" w:hAnsi="Times New Roman" w:cs="Times New Roman"/>
          <w:spacing w:val="-1"/>
          <w:sz w:val="28"/>
          <w:szCs w:val="28"/>
        </w:rPr>
        <w:t>можно по формуле структурных сдвигов.</w:t>
      </w:r>
    </w:p>
    <w:p w:rsidR="00E673BD" w:rsidRPr="00C54EDF" w:rsidRDefault="005D6D07" w:rsidP="001B2718">
      <w:pPr>
        <w:shd w:val="clear" w:color="auto" w:fill="FFFFFF"/>
        <w:spacing w:line="360" w:lineRule="auto"/>
        <w:ind w:firstLine="709"/>
        <w:jc w:val="both"/>
        <w:rPr>
          <w:rFonts w:ascii="Times New Roman" w:hAnsi="Times New Roman" w:cs="Times New Roman"/>
          <w:spacing w:val="-3"/>
          <w:sz w:val="28"/>
          <w:szCs w:val="28"/>
        </w:rPr>
      </w:pPr>
      <w:r w:rsidRPr="00C54EDF">
        <w:rPr>
          <w:rFonts w:ascii="Times New Roman" w:hAnsi="Times New Roman" w:cs="Times New Roman"/>
          <w:spacing w:val="-2"/>
          <w:sz w:val="28"/>
          <w:szCs w:val="28"/>
        </w:rPr>
        <w:t>Результаты этого расчета приведены в табл</w:t>
      </w:r>
      <w:r w:rsidR="00D917FF" w:rsidRPr="00C54EDF">
        <w:rPr>
          <w:rFonts w:ascii="Times New Roman" w:hAnsi="Times New Roman" w:cs="Times New Roman"/>
          <w:spacing w:val="-2"/>
          <w:sz w:val="28"/>
          <w:szCs w:val="28"/>
        </w:rPr>
        <w:t>ице</w:t>
      </w:r>
      <w:r w:rsidRPr="00C54EDF">
        <w:rPr>
          <w:rFonts w:ascii="Times New Roman" w:hAnsi="Times New Roman" w:cs="Times New Roman"/>
          <w:spacing w:val="-2"/>
          <w:sz w:val="28"/>
          <w:szCs w:val="28"/>
        </w:rPr>
        <w:t xml:space="preserve"> </w:t>
      </w:r>
      <w:r w:rsidR="00D917FF"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w:t>
      </w:r>
      <w:r w:rsidR="003A4820" w:rsidRPr="00C54EDF">
        <w:rPr>
          <w:rFonts w:ascii="Times New Roman" w:hAnsi="Times New Roman" w:cs="Times New Roman"/>
          <w:spacing w:val="-2"/>
          <w:sz w:val="28"/>
          <w:szCs w:val="28"/>
        </w:rPr>
        <w:t>6</w:t>
      </w:r>
      <w:r w:rsidRPr="00C54EDF">
        <w:rPr>
          <w:rFonts w:ascii="Times New Roman" w:hAnsi="Times New Roman" w:cs="Times New Roman"/>
          <w:spacing w:val="-2"/>
          <w:sz w:val="28"/>
          <w:szCs w:val="28"/>
        </w:rPr>
        <w:t xml:space="preserve">. Данные гр. 6 </w:t>
      </w:r>
      <w:r w:rsidRPr="00C54EDF">
        <w:rPr>
          <w:rFonts w:ascii="Times New Roman" w:hAnsi="Times New Roman" w:cs="Times New Roman"/>
          <w:spacing w:val="-3"/>
          <w:sz w:val="28"/>
          <w:szCs w:val="28"/>
        </w:rPr>
        <w:t xml:space="preserve">и 7 показывают формирование величины </w:t>
      </w:r>
      <w:r w:rsidR="00304330" w:rsidRPr="00C54EDF">
        <w:rPr>
          <w:rFonts w:ascii="Times New Roman" w:hAnsi="Times New Roman" w:cs="Times New Roman"/>
          <w:spacing w:val="-2"/>
          <w:sz w:val="28"/>
          <w:szCs w:val="28"/>
        </w:rPr>
        <w:t>∆</w:t>
      </w:r>
      <w:r w:rsidR="00304330" w:rsidRPr="00C54EDF">
        <w:rPr>
          <w:rFonts w:ascii="Times New Roman" w:hAnsi="Times New Roman" w:cs="Times New Roman"/>
          <w:iCs/>
          <w:spacing w:val="1"/>
          <w:sz w:val="28"/>
          <w:szCs w:val="28"/>
          <w:lang w:val="en-US"/>
        </w:rPr>
        <w:t>S</w:t>
      </w:r>
      <w:r w:rsidR="00304330" w:rsidRPr="00C54EDF">
        <w:rPr>
          <w:rFonts w:ascii="Times New Roman" w:hAnsi="Times New Roman" w:cs="Times New Roman"/>
          <w:spacing w:val="-3"/>
          <w:sz w:val="28"/>
          <w:szCs w:val="28"/>
          <w:vertAlign w:val="subscript"/>
        </w:rPr>
        <w:t xml:space="preserve"> </w:t>
      </w:r>
      <w:r w:rsidRPr="00C54EDF">
        <w:rPr>
          <w:rFonts w:ascii="Times New Roman" w:hAnsi="Times New Roman" w:cs="Times New Roman"/>
          <w:spacing w:val="-3"/>
          <w:sz w:val="28"/>
          <w:szCs w:val="28"/>
          <w:vertAlign w:val="subscript"/>
        </w:rPr>
        <w:t>3</w:t>
      </w:r>
      <w:r w:rsidRPr="00C54EDF">
        <w:rPr>
          <w:rFonts w:ascii="Times New Roman" w:hAnsi="Times New Roman" w:cs="Times New Roman"/>
          <w:spacing w:val="-3"/>
          <w:sz w:val="28"/>
          <w:szCs w:val="28"/>
        </w:rPr>
        <w:t xml:space="preserve"> (</w:t>
      </w:r>
      <w:r w:rsidR="00D917FF" w:rsidRPr="00C54EDF">
        <w:rPr>
          <w:rFonts w:ascii="Times New Roman" w:hAnsi="Times New Roman" w:cs="Times New Roman"/>
          <w:spacing w:val="-3"/>
          <w:sz w:val="28"/>
          <w:szCs w:val="28"/>
        </w:rPr>
        <w:t>52</w:t>
      </w:r>
      <w:r w:rsidRPr="00C54EDF">
        <w:rPr>
          <w:rFonts w:ascii="Times New Roman" w:hAnsi="Times New Roman" w:cs="Times New Roman"/>
          <w:spacing w:val="-3"/>
          <w:sz w:val="28"/>
          <w:szCs w:val="28"/>
        </w:rPr>
        <w:t xml:space="preserve"> %). </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При анализе влияния технико-эксплуатационных показате</w:t>
      </w:r>
      <w:r w:rsidRPr="00C54EDF">
        <w:rPr>
          <w:rFonts w:ascii="Times New Roman" w:hAnsi="Times New Roman" w:cs="Times New Roman"/>
          <w:spacing w:val="-1"/>
          <w:sz w:val="28"/>
          <w:szCs w:val="28"/>
        </w:rPr>
        <w:t xml:space="preserve">лей на себестоимость перевозок исходят из того, что по степени </w:t>
      </w:r>
      <w:r w:rsidRPr="00C54EDF">
        <w:rPr>
          <w:rFonts w:ascii="Times New Roman" w:hAnsi="Times New Roman" w:cs="Times New Roman"/>
          <w:spacing w:val="1"/>
          <w:sz w:val="28"/>
          <w:szCs w:val="28"/>
        </w:rPr>
        <w:t>влияния они делятся на две группы.</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К первой группе относятся грузоподъемность (вместимость) </w:t>
      </w:r>
      <w:r w:rsidRPr="00C54EDF">
        <w:rPr>
          <w:rFonts w:ascii="Times New Roman" w:hAnsi="Times New Roman" w:cs="Times New Roman"/>
          <w:spacing w:val="1"/>
          <w:sz w:val="28"/>
          <w:szCs w:val="28"/>
        </w:rPr>
        <w:t>подвижного состава, коэффициент использования грузоподъем</w:t>
      </w:r>
      <w:r w:rsidRPr="00C54EDF">
        <w:rPr>
          <w:rFonts w:ascii="Times New Roman" w:hAnsi="Times New Roman" w:cs="Times New Roman"/>
          <w:spacing w:val="5"/>
          <w:sz w:val="28"/>
          <w:szCs w:val="28"/>
        </w:rPr>
        <w:t>ности</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 xml:space="preserve">(вместимости) и коэффициент использования пробега. </w:t>
      </w:r>
      <w:r w:rsidRPr="00C54EDF">
        <w:rPr>
          <w:rFonts w:ascii="Times New Roman" w:hAnsi="Times New Roman" w:cs="Times New Roman"/>
          <w:spacing w:val="1"/>
          <w:sz w:val="28"/>
          <w:szCs w:val="28"/>
        </w:rPr>
        <w:t>С увеличением показателей этой группы растет производитель</w:t>
      </w:r>
      <w:r w:rsidRPr="00C54EDF">
        <w:rPr>
          <w:rFonts w:ascii="Times New Roman" w:hAnsi="Times New Roman" w:cs="Times New Roman"/>
          <w:spacing w:val="5"/>
          <w:sz w:val="28"/>
          <w:szCs w:val="28"/>
        </w:rPr>
        <w:t>ность подвижного</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состава без повышения пробега.</w:t>
      </w:r>
      <w:r w:rsidR="00C613A8" w:rsidRPr="00C54EDF">
        <w:rPr>
          <w:rFonts w:ascii="Times New Roman" w:hAnsi="Times New Roman" w:cs="Times New Roman"/>
          <w:spacing w:val="5"/>
          <w:sz w:val="28"/>
          <w:szCs w:val="28"/>
        </w:rPr>
        <w:t xml:space="preserve"> </w:t>
      </w:r>
      <w:r w:rsidRPr="00C54EDF">
        <w:rPr>
          <w:rFonts w:ascii="Times New Roman" w:hAnsi="Times New Roman" w:cs="Times New Roman"/>
          <w:spacing w:val="5"/>
          <w:sz w:val="28"/>
          <w:szCs w:val="28"/>
        </w:rPr>
        <w:t xml:space="preserve">Влияние </w:t>
      </w:r>
      <w:r w:rsidRPr="00C54EDF">
        <w:rPr>
          <w:rFonts w:ascii="Times New Roman" w:hAnsi="Times New Roman" w:cs="Times New Roman"/>
          <w:spacing w:val="1"/>
          <w:sz w:val="28"/>
          <w:szCs w:val="28"/>
        </w:rPr>
        <w:t xml:space="preserve">этой группы показателей на себестоимость эффективно, так как снижаются и переменные и постоянные затраты, приходящиеся </w:t>
      </w:r>
      <w:r w:rsidRPr="00C54EDF">
        <w:rPr>
          <w:rFonts w:ascii="Times New Roman" w:hAnsi="Times New Roman" w:cs="Times New Roman"/>
          <w:spacing w:val="3"/>
          <w:sz w:val="28"/>
          <w:szCs w:val="28"/>
        </w:rPr>
        <w:t>на 10 т-км. При этом сумма переменных затрат изменяется не</w:t>
      </w:r>
      <w:r w:rsidRPr="00C54EDF">
        <w:rPr>
          <w:rFonts w:ascii="Times New Roman" w:hAnsi="Times New Roman" w:cs="Times New Roman"/>
          <w:spacing w:val="-1"/>
          <w:sz w:val="28"/>
          <w:szCs w:val="28"/>
        </w:rPr>
        <w:t xml:space="preserve">значительно. Так, увеличение грузоподъемности подвижного состава или применение прицепов вызывает некоторый рост затрат </w:t>
      </w:r>
      <w:r w:rsidRPr="00C54EDF">
        <w:rPr>
          <w:rFonts w:ascii="Times New Roman" w:hAnsi="Times New Roman" w:cs="Times New Roman"/>
          <w:spacing w:val="2"/>
          <w:sz w:val="28"/>
          <w:szCs w:val="28"/>
        </w:rPr>
        <w:t>на топливо, эксплуатационный ремонт и техническое обслужи</w:t>
      </w:r>
      <w:r w:rsidRPr="00C54EDF">
        <w:rPr>
          <w:rFonts w:ascii="Times New Roman" w:hAnsi="Times New Roman" w:cs="Times New Roman"/>
          <w:sz w:val="28"/>
          <w:szCs w:val="28"/>
        </w:rPr>
        <w:t xml:space="preserve">вание автомобилей, шины, смазочные материалы, амортизацию, </w:t>
      </w:r>
      <w:r w:rsidRPr="00C54EDF">
        <w:rPr>
          <w:rFonts w:ascii="Times New Roman" w:hAnsi="Times New Roman" w:cs="Times New Roman"/>
          <w:spacing w:val="2"/>
          <w:sz w:val="28"/>
          <w:szCs w:val="28"/>
        </w:rPr>
        <w:t>т.е. возрастают переменные затраты. При этом рост производи</w:t>
      </w:r>
      <w:r w:rsidRPr="00C54EDF">
        <w:rPr>
          <w:rFonts w:ascii="Times New Roman" w:hAnsi="Times New Roman" w:cs="Times New Roman"/>
          <w:spacing w:val="-1"/>
          <w:sz w:val="28"/>
          <w:szCs w:val="28"/>
        </w:rPr>
        <w:t>тельности подвижного состава опережает рост затрат. При улуч</w:t>
      </w:r>
      <w:r w:rsidRPr="00C54EDF">
        <w:rPr>
          <w:rFonts w:ascii="Times New Roman" w:hAnsi="Times New Roman" w:cs="Times New Roman"/>
          <w:sz w:val="28"/>
          <w:szCs w:val="28"/>
        </w:rPr>
        <w:t>шении показателей этой группы увеличивается, например, заработная плата водителей, а общехозяйственные расходы не изме</w:t>
      </w:r>
      <w:r w:rsidRPr="00C54EDF">
        <w:rPr>
          <w:rFonts w:ascii="Times New Roman" w:hAnsi="Times New Roman" w:cs="Times New Roman"/>
          <w:spacing w:val="-3"/>
          <w:sz w:val="28"/>
          <w:szCs w:val="28"/>
        </w:rPr>
        <w:t>няются.</w:t>
      </w:r>
      <w:r w:rsidRPr="00C54EDF">
        <w:rPr>
          <w:rFonts w:ascii="Times New Roman" w:hAnsi="Times New Roman" w:cs="Times New Roman"/>
          <w:sz w:val="28"/>
          <w:szCs w:val="28"/>
        </w:rPr>
        <w:t xml:space="preserve"> Показатели второй группы — коэффициент выпуска автомобилей на линию, продолжительность работы в наряде, техниче</w:t>
      </w:r>
      <w:r w:rsidRPr="00C54EDF">
        <w:rPr>
          <w:rFonts w:ascii="Times New Roman" w:hAnsi="Times New Roman" w:cs="Times New Roman"/>
          <w:spacing w:val="1"/>
          <w:sz w:val="28"/>
          <w:szCs w:val="28"/>
        </w:rPr>
        <w:t>ская скорость движения, продолжительность простоя под по</w:t>
      </w:r>
      <w:r w:rsidRPr="00C54EDF">
        <w:rPr>
          <w:rFonts w:ascii="Times New Roman" w:hAnsi="Times New Roman" w:cs="Times New Roman"/>
          <w:sz w:val="28"/>
          <w:szCs w:val="28"/>
        </w:rPr>
        <w:t>грузкой-разгрузкой — повышают производительность подвиж</w:t>
      </w:r>
      <w:r w:rsidRPr="00C54EDF">
        <w:rPr>
          <w:rFonts w:ascii="Times New Roman" w:hAnsi="Times New Roman" w:cs="Times New Roman"/>
          <w:spacing w:val="7"/>
          <w:sz w:val="28"/>
          <w:szCs w:val="28"/>
        </w:rPr>
        <w:t>ного состава при значительном увеличении пробега. С рос</w:t>
      </w:r>
      <w:r w:rsidRPr="00C54EDF">
        <w:rPr>
          <w:rFonts w:ascii="Times New Roman" w:hAnsi="Times New Roman" w:cs="Times New Roman"/>
          <w:spacing w:val="1"/>
          <w:sz w:val="28"/>
          <w:szCs w:val="28"/>
        </w:rPr>
        <w:t xml:space="preserve">том пробега повышаются переменные затраты, зависящие от </w:t>
      </w:r>
      <w:r w:rsidRPr="00C54EDF">
        <w:rPr>
          <w:rFonts w:ascii="Times New Roman" w:hAnsi="Times New Roman" w:cs="Times New Roman"/>
          <w:spacing w:val="7"/>
          <w:sz w:val="28"/>
          <w:szCs w:val="28"/>
        </w:rPr>
        <w:t xml:space="preserve">движения (горючее, смазочные материалы, запасные части, </w:t>
      </w:r>
      <w:r w:rsidRPr="00C54EDF">
        <w:rPr>
          <w:rFonts w:ascii="Times New Roman" w:hAnsi="Times New Roman" w:cs="Times New Roman"/>
          <w:spacing w:val="-1"/>
          <w:sz w:val="28"/>
          <w:szCs w:val="28"/>
        </w:rPr>
        <w:t>шины).</w:t>
      </w:r>
    </w:p>
    <w:p w:rsidR="005D6D07" w:rsidRPr="00C54EDF" w:rsidRDefault="005D6D07"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Сумма общехозяйственных затрат остается почти неизмен</w:t>
      </w:r>
      <w:r w:rsidRPr="00C54EDF">
        <w:rPr>
          <w:rFonts w:ascii="Times New Roman" w:hAnsi="Times New Roman" w:cs="Times New Roman"/>
          <w:spacing w:val="-1"/>
          <w:sz w:val="28"/>
          <w:szCs w:val="28"/>
        </w:rPr>
        <w:t>ной, заработная плата водителей возрастает, но не прямо про</w:t>
      </w:r>
      <w:r w:rsidRPr="00C54EDF">
        <w:rPr>
          <w:rFonts w:ascii="Times New Roman" w:hAnsi="Times New Roman" w:cs="Times New Roman"/>
          <w:sz w:val="28"/>
          <w:szCs w:val="28"/>
        </w:rPr>
        <w:t xml:space="preserve">порционально производительности подвижного состава. Таким </w:t>
      </w:r>
      <w:r w:rsidRPr="00C54EDF">
        <w:rPr>
          <w:rFonts w:ascii="Times New Roman" w:hAnsi="Times New Roman" w:cs="Times New Roman"/>
          <w:spacing w:val="-2"/>
          <w:sz w:val="28"/>
          <w:szCs w:val="28"/>
        </w:rPr>
        <w:t xml:space="preserve">образом, эта группа показателей влияет на себестоимость только </w:t>
      </w:r>
      <w:r w:rsidRPr="00C54EDF">
        <w:rPr>
          <w:rFonts w:ascii="Times New Roman" w:hAnsi="Times New Roman" w:cs="Times New Roman"/>
          <w:spacing w:val="-1"/>
          <w:sz w:val="28"/>
          <w:szCs w:val="28"/>
        </w:rPr>
        <w:t xml:space="preserve">через общехозяйственные расходы, которые распределяются на </w:t>
      </w:r>
      <w:r w:rsidRPr="00C54EDF">
        <w:rPr>
          <w:rFonts w:ascii="Times New Roman" w:hAnsi="Times New Roman" w:cs="Times New Roman"/>
          <w:spacing w:val="-2"/>
          <w:sz w:val="28"/>
          <w:szCs w:val="28"/>
        </w:rPr>
        <w:t xml:space="preserve">больший объем работы. Они оказывают меньшее воздействие на </w:t>
      </w:r>
      <w:r w:rsidRPr="00C54EDF">
        <w:rPr>
          <w:rFonts w:ascii="Times New Roman" w:hAnsi="Times New Roman" w:cs="Times New Roman"/>
          <w:sz w:val="28"/>
          <w:szCs w:val="28"/>
        </w:rPr>
        <w:t>себестоимость перевозок, чем показатели первой группы.</w:t>
      </w:r>
      <w:r w:rsidR="0034575C" w:rsidRPr="00C54EDF">
        <w:rPr>
          <w:sz w:val="28"/>
          <w:szCs w:val="28"/>
        </w:rPr>
        <w:t xml:space="preserve"> [</w:t>
      </w:r>
      <w:r w:rsidR="0034575C" w:rsidRPr="00C54EDF">
        <w:rPr>
          <w:rFonts w:ascii="Times New Roman" w:hAnsi="Times New Roman" w:cs="Times New Roman"/>
          <w:sz w:val="28"/>
          <w:szCs w:val="28"/>
        </w:rPr>
        <w:t>11</w:t>
      </w:r>
      <w:r w:rsidR="0034575C" w:rsidRPr="00C54EDF">
        <w:rPr>
          <w:sz w:val="28"/>
          <w:szCs w:val="28"/>
        </w:rPr>
        <w:t>]</w:t>
      </w:r>
    </w:p>
    <w:p w:rsidR="003A4820" w:rsidRPr="00C54EDF" w:rsidRDefault="0005791C" w:rsidP="001B27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917FF" w:rsidRPr="00C54EDF">
        <w:rPr>
          <w:rFonts w:ascii="Times New Roman" w:hAnsi="Times New Roman" w:cs="Times New Roman"/>
          <w:sz w:val="28"/>
          <w:szCs w:val="28"/>
        </w:rPr>
        <w:t xml:space="preserve">Таблица </w:t>
      </w:r>
      <w:r w:rsidR="00572439" w:rsidRPr="00C54EDF">
        <w:rPr>
          <w:rFonts w:ascii="Times New Roman" w:hAnsi="Times New Roman" w:cs="Times New Roman"/>
          <w:sz w:val="28"/>
          <w:szCs w:val="28"/>
        </w:rPr>
        <w:t>4</w:t>
      </w:r>
      <w:r w:rsidR="00D917FF" w:rsidRPr="00C54EDF">
        <w:rPr>
          <w:rFonts w:ascii="Times New Roman" w:hAnsi="Times New Roman" w:cs="Times New Roman"/>
          <w:sz w:val="28"/>
          <w:szCs w:val="28"/>
        </w:rPr>
        <w:t>.</w:t>
      </w:r>
      <w:r w:rsidR="003A4820" w:rsidRPr="00C54EDF">
        <w:rPr>
          <w:rFonts w:ascii="Times New Roman" w:hAnsi="Times New Roman" w:cs="Times New Roman"/>
          <w:sz w:val="28"/>
          <w:szCs w:val="28"/>
        </w:rPr>
        <w:t>6</w:t>
      </w:r>
    </w:p>
    <w:p w:rsidR="00D917FF" w:rsidRPr="0005791C" w:rsidRDefault="00D917FF" w:rsidP="001B2718">
      <w:pPr>
        <w:spacing w:line="360" w:lineRule="auto"/>
        <w:ind w:firstLine="709"/>
        <w:jc w:val="both"/>
        <w:rPr>
          <w:rFonts w:ascii="Times New Roman" w:hAnsi="Times New Roman" w:cs="Times New Roman"/>
          <w:b/>
          <w:sz w:val="28"/>
          <w:szCs w:val="28"/>
        </w:rPr>
      </w:pPr>
      <w:r w:rsidRPr="0005791C">
        <w:rPr>
          <w:rFonts w:ascii="Times New Roman" w:hAnsi="Times New Roman" w:cs="Times New Roman"/>
          <w:b/>
          <w:sz w:val="28"/>
          <w:szCs w:val="28"/>
        </w:rPr>
        <w:t>Влияние изменения долей затрат на себестоимость, %</w:t>
      </w:r>
    </w:p>
    <w:tbl>
      <w:tblPr>
        <w:tblStyle w:val="a7"/>
        <w:tblW w:w="0" w:type="auto"/>
        <w:jc w:val="center"/>
        <w:tblLayout w:type="fixed"/>
        <w:tblLook w:val="01E0" w:firstRow="1" w:lastRow="1" w:firstColumn="1" w:lastColumn="1" w:noHBand="0" w:noVBand="0"/>
      </w:tblPr>
      <w:tblGrid>
        <w:gridCol w:w="1431"/>
        <w:gridCol w:w="1472"/>
        <w:gridCol w:w="1400"/>
        <w:gridCol w:w="1574"/>
        <w:gridCol w:w="1049"/>
        <w:gridCol w:w="1224"/>
        <w:gridCol w:w="1149"/>
      </w:tblGrid>
      <w:tr w:rsidR="00D917FF" w:rsidRPr="0047754E" w:rsidTr="00F13B1C">
        <w:trPr>
          <w:trHeight w:val="331"/>
          <w:jc w:val="center"/>
        </w:trPr>
        <w:tc>
          <w:tcPr>
            <w:tcW w:w="1431" w:type="dxa"/>
            <w:vMerge w:val="restart"/>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Затраты</w:t>
            </w:r>
          </w:p>
        </w:tc>
        <w:tc>
          <w:tcPr>
            <w:tcW w:w="1472" w:type="dxa"/>
            <w:vMerge w:val="restart"/>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 xml:space="preserve">Доля в общей плановой сумме долей </w:t>
            </w:r>
            <w:r w:rsidR="00F81FC3" w:rsidRPr="0047754E">
              <w:rPr>
                <w:rFonts w:ascii="Times New Roman" w:hAnsi="Times New Roman" w:cs="Times New Roman"/>
                <w:position w:val="-14"/>
              </w:rPr>
              <w:object w:dxaOrig="380" w:dyaOrig="380">
                <v:shape id="_x0000_i1048" type="#_x0000_t75" style="width:18.75pt;height:18.75pt" o:ole="">
                  <v:imagedata r:id="rId52" o:title=""/>
                </v:shape>
                <o:OLEObject Type="Embed" ProgID="Equation.3" ShapeID="_x0000_i1048" DrawAspect="Content" ObjectID="_1469466517" r:id="rId53"/>
              </w:object>
            </w:r>
          </w:p>
        </w:tc>
        <w:tc>
          <w:tcPr>
            <w:tcW w:w="1399" w:type="dxa"/>
            <w:vMerge w:val="restart"/>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 xml:space="preserve">Изменение доли себестоимости </w:t>
            </w:r>
            <w:r w:rsidR="00F81FC3" w:rsidRPr="0047754E">
              <w:rPr>
                <w:rFonts w:ascii="Times New Roman" w:hAnsi="Times New Roman" w:cs="Times New Roman"/>
                <w:position w:val="-12"/>
              </w:rPr>
              <w:object w:dxaOrig="400" w:dyaOrig="360">
                <v:shape id="_x0000_i1049" type="#_x0000_t75" style="width:20.25pt;height:18pt" o:ole="">
                  <v:imagedata r:id="rId54" o:title=""/>
                </v:shape>
                <o:OLEObject Type="Embed" ProgID="Equation.3" ShapeID="_x0000_i1049" DrawAspect="Content" ObjectID="_1469466518" r:id="rId55"/>
              </w:object>
            </w:r>
          </w:p>
        </w:tc>
        <w:tc>
          <w:tcPr>
            <w:tcW w:w="1574" w:type="dxa"/>
            <w:vMerge w:val="restart"/>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 xml:space="preserve">Влияние доли изменение себестоимости </w:t>
            </w:r>
          </w:p>
        </w:tc>
        <w:tc>
          <w:tcPr>
            <w:tcW w:w="3422" w:type="dxa"/>
            <w:gridSpan w:val="3"/>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Отклонение по группам затрат</w:t>
            </w:r>
          </w:p>
        </w:tc>
      </w:tr>
      <w:tr w:rsidR="00D917FF" w:rsidRPr="0047754E" w:rsidTr="00F13B1C">
        <w:trPr>
          <w:trHeight w:val="144"/>
          <w:jc w:val="center"/>
        </w:trPr>
        <w:tc>
          <w:tcPr>
            <w:tcW w:w="1431" w:type="dxa"/>
            <w:vMerge/>
          </w:tcPr>
          <w:p w:rsidR="00D917FF" w:rsidRPr="0047754E" w:rsidRDefault="00D917FF" w:rsidP="0047754E">
            <w:pPr>
              <w:spacing w:line="360" w:lineRule="auto"/>
              <w:rPr>
                <w:rFonts w:ascii="Times New Roman" w:hAnsi="Times New Roman" w:cs="Times New Roman"/>
              </w:rPr>
            </w:pPr>
          </w:p>
        </w:tc>
        <w:tc>
          <w:tcPr>
            <w:tcW w:w="1472" w:type="dxa"/>
            <w:vMerge/>
          </w:tcPr>
          <w:p w:rsidR="00D917FF" w:rsidRPr="0047754E" w:rsidRDefault="00D917FF" w:rsidP="0047754E">
            <w:pPr>
              <w:spacing w:line="360" w:lineRule="auto"/>
              <w:rPr>
                <w:rFonts w:ascii="Times New Roman" w:hAnsi="Times New Roman" w:cs="Times New Roman"/>
              </w:rPr>
            </w:pPr>
          </w:p>
        </w:tc>
        <w:tc>
          <w:tcPr>
            <w:tcW w:w="1399" w:type="dxa"/>
            <w:vMerge/>
          </w:tcPr>
          <w:p w:rsidR="00D917FF" w:rsidRPr="0047754E" w:rsidRDefault="00D917FF" w:rsidP="0047754E">
            <w:pPr>
              <w:spacing w:line="360" w:lineRule="auto"/>
              <w:rPr>
                <w:rFonts w:ascii="Times New Roman" w:hAnsi="Times New Roman" w:cs="Times New Roman"/>
              </w:rPr>
            </w:pPr>
          </w:p>
        </w:tc>
        <w:tc>
          <w:tcPr>
            <w:tcW w:w="1574" w:type="dxa"/>
            <w:vMerge/>
          </w:tcPr>
          <w:p w:rsidR="00D917FF" w:rsidRPr="0047754E" w:rsidRDefault="00D917FF" w:rsidP="0047754E">
            <w:pPr>
              <w:spacing w:line="360" w:lineRule="auto"/>
              <w:rPr>
                <w:rFonts w:ascii="Times New Roman" w:hAnsi="Times New Roman" w:cs="Times New Roman"/>
              </w:rPr>
            </w:pPr>
          </w:p>
        </w:tc>
        <w:tc>
          <w:tcPr>
            <w:tcW w:w="1049" w:type="dxa"/>
          </w:tcPr>
          <w:p w:rsidR="00D917FF" w:rsidRPr="0047754E" w:rsidRDefault="00F13B1C" w:rsidP="0047754E">
            <w:pPr>
              <w:spacing w:line="360" w:lineRule="auto"/>
              <w:rPr>
                <w:rFonts w:ascii="Times New Roman" w:hAnsi="Times New Roman" w:cs="Times New Roman"/>
              </w:rPr>
            </w:pPr>
            <w:r w:rsidRPr="0047754E">
              <w:rPr>
                <w:rFonts w:ascii="Times New Roman" w:hAnsi="Times New Roman" w:cs="Times New Roman"/>
              </w:rPr>
              <w:t>А</w:t>
            </w:r>
            <w:r w:rsidR="00D917FF" w:rsidRPr="0047754E">
              <w:rPr>
                <w:rFonts w:ascii="Times New Roman" w:hAnsi="Times New Roman" w:cs="Times New Roman"/>
              </w:rPr>
              <w:t>бсолют</w:t>
            </w:r>
            <w:r>
              <w:rPr>
                <w:rFonts w:ascii="Times New Roman" w:hAnsi="Times New Roman" w:cs="Times New Roman"/>
              </w:rPr>
              <w:t>-</w:t>
            </w:r>
            <w:r w:rsidR="00D917FF" w:rsidRPr="0047754E">
              <w:rPr>
                <w:rFonts w:ascii="Times New Roman" w:hAnsi="Times New Roman" w:cs="Times New Roman"/>
              </w:rPr>
              <w:t>ное</w:t>
            </w:r>
          </w:p>
        </w:tc>
        <w:tc>
          <w:tcPr>
            <w:tcW w:w="1224" w:type="dxa"/>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допустимое</w:t>
            </w:r>
          </w:p>
        </w:tc>
        <w:tc>
          <w:tcPr>
            <w:tcW w:w="1149" w:type="dxa"/>
          </w:tcPr>
          <w:p w:rsidR="00D917FF" w:rsidRPr="0047754E" w:rsidRDefault="00F13B1C" w:rsidP="0047754E">
            <w:pPr>
              <w:spacing w:line="360" w:lineRule="auto"/>
              <w:rPr>
                <w:rFonts w:ascii="Times New Roman" w:hAnsi="Times New Roman" w:cs="Times New Roman"/>
              </w:rPr>
            </w:pPr>
            <w:r w:rsidRPr="0047754E">
              <w:rPr>
                <w:rFonts w:ascii="Times New Roman" w:hAnsi="Times New Roman" w:cs="Times New Roman"/>
              </w:rPr>
              <w:t>О</w:t>
            </w:r>
            <w:r w:rsidR="00D917FF" w:rsidRPr="0047754E">
              <w:rPr>
                <w:rFonts w:ascii="Times New Roman" w:hAnsi="Times New Roman" w:cs="Times New Roman"/>
              </w:rPr>
              <w:t>тноси</w:t>
            </w:r>
            <w:r>
              <w:rPr>
                <w:rFonts w:ascii="Times New Roman" w:hAnsi="Times New Roman" w:cs="Times New Roman"/>
              </w:rPr>
              <w:t>-</w:t>
            </w:r>
            <w:r w:rsidR="00D917FF" w:rsidRPr="0047754E">
              <w:rPr>
                <w:rFonts w:ascii="Times New Roman" w:hAnsi="Times New Roman" w:cs="Times New Roman"/>
              </w:rPr>
              <w:t>тельное</w:t>
            </w:r>
          </w:p>
        </w:tc>
      </w:tr>
      <w:tr w:rsidR="00D917FF" w:rsidRPr="0047754E" w:rsidTr="00F13B1C">
        <w:trPr>
          <w:trHeight w:val="346"/>
          <w:jc w:val="center"/>
        </w:trPr>
        <w:tc>
          <w:tcPr>
            <w:tcW w:w="1431" w:type="dxa"/>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Переменные расходы</w:t>
            </w:r>
          </w:p>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Заработная плата водителей с начислениями</w:t>
            </w:r>
          </w:p>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Постоянные расходы</w:t>
            </w:r>
          </w:p>
        </w:tc>
        <w:tc>
          <w:tcPr>
            <w:tcW w:w="1472" w:type="dxa"/>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33,85</w:t>
            </w:r>
          </w:p>
          <w:p w:rsidR="00D917FF" w:rsidRPr="0047754E" w:rsidRDefault="00D917FF"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25,56</w:t>
            </w: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40,59</w:t>
            </w:r>
          </w:p>
        </w:tc>
        <w:tc>
          <w:tcPr>
            <w:tcW w:w="1399"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64,86</w:t>
            </w:r>
          </w:p>
          <w:p w:rsidR="00D917FF" w:rsidRPr="0047754E" w:rsidRDefault="00D917FF"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45,4</w:t>
            </w: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45,46</w:t>
            </w:r>
          </w:p>
        </w:tc>
        <w:tc>
          <w:tcPr>
            <w:tcW w:w="1574"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21,96</w:t>
            </w:r>
          </w:p>
          <w:p w:rsidR="00D917FF" w:rsidRPr="0047754E" w:rsidRDefault="00D917FF"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11,6</w:t>
            </w: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18,45</w:t>
            </w:r>
          </w:p>
        </w:tc>
        <w:tc>
          <w:tcPr>
            <w:tcW w:w="1049"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21,96</w:t>
            </w:r>
          </w:p>
          <w:p w:rsidR="00D917FF" w:rsidRPr="0047754E" w:rsidRDefault="00D917FF"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11,6</w:t>
            </w: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18,45</w:t>
            </w:r>
          </w:p>
        </w:tc>
        <w:tc>
          <w:tcPr>
            <w:tcW w:w="1224"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12,3</w:t>
            </w:r>
          </w:p>
          <w:p w:rsidR="00D917FF" w:rsidRPr="0047754E" w:rsidRDefault="00D917FF"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8,5</w:t>
            </w: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10,2</w:t>
            </w:r>
          </w:p>
        </w:tc>
        <w:tc>
          <w:tcPr>
            <w:tcW w:w="1149"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9,6</w:t>
            </w:r>
          </w:p>
          <w:p w:rsidR="00D917FF" w:rsidRPr="0047754E" w:rsidRDefault="00D917FF"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2C1AED" w:rsidRPr="0047754E" w:rsidRDefault="002C1AED"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3,1</w:t>
            </w: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D917FF" w:rsidP="0047754E">
            <w:pPr>
              <w:spacing w:line="360" w:lineRule="auto"/>
              <w:rPr>
                <w:rFonts w:ascii="Times New Roman" w:hAnsi="Times New Roman" w:cs="Times New Roman"/>
              </w:rPr>
            </w:pPr>
          </w:p>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8,25</w:t>
            </w:r>
          </w:p>
        </w:tc>
      </w:tr>
      <w:tr w:rsidR="00D917FF" w:rsidRPr="0047754E" w:rsidTr="00F13B1C">
        <w:trPr>
          <w:trHeight w:val="361"/>
          <w:jc w:val="center"/>
        </w:trPr>
        <w:tc>
          <w:tcPr>
            <w:tcW w:w="4303" w:type="dxa"/>
            <w:gridSpan w:val="3"/>
          </w:tcPr>
          <w:p w:rsidR="00D917FF" w:rsidRPr="0047754E" w:rsidRDefault="00D917FF" w:rsidP="0047754E">
            <w:pPr>
              <w:spacing w:line="360" w:lineRule="auto"/>
              <w:rPr>
                <w:rFonts w:ascii="Times New Roman" w:hAnsi="Times New Roman" w:cs="Times New Roman"/>
              </w:rPr>
            </w:pPr>
            <w:r w:rsidRPr="0047754E">
              <w:rPr>
                <w:rFonts w:ascii="Times New Roman" w:hAnsi="Times New Roman" w:cs="Times New Roman"/>
              </w:rPr>
              <w:t>Итого изменения себестоимости</w:t>
            </w:r>
          </w:p>
        </w:tc>
        <w:tc>
          <w:tcPr>
            <w:tcW w:w="1574"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52</w:t>
            </w:r>
          </w:p>
        </w:tc>
        <w:tc>
          <w:tcPr>
            <w:tcW w:w="1049"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52</w:t>
            </w:r>
          </w:p>
        </w:tc>
        <w:tc>
          <w:tcPr>
            <w:tcW w:w="1224"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31</w:t>
            </w:r>
          </w:p>
        </w:tc>
        <w:tc>
          <w:tcPr>
            <w:tcW w:w="1149" w:type="dxa"/>
          </w:tcPr>
          <w:p w:rsidR="00D917FF" w:rsidRPr="0047754E" w:rsidRDefault="002C1AED" w:rsidP="0047754E">
            <w:pPr>
              <w:spacing w:line="360" w:lineRule="auto"/>
              <w:rPr>
                <w:rFonts w:ascii="Times New Roman" w:hAnsi="Times New Roman" w:cs="Times New Roman"/>
              </w:rPr>
            </w:pPr>
            <w:r w:rsidRPr="0047754E">
              <w:rPr>
                <w:rFonts w:ascii="Times New Roman" w:hAnsi="Times New Roman" w:cs="Times New Roman"/>
              </w:rPr>
              <w:t>21</w:t>
            </w:r>
          </w:p>
        </w:tc>
      </w:tr>
    </w:tbl>
    <w:p w:rsidR="0047754E" w:rsidRDefault="0047754E" w:rsidP="001B2718">
      <w:pPr>
        <w:shd w:val="clear" w:color="auto" w:fill="FFFFFF"/>
        <w:spacing w:line="360" w:lineRule="auto"/>
        <w:ind w:firstLine="709"/>
        <w:jc w:val="both"/>
        <w:rPr>
          <w:rFonts w:ascii="Times New Roman" w:hAnsi="Times New Roman" w:cs="Times New Roman"/>
          <w:spacing w:val="-2"/>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Правильный глубокий анализ себестоимости перевозок имеет </w:t>
      </w:r>
      <w:r w:rsidRPr="00C54EDF">
        <w:rPr>
          <w:rFonts w:ascii="Times New Roman" w:hAnsi="Times New Roman" w:cs="Times New Roman"/>
          <w:spacing w:val="-1"/>
          <w:sz w:val="28"/>
          <w:szCs w:val="28"/>
        </w:rPr>
        <w:t>чрезвычайно важное значение для выявления внутренних неиспользованных резервов ее снижения. Включение в план повы</w:t>
      </w:r>
      <w:r w:rsidRPr="00C54EDF">
        <w:rPr>
          <w:rFonts w:ascii="Times New Roman" w:hAnsi="Times New Roman" w:cs="Times New Roman"/>
          <w:spacing w:val="1"/>
          <w:sz w:val="28"/>
          <w:szCs w:val="28"/>
        </w:rPr>
        <w:t>шения эффективности производства мероприятий, направлен</w:t>
      </w:r>
      <w:r w:rsidRPr="00C54EDF">
        <w:rPr>
          <w:rFonts w:ascii="Times New Roman" w:hAnsi="Times New Roman" w:cs="Times New Roman"/>
          <w:spacing w:val="-3"/>
          <w:sz w:val="28"/>
          <w:szCs w:val="28"/>
        </w:rPr>
        <w:t xml:space="preserve">ных на устранение недостатков, вскрытых в ходе анализа работы </w:t>
      </w:r>
      <w:r w:rsidRPr="00C54EDF">
        <w:rPr>
          <w:rFonts w:ascii="Times New Roman" w:hAnsi="Times New Roman" w:cs="Times New Roman"/>
          <w:spacing w:val="-1"/>
          <w:sz w:val="28"/>
          <w:szCs w:val="28"/>
        </w:rPr>
        <w:t xml:space="preserve">организации и себестоимости перевозок, позволяет установить обоснованную величину и процент снижения себестоимости на </w:t>
      </w:r>
      <w:r w:rsidRPr="00C54EDF">
        <w:rPr>
          <w:rFonts w:ascii="Times New Roman" w:hAnsi="Times New Roman" w:cs="Times New Roman"/>
          <w:sz w:val="28"/>
          <w:szCs w:val="28"/>
        </w:rPr>
        <w:t>следующий период, а также тарифы.</w:t>
      </w:r>
    </w:p>
    <w:p w:rsidR="003A4820" w:rsidRPr="00C54EDF" w:rsidRDefault="003A4820" w:rsidP="001B2718">
      <w:pPr>
        <w:shd w:val="clear" w:color="auto" w:fill="FFFFFF"/>
        <w:spacing w:line="360" w:lineRule="auto"/>
        <w:ind w:firstLine="709"/>
        <w:jc w:val="both"/>
        <w:rPr>
          <w:rFonts w:ascii="Times New Roman" w:hAnsi="Times New Roman" w:cs="Times New Roman"/>
          <w:sz w:val="28"/>
          <w:szCs w:val="28"/>
        </w:rPr>
      </w:pPr>
    </w:p>
    <w:p w:rsidR="005D6D07" w:rsidRPr="00F13B1C" w:rsidRDefault="005452A6" w:rsidP="00F13B1C">
      <w:pPr>
        <w:shd w:val="clear" w:color="auto" w:fill="FFFFFF"/>
        <w:spacing w:line="360" w:lineRule="auto"/>
        <w:ind w:firstLine="709"/>
        <w:jc w:val="center"/>
        <w:rPr>
          <w:rFonts w:ascii="Times New Roman" w:hAnsi="Times New Roman" w:cs="Times New Roman"/>
          <w:b/>
          <w:sz w:val="28"/>
          <w:szCs w:val="28"/>
        </w:rPr>
      </w:pPr>
      <w:r w:rsidRPr="00F13B1C">
        <w:rPr>
          <w:rFonts w:ascii="Times New Roman" w:hAnsi="Times New Roman" w:cs="Times New Roman"/>
          <w:b/>
          <w:bCs/>
          <w:spacing w:val="-1"/>
          <w:sz w:val="28"/>
          <w:szCs w:val="28"/>
        </w:rPr>
        <w:t>4.</w:t>
      </w:r>
      <w:r w:rsidR="00C80467" w:rsidRPr="00F13B1C">
        <w:rPr>
          <w:rFonts w:ascii="Times New Roman" w:hAnsi="Times New Roman" w:cs="Times New Roman"/>
          <w:b/>
          <w:bCs/>
          <w:spacing w:val="-1"/>
          <w:sz w:val="28"/>
          <w:szCs w:val="28"/>
        </w:rPr>
        <w:t>4</w:t>
      </w:r>
      <w:r w:rsidR="00F13B1C">
        <w:rPr>
          <w:rFonts w:ascii="Times New Roman" w:hAnsi="Times New Roman" w:cs="Times New Roman"/>
          <w:b/>
          <w:bCs/>
          <w:spacing w:val="-1"/>
          <w:sz w:val="28"/>
          <w:szCs w:val="28"/>
        </w:rPr>
        <w:t xml:space="preserve"> А</w:t>
      </w:r>
      <w:r w:rsidR="00F13B1C" w:rsidRPr="00F13B1C">
        <w:rPr>
          <w:rFonts w:ascii="Times New Roman" w:hAnsi="Times New Roman" w:cs="Times New Roman"/>
          <w:b/>
          <w:bCs/>
          <w:spacing w:val="-1"/>
          <w:sz w:val="28"/>
          <w:szCs w:val="28"/>
        </w:rPr>
        <w:t>нализ прибыли от оказания услуг</w:t>
      </w:r>
    </w:p>
    <w:p w:rsidR="00F13B1C" w:rsidRDefault="00F13B1C" w:rsidP="001B2718">
      <w:pPr>
        <w:shd w:val="clear" w:color="auto" w:fill="FFFFFF"/>
        <w:spacing w:line="360" w:lineRule="auto"/>
        <w:ind w:firstLine="709"/>
        <w:jc w:val="both"/>
        <w:rPr>
          <w:rFonts w:ascii="Times New Roman" w:hAnsi="Times New Roman" w:cs="Times New Roman"/>
          <w:spacing w:val="-1"/>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Прибыль представляет собой важный обобщающий показатель деятельности организаций. С одной стороны, она является </w:t>
      </w:r>
      <w:r w:rsidRPr="00C54EDF">
        <w:rPr>
          <w:rFonts w:ascii="Times New Roman" w:hAnsi="Times New Roman" w:cs="Times New Roman"/>
          <w:sz w:val="28"/>
          <w:szCs w:val="28"/>
        </w:rPr>
        <w:t xml:space="preserve">основным источником финансирования деятельности АТО, а с </w:t>
      </w:r>
      <w:r w:rsidRPr="00C54EDF">
        <w:rPr>
          <w:rFonts w:ascii="Times New Roman" w:hAnsi="Times New Roman" w:cs="Times New Roman"/>
          <w:spacing w:val="-4"/>
          <w:sz w:val="28"/>
          <w:szCs w:val="28"/>
        </w:rPr>
        <w:t>другой — источником доходов государственных и местных бюд</w:t>
      </w:r>
      <w:r w:rsidRPr="00C54EDF">
        <w:rPr>
          <w:rFonts w:ascii="Times New Roman" w:hAnsi="Times New Roman" w:cs="Times New Roman"/>
          <w:spacing w:val="-1"/>
          <w:sz w:val="28"/>
          <w:szCs w:val="28"/>
        </w:rPr>
        <w:t>жетов. При анализе прибыли дается количественная оценка при</w:t>
      </w:r>
      <w:r w:rsidRPr="00C54EDF">
        <w:rPr>
          <w:rFonts w:ascii="Times New Roman" w:hAnsi="Times New Roman" w:cs="Times New Roman"/>
          <w:spacing w:val="1"/>
          <w:sz w:val="28"/>
          <w:szCs w:val="28"/>
        </w:rPr>
        <w:t xml:space="preserve">чин, вызвавших ее изменение, и налоговых платежей в бюджет </w:t>
      </w:r>
      <w:r w:rsidRPr="00C54EDF">
        <w:rPr>
          <w:rFonts w:ascii="Times New Roman" w:hAnsi="Times New Roman" w:cs="Times New Roman"/>
          <w:sz w:val="28"/>
          <w:szCs w:val="28"/>
        </w:rPr>
        <w:t>из прибыли, выявляются влияние издержек на изменение при</w:t>
      </w:r>
      <w:r w:rsidRPr="00C54EDF">
        <w:rPr>
          <w:rFonts w:ascii="Times New Roman" w:hAnsi="Times New Roman" w:cs="Times New Roman"/>
          <w:spacing w:val="2"/>
          <w:sz w:val="28"/>
          <w:szCs w:val="28"/>
        </w:rPr>
        <w:t>были, воздействие динамики цен на прибыль и др.</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Обычно анализ прибыли проводится в такой последователь</w:t>
      </w:r>
      <w:r w:rsidRPr="00C54EDF">
        <w:rPr>
          <w:rFonts w:ascii="Times New Roman" w:hAnsi="Times New Roman" w:cs="Times New Roman"/>
          <w:spacing w:val="-5"/>
          <w:sz w:val="28"/>
          <w:szCs w:val="28"/>
        </w:rPr>
        <w:t>ности:</w:t>
      </w:r>
    </w:p>
    <w:p w:rsidR="005D6D07" w:rsidRPr="00C54EDF" w:rsidRDefault="005D6D07" w:rsidP="001C309E">
      <w:pPr>
        <w:numPr>
          <w:ilvl w:val="0"/>
          <w:numId w:val="17"/>
        </w:numPr>
        <w:shd w:val="clear" w:color="auto" w:fill="FFFFFF"/>
        <w:tabs>
          <w:tab w:val="clear" w:pos="1080"/>
          <w:tab w:val="num" w:pos="0"/>
          <w:tab w:val="left" w:pos="552"/>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анализ структуры и динамики прибыли;</w:t>
      </w:r>
    </w:p>
    <w:p w:rsidR="005D6D07" w:rsidRPr="00C54EDF" w:rsidRDefault="005D6D07" w:rsidP="001C309E">
      <w:pPr>
        <w:numPr>
          <w:ilvl w:val="0"/>
          <w:numId w:val="17"/>
        </w:numPr>
        <w:shd w:val="clear" w:color="auto" w:fill="FFFFFF"/>
        <w:tabs>
          <w:tab w:val="clear" w:pos="1080"/>
          <w:tab w:val="num" w:pos="0"/>
          <w:tab w:val="left" w:pos="552"/>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факторный анализ прибыли от реализации;</w:t>
      </w:r>
    </w:p>
    <w:p w:rsidR="005D6D07" w:rsidRPr="00C54EDF" w:rsidRDefault="005D6D07" w:rsidP="001C309E">
      <w:pPr>
        <w:numPr>
          <w:ilvl w:val="0"/>
          <w:numId w:val="17"/>
        </w:numPr>
        <w:shd w:val="clear" w:color="auto" w:fill="FFFFFF"/>
        <w:tabs>
          <w:tab w:val="clear" w:pos="1080"/>
          <w:tab w:val="num" w:pos="0"/>
          <w:tab w:val="left" w:pos="552"/>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анализ операционных и внереализационных доходов и рас</w:t>
      </w:r>
      <w:r w:rsidRPr="00C54EDF">
        <w:rPr>
          <w:rFonts w:ascii="Times New Roman" w:hAnsi="Times New Roman" w:cs="Times New Roman"/>
          <w:spacing w:val="-7"/>
          <w:sz w:val="28"/>
          <w:szCs w:val="28"/>
        </w:rPr>
        <w:t>ходов;</w:t>
      </w:r>
    </w:p>
    <w:p w:rsidR="005D6D07" w:rsidRPr="00C54EDF" w:rsidRDefault="005D6D07" w:rsidP="001C309E">
      <w:pPr>
        <w:numPr>
          <w:ilvl w:val="0"/>
          <w:numId w:val="17"/>
        </w:numPr>
        <w:shd w:val="clear" w:color="auto" w:fill="FFFFFF"/>
        <w:tabs>
          <w:tab w:val="clear" w:pos="1080"/>
          <w:tab w:val="num" w:pos="0"/>
          <w:tab w:val="left" w:pos="552"/>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анализ формирования чистой прибыли и влияние налогов</w:t>
      </w:r>
      <w:r w:rsidR="0034575C" w:rsidRPr="00C54EDF">
        <w:rPr>
          <w:rFonts w:ascii="Times New Roman" w:hAnsi="Times New Roman" w:cs="Times New Roman"/>
          <w:spacing w:val="1"/>
          <w:sz w:val="28"/>
          <w:szCs w:val="28"/>
        </w:rPr>
        <w:t xml:space="preserve"> </w:t>
      </w:r>
      <w:r w:rsidRPr="00C54EDF">
        <w:rPr>
          <w:rFonts w:ascii="Times New Roman" w:hAnsi="Times New Roman" w:cs="Times New Roman"/>
          <w:spacing w:val="-1"/>
          <w:sz w:val="28"/>
          <w:szCs w:val="28"/>
        </w:rPr>
        <w:t>на прибыль;</w:t>
      </w:r>
    </w:p>
    <w:p w:rsidR="005D6D07" w:rsidRPr="00C54EDF" w:rsidRDefault="005D6D07" w:rsidP="001C309E">
      <w:pPr>
        <w:numPr>
          <w:ilvl w:val="0"/>
          <w:numId w:val="17"/>
        </w:numPr>
        <w:shd w:val="clear" w:color="auto" w:fill="FFFFFF"/>
        <w:tabs>
          <w:tab w:val="clear" w:pos="1080"/>
          <w:tab w:val="num" w:pos="0"/>
          <w:tab w:val="left" w:pos="624"/>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оценка эффективности распределения и использования</w:t>
      </w:r>
      <w:r w:rsidR="0034575C" w:rsidRPr="00C54EDF">
        <w:rPr>
          <w:rFonts w:ascii="Times New Roman" w:hAnsi="Times New Roman" w:cs="Times New Roman"/>
          <w:spacing w:val="5"/>
          <w:sz w:val="28"/>
          <w:szCs w:val="28"/>
        </w:rPr>
        <w:t xml:space="preserve"> </w:t>
      </w:r>
      <w:r w:rsidRPr="00C54EDF">
        <w:rPr>
          <w:rFonts w:ascii="Times New Roman" w:hAnsi="Times New Roman" w:cs="Times New Roman"/>
          <w:spacing w:val="2"/>
          <w:sz w:val="28"/>
          <w:szCs w:val="28"/>
        </w:rPr>
        <w:t>прибыли для накопления и потребления;</w:t>
      </w:r>
    </w:p>
    <w:p w:rsidR="005D6D07" w:rsidRPr="00C54EDF" w:rsidRDefault="005D6D07" w:rsidP="001C309E">
      <w:pPr>
        <w:numPr>
          <w:ilvl w:val="0"/>
          <w:numId w:val="17"/>
        </w:numPr>
        <w:shd w:val="clear" w:color="auto" w:fill="FFFFFF"/>
        <w:tabs>
          <w:tab w:val="clear" w:pos="1080"/>
          <w:tab w:val="num" w:pos="0"/>
          <w:tab w:val="left" w:pos="552"/>
          <w:tab w:val="left" w:pos="900"/>
        </w:tabs>
        <w:spacing w:line="360" w:lineRule="auto"/>
        <w:ind w:left="0" w:firstLine="709"/>
        <w:jc w:val="both"/>
        <w:rPr>
          <w:rFonts w:ascii="Times New Roman" w:hAnsi="Times New Roman" w:cs="Times New Roman"/>
          <w:sz w:val="28"/>
          <w:szCs w:val="28"/>
        </w:rPr>
      </w:pPr>
      <w:r w:rsidRPr="00C54EDF">
        <w:rPr>
          <w:rFonts w:ascii="Times New Roman" w:hAnsi="Times New Roman" w:cs="Times New Roman"/>
          <w:sz w:val="28"/>
          <w:szCs w:val="28"/>
        </w:rPr>
        <w:t>разработка предложений по совершенствованию финансо</w:t>
      </w:r>
      <w:r w:rsidRPr="00C54EDF">
        <w:rPr>
          <w:rFonts w:ascii="Times New Roman" w:hAnsi="Times New Roman" w:cs="Times New Roman"/>
          <w:spacing w:val="1"/>
          <w:sz w:val="28"/>
          <w:szCs w:val="28"/>
        </w:rPr>
        <w:t>вого состояния организации.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Общая балансовая прибыль АТО — это разность между дохо</w:t>
      </w:r>
      <w:r w:rsidRPr="00C54EDF">
        <w:rPr>
          <w:rFonts w:ascii="Times New Roman" w:hAnsi="Times New Roman" w:cs="Times New Roman"/>
          <w:spacing w:val="-2"/>
          <w:sz w:val="28"/>
          <w:szCs w:val="28"/>
        </w:rPr>
        <w:t>дами, полученными в результате всей производственно-хозяйст</w:t>
      </w:r>
      <w:r w:rsidRPr="00C54EDF">
        <w:rPr>
          <w:rFonts w:ascii="Times New Roman" w:hAnsi="Times New Roman" w:cs="Times New Roman"/>
          <w:spacing w:val="-1"/>
          <w:sz w:val="28"/>
          <w:szCs w:val="28"/>
        </w:rPr>
        <w:t>венной деятельности, и общими расходами, связанными с ее ра</w:t>
      </w:r>
      <w:r w:rsidRPr="00C54EDF">
        <w:rPr>
          <w:rFonts w:ascii="Times New Roman" w:hAnsi="Times New Roman" w:cs="Times New Roman"/>
          <w:spacing w:val="-5"/>
          <w:sz w:val="28"/>
          <w:szCs w:val="28"/>
        </w:rPr>
        <w:t>ботой.</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Сумма расходов организации зависит от различных факторов. Все мероприятия, направленные на повышение произво</w:t>
      </w:r>
      <w:r w:rsidRPr="00C54EDF">
        <w:rPr>
          <w:rFonts w:ascii="Times New Roman" w:hAnsi="Times New Roman" w:cs="Times New Roman"/>
          <w:spacing w:val="1"/>
          <w:sz w:val="28"/>
          <w:szCs w:val="28"/>
        </w:rPr>
        <w:t>дительности труда и снижение себестоимости перевозок, обес</w:t>
      </w:r>
      <w:r w:rsidRPr="00C54EDF">
        <w:rPr>
          <w:rFonts w:ascii="Times New Roman" w:hAnsi="Times New Roman" w:cs="Times New Roman"/>
          <w:sz w:val="28"/>
          <w:szCs w:val="28"/>
        </w:rPr>
        <w:t>печивают, как правило, относительное уменьшение суммы рас</w:t>
      </w:r>
      <w:r w:rsidRPr="00C54EDF">
        <w:rPr>
          <w:rFonts w:ascii="Times New Roman" w:hAnsi="Times New Roman" w:cs="Times New Roman"/>
          <w:spacing w:val="-7"/>
          <w:sz w:val="28"/>
          <w:szCs w:val="28"/>
        </w:rPr>
        <w:t>ходов.</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Балансовая прибыль </w:t>
      </w:r>
      <w:r w:rsidR="0034575C" w:rsidRPr="00C54EDF">
        <w:rPr>
          <w:rFonts w:ascii="Times New Roman" w:hAnsi="Times New Roman" w:cs="Times New Roman"/>
          <w:spacing w:val="1"/>
          <w:sz w:val="28"/>
          <w:szCs w:val="28"/>
        </w:rPr>
        <w:t>(</w:t>
      </w:r>
      <w:r w:rsidRPr="00C54EDF">
        <w:rPr>
          <w:rFonts w:ascii="Times New Roman" w:hAnsi="Times New Roman" w:cs="Times New Roman"/>
          <w:spacing w:val="1"/>
          <w:sz w:val="28"/>
          <w:szCs w:val="28"/>
        </w:rPr>
        <w:t>БПр</w:t>
      </w:r>
      <w:r w:rsidR="0034575C" w:rsidRPr="00C54EDF">
        <w:rPr>
          <w:rFonts w:ascii="Times New Roman" w:hAnsi="Times New Roman" w:cs="Times New Roman"/>
          <w:spacing w:val="1"/>
          <w:sz w:val="28"/>
          <w:szCs w:val="28"/>
        </w:rPr>
        <w:t>)</w:t>
      </w:r>
      <w:r w:rsidRPr="00C54EDF">
        <w:rPr>
          <w:rFonts w:ascii="Times New Roman" w:hAnsi="Times New Roman" w:cs="Times New Roman"/>
          <w:spacing w:val="1"/>
          <w:sz w:val="28"/>
          <w:szCs w:val="28"/>
        </w:rPr>
        <w:t xml:space="preserve"> организации слагается из прибыли </w:t>
      </w:r>
      <w:r w:rsidRPr="00C54EDF">
        <w:rPr>
          <w:rFonts w:ascii="Times New Roman" w:hAnsi="Times New Roman" w:cs="Times New Roman"/>
          <w:sz w:val="28"/>
          <w:szCs w:val="28"/>
        </w:rPr>
        <w:t>от перевозок, выполнения транспортно-экспедиционных опера</w:t>
      </w:r>
      <w:r w:rsidRPr="00C54EDF">
        <w:rPr>
          <w:rFonts w:ascii="Times New Roman" w:hAnsi="Times New Roman" w:cs="Times New Roman"/>
          <w:spacing w:val="-1"/>
          <w:sz w:val="28"/>
          <w:szCs w:val="28"/>
        </w:rPr>
        <w:t>ций, погрузочно-разгрузочных работ и других видов деятельно</w:t>
      </w:r>
      <w:r w:rsidRPr="00C54EDF">
        <w:rPr>
          <w:rFonts w:ascii="Times New Roman" w:hAnsi="Times New Roman" w:cs="Times New Roman"/>
          <w:sz w:val="28"/>
          <w:szCs w:val="28"/>
        </w:rPr>
        <w:t>сти, а также внереализационных результатов.</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Анализ прибыли следует начинать с сопоставления ее факти</w:t>
      </w:r>
      <w:r w:rsidRPr="00C54EDF">
        <w:rPr>
          <w:rFonts w:ascii="Times New Roman" w:hAnsi="Times New Roman" w:cs="Times New Roman"/>
          <w:spacing w:val="1"/>
          <w:sz w:val="28"/>
          <w:szCs w:val="28"/>
        </w:rPr>
        <w:t>ческой</w:t>
      </w:r>
      <w:r w:rsidR="0034575C" w:rsidRPr="00C54EDF">
        <w:rPr>
          <w:rFonts w:ascii="Times New Roman" w:hAnsi="Times New Roman" w:cs="Times New Roman"/>
          <w:spacing w:val="1"/>
          <w:sz w:val="28"/>
          <w:szCs w:val="28"/>
        </w:rPr>
        <w:t xml:space="preserve"> </w:t>
      </w:r>
      <w:r w:rsidRPr="00C54EDF">
        <w:rPr>
          <w:rFonts w:ascii="Times New Roman" w:hAnsi="Times New Roman" w:cs="Times New Roman"/>
          <w:spacing w:val="1"/>
          <w:sz w:val="28"/>
          <w:szCs w:val="28"/>
        </w:rPr>
        <w:t>суммы с планом и предшествующим годом (или рядом лет) в целом по АТО и составным элементам.</w:t>
      </w:r>
      <w:r w:rsidR="0034575C" w:rsidRPr="00C54EDF">
        <w:rPr>
          <w:sz w:val="28"/>
          <w:szCs w:val="28"/>
        </w:rPr>
        <w:t xml:space="preserve"> [</w:t>
      </w:r>
      <w:r w:rsidR="0034575C" w:rsidRPr="00C54EDF">
        <w:rPr>
          <w:rFonts w:ascii="Times New Roman" w:hAnsi="Times New Roman" w:cs="Times New Roman"/>
          <w:sz w:val="28"/>
          <w:szCs w:val="28"/>
        </w:rPr>
        <w:t>11</w:t>
      </w:r>
      <w:r w:rsidR="0034575C"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3"/>
          <w:sz w:val="28"/>
          <w:szCs w:val="28"/>
        </w:rPr>
        <w:t xml:space="preserve">На отклонение фактической общей прибыли от плановой </w:t>
      </w:r>
      <w:r w:rsidRPr="00C54EDF">
        <w:rPr>
          <w:rFonts w:ascii="Times New Roman" w:hAnsi="Times New Roman" w:cs="Times New Roman"/>
          <w:spacing w:val="2"/>
          <w:sz w:val="28"/>
          <w:szCs w:val="28"/>
        </w:rPr>
        <w:t xml:space="preserve">влияет изменение ее величины от каждого вида деятельности, </w:t>
      </w:r>
      <w:r w:rsidRPr="00C54EDF">
        <w:rPr>
          <w:rFonts w:ascii="Times New Roman" w:hAnsi="Times New Roman" w:cs="Times New Roman"/>
          <w:sz w:val="28"/>
          <w:szCs w:val="28"/>
        </w:rPr>
        <w:t>что и вызывает изменение отчетной структуры прибыли. Влия</w:t>
      </w:r>
      <w:r w:rsidRPr="00C54EDF">
        <w:rPr>
          <w:rFonts w:ascii="Times New Roman" w:hAnsi="Times New Roman" w:cs="Times New Roman"/>
          <w:spacing w:val="-1"/>
          <w:sz w:val="28"/>
          <w:szCs w:val="28"/>
        </w:rPr>
        <w:t xml:space="preserve">ние структурных «сдвигов» в прибыли нельзя не учитывать, так </w:t>
      </w:r>
      <w:r w:rsidRPr="00C54EDF">
        <w:rPr>
          <w:rFonts w:ascii="Times New Roman" w:hAnsi="Times New Roman" w:cs="Times New Roman"/>
          <w:sz w:val="28"/>
          <w:szCs w:val="28"/>
        </w:rPr>
        <w:t xml:space="preserve">как может оказаться, что выполнение и перевыполнение плана </w:t>
      </w:r>
      <w:r w:rsidRPr="00C54EDF">
        <w:rPr>
          <w:rFonts w:ascii="Times New Roman" w:hAnsi="Times New Roman" w:cs="Times New Roman"/>
          <w:spacing w:val="-2"/>
          <w:sz w:val="28"/>
          <w:szCs w:val="28"/>
        </w:rPr>
        <w:t>были достигнуты за счет второстепенной, а не основной деятель</w:t>
      </w:r>
      <w:r w:rsidRPr="00C54EDF">
        <w:rPr>
          <w:rFonts w:ascii="Times New Roman" w:hAnsi="Times New Roman" w:cs="Times New Roman"/>
          <w:spacing w:val="-4"/>
          <w:sz w:val="28"/>
          <w:szCs w:val="28"/>
        </w:rPr>
        <w:t>ности.</w:t>
      </w:r>
    </w:p>
    <w:p w:rsidR="00F13B1C" w:rsidRDefault="00F13B1C" w:rsidP="001B2718">
      <w:pPr>
        <w:shd w:val="clear" w:color="auto" w:fill="FFFFFF"/>
        <w:spacing w:line="360" w:lineRule="auto"/>
        <w:ind w:firstLine="709"/>
        <w:jc w:val="both"/>
        <w:rPr>
          <w:rFonts w:ascii="Times New Roman" w:hAnsi="Times New Roman" w:cs="Times New Roman"/>
          <w:spacing w:val="-4"/>
          <w:sz w:val="28"/>
          <w:szCs w:val="28"/>
        </w:rPr>
      </w:pPr>
    </w:p>
    <w:p w:rsidR="00572439" w:rsidRPr="00F13B1C" w:rsidRDefault="00572439" w:rsidP="001B2718">
      <w:pPr>
        <w:shd w:val="clear" w:color="auto" w:fill="FFFFFF"/>
        <w:spacing w:line="360" w:lineRule="auto"/>
        <w:ind w:firstLine="709"/>
        <w:jc w:val="both"/>
        <w:rPr>
          <w:rFonts w:ascii="Times New Roman" w:hAnsi="Times New Roman" w:cs="Times New Roman"/>
          <w:b/>
          <w:sz w:val="28"/>
          <w:szCs w:val="28"/>
        </w:rPr>
      </w:pPr>
      <w:r w:rsidRPr="00C54EDF">
        <w:rPr>
          <w:rFonts w:ascii="Times New Roman" w:hAnsi="Times New Roman" w:cs="Times New Roman"/>
          <w:spacing w:val="-4"/>
          <w:sz w:val="28"/>
          <w:szCs w:val="28"/>
        </w:rPr>
        <w:t>Таблица 4.</w:t>
      </w:r>
      <w:r w:rsidR="003A4820" w:rsidRPr="00C54EDF">
        <w:rPr>
          <w:rFonts w:ascii="Times New Roman" w:hAnsi="Times New Roman" w:cs="Times New Roman"/>
          <w:spacing w:val="-4"/>
          <w:sz w:val="28"/>
          <w:szCs w:val="28"/>
        </w:rPr>
        <w:t>7</w:t>
      </w:r>
      <w:r w:rsidRPr="00C54EDF">
        <w:rPr>
          <w:rFonts w:ascii="Times New Roman" w:hAnsi="Times New Roman" w:cs="Times New Roman"/>
          <w:spacing w:val="-4"/>
          <w:sz w:val="28"/>
          <w:szCs w:val="28"/>
        </w:rPr>
        <w:t xml:space="preserve"> </w:t>
      </w:r>
      <w:r w:rsidRPr="00F13B1C">
        <w:rPr>
          <w:rFonts w:ascii="Times New Roman" w:hAnsi="Times New Roman" w:cs="Times New Roman"/>
          <w:b/>
          <w:spacing w:val="-4"/>
          <w:sz w:val="28"/>
          <w:szCs w:val="28"/>
        </w:rPr>
        <w:t>Динамика показателей прибыли, тыс. руб.</w:t>
      </w:r>
    </w:p>
    <w:tbl>
      <w:tblPr>
        <w:tblStyle w:val="a7"/>
        <w:tblW w:w="0" w:type="auto"/>
        <w:jc w:val="center"/>
        <w:tblLook w:val="01E0" w:firstRow="1" w:lastRow="1" w:firstColumn="1" w:lastColumn="1" w:noHBand="0" w:noVBand="0"/>
      </w:tblPr>
      <w:tblGrid>
        <w:gridCol w:w="2939"/>
        <w:gridCol w:w="1432"/>
        <w:gridCol w:w="1548"/>
        <w:gridCol w:w="1545"/>
        <w:gridCol w:w="1625"/>
      </w:tblGrid>
      <w:tr w:rsidR="00572439" w:rsidRPr="00F13B1C" w:rsidTr="00F13B1C">
        <w:trPr>
          <w:trHeight w:val="375"/>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Показатели</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200</w:t>
            </w:r>
            <w:r w:rsidR="003A4820" w:rsidRPr="00F13B1C">
              <w:rPr>
                <w:rFonts w:ascii="Times New Roman" w:hAnsi="Times New Roman" w:cs="Times New Roman"/>
                <w:spacing w:val="-4"/>
              </w:rPr>
              <w:t>2</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200</w:t>
            </w:r>
            <w:r w:rsidR="003A4820" w:rsidRPr="00F13B1C">
              <w:rPr>
                <w:rFonts w:ascii="Times New Roman" w:hAnsi="Times New Roman" w:cs="Times New Roman"/>
                <w:spacing w:val="-4"/>
              </w:rPr>
              <w:t>3</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200</w:t>
            </w:r>
            <w:r w:rsidR="003A4820" w:rsidRPr="00F13B1C">
              <w:rPr>
                <w:rFonts w:ascii="Times New Roman" w:hAnsi="Times New Roman" w:cs="Times New Roman"/>
                <w:spacing w:val="-4"/>
              </w:rPr>
              <w:t>4</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Отклонение</w:t>
            </w:r>
          </w:p>
        </w:tc>
      </w:tr>
      <w:tr w:rsidR="00572439" w:rsidRPr="00F13B1C" w:rsidTr="00F13B1C">
        <w:trPr>
          <w:trHeight w:val="346"/>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Выручка от реализации</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2959</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5542</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5477</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-65</w:t>
            </w:r>
          </w:p>
        </w:tc>
      </w:tr>
      <w:tr w:rsidR="00572439" w:rsidRPr="00F13B1C" w:rsidTr="00F13B1C">
        <w:trPr>
          <w:trHeight w:val="346"/>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Прибыль (убыток)</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1327</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1872</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-102</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-1974</w:t>
            </w:r>
          </w:p>
        </w:tc>
      </w:tr>
      <w:tr w:rsidR="00572439" w:rsidRPr="00F13B1C" w:rsidTr="00F13B1C">
        <w:trPr>
          <w:trHeight w:val="346"/>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Операционные доходы</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r>
      <w:tr w:rsidR="00572439" w:rsidRPr="00F13B1C" w:rsidTr="00F13B1C">
        <w:trPr>
          <w:trHeight w:val="331"/>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Операционные расходы</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14</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10</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-10</w:t>
            </w:r>
          </w:p>
        </w:tc>
      </w:tr>
      <w:tr w:rsidR="00572439" w:rsidRPr="00F13B1C" w:rsidTr="00F13B1C">
        <w:trPr>
          <w:trHeight w:val="346"/>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Внереализационные доходы</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r>
      <w:tr w:rsidR="00572439" w:rsidRPr="00F13B1C" w:rsidTr="00F13B1C">
        <w:trPr>
          <w:trHeight w:val="346"/>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Внереализационные расходы</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7</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36</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36</w:t>
            </w:r>
          </w:p>
        </w:tc>
      </w:tr>
      <w:tr w:rsidR="00572439" w:rsidRPr="00F13B1C" w:rsidTr="00F13B1C">
        <w:trPr>
          <w:trHeight w:val="677"/>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Прибыль (убыток) до налогообложения</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1306</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1862</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-138</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-2000</w:t>
            </w:r>
          </w:p>
        </w:tc>
      </w:tr>
      <w:tr w:rsidR="00572439" w:rsidRPr="00F13B1C" w:rsidTr="00F13B1C">
        <w:trPr>
          <w:trHeight w:val="361"/>
          <w:jc w:val="center"/>
        </w:trPr>
        <w:tc>
          <w:tcPr>
            <w:tcW w:w="2939"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Чистая прибыль (убыток)</w:t>
            </w:r>
          </w:p>
        </w:tc>
        <w:tc>
          <w:tcPr>
            <w:tcW w:w="1432"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1192</w:t>
            </w:r>
          </w:p>
        </w:tc>
        <w:tc>
          <w:tcPr>
            <w:tcW w:w="1548"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1732</w:t>
            </w:r>
          </w:p>
        </w:tc>
        <w:tc>
          <w:tcPr>
            <w:tcW w:w="154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-138</w:t>
            </w:r>
          </w:p>
        </w:tc>
        <w:tc>
          <w:tcPr>
            <w:tcW w:w="1625" w:type="dxa"/>
          </w:tcPr>
          <w:p w:rsidR="00572439" w:rsidRPr="00F13B1C" w:rsidRDefault="00572439" w:rsidP="00F13B1C">
            <w:pPr>
              <w:spacing w:line="360" w:lineRule="auto"/>
              <w:rPr>
                <w:rFonts w:ascii="Times New Roman" w:hAnsi="Times New Roman" w:cs="Times New Roman"/>
                <w:spacing w:val="-4"/>
              </w:rPr>
            </w:pPr>
            <w:r w:rsidRPr="00F13B1C">
              <w:rPr>
                <w:rFonts w:ascii="Times New Roman" w:hAnsi="Times New Roman" w:cs="Times New Roman"/>
                <w:spacing w:val="-4"/>
              </w:rPr>
              <w:t>-1870</w:t>
            </w:r>
          </w:p>
        </w:tc>
      </w:tr>
    </w:tbl>
    <w:p w:rsidR="00663EFA" w:rsidRPr="00C54EDF" w:rsidRDefault="00663EFA" w:rsidP="001B2718">
      <w:pPr>
        <w:shd w:val="clear" w:color="auto" w:fill="FFFFFF"/>
        <w:spacing w:line="360" w:lineRule="auto"/>
        <w:ind w:firstLine="709"/>
        <w:jc w:val="both"/>
        <w:rPr>
          <w:rFonts w:ascii="Times New Roman" w:hAnsi="Times New Roman" w:cs="Times New Roman"/>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xml:space="preserve">Дальнейшее углубление анализа требует особого внимания к </w:t>
      </w:r>
      <w:r w:rsidRPr="00C54EDF">
        <w:rPr>
          <w:rFonts w:ascii="Times New Roman" w:hAnsi="Times New Roman" w:cs="Times New Roman"/>
          <w:spacing w:val="-3"/>
          <w:sz w:val="28"/>
          <w:szCs w:val="28"/>
        </w:rPr>
        <w:t xml:space="preserve">прибыли, полученной от основного вида деятельности АТО — </w:t>
      </w:r>
      <w:r w:rsidRPr="00C54EDF">
        <w:rPr>
          <w:rFonts w:ascii="Times New Roman" w:hAnsi="Times New Roman" w:cs="Times New Roman"/>
          <w:spacing w:val="1"/>
          <w:sz w:val="28"/>
          <w:szCs w:val="28"/>
        </w:rPr>
        <w:t>перевозок. На изменение ее величины влияют выполнение пла</w:t>
      </w:r>
      <w:r w:rsidRPr="00C54EDF">
        <w:rPr>
          <w:rFonts w:ascii="Times New Roman" w:hAnsi="Times New Roman" w:cs="Times New Roman"/>
          <w:spacing w:val="-4"/>
          <w:sz w:val="28"/>
          <w:szCs w:val="28"/>
        </w:rPr>
        <w:t>на по каждому виду перевозок ∆Пр</w:t>
      </w:r>
      <w:r w:rsidRPr="00C54EDF">
        <w:rPr>
          <w:rFonts w:ascii="Times New Roman" w:hAnsi="Times New Roman" w:cs="Times New Roman"/>
          <w:spacing w:val="-4"/>
          <w:sz w:val="28"/>
          <w:szCs w:val="28"/>
          <w:vertAlign w:val="subscript"/>
        </w:rPr>
        <w:t>ппер</w:t>
      </w:r>
      <w:r w:rsidRPr="00C54EDF">
        <w:rPr>
          <w:rFonts w:ascii="Times New Roman" w:hAnsi="Times New Roman" w:cs="Times New Roman"/>
          <w:spacing w:val="-4"/>
          <w:sz w:val="28"/>
          <w:szCs w:val="28"/>
        </w:rPr>
        <w:t xml:space="preserve"> уровень себестоимости </w:t>
      </w:r>
      <w:r w:rsidRPr="00C54EDF">
        <w:rPr>
          <w:rFonts w:ascii="Times New Roman" w:hAnsi="Times New Roman" w:cs="Times New Roman"/>
          <w:spacing w:val="-1"/>
          <w:sz w:val="28"/>
          <w:szCs w:val="28"/>
        </w:rPr>
        <w:t>перевозок ∆Пр</w:t>
      </w:r>
      <w:r w:rsidRPr="00C54EDF">
        <w:rPr>
          <w:rFonts w:ascii="Times New Roman" w:hAnsi="Times New Roman" w:cs="Times New Roman"/>
          <w:spacing w:val="-1"/>
          <w:sz w:val="28"/>
          <w:szCs w:val="28"/>
          <w:vertAlign w:val="subscript"/>
        </w:rPr>
        <w:t>s</w:t>
      </w:r>
      <w:r w:rsidRPr="00C54EDF">
        <w:rPr>
          <w:rFonts w:ascii="Times New Roman" w:hAnsi="Times New Roman" w:cs="Times New Roman"/>
          <w:spacing w:val="-1"/>
          <w:sz w:val="28"/>
          <w:szCs w:val="28"/>
        </w:rPr>
        <w:t xml:space="preserve"> и изменение средней ставки дохода ∆Пр</w:t>
      </w:r>
      <w:r w:rsidRPr="00C54EDF">
        <w:rPr>
          <w:rFonts w:ascii="Times New Roman" w:hAnsi="Times New Roman" w:cs="Times New Roman"/>
          <w:spacing w:val="-1"/>
          <w:sz w:val="28"/>
          <w:szCs w:val="28"/>
          <w:vertAlign w:val="subscript"/>
        </w:rPr>
        <w:t>d</w:t>
      </w:r>
      <w:r w:rsidRPr="00C54EDF">
        <w:rPr>
          <w:rFonts w:ascii="Times New Roman" w:hAnsi="Times New Roman" w:cs="Times New Roman"/>
          <w:spacing w:val="-1"/>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1"/>
          <w:sz w:val="28"/>
          <w:szCs w:val="28"/>
        </w:rPr>
        <w:t xml:space="preserve">Влияние первого фактора (в рублях и процентах) определяют </w:t>
      </w:r>
      <w:r w:rsidRPr="00C54EDF">
        <w:rPr>
          <w:rFonts w:ascii="Times New Roman" w:hAnsi="Times New Roman" w:cs="Times New Roman"/>
          <w:sz w:val="28"/>
          <w:szCs w:val="28"/>
        </w:rPr>
        <w:t xml:space="preserve">путем умножения плановой прибыли, исчисленной на единицу </w:t>
      </w:r>
      <w:r w:rsidRPr="00C54EDF">
        <w:rPr>
          <w:rFonts w:ascii="Times New Roman" w:hAnsi="Times New Roman" w:cs="Times New Roman"/>
          <w:spacing w:val="-1"/>
          <w:sz w:val="28"/>
          <w:szCs w:val="28"/>
        </w:rPr>
        <w:t>перевозочной работы, на прирост грузооборота, пассажирооборота или платного пробега. Применительно к «сдельным» грузо</w:t>
      </w:r>
      <w:r w:rsidRPr="00C54EDF">
        <w:rPr>
          <w:rFonts w:ascii="Times New Roman" w:hAnsi="Times New Roman" w:cs="Times New Roman"/>
          <w:spacing w:val="6"/>
          <w:sz w:val="28"/>
          <w:szCs w:val="28"/>
        </w:rPr>
        <w:t xml:space="preserve">вым автомобилям изменение прибыли в абсолютных единицах </w:t>
      </w:r>
      <w:r w:rsidRPr="00C54EDF">
        <w:rPr>
          <w:rFonts w:ascii="Times New Roman" w:hAnsi="Times New Roman" w:cs="Times New Roman"/>
          <w:spacing w:val="4"/>
          <w:sz w:val="28"/>
          <w:szCs w:val="28"/>
        </w:rPr>
        <w:t>руб., равно</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18"/>
          <w:sz w:val="28"/>
          <w:szCs w:val="28"/>
        </w:rPr>
        <w:object w:dxaOrig="2640" w:dyaOrig="440">
          <v:shape id="_x0000_i1050" type="#_x0000_t75" style="width:132pt;height:21.75pt" o:ole="">
            <v:imagedata r:id="rId56" o:title=""/>
          </v:shape>
          <o:OLEObject Type="Embed" ProgID="Equation.3" ShapeID="_x0000_i1050" DrawAspect="Content" ObjectID="_1469466519" r:id="rId57"/>
        </w:object>
      </w:r>
      <w:r w:rsidR="00C613A8" w:rsidRPr="00C54EDF">
        <w:rPr>
          <w:rFonts w:ascii="Times New Roman" w:hAnsi="Times New Roman" w:cs="Times New Roman"/>
          <w:sz w:val="28"/>
          <w:szCs w:val="28"/>
        </w:rPr>
        <w:t xml:space="preserve"> </w:t>
      </w:r>
      <w:r w:rsidR="00663EFA" w:rsidRPr="00C54EDF">
        <w:rPr>
          <w:rFonts w:ascii="Times New Roman" w:hAnsi="Times New Roman" w:cs="Times New Roman"/>
          <w:sz w:val="28"/>
          <w:szCs w:val="28"/>
        </w:rPr>
        <w:t>(4.5)</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 в процентах –</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28"/>
          <w:sz w:val="28"/>
          <w:szCs w:val="28"/>
        </w:rPr>
        <w:object w:dxaOrig="4300" w:dyaOrig="700">
          <v:shape id="_x0000_i1051" type="#_x0000_t75" style="width:215.25pt;height:35.25pt" o:ole="">
            <v:imagedata r:id="rId58" o:title=""/>
          </v:shape>
          <o:OLEObject Type="Embed" ProgID="Equation.3" ShapeID="_x0000_i1051" DrawAspect="Content" ObjectID="_1469466520" r:id="rId59"/>
        </w:object>
      </w:r>
      <w:r w:rsidR="00304330" w:rsidRPr="00C54EDF">
        <w:rPr>
          <w:rFonts w:ascii="Times New Roman" w:hAnsi="Times New Roman" w:cs="Times New Roman"/>
          <w:sz w:val="28"/>
          <w:szCs w:val="28"/>
        </w:rPr>
        <w:t xml:space="preserve"> </w:t>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t>(</w:t>
      </w:r>
      <w:r w:rsidR="00663EFA" w:rsidRPr="00C54EDF">
        <w:rPr>
          <w:rFonts w:ascii="Times New Roman" w:hAnsi="Times New Roman" w:cs="Times New Roman"/>
          <w:sz w:val="28"/>
          <w:szCs w:val="28"/>
        </w:rPr>
        <w:t>4</w:t>
      </w:r>
      <w:r w:rsidR="00304330" w:rsidRPr="00C54EDF">
        <w:rPr>
          <w:rFonts w:ascii="Times New Roman" w:hAnsi="Times New Roman" w:cs="Times New Roman"/>
          <w:sz w:val="28"/>
          <w:szCs w:val="28"/>
        </w:rPr>
        <w:t>.</w:t>
      </w:r>
      <w:r w:rsidR="00663EFA" w:rsidRPr="00C54EDF">
        <w:rPr>
          <w:rFonts w:ascii="Times New Roman" w:hAnsi="Times New Roman" w:cs="Times New Roman"/>
          <w:sz w:val="28"/>
          <w:szCs w:val="28"/>
        </w:rPr>
        <w:t>6</w:t>
      </w:r>
      <w:r w:rsidR="00304330"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Влияние второго фактора определяют умножением отчетного грузооборота, пассажирооборота или платного пробега на разность между плановой и отчетной себестоимостью:</w:t>
      </w:r>
      <w:r w:rsidR="00F13B1C">
        <w:rPr>
          <w:rFonts w:ascii="Times New Roman" w:hAnsi="Times New Roman" w:cs="Times New Roman"/>
          <w:sz w:val="28"/>
          <w:szCs w:val="28"/>
        </w:rPr>
        <w:t xml:space="preserve"> </w:t>
      </w:r>
      <w:r w:rsidR="00F81FC3" w:rsidRPr="00C54EDF">
        <w:rPr>
          <w:rFonts w:ascii="Times New Roman" w:hAnsi="Times New Roman" w:cs="Times New Roman"/>
          <w:position w:val="-14"/>
          <w:sz w:val="28"/>
          <w:szCs w:val="28"/>
        </w:rPr>
        <w:object w:dxaOrig="2120" w:dyaOrig="400">
          <v:shape id="_x0000_i1052" type="#_x0000_t75" style="width:105.75pt;height:20.25pt" o:ole="">
            <v:imagedata r:id="rId60" o:title=""/>
          </v:shape>
          <o:OLEObject Type="Embed" ProgID="Equation.3" ShapeID="_x0000_i1052" DrawAspect="Content" ObjectID="_1469466521" r:id="rId61"/>
        </w:object>
      </w:r>
      <w:r w:rsidR="00F13B1C">
        <w:rPr>
          <w:rFonts w:ascii="Times New Roman" w:hAnsi="Times New Roman" w:cs="Times New Roman"/>
          <w:sz w:val="28"/>
          <w:szCs w:val="28"/>
        </w:rPr>
        <w:t xml:space="preserve"> </w:t>
      </w:r>
      <w:r w:rsidRPr="00C54EDF">
        <w:rPr>
          <w:rFonts w:ascii="Times New Roman" w:hAnsi="Times New Roman" w:cs="Times New Roman"/>
          <w:sz w:val="28"/>
          <w:szCs w:val="28"/>
        </w:rPr>
        <w:t>или</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28"/>
          <w:sz w:val="28"/>
          <w:szCs w:val="28"/>
        </w:rPr>
        <w:object w:dxaOrig="4180" w:dyaOrig="700">
          <v:shape id="_x0000_i1053" type="#_x0000_t75" style="width:209.25pt;height:35.25pt" o:ole="">
            <v:imagedata r:id="rId62" o:title=""/>
          </v:shape>
          <o:OLEObject Type="Embed" ProgID="Equation.3" ShapeID="_x0000_i1053" DrawAspect="Content" ObjectID="_1469466522" r:id="rId63"/>
        </w:object>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t>(</w:t>
      </w:r>
      <w:r w:rsidR="00663EFA" w:rsidRPr="00C54EDF">
        <w:rPr>
          <w:rFonts w:ascii="Times New Roman" w:hAnsi="Times New Roman" w:cs="Times New Roman"/>
          <w:sz w:val="28"/>
          <w:szCs w:val="28"/>
        </w:rPr>
        <w:t>4</w:t>
      </w:r>
      <w:r w:rsidR="00304330" w:rsidRPr="00C54EDF">
        <w:rPr>
          <w:rFonts w:ascii="Times New Roman" w:hAnsi="Times New Roman" w:cs="Times New Roman"/>
          <w:sz w:val="28"/>
          <w:szCs w:val="28"/>
        </w:rPr>
        <w:t>.</w:t>
      </w:r>
      <w:r w:rsidR="00663EFA" w:rsidRPr="00C54EDF">
        <w:rPr>
          <w:rFonts w:ascii="Times New Roman" w:hAnsi="Times New Roman" w:cs="Times New Roman"/>
          <w:sz w:val="28"/>
          <w:szCs w:val="28"/>
        </w:rPr>
        <w:t>7</w:t>
      </w:r>
      <w:r w:rsidR="00304330" w:rsidRPr="00C54EDF">
        <w:rPr>
          <w:rFonts w:ascii="Times New Roman" w:hAnsi="Times New Roman" w:cs="Times New Roman"/>
          <w:sz w:val="28"/>
          <w:szCs w:val="28"/>
        </w:rPr>
        <w:t>)</w:t>
      </w:r>
    </w:p>
    <w:p w:rsidR="0005791C" w:rsidRDefault="0005791C" w:rsidP="001B2718">
      <w:pPr>
        <w:spacing w:line="360" w:lineRule="auto"/>
        <w:ind w:firstLine="709"/>
        <w:jc w:val="both"/>
        <w:rPr>
          <w:rFonts w:ascii="Times New Roman" w:hAnsi="Times New Roman" w:cs="Times New Roman"/>
          <w:sz w:val="28"/>
          <w:szCs w:val="28"/>
        </w:rPr>
      </w:pPr>
    </w:p>
    <w:p w:rsidR="00304330"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Влияние третьего фактора (в рублях и процентах) рассчитывают путем умножения отчетного грузооборота, пассажирооборота или платного пробега на разность между отчетной и плановой ставкой дохода:</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14"/>
          <w:sz w:val="28"/>
          <w:szCs w:val="28"/>
        </w:rPr>
        <w:object w:dxaOrig="2120" w:dyaOrig="400">
          <v:shape id="_x0000_i1054" type="#_x0000_t75" style="width:105.75pt;height:20.25pt" o:ole="">
            <v:imagedata r:id="rId64" o:title=""/>
          </v:shape>
          <o:OLEObject Type="Embed" ProgID="Equation.3" ShapeID="_x0000_i1054" DrawAspect="Content" ObjectID="_1469466523" r:id="rId65"/>
        </w:objec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или</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28"/>
          <w:sz w:val="28"/>
          <w:szCs w:val="28"/>
        </w:rPr>
        <w:object w:dxaOrig="4000" w:dyaOrig="700">
          <v:shape id="_x0000_i1055" type="#_x0000_t75" style="width:200.25pt;height:35.25pt" o:ole="">
            <v:imagedata r:id="rId66" o:title=""/>
          </v:shape>
          <o:OLEObject Type="Embed" ProgID="Equation.3" ShapeID="_x0000_i1055" DrawAspect="Content" ObjectID="_1469466524" r:id="rId67"/>
        </w:object>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r>
      <w:r w:rsidR="00304330" w:rsidRPr="00C54EDF">
        <w:rPr>
          <w:rFonts w:ascii="Times New Roman" w:hAnsi="Times New Roman" w:cs="Times New Roman"/>
          <w:sz w:val="28"/>
          <w:szCs w:val="28"/>
        </w:rPr>
        <w:tab/>
        <w:t>(</w:t>
      </w:r>
      <w:r w:rsidR="00663EFA" w:rsidRPr="00C54EDF">
        <w:rPr>
          <w:rFonts w:ascii="Times New Roman" w:hAnsi="Times New Roman" w:cs="Times New Roman"/>
          <w:sz w:val="28"/>
          <w:szCs w:val="28"/>
        </w:rPr>
        <w:t>4</w:t>
      </w:r>
      <w:r w:rsidR="00304330" w:rsidRPr="00C54EDF">
        <w:rPr>
          <w:rFonts w:ascii="Times New Roman" w:hAnsi="Times New Roman" w:cs="Times New Roman"/>
          <w:sz w:val="28"/>
          <w:szCs w:val="28"/>
        </w:rPr>
        <w:t>.</w:t>
      </w:r>
      <w:r w:rsidR="00663EFA" w:rsidRPr="00C54EDF">
        <w:rPr>
          <w:rFonts w:ascii="Times New Roman" w:hAnsi="Times New Roman" w:cs="Times New Roman"/>
          <w:sz w:val="28"/>
          <w:szCs w:val="28"/>
        </w:rPr>
        <w:t>8</w:t>
      </w:r>
      <w:r w:rsidR="00304330" w:rsidRPr="00C54EDF">
        <w:rPr>
          <w:rFonts w:ascii="Times New Roman" w:hAnsi="Times New Roman" w:cs="Times New Roman"/>
          <w:sz w:val="28"/>
          <w:szCs w:val="28"/>
        </w:rPr>
        <w:t>)</w:t>
      </w:r>
    </w:p>
    <w:p w:rsidR="00F13B1C" w:rsidRDefault="00F13B1C" w:rsidP="001B2718">
      <w:pPr>
        <w:spacing w:line="360" w:lineRule="auto"/>
        <w:ind w:firstLine="709"/>
        <w:jc w:val="both"/>
        <w:rPr>
          <w:rFonts w:ascii="Times New Roman" w:hAnsi="Times New Roman" w:cs="Times New Roman"/>
          <w:sz w:val="28"/>
          <w:szCs w:val="28"/>
        </w:rPr>
      </w:pPr>
    </w:p>
    <w:p w:rsidR="00286068"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Аналогичным будут формулы для любого вида перевозок. </w:t>
      </w:r>
      <w:r w:rsidR="0034575C" w:rsidRPr="00C54EDF">
        <w:rPr>
          <w:sz w:val="28"/>
          <w:szCs w:val="28"/>
        </w:rPr>
        <w:t>[</w:t>
      </w:r>
      <w:r w:rsidR="0034575C" w:rsidRPr="00C54EDF">
        <w:rPr>
          <w:rFonts w:ascii="Times New Roman" w:hAnsi="Times New Roman" w:cs="Times New Roman"/>
          <w:sz w:val="28"/>
          <w:szCs w:val="28"/>
        </w:rPr>
        <w:t>11</w:t>
      </w:r>
      <w:r w:rsidR="0034575C" w:rsidRPr="00C54EDF">
        <w:rPr>
          <w:sz w:val="28"/>
          <w:szCs w:val="28"/>
        </w:rPr>
        <w:t>]</w:t>
      </w:r>
    </w:p>
    <w:p w:rsidR="00304330"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Известно, что грузооборот отвечает заданию, т.е. процент выполнения равен 100%, себестоимость 1 т∙км транспортной работы по плану и отчету равна соответственно 2,064 и 2,137 руб., ставка дохода – соответственно 3,4 и 3,3 руб. Для сдельных перевозок </w:t>
      </w:r>
      <w:r w:rsidR="00286068" w:rsidRPr="00C54EDF">
        <w:rPr>
          <w:rFonts w:ascii="Times New Roman" w:hAnsi="Times New Roman" w:cs="Times New Roman"/>
          <w:sz w:val="28"/>
          <w:szCs w:val="28"/>
        </w:rPr>
        <w:t>имеются</w:t>
      </w:r>
      <w:r w:rsidRPr="00C54EDF">
        <w:rPr>
          <w:rFonts w:ascii="Times New Roman" w:hAnsi="Times New Roman" w:cs="Times New Roman"/>
          <w:sz w:val="28"/>
          <w:szCs w:val="28"/>
        </w:rPr>
        <w:t xml:space="preserve"> следующие результаты, %:</w: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16"/>
          <w:sz w:val="28"/>
          <w:szCs w:val="28"/>
        </w:rPr>
        <w:object w:dxaOrig="2400" w:dyaOrig="420">
          <v:shape id="_x0000_i1056" type="#_x0000_t75" style="width:120pt;height:21pt" o:ole="">
            <v:imagedata r:id="rId68" o:title=""/>
          </v:shape>
          <o:OLEObject Type="Embed" ProgID="Equation.3" ShapeID="_x0000_i1056" DrawAspect="Content" ObjectID="_1469466525" r:id="rId69"/>
        </w:object>
      </w:r>
      <w:r w:rsidR="00304330" w:rsidRPr="00C54EDF">
        <w:rPr>
          <w:rFonts w:ascii="Times New Roman" w:hAnsi="Times New Roman" w:cs="Times New Roman"/>
          <w:sz w:val="28"/>
          <w:szCs w:val="28"/>
        </w:rPr>
        <w:t xml:space="preserve"> </w:t>
      </w:r>
      <w:r w:rsidRPr="00C54EDF">
        <w:rPr>
          <w:rFonts w:ascii="Times New Roman" w:hAnsi="Times New Roman" w:cs="Times New Roman"/>
          <w:position w:val="-28"/>
          <w:sz w:val="28"/>
          <w:szCs w:val="28"/>
        </w:rPr>
        <w:object w:dxaOrig="3720" w:dyaOrig="660">
          <v:shape id="_x0000_i1057" type="#_x0000_t75" style="width:186pt;height:33pt" o:ole="">
            <v:imagedata r:id="rId70" o:title=""/>
          </v:shape>
          <o:OLEObject Type="Embed" ProgID="Equation.3" ShapeID="_x0000_i1057" DrawAspect="Content" ObjectID="_1469466526" r:id="rId71"/>
        </w:object>
      </w: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28"/>
          <w:sz w:val="28"/>
          <w:szCs w:val="28"/>
        </w:rPr>
        <w:object w:dxaOrig="3500" w:dyaOrig="660">
          <v:shape id="_x0000_i1058" type="#_x0000_t75" style="width:174.75pt;height:33pt" o:ole="">
            <v:imagedata r:id="rId72" o:title=""/>
          </v:shape>
          <o:OLEObject Type="Embed" ProgID="Equation.3" ShapeID="_x0000_i1058" DrawAspect="Content" ObjectID="_1469466527" r:id="rId73"/>
        </w:object>
      </w:r>
    </w:p>
    <w:p w:rsidR="00304330"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14"/>
          <w:sz w:val="28"/>
          <w:szCs w:val="28"/>
        </w:rPr>
        <w:object w:dxaOrig="3379" w:dyaOrig="400">
          <v:shape id="_x0000_i1059" type="#_x0000_t75" style="width:168.75pt;height:20.25pt" o:ole="">
            <v:imagedata r:id="rId74" o:title=""/>
          </v:shape>
          <o:OLEObject Type="Embed" ProgID="Equation.3" ShapeID="_x0000_i1059" DrawAspect="Content" ObjectID="_1469466528" r:id="rId75"/>
        </w:object>
      </w:r>
    </w:p>
    <w:p w:rsidR="00F13B1C" w:rsidRDefault="00F13B1C" w:rsidP="001B2718">
      <w:pPr>
        <w:spacing w:line="360" w:lineRule="auto"/>
        <w:ind w:firstLine="709"/>
        <w:jc w:val="both"/>
        <w:rPr>
          <w:rFonts w:ascii="Times New Roman" w:hAnsi="Times New Roman" w:cs="Times New Roman"/>
          <w:sz w:val="28"/>
          <w:szCs w:val="28"/>
        </w:rPr>
      </w:pPr>
    </w:p>
    <w:p w:rsidR="00304330"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Расчеты свидетельствуют о том, что по этому виду перевозок задание по прибыли не выполнено из-за роста себестоимости (-5,46%) и снижения ставки дохода (-7,49%).</w:t>
      </w:r>
    </w:p>
    <w:p w:rsidR="00304330" w:rsidRPr="00C54EDF" w:rsidRDefault="00304330"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Определение влияния указанных факторов на изменение об</w:t>
      </w:r>
      <w:r w:rsidRPr="00C54EDF">
        <w:rPr>
          <w:rFonts w:ascii="Times New Roman" w:hAnsi="Times New Roman" w:cs="Times New Roman"/>
          <w:spacing w:val="-2"/>
          <w:sz w:val="28"/>
          <w:szCs w:val="28"/>
        </w:rPr>
        <w:t>щей балансовой прибыли выполняется по формуле (</w:t>
      </w:r>
      <w:r w:rsidR="00286068"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w:t>
      </w:r>
      <w:r w:rsidR="00286068" w:rsidRPr="00C54EDF">
        <w:rPr>
          <w:rFonts w:ascii="Times New Roman" w:hAnsi="Times New Roman" w:cs="Times New Roman"/>
          <w:spacing w:val="-2"/>
          <w:sz w:val="28"/>
          <w:szCs w:val="28"/>
        </w:rPr>
        <w:t>5</w:t>
      </w:r>
      <w:r w:rsidRPr="00C54EDF">
        <w:rPr>
          <w:rFonts w:ascii="Times New Roman" w:hAnsi="Times New Roman" w:cs="Times New Roman"/>
          <w:spacing w:val="-2"/>
          <w:sz w:val="28"/>
          <w:szCs w:val="28"/>
        </w:rPr>
        <w:t>) путем умножения полученных результатов на долю прибыли по этому виду деятельности.</w:t>
      </w:r>
    </w:p>
    <w:p w:rsidR="00304330" w:rsidRPr="00C54EDF" w:rsidRDefault="00304330"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По результатам анализа выявляют резервы увеличения прибыли и разрабатывают мероприятия по их использованию. К та</w:t>
      </w:r>
      <w:r w:rsidRPr="00C54EDF">
        <w:rPr>
          <w:rFonts w:ascii="Times New Roman" w:hAnsi="Times New Roman" w:cs="Times New Roman"/>
          <w:spacing w:val="3"/>
          <w:sz w:val="28"/>
          <w:szCs w:val="28"/>
        </w:rPr>
        <w:t xml:space="preserve">ким мероприятиям относятся все предложения, направленные </w:t>
      </w:r>
      <w:r w:rsidRPr="00C54EDF">
        <w:rPr>
          <w:rFonts w:ascii="Times New Roman" w:hAnsi="Times New Roman" w:cs="Times New Roman"/>
          <w:spacing w:val="1"/>
          <w:sz w:val="28"/>
          <w:szCs w:val="28"/>
        </w:rPr>
        <w:t>на увеличение объема перевозок и снижение себестоимости.</w:t>
      </w:r>
    </w:p>
    <w:p w:rsidR="00304330" w:rsidRPr="00C54EDF" w:rsidRDefault="00304330"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На завершающем этапе анализа прибыли изучают, как была </w:t>
      </w:r>
      <w:r w:rsidRPr="00C54EDF">
        <w:rPr>
          <w:rFonts w:ascii="Times New Roman" w:hAnsi="Times New Roman" w:cs="Times New Roman"/>
          <w:spacing w:val="-1"/>
          <w:sz w:val="28"/>
          <w:szCs w:val="28"/>
        </w:rPr>
        <w:t>распределена и фактически использована прибыль, полученная организацией.</w:t>
      </w:r>
    </w:p>
    <w:p w:rsidR="00304330" w:rsidRPr="00C54EDF" w:rsidRDefault="00304330" w:rsidP="001B2718">
      <w:pPr>
        <w:spacing w:line="360" w:lineRule="auto"/>
        <w:ind w:firstLine="709"/>
        <w:jc w:val="both"/>
        <w:rPr>
          <w:rFonts w:ascii="Times New Roman" w:hAnsi="Times New Roman" w:cs="Times New Roman"/>
          <w:sz w:val="28"/>
          <w:szCs w:val="28"/>
        </w:rPr>
      </w:pPr>
    </w:p>
    <w:p w:rsidR="00304330" w:rsidRPr="00C54EDF" w:rsidRDefault="006E60BE" w:rsidP="00F13B1C">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85" editas="canvas" style="width:381pt;height:366.1pt;mso-position-horizontal-relative:char;mso-position-vertical-relative:line" coordorigin="2281,2275" coordsize="7200,6829">
            <o:lock v:ext="edit" aspectratio="t"/>
            <v:shape id="_x0000_s1086" type="#_x0000_t75" style="position:absolute;left:2281;top:2275;width:7200;height:6829" o:preferrelative="f">
              <v:fill o:detectmouseclick="t"/>
              <v:path o:extrusionok="t" o:connecttype="none"/>
              <o:lock v:ext="edit" text="t"/>
            </v:shape>
            <v:rect id="_x0000_s1087" style="position:absolute;left:4540;top:2554;width:3106;height:418">
              <v:textbox style="mso-next-textbox:#_x0000_s1087" inset="2.10819mm,1.0541mm,2.10819mm,1.0541mm">
                <w:txbxContent>
                  <w:p w:rsidR="00C613A8" w:rsidRPr="00F13B1C" w:rsidRDefault="00C613A8" w:rsidP="00304330">
                    <w:pPr>
                      <w:jc w:val="center"/>
                      <w:rPr>
                        <w:sz w:val="18"/>
                        <w:szCs w:val="22"/>
                      </w:rPr>
                    </w:pPr>
                    <w:r w:rsidRPr="00F13B1C">
                      <w:rPr>
                        <w:sz w:val="18"/>
                        <w:szCs w:val="22"/>
                      </w:rPr>
                      <w:t>Прибыль после налогообложения</w:t>
                    </w:r>
                  </w:p>
                </w:txbxContent>
              </v:textbox>
            </v:rect>
            <v:line id="_x0000_s1088" style="position:absolute;flip:x" from="4257,2693" to="4540,2693"/>
            <v:line id="_x0000_s1089" style="position:absolute" from="4257,2693" to="4257,3390"/>
            <v:rect id="_x0000_s1090" style="position:absolute;left:4540;top:3251;width:3106;height:418">
              <v:textbox style="mso-next-textbox:#_x0000_s1090" inset="2.10819mm,1.0541mm,2.10819mm,1.0541mm">
                <w:txbxContent>
                  <w:p w:rsidR="00C613A8" w:rsidRPr="00F13B1C" w:rsidRDefault="00C613A8" w:rsidP="00304330">
                    <w:pPr>
                      <w:jc w:val="center"/>
                      <w:rPr>
                        <w:sz w:val="17"/>
                      </w:rPr>
                    </w:pPr>
                    <w:r w:rsidRPr="00F13B1C">
                      <w:rPr>
                        <w:sz w:val="17"/>
                      </w:rPr>
                      <w:t>Отчисления на благотворительные цели</w:t>
                    </w:r>
                  </w:p>
                </w:txbxContent>
              </v:textbox>
            </v:rect>
            <v:line id="_x0000_s1091" style="position:absolute" from="4257,3390" to="4540,3390">
              <v:stroke endarrow="block"/>
            </v:line>
            <v:rect id="_x0000_s1092" style="position:absolute;left:4540;top:3948;width:3106;height:418">
              <v:textbox style="mso-next-textbox:#_x0000_s1092" inset="2.10819mm,1.0541mm,2.10819mm,1.0541mm">
                <w:txbxContent>
                  <w:p w:rsidR="00C613A8" w:rsidRPr="00F13B1C" w:rsidRDefault="00C613A8" w:rsidP="00304330">
                    <w:pPr>
                      <w:jc w:val="center"/>
                      <w:rPr>
                        <w:sz w:val="17"/>
                      </w:rPr>
                    </w:pPr>
                    <w:r w:rsidRPr="00F13B1C">
                      <w:rPr>
                        <w:sz w:val="17"/>
                      </w:rPr>
                      <w:t>Оплата штрафных санкций</w:t>
                    </w:r>
                  </w:p>
                </w:txbxContent>
              </v:textbox>
            </v:rect>
            <v:rect id="_x0000_s1093" style="position:absolute;left:4540;top:4644;width:3106;height:418">
              <v:textbox style="mso-next-textbox:#_x0000_s1093" inset="2.10819mm,1.0541mm,2.10819mm,1.0541mm">
                <w:txbxContent>
                  <w:p w:rsidR="00C613A8" w:rsidRPr="00F13B1C" w:rsidRDefault="00C613A8" w:rsidP="00304330">
                    <w:pPr>
                      <w:jc w:val="center"/>
                      <w:rPr>
                        <w:sz w:val="17"/>
                      </w:rPr>
                    </w:pPr>
                    <w:r w:rsidRPr="00F13B1C">
                      <w:rPr>
                        <w:sz w:val="17"/>
                      </w:rPr>
                      <w:t>Погашение целевого кредита</w:t>
                    </w:r>
                  </w:p>
                </w:txbxContent>
              </v:textbox>
            </v:rect>
            <v:rect id="_x0000_s1094" style="position:absolute;left:4540;top:5341;width:3106;height:558">
              <v:textbox style="mso-next-textbox:#_x0000_s1094" inset="2.10819mm,1.0541mm,2.10819mm,1.0541mm">
                <w:txbxContent>
                  <w:p w:rsidR="00C613A8" w:rsidRPr="00F13B1C" w:rsidRDefault="00C613A8" w:rsidP="00304330">
                    <w:pPr>
                      <w:jc w:val="center"/>
                      <w:rPr>
                        <w:sz w:val="17"/>
                      </w:rPr>
                    </w:pPr>
                    <w:r w:rsidRPr="00F13B1C">
                      <w:rPr>
                        <w:sz w:val="17"/>
                      </w:rPr>
                      <w:t>Формирование и использование резервного фонда</w:t>
                    </w:r>
                  </w:p>
                </w:txbxContent>
              </v:textbox>
            </v:rect>
            <v:rect id="_x0000_s1095" style="position:absolute;left:4540;top:6177;width:3106;height:419">
              <v:textbox style="mso-next-textbox:#_x0000_s1095" inset="2.10819mm,1.0541mm,2.10819mm,1.0541mm">
                <w:txbxContent>
                  <w:p w:rsidR="00C613A8" w:rsidRPr="00F13B1C" w:rsidRDefault="00C613A8" w:rsidP="00304330">
                    <w:pPr>
                      <w:rPr>
                        <w:sz w:val="17"/>
                      </w:rPr>
                    </w:pPr>
                    <w:r w:rsidRPr="00F13B1C">
                      <w:rPr>
                        <w:sz w:val="17"/>
                      </w:rPr>
                      <w:t>Фонды специального назначения</w:t>
                    </w:r>
                  </w:p>
                </w:txbxContent>
              </v:textbox>
            </v:rect>
            <v:line id="_x0000_s1096" style="position:absolute" from="4257,3390" to="4257,6317"/>
            <v:line id="_x0000_s1097" style="position:absolute" from="4257,6317" to="4540,6317">
              <v:stroke endarrow="block"/>
            </v:line>
            <v:line id="_x0000_s1098" style="position:absolute" from="4257,5620" to="4540,5620">
              <v:stroke endarrow="block"/>
            </v:line>
            <v:line id="_x0000_s1099" style="position:absolute" from="4257,4784" to="4540,4784">
              <v:stroke endarrow="block"/>
            </v:line>
            <v:line id="_x0000_s1100" style="position:absolute" from="4257,4087" to="4540,4087">
              <v:stroke endarrow="block"/>
            </v:line>
            <v:line id="_x0000_s1101" style="position:absolute" from="6093,6596" to="6094,7153">
              <v:stroke endarrow="block"/>
            </v:line>
            <v:line id="_x0000_s1102" style="position:absolute" from="3552,6875" to="8352,6875"/>
            <v:line id="_x0000_s1103" style="position:absolute;flip:x" from="3552,6875" to="3553,7153">
              <v:stroke endarrow="block"/>
            </v:line>
            <v:line id="_x0000_s1104" style="position:absolute" from="8352,6875" to="8352,7153">
              <v:stroke endarrow="block"/>
            </v:line>
            <v:rect id="_x0000_s1105" style="position:absolute;left:2422;top:7153;width:2259;height:558">
              <v:textbox style="mso-next-textbox:#_x0000_s1105" inset="2.10819mm,1.0541mm,2.10819mm,1.0541mm">
                <w:txbxContent>
                  <w:p w:rsidR="00C613A8" w:rsidRPr="00F13B1C" w:rsidRDefault="00C613A8" w:rsidP="00304330">
                    <w:pPr>
                      <w:rPr>
                        <w:sz w:val="17"/>
                      </w:rPr>
                    </w:pPr>
                    <w:r w:rsidRPr="00F13B1C">
                      <w:rPr>
                        <w:sz w:val="17"/>
                      </w:rPr>
                      <w:t>Фонды накопления</w:t>
                    </w:r>
                  </w:p>
                </w:txbxContent>
              </v:textbox>
            </v:rect>
            <v:rect id="_x0000_s1106" style="position:absolute;left:5105;top:7153;width:2258;height:558">
              <v:textbox style="mso-next-textbox:#_x0000_s1106" inset="2.10819mm,1.0541mm,2.10819mm,1.0541mm">
                <w:txbxContent>
                  <w:p w:rsidR="00C613A8" w:rsidRPr="00F13B1C" w:rsidRDefault="00C613A8" w:rsidP="00304330">
                    <w:pPr>
                      <w:jc w:val="center"/>
                      <w:rPr>
                        <w:sz w:val="17"/>
                      </w:rPr>
                    </w:pPr>
                    <w:r w:rsidRPr="00F13B1C">
                      <w:rPr>
                        <w:sz w:val="17"/>
                      </w:rPr>
                      <w:t>Фонды выплаты дивидендов</w:t>
                    </w:r>
                  </w:p>
                </w:txbxContent>
              </v:textbox>
            </v:rect>
            <v:rect id="_x0000_s1107" style="position:absolute;left:7787;top:7153;width:1694;height:558">
              <v:textbox style="mso-next-textbox:#_x0000_s1107" inset="2.10819mm,1.0541mm,2.10819mm,1.0541mm">
                <w:txbxContent>
                  <w:p w:rsidR="00C613A8" w:rsidRPr="00F13B1C" w:rsidRDefault="00C613A8" w:rsidP="00304330">
                    <w:pPr>
                      <w:jc w:val="center"/>
                      <w:rPr>
                        <w:sz w:val="17"/>
                      </w:rPr>
                    </w:pPr>
                    <w:r w:rsidRPr="00F13B1C">
                      <w:rPr>
                        <w:sz w:val="17"/>
                      </w:rPr>
                      <w:t>Фонды потребления</w:t>
                    </w:r>
                  </w:p>
                </w:txbxContent>
              </v:textbox>
            </v:rect>
            <v:line id="_x0000_s1108" style="position:absolute;flip:x" from="3552,7711" to="3553,7989"/>
            <v:line id="_x0000_s1109" style="position:absolute" from="2705,7989" to="4540,7989"/>
            <v:line id="_x0000_s1110" style="position:absolute;flip:x" from="2705,7989" to="2706,8268">
              <v:stroke endarrow="block"/>
            </v:line>
            <v:line id="_x0000_s1111" style="position:absolute" from="4540,7989" to="4540,8268">
              <v:stroke endarrow="block"/>
            </v:line>
            <v:rect id="_x0000_s1112" style="position:absolute;left:2281;top:8268;width:1412;height:836">
              <v:textbox style="mso-next-textbox:#_x0000_s1112" inset="2.10819mm,1.0541mm,2.10819mm,1.0541mm">
                <w:txbxContent>
                  <w:p w:rsidR="00C613A8" w:rsidRPr="00F13B1C" w:rsidRDefault="00C613A8" w:rsidP="00304330">
                    <w:pPr>
                      <w:jc w:val="center"/>
                      <w:rPr>
                        <w:sz w:val="17"/>
                      </w:rPr>
                    </w:pPr>
                    <w:r w:rsidRPr="00F13B1C">
                      <w:rPr>
                        <w:sz w:val="17"/>
                      </w:rPr>
                      <w:t>Фонд накопления образованный</w:t>
                    </w:r>
                  </w:p>
                </w:txbxContent>
              </v:textbox>
            </v:rect>
            <v:rect id="_x0000_s1113" style="position:absolute;left:3693;top:8268;width:1694;height:836">
              <v:textbox style="mso-next-textbox:#_x0000_s1113" inset="2.10819mm,1.0541mm,2.10819mm,1.0541mm">
                <w:txbxContent>
                  <w:p w:rsidR="00C613A8" w:rsidRPr="00F13B1C" w:rsidRDefault="00C613A8" w:rsidP="00304330">
                    <w:pPr>
                      <w:jc w:val="center"/>
                      <w:rPr>
                        <w:sz w:val="17"/>
                      </w:rPr>
                    </w:pPr>
                    <w:r w:rsidRPr="00F13B1C">
                      <w:rPr>
                        <w:sz w:val="17"/>
                      </w:rPr>
                      <w:t>Фонд</w:t>
                    </w:r>
                  </w:p>
                  <w:p w:rsidR="00C613A8" w:rsidRPr="00F13B1C" w:rsidRDefault="00C613A8" w:rsidP="00304330">
                    <w:pPr>
                      <w:jc w:val="center"/>
                      <w:rPr>
                        <w:sz w:val="17"/>
                      </w:rPr>
                    </w:pPr>
                    <w:r w:rsidRPr="00F13B1C">
                      <w:rPr>
                        <w:sz w:val="17"/>
                      </w:rPr>
                      <w:t>накопления использованный</w:t>
                    </w:r>
                  </w:p>
                </w:txbxContent>
              </v:textbox>
            </v:rect>
            <v:line id="_x0000_s1114" style="position:absolute" from="8493,7711" to="8493,7989"/>
            <v:line id="_x0000_s1115" style="position:absolute;flip:y" from="7222,7989" to="9057,7990"/>
            <v:line id="_x0000_s1116" style="position:absolute" from="7222,7989" to="7222,8268">
              <v:stroke endarrow="block"/>
            </v:line>
            <v:line id="_x0000_s1117" style="position:absolute" from="9057,7989" to="9057,8268">
              <v:stroke endarrow="block"/>
            </v:line>
            <v:rect id="_x0000_s1118" style="position:absolute;left:6375;top:8268;width:1553;height:836">
              <v:textbox style="mso-next-textbox:#_x0000_s1118" inset="2.10819mm,1.0541mm,2.10819mm,1.0541mm">
                <w:txbxContent>
                  <w:p w:rsidR="00C613A8" w:rsidRPr="00F13B1C" w:rsidRDefault="00C613A8" w:rsidP="00304330">
                    <w:pPr>
                      <w:jc w:val="center"/>
                      <w:rPr>
                        <w:sz w:val="17"/>
                      </w:rPr>
                    </w:pPr>
                    <w:r w:rsidRPr="00F13B1C">
                      <w:rPr>
                        <w:sz w:val="17"/>
                      </w:rPr>
                      <w:t>Фонд социальной сферы</w:t>
                    </w:r>
                  </w:p>
                </w:txbxContent>
              </v:textbox>
            </v:rect>
            <v:rect id="_x0000_s1119" style="position:absolute;left:7928;top:8268;width:1553;height:836">
              <v:textbox style="mso-next-textbox:#_x0000_s1119" inset="2.10819mm,1.0541mm,2.10819mm,1.0541mm">
                <w:txbxContent>
                  <w:p w:rsidR="00C613A8" w:rsidRPr="00F13B1C" w:rsidRDefault="00C613A8" w:rsidP="00304330">
                    <w:pPr>
                      <w:jc w:val="center"/>
                      <w:rPr>
                        <w:sz w:val="17"/>
                      </w:rPr>
                    </w:pPr>
                    <w:r w:rsidRPr="00F13B1C">
                      <w:rPr>
                        <w:sz w:val="17"/>
                      </w:rPr>
                      <w:t>Фонд материального поощрения</w:t>
                    </w:r>
                  </w:p>
                </w:txbxContent>
              </v:textbox>
            </v:rect>
            <w10:wrap type="none"/>
            <w10:anchorlock/>
          </v:group>
        </w:pict>
      </w:r>
    </w:p>
    <w:p w:rsidR="00304330" w:rsidRPr="00C54EDF" w:rsidRDefault="00304330"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Рисунок 4.</w:t>
      </w:r>
      <w:r w:rsidR="00286068" w:rsidRPr="00C54EDF">
        <w:rPr>
          <w:rFonts w:ascii="Times New Roman" w:hAnsi="Times New Roman" w:cs="Times New Roman"/>
          <w:sz w:val="28"/>
          <w:szCs w:val="28"/>
        </w:rPr>
        <w:t>2</w:t>
      </w:r>
      <w:r w:rsidRPr="00C54EDF">
        <w:rPr>
          <w:rFonts w:ascii="Times New Roman" w:hAnsi="Times New Roman" w:cs="Times New Roman"/>
          <w:sz w:val="28"/>
          <w:szCs w:val="28"/>
        </w:rPr>
        <w:t xml:space="preserve"> - Схема распределения чистой прибыли</w:t>
      </w:r>
    </w:p>
    <w:p w:rsidR="00F13B1C" w:rsidRDefault="00F13B1C" w:rsidP="001B2718">
      <w:pPr>
        <w:shd w:val="clear" w:color="auto" w:fill="FFFFFF"/>
        <w:spacing w:line="360" w:lineRule="auto"/>
        <w:ind w:firstLine="709"/>
        <w:jc w:val="both"/>
        <w:rPr>
          <w:rFonts w:ascii="Times New Roman" w:hAnsi="Times New Roman" w:cs="Times New Roman"/>
          <w:spacing w:val="-2"/>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2"/>
          <w:sz w:val="28"/>
          <w:szCs w:val="28"/>
        </w:rPr>
        <w:t>Распределение чистой прибыли осуществляется по схеме, по</w:t>
      </w:r>
      <w:r w:rsidRPr="00C54EDF">
        <w:rPr>
          <w:rFonts w:ascii="Times New Roman" w:hAnsi="Times New Roman" w:cs="Times New Roman"/>
          <w:spacing w:val="-1"/>
          <w:sz w:val="28"/>
          <w:szCs w:val="28"/>
        </w:rPr>
        <w:t>казанной на рис</w:t>
      </w:r>
      <w:r w:rsidR="00286068" w:rsidRPr="00C54EDF">
        <w:rPr>
          <w:rFonts w:ascii="Times New Roman" w:hAnsi="Times New Roman" w:cs="Times New Roman"/>
          <w:spacing w:val="-1"/>
          <w:sz w:val="28"/>
          <w:szCs w:val="28"/>
        </w:rPr>
        <w:t>унке</w:t>
      </w:r>
      <w:r w:rsidRPr="00C54EDF">
        <w:rPr>
          <w:rFonts w:ascii="Times New Roman" w:hAnsi="Times New Roman" w:cs="Times New Roman"/>
          <w:spacing w:val="-1"/>
          <w:sz w:val="28"/>
          <w:szCs w:val="28"/>
        </w:rPr>
        <w:t xml:space="preserve"> </w:t>
      </w:r>
      <w:r w:rsidR="00304330" w:rsidRPr="00C54EDF">
        <w:rPr>
          <w:rFonts w:ascii="Times New Roman" w:hAnsi="Times New Roman" w:cs="Times New Roman"/>
          <w:spacing w:val="-1"/>
          <w:sz w:val="28"/>
          <w:szCs w:val="28"/>
        </w:rPr>
        <w:t>4</w:t>
      </w:r>
      <w:r w:rsidRPr="00C54EDF">
        <w:rPr>
          <w:rFonts w:ascii="Times New Roman" w:hAnsi="Times New Roman" w:cs="Times New Roman"/>
          <w:spacing w:val="-1"/>
          <w:sz w:val="28"/>
          <w:szCs w:val="28"/>
        </w:rPr>
        <w:t>.</w:t>
      </w:r>
      <w:r w:rsidR="00286068" w:rsidRPr="00C54EDF">
        <w:rPr>
          <w:rFonts w:ascii="Times New Roman" w:hAnsi="Times New Roman" w:cs="Times New Roman"/>
          <w:spacing w:val="-1"/>
          <w:sz w:val="28"/>
          <w:szCs w:val="28"/>
        </w:rPr>
        <w:t>2</w:t>
      </w:r>
      <w:r w:rsidRPr="00C54EDF">
        <w:rPr>
          <w:rFonts w:ascii="Times New Roman" w:hAnsi="Times New Roman" w:cs="Times New Roman"/>
          <w:spacing w:val="-1"/>
          <w:sz w:val="28"/>
          <w:szCs w:val="28"/>
        </w:rPr>
        <w:t xml:space="preserve">. Анализ ее распределения и использования </w:t>
      </w:r>
      <w:r w:rsidRPr="00C54EDF">
        <w:rPr>
          <w:rFonts w:ascii="Times New Roman" w:hAnsi="Times New Roman" w:cs="Times New Roman"/>
          <w:sz w:val="28"/>
          <w:szCs w:val="28"/>
        </w:rPr>
        <w:t xml:space="preserve">выполняется с целью выявления имеющихся тенденций. При </w:t>
      </w:r>
      <w:r w:rsidRPr="00C54EDF">
        <w:rPr>
          <w:rFonts w:ascii="Times New Roman" w:hAnsi="Times New Roman" w:cs="Times New Roman"/>
          <w:spacing w:val="-1"/>
          <w:sz w:val="28"/>
          <w:szCs w:val="28"/>
        </w:rPr>
        <w:t>анализе важно установить факторы, определяющие не только формирование фондов, но и их применение в соответствии с назначением.</w:t>
      </w:r>
    </w:p>
    <w:p w:rsidR="0005791C" w:rsidRDefault="0005791C" w:rsidP="00F13B1C">
      <w:pPr>
        <w:shd w:val="clear" w:color="auto" w:fill="FFFFFF"/>
        <w:spacing w:line="360" w:lineRule="auto"/>
        <w:ind w:firstLine="709"/>
        <w:jc w:val="center"/>
        <w:rPr>
          <w:rFonts w:ascii="Times New Roman" w:hAnsi="Times New Roman" w:cs="Times New Roman"/>
          <w:b/>
          <w:bCs/>
          <w:sz w:val="28"/>
          <w:szCs w:val="28"/>
        </w:rPr>
      </w:pPr>
    </w:p>
    <w:p w:rsidR="005D6D07" w:rsidRPr="00F13B1C" w:rsidRDefault="005452A6" w:rsidP="00F13B1C">
      <w:pPr>
        <w:shd w:val="clear" w:color="auto" w:fill="FFFFFF"/>
        <w:spacing w:line="360" w:lineRule="auto"/>
        <w:ind w:firstLine="709"/>
        <w:jc w:val="center"/>
        <w:rPr>
          <w:rFonts w:ascii="Times New Roman" w:hAnsi="Times New Roman" w:cs="Times New Roman"/>
          <w:b/>
          <w:sz w:val="28"/>
          <w:szCs w:val="28"/>
        </w:rPr>
      </w:pPr>
      <w:r w:rsidRPr="00F13B1C">
        <w:rPr>
          <w:rFonts w:ascii="Times New Roman" w:hAnsi="Times New Roman" w:cs="Times New Roman"/>
          <w:b/>
          <w:bCs/>
          <w:sz w:val="28"/>
          <w:szCs w:val="28"/>
        </w:rPr>
        <w:t>4.</w:t>
      </w:r>
      <w:r w:rsidR="0017599A" w:rsidRPr="00F13B1C">
        <w:rPr>
          <w:rFonts w:ascii="Times New Roman" w:hAnsi="Times New Roman" w:cs="Times New Roman"/>
          <w:b/>
          <w:bCs/>
          <w:sz w:val="28"/>
          <w:szCs w:val="28"/>
        </w:rPr>
        <w:t>5</w:t>
      </w:r>
      <w:r w:rsidR="00F13B1C" w:rsidRPr="00F13B1C">
        <w:rPr>
          <w:rFonts w:ascii="Times New Roman" w:hAnsi="Times New Roman" w:cs="Times New Roman"/>
          <w:b/>
          <w:bCs/>
          <w:sz w:val="28"/>
          <w:szCs w:val="28"/>
        </w:rPr>
        <w:t xml:space="preserve"> Анализ рентабельности деятельности предприятия</w:t>
      </w:r>
    </w:p>
    <w:p w:rsidR="00F13B1C" w:rsidRDefault="00F13B1C" w:rsidP="001B2718">
      <w:pPr>
        <w:shd w:val="clear" w:color="auto" w:fill="FFFFFF"/>
        <w:spacing w:line="360" w:lineRule="auto"/>
        <w:ind w:firstLine="709"/>
        <w:jc w:val="both"/>
        <w:rPr>
          <w:rFonts w:ascii="Times New Roman" w:hAnsi="Times New Roman" w:cs="Times New Roman"/>
          <w:spacing w:val="-1"/>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Одним из важнейших экономических показателей, характеризующих эффективность работы организаций, является рента</w:t>
      </w:r>
      <w:r w:rsidRPr="00C54EDF">
        <w:rPr>
          <w:rFonts w:ascii="Times New Roman" w:hAnsi="Times New Roman" w:cs="Times New Roman"/>
          <w:spacing w:val="-2"/>
          <w:sz w:val="28"/>
          <w:szCs w:val="28"/>
        </w:rPr>
        <w:t>бельность. Она позволяет судить о результативности деятельно</w:t>
      </w:r>
      <w:r w:rsidRPr="00C54EDF">
        <w:rPr>
          <w:rFonts w:ascii="Times New Roman" w:hAnsi="Times New Roman" w:cs="Times New Roman"/>
          <w:spacing w:val="-1"/>
          <w:sz w:val="28"/>
          <w:szCs w:val="28"/>
        </w:rPr>
        <w:t xml:space="preserve">сти организации в целом, о доходности различных направлений </w:t>
      </w:r>
      <w:r w:rsidRPr="00C54EDF">
        <w:rPr>
          <w:rFonts w:ascii="Times New Roman" w:hAnsi="Times New Roman" w:cs="Times New Roman"/>
          <w:sz w:val="28"/>
          <w:szCs w:val="28"/>
        </w:rPr>
        <w:t>производственно-хозяйственного функционирования, окупае</w:t>
      </w:r>
      <w:r w:rsidRPr="00C54EDF">
        <w:rPr>
          <w:rFonts w:ascii="Times New Roman" w:hAnsi="Times New Roman" w:cs="Times New Roman"/>
          <w:spacing w:val="-1"/>
          <w:sz w:val="28"/>
          <w:szCs w:val="28"/>
        </w:rPr>
        <w:t xml:space="preserve">мости затрат, финансовом положении АТО и т.д. Показатели </w:t>
      </w:r>
      <w:r w:rsidRPr="00C54EDF">
        <w:rPr>
          <w:rFonts w:ascii="Times New Roman" w:hAnsi="Times New Roman" w:cs="Times New Roman"/>
          <w:spacing w:val="3"/>
          <w:sz w:val="28"/>
          <w:szCs w:val="28"/>
        </w:rPr>
        <w:t xml:space="preserve">рентабельности рассчитываются отношением эффекта (чаще </w:t>
      </w:r>
      <w:r w:rsidRPr="00C54EDF">
        <w:rPr>
          <w:rFonts w:ascii="Times New Roman" w:hAnsi="Times New Roman" w:cs="Times New Roman"/>
          <w:spacing w:val="-1"/>
          <w:sz w:val="28"/>
          <w:szCs w:val="28"/>
        </w:rPr>
        <w:t>всего прибыли) к наличным или используемым ресурсам (капи</w:t>
      </w:r>
      <w:r w:rsidRPr="00C54EDF">
        <w:rPr>
          <w:rFonts w:ascii="Times New Roman" w:hAnsi="Times New Roman" w:cs="Times New Roman"/>
          <w:spacing w:val="-2"/>
          <w:sz w:val="28"/>
          <w:szCs w:val="28"/>
        </w:rPr>
        <w:t xml:space="preserve">тал, затраты и пр.). Рентабельность в различных формах широко </w:t>
      </w:r>
      <w:r w:rsidRPr="00C54EDF">
        <w:rPr>
          <w:rFonts w:ascii="Times New Roman" w:hAnsi="Times New Roman" w:cs="Times New Roman"/>
          <w:spacing w:val="-1"/>
          <w:sz w:val="28"/>
          <w:szCs w:val="28"/>
        </w:rPr>
        <w:t>используется в экономическом, финансовом, маркетинговом видах анализа для оценки состояния и перспектив развития орга</w:t>
      </w:r>
      <w:r w:rsidRPr="00C54EDF">
        <w:rPr>
          <w:rFonts w:ascii="Times New Roman" w:hAnsi="Times New Roman" w:cs="Times New Roman"/>
          <w:sz w:val="28"/>
          <w:szCs w:val="28"/>
        </w:rPr>
        <w:t xml:space="preserve">низации, разработки и реализации инвестиционной и тарифной </w:t>
      </w:r>
      <w:r w:rsidRPr="00C54EDF">
        <w:rPr>
          <w:rFonts w:ascii="Times New Roman" w:hAnsi="Times New Roman" w:cs="Times New Roman"/>
          <w:spacing w:val="-1"/>
          <w:sz w:val="28"/>
          <w:szCs w:val="28"/>
        </w:rPr>
        <w:t>политики на автомобильном транспорте. Рентабельной органи</w:t>
      </w:r>
      <w:r w:rsidRPr="00C54EDF">
        <w:rPr>
          <w:rFonts w:ascii="Times New Roman" w:hAnsi="Times New Roman" w:cs="Times New Roman"/>
          <w:spacing w:val="1"/>
          <w:sz w:val="28"/>
          <w:szCs w:val="28"/>
        </w:rPr>
        <w:t>зацией (или видом деятельности) называют такую, которая по</w:t>
      </w:r>
      <w:r w:rsidRPr="00C54EDF">
        <w:rPr>
          <w:rFonts w:ascii="Times New Roman" w:hAnsi="Times New Roman" w:cs="Times New Roman"/>
          <w:spacing w:val="-2"/>
          <w:sz w:val="28"/>
          <w:szCs w:val="28"/>
        </w:rPr>
        <w:t>сле реализации продукции (услуг, работ) покрывает все издерж</w:t>
      </w:r>
      <w:r w:rsidRPr="00C54EDF">
        <w:rPr>
          <w:rFonts w:ascii="Times New Roman" w:hAnsi="Times New Roman" w:cs="Times New Roman"/>
          <w:spacing w:val="-1"/>
          <w:sz w:val="28"/>
          <w:szCs w:val="28"/>
        </w:rPr>
        <w:t>ки, обеспечивает расширенное воспроизводство и, кроме того, имеет превышение доходов над расходами.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Показатели рентабельности могут определяться с применени</w:t>
      </w:r>
      <w:r w:rsidRPr="00C54EDF">
        <w:rPr>
          <w:rFonts w:ascii="Times New Roman" w:hAnsi="Times New Roman" w:cs="Times New Roman"/>
          <w:sz w:val="28"/>
          <w:szCs w:val="28"/>
        </w:rPr>
        <w:t>ем балансовой прибыли (БПр), прибыли от реализации продук</w:t>
      </w:r>
      <w:r w:rsidRPr="00C54EDF">
        <w:rPr>
          <w:rFonts w:ascii="Times New Roman" w:hAnsi="Times New Roman" w:cs="Times New Roman"/>
          <w:spacing w:val="-4"/>
          <w:sz w:val="28"/>
          <w:szCs w:val="28"/>
        </w:rPr>
        <w:t>ции (Пр</w:t>
      </w:r>
      <w:r w:rsidRPr="00C54EDF">
        <w:rPr>
          <w:rFonts w:ascii="Times New Roman" w:hAnsi="Times New Roman" w:cs="Times New Roman"/>
          <w:spacing w:val="-4"/>
          <w:sz w:val="28"/>
          <w:szCs w:val="28"/>
          <w:vertAlign w:val="subscript"/>
        </w:rPr>
        <w:t>реал</w:t>
      </w:r>
      <w:r w:rsidRPr="00C54EDF">
        <w:rPr>
          <w:rFonts w:ascii="Times New Roman" w:hAnsi="Times New Roman" w:cs="Times New Roman"/>
          <w:spacing w:val="-4"/>
          <w:sz w:val="28"/>
          <w:szCs w:val="28"/>
        </w:rPr>
        <w:t>) и чистой прибыли (ЧПр). Их подразделяют на пока</w:t>
      </w:r>
      <w:r w:rsidRPr="00C54EDF">
        <w:rPr>
          <w:rFonts w:ascii="Times New Roman" w:hAnsi="Times New Roman" w:cs="Times New Roman"/>
          <w:spacing w:val="-2"/>
          <w:sz w:val="28"/>
          <w:szCs w:val="28"/>
        </w:rPr>
        <w:t>затели, отражающие доходность капитала и его частей, характе</w:t>
      </w:r>
      <w:r w:rsidRPr="00C54EDF">
        <w:rPr>
          <w:rFonts w:ascii="Times New Roman" w:hAnsi="Times New Roman" w:cs="Times New Roman"/>
          <w:spacing w:val="-1"/>
          <w:sz w:val="28"/>
          <w:szCs w:val="28"/>
        </w:rPr>
        <w:t xml:space="preserve">ризующие окупаемость издержек производства и инвестиций, а </w:t>
      </w:r>
      <w:r w:rsidRPr="00C54EDF">
        <w:rPr>
          <w:rFonts w:ascii="Times New Roman" w:hAnsi="Times New Roman" w:cs="Times New Roman"/>
          <w:sz w:val="28"/>
          <w:szCs w:val="28"/>
        </w:rPr>
        <w:t>также отражающие прибыльность продаж.</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 xml:space="preserve">Рентабельность измеряется в относительных единицах или </w:t>
      </w:r>
      <w:r w:rsidRPr="00C54EDF">
        <w:rPr>
          <w:rFonts w:ascii="Times New Roman" w:hAnsi="Times New Roman" w:cs="Times New Roman"/>
          <w:spacing w:val="-4"/>
          <w:sz w:val="28"/>
          <w:szCs w:val="28"/>
        </w:rPr>
        <w:t>процентах.</w:t>
      </w:r>
    </w:p>
    <w:p w:rsidR="005D6D07" w:rsidRPr="00C54EDF" w:rsidRDefault="005D6D07"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iCs/>
          <w:spacing w:val="-6"/>
          <w:sz w:val="28"/>
          <w:szCs w:val="28"/>
        </w:rPr>
        <w:t xml:space="preserve">Рентабельность продаж (оборота) </w:t>
      </w:r>
      <w:r w:rsidRPr="00C54EDF">
        <w:rPr>
          <w:rFonts w:ascii="Times New Roman" w:hAnsi="Times New Roman" w:cs="Times New Roman"/>
          <w:spacing w:val="-6"/>
          <w:sz w:val="28"/>
          <w:szCs w:val="28"/>
        </w:rPr>
        <w:t>R</w:t>
      </w:r>
      <w:r w:rsidRPr="00C54EDF">
        <w:rPr>
          <w:rFonts w:ascii="Times New Roman" w:hAnsi="Times New Roman" w:cs="Times New Roman"/>
          <w:spacing w:val="-6"/>
          <w:sz w:val="28"/>
          <w:szCs w:val="28"/>
          <w:vertAlign w:val="subscript"/>
        </w:rPr>
        <w:t>п</w:t>
      </w:r>
      <w:r w:rsidRPr="00C54EDF">
        <w:rPr>
          <w:rFonts w:ascii="Times New Roman" w:hAnsi="Times New Roman" w:cs="Times New Roman"/>
          <w:spacing w:val="-6"/>
          <w:sz w:val="28"/>
          <w:szCs w:val="28"/>
        </w:rPr>
        <w:t xml:space="preserve"> определяется делением </w:t>
      </w:r>
      <w:r w:rsidRPr="00C54EDF">
        <w:rPr>
          <w:rFonts w:ascii="Times New Roman" w:hAnsi="Times New Roman" w:cs="Times New Roman"/>
          <w:spacing w:val="-1"/>
          <w:sz w:val="28"/>
          <w:szCs w:val="28"/>
        </w:rPr>
        <w:t xml:space="preserve">прибыли от реализации продукции (услуг, работ) или чистой </w:t>
      </w:r>
      <w:r w:rsidRPr="00C54EDF">
        <w:rPr>
          <w:rFonts w:ascii="Times New Roman" w:hAnsi="Times New Roman" w:cs="Times New Roman"/>
          <w:spacing w:val="1"/>
          <w:sz w:val="28"/>
          <w:szCs w:val="28"/>
        </w:rPr>
        <w:t>прибыли на размер полученной выручки (В):</w:t>
      </w:r>
    </w:p>
    <w:p w:rsidR="0005791C" w:rsidRDefault="0005791C" w:rsidP="00AE727B">
      <w:pPr>
        <w:shd w:val="clear" w:color="auto" w:fill="FFFFFF"/>
        <w:spacing w:line="360" w:lineRule="auto"/>
        <w:ind w:firstLine="1276"/>
        <w:jc w:val="both"/>
        <w:rPr>
          <w:rFonts w:ascii="Times New Roman" w:hAnsi="Times New Roman" w:cs="Times New Roman"/>
          <w:spacing w:val="1"/>
          <w:sz w:val="28"/>
          <w:szCs w:val="28"/>
        </w:rPr>
      </w:pPr>
    </w:p>
    <w:p w:rsidR="005D6D07" w:rsidRPr="00C54EDF" w:rsidRDefault="005D6D07" w:rsidP="00AE727B">
      <w:pPr>
        <w:shd w:val="clear" w:color="auto" w:fill="FFFFFF"/>
        <w:spacing w:line="360" w:lineRule="auto"/>
        <w:ind w:firstLine="1276"/>
        <w:jc w:val="both"/>
        <w:rPr>
          <w:rFonts w:ascii="Times New Roman" w:hAnsi="Times New Roman" w:cs="Times New Roman"/>
          <w:spacing w:val="1"/>
          <w:sz w:val="28"/>
          <w:szCs w:val="28"/>
          <w:vertAlign w:val="subscript"/>
        </w:rPr>
      </w:pPr>
      <w:r w:rsidRPr="00C54EDF">
        <w:rPr>
          <w:rFonts w:ascii="Times New Roman" w:hAnsi="Times New Roman" w:cs="Times New Roman"/>
          <w:spacing w:val="1"/>
          <w:sz w:val="28"/>
          <w:szCs w:val="28"/>
        </w:rPr>
        <w:t>П</w:t>
      </w:r>
      <w:r w:rsidRPr="00C54EDF">
        <w:rPr>
          <w:rFonts w:ascii="Times New Roman" w:hAnsi="Times New Roman" w:cs="Times New Roman"/>
          <w:spacing w:val="1"/>
          <w:sz w:val="28"/>
          <w:szCs w:val="28"/>
          <w:vertAlign w:val="subscript"/>
        </w:rPr>
        <w:t>р реал</w:t>
      </w:r>
      <w:r w:rsidR="00C613A8" w:rsidRPr="00C54EDF">
        <w:rPr>
          <w:rFonts w:ascii="Times New Roman" w:hAnsi="Times New Roman" w:cs="Times New Roman"/>
          <w:spacing w:val="1"/>
          <w:sz w:val="28"/>
          <w:szCs w:val="28"/>
          <w:vertAlign w:val="subscript"/>
        </w:rPr>
        <w:t xml:space="preserve"> </w:t>
      </w:r>
      <w:r w:rsidR="00AE727B">
        <w:rPr>
          <w:rFonts w:ascii="Times New Roman" w:hAnsi="Times New Roman" w:cs="Times New Roman"/>
          <w:spacing w:val="1"/>
          <w:sz w:val="28"/>
          <w:szCs w:val="28"/>
          <w:vertAlign w:val="subscript"/>
        </w:rPr>
        <w:tab/>
      </w:r>
      <w:r w:rsidR="00AE727B">
        <w:rPr>
          <w:rFonts w:ascii="Times New Roman" w:hAnsi="Times New Roman" w:cs="Times New Roman"/>
          <w:spacing w:val="1"/>
          <w:sz w:val="28"/>
          <w:szCs w:val="28"/>
          <w:vertAlign w:val="subscript"/>
        </w:rPr>
        <w:tab/>
      </w:r>
      <w:r w:rsidR="00AE727B">
        <w:rPr>
          <w:rFonts w:ascii="Times New Roman" w:hAnsi="Times New Roman" w:cs="Times New Roman"/>
          <w:spacing w:val="1"/>
          <w:sz w:val="28"/>
          <w:szCs w:val="28"/>
          <w:vertAlign w:val="subscript"/>
        </w:rPr>
        <w:tab/>
      </w:r>
      <w:r w:rsidR="00AE727B">
        <w:rPr>
          <w:rFonts w:ascii="Times New Roman" w:hAnsi="Times New Roman" w:cs="Times New Roman"/>
          <w:spacing w:val="1"/>
          <w:sz w:val="28"/>
          <w:szCs w:val="28"/>
          <w:vertAlign w:val="subscript"/>
        </w:rPr>
        <w:tab/>
      </w:r>
      <w:r w:rsidRPr="00C54EDF">
        <w:rPr>
          <w:rFonts w:ascii="Times New Roman" w:hAnsi="Times New Roman" w:cs="Times New Roman"/>
          <w:spacing w:val="1"/>
          <w:sz w:val="28"/>
          <w:szCs w:val="28"/>
        </w:rPr>
        <w:t>ЧП</w:t>
      </w:r>
      <w:r w:rsidRPr="00C54EDF">
        <w:rPr>
          <w:rFonts w:ascii="Times New Roman" w:hAnsi="Times New Roman" w:cs="Times New Roman"/>
          <w:spacing w:val="1"/>
          <w:sz w:val="28"/>
          <w:szCs w:val="28"/>
          <w:vertAlign w:val="subscript"/>
        </w:rPr>
        <w:t>р</w:t>
      </w:r>
    </w:p>
    <w:p w:rsidR="005D6D07" w:rsidRPr="00C54EDF" w:rsidRDefault="005D6D07" w:rsidP="00AE727B">
      <w:pPr>
        <w:shd w:val="clear" w:color="auto" w:fill="FFFFFF"/>
        <w:spacing w:line="360" w:lineRule="auto"/>
        <w:ind w:firstLine="1276"/>
        <w:jc w:val="both"/>
        <w:rPr>
          <w:rFonts w:ascii="Times New Roman" w:hAnsi="Times New Roman" w:cs="Times New Roman"/>
          <w:spacing w:val="-6"/>
          <w:sz w:val="28"/>
          <w:szCs w:val="28"/>
        </w:rPr>
      </w:pPr>
      <w:r w:rsidRPr="00C54EDF">
        <w:rPr>
          <w:rFonts w:ascii="Times New Roman" w:hAnsi="Times New Roman" w:cs="Times New Roman"/>
          <w:spacing w:val="1"/>
          <w:sz w:val="28"/>
          <w:szCs w:val="28"/>
        </w:rPr>
        <w:t>R</w:t>
      </w:r>
      <w:r w:rsidRPr="00C54EDF">
        <w:rPr>
          <w:rFonts w:ascii="Times New Roman" w:hAnsi="Times New Roman" w:cs="Times New Roman"/>
          <w:spacing w:val="-6"/>
          <w:sz w:val="28"/>
          <w:szCs w:val="28"/>
          <w:vertAlign w:val="subscript"/>
        </w:rPr>
        <w:t>п</w:t>
      </w:r>
      <w:r w:rsidR="00C613A8" w:rsidRPr="00C54EDF">
        <w:rPr>
          <w:rFonts w:ascii="Times New Roman" w:hAnsi="Times New Roman" w:cs="Times New Roman"/>
          <w:spacing w:val="-6"/>
          <w:sz w:val="28"/>
          <w:szCs w:val="28"/>
          <w:vertAlign w:val="subscript"/>
        </w:rPr>
        <w:t xml:space="preserve"> </w:t>
      </w:r>
      <w:r w:rsidRPr="00C54EDF">
        <w:rPr>
          <w:rFonts w:ascii="Times New Roman" w:hAnsi="Times New Roman" w:cs="Times New Roman"/>
          <w:spacing w:val="-6"/>
          <w:sz w:val="28"/>
          <w:szCs w:val="28"/>
          <w:vertAlign w:val="subscript"/>
        </w:rPr>
        <w:t>= ------------------</w:t>
      </w:r>
      <w:r w:rsidR="00C613A8" w:rsidRPr="00C54EDF">
        <w:rPr>
          <w:rFonts w:ascii="Times New Roman" w:hAnsi="Times New Roman" w:cs="Times New Roman"/>
          <w:spacing w:val="-6"/>
          <w:sz w:val="28"/>
          <w:szCs w:val="28"/>
          <w:vertAlign w:val="subscript"/>
        </w:rPr>
        <w:t xml:space="preserve"> </w:t>
      </w:r>
      <w:r w:rsidRPr="00C54EDF">
        <w:rPr>
          <w:rFonts w:ascii="Times New Roman" w:hAnsi="Times New Roman" w:cs="Times New Roman"/>
          <w:spacing w:val="-6"/>
          <w:sz w:val="28"/>
          <w:szCs w:val="28"/>
        </w:rPr>
        <w:t>или</w:t>
      </w:r>
      <w:r w:rsidR="00C613A8" w:rsidRPr="00C54EDF">
        <w:rPr>
          <w:rFonts w:ascii="Times New Roman" w:hAnsi="Times New Roman" w:cs="Times New Roman"/>
          <w:spacing w:val="-6"/>
          <w:sz w:val="28"/>
          <w:szCs w:val="28"/>
          <w:vertAlign w:val="subscript"/>
        </w:rPr>
        <w:t xml:space="preserve"> </w:t>
      </w:r>
      <w:r w:rsidRPr="00C54EDF">
        <w:rPr>
          <w:rFonts w:ascii="Times New Roman" w:hAnsi="Times New Roman" w:cs="Times New Roman"/>
          <w:spacing w:val="-6"/>
          <w:sz w:val="28"/>
          <w:szCs w:val="28"/>
        </w:rPr>
        <w:t>R</w:t>
      </w:r>
      <w:r w:rsidRPr="00C54EDF">
        <w:rPr>
          <w:rFonts w:ascii="Times New Roman" w:hAnsi="Times New Roman" w:cs="Times New Roman"/>
          <w:spacing w:val="-6"/>
          <w:sz w:val="28"/>
          <w:szCs w:val="28"/>
          <w:vertAlign w:val="subscript"/>
        </w:rPr>
        <w:t>п</w:t>
      </w:r>
      <w:r w:rsidRPr="00C54EDF">
        <w:rPr>
          <w:rFonts w:ascii="Times New Roman" w:hAnsi="Times New Roman" w:cs="Times New Roman"/>
          <w:spacing w:val="-6"/>
          <w:sz w:val="28"/>
          <w:szCs w:val="28"/>
        </w:rPr>
        <w:t xml:space="preserve"> = --------------</w:t>
      </w:r>
      <w:r w:rsidR="00C613A8" w:rsidRPr="00C54EDF">
        <w:rPr>
          <w:rFonts w:ascii="Times New Roman" w:hAnsi="Times New Roman" w:cs="Times New Roman"/>
          <w:spacing w:val="-6"/>
          <w:sz w:val="28"/>
          <w:szCs w:val="28"/>
        </w:rPr>
        <w:t xml:space="preserve"> </w:t>
      </w:r>
      <w:r w:rsidR="0017599A" w:rsidRPr="00C54EDF">
        <w:rPr>
          <w:rFonts w:ascii="Times New Roman" w:hAnsi="Times New Roman" w:cs="Times New Roman"/>
          <w:spacing w:val="-6"/>
          <w:sz w:val="28"/>
          <w:szCs w:val="28"/>
        </w:rPr>
        <w:t>(4.9)</w:t>
      </w:r>
    </w:p>
    <w:p w:rsidR="005D6D07" w:rsidRPr="00C54EDF" w:rsidRDefault="005D6D07" w:rsidP="00AE727B">
      <w:pPr>
        <w:shd w:val="clear" w:color="auto" w:fill="FFFFFF"/>
        <w:spacing w:line="360" w:lineRule="auto"/>
        <w:ind w:firstLine="1276"/>
        <w:jc w:val="both"/>
        <w:rPr>
          <w:rFonts w:ascii="Times New Roman" w:hAnsi="Times New Roman" w:cs="Times New Roman"/>
          <w:spacing w:val="-6"/>
          <w:sz w:val="28"/>
          <w:szCs w:val="28"/>
        </w:rPr>
      </w:pPr>
      <w:r w:rsidRPr="00C54EDF">
        <w:rPr>
          <w:rFonts w:ascii="Times New Roman" w:hAnsi="Times New Roman" w:cs="Times New Roman"/>
          <w:spacing w:val="-6"/>
          <w:sz w:val="28"/>
          <w:szCs w:val="28"/>
        </w:rPr>
        <w:t>В</w:t>
      </w:r>
      <w:r w:rsidR="00C613A8" w:rsidRPr="00C54EDF">
        <w:rPr>
          <w:rFonts w:ascii="Times New Roman" w:hAnsi="Times New Roman" w:cs="Times New Roman"/>
          <w:spacing w:val="-6"/>
          <w:sz w:val="28"/>
          <w:szCs w:val="28"/>
        </w:rPr>
        <w:t xml:space="preserve"> </w:t>
      </w:r>
      <w:r w:rsidR="00AE727B">
        <w:rPr>
          <w:rFonts w:ascii="Times New Roman" w:hAnsi="Times New Roman" w:cs="Times New Roman"/>
          <w:spacing w:val="-6"/>
          <w:sz w:val="28"/>
          <w:szCs w:val="28"/>
        </w:rPr>
        <w:tab/>
      </w:r>
      <w:r w:rsidR="00AE727B">
        <w:rPr>
          <w:rFonts w:ascii="Times New Roman" w:hAnsi="Times New Roman" w:cs="Times New Roman"/>
          <w:spacing w:val="-6"/>
          <w:sz w:val="28"/>
          <w:szCs w:val="28"/>
        </w:rPr>
        <w:tab/>
      </w:r>
      <w:r w:rsidR="00AE727B">
        <w:rPr>
          <w:rFonts w:ascii="Times New Roman" w:hAnsi="Times New Roman" w:cs="Times New Roman"/>
          <w:spacing w:val="-6"/>
          <w:sz w:val="28"/>
          <w:szCs w:val="28"/>
        </w:rPr>
        <w:tab/>
      </w:r>
      <w:r w:rsidR="00AE727B">
        <w:rPr>
          <w:rFonts w:ascii="Times New Roman" w:hAnsi="Times New Roman" w:cs="Times New Roman"/>
          <w:spacing w:val="-6"/>
          <w:sz w:val="28"/>
          <w:szCs w:val="28"/>
        </w:rPr>
        <w:tab/>
      </w:r>
      <w:r w:rsidRPr="00C54EDF">
        <w:rPr>
          <w:rFonts w:ascii="Times New Roman" w:hAnsi="Times New Roman" w:cs="Times New Roman"/>
          <w:spacing w:val="-6"/>
          <w:sz w:val="28"/>
          <w:szCs w:val="28"/>
        </w:rPr>
        <w:t>В</w:t>
      </w:r>
    </w:p>
    <w:p w:rsidR="00AE727B" w:rsidRDefault="00AE727B" w:rsidP="001B2718">
      <w:pPr>
        <w:shd w:val="clear" w:color="auto" w:fill="FFFFFF"/>
        <w:spacing w:line="360" w:lineRule="auto"/>
        <w:ind w:firstLine="709"/>
        <w:jc w:val="both"/>
        <w:rPr>
          <w:rFonts w:ascii="Times New Roman" w:hAnsi="Times New Roman" w:cs="Times New Roman"/>
          <w:spacing w:val="1"/>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Экономический смысл этого показателя заключается в оцен</w:t>
      </w:r>
      <w:r w:rsidRPr="00C54EDF">
        <w:rPr>
          <w:rFonts w:ascii="Times New Roman" w:hAnsi="Times New Roman" w:cs="Times New Roman"/>
          <w:spacing w:val="3"/>
          <w:sz w:val="28"/>
          <w:szCs w:val="28"/>
        </w:rPr>
        <w:t xml:space="preserve">ке предпринимательского аспекта деятельности организации. </w:t>
      </w:r>
      <w:r w:rsidRPr="00C54EDF">
        <w:rPr>
          <w:rFonts w:ascii="Times New Roman" w:hAnsi="Times New Roman" w:cs="Times New Roman"/>
          <w:sz w:val="28"/>
          <w:szCs w:val="28"/>
        </w:rPr>
        <w:t xml:space="preserve">Он показывает, сколько прибыли приходится на 1 руб. дохода. </w:t>
      </w:r>
      <w:r w:rsidRPr="00C54EDF">
        <w:rPr>
          <w:rFonts w:ascii="Times New Roman" w:hAnsi="Times New Roman" w:cs="Times New Roman"/>
          <w:spacing w:val="-1"/>
          <w:sz w:val="28"/>
          <w:szCs w:val="28"/>
        </w:rPr>
        <w:t>Чем ближе этот показатель к единице, тем эффективнее налаже</w:t>
      </w:r>
      <w:r w:rsidRPr="00C54EDF">
        <w:rPr>
          <w:rFonts w:ascii="Times New Roman" w:hAnsi="Times New Roman" w:cs="Times New Roman"/>
          <w:spacing w:val="4"/>
          <w:sz w:val="28"/>
          <w:szCs w:val="28"/>
        </w:rPr>
        <w:t xml:space="preserve">на коммерческая, сбытовая деятельность. Показатель может </w:t>
      </w:r>
      <w:r w:rsidRPr="00C54EDF">
        <w:rPr>
          <w:rFonts w:ascii="Times New Roman" w:hAnsi="Times New Roman" w:cs="Times New Roman"/>
          <w:spacing w:val="-1"/>
          <w:sz w:val="28"/>
          <w:szCs w:val="28"/>
        </w:rPr>
        <w:t xml:space="preserve">быть рассчитан как в целом по АТО, так и по отдельным видам </w:t>
      </w:r>
      <w:r w:rsidRPr="00C54EDF">
        <w:rPr>
          <w:rFonts w:ascii="Times New Roman" w:hAnsi="Times New Roman" w:cs="Times New Roman"/>
          <w:sz w:val="28"/>
          <w:szCs w:val="28"/>
        </w:rPr>
        <w:t xml:space="preserve">работ, перевозок и пр. Сложность состоит в учете прибыли по </w:t>
      </w:r>
      <w:r w:rsidRPr="00C54EDF">
        <w:rPr>
          <w:rFonts w:ascii="Times New Roman" w:hAnsi="Times New Roman" w:cs="Times New Roman"/>
          <w:spacing w:val="-2"/>
          <w:sz w:val="28"/>
          <w:szCs w:val="28"/>
        </w:rPr>
        <w:t>видам деятельности.</w:t>
      </w:r>
      <w:r w:rsidR="00954B56" w:rsidRPr="00C54EDF">
        <w:rPr>
          <w:sz w:val="28"/>
          <w:szCs w:val="28"/>
        </w:rPr>
        <w:t xml:space="preserve"> [</w:t>
      </w:r>
      <w:r w:rsidR="00954B56" w:rsidRPr="00C54EDF">
        <w:rPr>
          <w:rFonts w:ascii="Times New Roman" w:hAnsi="Times New Roman" w:cs="Times New Roman"/>
          <w:sz w:val="28"/>
          <w:szCs w:val="28"/>
        </w:rPr>
        <w:t>23</w:t>
      </w:r>
      <w:r w:rsidR="00954B56"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iCs/>
          <w:spacing w:val="-7"/>
          <w:sz w:val="28"/>
          <w:szCs w:val="28"/>
        </w:rPr>
        <w:t xml:space="preserve">Рентабельность производства (окупаемость затрат) </w:t>
      </w:r>
      <w:r w:rsidRPr="00C54EDF">
        <w:rPr>
          <w:rFonts w:ascii="Times New Roman" w:hAnsi="Times New Roman" w:cs="Times New Roman"/>
          <w:iCs/>
          <w:spacing w:val="-7"/>
          <w:sz w:val="28"/>
          <w:szCs w:val="28"/>
          <w:lang w:val="en-US"/>
        </w:rPr>
        <w:t>R</w:t>
      </w:r>
      <w:r w:rsidRPr="00C54EDF">
        <w:rPr>
          <w:rFonts w:ascii="Times New Roman" w:hAnsi="Times New Roman" w:cs="Times New Roman"/>
          <w:iCs/>
          <w:spacing w:val="-7"/>
          <w:sz w:val="28"/>
          <w:szCs w:val="28"/>
          <w:vertAlign w:val="subscript"/>
        </w:rPr>
        <w:t>3</w:t>
      </w:r>
      <w:r w:rsidRPr="00C54EDF">
        <w:rPr>
          <w:rFonts w:ascii="Times New Roman" w:hAnsi="Times New Roman" w:cs="Times New Roman"/>
          <w:iCs/>
          <w:spacing w:val="-7"/>
          <w:sz w:val="28"/>
          <w:szCs w:val="28"/>
        </w:rPr>
        <w:t xml:space="preserve">, </w:t>
      </w:r>
      <w:r w:rsidRPr="00C54EDF">
        <w:rPr>
          <w:rFonts w:ascii="Times New Roman" w:hAnsi="Times New Roman" w:cs="Times New Roman"/>
          <w:spacing w:val="-7"/>
          <w:sz w:val="28"/>
          <w:szCs w:val="28"/>
        </w:rPr>
        <w:t>нахо</w:t>
      </w:r>
      <w:r w:rsidRPr="00C54EDF">
        <w:rPr>
          <w:rFonts w:ascii="Times New Roman" w:hAnsi="Times New Roman" w:cs="Times New Roman"/>
          <w:spacing w:val="-1"/>
          <w:sz w:val="28"/>
          <w:szCs w:val="28"/>
        </w:rPr>
        <w:t xml:space="preserve">дится отношением прибыли к сумме затрат на производство и </w:t>
      </w:r>
      <w:r w:rsidRPr="00C54EDF">
        <w:rPr>
          <w:rFonts w:ascii="Times New Roman" w:hAnsi="Times New Roman" w:cs="Times New Roman"/>
          <w:spacing w:val="-3"/>
          <w:sz w:val="28"/>
          <w:szCs w:val="28"/>
        </w:rPr>
        <w:t>реализацию:</w:t>
      </w:r>
    </w:p>
    <w:p w:rsidR="00AE727B" w:rsidRDefault="00AE727B" w:rsidP="001B2718">
      <w:pPr>
        <w:shd w:val="clear" w:color="auto" w:fill="FFFFFF"/>
        <w:spacing w:line="360" w:lineRule="auto"/>
        <w:ind w:firstLine="709"/>
        <w:jc w:val="both"/>
        <w:rPr>
          <w:rFonts w:ascii="Times New Roman" w:hAnsi="Times New Roman" w:cs="Times New Roman"/>
          <w:spacing w:val="-4"/>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Rз = Пр</w:t>
      </w:r>
      <w:r w:rsidRPr="00C54EDF">
        <w:rPr>
          <w:rFonts w:ascii="Times New Roman" w:hAnsi="Times New Roman" w:cs="Times New Roman"/>
          <w:spacing w:val="-4"/>
          <w:sz w:val="28"/>
          <w:szCs w:val="28"/>
          <w:vertAlign w:val="subscript"/>
        </w:rPr>
        <w:t>реал</w:t>
      </w:r>
      <w:r w:rsidRPr="00C54EDF">
        <w:rPr>
          <w:rFonts w:ascii="Times New Roman" w:hAnsi="Times New Roman" w:cs="Times New Roman"/>
          <w:spacing w:val="-4"/>
          <w:sz w:val="28"/>
          <w:szCs w:val="28"/>
        </w:rPr>
        <w:t xml:space="preserve">/3 или </w:t>
      </w:r>
      <w:r w:rsidRPr="00C54EDF">
        <w:rPr>
          <w:rFonts w:ascii="Times New Roman" w:hAnsi="Times New Roman" w:cs="Times New Roman"/>
          <w:iCs/>
          <w:spacing w:val="-4"/>
          <w:sz w:val="28"/>
          <w:szCs w:val="28"/>
          <w:lang w:val="en-US"/>
        </w:rPr>
        <w:t>R</w:t>
      </w:r>
      <w:r w:rsidRPr="00C54EDF">
        <w:rPr>
          <w:rFonts w:ascii="Times New Roman" w:hAnsi="Times New Roman" w:cs="Times New Roman"/>
          <w:iCs/>
          <w:spacing w:val="-4"/>
          <w:sz w:val="28"/>
          <w:szCs w:val="28"/>
          <w:vertAlign w:val="subscript"/>
        </w:rPr>
        <w:t>3</w:t>
      </w:r>
      <w:r w:rsidRPr="00C54EDF">
        <w:rPr>
          <w:rFonts w:ascii="Times New Roman" w:hAnsi="Times New Roman" w:cs="Times New Roman"/>
          <w:iCs/>
          <w:spacing w:val="-4"/>
          <w:sz w:val="28"/>
          <w:szCs w:val="28"/>
        </w:rPr>
        <w:t xml:space="preserve"> </w:t>
      </w:r>
      <w:r w:rsidRPr="00C54EDF">
        <w:rPr>
          <w:rFonts w:ascii="Times New Roman" w:hAnsi="Times New Roman" w:cs="Times New Roman"/>
          <w:spacing w:val="-4"/>
          <w:sz w:val="28"/>
          <w:szCs w:val="28"/>
        </w:rPr>
        <w:t>=ЧПр/3</w:t>
      </w:r>
      <w:r w:rsidR="00C613A8" w:rsidRPr="00C54EDF">
        <w:rPr>
          <w:rFonts w:ascii="Times New Roman" w:hAnsi="Times New Roman" w:cs="Times New Roman"/>
          <w:spacing w:val="-4"/>
          <w:sz w:val="28"/>
          <w:szCs w:val="28"/>
        </w:rPr>
        <w:t xml:space="preserve"> </w:t>
      </w:r>
      <w:r w:rsidR="0017599A" w:rsidRPr="00C54EDF">
        <w:rPr>
          <w:rFonts w:ascii="Times New Roman" w:hAnsi="Times New Roman" w:cs="Times New Roman"/>
          <w:spacing w:val="-4"/>
          <w:sz w:val="28"/>
          <w:szCs w:val="28"/>
        </w:rPr>
        <w:t>(4.10)</w:t>
      </w:r>
    </w:p>
    <w:p w:rsidR="00AE727B" w:rsidRDefault="00AE727B" w:rsidP="001B2718">
      <w:pPr>
        <w:shd w:val="clear" w:color="auto" w:fill="FFFFFF"/>
        <w:spacing w:line="360" w:lineRule="auto"/>
        <w:ind w:firstLine="709"/>
        <w:jc w:val="both"/>
        <w:rPr>
          <w:rFonts w:ascii="Times New Roman" w:hAnsi="Times New Roman" w:cs="Times New Roman"/>
          <w:spacing w:val="-1"/>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Этот показатель характеризует связь прибыли и затрат, т.е. </w:t>
      </w:r>
      <w:r w:rsidRPr="00C54EDF">
        <w:rPr>
          <w:rFonts w:ascii="Times New Roman" w:hAnsi="Times New Roman" w:cs="Times New Roman"/>
          <w:spacing w:val="-2"/>
          <w:sz w:val="28"/>
          <w:szCs w:val="28"/>
        </w:rPr>
        <w:t>количество прибыли АТО, получаемой с каждого рубля, затра</w:t>
      </w:r>
      <w:r w:rsidRPr="00C54EDF">
        <w:rPr>
          <w:rFonts w:ascii="Times New Roman" w:hAnsi="Times New Roman" w:cs="Times New Roman"/>
          <w:spacing w:val="-1"/>
          <w:sz w:val="28"/>
          <w:szCs w:val="28"/>
        </w:rPr>
        <w:t>ченного на производство и реализацию. Он может быть рассчитан по отдельным видам деятельности (перевозок) и по органи</w:t>
      </w:r>
      <w:r w:rsidRPr="00C54EDF">
        <w:rPr>
          <w:rFonts w:ascii="Times New Roman" w:hAnsi="Times New Roman" w:cs="Times New Roman"/>
          <w:sz w:val="28"/>
          <w:szCs w:val="28"/>
        </w:rPr>
        <w:t>зации в целом.</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iCs/>
          <w:spacing w:val="-7"/>
          <w:sz w:val="28"/>
          <w:szCs w:val="28"/>
        </w:rPr>
        <w:t xml:space="preserve">Рентабельность инвестиций (окупаемости инвестиционных </w:t>
      </w:r>
      <w:r w:rsidRPr="00C54EDF">
        <w:rPr>
          <w:rFonts w:ascii="Times New Roman" w:hAnsi="Times New Roman" w:cs="Times New Roman"/>
          <w:iCs/>
          <w:spacing w:val="1"/>
          <w:sz w:val="28"/>
          <w:szCs w:val="28"/>
        </w:rPr>
        <w:t xml:space="preserve">проектов) </w:t>
      </w:r>
      <w:r w:rsidRPr="00C54EDF">
        <w:rPr>
          <w:rFonts w:ascii="Times New Roman" w:hAnsi="Times New Roman" w:cs="Times New Roman"/>
          <w:spacing w:val="1"/>
          <w:sz w:val="28"/>
          <w:szCs w:val="28"/>
        </w:rPr>
        <w:t>R</w:t>
      </w:r>
      <w:r w:rsidRPr="00C54EDF">
        <w:rPr>
          <w:rFonts w:ascii="Times New Roman" w:hAnsi="Times New Roman" w:cs="Times New Roman"/>
          <w:spacing w:val="1"/>
          <w:sz w:val="28"/>
          <w:szCs w:val="28"/>
          <w:vertAlign w:val="subscript"/>
        </w:rPr>
        <w:t>и</w:t>
      </w:r>
      <w:r w:rsidRPr="00C54EDF">
        <w:rPr>
          <w:rFonts w:ascii="Times New Roman" w:hAnsi="Times New Roman" w:cs="Times New Roman"/>
          <w:spacing w:val="1"/>
          <w:sz w:val="28"/>
          <w:szCs w:val="28"/>
        </w:rPr>
        <w:t xml:space="preserve"> определяется аналогично: прибыль (ожидаемую </w:t>
      </w:r>
      <w:r w:rsidRPr="00C54EDF">
        <w:rPr>
          <w:rFonts w:ascii="Times New Roman" w:hAnsi="Times New Roman" w:cs="Times New Roman"/>
          <w:spacing w:val="-1"/>
          <w:sz w:val="28"/>
          <w:szCs w:val="28"/>
        </w:rPr>
        <w:t xml:space="preserve">или получаемую) делят на сумму инвестиций в анализируемый проект. Если ежегодная сумма прибыли направляется лишь на </w:t>
      </w:r>
      <w:r w:rsidRPr="00C54EDF">
        <w:rPr>
          <w:rFonts w:ascii="Times New Roman" w:hAnsi="Times New Roman" w:cs="Times New Roman"/>
          <w:spacing w:val="-2"/>
          <w:sz w:val="28"/>
          <w:szCs w:val="28"/>
        </w:rPr>
        <w:t>погашение инвестиционных вложений, то рентабельность характеризуется окупаемостью — величиной, обратной сроку окупае</w:t>
      </w:r>
      <w:r w:rsidRPr="00C54EDF">
        <w:rPr>
          <w:rFonts w:ascii="Times New Roman" w:hAnsi="Times New Roman" w:cs="Times New Roman"/>
          <w:spacing w:val="-5"/>
          <w:sz w:val="28"/>
          <w:szCs w:val="28"/>
        </w:rPr>
        <w:t>мости.</w:t>
      </w:r>
    </w:p>
    <w:p w:rsidR="005D6D07" w:rsidRDefault="005D6D07"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iCs/>
          <w:spacing w:val="-5"/>
          <w:sz w:val="28"/>
          <w:szCs w:val="28"/>
        </w:rPr>
        <w:t xml:space="preserve">Рентабельность капитала </w:t>
      </w:r>
      <w:r w:rsidRPr="00C54EDF">
        <w:rPr>
          <w:rFonts w:ascii="Times New Roman" w:hAnsi="Times New Roman" w:cs="Times New Roman"/>
          <w:iCs/>
          <w:spacing w:val="-5"/>
          <w:sz w:val="28"/>
          <w:szCs w:val="28"/>
          <w:lang w:val="en-US"/>
        </w:rPr>
        <w:t>R</w:t>
      </w:r>
      <w:r w:rsidRPr="00C54EDF">
        <w:rPr>
          <w:rFonts w:ascii="Times New Roman" w:hAnsi="Times New Roman" w:cs="Times New Roman"/>
          <w:iCs/>
          <w:spacing w:val="-5"/>
          <w:sz w:val="28"/>
          <w:szCs w:val="28"/>
          <w:vertAlign w:val="subscript"/>
          <w:lang w:val="en-US"/>
        </w:rPr>
        <w:t>K</w:t>
      </w:r>
      <w:r w:rsidRPr="00C54EDF">
        <w:rPr>
          <w:rFonts w:ascii="Times New Roman" w:hAnsi="Times New Roman" w:cs="Times New Roman"/>
          <w:iCs/>
          <w:spacing w:val="-5"/>
          <w:sz w:val="28"/>
          <w:szCs w:val="28"/>
        </w:rPr>
        <w:t xml:space="preserve"> </w:t>
      </w:r>
      <w:r w:rsidRPr="00C54EDF">
        <w:rPr>
          <w:rFonts w:ascii="Times New Roman" w:hAnsi="Times New Roman" w:cs="Times New Roman"/>
          <w:spacing w:val="-5"/>
          <w:sz w:val="28"/>
          <w:szCs w:val="28"/>
        </w:rPr>
        <w:t>может рассчитываться как отно</w:t>
      </w:r>
      <w:r w:rsidRPr="00C54EDF">
        <w:rPr>
          <w:rFonts w:ascii="Times New Roman" w:hAnsi="Times New Roman" w:cs="Times New Roman"/>
          <w:sz w:val="28"/>
          <w:szCs w:val="28"/>
        </w:rPr>
        <w:t>шение балансовой прибыли к среднегодовой стоимости капита</w:t>
      </w:r>
      <w:r w:rsidRPr="00C54EDF">
        <w:rPr>
          <w:rFonts w:ascii="Times New Roman" w:hAnsi="Times New Roman" w:cs="Times New Roman"/>
          <w:spacing w:val="-2"/>
          <w:sz w:val="28"/>
          <w:szCs w:val="28"/>
        </w:rPr>
        <w:t xml:space="preserve">ла </w:t>
      </w:r>
      <w:r w:rsidRPr="00C54EDF">
        <w:rPr>
          <w:rFonts w:ascii="Times New Roman" w:hAnsi="Times New Roman" w:cs="Times New Roman"/>
          <w:iCs/>
          <w:spacing w:val="-2"/>
          <w:sz w:val="28"/>
          <w:szCs w:val="28"/>
        </w:rPr>
        <w:t xml:space="preserve">К </w:t>
      </w:r>
      <w:r w:rsidRPr="00C54EDF">
        <w:rPr>
          <w:rFonts w:ascii="Times New Roman" w:hAnsi="Times New Roman" w:cs="Times New Roman"/>
          <w:spacing w:val="-2"/>
          <w:sz w:val="28"/>
          <w:szCs w:val="28"/>
        </w:rPr>
        <w:t xml:space="preserve">или отдельных его составляющих: собственного, заемного, </w:t>
      </w:r>
      <w:r w:rsidRPr="00C54EDF">
        <w:rPr>
          <w:rFonts w:ascii="Times New Roman" w:hAnsi="Times New Roman" w:cs="Times New Roman"/>
          <w:spacing w:val="1"/>
          <w:sz w:val="28"/>
          <w:szCs w:val="28"/>
        </w:rPr>
        <w:t>основного, оборотного, производственного капитала и т.д.:</w:t>
      </w:r>
    </w:p>
    <w:p w:rsidR="0005791C" w:rsidRPr="00C54EDF" w:rsidRDefault="0005791C" w:rsidP="001B2718">
      <w:pPr>
        <w:shd w:val="clear" w:color="auto" w:fill="FFFFFF"/>
        <w:spacing w:line="360" w:lineRule="auto"/>
        <w:ind w:firstLine="709"/>
        <w:jc w:val="both"/>
        <w:rPr>
          <w:rFonts w:ascii="Times New Roman" w:hAnsi="Times New Roman" w:cs="Times New Roman"/>
          <w:sz w:val="28"/>
          <w:szCs w:val="28"/>
        </w:rPr>
      </w:pPr>
    </w:p>
    <w:p w:rsidR="005D6D07" w:rsidRPr="00C54EDF" w:rsidRDefault="005D6D07" w:rsidP="0005791C">
      <w:pPr>
        <w:shd w:val="clear" w:color="auto" w:fill="FFFFFF"/>
        <w:tabs>
          <w:tab w:val="left" w:pos="3402"/>
        </w:tabs>
        <w:spacing w:line="360" w:lineRule="auto"/>
        <w:ind w:firstLine="1560"/>
        <w:jc w:val="both"/>
        <w:rPr>
          <w:rFonts w:ascii="Times New Roman" w:hAnsi="Times New Roman" w:cs="Times New Roman"/>
          <w:sz w:val="28"/>
          <w:szCs w:val="28"/>
        </w:rPr>
      </w:pPr>
      <w:r w:rsidRPr="00C54EDF">
        <w:rPr>
          <w:rFonts w:ascii="Times New Roman" w:hAnsi="Times New Roman" w:cs="Times New Roman"/>
          <w:spacing w:val="-10"/>
          <w:sz w:val="28"/>
          <w:szCs w:val="28"/>
        </w:rPr>
        <w:t>БПр</w:t>
      </w:r>
      <w:r w:rsidRPr="00C54EDF">
        <w:rPr>
          <w:rFonts w:ascii="Times New Roman" w:hAnsi="Times New Roman" w:cs="Times New Roman"/>
          <w:sz w:val="28"/>
          <w:szCs w:val="28"/>
        </w:rPr>
        <w:tab/>
      </w:r>
      <w:r w:rsidR="00C613A8" w:rsidRPr="00C54EDF">
        <w:rPr>
          <w:rFonts w:ascii="Times New Roman" w:hAnsi="Times New Roman" w:cs="Times New Roman"/>
          <w:sz w:val="28"/>
          <w:szCs w:val="28"/>
        </w:rPr>
        <w:t xml:space="preserve"> </w:t>
      </w:r>
      <w:r w:rsidRPr="00C54EDF">
        <w:rPr>
          <w:rFonts w:ascii="Times New Roman" w:hAnsi="Times New Roman" w:cs="Times New Roman"/>
          <w:spacing w:val="-6"/>
          <w:sz w:val="28"/>
          <w:szCs w:val="28"/>
        </w:rPr>
        <w:t>ЧПр</w:t>
      </w:r>
    </w:p>
    <w:p w:rsidR="005D6D07" w:rsidRPr="00C54EDF" w:rsidRDefault="005D6D07" w:rsidP="001B2718">
      <w:pPr>
        <w:shd w:val="clear" w:color="auto" w:fill="FFFFFF"/>
        <w:spacing w:line="360" w:lineRule="auto"/>
        <w:ind w:firstLine="709"/>
        <w:jc w:val="both"/>
        <w:rPr>
          <w:rFonts w:ascii="Times New Roman" w:hAnsi="Times New Roman" w:cs="Times New Roman"/>
          <w:iCs/>
          <w:spacing w:val="6"/>
          <w:sz w:val="28"/>
          <w:szCs w:val="28"/>
        </w:rPr>
      </w:pPr>
      <w:r w:rsidRPr="00C54EDF">
        <w:rPr>
          <w:rFonts w:ascii="Times New Roman" w:hAnsi="Times New Roman" w:cs="Times New Roman"/>
          <w:iCs/>
          <w:spacing w:val="6"/>
          <w:sz w:val="28"/>
          <w:szCs w:val="28"/>
          <w:lang w:val="en-US"/>
        </w:rPr>
        <w:t>R</w:t>
      </w:r>
      <w:r w:rsidRPr="00C54EDF">
        <w:rPr>
          <w:rFonts w:ascii="Times New Roman" w:hAnsi="Times New Roman" w:cs="Times New Roman"/>
          <w:iCs/>
          <w:spacing w:val="6"/>
          <w:sz w:val="28"/>
          <w:szCs w:val="28"/>
          <w:vertAlign w:val="subscript"/>
          <w:lang w:val="en-US"/>
        </w:rPr>
        <w:t>K</w:t>
      </w:r>
      <w:r w:rsidRPr="00C54EDF">
        <w:rPr>
          <w:rFonts w:ascii="Times New Roman" w:hAnsi="Times New Roman" w:cs="Times New Roman"/>
          <w:iCs/>
          <w:spacing w:val="6"/>
          <w:sz w:val="28"/>
          <w:szCs w:val="28"/>
        </w:rPr>
        <w:t xml:space="preserve"> =</w:t>
      </w:r>
      <w:r w:rsidR="00C613A8" w:rsidRPr="00C54EDF">
        <w:rPr>
          <w:rFonts w:ascii="Times New Roman" w:hAnsi="Times New Roman" w:cs="Times New Roman"/>
          <w:iCs/>
          <w:spacing w:val="6"/>
          <w:sz w:val="28"/>
          <w:szCs w:val="28"/>
        </w:rPr>
        <w:t xml:space="preserve"> </w:t>
      </w:r>
      <w:r w:rsidRPr="00C54EDF">
        <w:rPr>
          <w:rFonts w:ascii="Times New Roman" w:hAnsi="Times New Roman" w:cs="Times New Roman"/>
          <w:iCs/>
          <w:spacing w:val="6"/>
          <w:sz w:val="28"/>
          <w:szCs w:val="28"/>
        </w:rPr>
        <w:t>--------</w:t>
      </w:r>
      <w:r w:rsidR="00C613A8" w:rsidRPr="00C54EDF">
        <w:rPr>
          <w:rFonts w:ascii="Times New Roman" w:hAnsi="Times New Roman" w:cs="Times New Roman"/>
          <w:iCs/>
          <w:spacing w:val="6"/>
          <w:sz w:val="28"/>
          <w:szCs w:val="28"/>
        </w:rPr>
        <w:t xml:space="preserve"> </w:t>
      </w:r>
      <w:r w:rsidRPr="00C54EDF">
        <w:rPr>
          <w:rFonts w:ascii="Times New Roman" w:hAnsi="Times New Roman" w:cs="Times New Roman"/>
          <w:spacing w:val="6"/>
          <w:sz w:val="28"/>
          <w:szCs w:val="28"/>
        </w:rPr>
        <w:t>или</w:t>
      </w:r>
      <w:r w:rsidR="00C613A8" w:rsidRPr="00C54EDF">
        <w:rPr>
          <w:rFonts w:ascii="Times New Roman" w:hAnsi="Times New Roman" w:cs="Times New Roman"/>
          <w:spacing w:val="6"/>
          <w:sz w:val="28"/>
          <w:szCs w:val="28"/>
        </w:rPr>
        <w:t xml:space="preserve"> </w:t>
      </w:r>
      <w:r w:rsidRPr="00C54EDF">
        <w:rPr>
          <w:rFonts w:ascii="Times New Roman" w:hAnsi="Times New Roman" w:cs="Times New Roman"/>
          <w:iCs/>
          <w:spacing w:val="6"/>
          <w:sz w:val="28"/>
          <w:szCs w:val="28"/>
          <w:lang w:val="en-US"/>
        </w:rPr>
        <w:t>R</w:t>
      </w:r>
      <w:r w:rsidRPr="00C54EDF">
        <w:rPr>
          <w:rFonts w:ascii="Times New Roman" w:hAnsi="Times New Roman" w:cs="Times New Roman"/>
          <w:iCs/>
          <w:spacing w:val="6"/>
          <w:sz w:val="28"/>
          <w:szCs w:val="28"/>
          <w:vertAlign w:val="subscript"/>
          <w:lang w:val="en-US"/>
        </w:rPr>
        <w:t>K</w:t>
      </w:r>
      <w:r w:rsidRPr="00C54EDF">
        <w:rPr>
          <w:rFonts w:ascii="Times New Roman" w:hAnsi="Times New Roman" w:cs="Times New Roman"/>
          <w:iCs/>
          <w:spacing w:val="6"/>
          <w:sz w:val="28"/>
          <w:szCs w:val="28"/>
        </w:rPr>
        <w:t xml:space="preserve"> =</w:t>
      </w:r>
      <w:r w:rsidR="00C613A8" w:rsidRPr="00C54EDF">
        <w:rPr>
          <w:rFonts w:ascii="Times New Roman" w:hAnsi="Times New Roman" w:cs="Times New Roman"/>
          <w:iCs/>
          <w:spacing w:val="6"/>
          <w:sz w:val="28"/>
          <w:szCs w:val="28"/>
        </w:rPr>
        <w:t xml:space="preserve"> </w:t>
      </w:r>
      <w:r w:rsidRPr="00C54EDF">
        <w:rPr>
          <w:rFonts w:ascii="Times New Roman" w:hAnsi="Times New Roman" w:cs="Times New Roman"/>
          <w:iCs/>
          <w:spacing w:val="6"/>
          <w:sz w:val="28"/>
          <w:szCs w:val="28"/>
        </w:rPr>
        <w:t>--------</w:t>
      </w:r>
      <w:r w:rsidR="00C613A8" w:rsidRPr="00C54EDF">
        <w:rPr>
          <w:rFonts w:ascii="Times New Roman" w:hAnsi="Times New Roman" w:cs="Times New Roman"/>
          <w:iCs/>
          <w:spacing w:val="6"/>
          <w:sz w:val="28"/>
          <w:szCs w:val="28"/>
        </w:rPr>
        <w:t xml:space="preserve"> </w:t>
      </w:r>
      <w:r w:rsidR="0017599A" w:rsidRPr="00C54EDF">
        <w:rPr>
          <w:rFonts w:ascii="Times New Roman" w:hAnsi="Times New Roman" w:cs="Times New Roman"/>
          <w:iCs/>
          <w:spacing w:val="6"/>
          <w:sz w:val="28"/>
          <w:szCs w:val="28"/>
        </w:rPr>
        <w:t>(4.11)</w:t>
      </w:r>
    </w:p>
    <w:p w:rsidR="005D6D07" w:rsidRPr="00C54EDF" w:rsidRDefault="005D6D07" w:rsidP="0005791C">
      <w:pPr>
        <w:shd w:val="clear" w:color="auto" w:fill="FFFFFF"/>
        <w:spacing w:line="360" w:lineRule="auto"/>
        <w:ind w:firstLine="1560"/>
        <w:jc w:val="both"/>
        <w:rPr>
          <w:rFonts w:ascii="Times New Roman" w:hAnsi="Times New Roman" w:cs="Times New Roman"/>
          <w:sz w:val="28"/>
          <w:szCs w:val="28"/>
        </w:rPr>
      </w:pPr>
      <w:r w:rsidRPr="00C54EDF">
        <w:rPr>
          <w:rFonts w:ascii="Times New Roman" w:hAnsi="Times New Roman" w:cs="Times New Roman"/>
          <w:iCs/>
          <w:sz w:val="28"/>
          <w:szCs w:val="28"/>
        </w:rPr>
        <w:t>К</w:t>
      </w:r>
      <w:r w:rsidR="00C613A8" w:rsidRPr="00C54EDF">
        <w:rPr>
          <w:rFonts w:ascii="Times New Roman" w:hAnsi="Times New Roman" w:cs="Times New Roman"/>
          <w:iCs/>
          <w:sz w:val="28"/>
          <w:szCs w:val="28"/>
        </w:rPr>
        <w:t xml:space="preserve"> </w:t>
      </w:r>
      <w:r w:rsidR="0005791C">
        <w:rPr>
          <w:rFonts w:ascii="Times New Roman" w:hAnsi="Times New Roman" w:cs="Times New Roman"/>
          <w:iCs/>
          <w:sz w:val="28"/>
          <w:szCs w:val="28"/>
        </w:rPr>
        <w:tab/>
      </w:r>
      <w:r w:rsidR="0005791C">
        <w:rPr>
          <w:rFonts w:ascii="Times New Roman" w:hAnsi="Times New Roman" w:cs="Times New Roman"/>
          <w:iCs/>
          <w:sz w:val="28"/>
          <w:szCs w:val="28"/>
        </w:rPr>
        <w:tab/>
      </w:r>
      <w:r w:rsidR="0005791C">
        <w:rPr>
          <w:rFonts w:ascii="Times New Roman" w:hAnsi="Times New Roman" w:cs="Times New Roman"/>
          <w:iCs/>
          <w:sz w:val="28"/>
          <w:szCs w:val="28"/>
        </w:rPr>
        <w:tab/>
      </w:r>
      <w:r w:rsidRPr="00C54EDF">
        <w:rPr>
          <w:rFonts w:ascii="Times New Roman" w:hAnsi="Times New Roman" w:cs="Times New Roman"/>
          <w:iCs/>
          <w:sz w:val="28"/>
          <w:szCs w:val="28"/>
        </w:rPr>
        <w:t>К</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5D6D07" w:rsidRPr="00C54EDF" w:rsidRDefault="003A4820"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Р</w:t>
      </w:r>
      <w:r w:rsidR="005D6D07" w:rsidRPr="00C54EDF">
        <w:rPr>
          <w:rFonts w:ascii="Times New Roman" w:hAnsi="Times New Roman" w:cs="Times New Roman"/>
          <w:spacing w:val="-2"/>
          <w:sz w:val="28"/>
          <w:szCs w:val="28"/>
        </w:rPr>
        <w:t xml:space="preserve">ентабельность </w:t>
      </w:r>
      <w:r w:rsidRPr="00C54EDF">
        <w:rPr>
          <w:rFonts w:ascii="Times New Roman" w:hAnsi="Times New Roman" w:cs="Times New Roman"/>
          <w:spacing w:val="-2"/>
          <w:sz w:val="28"/>
          <w:szCs w:val="28"/>
        </w:rPr>
        <w:t xml:space="preserve">можно представить </w:t>
      </w:r>
      <w:r w:rsidR="005D6D07" w:rsidRPr="00C54EDF">
        <w:rPr>
          <w:rFonts w:ascii="Times New Roman" w:hAnsi="Times New Roman" w:cs="Times New Roman"/>
          <w:spacing w:val="-2"/>
          <w:sz w:val="28"/>
          <w:szCs w:val="28"/>
        </w:rPr>
        <w:t>в следующем виде:</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5D6D07" w:rsidRPr="00C54EDF" w:rsidRDefault="005D6D07" w:rsidP="00AE727B">
      <w:pPr>
        <w:shd w:val="clear" w:color="auto" w:fill="FFFFFF"/>
        <w:ind w:firstLine="1560"/>
        <w:jc w:val="both"/>
        <w:rPr>
          <w:rFonts w:ascii="Times New Roman" w:hAnsi="Times New Roman" w:cs="Times New Roman"/>
          <w:sz w:val="28"/>
          <w:szCs w:val="28"/>
          <w:vertAlign w:val="subscript"/>
        </w:rPr>
      </w:pPr>
      <w:r w:rsidRPr="00C54EDF">
        <w:rPr>
          <w:rFonts w:ascii="Times New Roman" w:hAnsi="Times New Roman" w:cs="Times New Roman"/>
          <w:spacing w:val="-2"/>
          <w:sz w:val="28"/>
          <w:szCs w:val="28"/>
        </w:rPr>
        <w:t>БП</w:t>
      </w:r>
      <w:r w:rsidRPr="00C54EDF">
        <w:rPr>
          <w:rFonts w:ascii="Times New Roman" w:hAnsi="Times New Roman" w:cs="Times New Roman"/>
          <w:spacing w:val="-2"/>
          <w:sz w:val="28"/>
          <w:szCs w:val="28"/>
          <w:vertAlign w:val="subscript"/>
        </w:rPr>
        <w:t>р</w:t>
      </w:r>
    </w:p>
    <w:p w:rsidR="005D6D07" w:rsidRPr="00C54EDF" w:rsidRDefault="005D6D07" w:rsidP="00AE727B">
      <w:pPr>
        <w:shd w:val="clear" w:color="auto" w:fill="FFFFFF"/>
        <w:ind w:firstLine="709"/>
        <w:jc w:val="both"/>
        <w:rPr>
          <w:rFonts w:ascii="Times New Roman" w:hAnsi="Times New Roman" w:cs="Times New Roman"/>
          <w:spacing w:val="-5"/>
          <w:sz w:val="28"/>
          <w:szCs w:val="28"/>
        </w:rPr>
      </w:pPr>
      <w:r w:rsidRPr="00C54EDF">
        <w:rPr>
          <w:rFonts w:ascii="Times New Roman" w:hAnsi="Times New Roman" w:cs="Times New Roman"/>
          <w:spacing w:val="-5"/>
          <w:sz w:val="28"/>
          <w:szCs w:val="28"/>
        </w:rPr>
        <w:t>R = ----------------,</w:t>
      </w:r>
      <w:r w:rsidR="00C613A8" w:rsidRPr="00C54EDF">
        <w:rPr>
          <w:rFonts w:ascii="Times New Roman" w:hAnsi="Times New Roman" w:cs="Times New Roman"/>
          <w:spacing w:val="-5"/>
          <w:sz w:val="28"/>
          <w:szCs w:val="28"/>
        </w:rPr>
        <w:t xml:space="preserve"> </w:t>
      </w:r>
      <w:r w:rsidR="0017599A" w:rsidRPr="00C54EDF">
        <w:rPr>
          <w:rFonts w:ascii="Times New Roman" w:hAnsi="Times New Roman" w:cs="Times New Roman"/>
          <w:spacing w:val="-5"/>
          <w:sz w:val="28"/>
          <w:szCs w:val="28"/>
        </w:rPr>
        <w:t>(4.12)</w:t>
      </w:r>
    </w:p>
    <w:p w:rsidR="005D6D07" w:rsidRPr="00C54EDF" w:rsidRDefault="005D6D07" w:rsidP="00AE727B">
      <w:pPr>
        <w:shd w:val="clear" w:color="auto" w:fill="FFFFFF"/>
        <w:ind w:left="1276" w:hanging="142"/>
        <w:jc w:val="both"/>
        <w:rPr>
          <w:rFonts w:ascii="Times New Roman" w:hAnsi="Times New Roman" w:cs="Times New Roman"/>
          <w:spacing w:val="-5"/>
          <w:sz w:val="28"/>
          <w:szCs w:val="28"/>
        </w:rPr>
      </w:pPr>
      <w:r w:rsidRPr="00C54EDF">
        <w:rPr>
          <w:rFonts w:ascii="Times New Roman" w:hAnsi="Times New Roman" w:cs="Times New Roman"/>
          <w:spacing w:val="-5"/>
          <w:sz w:val="28"/>
          <w:szCs w:val="28"/>
        </w:rPr>
        <w:t>ОПФ + ОС</w:t>
      </w:r>
    </w:p>
    <w:p w:rsidR="00AE727B" w:rsidRDefault="00AE727B" w:rsidP="001B2718">
      <w:pPr>
        <w:shd w:val="clear" w:color="auto" w:fill="FFFFFF"/>
        <w:spacing w:line="360" w:lineRule="auto"/>
        <w:ind w:firstLine="709"/>
        <w:jc w:val="both"/>
        <w:rPr>
          <w:rFonts w:ascii="Times New Roman" w:hAnsi="Times New Roman" w:cs="Times New Roman"/>
          <w:spacing w:val="-5"/>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5"/>
          <w:sz w:val="28"/>
          <w:szCs w:val="28"/>
        </w:rPr>
        <w:t xml:space="preserve">где ОПФ — основные производственные фонды; ОС — оборотные </w:t>
      </w:r>
      <w:r w:rsidRPr="00C54EDF">
        <w:rPr>
          <w:rFonts w:ascii="Times New Roman" w:hAnsi="Times New Roman" w:cs="Times New Roman"/>
          <w:spacing w:val="-7"/>
          <w:sz w:val="28"/>
          <w:szCs w:val="28"/>
        </w:rPr>
        <w:t>средства.</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4"/>
          <w:sz w:val="28"/>
          <w:szCs w:val="28"/>
        </w:rPr>
        <w:t xml:space="preserve">Показатель рентабельности, исчисленный таким способом </w:t>
      </w:r>
      <w:r w:rsidRPr="00C54EDF">
        <w:rPr>
          <w:rFonts w:ascii="Times New Roman" w:hAnsi="Times New Roman" w:cs="Times New Roman"/>
          <w:spacing w:val="1"/>
          <w:sz w:val="28"/>
          <w:szCs w:val="28"/>
        </w:rPr>
        <w:t>подвержен резким колебаниям. Он выражен через прибыль, ко</w:t>
      </w:r>
      <w:r w:rsidRPr="00C54EDF">
        <w:rPr>
          <w:rFonts w:ascii="Times New Roman" w:hAnsi="Times New Roman" w:cs="Times New Roman"/>
          <w:sz w:val="28"/>
          <w:szCs w:val="28"/>
        </w:rPr>
        <w:t>торая в значительной степени связана с себестоимостью и тари</w:t>
      </w:r>
      <w:r w:rsidRPr="00C54EDF">
        <w:rPr>
          <w:rFonts w:ascii="Times New Roman" w:hAnsi="Times New Roman" w:cs="Times New Roman"/>
          <w:spacing w:val="5"/>
          <w:sz w:val="28"/>
          <w:szCs w:val="28"/>
        </w:rPr>
        <w:t xml:space="preserve">фами за перевозку, зависит от эффективности использования </w:t>
      </w:r>
      <w:r w:rsidRPr="00C54EDF">
        <w:rPr>
          <w:rFonts w:ascii="Times New Roman" w:hAnsi="Times New Roman" w:cs="Times New Roman"/>
          <w:sz w:val="28"/>
          <w:szCs w:val="28"/>
        </w:rPr>
        <w:t>основных производственных фондов и оборотных средств.</w:t>
      </w:r>
    </w:p>
    <w:p w:rsidR="00AE727B" w:rsidRDefault="00AE727B" w:rsidP="001B2718">
      <w:pPr>
        <w:shd w:val="clear" w:color="auto" w:fill="FFFFFF"/>
        <w:spacing w:line="360" w:lineRule="auto"/>
        <w:ind w:firstLine="709"/>
        <w:jc w:val="both"/>
        <w:rPr>
          <w:rFonts w:ascii="Times New Roman" w:hAnsi="Times New Roman" w:cs="Times New Roman"/>
          <w:sz w:val="28"/>
          <w:szCs w:val="28"/>
        </w:rPr>
      </w:pPr>
    </w:p>
    <w:p w:rsidR="0005791C" w:rsidRDefault="003C187A"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Таблица 4.</w:t>
      </w:r>
      <w:r w:rsidR="003A4820" w:rsidRPr="00C54EDF">
        <w:rPr>
          <w:rFonts w:ascii="Times New Roman" w:hAnsi="Times New Roman" w:cs="Times New Roman"/>
          <w:sz w:val="28"/>
          <w:szCs w:val="28"/>
        </w:rPr>
        <w:t>8</w:t>
      </w:r>
      <w:r w:rsidR="00AE727B">
        <w:rPr>
          <w:rFonts w:ascii="Times New Roman" w:hAnsi="Times New Roman" w:cs="Times New Roman"/>
          <w:sz w:val="28"/>
          <w:szCs w:val="28"/>
        </w:rPr>
        <w:t xml:space="preserve"> </w:t>
      </w:r>
    </w:p>
    <w:p w:rsidR="003C187A" w:rsidRPr="00AE727B" w:rsidRDefault="003C187A" w:rsidP="001B2718">
      <w:pPr>
        <w:shd w:val="clear" w:color="auto" w:fill="FFFFFF"/>
        <w:spacing w:line="360" w:lineRule="auto"/>
        <w:ind w:firstLine="709"/>
        <w:jc w:val="both"/>
        <w:rPr>
          <w:rFonts w:ascii="Times New Roman" w:hAnsi="Times New Roman" w:cs="Times New Roman"/>
          <w:b/>
          <w:sz w:val="28"/>
          <w:szCs w:val="28"/>
        </w:rPr>
      </w:pPr>
      <w:r w:rsidRPr="00AE727B">
        <w:rPr>
          <w:rFonts w:ascii="Times New Roman" w:hAnsi="Times New Roman" w:cs="Times New Roman"/>
          <w:b/>
          <w:sz w:val="28"/>
          <w:szCs w:val="28"/>
        </w:rPr>
        <w:t>Показатели рентабельности производственных фондов</w:t>
      </w:r>
    </w:p>
    <w:tbl>
      <w:tblPr>
        <w:tblStyle w:val="a7"/>
        <w:tblW w:w="0" w:type="auto"/>
        <w:jc w:val="center"/>
        <w:tblLook w:val="01E0" w:firstRow="1" w:lastRow="1" w:firstColumn="1" w:lastColumn="1" w:noHBand="0" w:noVBand="0"/>
      </w:tblPr>
      <w:tblGrid>
        <w:gridCol w:w="3551"/>
        <w:gridCol w:w="1215"/>
        <w:gridCol w:w="1378"/>
        <w:gridCol w:w="1263"/>
        <w:gridCol w:w="1593"/>
      </w:tblGrid>
      <w:tr w:rsidR="003C187A" w:rsidRPr="00AE727B" w:rsidTr="00AE727B">
        <w:trPr>
          <w:trHeight w:val="350"/>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Показатели</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200</w:t>
            </w:r>
            <w:r w:rsidR="003A4820" w:rsidRPr="00AE727B">
              <w:rPr>
                <w:rFonts w:ascii="Times New Roman" w:hAnsi="Times New Roman" w:cs="Times New Roman"/>
                <w:spacing w:val="-2"/>
              </w:rPr>
              <w:t>2</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200</w:t>
            </w:r>
            <w:r w:rsidR="003A4820" w:rsidRPr="00AE727B">
              <w:rPr>
                <w:rFonts w:ascii="Times New Roman" w:hAnsi="Times New Roman" w:cs="Times New Roman"/>
                <w:spacing w:val="-2"/>
              </w:rPr>
              <w:t>3</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200</w:t>
            </w:r>
            <w:r w:rsidR="003A4820" w:rsidRPr="00AE727B">
              <w:rPr>
                <w:rFonts w:ascii="Times New Roman" w:hAnsi="Times New Roman" w:cs="Times New Roman"/>
                <w:spacing w:val="-2"/>
              </w:rPr>
              <w:t>4</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Отклонение</w:t>
            </w:r>
          </w:p>
        </w:tc>
      </w:tr>
      <w:tr w:rsidR="003C187A" w:rsidRPr="00AE727B" w:rsidTr="00AE727B">
        <w:trPr>
          <w:trHeight w:val="350"/>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Прибыль до налогообложения, тыс. руб.</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1306</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1862</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-138</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-2000</w:t>
            </w:r>
          </w:p>
        </w:tc>
      </w:tr>
      <w:tr w:rsidR="003C187A" w:rsidRPr="00AE727B" w:rsidTr="00AE727B">
        <w:trPr>
          <w:trHeight w:val="335"/>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Объем реализации услуг, тыс. руб.</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2959</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5542</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5477</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-65</w:t>
            </w:r>
          </w:p>
        </w:tc>
      </w:tr>
      <w:tr w:rsidR="003C187A" w:rsidRPr="00AE727B" w:rsidTr="00AE727B">
        <w:trPr>
          <w:trHeight w:val="701"/>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Средняя стоимость основных фондов, тыс. руб.</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1125</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2673</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3105</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432</w:t>
            </w:r>
          </w:p>
        </w:tc>
      </w:tr>
      <w:tr w:rsidR="003C187A" w:rsidRPr="00AE727B" w:rsidTr="00AE727B">
        <w:trPr>
          <w:trHeight w:val="701"/>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Средняя стоимость материальных оборотных активов, тыс. руб.</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14,5</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100</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136</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36</w:t>
            </w:r>
          </w:p>
        </w:tc>
      </w:tr>
      <w:tr w:rsidR="003C187A" w:rsidRPr="00AE727B" w:rsidTr="00AE727B">
        <w:trPr>
          <w:trHeight w:val="350"/>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Рентабельность (убыточность) оборота, %</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44,13</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33,59</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-2,52</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36,11</w:t>
            </w:r>
          </w:p>
        </w:tc>
      </w:tr>
      <w:tr w:rsidR="003C187A" w:rsidRPr="00AE727B" w:rsidTr="00AE727B">
        <w:trPr>
          <w:trHeight w:val="350"/>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Коэффициент фондоотдачи, руб.</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2,63</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2,07</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1,76</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-0,31</w:t>
            </w:r>
          </w:p>
        </w:tc>
      </w:tr>
      <w:tr w:rsidR="003C187A" w:rsidRPr="00AE727B" w:rsidTr="00AE727B">
        <w:trPr>
          <w:trHeight w:val="1051"/>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Коэффициент оборачиваемости материальных оборотных активов, оборотов</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204</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55,42</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40,3</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-15,12</w:t>
            </w:r>
          </w:p>
        </w:tc>
      </w:tr>
      <w:tr w:rsidR="003C187A" w:rsidRPr="00AE727B" w:rsidTr="00AE727B">
        <w:trPr>
          <w:trHeight w:val="701"/>
          <w:jc w:val="center"/>
        </w:trPr>
        <w:tc>
          <w:tcPr>
            <w:tcW w:w="3551"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Рентабельность производственных фондов, %</w:t>
            </w:r>
          </w:p>
        </w:tc>
        <w:tc>
          <w:tcPr>
            <w:tcW w:w="1215"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114,6</w:t>
            </w:r>
          </w:p>
        </w:tc>
        <w:tc>
          <w:tcPr>
            <w:tcW w:w="1378"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67,1</w:t>
            </w:r>
          </w:p>
        </w:tc>
        <w:tc>
          <w:tcPr>
            <w:tcW w:w="126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-4,3</w:t>
            </w:r>
          </w:p>
        </w:tc>
        <w:tc>
          <w:tcPr>
            <w:tcW w:w="1593" w:type="dxa"/>
          </w:tcPr>
          <w:p w:rsidR="003C187A" w:rsidRPr="00AE727B" w:rsidRDefault="003C187A" w:rsidP="00AE727B">
            <w:pPr>
              <w:spacing w:line="360" w:lineRule="auto"/>
              <w:rPr>
                <w:rFonts w:ascii="Times New Roman" w:hAnsi="Times New Roman" w:cs="Times New Roman"/>
                <w:spacing w:val="-2"/>
              </w:rPr>
            </w:pPr>
            <w:r w:rsidRPr="00AE727B">
              <w:rPr>
                <w:rFonts w:ascii="Times New Roman" w:hAnsi="Times New Roman" w:cs="Times New Roman"/>
                <w:spacing w:val="-2"/>
              </w:rPr>
              <w:t>-71,4</w:t>
            </w:r>
          </w:p>
        </w:tc>
      </w:tr>
    </w:tbl>
    <w:p w:rsidR="0005791C" w:rsidRDefault="0005791C" w:rsidP="001B2718">
      <w:pPr>
        <w:shd w:val="clear" w:color="auto" w:fill="FFFFFF"/>
        <w:spacing w:line="360" w:lineRule="auto"/>
        <w:ind w:firstLine="709"/>
        <w:jc w:val="both"/>
        <w:rPr>
          <w:rFonts w:ascii="Times New Roman" w:hAnsi="Times New Roman" w:cs="Times New Roman"/>
          <w:spacing w:val="-2"/>
          <w:sz w:val="28"/>
          <w:szCs w:val="28"/>
        </w:rPr>
      </w:pPr>
    </w:p>
    <w:p w:rsidR="0090725C" w:rsidRPr="00C54EDF" w:rsidRDefault="0090725C"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По данным таблицы видно, что в 200</w:t>
      </w:r>
      <w:r w:rsidR="003A4820" w:rsidRPr="00C54EDF">
        <w:rPr>
          <w:rFonts w:ascii="Times New Roman" w:hAnsi="Times New Roman" w:cs="Times New Roman"/>
          <w:spacing w:val="-2"/>
          <w:sz w:val="28"/>
          <w:szCs w:val="28"/>
        </w:rPr>
        <w:t>3</w:t>
      </w:r>
      <w:r w:rsidRPr="00C54EDF">
        <w:rPr>
          <w:rFonts w:ascii="Times New Roman" w:hAnsi="Times New Roman" w:cs="Times New Roman"/>
          <w:spacing w:val="-2"/>
          <w:sz w:val="28"/>
          <w:szCs w:val="28"/>
        </w:rPr>
        <w:t xml:space="preserve"> году рентабельность производственных фондов снизилась на </w:t>
      </w:r>
      <w:r w:rsidR="001E7C78" w:rsidRPr="00C54EDF">
        <w:rPr>
          <w:rFonts w:ascii="Times New Roman" w:hAnsi="Times New Roman" w:cs="Times New Roman"/>
          <w:spacing w:val="-2"/>
          <w:sz w:val="28"/>
          <w:szCs w:val="28"/>
        </w:rPr>
        <w:t>47,5 %, а в 200</w:t>
      </w:r>
      <w:r w:rsidR="003A4820" w:rsidRPr="00C54EDF">
        <w:rPr>
          <w:rFonts w:ascii="Times New Roman" w:hAnsi="Times New Roman" w:cs="Times New Roman"/>
          <w:spacing w:val="-2"/>
          <w:sz w:val="28"/>
          <w:szCs w:val="28"/>
        </w:rPr>
        <w:t>4</w:t>
      </w:r>
      <w:r w:rsidR="001E7C78" w:rsidRPr="00C54EDF">
        <w:rPr>
          <w:rFonts w:ascii="Times New Roman" w:hAnsi="Times New Roman" w:cs="Times New Roman"/>
          <w:spacing w:val="-2"/>
          <w:sz w:val="28"/>
          <w:szCs w:val="28"/>
        </w:rPr>
        <w:t xml:space="preserve"> году получен убыток, т.е. на каждый рубль производственных фондов получено 4,3 копейки убытка.</w:t>
      </w:r>
      <w:r w:rsidRPr="00C54EDF">
        <w:rPr>
          <w:rFonts w:ascii="Times New Roman" w:hAnsi="Times New Roman" w:cs="Times New Roman"/>
          <w:spacing w:val="-2"/>
          <w:sz w:val="28"/>
          <w:szCs w:val="28"/>
        </w:rPr>
        <w:t xml:space="preserve"> </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Существенным недостатком показателя рентабельности является отсутствие универсальности, «сквозного» характера. Дело в том, что АТО может выполнять различные виды перевозок и ус</w:t>
      </w:r>
      <w:r w:rsidRPr="00C54EDF">
        <w:rPr>
          <w:rFonts w:ascii="Times New Roman" w:hAnsi="Times New Roman" w:cs="Times New Roman"/>
          <w:spacing w:val="-3"/>
          <w:sz w:val="28"/>
          <w:szCs w:val="28"/>
        </w:rPr>
        <w:t>луг, но исчислить их рентабельность сложно, так как трудно рас</w:t>
      </w:r>
      <w:r w:rsidRPr="00C54EDF">
        <w:rPr>
          <w:rFonts w:ascii="Times New Roman" w:hAnsi="Times New Roman" w:cs="Times New Roman"/>
          <w:spacing w:val="2"/>
          <w:sz w:val="28"/>
          <w:szCs w:val="28"/>
        </w:rPr>
        <w:t xml:space="preserve">пределить основные производственные фонды и оборотные </w:t>
      </w:r>
      <w:r w:rsidRPr="00C54EDF">
        <w:rPr>
          <w:rFonts w:ascii="Times New Roman" w:hAnsi="Times New Roman" w:cs="Times New Roman"/>
          <w:spacing w:val="-2"/>
          <w:sz w:val="28"/>
          <w:szCs w:val="28"/>
        </w:rPr>
        <w:t>средства по видам работ. Для нахождения рентабельности от</w:t>
      </w:r>
      <w:r w:rsidRPr="00C54EDF">
        <w:rPr>
          <w:rFonts w:ascii="Times New Roman" w:hAnsi="Times New Roman" w:cs="Times New Roman"/>
          <w:spacing w:val="-3"/>
          <w:sz w:val="28"/>
          <w:szCs w:val="28"/>
        </w:rPr>
        <w:t xml:space="preserve">дельных видов перевозок или отдельных работ и услуг, а также </w:t>
      </w:r>
      <w:r w:rsidRPr="00C54EDF">
        <w:rPr>
          <w:rFonts w:ascii="Times New Roman" w:hAnsi="Times New Roman" w:cs="Times New Roman"/>
          <w:spacing w:val="-1"/>
          <w:sz w:val="28"/>
          <w:szCs w:val="28"/>
        </w:rPr>
        <w:t>рентабельности внутри организации (по подразделениям) поль</w:t>
      </w:r>
      <w:r w:rsidRPr="00C54EDF">
        <w:rPr>
          <w:rFonts w:ascii="Times New Roman" w:hAnsi="Times New Roman" w:cs="Times New Roman"/>
          <w:sz w:val="28"/>
          <w:szCs w:val="28"/>
        </w:rPr>
        <w:t xml:space="preserve">зуются отношением прибыли к полной себестоимости (общей </w:t>
      </w:r>
      <w:r w:rsidRPr="00C54EDF">
        <w:rPr>
          <w:rFonts w:ascii="Times New Roman" w:hAnsi="Times New Roman" w:cs="Times New Roman"/>
          <w:spacing w:val="1"/>
          <w:sz w:val="28"/>
          <w:szCs w:val="28"/>
        </w:rPr>
        <w:t>сумме затрат, связанных с этим видом деятельности).</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Анализ включает в себя обязательное исследование рентабельности за ряд периодов, а также детальное изучение причин, </w:t>
      </w:r>
      <w:r w:rsidRPr="00C54EDF">
        <w:rPr>
          <w:rFonts w:ascii="Times New Roman" w:hAnsi="Times New Roman" w:cs="Times New Roman"/>
          <w:spacing w:val="-2"/>
          <w:sz w:val="28"/>
          <w:szCs w:val="28"/>
        </w:rPr>
        <w:t>вызвавших ее изменение. Однако следует учитывать, что показа</w:t>
      </w:r>
      <w:r w:rsidRPr="00C54EDF">
        <w:rPr>
          <w:rFonts w:ascii="Times New Roman" w:hAnsi="Times New Roman" w:cs="Times New Roman"/>
          <w:spacing w:val="4"/>
          <w:sz w:val="28"/>
          <w:szCs w:val="28"/>
        </w:rPr>
        <w:t xml:space="preserve">тели динамики рентабельности можно правильно исчислять </w:t>
      </w:r>
      <w:r w:rsidRPr="00C54EDF">
        <w:rPr>
          <w:rFonts w:ascii="Times New Roman" w:hAnsi="Times New Roman" w:cs="Times New Roman"/>
          <w:spacing w:val="-3"/>
          <w:sz w:val="28"/>
          <w:szCs w:val="28"/>
        </w:rPr>
        <w:t xml:space="preserve">лишь в сопоставимых ценах и условиях распределения расходов, </w:t>
      </w:r>
      <w:r w:rsidRPr="00C54EDF">
        <w:rPr>
          <w:rFonts w:ascii="Times New Roman" w:hAnsi="Times New Roman" w:cs="Times New Roman"/>
          <w:spacing w:val="-1"/>
          <w:sz w:val="28"/>
          <w:szCs w:val="28"/>
        </w:rPr>
        <w:t>что порой довольно затруднительно.</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Показатель рентабельности является сложным, учитывающим </w:t>
      </w:r>
      <w:r w:rsidRPr="00C54EDF">
        <w:rPr>
          <w:rFonts w:ascii="Times New Roman" w:hAnsi="Times New Roman" w:cs="Times New Roman"/>
          <w:spacing w:val="-1"/>
          <w:sz w:val="28"/>
          <w:szCs w:val="28"/>
        </w:rPr>
        <w:t xml:space="preserve">действие многих факторов. Чем более емким, синтетическим, </w:t>
      </w:r>
      <w:r w:rsidRPr="00C54EDF">
        <w:rPr>
          <w:rFonts w:ascii="Times New Roman" w:hAnsi="Times New Roman" w:cs="Times New Roman"/>
          <w:spacing w:val="1"/>
          <w:sz w:val="28"/>
          <w:szCs w:val="28"/>
        </w:rPr>
        <w:t>становится показатель, тем важнее и сложнее анализ.</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Без развернутого анализа уровня рентабельности с указанием </w:t>
      </w:r>
      <w:r w:rsidRPr="00C54EDF">
        <w:rPr>
          <w:rFonts w:ascii="Times New Roman" w:hAnsi="Times New Roman" w:cs="Times New Roman"/>
          <w:sz w:val="28"/>
          <w:szCs w:val="28"/>
        </w:rPr>
        <w:t>степени и направления влияния каждого фактора нельзя разра</w:t>
      </w:r>
      <w:r w:rsidRPr="00C54EDF">
        <w:rPr>
          <w:rFonts w:ascii="Times New Roman" w:hAnsi="Times New Roman" w:cs="Times New Roman"/>
          <w:spacing w:val="-1"/>
          <w:sz w:val="28"/>
          <w:szCs w:val="28"/>
        </w:rPr>
        <w:t>батывать обоснованные долгосрочные нормативы рентабельно</w:t>
      </w:r>
      <w:r w:rsidRPr="00C54EDF">
        <w:rPr>
          <w:rFonts w:ascii="Times New Roman" w:hAnsi="Times New Roman" w:cs="Times New Roman"/>
          <w:spacing w:val="1"/>
          <w:sz w:val="28"/>
          <w:szCs w:val="28"/>
        </w:rPr>
        <w:t>сти, планировать и контролировать ее уровень.</w:t>
      </w: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Зависимость между общей рентабельностью </w:t>
      </w:r>
      <w:r w:rsidRPr="00C54EDF">
        <w:rPr>
          <w:rFonts w:ascii="Times New Roman" w:hAnsi="Times New Roman" w:cs="Times New Roman"/>
          <w:sz w:val="28"/>
          <w:szCs w:val="28"/>
          <w:lang w:val="en-US"/>
        </w:rPr>
        <w:t>R</w:t>
      </w:r>
      <w:r w:rsidRPr="00C54EDF">
        <w:rPr>
          <w:rFonts w:ascii="Times New Roman" w:hAnsi="Times New Roman" w:cs="Times New Roman"/>
          <w:sz w:val="28"/>
          <w:szCs w:val="28"/>
        </w:rPr>
        <w:t xml:space="preserve">, фондоотдачей </w:t>
      </w:r>
      <w:r w:rsidR="00F81FC3" w:rsidRPr="00C54EDF">
        <w:rPr>
          <w:rFonts w:ascii="Times New Roman" w:hAnsi="Times New Roman" w:cs="Times New Roman"/>
          <w:position w:val="-12"/>
          <w:sz w:val="28"/>
          <w:szCs w:val="28"/>
        </w:rPr>
        <w:object w:dxaOrig="320" w:dyaOrig="360">
          <v:shape id="_x0000_i1061" type="#_x0000_t75" style="width:15.75pt;height:18pt" o:ole="">
            <v:imagedata r:id="rId76" o:title=""/>
          </v:shape>
          <o:OLEObject Type="Embed" ProgID="Equation.3" ShapeID="_x0000_i1061" DrawAspect="Content" ObjectID="_1469466529" r:id="rId77"/>
        </w:object>
      </w:r>
      <w:r w:rsidRPr="00C54EDF">
        <w:rPr>
          <w:rFonts w:ascii="Times New Roman" w:hAnsi="Times New Roman" w:cs="Times New Roman"/>
          <w:sz w:val="28"/>
          <w:szCs w:val="28"/>
        </w:rPr>
        <w:t xml:space="preserve"> и числом оборотов оборотных средств (</w:t>
      </w:r>
      <w:r w:rsidR="00F81FC3" w:rsidRPr="00C54EDF">
        <w:rPr>
          <w:rFonts w:ascii="Times New Roman" w:hAnsi="Times New Roman" w:cs="Times New Roman"/>
          <w:position w:val="-12"/>
          <w:sz w:val="28"/>
          <w:szCs w:val="28"/>
        </w:rPr>
        <w:object w:dxaOrig="360" w:dyaOrig="360">
          <v:shape id="_x0000_i1062" type="#_x0000_t75" style="width:18pt;height:18pt" o:ole="">
            <v:imagedata r:id="rId78" o:title=""/>
          </v:shape>
          <o:OLEObject Type="Embed" ProgID="Equation.3" ShapeID="_x0000_i1062" DrawAspect="Content" ObjectID="_1469466530" r:id="rId79"/>
        </w:object>
      </w:r>
      <w:r w:rsidRPr="00C54EDF">
        <w:rPr>
          <w:rFonts w:ascii="Times New Roman" w:hAnsi="Times New Roman" w:cs="Times New Roman"/>
          <w:sz w:val="28"/>
          <w:szCs w:val="28"/>
        </w:rPr>
        <w:t>) выражается формулой</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62"/>
          <w:sz w:val="28"/>
          <w:szCs w:val="28"/>
        </w:rPr>
        <w:object w:dxaOrig="3220" w:dyaOrig="1040">
          <v:shape id="_x0000_i1063" type="#_x0000_t75" style="width:161.25pt;height:51.75pt" o:ole="">
            <v:imagedata r:id="rId80" o:title=""/>
          </v:shape>
          <o:OLEObject Type="Embed" ProgID="Equation.3" ShapeID="_x0000_i1063" DrawAspect="Content" ObjectID="_1469466531" r:id="rId81"/>
        </w:object>
      </w:r>
      <w:r w:rsidR="00C613A8" w:rsidRPr="00C54EDF">
        <w:rPr>
          <w:rFonts w:ascii="Times New Roman" w:hAnsi="Times New Roman" w:cs="Times New Roman"/>
          <w:sz w:val="28"/>
          <w:szCs w:val="28"/>
        </w:rPr>
        <w:t xml:space="preserve"> </w:t>
      </w:r>
      <w:r w:rsidR="00653A9A" w:rsidRPr="00C54EDF">
        <w:rPr>
          <w:rFonts w:ascii="Times New Roman" w:hAnsi="Times New Roman" w:cs="Times New Roman"/>
          <w:sz w:val="28"/>
          <w:szCs w:val="28"/>
        </w:rPr>
        <w:t>(</w:t>
      </w:r>
      <w:r w:rsidR="00201C00" w:rsidRPr="00C54EDF">
        <w:rPr>
          <w:rFonts w:ascii="Times New Roman" w:hAnsi="Times New Roman" w:cs="Times New Roman"/>
          <w:sz w:val="28"/>
          <w:szCs w:val="28"/>
        </w:rPr>
        <w:t>4</w:t>
      </w:r>
      <w:r w:rsidR="00653A9A" w:rsidRPr="00C54EDF">
        <w:rPr>
          <w:rFonts w:ascii="Times New Roman" w:hAnsi="Times New Roman" w:cs="Times New Roman"/>
          <w:sz w:val="28"/>
          <w:szCs w:val="28"/>
        </w:rPr>
        <w:t>.1</w:t>
      </w:r>
      <w:r w:rsidR="00201C00" w:rsidRPr="00C54EDF">
        <w:rPr>
          <w:rFonts w:ascii="Times New Roman" w:hAnsi="Times New Roman" w:cs="Times New Roman"/>
          <w:sz w:val="28"/>
          <w:szCs w:val="28"/>
        </w:rPr>
        <w:t>3</w:t>
      </w:r>
      <w:r w:rsidR="00653A9A" w:rsidRPr="00C54EDF">
        <w:rPr>
          <w:rFonts w:ascii="Times New Roman" w:hAnsi="Times New Roman" w:cs="Times New Roman"/>
          <w:sz w:val="28"/>
          <w:szCs w:val="28"/>
        </w:rPr>
        <w:t>)</w:t>
      </w: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Отношение Пр/Д (прибыль на 1 руб. доходов) обозначим</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λ:</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28"/>
          <w:sz w:val="28"/>
          <w:szCs w:val="28"/>
        </w:rPr>
        <w:object w:dxaOrig="5120" w:dyaOrig="660">
          <v:shape id="_x0000_i1064" type="#_x0000_t75" style="width:255.75pt;height:33pt" o:ole="">
            <v:imagedata r:id="rId82" o:title=""/>
          </v:shape>
          <o:OLEObject Type="Embed" ProgID="Equation.3" ShapeID="_x0000_i1064" DrawAspect="Content" ObjectID="_1469466532" r:id="rId83"/>
        </w:object>
      </w:r>
      <w:r w:rsidR="00653A9A" w:rsidRPr="00C54EDF">
        <w:rPr>
          <w:rFonts w:ascii="Times New Roman" w:hAnsi="Times New Roman" w:cs="Times New Roman"/>
          <w:sz w:val="28"/>
          <w:szCs w:val="28"/>
        </w:rPr>
        <w:t>.</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Тогда формула (</w:t>
      </w:r>
      <w:r w:rsidR="00201C00" w:rsidRPr="00C54EDF">
        <w:rPr>
          <w:rFonts w:ascii="Times New Roman" w:hAnsi="Times New Roman" w:cs="Times New Roman"/>
          <w:sz w:val="28"/>
          <w:szCs w:val="28"/>
        </w:rPr>
        <w:t>4</w:t>
      </w:r>
      <w:r w:rsidRPr="00C54EDF">
        <w:rPr>
          <w:rFonts w:ascii="Times New Roman" w:hAnsi="Times New Roman" w:cs="Times New Roman"/>
          <w:sz w:val="28"/>
          <w:szCs w:val="28"/>
        </w:rPr>
        <w:t>.1</w:t>
      </w:r>
      <w:r w:rsidR="00201C00" w:rsidRPr="00C54EDF">
        <w:rPr>
          <w:rFonts w:ascii="Times New Roman" w:hAnsi="Times New Roman" w:cs="Times New Roman"/>
          <w:sz w:val="28"/>
          <w:szCs w:val="28"/>
        </w:rPr>
        <w:t>3</w:t>
      </w:r>
      <w:r w:rsidRPr="00C54EDF">
        <w:rPr>
          <w:rFonts w:ascii="Times New Roman" w:hAnsi="Times New Roman" w:cs="Times New Roman"/>
          <w:sz w:val="28"/>
          <w:szCs w:val="28"/>
        </w:rPr>
        <w:t>) примет вид</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62"/>
          <w:sz w:val="28"/>
          <w:szCs w:val="28"/>
        </w:rPr>
        <w:object w:dxaOrig="1600" w:dyaOrig="999">
          <v:shape id="_x0000_i1065" type="#_x0000_t75" style="width:80.25pt;height:50.25pt" o:ole="">
            <v:imagedata r:id="rId84" o:title=""/>
          </v:shape>
          <o:OLEObject Type="Embed" ProgID="Equation.3" ShapeID="_x0000_i1065" DrawAspect="Content" ObjectID="_1469466533" r:id="rId85"/>
        </w:object>
      </w:r>
      <w:r w:rsidR="00653A9A"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00201C00" w:rsidRPr="00C54EDF">
        <w:rPr>
          <w:rFonts w:ascii="Times New Roman" w:hAnsi="Times New Roman" w:cs="Times New Roman"/>
          <w:sz w:val="28"/>
          <w:szCs w:val="28"/>
        </w:rPr>
        <w:t>(4.14)</w:t>
      </w:r>
    </w:p>
    <w:p w:rsidR="00AE727B" w:rsidRDefault="00AE727B" w:rsidP="001B2718">
      <w:pPr>
        <w:shd w:val="clear" w:color="auto" w:fill="FFFFFF"/>
        <w:spacing w:line="360" w:lineRule="auto"/>
        <w:ind w:firstLine="709"/>
        <w:jc w:val="both"/>
        <w:rPr>
          <w:rFonts w:ascii="Times New Roman" w:hAnsi="Times New Roman" w:cs="Times New Roman"/>
          <w:spacing w:val="-1"/>
          <w:sz w:val="28"/>
          <w:szCs w:val="28"/>
        </w:rPr>
      </w:pP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Диапазон изменения прибыли на 1 руб. доходов достаточно </w:t>
      </w:r>
      <w:r w:rsidRPr="00C54EDF">
        <w:rPr>
          <w:rFonts w:ascii="Times New Roman" w:hAnsi="Times New Roman" w:cs="Times New Roman"/>
          <w:spacing w:val="-2"/>
          <w:sz w:val="28"/>
          <w:szCs w:val="28"/>
        </w:rPr>
        <w:t xml:space="preserve">велик. Она по существу отражает влияние на рентабельность </w:t>
      </w:r>
      <w:r w:rsidRPr="00C54EDF">
        <w:rPr>
          <w:rFonts w:ascii="Times New Roman" w:hAnsi="Times New Roman" w:cs="Times New Roman"/>
          <w:sz w:val="28"/>
          <w:szCs w:val="28"/>
        </w:rPr>
        <w:t>экономного и неэкономного хозяйствования, т.е. снижение рас</w:t>
      </w:r>
      <w:r w:rsidRPr="00C54EDF">
        <w:rPr>
          <w:rFonts w:ascii="Times New Roman" w:hAnsi="Times New Roman" w:cs="Times New Roman"/>
          <w:spacing w:val="-4"/>
          <w:sz w:val="28"/>
          <w:szCs w:val="28"/>
        </w:rPr>
        <w:t>ходов при тех же или возрастающих доходах — резерв роста рен</w:t>
      </w:r>
      <w:r w:rsidRPr="00C54EDF">
        <w:rPr>
          <w:rFonts w:ascii="Times New Roman" w:hAnsi="Times New Roman" w:cs="Times New Roman"/>
          <w:spacing w:val="-2"/>
          <w:sz w:val="28"/>
          <w:szCs w:val="28"/>
        </w:rPr>
        <w:t>табельности. В данном случае имеются в виду доходы, получен</w:t>
      </w:r>
      <w:r w:rsidRPr="00C54EDF">
        <w:rPr>
          <w:rFonts w:ascii="Times New Roman" w:hAnsi="Times New Roman" w:cs="Times New Roman"/>
          <w:spacing w:val="1"/>
          <w:sz w:val="28"/>
          <w:szCs w:val="28"/>
        </w:rPr>
        <w:t>ные при выполнении перевозок и других работ и услуг.</w:t>
      </w:r>
      <w:r w:rsidR="00954B56" w:rsidRPr="00C54EDF">
        <w:rPr>
          <w:sz w:val="28"/>
          <w:szCs w:val="28"/>
        </w:rPr>
        <w:t xml:space="preserve"> [</w:t>
      </w:r>
      <w:r w:rsidR="00954B56" w:rsidRPr="00C54EDF">
        <w:rPr>
          <w:rFonts w:ascii="Times New Roman" w:hAnsi="Times New Roman" w:cs="Times New Roman"/>
          <w:sz w:val="28"/>
          <w:szCs w:val="28"/>
        </w:rPr>
        <w:t>25</w:t>
      </w:r>
      <w:r w:rsidR="00954B56" w:rsidRPr="00C54EDF">
        <w:rPr>
          <w:sz w:val="28"/>
          <w:szCs w:val="28"/>
        </w:rPr>
        <w:t>]</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xml:space="preserve">Расчеты по определению влияния на рентабельность числа оборотов оборотных средств показывают, что те организации, в </w:t>
      </w:r>
      <w:r w:rsidRPr="00C54EDF">
        <w:rPr>
          <w:rFonts w:ascii="Times New Roman" w:hAnsi="Times New Roman" w:cs="Times New Roman"/>
          <w:spacing w:val="-2"/>
          <w:sz w:val="28"/>
          <w:szCs w:val="28"/>
        </w:rPr>
        <w:t>которых оборачиваемость оборотных средств невелика, распола</w:t>
      </w:r>
      <w:r w:rsidRPr="00C54EDF">
        <w:rPr>
          <w:rFonts w:ascii="Times New Roman" w:hAnsi="Times New Roman" w:cs="Times New Roman"/>
          <w:spacing w:val="3"/>
          <w:sz w:val="28"/>
          <w:szCs w:val="28"/>
        </w:rPr>
        <w:t>гают резервом роста рентабельности за счет увеличения n</w:t>
      </w:r>
      <w:r w:rsidRPr="00C54EDF">
        <w:rPr>
          <w:rFonts w:ascii="Times New Roman" w:hAnsi="Times New Roman" w:cs="Times New Roman"/>
          <w:spacing w:val="3"/>
          <w:sz w:val="28"/>
          <w:szCs w:val="28"/>
          <w:vertAlign w:val="subscript"/>
        </w:rPr>
        <w:t>об</w:t>
      </w:r>
      <w:r w:rsidRPr="00C54EDF">
        <w:rPr>
          <w:rFonts w:ascii="Times New Roman" w:hAnsi="Times New Roman" w:cs="Times New Roman"/>
          <w:spacing w:val="3"/>
          <w:sz w:val="28"/>
          <w:szCs w:val="28"/>
        </w:rPr>
        <w:t xml:space="preserve">. </w:t>
      </w:r>
      <w:r w:rsidRPr="00C54EDF">
        <w:rPr>
          <w:rFonts w:ascii="Times New Roman" w:hAnsi="Times New Roman" w:cs="Times New Roman"/>
          <w:spacing w:val="-2"/>
          <w:sz w:val="28"/>
          <w:szCs w:val="28"/>
        </w:rPr>
        <w:t xml:space="preserve">Этим организациям необходимо избавиться в первую очередь от </w:t>
      </w:r>
      <w:r w:rsidRPr="00C54EDF">
        <w:rPr>
          <w:rFonts w:ascii="Times New Roman" w:hAnsi="Times New Roman" w:cs="Times New Roman"/>
          <w:spacing w:val="-1"/>
          <w:sz w:val="28"/>
          <w:szCs w:val="28"/>
        </w:rPr>
        <w:t>излишних и ненужных товарно-материальных ценностей. Расчеты по определению характера влияния фондоотдачи на рента</w:t>
      </w:r>
      <w:r w:rsidRPr="00C54EDF">
        <w:rPr>
          <w:rFonts w:ascii="Times New Roman" w:hAnsi="Times New Roman" w:cs="Times New Roman"/>
          <w:spacing w:val="-2"/>
          <w:sz w:val="28"/>
          <w:szCs w:val="28"/>
        </w:rPr>
        <w:t xml:space="preserve">бельность свидетельствуют о неограниченных возможностях ее </w:t>
      </w:r>
      <w:r w:rsidRPr="00C54EDF">
        <w:rPr>
          <w:rFonts w:ascii="Times New Roman" w:hAnsi="Times New Roman" w:cs="Times New Roman"/>
          <w:spacing w:val="1"/>
          <w:sz w:val="28"/>
          <w:szCs w:val="28"/>
        </w:rPr>
        <w:t>повышения путем воздействия на этот показатель.</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Влияние изменения фондоотдачи, оборачиваемости оборот</w:t>
      </w:r>
      <w:r w:rsidRPr="00C54EDF">
        <w:rPr>
          <w:rFonts w:ascii="Times New Roman" w:hAnsi="Times New Roman" w:cs="Times New Roman"/>
          <w:spacing w:val="-2"/>
          <w:sz w:val="28"/>
          <w:szCs w:val="28"/>
        </w:rPr>
        <w:t xml:space="preserve">ных средств и прибыли (на 1 руб. доходов) на рентабельность </w:t>
      </w:r>
      <w:r w:rsidRPr="00C54EDF">
        <w:rPr>
          <w:rFonts w:ascii="Times New Roman" w:hAnsi="Times New Roman" w:cs="Times New Roman"/>
          <w:sz w:val="28"/>
          <w:szCs w:val="28"/>
        </w:rPr>
        <w:t>определяется с помощью цепных подстановок.</w:t>
      </w:r>
    </w:p>
    <w:p w:rsidR="005D6D07" w:rsidRPr="00C54EDF" w:rsidRDefault="005D6D07"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9"/>
          <w:sz w:val="28"/>
          <w:szCs w:val="28"/>
        </w:rPr>
        <w:t>Измене</w:t>
      </w:r>
      <w:r w:rsidRPr="00C54EDF">
        <w:rPr>
          <w:rFonts w:ascii="Times New Roman" w:hAnsi="Times New Roman" w:cs="Times New Roman"/>
          <w:spacing w:val="-1"/>
          <w:sz w:val="28"/>
          <w:szCs w:val="28"/>
        </w:rPr>
        <w:t xml:space="preserve">ние общей рентабельности в денежном выражении </w:t>
      </w:r>
      <w:r w:rsidRPr="00C54EDF">
        <w:rPr>
          <w:rFonts w:ascii="Times New Roman" w:hAnsi="Times New Roman" w:cs="Times New Roman"/>
          <w:iCs/>
          <w:spacing w:val="-1"/>
          <w:sz w:val="28"/>
          <w:szCs w:val="28"/>
        </w:rPr>
        <w:t>∆</w:t>
      </w:r>
      <w:r w:rsidRPr="00C54EDF">
        <w:rPr>
          <w:rFonts w:ascii="Times New Roman" w:hAnsi="Times New Roman" w:cs="Times New Roman"/>
          <w:iCs/>
          <w:spacing w:val="-1"/>
          <w:sz w:val="28"/>
          <w:szCs w:val="28"/>
          <w:lang w:val="en-US"/>
        </w:rPr>
        <w:t>R</w:t>
      </w:r>
      <w:r w:rsidRPr="00C54EDF">
        <w:rPr>
          <w:rFonts w:ascii="Times New Roman" w:hAnsi="Times New Roman" w:cs="Times New Roman"/>
          <w:iCs/>
          <w:spacing w:val="-1"/>
          <w:sz w:val="28"/>
          <w:szCs w:val="28"/>
        </w:rPr>
        <w:t xml:space="preserve"> </w:t>
      </w:r>
      <w:r w:rsidRPr="00C54EDF">
        <w:rPr>
          <w:rFonts w:ascii="Times New Roman" w:hAnsi="Times New Roman" w:cs="Times New Roman"/>
          <w:spacing w:val="-1"/>
          <w:sz w:val="28"/>
          <w:szCs w:val="28"/>
        </w:rPr>
        <w:t>и в про</w:t>
      </w:r>
      <w:r w:rsidRPr="00C54EDF">
        <w:rPr>
          <w:rFonts w:ascii="Times New Roman" w:hAnsi="Times New Roman" w:cs="Times New Roman"/>
          <w:spacing w:val="-4"/>
          <w:sz w:val="28"/>
          <w:szCs w:val="28"/>
        </w:rPr>
        <w:t xml:space="preserve">центах ∆R </w:t>
      </w:r>
      <w:r w:rsidRPr="00C54EDF">
        <w:rPr>
          <w:rFonts w:ascii="Times New Roman" w:hAnsi="Times New Roman" w:cs="Times New Roman"/>
          <w:spacing w:val="-4"/>
          <w:sz w:val="28"/>
          <w:szCs w:val="28"/>
          <w:vertAlign w:val="superscript"/>
        </w:rPr>
        <w:t>%</w:t>
      </w:r>
      <w:r w:rsidRPr="00C54EDF">
        <w:rPr>
          <w:rFonts w:ascii="Times New Roman" w:hAnsi="Times New Roman" w:cs="Times New Roman"/>
          <w:spacing w:val="-4"/>
          <w:sz w:val="28"/>
          <w:szCs w:val="28"/>
        </w:rPr>
        <w:t xml:space="preserve"> определяют по формулам</w:t>
      </w:r>
      <w:r w:rsidR="00653A9A" w:rsidRPr="00C54EDF">
        <w:rPr>
          <w:rFonts w:ascii="Times New Roman" w:hAnsi="Times New Roman" w:cs="Times New Roman"/>
          <w:spacing w:val="-4"/>
          <w:sz w:val="28"/>
          <w:szCs w:val="28"/>
        </w:rPr>
        <w:t>:</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Pr="00C54EDF">
        <w:rPr>
          <w:rFonts w:ascii="Times New Roman" w:hAnsi="Times New Roman" w:cs="Times New Roman"/>
          <w:sz w:val="28"/>
          <w:szCs w:val="28"/>
          <w:lang w:val="en-US"/>
        </w:rPr>
        <w:t>R</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=R`­R,</w:t>
      </w: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00F81FC3" w:rsidRPr="00C54EDF">
        <w:rPr>
          <w:rFonts w:ascii="Times New Roman" w:hAnsi="Times New Roman" w:cs="Times New Roman"/>
          <w:position w:val="-4"/>
          <w:sz w:val="28"/>
          <w:szCs w:val="28"/>
        </w:rPr>
        <w:object w:dxaOrig="380" w:dyaOrig="300">
          <v:shape id="_x0000_i1066" type="#_x0000_t75" style="width:18.75pt;height:15pt" o:ole="">
            <v:imagedata r:id="rId86" o:title=""/>
          </v:shape>
          <o:OLEObject Type="Embed" ProgID="Equation.3" ShapeID="_x0000_i1066" DrawAspect="Content" ObjectID="_1469466534" r:id="rId87"/>
        </w:object>
      </w:r>
      <w:r w:rsidRPr="00C54EDF">
        <w:rPr>
          <w:rFonts w:ascii="Times New Roman" w:hAnsi="Times New Roman" w:cs="Times New Roman"/>
          <w:sz w:val="28"/>
          <w:szCs w:val="28"/>
        </w:rPr>
        <w:t>=</w:t>
      </w:r>
      <w:r w:rsidR="00F81FC3" w:rsidRPr="00C54EDF">
        <w:rPr>
          <w:rFonts w:ascii="Times New Roman" w:hAnsi="Times New Roman" w:cs="Times New Roman"/>
          <w:position w:val="-24"/>
          <w:sz w:val="28"/>
          <w:szCs w:val="28"/>
          <w:lang w:val="en-US"/>
        </w:rPr>
        <w:object w:dxaOrig="840" w:dyaOrig="620">
          <v:shape id="_x0000_i1067" type="#_x0000_t75" style="width:42pt;height:30.75pt" o:ole="">
            <v:imagedata r:id="rId88" o:title=""/>
          </v:shape>
          <o:OLEObject Type="Embed" ProgID="Equation.3" ShapeID="_x0000_i1067" DrawAspect="Content" ObjectID="_1469466535" r:id="rId89"/>
        </w:object>
      </w:r>
      <w:r w:rsidR="00C613A8" w:rsidRPr="00C54EDF">
        <w:rPr>
          <w:rFonts w:ascii="Times New Roman" w:hAnsi="Times New Roman" w:cs="Times New Roman"/>
          <w:sz w:val="28"/>
          <w:szCs w:val="28"/>
        </w:rPr>
        <w:t xml:space="preserve"> </w:t>
      </w:r>
      <w:r w:rsidR="00036639" w:rsidRPr="00C54EDF">
        <w:rPr>
          <w:rFonts w:ascii="Times New Roman" w:hAnsi="Times New Roman" w:cs="Times New Roman"/>
          <w:sz w:val="28"/>
          <w:szCs w:val="28"/>
        </w:rPr>
        <w:t>(4.15)</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где</w: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R` и R – общая рентабельность (соответственно отчетная и плановая) за анализируемый период в денежных единицах.</w:t>
      </w: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При анализе определяют раздельное влияние на рентабельность изменения прибыли и стоимости основных производственных фондов и оборотных средств. Это расчет (в процентах) может быть выполнен с помощью приема исчисления разниц:</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00F81FC3" w:rsidRPr="00C54EDF">
        <w:rPr>
          <w:rFonts w:ascii="Times New Roman" w:hAnsi="Times New Roman" w:cs="Times New Roman"/>
          <w:position w:val="-4"/>
          <w:sz w:val="28"/>
          <w:szCs w:val="28"/>
        </w:rPr>
        <w:object w:dxaOrig="380" w:dyaOrig="300">
          <v:shape id="_x0000_i1068" type="#_x0000_t75" style="width:18.75pt;height:15pt" o:ole="">
            <v:imagedata r:id="rId86" o:title=""/>
          </v:shape>
          <o:OLEObject Type="Embed" ProgID="Equation.3" ShapeID="_x0000_i1068" DrawAspect="Content" ObjectID="_1469466536" r:id="rId90"/>
        </w:object>
      </w:r>
      <w:r w:rsidR="00F81FC3" w:rsidRPr="00C54EDF">
        <w:rPr>
          <w:rFonts w:ascii="Times New Roman" w:hAnsi="Times New Roman" w:cs="Times New Roman"/>
          <w:position w:val="-32"/>
          <w:sz w:val="28"/>
          <w:szCs w:val="28"/>
        </w:rPr>
        <w:object w:dxaOrig="4660" w:dyaOrig="760">
          <v:shape id="_x0000_i1069" type="#_x0000_t75" style="width:233.25pt;height:38.25pt" o:ole="">
            <v:imagedata r:id="rId91" o:title=""/>
          </v:shape>
          <o:OLEObject Type="Embed" ProgID="Equation.3" ShapeID="_x0000_i1069" DrawAspect="Content" ObjectID="_1469466537" r:id="rId92"/>
        </w:object>
      </w:r>
      <w:r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00036639" w:rsidRPr="00C54EDF">
        <w:rPr>
          <w:rFonts w:ascii="Times New Roman" w:hAnsi="Times New Roman" w:cs="Times New Roman"/>
          <w:sz w:val="28"/>
          <w:szCs w:val="28"/>
        </w:rPr>
        <w:t>(4.16)</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где </w:t>
      </w:r>
      <w:r w:rsidR="00F81FC3" w:rsidRPr="00C54EDF">
        <w:rPr>
          <w:rFonts w:ascii="Times New Roman" w:hAnsi="Times New Roman" w:cs="Times New Roman"/>
          <w:position w:val="-14"/>
          <w:sz w:val="28"/>
          <w:szCs w:val="28"/>
        </w:rPr>
        <w:object w:dxaOrig="639" w:dyaOrig="400">
          <v:shape id="_x0000_i1070" type="#_x0000_t75" style="width:32.25pt;height:20.25pt" o:ole="">
            <v:imagedata r:id="rId93" o:title=""/>
          </v:shape>
          <o:OLEObject Type="Embed" ProgID="Equation.3" ShapeID="_x0000_i1070" DrawAspect="Content" ObjectID="_1469466538" r:id="rId94"/>
        </w:object>
      </w:r>
      <w:r w:rsidR="00C613A8" w:rsidRPr="00C54EDF">
        <w:rPr>
          <w:rFonts w:ascii="Times New Roman" w:hAnsi="Times New Roman" w:cs="Times New Roman"/>
          <w:sz w:val="28"/>
          <w:szCs w:val="28"/>
        </w:rPr>
        <w:t xml:space="preserve"> </w:t>
      </w:r>
      <w:r w:rsidRPr="00C54EDF">
        <w:rPr>
          <w:rFonts w:ascii="Times New Roman" w:hAnsi="Times New Roman" w:cs="Times New Roman"/>
          <w:sz w:val="28"/>
          <w:szCs w:val="28"/>
        </w:rPr>
        <w:t xml:space="preserve">и </w:t>
      </w:r>
      <w:r w:rsidR="00F81FC3" w:rsidRPr="00C54EDF">
        <w:rPr>
          <w:rFonts w:ascii="Times New Roman" w:hAnsi="Times New Roman" w:cs="Times New Roman"/>
          <w:position w:val="-10"/>
          <w:sz w:val="28"/>
          <w:szCs w:val="28"/>
        </w:rPr>
        <w:object w:dxaOrig="520" w:dyaOrig="360">
          <v:shape id="_x0000_i1071" type="#_x0000_t75" style="width:26.25pt;height:18pt" o:ole="">
            <v:imagedata r:id="rId95" o:title=""/>
          </v:shape>
          <o:OLEObject Type="Embed" ProgID="Equation.3" ShapeID="_x0000_i1071" DrawAspect="Content" ObjectID="_1469466539" r:id="rId96"/>
        </w:object>
      </w:r>
      <w:r w:rsidRPr="00C54EDF">
        <w:rPr>
          <w:rFonts w:ascii="Times New Roman" w:hAnsi="Times New Roman" w:cs="Times New Roman"/>
          <w:sz w:val="28"/>
          <w:szCs w:val="28"/>
        </w:rPr>
        <w:t xml:space="preserve"> - изменения общей рентабельности вследствие изменения соответственно балансовой прибыли и стоимости основных производственных фондов и оборотных средств.</w:t>
      </w: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Последующий анализ должен показать, как формируются величины </w:t>
      </w:r>
      <w:r w:rsidR="00F81FC3" w:rsidRPr="00C54EDF">
        <w:rPr>
          <w:rFonts w:ascii="Times New Roman" w:hAnsi="Times New Roman" w:cs="Times New Roman"/>
          <w:position w:val="-14"/>
          <w:sz w:val="28"/>
          <w:szCs w:val="28"/>
        </w:rPr>
        <w:object w:dxaOrig="639" w:dyaOrig="400">
          <v:shape id="_x0000_i1072" type="#_x0000_t75" style="width:32.25pt;height:20.25pt" o:ole="">
            <v:imagedata r:id="rId93" o:title=""/>
          </v:shape>
          <o:OLEObject Type="Embed" ProgID="Equation.3" ShapeID="_x0000_i1072" DrawAspect="Content" ObjectID="_1469466540" r:id="rId97"/>
        </w:object>
      </w:r>
      <w:r w:rsidRPr="00C54EDF">
        <w:rPr>
          <w:rFonts w:ascii="Times New Roman" w:hAnsi="Times New Roman" w:cs="Times New Roman"/>
          <w:sz w:val="28"/>
          <w:szCs w:val="28"/>
        </w:rPr>
        <w:t xml:space="preserve"> и </w:t>
      </w:r>
      <w:r w:rsidR="00F81FC3" w:rsidRPr="00C54EDF">
        <w:rPr>
          <w:rFonts w:ascii="Times New Roman" w:hAnsi="Times New Roman" w:cs="Times New Roman"/>
          <w:position w:val="-10"/>
          <w:sz w:val="28"/>
          <w:szCs w:val="28"/>
        </w:rPr>
        <w:object w:dxaOrig="520" w:dyaOrig="360">
          <v:shape id="_x0000_i1073" type="#_x0000_t75" style="width:26.25pt;height:18pt" o:ole="">
            <v:imagedata r:id="rId95" o:title=""/>
          </v:shape>
          <o:OLEObject Type="Embed" ProgID="Equation.3" ShapeID="_x0000_i1073" DrawAspect="Content" ObjectID="_1469466541" r:id="rId98"/>
        </w:object>
      </w:r>
      <w:r w:rsidRPr="00C54EDF">
        <w:rPr>
          <w:rFonts w:ascii="Times New Roman" w:hAnsi="Times New Roman" w:cs="Times New Roman"/>
          <w:sz w:val="28"/>
          <w:szCs w:val="28"/>
        </w:rPr>
        <w:t>:</w:t>
      </w:r>
    </w:p>
    <w:p w:rsidR="00AE727B" w:rsidRDefault="00AE727B" w:rsidP="001B2718">
      <w:pPr>
        <w:spacing w:line="360" w:lineRule="auto"/>
        <w:ind w:firstLine="709"/>
        <w:jc w:val="both"/>
        <w:rPr>
          <w:rFonts w:ascii="Times New Roman" w:hAnsi="Times New Roman" w:cs="Times New Roman"/>
          <w:sz w:val="28"/>
          <w:szCs w:val="28"/>
        </w:rPr>
      </w:pPr>
    </w:p>
    <w:p w:rsidR="00653A9A"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14"/>
          <w:sz w:val="28"/>
          <w:szCs w:val="28"/>
        </w:rPr>
        <w:object w:dxaOrig="639" w:dyaOrig="400">
          <v:shape id="_x0000_i1074" type="#_x0000_t75" style="width:32.25pt;height:20.25pt" o:ole="">
            <v:imagedata r:id="rId93" o:title=""/>
          </v:shape>
          <o:OLEObject Type="Embed" ProgID="Equation.3" ShapeID="_x0000_i1074" DrawAspect="Content" ObjectID="_1469466542" r:id="rId99"/>
        </w:object>
      </w:r>
      <w:r w:rsidR="00653A9A" w:rsidRPr="00C54EDF">
        <w:rPr>
          <w:rFonts w:ascii="Times New Roman" w:hAnsi="Times New Roman" w:cs="Times New Roman"/>
          <w:sz w:val="28"/>
          <w:szCs w:val="28"/>
        </w:rPr>
        <w:t>=</w:t>
      </w:r>
      <w:r w:rsidRPr="00C54EDF">
        <w:rPr>
          <w:rFonts w:ascii="Times New Roman" w:hAnsi="Times New Roman" w:cs="Times New Roman"/>
          <w:position w:val="-32"/>
          <w:sz w:val="28"/>
          <w:szCs w:val="28"/>
        </w:rPr>
        <w:object w:dxaOrig="3440" w:dyaOrig="740">
          <v:shape id="_x0000_i1075" type="#_x0000_t75" style="width:171.75pt;height:36.75pt" o:ole="">
            <v:imagedata r:id="rId100" o:title=""/>
          </v:shape>
          <o:OLEObject Type="Embed" ProgID="Equation.3" ShapeID="_x0000_i1075" DrawAspect="Content" ObjectID="_1469466543" r:id="rId101"/>
        </w:object>
      </w:r>
      <w:r w:rsidR="00653A9A" w:rsidRPr="00C54EDF">
        <w:rPr>
          <w:rFonts w:ascii="Times New Roman" w:hAnsi="Times New Roman" w:cs="Times New Roman"/>
          <w:sz w:val="28"/>
          <w:szCs w:val="28"/>
        </w:rPr>
        <w:t>.</w:t>
      </w:r>
      <w:r w:rsidR="00C613A8" w:rsidRPr="00C54EDF">
        <w:rPr>
          <w:rFonts w:ascii="Times New Roman" w:hAnsi="Times New Roman" w:cs="Times New Roman"/>
          <w:sz w:val="28"/>
          <w:szCs w:val="28"/>
        </w:rPr>
        <w:t xml:space="preserve"> </w:t>
      </w:r>
      <w:r w:rsidR="00036639" w:rsidRPr="00C54EDF">
        <w:rPr>
          <w:rFonts w:ascii="Times New Roman" w:hAnsi="Times New Roman" w:cs="Times New Roman"/>
          <w:sz w:val="28"/>
          <w:szCs w:val="28"/>
        </w:rPr>
        <w:t>(4.17)</w:t>
      </w:r>
    </w:p>
    <w:p w:rsidR="00AE727B" w:rsidRDefault="00AE727B" w:rsidP="001B2718">
      <w:pPr>
        <w:spacing w:line="360" w:lineRule="auto"/>
        <w:ind w:firstLine="709"/>
        <w:jc w:val="both"/>
        <w:rPr>
          <w:rFonts w:ascii="Times New Roman" w:hAnsi="Times New Roman" w:cs="Times New Roman"/>
          <w:sz w:val="28"/>
          <w:szCs w:val="28"/>
        </w:rPr>
      </w:pPr>
    </w:p>
    <w:p w:rsidR="00036639" w:rsidRPr="00C54EDF" w:rsidRDefault="00036639"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Влияние изменения стоимости основных производственных фондов и оборотных средств на рентабельность определяется по формуле:</w:t>
      </w:r>
    </w:p>
    <w:p w:rsidR="00036639" w:rsidRPr="00C54EDF" w:rsidRDefault="00F81FC3"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position w:val="-34"/>
          <w:sz w:val="28"/>
          <w:szCs w:val="28"/>
        </w:rPr>
        <w:object w:dxaOrig="3960" w:dyaOrig="800">
          <v:shape id="_x0000_i1076" type="#_x0000_t75" style="width:198pt;height:39.75pt" o:ole="">
            <v:imagedata r:id="rId102" o:title=""/>
          </v:shape>
          <o:OLEObject Type="Embed" ProgID="Equation.3" ShapeID="_x0000_i1076" DrawAspect="Content" ObjectID="_1469466544" r:id="rId103"/>
        </w:object>
      </w:r>
      <w:r w:rsidR="00C613A8" w:rsidRPr="00C54EDF">
        <w:rPr>
          <w:rFonts w:ascii="Times New Roman" w:hAnsi="Times New Roman" w:cs="Times New Roman"/>
          <w:sz w:val="28"/>
          <w:szCs w:val="28"/>
        </w:rPr>
        <w:t xml:space="preserve"> </w:t>
      </w:r>
      <w:r w:rsidR="00036639" w:rsidRPr="00C54EDF">
        <w:rPr>
          <w:rFonts w:ascii="Times New Roman" w:hAnsi="Times New Roman" w:cs="Times New Roman"/>
          <w:sz w:val="28"/>
          <w:szCs w:val="28"/>
        </w:rPr>
        <w:t>(4.18)</w:t>
      </w:r>
    </w:p>
    <w:p w:rsidR="00AE727B" w:rsidRDefault="00AE727B" w:rsidP="001B2718">
      <w:pPr>
        <w:spacing w:line="360" w:lineRule="auto"/>
        <w:ind w:firstLine="709"/>
        <w:jc w:val="both"/>
        <w:rPr>
          <w:rFonts w:ascii="Times New Roman" w:hAnsi="Times New Roman" w:cs="Times New Roman"/>
          <w:sz w:val="28"/>
          <w:szCs w:val="28"/>
        </w:rPr>
      </w:pPr>
    </w:p>
    <w:p w:rsidR="00036639" w:rsidRPr="00C54EDF" w:rsidRDefault="00036639"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где </w:t>
      </w:r>
      <w:r w:rsidRPr="00C54EDF">
        <w:rPr>
          <w:rFonts w:ascii="Times New Roman" w:hAnsi="Times New Roman" w:cs="Times New Roman"/>
          <w:sz w:val="28"/>
          <w:szCs w:val="28"/>
          <w:lang w:val="en-US"/>
        </w:rPr>
        <w:t>m</w:t>
      </w:r>
      <w:r w:rsidRPr="00C54EDF">
        <w:rPr>
          <w:rFonts w:ascii="Times New Roman" w:hAnsi="Times New Roman" w:cs="Times New Roman"/>
          <w:sz w:val="28"/>
          <w:szCs w:val="28"/>
        </w:rPr>
        <w:t xml:space="preserve"> – число групп основных производственных фондов и оборотных средств, по которым требуется определить влияние изменения их стоимости на рентабельность;</w:t>
      </w:r>
      <w:r w:rsidR="00C613A8" w:rsidRPr="00C54EDF">
        <w:rPr>
          <w:rFonts w:ascii="Times New Roman" w:hAnsi="Times New Roman" w:cs="Times New Roman"/>
          <w:sz w:val="28"/>
          <w:szCs w:val="28"/>
        </w:rPr>
        <w:t xml:space="preserve"> </w:t>
      </w:r>
      <w:r w:rsidR="00F81FC3" w:rsidRPr="00C54EDF">
        <w:rPr>
          <w:rFonts w:ascii="Times New Roman" w:hAnsi="Times New Roman" w:cs="Times New Roman"/>
          <w:position w:val="-10"/>
          <w:sz w:val="28"/>
          <w:szCs w:val="28"/>
        </w:rPr>
        <w:object w:dxaOrig="180" w:dyaOrig="340">
          <v:shape id="_x0000_i1077" type="#_x0000_t75" style="width:9pt;height:17.25pt" o:ole="">
            <v:imagedata r:id="rId104" o:title=""/>
          </v:shape>
          <o:OLEObject Type="Embed" ProgID="Equation.3" ShapeID="_x0000_i1077" DrawAspect="Content" ObjectID="_1469466545" r:id="rId105"/>
        </w:object>
      </w:r>
      <w:r w:rsidR="00F81FC3" w:rsidRPr="00C54EDF">
        <w:rPr>
          <w:rFonts w:ascii="Times New Roman" w:hAnsi="Times New Roman" w:cs="Times New Roman"/>
          <w:position w:val="-14"/>
          <w:sz w:val="28"/>
          <w:szCs w:val="28"/>
        </w:rPr>
        <w:object w:dxaOrig="400" w:dyaOrig="380">
          <v:shape id="_x0000_i1078" type="#_x0000_t75" style="width:20.25pt;height:18.75pt" o:ole="">
            <v:imagedata r:id="rId106" o:title=""/>
          </v:shape>
          <o:OLEObject Type="Embed" ProgID="Equation.3" ShapeID="_x0000_i1078" DrawAspect="Content" ObjectID="_1469466546" r:id="rId107"/>
        </w:object>
      </w:r>
      <w:r w:rsidRPr="00C54EDF">
        <w:rPr>
          <w:rFonts w:ascii="Times New Roman" w:hAnsi="Times New Roman" w:cs="Times New Roman"/>
          <w:sz w:val="28"/>
          <w:szCs w:val="28"/>
        </w:rPr>
        <w:t xml:space="preserve"> и </w:t>
      </w:r>
      <w:r w:rsidR="00F81FC3" w:rsidRPr="00C54EDF">
        <w:rPr>
          <w:rFonts w:ascii="Times New Roman" w:hAnsi="Times New Roman" w:cs="Times New Roman"/>
          <w:position w:val="-14"/>
          <w:sz w:val="28"/>
          <w:szCs w:val="28"/>
        </w:rPr>
        <w:object w:dxaOrig="400" w:dyaOrig="400">
          <v:shape id="_x0000_i1079" type="#_x0000_t75" style="width:20.25pt;height:20.25pt" o:ole="">
            <v:imagedata r:id="rId108" o:title=""/>
          </v:shape>
          <o:OLEObject Type="Embed" ProgID="Equation.3" ShapeID="_x0000_i1079" DrawAspect="Content" ObjectID="_1469466547" r:id="rId109"/>
        </w:object>
      </w:r>
      <w:r w:rsidRPr="00C54EDF">
        <w:rPr>
          <w:rFonts w:ascii="Times New Roman" w:hAnsi="Times New Roman" w:cs="Times New Roman"/>
          <w:sz w:val="28"/>
          <w:szCs w:val="28"/>
        </w:rPr>
        <w:t xml:space="preserve"> - соответственно плановая и отчетная доли стоимости той группы основных производственных фондов и оборотных средств, влияние которой определяют, в их общей стоимости, %.</w:t>
      </w:r>
      <w:r w:rsidR="00954B56" w:rsidRPr="00C54EDF">
        <w:rPr>
          <w:sz w:val="28"/>
          <w:szCs w:val="28"/>
        </w:rPr>
        <w:t>[</w:t>
      </w:r>
      <w:r w:rsidR="00954B56" w:rsidRPr="00C54EDF">
        <w:rPr>
          <w:rFonts w:ascii="Times New Roman" w:hAnsi="Times New Roman" w:cs="Times New Roman"/>
          <w:sz w:val="28"/>
          <w:szCs w:val="28"/>
        </w:rPr>
        <w:t>11</w:t>
      </w:r>
      <w:r w:rsidR="00954B56" w:rsidRPr="00C54EDF">
        <w:rPr>
          <w:sz w:val="28"/>
          <w:szCs w:val="28"/>
        </w:rPr>
        <w:t>]</w:t>
      </w: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Воздействие факторов составит:</w:t>
      </w: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 уменьшение доли прибыли на рубль реализации услуг привело к снижению уровня рентабельности производственных фондов на 72,06 пункта:</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∆П = -2,52 / (1/2,07+1/55,42) – 33,59/(1/2,07+1/55,42) = -72,06 %</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 уменьшение фондоотдачи основных производственных фондов привело к увеличению уровня убыточности на 0,5939 пункта:</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∆П = -2,52 / (1/1,76+1/55,42) – (-2,52)/(1/2,07+1/55,42) = 0,59 %</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 замедление оборачиваемости материальных оборотных активов привело к увеличению уровня убыточности на 0,0493 пункта:</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∆П = -2,52 / (1/1,76+1/40,3) – (-2,52)/(1/1,76 +1/55,42) = 0,05 %</w:t>
      </w:r>
    </w:p>
    <w:p w:rsidR="00AE727B" w:rsidRDefault="00AE727B" w:rsidP="001B2718">
      <w:pPr>
        <w:shd w:val="clear" w:color="auto" w:fill="FFFFFF"/>
        <w:spacing w:line="360" w:lineRule="auto"/>
        <w:ind w:firstLine="709"/>
        <w:jc w:val="both"/>
        <w:rPr>
          <w:rFonts w:ascii="Times New Roman" w:hAnsi="Times New Roman" w:cs="Times New Roman"/>
          <w:spacing w:val="-2"/>
          <w:sz w:val="28"/>
          <w:szCs w:val="28"/>
        </w:rPr>
      </w:pPr>
    </w:p>
    <w:p w:rsidR="00036639" w:rsidRPr="00C54EDF" w:rsidRDefault="00036639"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таким образом, общее снижение рентабельности по факторам составляет (в процентных пунктах): - 72,06 + 0,59 + 0,05 = - 71,4 %</w:t>
      </w:r>
    </w:p>
    <w:p w:rsidR="00653A9A" w:rsidRPr="00C54EDF" w:rsidRDefault="00653A9A"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Подобные расчеты выполняют по всем составным частям – прочим основным производственным фондам, оборудованию, зданиям, сооружениям и оборотным средствам. Алгебраическая сумма результатов расчетов дает величину </w:t>
      </w:r>
      <w:r w:rsidR="00F81FC3" w:rsidRPr="00C54EDF">
        <w:rPr>
          <w:rFonts w:ascii="Times New Roman" w:hAnsi="Times New Roman" w:cs="Times New Roman"/>
          <w:position w:val="-10"/>
          <w:sz w:val="28"/>
          <w:szCs w:val="28"/>
        </w:rPr>
        <w:object w:dxaOrig="520" w:dyaOrig="360">
          <v:shape id="_x0000_i1080" type="#_x0000_t75" style="width:26.25pt;height:18pt" o:ole="">
            <v:imagedata r:id="rId95" o:title=""/>
          </v:shape>
          <o:OLEObject Type="Embed" ProgID="Equation.3" ShapeID="_x0000_i1080" DrawAspect="Content" ObjectID="_1469466548" r:id="rId110"/>
        </w:object>
      </w:r>
      <w:r w:rsidRPr="00C54EDF">
        <w:rPr>
          <w:rFonts w:ascii="Times New Roman" w:hAnsi="Times New Roman" w:cs="Times New Roman"/>
          <w:sz w:val="28"/>
          <w:szCs w:val="28"/>
        </w:rPr>
        <w:t>.</w:t>
      </w:r>
    </w:p>
    <w:p w:rsidR="00036639" w:rsidRPr="00C54EDF" w:rsidRDefault="005D6D07"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xml:space="preserve">По результатам анализа </w:t>
      </w:r>
      <w:r w:rsidR="00036639" w:rsidRPr="00C54EDF">
        <w:rPr>
          <w:rFonts w:ascii="Times New Roman" w:hAnsi="Times New Roman" w:cs="Times New Roman"/>
          <w:spacing w:val="-1"/>
          <w:sz w:val="28"/>
          <w:szCs w:val="28"/>
        </w:rPr>
        <w:t>можно</w:t>
      </w:r>
      <w:r w:rsidRPr="00C54EDF">
        <w:rPr>
          <w:rFonts w:ascii="Times New Roman" w:hAnsi="Times New Roman" w:cs="Times New Roman"/>
          <w:spacing w:val="-1"/>
          <w:sz w:val="28"/>
          <w:szCs w:val="28"/>
        </w:rPr>
        <w:t xml:space="preserve"> наме</w:t>
      </w:r>
      <w:r w:rsidR="00036639" w:rsidRPr="00C54EDF">
        <w:rPr>
          <w:rFonts w:ascii="Times New Roman" w:hAnsi="Times New Roman" w:cs="Times New Roman"/>
          <w:spacing w:val="-1"/>
          <w:sz w:val="28"/>
          <w:szCs w:val="28"/>
        </w:rPr>
        <w:t>тить</w:t>
      </w:r>
      <w:r w:rsidRPr="00C54EDF">
        <w:rPr>
          <w:rFonts w:ascii="Times New Roman" w:hAnsi="Times New Roman" w:cs="Times New Roman"/>
          <w:spacing w:val="-1"/>
          <w:sz w:val="28"/>
          <w:szCs w:val="28"/>
        </w:rPr>
        <w:t xml:space="preserve"> пути повышения </w:t>
      </w:r>
      <w:r w:rsidR="00637E74" w:rsidRPr="00C54EDF">
        <w:rPr>
          <w:rFonts w:ascii="Times New Roman" w:hAnsi="Times New Roman" w:cs="Times New Roman"/>
          <w:spacing w:val="-1"/>
          <w:sz w:val="28"/>
          <w:szCs w:val="28"/>
        </w:rPr>
        <w:t xml:space="preserve">прибыли и </w:t>
      </w:r>
      <w:r w:rsidRPr="00C54EDF">
        <w:rPr>
          <w:rFonts w:ascii="Times New Roman" w:hAnsi="Times New Roman" w:cs="Times New Roman"/>
          <w:spacing w:val="-1"/>
          <w:sz w:val="28"/>
          <w:szCs w:val="28"/>
        </w:rPr>
        <w:t>рентабельности работы АТО</w:t>
      </w:r>
      <w:r w:rsidR="00036639" w:rsidRPr="00C54EDF">
        <w:rPr>
          <w:rFonts w:ascii="Times New Roman" w:hAnsi="Times New Roman" w:cs="Times New Roman"/>
          <w:spacing w:val="-1"/>
          <w:sz w:val="28"/>
          <w:szCs w:val="28"/>
        </w:rPr>
        <w:t>:</w:t>
      </w:r>
      <w:r w:rsidRPr="00C54EDF">
        <w:rPr>
          <w:rFonts w:ascii="Times New Roman" w:hAnsi="Times New Roman" w:cs="Times New Roman"/>
          <w:spacing w:val="-1"/>
          <w:sz w:val="28"/>
          <w:szCs w:val="28"/>
        </w:rPr>
        <w:t xml:space="preserve"> </w:t>
      </w:r>
    </w:p>
    <w:p w:rsidR="00036639" w:rsidRPr="00C54EDF" w:rsidRDefault="0003663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 xml:space="preserve">- </w:t>
      </w:r>
      <w:r w:rsidR="005D6D07" w:rsidRPr="00C54EDF">
        <w:rPr>
          <w:rFonts w:ascii="Times New Roman" w:hAnsi="Times New Roman" w:cs="Times New Roman"/>
          <w:spacing w:val="-2"/>
          <w:sz w:val="28"/>
          <w:szCs w:val="28"/>
        </w:rPr>
        <w:t>ликвидация сверхнормативных запасов мате</w:t>
      </w:r>
      <w:r w:rsidR="005D6D07" w:rsidRPr="00C54EDF">
        <w:rPr>
          <w:rFonts w:ascii="Times New Roman" w:hAnsi="Times New Roman" w:cs="Times New Roman"/>
          <w:sz w:val="28"/>
          <w:szCs w:val="28"/>
        </w:rPr>
        <w:t>риальных ценностей</w:t>
      </w:r>
      <w:r w:rsidRPr="00C54EDF">
        <w:rPr>
          <w:rFonts w:ascii="Times New Roman" w:hAnsi="Times New Roman" w:cs="Times New Roman"/>
          <w:sz w:val="28"/>
          <w:szCs w:val="28"/>
        </w:rPr>
        <w:t>;</w:t>
      </w:r>
    </w:p>
    <w:p w:rsidR="00036639" w:rsidRPr="00C54EDF" w:rsidRDefault="0003663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w:t>
      </w:r>
      <w:r w:rsidR="005D6D07" w:rsidRPr="00C54EDF">
        <w:rPr>
          <w:rFonts w:ascii="Times New Roman" w:hAnsi="Times New Roman" w:cs="Times New Roman"/>
          <w:sz w:val="28"/>
          <w:szCs w:val="28"/>
        </w:rPr>
        <w:t xml:space="preserve"> реализация лишних основных производственных фондов</w:t>
      </w:r>
      <w:r w:rsidRPr="00C54EDF">
        <w:rPr>
          <w:rFonts w:ascii="Times New Roman" w:hAnsi="Times New Roman" w:cs="Times New Roman"/>
          <w:sz w:val="28"/>
          <w:szCs w:val="28"/>
        </w:rPr>
        <w:t>;</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z w:val="28"/>
          <w:szCs w:val="28"/>
        </w:rPr>
        <w:t>-</w:t>
      </w:r>
      <w:r w:rsidR="005D6D07" w:rsidRPr="00C54EDF">
        <w:rPr>
          <w:rFonts w:ascii="Times New Roman" w:hAnsi="Times New Roman" w:cs="Times New Roman"/>
          <w:sz w:val="28"/>
          <w:szCs w:val="28"/>
        </w:rPr>
        <w:t xml:space="preserve"> значительное сокращение и устранение непла</w:t>
      </w:r>
      <w:r w:rsidR="005D6D07" w:rsidRPr="00C54EDF">
        <w:rPr>
          <w:rFonts w:ascii="Times New Roman" w:hAnsi="Times New Roman" w:cs="Times New Roman"/>
          <w:spacing w:val="-1"/>
          <w:sz w:val="28"/>
          <w:szCs w:val="28"/>
        </w:rPr>
        <w:t>нируемых внереализационных расходов и потерь</w:t>
      </w:r>
      <w:r w:rsidRPr="00C54EDF">
        <w:rPr>
          <w:rFonts w:ascii="Times New Roman" w:hAnsi="Times New Roman" w:cs="Times New Roman"/>
          <w:spacing w:val="-1"/>
          <w:sz w:val="28"/>
          <w:szCs w:val="28"/>
        </w:rPr>
        <w:t>;</w:t>
      </w:r>
    </w:p>
    <w:p w:rsidR="005D6D07"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w:t>
      </w:r>
      <w:r w:rsidR="005D6D07" w:rsidRPr="00C54EDF">
        <w:rPr>
          <w:rFonts w:ascii="Times New Roman" w:hAnsi="Times New Roman" w:cs="Times New Roman"/>
          <w:spacing w:val="-1"/>
          <w:sz w:val="28"/>
          <w:szCs w:val="28"/>
        </w:rPr>
        <w:t xml:space="preserve"> строгое со</w:t>
      </w:r>
      <w:r w:rsidR="005D6D07" w:rsidRPr="00C54EDF">
        <w:rPr>
          <w:rFonts w:ascii="Times New Roman" w:hAnsi="Times New Roman" w:cs="Times New Roman"/>
          <w:spacing w:val="1"/>
          <w:sz w:val="28"/>
          <w:szCs w:val="28"/>
        </w:rPr>
        <w:t>блюдение сметно-финансовой дисциплины по этим расходам</w:t>
      </w:r>
      <w:r w:rsidRPr="00C54EDF">
        <w:rPr>
          <w:rFonts w:ascii="Times New Roman" w:hAnsi="Times New Roman" w:cs="Times New Roman"/>
          <w:spacing w:val="1"/>
          <w:sz w:val="28"/>
          <w:szCs w:val="28"/>
        </w:rPr>
        <w:t>;</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более точный расчет тарифов на перевозки;</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снижение сверхплановых простоев транспортных средств;</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сокращение времени нахождения машин в ремонте;</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снижение целодневных простоев;</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сокращение доли порожних рейсов;</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соблюдение норм заявленной грузоподъемности;</w:t>
      </w:r>
    </w:p>
    <w:p w:rsidR="00036639" w:rsidRPr="00C54EDF" w:rsidRDefault="0003663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 улучшение технического состояния автопарка;</w:t>
      </w:r>
    </w:p>
    <w:p w:rsidR="00036639" w:rsidRPr="00C54EDF" w:rsidRDefault="0003663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1"/>
          <w:sz w:val="28"/>
          <w:szCs w:val="28"/>
        </w:rPr>
        <w:t>- повышение коэффициента использования грузоподъемности машин за счет сокращения объемов перевозок маловесных грузов.</w:t>
      </w:r>
    </w:p>
    <w:p w:rsidR="005D6D07" w:rsidRPr="00C54EDF" w:rsidRDefault="00036639" w:rsidP="001B2718">
      <w:pPr>
        <w:spacing w:line="360" w:lineRule="auto"/>
        <w:ind w:firstLine="709"/>
        <w:jc w:val="both"/>
        <w:rPr>
          <w:sz w:val="28"/>
          <w:szCs w:val="28"/>
        </w:rPr>
      </w:pPr>
      <w:r w:rsidRPr="00C54EDF">
        <w:rPr>
          <w:rFonts w:ascii="Times New Roman" w:hAnsi="Times New Roman" w:cs="Times New Roman"/>
          <w:spacing w:val="-1"/>
          <w:sz w:val="28"/>
          <w:szCs w:val="28"/>
        </w:rPr>
        <w:t xml:space="preserve">Все </w:t>
      </w:r>
      <w:r w:rsidR="00637E74" w:rsidRPr="00C54EDF">
        <w:rPr>
          <w:rFonts w:ascii="Times New Roman" w:hAnsi="Times New Roman" w:cs="Times New Roman"/>
          <w:spacing w:val="-1"/>
          <w:sz w:val="28"/>
          <w:szCs w:val="28"/>
        </w:rPr>
        <w:t xml:space="preserve">эти </w:t>
      </w:r>
      <w:r w:rsidRPr="00C54EDF">
        <w:rPr>
          <w:rFonts w:ascii="Times New Roman" w:hAnsi="Times New Roman" w:cs="Times New Roman"/>
          <w:spacing w:val="-1"/>
          <w:sz w:val="28"/>
          <w:szCs w:val="28"/>
        </w:rPr>
        <w:t>мероприятия, направленные на лучшее использование подвижного состава по време</w:t>
      </w:r>
      <w:r w:rsidRPr="00C54EDF">
        <w:rPr>
          <w:rFonts w:ascii="Times New Roman" w:hAnsi="Times New Roman" w:cs="Times New Roman"/>
          <w:spacing w:val="2"/>
          <w:sz w:val="28"/>
          <w:szCs w:val="28"/>
        </w:rPr>
        <w:t>ни и производительности, на снижение себестоимости перево</w:t>
      </w:r>
      <w:r w:rsidRPr="00C54EDF">
        <w:rPr>
          <w:rFonts w:ascii="Times New Roman" w:hAnsi="Times New Roman" w:cs="Times New Roman"/>
          <w:sz w:val="28"/>
          <w:szCs w:val="28"/>
        </w:rPr>
        <w:t>зок и увеличение производительности труда, являются резерва</w:t>
      </w:r>
      <w:r w:rsidRPr="00C54EDF">
        <w:rPr>
          <w:rFonts w:ascii="Times New Roman" w:hAnsi="Times New Roman" w:cs="Times New Roman"/>
          <w:spacing w:val="-2"/>
          <w:sz w:val="28"/>
          <w:szCs w:val="28"/>
        </w:rPr>
        <w:t>ми роста рентабельности.</w:t>
      </w:r>
    </w:p>
    <w:p w:rsidR="00BF2EEB" w:rsidRPr="00AE727B" w:rsidRDefault="00AE727B" w:rsidP="00AE727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AE727B">
        <w:rPr>
          <w:rFonts w:ascii="Times New Roman" w:hAnsi="Times New Roman" w:cs="Times New Roman"/>
          <w:b/>
          <w:sz w:val="28"/>
          <w:szCs w:val="28"/>
        </w:rPr>
        <w:t>Заключение</w:t>
      </w:r>
    </w:p>
    <w:p w:rsidR="00AE727B" w:rsidRDefault="00AE727B" w:rsidP="001B2718">
      <w:pPr>
        <w:shd w:val="clear" w:color="auto" w:fill="FFFFFF"/>
        <w:spacing w:line="360" w:lineRule="auto"/>
        <w:ind w:firstLine="709"/>
        <w:jc w:val="both"/>
        <w:rPr>
          <w:rFonts w:ascii="Times New Roman" w:hAnsi="Times New Roman" w:cs="Times New Roman"/>
          <w:sz w:val="28"/>
          <w:szCs w:val="28"/>
        </w:rPr>
      </w:pPr>
    </w:p>
    <w:p w:rsidR="00BF2EEB" w:rsidRPr="00C54EDF" w:rsidRDefault="00BF2EE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Транспорт в России является одной из весьма важных отраслей материального производства. Перемещение людей и грузов - жизненная потребность общества. В своей деятельности транспорт, особенно автомобильный, связан со сферами производства, обращения и потребления. В первом случае он в роли внутрицехового и внутризаводского транспорта непосредственно участвует в процессе производства, перемещая сырье, полуфабрикаты и продукцию внутри предприятия. Во втором случае в силу того, что продукт только тогда готов, когда заканчивает свое передвижение из сферы производства в сферу потребления, транспорт является продолжением процесса производства в пределах обращения, а, выступая в роли внешнего транспорта, он обслуживает пространственные экономические связи.</w:t>
      </w:r>
    </w:p>
    <w:p w:rsidR="00BF2EEB" w:rsidRPr="00C54EDF" w:rsidRDefault="00BF2EEB"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Автотранспорт - материальная основа процесса обращения, в котором перемещение грузов является одновременно и производственным процессом, и продукцией. Продукция автотранспорта измеряется тонно-километрами или пассажиро - километрами, представляющими произведение количества перемещенных тонн груза или числа пассажиров на расстояние в определенный период времени.</w:t>
      </w:r>
    </w:p>
    <w:p w:rsidR="001950ED" w:rsidRPr="00C54EDF" w:rsidRDefault="001950ED"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По результатам произведенного анализа можно сделать выводы:</w:t>
      </w:r>
    </w:p>
    <w:p w:rsidR="001950ED" w:rsidRPr="00C54EDF" w:rsidRDefault="001950ED"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 xml:space="preserve">1. В </w:t>
      </w:r>
      <w:r w:rsidR="004E7C34" w:rsidRPr="00C54EDF">
        <w:rPr>
          <w:rFonts w:ascii="Times New Roman" w:hAnsi="Times New Roman" w:cs="Times New Roman"/>
          <w:sz w:val="28"/>
          <w:szCs w:val="28"/>
        </w:rPr>
        <w:t>ОАО "АТП - 7"</w:t>
      </w:r>
      <w:r w:rsidRPr="00C54EDF">
        <w:rPr>
          <w:rFonts w:ascii="Times New Roman" w:hAnsi="Times New Roman" w:cs="Times New Roman"/>
          <w:sz w:val="28"/>
          <w:szCs w:val="28"/>
        </w:rPr>
        <w:t xml:space="preserve"> наблюдается снижение всех основных показателей в 200</w:t>
      </w:r>
      <w:r w:rsidR="00A5434B" w:rsidRPr="00C54EDF">
        <w:rPr>
          <w:rFonts w:ascii="Times New Roman" w:hAnsi="Times New Roman" w:cs="Times New Roman"/>
          <w:sz w:val="28"/>
          <w:szCs w:val="28"/>
        </w:rPr>
        <w:t>4</w:t>
      </w:r>
      <w:r w:rsidRPr="00C54EDF">
        <w:rPr>
          <w:rFonts w:ascii="Times New Roman" w:hAnsi="Times New Roman" w:cs="Times New Roman"/>
          <w:sz w:val="28"/>
          <w:szCs w:val="28"/>
        </w:rPr>
        <w:t xml:space="preserve"> году. Так, выручка от реализации услуг уменьшилась по сравнению с 200</w:t>
      </w:r>
      <w:r w:rsidR="00A5434B" w:rsidRPr="00C54EDF">
        <w:rPr>
          <w:rFonts w:ascii="Times New Roman" w:hAnsi="Times New Roman" w:cs="Times New Roman"/>
          <w:sz w:val="28"/>
          <w:szCs w:val="28"/>
        </w:rPr>
        <w:t xml:space="preserve">3 </w:t>
      </w:r>
      <w:r w:rsidRPr="00C54EDF">
        <w:rPr>
          <w:rFonts w:ascii="Times New Roman" w:hAnsi="Times New Roman" w:cs="Times New Roman"/>
          <w:sz w:val="28"/>
          <w:szCs w:val="28"/>
        </w:rPr>
        <w:t>годом на 65 тыс. руб., (за счет увеличения тарифа на перевозки грузов, что привело к уменьшению спроса на автоуслуги); себестоимость увеличилась на 52 %. В 200</w:t>
      </w:r>
      <w:r w:rsidR="00A5434B" w:rsidRPr="00C54EDF">
        <w:rPr>
          <w:rFonts w:ascii="Times New Roman" w:hAnsi="Times New Roman" w:cs="Times New Roman"/>
          <w:sz w:val="28"/>
          <w:szCs w:val="28"/>
        </w:rPr>
        <w:t>4</w:t>
      </w:r>
      <w:r w:rsidRPr="00C54EDF">
        <w:rPr>
          <w:rFonts w:ascii="Times New Roman" w:hAnsi="Times New Roman" w:cs="Times New Roman"/>
          <w:sz w:val="28"/>
          <w:szCs w:val="28"/>
        </w:rPr>
        <w:t xml:space="preserve"> году предприятие сработало с убытком. </w:t>
      </w:r>
    </w:p>
    <w:p w:rsidR="001950ED" w:rsidRPr="00C54EDF" w:rsidRDefault="004D722C"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2</w:t>
      </w:r>
      <w:r w:rsidR="001950ED" w:rsidRPr="00C54EDF">
        <w:rPr>
          <w:rFonts w:ascii="Times New Roman" w:hAnsi="Times New Roman" w:cs="Times New Roman"/>
          <w:sz w:val="28"/>
          <w:szCs w:val="28"/>
        </w:rPr>
        <w:t>. Выработка на 1 работника снизилась на 2,6 тыс. руб. При этом среднемесячная зарплата 1 работника увеличилась на 75,8 % в связи с увеличением фонда оплаты труда на 525 тыс. руб.,</w:t>
      </w:r>
      <w:r w:rsidR="00C613A8" w:rsidRPr="00C54EDF">
        <w:rPr>
          <w:rFonts w:ascii="Times New Roman" w:hAnsi="Times New Roman" w:cs="Times New Roman"/>
          <w:sz w:val="28"/>
          <w:szCs w:val="28"/>
        </w:rPr>
        <w:t xml:space="preserve"> </w:t>
      </w:r>
      <w:r w:rsidR="001950ED" w:rsidRPr="00C54EDF">
        <w:rPr>
          <w:rFonts w:ascii="Times New Roman" w:hAnsi="Times New Roman" w:cs="Times New Roman"/>
          <w:sz w:val="28"/>
          <w:szCs w:val="28"/>
        </w:rPr>
        <w:t>при неизменной</w:t>
      </w:r>
      <w:r w:rsidR="00C613A8" w:rsidRPr="00C54EDF">
        <w:rPr>
          <w:rFonts w:ascii="Times New Roman" w:hAnsi="Times New Roman" w:cs="Times New Roman"/>
          <w:sz w:val="28"/>
          <w:szCs w:val="28"/>
        </w:rPr>
        <w:t xml:space="preserve"> </w:t>
      </w:r>
      <w:r w:rsidR="001950ED" w:rsidRPr="00C54EDF">
        <w:rPr>
          <w:rFonts w:ascii="Times New Roman" w:hAnsi="Times New Roman" w:cs="Times New Roman"/>
          <w:sz w:val="28"/>
          <w:szCs w:val="28"/>
        </w:rPr>
        <w:t>численности</w:t>
      </w:r>
      <w:r w:rsidR="00C613A8" w:rsidRPr="00C54EDF">
        <w:rPr>
          <w:rFonts w:ascii="Times New Roman" w:hAnsi="Times New Roman" w:cs="Times New Roman"/>
          <w:sz w:val="28"/>
          <w:szCs w:val="28"/>
        </w:rPr>
        <w:t xml:space="preserve"> </w:t>
      </w:r>
      <w:r w:rsidR="001950ED" w:rsidRPr="00C54EDF">
        <w:rPr>
          <w:rFonts w:ascii="Times New Roman" w:hAnsi="Times New Roman" w:cs="Times New Roman"/>
          <w:sz w:val="28"/>
          <w:szCs w:val="28"/>
        </w:rPr>
        <w:t>персонала. Наблюдается повышение затрат на 1 рубль оказываемых услуг с 0,47 руб.</w:t>
      </w:r>
      <w:r w:rsidR="00C613A8" w:rsidRPr="00C54EDF">
        <w:rPr>
          <w:rFonts w:ascii="Times New Roman" w:hAnsi="Times New Roman" w:cs="Times New Roman"/>
          <w:sz w:val="28"/>
          <w:szCs w:val="28"/>
        </w:rPr>
        <w:t xml:space="preserve"> </w:t>
      </w:r>
      <w:r w:rsidR="001950ED" w:rsidRPr="00C54EDF">
        <w:rPr>
          <w:rFonts w:ascii="Times New Roman" w:hAnsi="Times New Roman" w:cs="Times New Roman"/>
          <w:sz w:val="28"/>
          <w:szCs w:val="28"/>
        </w:rPr>
        <w:t>в 200</w:t>
      </w:r>
      <w:r w:rsidR="00A5434B" w:rsidRPr="00C54EDF">
        <w:rPr>
          <w:rFonts w:ascii="Times New Roman" w:hAnsi="Times New Roman" w:cs="Times New Roman"/>
          <w:sz w:val="28"/>
          <w:szCs w:val="28"/>
        </w:rPr>
        <w:t>2</w:t>
      </w:r>
      <w:r w:rsidR="001950ED" w:rsidRPr="00C54EDF">
        <w:rPr>
          <w:rFonts w:ascii="Times New Roman" w:hAnsi="Times New Roman" w:cs="Times New Roman"/>
          <w:sz w:val="28"/>
          <w:szCs w:val="28"/>
        </w:rPr>
        <w:t xml:space="preserve"> году до 1,02 руб. в 200</w:t>
      </w:r>
      <w:r w:rsidR="00A5434B" w:rsidRPr="00C54EDF">
        <w:rPr>
          <w:rFonts w:ascii="Times New Roman" w:hAnsi="Times New Roman" w:cs="Times New Roman"/>
          <w:sz w:val="28"/>
          <w:szCs w:val="28"/>
        </w:rPr>
        <w:t>4</w:t>
      </w:r>
      <w:r w:rsidR="001950ED" w:rsidRPr="00C54EDF">
        <w:rPr>
          <w:rFonts w:ascii="Times New Roman" w:hAnsi="Times New Roman" w:cs="Times New Roman"/>
          <w:sz w:val="28"/>
          <w:szCs w:val="28"/>
        </w:rPr>
        <w:t xml:space="preserve"> году, что является негативным показателем в работе предприятия.</w:t>
      </w:r>
    </w:p>
    <w:p w:rsidR="001950ED" w:rsidRPr="00C54EDF" w:rsidRDefault="004D722C"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3</w:t>
      </w:r>
      <w:r w:rsidR="001950ED" w:rsidRPr="00C54EDF">
        <w:rPr>
          <w:rFonts w:ascii="Times New Roman" w:hAnsi="Times New Roman" w:cs="Times New Roman"/>
          <w:sz w:val="28"/>
          <w:szCs w:val="28"/>
        </w:rPr>
        <w:t xml:space="preserve">. Коллектив предприятия стабилен, однако за исследуемый период наблюдалась значительная (до 20 %) смена водителей </w:t>
      </w:r>
      <w:r w:rsidR="00954B56" w:rsidRPr="00C54EDF">
        <w:rPr>
          <w:rFonts w:ascii="Times New Roman" w:hAnsi="Times New Roman" w:cs="Times New Roman"/>
          <w:sz w:val="28"/>
          <w:szCs w:val="28"/>
        </w:rPr>
        <w:t>(</w:t>
      </w:r>
      <w:r w:rsidR="001950ED" w:rsidRPr="00C54EDF">
        <w:rPr>
          <w:rFonts w:ascii="Times New Roman" w:hAnsi="Times New Roman" w:cs="Times New Roman"/>
          <w:sz w:val="28"/>
          <w:szCs w:val="28"/>
        </w:rPr>
        <w:t>200</w:t>
      </w:r>
      <w:r w:rsidR="00A5434B" w:rsidRPr="00C54EDF">
        <w:rPr>
          <w:rFonts w:ascii="Times New Roman" w:hAnsi="Times New Roman" w:cs="Times New Roman"/>
          <w:sz w:val="28"/>
          <w:szCs w:val="28"/>
        </w:rPr>
        <w:t>2</w:t>
      </w:r>
      <w:r w:rsidR="001950ED" w:rsidRPr="00C54EDF">
        <w:rPr>
          <w:rFonts w:ascii="Times New Roman" w:hAnsi="Times New Roman" w:cs="Times New Roman"/>
          <w:sz w:val="28"/>
          <w:szCs w:val="28"/>
        </w:rPr>
        <w:t xml:space="preserve"> - 200</w:t>
      </w:r>
      <w:r w:rsidR="00A5434B" w:rsidRPr="00C54EDF">
        <w:rPr>
          <w:rFonts w:ascii="Times New Roman" w:hAnsi="Times New Roman" w:cs="Times New Roman"/>
          <w:sz w:val="28"/>
          <w:szCs w:val="28"/>
        </w:rPr>
        <w:t>3</w:t>
      </w:r>
      <w:r w:rsidR="001950ED" w:rsidRPr="00C54EDF">
        <w:rPr>
          <w:rFonts w:ascii="Times New Roman" w:hAnsi="Times New Roman" w:cs="Times New Roman"/>
          <w:sz w:val="28"/>
          <w:szCs w:val="28"/>
        </w:rPr>
        <w:t xml:space="preserve"> гг.</w:t>
      </w:r>
      <w:r w:rsidR="00954B56" w:rsidRPr="00C54EDF">
        <w:rPr>
          <w:rFonts w:ascii="Times New Roman" w:hAnsi="Times New Roman" w:cs="Times New Roman"/>
          <w:sz w:val="28"/>
          <w:szCs w:val="28"/>
        </w:rPr>
        <w:t>)</w:t>
      </w:r>
      <w:r w:rsidR="001950ED" w:rsidRPr="00C54EDF">
        <w:rPr>
          <w:rFonts w:ascii="Times New Roman" w:hAnsi="Times New Roman" w:cs="Times New Roman"/>
          <w:sz w:val="28"/>
          <w:szCs w:val="28"/>
        </w:rPr>
        <w:t>, наиболее социально напряженный.</w:t>
      </w:r>
    </w:p>
    <w:p w:rsidR="001950ED" w:rsidRPr="00C54EDF" w:rsidRDefault="004D722C"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4</w:t>
      </w:r>
      <w:r w:rsidR="001950ED" w:rsidRPr="00C54EDF">
        <w:rPr>
          <w:rFonts w:ascii="Times New Roman" w:hAnsi="Times New Roman" w:cs="Times New Roman"/>
          <w:sz w:val="28"/>
          <w:szCs w:val="28"/>
        </w:rPr>
        <w:t xml:space="preserve">. Бухгалтерский учет в </w:t>
      </w:r>
      <w:r w:rsidR="004E7C34" w:rsidRPr="00C54EDF">
        <w:rPr>
          <w:rFonts w:ascii="Times New Roman" w:hAnsi="Times New Roman" w:cs="Times New Roman"/>
          <w:sz w:val="28"/>
          <w:szCs w:val="28"/>
        </w:rPr>
        <w:t>ОАО "АТП - 7"</w:t>
      </w:r>
      <w:r w:rsidR="001950ED" w:rsidRPr="00C54EDF">
        <w:rPr>
          <w:rFonts w:ascii="Times New Roman" w:hAnsi="Times New Roman" w:cs="Times New Roman"/>
          <w:sz w:val="28"/>
          <w:szCs w:val="28"/>
        </w:rPr>
        <w:t xml:space="preserve"> ведется в соответствии с Федеральным законом от 21 ноября 1996 г. № 129-ФЗ «О бухгалтерском учете» и Планом счетов бухгалтерского учета финансово-хозяйственной деятельности организации и инструкцией по его применению, утвержденными приказом Минфина России от 31 октября 2001 г. № 94-Н. Разработан план счетов, соответствующий специфике деятельности предприятия.</w:t>
      </w:r>
    </w:p>
    <w:p w:rsidR="004D722C" w:rsidRPr="00C54EDF" w:rsidRDefault="004D722C"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5</w:t>
      </w:r>
      <w:r w:rsidR="001950ED" w:rsidRPr="00C54EDF">
        <w:rPr>
          <w:rFonts w:ascii="Times New Roman" w:hAnsi="Times New Roman" w:cs="Times New Roman"/>
          <w:sz w:val="28"/>
          <w:szCs w:val="28"/>
        </w:rPr>
        <w:t xml:space="preserve">. Учет на предприятии осуществляет структурное подразделение – бухгалтерия, возглавляемое главным бухгалтером. Форма ведения учета – журнально-ордерная. Бухгалтерский учет ведется ручным способом по типовым формам учета документов с частичным применением автоматизации (с использованием персональных компьютеров). </w:t>
      </w:r>
    </w:p>
    <w:p w:rsidR="004D722C" w:rsidRPr="00C54EDF" w:rsidRDefault="00954B56" w:rsidP="001B2718">
      <w:pPr>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6</w:t>
      </w:r>
      <w:r w:rsidR="004D722C" w:rsidRPr="00C54EDF">
        <w:rPr>
          <w:rFonts w:ascii="Times New Roman" w:hAnsi="Times New Roman" w:cs="Times New Roman"/>
          <w:sz w:val="28"/>
          <w:szCs w:val="28"/>
        </w:rPr>
        <w:t xml:space="preserve">. Финансовые результаты от обычных видов деятельности определяются на счете 90 «Продажи», от прочих операций - на счете 91 «Прочие доходы и расходы». </w:t>
      </w:r>
    </w:p>
    <w:p w:rsidR="004D722C" w:rsidRPr="00C54EDF" w:rsidRDefault="00954B56"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z w:val="28"/>
          <w:szCs w:val="28"/>
        </w:rPr>
        <w:t>7</w:t>
      </w:r>
      <w:r w:rsidR="004D722C" w:rsidRPr="00C54EDF">
        <w:rPr>
          <w:rFonts w:ascii="Times New Roman" w:hAnsi="Times New Roman" w:cs="Times New Roman"/>
          <w:sz w:val="28"/>
          <w:szCs w:val="28"/>
        </w:rPr>
        <w:t xml:space="preserve">. Для обобщения информации о формировании конечного финансового результата деятельности организации в отчетном году используют счет 99 «Прибыли и убытки». По дебету счета 99 «Прибыли и убытки» отражают убытки (потери, расходы), а по кредиту - прибыли (доходы) организации. По данным синтетического и аналитического учета операций, отраженных на счете 99 «Прибыли и убытки» (журнал-ордер № 15), составляется годовая и квартальная отчетность о прибылях и убытках (ф. № 2). </w:t>
      </w:r>
    </w:p>
    <w:p w:rsidR="004D722C" w:rsidRPr="00C54EDF" w:rsidRDefault="00954B56" w:rsidP="001B2718">
      <w:pPr>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z w:val="28"/>
          <w:szCs w:val="28"/>
        </w:rPr>
        <w:t>8</w:t>
      </w:r>
      <w:r w:rsidR="004D722C" w:rsidRPr="00C54EDF">
        <w:rPr>
          <w:rFonts w:ascii="Times New Roman" w:hAnsi="Times New Roman" w:cs="Times New Roman"/>
          <w:sz w:val="28"/>
          <w:szCs w:val="28"/>
        </w:rPr>
        <w:t xml:space="preserve">. </w:t>
      </w:r>
      <w:r w:rsidR="004D722C" w:rsidRPr="00C54EDF">
        <w:rPr>
          <w:rFonts w:ascii="Times New Roman" w:hAnsi="Times New Roman" w:cs="Times New Roman"/>
          <w:spacing w:val="8"/>
          <w:sz w:val="28"/>
          <w:szCs w:val="28"/>
        </w:rPr>
        <w:t xml:space="preserve">Выручка от </w:t>
      </w:r>
      <w:r w:rsidR="004D722C" w:rsidRPr="00C54EDF">
        <w:rPr>
          <w:rFonts w:ascii="Times New Roman" w:hAnsi="Times New Roman" w:cs="Times New Roman"/>
          <w:spacing w:val="7"/>
          <w:sz w:val="28"/>
          <w:szCs w:val="28"/>
        </w:rPr>
        <w:t>продажи услуг снизилась по срав</w:t>
      </w:r>
      <w:r w:rsidR="004D722C" w:rsidRPr="00C54EDF">
        <w:rPr>
          <w:rFonts w:ascii="Times New Roman" w:hAnsi="Times New Roman" w:cs="Times New Roman"/>
          <w:spacing w:val="8"/>
          <w:sz w:val="28"/>
          <w:szCs w:val="28"/>
        </w:rPr>
        <w:t xml:space="preserve">нению с прошлым годом на 65 тыс. руб., а полная себестоимость реализации – увеличилась на 1909 тыс. руб. Это произошло за счет роста цен на нефтепродукты. </w:t>
      </w:r>
      <w:r w:rsidR="004D722C" w:rsidRPr="00C54EDF">
        <w:rPr>
          <w:rFonts w:ascii="Times New Roman" w:hAnsi="Times New Roman" w:cs="Times New Roman"/>
          <w:spacing w:val="3"/>
          <w:sz w:val="28"/>
          <w:szCs w:val="28"/>
        </w:rPr>
        <w:t xml:space="preserve">В результате этого валовая </w:t>
      </w:r>
      <w:r w:rsidR="004D722C" w:rsidRPr="00C54EDF">
        <w:rPr>
          <w:rFonts w:ascii="Times New Roman" w:hAnsi="Times New Roman" w:cs="Times New Roman"/>
          <w:spacing w:val="4"/>
          <w:sz w:val="28"/>
          <w:szCs w:val="28"/>
        </w:rPr>
        <w:t>прибыль уменьшилась на 1974 тыс. руб.</w:t>
      </w:r>
    </w:p>
    <w:p w:rsidR="004D722C" w:rsidRPr="00C54EDF" w:rsidRDefault="00954B56"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4"/>
          <w:sz w:val="28"/>
          <w:szCs w:val="28"/>
        </w:rPr>
        <w:t>9</w:t>
      </w:r>
      <w:r w:rsidR="004D722C" w:rsidRPr="00C54EDF">
        <w:rPr>
          <w:rFonts w:ascii="Times New Roman" w:hAnsi="Times New Roman" w:cs="Times New Roman"/>
          <w:spacing w:val="4"/>
          <w:sz w:val="28"/>
          <w:szCs w:val="28"/>
        </w:rPr>
        <w:t>. Общая сумма затрат увеличилась на 52 %. Это произошло за счет увеличения затрат по всем экономическим элементам: материальные ресурсы увеличились на 64,9 % (подорожание нефтепродуктов), затраты на оплату труда увеличились на 45,4 %, сумма начисленной амортизации – на 40,5 %, прочие – на 54,7 %.</w:t>
      </w:r>
    </w:p>
    <w:p w:rsidR="004D722C" w:rsidRPr="00C54EDF" w:rsidRDefault="004D722C"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4"/>
          <w:sz w:val="28"/>
          <w:szCs w:val="28"/>
        </w:rPr>
        <w:t>1</w:t>
      </w:r>
      <w:r w:rsidR="00954B56" w:rsidRPr="00C54EDF">
        <w:rPr>
          <w:rFonts w:ascii="Times New Roman" w:hAnsi="Times New Roman" w:cs="Times New Roman"/>
          <w:spacing w:val="4"/>
          <w:sz w:val="28"/>
          <w:szCs w:val="28"/>
        </w:rPr>
        <w:t>0</w:t>
      </w:r>
      <w:r w:rsidRPr="00C54EDF">
        <w:rPr>
          <w:rFonts w:ascii="Times New Roman" w:hAnsi="Times New Roman" w:cs="Times New Roman"/>
          <w:spacing w:val="4"/>
          <w:sz w:val="28"/>
          <w:szCs w:val="28"/>
        </w:rPr>
        <w:t>. В</w:t>
      </w:r>
      <w:r w:rsidRPr="00C54EDF">
        <w:rPr>
          <w:rFonts w:ascii="Times New Roman" w:hAnsi="Times New Roman" w:cs="Times New Roman"/>
          <w:spacing w:val="-2"/>
          <w:sz w:val="28"/>
          <w:szCs w:val="28"/>
        </w:rPr>
        <w:t xml:space="preserve"> 200</w:t>
      </w:r>
      <w:r w:rsidR="00A5434B" w:rsidRPr="00C54EDF">
        <w:rPr>
          <w:rFonts w:ascii="Times New Roman" w:hAnsi="Times New Roman" w:cs="Times New Roman"/>
          <w:spacing w:val="-2"/>
          <w:sz w:val="28"/>
          <w:szCs w:val="28"/>
        </w:rPr>
        <w:t>3</w:t>
      </w:r>
      <w:r w:rsidRPr="00C54EDF">
        <w:rPr>
          <w:rFonts w:ascii="Times New Roman" w:hAnsi="Times New Roman" w:cs="Times New Roman"/>
          <w:spacing w:val="-2"/>
          <w:sz w:val="28"/>
          <w:szCs w:val="28"/>
        </w:rPr>
        <w:t xml:space="preserve"> году рентабельность производственных фондов снизилась на 47,5 % по сравнению с 200</w:t>
      </w:r>
      <w:r w:rsidR="00A5434B" w:rsidRPr="00C54EDF">
        <w:rPr>
          <w:rFonts w:ascii="Times New Roman" w:hAnsi="Times New Roman" w:cs="Times New Roman"/>
          <w:spacing w:val="-2"/>
          <w:sz w:val="28"/>
          <w:szCs w:val="28"/>
        </w:rPr>
        <w:t>2</w:t>
      </w:r>
      <w:r w:rsidRPr="00C54EDF">
        <w:rPr>
          <w:rFonts w:ascii="Times New Roman" w:hAnsi="Times New Roman" w:cs="Times New Roman"/>
          <w:spacing w:val="-2"/>
          <w:sz w:val="28"/>
          <w:szCs w:val="28"/>
        </w:rPr>
        <w:t xml:space="preserve"> годом, а в 200</w:t>
      </w:r>
      <w:r w:rsidR="00A5434B" w:rsidRPr="00C54EDF">
        <w:rPr>
          <w:rFonts w:ascii="Times New Roman" w:hAnsi="Times New Roman" w:cs="Times New Roman"/>
          <w:spacing w:val="-2"/>
          <w:sz w:val="28"/>
          <w:szCs w:val="28"/>
        </w:rPr>
        <w:t>4</w:t>
      </w:r>
      <w:r w:rsidRPr="00C54EDF">
        <w:rPr>
          <w:rFonts w:ascii="Times New Roman" w:hAnsi="Times New Roman" w:cs="Times New Roman"/>
          <w:spacing w:val="-2"/>
          <w:sz w:val="28"/>
          <w:szCs w:val="28"/>
        </w:rPr>
        <w:t xml:space="preserve"> году получен убыток, т.е. на каждый рубль производственных фондов получено 4,3 копейки убытка.</w:t>
      </w:r>
    </w:p>
    <w:p w:rsidR="004D722C" w:rsidRPr="00C54EDF" w:rsidRDefault="004D722C"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1</w:t>
      </w:r>
      <w:r w:rsidR="00954B56" w:rsidRPr="00C54EDF">
        <w:rPr>
          <w:rFonts w:ascii="Times New Roman" w:hAnsi="Times New Roman" w:cs="Times New Roman"/>
          <w:spacing w:val="-2"/>
          <w:sz w:val="28"/>
          <w:szCs w:val="28"/>
        </w:rPr>
        <w:t>1</w:t>
      </w:r>
      <w:r w:rsidRPr="00C54EDF">
        <w:rPr>
          <w:rFonts w:ascii="Times New Roman" w:hAnsi="Times New Roman" w:cs="Times New Roman"/>
          <w:spacing w:val="-2"/>
          <w:sz w:val="28"/>
          <w:szCs w:val="28"/>
        </w:rPr>
        <w:t>. На основании данных выводов предлагается:</w:t>
      </w:r>
    </w:p>
    <w:p w:rsidR="004D722C" w:rsidRPr="00C54EDF" w:rsidRDefault="004D722C" w:rsidP="001B2718">
      <w:pPr>
        <w:shd w:val="clear" w:color="auto" w:fill="FFFFFF"/>
        <w:spacing w:line="360" w:lineRule="auto"/>
        <w:ind w:firstLine="709"/>
        <w:jc w:val="both"/>
        <w:rPr>
          <w:rFonts w:ascii="Times New Roman" w:hAnsi="Times New Roman" w:cs="Times New Roman"/>
          <w:spacing w:val="-2"/>
          <w:sz w:val="28"/>
          <w:szCs w:val="28"/>
        </w:rPr>
      </w:pPr>
      <w:r w:rsidRPr="00C54EDF">
        <w:rPr>
          <w:rFonts w:ascii="Times New Roman" w:hAnsi="Times New Roman" w:cs="Times New Roman"/>
          <w:spacing w:val="-2"/>
          <w:sz w:val="28"/>
          <w:szCs w:val="28"/>
        </w:rPr>
        <w:t>1</w:t>
      </w:r>
      <w:r w:rsidR="00954B56" w:rsidRPr="00C54EDF">
        <w:rPr>
          <w:rFonts w:ascii="Times New Roman" w:hAnsi="Times New Roman" w:cs="Times New Roman"/>
          <w:spacing w:val="-2"/>
          <w:sz w:val="28"/>
          <w:szCs w:val="28"/>
        </w:rPr>
        <w:t>1</w:t>
      </w:r>
      <w:r w:rsidRPr="00C54EDF">
        <w:rPr>
          <w:rFonts w:ascii="Times New Roman" w:hAnsi="Times New Roman" w:cs="Times New Roman"/>
          <w:spacing w:val="-2"/>
          <w:sz w:val="28"/>
          <w:szCs w:val="28"/>
        </w:rPr>
        <w:t>.1</w:t>
      </w:r>
      <w:r w:rsidR="000C6C99" w:rsidRPr="00C54EDF">
        <w:rPr>
          <w:rFonts w:ascii="Times New Roman" w:hAnsi="Times New Roman" w:cs="Times New Roman"/>
          <w:spacing w:val="-2"/>
          <w:sz w:val="28"/>
          <w:szCs w:val="28"/>
        </w:rPr>
        <w:t>.</w:t>
      </w:r>
      <w:r w:rsidRPr="00C54EDF">
        <w:rPr>
          <w:rFonts w:ascii="Times New Roman" w:hAnsi="Times New Roman" w:cs="Times New Roman"/>
          <w:spacing w:val="-2"/>
          <w:sz w:val="28"/>
          <w:szCs w:val="28"/>
        </w:rPr>
        <w:t xml:space="preserve"> Автоматизировать бухгалтерский учет на предприятии</w:t>
      </w:r>
      <w:r w:rsidR="000C6C99" w:rsidRPr="00C54EDF">
        <w:rPr>
          <w:rFonts w:ascii="Times New Roman" w:hAnsi="Times New Roman" w:cs="Times New Roman"/>
          <w:spacing w:val="-2"/>
          <w:sz w:val="28"/>
          <w:szCs w:val="28"/>
        </w:rPr>
        <w:t>, поскольку материально – техническая база для этого имеется, необходимо приобрести программу 1С – предприятие.</w:t>
      </w:r>
    </w:p>
    <w:p w:rsidR="004D722C" w:rsidRPr="00C54EDF" w:rsidRDefault="000C6C99" w:rsidP="001B2718">
      <w:pPr>
        <w:shd w:val="clear" w:color="auto" w:fill="FFFFFF"/>
        <w:spacing w:line="360" w:lineRule="auto"/>
        <w:ind w:firstLine="709"/>
        <w:jc w:val="both"/>
        <w:rPr>
          <w:rFonts w:ascii="Times New Roman" w:hAnsi="Times New Roman" w:cs="Times New Roman"/>
          <w:sz w:val="28"/>
          <w:szCs w:val="28"/>
        </w:rPr>
      </w:pPr>
      <w:r w:rsidRPr="00C54EDF">
        <w:rPr>
          <w:rFonts w:ascii="Times New Roman" w:hAnsi="Times New Roman" w:cs="Times New Roman"/>
          <w:spacing w:val="-2"/>
          <w:sz w:val="28"/>
          <w:szCs w:val="28"/>
        </w:rPr>
        <w:t>1</w:t>
      </w:r>
      <w:r w:rsidR="00954B56" w:rsidRPr="00C54EDF">
        <w:rPr>
          <w:rFonts w:ascii="Times New Roman" w:hAnsi="Times New Roman" w:cs="Times New Roman"/>
          <w:spacing w:val="-2"/>
          <w:sz w:val="28"/>
          <w:szCs w:val="28"/>
        </w:rPr>
        <w:t>1</w:t>
      </w:r>
      <w:r w:rsidRPr="00C54EDF">
        <w:rPr>
          <w:rFonts w:ascii="Times New Roman" w:hAnsi="Times New Roman" w:cs="Times New Roman"/>
          <w:spacing w:val="-2"/>
          <w:sz w:val="28"/>
          <w:szCs w:val="28"/>
        </w:rPr>
        <w:t>.2. Ре</w:t>
      </w:r>
      <w:r w:rsidR="004D722C" w:rsidRPr="00C54EDF">
        <w:rPr>
          <w:rFonts w:ascii="Times New Roman" w:hAnsi="Times New Roman" w:cs="Times New Roman"/>
          <w:sz w:val="28"/>
          <w:szCs w:val="28"/>
        </w:rPr>
        <w:t>ализ</w:t>
      </w:r>
      <w:r w:rsidRPr="00C54EDF">
        <w:rPr>
          <w:rFonts w:ascii="Times New Roman" w:hAnsi="Times New Roman" w:cs="Times New Roman"/>
          <w:sz w:val="28"/>
          <w:szCs w:val="28"/>
        </w:rPr>
        <w:t>овать</w:t>
      </w:r>
      <w:r w:rsidR="004D722C" w:rsidRPr="00C54EDF">
        <w:rPr>
          <w:rFonts w:ascii="Times New Roman" w:hAnsi="Times New Roman" w:cs="Times New Roman"/>
          <w:sz w:val="28"/>
          <w:szCs w:val="28"/>
        </w:rPr>
        <w:t xml:space="preserve"> </w:t>
      </w:r>
      <w:r w:rsidRPr="00C54EDF">
        <w:rPr>
          <w:rFonts w:ascii="Times New Roman" w:hAnsi="Times New Roman" w:cs="Times New Roman"/>
          <w:sz w:val="28"/>
          <w:szCs w:val="28"/>
        </w:rPr>
        <w:t>из</w:t>
      </w:r>
      <w:r w:rsidR="004D722C" w:rsidRPr="00C54EDF">
        <w:rPr>
          <w:rFonts w:ascii="Times New Roman" w:hAnsi="Times New Roman" w:cs="Times New Roman"/>
          <w:sz w:val="28"/>
          <w:szCs w:val="28"/>
        </w:rPr>
        <w:t>лишни</w:t>
      </w:r>
      <w:r w:rsidRPr="00C54EDF">
        <w:rPr>
          <w:rFonts w:ascii="Times New Roman" w:hAnsi="Times New Roman" w:cs="Times New Roman"/>
          <w:sz w:val="28"/>
          <w:szCs w:val="28"/>
        </w:rPr>
        <w:t>е</w:t>
      </w:r>
      <w:r w:rsidR="004D722C" w:rsidRPr="00C54EDF">
        <w:rPr>
          <w:rFonts w:ascii="Times New Roman" w:hAnsi="Times New Roman" w:cs="Times New Roman"/>
          <w:sz w:val="28"/>
          <w:szCs w:val="28"/>
        </w:rPr>
        <w:t xml:space="preserve"> основны</w:t>
      </w:r>
      <w:r w:rsidRPr="00C54EDF">
        <w:rPr>
          <w:rFonts w:ascii="Times New Roman" w:hAnsi="Times New Roman" w:cs="Times New Roman"/>
          <w:sz w:val="28"/>
          <w:szCs w:val="28"/>
        </w:rPr>
        <w:t xml:space="preserve">е </w:t>
      </w:r>
      <w:r w:rsidR="004D722C" w:rsidRPr="00C54EDF">
        <w:rPr>
          <w:rFonts w:ascii="Times New Roman" w:hAnsi="Times New Roman" w:cs="Times New Roman"/>
          <w:sz w:val="28"/>
          <w:szCs w:val="28"/>
        </w:rPr>
        <w:t>производственны</w:t>
      </w:r>
      <w:r w:rsidRPr="00C54EDF">
        <w:rPr>
          <w:rFonts w:ascii="Times New Roman" w:hAnsi="Times New Roman" w:cs="Times New Roman"/>
          <w:sz w:val="28"/>
          <w:szCs w:val="28"/>
        </w:rPr>
        <w:t>е</w:t>
      </w:r>
      <w:r w:rsidR="004D722C" w:rsidRPr="00C54EDF">
        <w:rPr>
          <w:rFonts w:ascii="Times New Roman" w:hAnsi="Times New Roman" w:cs="Times New Roman"/>
          <w:sz w:val="28"/>
          <w:szCs w:val="28"/>
        </w:rPr>
        <w:t xml:space="preserve"> фонд</w:t>
      </w:r>
      <w:r w:rsidRPr="00C54EDF">
        <w:rPr>
          <w:rFonts w:ascii="Times New Roman" w:hAnsi="Times New Roman" w:cs="Times New Roman"/>
          <w:sz w:val="28"/>
          <w:szCs w:val="28"/>
        </w:rPr>
        <w:t>ы, поскольку часть фондов находится в консервации.</w:t>
      </w:r>
    </w:p>
    <w:p w:rsidR="004D722C" w:rsidRPr="00C54EDF" w:rsidRDefault="000C6C9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z w:val="28"/>
          <w:szCs w:val="28"/>
        </w:rPr>
        <w:t>1</w:t>
      </w:r>
      <w:r w:rsidR="00954B56" w:rsidRPr="00C54EDF">
        <w:rPr>
          <w:rFonts w:ascii="Times New Roman" w:hAnsi="Times New Roman" w:cs="Times New Roman"/>
          <w:sz w:val="28"/>
          <w:szCs w:val="28"/>
        </w:rPr>
        <w:t>1</w:t>
      </w:r>
      <w:r w:rsidRPr="00C54EDF">
        <w:rPr>
          <w:rFonts w:ascii="Times New Roman" w:hAnsi="Times New Roman" w:cs="Times New Roman"/>
          <w:sz w:val="28"/>
          <w:szCs w:val="28"/>
        </w:rPr>
        <w:t xml:space="preserve">.3. Разработать мероприятия, направленные на </w:t>
      </w:r>
      <w:r w:rsidR="004D722C" w:rsidRPr="00C54EDF">
        <w:rPr>
          <w:rFonts w:ascii="Times New Roman" w:hAnsi="Times New Roman" w:cs="Times New Roman"/>
          <w:sz w:val="28"/>
          <w:szCs w:val="28"/>
        </w:rPr>
        <w:t>сокращение и устранение непла</w:t>
      </w:r>
      <w:r w:rsidR="004D722C" w:rsidRPr="00C54EDF">
        <w:rPr>
          <w:rFonts w:ascii="Times New Roman" w:hAnsi="Times New Roman" w:cs="Times New Roman"/>
          <w:spacing w:val="-1"/>
          <w:sz w:val="28"/>
          <w:szCs w:val="28"/>
        </w:rPr>
        <w:t>нируемых внереализационных расходов и потерь</w:t>
      </w:r>
      <w:r w:rsidRPr="00C54EDF">
        <w:rPr>
          <w:rFonts w:ascii="Times New Roman" w:hAnsi="Times New Roman" w:cs="Times New Roman"/>
          <w:spacing w:val="-1"/>
          <w:sz w:val="28"/>
          <w:szCs w:val="28"/>
        </w:rPr>
        <w:t>.</w:t>
      </w:r>
    </w:p>
    <w:p w:rsidR="004D722C" w:rsidRPr="00C54EDF" w:rsidRDefault="000C6C9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1</w:t>
      </w:r>
      <w:r w:rsidR="00954B56" w:rsidRPr="00C54EDF">
        <w:rPr>
          <w:rFonts w:ascii="Times New Roman" w:hAnsi="Times New Roman" w:cs="Times New Roman"/>
          <w:spacing w:val="-1"/>
          <w:sz w:val="28"/>
          <w:szCs w:val="28"/>
        </w:rPr>
        <w:t>1</w:t>
      </w:r>
      <w:r w:rsidRPr="00C54EDF">
        <w:rPr>
          <w:rFonts w:ascii="Times New Roman" w:hAnsi="Times New Roman" w:cs="Times New Roman"/>
          <w:spacing w:val="-1"/>
          <w:sz w:val="28"/>
          <w:szCs w:val="28"/>
        </w:rPr>
        <w:t xml:space="preserve">.4. Производить </w:t>
      </w:r>
      <w:r w:rsidR="004D722C" w:rsidRPr="00C54EDF">
        <w:rPr>
          <w:rFonts w:ascii="Times New Roman" w:hAnsi="Times New Roman" w:cs="Times New Roman"/>
          <w:spacing w:val="1"/>
          <w:sz w:val="28"/>
          <w:szCs w:val="28"/>
        </w:rPr>
        <w:t>более точный расчет тарифов на перевозки</w:t>
      </w:r>
      <w:r w:rsidRPr="00C54EDF">
        <w:rPr>
          <w:rFonts w:ascii="Times New Roman" w:hAnsi="Times New Roman" w:cs="Times New Roman"/>
          <w:spacing w:val="1"/>
          <w:sz w:val="28"/>
          <w:szCs w:val="28"/>
        </w:rPr>
        <w:t xml:space="preserve"> с учетом роста цен на ресурсы.</w:t>
      </w:r>
    </w:p>
    <w:p w:rsidR="004D722C" w:rsidRPr="00C54EDF" w:rsidRDefault="000C6C9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1</w:t>
      </w:r>
      <w:r w:rsidR="00954B56" w:rsidRPr="00C54EDF">
        <w:rPr>
          <w:rFonts w:ascii="Times New Roman" w:hAnsi="Times New Roman" w:cs="Times New Roman"/>
          <w:spacing w:val="1"/>
          <w:sz w:val="28"/>
          <w:szCs w:val="28"/>
        </w:rPr>
        <w:t>1</w:t>
      </w:r>
      <w:r w:rsidRPr="00C54EDF">
        <w:rPr>
          <w:rFonts w:ascii="Times New Roman" w:hAnsi="Times New Roman" w:cs="Times New Roman"/>
          <w:spacing w:val="1"/>
          <w:sz w:val="28"/>
          <w:szCs w:val="28"/>
        </w:rPr>
        <w:t>.5. По возможности избегать</w:t>
      </w:r>
      <w:r w:rsidR="004D722C" w:rsidRPr="00C54EDF">
        <w:rPr>
          <w:rFonts w:ascii="Times New Roman" w:hAnsi="Times New Roman" w:cs="Times New Roman"/>
          <w:spacing w:val="1"/>
          <w:sz w:val="28"/>
          <w:szCs w:val="28"/>
        </w:rPr>
        <w:t xml:space="preserve"> сверхплановых простоев транспортных средств</w:t>
      </w:r>
      <w:r w:rsidRPr="00C54EDF">
        <w:rPr>
          <w:rFonts w:ascii="Times New Roman" w:hAnsi="Times New Roman" w:cs="Times New Roman"/>
          <w:spacing w:val="1"/>
          <w:sz w:val="28"/>
          <w:szCs w:val="28"/>
        </w:rPr>
        <w:t>.</w:t>
      </w:r>
    </w:p>
    <w:p w:rsidR="004D722C" w:rsidRPr="00C54EDF" w:rsidRDefault="000C6C9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1</w:t>
      </w:r>
      <w:r w:rsidR="00954B56" w:rsidRPr="00C54EDF">
        <w:rPr>
          <w:rFonts w:ascii="Times New Roman" w:hAnsi="Times New Roman" w:cs="Times New Roman"/>
          <w:spacing w:val="1"/>
          <w:sz w:val="28"/>
          <w:szCs w:val="28"/>
        </w:rPr>
        <w:t>1</w:t>
      </w:r>
      <w:r w:rsidRPr="00C54EDF">
        <w:rPr>
          <w:rFonts w:ascii="Times New Roman" w:hAnsi="Times New Roman" w:cs="Times New Roman"/>
          <w:spacing w:val="1"/>
          <w:sz w:val="28"/>
          <w:szCs w:val="28"/>
        </w:rPr>
        <w:t xml:space="preserve">.6. Разработать мероприятия по </w:t>
      </w:r>
      <w:r w:rsidR="004D722C" w:rsidRPr="00C54EDF">
        <w:rPr>
          <w:rFonts w:ascii="Times New Roman" w:hAnsi="Times New Roman" w:cs="Times New Roman"/>
          <w:spacing w:val="1"/>
          <w:sz w:val="28"/>
          <w:szCs w:val="28"/>
        </w:rPr>
        <w:t>сокращени</w:t>
      </w:r>
      <w:r w:rsidRPr="00C54EDF">
        <w:rPr>
          <w:rFonts w:ascii="Times New Roman" w:hAnsi="Times New Roman" w:cs="Times New Roman"/>
          <w:spacing w:val="1"/>
          <w:sz w:val="28"/>
          <w:szCs w:val="28"/>
        </w:rPr>
        <w:t>ю</w:t>
      </w:r>
      <w:r w:rsidR="004D722C" w:rsidRPr="00C54EDF">
        <w:rPr>
          <w:rFonts w:ascii="Times New Roman" w:hAnsi="Times New Roman" w:cs="Times New Roman"/>
          <w:spacing w:val="1"/>
          <w:sz w:val="28"/>
          <w:szCs w:val="28"/>
        </w:rPr>
        <w:t xml:space="preserve"> времени нахождения машин в ремонте</w:t>
      </w:r>
      <w:r w:rsidRPr="00C54EDF">
        <w:rPr>
          <w:rFonts w:ascii="Times New Roman" w:hAnsi="Times New Roman" w:cs="Times New Roman"/>
          <w:spacing w:val="1"/>
          <w:sz w:val="28"/>
          <w:szCs w:val="28"/>
        </w:rPr>
        <w:t>.</w:t>
      </w:r>
    </w:p>
    <w:p w:rsidR="004D722C" w:rsidRPr="00C54EDF" w:rsidRDefault="000C6C9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1</w:t>
      </w:r>
      <w:r w:rsidR="00954B56" w:rsidRPr="00C54EDF">
        <w:rPr>
          <w:rFonts w:ascii="Times New Roman" w:hAnsi="Times New Roman" w:cs="Times New Roman"/>
          <w:spacing w:val="1"/>
          <w:sz w:val="28"/>
          <w:szCs w:val="28"/>
        </w:rPr>
        <w:t>1</w:t>
      </w:r>
      <w:r w:rsidRPr="00C54EDF">
        <w:rPr>
          <w:rFonts w:ascii="Times New Roman" w:hAnsi="Times New Roman" w:cs="Times New Roman"/>
          <w:spacing w:val="1"/>
          <w:sz w:val="28"/>
          <w:szCs w:val="28"/>
        </w:rPr>
        <w:t>.7. У</w:t>
      </w:r>
      <w:r w:rsidR="004D722C" w:rsidRPr="00C54EDF">
        <w:rPr>
          <w:rFonts w:ascii="Times New Roman" w:hAnsi="Times New Roman" w:cs="Times New Roman"/>
          <w:spacing w:val="1"/>
          <w:sz w:val="28"/>
          <w:szCs w:val="28"/>
        </w:rPr>
        <w:t>лучш</w:t>
      </w:r>
      <w:r w:rsidRPr="00C54EDF">
        <w:rPr>
          <w:rFonts w:ascii="Times New Roman" w:hAnsi="Times New Roman" w:cs="Times New Roman"/>
          <w:spacing w:val="1"/>
          <w:sz w:val="28"/>
          <w:szCs w:val="28"/>
        </w:rPr>
        <w:t>ить</w:t>
      </w:r>
      <w:r w:rsidR="004D722C" w:rsidRPr="00C54EDF">
        <w:rPr>
          <w:rFonts w:ascii="Times New Roman" w:hAnsi="Times New Roman" w:cs="Times New Roman"/>
          <w:spacing w:val="1"/>
          <w:sz w:val="28"/>
          <w:szCs w:val="28"/>
        </w:rPr>
        <w:t xml:space="preserve"> техническо</w:t>
      </w:r>
      <w:r w:rsidRPr="00C54EDF">
        <w:rPr>
          <w:rFonts w:ascii="Times New Roman" w:hAnsi="Times New Roman" w:cs="Times New Roman"/>
          <w:spacing w:val="1"/>
          <w:sz w:val="28"/>
          <w:szCs w:val="28"/>
        </w:rPr>
        <w:t>е</w:t>
      </w:r>
      <w:r w:rsidR="004D722C" w:rsidRPr="00C54EDF">
        <w:rPr>
          <w:rFonts w:ascii="Times New Roman" w:hAnsi="Times New Roman" w:cs="Times New Roman"/>
          <w:spacing w:val="1"/>
          <w:sz w:val="28"/>
          <w:szCs w:val="28"/>
        </w:rPr>
        <w:t xml:space="preserve"> состояни</w:t>
      </w:r>
      <w:r w:rsidRPr="00C54EDF">
        <w:rPr>
          <w:rFonts w:ascii="Times New Roman" w:hAnsi="Times New Roman" w:cs="Times New Roman"/>
          <w:spacing w:val="1"/>
          <w:sz w:val="28"/>
          <w:szCs w:val="28"/>
        </w:rPr>
        <w:t>е</w:t>
      </w:r>
      <w:r w:rsidR="004D722C" w:rsidRPr="00C54EDF">
        <w:rPr>
          <w:rFonts w:ascii="Times New Roman" w:hAnsi="Times New Roman" w:cs="Times New Roman"/>
          <w:spacing w:val="1"/>
          <w:sz w:val="28"/>
          <w:szCs w:val="28"/>
        </w:rPr>
        <w:t xml:space="preserve"> автопарка</w:t>
      </w:r>
      <w:r w:rsidRPr="00C54EDF">
        <w:rPr>
          <w:rFonts w:ascii="Times New Roman" w:hAnsi="Times New Roman" w:cs="Times New Roman"/>
          <w:spacing w:val="1"/>
          <w:sz w:val="28"/>
          <w:szCs w:val="28"/>
        </w:rPr>
        <w:t>.</w:t>
      </w:r>
    </w:p>
    <w:p w:rsidR="000C6C99" w:rsidRPr="00C54EDF" w:rsidRDefault="000C6C99" w:rsidP="001B2718">
      <w:pPr>
        <w:shd w:val="clear" w:color="auto" w:fill="FFFFFF"/>
        <w:spacing w:line="360" w:lineRule="auto"/>
        <w:ind w:firstLine="709"/>
        <w:jc w:val="both"/>
        <w:rPr>
          <w:rFonts w:ascii="Times New Roman" w:hAnsi="Times New Roman" w:cs="Times New Roman"/>
          <w:spacing w:val="1"/>
          <w:sz w:val="28"/>
          <w:szCs w:val="28"/>
        </w:rPr>
      </w:pPr>
      <w:r w:rsidRPr="00C54EDF">
        <w:rPr>
          <w:rFonts w:ascii="Times New Roman" w:hAnsi="Times New Roman" w:cs="Times New Roman"/>
          <w:spacing w:val="1"/>
          <w:sz w:val="28"/>
          <w:szCs w:val="28"/>
        </w:rPr>
        <w:t>1</w:t>
      </w:r>
      <w:r w:rsidR="00954B56" w:rsidRPr="00C54EDF">
        <w:rPr>
          <w:rFonts w:ascii="Times New Roman" w:hAnsi="Times New Roman" w:cs="Times New Roman"/>
          <w:spacing w:val="1"/>
          <w:sz w:val="28"/>
          <w:szCs w:val="28"/>
        </w:rPr>
        <w:t>1</w:t>
      </w:r>
      <w:r w:rsidRPr="00C54EDF">
        <w:rPr>
          <w:rFonts w:ascii="Times New Roman" w:hAnsi="Times New Roman" w:cs="Times New Roman"/>
          <w:spacing w:val="1"/>
          <w:sz w:val="28"/>
          <w:szCs w:val="28"/>
        </w:rPr>
        <w:t>.8 Расшир</w:t>
      </w:r>
      <w:r w:rsidR="00954B56" w:rsidRPr="00C54EDF">
        <w:rPr>
          <w:rFonts w:ascii="Times New Roman" w:hAnsi="Times New Roman" w:cs="Times New Roman"/>
          <w:spacing w:val="1"/>
          <w:sz w:val="28"/>
          <w:szCs w:val="28"/>
        </w:rPr>
        <w:t>ить</w:t>
      </w:r>
      <w:r w:rsidRPr="00C54EDF">
        <w:rPr>
          <w:rFonts w:ascii="Times New Roman" w:hAnsi="Times New Roman" w:cs="Times New Roman"/>
          <w:spacing w:val="1"/>
          <w:sz w:val="28"/>
          <w:szCs w:val="28"/>
        </w:rPr>
        <w:t xml:space="preserve"> ассортимент предлагаемых услуг на основе потребностей рынка автоуслуг.</w:t>
      </w:r>
    </w:p>
    <w:p w:rsidR="004D722C" w:rsidRPr="00C54EDF" w:rsidRDefault="000C6C99" w:rsidP="001B2718">
      <w:pPr>
        <w:shd w:val="clear" w:color="auto" w:fill="FFFFFF"/>
        <w:spacing w:line="360" w:lineRule="auto"/>
        <w:ind w:firstLine="709"/>
        <w:jc w:val="both"/>
        <w:rPr>
          <w:rFonts w:ascii="Times New Roman" w:hAnsi="Times New Roman" w:cs="Times New Roman"/>
          <w:spacing w:val="4"/>
          <w:sz w:val="28"/>
          <w:szCs w:val="28"/>
        </w:rPr>
      </w:pPr>
      <w:r w:rsidRPr="00C54EDF">
        <w:rPr>
          <w:rFonts w:ascii="Times New Roman" w:hAnsi="Times New Roman" w:cs="Times New Roman"/>
          <w:spacing w:val="4"/>
          <w:sz w:val="28"/>
          <w:szCs w:val="28"/>
        </w:rPr>
        <w:t xml:space="preserve">Данные мероприятия и предложения должны способствовать росту эффективности работы </w:t>
      </w:r>
      <w:r w:rsidR="004E7C34" w:rsidRPr="00C54EDF">
        <w:rPr>
          <w:rFonts w:ascii="Times New Roman" w:hAnsi="Times New Roman" w:cs="Times New Roman"/>
          <w:spacing w:val="4"/>
          <w:sz w:val="28"/>
          <w:szCs w:val="28"/>
        </w:rPr>
        <w:t>ОАО "АТП - 7"</w:t>
      </w:r>
      <w:r w:rsidRPr="00C54EDF">
        <w:rPr>
          <w:rFonts w:ascii="Times New Roman" w:hAnsi="Times New Roman" w:cs="Times New Roman"/>
          <w:spacing w:val="4"/>
          <w:sz w:val="28"/>
          <w:szCs w:val="28"/>
        </w:rPr>
        <w:t>.</w:t>
      </w:r>
    </w:p>
    <w:p w:rsidR="000C6C99" w:rsidRPr="00C54EDF" w:rsidRDefault="00AE727B" w:rsidP="00AE727B">
      <w:pPr>
        <w:shd w:val="clear" w:color="auto" w:fill="FFFFFF"/>
        <w:spacing w:line="360" w:lineRule="auto"/>
        <w:ind w:firstLine="709"/>
        <w:jc w:val="center"/>
        <w:rPr>
          <w:rFonts w:ascii="Times New Roman" w:hAnsi="Times New Roman" w:cs="Times New Roman"/>
          <w:b/>
          <w:snapToGrid w:val="0"/>
          <w:sz w:val="28"/>
          <w:szCs w:val="28"/>
        </w:rPr>
      </w:pPr>
      <w:r>
        <w:rPr>
          <w:rFonts w:ascii="Times New Roman" w:hAnsi="Times New Roman" w:cs="Times New Roman"/>
          <w:spacing w:val="4"/>
          <w:sz w:val="28"/>
          <w:szCs w:val="28"/>
        </w:rPr>
        <w:br w:type="page"/>
      </w:r>
      <w:r w:rsidRPr="00C54EDF">
        <w:rPr>
          <w:rFonts w:ascii="Times New Roman" w:hAnsi="Times New Roman" w:cs="Times New Roman"/>
          <w:b/>
          <w:snapToGrid w:val="0"/>
          <w:sz w:val="28"/>
          <w:szCs w:val="28"/>
        </w:rPr>
        <w:t>Список</w:t>
      </w:r>
      <w:r w:rsidR="00C613A8" w:rsidRPr="00C54EDF">
        <w:rPr>
          <w:rFonts w:ascii="Times New Roman" w:hAnsi="Times New Roman" w:cs="Times New Roman"/>
          <w:b/>
          <w:snapToGrid w:val="0"/>
          <w:sz w:val="28"/>
          <w:szCs w:val="28"/>
        </w:rPr>
        <w:t xml:space="preserve"> </w:t>
      </w:r>
      <w:r w:rsidRPr="00C54EDF">
        <w:rPr>
          <w:rFonts w:ascii="Times New Roman" w:hAnsi="Times New Roman" w:cs="Times New Roman"/>
          <w:b/>
          <w:snapToGrid w:val="0"/>
          <w:sz w:val="28"/>
          <w:szCs w:val="28"/>
        </w:rPr>
        <w:t>литературных источников</w:t>
      </w:r>
    </w:p>
    <w:p w:rsidR="000C6C99" w:rsidRPr="00C54EDF" w:rsidRDefault="000C6C99" w:rsidP="001B2718">
      <w:pPr>
        <w:pStyle w:val="a5"/>
        <w:tabs>
          <w:tab w:val="left" w:pos="9900"/>
        </w:tabs>
        <w:ind w:firstLine="709"/>
        <w:rPr>
          <w:snapToGrid w:val="0"/>
          <w:szCs w:val="28"/>
        </w:rPr>
      </w:pPr>
    </w:p>
    <w:p w:rsidR="00D01B4B" w:rsidRPr="00C54EDF" w:rsidRDefault="000C6C99" w:rsidP="00AE727B">
      <w:pPr>
        <w:pStyle w:val="a5"/>
        <w:tabs>
          <w:tab w:val="left" w:pos="9900"/>
        </w:tabs>
        <w:ind w:firstLine="0"/>
        <w:rPr>
          <w:snapToGrid w:val="0"/>
          <w:szCs w:val="28"/>
        </w:rPr>
      </w:pPr>
      <w:r w:rsidRPr="00C54EDF">
        <w:rPr>
          <w:snapToGrid w:val="0"/>
          <w:szCs w:val="28"/>
        </w:rPr>
        <w:t xml:space="preserve">1. Налоговый кодекс РФ (ч.1) №146-ФЗ от 31.07.98г. </w:t>
      </w:r>
    </w:p>
    <w:p w:rsidR="00D01B4B" w:rsidRPr="00C54EDF" w:rsidRDefault="000C6C99" w:rsidP="00AE727B">
      <w:pPr>
        <w:pStyle w:val="a5"/>
        <w:tabs>
          <w:tab w:val="left" w:pos="9900"/>
        </w:tabs>
        <w:ind w:firstLine="0"/>
        <w:rPr>
          <w:snapToGrid w:val="0"/>
          <w:szCs w:val="28"/>
        </w:rPr>
      </w:pPr>
      <w:r w:rsidRPr="00C54EDF">
        <w:rPr>
          <w:snapToGrid w:val="0"/>
          <w:szCs w:val="28"/>
        </w:rPr>
        <w:t xml:space="preserve">2. Налоговый кодекс РФ (ч.2) №117-ФЗ от 05.08.00г. </w:t>
      </w:r>
    </w:p>
    <w:p w:rsidR="000C6C99" w:rsidRPr="00C54EDF" w:rsidRDefault="000C6C99" w:rsidP="00AE727B">
      <w:pPr>
        <w:pStyle w:val="a5"/>
        <w:tabs>
          <w:tab w:val="left" w:pos="9900"/>
        </w:tabs>
        <w:ind w:firstLine="0"/>
        <w:rPr>
          <w:snapToGrid w:val="0"/>
          <w:szCs w:val="28"/>
        </w:rPr>
      </w:pPr>
      <w:r w:rsidRPr="00C54EDF">
        <w:rPr>
          <w:snapToGrid w:val="0"/>
          <w:szCs w:val="28"/>
        </w:rPr>
        <w:t>3. Закон Российской Федерации “О бухгалтерском учете”, № 129 –Ф3 от 21.11.96.</w:t>
      </w:r>
    </w:p>
    <w:p w:rsidR="000C6C99" w:rsidRPr="00C54EDF" w:rsidRDefault="000C6C99" w:rsidP="00AE727B">
      <w:pPr>
        <w:pStyle w:val="a5"/>
        <w:tabs>
          <w:tab w:val="left" w:pos="9900"/>
        </w:tabs>
        <w:ind w:firstLine="0"/>
        <w:rPr>
          <w:szCs w:val="28"/>
        </w:rPr>
      </w:pPr>
      <w:r w:rsidRPr="00C54EDF">
        <w:rPr>
          <w:szCs w:val="28"/>
        </w:rPr>
        <w:t>4. Положение по бухгалтерскому учету»</w:t>
      </w:r>
      <w:r w:rsidR="00D01B4B" w:rsidRPr="00C54EDF">
        <w:rPr>
          <w:szCs w:val="28"/>
        </w:rPr>
        <w:t xml:space="preserve"> </w:t>
      </w:r>
      <w:r w:rsidRPr="00C54EDF">
        <w:rPr>
          <w:szCs w:val="28"/>
        </w:rPr>
        <w:t xml:space="preserve">Учетная политика организации»( ПБУ 1/98): Приказ Минфина РФ № 60н от 09.12.98г.(ред. от 30.12.99г.) </w:t>
      </w:r>
    </w:p>
    <w:p w:rsidR="000C6C99" w:rsidRPr="00C54EDF" w:rsidRDefault="000C6C99" w:rsidP="00AE727B">
      <w:pPr>
        <w:pStyle w:val="a5"/>
        <w:tabs>
          <w:tab w:val="left" w:pos="9900"/>
        </w:tabs>
        <w:ind w:firstLine="0"/>
        <w:rPr>
          <w:szCs w:val="28"/>
        </w:rPr>
      </w:pPr>
      <w:r w:rsidRPr="00C54EDF">
        <w:rPr>
          <w:szCs w:val="28"/>
        </w:rPr>
        <w:t>5. Положение по ведению бухгалтерского учета и</w:t>
      </w:r>
      <w:r w:rsidR="00C613A8" w:rsidRPr="00C54EDF">
        <w:rPr>
          <w:szCs w:val="28"/>
        </w:rPr>
        <w:t xml:space="preserve"> </w:t>
      </w:r>
      <w:r w:rsidRPr="00C54EDF">
        <w:rPr>
          <w:szCs w:val="28"/>
        </w:rPr>
        <w:t xml:space="preserve">бухгалтерской отчетности в РФ: Приказ Минфина РФ №34н от 24.07.98г.( в ред.24.03.00г.) </w:t>
      </w:r>
    </w:p>
    <w:p w:rsidR="000C6C99" w:rsidRPr="00C54EDF" w:rsidRDefault="000C6C99" w:rsidP="00AE727B">
      <w:pPr>
        <w:pStyle w:val="a5"/>
        <w:tabs>
          <w:tab w:val="left" w:pos="9900"/>
        </w:tabs>
        <w:ind w:firstLine="0"/>
        <w:rPr>
          <w:szCs w:val="28"/>
        </w:rPr>
      </w:pPr>
      <w:r w:rsidRPr="00C54EDF">
        <w:rPr>
          <w:szCs w:val="28"/>
        </w:rPr>
        <w:t xml:space="preserve">6. Положение по ведению бухгалтерского учета «Бухгалтерская отчетность организации»: Приказ Минфина РФ № 43н от 06.0799г. </w:t>
      </w:r>
    </w:p>
    <w:p w:rsidR="00884233" w:rsidRPr="00C54EDF" w:rsidRDefault="00884233" w:rsidP="00AE727B">
      <w:pPr>
        <w:pStyle w:val="a5"/>
        <w:tabs>
          <w:tab w:val="left" w:pos="9900"/>
        </w:tabs>
        <w:ind w:firstLine="0"/>
      </w:pPr>
      <w:r w:rsidRPr="00C54EDF">
        <w:t>7. Положение по бухгалтерскому учёту «Доходы организации» (ПБУ 9/99): Приложение к приказу МинФина РФ от 30 декабря 1999 г. № 107 н.</w:t>
      </w:r>
    </w:p>
    <w:p w:rsidR="00284DCE" w:rsidRPr="00C54EDF" w:rsidRDefault="00284DCE" w:rsidP="00AE727B">
      <w:pPr>
        <w:pStyle w:val="a5"/>
        <w:tabs>
          <w:tab w:val="left" w:pos="9900"/>
        </w:tabs>
        <w:ind w:firstLine="0"/>
        <w:rPr>
          <w:snapToGrid w:val="0"/>
          <w:szCs w:val="28"/>
        </w:rPr>
      </w:pPr>
      <w:r w:rsidRPr="00C54EDF">
        <w:rPr>
          <w:snapToGrid w:val="0"/>
          <w:szCs w:val="28"/>
        </w:rPr>
        <w:t>8. Анализ финансово-экономической деятельности предприятия: Учебное пособие для ВУЗов/Под ред. Н.П. Любушина.- М.: ЮНИТИ-ДАНА, 2001.-471 с.</w:t>
      </w:r>
    </w:p>
    <w:p w:rsidR="00284DCE" w:rsidRPr="00C54EDF" w:rsidRDefault="00284DCE" w:rsidP="00AE727B">
      <w:pPr>
        <w:widowControl/>
        <w:tabs>
          <w:tab w:val="left" w:pos="9900"/>
        </w:tabs>
        <w:autoSpaceDE/>
        <w:autoSpaceDN/>
        <w:adjustRightInd/>
        <w:spacing w:line="360" w:lineRule="auto"/>
        <w:jc w:val="both"/>
        <w:rPr>
          <w:rFonts w:ascii="Times New Roman" w:hAnsi="Times New Roman" w:cs="Times New Roman"/>
          <w:sz w:val="28"/>
          <w:szCs w:val="28"/>
        </w:rPr>
      </w:pPr>
      <w:r w:rsidRPr="00C54EDF">
        <w:rPr>
          <w:rFonts w:ascii="Times New Roman" w:hAnsi="Times New Roman" w:cs="Times New Roman"/>
          <w:sz w:val="28"/>
          <w:szCs w:val="28"/>
        </w:rPr>
        <w:t>9. Астахов В. П. Бухгалтерский (финансовый) учет: Учебное пособие. Серия «Экономика и управление». – 3-е изд., перераб. и доп. – Ростов-на-Дону: Издательский центр МарТ, 2002. – 832с.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Баканов М.И., Шеремет А. Д. Теория экономического анализа: Учебник-4е изд., доп. и перераб. – М.: Финансы и статистика, 2001.- 416 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Бачурин А.А Анализ производственно – хозяйственной деятельности автотранспортных организаций: Учебное пособие. – М.: Академия, 2004. – 320 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Бердникова Т. Б. Анализ и диагностика финансово – хозяйственной деятельности предприятия: Учебное пособие. – М.: ИНФРА – М, 2004. – 215 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Бороненкова С. А. Управленческий анализ: Учебное пособие. – М.: Финансы и статистика, 2001 .- 256 с.</w:t>
      </w:r>
    </w:p>
    <w:p w:rsidR="00284DCE" w:rsidRPr="00C54EDF" w:rsidRDefault="00284DCE" w:rsidP="001C309E">
      <w:pPr>
        <w:widowControl/>
        <w:numPr>
          <w:ilvl w:val="0"/>
          <w:numId w:val="18"/>
        </w:numPr>
        <w:tabs>
          <w:tab w:val="clear" w:pos="1440"/>
          <w:tab w:val="num" w:pos="0"/>
          <w:tab w:val="left" w:pos="709"/>
          <w:tab w:val="left" w:pos="9900"/>
        </w:tabs>
        <w:autoSpaceDE/>
        <w:autoSpaceDN/>
        <w:adjustRightInd/>
        <w:spacing w:line="360" w:lineRule="auto"/>
        <w:ind w:left="0" w:firstLine="0"/>
        <w:jc w:val="both"/>
        <w:rPr>
          <w:rFonts w:ascii="Times New Roman" w:hAnsi="Times New Roman" w:cs="Times New Roman"/>
          <w:sz w:val="28"/>
          <w:szCs w:val="28"/>
        </w:rPr>
      </w:pPr>
      <w:r w:rsidRPr="00C54EDF">
        <w:rPr>
          <w:rFonts w:ascii="Times New Roman" w:hAnsi="Times New Roman" w:cs="Times New Roman"/>
          <w:sz w:val="28"/>
          <w:szCs w:val="28"/>
        </w:rPr>
        <w:t>Глушков И.Е. Бухгалтерский учет на современном предприятии. Эффективное пособие по бухгалтерскому учету. – 7-е изд., перераб. и доп. – М.: КНОРУС, 2001. – 798с.</w:t>
      </w:r>
    </w:p>
    <w:p w:rsidR="00284DCE" w:rsidRPr="00C54EDF" w:rsidRDefault="00284DCE" w:rsidP="001C309E">
      <w:pPr>
        <w:numPr>
          <w:ilvl w:val="0"/>
          <w:numId w:val="18"/>
        </w:numPr>
        <w:tabs>
          <w:tab w:val="clear" w:pos="1440"/>
          <w:tab w:val="num" w:pos="0"/>
          <w:tab w:val="left" w:pos="709"/>
        </w:tabs>
        <w:spacing w:line="360" w:lineRule="auto"/>
        <w:ind w:left="0" w:firstLine="0"/>
        <w:jc w:val="both"/>
        <w:rPr>
          <w:rFonts w:ascii="Times New Roman" w:hAnsi="Times New Roman" w:cs="Times New Roman"/>
          <w:sz w:val="28"/>
          <w:szCs w:val="28"/>
        </w:rPr>
      </w:pPr>
      <w:r w:rsidRPr="00C54EDF">
        <w:rPr>
          <w:rFonts w:ascii="Times New Roman" w:hAnsi="Times New Roman" w:cs="Times New Roman"/>
          <w:sz w:val="28"/>
          <w:szCs w:val="28"/>
        </w:rPr>
        <w:t>Донцова Л. В., Никифорова Н. А. Анализ финансовой отчетности: Учебное пособие. – М.: Дело и сервис, 2004. – 336 с.</w:t>
      </w:r>
    </w:p>
    <w:p w:rsidR="00284DCE" w:rsidRPr="00C54EDF" w:rsidRDefault="00284DCE" w:rsidP="001C309E">
      <w:pPr>
        <w:widowControl/>
        <w:numPr>
          <w:ilvl w:val="0"/>
          <w:numId w:val="18"/>
        </w:numPr>
        <w:tabs>
          <w:tab w:val="clear" w:pos="1440"/>
          <w:tab w:val="num" w:pos="0"/>
          <w:tab w:val="left" w:pos="709"/>
          <w:tab w:val="left" w:pos="9900"/>
        </w:tabs>
        <w:autoSpaceDE/>
        <w:autoSpaceDN/>
        <w:adjustRightInd/>
        <w:spacing w:line="360" w:lineRule="auto"/>
        <w:ind w:left="0" w:firstLine="0"/>
        <w:jc w:val="both"/>
        <w:rPr>
          <w:rFonts w:ascii="Times New Roman" w:hAnsi="Times New Roman" w:cs="Times New Roman"/>
          <w:sz w:val="28"/>
          <w:szCs w:val="28"/>
        </w:rPr>
      </w:pPr>
      <w:r w:rsidRPr="00C54EDF">
        <w:rPr>
          <w:rFonts w:ascii="Times New Roman" w:hAnsi="Times New Roman" w:cs="Times New Roman"/>
          <w:sz w:val="28"/>
          <w:szCs w:val="28"/>
        </w:rPr>
        <w:t>Камышанов П.И., Камышанов А.П., Камышанова Л.И. Практическое пособие по бухгалтерскому учету. – 6-е изд., перераб. и доп.– Элиста: АПП «Джангар», 2001. – 560с.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Козлова Е. П. Бухгалтерский учет в организациях. – М.: Финансы и статистика, 2003. – 752 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Крутик А.Б., Хайкин М.М.</w:t>
      </w:r>
      <w:r w:rsidR="00EC257E">
        <w:rPr>
          <w:snapToGrid w:val="0"/>
          <w:szCs w:val="28"/>
        </w:rPr>
        <w:t xml:space="preserve"> </w:t>
      </w:r>
      <w:r w:rsidRPr="00C54EDF">
        <w:rPr>
          <w:snapToGrid w:val="0"/>
          <w:szCs w:val="28"/>
        </w:rPr>
        <w:t>Основы финансовой деятельности предприятия: Учебное пособие.- 2-е изд., перераб. и доп. – С.-Пб.: Бизнес-пресса , 2002. - 448 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t>Кутер М.И. Теория бухгалтерского учета: Учебник. - М.: Финансы и статистика, 2003.-640с.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Методика анализа показателей эффективности производства: Учебное пособие /Под ред. Э.А. Маркарьяна. – Ростов–на-Дону: МарТ, 2001. – 208 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Пошерстник Н.В., Мейксин М.С. Самоучитель по бухгалтерскому учету (6-е изд.).-СПб.: Издательский дом Герда, 2002.-560с.</w:t>
      </w:r>
    </w:p>
    <w:p w:rsidR="00284DCE" w:rsidRPr="00C54EDF" w:rsidRDefault="00284DCE" w:rsidP="001C309E">
      <w:pPr>
        <w:pStyle w:val="a5"/>
        <w:numPr>
          <w:ilvl w:val="0"/>
          <w:numId w:val="18"/>
        </w:numPr>
        <w:tabs>
          <w:tab w:val="clear" w:pos="1440"/>
          <w:tab w:val="num" w:pos="0"/>
          <w:tab w:val="left" w:pos="709"/>
          <w:tab w:val="left" w:pos="9900"/>
        </w:tabs>
        <w:ind w:left="0" w:firstLine="0"/>
        <w:rPr>
          <w:snapToGrid w:val="0"/>
          <w:szCs w:val="28"/>
        </w:rPr>
      </w:pPr>
      <w:r w:rsidRPr="00C54EDF">
        <w:rPr>
          <w:snapToGrid w:val="0"/>
          <w:szCs w:val="28"/>
        </w:rPr>
        <w:t xml:space="preserve">Правила оформления и представления учебно-методической документации: Методические указания.- Невинномысск: НИЭУП, 2001.-49 с. </w:t>
      </w:r>
    </w:p>
    <w:p w:rsidR="00284DCE" w:rsidRPr="00C54EDF" w:rsidRDefault="00EC257E" w:rsidP="001C309E">
      <w:pPr>
        <w:pStyle w:val="a5"/>
        <w:numPr>
          <w:ilvl w:val="0"/>
          <w:numId w:val="18"/>
        </w:numPr>
        <w:tabs>
          <w:tab w:val="clear" w:pos="1440"/>
          <w:tab w:val="num" w:pos="0"/>
          <w:tab w:val="left" w:pos="709"/>
          <w:tab w:val="left" w:pos="9900"/>
        </w:tabs>
        <w:ind w:left="0" w:firstLine="0"/>
        <w:rPr>
          <w:snapToGrid w:val="0"/>
          <w:szCs w:val="28"/>
        </w:rPr>
      </w:pPr>
      <w:r>
        <w:rPr>
          <w:snapToGrid w:val="0"/>
          <w:szCs w:val="28"/>
        </w:rPr>
        <w:t>Савицкая Г.</w:t>
      </w:r>
      <w:r w:rsidR="00284DCE" w:rsidRPr="00C54EDF">
        <w:rPr>
          <w:snapToGrid w:val="0"/>
          <w:szCs w:val="28"/>
        </w:rPr>
        <w:t>В. Анализ хозяйственной деятельности предприятия: Учебник. – М.: ИНФРА – М, 2004. – 425 с.</w:t>
      </w:r>
    </w:p>
    <w:p w:rsidR="00284DCE" w:rsidRPr="00C54EDF" w:rsidRDefault="00284DCE" w:rsidP="001C309E">
      <w:pPr>
        <w:pStyle w:val="a5"/>
        <w:numPr>
          <w:ilvl w:val="0"/>
          <w:numId w:val="18"/>
        </w:numPr>
        <w:tabs>
          <w:tab w:val="clear" w:pos="1440"/>
          <w:tab w:val="num" w:pos="0"/>
          <w:tab w:val="left" w:pos="709"/>
          <w:tab w:val="left" w:pos="9900"/>
        </w:tabs>
        <w:ind w:left="0" w:firstLine="0"/>
        <w:rPr>
          <w:szCs w:val="28"/>
        </w:rPr>
      </w:pPr>
      <w:r w:rsidRPr="00C54EDF">
        <w:rPr>
          <w:szCs w:val="28"/>
        </w:rPr>
        <w:t>Симиренко О.В. Практикум по экономическому анализу. Часть 1. Комплексный анализ бухгалтерской (финансовой) отчетности. Учебное пособие.- Невинномысск: НИЭУП, 2002.-33с.</w:t>
      </w:r>
    </w:p>
    <w:p w:rsidR="00D07117" w:rsidRPr="00C54EDF" w:rsidRDefault="00284DCE" w:rsidP="001C309E">
      <w:pPr>
        <w:pStyle w:val="a5"/>
        <w:numPr>
          <w:ilvl w:val="0"/>
          <w:numId w:val="18"/>
        </w:numPr>
        <w:tabs>
          <w:tab w:val="clear" w:pos="1440"/>
          <w:tab w:val="num" w:pos="0"/>
          <w:tab w:val="left" w:pos="709"/>
          <w:tab w:val="left" w:pos="9900"/>
        </w:tabs>
        <w:ind w:left="0" w:firstLine="0"/>
      </w:pPr>
      <w:r w:rsidRPr="00C54EDF">
        <w:rPr>
          <w:snapToGrid w:val="0"/>
        </w:rPr>
        <w:t>Экономический анализ (Комплексный экономический анализ хозяйственной деятельности): Учебное пособие - / Под ред. Л.Е. Басовского.- М.: ИНФА-М,2003.-222</w:t>
      </w:r>
      <w:r w:rsidR="00164EF4" w:rsidRPr="00C54EDF">
        <w:rPr>
          <w:snapToGrid w:val="0"/>
        </w:rPr>
        <w:t xml:space="preserve"> </w:t>
      </w:r>
      <w:r w:rsidRPr="00C54EDF">
        <w:rPr>
          <w:snapToGrid w:val="0"/>
        </w:rPr>
        <w:t>с.</w:t>
      </w:r>
      <w:bookmarkStart w:id="0" w:name="_GoBack"/>
      <w:bookmarkEnd w:id="0"/>
    </w:p>
    <w:sectPr w:rsidR="00D07117" w:rsidRPr="00C54EDF" w:rsidSect="001306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3A8" w:rsidRDefault="00C613A8">
      <w:r>
        <w:separator/>
      </w:r>
    </w:p>
  </w:endnote>
  <w:endnote w:type="continuationSeparator" w:id="0">
    <w:p w:rsidR="00C613A8" w:rsidRDefault="00C6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3A8" w:rsidRDefault="00C613A8">
      <w:r>
        <w:separator/>
      </w:r>
    </w:p>
  </w:footnote>
  <w:footnote w:type="continuationSeparator" w:id="0">
    <w:p w:rsidR="00C613A8" w:rsidRDefault="00C6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A8" w:rsidRDefault="00C613A8" w:rsidP="002C3ADE">
    <w:pPr>
      <w:pStyle w:val="ac"/>
      <w:framePr w:wrap="around" w:vAnchor="text" w:hAnchor="margin" w:xAlign="center" w:y="1"/>
      <w:rPr>
        <w:rStyle w:val="ae"/>
        <w:rFonts w:cs="Arial"/>
      </w:rPr>
    </w:pPr>
    <w:r>
      <w:rPr>
        <w:rStyle w:val="ae"/>
        <w:rFonts w:cs="Arial"/>
      </w:rPr>
      <w:fldChar w:fldCharType="begin"/>
    </w:r>
    <w:r>
      <w:rPr>
        <w:rStyle w:val="ae"/>
        <w:rFonts w:cs="Arial"/>
      </w:rPr>
      <w:instrText xml:space="preserve">PAGE  </w:instrText>
    </w:r>
    <w:r>
      <w:rPr>
        <w:rStyle w:val="ae"/>
        <w:rFonts w:cs="Arial"/>
      </w:rPr>
      <w:fldChar w:fldCharType="end"/>
    </w:r>
  </w:p>
  <w:p w:rsidR="00C613A8" w:rsidRDefault="00C613A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04DCF6"/>
    <w:lvl w:ilvl="0">
      <w:numFmt w:val="decimal"/>
      <w:lvlText w:val="*"/>
      <w:lvlJc w:val="left"/>
      <w:rPr>
        <w:rFonts w:cs="Times New Roman"/>
      </w:rPr>
    </w:lvl>
  </w:abstractNum>
  <w:abstractNum w:abstractNumId="1">
    <w:nsid w:val="0C4150FD"/>
    <w:multiLevelType w:val="hybridMultilevel"/>
    <w:tmpl w:val="70C80B02"/>
    <w:lvl w:ilvl="0" w:tplc="4C781C96">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425FCD"/>
    <w:multiLevelType w:val="hybridMultilevel"/>
    <w:tmpl w:val="1DAE0E2A"/>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1F80E5A"/>
    <w:multiLevelType w:val="hybridMultilevel"/>
    <w:tmpl w:val="7552605E"/>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6B7B76"/>
    <w:multiLevelType w:val="hybridMultilevel"/>
    <w:tmpl w:val="66B83D54"/>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9E04AE"/>
    <w:multiLevelType w:val="hybridMultilevel"/>
    <w:tmpl w:val="6C4612AC"/>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7D54291"/>
    <w:multiLevelType w:val="hybridMultilevel"/>
    <w:tmpl w:val="E7B0D150"/>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5A12E6C"/>
    <w:multiLevelType w:val="hybridMultilevel"/>
    <w:tmpl w:val="5CF49858"/>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928399B"/>
    <w:multiLevelType w:val="hybridMultilevel"/>
    <w:tmpl w:val="4842A356"/>
    <w:lvl w:ilvl="0" w:tplc="4C781C96">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AD44F91"/>
    <w:multiLevelType w:val="hybridMultilevel"/>
    <w:tmpl w:val="51CEB92A"/>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33F4229"/>
    <w:multiLevelType w:val="hybridMultilevel"/>
    <w:tmpl w:val="AD8E9678"/>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A6E5065"/>
    <w:multiLevelType w:val="hybridMultilevel"/>
    <w:tmpl w:val="94C6F670"/>
    <w:lvl w:ilvl="0" w:tplc="4C781C96">
      <w:start w:val="1"/>
      <w:numFmt w:val="bullet"/>
      <w:lvlText w:val="-"/>
      <w:lvlJc w:val="left"/>
      <w:pPr>
        <w:tabs>
          <w:tab w:val="num" w:pos="1080"/>
        </w:tabs>
        <w:ind w:left="1080" w:hanging="360"/>
      </w:pPr>
      <w:rPr>
        <w:rFonts w:ascii="Times New Roman" w:hAnsi="Times New Roman" w:hint="default"/>
      </w:rPr>
    </w:lvl>
    <w:lvl w:ilvl="1" w:tplc="1004E38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BF977F3"/>
    <w:multiLevelType w:val="hybridMultilevel"/>
    <w:tmpl w:val="0810B8C2"/>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E4F1B71"/>
    <w:multiLevelType w:val="hybridMultilevel"/>
    <w:tmpl w:val="DE423526"/>
    <w:lvl w:ilvl="0" w:tplc="1004E38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5B57A0C"/>
    <w:multiLevelType w:val="hybridMultilevel"/>
    <w:tmpl w:val="DEF4F68E"/>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BE95E41"/>
    <w:multiLevelType w:val="hybridMultilevel"/>
    <w:tmpl w:val="5B52AC64"/>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C58119C"/>
    <w:multiLevelType w:val="hybridMultilevel"/>
    <w:tmpl w:val="938E1842"/>
    <w:lvl w:ilvl="0" w:tplc="1004E3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DD06E6E"/>
    <w:multiLevelType w:val="hybridMultilevel"/>
    <w:tmpl w:val="C52CA96E"/>
    <w:lvl w:ilvl="0" w:tplc="A82AE442">
      <w:start w:val="10"/>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F9549E8"/>
    <w:multiLevelType w:val="hybridMultilevel"/>
    <w:tmpl w:val="4118CA22"/>
    <w:lvl w:ilvl="0" w:tplc="1004E3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14"/>
  </w:num>
  <w:num w:numId="8">
    <w:abstractNumId w:val="6"/>
  </w:num>
  <w:num w:numId="9">
    <w:abstractNumId w:val="15"/>
  </w:num>
  <w:num w:numId="10">
    <w:abstractNumId w:val="9"/>
  </w:num>
  <w:num w:numId="11">
    <w:abstractNumId w:val="4"/>
  </w:num>
  <w:num w:numId="12">
    <w:abstractNumId w:val="5"/>
  </w:num>
  <w:num w:numId="13">
    <w:abstractNumId w:val="10"/>
  </w:num>
  <w:num w:numId="14">
    <w:abstractNumId w:val="2"/>
  </w:num>
  <w:num w:numId="15">
    <w:abstractNumId w:val="12"/>
  </w:num>
  <w:num w:numId="16">
    <w:abstractNumId w:val="7"/>
  </w:num>
  <w:num w:numId="17">
    <w:abstractNumId w:val="3"/>
  </w:num>
  <w:num w:numId="18">
    <w:abstractNumId w:val="17"/>
  </w:num>
  <w:num w:numId="19">
    <w:abstractNumId w:val="0"/>
    <w:lvlOverride w:ilvl="0">
      <w:lvl w:ilvl="0">
        <w:numFmt w:val="bullet"/>
        <w:lvlText w:val="-"/>
        <w:legacy w:legacy="1" w:legacySpace="0" w:legacyIndent="216"/>
        <w:lvlJc w:val="left"/>
        <w:rPr>
          <w:rFonts w:ascii="Times New Roman" w:hAnsi="Times New Roman" w:hint="default"/>
        </w:rPr>
      </w:lvl>
    </w:lvlOverride>
  </w:num>
  <w:num w:numId="20">
    <w:abstractNumId w:val="0"/>
    <w:lvlOverride w:ilvl="0">
      <w:lvl w:ilvl="0">
        <w:numFmt w:val="bullet"/>
        <w:lvlText w:val="-"/>
        <w:legacy w:legacy="1" w:legacySpace="0" w:legacyIndent="225"/>
        <w:lvlJc w:val="left"/>
        <w:rPr>
          <w:rFonts w:ascii="Times New Roman" w:hAnsi="Times New Roman" w:hint="default"/>
        </w:rPr>
      </w:lvl>
    </w:lvlOverride>
  </w:num>
  <w:num w:numId="21">
    <w:abstractNumId w:val="0"/>
    <w:lvlOverride w:ilvl="0">
      <w:lvl w:ilvl="0">
        <w:numFmt w:val="bullet"/>
        <w:lvlText w:val="-"/>
        <w:legacy w:legacy="1" w:legacySpace="0" w:legacyIndent="182"/>
        <w:lvlJc w:val="left"/>
        <w:rPr>
          <w:rFonts w:ascii="Times New Roman" w:hAnsi="Times New Roman" w:hint="default"/>
        </w:rPr>
      </w:lvl>
    </w:lvlOverride>
  </w:num>
  <w:num w:numId="22">
    <w:abstractNumId w:val="0"/>
    <w:lvlOverride w:ilvl="0">
      <w:lvl w:ilvl="0">
        <w:numFmt w:val="bullet"/>
        <w:lvlText w:val="-"/>
        <w:legacy w:legacy="1" w:legacySpace="0" w:legacyIndent="183"/>
        <w:lvlJc w:val="left"/>
        <w:rPr>
          <w:rFonts w:ascii="Times New Roman" w:hAnsi="Times New Roman" w:hint="default"/>
        </w:rPr>
      </w:lvl>
    </w:lvlOverride>
  </w:num>
  <w:num w:numId="23">
    <w:abstractNumId w:val="0"/>
    <w:lvlOverride w:ilvl="0">
      <w:lvl w:ilvl="0">
        <w:numFmt w:val="bullet"/>
        <w:lvlText w:val="-"/>
        <w:legacy w:legacy="1" w:legacySpace="0" w:legacyIndent="177"/>
        <w:lvlJc w:val="left"/>
        <w:rPr>
          <w:rFonts w:ascii="Times New Roman" w:hAnsi="Times New Roman"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4C1"/>
    <w:rsid w:val="000219F2"/>
    <w:rsid w:val="00036639"/>
    <w:rsid w:val="000541EE"/>
    <w:rsid w:val="0005791C"/>
    <w:rsid w:val="00077BCA"/>
    <w:rsid w:val="00083841"/>
    <w:rsid w:val="0009244C"/>
    <w:rsid w:val="00095EFD"/>
    <w:rsid w:val="000B0259"/>
    <w:rsid w:val="000B639E"/>
    <w:rsid w:val="000C6C99"/>
    <w:rsid w:val="000D0ED4"/>
    <w:rsid w:val="000F7194"/>
    <w:rsid w:val="001073A2"/>
    <w:rsid w:val="00121AC5"/>
    <w:rsid w:val="00130690"/>
    <w:rsid w:val="00146633"/>
    <w:rsid w:val="00164EF4"/>
    <w:rsid w:val="00173301"/>
    <w:rsid w:val="0017599A"/>
    <w:rsid w:val="001771FD"/>
    <w:rsid w:val="001950ED"/>
    <w:rsid w:val="001A21A6"/>
    <w:rsid w:val="001B2718"/>
    <w:rsid w:val="001C309E"/>
    <w:rsid w:val="001E7C78"/>
    <w:rsid w:val="00201C00"/>
    <w:rsid w:val="0022223A"/>
    <w:rsid w:val="00230FDC"/>
    <w:rsid w:val="0023230A"/>
    <w:rsid w:val="00236B50"/>
    <w:rsid w:val="00253AE3"/>
    <w:rsid w:val="00260CC0"/>
    <w:rsid w:val="002663A6"/>
    <w:rsid w:val="002805F0"/>
    <w:rsid w:val="00284DCE"/>
    <w:rsid w:val="00286068"/>
    <w:rsid w:val="002C1AED"/>
    <w:rsid w:val="002C3ADE"/>
    <w:rsid w:val="002F1A09"/>
    <w:rsid w:val="002F2325"/>
    <w:rsid w:val="00304330"/>
    <w:rsid w:val="0030648B"/>
    <w:rsid w:val="003301A9"/>
    <w:rsid w:val="003317CA"/>
    <w:rsid w:val="00340193"/>
    <w:rsid w:val="003401AE"/>
    <w:rsid w:val="003404BF"/>
    <w:rsid w:val="00341FE7"/>
    <w:rsid w:val="0034575C"/>
    <w:rsid w:val="003605E0"/>
    <w:rsid w:val="003A3B91"/>
    <w:rsid w:val="003A4820"/>
    <w:rsid w:val="003C187A"/>
    <w:rsid w:val="003F54A7"/>
    <w:rsid w:val="00407004"/>
    <w:rsid w:val="00407625"/>
    <w:rsid w:val="00410E31"/>
    <w:rsid w:val="00414CCD"/>
    <w:rsid w:val="004273AF"/>
    <w:rsid w:val="004277AD"/>
    <w:rsid w:val="004448A4"/>
    <w:rsid w:val="0047754E"/>
    <w:rsid w:val="004A791B"/>
    <w:rsid w:val="004D722C"/>
    <w:rsid w:val="004E7C34"/>
    <w:rsid w:val="004F4014"/>
    <w:rsid w:val="00520DF7"/>
    <w:rsid w:val="00530DA9"/>
    <w:rsid w:val="005452A6"/>
    <w:rsid w:val="00572439"/>
    <w:rsid w:val="00576C99"/>
    <w:rsid w:val="00585A47"/>
    <w:rsid w:val="00592651"/>
    <w:rsid w:val="005C2407"/>
    <w:rsid w:val="005D12EC"/>
    <w:rsid w:val="005D4624"/>
    <w:rsid w:val="005D5D25"/>
    <w:rsid w:val="005D6D07"/>
    <w:rsid w:val="00614B7A"/>
    <w:rsid w:val="00614F96"/>
    <w:rsid w:val="00637E74"/>
    <w:rsid w:val="00653A9A"/>
    <w:rsid w:val="00660EAC"/>
    <w:rsid w:val="00663EFA"/>
    <w:rsid w:val="006E60BE"/>
    <w:rsid w:val="006F568C"/>
    <w:rsid w:val="00724905"/>
    <w:rsid w:val="00763EF7"/>
    <w:rsid w:val="00774398"/>
    <w:rsid w:val="00785CCF"/>
    <w:rsid w:val="007B24B3"/>
    <w:rsid w:val="007B6D38"/>
    <w:rsid w:val="007F41A0"/>
    <w:rsid w:val="008016D7"/>
    <w:rsid w:val="008332D5"/>
    <w:rsid w:val="0083731C"/>
    <w:rsid w:val="00846A35"/>
    <w:rsid w:val="00852BDC"/>
    <w:rsid w:val="00855E33"/>
    <w:rsid w:val="008712E8"/>
    <w:rsid w:val="0087195B"/>
    <w:rsid w:val="00873258"/>
    <w:rsid w:val="00884233"/>
    <w:rsid w:val="008A1BC1"/>
    <w:rsid w:val="008A2207"/>
    <w:rsid w:val="008B52D1"/>
    <w:rsid w:val="008C6848"/>
    <w:rsid w:val="008D0B8F"/>
    <w:rsid w:val="008E7510"/>
    <w:rsid w:val="0090725C"/>
    <w:rsid w:val="0091305D"/>
    <w:rsid w:val="00924C55"/>
    <w:rsid w:val="00942196"/>
    <w:rsid w:val="009503D5"/>
    <w:rsid w:val="00954B56"/>
    <w:rsid w:val="00986615"/>
    <w:rsid w:val="009A103D"/>
    <w:rsid w:val="009B505B"/>
    <w:rsid w:val="009B7610"/>
    <w:rsid w:val="009D11D5"/>
    <w:rsid w:val="009D5C3B"/>
    <w:rsid w:val="009F099C"/>
    <w:rsid w:val="009F2CFB"/>
    <w:rsid w:val="009F7BCB"/>
    <w:rsid w:val="00A36EC1"/>
    <w:rsid w:val="00A51698"/>
    <w:rsid w:val="00A5434B"/>
    <w:rsid w:val="00A56174"/>
    <w:rsid w:val="00A97A5A"/>
    <w:rsid w:val="00AA7A5E"/>
    <w:rsid w:val="00AB1B37"/>
    <w:rsid w:val="00AC461E"/>
    <w:rsid w:val="00AE27E6"/>
    <w:rsid w:val="00AE727B"/>
    <w:rsid w:val="00B3648A"/>
    <w:rsid w:val="00B453F8"/>
    <w:rsid w:val="00B50881"/>
    <w:rsid w:val="00BA4DE7"/>
    <w:rsid w:val="00BC792B"/>
    <w:rsid w:val="00BE79E2"/>
    <w:rsid w:val="00BF2EEB"/>
    <w:rsid w:val="00C54EDF"/>
    <w:rsid w:val="00C613A8"/>
    <w:rsid w:val="00C80467"/>
    <w:rsid w:val="00C82000"/>
    <w:rsid w:val="00C844BA"/>
    <w:rsid w:val="00C8794C"/>
    <w:rsid w:val="00CB0A04"/>
    <w:rsid w:val="00CB304E"/>
    <w:rsid w:val="00CB59AA"/>
    <w:rsid w:val="00CD0B3F"/>
    <w:rsid w:val="00CE5063"/>
    <w:rsid w:val="00CF1CF6"/>
    <w:rsid w:val="00CF2C37"/>
    <w:rsid w:val="00D01B4B"/>
    <w:rsid w:val="00D06757"/>
    <w:rsid w:val="00D07117"/>
    <w:rsid w:val="00D25349"/>
    <w:rsid w:val="00D255D8"/>
    <w:rsid w:val="00D338CE"/>
    <w:rsid w:val="00D42CE7"/>
    <w:rsid w:val="00D667E0"/>
    <w:rsid w:val="00D80876"/>
    <w:rsid w:val="00D867CA"/>
    <w:rsid w:val="00D917FF"/>
    <w:rsid w:val="00D9509E"/>
    <w:rsid w:val="00E2781B"/>
    <w:rsid w:val="00E40899"/>
    <w:rsid w:val="00E610FB"/>
    <w:rsid w:val="00E673BD"/>
    <w:rsid w:val="00EC134F"/>
    <w:rsid w:val="00EC257E"/>
    <w:rsid w:val="00EF54C1"/>
    <w:rsid w:val="00F06F5C"/>
    <w:rsid w:val="00F13B1C"/>
    <w:rsid w:val="00F605D9"/>
    <w:rsid w:val="00F81FC3"/>
    <w:rsid w:val="00FB149D"/>
    <w:rsid w:val="00FB4B03"/>
    <w:rsid w:val="00FD2744"/>
    <w:rsid w:val="00FE3188"/>
    <w:rsid w:val="00FE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5"/>
    <o:shapelayout v:ext="edit">
      <o:idmap v:ext="edit" data="1"/>
    </o:shapelayout>
  </w:shapeDefaults>
  <w:decimalSymbol w:val=","/>
  <w:listSeparator w:val=";"/>
  <w14:defaultImageDpi w14:val="0"/>
  <w15:docId w15:val="{CF218ED4-A81F-412C-B52A-3E6F43C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11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E7510"/>
    <w:pPr>
      <w:keepNext/>
      <w:widowControl/>
      <w:autoSpaceDE/>
      <w:autoSpaceDN/>
      <w:adjustRightInd/>
      <w:spacing w:line="360" w:lineRule="auto"/>
      <w:jc w:val="center"/>
      <w:outlineLvl w:val="0"/>
    </w:pPr>
    <w:rPr>
      <w:rFonts w:ascii="Times New Roman" w:hAnsi="Times New Roman" w:cs="Times New Roman"/>
      <w:sz w:val="28"/>
    </w:rPr>
  </w:style>
  <w:style w:type="paragraph" w:styleId="2">
    <w:name w:val="heading 2"/>
    <w:basedOn w:val="a"/>
    <w:next w:val="a"/>
    <w:link w:val="20"/>
    <w:uiPriority w:val="9"/>
    <w:qFormat/>
    <w:rsid w:val="008E7510"/>
    <w:pPr>
      <w:keepNext/>
      <w:widowControl/>
      <w:autoSpaceDE/>
      <w:autoSpaceDN/>
      <w:adjustRightInd/>
      <w:spacing w:line="360" w:lineRule="auto"/>
      <w:ind w:firstLine="720"/>
      <w:jc w:val="both"/>
      <w:outlineLvl w:val="1"/>
    </w:pPr>
    <w:rPr>
      <w:rFonts w:ascii="Times New Roman" w:hAnsi="Times New Roman" w:cs="Times New Roman"/>
      <w:sz w:val="28"/>
    </w:rPr>
  </w:style>
  <w:style w:type="paragraph" w:styleId="4">
    <w:name w:val="heading 4"/>
    <w:basedOn w:val="a"/>
    <w:next w:val="a"/>
    <w:link w:val="40"/>
    <w:uiPriority w:val="9"/>
    <w:qFormat/>
    <w:rsid w:val="008E7510"/>
    <w:pPr>
      <w:keepNext/>
      <w:widowControl/>
      <w:autoSpaceDE/>
      <w:autoSpaceDN/>
      <w:adjustRightInd/>
      <w:outlineLvl w:val="3"/>
    </w:pPr>
    <w:rPr>
      <w:rFonts w:ascii="Times New Roman" w:hAnsi="Times New Roman"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w:basedOn w:val="a"/>
    <w:link w:val="a4"/>
    <w:uiPriority w:val="99"/>
    <w:rsid w:val="008E7510"/>
    <w:pPr>
      <w:widowControl/>
      <w:autoSpaceDE/>
      <w:autoSpaceDN/>
      <w:adjustRightInd/>
      <w:spacing w:line="360" w:lineRule="auto"/>
      <w:jc w:val="both"/>
    </w:pPr>
    <w:rPr>
      <w:rFonts w:ascii="Times New Roman" w:hAnsi="Times New Roman" w:cs="Times New Roman"/>
      <w:sz w:val="28"/>
    </w:rPr>
  </w:style>
  <w:style w:type="paragraph" w:styleId="a5">
    <w:name w:val="Body Text Indent"/>
    <w:basedOn w:val="a"/>
    <w:link w:val="a6"/>
    <w:uiPriority w:val="99"/>
    <w:rsid w:val="008E7510"/>
    <w:pPr>
      <w:widowControl/>
      <w:autoSpaceDE/>
      <w:autoSpaceDN/>
      <w:adjustRightInd/>
      <w:spacing w:line="360" w:lineRule="auto"/>
      <w:ind w:firstLine="720"/>
      <w:jc w:val="both"/>
    </w:pPr>
    <w:rPr>
      <w:rFonts w:ascii="Times New Roman" w:hAnsi="Times New Roman" w:cs="Times New Roman"/>
      <w:sz w:val="28"/>
    </w:rPr>
  </w:style>
  <w:style w:type="character" w:customStyle="1" w:styleId="a4">
    <w:name w:val="Основний текст Знак"/>
    <w:basedOn w:val="a0"/>
    <w:link w:val="a3"/>
    <w:uiPriority w:val="99"/>
    <w:semiHidden/>
    <w:locked/>
    <w:rPr>
      <w:rFonts w:ascii="Arial" w:hAnsi="Arial" w:cs="Arial"/>
    </w:rPr>
  </w:style>
  <w:style w:type="table" w:styleId="a7">
    <w:name w:val="Table Grid"/>
    <w:basedOn w:val="a1"/>
    <w:uiPriority w:val="59"/>
    <w:rsid w:val="00341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ий текст з відступом Знак"/>
    <w:basedOn w:val="a0"/>
    <w:link w:val="a5"/>
    <w:uiPriority w:val="99"/>
    <w:semiHidden/>
    <w:locked/>
    <w:rPr>
      <w:rFonts w:ascii="Arial" w:hAnsi="Arial" w:cs="Arial"/>
    </w:rPr>
  </w:style>
  <w:style w:type="paragraph" w:styleId="21">
    <w:name w:val="Body Text Indent 2"/>
    <w:basedOn w:val="a"/>
    <w:link w:val="22"/>
    <w:uiPriority w:val="99"/>
    <w:rsid w:val="00236B50"/>
    <w:pPr>
      <w:spacing w:after="120" w:line="480" w:lineRule="auto"/>
      <w:ind w:left="283"/>
    </w:pPr>
  </w:style>
  <w:style w:type="paragraph" w:customStyle="1" w:styleId="FR3">
    <w:name w:val="FR3"/>
    <w:rsid w:val="000219F2"/>
    <w:pPr>
      <w:widowControl w:val="0"/>
      <w:autoSpaceDE w:val="0"/>
      <w:autoSpaceDN w:val="0"/>
      <w:spacing w:line="300" w:lineRule="auto"/>
      <w:ind w:firstLine="720"/>
      <w:jc w:val="both"/>
    </w:pPr>
    <w:rPr>
      <w:rFonts w:ascii="Courier New" w:hAnsi="Courier New" w:cs="Courier New"/>
      <w:sz w:val="28"/>
      <w:szCs w:val="28"/>
    </w:rPr>
  </w:style>
  <w:style w:type="character" w:customStyle="1" w:styleId="22">
    <w:name w:val="Основний текст з відступом 2 Знак"/>
    <w:basedOn w:val="a0"/>
    <w:link w:val="21"/>
    <w:uiPriority w:val="99"/>
    <w:semiHidden/>
    <w:locked/>
    <w:rPr>
      <w:rFonts w:ascii="Arial" w:hAnsi="Arial" w:cs="Arial"/>
    </w:rPr>
  </w:style>
  <w:style w:type="paragraph" w:styleId="a8">
    <w:name w:val="Subtitle"/>
    <w:basedOn w:val="a"/>
    <w:link w:val="a9"/>
    <w:uiPriority w:val="11"/>
    <w:qFormat/>
    <w:rsid w:val="00164EF4"/>
    <w:pPr>
      <w:widowControl/>
      <w:autoSpaceDE/>
      <w:autoSpaceDN/>
      <w:adjustRightInd/>
      <w:spacing w:line="360" w:lineRule="auto"/>
      <w:ind w:firstLine="709"/>
      <w:jc w:val="both"/>
    </w:pPr>
    <w:rPr>
      <w:rFonts w:ascii="Times New Roman" w:hAnsi="Times New Roman" w:cs="Times New Roman"/>
      <w:sz w:val="28"/>
    </w:rPr>
  </w:style>
  <w:style w:type="paragraph" w:styleId="aa">
    <w:name w:val="Title"/>
    <w:basedOn w:val="a"/>
    <w:link w:val="ab"/>
    <w:uiPriority w:val="10"/>
    <w:qFormat/>
    <w:rsid w:val="00164EF4"/>
    <w:pPr>
      <w:widowControl/>
      <w:autoSpaceDE/>
      <w:autoSpaceDN/>
      <w:adjustRightInd/>
      <w:jc w:val="center"/>
    </w:pPr>
    <w:rPr>
      <w:rFonts w:ascii="Times New Roman" w:hAnsi="Times New Roman" w:cs="Times New Roman"/>
      <w:sz w:val="28"/>
      <w:szCs w:val="24"/>
    </w:rPr>
  </w:style>
  <w:style w:type="character" w:customStyle="1" w:styleId="a9">
    <w:name w:val="Підзаголовок Знак"/>
    <w:basedOn w:val="a0"/>
    <w:link w:val="a8"/>
    <w:uiPriority w:val="11"/>
    <w:locked/>
    <w:rPr>
      <w:rFonts w:asciiTheme="majorHAnsi" w:eastAsiaTheme="majorEastAsia" w:hAnsiTheme="majorHAnsi" w:cs="Times New Roman"/>
      <w:sz w:val="24"/>
      <w:szCs w:val="24"/>
    </w:rPr>
  </w:style>
  <w:style w:type="paragraph" w:styleId="ac">
    <w:name w:val="header"/>
    <w:basedOn w:val="a"/>
    <w:link w:val="ad"/>
    <w:uiPriority w:val="99"/>
    <w:rsid w:val="002C3ADE"/>
    <w:pPr>
      <w:tabs>
        <w:tab w:val="center" w:pos="4677"/>
        <w:tab w:val="right" w:pos="9355"/>
      </w:tabs>
    </w:pPr>
  </w:style>
  <w:style w:type="character" w:customStyle="1" w:styleId="ab">
    <w:name w:val="Назва Знак"/>
    <w:basedOn w:val="a0"/>
    <w:link w:val="aa"/>
    <w:uiPriority w:val="10"/>
    <w:locked/>
    <w:rPr>
      <w:rFonts w:asciiTheme="majorHAnsi" w:eastAsiaTheme="majorEastAsia" w:hAnsiTheme="majorHAnsi" w:cs="Times New Roman"/>
      <w:b/>
      <w:bCs/>
      <w:kern w:val="28"/>
      <w:sz w:val="32"/>
      <w:szCs w:val="32"/>
    </w:rPr>
  </w:style>
  <w:style w:type="character" w:styleId="ae">
    <w:name w:val="page number"/>
    <w:basedOn w:val="a0"/>
    <w:uiPriority w:val="99"/>
    <w:rsid w:val="002C3ADE"/>
    <w:rPr>
      <w:rFonts w:cs="Times New Roman"/>
    </w:rPr>
  </w:style>
  <w:style w:type="character" w:customStyle="1" w:styleId="ad">
    <w:name w:val="Верхній колонтитул Знак"/>
    <w:basedOn w:val="a0"/>
    <w:link w:val="ac"/>
    <w:uiPriority w:val="99"/>
    <w:semiHidden/>
    <w:locked/>
    <w:rPr>
      <w:rFonts w:ascii="Arial" w:hAnsi="Arial" w:cs="Arial"/>
    </w:rPr>
  </w:style>
  <w:style w:type="paragraph" w:styleId="af">
    <w:name w:val="footer"/>
    <w:basedOn w:val="a"/>
    <w:link w:val="af0"/>
    <w:uiPriority w:val="99"/>
    <w:rsid w:val="002C3ADE"/>
    <w:pPr>
      <w:tabs>
        <w:tab w:val="center" w:pos="4677"/>
        <w:tab w:val="right" w:pos="9355"/>
      </w:tabs>
    </w:pPr>
  </w:style>
  <w:style w:type="character" w:customStyle="1" w:styleId="af0">
    <w:name w:val="Нижній колонтитул Знак"/>
    <w:basedOn w:val="a0"/>
    <w:link w:val="af"/>
    <w:uiPriority w:val="99"/>
    <w:semiHidden/>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25359">
      <w:marLeft w:val="0"/>
      <w:marRight w:val="0"/>
      <w:marTop w:val="0"/>
      <w:marBottom w:val="0"/>
      <w:divBdr>
        <w:top w:val="none" w:sz="0" w:space="0" w:color="auto"/>
        <w:left w:val="none" w:sz="0" w:space="0" w:color="auto"/>
        <w:bottom w:val="none" w:sz="0" w:space="0" w:color="auto"/>
        <w:right w:val="none" w:sz="0" w:space="0" w:color="auto"/>
      </w:divBdr>
      <w:divsChild>
        <w:div w:id="1645425350">
          <w:marLeft w:val="0"/>
          <w:marRight w:val="0"/>
          <w:marTop w:val="0"/>
          <w:marBottom w:val="0"/>
          <w:divBdr>
            <w:top w:val="none" w:sz="0" w:space="0" w:color="auto"/>
            <w:left w:val="none" w:sz="0" w:space="0" w:color="auto"/>
            <w:bottom w:val="none" w:sz="0" w:space="0" w:color="auto"/>
            <w:right w:val="none" w:sz="0" w:space="0" w:color="auto"/>
          </w:divBdr>
        </w:div>
        <w:div w:id="1645425351">
          <w:marLeft w:val="0"/>
          <w:marRight w:val="0"/>
          <w:marTop w:val="0"/>
          <w:marBottom w:val="0"/>
          <w:divBdr>
            <w:top w:val="none" w:sz="0" w:space="0" w:color="auto"/>
            <w:left w:val="none" w:sz="0" w:space="0" w:color="auto"/>
            <w:bottom w:val="none" w:sz="0" w:space="0" w:color="auto"/>
            <w:right w:val="none" w:sz="0" w:space="0" w:color="auto"/>
          </w:divBdr>
        </w:div>
        <w:div w:id="1645425352">
          <w:marLeft w:val="0"/>
          <w:marRight w:val="0"/>
          <w:marTop w:val="0"/>
          <w:marBottom w:val="0"/>
          <w:divBdr>
            <w:top w:val="none" w:sz="0" w:space="0" w:color="auto"/>
            <w:left w:val="none" w:sz="0" w:space="0" w:color="auto"/>
            <w:bottom w:val="none" w:sz="0" w:space="0" w:color="auto"/>
            <w:right w:val="none" w:sz="0" w:space="0" w:color="auto"/>
          </w:divBdr>
        </w:div>
        <w:div w:id="1645425353">
          <w:marLeft w:val="0"/>
          <w:marRight w:val="0"/>
          <w:marTop w:val="0"/>
          <w:marBottom w:val="0"/>
          <w:divBdr>
            <w:top w:val="none" w:sz="0" w:space="0" w:color="auto"/>
            <w:left w:val="none" w:sz="0" w:space="0" w:color="auto"/>
            <w:bottom w:val="none" w:sz="0" w:space="0" w:color="auto"/>
            <w:right w:val="none" w:sz="0" w:space="0" w:color="auto"/>
          </w:divBdr>
        </w:div>
        <w:div w:id="1645425354">
          <w:marLeft w:val="0"/>
          <w:marRight w:val="0"/>
          <w:marTop w:val="0"/>
          <w:marBottom w:val="0"/>
          <w:divBdr>
            <w:top w:val="none" w:sz="0" w:space="0" w:color="auto"/>
            <w:left w:val="none" w:sz="0" w:space="0" w:color="auto"/>
            <w:bottom w:val="none" w:sz="0" w:space="0" w:color="auto"/>
            <w:right w:val="none" w:sz="0" w:space="0" w:color="auto"/>
          </w:divBdr>
        </w:div>
        <w:div w:id="1645425355">
          <w:marLeft w:val="0"/>
          <w:marRight w:val="0"/>
          <w:marTop w:val="0"/>
          <w:marBottom w:val="0"/>
          <w:divBdr>
            <w:top w:val="none" w:sz="0" w:space="0" w:color="auto"/>
            <w:left w:val="none" w:sz="0" w:space="0" w:color="auto"/>
            <w:bottom w:val="none" w:sz="0" w:space="0" w:color="auto"/>
            <w:right w:val="none" w:sz="0" w:space="0" w:color="auto"/>
          </w:divBdr>
        </w:div>
        <w:div w:id="1645425356">
          <w:marLeft w:val="0"/>
          <w:marRight w:val="0"/>
          <w:marTop w:val="0"/>
          <w:marBottom w:val="0"/>
          <w:divBdr>
            <w:top w:val="none" w:sz="0" w:space="0" w:color="auto"/>
            <w:left w:val="none" w:sz="0" w:space="0" w:color="auto"/>
            <w:bottom w:val="none" w:sz="0" w:space="0" w:color="auto"/>
            <w:right w:val="none" w:sz="0" w:space="0" w:color="auto"/>
          </w:divBdr>
        </w:div>
        <w:div w:id="1645425357">
          <w:marLeft w:val="0"/>
          <w:marRight w:val="0"/>
          <w:marTop w:val="0"/>
          <w:marBottom w:val="0"/>
          <w:divBdr>
            <w:top w:val="none" w:sz="0" w:space="0" w:color="auto"/>
            <w:left w:val="none" w:sz="0" w:space="0" w:color="auto"/>
            <w:bottom w:val="none" w:sz="0" w:space="0" w:color="auto"/>
            <w:right w:val="none" w:sz="0" w:space="0" w:color="auto"/>
          </w:divBdr>
        </w:div>
        <w:div w:id="1645425358">
          <w:marLeft w:val="0"/>
          <w:marRight w:val="0"/>
          <w:marTop w:val="0"/>
          <w:marBottom w:val="0"/>
          <w:divBdr>
            <w:top w:val="none" w:sz="0" w:space="0" w:color="auto"/>
            <w:left w:val="none" w:sz="0" w:space="0" w:color="auto"/>
            <w:bottom w:val="none" w:sz="0" w:space="0" w:color="auto"/>
            <w:right w:val="none" w:sz="0" w:space="0" w:color="auto"/>
          </w:divBdr>
        </w:div>
        <w:div w:id="1645425360">
          <w:marLeft w:val="0"/>
          <w:marRight w:val="0"/>
          <w:marTop w:val="0"/>
          <w:marBottom w:val="0"/>
          <w:divBdr>
            <w:top w:val="none" w:sz="0" w:space="0" w:color="auto"/>
            <w:left w:val="none" w:sz="0" w:space="0" w:color="auto"/>
            <w:bottom w:val="none" w:sz="0" w:space="0" w:color="auto"/>
            <w:right w:val="none" w:sz="0" w:space="0" w:color="auto"/>
          </w:divBdr>
        </w:div>
        <w:div w:id="1645425361">
          <w:marLeft w:val="0"/>
          <w:marRight w:val="0"/>
          <w:marTop w:val="0"/>
          <w:marBottom w:val="0"/>
          <w:divBdr>
            <w:top w:val="none" w:sz="0" w:space="0" w:color="auto"/>
            <w:left w:val="none" w:sz="0" w:space="0" w:color="auto"/>
            <w:bottom w:val="none" w:sz="0" w:space="0" w:color="auto"/>
            <w:right w:val="none" w:sz="0" w:space="0" w:color="auto"/>
          </w:divBdr>
        </w:div>
        <w:div w:id="1645425362">
          <w:marLeft w:val="0"/>
          <w:marRight w:val="0"/>
          <w:marTop w:val="0"/>
          <w:marBottom w:val="0"/>
          <w:divBdr>
            <w:top w:val="none" w:sz="0" w:space="0" w:color="auto"/>
            <w:left w:val="none" w:sz="0" w:space="0" w:color="auto"/>
            <w:bottom w:val="none" w:sz="0" w:space="0" w:color="auto"/>
            <w:right w:val="none" w:sz="0" w:space="0" w:color="auto"/>
          </w:divBdr>
        </w:div>
        <w:div w:id="1645425363">
          <w:marLeft w:val="0"/>
          <w:marRight w:val="0"/>
          <w:marTop w:val="0"/>
          <w:marBottom w:val="0"/>
          <w:divBdr>
            <w:top w:val="none" w:sz="0" w:space="0" w:color="auto"/>
            <w:left w:val="none" w:sz="0" w:space="0" w:color="auto"/>
            <w:bottom w:val="none" w:sz="0" w:space="0" w:color="auto"/>
            <w:right w:val="none" w:sz="0" w:space="0" w:color="auto"/>
          </w:divBdr>
        </w:div>
        <w:div w:id="1645425364">
          <w:marLeft w:val="0"/>
          <w:marRight w:val="0"/>
          <w:marTop w:val="0"/>
          <w:marBottom w:val="0"/>
          <w:divBdr>
            <w:top w:val="none" w:sz="0" w:space="0" w:color="auto"/>
            <w:left w:val="none" w:sz="0" w:space="0" w:color="auto"/>
            <w:bottom w:val="none" w:sz="0" w:space="0" w:color="auto"/>
            <w:right w:val="none" w:sz="0" w:space="0" w:color="auto"/>
          </w:divBdr>
        </w:div>
        <w:div w:id="1645425365">
          <w:marLeft w:val="0"/>
          <w:marRight w:val="0"/>
          <w:marTop w:val="0"/>
          <w:marBottom w:val="0"/>
          <w:divBdr>
            <w:top w:val="none" w:sz="0" w:space="0" w:color="auto"/>
            <w:left w:val="none" w:sz="0" w:space="0" w:color="auto"/>
            <w:bottom w:val="none" w:sz="0" w:space="0" w:color="auto"/>
            <w:right w:val="none" w:sz="0" w:space="0" w:color="auto"/>
          </w:divBdr>
        </w:div>
        <w:div w:id="1645425366">
          <w:marLeft w:val="0"/>
          <w:marRight w:val="0"/>
          <w:marTop w:val="0"/>
          <w:marBottom w:val="0"/>
          <w:divBdr>
            <w:top w:val="none" w:sz="0" w:space="0" w:color="auto"/>
            <w:left w:val="none" w:sz="0" w:space="0" w:color="auto"/>
            <w:bottom w:val="none" w:sz="0" w:space="0" w:color="auto"/>
            <w:right w:val="none" w:sz="0" w:space="0" w:color="auto"/>
          </w:divBdr>
        </w:div>
        <w:div w:id="164542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9.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7.wmf"/><Relationship Id="rId7"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26613</Words>
  <Characters>151700</Characters>
  <Application>Microsoft Office Word</Application>
  <DocSecurity>0</DocSecurity>
  <Lines>1264</Lines>
  <Paragraphs>355</Paragraphs>
  <ScaleCrop>false</ScaleCrop>
  <Company>HOME</Company>
  <LinksUpToDate>false</LinksUpToDate>
  <CharactersWithSpaces>177958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and Irina</dc:creator>
  <cp:keywords/>
  <dc:description/>
  <cp:lastModifiedBy>Irina</cp:lastModifiedBy>
  <cp:revision>2</cp:revision>
  <cp:lastPrinted>2004-12-13T14:18:00Z</cp:lastPrinted>
  <dcterms:created xsi:type="dcterms:W3CDTF">2014-08-13T17:19:00Z</dcterms:created>
  <dcterms:modified xsi:type="dcterms:W3CDTF">2014-08-13T17:19:00Z</dcterms:modified>
</cp:coreProperties>
</file>