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E1E" w:rsidRDefault="00DF2E1E">
      <w:pPr>
        <w:spacing w:line="360" w:lineRule="auto"/>
        <w:jc w:val="center"/>
        <w:rPr>
          <w:sz w:val="28"/>
          <w:szCs w:val="28"/>
        </w:rPr>
      </w:pPr>
      <w:r>
        <w:rPr>
          <w:sz w:val="28"/>
          <w:szCs w:val="28"/>
        </w:rPr>
        <w:t>МИНИСТЕРСТВО ОБРАЗОВАНИЯ РЕСПУБЛИКИ БЕЛАРУСЬ</w:t>
      </w:r>
    </w:p>
    <w:p w:rsidR="00DF2E1E" w:rsidRDefault="00DF2E1E">
      <w:pPr>
        <w:spacing w:line="360" w:lineRule="auto"/>
        <w:jc w:val="center"/>
        <w:rPr>
          <w:sz w:val="28"/>
          <w:szCs w:val="28"/>
        </w:rPr>
      </w:pPr>
      <w:r>
        <w:rPr>
          <w:sz w:val="28"/>
          <w:szCs w:val="28"/>
        </w:rPr>
        <w:t>УО «БЕЛОРУССКИЙ ГОСУДАРСТВЕННЫЙ ЭКОНОМИЧЕСКИЙ УНИВЕРСИТЕТ»</w:t>
      </w:r>
    </w:p>
    <w:p w:rsidR="00DF2E1E" w:rsidRDefault="00DF2E1E">
      <w:pPr>
        <w:spacing w:line="360" w:lineRule="auto"/>
        <w:jc w:val="center"/>
        <w:rPr>
          <w:sz w:val="28"/>
          <w:szCs w:val="28"/>
        </w:rPr>
      </w:pPr>
    </w:p>
    <w:p w:rsidR="00DF2E1E" w:rsidRDefault="00DF2E1E">
      <w:pPr>
        <w:spacing w:line="360" w:lineRule="auto"/>
        <w:jc w:val="center"/>
        <w:rPr>
          <w:sz w:val="28"/>
          <w:szCs w:val="28"/>
        </w:rPr>
      </w:pPr>
      <w:r>
        <w:rPr>
          <w:sz w:val="28"/>
          <w:szCs w:val="28"/>
        </w:rPr>
        <w:t>Высшая школа управления бизнесом</w:t>
      </w:r>
    </w:p>
    <w:p w:rsidR="00DF2E1E" w:rsidRDefault="00DF2E1E">
      <w:pPr>
        <w:spacing w:line="360" w:lineRule="auto"/>
        <w:jc w:val="center"/>
        <w:rPr>
          <w:sz w:val="28"/>
          <w:szCs w:val="28"/>
        </w:rPr>
      </w:pPr>
      <w:r>
        <w:rPr>
          <w:sz w:val="28"/>
          <w:szCs w:val="28"/>
        </w:rPr>
        <w:t>Кафедра «Бухгалтерского учета, анализа и аудита в промышленности»</w:t>
      </w:r>
    </w:p>
    <w:p w:rsidR="00DF2E1E" w:rsidRDefault="00DF2E1E">
      <w:pPr>
        <w:spacing w:line="360" w:lineRule="auto"/>
        <w:jc w:val="center"/>
        <w:rPr>
          <w:sz w:val="28"/>
          <w:szCs w:val="28"/>
        </w:rPr>
      </w:pPr>
    </w:p>
    <w:p w:rsidR="00DF2E1E" w:rsidRDefault="00DF2E1E">
      <w:pPr>
        <w:spacing w:line="360" w:lineRule="auto"/>
        <w:ind w:firstLine="5760"/>
        <w:rPr>
          <w:sz w:val="28"/>
          <w:szCs w:val="28"/>
        </w:rPr>
      </w:pPr>
      <w:r>
        <w:rPr>
          <w:sz w:val="28"/>
          <w:szCs w:val="28"/>
        </w:rPr>
        <w:t>Допущена к защите</w:t>
      </w:r>
    </w:p>
    <w:p w:rsidR="00DF2E1E" w:rsidRDefault="00DF2E1E">
      <w:pPr>
        <w:spacing w:line="360" w:lineRule="auto"/>
        <w:ind w:firstLine="5760"/>
        <w:rPr>
          <w:sz w:val="28"/>
          <w:szCs w:val="28"/>
        </w:rPr>
      </w:pPr>
      <w:r>
        <w:rPr>
          <w:sz w:val="28"/>
          <w:szCs w:val="28"/>
        </w:rPr>
        <w:t>Заведующий кафедрой</w:t>
      </w:r>
    </w:p>
    <w:p w:rsidR="00DF2E1E" w:rsidRDefault="00DF2E1E">
      <w:pPr>
        <w:spacing w:line="360" w:lineRule="auto"/>
        <w:ind w:firstLine="5760"/>
        <w:rPr>
          <w:sz w:val="28"/>
          <w:szCs w:val="28"/>
        </w:rPr>
      </w:pPr>
      <w:r>
        <w:rPr>
          <w:sz w:val="28"/>
          <w:szCs w:val="28"/>
        </w:rPr>
        <w:t>_________ Лесневская Н.А.</w:t>
      </w:r>
    </w:p>
    <w:p w:rsidR="00DF2E1E" w:rsidRDefault="00DF2E1E">
      <w:pPr>
        <w:spacing w:line="360" w:lineRule="auto"/>
        <w:ind w:left="4680"/>
        <w:jc w:val="center"/>
        <w:rPr>
          <w:sz w:val="28"/>
          <w:szCs w:val="28"/>
        </w:rPr>
      </w:pPr>
      <w:r>
        <w:rPr>
          <w:sz w:val="28"/>
          <w:szCs w:val="28"/>
        </w:rPr>
        <w:t>«___»__________2006г.</w:t>
      </w:r>
    </w:p>
    <w:p w:rsidR="00DF2E1E" w:rsidRDefault="00DF2E1E">
      <w:pPr>
        <w:spacing w:line="360" w:lineRule="auto"/>
        <w:jc w:val="center"/>
        <w:rPr>
          <w:sz w:val="28"/>
          <w:szCs w:val="28"/>
        </w:rPr>
      </w:pPr>
    </w:p>
    <w:p w:rsidR="00DF2E1E" w:rsidRDefault="00DF2E1E">
      <w:pPr>
        <w:spacing w:line="360" w:lineRule="auto"/>
        <w:jc w:val="center"/>
        <w:rPr>
          <w:sz w:val="28"/>
          <w:szCs w:val="28"/>
        </w:rPr>
      </w:pPr>
    </w:p>
    <w:p w:rsidR="00DF2E1E" w:rsidRDefault="00DF2E1E">
      <w:pPr>
        <w:spacing w:line="360" w:lineRule="auto"/>
        <w:jc w:val="center"/>
        <w:rPr>
          <w:sz w:val="28"/>
          <w:szCs w:val="28"/>
        </w:rPr>
      </w:pPr>
    </w:p>
    <w:p w:rsidR="00DF2E1E" w:rsidRDefault="00DF2E1E">
      <w:pPr>
        <w:spacing w:line="360" w:lineRule="auto"/>
        <w:jc w:val="center"/>
        <w:rPr>
          <w:b/>
          <w:bCs/>
          <w:sz w:val="28"/>
          <w:szCs w:val="28"/>
        </w:rPr>
      </w:pPr>
      <w:r>
        <w:rPr>
          <w:b/>
          <w:bCs/>
          <w:sz w:val="28"/>
          <w:szCs w:val="28"/>
        </w:rPr>
        <w:t>ДИПЛОМНАЯ РАБОТА</w:t>
      </w:r>
    </w:p>
    <w:p w:rsidR="00DF2E1E" w:rsidRDefault="00DF2E1E">
      <w:pPr>
        <w:spacing w:line="360" w:lineRule="auto"/>
        <w:jc w:val="center"/>
        <w:rPr>
          <w:b/>
          <w:bCs/>
          <w:sz w:val="28"/>
          <w:szCs w:val="28"/>
        </w:rPr>
      </w:pPr>
    </w:p>
    <w:p w:rsidR="00DF2E1E" w:rsidRDefault="00DF2E1E">
      <w:pPr>
        <w:spacing w:line="360" w:lineRule="auto"/>
        <w:jc w:val="center"/>
        <w:rPr>
          <w:b/>
          <w:bCs/>
          <w:sz w:val="28"/>
          <w:szCs w:val="28"/>
        </w:rPr>
      </w:pPr>
      <w:r>
        <w:rPr>
          <w:sz w:val="28"/>
          <w:szCs w:val="28"/>
        </w:rPr>
        <w:t xml:space="preserve">На тему: </w:t>
      </w:r>
      <w:r>
        <w:rPr>
          <w:b/>
          <w:bCs/>
          <w:sz w:val="28"/>
          <w:szCs w:val="28"/>
        </w:rPr>
        <w:t>Учет поступления материалов и анализ обеспеченности организации материальными ресурсами</w:t>
      </w:r>
    </w:p>
    <w:p w:rsidR="00DF2E1E" w:rsidRDefault="00DF2E1E">
      <w:pPr>
        <w:spacing w:line="360" w:lineRule="auto"/>
        <w:jc w:val="center"/>
        <w:rPr>
          <w:b/>
          <w:bCs/>
          <w:sz w:val="28"/>
          <w:szCs w:val="28"/>
        </w:rPr>
      </w:pPr>
    </w:p>
    <w:p w:rsidR="00DF2E1E" w:rsidRDefault="00DF2E1E">
      <w:pPr>
        <w:spacing w:line="360" w:lineRule="auto"/>
        <w:jc w:val="center"/>
        <w:rPr>
          <w:b/>
          <w:bCs/>
          <w:sz w:val="28"/>
          <w:szCs w:val="28"/>
        </w:rPr>
      </w:pPr>
    </w:p>
    <w:p w:rsidR="00DF2E1E" w:rsidRDefault="00DF2E1E">
      <w:pPr>
        <w:spacing w:line="360" w:lineRule="auto"/>
        <w:jc w:val="center"/>
        <w:rPr>
          <w:b/>
          <w:bCs/>
          <w:sz w:val="28"/>
          <w:szCs w:val="28"/>
        </w:rPr>
      </w:pPr>
    </w:p>
    <w:p w:rsidR="00DF2E1E" w:rsidRDefault="00DF2E1E">
      <w:pPr>
        <w:spacing w:line="360" w:lineRule="auto"/>
        <w:rPr>
          <w:sz w:val="28"/>
          <w:szCs w:val="28"/>
        </w:rPr>
      </w:pPr>
      <w:r>
        <w:rPr>
          <w:sz w:val="28"/>
          <w:szCs w:val="28"/>
        </w:rPr>
        <w:t>Студент</w:t>
      </w:r>
    </w:p>
    <w:p w:rsidR="00DF2E1E" w:rsidRDefault="00DF2E1E">
      <w:pPr>
        <w:spacing w:line="240" w:lineRule="exact"/>
        <w:rPr>
          <w:sz w:val="28"/>
          <w:szCs w:val="28"/>
        </w:rPr>
      </w:pPr>
      <w:r>
        <w:rPr>
          <w:sz w:val="28"/>
          <w:szCs w:val="28"/>
        </w:rPr>
        <w:t>5 курс, БУ-3</w:t>
      </w:r>
      <w:r>
        <w:rPr>
          <w:sz w:val="28"/>
          <w:szCs w:val="28"/>
        </w:rPr>
        <w:tab/>
      </w:r>
      <w:r>
        <w:rPr>
          <w:sz w:val="28"/>
          <w:szCs w:val="28"/>
        </w:rPr>
        <w:tab/>
      </w:r>
      <w:r>
        <w:rPr>
          <w:sz w:val="28"/>
          <w:szCs w:val="28"/>
        </w:rPr>
        <w:tab/>
        <w:t>––––––––––––––––</w:t>
      </w:r>
      <w:r>
        <w:rPr>
          <w:sz w:val="28"/>
          <w:szCs w:val="28"/>
        </w:rPr>
        <w:tab/>
      </w:r>
      <w:r>
        <w:rPr>
          <w:sz w:val="28"/>
          <w:szCs w:val="28"/>
        </w:rPr>
        <w:tab/>
        <w:t>Федосюк Т.П.</w:t>
      </w:r>
    </w:p>
    <w:p w:rsidR="00DF2E1E" w:rsidRDefault="00DF2E1E">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0"/>
          <w:szCs w:val="20"/>
        </w:rPr>
        <w:t>(подпись, дата)</w:t>
      </w:r>
    </w:p>
    <w:p w:rsidR="00DF2E1E" w:rsidRDefault="00DF2E1E">
      <w:pPr>
        <w:spacing w:line="360" w:lineRule="auto"/>
        <w:rPr>
          <w:sz w:val="28"/>
          <w:szCs w:val="28"/>
        </w:rPr>
      </w:pPr>
    </w:p>
    <w:p w:rsidR="00DF2E1E" w:rsidRDefault="00DF2E1E">
      <w:pPr>
        <w:spacing w:line="360" w:lineRule="auto"/>
        <w:rPr>
          <w:sz w:val="28"/>
          <w:szCs w:val="28"/>
        </w:rPr>
      </w:pPr>
      <w:r>
        <w:rPr>
          <w:sz w:val="28"/>
          <w:szCs w:val="28"/>
        </w:rPr>
        <w:t>Руководитель</w:t>
      </w:r>
    </w:p>
    <w:p w:rsidR="00DF2E1E" w:rsidRDefault="00DF2E1E">
      <w:pPr>
        <w:spacing w:line="240" w:lineRule="exact"/>
        <w:rPr>
          <w:sz w:val="28"/>
          <w:szCs w:val="28"/>
        </w:rPr>
      </w:pPr>
      <w:r>
        <w:rPr>
          <w:sz w:val="28"/>
          <w:szCs w:val="28"/>
        </w:rPr>
        <w:t>ассистент</w:t>
      </w:r>
      <w:r>
        <w:rPr>
          <w:sz w:val="28"/>
          <w:szCs w:val="28"/>
        </w:rPr>
        <w:tab/>
      </w:r>
      <w:r>
        <w:rPr>
          <w:sz w:val="28"/>
          <w:szCs w:val="28"/>
        </w:rPr>
        <w:tab/>
      </w:r>
      <w:r>
        <w:rPr>
          <w:sz w:val="28"/>
          <w:szCs w:val="28"/>
        </w:rPr>
        <w:tab/>
      </w:r>
      <w:r>
        <w:rPr>
          <w:sz w:val="28"/>
          <w:szCs w:val="28"/>
        </w:rPr>
        <w:tab/>
        <w:t>––––––––––––––––</w:t>
      </w:r>
      <w:r>
        <w:rPr>
          <w:sz w:val="28"/>
          <w:szCs w:val="28"/>
        </w:rPr>
        <w:tab/>
      </w:r>
      <w:r>
        <w:rPr>
          <w:sz w:val="28"/>
          <w:szCs w:val="28"/>
        </w:rPr>
        <w:tab/>
        <w:t>Ткаченко О.С.</w:t>
      </w:r>
    </w:p>
    <w:p w:rsidR="00DF2E1E" w:rsidRDefault="00DF2E1E">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0"/>
          <w:szCs w:val="20"/>
        </w:rPr>
        <w:t>(подпись, дата)</w:t>
      </w:r>
    </w:p>
    <w:p w:rsidR="00DF2E1E" w:rsidRDefault="00DF2E1E">
      <w:pPr>
        <w:spacing w:line="360" w:lineRule="auto"/>
        <w:rPr>
          <w:sz w:val="28"/>
          <w:szCs w:val="28"/>
        </w:rPr>
      </w:pPr>
    </w:p>
    <w:p w:rsidR="00DF2E1E" w:rsidRDefault="00DF2E1E">
      <w:pPr>
        <w:spacing w:line="360" w:lineRule="auto"/>
        <w:rPr>
          <w:sz w:val="28"/>
          <w:szCs w:val="28"/>
        </w:rPr>
      </w:pPr>
    </w:p>
    <w:p w:rsidR="00DF2E1E" w:rsidRDefault="00DF2E1E">
      <w:pPr>
        <w:spacing w:line="360" w:lineRule="auto"/>
        <w:rPr>
          <w:sz w:val="28"/>
          <w:szCs w:val="28"/>
        </w:rPr>
      </w:pPr>
    </w:p>
    <w:p w:rsidR="00DF2E1E" w:rsidRDefault="00DF2E1E">
      <w:pPr>
        <w:spacing w:line="360" w:lineRule="auto"/>
        <w:jc w:val="center"/>
        <w:rPr>
          <w:sz w:val="28"/>
          <w:szCs w:val="28"/>
        </w:rPr>
        <w:sectPr w:rsidR="00DF2E1E">
          <w:footerReference w:type="default" r:id="rId7"/>
          <w:pgSz w:w="11906" w:h="16838"/>
          <w:pgMar w:top="1134" w:right="567" w:bottom="1134" w:left="1701" w:header="708" w:footer="708" w:gutter="0"/>
          <w:pgNumType w:start="6"/>
          <w:cols w:space="708"/>
          <w:titlePg/>
          <w:docGrid w:linePitch="360"/>
        </w:sectPr>
      </w:pPr>
      <w:r>
        <w:rPr>
          <w:sz w:val="28"/>
          <w:szCs w:val="28"/>
        </w:rPr>
        <w:t>МИНСК 2006</w:t>
      </w:r>
    </w:p>
    <w:p w:rsidR="00DF2E1E" w:rsidRDefault="00DF2E1E">
      <w:pPr>
        <w:pStyle w:val="1"/>
        <w:numPr>
          <w:ilvl w:val="0"/>
          <w:numId w:val="0"/>
        </w:numPr>
        <w:tabs>
          <w:tab w:val="left" w:pos="708"/>
        </w:tabs>
        <w:spacing w:line="240" w:lineRule="auto"/>
        <w:ind w:left="851"/>
      </w:pPr>
      <w:bookmarkStart w:id="0" w:name="_Toc132093394"/>
      <w:bookmarkStart w:id="1" w:name="_Toc131826962"/>
      <w:bookmarkStart w:id="2" w:name="_Toc129344795"/>
      <w:bookmarkStart w:id="3" w:name="_Toc126343137"/>
      <w:bookmarkStart w:id="4" w:name="_Toc126342998"/>
      <w:bookmarkStart w:id="5" w:name="_Toc131826963"/>
      <w:bookmarkStart w:id="6" w:name="_Toc132093395"/>
      <w:r>
        <w:lastRenderedPageBreak/>
        <w:t>РЕЦЕНЗИЯ</w:t>
      </w:r>
      <w:bookmarkEnd w:id="0"/>
      <w:bookmarkEnd w:id="1"/>
      <w:bookmarkEnd w:id="2"/>
      <w:bookmarkEnd w:id="3"/>
      <w:bookmarkEnd w:id="4"/>
    </w:p>
    <w:p w:rsidR="00DF2E1E" w:rsidRDefault="00DF2E1E">
      <w:pPr>
        <w:spacing w:line="240" w:lineRule="auto"/>
        <w:ind w:left="720"/>
        <w:jc w:val="center"/>
        <w:rPr>
          <w:sz w:val="28"/>
          <w:szCs w:val="28"/>
        </w:rPr>
      </w:pPr>
      <w:r>
        <w:rPr>
          <w:sz w:val="28"/>
          <w:szCs w:val="28"/>
        </w:rPr>
        <w:t>на дипломную работу “Исследование учета поступления материалов и анализ обеспеченности предприятия материальными ресурсами” студентки 5-го курса группы БУ-3 Федосюк Татьяны Петровны.</w:t>
      </w:r>
    </w:p>
    <w:p w:rsidR="00DF2E1E" w:rsidRDefault="00DF2E1E">
      <w:pPr>
        <w:spacing w:line="240" w:lineRule="auto"/>
        <w:ind w:firstLine="851"/>
        <w:rPr>
          <w:sz w:val="28"/>
          <w:szCs w:val="28"/>
        </w:rPr>
      </w:pPr>
    </w:p>
    <w:p w:rsidR="00DF2E1E" w:rsidRDefault="00DF2E1E">
      <w:pPr>
        <w:tabs>
          <w:tab w:val="num" w:pos="1440"/>
        </w:tabs>
        <w:spacing w:line="240" w:lineRule="auto"/>
        <w:ind w:firstLine="709"/>
        <w:rPr>
          <w:sz w:val="28"/>
          <w:szCs w:val="28"/>
        </w:rPr>
      </w:pPr>
      <w:r>
        <w:rPr>
          <w:sz w:val="28"/>
          <w:szCs w:val="28"/>
        </w:rPr>
        <w:t>Материалы – один из важнейших элементов производственного цикла любой организации; они представляют собой предметы труда, которые используются для изготовления продукции, выполнения работ, оказания услуг. В условиях перехода к рыночной экономике большое значение приобретает проблема экономии материальных ресурсов и улучшение качественных показателей их использования (снижение удельных затрат материалов в себестоимости продукции, всемерная экономия и т.д.). Среди мероприятий экономического характера стоит учет и контроль за состоянием и наличием материальных ресурсов.</w:t>
      </w:r>
    </w:p>
    <w:p w:rsidR="00DF2E1E" w:rsidRDefault="00DF2E1E">
      <w:pPr>
        <w:spacing w:line="240" w:lineRule="auto"/>
        <w:ind w:firstLine="851"/>
        <w:rPr>
          <w:sz w:val="28"/>
          <w:szCs w:val="28"/>
        </w:rPr>
      </w:pPr>
      <w:r>
        <w:rPr>
          <w:sz w:val="28"/>
          <w:szCs w:val="28"/>
        </w:rPr>
        <w:t>В связи с этим тема дипломной работы Федосюк Т.П. является актуальной и представляет интерес с теоретической и практической точки зрения.</w:t>
      </w:r>
    </w:p>
    <w:p w:rsidR="00DF2E1E" w:rsidRDefault="00DF2E1E">
      <w:pPr>
        <w:spacing w:line="240" w:lineRule="auto"/>
        <w:ind w:firstLine="851"/>
        <w:rPr>
          <w:sz w:val="28"/>
          <w:szCs w:val="28"/>
        </w:rPr>
      </w:pPr>
      <w:r>
        <w:rPr>
          <w:sz w:val="28"/>
          <w:szCs w:val="28"/>
        </w:rPr>
        <w:t>При выполнении дипломной работы автором поставлены обоснованные задачи, предполагающие изучение документального оформления поступления и материалов, порядка их учета, контроля за их состоянием и наличием, проведение анализа обеспеченности предприятия материальными ресурсами, а также разработку мероприятий по совершенствованию учета и анализа.</w:t>
      </w:r>
    </w:p>
    <w:p w:rsidR="00DF2E1E" w:rsidRDefault="00DF2E1E">
      <w:pPr>
        <w:spacing w:line="240" w:lineRule="auto"/>
        <w:ind w:firstLine="851"/>
        <w:rPr>
          <w:sz w:val="28"/>
          <w:szCs w:val="28"/>
        </w:rPr>
      </w:pPr>
      <w:r>
        <w:rPr>
          <w:sz w:val="28"/>
          <w:szCs w:val="28"/>
        </w:rPr>
        <w:t>Работа выполнена по данным открытого акционерного общества «Слониммебель», состоит из введения, трех глав, заключения, списка использованных источников, приложений и содержит 68 страницы основного текста, 14 таблиц, 2 рисунка. Содержание дипломной работы свидетельствует о том, что автор может вникнуть в суть поставленной проблемы. В работе излагается организация учета поступления материалов, документальное оформление движения материальных ресурсов, контроль за их состоянием и наличием, дана краткая характеристика об отчетности по материалам, проведен анализ обеспеченности предприятия материальными ресурсами.</w:t>
      </w:r>
    </w:p>
    <w:p w:rsidR="00DF2E1E" w:rsidRDefault="00DF2E1E">
      <w:pPr>
        <w:spacing w:line="240" w:lineRule="auto"/>
        <w:ind w:firstLine="851"/>
        <w:rPr>
          <w:sz w:val="28"/>
          <w:szCs w:val="28"/>
        </w:rPr>
      </w:pPr>
      <w:r>
        <w:rPr>
          <w:sz w:val="28"/>
          <w:szCs w:val="28"/>
        </w:rPr>
        <w:t>Работа показывает, что Федосюк Т.П. хорошо владеет данной проблемой, умеет работать с литературой, документами, последовательно и ясно излагать материал, хорошо знакома с международными стандартами и владеет навыками работы на ПЭВМ.</w:t>
      </w:r>
    </w:p>
    <w:p w:rsidR="00DF2E1E" w:rsidRDefault="00DF2E1E">
      <w:pPr>
        <w:spacing w:line="240" w:lineRule="auto"/>
        <w:ind w:firstLine="851"/>
        <w:rPr>
          <w:sz w:val="28"/>
          <w:szCs w:val="28"/>
        </w:rPr>
      </w:pPr>
      <w:r>
        <w:rPr>
          <w:sz w:val="28"/>
          <w:szCs w:val="28"/>
        </w:rPr>
        <w:t>В целом дипломная работа представляет собой самостоятельное исследование поставленных проблем, отвечает пред</w:t>
      </w:r>
      <w:bookmarkStart w:id="7" w:name="_Hlt30761047"/>
      <w:bookmarkEnd w:id="7"/>
      <w:r>
        <w:rPr>
          <w:sz w:val="28"/>
          <w:szCs w:val="28"/>
        </w:rPr>
        <w:t>ъявленным к ней требованиям и заслуживает высокой оценки.</w:t>
      </w:r>
    </w:p>
    <w:p w:rsidR="00DF2E1E" w:rsidRDefault="00DF2E1E">
      <w:pPr>
        <w:spacing w:line="240" w:lineRule="auto"/>
        <w:ind w:firstLine="851"/>
        <w:rPr>
          <w:sz w:val="28"/>
          <w:szCs w:val="28"/>
        </w:rPr>
      </w:pPr>
    </w:p>
    <w:p w:rsidR="00DF2E1E" w:rsidRDefault="00DF2E1E">
      <w:pPr>
        <w:spacing w:line="240" w:lineRule="auto"/>
        <w:ind w:firstLine="851"/>
        <w:rPr>
          <w:sz w:val="28"/>
          <w:szCs w:val="28"/>
        </w:rPr>
      </w:pPr>
      <w:r>
        <w:rPr>
          <w:sz w:val="28"/>
          <w:szCs w:val="28"/>
        </w:rPr>
        <w:t>Рецензент</w:t>
      </w:r>
    </w:p>
    <w:p w:rsidR="00DF2E1E" w:rsidRDefault="00DF2E1E">
      <w:pPr>
        <w:spacing w:line="158" w:lineRule="auto"/>
        <w:ind w:firstLine="851"/>
        <w:rPr>
          <w:sz w:val="28"/>
          <w:szCs w:val="28"/>
        </w:rPr>
      </w:pPr>
      <w:r>
        <w:rPr>
          <w:sz w:val="28"/>
          <w:szCs w:val="28"/>
        </w:rPr>
        <w:t>Главный бухгалтер</w:t>
      </w:r>
      <w:r>
        <w:rPr>
          <w:sz w:val="28"/>
          <w:szCs w:val="28"/>
        </w:rPr>
        <w:tab/>
      </w:r>
      <w:r>
        <w:rPr>
          <w:sz w:val="28"/>
          <w:szCs w:val="28"/>
        </w:rPr>
        <w:tab/>
        <w:t>–––––––––––––––</w:t>
      </w:r>
      <w:r>
        <w:rPr>
          <w:sz w:val="28"/>
          <w:szCs w:val="28"/>
        </w:rPr>
        <w:tab/>
      </w:r>
      <w:r>
        <w:rPr>
          <w:sz w:val="28"/>
          <w:szCs w:val="28"/>
        </w:rPr>
        <w:tab/>
        <w:t>––––––––––––––––––</w:t>
      </w:r>
    </w:p>
    <w:p w:rsidR="00DF2E1E" w:rsidRDefault="00DF2E1E">
      <w:pPr>
        <w:ind w:firstLine="851"/>
      </w:pPr>
      <w:r>
        <w:t>М.П.</w:t>
      </w:r>
      <w:r>
        <w:tab/>
      </w:r>
      <w:r>
        <w:tab/>
      </w:r>
      <w:r>
        <w:tab/>
      </w:r>
      <w:r>
        <w:tab/>
      </w:r>
      <w:r>
        <w:tab/>
        <w:t xml:space="preserve">      (подпись)</w:t>
      </w:r>
      <w:r>
        <w:tab/>
      </w:r>
      <w:r>
        <w:tab/>
        <w:t xml:space="preserve">           (фамилия, имя, отчество)</w:t>
      </w:r>
    </w:p>
    <w:p w:rsidR="00DF2E1E" w:rsidRDefault="00DF2E1E">
      <w:pPr>
        <w:widowControl/>
        <w:adjustRightInd/>
        <w:spacing w:line="240" w:lineRule="auto"/>
        <w:jc w:val="left"/>
        <w:rPr>
          <w:b/>
          <w:bCs/>
          <w:sz w:val="28"/>
          <w:szCs w:val="28"/>
        </w:rPr>
        <w:sectPr w:rsidR="00DF2E1E">
          <w:pgSz w:w="11906" w:h="16838"/>
          <w:pgMar w:top="1134" w:right="567" w:bottom="1134" w:left="1701" w:header="709" w:footer="709" w:gutter="0"/>
          <w:pgNumType w:start="5"/>
          <w:cols w:space="720"/>
        </w:sectPr>
      </w:pPr>
    </w:p>
    <w:p w:rsidR="00DF2E1E" w:rsidRDefault="00DF2E1E">
      <w:pPr>
        <w:ind w:firstLine="709"/>
        <w:jc w:val="center"/>
        <w:rPr>
          <w:b/>
          <w:bCs/>
          <w:sz w:val="26"/>
          <w:szCs w:val="26"/>
        </w:rPr>
      </w:pPr>
      <w:r>
        <w:rPr>
          <w:b/>
          <w:bCs/>
          <w:sz w:val="26"/>
          <w:szCs w:val="26"/>
        </w:rPr>
        <w:t>СПРАВКА</w:t>
      </w:r>
    </w:p>
    <w:p w:rsidR="00DF2E1E" w:rsidRDefault="00DF2E1E">
      <w:pPr>
        <w:ind w:firstLine="709"/>
        <w:rPr>
          <w:sz w:val="26"/>
          <w:szCs w:val="26"/>
        </w:rPr>
      </w:pPr>
    </w:p>
    <w:p w:rsidR="00DF2E1E" w:rsidRDefault="00DF2E1E">
      <w:pPr>
        <w:ind w:firstLine="709"/>
        <w:jc w:val="center"/>
        <w:rPr>
          <w:sz w:val="28"/>
          <w:szCs w:val="28"/>
        </w:rPr>
      </w:pPr>
      <w:r>
        <w:rPr>
          <w:sz w:val="28"/>
          <w:szCs w:val="28"/>
        </w:rPr>
        <w:t>о принятии к внедрению результатов дипломной работы студентки Федосюк Татьяны Петровны на тему «Исследование учета поступления материалов и анализ обеспеченности предприятия материальными ресурсами».</w:t>
      </w:r>
    </w:p>
    <w:p w:rsidR="00DF2E1E" w:rsidRDefault="00DF2E1E">
      <w:pPr>
        <w:ind w:firstLine="709"/>
        <w:jc w:val="center"/>
        <w:rPr>
          <w:sz w:val="28"/>
          <w:szCs w:val="28"/>
        </w:rPr>
      </w:pPr>
    </w:p>
    <w:p w:rsidR="00DF2E1E" w:rsidRDefault="00DF2E1E">
      <w:pPr>
        <w:ind w:firstLine="709"/>
        <w:rPr>
          <w:sz w:val="28"/>
          <w:szCs w:val="28"/>
        </w:rPr>
      </w:pPr>
      <w:r>
        <w:rPr>
          <w:sz w:val="28"/>
          <w:szCs w:val="28"/>
        </w:rPr>
        <w:t>Дипломная работа студентки Федосюк Татьяны Петровны на тему «Исследование учета поступления материалов и анализ обеспеченности предприятия материальными ресурсами» выполнена по согласованию с открытым акционерным обществом «Слониммебель». Содержащиеся в ней рекомендации по совершенствованию документального оформления поступления материалов, анализа обеспеченности предприятия материальными ресурсами заслуживают одобрения, а рекомендации в области информационных технологий будут использованы в практике учетно-контрольной и аналитической работы, а именно будет компьютеризирована статистическая отчетность. Выявлены резервы повышения эффективности материальных ресурсов приняты и используются в практике работы предприятия.</w:t>
      </w:r>
    </w:p>
    <w:p w:rsidR="00DF2E1E" w:rsidRDefault="00DF2E1E">
      <w:pPr>
        <w:pStyle w:val="1"/>
        <w:numPr>
          <w:ilvl w:val="0"/>
          <w:numId w:val="0"/>
        </w:numPr>
      </w:pPr>
      <w:r>
        <w:t>РЕФЕРАТ</w:t>
      </w:r>
      <w:bookmarkEnd w:id="5"/>
      <w:bookmarkEnd w:id="6"/>
    </w:p>
    <w:p w:rsidR="00DF2E1E" w:rsidRDefault="00DF2E1E">
      <w:pPr>
        <w:spacing w:line="240" w:lineRule="auto"/>
        <w:ind w:firstLine="720"/>
        <w:rPr>
          <w:sz w:val="28"/>
          <w:szCs w:val="28"/>
        </w:rPr>
      </w:pPr>
      <w:r>
        <w:rPr>
          <w:sz w:val="28"/>
          <w:szCs w:val="28"/>
        </w:rPr>
        <w:t>Дипломная работа: 74 с., 15 табл., 36 источников, 17 прил.</w:t>
      </w:r>
    </w:p>
    <w:p w:rsidR="00DF2E1E" w:rsidRDefault="00DF2E1E">
      <w:pPr>
        <w:spacing w:line="240" w:lineRule="auto"/>
        <w:ind w:firstLine="720"/>
        <w:rPr>
          <w:sz w:val="28"/>
          <w:szCs w:val="28"/>
        </w:rPr>
      </w:pPr>
    </w:p>
    <w:p w:rsidR="00DF2E1E" w:rsidRDefault="00DF2E1E">
      <w:pPr>
        <w:spacing w:line="240" w:lineRule="auto"/>
        <w:ind w:firstLine="720"/>
        <w:rPr>
          <w:sz w:val="28"/>
          <w:szCs w:val="28"/>
        </w:rPr>
      </w:pPr>
      <w:r>
        <w:rPr>
          <w:sz w:val="28"/>
          <w:szCs w:val="28"/>
        </w:rPr>
        <w:t>МАТЕРИАЛЬНЫЕ РЕСУРСЫ, БУХГАЛТЕРСКИЙ УЧЕТ, АНАЛИЗ, ОБЕСПЕЧЕННОСТЬ, БУХГАЛТЕРСКАЯ ЗАПИСЬ, ИНВЕНТАРИЗАЦИЯ</w:t>
      </w:r>
    </w:p>
    <w:p w:rsidR="00DF2E1E" w:rsidRDefault="00DF2E1E">
      <w:pPr>
        <w:spacing w:line="240" w:lineRule="auto"/>
        <w:ind w:firstLine="720"/>
        <w:rPr>
          <w:sz w:val="28"/>
          <w:szCs w:val="28"/>
        </w:rPr>
      </w:pPr>
    </w:p>
    <w:p w:rsidR="00DF2E1E" w:rsidRDefault="00DF2E1E">
      <w:pPr>
        <w:spacing w:line="240" w:lineRule="auto"/>
        <w:ind w:firstLine="720"/>
        <w:rPr>
          <w:sz w:val="28"/>
          <w:szCs w:val="28"/>
        </w:rPr>
      </w:pPr>
      <w:bookmarkStart w:id="8" w:name="_Toc122788021"/>
      <w:r>
        <w:rPr>
          <w:sz w:val="28"/>
          <w:szCs w:val="28"/>
        </w:rPr>
        <w:t>Объектом исследования является Открытое акционерное общество «Слониммебель».</w:t>
      </w:r>
    </w:p>
    <w:p w:rsidR="00DF2E1E" w:rsidRDefault="00DF2E1E">
      <w:pPr>
        <w:spacing w:line="240" w:lineRule="auto"/>
        <w:ind w:firstLine="720"/>
        <w:rPr>
          <w:sz w:val="28"/>
          <w:szCs w:val="28"/>
        </w:rPr>
      </w:pPr>
      <w:r>
        <w:rPr>
          <w:sz w:val="28"/>
          <w:szCs w:val="28"/>
        </w:rPr>
        <w:t>Предметом исследования является организация и методология учета материальных ресурсов, а также анализ наличия и обеспеченности предприятия материалами.</w:t>
      </w:r>
    </w:p>
    <w:p w:rsidR="00DF2E1E" w:rsidRDefault="00DF2E1E">
      <w:pPr>
        <w:spacing w:line="240" w:lineRule="auto"/>
        <w:ind w:firstLine="720"/>
        <w:rPr>
          <w:sz w:val="28"/>
          <w:szCs w:val="28"/>
        </w:rPr>
      </w:pPr>
      <w:r>
        <w:rPr>
          <w:sz w:val="28"/>
          <w:szCs w:val="28"/>
        </w:rPr>
        <w:t>Целью работы является выработка методических и практических рекомендаций по совершенствованию учета и анализа материальных ресурсов, выявление резервов более эффективного их использования.</w:t>
      </w:r>
    </w:p>
    <w:p w:rsidR="00DF2E1E" w:rsidRDefault="00DF2E1E">
      <w:pPr>
        <w:spacing w:line="240" w:lineRule="auto"/>
        <w:ind w:firstLine="720"/>
        <w:rPr>
          <w:sz w:val="28"/>
          <w:szCs w:val="28"/>
        </w:rPr>
      </w:pPr>
      <w:r>
        <w:rPr>
          <w:sz w:val="28"/>
          <w:szCs w:val="28"/>
        </w:rPr>
        <w:t>При выполнении работы применены методы наблюдения, группировки, сравнения, факторного анализа, использовались средства вычислительной техники, ПЭВМ.</w:t>
      </w:r>
    </w:p>
    <w:p w:rsidR="00DF2E1E" w:rsidRDefault="00DF2E1E">
      <w:pPr>
        <w:spacing w:line="240" w:lineRule="auto"/>
        <w:ind w:firstLine="720"/>
        <w:rPr>
          <w:sz w:val="28"/>
          <w:szCs w:val="28"/>
        </w:rPr>
      </w:pPr>
      <w:r>
        <w:rPr>
          <w:sz w:val="28"/>
          <w:szCs w:val="28"/>
        </w:rPr>
        <w:t>В процессе работы проведены следующие исследования и разработки: рассмотрена экономическая сущность материалов, классификация материальных ресурсов; проведен анализ наличия и обеспеченности предприятия материальными ресурсами, ритмичности и равномерности их поступления, состояния расчетов с поставщиками; разработаны предложения по совершенствованию учета материальных ресурсов и анализу обеспеченности предприятия материальными ресурсами.</w:t>
      </w:r>
    </w:p>
    <w:p w:rsidR="00DF2E1E" w:rsidRDefault="00DF2E1E">
      <w:pPr>
        <w:spacing w:line="240" w:lineRule="auto"/>
        <w:ind w:firstLine="720"/>
      </w:pPr>
      <w:r>
        <w:rPr>
          <w:sz w:val="28"/>
          <w:szCs w:val="28"/>
        </w:rPr>
        <w:t>Элементами научной новизны заключаются в постановке, теоретическом обосновании и решении комплекса методических и практических рекомендаций, связанных с совершенствованием учета материальных ресурсов, анализа их наличия и эффективности использования.</w:t>
      </w:r>
    </w:p>
    <w:p w:rsidR="00DF2E1E" w:rsidRDefault="00DF2E1E">
      <w:pPr>
        <w:spacing w:line="240" w:lineRule="auto"/>
        <w:ind w:firstLine="720"/>
      </w:pPr>
      <w:r>
        <w:rPr>
          <w:sz w:val="28"/>
          <w:szCs w:val="28"/>
        </w:rPr>
        <w:t>Технико-экономическая и социальная значимость результатов работы будет использована для совершенствования организации учета материальных ресурсов и их компьютеризации в ОАО «Слониммебель».</w:t>
      </w:r>
    </w:p>
    <w:p w:rsidR="00DF2E1E" w:rsidRDefault="00DF2E1E">
      <w:pPr>
        <w:spacing w:line="240" w:lineRule="auto"/>
        <w:ind w:firstLine="720"/>
        <w:rPr>
          <w:sz w:val="28"/>
          <w:szCs w:val="28"/>
        </w:rPr>
      </w:pPr>
    </w:p>
    <w:p w:rsidR="00DF2E1E" w:rsidRDefault="00DF2E1E">
      <w:pPr>
        <w:spacing w:line="240" w:lineRule="auto"/>
        <w:ind w:firstLine="720"/>
        <w:rPr>
          <w:sz w:val="28"/>
          <w:szCs w:val="28"/>
        </w:rPr>
      </w:pPr>
      <w:r>
        <w:rPr>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DF2E1E" w:rsidRDefault="00DF2E1E">
      <w:pPr>
        <w:spacing w:line="240" w:lineRule="auto"/>
        <w:jc w:val="center"/>
        <w:rPr>
          <w:b/>
          <w:bCs/>
          <w:sz w:val="28"/>
          <w:szCs w:val="28"/>
        </w:rPr>
      </w:pPr>
    </w:p>
    <w:p w:rsidR="00DF2E1E" w:rsidRDefault="00DF2E1E">
      <w:pPr>
        <w:spacing w:line="240" w:lineRule="auto"/>
        <w:jc w:val="center"/>
        <w:rPr>
          <w:b/>
          <w:bCs/>
          <w:sz w:val="28"/>
          <w:szCs w:val="28"/>
        </w:rPr>
      </w:pPr>
    </w:p>
    <w:p w:rsidR="00DF2E1E" w:rsidRDefault="00DF2E1E">
      <w:pPr>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DF2E1E" w:rsidRDefault="00DF2E1E">
      <w:pPr>
        <w:jc w:val="center"/>
        <w:rPr>
          <w:sz w:val="28"/>
          <w:szCs w:val="28"/>
          <w:vertAlign w:val="superscript"/>
        </w:rPr>
        <w:sectPr w:rsidR="00DF2E1E">
          <w:headerReference w:type="default" r:id="rId8"/>
          <w:footerReference w:type="default" r:id="rId9"/>
          <w:headerReference w:type="first" r:id="rId10"/>
          <w:footerReference w:type="first" r:id="rId11"/>
          <w:pgSz w:w="11906" w:h="16838"/>
          <w:pgMar w:top="1134" w:right="567" w:bottom="1134" w:left="1701" w:header="708" w:footer="708" w:gutter="0"/>
          <w:pgNumType w:start="6"/>
          <w:cols w:space="708"/>
          <w:titlePg/>
          <w:docGrid w:linePitch="360"/>
        </w:sect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vertAlign w:val="superscript"/>
        </w:rPr>
        <w:t>(подпись студента)</w:t>
      </w:r>
    </w:p>
    <w:p w:rsidR="00DF2E1E" w:rsidRDefault="00DF2E1E">
      <w:pPr>
        <w:pStyle w:val="1"/>
        <w:numPr>
          <w:ilvl w:val="0"/>
          <w:numId w:val="0"/>
        </w:numPr>
        <w:rPr>
          <w:b w:val="0"/>
          <w:bCs w:val="0"/>
        </w:rPr>
      </w:pPr>
      <w:bookmarkStart w:id="9" w:name="_Toc131826964"/>
      <w:bookmarkStart w:id="10" w:name="_Toc132093396"/>
      <w:r>
        <w:rPr>
          <w:b w:val="0"/>
          <w:bCs w:val="0"/>
        </w:rPr>
        <w:t>содержание</w:t>
      </w:r>
      <w:bookmarkEnd w:id="9"/>
      <w:bookmarkEnd w:id="10"/>
    </w:p>
    <w:p w:rsidR="00DF2E1E" w:rsidRDefault="00DF2E1E">
      <w:pPr>
        <w:pStyle w:val="12"/>
        <w:rPr>
          <w:sz w:val="24"/>
          <w:szCs w:val="24"/>
        </w:rPr>
      </w:pPr>
      <w:r>
        <w:fldChar w:fldCharType="begin"/>
      </w:r>
      <w:r>
        <w:instrText xml:space="preserve"> TOC \o "1-2" \h \z \u </w:instrText>
      </w:r>
      <w:r>
        <w:fldChar w:fldCharType="separate"/>
      </w:r>
    </w:p>
    <w:p w:rsidR="00DF2E1E" w:rsidRDefault="00FE0AB5">
      <w:pPr>
        <w:pStyle w:val="12"/>
      </w:pPr>
      <w:hyperlink w:anchor="_Toc132093397" w:history="1">
        <w:r w:rsidR="00DF2E1E">
          <w:rPr>
            <w:rStyle w:val="aa"/>
            <w:color w:val="auto"/>
            <w:u w:val="none"/>
          </w:rPr>
          <w:t>ВВЕДЕНИЕ</w:t>
        </w:r>
        <w:r w:rsidR="00DF2E1E">
          <w:rPr>
            <w:webHidden/>
          </w:rPr>
          <w:tab/>
          <w:t>5</w:t>
        </w:r>
      </w:hyperlink>
    </w:p>
    <w:p w:rsidR="00DF2E1E" w:rsidRDefault="00FE0AB5">
      <w:pPr>
        <w:pStyle w:val="12"/>
      </w:pPr>
      <w:hyperlink w:anchor="_Toc132093398" w:history="1">
        <w:r w:rsidR="00DF2E1E">
          <w:rPr>
            <w:rStyle w:val="aa"/>
            <w:color w:val="auto"/>
            <w:u w:val="none"/>
          </w:rPr>
          <w:t>1.</w:t>
        </w:r>
        <w:r w:rsidR="00DF2E1E">
          <w:tab/>
        </w:r>
        <w:r w:rsidR="00DF2E1E">
          <w:rPr>
            <w:rStyle w:val="aa"/>
            <w:color w:val="auto"/>
            <w:u w:val="none"/>
          </w:rPr>
          <w:t>значение материальных запасов в развитии организации</w:t>
        </w:r>
        <w:r w:rsidR="00DF2E1E">
          <w:rPr>
            <w:webHidden/>
          </w:rPr>
          <w:tab/>
          <w:t>8</w:t>
        </w:r>
      </w:hyperlink>
    </w:p>
    <w:p w:rsidR="00DF2E1E" w:rsidRDefault="00FE0AB5">
      <w:pPr>
        <w:pStyle w:val="25"/>
      </w:pPr>
      <w:hyperlink w:anchor="_Toc132093399" w:history="1">
        <w:r w:rsidR="00DF2E1E">
          <w:rPr>
            <w:rStyle w:val="aa"/>
            <w:color w:val="auto"/>
            <w:u w:val="none"/>
          </w:rPr>
          <w:t>1.1.</w:t>
        </w:r>
        <w:r w:rsidR="00DF2E1E">
          <w:tab/>
        </w:r>
        <w:r w:rsidR="00DF2E1E">
          <w:rPr>
            <w:rStyle w:val="aa"/>
            <w:color w:val="auto"/>
            <w:u w:val="none"/>
          </w:rPr>
          <w:t>Сущность и роль материалов в выполнении производственной программы</w:t>
        </w:r>
        <w:r w:rsidR="00DF2E1E">
          <w:rPr>
            <w:webHidden/>
          </w:rPr>
          <w:tab/>
          <w:t>8</w:t>
        </w:r>
      </w:hyperlink>
    </w:p>
    <w:p w:rsidR="00DF2E1E" w:rsidRDefault="00FE0AB5">
      <w:pPr>
        <w:pStyle w:val="25"/>
      </w:pPr>
      <w:hyperlink w:anchor="_Toc132093400" w:history="1">
        <w:r w:rsidR="00DF2E1E">
          <w:rPr>
            <w:rStyle w:val="aa"/>
            <w:color w:val="auto"/>
            <w:u w:val="none"/>
          </w:rPr>
          <w:t>1.2.</w:t>
        </w:r>
        <w:r w:rsidR="00DF2E1E">
          <w:tab/>
        </w:r>
        <w:r w:rsidR="00DF2E1E">
          <w:rPr>
            <w:rStyle w:val="aa"/>
            <w:color w:val="auto"/>
            <w:u w:val="none"/>
          </w:rPr>
          <w:t>Нормативно-правовая база, регулирующая организацию учета материалов</w:t>
        </w:r>
        <w:r w:rsidR="00DF2E1E">
          <w:rPr>
            <w:webHidden/>
          </w:rPr>
          <w:tab/>
        </w:r>
        <w:r w:rsidR="00DF2E1E">
          <w:rPr>
            <w:webHidden/>
          </w:rPr>
          <w:fldChar w:fldCharType="begin"/>
        </w:r>
        <w:r w:rsidR="00DF2E1E">
          <w:rPr>
            <w:webHidden/>
          </w:rPr>
          <w:instrText xml:space="preserve"> PAGEREF _Toc132093400 \h </w:instrText>
        </w:r>
        <w:r w:rsidR="00DF2E1E">
          <w:rPr>
            <w:webHidden/>
          </w:rPr>
        </w:r>
        <w:r w:rsidR="00DF2E1E">
          <w:rPr>
            <w:webHidden/>
          </w:rPr>
          <w:fldChar w:fldCharType="separate"/>
        </w:r>
        <w:r w:rsidR="00DF2E1E">
          <w:rPr>
            <w:webHidden/>
          </w:rPr>
          <w:t>11</w:t>
        </w:r>
        <w:r w:rsidR="00DF2E1E">
          <w:rPr>
            <w:webHidden/>
          </w:rPr>
          <w:fldChar w:fldCharType="end"/>
        </w:r>
      </w:hyperlink>
    </w:p>
    <w:p w:rsidR="00DF2E1E" w:rsidRDefault="00FE0AB5">
      <w:pPr>
        <w:pStyle w:val="25"/>
      </w:pPr>
      <w:hyperlink w:anchor="_Toc132093401" w:history="1">
        <w:r w:rsidR="00DF2E1E">
          <w:rPr>
            <w:rStyle w:val="aa"/>
            <w:color w:val="auto"/>
            <w:u w:val="none"/>
          </w:rPr>
          <w:t>1.3.</w:t>
        </w:r>
        <w:r w:rsidR="00DF2E1E">
          <w:tab/>
        </w:r>
        <w:r w:rsidR="00DF2E1E">
          <w:rPr>
            <w:rStyle w:val="aa"/>
            <w:color w:val="auto"/>
            <w:u w:val="none"/>
          </w:rPr>
          <w:t>Оценка и классификация материальных ресурсов с учетом международной практики</w:t>
        </w:r>
        <w:r w:rsidR="00DF2E1E">
          <w:rPr>
            <w:webHidden/>
          </w:rPr>
          <w:tab/>
        </w:r>
        <w:r w:rsidR="00DF2E1E">
          <w:rPr>
            <w:webHidden/>
          </w:rPr>
          <w:fldChar w:fldCharType="begin"/>
        </w:r>
        <w:r w:rsidR="00DF2E1E">
          <w:rPr>
            <w:webHidden/>
          </w:rPr>
          <w:instrText xml:space="preserve"> PAGEREF _Toc132093401 \h </w:instrText>
        </w:r>
        <w:r w:rsidR="00DF2E1E">
          <w:rPr>
            <w:webHidden/>
          </w:rPr>
        </w:r>
        <w:r w:rsidR="00DF2E1E">
          <w:rPr>
            <w:webHidden/>
          </w:rPr>
          <w:fldChar w:fldCharType="separate"/>
        </w:r>
        <w:r w:rsidR="00DF2E1E">
          <w:rPr>
            <w:webHidden/>
          </w:rPr>
          <w:t>14</w:t>
        </w:r>
        <w:r w:rsidR="00DF2E1E">
          <w:rPr>
            <w:webHidden/>
          </w:rPr>
          <w:fldChar w:fldCharType="end"/>
        </w:r>
      </w:hyperlink>
    </w:p>
    <w:p w:rsidR="00DF2E1E" w:rsidRDefault="00FE0AB5">
      <w:pPr>
        <w:pStyle w:val="25"/>
      </w:pPr>
      <w:hyperlink w:anchor="_Toc132093402" w:history="1">
        <w:r w:rsidR="00DF2E1E">
          <w:rPr>
            <w:rStyle w:val="aa"/>
            <w:color w:val="auto"/>
            <w:u w:val="none"/>
          </w:rPr>
          <w:t>1.4.</w:t>
        </w:r>
        <w:r w:rsidR="00DF2E1E">
          <w:tab/>
        </w:r>
        <w:r w:rsidR="00DF2E1E">
          <w:rPr>
            <w:rStyle w:val="aa"/>
            <w:color w:val="auto"/>
            <w:u w:val="none"/>
          </w:rPr>
          <w:t>Задачи учета и анализа материальных ресурсов. Источники информации для анализа</w:t>
        </w:r>
        <w:r w:rsidR="00DF2E1E">
          <w:rPr>
            <w:webHidden/>
          </w:rPr>
          <w:tab/>
        </w:r>
        <w:r w:rsidR="00DF2E1E">
          <w:rPr>
            <w:webHidden/>
          </w:rPr>
          <w:fldChar w:fldCharType="begin"/>
        </w:r>
        <w:r w:rsidR="00DF2E1E">
          <w:rPr>
            <w:webHidden/>
          </w:rPr>
          <w:instrText xml:space="preserve"> PAGEREF _Toc132093402 \h </w:instrText>
        </w:r>
        <w:r w:rsidR="00DF2E1E">
          <w:rPr>
            <w:webHidden/>
          </w:rPr>
        </w:r>
        <w:r w:rsidR="00DF2E1E">
          <w:rPr>
            <w:webHidden/>
          </w:rPr>
          <w:fldChar w:fldCharType="separate"/>
        </w:r>
        <w:r w:rsidR="00DF2E1E">
          <w:rPr>
            <w:webHidden/>
          </w:rPr>
          <w:t>21</w:t>
        </w:r>
        <w:r w:rsidR="00DF2E1E">
          <w:rPr>
            <w:webHidden/>
          </w:rPr>
          <w:fldChar w:fldCharType="end"/>
        </w:r>
      </w:hyperlink>
    </w:p>
    <w:p w:rsidR="00DF2E1E" w:rsidRDefault="00FE0AB5">
      <w:pPr>
        <w:pStyle w:val="12"/>
      </w:pPr>
      <w:hyperlink w:anchor="_Toc132093403" w:history="1">
        <w:r w:rsidR="00DF2E1E">
          <w:rPr>
            <w:rStyle w:val="aa"/>
            <w:color w:val="auto"/>
            <w:u w:val="none"/>
          </w:rPr>
          <w:t>2.</w:t>
        </w:r>
        <w:r w:rsidR="00DF2E1E">
          <w:tab/>
        </w:r>
        <w:r w:rsidR="00DF2E1E">
          <w:rPr>
            <w:rStyle w:val="aa"/>
            <w:color w:val="auto"/>
            <w:u w:val="none"/>
          </w:rPr>
          <w:t>учет поступления материалов</w:t>
        </w:r>
        <w:r w:rsidR="00DF2E1E">
          <w:rPr>
            <w:webHidden/>
          </w:rPr>
          <w:tab/>
        </w:r>
        <w:r w:rsidR="00DF2E1E">
          <w:rPr>
            <w:webHidden/>
          </w:rPr>
          <w:fldChar w:fldCharType="begin"/>
        </w:r>
        <w:r w:rsidR="00DF2E1E">
          <w:rPr>
            <w:webHidden/>
          </w:rPr>
          <w:instrText xml:space="preserve"> PAGEREF _Toc132093403 \h </w:instrText>
        </w:r>
        <w:r w:rsidR="00DF2E1E">
          <w:rPr>
            <w:webHidden/>
          </w:rPr>
        </w:r>
        <w:r w:rsidR="00DF2E1E">
          <w:rPr>
            <w:webHidden/>
          </w:rPr>
          <w:fldChar w:fldCharType="separate"/>
        </w:r>
        <w:r w:rsidR="00DF2E1E">
          <w:rPr>
            <w:webHidden/>
          </w:rPr>
          <w:t>24</w:t>
        </w:r>
        <w:r w:rsidR="00DF2E1E">
          <w:rPr>
            <w:webHidden/>
          </w:rPr>
          <w:fldChar w:fldCharType="end"/>
        </w:r>
      </w:hyperlink>
    </w:p>
    <w:p w:rsidR="00DF2E1E" w:rsidRDefault="00FE0AB5">
      <w:pPr>
        <w:pStyle w:val="25"/>
      </w:pPr>
      <w:hyperlink w:anchor="_Toc132093404" w:history="1">
        <w:r w:rsidR="00DF2E1E">
          <w:rPr>
            <w:rStyle w:val="aa"/>
            <w:color w:val="auto"/>
            <w:u w:val="none"/>
          </w:rPr>
          <w:t>2.1.</w:t>
        </w:r>
        <w:r w:rsidR="00DF2E1E">
          <w:tab/>
        </w:r>
        <w:r w:rsidR="00DF2E1E">
          <w:rPr>
            <w:rStyle w:val="aa"/>
            <w:color w:val="auto"/>
            <w:u w:val="none"/>
          </w:rPr>
          <w:t>Характеристика организации</w:t>
        </w:r>
        <w:r w:rsidR="00DF2E1E">
          <w:rPr>
            <w:webHidden/>
          </w:rPr>
          <w:tab/>
        </w:r>
        <w:r w:rsidR="00DF2E1E">
          <w:rPr>
            <w:webHidden/>
          </w:rPr>
          <w:fldChar w:fldCharType="begin"/>
        </w:r>
        <w:r w:rsidR="00DF2E1E">
          <w:rPr>
            <w:webHidden/>
          </w:rPr>
          <w:instrText xml:space="preserve"> PAGEREF _Toc132093404 \h </w:instrText>
        </w:r>
        <w:r w:rsidR="00DF2E1E">
          <w:rPr>
            <w:webHidden/>
          </w:rPr>
        </w:r>
        <w:r w:rsidR="00DF2E1E">
          <w:rPr>
            <w:webHidden/>
          </w:rPr>
          <w:fldChar w:fldCharType="separate"/>
        </w:r>
        <w:r w:rsidR="00DF2E1E">
          <w:rPr>
            <w:webHidden/>
          </w:rPr>
          <w:t>24</w:t>
        </w:r>
        <w:r w:rsidR="00DF2E1E">
          <w:rPr>
            <w:webHidden/>
          </w:rPr>
          <w:fldChar w:fldCharType="end"/>
        </w:r>
      </w:hyperlink>
    </w:p>
    <w:p w:rsidR="00DF2E1E" w:rsidRDefault="00FE0AB5">
      <w:pPr>
        <w:pStyle w:val="25"/>
      </w:pPr>
      <w:hyperlink w:anchor="_Toc132093405" w:history="1">
        <w:r w:rsidR="00DF2E1E">
          <w:rPr>
            <w:rStyle w:val="aa"/>
            <w:color w:val="auto"/>
            <w:u w:val="none"/>
          </w:rPr>
          <w:t>2.2.</w:t>
        </w:r>
        <w:r w:rsidR="00DF2E1E">
          <w:tab/>
        </w:r>
        <w:r w:rsidR="00DF2E1E">
          <w:rPr>
            <w:rStyle w:val="aa"/>
            <w:color w:val="auto"/>
            <w:u w:val="none"/>
          </w:rPr>
          <w:t>Документальное оформление поступления материалов</w:t>
        </w:r>
        <w:r w:rsidR="00DF2E1E">
          <w:rPr>
            <w:webHidden/>
          </w:rPr>
          <w:tab/>
        </w:r>
        <w:r w:rsidR="00DF2E1E">
          <w:rPr>
            <w:webHidden/>
          </w:rPr>
          <w:fldChar w:fldCharType="begin"/>
        </w:r>
        <w:r w:rsidR="00DF2E1E">
          <w:rPr>
            <w:webHidden/>
          </w:rPr>
          <w:instrText xml:space="preserve"> PAGEREF _Toc132093405 \h </w:instrText>
        </w:r>
        <w:r w:rsidR="00DF2E1E">
          <w:rPr>
            <w:webHidden/>
          </w:rPr>
        </w:r>
        <w:r w:rsidR="00DF2E1E">
          <w:rPr>
            <w:webHidden/>
          </w:rPr>
          <w:fldChar w:fldCharType="separate"/>
        </w:r>
        <w:r w:rsidR="00DF2E1E">
          <w:rPr>
            <w:webHidden/>
          </w:rPr>
          <w:t>34</w:t>
        </w:r>
        <w:r w:rsidR="00DF2E1E">
          <w:rPr>
            <w:webHidden/>
          </w:rPr>
          <w:fldChar w:fldCharType="end"/>
        </w:r>
      </w:hyperlink>
    </w:p>
    <w:p w:rsidR="00DF2E1E" w:rsidRDefault="00FE0AB5">
      <w:pPr>
        <w:pStyle w:val="25"/>
      </w:pPr>
      <w:hyperlink w:anchor="_Toc132093406" w:history="1">
        <w:r w:rsidR="00DF2E1E">
          <w:rPr>
            <w:rStyle w:val="aa"/>
            <w:color w:val="auto"/>
            <w:u w:val="none"/>
          </w:rPr>
          <w:t>2.3.</w:t>
        </w:r>
        <w:r w:rsidR="00DF2E1E">
          <w:tab/>
        </w:r>
        <w:r w:rsidR="00DF2E1E">
          <w:rPr>
            <w:rStyle w:val="aa"/>
            <w:color w:val="auto"/>
            <w:u w:val="none"/>
          </w:rPr>
          <w:t>Аналитический учет материалов на складах и в бухгалтерии</w:t>
        </w:r>
        <w:r w:rsidR="00DF2E1E">
          <w:rPr>
            <w:webHidden/>
          </w:rPr>
          <w:tab/>
          <w:t>39</w:t>
        </w:r>
      </w:hyperlink>
    </w:p>
    <w:p w:rsidR="00DF2E1E" w:rsidRDefault="00FE0AB5">
      <w:pPr>
        <w:pStyle w:val="25"/>
      </w:pPr>
      <w:hyperlink w:anchor="_Toc132093407" w:history="1">
        <w:r w:rsidR="00DF2E1E">
          <w:rPr>
            <w:rStyle w:val="aa"/>
            <w:color w:val="auto"/>
            <w:u w:val="none"/>
          </w:rPr>
          <w:t>2.4.</w:t>
        </w:r>
        <w:r w:rsidR="00DF2E1E">
          <w:tab/>
        </w:r>
        <w:r w:rsidR="00DF2E1E">
          <w:rPr>
            <w:rStyle w:val="aa"/>
            <w:color w:val="auto"/>
            <w:u w:val="none"/>
          </w:rPr>
          <w:t>Синтетический учет поступления материалов</w:t>
        </w:r>
        <w:r w:rsidR="00DF2E1E">
          <w:rPr>
            <w:webHidden/>
          </w:rPr>
          <w:tab/>
        </w:r>
        <w:r w:rsidR="00DF2E1E">
          <w:rPr>
            <w:webHidden/>
          </w:rPr>
          <w:fldChar w:fldCharType="begin"/>
        </w:r>
        <w:r w:rsidR="00DF2E1E">
          <w:rPr>
            <w:webHidden/>
          </w:rPr>
          <w:instrText xml:space="preserve"> PAGEREF _Toc132093407 \h </w:instrText>
        </w:r>
        <w:r w:rsidR="00DF2E1E">
          <w:rPr>
            <w:webHidden/>
          </w:rPr>
        </w:r>
        <w:r w:rsidR="00DF2E1E">
          <w:rPr>
            <w:webHidden/>
          </w:rPr>
          <w:fldChar w:fldCharType="separate"/>
        </w:r>
        <w:r w:rsidR="00DF2E1E">
          <w:rPr>
            <w:webHidden/>
          </w:rPr>
          <w:t>41</w:t>
        </w:r>
        <w:r w:rsidR="00DF2E1E">
          <w:rPr>
            <w:webHidden/>
          </w:rPr>
          <w:fldChar w:fldCharType="end"/>
        </w:r>
      </w:hyperlink>
    </w:p>
    <w:p w:rsidR="00DF2E1E" w:rsidRDefault="00FE0AB5">
      <w:pPr>
        <w:pStyle w:val="12"/>
        <w:rPr>
          <w:sz w:val="24"/>
          <w:szCs w:val="24"/>
        </w:rPr>
      </w:pPr>
      <w:hyperlink w:anchor="_Toc132093409" w:history="1">
        <w:r w:rsidR="00DF2E1E">
          <w:rPr>
            <w:rStyle w:val="aa"/>
            <w:color w:val="auto"/>
            <w:u w:val="none"/>
          </w:rPr>
          <w:t>3.</w:t>
        </w:r>
        <w:r w:rsidR="00DF2E1E">
          <w:rPr>
            <w:sz w:val="24"/>
            <w:szCs w:val="24"/>
          </w:rPr>
          <w:tab/>
        </w:r>
        <w:r w:rsidR="00DF2E1E">
          <w:rPr>
            <w:rStyle w:val="aa"/>
            <w:color w:val="auto"/>
            <w:u w:val="none"/>
          </w:rPr>
          <w:t>Анализ обеспеченности организации материальными ресурсами</w:t>
        </w:r>
        <w:r w:rsidR="00DF2E1E">
          <w:rPr>
            <w:webHidden/>
          </w:rPr>
          <w:tab/>
        </w:r>
        <w:r w:rsidR="00DF2E1E">
          <w:rPr>
            <w:webHidden/>
          </w:rPr>
          <w:fldChar w:fldCharType="begin"/>
        </w:r>
        <w:r w:rsidR="00DF2E1E">
          <w:rPr>
            <w:webHidden/>
          </w:rPr>
          <w:instrText xml:space="preserve"> PAGEREF _Toc132093409 \h </w:instrText>
        </w:r>
        <w:r w:rsidR="00DF2E1E">
          <w:rPr>
            <w:webHidden/>
          </w:rPr>
        </w:r>
        <w:r w:rsidR="00DF2E1E">
          <w:rPr>
            <w:webHidden/>
          </w:rPr>
          <w:fldChar w:fldCharType="separate"/>
        </w:r>
        <w:r w:rsidR="00DF2E1E">
          <w:rPr>
            <w:webHidden/>
          </w:rPr>
          <w:t>45</w:t>
        </w:r>
        <w:r w:rsidR="00DF2E1E">
          <w:rPr>
            <w:webHidden/>
          </w:rPr>
          <w:fldChar w:fldCharType="end"/>
        </w:r>
      </w:hyperlink>
    </w:p>
    <w:p w:rsidR="00DF2E1E" w:rsidRDefault="00FE0AB5">
      <w:pPr>
        <w:pStyle w:val="25"/>
      </w:pPr>
      <w:hyperlink w:anchor="_Toc132093410" w:history="1">
        <w:r w:rsidR="00DF2E1E">
          <w:rPr>
            <w:rStyle w:val="aa"/>
            <w:color w:val="auto"/>
            <w:u w:val="none"/>
          </w:rPr>
          <w:t>3.1.</w:t>
        </w:r>
        <w:r w:rsidR="00DF2E1E">
          <w:tab/>
        </w:r>
        <w:r w:rsidR="00DF2E1E">
          <w:rPr>
            <w:rStyle w:val="aa"/>
            <w:color w:val="auto"/>
            <w:u w:val="none"/>
          </w:rPr>
          <w:t>Анализ динамики наличия материальных ресурсов</w:t>
        </w:r>
        <w:r w:rsidR="00DF2E1E">
          <w:rPr>
            <w:webHidden/>
          </w:rPr>
          <w:tab/>
        </w:r>
        <w:r w:rsidR="00DF2E1E">
          <w:rPr>
            <w:webHidden/>
          </w:rPr>
          <w:fldChar w:fldCharType="begin"/>
        </w:r>
        <w:r w:rsidR="00DF2E1E">
          <w:rPr>
            <w:webHidden/>
          </w:rPr>
          <w:instrText xml:space="preserve"> PAGEREF _Toc132093410 \h </w:instrText>
        </w:r>
        <w:r w:rsidR="00DF2E1E">
          <w:rPr>
            <w:webHidden/>
          </w:rPr>
        </w:r>
        <w:r w:rsidR="00DF2E1E">
          <w:rPr>
            <w:webHidden/>
          </w:rPr>
          <w:fldChar w:fldCharType="separate"/>
        </w:r>
        <w:r w:rsidR="00DF2E1E">
          <w:rPr>
            <w:webHidden/>
          </w:rPr>
          <w:t>45</w:t>
        </w:r>
        <w:r w:rsidR="00DF2E1E">
          <w:rPr>
            <w:webHidden/>
          </w:rPr>
          <w:fldChar w:fldCharType="end"/>
        </w:r>
      </w:hyperlink>
    </w:p>
    <w:p w:rsidR="00DF2E1E" w:rsidRDefault="00FE0AB5">
      <w:pPr>
        <w:pStyle w:val="25"/>
      </w:pPr>
      <w:hyperlink w:anchor="_Toc132093411" w:history="1">
        <w:r w:rsidR="00DF2E1E">
          <w:rPr>
            <w:rStyle w:val="aa"/>
            <w:color w:val="auto"/>
            <w:u w:val="none"/>
          </w:rPr>
          <w:t>3.2.</w:t>
        </w:r>
        <w:r w:rsidR="00DF2E1E">
          <w:tab/>
        </w:r>
        <w:r w:rsidR="00DF2E1E">
          <w:rPr>
            <w:rStyle w:val="aa"/>
            <w:color w:val="auto"/>
            <w:u w:val="none"/>
          </w:rPr>
          <w:t>Анализ ритмичности и равномерности поступления материалов</w:t>
        </w:r>
        <w:r w:rsidR="00DF2E1E">
          <w:rPr>
            <w:webHidden/>
          </w:rPr>
          <w:tab/>
        </w:r>
        <w:r w:rsidR="00DF2E1E">
          <w:rPr>
            <w:webHidden/>
          </w:rPr>
          <w:fldChar w:fldCharType="begin"/>
        </w:r>
        <w:r w:rsidR="00DF2E1E">
          <w:rPr>
            <w:webHidden/>
          </w:rPr>
          <w:instrText xml:space="preserve"> PAGEREF _Toc132093411 \h </w:instrText>
        </w:r>
        <w:r w:rsidR="00DF2E1E">
          <w:rPr>
            <w:webHidden/>
          </w:rPr>
        </w:r>
        <w:r w:rsidR="00DF2E1E">
          <w:rPr>
            <w:webHidden/>
          </w:rPr>
          <w:fldChar w:fldCharType="separate"/>
        </w:r>
        <w:r w:rsidR="00DF2E1E">
          <w:rPr>
            <w:webHidden/>
          </w:rPr>
          <w:t>56</w:t>
        </w:r>
        <w:r w:rsidR="00DF2E1E">
          <w:rPr>
            <w:webHidden/>
          </w:rPr>
          <w:fldChar w:fldCharType="end"/>
        </w:r>
      </w:hyperlink>
    </w:p>
    <w:p w:rsidR="00DF2E1E" w:rsidRDefault="00FE0AB5">
      <w:pPr>
        <w:pStyle w:val="25"/>
      </w:pPr>
      <w:hyperlink w:anchor="_Toc132093412" w:history="1">
        <w:r w:rsidR="00DF2E1E">
          <w:rPr>
            <w:rStyle w:val="aa"/>
            <w:color w:val="auto"/>
            <w:u w:val="none"/>
          </w:rPr>
          <w:t>3.3.</w:t>
        </w:r>
        <w:r w:rsidR="00DF2E1E">
          <w:tab/>
        </w:r>
        <w:r w:rsidR="00DF2E1E">
          <w:rPr>
            <w:rStyle w:val="aa"/>
            <w:color w:val="auto"/>
            <w:u w:val="none"/>
          </w:rPr>
          <w:t>Анализ состояния материальных ресурсов</w:t>
        </w:r>
        <w:r w:rsidR="00DF2E1E">
          <w:rPr>
            <w:webHidden/>
          </w:rPr>
          <w:tab/>
        </w:r>
        <w:r w:rsidR="00DF2E1E">
          <w:rPr>
            <w:webHidden/>
          </w:rPr>
          <w:fldChar w:fldCharType="begin"/>
        </w:r>
        <w:r w:rsidR="00DF2E1E">
          <w:rPr>
            <w:webHidden/>
          </w:rPr>
          <w:instrText xml:space="preserve"> PAGEREF _Toc132093412 \h </w:instrText>
        </w:r>
        <w:r w:rsidR="00DF2E1E">
          <w:rPr>
            <w:webHidden/>
          </w:rPr>
        </w:r>
        <w:r w:rsidR="00DF2E1E">
          <w:rPr>
            <w:webHidden/>
          </w:rPr>
          <w:fldChar w:fldCharType="separate"/>
        </w:r>
        <w:r w:rsidR="00DF2E1E">
          <w:rPr>
            <w:webHidden/>
          </w:rPr>
          <w:t>60</w:t>
        </w:r>
        <w:r w:rsidR="00DF2E1E">
          <w:rPr>
            <w:webHidden/>
          </w:rPr>
          <w:fldChar w:fldCharType="end"/>
        </w:r>
      </w:hyperlink>
    </w:p>
    <w:p w:rsidR="00DF2E1E" w:rsidRDefault="00FE0AB5">
      <w:pPr>
        <w:pStyle w:val="25"/>
      </w:pPr>
      <w:hyperlink w:anchor="_Toc132093413" w:history="1">
        <w:r w:rsidR="00DF2E1E">
          <w:rPr>
            <w:rStyle w:val="aa"/>
            <w:color w:val="auto"/>
            <w:u w:val="none"/>
          </w:rPr>
          <w:t>3.4.</w:t>
        </w:r>
        <w:r w:rsidR="00DF2E1E">
          <w:tab/>
        </w:r>
        <w:r w:rsidR="00DF2E1E">
          <w:rPr>
            <w:rStyle w:val="aa"/>
            <w:color w:val="auto"/>
            <w:u w:val="none"/>
          </w:rPr>
          <w:t>Обобщение неиспользованных возможностей и экономическое обоснование прогнозных резервов повышения эффективности материальных ресурсов</w:t>
        </w:r>
        <w:r w:rsidR="00DF2E1E">
          <w:rPr>
            <w:webHidden/>
          </w:rPr>
          <w:tab/>
        </w:r>
        <w:r w:rsidR="00DF2E1E">
          <w:rPr>
            <w:webHidden/>
          </w:rPr>
          <w:fldChar w:fldCharType="begin"/>
        </w:r>
        <w:r w:rsidR="00DF2E1E">
          <w:rPr>
            <w:webHidden/>
          </w:rPr>
          <w:instrText xml:space="preserve"> PAGEREF _Toc132093413 \h </w:instrText>
        </w:r>
        <w:r w:rsidR="00DF2E1E">
          <w:rPr>
            <w:webHidden/>
          </w:rPr>
        </w:r>
        <w:r w:rsidR="00DF2E1E">
          <w:rPr>
            <w:webHidden/>
          </w:rPr>
          <w:fldChar w:fldCharType="separate"/>
        </w:r>
        <w:r w:rsidR="00DF2E1E">
          <w:rPr>
            <w:webHidden/>
          </w:rPr>
          <w:t>62</w:t>
        </w:r>
        <w:r w:rsidR="00DF2E1E">
          <w:rPr>
            <w:webHidden/>
          </w:rPr>
          <w:fldChar w:fldCharType="end"/>
        </w:r>
      </w:hyperlink>
    </w:p>
    <w:p w:rsidR="00DF2E1E" w:rsidRDefault="00FE0AB5">
      <w:pPr>
        <w:pStyle w:val="12"/>
        <w:rPr>
          <w:sz w:val="24"/>
          <w:szCs w:val="24"/>
        </w:rPr>
      </w:pPr>
      <w:hyperlink w:anchor="_Toc132093414" w:history="1">
        <w:r w:rsidR="00DF2E1E">
          <w:rPr>
            <w:rStyle w:val="aa"/>
            <w:color w:val="auto"/>
            <w:u w:val="none"/>
          </w:rPr>
          <w:t>заключение</w:t>
        </w:r>
        <w:r w:rsidR="00DF2E1E">
          <w:rPr>
            <w:webHidden/>
          </w:rPr>
          <w:tab/>
        </w:r>
        <w:r w:rsidR="00DF2E1E">
          <w:rPr>
            <w:webHidden/>
          </w:rPr>
          <w:fldChar w:fldCharType="begin"/>
        </w:r>
        <w:r w:rsidR="00DF2E1E">
          <w:rPr>
            <w:webHidden/>
          </w:rPr>
          <w:instrText xml:space="preserve"> PAGEREF _Toc132093414 \h </w:instrText>
        </w:r>
        <w:r w:rsidR="00DF2E1E">
          <w:rPr>
            <w:webHidden/>
          </w:rPr>
        </w:r>
        <w:r w:rsidR="00DF2E1E">
          <w:rPr>
            <w:webHidden/>
          </w:rPr>
          <w:fldChar w:fldCharType="separate"/>
        </w:r>
        <w:r w:rsidR="00DF2E1E">
          <w:rPr>
            <w:webHidden/>
          </w:rPr>
          <w:t>65</w:t>
        </w:r>
        <w:r w:rsidR="00DF2E1E">
          <w:rPr>
            <w:webHidden/>
          </w:rPr>
          <w:fldChar w:fldCharType="end"/>
        </w:r>
      </w:hyperlink>
    </w:p>
    <w:p w:rsidR="00DF2E1E" w:rsidRDefault="00FE0AB5">
      <w:pPr>
        <w:pStyle w:val="12"/>
        <w:rPr>
          <w:rStyle w:val="aa"/>
          <w:color w:val="auto"/>
          <w:u w:val="none"/>
        </w:rPr>
      </w:pPr>
      <w:hyperlink w:anchor="_Toc132093415" w:history="1">
        <w:r w:rsidR="00DF2E1E">
          <w:rPr>
            <w:rStyle w:val="aa"/>
            <w:color w:val="auto"/>
            <w:u w:val="none"/>
          </w:rPr>
          <w:t>список использованных источников</w:t>
        </w:r>
        <w:r w:rsidR="00DF2E1E">
          <w:rPr>
            <w:webHidden/>
          </w:rPr>
          <w:tab/>
          <w:t>69</w:t>
        </w:r>
      </w:hyperlink>
    </w:p>
    <w:p w:rsidR="00DF2E1E" w:rsidRDefault="00DF2E1E">
      <w:pPr>
        <w:pStyle w:val="3"/>
      </w:pPr>
      <w:r>
        <w:t>приложения………………………………………………………………….…73</w:t>
      </w:r>
    </w:p>
    <w:p w:rsidR="00DF2E1E" w:rsidRDefault="00DF2E1E"/>
    <w:p w:rsidR="00DF2E1E" w:rsidRDefault="00DF2E1E">
      <w:pPr>
        <w:sectPr w:rsidR="00DF2E1E">
          <w:headerReference w:type="default" r:id="rId12"/>
          <w:footerReference w:type="default" r:id="rId13"/>
          <w:headerReference w:type="first" r:id="rId14"/>
          <w:footerReference w:type="first" r:id="rId15"/>
          <w:pgSz w:w="11906" w:h="16838"/>
          <w:pgMar w:top="1134" w:right="567" w:bottom="1134" w:left="1701" w:header="709" w:footer="709" w:gutter="0"/>
          <w:pgNumType w:start="5"/>
          <w:cols w:space="708"/>
          <w:titlePg/>
          <w:docGrid w:linePitch="360"/>
        </w:sectPr>
      </w:pPr>
    </w:p>
    <w:p w:rsidR="00DF2E1E" w:rsidRDefault="00DF2E1E">
      <w:pPr>
        <w:pStyle w:val="1"/>
        <w:numPr>
          <w:ilvl w:val="0"/>
          <w:numId w:val="0"/>
        </w:numPr>
      </w:pPr>
      <w:r>
        <w:fldChar w:fldCharType="end"/>
      </w:r>
      <w:bookmarkStart w:id="11" w:name="_Toc132093397"/>
      <w:r>
        <w:t>ВВЕДЕНИЕ</w:t>
      </w:r>
      <w:bookmarkEnd w:id="8"/>
      <w:bookmarkEnd w:id="11"/>
    </w:p>
    <w:p w:rsidR="00DF2E1E" w:rsidRDefault="00DF2E1E">
      <w:pPr>
        <w:spacing w:line="360" w:lineRule="auto"/>
        <w:ind w:firstLine="709"/>
        <w:rPr>
          <w:sz w:val="28"/>
          <w:szCs w:val="28"/>
        </w:rPr>
      </w:pPr>
      <w:r>
        <w:rPr>
          <w:sz w:val="28"/>
          <w:szCs w:val="28"/>
        </w:rPr>
        <w:t>Материалы – один из важнейших элементов производственного цикла любой организации; они представляют собой предметы труда, которые используются для изготовления продукции, выполнения работ, оказания услуг. Их особенность состоит в том, что, участвуя в процессе производства, материалы полностью потребляются в каждом его цикле и полностью переносят свою стоимость на вновь созданную продукцию.</w:t>
      </w:r>
    </w:p>
    <w:p w:rsidR="00DF2E1E" w:rsidRDefault="00DF2E1E">
      <w:pPr>
        <w:spacing w:line="360" w:lineRule="auto"/>
        <w:ind w:firstLine="720"/>
        <w:rPr>
          <w:sz w:val="28"/>
          <w:szCs w:val="28"/>
        </w:rPr>
      </w:pPr>
      <w:r>
        <w:rPr>
          <w:sz w:val="28"/>
          <w:szCs w:val="28"/>
        </w:rPr>
        <w:t>Рыночные отношения повышают ответственность и самостоятельность организаций в выработке и принятии управленческих решений по обеспечению эффективной их работы. Качественно выполнить эту сложную работу можно только с помощью комплексного анализа хозяйственной деятельности.</w:t>
      </w:r>
    </w:p>
    <w:p w:rsidR="00DF2E1E" w:rsidRDefault="00DF2E1E">
      <w:pPr>
        <w:tabs>
          <w:tab w:val="right" w:leader="dot" w:pos="567"/>
          <w:tab w:val="right" w:leader="dot" w:pos="1134"/>
        </w:tabs>
        <w:spacing w:line="360" w:lineRule="auto"/>
        <w:ind w:firstLine="567"/>
        <w:rPr>
          <w:sz w:val="28"/>
          <w:szCs w:val="28"/>
        </w:rPr>
      </w:pPr>
      <w:r>
        <w:rPr>
          <w:sz w:val="28"/>
          <w:szCs w:val="28"/>
        </w:rPr>
        <w:t>В условиях рыночной экономики большое значение приобретает проблема экономии материальных ресурсов и улучшение качественных показателей их использования (снижение удельных затрат материалов в себестоимости продукции, всемерная экономия и т.д.). Среди мероприятий экономического характера стоит учет и анализ за использованием сырья, материалов, топлива и энергии.</w:t>
      </w:r>
    </w:p>
    <w:p w:rsidR="00DF2E1E" w:rsidRDefault="00DF2E1E">
      <w:pPr>
        <w:spacing w:line="360" w:lineRule="auto"/>
        <w:ind w:firstLine="720"/>
        <w:rPr>
          <w:sz w:val="28"/>
          <w:szCs w:val="28"/>
        </w:rPr>
      </w:pPr>
      <w:r>
        <w:rPr>
          <w:sz w:val="28"/>
          <w:szCs w:val="28"/>
        </w:rPr>
        <w:t>Улучшению ресурсосбережения способствует упорядочение первичной документации, широкое внедрение типовых унифицированных форм учета,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полуфабрикатов, комплектующих изделий, топлива и др., ограничения числа должностных лиц имеющих право подписи документов на выдачу особо дефицитных и дорогостоящих материалов.</w:t>
      </w:r>
    </w:p>
    <w:p w:rsidR="00DF2E1E" w:rsidRDefault="00DF2E1E">
      <w:pPr>
        <w:spacing w:line="360" w:lineRule="auto"/>
        <w:ind w:firstLine="720"/>
        <w:rPr>
          <w:sz w:val="28"/>
          <w:szCs w:val="28"/>
        </w:rPr>
      </w:pPr>
      <w:r>
        <w:rPr>
          <w:sz w:val="28"/>
          <w:szCs w:val="28"/>
        </w:rPr>
        <w:t>Рыночные отношения предполагают конкурентную борьбу между различными товаропроизводителями, победить в которой смогут те из них, кто наиболее эффективно использует все виды имеющихся ресурсов.</w:t>
      </w:r>
    </w:p>
    <w:p w:rsidR="00DF2E1E" w:rsidRDefault="00DF2E1E">
      <w:pPr>
        <w:spacing w:line="360" w:lineRule="auto"/>
        <w:ind w:firstLine="720"/>
        <w:rPr>
          <w:sz w:val="28"/>
          <w:szCs w:val="28"/>
        </w:rPr>
      </w:pPr>
      <w:r>
        <w:rPr>
          <w:sz w:val="28"/>
          <w:szCs w:val="28"/>
        </w:rPr>
        <w:t>Целью данной дипломной работы является изучение учета поступления материалов, проведение анализа обеспеченности организации материальными ресурсами и выработка методических и практических рекомендаций по совершенствованию учета и анализа материальных ресурсов, выявление резервов более эффективного их использования. В соответствии с поставленной целью определены следующие основные задачи:</w:t>
      </w:r>
    </w:p>
    <w:p w:rsidR="00DF2E1E" w:rsidRDefault="00DF2E1E">
      <w:pPr>
        <w:numPr>
          <w:ilvl w:val="0"/>
          <w:numId w:val="9"/>
        </w:numPr>
        <w:tabs>
          <w:tab w:val="clear" w:pos="1755"/>
          <w:tab w:val="num" w:pos="1260"/>
        </w:tabs>
        <w:spacing w:line="360" w:lineRule="auto"/>
        <w:ind w:left="0" w:firstLine="720"/>
        <w:rPr>
          <w:sz w:val="28"/>
          <w:szCs w:val="28"/>
        </w:rPr>
      </w:pPr>
      <w:r>
        <w:rPr>
          <w:sz w:val="28"/>
          <w:szCs w:val="28"/>
        </w:rPr>
        <w:t>изучить нормативные, руководящие и инструктивные материалы по учету материальных ресурсов, учебную, научную и другую литературу по теме исследования;</w:t>
      </w:r>
    </w:p>
    <w:p w:rsidR="00DF2E1E" w:rsidRDefault="00DF2E1E">
      <w:pPr>
        <w:numPr>
          <w:ilvl w:val="0"/>
          <w:numId w:val="9"/>
        </w:numPr>
        <w:tabs>
          <w:tab w:val="clear" w:pos="1755"/>
          <w:tab w:val="num" w:pos="1260"/>
        </w:tabs>
        <w:spacing w:line="360" w:lineRule="auto"/>
        <w:ind w:left="0" w:firstLine="720"/>
        <w:rPr>
          <w:sz w:val="28"/>
          <w:szCs w:val="28"/>
        </w:rPr>
      </w:pPr>
      <w:r>
        <w:rPr>
          <w:sz w:val="28"/>
          <w:szCs w:val="28"/>
        </w:rPr>
        <w:t>исследовать организацию и практику учетной и аналитической работы на объекте исследования;</w:t>
      </w:r>
    </w:p>
    <w:p w:rsidR="00DF2E1E" w:rsidRDefault="00DF2E1E">
      <w:pPr>
        <w:numPr>
          <w:ilvl w:val="0"/>
          <w:numId w:val="9"/>
        </w:numPr>
        <w:tabs>
          <w:tab w:val="clear" w:pos="1755"/>
          <w:tab w:val="num" w:pos="1260"/>
        </w:tabs>
        <w:spacing w:line="360" w:lineRule="auto"/>
        <w:ind w:left="0" w:firstLine="720"/>
        <w:rPr>
          <w:sz w:val="28"/>
          <w:szCs w:val="28"/>
        </w:rPr>
      </w:pPr>
      <w:r>
        <w:rPr>
          <w:sz w:val="28"/>
          <w:szCs w:val="28"/>
        </w:rPr>
        <w:t>выявить недостатки в учете и анализе материалов;</w:t>
      </w:r>
    </w:p>
    <w:p w:rsidR="00DF2E1E" w:rsidRDefault="00DF2E1E">
      <w:pPr>
        <w:numPr>
          <w:ilvl w:val="0"/>
          <w:numId w:val="9"/>
        </w:numPr>
        <w:tabs>
          <w:tab w:val="clear" w:pos="1755"/>
          <w:tab w:val="num" w:pos="1260"/>
        </w:tabs>
        <w:spacing w:line="360" w:lineRule="auto"/>
        <w:ind w:left="0" w:firstLine="720"/>
        <w:rPr>
          <w:sz w:val="28"/>
          <w:szCs w:val="28"/>
        </w:rPr>
      </w:pPr>
      <w:r>
        <w:rPr>
          <w:sz w:val="28"/>
          <w:szCs w:val="28"/>
        </w:rPr>
        <w:t>обосновать целесообразность совершенствования учета и анализа материальных ресурсов, уменьшения трудоемкости учетно-аналитического процесса;</w:t>
      </w:r>
    </w:p>
    <w:p w:rsidR="00DF2E1E" w:rsidRDefault="00DF2E1E">
      <w:pPr>
        <w:numPr>
          <w:ilvl w:val="0"/>
          <w:numId w:val="9"/>
        </w:numPr>
        <w:tabs>
          <w:tab w:val="clear" w:pos="1755"/>
          <w:tab w:val="num" w:pos="1260"/>
        </w:tabs>
        <w:spacing w:line="360" w:lineRule="auto"/>
        <w:ind w:left="0" w:firstLine="720"/>
        <w:rPr>
          <w:sz w:val="28"/>
          <w:szCs w:val="28"/>
        </w:rPr>
      </w:pPr>
      <w:r>
        <w:rPr>
          <w:sz w:val="28"/>
          <w:szCs w:val="28"/>
        </w:rPr>
        <w:t>выявить основные направления эффективного использования материальных ресурсов.</w:t>
      </w:r>
    </w:p>
    <w:p w:rsidR="00DF2E1E" w:rsidRDefault="00DF2E1E">
      <w:pPr>
        <w:spacing w:line="360" w:lineRule="auto"/>
        <w:ind w:firstLine="720"/>
        <w:rPr>
          <w:sz w:val="28"/>
          <w:szCs w:val="28"/>
        </w:rPr>
      </w:pPr>
      <w:r>
        <w:rPr>
          <w:sz w:val="28"/>
          <w:szCs w:val="28"/>
        </w:rPr>
        <w:t>Вопросами организации учета материальных ресурсов, анализа обеспеченности ими занимались такие специалисты в области бухгалтерского учета и анализа как профессор Н.И.Ладутько, И.Е.Тишкова, В.В.Кожарский, доктор экономических наук, профессор В.И.Стражев, Савицкая Г.В., Кравченко Л.И.</w:t>
      </w:r>
    </w:p>
    <w:p w:rsidR="00DF2E1E" w:rsidRDefault="00DF2E1E">
      <w:pPr>
        <w:spacing w:line="360" w:lineRule="auto"/>
        <w:ind w:firstLine="720"/>
        <w:rPr>
          <w:sz w:val="28"/>
          <w:szCs w:val="28"/>
        </w:rPr>
      </w:pPr>
      <w:r>
        <w:rPr>
          <w:sz w:val="28"/>
          <w:szCs w:val="28"/>
        </w:rPr>
        <w:t>Предметом исследования явилась организация и методология учета материальных ресурсов, анализа их наличия и эффективности использования.</w:t>
      </w:r>
    </w:p>
    <w:p w:rsidR="00DF2E1E" w:rsidRDefault="00DF2E1E">
      <w:pPr>
        <w:spacing w:line="360" w:lineRule="auto"/>
        <w:ind w:firstLine="720"/>
        <w:rPr>
          <w:sz w:val="28"/>
          <w:szCs w:val="28"/>
        </w:rPr>
      </w:pPr>
      <w:r>
        <w:rPr>
          <w:sz w:val="28"/>
          <w:szCs w:val="28"/>
        </w:rPr>
        <w:t>В качестве объекта исследования избрано Открытое акционерное общество «Слониммебель».</w:t>
      </w:r>
    </w:p>
    <w:p w:rsidR="00DF2E1E" w:rsidRDefault="00DF2E1E">
      <w:pPr>
        <w:spacing w:line="360" w:lineRule="auto"/>
        <w:ind w:firstLine="709"/>
        <w:rPr>
          <w:sz w:val="28"/>
          <w:szCs w:val="28"/>
        </w:rPr>
      </w:pPr>
      <w:r>
        <w:rPr>
          <w:sz w:val="28"/>
          <w:szCs w:val="28"/>
        </w:rPr>
        <w:t>Теоретической и методологической основой дипломной работы послужили: диалектика, Конституция Республики Беларусь, декреты, указы и распоряжения Президента Республики Беларусь, Законы Республики Беларусь, постановления и решения парламента Республики Беларусь.</w:t>
      </w:r>
    </w:p>
    <w:p w:rsidR="00DF2E1E" w:rsidRDefault="00DF2E1E">
      <w:pPr>
        <w:spacing w:line="360" w:lineRule="auto"/>
        <w:ind w:right="22" w:firstLine="709"/>
        <w:rPr>
          <w:sz w:val="28"/>
          <w:szCs w:val="28"/>
        </w:rPr>
      </w:pPr>
      <w:r>
        <w:rPr>
          <w:sz w:val="28"/>
          <w:szCs w:val="28"/>
        </w:rPr>
        <w:t>В процессе исследования, анализа и систематизации полученной  информации применены методы наблюдения, группировки, сравнения, факторного анализа, использовались средства вычислительной техники, ПЭВМ.</w:t>
      </w:r>
    </w:p>
    <w:p w:rsidR="00DF2E1E" w:rsidRDefault="00DF2E1E">
      <w:pPr>
        <w:spacing w:line="360" w:lineRule="auto"/>
        <w:ind w:right="22" w:firstLine="709"/>
        <w:rPr>
          <w:sz w:val="28"/>
          <w:szCs w:val="28"/>
        </w:rPr>
      </w:pPr>
      <w:r>
        <w:rPr>
          <w:sz w:val="28"/>
          <w:szCs w:val="28"/>
        </w:rPr>
        <w:t>Элементами научной новизны заключаются  в постановке, теоретическом обосновании и решении комплекса методических и практических рекомендаций, связанных с совершенствованием учета материальных ресурсов, анализа обеспеченности ими организации, а именно:</w:t>
      </w:r>
    </w:p>
    <w:p w:rsidR="00DF2E1E" w:rsidRDefault="00DF2E1E">
      <w:pPr>
        <w:numPr>
          <w:ilvl w:val="0"/>
          <w:numId w:val="10"/>
        </w:numPr>
        <w:tabs>
          <w:tab w:val="clear" w:pos="1924"/>
          <w:tab w:val="num" w:pos="1260"/>
        </w:tabs>
        <w:spacing w:line="360" w:lineRule="auto"/>
        <w:ind w:left="0" w:right="22" w:firstLine="720"/>
        <w:rPr>
          <w:sz w:val="28"/>
          <w:szCs w:val="28"/>
        </w:rPr>
      </w:pPr>
      <w:r>
        <w:rPr>
          <w:sz w:val="28"/>
          <w:szCs w:val="28"/>
        </w:rPr>
        <w:t>обоснована необходимость уменьшения трудоемкости учетно-аналитического процесса и необходимость совершенствования учета материальных ресурсов;</w:t>
      </w:r>
    </w:p>
    <w:p w:rsidR="00DF2E1E" w:rsidRDefault="00DF2E1E">
      <w:pPr>
        <w:numPr>
          <w:ilvl w:val="0"/>
          <w:numId w:val="10"/>
        </w:numPr>
        <w:tabs>
          <w:tab w:val="clear" w:pos="1924"/>
          <w:tab w:val="num" w:pos="1260"/>
        </w:tabs>
        <w:spacing w:line="360" w:lineRule="auto"/>
        <w:ind w:left="0" w:right="22" w:firstLine="720"/>
        <w:rPr>
          <w:sz w:val="28"/>
          <w:szCs w:val="28"/>
        </w:rPr>
      </w:pPr>
      <w:r>
        <w:rPr>
          <w:sz w:val="28"/>
          <w:szCs w:val="28"/>
        </w:rPr>
        <w:t xml:space="preserve">предложено </w:t>
      </w:r>
      <w:r>
        <w:rPr>
          <w:rFonts w:ascii="Times New Roman CYR" w:hAnsi="Times New Roman CYR" w:cs="Times New Roman CYR"/>
          <w:sz w:val="28"/>
          <w:szCs w:val="28"/>
        </w:rPr>
        <w:t>унифицировать и стандартизировать процесс документирования применительно к условиям механизированной обработки</w:t>
      </w:r>
      <w:r>
        <w:rPr>
          <w:sz w:val="28"/>
          <w:szCs w:val="28"/>
        </w:rPr>
        <w:t>;</w:t>
      </w:r>
    </w:p>
    <w:p w:rsidR="00DF2E1E" w:rsidRDefault="00DF2E1E">
      <w:pPr>
        <w:numPr>
          <w:ilvl w:val="0"/>
          <w:numId w:val="10"/>
        </w:numPr>
        <w:tabs>
          <w:tab w:val="clear" w:pos="1924"/>
          <w:tab w:val="num" w:pos="1260"/>
        </w:tabs>
        <w:spacing w:line="360" w:lineRule="auto"/>
        <w:ind w:left="0" w:right="22" w:firstLine="720"/>
        <w:rPr>
          <w:sz w:val="28"/>
          <w:szCs w:val="28"/>
        </w:rPr>
      </w:pPr>
      <w:r>
        <w:rPr>
          <w:sz w:val="28"/>
          <w:szCs w:val="28"/>
        </w:rPr>
        <w:t>предложено компьютеризировать учет и анализ материалов.</w:t>
      </w:r>
    </w:p>
    <w:p w:rsidR="00DF2E1E" w:rsidRDefault="00DF2E1E">
      <w:pPr>
        <w:spacing w:line="348" w:lineRule="auto"/>
        <w:ind w:right="22" w:firstLine="720"/>
        <w:rPr>
          <w:sz w:val="28"/>
          <w:szCs w:val="28"/>
        </w:rPr>
      </w:pPr>
      <w:r>
        <w:rPr>
          <w:sz w:val="28"/>
          <w:szCs w:val="28"/>
        </w:rPr>
        <w:t>Теоретическая и практическая ценность дипломной работы заключается в разработке методических и практических рекомендаций по совершенствованию учета и анализа материалов и их компьютеризации, основные положения которых приняты и используются в практике работы бухгалтерского аппарата и других экономических служб ОАО «Слониммебель», о чем у автора имеется Справка.</w:t>
      </w:r>
    </w:p>
    <w:p w:rsidR="00DF2E1E" w:rsidRDefault="00DF2E1E">
      <w:pPr>
        <w:spacing w:line="348" w:lineRule="auto"/>
        <w:ind w:right="22" w:firstLine="720"/>
        <w:rPr>
          <w:sz w:val="28"/>
          <w:szCs w:val="28"/>
        </w:rPr>
      </w:pPr>
      <w:r>
        <w:rPr>
          <w:sz w:val="28"/>
          <w:szCs w:val="28"/>
        </w:rPr>
        <w:t>Дипломная работа подготовлена в соответствии с учебным планом и программой обучения в Белорусском государственном экономическом университете по специальности «Бухгалтерский учет, анализ и аудит в промышленности». Тема дипломной работы «Учет поступления материалов и анализ обеспеченности организации материальными ресурсами» и руководитель закреплены приказом ректора университета. Одновременно тема дипломной работы выполнялась по согласованию с ОАО «Слониммебель».</w:t>
      </w:r>
    </w:p>
    <w:p w:rsidR="00DF2E1E" w:rsidRDefault="00DF2E1E">
      <w:pPr>
        <w:spacing w:line="348" w:lineRule="auto"/>
        <w:ind w:firstLine="709"/>
        <w:rPr>
          <w:sz w:val="28"/>
          <w:szCs w:val="28"/>
        </w:rPr>
      </w:pPr>
      <w:r>
        <w:rPr>
          <w:sz w:val="28"/>
          <w:szCs w:val="28"/>
        </w:rPr>
        <w:t>В промышленности постоянно увеличивается потребление товарно-материальных ценностей в производстве. Это обуславливается постоянным расширением производства, значительным удельным весом материальных затрат в себестоимости продукции и ростом цен на ресурсы, например, удельный вес указанных затрат в себестоимости продукции машиностроения составляет 60%, в легкой и химической промышленности – 70%-90%.</w:t>
      </w:r>
    </w:p>
    <w:p w:rsidR="00DF2E1E" w:rsidRDefault="00DF2E1E">
      <w:pPr>
        <w:spacing w:line="360" w:lineRule="auto"/>
        <w:ind w:firstLine="709"/>
        <w:rPr>
          <w:sz w:val="28"/>
          <w:szCs w:val="28"/>
        </w:rPr>
        <w:sectPr w:rsidR="00DF2E1E">
          <w:pgSz w:w="11906" w:h="16838"/>
          <w:pgMar w:top="1134" w:right="567" w:bottom="1134" w:left="1701" w:header="709" w:footer="709" w:gutter="0"/>
          <w:pgNumType w:start="5"/>
          <w:cols w:space="708"/>
          <w:titlePg/>
          <w:docGrid w:linePitch="360"/>
        </w:sectPr>
      </w:pPr>
    </w:p>
    <w:p w:rsidR="00DF2E1E" w:rsidRDefault="00DF2E1E">
      <w:pPr>
        <w:pStyle w:val="1"/>
      </w:pPr>
      <w:bookmarkStart w:id="12" w:name="_Toc132093398"/>
      <w:r>
        <w:t>значение материальных Запасов в развитии организации</w:t>
      </w:r>
      <w:bookmarkEnd w:id="12"/>
    </w:p>
    <w:p w:rsidR="00DF2E1E" w:rsidRDefault="00DF2E1E">
      <w:pPr>
        <w:pStyle w:val="2"/>
        <w:numPr>
          <w:ilvl w:val="1"/>
          <w:numId w:val="2"/>
        </w:numPr>
        <w:tabs>
          <w:tab w:val="clear" w:pos="1429"/>
          <w:tab w:val="num" w:pos="0"/>
        </w:tabs>
        <w:ind w:left="0" w:firstLine="720"/>
      </w:pPr>
      <w:bookmarkStart w:id="13" w:name="_Toc132093399"/>
      <w:r>
        <w:t>Сущность и роль материалов в выполнении производственной программы</w:t>
      </w:r>
      <w:bookmarkEnd w:id="13"/>
    </w:p>
    <w:p w:rsidR="00DF2E1E" w:rsidRDefault="00DF2E1E">
      <w:pPr>
        <w:spacing w:line="360" w:lineRule="auto"/>
        <w:ind w:firstLine="720"/>
        <w:rPr>
          <w:sz w:val="28"/>
          <w:szCs w:val="28"/>
        </w:rPr>
      </w:pPr>
      <w:r>
        <w:rPr>
          <w:sz w:val="28"/>
          <w:szCs w:val="28"/>
        </w:rPr>
        <w:t>Обязательным условием осуществления организацией производственно-хозяйственной деятельности является наличие оборотных средств наряду с основными средствами и рабочей силой. Недостаточная обеспеченность предприятия оборотными средствами парализует его деятельность и приводит к ухудшению финансового положения [33, с.85].</w:t>
      </w:r>
    </w:p>
    <w:p w:rsidR="00DF2E1E" w:rsidRDefault="00DF2E1E">
      <w:pPr>
        <w:spacing w:line="360" w:lineRule="auto"/>
        <w:ind w:firstLine="720"/>
        <w:rPr>
          <w:sz w:val="28"/>
          <w:szCs w:val="28"/>
        </w:rPr>
      </w:pPr>
      <w:r>
        <w:rPr>
          <w:sz w:val="28"/>
          <w:szCs w:val="28"/>
        </w:rPr>
        <w:t>Сущность оборотных средств определяется экономической ролью, необходимостью обеспечения воспроизводственного процесса, включающего как процесс производства, так и процесс обращения.</w:t>
      </w:r>
    </w:p>
    <w:p w:rsidR="00DF2E1E" w:rsidRDefault="00DF2E1E">
      <w:pPr>
        <w:spacing w:line="360" w:lineRule="auto"/>
        <w:ind w:firstLine="720"/>
        <w:rPr>
          <w:sz w:val="28"/>
          <w:szCs w:val="28"/>
        </w:rPr>
      </w:pPr>
      <w:r>
        <w:rPr>
          <w:sz w:val="28"/>
          <w:szCs w:val="28"/>
        </w:rPr>
        <w:t>Оборотные средства функционируют одновременно в сфере производства и в сфере обращения, проходя три стадии кругооборота: снабжение, производство и сбыт (реализация). Последовательность преобразования отдельных элементов оборотных средств представлена на рисунке 1.</w:t>
      </w:r>
    </w:p>
    <w:p w:rsidR="00DF2E1E" w:rsidRDefault="00DF2E1E">
      <w:pPr>
        <w:spacing w:line="360" w:lineRule="auto"/>
        <w:ind w:firstLine="720"/>
        <w:rPr>
          <w:sz w:val="28"/>
          <w:szCs w:val="28"/>
        </w:rPr>
      </w:pPr>
    </w:p>
    <w:p w:rsidR="00DF2E1E" w:rsidRDefault="00FE0AB5">
      <w:pPr>
        <w:spacing w:line="360" w:lineRule="auto"/>
        <w:ind w:firstLine="720"/>
        <w:rPr>
          <w:sz w:val="28"/>
          <w:szCs w:val="28"/>
        </w:rPr>
      </w:pPr>
      <w:r>
        <w:rPr>
          <w:noProof/>
        </w:rPr>
        <w:pict>
          <v:line id="_x0000_s1026" style="position:absolute;left:0;text-align:left;flip:y;z-index:251661312" from="162pt,18pt" to="162pt,135pt">
            <v:stroke endarrow="block"/>
          </v:line>
        </w:pict>
      </w:r>
      <w:r>
        <w:rPr>
          <w:noProof/>
        </w:rPr>
        <w:pict>
          <v:line id="_x0000_s1027" style="position:absolute;left:0;text-align:left;z-index:251658240" from="234pt,18pt" to="234pt,36pt">
            <v:stroke endarrow="block"/>
          </v:line>
        </w:pict>
      </w:r>
      <w:r>
        <w:rPr>
          <w:noProof/>
        </w:rPr>
        <w:pict>
          <v:rect id="_x0000_s1028" style="position:absolute;left:0;text-align:left;margin-left:135pt;margin-top:-9pt;width:126pt;height:27pt;z-index:251654144">
            <v:textbox style="mso-next-textbox:#_x0000_s1028">
              <w:txbxContent>
                <w:p w:rsidR="00DF2E1E" w:rsidRDefault="00DF2E1E">
                  <w:pPr>
                    <w:jc w:val="center"/>
                  </w:pPr>
                  <w:r>
                    <w:t>Денежные средства</w:t>
                  </w:r>
                </w:p>
              </w:txbxContent>
            </v:textbox>
          </v:rect>
        </w:pict>
      </w:r>
    </w:p>
    <w:p w:rsidR="00DF2E1E" w:rsidRDefault="00FE0AB5">
      <w:pPr>
        <w:spacing w:line="360" w:lineRule="auto"/>
        <w:ind w:firstLine="720"/>
        <w:rPr>
          <w:sz w:val="28"/>
          <w:szCs w:val="28"/>
        </w:rPr>
      </w:pPr>
      <w:r>
        <w:rPr>
          <w:noProof/>
        </w:rPr>
        <w:pict>
          <v:rect id="_x0000_s1029" style="position:absolute;left:0;text-align:left;margin-left:225pt;margin-top:11.85pt;width:180pt;height:27pt;z-index:251655168">
            <v:textbox style="mso-next-textbox:#_x0000_s1029">
              <w:txbxContent>
                <w:p w:rsidR="00DF2E1E" w:rsidRDefault="00DF2E1E">
                  <w:pPr>
                    <w:jc w:val="center"/>
                  </w:pPr>
                  <w:r>
                    <w:t>Производственные запасы</w:t>
                  </w:r>
                </w:p>
              </w:txbxContent>
            </v:textbox>
          </v:rect>
        </w:pict>
      </w:r>
    </w:p>
    <w:p w:rsidR="00DF2E1E" w:rsidRDefault="00FE0AB5">
      <w:pPr>
        <w:spacing w:line="360" w:lineRule="auto"/>
        <w:ind w:firstLine="720"/>
        <w:rPr>
          <w:sz w:val="28"/>
          <w:szCs w:val="28"/>
        </w:rPr>
      </w:pPr>
      <w:r>
        <w:rPr>
          <w:noProof/>
        </w:rPr>
        <w:pict>
          <v:line id="_x0000_s1030" style="position:absolute;left:0;text-align:left;z-index:251659264" from="234pt,14.7pt" to="234pt,32.7pt">
            <v:stroke endarrow="block"/>
          </v:line>
        </w:pict>
      </w:r>
    </w:p>
    <w:p w:rsidR="00DF2E1E" w:rsidRDefault="00FE0AB5">
      <w:pPr>
        <w:spacing w:line="360" w:lineRule="auto"/>
        <w:ind w:firstLine="720"/>
        <w:rPr>
          <w:sz w:val="28"/>
          <w:szCs w:val="28"/>
        </w:rPr>
      </w:pPr>
      <w:r>
        <w:rPr>
          <w:noProof/>
        </w:rPr>
        <w:pict>
          <v:rect id="_x0000_s1031" style="position:absolute;left:0;text-align:left;margin-left:225pt;margin-top:8.55pt;width:180pt;height:36pt;z-index:251656192">
            <v:textbox style="mso-next-textbox:#_x0000_s1031">
              <w:txbxContent>
                <w:p w:rsidR="00DF2E1E" w:rsidRDefault="00DF2E1E">
                  <w:pPr>
                    <w:spacing w:line="240" w:lineRule="auto"/>
                    <w:jc w:val="center"/>
                  </w:pPr>
                  <w:r>
                    <w:t>Незавершенное производство или незаконченная продукция</w:t>
                  </w:r>
                </w:p>
              </w:txbxContent>
            </v:textbox>
          </v:rect>
        </w:pict>
      </w:r>
    </w:p>
    <w:p w:rsidR="00DF2E1E" w:rsidRDefault="00FE0AB5">
      <w:pPr>
        <w:spacing w:line="360" w:lineRule="auto"/>
        <w:ind w:firstLine="720"/>
        <w:rPr>
          <w:sz w:val="28"/>
          <w:szCs w:val="28"/>
        </w:rPr>
      </w:pPr>
      <w:r>
        <w:rPr>
          <w:noProof/>
        </w:rPr>
        <w:pict>
          <v:line id="_x0000_s1032" style="position:absolute;left:0;text-align:left;z-index:251660288" from="234pt,20.4pt" to="234pt,38.4pt">
            <v:stroke endarrow="block"/>
          </v:line>
        </w:pict>
      </w:r>
    </w:p>
    <w:p w:rsidR="00DF2E1E" w:rsidRDefault="00FE0AB5">
      <w:pPr>
        <w:spacing w:line="360" w:lineRule="auto"/>
        <w:ind w:firstLine="720"/>
        <w:rPr>
          <w:sz w:val="28"/>
          <w:szCs w:val="28"/>
        </w:rPr>
      </w:pPr>
      <w:r>
        <w:rPr>
          <w:noProof/>
        </w:rPr>
        <w:pict>
          <v:rect id="_x0000_s1033" style="position:absolute;left:0;text-align:left;margin-left:2in;margin-top:14.25pt;width:117pt;height:27pt;z-index:251657216">
            <v:textbox style="mso-next-textbox:#_x0000_s1033">
              <w:txbxContent>
                <w:p w:rsidR="00DF2E1E" w:rsidRDefault="00DF2E1E">
                  <w:pPr>
                    <w:jc w:val="center"/>
                  </w:pPr>
                  <w:r>
                    <w:t>Готовая продукция</w:t>
                  </w:r>
                </w:p>
              </w:txbxContent>
            </v:textbox>
          </v:rect>
        </w:pict>
      </w:r>
    </w:p>
    <w:p w:rsidR="00DF2E1E" w:rsidRDefault="00DF2E1E">
      <w:pPr>
        <w:spacing w:line="360" w:lineRule="auto"/>
        <w:ind w:firstLine="720"/>
        <w:rPr>
          <w:sz w:val="28"/>
          <w:szCs w:val="28"/>
        </w:rPr>
      </w:pPr>
    </w:p>
    <w:p w:rsidR="00DF2E1E" w:rsidRDefault="00DF2E1E">
      <w:pPr>
        <w:spacing w:line="360" w:lineRule="auto"/>
        <w:ind w:firstLine="720"/>
        <w:rPr>
          <w:sz w:val="28"/>
          <w:szCs w:val="28"/>
        </w:rPr>
      </w:pPr>
    </w:p>
    <w:p w:rsidR="00DF2E1E" w:rsidRDefault="00DF2E1E">
      <w:pPr>
        <w:spacing w:line="360" w:lineRule="auto"/>
        <w:ind w:firstLine="720"/>
        <w:jc w:val="center"/>
        <w:rPr>
          <w:sz w:val="28"/>
          <w:szCs w:val="28"/>
        </w:rPr>
      </w:pPr>
      <w:r>
        <w:rPr>
          <w:i/>
          <w:iCs/>
          <w:sz w:val="28"/>
          <w:szCs w:val="28"/>
        </w:rPr>
        <w:t>Рисунок 1.</w:t>
      </w:r>
      <w:r>
        <w:rPr>
          <w:sz w:val="28"/>
          <w:szCs w:val="28"/>
        </w:rPr>
        <w:t xml:space="preserve"> Кругооборот средств организации</w:t>
      </w:r>
    </w:p>
    <w:p w:rsidR="00DF2E1E" w:rsidRDefault="00DF2E1E">
      <w:pPr>
        <w:spacing w:line="360" w:lineRule="auto"/>
        <w:ind w:firstLine="709"/>
        <w:rPr>
          <w:sz w:val="28"/>
          <w:szCs w:val="28"/>
        </w:rPr>
      </w:pPr>
      <w:r>
        <w:rPr>
          <w:sz w:val="28"/>
          <w:szCs w:val="28"/>
        </w:rPr>
        <w:t>П р и м е ч а н и е: Источник [33, с.85]</w:t>
      </w:r>
    </w:p>
    <w:p w:rsidR="00DF2E1E" w:rsidRDefault="00DF2E1E">
      <w:pPr>
        <w:spacing w:line="360" w:lineRule="auto"/>
        <w:ind w:left="2124" w:firstLine="708"/>
        <w:jc w:val="center"/>
        <w:rPr>
          <w:sz w:val="28"/>
          <w:szCs w:val="28"/>
        </w:rPr>
      </w:pPr>
      <w:r>
        <w:rPr>
          <w:sz w:val="28"/>
          <w:szCs w:val="28"/>
        </w:rPr>
        <w:t>Д – ПЗ … П … ГП – Д′</w:t>
      </w:r>
      <w:r>
        <w:rPr>
          <w:sz w:val="28"/>
          <w:szCs w:val="28"/>
        </w:rPr>
        <w:tab/>
      </w:r>
      <w:r>
        <w:rPr>
          <w:sz w:val="28"/>
          <w:szCs w:val="28"/>
        </w:rPr>
        <w:tab/>
      </w:r>
      <w:r>
        <w:rPr>
          <w:sz w:val="28"/>
          <w:szCs w:val="28"/>
        </w:rPr>
        <w:tab/>
      </w:r>
      <w:r>
        <w:rPr>
          <w:sz w:val="28"/>
          <w:szCs w:val="28"/>
        </w:rPr>
        <w:tab/>
        <w:t>(1.1.)</w:t>
      </w:r>
    </w:p>
    <w:p w:rsidR="00DF2E1E" w:rsidRDefault="00DF2E1E">
      <w:pPr>
        <w:spacing w:line="360" w:lineRule="auto"/>
        <w:jc w:val="center"/>
        <w:rPr>
          <w:sz w:val="28"/>
          <w:szCs w:val="28"/>
        </w:rPr>
      </w:pPr>
    </w:p>
    <w:p w:rsidR="00DF2E1E" w:rsidRDefault="00DF2E1E">
      <w:pPr>
        <w:spacing w:line="360" w:lineRule="auto"/>
        <w:ind w:firstLine="720"/>
        <w:rPr>
          <w:sz w:val="28"/>
          <w:szCs w:val="28"/>
        </w:rPr>
      </w:pPr>
      <w:r>
        <w:rPr>
          <w:sz w:val="28"/>
          <w:szCs w:val="28"/>
        </w:rPr>
        <w:t>На денежные средства (Д) организация приобретает необходимые для производства продукции предметы труда, принимающие форму производственных запасов (ПЗ). Затем осуществляется процесс производства (П), результатом которого является готовая продукция (ГП), а впоследствии и реализуемая продукция, за которую организация получает определенные денежные средства (Д′).</w:t>
      </w:r>
    </w:p>
    <w:p w:rsidR="00DF2E1E" w:rsidRDefault="00DF2E1E">
      <w:pPr>
        <w:spacing w:line="360" w:lineRule="auto"/>
        <w:ind w:firstLine="720"/>
        <w:rPr>
          <w:sz w:val="28"/>
          <w:szCs w:val="28"/>
        </w:rPr>
      </w:pPr>
      <w:r>
        <w:rPr>
          <w:sz w:val="28"/>
          <w:szCs w:val="28"/>
        </w:rPr>
        <w:t>Таким образом, средства совершают один оборот, впоследствии повторяющийся вновь и вновь.</w:t>
      </w:r>
    </w:p>
    <w:p w:rsidR="00DF2E1E" w:rsidRDefault="00DF2E1E">
      <w:pPr>
        <w:spacing w:line="360" w:lineRule="auto"/>
        <w:ind w:firstLine="720"/>
        <w:rPr>
          <w:sz w:val="28"/>
          <w:szCs w:val="28"/>
        </w:rPr>
      </w:pPr>
      <w:r>
        <w:rPr>
          <w:sz w:val="28"/>
          <w:szCs w:val="28"/>
        </w:rPr>
        <w:t>Такая особенность оборотных средств, как их пребывание одновременно во всех трех стадиях кругооборота, обеспечивает непрерывность процесса производства и ритмичное функционирование организации [33, с.89].</w:t>
      </w:r>
    </w:p>
    <w:p w:rsidR="00DF2E1E" w:rsidRDefault="00DF2E1E">
      <w:pPr>
        <w:spacing w:line="360" w:lineRule="auto"/>
        <w:ind w:firstLine="720"/>
        <w:rPr>
          <w:sz w:val="28"/>
          <w:szCs w:val="28"/>
        </w:rPr>
      </w:pPr>
      <w:r>
        <w:rPr>
          <w:sz w:val="28"/>
          <w:szCs w:val="28"/>
        </w:rPr>
        <w:t xml:space="preserve">Эта важная закономерность в организации оборотных средств была отмечена К.Марксом, который писал: «Чтобы процесс производства шел непрерывно, элементы оборотного капитала должны быть также постоянно закреплены в этом процессе, как и элементы основного капитала». И далее: «… чтобы процесс шел без перерывов, оборотный капитал, посредством продажи продукта, должен постоянно возмещаться из </w:t>
      </w:r>
      <w:r>
        <w:rPr>
          <w:sz w:val="28"/>
          <w:szCs w:val="28"/>
          <w:lang w:val="en-US"/>
        </w:rPr>
        <w:t>natura</w:t>
      </w:r>
      <w:r>
        <w:rPr>
          <w:sz w:val="28"/>
          <w:szCs w:val="28"/>
        </w:rPr>
        <w:t>» [13, с.197].</w:t>
      </w:r>
    </w:p>
    <w:p w:rsidR="00DF2E1E" w:rsidRDefault="00DF2E1E">
      <w:pPr>
        <w:spacing w:line="360" w:lineRule="auto"/>
        <w:ind w:firstLine="720"/>
        <w:rPr>
          <w:sz w:val="28"/>
          <w:szCs w:val="28"/>
        </w:rPr>
      </w:pPr>
      <w:r>
        <w:rPr>
          <w:sz w:val="28"/>
          <w:szCs w:val="28"/>
        </w:rPr>
        <w:t>Материальные ценности являются предметами, на которые направлен труд человека с целью получения готового продукта (выполнения работ, оказания услуг). В отличие от средств труда, сохраняющих в производственном процессе свою первоначальную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w:t>
      </w:r>
    </w:p>
    <w:p w:rsidR="00DF2E1E" w:rsidRDefault="00DF2E1E">
      <w:pPr>
        <w:spacing w:line="360" w:lineRule="auto"/>
        <w:ind w:firstLine="720"/>
        <w:rPr>
          <w:sz w:val="28"/>
          <w:szCs w:val="28"/>
        </w:rPr>
      </w:pPr>
      <w:r>
        <w:rPr>
          <w:sz w:val="28"/>
          <w:szCs w:val="28"/>
        </w:rPr>
        <w:t>В промышленности постоянно увеличивается потребление товарно-материальных ценностей в производстве. Это обусловливается постоянным расширением производства, значительным удельным весом материальных затрат в себестоимости продукции и ростом цен на услуги.</w:t>
      </w:r>
    </w:p>
    <w:p w:rsidR="00DF2E1E" w:rsidRDefault="00DF2E1E">
      <w:pPr>
        <w:spacing w:line="360" w:lineRule="auto"/>
        <w:ind w:firstLine="720"/>
        <w:rPr>
          <w:sz w:val="28"/>
          <w:szCs w:val="28"/>
        </w:rPr>
      </w:pPr>
      <w:r>
        <w:rPr>
          <w:sz w:val="28"/>
          <w:szCs w:val="28"/>
        </w:rPr>
        <w:t>Все вышесказанное указывает на то, что материальные ценности являются неотъемлемой частью производственно-хозяйственной сферы, т.е. без них не возможен процесс производства.</w:t>
      </w:r>
    </w:p>
    <w:p w:rsidR="00DF2E1E" w:rsidRDefault="00DF2E1E">
      <w:pPr>
        <w:spacing w:line="360" w:lineRule="auto"/>
        <w:ind w:firstLine="720"/>
        <w:rPr>
          <w:sz w:val="28"/>
          <w:szCs w:val="28"/>
        </w:rPr>
      </w:pPr>
      <w:r>
        <w:rPr>
          <w:sz w:val="28"/>
          <w:szCs w:val="28"/>
        </w:rPr>
        <w:t>В условиях рыночной экономики важное значение приобретает улучшение качественных показателей использования материальных ценностей (снижение удельных затрат материалов в себестоимости продукции, всемерная экономия и т.д.). Эту задачу можно решить путем применения более прогрессивных конструкционных материалов, металлических порошков и пластмасс, замены дорогостоящих материалов более дешевыми, синтетическими без снижения качества продукции, сокращения отходов и потерь в производстве, комплексного использования природных и материальных ресурсов, максимального устранения потерь и непроизводительных расходов, широкого вовлечения  в хозяйственный оборот вторичных ресурсов и попутных продуктов.</w:t>
      </w:r>
    </w:p>
    <w:p w:rsidR="00DF2E1E" w:rsidRDefault="00DF2E1E">
      <w:pPr>
        <w:spacing w:line="360" w:lineRule="auto"/>
        <w:ind w:firstLine="720"/>
        <w:rPr>
          <w:sz w:val="28"/>
          <w:szCs w:val="28"/>
        </w:rPr>
      </w:pPr>
      <w:r>
        <w:rPr>
          <w:sz w:val="28"/>
          <w:szCs w:val="28"/>
        </w:rPr>
        <w:t>Упорядочение первичной документации, широкое внедрение типовых унифицированных форм учета, повышение уровня механизации и автоматизации учетно-вычислительных работ, обеспечение строгого порядка приемки, хранения и расходования сырья, материалов, полуфабрикатов, комплектующих изделий, топлива и др., ограничения числа должностных лиц имеющих право подписи документов на выдачу особо дефицитных и дорогостоящих материалов будет способствовать улучшению ресурсосбережения. Для обеспечения сохранности материальных ценностей, правильной приемки, хранения и отпуска ценностей необходимо чтобы в организации было достаточное количество складских помещений, оснащенных весовыми и  измерительными приборами, мерной тарой и другими приспособлениями. Необходимо также внедрять эффективные формы предварительного текущего контроля за соблюдением норм запасов и их расходования, уделять больше внимания повышению доверенности оперативного учета движения полуфабрикатов, комплектующих изделий, деталей и узлов в производстве.</w:t>
      </w:r>
    </w:p>
    <w:p w:rsidR="00DF2E1E" w:rsidRDefault="00DF2E1E">
      <w:pPr>
        <w:pStyle w:val="2"/>
        <w:numPr>
          <w:ilvl w:val="1"/>
          <w:numId w:val="2"/>
        </w:numPr>
        <w:tabs>
          <w:tab w:val="clear" w:pos="1429"/>
        </w:tabs>
        <w:ind w:left="0" w:firstLine="720"/>
      </w:pPr>
      <w:bookmarkStart w:id="14" w:name="_Toc132093400"/>
      <w:r>
        <w:t>Нормативно-правовая база, регулирующая организацию учета материалов</w:t>
      </w:r>
      <w:bookmarkEnd w:id="14"/>
    </w:p>
    <w:p w:rsidR="00DF2E1E" w:rsidRDefault="00DF2E1E">
      <w:pPr>
        <w:autoSpaceDE w:val="0"/>
        <w:autoSpaceDN w:val="0"/>
        <w:spacing w:before="120" w:line="360" w:lineRule="auto"/>
        <w:ind w:right="-5" w:firstLine="720"/>
        <w:rPr>
          <w:sz w:val="28"/>
          <w:szCs w:val="28"/>
        </w:rPr>
      </w:pPr>
      <w:r>
        <w:rPr>
          <w:sz w:val="28"/>
          <w:szCs w:val="28"/>
        </w:rPr>
        <w:t>За последние годы в бухгалтерском учете и отчетности произошли определенные изменения, связанные с переходом экономики Республики Беларусь на рыночные отношения и интеграции с Российской Федерацией.</w:t>
      </w:r>
    </w:p>
    <w:p w:rsidR="00DF2E1E" w:rsidRDefault="00DF2E1E">
      <w:pPr>
        <w:autoSpaceDE w:val="0"/>
        <w:autoSpaceDN w:val="0"/>
        <w:spacing w:line="360" w:lineRule="auto"/>
        <w:ind w:right="-5" w:firstLine="709"/>
        <w:rPr>
          <w:sz w:val="28"/>
          <w:szCs w:val="28"/>
        </w:rPr>
      </w:pPr>
      <w:r>
        <w:rPr>
          <w:sz w:val="28"/>
          <w:szCs w:val="28"/>
        </w:rPr>
        <w:t>В первую очередь это относится к изданию документов, регламентирующих правовые вопросы и принципы организации и методологии бухгалтерского учета. К ним следует отнести Закон Республики Беларусь "О бухгалтерском учете и отчетности" [12], Типовой план счетов бухгалтерского учета финансово-хозяйственной деятельности организаций [32], основные положения по составу затрат, включаемых в себестоимость продукции (работ, услуг), и ряд других нормативных документов.</w:t>
      </w:r>
    </w:p>
    <w:p w:rsidR="00DF2E1E" w:rsidRDefault="00DF2E1E">
      <w:pPr>
        <w:spacing w:line="360" w:lineRule="auto"/>
        <w:ind w:firstLine="720"/>
        <w:rPr>
          <w:sz w:val="28"/>
          <w:szCs w:val="28"/>
        </w:rPr>
      </w:pPr>
      <w:r>
        <w:rPr>
          <w:sz w:val="28"/>
          <w:szCs w:val="28"/>
        </w:rPr>
        <w:t>За последние несколько лет были пересмотрены все старые положения СССР и переходного периода и внедрены положения Беларуси, переиздается учебная и справочная литература по бухгалтерскому учету, анализу хозяйственной деятельности, ревизии и аудиту.</w:t>
      </w:r>
    </w:p>
    <w:p w:rsidR="00DF2E1E" w:rsidRDefault="00DF2E1E">
      <w:pPr>
        <w:spacing w:line="360" w:lineRule="auto"/>
        <w:ind w:firstLine="720"/>
        <w:rPr>
          <w:sz w:val="28"/>
          <w:szCs w:val="28"/>
        </w:rPr>
      </w:pPr>
      <w:r>
        <w:rPr>
          <w:sz w:val="28"/>
          <w:szCs w:val="28"/>
        </w:rPr>
        <w:t>При исследовании учета материалов были использованы следующие нормативные документы:</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Положение по бухгалтерскому учету «Учетная политика организации». Утверждено постановление Минфина РБ от 17.04.2002 г. №62. Положение является элементом системы нормативного регулирования бухгалтерского учета в Республике Беларусь и должно применяться с учетом других нормативных актов по бухгалтерскому учету [23].</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Положение о приеме товаров по количеству и качеству. Утверждено постановлением кабинета Министров Республики Беларусь от 26.04.1996г. №285 [25].</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Положение о порядке учета поступления, хранения и расходования горюче-смазочных материалов. Утверждено постановлением Министерства финансов Республики Беларусь от 15.05.2002г. №74 [26].</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Положение об установлении лимита отнесения имущества к отдельным предметам в составе оборотных средств. Утверждено постановлением Минфина Республики Беларусь от 23.03.2004г. №41 [27].</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Инструкция по заполнению международной товарно-транспортной накладной «СМК». Утверждена постановлением Министерства транспорта и коммуникаций Республики Беларусь от 24.07.2004г. №23 [17].</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Разъяснения Министерства финансов Республики Беларусь от 15.07.2004г. №15-9/138 «О порядке применения товарно-транспортных накладных и товарных накладных» [28].</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Методологические указания по инвентаризации имущества и финансовых обязательств, утвержденные Минфином РБ от 05.12.1998 г. Устанавливает порядок проведения инвентаризаций и отражение их результатов в бухгалтерском учете [20].</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О государственной программе перехода на международные стандарты бухгалтерского учета в Республике Беларусь. Постановление Совета Министров РБ от 04.05.1998 г. №694 с учетом дополнений от 09.07.2003 г. №922. Цель данной программы – приведение национальных счетов бухгалтерского учета в соответствии с международными стандартами финансовой отчетности и требованиями рыночной экономики [24].</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Инструкция о порядке бухгалтерского учета материалов, незавершенного производства, готовой и отгруженной продукции организаций промышленности. Утверждена постановлением Минфина, Минэкономики РБ от 31.12.2003 г. №191/263. Настоящая инструкция устанавливает особенности бухгалтерского учета сырья и материалов, покупных полуфабрикатов и комплектующих изделий. Топлива, тары и тарных материалов, запасных частей, спецоснастки, незавершенного производства, готовой и отгруженной продукции в отдельных организациях промышленности [14].</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Инструкция о порядке исчисления и уплаты налога на добавленную стоимость. Утверждена постановления МНС РБ от 31.01.2004г. № 16. Настоящая инструкция разработана в целях обеспечения методологии руководства бухгалтерским учетом и отчетностью в Республике Беларусь [15].</w:t>
      </w:r>
    </w:p>
    <w:p w:rsidR="00DF2E1E" w:rsidRDefault="00DF2E1E">
      <w:pPr>
        <w:numPr>
          <w:ilvl w:val="0"/>
          <w:numId w:val="5"/>
        </w:numPr>
        <w:tabs>
          <w:tab w:val="clear" w:pos="720"/>
          <w:tab w:val="num" w:pos="0"/>
        </w:tabs>
        <w:spacing w:line="360" w:lineRule="auto"/>
        <w:ind w:left="0" w:firstLine="720"/>
        <w:rPr>
          <w:sz w:val="28"/>
          <w:szCs w:val="28"/>
        </w:rPr>
      </w:pPr>
      <w:r>
        <w:rPr>
          <w:sz w:val="28"/>
          <w:szCs w:val="28"/>
        </w:rPr>
        <w:t>Инструкция о порядке использования, учета и хранения драгоценных металлов и драгоценных камней. Утверждена постановлением Минфина РБ от 15.03.2004 г. №34. Настоящая инструкция устанавливает порядок использования, учета и хранения драгоценных металлов, драгоценных камней и изделий из них или их содержащих на территории Республики Беларусь [16].</w:t>
      </w:r>
    </w:p>
    <w:p w:rsidR="00DF2E1E" w:rsidRDefault="00DF2E1E">
      <w:pPr>
        <w:spacing w:line="360" w:lineRule="auto"/>
        <w:ind w:firstLine="720"/>
        <w:rPr>
          <w:sz w:val="28"/>
          <w:szCs w:val="28"/>
        </w:rPr>
      </w:pPr>
      <w:r>
        <w:rPr>
          <w:sz w:val="28"/>
          <w:szCs w:val="28"/>
        </w:rPr>
        <w:t>Также этому вопросу уделяют большое внимание зарубежные и отечественные ученые, такие как:</w:t>
      </w:r>
    </w:p>
    <w:p w:rsidR="00DF2E1E" w:rsidRDefault="00DF2E1E">
      <w:pPr>
        <w:numPr>
          <w:ilvl w:val="0"/>
          <w:numId w:val="13"/>
        </w:numPr>
        <w:tabs>
          <w:tab w:val="clear" w:pos="720"/>
          <w:tab w:val="num" w:pos="0"/>
        </w:tabs>
        <w:spacing w:line="360" w:lineRule="auto"/>
        <w:ind w:left="0" w:firstLine="720"/>
        <w:rPr>
          <w:sz w:val="28"/>
          <w:szCs w:val="28"/>
        </w:rPr>
      </w:pPr>
      <w:r>
        <w:rPr>
          <w:sz w:val="28"/>
          <w:szCs w:val="28"/>
        </w:rPr>
        <w:t>Н.И.Ладутько Бухгалтерский учет в промышленности. В настоящем издании изложен порядок ведения бухгалтерского учета в промышленности в соответствии с новым Типовым планом счетов бухгалтерского учета, действующим законодательству и нормативными актами [8].</w:t>
      </w:r>
    </w:p>
    <w:p w:rsidR="00DF2E1E" w:rsidRDefault="00DF2E1E">
      <w:pPr>
        <w:numPr>
          <w:ilvl w:val="0"/>
          <w:numId w:val="13"/>
        </w:numPr>
        <w:tabs>
          <w:tab w:val="clear" w:pos="720"/>
          <w:tab w:val="num" w:pos="0"/>
          <w:tab w:val="num" w:pos="1080"/>
        </w:tabs>
        <w:spacing w:line="360" w:lineRule="auto"/>
        <w:ind w:left="0" w:firstLine="720"/>
        <w:rPr>
          <w:sz w:val="28"/>
          <w:szCs w:val="28"/>
        </w:rPr>
      </w:pPr>
      <w:r>
        <w:rPr>
          <w:sz w:val="28"/>
          <w:szCs w:val="28"/>
        </w:rPr>
        <w:t>Палий В.Ф. Международные стандарты учета и финансовой отчетности. В учебнике излагаются основные характеристики и содержание всех 34 международных стандартов финансовой отчетности, которые действовали по состоянию на 1 января 2003 года [21].</w:t>
      </w:r>
    </w:p>
    <w:p w:rsidR="00DF2E1E" w:rsidRDefault="00DF2E1E">
      <w:pPr>
        <w:numPr>
          <w:ilvl w:val="0"/>
          <w:numId w:val="13"/>
        </w:numPr>
        <w:tabs>
          <w:tab w:val="clear" w:pos="720"/>
          <w:tab w:val="num" w:pos="0"/>
          <w:tab w:val="num" w:pos="1080"/>
          <w:tab w:val="num" w:pos="1260"/>
        </w:tabs>
        <w:spacing w:line="360" w:lineRule="auto"/>
        <w:ind w:left="0" w:firstLine="720"/>
        <w:rPr>
          <w:sz w:val="28"/>
          <w:szCs w:val="28"/>
        </w:rPr>
      </w:pPr>
      <w:r>
        <w:rPr>
          <w:sz w:val="28"/>
          <w:szCs w:val="28"/>
        </w:rPr>
        <w:t>В.И. Стражев Анализ хозяйственной деятельности в промышленности: учебник. С учетом изменений в законодательстве рассмотрена методика анализа хозяйственной деятельности промышленных предприятий всех форм собственности: финансовых результатов и финансового состояния предприятия, основных факторов, обеспечивающих эти результаты и др. показаны способы обобщения и оценки резервов, выявленных посредством анализа, а также источники информации [2].</w:t>
      </w:r>
    </w:p>
    <w:p w:rsidR="00DF2E1E" w:rsidRDefault="00DF2E1E">
      <w:pPr>
        <w:numPr>
          <w:ilvl w:val="0"/>
          <w:numId w:val="13"/>
        </w:numPr>
        <w:tabs>
          <w:tab w:val="clear" w:pos="720"/>
          <w:tab w:val="num" w:pos="0"/>
          <w:tab w:val="num" w:pos="1080"/>
          <w:tab w:val="num" w:pos="1260"/>
        </w:tabs>
        <w:spacing w:line="360" w:lineRule="auto"/>
        <w:ind w:left="0" w:firstLine="720"/>
        <w:rPr>
          <w:sz w:val="28"/>
          <w:szCs w:val="28"/>
        </w:rPr>
      </w:pPr>
      <w:r>
        <w:rPr>
          <w:sz w:val="28"/>
          <w:szCs w:val="28"/>
        </w:rPr>
        <w:t>Савицкая Г. В. Анализ хозяйственной деятельности предприятия. В первой части книги излагаются теоретические основы анализа хозяйственной деятельности, как системы обобщенных знаний о предмете, методе, задачах, методике и организации экономического анализа на предприятиях. Во второй части рассмотрены методики комплексного системного анализа основных экономических показателей результатов деятельности предприятия с учетом отечественного и зарубежного опыта, характерные для рыночной экономики [28].</w:t>
      </w:r>
    </w:p>
    <w:p w:rsidR="00DF2E1E" w:rsidRDefault="00DF2E1E">
      <w:pPr>
        <w:tabs>
          <w:tab w:val="num" w:pos="1080"/>
          <w:tab w:val="num" w:pos="1260"/>
        </w:tabs>
        <w:spacing w:line="360" w:lineRule="auto"/>
        <w:ind w:firstLine="720"/>
        <w:rPr>
          <w:sz w:val="28"/>
          <w:szCs w:val="28"/>
        </w:rPr>
      </w:pPr>
      <w:r>
        <w:rPr>
          <w:sz w:val="28"/>
          <w:szCs w:val="28"/>
        </w:rPr>
        <w:t>В нашей стране создана достаточная нормативная база, регулирующая учет поступления материальных ресурсов. Нормативная документация постоянно пересматривается, обновляется и изменяется.</w:t>
      </w:r>
    </w:p>
    <w:p w:rsidR="00DF2E1E" w:rsidRDefault="00DF2E1E">
      <w:pPr>
        <w:spacing w:line="360" w:lineRule="auto"/>
      </w:pPr>
    </w:p>
    <w:p w:rsidR="00DF2E1E" w:rsidRDefault="00DF2E1E">
      <w:pPr>
        <w:spacing w:line="360" w:lineRule="auto"/>
      </w:pPr>
    </w:p>
    <w:p w:rsidR="00DF2E1E" w:rsidRDefault="00DF2E1E">
      <w:pPr>
        <w:spacing w:line="360" w:lineRule="auto"/>
      </w:pPr>
    </w:p>
    <w:p w:rsidR="00DF2E1E" w:rsidRDefault="00DF2E1E">
      <w:pPr>
        <w:pStyle w:val="2"/>
        <w:numPr>
          <w:ilvl w:val="1"/>
          <w:numId w:val="2"/>
        </w:numPr>
        <w:tabs>
          <w:tab w:val="clear" w:pos="1429"/>
        </w:tabs>
        <w:ind w:left="0" w:firstLine="720"/>
      </w:pPr>
      <w:bookmarkStart w:id="15" w:name="_Toc132093401"/>
      <w:r>
        <w:t>Оценка и классификация материальных ресурсов с учетом международной практики</w:t>
      </w:r>
      <w:bookmarkEnd w:id="15"/>
    </w:p>
    <w:p w:rsidR="00DF2E1E" w:rsidRDefault="00DF2E1E">
      <w:pPr>
        <w:spacing w:line="360" w:lineRule="auto"/>
        <w:ind w:firstLine="720"/>
        <w:rPr>
          <w:sz w:val="28"/>
          <w:szCs w:val="28"/>
        </w:rPr>
      </w:pPr>
      <w:r>
        <w:rPr>
          <w:sz w:val="28"/>
          <w:szCs w:val="28"/>
        </w:rPr>
        <w:t>В организациях применяется большое количество разнообразных материальных ценностей, используемых в процессе производства. Одни из них полностью потребляются в производственном процессе (сырье, материалы, комплектующие изделия, полуфабрикаты и т.п.); другие – изменяют только свою форму (смазочные материалы, лаки, краски); третьи – входят в изделие без каких либо внешних изменений (запасные части); четвертые – только способствуют изготовлению изделий, не включаясь в их массу или химический состав (специальная оснастка).</w:t>
      </w:r>
    </w:p>
    <w:p w:rsidR="00DF2E1E" w:rsidRDefault="00DF2E1E">
      <w:pPr>
        <w:spacing w:line="360" w:lineRule="auto"/>
        <w:ind w:firstLine="720"/>
        <w:rPr>
          <w:sz w:val="28"/>
          <w:szCs w:val="28"/>
        </w:rPr>
      </w:pPr>
      <w:r>
        <w:rPr>
          <w:sz w:val="28"/>
          <w:szCs w:val="28"/>
        </w:rPr>
        <w:t>По функциональной роли в процессе производства материальные ресурсы подразделяются на:</w:t>
      </w:r>
    </w:p>
    <w:p w:rsidR="00DF2E1E" w:rsidRDefault="00DF2E1E">
      <w:pPr>
        <w:spacing w:line="360" w:lineRule="auto"/>
        <w:ind w:firstLine="720"/>
        <w:rPr>
          <w:sz w:val="28"/>
          <w:szCs w:val="28"/>
        </w:rPr>
      </w:pPr>
      <w:r>
        <w:rPr>
          <w:sz w:val="28"/>
          <w:szCs w:val="28"/>
        </w:rPr>
        <w:t>- сырье и материалы;</w:t>
      </w:r>
    </w:p>
    <w:p w:rsidR="00DF2E1E" w:rsidRDefault="00DF2E1E">
      <w:pPr>
        <w:spacing w:line="360" w:lineRule="auto"/>
        <w:ind w:firstLine="720"/>
        <w:rPr>
          <w:sz w:val="28"/>
          <w:szCs w:val="28"/>
        </w:rPr>
      </w:pPr>
      <w:r>
        <w:rPr>
          <w:sz w:val="28"/>
          <w:szCs w:val="28"/>
        </w:rPr>
        <w:t>- покупные полуфабрикаты, комплектующие изделия, конструкции и детали;</w:t>
      </w:r>
    </w:p>
    <w:p w:rsidR="00DF2E1E" w:rsidRDefault="00DF2E1E">
      <w:pPr>
        <w:spacing w:line="360" w:lineRule="auto"/>
        <w:ind w:firstLine="720"/>
        <w:rPr>
          <w:sz w:val="28"/>
          <w:szCs w:val="28"/>
        </w:rPr>
      </w:pPr>
      <w:r>
        <w:rPr>
          <w:sz w:val="28"/>
          <w:szCs w:val="28"/>
        </w:rPr>
        <w:t>- топливо;</w:t>
      </w:r>
    </w:p>
    <w:p w:rsidR="00DF2E1E" w:rsidRDefault="00DF2E1E">
      <w:pPr>
        <w:spacing w:line="360" w:lineRule="auto"/>
        <w:ind w:firstLine="720"/>
        <w:rPr>
          <w:sz w:val="28"/>
          <w:szCs w:val="28"/>
        </w:rPr>
      </w:pPr>
      <w:r>
        <w:rPr>
          <w:sz w:val="28"/>
          <w:szCs w:val="28"/>
        </w:rPr>
        <w:t>- тару и тарные материалы;</w:t>
      </w:r>
    </w:p>
    <w:p w:rsidR="00DF2E1E" w:rsidRDefault="00DF2E1E">
      <w:pPr>
        <w:spacing w:line="360" w:lineRule="auto"/>
        <w:ind w:firstLine="720"/>
        <w:rPr>
          <w:sz w:val="28"/>
          <w:szCs w:val="28"/>
        </w:rPr>
      </w:pPr>
      <w:r>
        <w:rPr>
          <w:sz w:val="28"/>
          <w:szCs w:val="28"/>
        </w:rPr>
        <w:t>- запасные части;</w:t>
      </w:r>
    </w:p>
    <w:p w:rsidR="00DF2E1E" w:rsidRDefault="00DF2E1E">
      <w:pPr>
        <w:spacing w:line="360" w:lineRule="auto"/>
        <w:ind w:firstLine="720"/>
        <w:rPr>
          <w:sz w:val="28"/>
          <w:szCs w:val="28"/>
        </w:rPr>
      </w:pPr>
      <w:r>
        <w:rPr>
          <w:sz w:val="28"/>
          <w:szCs w:val="28"/>
        </w:rPr>
        <w:t>- прочие материалы;</w:t>
      </w:r>
    </w:p>
    <w:p w:rsidR="00DF2E1E" w:rsidRDefault="00DF2E1E">
      <w:pPr>
        <w:spacing w:line="360" w:lineRule="auto"/>
        <w:ind w:firstLine="720"/>
        <w:rPr>
          <w:sz w:val="28"/>
          <w:szCs w:val="28"/>
        </w:rPr>
      </w:pPr>
      <w:r>
        <w:rPr>
          <w:sz w:val="28"/>
          <w:szCs w:val="28"/>
        </w:rPr>
        <w:t>- материалы, переданные в переработку на сторону;</w:t>
      </w:r>
    </w:p>
    <w:p w:rsidR="00DF2E1E" w:rsidRDefault="00DF2E1E">
      <w:pPr>
        <w:spacing w:line="360" w:lineRule="auto"/>
        <w:ind w:firstLine="720"/>
        <w:rPr>
          <w:sz w:val="28"/>
          <w:szCs w:val="28"/>
        </w:rPr>
      </w:pPr>
      <w:r>
        <w:rPr>
          <w:sz w:val="28"/>
          <w:szCs w:val="28"/>
        </w:rPr>
        <w:t>- строительные материалы;</w:t>
      </w:r>
    </w:p>
    <w:p w:rsidR="00DF2E1E" w:rsidRDefault="00DF2E1E">
      <w:pPr>
        <w:spacing w:line="360" w:lineRule="auto"/>
        <w:ind w:firstLine="720"/>
        <w:rPr>
          <w:sz w:val="28"/>
          <w:szCs w:val="28"/>
        </w:rPr>
      </w:pPr>
      <w:r>
        <w:rPr>
          <w:sz w:val="28"/>
          <w:szCs w:val="28"/>
        </w:rPr>
        <w:t>- инвентарь и хозяйственные принадлежности;</w:t>
      </w:r>
    </w:p>
    <w:p w:rsidR="00DF2E1E" w:rsidRDefault="00DF2E1E">
      <w:pPr>
        <w:spacing w:line="360" w:lineRule="auto"/>
        <w:ind w:firstLine="720"/>
        <w:rPr>
          <w:sz w:val="28"/>
          <w:szCs w:val="28"/>
        </w:rPr>
      </w:pPr>
      <w:r>
        <w:rPr>
          <w:sz w:val="28"/>
          <w:szCs w:val="28"/>
        </w:rPr>
        <w:t>- специальную оснастку и специальную одежду (на складе и в эксплуатации).</w:t>
      </w:r>
    </w:p>
    <w:p w:rsidR="00DF2E1E" w:rsidRDefault="00DF2E1E">
      <w:pPr>
        <w:spacing w:line="360" w:lineRule="auto"/>
        <w:ind w:firstLine="720"/>
        <w:rPr>
          <w:sz w:val="28"/>
          <w:szCs w:val="28"/>
        </w:rPr>
      </w:pPr>
      <w:r>
        <w:rPr>
          <w:sz w:val="28"/>
          <w:szCs w:val="28"/>
        </w:rPr>
        <w:t>Для сокращения номенклатуры материалов и упрощения учета в необходимых случаях однородные, близкие по своим свойствам и незначительно отличающиеся по цене материалы могут объединяться в единый номенклатурный номер. Номенклатурные номера строятся по-разному. Они могут состоять из шести знаков, имеющих следующую структуру: первые два знака образуют номер балансового счета, третий – номер группы, четвертый – номер подгруппы, два последних – порядковый номер материалов в подгруппе. Структура номенклатурных номер, имеющих девять знаков, следующая: первые два знака образуют номер балансового счета, третий – номер субсчета, четвертый – номер группы материальных ценностей, пятый и шестой – номер подгруппы в каждой группе, три последних – порядковый номер материалов в подгруппе. Присвоение номенклатурного номера на вновь поступившие материалы производится бухгалтерией или отделом материально-технического снабжения.</w:t>
      </w:r>
    </w:p>
    <w:p w:rsidR="00DF2E1E" w:rsidRDefault="00DF2E1E">
      <w:pPr>
        <w:spacing w:line="360" w:lineRule="auto"/>
        <w:ind w:firstLine="720"/>
        <w:rPr>
          <w:sz w:val="28"/>
          <w:szCs w:val="28"/>
        </w:rPr>
      </w:pPr>
      <w:r>
        <w:rPr>
          <w:sz w:val="28"/>
          <w:szCs w:val="28"/>
        </w:rPr>
        <w:t>Номенклатура материалов, в которой указаны цены за единицу учитываемых материалов, называется номенклатурой-ценником. Он представляет собой систематизированный перечень материалов, применяемых в организации, и используется в качестве справочника почти всеми отделами организации.</w:t>
      </w:r>
    </w:p>
    <w:p w:rsidR="00DF2E1E" w:rsidRDefault="00DF2E1E">
      <w:pPr>
        <w:spacing w:line="360" w:lineRule="auto"/>
        <w:ind w:firstLine="720"/>
        <w:rPr>
          <w:sz w:val="28"/>
          <w:szCs w:val="28"/>
        </w:rPr>
      </w:pPr>
      <w:r>
        <w:rPr>
          <w:sz w:val="28"/>
          <w:szCs w:val="28"/>
        </w:rPr>
        <w:t>Важнейшей предпосылкой организации учета материалов является их оценка. Она имеет немаловажное значение и в деле машинной обработки данных этого учета. В соответствии с Законом Республики Беларусь «О бухгалтерском учете и отчетности» все материальные ценности в учете и отчетности должны отражаться по их фактической стоимости.</w:t>
      </w:r>
    </w:p>
    <w:p w:rsidR="00DF2E1E" w:rsidRDefault="00DF2E1E">
      <w:pPr>
        <w:spacing w:line="360" w:lineRule="auto"/>
        <w:ind w:firstLine="720"/>
        <w:rPr>
          <w:sz w:val="28"/>
          <w:szCs w:val="28"/>
        </w:rPr>
      </w:pPr>
      <w:r>
        <w:rPr>
          <w:sz w:val="28"/>
          <w:szCs w:val="28"/>
        </w:rPr>
        <w:t>Фактическая стоимость материальных ценностей слагается из стоимости по ценам их приобретения (включая плату процентов за приобретение в кредит, предоставленный поставщиком этих ценностей), наценок (надбавок), комиссионных вознаграждений, уплаченных снабженческим, внешнеэкономическим организациям, стоимости услуг товарных бирж, таможенных пошлин, расходов на транспортировку, хранение и доставку, осуществляемых силами сторонних организаций.</w:t>
      </w:r>
    </w:p>
    <w:p w:rsidR="00DF2E1E" w:rsidRDefault="00DF2E1E">
      <w:pPr>
        <w:spacing w:line="360" w:lineRule="auto"/>
        <w:ind w:firstLine="720"/>
        <w:rPr>
          <w:sz w:val="28"/>
          <w:szCs w:val="28"/>
        </w:rPr>
      </w:pPr>
      <w:r>
        <w:rPr>
          <w:sz w:val="28"/>
          <w:szCs w:val="28"/>
        </w:rPr>
        <w:t>Могут применяться следующие методы оценки материальных ценностей по:</w:t>
      </w:r>
    </w:p>
    <w:p w:rsidR="00DF2E1E" w:rsidRDefault="00DF2E1E">
      <w:pPr>
        <w:spacing w:line="360" w:lineRule="auto"/>
        <w:ind w:firstLine="720"/>
        <w:rPr>
          <w:sz w:val="28"/>
          <w:szCs w:val="28"/>
        </w:rPr>
      </w:pPr>
      <w:r>
        <w:rPr>
          <w:sz w:val="28"/>
          <w:szCs w:val="28"/>
        </w:rPr>
        <w:t>- средневзвешенным ценам;</w:t>
      </w:r>
    </w:p>
    <w:p w:rsidR="00DF2E1E" w:rsidRDefault="00DF2E1E">
      <w:pPr>
        <w:spacing w:line="360" w:lineRule="auto"/>
        <w:ind w:firstLine="720"/>
        <w:rPr>
          <w:sz w:val="28"/>
          <w:szCs w:val="28"/>
        </w:rPr>
      </w:pPr>
      <w:r>
        <w:rPr>
          <w:sz w:val="28"/>
          <w:szCs w:val="28"/>
        </w:rPr>
        <w:t>- учетным ценам с учетом отклонений от их фактической стоимости;</w:t>
      </w:r>
    </w:p>
    <w:p w:rsidR="00DF2E1E" w:rsidRDefault="00DF2E1E">
      <w:pPr>
        <w:spacing w:line="360" w:lineRule="auto"/>
        <w:ind w:firstLine="720"/>
        <w:rPr>
          <w:sz w:val="28"/>
          <w:szCs w:val="28"/>
        </w:rPr>
      </w:pPr>
      <w:r>
        <w:rPr>
          <w:sz w:val="28"/>
          <w:szCs w:val="28"/>
        </w:rPr>
        <w:t>- ценам последнего приобретения (ЛИФО).</w:t>
      </w:r>
    </w:p>
    <w:p w:rsidR="00DF2E1E" w:rsidRDefault="00DF2E1E">
      <w:pPr>
        <w:spacing w:line="360" w:lineRule="auto"/>
        <w:ind w:firstLine="720"/>
        <w:rPr>
          <w:sz w:val="28"/>
          <w:szCs w:val="28"/>
        </w:rPr>
      </w:pPr>
      <w:r>
        <w:rPr>
          <w:sz w:val="28"/>
          <w:szCs w:val="28"/>
        </w:rPr>
        <w:t>При большой номенклатуре используемых материалов их фактическую стоимость можно рассчитать только по окончании месяца, когда бухгалтерия будет иметь слагаемые данные об этой стоимости. Движение материалов происходит в организациях ежедневно, и документы на их приход и расход должны оформляться своевременно, т.е. по мере совершения операций, находить отражение в учете. Поэтому возникает потребность в использовании в текущем учете твердых, заранее установленных цен, называемых учетными.</w:t>
      </w:r>
    </w:p>
    <w:p w:rsidR="00DF2E1E" w:rsidRDefault="00DF2E1E">
      <w:pPr>
        <w:spacing w:line="360" w:lineRule="auto"/>
        <w:ind w:firstLine="720"/>
        <w:rPr>
          <w:sz w:val="28"/>
          <w:szCs w:val="28"/>
        </w:rPr>
      </w:pPr>
      <w:r>
        <w:rPr>
          <w:sz w:val="28"/>
          <w:szCs w:val="28"/>
        </w:rPr>
        <w:t>В качестве учетных могут использоваться средние покупные цены, цены плановой (нормативной) себестоимости, свободные рыночные (договорные), фиксированные, регулируемые оптовые и др.</w:t>
      </w:r>
    </w:p>
    <w:p w:rsidR="00DF2E1E" w:rsidRDefault="00DF2E1E">
      <w:pPr>
        <w:spacing w:line="360" w:lineRule="auto"/>
        <w:ind w:firstLine="720"/>
        <w:rPr>
          <w:sz w:val="28"/>
          <w:szCs w:val="28"/>
        </w:rPr>
      </w:pPr>
      <w:r>
        <w:rPr>
          <w:sz w:val="28"/>
          <w:szCs w:val="28"/>
        </w:rPr>
        <w:t>При применении в текущем учете материалов цен плановой (нормативной) себестоимости, среднепокупных или свободных рыночных цен отдельно учитываются отклонения фактической себестоимости ценностей от их стоимости по указанным ценам. Они учитываются не по каждому номенклатурному номеру ценностей, а по группам с приблизительно одинаковым уровнем этих отклонений. В случае применения регулируемых оптовых цен в качестве учетных по окончанию месяца определяются суммы и процент товарно-заготовительных расходов, с помощью которых доводится учетная стоимость материалов до их фактической себестоимости.</w:t>
      </w:r>
    </w:p>
    <w:p w:rsidR="00DF2E1E" w:rsidRDefault="00DF2E1E">
      <w:pPr>
        <w:spacing w:line="360" w:lineRule="auto"/>
        <w:ind w:firstLine="720"/>
        <w:rPr>
          <w:sz w:val="28"/>
          <w:szCs w:val="28"/>
        </w:rPr>
      </w:pPr>
      <w:r>
        <w:rPr>
          <w:sz w:val="28"/>
          <w:szCs w:val="28"/>
        </w:rPr>
        <w:t>Если отклонения могут быть со знаком плюс (перерасход) либо минус (экономия), то транспортно-заготовительные расходы только со знаком плюс. Присоединение отклонений (плюс или минус) или транспортно-заготовительных расходов (плюс) к стоимости материалов по учетным ценам в итоге даст их фактическую себестоимость.</w:t>
      </w:r>
    </w:p>
    <w:p w:rsidR="00DF2E1E" w:rsidRDefault="00DF2E1E">
      <w:pPr>
        <w:spacing w:line="360" w:lineRule="auto"/>
        <w:ind w:firstLine="720"/>
        <w:rPr>
          <w:sz w:val="28"/>
          <w:szCs w:val="28"/>
        </w:rPr>
      </w:pPr>
      <w:r>
        <w:rPr>
          <w:sz w:val="28"/>
          <w:szCs w:val="28"/>
        </w:rPr>
        <w:t>При незначительной номенклатуре используемых материалов и наличии условий хранения по отдельным партиям поступления от поставщиков в качестве учетных цен можно использовать цены фактической себестоимости их приобретения. В этом случае цена единицы материала определяется путем деления общей фактической себестоимости приобретения товарно-материальных ценностей на их количество. По этим ценам и производится отпуск материалов в производство.</w:t>
      </w:r>
    </w:p>
    <w:p w:rsidR="00DF2E1E" w:rsidRDefault="00DF2E1E">
      <w:pPr>
        <w:spacing w:line="360" w:lineRule="auto"/>
        <w:ind w:firstLine="720"/>
        <w:rPr>
          <w:sz w:val="28"/>
          <w:szCs w:val="28"/>
        </w:rPr>
      </w:pPr>
      <w:r>
        <w:rPr>
          <w:sz w:val="28"/>
          <w:szCs w:val="28"/>
        </w:rPr>
        <w:t>Возвратные отходы оцениваются в следующем порядке:</w:t>
      </w:r>
    </w:p>
    <w:p w:rsidR="00DF2E1E" w:rsidRDefault="00DF2E1E">
      <w:pPr>
        <w:spacing w:line="360" w:lineRule="auto"/>
        <w:ind w:firstLine="720"/>
        <w:rPr>
          <w:sz w:val="28"/>
          <w:szCs w:val="28"/>
        </w:rPr>
      </w:pPr>
      <w:r>
        <w:rPr>
          <w:sz w:val="28"/>
          <w:szCs w:val="28"/>
        </w:rPr>
        <w:t>- по пониженной цене исходного материального ресурса (по цене возможного использования) – при их использовании для основного производства с повышенными затратами (пониженным выходом готовой продукции), для нужд вспомогательного производства, изготовления предметов широкого потребления или реализации на сторону;</w:t>
      </w:r>
    </w:p>
    <w:p w:rsidR="00DF2E1E" w:rsidRDefault="00DF2E1E">
      <w:pPr>
        <w:spacing w:line="360" w:lineRule="auto"/>
        <w:ind w:firstLine="720"/>
        <w:rPr>
          <w:sz w:val="28"/>
          <w:szCs w:val="28"/>
        </w:rPr>
      </w:pPr>
      <w:r>
        <w:rPr>
          <w:sz w:val="28"/>
          <w:szCs w:val="28"/>
        </w:rPr>
        <w:t>- по полной цене исходного материала – при реализации отходов на сторону для использования в качестве полноценного ресурса;</w:t>
      </w:r>
    </w:p>
    <w:p w:rsidR="00DF2E1E" w:rsidRDefault="00DF2E1E">
      <w:pPr>
        <w:spacing w:line="360" w:lineRule="auto"/>
        <w:ind w:firstLine="720"/>
        <w:rPr>
          <w:sz w:val="28"/>
          <w:szCs w:val="28"/>
        </w:rPr>
      </w:pPr>
      <w:r>
        <w:rPr>
          <w:sz w:val="28"/>
          <w:szCs w:val="28"/>
        </w:rPr>
        <w:t>- по действующей цене на отходы за вычетом расходов на сбор и обработку, когда отходы идут в переработку внутри организации или сдаются на сторону.</w:t>
      </w:r>
    </w:p>
    <w:p w:rsidR="00DF2E1E" w:rsidRDefault="00DF2E1E">
      <w:pPr>
        <w:spacing w:line="360" w:lineRule="auto"/>
        <w:ind w:firstLine="720"/>
        <w:rPr>
          <w:sz w:val="28"/>
          <w:szCs w:val="28"/>
        </w:rPr>
      </w:pPr>
      <w:r>
        <w:rPr>
          <w:sz w:val="28"/>
          <w:szCs w:val="28"/>
        </w:rPr>
        <w:t>Материальные ресурсы, на которые цены в течении года снизились, отражаются в бухгалтерском балансе на конец отчетного года по ценам возможной реализации, когда они ниже первоначальной стоимости приобретения, с отнесением разницы в ценах на результаты хозяйственной деятельности.</w:t>
      </w:r>
    </w:p>
    <w:p w:rsidR="00DF2E1E" w:rsidRDefault="00DF2E1E">
      <w:pPr>
        <w:spacing w:line="360" w:lineRule="auto"/>
        <w:ind w:firstLine="720"/>
        <w:rPr>
          <w:sz w:val="28"/>
          <w:szCs w:val="28"/>
        </w:rPr>
      </w:pPr>
      <w:r>
        <w:rPr>
          <w:sz w:val="28"/>
          <w:szCs w:val="28"/>
        </w:rPr>
        <w:t>Товарно-материальные ценности, полученные в счет вкладов в уставный фонд организации, оцениваются по договоренности сторон.</w:t>
      </w:r>
    </w:p>
    <w:p w:rsidR="00DF2E1E" w:rsidRDefault="00DF2E1E">
      <w:pPr>
        <w:pStyle w:val="23"/>
        <w:tabs>
          <w:tab w:val="left" w:leader="dot" w:pos="0"/>
          <w:tab w:val="right" w:leader="dot" w:pos="9498"/>
        </w:tabs>
        <w:spacing w:before="0"/>
        <w:ind w:left="0"/>
        <w:rPr>
          <w:sz w:val="28"/>
          <w:szCs w:val="28"/>
        </w:rPr>
      </w:pPr>
      <w:r>
        <w:rPr>
          <w:sz w:val="28"/>
          <w:szCs w:val="28"/>
        </w:rPr>
        <w:t>Основные методологические принципы учета товарно-материальных ценностей (запасов) регламентированы международным стандартом бухгалтерского учета 2. Согласно данному стандарту, к товарно-материальным ценностям (запасам) относятся: «…активы, во-первых, имеющиеся для продажи при обычной хозяйственной деятельности, во-вторых, находящиеся в процессе производства для таких продаж и, в-третьих, существующие в форме материалов для потребления в производственном процессе или при оказании услуг» [21, с.89-90].</w:t>
      </w:r>
    </w:p>
    <w:p w:rsidR="00DF2E1E" w:rsidRDefault="00DF2E1E">
      <w:pPr>
        <w:pStyle w:val="23"/>
        <w:tabs>
          <w:tab w:val="left" w:leader="dot" w:pos="0"/>
          <w:tab w:val="right" w:leader="dot" w:pos="9498"/>
        </w:tabs>
        <w:spacing w:before="0"/>
        <w:ind w:left="0"/>
        <w:rPr>
          <w:sz w:val="28"/>
          <w:szCs w:val="28"/>
        </w:rPr>
      </w:pPr>
      <w:r>
        <w:rPr>
          <w:sz w:val="28"/>
          <w:szCs w:val="28"/>
        </w:rPr>
        <w:t>В Стандарте говорится о том, что «товарно-материальные ценности (запасы) включают в себя закупленные материалы и вспомогательные средства, подготовленные для переработки в процессе производства; товары; землю и другую собственность, сохраняемую для перепродажи, а также готовую продукцию и незавершенное производство» [21, с.90].</w:t>
      </w:r>
    </w:p>
    <w:p w:rsidR="00DF2E1E" w:rsidRDefault="00DF2E1E">
      <w:pPr>
        <w:pStyle w:val="23"/>
        <w:tabs>
          <w:tab w:val="left" w:leader="dot" w:pos="0"/>
          <w:tab w:val="right" w:leader="dot" w:pos="9498"/>
        </w:tabs>
        <w:spacing w:before="0"/>
        <w:ind w:left="0"/>
        <w:rPr>
          <w:sz w:val="28"/>
          <w:szCs w:val="28"/>
        </w:rPr>
      </w:pPr>
      <w:r>
        <w:rPr>
          <w:sz w:val="28"/>
          <w:szCs w:val="28"/>
        </w:rPr>
        <w:t>К числу основных задач учета движения используемых в организации товарно-материальных ценностей можно отнести следующие:</w:t>
      </w:r>
    </w:p>
    <w:p w:rsidR="00DF2E1E" w:rsidRDefault="00DF2E1E">
      <w:pPr>
        <w:pStyle w:val="23"/>
        <w:tabs>
          <w:tab w:val="left" w:leader="dot" w:pos="0"/>
          <w:tab w:val="right" w:leader="dot" w:pos="9498"/>
        </w:tabs>
        <w:spacing w:before="0"/>
        <w:ind w:left="0"/>
        <w:rPr>
          <w:sz w:val="28"/>
          <w:szCs w:val="28"/>
        </w:rPr>
      </w:pPr>
      <w:r>
        <w:rPr>
          <w:sz w:val="28"/>
          <w:szCs w:val="28"/>
        </w:rPr>
        <w:t>- определение стоимости (себестоимости, цены), по которой товарно-материальные ценности попадают в оборот организации;</w:t>
      </w:r>
    </w:p>
    <w:p w:rsidR="00DF2E1E" w:rsidRDefault="00DF2E1E">
      <w:pPr>
        <w:pStyle w:val="23"/>
        <w:tabs>
          <w:tab w:val="left" w:leader="dot" w:pos="0"/>
          <w:tab w:val="right" w:leader="dot" w:pos="9498"/>
        </w:tabs>
        <w:spacing w:before="0"/>
        <w:ind w:left="0"/>
        <w:rPr>
          <w:sz w:val="28"/>
          <w:szCs w:val="28"/>
        </w:rPr>
      </w:pPr>
      <w:r>
        <w:rPr>
          <w:sz w:val="28"/>
          <w:szCs w:val="28"/>
        </w:rPr>
        <w:t>- определение стоимости, по которой товарно-материальные запасы должны отражаться в активах баланса на дату его составления;</w:t>
      </w:r>
    </w:p>
    <w:p w:rsidR="00DF2E1E" w:rsidRDefault="00DF2E1E">
      <w:pPr>
        <w:pStyle w:val="23"/>
        <w:tabs>
          <w:tab w:val="left" w:leader="dot" w:pos="0"/>
          <w:tab w:val="right" w:leader="dot" w:pos="9498"/>
        </w:tabs>
        <w:spacing w:before="0"/>
        <w:ind w:left="0"/>
        <w:rPr>
          <w:sz w:val="28"/>
          <w:szCs w:val="28"/>
        </w:rPr>
      </w:pPr>
      <w:r>
        <w:rPr>
          <w:sz w:val="28"/>
          <w:szCs w:val="28"/>
        </w:rPr>
        <w:t>- определение стоимости, по которой товарно-материальные ценности должны быть списаны на затраты в результате их использование, потребления или продажи.</w:t>
      </w:r>
    </w:p>
    <w:p w:rsidR="00DF2E1E" w:rsidRDefault="00DF2E1E">
      <w:pPr>
        <w:pStyle w:val="23"/>
        <w:tabs>
          <w:tab w:val="left" w:leader="dot" w:pos="0"/>
          <w:tab w:val="right" w:leader="dot" w:pos="9498"/>
        </w:tabs>
        <w:spacing w:before="0"/>
        <w:ind w:left="0"/>
        <w:rPr>
          <w:sz w:val="28"/>
          <w:szCs w:val="28"/>
        </w:rPr>
      </w:pPr>
      <w:r>
        <w:rPr>
          <w:sz w:val="28"/>
          <w:szCs w:val="28"/>
        </w:rPr>
        <w:t>Согласно Международному стандарту 2, измерение и отражение в учете и отчетности стоимости товарно-материальных запасов должно производится по наименьшей из двух оценок: по себестоимости или по рыночной цене. При этом себестоимость служит основной исходной базой стоимостной оценки запасов.</w:t>
      </w:r>
    </w:p>
    <w:p w:rsidR="00DF2E1E" w:rsidRDefault="00DF2E1E">
      <w:pPr>
        <w:pStyle w:val="23"/>
        <w:tabs>
          <w:tab w:val="left" w:leader="dot" w:pos="0"/>
          <w:tab w:val="right" w:leader="dot" w:pos="9498"/>
        </w:tabs>
        <w:spacing w:before="0"/>
        <w:ind w:left="0"/>
        <w:rPr>
          <w:sz w:val="28"/>
          <w:szCs w:val="28"/>
        </w:rPr>
      </w:pPr>
      <w:r>
        <w:rPr>
          <w:sz w:val="28"/>
          <w:szCs w:val="28"/>
        </w:rPr>
        <w:t>Стандартом оговорено также методика определения себестоимости товарно-материальных запасов. В нее должна входит покупная стоимость (цена), затраты по доставке, хранению и переработке.</w:t>
      </w:r>
    </w:p>
    <w:p w:rsidR="00DF2E1E" w:rsidRDefault="00DF2E1E">
      <w:pPr>
        <w:pStyle w:val="23"/>
        <w:tabs>
          <w:tab w:val="left" w:leader="dot" w:pos="0"/>
          <w:tab w:val="right" w:leader="dot" w:pos="9498"/>
        </w:tabs>
        <w:spacing w:before="0"/>
        <w:ind w:left="0"/>
        <w:rPr>
          <w:sz w:val="28"/>
          <w:szCs w:val="28"/>
        </w:rPr>
      </w:pPr>
      <w:r>
        <w:rPr>
          <w:sz w:val="28"/>
          <w:szCs w:val="28"/>
        </w:rPr>
        <w:t>Себестоимость товарно-материальных ценностей зависит от большого количества разнообразных факторов. Основными из них являются изменение цен и транспортных тарифов, длительность нахождения на складах и в производственных цехах и др. При больших номенклатурах и сложных технологических циклах трудно достоверно измерить действительную себестоимость товаров, находящихся на хранении, в обработке или в отгрузке. Очень часто бывает практически не возможно отслеживать и обеспечивать единство физического (натурально-вещественного) и стоимостного потока товарно-материальных ценностей в организации. Поэтому в международной учетной практике при оценке находящихся в обороте организации товарно-материальных ресурсов по стадиям «купля-переработка-продажа» приоритет отдается отражению стоимости без обеспечения абсолютного соответствия ее величины фактическому физическому движению ресурсов.</w:t>
      </w:r>
    </w:p>
    <w:p w:rsidR="00DF2E1E" w:rsidRDefault="00DF2E1E">
      <w:pPr>
        <w:pStyle w:val="23"/>
        <w:tabs>
          <w:tab w:val="left" w:leader="dot" w:pos="0"/>
          <w:tab w:val="right" w:leader="dot" w:pos="9498"/>
        </w:tabs>
        <w:spacing w:before="0"/>
        <w:ind w:left="0"/>
        <w:rPr>
          <w:sz w:val="28"/>
          <w:szCs w:val="28"/>
        </w:rPr>
      </w:pPr>
      <w:r>
        <w:rPr>
          <w:sz w:val="28"/>
          <w:szCs w:val="28"/>
        </w:rPr>
        <w:t>Среди основных методов оценки стоимости товарно-материальных запасов (остатков), остающихся на балансе организации, а также списываемых на затраты в результате потребления, использования или продажи выделяют следующие:</w:t>
      </w:r>
    </w:p>
    <w:p w:rsidR="00DF2E1E" w:rsidRDefault="00DF2E1E">
      <w:pPr>
        <w:pStyle w:val="23"/>
        <w:tabs>
          <w:tab w:val="left" w:leader="dot" w:pos="0"/>
          <w:tab w:val="right" w:leader="dot" w:pos="9498"/>
        </w:tabs>
        <w:spacing w:before="0"/>
        <w:ind w:left="0"/>
        <w:rPr>
          <w:sz w:val="28"/>
          <w:szCs w:val="28"/>
        </w:rPr>
      </w:pPr>
      <w:r>
        <w:rPr>
          <w:sz w:val="28"/>
          <w:szCs w:val="28"/>
        </w:rPr>
        <w:t>- метод прямой идентификации;</w:t>
      </w:r>
    </w:p>
    <w:p w:rsidR="00DF2E1E" w:rsidRDefault="00DF2E1E">
      <w:pPr>
        <w:pStyle w:val="23"/>
        <w:tabs>
          <w:tab w:val="left" w:leader="dot" w:pos="0"/>
          <w:tab w:val="right" w:leader="dot" w:pos="9498"/>
        </w:tabs>
        <w:spacing w:before="0"/>
        <w:ind w:left="0"/>
        <w:rPr>
          <w:sz w:val="28"/>
          <w:szCs w:val="28"/>
        </w:rPr>
      </w:pPr>
      <w:r>
        <w:rPr>
          <w:sz w:val="28"/>
          <w:szCs w:val="28"/>
        </w:rPr>
        <w:t>- метод средневзвешенной цены (стоимости);</w:t>
      </w:r>
    </w:p>
    <w:p w:rsidR="00DF2E1E" w:rsidRDefault="00DF2E1E">
      <w:pPr>
        <w:pStyle w:val="23"/>
        <w:tabs>
          <w:tab w:val="left" w:leader="dot" w:pos="0"/>
          <w:tab w:val="right" w:leader="dot" w:pos="9498"/>
        </w:tabs>
        <w:spacing w:before="0"/>
        <w:ind w:left="0"/>
        <w:rPr>
          <w:sz w:val="28"/>
          <w:szCs w:val="28"/>
        </w:rPr>
      </w:pPr>
      <w:r>
        <w:rPr>
          <w:sz w:val="28"/>
          <w:szCs w:val="28"/>
        </w:rPr>
        <w:t>- метод ФИФО;</w:t>
      </w:r>
    </w:p>
    <w:p w:rsidR="00DF2E1E" w:rsidRDefault="00DF2E1E">
      <w:pPr>
        <w:pStyle w:val="23"/>
        <w:tabs>
          <w:tab w:val="left" w:leader="dot" w:pos="0"/>
          <w:tab w:val="right" w:leader="dot" w:pos="9498"/>
        </w:tabs>
        <w:spacing w:before="0"/>
        <w:ind w:left="0"/>
        <w:rPr>
          <w:sz w:val="28"/>
          <w:szCs w:val="28"/>
        </w:rPr>
      </w:pPr>
      <w:r>
        <w:rPr>
          <w:sz w:val="28"/>
          <w:szCs w:val="28"/>
        </w:rPr>
        <w:t>- метод ЛИФО.</w:t>
      </w:r>
    </w:p>
    <w:p w:rsidR="00DF2E1E" w:rsidRDefault="00DF2E1E">
      <w:pPr>
        <w:pStyle w:val="23"/>
        <w:tabs>
          <w:tab w:val="left" w:leader="dot" w:pos="0"/>
          <w:tab w:val="right" w:leader="dot" w:pos="9498"/>
        </w:tabs>
        <w:spacing w:before="0"/>
        <w:ind w:left="0"/>
        <w:rPr>
          <w:sz w:val="28"/>
          <w:szCs w:val="28"/>
        </w:rPr>
      </w:pPr>
      <w:r>
        <w:rPr>
          <w:sz w:val="28"/>
          <w:szCs w:val="28"/>
        </w:rPr>
        <w:t>В большинстве зарубежных стран организациям разрешено выбирать один из этих методов, провозглашать и фиксировать этот выбор в своей учетной политике. Сделав выбор, организация затем обязана придерживаться соответствующего метода оценки товарно-материальных ценностей в учетно-аналитической практике как минимум в течение одного года.</w:t>
      </w:r>
    </w:p>
    <w:p w:rsidR="00DF2E1E" w:rsidRDefault="00DF2E1E">
      <w:pPr>
        <w:pStyle w:val="23"/>
        <w:tabs>
          <w:tab w:val="left" w:leader="dot" w:pos="0"/>
          <w:tab w:val="right" w:leader="dot" w:pos="9498"/>
        </w:tabs>
        <w:spacing w:before="0"/>
        <w:ind w:left="0"/>
        <w:rPr>
          <w:sz w:val="28"/>
          <w:szCs w:val="28"/>
        </w:rPr>
      </w:pPr>
      <w:r>
        <w:rPr>
          <w:sz w:val="28"/>
          <w:szCs w:val="28"/>
        </w:rPr>
        <w:t>Практическое применение методов прямой идентификации, средневзвешенной цены, ФИФО и ЛИФО в зарубежных организациях осуществляется в рамках двух различных систем списания на затраты стоимости потребленных товарно-материальных ценностей. Это может быть либо система постоянного списания, либо система периодического списания использованных товарно-материальных ресурсов.</w:t>
      </w:r>
    </w:p>
    <w:p w:rsidR="00DF2E1E" w:rsidRDefault="00DF2E1E">
      <w:pPr>
        <w:pStyle w:val="23"/>
        <w:tabs>
          <w:tab w:val="left" w:leader="dot" w:pos="0"/>
          <w:tab w:val="right" w:leader="dot" w:pos="9498"/>
        </w:tabs>
        <w:spacing w:before="0"/>
        <w:ind w:left="0"/>
        <w:rPr>
          <w:sz w:val="28"/>
          <w:szCs w:val="28"/>
        </w:rPr>
      </w:pPr>
      <w:r>
        <w:rPr>
          <w:sz w:val="28"/>
          <w:szCs w:val="28"/>
        </w:rPr>
        <w:t>Основу обеих систем списания составляет известная формула учета движения товарно-материальных ценностей:</w:t>
      </w:r>
    </w:p>
    <w:p w:rsidR="00DF2E1E" w:rsidRDefault="00DF2E1E">
      <w:pPr>
        <w:pStyle w:val="23"/>
        <w:tabs>
          <w:tab w:val="left" w:leader="dot" w:pos="0"/>
          <w:tab w:val="right" w:leader="dot" w:pos="9498"/>
        </w:tabs>
        <w:spacing w:before="0"/>
        <w:ind w:left="0"/>
        <w:rPr>
          <w:sz w:val="28"/>
          <w:szCs w:val="28"/>
        </w:rPr>
      </w:pPr>
    </w:p>
    <w:p w:rsidR="00DF2E1E" w:rsidRDefault="00DF2E1E">
      <w:pPr>
        <w:pStyle w:val="23"/>
        <w:tabs>
          <w:tab w:val="left" w:leader="dot" w:pos="0"/>
          <w:tab w:val="right" w:leader="dot" w:pos="9498"/>
        </w:tabs>
        <w:spacing w:before="0"/>
        <w:ind w:left="0" w:firstLine="3420"/>
        <w:rPr>
          <w:sz w:val="28"/>
          <w:szCs w:val="28"/>
        </w:rPr>
      </w:pPr>
      <w:r>
        <w:rPr>
          <w:sz w:val="28"/>
          <w:szCs w:val="28"/>
        </w:rPr>
        <w:t>О</w:t>
      </w:r>
      <w:r>
        <w:rPr>
          <w:sz w:val="28"/>
          <w:szCs w:val="28"/>
          <w:vertAlign w:val="subscript"/>
        </w:rPr>
        <w:t xml:space="preserve">нп </w:t>
      </w:r>
      <w:r>
        <w:rPr>
          <w:sz w:val="28"/>
          <w:szCs w:val="28"/>
        </w:rPr>
        <w:t>+ ДО</w:t>
      </w:r>
      <w:r>
        <w:rPr>
          <w:sz w:val="28"/>
          <w:szCs w:val="28"/>
          <w:vertAlign w:val="subscript"/>
        </w:rPr>
        <w:t xml:space="preserve">п </w:t>
      </w:r>
      <w:r>
        <w:rPr>
          <w:sz w:val="28"/>
          <w:szCs w:val="28"/>
        </w:rPr>
        <w:t>- КО</w:t>
      </w:r>
      <w:r>
        <w:rPr>
          <w:sz w:val="28"/>
          <w:szCs w:val="28"/>
          <w:vertAlign w:val="subscript"/>
        </w:rPr>
        <w:t>п</w:t>
      </w:r>
      <w:r>
        <w:rPr>
          <w:sz w:val="28"/>
          <w:szCs w:val="28"/>
        </w:rPr>
        <w:t xml:space="preserve"> = О </w:t>
      </w:r>
      <w:r>
        <w:rPr>
          <w:sz w:val="28"/>
          <w:szCs w:val="28"/>
          <w:vertAlign w:val="subscript"/>
        </w:rPr>
        <w:t>кп</w:t>
      </w:r>
      <w:r>
        <w:rPr>
          <w:sz w:val="28"/>
          <w:szCs w:val="28"/>
        </w:rPr>
        <w:t>,                                       (1.2.)</w:t>
      </w:r>
    </w:p>
    <w:p w:rsidR="00DF2E1E" w:rsidRDefault="00DF2E1E">
      <w:pPr>
        <w:pStyle w:val="23"/>
        <w:tabs>
          <w:tab w:val="left" w:leader="dot" w:pos="0"/>
          <w:tab w:val="right" w:leader="dot" w:pos="9498"/>
        </w:tabs>
        <w:spacing w:before="0"/>
        <w:ind w:left="0" w:firstLine="3420"/>
        <w:rPr>
          <w:sz w:val="28"/>
          <w:szCs w:val="28"/>
        </w:rPr>
      </w:pPr>
    </w:p>
    <w:p w:rsidR="00DF2E1E" w:rsidRDefault="00DF2E1E">
      <w:pPr>
        <w:pStyle w:val="23"/>
        <w:tabs>
          <w:tab w:val="left" w:leader="dot" w:pos="0"/>
          <w:tab w:val="right" w:leader="dot" w:pos="9498"/>
        </w:tabs>
        <w:spacing w:before="0"/>
        <w:ind w:left="0"/>
        <w:rPr>
          <w:sz w:val="28"/>
          <w:szCs w:val="28"/>
        </w:rPr>
      </w:pPr>
      <w:r>
        <w:rPr>
          <w:sz w:val="28"/>
          <w:szCs w:val="28"/>
        </w:rPr>
        <w:t>где О</w:t>
      </w:r>
      <w:r>
        <w:rPr>
          <w:sz w:val="28"/>
          <w:szCs w:val="28"/>
          <w:vertAlign w:val="subscript"/>
        </w:rPr>
        <w:t>нп</w:t>
      </w:r>
      <w:r>
        <w:rPr>
          <w:sz w:val="28"/>
          <w:szCs w:val="28"/>
        </w:rPr>
        <w:t xml:space="preserve"> – стоимость остатков (запасов) товарно-материальных ценностей на начало учетного периода;</w:t>
      </w:r>
    </w:p>
    <w:p w:rsidR="00DF2E1E" w:rsidRDefault="00DF2E1E">
      <w:pPr>
        <w:pStyle w:val="23"/>
        <w:tabs>
          <w:tab w:val="left" w:leader="dot" w:pos="0"/>
          <w:tab w:val="right" w:leader="dot" w:pos="9498"/>
        </w:tabs>
        <w:spacing w:before="0"/>
        <w:ind w:left="0" w:firstLine="1080"/>
        <w:rPr>
          <w:sz w:val="28"/>
          <w:szCs w:val="28"/>
        </w:rPr>
      </w:pPr>
      <w:r>
        <w:rPr>
          <w:sz w:val="28"/>
          <w:szCs w:val="28"/>
        </w:rPr>
        <w:t>ДО</w:t>
      </w:r>
      <w:r>
        <w:rPr>
          <w:sz w:val="28"/>
          <w:szCs w:val="28"/>
          <w:vertAlign w:val="subscript"/>
        </w:rPr>
        <w:t>п</w:t>
      </w:r>
      <w:r>
        <w:rPr>
          <w:sz w:val="28"/>
          <w:szCs w:val="28"/>
        </w:rPr>
        <w:t xml:space="preserve"> – дебетовый оборот по счетам товарно-материальных ценностей за учетный период;</w:t>
      </w:r>
    </w:p>
    <w:p w:rsidR="00DF2E1E" w:rsidRDefault="00DF2E1E">
      <w:pPr>
        <w:pStyle w:val="23"/>
        <w:tabs>
          <w:tab w:val="left" w:leader="dot" w:pos="0"/>
          <w:tab w:val="right" w:leader="dot" w:pos="9498"/>
        </w:tabs>
        <w:spacing w:before="0"/>
        <w:ind w:left="0" w:firstLine="1080"/>
        <w:rPr>
          <w:sz w:val="28"/>
          <w:szCs w:val="28"/>
        </w:rPr>
      </w:pPr>
      <w:r>
        <w:rPr>
          <w:sz w:val="28"/>
          <w:szCs w:val="28"/>
        </w:rPr>
        <w:t>КО</w:t>
      </w:r>
      <w:r>
        <w:rPr>
          <w:sz w:val="28"/>
          <w:szCs w:val="28"/>
          <w:vertAlign w:val="subscript"/>
        </w:rPr>
        <w:t>п</w:t>
      </w:r>
      <w:r>
        <w:rPr>
          <w:sz w:val="28"/>
          <w:szCs w:val="28"/>
        </w:rPr>
        <w:t xml:space="preserve"> – кредитовый оборот по счетам товарно-материальных ценностей за учетный период, или стоимость реализованных (израсходованных) ресурсов, подлежащая списанию на затраты отчетного периода;</w:t>
      </w:r>
    </w:p>
    <w:p w:rsidR="00DF2E1E" w:rsidRDefault="00DF2E1E">
      <w:pPr>
        <w:pStyle w:val="23"/>
        <w:tabs>
          <w:tab w:val="left" w:leader="dot" w:pos="0"/>
          <w:tab w:val="right" w:leader="dot" w:pos="9498"/>
        </w:tabs>
        <w:spacing w:before="0"/>
        <w:ind w:left="0" w:firstLine="1080"/>
        <w:rPr>
          <w:sz w:val="28"/>
          <w:szCs w:val="28"/>
        </w:rPr>
      </w:pPr>
      <w:r>
        <w:rPr>
          <w:sz w:val="28"/>
          <w:szCs w:val="28"/>
        </w:rPr>
        <w:t>О</w:t>
      </w:r>
      <w:r>
        <w:rPr>
          <w:sz w:val="28"/>
          <w:szCs w:val="28"/>
          <w:vertAlign w:val="subscript"/>
        </w:rPr>
        <w:t>кп</w:t>
      </w:r>
      <w:r>
        <w:rPr>
          <w:sz w:val="28"/>
          <w:szCs w:val="28"/>
        </w:rPr>
        <w:t xml:space="preserve"> – стоимость остатка (запасов) товарно-материальных ценностей на конец учетного периода.</w:t>
      </w:r>
    </w:p>
    <w:p w:rsidR="00DF2E1E" w:rsidRDefault="00DF2E1E">
      <w:pPr>
        <w:pStyle w:val="23"/>
        <w:tabs>
          <w:tab w:val="left" w:leader="dot" w:pos="0"/>
          <w:tab w:val="right" w:leader="dot" w:pos="9498"/>
        </w:tabs>
        <w:spacing w:before="0"/>
        <w:ind w:left="0" w:firstLine="1080"/>
        <w:rPr>
          <w:sz w:val="28"/>
          <w:szCs w:val="28"/>
        </w:rPr>
      </w:pPr>
      <w:r>
        <w:rPr>
          <w:sz w:val="28"/>
          <w:szCs w:val="28"/>
        </w:rPr>
        <w:t>Различие систем постоянного и периодического списания на затраты стоимости реализованной товарно-материальных ценностей заключается в последовательности расчета таких элементов данной формулы, как кредитовый оборот (КО) и остатки на конец периода (О</w:t>
      </w:r>
      <w:r>
        <w:rPr>
          <w:sz w:val="28"/>
          <w:szCs w:val="28"/>
          <w:vertAlign w:val="subscript"/>
        </w:rPr>
        <w:t>кп</w:t>
      </w:r>
      <w:r>
        <w:rPr>
          <w:sz w:val="28"/>
          <w:szCs w:val="28"/>
        </w:rPr>
        <w:t>).</w:t>
      </w:r>
    </w:p>
    <w:p w:rsidR="00DF2E1E" w:rsidRDefault="00DF2E1E">
      <w:pPr>
        <w:pStyle w:val="23"/>
        <w:tabs>
          <w:tab w:val="left" w:leader="dot" w:pos="0"/>
          <w:tab w:val="right" w:leader="dot" w:pos="9498"/>
        </w:tabs>
        <w:spacing w:before="0"/>
        <w:ind w:left="0"/>
        <w:rPr>
          <w:sz w:val="28"/>
          <w:szCs w:val="28"/>
        </w:rPr>
      </w:pPr>
      <w:r>
        <w:rPr>
          <w:sz w:val="28"/>
          <w:szCs w:val="28"/>
        </w:rPr>
        <w:t>В Республике Беларусь организациям разрешено выбирать один из методов оценки стоимости товарно-материальных запасов (остатков), провозглашать и фиксировать этот выбор в своей учетной политике. Сделав выбор, организация обязана придерживаться соответствующего метода оценки товарно-материальных ценностей в учетно-аналитической практике как минимум в течение одного года.</w:t>
      </w:r>
    </w:p>
    <w:p w:rsidR="00DF2E1E" w:rsidRDefault="00DF2E1E">
      <w:pPr>
        <w:spacing w:line="360" w:lineRule="auto"/>
        <w:ind w:firstLine="720"/>
        <w:rPr>
          <w:sz w:val="28"/>
          <w:szCs w:val="28"/>
        </w:rPr>
      </w:pPr>
      <w:r>
        <w:rPr>
          <w:sz w:val="28"/>
          <w:szCs w:val="28"/>
        </w:rPr>
        <w:t>Постановление Совета Министров Республики Беларусь от 04.05.98 г. №694 «О государственной программе перехода на международные стандарты бухгалтерского учета в Республики Беларусь» определило целью реформирования бухгалтерского учета «приведение национальной системы бухгалтерского учета в соответствии с международными стандартами финансовой отчетности и требованиям рыночной экономики». Существенные изменения в национальном учете произошли в текущем году: учетная политика направлена на максимальное удобство сбора информации налоговыми службами и другими государственными органами [19, с.90].</w:t>
      </w:r>
    </w:p>
    <w:p w:rsidR="00DF2E1E" w:rsidRDefault="00DF2E1E">
      <w:pPr>
        <w:spacing w:line="360" w:lineRule="auto"/>
        <w:ind w:firstLine="720"/>
        <w:rPr>
          <w:sz w:val="28"/>
          <w:szCs w:val="28"/>
        </w:rPr>
      </w:pPr>
      <w:r>
        <w:rPr>
          <w:sz w:val="28"/>
          <w:szCs w:val="28"/>
        </w:rPr>
        <w:t>Практика, основанная на реализации международных стандартов учета, ориентирована на свободную рыночную экономику и разрабатывается ассоциацией профессиональных бухгалтеров для получения понятной, своевременной, существенной информации, достаточной для принятия управленческих решений руководством, удобной инвесторам, сотрудникам компании.</w:t>
      </w:r>
    </w:p>
    <w:p w:rsidR="00DF2E1E" w:rsidRDefault="00DF2E1E">
      <w:pPr>
        <w:spacing w:line="360" w:lineRule="auto"/>
        <w:ind w:firstLine="720"/>
        <w:rPr>
          <w:sz w:val="28"/>
          <w:szCs w:val="28"/>
        </w:rPr>
      </w:pPr>
    </w:p>
    <w:p w:rsidR="00DF2E1E" w:rsidRDefault="00DF2E1E">
      <w:pPr>
        <w:spacing w:line="360" w:lineRule="auto"/>
        <w:ind w:firstLine="720"/>
        <w:rPr>
          <w:sz w:val="28"/>
          <w:szCs w:val="28"/>
        </w:rPr>
      </w:pPr>
    </w:p>
    <w:p w:rsidR="00DF2E1E" w:rsidRDefault="00DF2E1E">
      <w:pPr>
        <w:spacing w:line="360" w:lineRule="auto"/>
        <w:ind w:firstLine="720"/>
        <w:rPr>
          <w:sz w:val="28"/>
          <w:szCs w:val="28"/>
        </w:rPr>
      </w:pPr>
    </w:p>
    <w:p w:rsidR="00DF2E1E" w:rsidRDefault="00DF2E1E">
      <w:pPr>
        <w:pStyle w:val="2"/>
        <w:numPr>
          <w:ilvl w:val="1"/>
          <w:numId w:val="2"/>
        </w:numPr>
        <w:tabs>
          <w:tab w:val="clear" w:pos="1429"/>
          <w:tab w:val="num" w:pos="1440"/>
        </w:tabs>
        <w:ind w:left="0" w:firstLine="720"/>
      </w:pPr>
      <w:bookmarkStart w:id="16" w:name="_Toc122788025"/>
      <w:bookmarkStart w:id="17" w:name="_Toc132093402"/>
      <w:r>
        <w:t>Задачи учета и анализа материальных ресурсов. Источники информации для анализа</w:t>
      </w:r>
      <w:bookmarkEnd w:id="16"/>
      <w:bookmarkEnd w:id="17"/>
    </w:p>
    <w:p w:rsidR="00DF2E1E" w:rsidRDefault="00DF2E1E">
      <w:pPr>
        <w:tabs>
          <w:tab w:val="right" w:leader="dot" w:pos="-142"/>
        </w:tabs>
        <w:spacing w:line="360" w:lineRule="auto"/>
        <w:ind w:firstLine="567"/>
        <w:rPr>
          <w:sz w:val="28"/>
          <w:szCs w:val="28"/>
        </w:rPr>
      </w:pPr>
      <w:r>
        <w:rPr>
          <w:sz w:val="28"/>
          <w:szCs w:val="28"/>
        </w:rPr>
        <w:t>Бухгалтерский учет фиксирует количественную сторону хозяйственных явлений в неразрывной связи с качественной стороной путем сплошной, непрерывной, документальной регистрации всех хозяйственных операций, как в натуральном, так и в денежном измерении.</w:t>
      </w:r>
    </w:p>
    <w:p w:rsidR="00DF2E1E" w:rsidRDefault="00DF2E1E">
      <w:pPr>
        <w:tabs>
          <w:tab w:val="right" w:leader="dot" w:pos="-142"/>
        </w:tabs>
        <w:spacing w:line="360" w:lineRule="auto"/>
        <w:ind w:firstLine="567"/>
        <w:rPr>
          <w:sz w:val="28"/>
          <w:szCs w:val="28"/>
        </w:rPr>
      </w:pPr>
      <w:r>
        <w:rPr>
          <w:sz w:val="28"/>
          <w:szCs w:val="28"/>
        </w:rPr>
        <w:t>Основные направления совершенствования организации бухгалтерского учета определены с учетом рыночной экономики. В новых условиях бухгалтерский учет должен обеспечивать более экономное использование материальных ресурсов, сокращение производственных запасов, что приведет к высвобождению ресурсов, позволит пополнить рынок средствами производства.</w:t>
      </w:r>
    </w:p>
    <w:p w:rsidR="00DF2E1E" w:rsidRDefault="00DF2E1E">
      <w:pPr>
        <w:spacing w:line="360" w:lineRule="auto"/>
        <w:ind w:firstLine="720"/>
        <w:rPr>
          <w:sz w:val="28"/>
          <w:szCs w:val="28"/>
        </w:rPr>
      </w:pPr>
      <w:r>
        <w:rPr>
          <w:sz w:val="28"/>
          <w:szCs w:val="28"/>
        </w:rPr>
        <w:t>Перед учетом материальных ресурсов стоят следующие задачи:</w:t>
      </w:r>
    </w:p>
    <w:p w:rsidR="00DF2E1E" w:rsidRDefault="00DF2E1E">
      <w:pPr>
        <w:numPr>
          <w:ilvl w:val="0"/>
          <w:numId w:val="6"/>
        </w:numPr>
        <w:tabs>
          <w:tab w:val="clear" w:pos="720"/>
          <w:tab w:val="num" w:pos="1080"/>
        </w:tabs>
        <w:spacing w:line="360" w:lineRule="auto"/>
        <w:ind w:left="0" w:firstLine="720"/>
        <w:rPr>
          <w:sz w:val="28"/>
          <w:szCs w:val="28"/>
        </w:rPr>
      </w:pPr>
      <w:r>
        <w:rPr>
          <w:sz w:val="28"/>
          <w:szCs w:val="28"/>
        </w:rPr>
        <w:t>правильное и своевременное документальное оформление всех операций по заготовке, поступлению и отпуску материалов; выявление и отражение затрат, связанных с их заготовлением; расчет и списание отклонений фактической себестоимости ценностей от их учетной стоимость по направлениям затрат;</w:t>
      </w:r>
    </w:p>
    <w:p w:rsidR="00DF2E1E" w:rsidRDefault="00DF2E1E">
      <w:pPr>
        <w:numPr>
          <w:ilvl w:val="0"/>
          <w:numId w:val="6"/>
        </w:numPr>
        <w:tabs>
          <w:tab w:val="clear" w:pos="720"/>
          <w:tab w:val="num" w:pos="1080"/>
        </w:tabs>
        <w:spacing w:line="360" w:lineRule="auto"/>
        <w:ind w:left="0" w:firstLine="720"/>
        <w:rPr>
          <w:sz w:val="28"/>
          <w:szCs w:val="28"/>
        </w:rPr>
      </w:pPr>
      <w:r>
        <w:rPr>
          <w:sz w:val="28"/>
          <w:szCs w:val="28"/>
        </w:rPr>
        <w:t>выбор наиболее приемлемой оценки материальных ресурсов в текущем учете;</w:t>
      </w:r>
    </w:p>
    <w:p w:rsidR="00DF2E1E" w:rsidRDefault="00DF2E1E">
      <w:pPr>
        <w:numPr>
          <w:ilvl w:val="0"/>
          <w:numId w:val="6"/>
        </w:numPr>
        <w:tabs>
          <w:tab w:val="clear" w:pos="720"/>
          <w:tab w:val="num" w:pos="1080"/>
        </w:tabs>
        <w:spacing w:line="360" w:lineRule="auto"/>
        <w:ind w:left="0" w:firstLine="720"/>
        <w:rPr>
          <w:sz w:val="28"/>
          <w:szCs w:val="28"/>
        </w:rPr>
      </w:pPr>
      <w:r>
        <w:rPr>
          <w:sz w:val="28"/>
          <w:szCs w:val="28"/>
        </w:rPr>
        <w:t>контроль за сохранностью материальных ресурсов в местах их хранения и на всех стадиях движения;</w:t>
      </w:r>
    </w:p>
    <w:p w:rsidR="00DF2E1E" w:rsidRDefault="00DF2E1E">
      <w:pPr>
        <w:numPr>
          <w:ilvl w:val="0"/>
          <w:numId w:val="6"/>
        </w:numPr>
        <w:tabs>
          <w:tab w:val="clear" w:pos="720"/>
          <w:tab w:val="num" w:pos="1080"/>
        </w:tabs>
        <w:spacing w:line="360" w:lineRule="auto"/>
        <w:ind w:left="0" w:firstLine="720"/>
        <w:rPr>
          <w:sz w:val="28"/>
          <w:szCs w:val="28"/>
        </w:rPr>
      </w:pPr>
      <w:r>
        <w:rPr>
          <w:sz w:val="28"/>
          <w:szCs w:val="28"/>
        </w:rPr>
        <w:t>постоянный контроль за соблюдением установленных норм запасов материальных ценностей;</w:t>
      </w:r>
    </w:p>
    <w:p w:rsidR="00DF2E1E" w:rsidRDefault="00DF2E1E">
      <w:pPr>
        <w:numPr>
          <w:ilvl w:val="0"/>
          <w:numId w:val="6"/>
        </w:numPr>
        <w:tabs>
          <w:tab w:val="clear" w:pos="720"/>
          <w:tab w:val="num" w:pos="1080"/>
        </w:tabs>
        <w:spacing w:line="360" w:lineRule="auto"/>
        <w:ind w:left="0" w:firstLine="720"/>
        <w:rPr>
          <w:sz w:val="28"/>
          <w:szCs w:val="28"/>
        </w:rPr>
      </w:pPr>
      <w:r>
        <w:rPr>
          <w:sz w:val="28"/>
          <w:szCs w:val="28"/>
        </w:rPr>
        <w:t>систематический контроль за использованием товарно-материальных ценностей в производстве на базе обоснованных норм их расходования;</w:t>
      </w:r>
    </w:p>
    <w:p w:rsidR="00DF2E1E" w:rsidRDefault="00DF2E1E">
      <w:pPr>
        <w:numPr>
          <w:ilvl w:val="0"/>
          <w:numId w:val="6"/>
        </w:numPr>
        <w:tabs>
          <w:tab w:val="clear" w:pos="720"/>
          <w:tab w:val="num" w:pos="1080"/>
        </w:tabs>
        <w:spacing w:line="360" w:lineRule="auto"/>
        <w:ind w:left="0" w:firstLine="720"/>
        <w:rPr>
          <w:sz w:val="28"/>
          <w:szCs w:val="28"/>
        </w:rPr>
      </w:pPr>
      <w:r>
        <w:rPr>
          <w:sz w:val="28"/>
          <w:szCs w:val="28"/>
        </w:rPr>
        <w:t>контроль за технологическими отходами и потерями и их использование;</w:t>
      </w:r>
    </w:p>
    <w:p w:rsidR="00DF2E1E" w:rsidRDefault="00DF2E1E">
      <w:pPr>
        <w:numPr>
          <w:ilvl w:val="0"/>
          <w:numId w:val="6"/>
        </w:numPr>
        <w:tabs>
          <w:tab w:val="clear" w:pos="720"/>
          <w:tab w:val="num" w:pos="1080"/>
        </w:tabs>
        <w:spacing w:line="360" w:lineRule="auto"/>
        <w:ind w:left="0" w:firstLine="720"/>
        <w:rPr>
          <w:sz w:val="28"/>
          <w:szCs w:val="28"/>
        </w:rPr>
      </w:pPr>
      <w:r>
        <w:rPr>
          <w:sz w:val="28"/>
          <w:szCs w:val="28"/>
        </w:rPr>
        <w:t>своевременное получение точно информации по величине экономии или перерасхода производственных запасов по сравнению с установленными лимитами (нормами);</w:t>
      </w:r>
    </w:p>
    <w:p w:rsidR="00DF2E1E" w:rsidRDefault="00DF2E1E">
      <w:pPr>
        <w:numPr>
          <w:ilvl w:val="0"/>
          <w:numId w:val="6"/>
        </w:numPr>
        <w:tabs>
          <w:tab w:val="clear" w:pos="720"/>
          <w:tab w:val="num" w:pos="1080"/>
        </w:tabs>
        <w:spacing w:line="360" w:lineRule="auto"/>
        <w:ind w:left="0" w:firstLine="720"/>
        <w:rPr>
          <w:sz w:val="28"/>
          <w:szCs w:val="28"/>
        </w:rPr>
      </w:pPr>
      <w:r>
        <w:rPr>
          <w:sz w:val="28"/>
          <w:szCs w:val="28"/>
        </w:rPr>
        <w:t>своевременное осуществление расчетов с поставщиками товарно-материальных ценностей, контроль за ценностями, находящимися в пути, неотфактурованными поставками.</w:t>
      </w:r>
    </w:p>
    <w:p w:rsidR="00DF2E1E" w:rsidRDefault="00DF2E1E">
      <w:pPr>
        <w:spacing w:line="360" w:lineRule="auto"/>
        <w:ind w:firstLine="794"/>
        <w:rPr>
          <w:sz w:val="28"/>
          <w:szCs w:val="28"/>
        </w:rPr>
      </w:pPr>
      <w:r>
        <w:rPr>
          <w:sz w:val="28"/>
          <w:szCs w:val="28"/>
        </w:rPr>
        <w:t>Необходимым условием выполнения планов по производству продукции,  снижению ее себестоимости, росту прибыли, рентабельности является полное и своевременное обеспечение организации сырьем и материалами необходимого ассортимента и качества.</w:t>
      </w:r>
    </w:p>
    <w:p w:rsidR="00DF2E1E" w:rsidRDefault="00DF2E1E">
      <w:pPr>
        <w:spacing w:line="360" w:lineRule="auto"/>
        <w:ind w:firstLine="709"/>
        <w:rPr>
          <w:sz w:val="28"/>
          <w:szCs w:val="28"/>
        </w:rPr>
      </w:pPr>
      <w:r>
        <w:rPr>
          <w:sz w:val="28"/>
          <w:szCs w:val="28"/>
        </w:rPr>
        <w:t>Рост потребности организации в материальных ресурсах может быть удовлетворен экстенсивным путем (приобретением или изготовлением большего количества материалов и энергии) или интенсивным (более экономным использованием имеющихся запасов в процессе производства продукции).</w:t>
      </w:r>
    </w:p>
    <w:p w:rsidR="00DF2E1E" w:rsidRDefault="00DF2E1E">
      <w:pPr>
        <w:spacing w:line="360" w:lineRule="auto"/>
        <w:ind w:firstLine="709"/>
        <w:rPr>
          <w:sz w:val="28"/>
          <w:szCs w:val="28"/>
        </w:rPr>
      </w:pPr>
      <w:r>
        <w:rPr>
          <w:sz w:val="28"/>
          <w:szCs w:val="28"/>
        </w:rPr>
        <w:t>Первый путь ведет к росту удельных материальных затрат на единицу продукции, хотя себестоимость ее может при этом и снизиться за счет увеличения объема производства и уменьшения доли постоянных затрат. Второй путь обеспечивает сокращение удельных материальных затрат и снижение себестоимости единицы продукции. Экономное использование сырья, материалов и энергии равнозначно увеличению их производства.</w:t>
      </w:r>
    </w:p>
    <w:p w:rsidR="00DF2E1E" w:rsidRDefault="00DF2E1E">
      <w:pPr>
        <w:spacing w:line="360" w:lineRule="auto"/>
        <w:ind w:firstLine="709"/>
        <w:rPr>
          <w:sz w:val="28"/>
          <w:szCs w:val="28"/>
        </w:rPr>
      </w:pPr>
      <w:r>
        <w:rPr>
          <w:i/>
          <w:iCs/>
          <w:sz w:val="28"/>
          <w:szCs w:val="28"/>
        </w:rPr>
        <w:t>Задачами анализа</w:t>
      </w:r>
      <w:r>
        <w:rPr>
          <w:sz w:val="28"/>
          <w:szCs w:val="28"/>
        </w:rPr>
        <w:t xml:space="preserve"> обеспеченности материальными ресурсами являются </w:t>
      </w:r>
    </w:p>
    <w:p w:rsidR="00DF2E1E" w:rsidRDefault="00DF2E1E">
      <w:pPr>
        <w:spacing w:line="360" w:lineRule="auto"/>
        <w:ind w:firstLine="709"/>
        <w:rPr>
          <w:sz w:val="28"/>
          <w:szCs w:val="28"/>
        </w:rPr>
      </w:pPr>
      <w:r>
        <w:rPr>
          <w:sz w:val="28"/>
          <w:szCs w:val="28"/>
        </w:rPr>
        <w:t>а) оценка реальности планов материально-технического снабжения, степени их выполнения и влияния на объем производства продукции, ее себестоимость и другие показатели;</w:t>
      </w:r>
    </w:p>
    <w:p w:rsidR="00DF2E1E" w:rsidRDefault="00DF2E1E">
      <w:pPr>
        <w:spacing w:line="360" w:lineRule="auto"/>
        <w:ind w:firstLine="709"/>
        <w:rPr>
          <w:sz w:val="28"/>
          <w:szCs w:val="28"/>
        </w:rPr>
      </w:pPr>
      <w:r>
        <w:rPr>
          <w:sz w:val="28"/>
          <w:szCs w:val="28"/>
        </w:rPr>
        <w:t>б) оценка уровня эффективности обеспеченности организации материальными ресурсами.</w:t>
      </w:r>
    </w:p>
    <w:p w:rsidR="00DF2E1E" w:rsidRDefault="00DF2E1E">
      <w:pPr>
        <w:spacing w:line="360" w:lineRule="auto"/>
        <w:ind w:firstLine="720"/>
        <w:rPr>
          <w:sz w:val="28"/>
          <w:szCs w:val="28"/>
        </w:rPr>
      </w:pPr>
      <w:r>
        <w:rPr>
          <w:sz w:val="28"/>
          <w:szCs w:val="28"/>
        </w:rPr>
        <w:t>в) выявление внутрипроизводственных резервов экономии материальных ресурсов и разработка конкретных мероприятий по их использованию.</w:t>
      </w:r>
    </w:p>
    <w:p w:rsidR="00DF2E1E" w:rsidRDefault="00DF2E1E">
      <w:pPr>
        <w:spacing w:line="360" w:lineRule="auto"/>
        <w:ind w:firstLine="720"/>
        <w:rPr>
          <w:sz w:val="28"/>
          <w:szCs w:val="28"/>
        </w:rPr>
      </w:pPr>
      <w:r>
        <w:rPr>
          <w:sz w:val="28"/>
          <w:szCs w:val="28"/>
        </w:rPr>
        <w:t>Источниками информации для анализа материальных ресурсов являются: план материально-технического снабжения, заявки, договоры на поставку сырья и материалов, формы статистической отчетности о наличии и использовании материальных ресурсов (3-сн, 4-сн и др.) и о затратах на производство (1-п, 5-з), оперативные данные отдела материально-технического снабжения, сведения аналитического бухгалтерского учета о поступлении, расходе и остатках материальных ресурсов и др.</w:t>
      </w:r>
    </w:p>
    <w:p w:rsidR="00DF2E1E" w:rsidRDefault="00DF2E1E">
      <w:pPr>
        <w:spacing w:line="360" w:lineRule="auto"/>
        <w:ind w:firstLine="720"/>
        <w:rPr>
          <w:sz w:val="28"/>
          <w:szCs w:val="28"/>
        </w:rPr>
      </w:pPr>
      <w:r>
        <w:rPr>
          <w:sz w:val="28"/>
          <w:szCs w:val="28"/>
        </w:rPr>
        <w:t>В настоящие время 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их расходов, обеспечения надлежащего хранения и сохранности.</w:t>
      </w:r>
    </w:p>
    <w:p w:rsidR="00DF2E1E" w:rsidRDefault="00DF2E1E">
      <w:pPr>
        <w:spacing w:line="360" w:lineRule="auto"/>
        <w:ind w:firstLine="720"/>
        <w:rPr>
          <w:sz w:val="28"/>
          <w:szCs w:val="28"/>
        </w:rPr>
      </w:pPr>
      <w:r>
        <w:rPr>
          <w:sz w:val="28"/>
          <w:szCs w:val="28"/>
        </w:rPr>
        <w:t>Учет поступления материалов обеспечивает контроль за их сохранностью и своевременностью оформления всех операций, а анализ обеспеченности организации материальными ресурсами дает возможность выявить внутрипроизводственные резервы экономии материалов и разработать конкретные мероприятия по их использованию.</w:t>
      </w:r>
    </w:p>
    <w:p w:rsidR="00DF2E1E" w:rsidRDefault="00DF2E1E">
      <w:pPr>
        <w:spacing w:line="360" w:lineRule="auto"/>
        <w:ind w:firstLine="720"/>
        <w:rPr>
          <w:sz w:val="28"/>
          <w:szCs w:val="28"/>
        </w:rPr>
        <w:sectPr w:rsidR="00DF2E1E">
          <w:headerReference w:type="default" r:id="rId16"/>
          <w:footerReference w:type="default" r:id="rId17"/>
          <w:headerReference w:type="first" r:id="rId18"/>
          <w:footerReference w:type="first" r:id="rId19"/>
          <w:pgSz w:w="11906" w:h="16838"/>
          <w:pgMar w:top="1134" w:right="567" w:bottom="1134" w:left="1701" w:header="709" w:footer="709" w:gutter="0"/>
          <w:cols w:space="708"/>
          <w:titlePg/>
          <w:docGrid w:linePitch="360"/>
        </w:sectPr>
      </w:pPr>
    </w:p>
    <w:p w:rsidR="00DF2E1E" w:rsidRDefault="00DF2E1E">
      <w:pPr>
        <w:pStyle w:val="1"/>
        <w:numPr>
          <w:ilvl w:val="0"/>
          <w:numId w:val="2"/>
        </w:numPr>
        <w:ind w:left="0" w:firstLine="0"/>
      </w:pPr>
      <w:bookmarkStart w:id="18" w:name="_Toc132093403"/>
      <w:r>
        <w:t>учет поступления материалов</w:t>
      </w:r>
      <w:bookmarkEnd w:id="18"/>
    </w:p>
    <w:p w:rsidR="00DF2E1E" w:rsidRDefault="00DF2E1E">
      <w:pPr>
        <w:pStyle w:val="2"/>
        <w:numPr>
          <w:ilvl w:val="1"/>
          <w:numId w:val="2"/>
        </w:numPr>
        <w:tabs>
          <w:tab w:val="clear" w:pos="1429"/>
          <w:tab w:val="num" w:pos="1440"/>
        </w:tabs>
        <w:ind w:left="0" w:firstLine="720"/>
      </w:pPr>
      <w:bookmarkStart w:id="19" w:name="_Toc132093404"/>
      <w:r>
        <w:t>Характеристика организации</w:t>
      </w:r>
      <w:bookmarkEnd w:id="19"/>
    </w:p>
    <w:p w:rsidR="00DF2E1E" w:rsidRDefault="00DF2E1E">
      <w:pPr>
        <w:spacing w:line="360" w:lineRule="auto"/>
        <w:ind w:firstLine="709"/>
        <w:rPr>
          <w:sz w:val="28"/>
          <w:szCs w:val="28"/>
        </w:rPr>
      </w:pPr>
      <w:r>
        <w:rPr>
          <w:sz w:val="28"/>
          <w:szCs w:val="28"/>
        </w:rPr>
        <w:t>Создание организации ОАО «Слониммебель» начинается с 1939 года, когда на базе кожевенного завода была организована артель «Красный столяр» с численностью 50 человек.</w:t>
      </w:r>
    </w:p>
    <w:p w:rsidR="00DF2E1E" w:rsidRDefault="00DF2E1E">
      <w:pPr>
        <w:spacing w:line="360" w:lineRule="auto"/>
        <w:ind w:firstLine="709"/>
        <w:rPr>
          <w:sz w:val="28"/>
          <w:szCs w:val="28"/>
        </w:rPr>
      </w:pPr>
      <w:r>
        <w:rPr>
          <w:sz w:val="28"/>
          <w:szCs w:val="28"/>
        </w:rPr>
        <w:t>В 1956 году на базе артели была организована Слонимская мебельная фабрика и передана в ведение Министерства «Беллесбумпром».</w:t>
      </w:r>
    </w:p>
    <w:p w:rsidR="00DF2E1E" w:rsidRDefault="00DF2E1E">
      <w:pPr>
        <w:spacing w:line="360" w:lineRule="auto"/>
        <w:ind w:firstLine="709"/>
        <w:rPr>
          <w:sz w:val="28"/>
          <w:szCs w:val="28"/>
        </w:rPr>
      </w:pPr>
      <w:r>
        <w:rPr>
          <w:sz w:val="28"/>
          <w:szCs w:val="28"/>
        </w:rPr>
        <w:t>В 1971 году фабрика стала филиалом ПДО «Мостовдрев».</w:t>
      </w:r>
    </w:p>
    <w:p w:rsidR="00DF2E1E" w:rsidRDefault="00DF2E1E">
      <w:pPr>
        <w:spacing w:line="360" w:lineRule="auto"/>
        <w:ind w:firstLine="709"/>
        <w:rPr>
          <w:sz w:val="28"/>
          <w:szCs w:val="28"/>
        </w:rPr>
      </w:pPr>
      <w:r>
        <w:rPr>
          <w:sz w:val="28"/>
          <w:szCs w:val="28"/>
        </w:rPr>
        <w:t>31 октября 1997 года путем выделения из состава «Мостовдрев» было организовано открытое акционерное общество «Слониммебель».</w:t>
      </w:r>
    </w:p>
    <w:p w:rsidR="00DF2E1E" w:rsidRDefault="00DF2E1E">
      <w:pPr>
        <w:spacing w:line="360" w:lineRule="auto"/>
        <w:ind w:firstLine="709"/>
        <w:rPr>
          <w:sz w:val="28"/>
          <w:szCs w:val="28"/>
        </w:rPr>
      </w:pPr>
      <w:r>
        <w:rPr>
          <w:sz w:val="28"/>
          <w:szCs w:val="28"/>
        </w:rPr>
        <w:t>На сегодняшний день ОАО «Слониммебель» входит в состав концерна «Беллесбумпром», в котором занимает устойчивое положение. Так объем производства корпусной мебели составляет 4,4% от общего объема производства корпусной мебели по концерну, при этом ОАО «Слониммебель» является одним из крупнейших производителей наборов мебели для спальни с использованием МДФ.</w:t>
      </w:r>
    </w:p>
    <w:p w:rsidR="00DF2E1E" w:rsidRDefault="00DF2E1E">
      <w:pPr>
        <w:spacing w:line="360" w:lineRule="auto"/>
        <w:ind w:firstLine="709"/>
        <w:rPr>
          <w:sz w:val="28"/>
          <w:szCs w:val="28"/>
        </w:rPr>
      </w:pPr>
      <w:r>
        <w:rPr>
          <w:sz w:val="28"/>
          <w:szCs w:val="28"/>
        </w:rPr>
        <w:t>ОАО «Слониммебель» располагается на территории 9,4398 гектаров. Производственные площади включают в себя: машинно-облицовочный цех, сборочно-отделочный цех, цех брусковых деталей, ремонтно-механический цех, энергоцех, склад техматериалов, склад готовой продукции, компрессорная, котельная, административное здание, а также ряд вспомогательных зданий, сооружений и цехов. Имеются подъездные пути для автомобильного транспорта, оборудованные площадки для погрузочно-разгрузочных работ, а также полное обеспечение электроэнергией, теплом и водой.</w:t>
      </w:r>
    </w:p>
    <w:p w:rsidR="00DF2E1E" w:rsidRDefault="00DF2E1E">
      <w:pPr>
        <w:spacing w:line="360" w:lineRule="auto"/>
        <w:ind w:firstLine="709"/>
        <w:rPr>
          <w:sz w:val="28"/>
          <w:szCs w:val="28"/>
        </w:rPr>
      </w:pPr>
      <w:r>
        <w:rPr>
          <w:sz w:val="28"/>
          <w:szCs w:val="28"/>
        </w:rPr>
        <w:t>Для организации характерен серийный характер производства, который позволяет оперативно реагировать на изменение рыночной конъюнктуры. Имеющееся оборудование позволяет производить самую различную гамму корпусной мебели, в том числе и с использованием гнутоклеенных элементов.</w:t>
      </w:r>
    </w:p>
    <w:p w:rsidR="00DF2E1E" w:rsidRDefault="00DF2E1E">
      <w:pPr>
        <w:spacing w:line="360" w:lineRule="auto"/>
        <w:ind w:firstLine="709"/>
        <w:rPr>
          <w:sz w:val="28"/>
          <w:szCs w:val="28"/>
        </w:rPr>
      </w:pPr>
      <w:r>
        <w:rPr>
          <w:sz w:val="28"/>
          <w:szCs w:val="28"/>
        </w:rPr>
        <w:t>В организации внедрена и действует международная система менеджмента качества серии ИСО 9001. в настоящее время организация готовится к внедрению экологического стандарта ИСО 14000.</w:t>
      </w:r>
    </w:p>
    <w:p w:rsidR="00DF2E1E" w:rsidRDefault="00DF2E1E">
      <w:pPr>
        <w:spacing w:line="360" w:lineRule="auto"/>
        <w:ind w:firstLine="709"/>
        <w:rPr>
          <w:sz w:val="28"/>
          <w:szCs w:val="28"/>
        </w:rPr>
      </w:pPr>
      <w:r>
        <w:rPr>
          <w:sz w:val="28"/>
          <w:szCs w:val="28"/>
        </w:rPr>
        <w:t>На данном этапе производственная мощность организации, рассчитанная по ведущему оборудованию, составляет 85%. Необходимо отметить, что производственная мощность организации была увеличена в конце 2005 года в связи с приобретением и внедрением дополнительно деревообрабатывающего центра с численным программным управлением.</w:t>
      </w:r>
    </w:p>
    <w:p w:rsidR="00DF2E1E" w:rsidRDefault="00DF2E1E">
      <w:pPr>
        <w:spacing w:line="360" w:lineRule="auto"/>
        <w:ind w:firstLine="709"/>
        <w:rPr>
          <w:sz w:val="28"/>
          <w:szCs w:val="28"/>
        </w:rPr>
      </w:pPr>
      <w:r>
        <w:rPr>
          <w:sz w:val="28"/>
          <w:szCs w:val="28"/>
        </w:rPr>
        <w:t>Основным видом выпускаемой продукции является производство наборов мебели для спальни, удельный вес которых в общем объеме производства составляет 80,4%. Структура выпускаемой продукции представлена в виде круговой диаграммы (рис.2).</w:t>
      </w:r>
    </w:p>
    <w:p w:rsidR="00DF2E1E" w:rsidRDefault="00DF2E1E">
      <w:pPr>
        <w:spacing w:line="360" w:lineRule="auto"/>
        <w:ind w:firstLine="709"/>
        <w:rPr>
          <w:sz w:val="28"/>
          <w:szCs w:val="28"/>
        </w:rPr>
      </w:pPr>
      <w:r>
        <w:rPr>
          <w:sz w:val="28"/>
          <w:szCs w:val="28"/>
        </w:rPr>
        <w:object w:dxaOrig="8175" w:dyaOrig="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172.5pt" o:ole="">
            <v:imagedata r:id="rId20" o:title=""/>
          </v:shape>
          <o:OLEObject Type="Embed" ProgID="MSGraph.Chart.8" ShapeID="_x0000_i1025" DrawAspect="Content" ObjectID="_1459900875" r:id="rId21">
            <o:FieldCodes>\s</o:FieldCodes>
          </o:OLEObject>
        </w:object>
      </w:r>
    </w:p>
    <w:p w:rsidR="00DF2E1E" w:rsidRDefault="00DF2E1E">
      <w:pPr>
        <w:spacing w:line="360" w:lineRule="auto"/>
        <w:ind w:firstLine="709"/>
        <w:rPr>
          <w:sz w:val="28"/>
          <w:szCs w:val="28"/>
        </w:rPr>
      </w:pPr>
      <w:r>
        <w:rPr>
          <w:sz w:val="28"/>
          <w:szCs w:val="28"/>
        </w:rPr>
        <w:t>П р и м е ч а н и е: Источник [3, с.15]</w:t>
      </w:r>
    </w:p>
    <w:p w:rsidR="00DF2E1E" w:rsidRDefault="00DF2E1E">
      <w:pPr>
        <w:spacing w:line="360" w:lineRule="auto"/>
        <w:ind w:firstLine="709"/>
        <w:rPr>
          <w:sz w:val="28"/>
          <w:szCs w:val="28"/>
        </w:rPr>
      </w:pPr>
    </w:p>
    <w:p w:rsidR="00DF2E1E" w:rsidRDefault="00DF2E1E">
      <w:pPr>
        <w:spacing w:line="360" w:lineRule="auto"/>
        <w:ind w:firstLine="709"/>
        <w:rPr>
          <w:sz w:val="28"/>
          <w:szCs w:val="28"/>
        </w:rPr>
      </w:pPr>
      <w:r>
        <w:rPr>
          <w:sz w:val="28"/>
          <w:szCs w:val="28"/>
        </w:rPr>
        <w:t>Рабочий план счетов бухгалтерского учета ОАО «Слониммебель», разработанный на базе Типового плана счетов.</w:t>
      </w:r>
    </w:p>
    <w:p w:rsidR="00DF2E1E" w:rsidRDefault="00DF2E1E">
      <w:pPr>
        <w:spacing w:line="360" w:lineRule="auto"/>
        <w:ind w:firstLine="709"/>
        <w:rPr>
          <w:sz w:val="28"/>
          <w:szCs w:val="28"/>
        </w:rPr>
      </w:pPr>
      <w:r>
        <w:rPr>
          <w:sz w:val="28"/>
          <w:szCs w:val="28"/>
        </w:rPr>
        <w:t>Руководство бухгалтерским учетом возложено на главного бухгалтера. Права, обязанности и ответственность главного бухгалтера определяется ст.7 Закона Республики Беларусь «О бухгалтерском учете и отчетности» от 25.06.2001г. №42-З [12].</w:t>
      </w:r>
    </w:p>
    <w:p w:rsidR="00DF2E1E" w:rsidRDefault="00DF2E1E">
      <w:pPr>
        <w:spacing w:line="360" w:lineRule="auto"/>
        <w:ind w:firstLine="709"/>
        <w:rPr>
          <w:sz w:val="28"/>
          <w:szCs w:val="28"/>
        </w:rPr>
      </w:pPr>
      <w:r>
        <w:rPr>
          <w:sz w:val="28"/>
          <w:szCs w:val="28"/>
        </w:rPr>
        <w:t>Бухгалтерский учет в ОАО «Слониммебель» осуществляется бухгалтерией, являющейся самостоятельным структурным подразделением.</w:t>
      </w:r>
    </w:p>
    <w:p w:rsidR="00DF2E1E" w:rsidRDefault="00DF2E1E">
      <w:pPr>
        <w:spacing w:line="360" w:lineRule="auto"/>
        <w:ind w:firstLine="709"/>
        <w:rPr>
          <w:sz w:val="28"/>
          <w:szCs w:val="28"/>
        </w:rPr>
      </w:pPr>
      <w:r>
        <w:rPr>
          <w:sz w:val="28"/>
          <w:szCs w:val="28"/>
        </w:rPr>
        <w:t>Первичные учетные документы создаются исполнителями и поступают в бухгалтерию в соответствии с утвержденным графиком документооборота. При ведении бухгалтерского учета используется журнально-ордерная форма учета.</w:t>
      </w:r>
    </w:p>
    <w:p w:rsidR="00DF2E1E" w:rsidRDefault="00DF2E1E">
      <w:pPr>
        <w:spacing w:line="360" w:lineRule="auto"/>
        <w:ind w:firstLine="709"/>
        <w:rPr>
          <w:sz w:val="28"/>
          <w:szCs w:val="28"/>
        </w:rPr>
      </w:pPr>
      <w:r>
        <w:rPr>
          <w:sz w:val="28"/>
          <w:szCs w:val="28"/>
        </w:rPr>
        <w:t>Производственные запасы учитываются по фактической себестоимости, с отражением разницы между себестоимостью поступивших материальных ценностей на счете 16 «Отклонение в стоимости материалов». Образующиеся отклонения списываются на производство по проценту предшествующего месяца пропорционально списанным в отчетном месяце запасам в конце отчетного периода.</w:t>
      </w:r>
    </w:p>
    <w:p w:rsidR="00DF2E1E" w:rsidRDefault="00DF2E1E">
      <w:pPr>
        <w:spacing w:line="360" w:lineRule="auto"/>
        <w:ind w:firstLine="709"/>
        <w:rPr>
          <w:sz w:val="28"/>
          <w:szCs w:val="28"/>
        </w:rPr>
      </w:pPr>
      <w:r>
        <w:rPr>
          <w:sz w:val="28"/>
          <w:szCs w:val="28"/>
        </w:rPr>
        <w:t>В целях уменьшения влияния инфляционных процессов на формирование производственных затрат обеспечение увязки текущих доходов и расходов включение стоимости материальных ресурсов в состав себестоимости продукции (работ, услуг) производить по средневзвешенным ценам.</w:t>
      </w:r>
    </w:p>
    <w:p w:rsidR="00DF2E1E" w:rsidRDefault="00DF2E1E">
      <w:pPr>
        <w:spacing w:line="360" w:lineRule="auto"/>
        <w:ind w:firstLine="709"/>
        <w:rPr>
          <w:sz w:val="28"/>
          <w:szCs w:val="28"/>
        </w:rPr>
      </w:pPr>
      <w:r>
        <w:rPr>
          <w:sz w:val="28"/>
          <w:szCs w:val="28"/>
        </w:rPr>
        <w:t>Переоценка производственных запасов производится в порядке и сроки предусмотренные соответствующими решениями Правительства.</w:t>
      </w:r>
    </w:p>
    <w:p w:rsidR="00DF2E1E" w:rsidRDefault="00DF2E1E">
      <w:pPr>
        <w:spacing w:line="360" w:lineRule="auto"/>
        <w:ind w:firstLine="709"/>
        <w:rPr>
          <w:sz w:val="28"/>
          <w:szCs w:val="28"/>
        </w:rPr>
      </w:pPr>
      <w:r>
        <w:rPr>
          <w:sz w:val="28"/>
          <w:szCs w:val="28"/>
        </w:rPr>
        <w:t>В целях обеспечения контроля за сохранностью материальных ценностей и денежных средств путем сопоставления их фактического наличия с данными бухгалтерского учета проводить периодические инвентаризации активов и пассивов баланса.</w:t>
      </w:r>
    </w:p>
    <w:p w:rsidR="00DF2E1E" w:rsidRDefault="00DF2E1E">
      <w:pPr>
        <w:spacing w:line="360" w:lineRule="auto"/>
        <w:ind w:firstLine="709"/>
        <w:rPr>
          <w:sz w:val="28"/>
          <w:szCs w:val="28"/>
        </w:rPr>
      </w:pPr>
      <w:r>
        <w:rPr>
          <w:sz w:val="28"/>
          <w:szCs w:val="28"/>
        </w:rPr>
        <w:t>Анализ финансово-хозяйственной деятельности ОАО «Слониммебель» за четыре года, предшествующих планируемому году, представлен в таблице 2.1.</w:t>
      </w:r>
    </w:p>
    <w:p w:rsidR="00DF2E1E" w:rsidRDefault="00DF2E1E">
      <w:pPr>
        <w:spacing w:line="360" w:lineRule="auto"/>
        <w:ind w:firstLine="709"/>
        <w:rPr>
          <w:sz w:val="28"/>
          <w:szCs w:val="28"/>
        </w:rPr>
      </w:pPr>
      <w:r>
        <w:rPr>
          <w:sz w:val="28"/>
          <w:szCs w:val="28"/>
        </w:rPr>
        <w:t>По своим должностным обязанностям весь персонал разделяется на управленческий персонал (руководители), инженерно- технические работника (специалисты), служащие и рабочие.</w:t>
      </w:r>
    </w:p>
    <w:p w:rsidR="00DF2E1E" w:rsidRDefault="00DF2E1E">
      <w:pPr>
        <w:spacing w:line="360" w:lineRule="auto"/>
        <w:ind w:firstLine="709"/>
        <w:rPr>
          <w:sz w:val="28"/>
          <w:szCs w:val="28"/>
        </w:rPr>
      </w:pPr>
      <w:r>
        <w:rPr>
          <w:sz w:val="28"/>
          <w:szCs w:val="28"/>
        </w:rPr>
        <w:t>В составе работников ОАО «Слониммебель»:</w:t>
      </w:r>
    </w:p>
    <w:p w:rsidR="00DF2E1E" w:rsidRDefault="00DF2E1E">
      <w:pPr>
        <w:spacing w:line="360" w:lineRule="auto"/>
        <w:ind w:firstLine="709"/>
        <w:rPr>
          <w:sz w:val="28"/>
          <w:szCs w:val="28"/>
        </w:rPr>
      </w:pPr>
      <w:r>
        <w:rPr>
          <w:sz w:val="28"/>
          <w:szCs w:val="28"/>
        </w:rPr>
        <w:t>- руководители – 32 человек;</w:t>
      </w:r>
    </w:p>
    <w:p w:rsidR="00DF2E1E" w:rsidRDefault="00DF2E1E">
      <w:pPr>
        <w:spacing w:line="360" w:lineRule="auto"/>
        <w:ind w:firstLine="709"/>
        <w:rPr>
          <w:sz w:val="28"/>
          <w:szCs w:val="28"/>
        </w:rPr>
      </w:pPr>
      <w:r>
        <w:rPr>
          <w:sz w:val="28"/>
          <w:szCs w:val="28"/>
        </w:rPr>
        <w:t>- специалисты – 26 человек;</w:t>
      </w:r>
    </w:p>
    <w:p w:rsidR="00DF2E1E" w:rsidRDefault="00DF2E1E">
      <w:pPr>
        <w:spacing w:line="360" w:lineRule="auto"/>
        <w:ind w:firstLine="709"/>
        <w:rPr>
          <w:sz w:val="28"/>
          <w:szCs w:val="28"/>
        </w:rPr>
      </w:pPr>
      <w:r>
        <w:rPr>
          <w:sz w:val="28"/>
          <w:szCs w:val="28"/>
        </w:rPr>
        <w:t>- служащие – 1 человек;</w:t>
      </w:r>
    </w:p>
    <w:p w:rsidR="00DF2E1E" w:rsidRDefault="00DF2E1E">
      <w:pPr>
        <w:spacing w:line="360" w:lineRule="auto"/>
        <w:ind w:firstLine="709"/>
        <w:rPr>
          <w:sz w:val="28"/>
          <w:szCs w:val="28"/>
        </w:rPr>
      </w:pPr>
      <w:r>
        <w:rPr>
          <w:sz w:val="28"/>
          <w:szCs w:val="28"/>
        </w:rPr>
        <w:t>- рабочие – 362 человек;</w:t>
      </w:r>
    </w:p>
    <w:p w:rsidR="00DF2E1E" w:rsidRDefault="00DF2E1E">
      <w:pPr>
        <w:spacing w:line="360" w:lineRule="auto"/>
        <w:ind w:firstLine="709"/>
        <w:rPr>
          <w:sz w:val="28"/>
          <w:szCs w:val="28"/>
        </w:rPr>
      </w:pPr>
      <w:r>
        <w:rPr>
          <w:sz w:val="28"/>
          <w:szCs w:val="28"/>
        </w:rPr>
        <w:t>- охрана – 14 человек.</w:t>
      </w:r>
    </w:p>
    <w:p w:rsidR="00DF2E1E" w:rsidRDefault="00DF2E1E">
      <w:pPr>
        <w:spacing w:line="360" w:lineRule="auto"/>
        <w:ind w:firstLine="709"/>
        <w:rPr>
          <w:sz w:val="28"/>
          <w:szCs w:val="28"/>
        </w:rPr>
        <w:sectPr w:rsidR="00DF2E1E">
          <w:headerReference w:type="default" r:id="rId22"/>
          <w:footerReference w:type="default" r:id="rId23"/>
          <w:headerReference w:type="first" r:id="rId24"/>
          <w:footerReference w:type="first" r:id="rId25"/>
          <w:pgSz w:w="11906" w:h="16838"/>
          <w:pgMar w:top="1134" w:right="567" w:bottom="1134" w:left="1701" w:header="709" w:footer="709" w:gutter="0"/>
          <w:cols w:space="708"/>
          <w:titlePg/>
          <w:docGrid w:linePitch="360"/>
        </w:sectPr>
      </w:pPr>
    </w:p>
    <w:p w:rsidR="00DF2E1E" w:rsidRDefault="00DF2E1E">
      <w:pPr>
        <w:spacing w:line="360" w:lineRule="auto"/>
        <w:rPr>
          <w:sz w:val="28"/>
          <w:szCs w:val="28"/>
        </w:rPr>
      </w:pPr>
      <w:r>
        <w:rPr>
          <w:i/>
          <w:iCs/>
          <w:sz w:val="28"/>
          <w:szCs w:val="28"/>
        </w:rPr>
        <w:t>Таблица 2.1.</w:t>
      </w:r>
      <w:r>
        <w:rPr>
          <w:sz w:val="28"/>
          <w:szCs w:val="28"/>
        </w:rPr>
        <w:t xml:space="preserve"> Динамика основных показателей хозяйственной деятельности ОАО «Слониммебель» за 2002-2005 гг.</w:t>
      </w:r>
    </w:p>
    <w:tbl>
      <w:tblPr>
        <w:tblW w:w="15317"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60"/>
        <w:gridCol w:w="32"/>
        <w:gridCol w:w="1048"/>
        <w:gridCol w:w="1260"/>
        <w:gridCol w:w="1255"/>
        <w:gridCol w:w="1282"/>
        <w:gridCol w:w="17"/>
        <w:gridCol w:w="866"/>
        <w:gridCol w:w="900"/>
        <w:gridCol w:w="900"/>
        <w:gridCol w:w="17"/>
        <w:gridCol w:w="883"/>
        <w:gridCol w:w="900"/>
        <w:gridCol w:w="1080"/>
        <w:gridCol w:w="17"/>
      </w:tblGrid>
      <w:tr w:rsidR="00DF2E1E">
        <w:trPr>
          <w:cantSplit/>
          <w:trHeight w:val="583"/>
        </w:trPr>
        <w:tc>
          <w:tcPr>
            <w:tcW w:w="3600" w:type="dxa"/>
            <w:vMerge w:val="restart"/>
          </w:tcPr>
          <w:p w:rsidR="00DF2E1E" w:rsidRDefault="00DF2E1E">
            <w:pPr>
              <w:spacing w:line="240" w:lineRule="auto"/>
            </w:pPr>
            <w:r>
              <w:t>Наименование показателей</w:t>
            </w:r>
          </w:p>
        </w:tc>
        <w:tc>
          <w:tcPr>
            <w:tcW w:w="1292" w:type="dxa"/>
            <w:gridSpan w:val="2"/>
            <w:vMerge w:val="restart"/>
          </w:tcPr>
          <w:p w:rsidR="00DF2E1E" w:rsidRDefault="00DF2E1E">
            <w:pPr>
              <w:spacing w:line="240" w:lineRule="auto"/>
              <w:jc w:val="center"/>
            </w:pPr>
            <w:r>
              <w:t>Единица измерения</w:t>
            </w:r>
          </w:p>
        </w:tc>
        <w:tc>
          <w:tcPr>
            <w:tcW w:w="4862" w:type="dxa"/>
            <w:gridSpan w:val="5"/>
          </w:tcPr>
          <w:p w:rsidR="00DF2E1E" w:rsidRDefault="00DF2E1E">
            <w:pPr>
              <w:spacing w:line="240" w:lineRule="auto"/>
              <w:jc w:val="center"/>
            </w:pPr>
            <w:r>
              <w:t>Фактически за годы</w:t>
            </w:r>
          </w:p>
        </w:tc>
        <w:tc>
          <w:tcPr>
            <w:tcW w:w="2683" w:type="dxa"/>
            <w:gridSpan w:val="4"/>
          </w:tcPr>
          <w:p w:rsidR="00DF2E1E" w:rsidRDefault="00DF2E1E">
            <w:pPr>
              <w:spacing w:line="240" w:lineRule="auto"/>
              <w:jc w:val="center"/>
            </w:pPr>
            <w:r>
              <w:t>Базисные темпы роста, % к 2002</w:t>
            </w:r>
          </w:p>
        </w:tc>
        <w:tc>
          <w:tcPr>
            <w:tcW w:w="2880" w:type="dxa"/>
            <w:gridSpan w:val="4"/>
          </w:tcPr>
          <w:p w:rsidR="00DF2E1E" w:rsidRDefault="00DF2E1E">
            <w:pPr>
              <w:spacing w:line="240" w:lineRule="auto"/>
              <w:jc w:val="center"/>
            </w:pPr>
            <w:r>
              <w:t>Цепные темпы роста, %</w:t>
            </w:r>
          </w:p>
        </w:tc>
      </w:tr>
      <w:tr w:rsidR="00DF2E1E">
        <w:trPr>
          <w:gridAfter w:val="1"/>
          <w:wAfter w:w="17" w:type="dxa"/>
          <w:cantSplit/>
        </w:trPr>
        <w:tc>
          <w:tcPr>
            <w:tcW w:w="3600" w:type="dxa"/>
            <w:vMerge/>
          </w:tcPr>
          <w:p w:rsidR="00DF2E1E" w:rsidRDefault="00DF2E1E">
            <w:pPr>
              <w:spacing w:line="240" w:lineRule="auto"/>
            </w:pPr>
          </w:p>
        </w:tc>
        <w:tc>
          <w:tcPr>
            <w:tcW w:w="1292" w:type="dxa"/>
            <w:gridSpan w:val="2"/>
            <w:vMerge/>
          </w:tcPr>
          <w:p w:rsidR="00DF2E1E" w:rsidRDefault="00DF2E1E">
            <w:pPr>
              <w:spacing w:line="240" w:lineRule="auto"/>
            </w:pPr>
          </w:p>
        </w:tc>
        <w:tc>
          <w:tcPr>
            <w:tcW w:w="1048" w:type="dxa"/>
          </w:tcPr>
          <w:p w:rsidR="00DF2E1E" w:rsidRDefault="00DF2E1E">
            <w:pPr>
              <w:spacing w:line="240" w:lineRule="auto"/>
              <w:jc w:val="center"/>
            </w:pPr>
            <w:r>
              <w:t>2002</w:t>
            </w:r>
          </w:p>
        </w:tc>
        <w:tc>
          <w:tcPr>
            <w:tcW w:w="1260" w:type="dxa"/>
          </w:tcPr>
          <w:p w:rsidR="00DF2E1E" w:rsidRDefault="00DF2E1E">
            <w:pPr>
              <w:spacing w:line="240" w:lineRule="auto"/>
              <w:jc w:val="center"/>
            </w:pPr>
            <w:r>
              <w:t>2003</w:t>
            </w:r>
          </w:p>
        </w:tc>
        <w:tc>
          <w:tcPr>
            <w:tcW w:w="1255" w:type="dxa"/>
          </w:tcPr>
          <w:p w:rsidR="00DF2E1E" w:rsidRDefault="00DF2E1E">
            <w:pPr>
              <w:spacing w:line="240" w:lineRule="auto"/>
              <w:jc w:val="center"/>
            </w:pPr>
            <w:r>
              <w:t>2004</w:t>
            </w:r>
          </w:p>
        </w:tc>
        <w:tc>
          <w:tcPr>
            <w:tcW w:w="1282" w:type="dxa"/>
          </w:tcPr>
          <w:p w:rsidR="00DF2E1E" w:rsidRDefault="00DF2E1E">
            <w:pPr>
              <w:spacing w:line="240" w:lineRule="auto"/>
              <w:jc w:val="center"/>
            </w:pPr>
            <w:r>
              <w:t>2005</w:t>
            </w:r>
          </w:p>
        </w:tc>
        <w:tc>
          <w:tcPr>
            <w:tcW w:w="883" w:type="dxa"/>
            <w:gridSpan w:val="2"/>
          </w:tcPr>
          <w:p w:rsidR="00DF2E1E" w:rsidRDefault="00DF2E1E">
            <w:pPr>
              <w:spacing w:line="240" w:lineRule="auto"/>
              <w:jc w:val="center"/>
            </w:pPr>
            <w:r>
              <w:t>2003</w:t>
            </w:r>
          </w:p>
        </w:tc>
        <w:tc>
          <w:tcPr>
            <w:tcW w:w="900" w:type="dxa"/>
          </w:tcPr>
          <w:p w:rsidR="00DF2E1E" w:rsidRDefault="00DF2E1E">
            <w:pPr>
              <w:spacing w:line="240" w:lineRule="auto"/>
              <w:jc w:val="center"/>
            </w:pPr>
            <w:r>
              <w:t>2004</w:t>
            </w:r>
          </w:p>
        </w:tc>
        <w:tc>
          <w:tcPr>
            <w:tcW w:w="900" w:type="dxa"/>
          </w:tcPr>
          <w:p w:rsidR="00DF2E1E" w:rsidRDefault="00DF2E1E">
            <w:pPr>
              <w:spacing w:line="240" w:lineRule="auto"/>
              <w:jc w:val="center"/>
            </w:pPr>
            <w:r>
              <w:t>2005</w:t>
            </w:r>
          </w:p>
        </w:tc>
        <w:tc>
          <w:tcPr>
            <w:tcW w:w="900" w:type="dxa"/>
            <w:gridSpan w:val="2"/>
          </w:tcPr>
          <w:p w:rsidR="00DF2E1E" w:rsidRDefault="00DF2E1E">
            <w:pPr>
              <w:spacing w:line="240" w:lineRule="auto"/>
            </w:pPr>
            <w:r>
              <w:t>2003 к 2002</w:t>
            </w:r>
          </w:p>
        </w:tc>
        <w:tc>
          <w:tcPr>
            <w:tcW w:w="900" w:type="dxa"/>
          </w:tcPr>
          <w:p w:rsidR="00DF2E1E" w:rsidRDefault="00DF2E1E">
            <w:pPr>
              <w:spacing w:line="240" w:lineRule="auto"/>
            </w:pPr>
            <w:r>
              <w:t>2004 к 2003</w:t>
            </w:r>
          </w:p>
        </w:tc>
        <w:tc>
          <w:tcPr>
            <w:tcW w:w="1080" w:type="dxa"/>
          </w:tcPr>
          <w:p w:rsidR="00DF2E1E" w:rsidRDefault="00DF2E1E">
            <w:pPr>
              <w:spacing w:line="240" w:lineRule="auto"/>
            </w:pPr>
            <w:r>
              <w:t>2005 к 2004</w:t>
            </w:r>
          </w:p>
        </w:tc>
      </w:tr>
      <w:tr w:rsidR="00DF2E1E">
        <w:trPr>
          <w:gridAfter w:val="1"/>
          <w:wAfter w:w="17" w:type="dxa"/>
        </w:trPr>
        <w:tc>
          <w:tcPr>
            <w:tcW w:w="3600" w:type="dxa"/>
          </w:tcPr>
          <w:p w:rsidR="00DF2E1E" w:rsidRDefault="00DF2E1E">
            <w:pPr>
              <w:spacing w:line="240" w:lineRule="auto"/>
              <w:jc w:val="center"/>
            </w:pPr>
            <w:r>
              <w:t>А</w:t>
            </w:r>
          </w:p>
        </w:tc>
        <w:tc>
          <w:tcPr>
            <w:tcW w:w="1292" w:type="dxa"/>
            <w:gridSpan w:val="2"/>
          </w:tcPr>
          <w:p w:rsidR="00DF2E1E" w:rsidRDefault="00DF2E1E">
            <w:pPr>
              <w:spacing w:line="240" w:lineRule="auto"/>
              <w:jc w:val="center"/>
            </w:pPr>
            <w:r>
              <w:t>1</w:t>
            </w:r>
          </w:p>
        </w:tc>
        <w:tc>
          <w:tcPr>
            <w:tcW w:w="1048" w:type="dxa"/>
          </w:tcPr>
          <w:p w:rsidR="00DF2E1E" w:rsidRDefault="00DF2E1E">
            <w:pPr>
              <w:spacing w:line="240" w:lineRule="auto"/>
              <w:jc w:val="center"/>
            </w:pPr>
            <w:r>
              <w:t>2</w:t>
            </w:r>
          </w:p>
        </w:tc>
        <w:tc>
          <w:tcPr>
            <w:tcW w:w="1260" w:type="dxa"/>
          </w:tcPr>
          <w:p w:rsidR="00DF2E1E" w:rsidRDefault="00DF2E1E">
            <w:pPr>
              <w:spacing w:line="240" w:lineRule="auto"/>
              <w:jc w:val="center"/>
            </w:pPr>
            <w:r>
              <w:t>3</w:t>
            </w:r>
          </w:p>
        </w:tc>
        <w:tc>
          <w:tcPr>
            <w:tcW w:w="1255" w:type="dxa"/>
          </w:tcPr>
          <w:p w:rsidR="00DF2E1E" w:rsidRDefault="00DF2E1E">
            <w:pPr>
              <w:spacing w:line="240" w:lineRule="auto"/>
              <w:jc w:val="center"/>
            </w:pPr>
            <w:r>
              <w:t>4</w:t>
            </w:r>
          </w:p>
        </w:tc>
        <w:tc>
          <w:tcPr>
            <w:tcW w:w="1282" w:type="dxa"/>
          </w:tcPr>
          <w:p w:rsidR="00DF2E1E" w:rsidRDefault="00DF2E1E">
            <w:pPr>
              <w:spacing w:line="240" w:lineRule="auto"/>
              <w:jc w:val="center"/>
            </w:pPr>
            <w:r>
              <w:t>5</w:t>
            </w:r>
          </w:p>
        </w:tc>
        <w:tc>
          <w:tcPr>
            <w:tcW w:w="883" w:type="dxa"/>
            <w:gridSpan w:val="2"/>
          </w:tcPr>
          <w:p w:rsidR="00DF2E1E" w:rsidRDefault="00DF2E1E">
            <w:pPr>
              <w:spacing w:line="240" w:lineRule="auto"/>
              <w:jc w:val="center"/>
            </w:pPr>
            <w:r>
              <w:t>6</w:t>
            </w:r>
          </w:p>
        </w:tc>
        <w:tc>
          <w:tcPr>
            <w:tcW w:w="900" w:type="dxa"/>
          </w:tcPr>
          <w:p w:rsidR="00DF2E1E" w:rsidRDefault="00DF2E1E">
            <w:pPr>
              <w:spacing w:line="240" w:lineRule="auto"/>
              <w:jc w:val="center"/>
            </w:pPr>
            <w:r>
              <w:t>7</w:t>
            </w:r>
          </w:p>
        </w:tc>
        <w:tc>
          <w:tcPr>
            <w:tcW w:w="900" w:type="dxa"/>
          </w:tcPr>
          <w:p w:rsidR="00DF2E1E" w:rsidRDefault="00DF2E1E">
            <w:pPr>
              <w:spacing w:line="240" w:lineRule="auto"/>
              <w:jc w:val="center"/>
            </w:pPr>
            <w:r>
              <w:t>8</w:t>
            </w:r>
          </w:p>
        </w:tc>
        <w:tc>
          <w:tcPr>
            <w:tcW w:w="900" w:type="dxa"/>
            <w:gridSpan w:val="2"/>
          </w:tcPr>
          <w:p w:rsidR="00DF2E1E" w:rsidRDefault="00DF2E1E">
            <w:pPr>
              <w:spacing w:line="240" w:lineRule="auto"/>
              <w:jc w:val="center"/>
            </w:pPr>
            <w:r>
              <w:t>9</w:t>
            </w:r>
          </w:p>
        </w:tc>
        <w:tc>
          <w:tcPr>
            <w:tcW w:w="900" w:type="dxa"/>
          </w:tcPr>
          <w:p w:rsidR="00DF2E1E" w:rsidRDefault="00DF2E1E">
            <w:pPr>
              <w:spacing w:line="240" w:lineRule="auto"/>
              <w:jc w:val="center"/>
            </w:pPr>
            <w:r>
              <w:t>10</w:t>
            </w:r>
          </w:p>
        </w:tc>
        <w:tc>
          <w:tcPr>
            <w:tcW w:w="1080" w:type="dxa"/>
          </w:tcPr>
          <w:p w:rsidR="00DF2E1E" w:rsidRDefault="00DF2E1E">
            <w:pPr>
              <w:spacing w:line="240" w:lineRule="auto"/>
              <w:jc w:val="center"/>
            </w:pPr>
            <w:r>
              <w:t>11</w:t>
            </w:r>
          </w:p>
        </w:tc>
      </w:tr>
      <w:tr w:rsidR="00DF2E1E">
        <w:trPr>
          <w:gridAfter w:val="1"/>
          <w:wAfter w:w="17" w:type="dxa"/>
        </w:trPr>
        <w:tc>
          <w:tcPr>
            <w:tcW w:w="3600" w:type="dxa"/>
          </w:tcPr>
          <w:p w:rsidR="00DF2E1E" w:rsidRDefault="00DF2E1E">
            <w:pPr>
              <w:spacing w:line="240" w:lineRule="auto"/>
            </w:pPr>
            <w:r>
              <w:t>Использование производственных мощностей</w:t>
            </w:r>
          </w:p>
        </w:tc>
        <w:tc>
          <w:tcPr>
            <w:tcW w:w="1292" w:type="dxa"/>
            <w:gridSpan w:val="2"/>
          </w:tcPr>
          <w:p w:rsidR="00DF2E1E" w:rsidRDefault="00DF2E1E">
            <w:pPr>
              <w:spacing w:line="240" w:lineRule="auto"/>
              <w:jc w:val="center"/>
            </w:pPr>
            <w:r>
              <w:t>%</w:t>
            </w:r>
          </w:p>
        </w:tc>
        <w:tc>
          <w:tcPr>
            <w:tcW w:w="1048" w:type="dxa"/>
          </w:tcPr>
          <w:p w:rsidR="00DF2E1E" w:rsidRDefault="00DF2E1E">
            <w:pPr>
              <w:spacing w:line="240" w:lineRule="auto"/>
              <w:jc w:val="center"/>
            </w:pPr>
            <w:r>
              <w:t>70</w:t>
            </w:r>
          </w:p>
        </w:tc>
        <w:tc>
          <w:tcPr>
            <w:tcW w:w="1260" w:type="dxa"/>
          </w:tcPr>
          <w:p w:rsidR="00DF2E1E" w:rsidRDefault="00DF2E1E">
            <w:pPr>
              <w:spacing w:line="240" w:lineRule="auto"/>
              <w:jc w:val="center"/>
            </w:pPr>
            <w:r>
              <w:t>75</w:t>
            </w:r>
          </w:p>
        </w:tc>
        <w:tc>
          <w:tcPr>
            <w:tcW w:w="1255" w:type="dxa"/>
          </w:tcPr>
          <w:p w:rsidR="00DF2E1E" w:rsidRDefault="00DF2E1E">
            <w:pPr>
              <w:spacing w:line="240" w:lineRule="auto"/>
              <w:jc w:val="center"/>
            </w:pPr>
            <w:r>
              <w:t>98</w:t>
            </w:r>
          </w:p>
        </w:tc>
        <w:tc>
          <w:tcPr>
            <w:tcW w:w="1282" w:type="dxa"/>
          </w:tcPr>
          <w:p w:rsidR="00DF2E1E" w:rsidRDefault="00DF2E1E">
            <w:pPr>
              <w:spacing w:line="240" w:lineRule="auto"/>
              <w:jc w:val="center"/>
            </w:pPr>
            <w:r>
              <w:t>85</w:t>
            </w:r>
          </w:p>
        </w:tc>
        <w:tc>
          <w:tcPr>
            <w:tcW w:w="883" w:type="dxa"/>
            <w:gridSpan w:val="2"/>
          </w:tcPr>
          <w:p w:rsidR="00DF2E1E" w:rsidRDefault="00DF2E1E">
            <w:pPr>
              <w:spacing w:line="240" w:lineRule="auto"/>
              <w:jc w:val="center"/>
            </w:pPr>
            <w:r>
              <w:t>107,1</w:t>
            </w:r>
          </w:p>
        </w:tc>
        <w:tc>
          <w:tcPr>
            <w:tcW w:w="900" w:type="dxa"/>
          </w:tcPr>
          <w:p w:rsidR="00DF2E1E" w:rsidRDefault="00DF2E1E">
            <w:pPr>
              <w:spacing w:line="240" w:lineRule="auto"/>
              <w:jc w:val="center"/>
            </w:pPr>
            <w:r>
              <w:t>140,0</w:t>
            </w:r>
          </w:p>
        </w:tc>
        <w:tc>
          <w:tcPr>
            <w:tcW w:w="900" w:type="dxa"/>
          </w:tcPr>
          <w:p w:rsidR="00DF2E1E" w:rsidRDefault="00DF2E1E">
            <w:pPr>
              <w:spacing w:line="240" w:lineRule="auto"/>
              <w:jc w:val="center"/>
            </w:pPr>
            <w:r>
              <w:t>121,4</w:t>
            </w:r>
          </w:p>
        </w:tc>
        <w:tc>
          <w:tcPr>
            <w:tcW w:w="900" w:type="dxa"/>
            <w:gridSpan w:val="2"/>
          </w:tcPr>
          <w:p w:rsidR="00DF2E1E" w:rsidRDefault="00DF2E1E">
            <w:pPr>
              <w:spacing w:line="240" w:lineRule="auto"/>
              <w:jc w:val="center"/>
            </w:pPr>
            <w:r>
              <w:t>107,1</w:t>
            </w:r>
          </w:p>
        </w:tc>
        <w:tc>
          <w:tcPr>
            <w:tcW w:w="900" w:type="dxa"/>
          </w:tcPr>
          <w:p w:rsidR="00DF2E1E" w:rsidRDefault="00DF2E1E">
            <w:pPr>
              <w:spacing w:line="240" w:lineRule="auto"/>
            </w:pPr>
            <w:r>
              <w:t>130,7</w:t>
            </w:r>
          </w:p>
        </w:tc>
        <w:tc>
          <w:tcPr>
            <w:tcW w:w="1080" w:type="dxa"/>
          </w:tcPr>
          <w:p w:rsidR="00DF2E1E" w:rsidRDefault="00DF2E1E">
            <w:pPr>
              <w:spacing w:line="240" w:lineRule="auto"/>
            </w:pPr>
            <w:r>
              <w:t>86,7</w:t>
            </w:r>
          </w:p>
        </w:tc>
      </w:tr>
      <w:tr w:rsidR="00DF2E1E">
        <w:trPr>
          <w:gridAfter w:val="1"/>
          <w:wAfter w:w="17" w:type="dxa"/>
        </w:trPr>
        <w:tc>
          <w:tcPr>
            <w:tcW w:w="3600" w:type="dxa"/>
          </w:tcPr>
          <w:p w:rsidR="00DF2E1E" w:rsidRDefault="00DF2E1E">
            <w:pPr>
              <w:spacing w:line="240" w:lineRule="auto"/>
            </w:pPr>
            <w:r>
              <w:t>Среднесписочная численность работающих</w:t>
            </w:r>
          </w:p>
        </w:tc>
        <w:tc>
          <w:tcPr>
            <w:tcW w:w="1292" w:type="dxa"/>
            <w:gridSpan w:val="2"/>
          </w:tcPr>
          <w:p w:rsidR="00DF2E1E" w:rsidRDefault="00DF2E1E">
            <w:pPr>
              <w:spacing w:line="240" w:lineRule="auto"/>
              <w:ind w:left="-94"/>
              <w:jc w:val="center"/>
            </w:pPr>
            <w:r>
              <w:t>всего чел., в т.ч. ППП</w:t>
            </w:r>
          </w:p>
        </w:tc>
        <w:tc>
          <w:tcPr>
            <w:tcW w:w="1048" w:type="dxa"/>
          </w:tcPr>
          <w:p w:rsidR="00DF2E1E" w:rsidRDefault="00DF2E1E">
            <w:pPr>
              <w:spacing w:line="240" w:lineRule="auto"/>
              <w:jc w:val="center"/>
            </w:pPr>
            <w:r>
              <w:t>506</w:t>
            </w:r>
          </w:p>
          <w:p w:rsidR="00DF2E1E" w:rsidRDefault="00DF2E1E">
            <w:pPr>
              <w:spacing w:line="240" w:lineRule="auto"/>
              <w:jc w:val="center"/>
            </w:pPr>
            <w:r>
              <w:t>487</w:t>
            </w:r>
          </w:p>
        </w:tc>
        <w:tc>
          <w:tcPr>
            <w:tcW w:w="1260" w:type="dxa"/>
          </w:tcPr>
          <w:p w:rsidR="00DF2E1E" w:rsidRDefault="00DF2E1E">
            <w:pPr>
              <w:spacing w:line="240" w:lineRule="auto"/>
              <w:jc w:val="center"/>
            </w:pPr>
            <w:r>
              <w:t>467</w:t>
            </w:r>
          </w:p>
          <w:p w:rsidR="00DF2E1E" w:rsidRDefault="00DF2E1E">
            <w:pPr>
              <w:spacing w:line="240" w:lineRule="auto"/>
              <w:jc w:val="center"/>
            </w:pPr>
            <w:r>
              <w:t>435</w:t>
            </w:r>
          </w:p>
        </w:tc>
        <w:tc>
          <w:tcPr>
            <w:tcW w:w="1255" w:type="dxa"/>
          </w:tcPr>
          <w:p w:rsidR="00DF2E1E" w:rsidRDefault="00DF2E1E">
            <w:pPr>
              <w:spacing w:line="240" w:lineRule="auto"/>
              <w:jc w:val="center"/>
            </w:pPr>
            <w:r>
              <w:t>456</w:t>
            </w:r>
          </w:p>
          <w:p w:rsidR="00DF2E1E" w:rsidRDefault="00DF2E1E">
            <w:pPr>
              <w:spacing w:line="240" w:lineRule="auto"/>
              <w:jc w:val="center"/>
            </w:pPr>
            <w:r>
              <w:t>442</w:t>
            </w:r>
          </w:p>
        </w:tc>
        <w:tc>
          <w:tcPr>
            <w:tcW w:w="1282" w:type="dxa"/>
          </w:tcPr>
          <w:p w:rsidR="00DF2E1E" w:rsidRDefault="00DF2E1E">
            <w:pPr>
              <w:spacing w:line="240" w:lineRule="auto"/>
              <w:jc w:val="center"/>
            </w:pPr>
            <w:r>
              <w:t>425</w:t>
            </w:r>
          </w:p>
          <w:p w:rsidR="00DF2E1E" w:rsidRDefault="00DF2E1E">
            <w:pPr>
              <w:spacing w:line="240" w:lineRule="auto"/>
              <w:jc w:val="center"/>
            </w:pPr>
            <w:r>
              <w:t>408</w:t>
            </w:r>
          </w:p>
        </w:tc>
        <w:tc>
          <w:tcPr>
            <w:tcW w:w="883" w:type="dxa"/>
            <w:gridSpan w:val="2"/>
          </w:tcPr>
          <w:p w:rsidR="00DF2E1E" w:rsidRDefault="00DF2E1E">
            <w:pPr>
              <w:spacing w:line="240" w:lineRule="auto"/>
              <w:jc w:val="center"/>
            </w:pPr>
            <w:r>
              <w:t>92,3</w:t>
            </w:r>
          </w:p>
          <w:p w:rsidR="00DF2E1E" w:rsidRDefault="00DF2E1E">
            <w:pPr>
              <w:spacing w:line="240" w:lineRule="auto"/>
              <w:jc w:val="center"/>
            </w:pPr>
            <w:r>
              <w:t>89,3</w:t>
            </w:r>
          </w:p>
        </w:tc>
        <w:tc>
          <w:tcPr>
            <w:tcW w:w="900" w:type="dxa"/>
          </w:tcPr>
          <w:p w:rsidR="00DF2E1E" w:rsidRDefault="00DF2E1E">
            <w:pPr>
              <w:spacing w:line="240" w:lineRule="auto"/>
              <w:jc w:val="center"/>
            </w:pPr>
            <w:r>
              <w:t>90,1</w:t>
            </w:r>
          </w:p>
          <w:p w:rsidR="00DF2E1E" w:rsidRDefault="00DF2E1E">
            <w:pPr>
              <w:spacing w:line="240" w:lineRule="auto"/>
              <w:jc w:val="center"/>
            </w:pPr>
            <w:r>
              <w:t>90,8</w:t>
            </w:r>
          </w:p>
        </w:tc>
        <w:tc>
          <w:tcPr>
            <w:tcW w:w="900" w:type="dxa"/>
          </w:tcPr>
          <w:p w:rsidR="00DF2E1E" w:rsidRDefault="00DF2E1E">
            <w:pPr>
              <w:spacing w:line="240" w:lineRule="auto"/>
              <w:jc w:val="center"/>
            </w:pPr>
            <w:r>
              <w:t>84</w:t>
            </w:r>
          </w:p>
          <w:p w:rsidR="00DF2E1E" w:rsidRDefault="00DF2E1E">
            <w:pPr>
              <w:spacing w:line="240" w:lineRule="auto"/>
              <w:jc w:val="center"/>
            </w:pPr>
            <w:r>
              <w:t>83,8</w:t>
            </w:r>
          </w:p>
        </w:tc>
        <w:tc>
          <w:tcPr>
            <w:tcW w:w="900" w:type="dxa"/>
            <w:gridSpan w:val="2"/>
          </w:tcPr>
          <w:p w:rsidR="00DF2E1E" w:rsidRDefault="00DF2E1E">
            <w:pPr>
              <w:spacing w:line="240" w:lineRule="auto"/>
              <w:jc w:val="center"/>
            </w:pPr>
            <w:r>
              <w:t>92,3</w:t>
            </w:r>
          </w:p>
          <w:p w:rsidR="00DF2E1E" w:rsidRDefault="00DF2E1E">
            <w:pPr>
              <w:spacing w:line="240" w:lineRule="auto"/>
              <w:jc w:val="center"/>
            </w:pPr>
            <w:r>
              <w:t>89,3</w:t>
            </w:r>
          </w:p>
        </w:tc>
        <w:tc>
          <w:tcPr>
            <w:tcW w:w="900" w:type="dxa"/>
          </w:tcPr>
          <w:p w:rsidR="00DF2E1E" w:rsidRDefault="00DF2E1E">
            <w:pPr>
              <w:spacing w:line="240" w:lineRule="auto"/>
              <w:jc w:val="center"/>
            </w:pPr>
            <w:r>
              <w:t>97,6</w:t>
            </w:r>
          </w:p>
        </w:tc>
        <w:tc>
          <w:tcPr>
            <w:tcW w:w="1080" w:type="dxa"/>
          </w:tcPr>
          <w:p w:rsidR="00DF2E1E" w:rsidRDefault="00DF2E1E">
            <w:pPr>
              <w:spacing w:line="240" w:lineRule="auto"/>
              <w:jc w:val="center"/>
            </w:pPr>
            <w:r>
              <w:t>93,2</w:t>
            </w:r>
          </w:p>
          <w:p w:rsidR="00DF2E1E" w:rsidRDefault="00DF2E1E">
            <w:pPr>
              <w:spacing w:line="240" w:lineRule="auto"/>
              <w:jc w:val="center"/>
            </w:pPr>
            <w:r>
              <w:t>92,3</w:t>
            </w:r>
          </w:p>
        </w:tc>
      </w:tr>
      <w:tr w:rsidR="00DF2E1E">
        <w:trPr>
          <w:gridAfter w:val="1"/>
          <w:wAfter w:w="17" w:type="dxa"/>
        </w:trPr>
        <w:tc>
          <w:tcPr>
            <w:tcW w:w="3600" w:type="dxa"/>
          </w:tcPr>
          <w:p w:rsidR="00DF2E1E" w:rsidRDefault="00DF2E1E">
            <w:pPr>
              <w:spacing w:line="240" w:lineRule="auto"/>
            </w:pPr>
            <w:r>
              <w:t>Производство продукции в натуральном выражении по основным видам продукции:</w:t>
            </w:r>
          </w:p>
          <w:p w:rsidR="00DF2E1E" w:rsidRDefault="00DF2E1E">
            <w:pPr>
              <w:spacing w:line="240" w:lineRule="auto"/>
            </w:pPr>
            <w:r>
              <w:t>- наборы мебели для спальни</w:t>
            </w:r>
          </w:p>
          <w:p w:rsidR="00DF2E1E" w:rsidRDefault="00DF2E1E">
            <w:pPr>
              <w:spacing w:line="240" w:lineRule="auto"/>
            </w:pPr>
            <w:r>
              <w:t>- наборы корпусной мебели</w:t>
            </w:r>
          </w:p>
          <w:p w:rsidR="00DF2E1E" w:rsidRDefault="00DF2E1E">
            <w:pPr>
              <w:spacing w:line="240" w:lineRule="auto"/>
            </w:pPr>
            <w:r>
              <w:t>- наборы мебели для прихожей</w:t>
            </w:r>
          </w:p>
          <w:p w:rsidR="00DF2E1E" w:rsidRDefault="00DF2E1E">
            <w:pPr>
              <w:spacing w:line="240" w:lineRule="auto"/>
            </w:pPr>
            <w:r>
              <w:t>- комоды</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к-т</w:t>
            </w:r>
          </w:p>
          <w:p w:rsidR="00DF2E1E" w:rsidRDefault="00DF2E1E">
            <w:pPr>
              <w:spacing w:line="240" w:lineRule="auto"/>
              <w:jc w:val="center"/>
            </w:pPr>
            <w:r>
              <w:t>шт</w:t>
            </w:r>
          </w:p>
          <w:p w:rsidR="00DF2E1E" w:rsidRDefault="00DF2E1E">
            <w:pPr>
              <w:spacing w:line="240" w:lineRule="auto"/>
              <w:jc w:val="center"/>
            </w:pPr>
            <w:r>
              <w:t>шт</w:t>
            </w:r>
          </w:p>
          <w:p w:rsidR="00DF2E1E" w:rsidRDefault="00DF2E1E">
            <w:pPr>
              <w:spacing w:line="240" w:lineRule="auto"/>
              <w:jc w:val="center"/>
            </w:pPr>
            <w:r>
              <w:t>шт</w:t>
            </w:r>
          </w:p>
        </w:tc>
        <w:tc>
          <w:tcPr>
            <w:tcW w:w="1080" w:type="dxa"/>
            <w:gridSpan w:val="2"/>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5948</w:t>
            </w:r>
          </w:p>
          <w:p w:rsidR="00DF2E1E" w:rsidRDefault="00DF2E1E">
            <w:pPr>
              <w:spacing w:line="240" w:lineRule="auto"/>
              <w:jc w:val="center"/>
            </w:pPr>
            <w:r>
              <w:t>1056</w:t>
            </w:r>
          </w:p>
          <w:p w:rsidR="00DF2E1E" w:rsidRDefault="00DF2E1E">
            <w:pPr>
              <w:spacing w:line="240" w:lineRule="auto"/>
              <w:jc w:val="center"/>
            </w:pPr>
            <w:r>
              <w:t>1381</w:t>
            </w:r>
          </w:p>
          <w:p w:rsidR="00DF2E1E" w:rsidRDefault="00DF2E1E">
            <w:pPr>
              <w:spacing w:line="240" w:lineRule="auto"/>
              <w:jc w:val="center"/>
            </w:pPr>
            <w:r>
              <w:t>4283</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7641</w:t>
            </w:r>
          </w:p>
          <w:p w:rsidR="00DF2E1E" w:rsidRDefault="00DF2E1E">
            <w:pPr>
              <w:spacing w:line="240" w:lineRule="auto"/>
              <w:jc w:val="center"/>
            </w:pPr>
            <w:r>
              <w:t>1435</w:t>
            </w:r>
          </w:p>
          <w:p w:rsidR="00DF2E1E" w:rsidRDefault="00DF2E1E">
            <w:pPr>
              <w:spacing w:line="240" w:lineRule="auto"/>
              <w:jc w:val="center"/>
            </w:pPr>
            <w:r>
              <w:t>260</w:t>
            </w:r>
          </w:p>
          <w:p w:rsidR="00DF2E1E" w:rsidRDefault="00DF2E1E">
            <w:pPr>
              <w:spacing w:line="240" w:lineRule="auto"/>
              <w:jc w:val="center"/>
            </w:pPr>
            <w:r>
              <w:t>1252</w:t>
            </w:r>
          </w:p>
        </w:tc>
        <w:tc>
          <w:tcPr>
            <w:tcW w:w="1255"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8553</w:t>
            </w:r>
          </w:p>
          <w:p w:rsidR="00DF2E1E" w:rsidRDefault="00DF2E1E">
            <w:pPr>
              <w:spacing w:line="240" w:lineRule="auto"/>
              <w:jc w:val="center"/>
            </w:pPr>
            <w:r>
              <w:t>1313</w:t>
            </w:r>
          </w:p>
          <w:p w:rsidR="00DF2E1E" w:rsidRDefault="00DF2E1E">
            <w:pPr>
              <w:spacing w:line="240" w:lineRule="auto"/>
              <w:jc w:val="center"/>
            </w:pPr>
            <w:r>
              <w:t>204</w:t>
            </w:r>
          </w:p>
          <w:p w:rsidR="00DF2E1E" w:rsidRDefault="00DF2E1E">
            <w:pPr>
              <w:spacing w:line="240" w:lineRule="auto"/>
              <w:jc w:val="center"/>
            </w:pPr>
            <w:r>
              <w:t>811</w:t>
            </w:r>
          </w:p>
        </w:tc>
        <w:tc>
          <w:tcPr>
            <w:tcW w:w="1282"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9646</w:t>
            </w:r>
          </w:p>
          <w:p w:rsidR="00DF2E1E" w:rsidRDefault="00DF2E1E">
            <w:pPr>
              <w:spacing w:line="240" w:lineRule="auto"/>
              <w:jc w:val="center"/>
            </w:pPr>
            <w:r>
              <w:t>1789</w:t>
            </w:r>
          </w:p>
          <w:p w:rsidR="00DF2E1E" w:rsidRDefault="00DF2E1E">
            <w:pPr>
              <w:spacing w:line="240" w:lineRule="auto"/>
              <w:jc w:val="center"/>
            </w:pPr>
            <w:r>
              <w:t>151</w:t>
            </w:r>
          </w:p>
          <w:p w:rsidR="00DF2E1E" w:rsidRDefault="00DF2E1E">
            <w:pPr>
              <w:spacing w:line="240" w:lineRule="auto"/>
              <w:jc w:val="center"/>
            </w:pPr>
            <w:r>
              <w:t>180</w:t>
            </w:r>
          </w:p>
        </w:tc>
        <w:tc>
          <w:tcPr>
            <w:tcW w:w="883" w:type="dxa"/>
            <w:gridSpan w:val="2"/>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128,5</w:t>
            </w:r>
          </w:p>
          <w:p w:rsidR="00DF2E1E" w:rsidRDefault="00DF2E1E">
            <w:pPr>
              <w:spacing w:line="240" w:lineRule="auto"/>
              <w:jc w:val="center"/>
            </w:pPr>
            <w:r>
              <w:t>135,9</w:t>
            </w:r>
          </w:p>
          <w:p w:rsidR="00DF2E1E" w:rsidRDefault="00DF2E1E">
            <w:pPr>
              <w:spacing w:line="240" w:lineRule="auto"/>
              <w:jc w:val="center"/>
            </w:pPr>
            <w:r>
              <w:t>18,8</w:t>
            </w:r>
          </w:p>
          <w:p w:rsidR="00DF2E1E" w:rsidRDefault="00DF2E1E">
            <w:pPr>
              <w:spacing w:line="240" w:lineRule="auto"/>
              <w:jc w:val="center"/>
            </w:pPr>
            <w:r>
              <w:t>29,2</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143,8</w:t>
            </w:r>
          </w:p>
          <w:p w:rsidR="00DF2E1E" w:rsidRDefault="00DF2E1E">
            <w:pPr>
              <w:spacing w:line="240" w:lineRule="auto"/>
              <w:jc w:val="center"/>
            </w:pPr>
            <w:r>
              <w:t>124,3</w:t>
            </w:r>
          </w:p>
          <w:p w:rsidR="00DF2E1E" w:rsidRDefault="00DF2E1E">
            <w:pPr>
              <w:spacing w:line="240" w:lineRule="auto"/>
              <w:jc w:val="center"/>
            </w:pPr>
            <w:r>
              <w:t>14,8</w:t>
            </w:r>
          </w:p>
          <w:p w:rsidR="00DF2E1E" w:rsidRDefault="00DF2E1E">
            <w:pPr>
              <w:spacing w:line="240" w:lineRule="auto"/>
              <w:jc w:val="center"/>
            </w:pPr>
            <w:r>
              <w:t>18,9</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162,2</w:t>
            </w:r>
          </w:p>
          <w:p w:rsidR="00DF2E1E" w:rsidRDefault="00DF2E1E">
            <w:pPr>
              <w:spacing w:line="240" w:lineRule="auto"/>
              <w:jc w:val="center"/>
            </w:pPr>
            <w:r>
              <w:t>169,4</w:t>
            </w:r>
          </w:p>
          <w:p w:rsidR="00DF2E1E" w:rsidRDefault="00DF2E1E">
            <w:pPr>
              <w:spacing w:line="240" w:lineRule="auto"/>
              <w:jc w:val="center"/>
            </w:pPr>
            <w:r>
              <w:t>10,9</w:t>
            </w:r>
          </w:p>
          <w:p w:rsidR="00DF2E1E" w:rsidRDefault="00DF2E1E">
            <w:pPr>
              <w:spacing w:line="240" w:lineRule="auto"/>
              <w:jc w:val="center"/>
            </w:pPr>
            <w:r>
              <w:t>4,2</w:t>
            </w:r>
          </w:p>
        </w:tc>
        <w:tc>
          <w:tcPr>
            <w:tcW w:w="900" w:type="dxa"/>
            <w:gridSpan w:val="2"/>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128,5</w:t>
            </w:r>
          </w:p>
          <w:p w:rsidR="00DF2E1E" w:rsidRDefault="00DF2E1E">
            <w:pPr>
              <w:spacing w:line="240" w:lineRule="auto"/>
              <w:jc w:val="center"/>
            </w:pPr>
            <w:r>
              <w:t>135,9</w:t>
            </w:r>
          </w:p>
          <w:p w:rsidR="00DF2E1E" w:rsidRDefault="00DF2E1E">
            <w:pPr>
              <w:spacing w:line="240" w:lineRule="auto"/>
              <w:jc w:val="center"/>
            </w:pPr>
            <w:r>
              <w:t>18,8</w:t>
            </w:r>
          </w:p>
          <w:p w:rsidR="00DF2E1E" w:rsidRDefault="00DF2E1E">
            <w:pPr>
              <w:spacing w:line="240" w:lineRule="auto"/>
              <w:jc w:val="center"/>
            </w:pPr>
            <w:r>
              <w:t>29,2</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111,991,5</w:t>
            </w:r>
          </w:p>
          <w:p w:rsidR="00DF2E1E" w:rsidRDefault="00DF2E1E">
            <w:pPr>
              <w:spacing w:line="240" w:lineRule="auto"/>
              <w:jc w:val="center"/>
            </w:pPr>
            <w:r>
              <w:t>78,5</w:t>
            </w:r>
          </w:p>
          <w:p w:rsidR="00DF2E1E" w:rsidRDefault="00DF2E1E">
            <w:pPr>
              <w:spacing w:line="240" w:lineRule="auto"/>
              <w:jc w:val="center"/>
            </w:pPr>
            <w:r>
              <w:t>64,8</w:t>
            </w: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112,8</w:t>
            </w:r>
          </w:p>
          <w:p w:rsidR="00DF2E1E" w:rsidRDefault="00DF2E1E">
            <w:pPr>
              <w:spacing w:line="240" w:lineRule="auto"/>
              <w:jc w:val="center"/>
            </w:pPr>
            <w:r>
              <w:t>136,3</w:t>
            </w:r>
          </w:p>
          <w:p w:rsidR="00DF2E1E" w:rsidRDefault="00DF2E1E">
            <w:pPr>
              <w:spacing w:line="240" w:lineRule="auto"/>
              <w:jc w:val="center"/>
            </w:pPr>
            <w:r>
              <w:t>74,0</w:t>
            </w:r>
          </w:p>
          <w:p w:rsidR="00DF2E1E" w:rsidRDefault="00DF2E1E">
            <w:pPr>
              <w:spacing w:line="240" w:lineRule="auto"/>
              <w:jc w:val="center"/>
            </w:pPr>
            <w:r>
              <w:t>22,2</w:t>
            </w:r>
          </w:p>
        </w:tc>
      </w:tr>
      <w:tr w:rsidR="00DF2E1E">
        <w:trPr>
          <w:gridAfter w:val="1"/>
          <w:wAfter w:w="17" w:type="dxa"/>
        </w:trPr>
        <w:tc>
          <w:tcPr>
            <w:tcW w:w="3600" w:type="dxa"/>
          </w:tcPr>
          <w:p w:rsidR="00DF2E1E" w:rsidRDefault="00DF2E1E">
            <w:pPr>
              <w:spacing w:line="240" w:lineRule="auto"/>
            </w:pPr>
            <w:r>
              <w:t>Производство продукции в сопоставимых ценах</w:t>
            </w:r>
          </w:p>
        </w:tc>
        <w:tc>
          <w:tcPr>
            <w:tcW w:w="1260" w:type="dxa"/>
          </w:tcPr>
          <w:p w:rsidR="00DF2E1E" w:rsidRDefault="00DF2E1E">
            <w:pPr>
              <w:spacing w:line="240" w:lineRule="auto"/>
              <w:jc w:val="center"/>
            </w:pPr>
            <w:r>
              <w:t>тыс.руб.</w:t>
            </w:r>
          </w:p>
        </w:tc>
        <w:tc>
          <w:tcPr>
            <w:tcW w:w="1080" w:type="dxa"/>
            <w:gridSpan w:val="2"/>
          </w:tcPr>
          <w:p w:rsidR="00DF2E1E" w:rsidRDefault="00DF2E1E">
            <w:pPr>
              <w:spacing w:line="240" w:lineRule="auto"/>
              <w:jc w:val="center"/>
            </w:pPr>
            <w:r>
              <w:t>8158590</w:t>
            </w:r>
          </w:p>
        </w:tc>
        <w:tc>
          <w:tcPr>
            <w:tcW w:w="1260" w:type="dxa"/>
          </w:tcPr>
          <w:p w:rsidR="00DF2E1E" w:rsidRDefault="00DF2E1E">
            <w:pPr>
              <w:spacing w:line="240" w:lineRule="auto"/>
              <w:jc w:val="center"/>
            </w:pPr>
            <w:r>
              <w:t>9260000</w:t>
            </w:r>
          </w:p>
        </w:tc>
        <w:tc>
          <w:tcPr>
            <w:tcW w:w="1255" w:type="dxa"/>
          </w:tcPr>
          <w:p w:rsidR="00DF2E1E" w:rsidRDefault="00DF2E1E">
            <w:pPr>
              <w:spacing w:line="240" w:lineRule="auto"/>
              <w:jc w:val="center"/>
            </w:pPr>
            <w:r>
              <w:t>10229000</w:t>
            </w:r>
          </w:p>
        </w:tc>
        <w:tc>
          <w:tcPr>
            <w:tcW w:w="1282" w:type="dxa"/>
          </w:tcPr>
          <w:p w:rsidR="00DF2E1E" w:rsidRDefault="00DF2E1E">
            <w:pPr>
              <w:spacing w:line="240" w:lineRule="auto"/>
              <w:jc w:val="center"/>
            </w:pPr>
            <w:r>
              <w:t>11491000</w:t>
            </w:r>
          </w:p>
        </w:tc>
        <w:tc>
          <w:tcPr>
            <w:tcW w:w="883" w:type="dxa"/>
            <w:gridSpan w:val="2"/>
          </w:tcPr>
          <w:p w:rsidR="00DF2E1E" w:rsidRDefault="00DF2E1E">
            <w:pPr>
              <w:spacing w:line="240" w:lineRule="auto"/>
              <w:jc w:val="center"/>
            </w:pPr>
            <w:r>
              <w:t>113,5</w:t>
            </w:r>
          </w:p>
        </w:tc>
        <w:tc>
          <w:tcPr>
            <w:tcW w:w="900" w:type="dxa"/>
          </w:tcPr>
          <w:p w:rsidR="00DF2E1E" w:rsidRDefault="00DF2E1E">
            <w:pPr>
              <w:spacing w:line="240" w:lineRule="auto"/>
              <w:jc w:val="center"/>
            </w:pPr>
            <w:r>
              <w:t>125,4</w:t>
            </w:r>
          </w:p>
        </w:tc>
        <w:tc>
          <w:tcPr>
            <w:tcW w:w="900" w:type="dxa"/>
          </w:tcPr>
          <w:p w:rsidR="00DF2E1E" w:rsidRDefault="00DF2E1E">
            <w:pPr>
              <w:spacing w:line="240" w:lineRule="auto"/>
              <w:jc w:val="center"/>
            </w:pPr>
            <w:r>
              <w:t>140,8</w:t>
            </w:r>
          </w:p>
        </w:tc>
        <w:tc>
          <w:tcPr>
            <w:tcW w:w="900" w:type="dxa"/>
            <w:gridSpan w:val="2"/>
          </w:tcPr>
          <w:p w:rsidR="00DF2E1E" w:rsidRDefault="00DF2E1E">
            <w:pPr>
              <w:spacing w:line="240" w:lineRule="auto"/>
              <w:jc w:val="center"/>
            </w:pPr>
            <w:r>
              <w:t>113,5</w:t>
            </w:r>
          </w:p>
        </w:tc>
        <w:tc>
          <w:tcPr>
            <w:tcW w:w="900" w:type="dxa"/>
          </w:tcPr>
          <w:p w:rsidR="00DF2E1E" w:rsidRDefault="00DF2E1E">
            <w:pPr>
              <w:spacing w:line="240" w:lineRule="auto"/>
              <w:jc w:val="center"/>
            </w:pPr>
            <w:r>
              <w:t>110,5</w:t>
            </w:r>
          </w:p>
        </w:tc>
        <w:tc>
          <w:tcPr>
            <w:tcW w:w="1080" w:type="dxa"/>
          </w:tcPr>
          <w:p w:rsidR="00DF2E1E" w:rsidRDefault="00DF2E1E">
            <w:pPr>
              <w:spacing w:line="240" w:lineRule="auto"/>
              <w:jc w:val="center"/>
            </w:pPr>
            <w:r>
              <w:t>112,3</w:t>
            </w:r>
          </w:p>
        </w:tc>
      </w:tr>
      <w:tr w:rsidR="00DF2E1E">
        <w:trPr>
          <w:gridAfter w:val="1"/>
          <w:wAfter w:w="17" w:type="dxa"/>
        </w:trPr>
        <w:tc>
          <w:tcPr>
            <w:tcW w:w="3600" w:type="dxa"/>
          </w:tcPr>
          <w:p w:rsidR="00DF2E1E" w:rsidRDefault="00DF2E1E">
            <w:pPr>
              <w:spacing w:line="240" w:lineRule="auto"/>
            </w:pPr>
            <w:r>
              <w:t>Годовой объем производства в стоимостном выражении (в действующих ценах)</w:t>
            </w:r>
          </w:p>
        </w:tc>
        <w:tc>
          <w:tcPr>
            <w:tcW w:w="1260" w:type="dxa"/>
          </w:tcPr>
          <w:p w:rsidR="00DF2E1E" w:rsidRDefault="00DF2E1E">
            <w:pPr>
              <w:spacing w:line="240" w:lineRule="auto"/>
              <w:jc w:val="center"/>
            </w:pPr>
          </w:p>
          <w:p w:rsidR="00DF2E1E" w:rsidRDefault="00DF2E1E">
            <w:pPr>
              <w:spacing w:line="240" w:lineRule="auto"/>
              <w:jc w:val="center"/>
            </w:pPr>
            <w:r>
              <w:t>тыс.руб.</w:t>
            </w:r>
          </w:p>
        </w:tc>
        <w:tc>
          <w:tcPr>
            <w:tcW w:w="1080" w:type="dxa"/>
            <w:gridSpan w:val="2"/>
          </w:tcPr>
          <w:p w:rsidR="00DF2E1E" w:rsidRDefault="00DF2E1E">
            <w:pPr>
              <w:spacing w:line="240" w:lineRule="auto"/>
              <w:jc w:val="center"/>
            </w:pPr>
            <w:r>
              <w:t>4900496</w:t>
            </w:r>
          </w:p>
        </w:tc>
        <w:tc>
          <w:tcPr>
            <w:tcW w:w="1260" w:type="dxa"/>
          </w:tcPr>
          <w:p w:rsidR="00DF2E1E" w:rsidRDefault="00DF2E1E">
            <w:pPr>
              <w:spacing w:line="240" w:lineRule="auto"/>
              <w:jc w:val="center"/>
            </w:pPr>
            <w:r>
              <w:t>6958487</w:t>
            </w:r>
          </w:p>
        </w:tc>
        <w:tc>
          <w:tcPr>
            <w:tcW w:w="1255" w:type="dxa"/>
          </w:tcPr>
          <w:p w:rsidR="00DF2E1E" w:rsidRDefault="00DF2E1E">
            <w:pPr>
              <w:spacing w:line="240" w:lineRule="auto"/>
              <w:jc w:val="center"/>
            </w:pPr>
            <w:r>
              <w:t>8966000</w:t>
            </w:r>
          </w:p>
        </w:tc>
        <w:tc>
          <w:tcPr>
            <w:tcW w:w="1282" w:type="dxa"/>
          </w:tcPr>
          <w:p w:rsidR="00DF2E1E" w:rsidRDefault="00DF2E1E">
            <w:pPr>
              <w:spacing w:line="240" w:lineRule="auto"/>
              <w:jc w:val="center"/>
            </w:pPr>
            <w:r>
              <w:t>11042000</w:t>
            </w:r>
          </w:p>
        </w:tc>
        <w:tc>
          <w:tcPr>
            <w:tcW w:w="883" w:type="dxa"/>
            <w:gridSpan w:val="2"/>
          </w:tcPr>
          <w:p w:rsidR="00DF2E1E" w:rsidRDefault="00DF2E1E">
            <w:pPr>
              <w:spacing w:line="240" w:lineRule="auto"/>
              <w:jc w:val="center"/>
            </w:pPr>
            <w:r>
              <w:t>142,0</w:t>
            </w:r>
          </w:p>
        </w:tc>
        <w:tc>
          <w:tcPr>
            <w:tcW w:w="900" w:type="dxa"/>
          </w:tcPr>
          <w:p w:rsidR="00DF2E1E" w:rsidRDefault="00DF2E1E">
            <w:pPr>
              <w:spacing w:line="240" w:lineRule="auto"/>
              <w:jc w:val="center"/>
            </w:pPr>
            <w:r>
              <w:t>183,0</w:t>
            </w:r>
          </w:p>
        </w:tc>
        <w:tc>
          <w:tcPr>
            <w:tcW w:w="900" w:type="dxa"/>
          </w:tcPr>
          <w:p w:rsidR="00DF2E1E" w:rsidRDefault="00DF2E1E">
            <w:pPr>
              <w:spacing w:line="240" w:lineRule="auto"/>
              <w:jc w:val="center"/>
            </w:pPr>
            <w:r>
              <w:t>225,3</w:t>
            </w:r>
          </w:p>
        </w:tc>
        <w:tc>
          <w:tcPr>
            <w:tcW w:w="900" w:type="dxa"/>
            <w:gridSpan w:val="2"/>
          </w:tcPr>
          <w:p w:rsidR="00DF2E1E" w:rsidRDefault="00DF2E1E">
            <w:pPr>
              <w:spacing w:line="240" w:lineRule="auto"/>
              <w:jc w:val="center"/>
            </w:pPr>
            <w:r>
              <w:t>142,0</w:t>
            </w:r>
          </w:p>
        </w:tc>
        <w:tc>
          <w:tcPr>
            <w:tcW w:w="900" w:type="dxa"/>
          </w:tcPr>
          <w:p w:rsidR="00DF2E1E" w:rsidRDefault="00DF2E1E">
            <w:pPr>
              <w:spacing w:line="240" w:lineRule="auto"/>
              <w:jc w:val="center"/>
            </w:pPr>
            <w:r>
              <w:t>128,8</w:t>
            </w:r>
          </w:p>
        </w:tc>
        <w:tc>
          <w:tcPr>
            <w:tcW w:w="1080" w:type="dxa"/>
          </w:tcPr>
          <w:p w:rsidR="00DF2E1E" w:rsidRDefault="00DF2E1E">
            <w:pPr>
              <w:spacing w:line="240" w:lineRule="auto"/>
              <w:jc w:val="center"/>
            </w:pPr>
            <w:r>
              <w:t>123,2</w:t>
            </w:r>
          </w:p>
        </w:tc>
      </w:tr>
      <w:tr w:rsidR="00DF2E1E">
        <w:trPr>
          <w:gridAfter w:val="1"/>
          <w:wAfter w:w="17" w:type="dxa"/>
        </w:trPr>
        <w:tc>
          <w:tcPr>
            <w:tcW w:w="3600" w:type="dxa"/>
          </w:tcPr>
          <w:p w:rsidR="00DF2E1E" w:rsidRDefault="00DF2E1E">
            <w:pPr>
              <w:spacing w:line="240" w:lineRule="auto"/>
            </w:pPr>
            <w:r>
              <w:t>Полные издержки на произведенную продукцию – всего</w:t>
            </w:r>
          </w:p>
          <w:p w:rsidR="00DF2E1E" w:rsidRDefault="00DF2E1E">
            <w:pPr>
              <w:spacing w:line="240" w:lineRule="auto"/>
            </w:pPr>
            <w:r>
              <w:t>В том числе:</w:t>
            </w:r>
          </w:p>
          <w:p w:rsidR="00DF2E1E" w:rsidRDefault="00DF2E1E">
            <w:pPr>
              <w:spacing w:line="240" w:lineRule="auto"/>
            </w:pPr>
            <w:r>
              <w:t>- сырье и материалы</w:t>
            </w:r>
          </w:p>
          <w:p w:rsidR="00DF2E1E" w:rsidRDefault="00DF2E1E">
            <w:pPr>
              <w:spacing w:line="240" w:lineRule="auto"/>
            </w:pPr>
            <w:r>
              <w:t>- топливо и энергия на технологические цели</w:t>
            </w:r>
          </w:p>
          <w:p w:rsidR="00DF2E1E" w:rsidRDefault="00DF2E1E">
            <w:pPr>
              <w:spacing w:line="240" w:lineRule="auto"/>
            </w:pPr>
            <w:r>
              <w:t>- заработная плата производственных рабочих</w:t>
            </w:r>
          </w:p>
        </w:tc>
        <w:tc>
          <w:tcPr>
            <w:tcW w:w="1260" w:type="dxa"/>
          </w:tcPr>
          <w:p w:rsidR="00DF2E1E" w:rsidRDefault="00DF2E1E">
            <w:pPr>
              <w:spacing w:line="240" w:lineRule="auto"/>
              <w:jc w:val="center"/>
            </w:pPr>
          </w:p>
          <w:p w:rsidR="00DF2E1E" w:rsidRDefault="00DF2E1E">
            <w:pPr>
              <w:spacing w:line="240" w:lineRule="auto"/>
              <w:jc w:val="center"/>
            </w:pPr>
            <w:r>
              <w:t>тыс.руб.</w:t>
            </w:r>
          </w:p>
          <w:p w:rsidR="00DF2E1E" w:rsidRDefault="00DF2E1E">
            <w:pPr>
              <w:spacing w:line="240" w:lineRule="auto"/>
              <w:jc w:val="center"/>
            </w:pPr>
          </w:p>
          <w:p w:rsidR="00DF2E1E" w:rsidRDefault="00DF2E1E">
            <w:pPr>
              <w:spacing w:line="240" w:lineRule="auto"/>
              <w:jc w:val="center"/>
            </w:pPr>
            <w:r>
              <w:t>тыс.руб.</w:t>
            </w:r>
          </w:p>
          <w:p w:rsidR="00DF2E1E" w:rsidRDefault="00DF2E1E">
            <w:pPr>
              <w:spacing w:line="240" w:lineRule="auto"/>
              <w:jc w:val="center"/>
            </w:pPr>
          </w:p>
          <w:p w:rsidR="00DF2E1E" w:rsidRDefault="00DF2E1E">
            <w:pPr>
              <w:spacing w:line="240" w:lineRule="auto"/>
              <w:jc w:val="center"/>
            </w:pPr>
            <w:r>
              <w:t>тыс.руб.</w:t>
            </w:r>
          </w:p>
          <w:p w:rsidR="00DF2E1E" w:rsidRDefault="00DF2E1E">
            <w:pPr>
              <w:spacing w:line="240" w:lineRule="auto"/>
              <w:jc w:val="center"/>
            </w:pPr>
          </w:p>
          <w:p w:rsidR="00DF2E1E" w:rsidRDefault="00DF2E1E">
            <w:pPr>
              <w:spacing w:line="240" w:lineRule="auto"/>
              <w:jc w:val="center"/>
            </w:pPr>
            <w:r>
              <w:t>тыс.руб..</w:t>
            </w:r>
          </w:p>
        </w:tc>
        <w:tc>
          <w:tcPr>
            <w:tcW w:w="1080" w:type="dxa"/>
            <w:gridSpan w:val="2"/>
          </w:tcPr>
          <w:p w:rsidR="00DF2E1E" w:rsidRDefault="00DF2E1E">
            <w:pPr>
              <w:spacing w:line="240" w:lineRule="auto"/>
              <w:jc w:val="center"/>
            </w:pPr>
          </w:p>
          <w:p w:rsidR="00DF2E1E" w:rsidRDefault="00DF2E1E">
            <w:pPr>
              <w:spacing w:line="240" w:lineRule="auto"/>
              <w:jc w:val="center"/>
            </w:pPr>
            <w:r>
              <w:t>4125687</w:t>
            </w:r>
          </w:p>
          <w:p w:rsidR="00DF2E1E" w:rsidRDefault="00DF2E1E">
            <w:pPr>
              <w:spacing w:line="240" w:lineRule="auto"/>
              <w:jc w:val="center"/>
            </w:pPr>
          </w:p>
          <w:p w:rsidR="00DF2E1E" w:rsidRDefault="00DF2E1E">
            <w:pPr>
              <w:spacing w:line="240" w:lineRule="auto"/>
              <w:jc w:val="center"/>
            </w:pPr>
            <w:r>
              <w:t>2177170</w:t>
            </w:r>
          </w:p>
          <w:p w:rsidR="00DF2E1E" w:rsidRDefault="00DF2E1E">
            <w:pPr>
              <w:spacing w:line="240" w:lineRule="auto"/>
              <w:jc w:val="center"/>
            </w:pPr>
          </w:p>
          <w:p w:rsidR="00DF2E1E" w:rsidRDefault="00DF2E1E">
            <w:pPr>
              <w:spacing w:line="240" w:lineRule="auto"/>
              <w:jc w:val="center"/>
            </w:pPr>
            <w:r>
              <w:t>72350</w:t>
            </w:r>
          </w:p>
          <w:p w:rsidR="00DF2E1E" w:rsidRDefault="00DF2E1E">
            <w:pPr>
              <w:spacing w:line="240" w:lineRule="auto"/>
              <w:jc w:val="center"/>
            </w:pPr>
          </w:p>
          <w:p w:rsidR="00DF2E1E" w:rsidRDefault="00DF2E1E">
            <w:pPr>
              <w:spacing w:line="240" w:lineRule="auto"/>
              <w:jc w:val="center"/>
            </w:pPr>
            <w:r>
              <w:t>590167</w:t>
            </w:r>
          </w:p>
        </w:tc>
        <w:tc>
          <w:tcPr>
            <w:tcW w:w="1260" w:type="dxa"/>
          </w:tcPr>
          <w:p w:rsidR="00DF2E1E" w:rsidRDefault="00DF2E1E">
            <w:pPr>
              <w:spacing w:line="240" w:lineRule="auto"/>
              <w:jc w:val="center"/>
            </w:pPr>
          </w:p>
          <w:p w:rsidR="00DF2E1E" w:rsidRDefault="00DF2E1E">
            <w:pPr>
              <w:spacing w:line="240" w:lineRule="auto"/>
              <w:jc w:val="center"/>
            </w:pPr>
            <w:r>
              <w:t>1599550</w:t>
            </w:r>
          </w:p>
          <w:p w:rsidR="00DF2E1E" w:rsidRDefault="00DF2E1E">
            <w:pPr>
              <w:spacing w:line="240" w:lineRule="auto"/>
              <w:jc w:val="center"/>
            </w:pPr>
          </w:p>
          <w:p w:rsidR="00DF2E1E" w:rsidRDefault="00DF2E1E">
            <w:pPr>
              <w:spacing w:line="240" w:lineRule="auto"/>
              <w:jc w:val="center"/>
            </w:pPr>
            <w:r>
              <w:t>951576</w:t>
            </w:r>
          </w:p>
          <w:p w:rsidR="00DF2E1E" w:rsidRDefault="00DF2E1E">
            <w:pPr>
              <w:spacing w:line="240" w:lineRule="auto"/>
              <w:jc w:val="center"/>
            </w:pPr>
          </w:p>
          <w:p w:rsidR="00DF2E1E" w:rsidRDefault="00DF2E1E">
            <w:pPr>
              <w:spacing w:line="240" w:lineRule="auto"/>
              <w:jc w:val="center"/>
            </w:pPr>
            <w:r>
              <w:t>50845</w:t>
            </w:r>
          </w:p>
          <w:p w:rsidR="00DF2E1E" w:rsidRDefault="00DF2E1E">
            <w:pPr>
              <w:spacing w:line="240" w:lineRule="auto"/>
              <w:jc w:val="center"/>
            </w:pPr>
          </w:p>
          <w:p w:rsidR="00DF2E1E" w:rsidRDefault="00DF2E1E">
            <w:pPr>
              <w:spacing w:line="240" w:lineRule="auto"/>
              <w:jc w:val="center"/>
            </w:pPr>
            <w:r>
              <w:t>356438</w:t>
            </w:r>
          </w:p>
        </w:tc>
        <w:tc>
          <w:tcPr>
            <w:tcW w:w="1255" w:type="dxa"/>
          </w:tcPr>
          <w:p w:rsidR="00DF2E1E" w:rsidRDefault="00DF2E1E">
            <w:pPr>
              <w:spacing w:line="240" w:lineRule="auto"/>
              <w:jc w:val="center"/>
            </w:pPr>
          </w:p>
          <w:p w:rsidR="00DF2E1E" w:rsidRDefault="00DF2E1E">
            <w:pPr>
              <w:spacing w:line="240" w:lineRule="auto"/>
              <w:jc w:val="center"/>
            </w:pPr>
            <w:r>
              <w:t>7882000</w:t>
            </w:r>
          </w:p>
          <w:p w:rsidR="00DF2E1E" w:rsidRDefault="00DF2E1E">
            <w:pPr>
              <w:spacing w:line="240" w:lineRule="auto"/>
              <w:jc w:val="center"/>
            </w:pPr>
          </w:p>
          <w:p w:rsidR="00DF2E1E" w:rsidRDefault="00DF2E1E">
            <w:pPr>
              <w:spacing w:line="240" w:lineRule="auto"/>
              <w:jc w:val="center"/>
            </w:pPr>
            <w:r>
              <w:t>4146000</w:t>
            </w:r>
          </w:p>
          <w:p w:rsidR="00DF2E1E" w:rsidRDefault="00DF2E1E">
            <w:pPr>
              <w:spacing w:line="240" w:lineRule="auto"/>
              <w:jc w:val="center"/>
            </w:pPr>
          </w:p>
          <w:p w:rsidR="00DF2E1E" w:rsidRDefault="00DF2E1E">
            <w:pPr>
              <w:spacing w:line="240" w:lineRule="auto"/>
              <w:jc w:val="center"/>
            </w:pPr>
            <w:r>
              <w:t>529000</w:t>
            </w:r>
          </w:p>
          <w:p w:rsidR="00DF2E1E" w:rsidRDefault="00DF2E1E">
            <w:pPr>
              <w:spacing w:line="240" w:lineRule="auto"/>
              <w:jc w:val="center"/>
            </w:pPr>
          </w:p>
          <w:p w:rsidR="00DF2E1E" w:rsidRDefault="00DF2E1E">
            <w:pPr>
              <w:spacing w:line="240" w:lineRule="auto"/>
              <w:jc w:val="center"/>
            </w:pPr>
            <w:r>
              <w:t>1629000</w:t>
            </w:r>
          </w:p>
        </w:tc>
        <w:tc>
          <w:tcPr>
            <w:tcW w:w="1282" w:type="dxa"/>
          </w:tcPr>
          <w:p w:rsidR="00DF2E1E" w:rsidRDefault="00DF2E1E">
            <w:pPr>
              <w:spacing w:line="240" w:lineRule="auto"/>
              <w:jc w:val="center"/>
            </w:pPr>
          </w:p>
          <w:p w:rsidR="00DF2E1E" w:rsidRDefault="00DF2E1E">
            <w:pPr>
              <w:spacing w:line="240" w:lineRule="auto"/>
              <w:jc w:val="center"/>
            </w:pPr>
            <w:r>
              <w:t>9295000</w:t>
            </w:r>
          </w:p>
          <w:p w:rsidR="00DF2E1E" w:rsidRDefault="00DF2E1E">
            <w:pPr>
              <w:spacing w:line="240" w:lineRule="auto"/>
              <w:jc w:val="center"/>
            </w:pPr>
          </w:p>
          <w:p w:rsidR="00DF2E1E" w:rsidRDefault="00DF2E1E">
            <w:pPr>
              <w:spacing w:line="240" w:lineRule="auto"/>
              <w:jc w:val="center"/>
            </w:pPr>
            <w:r>
              <w:t>5057000</w:t>
            </w:r>
          </w:p>
          <w:p w:rsidR="00DF2E1E" w:rsidRDefault="00DF2E1E">
            <w:pPr>
              <w:spacing w:line="240" w:lineRule="auto"/>
              <w:jc w:val="center"/>
            </w:pPr>
          </w:p>
          <w:p w:rsidR="00DF2E1E" w:rsidRDefault="00DF2E1E">
            <w:pPr>
              <w:spacing w:line="240" w:lineRule="auto"/>
              <w:jc w:val="center"/>
            </w:pPr>
            <w:r>
              <w:t>552000</w:t>
            </w:r>
          </w:p>
          <w:p w:rsidR="00DF2E1E" w:rsidRDefault="00DF2E1E">
            <w:pPr>
              <w:spacing w:line="240" w:lineRule="auto"/>
              <w:jc w:val="center"/>
            </w:pPr>
          </w:p>
          <w:p w:rsidR="00DF2E1E" w:rsidRDefault="00DF2E1E">
            <w:pPr>
              <w:spacing w:line="240" w:lineRule="auto"/>
              <w:jc w:val="center"/>
            </w:pPr>
            <w:r>
              <w:t>1940000</w:t>
            </w:r>
          </w:p>
        </w:tc>
        <w:tc>
          <w:tcPr>
            <w:tcW w:w="883" w:type="dxa"/>
            <w:gridSpan w:val="2"/>
          </w:tcPr>
          <w:p w:rsidR="00DF2E1E" w:rsidRDefault="00DF2E1E">
            <w:pPr>
              <w:spacing w:line="240" w:lineRule="auto"/>
              <w:jc w:val="center"/>
            </w:pPr>
          </w:p>
          <w:p w:rsidR="00DF2E1E" w:rsidRDefault="00DF2E1E">
            <w:pPr>
              <w:spacing w:line="240" w:lineRule="auto"/>
              <w:jc w:val="center"/>
            </w:pPr>
            <w:r>
              <w:t>38,8</w:t>
            </w:r>
          </w:p>
          <w:p w:rsidR="00DF2E1E" w:rsidRDefault="00DF2E1E">
            <w:pPr>
              <w:spacing w:line="240" w:lineRule="auto"/>
              <w:jc w:val="center"/>
            </w:pPr>
          </w:p>
          <w:p w:rsidR="00DF2E1E" w:rsidRDefault="00DF2E1E">
            <w:pPr>
              <w:spacing w:line="240" w:lineRule="auto"/>
              <w:jc w:val="center"/>
            </w:pPr>
            <w:r>
              <w:t>43,7</w:t>
            </w:r>
          </w:p>
          <w:p w:rsidR="00DF2E1E" w:rsidRDefault="00DF2E1E">
            <w:pPr>
              <w:spacing w:line="240" w:lineRule="auto"/>
              <w:jc w:val="center"/>
            </w:pPr>
          </w:p>
          <w:p w:rsidR="00DF2E1E" w:rsidRDefault="00DF2E1E">
            <w:pPr>
              <w:spacing w:line="240" w:lineRule="auto"/>
              <w:jc w:val="center"/>
            </w:pPr>
            <w:r>
              <w:t>70,3</w:t>
            </w:r>
          </w:p>
          <w:p w:rsidR="00DF2E1E" w:rsidRDefault="00DF2E1E">
            <w:pPr>
              <w:spacing w:line="240" w:lineRule="auto"/>
              <w:jc w:val="center"/>
            </w:pPr>
          </w:p>
          <w:p w:rsidR="00DF2E1E" w:rsidRDefault="00DF2E1E">
            <w:pPr>
              <w:spacing w:line="240" w:lineRule="auto"/>
              <w:jc w:val="center"/>
            </w:pPr>
            <w:r>
              <w:t>60,4</w:t>
            </w:r>
          </w:p>
        </w:tc>
        <w:tc>
          <w:tcPr>
            <w:tcW w:w="900" w:type="dxa"/>
          </w:tcPr>
          <w:p w:rsidR="00DF2E1E" w:rsidRDefault="00DF2E1E">
            <w:pPr>
              <w:spacing w:line="240" w:lineRule="auto"/>
              <w:jc w:val="center"/>
            </w:pPr>
          </w:p>
          <w:p w:rsidR="00DF2E1E" w:rsidRDefault="00DF2E1E">
            <w:pPr>
              <w:spacing w:line="240" w:lineRule="auto"/>
              <w:jc w:val="center"/>
            </w:pPr>
            <w:r>
              <w:t>191</w:t>
            </w:r>
          </w:p>
          <w:p w:rsidR="00DF2E1E" w:rsidRDefault="00DF2E1E">
            <w:pPr>
              <w:spacing w:line="240" w:lineRule="auto"/>
              <w:jc w:val="center"/>
            </w:pPr>
          </w:p>
          <w:p w:rsidR="00DF2E1E" w:rsidRDefault="00DF2E1E">
            <w:pPr>
              <w:spacing w:line="240" w:lineRule="auto"/>
              <w:jc w:val="center"/>
            </w:pPr>
            <w:r>
              <w:t>190,4</w:t>
            </w:r>
          </w:p>
          <w:p w:rsidR="00DF2E1E" w:rsidRDefault="00DF2E1E">
            <w:pPr>
              <w:spacing w:line="240" w:lineRule="auto"/>
              <w:jc w:val="center"/>
            </w:pPr>
          </w:p>
          <w:p w:rsidR="00DF2E1E" w:rsidRDefault="00DF2E1E">
            <w:pPr>
              <w:spacing w:line="240" w:lineRule="auto"/>
              <w:jc w:val="center"/>
            </w:pPr>
            <w:r>
              <w:t>731,2</w:t>
            </w:r>
          </w:p>
          <w:p w:rsidR="00DF2E1E" w:rsidRDefault="00DF2E1E">
            <w:pPr>
              <w:spacing w:line="240" w:lineRule="auto"/>
              <w:jc w:val="center"/>
            </w:pPr>
          </w:p>
          <w:p w:rsidR="00DF2E1E" w:rsidRDefault="00DF2E1E">
            <w:pPr>
              <w:spacing w:line="240" w:lineRule="auto"/>
              <w:jc w:val="center"/>
            </w:pPr>
            <w:r>
              <w:t>276,0</w:t>
            </w:r>
          </w:p>
        </w:tc>
        <w:tc>
          <w:tcPr>
            <w:tcW w:w="900" w:type="dxa"/>
          </w:tcPr>
          <w:p w:rsidR="00DF2E1E" w:rsidRDefault="00DF2E1E">
            <w:pPr>
              <w:spacing w:line="240" w:lineRule="auto"/>
              <w:jc w:val="center"/>
            </w:pPr>
          </w:p>
          <w:p w:rsidR="00DF2E1E" w:rsidRDefault="00DF2E1E">
            <w:pPr>
              <w:spacing w:line="240" w:lineRule="auto"/>
              <w:jc w:val="center"/>
            </w:pPr>
            <w:r>
              <w:t>225,3</w:t>
            </w:r>
          </w:p>
          <w:p w:rsidR="00DF2E1E" w:rsidRDefault="00DF2E1E">
            <w:pPr>
              <w:spacing w:line="240" w:lineRule="auto"/>
              <w:jc w:val="center"/>
            </w:pPr>
          </w:p>
          <w:p w:rsidR="00DF2E1E" w:rsidRDefault="00DF2E1E">
            <w:pPr>
              <w:spacing w:line="240" w:lineRule="auto"/>
              <w:jc w:val="center"/>
            </w:pPr>
            <w:r>
              <w:t>232,3</w:t>
            </w:r>
          </w:p>
          <w:p w:rsidR="00DF2E1E" w:rsidRDefault="00DF2E1E">
            <w:pPr>
              <w:spacing w:line="240" w:lineRule="auto"/>
              <w:jc w:val="center"/>
            </w:pPr>
          </w:p>
          <w:p w:rsidR="00DF2E1E" w:rsidRDefault="00DF2E1E">
            <w:pPr>
              <w:spacing w:line="240" w:lineRule="auto"/>
              <w:jc w:val="center"/>
            </w:pPr>
            <w:r>
              <w:t>762,9</w:t>
            </w:r>
          </w:p>
          <w:p w:rsidR="00DF2E1E" w:rsidRDefault="00DF2E1E">
            <w:pPr>
              <w:spacing w:line="240" w:lineRule="auto"/>
              <w:jc w:val="center"/>
            </w:pPr>
          </w:p>
          <w:p w:rsidR="00DF2E1E" w:rsidRDefault="00DF2E1E">
            <w:pPr>
              <w:spacing w:line="240" w:lineRule="auto"/>
              <w:jc w:val="center"/>
            </w:pPr>
            <w:r>
              <w:t>328,7</w:t>
            </w:r>
          </w:p>
        </w:tc>
        <w:tc>
          <w:tcPr>
            <w:tcW w:w="900" w:type="dxa"/>
            <w:gridSpan w:val="2"/>
          </w:tcPr>
          <w:p w:rsidR="00DF2E1E" w:rsidRDefault="00DF2E1E">
            <w:pPr>
              <w:spacing w:line="240" w:lineRule="auto"/>
              <w:jc w:val="center"/>
            </w:pPr>
          </w:p>
          <w:p w:rsidR="00DF2E1E" w:rsidRDefault="00DF2E1E">
            <w:pPr>
              <w:spacing w:line="240" w:lineRule="auto"/>
              <w:jc w:val="center"/>
            </w:pPr>
            <w:r>
              <w:t>38,8</w:t>
            </w:r>
          </w:p>
          <w:p w:rsidR="00DF2E1E" w:rsidRDefault="00DF2E1E">
            <w:pPr>
              <w:spacing w:line="240" w:lineRule="auto"/>
              <w:jc w:val="center"/>
            </w:pPr>
          </w:p>
          <w:p w:rsidR="00DF2E1E" w:rsidRDefault="00DF2E1E">
            <w:pPr>
              <w:spacing w:line="240" w:lineRule="auto"/>
              <w:jc w:val="center"/>
            </w:pPr>
            <w:r>
              <w:t>43,7</w:t>
            </w:r>
          </w:p>
          <w:p w:rsidR="00DF2E1E" w:rsidRDefault="00DF2E1E">
            <w:pPr>
              <w:spacing w:line="240" w:lineRule="auto"/>
              <w:jc w:val="center"/>
            </w:pPr>
          </w:p>
          <w:p w:rsidR="00DF2E1E" w:rsidRDefault="00DF2E1E">
            <w:pPr>
              <w:spacing w:line="240" w:lineRule="auto"/>
              <w:jc w:val="center"/>
            </w:pPr>
            <w:r>
              <w:t>70,3</w:t>
            </w:r>
          </w:p>
          <w:p w:rsidR="00DF2E1E" w:rsidRDefault="00DF2E1E">
            <w:pPr>
              <w:spacing w:line="240" w:lineRule="auto"/>
              <w:jc w:val="center"/>
            </w:pPr>
          </w:p>
          <w:p w:rsidR="00DF2E1E" w:rsidRDefault="00DF2E1E">
            <w:pPr>
              <w:spacing w:line="240" w:lineRule="auto"/>
              <w:jc w:val="center"/>
            </w:pPr>
            <w:r>
              <w:t>60,4</w:t>
            </w:r>
          </w:p>
        </w:tc>
        <w:tc>
          <w:tcPr>
            <w:tcW w:w="900" w:type="dxa"/>
          </w:tcPr>
          <w:p w:rsidR="00DF2E1E" w:rsidRDefault="00DF2E1E">
            <w:pPr>
              <w:spacing w:line="240" w:lineRule="auto"/>
              <w:jc w:val="center"/>
            </w:pPr>
          </w:p>
          <w:p w:rsidR="00DF2E1E" w:rsidRDefault="00DF2E1E">
            <w:pPr>
              <w:spacing w:line="240" w:lineRule="auto"/>
              <w:jc w:val="center"/>
            </w:pPr>
            <w:r>
              <w:t>492,8</w:t>
            </w:r>
          </w:p>
          <w:p w:rsidR="00DF2E1E" w:rsidRDefault="00DF2E1E">
            <w:pPr>
              <w:spacing w:line="240" w:lineRule="auto"/>
              <w:jc w:val="center"/>
            </w:pPr>
          </w:p>
          <w:p w:rsidR="00DF2E1E" w:rsidRDefault="00DF2E1E">
            <w:pPr>
              <w:spacing w:line="240" w:lineRule="auto"/>
              <w:jc w:val="center"/>
            </w:pPr>
            <w:r>
              <w:t>435,7</w:t>
            </w:r>
          </w:p>
          <w:p w:rsidR="00DF2E1E" w:rsidRDefault="00DF2E1E">
            <w:pPr>
              <w:spacing w:line="240" w:lineRule="auto"/>
              <w:jc w:val="center"/>
            </w:pPr>
          </w:p>
          <w:p w:rsidR="00DF2E1E" w:rsidRDefault="00DF2E1E">
            <w:pPr>
              <w:spacing w:line="240" w:lineRule="auto"/>
              <w:jc w:val="center"/>
            </w:pPr>
            <w:r>
              <w:t>1040,4</w:t>
            </w:r>
          </w:p>
          <w:p w:rsidR="00DF2E1E" w:rsidRDefault="00DF2E1E">
            <w:pPr>
              <w:spacing w:line="240" w:lineRule="auto"/>
              <w:jc w:val="center"/>
            </w:pPr>
          </w:p>
          <w:p w:rsidR="00DF2E1E" w:rsidRDefault="00DF2E1E">
            <w:pPr>
              <w:spacing w:line="240" w:lineRule="auto"/>
              <w:jc w:val="center"/>
            </w:pPr>
            <w:r>
              <w:t>457,0</w:t>
            </w:r>
          </w:p>
        </w:tc>
        <w:tc>
          <w:tcPr>
            <w:tcW w:w="1080" w:type="dxa"/>
          </w:tcPr>
          <w:p w:rsidR="00DF2E1E" w:rsidRDefault="00DF2E1E">
            <w:pPr>
              <w:spacing w:line="240" w:lineRule="auto"/>
              <w:jc w:val="center"/>
            </w:pPr>
          </w:p>
          <w:p w:rsidR="00DF2E1E" w:rsidRDefault="00DF2E1E">
            <w:pPr>
              <w:spacing w:line="240" w:lineRule="auto"/>
              <w:jc w:val="center"/>
            </w:pPr>
            <w:r>
              <w:t>117,9</w:t>
            </w:r>
          </w:p>
          <w:p w:rsidR="00DF2E1E" w:rsidRDefault="00DF2E1E">
            <w:pPr>
              <w:spacing w:line="240" w:lineRule="auto"/>
              <w:jc w:val="center"/>
            </w:pPr>
          </w:p>
          <w:p w:rsidR="00DF2E1E" w:rsidRDefault="00DF2E1E">
            <w:pPr>
              <w:spacing w:line="240" w:lineRule="auto"/>
              <w:jc w:val="center"/>
            </w:pPr>
            <w:r>
              <w:t>122,0</w:t>
            </w:r>
          </w:p>
          <w:p w:rsidR="00DF2E1E" w:rsidRDefault="00DF2E1E">
            <w:pPr>
              <w:spacing w:line="240" w:lineRule="auto"/>
              <w:jc w:val="center"/>
            </w:pPr>
          </w:p>
          <w:p w:rsidR="00DF2E1E" w:rsidRDefault="00DF2E1E">
            <w:pPr>
              <w:spacing w:line="240" w:lineRule="auto"/>
              <w:jc w:val="center"/>
            </w:pPr>
            <w:r>
              <w:t>104,3</w:t>
            </w:r>
          </w:p>
          <w:p w:rsidR="00DF2E1E" w:rsidRDefault="00DF2E1E">
            <w:pPr>
              <w:spacing w:line="240" w:lineRule="auto"/>
              <w:jc w:val="center"/>
            </w:pPr>
          </w:p>
          <w:p w:rsidR="00DF2E1E" w:rsidRDefault="00DF2E1E">
            <w:pPr>
              <w:spacing w:line="240" w:lineRule="auto"/>
              <w:jc w:val="center"/>
            </w:pPr>
            <w:r>
              <w:t>119,1</w:t>
            </w:r>
          </w:p>
        </w:tc>
      </w:tr>
    </w:tbl>
    <w:p w:rsidR="00DF2E1E" w:rsidRDefault="00DF2E1E">
      <w:pPr>
        <w:jc w:val="left"/>
        <w:rPr>
          <w:i/>
          <w:iCs/>
          <w:sz w:val="28"/>
          <w:szCs w:val="28"/>
        </w:rPr>
      </w:pPr>
      <w:r>
        <w:br w:type="page"/>
      </w:r>
      <w:r>
        <w:rPr>
          <w:i/>
          <w:iCs/>
          <w:sz w:val="28"/>
          <w:szCs w:val="28"/>
        </w:rPr>
        <w:t>Продолжение табл.2.1.</w:t>
      </w:r>
    </w:p>
    <w:tbl>
      <w:tblPr>
        <w:tblW w:w="153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60"/>
        <w:gridCol w:w="1080"/>
        <w:gridCol w:w="1260"/>
        <w:gridCol w:w="1255"/>
        <w:gridCol w:w="1265"/>
        <w:gridCol w:w="900"/>
        <w:gridCol w:w="900"/>
        <w:gridCol w:w="900"/>
        <w:gridCol w:w="900"/>
        <w:gridCol w:w="900"/>
        <w:gridCol w:w="1080"/>
      </w:tblGrid>
      <w:tr w:rsidR="00DF2E1E">
        <w:tc>
          <w:tcPr>
            <w:tcW w:w="3600" w:type="dxa"/>
          </w:tcPr>
          <w:p w:rsidR="00DF2E1E" w:rsidRDefault="00DF2E1E">
            <w:pPr>
              <w:spacing w:line="240" w:lineRule="auto"/>
              <w:jc w:val="center"/>
            </w:pPr>
            <w:r>
              <w:t>А</w:t>
            </w:r>
          </w:p>
        </w:tc>
        <w:tc>
          <w:tcPr>
            <w:tcW w:w="1260" w:type="dxa"/>
          </w:tcPr>
          <w:p w:rsidR="00DF2E1E" w:rsidRDefault="00DF2E1E">
            <w:pPr>
              <w:spacing w:line="240" w:lineRule="auto"/>
              <w:jc w:val="center"/>
            </w:pPr>
            <w:r>
              <w:t>1</w:t>
            </w:r>
          </w:p>
        </w:tc>
        <w:tc>
          <w:tcPr>
            <w:tcW w:w="1080" w:type="dxa"/>
          </w:tcPr>
          <w:p w:rsidR="00DF2E1E" w:rsidRDefault="00DF2E1E">
            <w:pPr>
              <w:spacing w:line="240" w:lineRule="auto"/>
              <w:jc w:val="center"/>
            </w:pPr>
            <w:r>
              <w:t>2</w:t>
            </w:r>
          </w:p>
        </w:tc>
        <w:tc>
          <w:tcPr>
            <w:tcW w:w="1260" w:type="dxa"/>
          </w:tcPr>
          <w:p w:rsidR="00DF2E1E" w:rsidRDefault="00DF2E1E">
            <w:pPr>
              <w:spacing w:line="240" w:lineRule="auto"/>
              <w:jc w:val="center"/>
            </w:pPr>
            <w:r>
              <w:t>3</w:t>
            </w:r>
          </w:p>
        </w:tc>
        <w:tc>
          <w:tcPr>
            <w:tcW w:w="1255" w:type="dxa"/>
          </w:tcPr>
          <w:p w:rsidR="00DF2E1E" w:rsidRDefault="00DF2E1E">
            <w:pPr>
              <w:spacing w:line="240" w:lineRule="auto"/>
              <w:jc w:val="center"/>
            </w:pPr>
            <w:r>
              <w:t>4</w:t>
            </w:r>
          </w:p>
        </w:tc>
        <w:tc>
          <w:tcPr>
            <w:tcW w:w="1265" w:type="dxa"/>
          </w:tcPr>
          <w:p w:rsidR="00DF2E1E" w:rsidRDefault="00DF2E1E">
            <w:pPr>
              <w:spacing w:line="240" w:lineRule="auto"/>
              <w:jc w:val="center"/>
            </w:pPr>
            <w:r>
              <w:t>5</w:t>
            </w:r>
          </w:p>
        </w:tc>
        <w:tc>
          <w:tcPr>
            <w:tcW w:w="900" w:type="dxa"/>
          </w:tcPr>
          <w:p w:rsidR="00DF2E1E" w:rsidRDefault="00DF2E1E">
            <w:pPr>
              <w:spacing w:line="240" w:lineRule="auto"/>
              <w:jc w:val="center"/>
            </w:pPr>
            <w:r>
              <w:t>6</w:t>
            </w:r>
          </w:p>
        </w:tc>
        <w:tc>
          <w:tcPr>
            <w:tcW w:w="900" w:type="dxa"/>
          </w:tcPr>
          <w:p w:rsidR="00DF2E1E" w:rsidRDefault="00DF2E1E">
            <w:pPr>
              <w:spacing w:line="240" w:lineRule="auto"/>
              <w:jc w:val="center"/>
            </w:pPr>
            <w:r>
              <w:t>7</w:t>
            </w:r>
          </w:p>
        </w:tc>
        <w:tc>
          <w:tcPr>
            <w:tcW w:w="900" w:type="dxa"/>
          </w:tcPr>
          <w:p w:rsidR="00DF2E1E" w:rsidRDefault="00DF2E1E">
            <w:pPr>
              <w:spacing w:line="240" w:lineRule="auto"/>
              <w:jc w:val="center"/>
            </w:pPr>
            <w:r>
              <w:t>8</w:t>
            </w:r>
          </w:p>
        </w:tc>
        <w:tc>
          <w:tcPr>
            <w:tcW w:w="900" w:type="dxa"/>
          </w:tcPr>
          <w:p w:rsidR="00DF2E1E" w:rsidRDefault="00DF2E1E">
            <w:pPr>
              <w:spacing w:line="240" w:lineRule="auto"/>
              <w:jc w:val="center"/>
            </w:pPr>
            <w:r>
              <w:t>9</w:t>
            </w:r>
          </w:p>
        </w:tc>
        <w:tc>
          <w:tcPr>
            <w:tcW w:w="900" w:type="dxa"/>
          </w:tcPr>
          <w:p w:rsidR="00DF2E1E" w:rsidRDefault="00DF2E1E">
            <w:pPr>
              <w:spacing w:line="240" w:lineRule="auto"/>
              <w:jc w:val="center"/>
            </w:pPr>
            <w:r>
              <w:t>10</w:t>
            </w:r>
          </w:p>
        </w:tc>
        <w:tc>
          <w:tcPr>
            <w:tcW w:w="1080" w:type="dxa"/>
          </w:tcPr>
          <w:p w:rsidR="00DF2E1E" w:rsidRDefault="00DF2E1E">
            <w:pPr>
              <w:spacing w:line="240" w:lineRule="auto"/>
              <w:jc w:val="center"/>
            </w:pPr>
            <w:r>
              <w:t>11</w:t>
            </w:r>
          </w:p>
        </w:tc>
      </w:tr>
      <w:tr w:rsidR="00DF2E1E">
        <w:tc>
          <w:tcPr>
            <w:tcW w:w="3600" w:type="dxa"/>
          </w:tcPr>
          <w:p w:rsidR="00DF2E1E" w:rsidRDefault="00DF2E1E">
            <w:pPr>
              <w:spacing w:line="240" w:lineRule="auto"/>
            </w:pPr>
            <w:r>
              <w:t>- отчисления от средств на соцстрах</w:t>
            </w:r>
          </w:p>
        </w:tc>
        <w:tc>
          <w:tcPr>
            <w:tcW w:w="1260" w:type="dxa"/>
          </w:tcPr>
          <w:p w:rsidR="00DF2E1E" w:rsidRDefault="00DF2E1E">
            <w:pPr>
              <w:spacing w:line="240" w:lineRule="auto"/>
              <w:jc w:val="center"/>
            </w:pPr>
            <w:r>
              <w:t>тыс.руб.</w:t>
            </w:r>
          </w:p>
        </w:tc>
        <w:tc>
          <w:tcPr>
            <w:tcW w:w="1080" w:type="dxa"/>
          </w:tcPr>
          <w:p w:rsidR="00DF2E1E" w:rsidRDefault="00DF2E1E">
            <w:pPr>
              <w:spacing w:line="240" w:lineRule="auto"/>
              <w:jc w:val="center"/>
            </w:pPr>
            <w:r>
              <w:t>206560</w:t>
            </w:r>
          </w:p>
        </w:tc>
        <w:tc>
          <w:tcPr>
            <w:tcW w:w="1260" w:type="dxa"/>
          </w:tcPr>
          <w:p w:rsidR="00DF2E1E" w:rsidRDefault="00DF2E1E">
            <w:pPr>
              <w:spacing w:line="240" w:lineRule="auto"/>
              <w:jc w:val="center"/>
            </w:pPr>
            <w:r>
              <w:t>118065</w:t>
            </w:r>
          </w:p>
        </w:tc>
        <w:tc>
          <w:tcPr>
            <w:tcW w:w="1255" w:type="dxa"/>
          </w:tcPr>
          <w:p w:rsidR="00DF2E1E" w:rsidRDefault="00DF2E1E">
            <w:pPr>
              <w:spacing w:line="240" w:lineRule="auto"/>
              <w:jc w:val="center"/>
            </w:pPr>
            <w:r>
              <w:t>722000</w:t>
            </w:r>
          </w:p>
        </w:tc>
        <w:tc>
          <w:tcPr>
            <w:tcW w:w="1265" w:type="dxa"/>
          </w:tcPr>
          <w:p w:rsidR="00DF2E1E" w:rsidRDefault="00DF2E1E">
            <w:pPr>
              <w:spacing w:line="240" w:lineRule="auto"/>
              <w:jc w:val="center"/>
            </w:pPr>
            <w:r>
              <w:t>820000</w:t>
            </w:r>
          </w:p>
        </w:tc>
        <w:tc>
          <w:tcPr>
            <w:tcW w:w="900" w:type="dxa"/>
          </w:tcPr>
          <w:p w:rsidR="00DF2E1E" w:rsidRDefault="00DF2E1E">
            <w:pPr>
              <w:spacing w:line="240" w:lineRule="auto"/>
              <w:jc w:val="center"/>
            </w:pPr>
            <w:r>
              <w:t>57,2</w:t>
            </w:r>
          </w:p>
        </w:tc>
        <w:tc>
          <w:tcPr>
            <w:tcW w:w="900" w:type="dxa"/>
          </w:tcPr>
          <w:p w:rsidR="00DF2E1E" w:rsidRDefault="00DF2E1E">
            <w:pPr>
              <w:spacing w:line="240" w:lineRule="auto"/>
              <w:jc w:val="center"/>
            </w:pPr>
            <w:r>
              <w:t>349,5</w:t>
            </w:r>
          </w:p>
        </w:tc>
        <w:tc>
          <w:tcPr>
            <w:tcW w:w="900" w:type="dxa"/>
          </w:tcPr>
          <w:p w:rsidR="00DF2E1E" w:rsidRDefault="00DF2E1E">
            <w:pPr>
              <w:spacing w:line="240" w:lineRule="auto"/>
              <w:jc w:val="center"/>
            </w:pPr>
            <w:r>
              <w:t>397,0</w:t>
            </w:r>
          </w:p>
        </w:tc>
        <w:tc>
          <w:tcPr>
            <w:tcW w:w="900" w:type="dxa"/>
          </w:tcPr>
          <w:p w:rsidR="00DF2E1E" w:rsidRDefault="00DF2E1E">
            <w:pPr>
              <w:spacing w:line="240" w:lineRule="auto"/>
              <w:jc w:val="center"/>
            </w:pPr>
            <w:r>
              <w:t>57,2</w:t>
            </w:r>
          </w:p>
        </w:tc>
        <w:tc>
          <w:tcPr>
            <w:tcW w:w="900" w:type="dxa"/>
          </w:tcPr>
          <w:p w:rsidR="00DF2E1E" w:rsidRDefault="00DF2E1E">
            <w:pPr>
              <w:spacing w:line="240" w:lineRule="auto"/>
              <w:jc w:val="center"/>
            </w:pPr>
            <w:r>
              <w:t>611,5</w:t>
            </w:r>
          </w:p>
        </w:tc>
        <w:tc>
          <w:tcPr>
            <w:tcW w:w="1080" w:type="dxa"/>
          </w:tcPr>
          <w:p w:rsidR="00DF2E1E" w:rsidRDefault="00DF2E1E">
            <w:pPr>
              <w:spacing w:line="240" w:lineRule="auto"/>
              <w:jc w:val="center"/>
            </w:pPr>
            <w:r>
              <w:t>113,6</w:t>
            </w:r>
          </w:p>
        </w:tc>
      </w:tr>
      <w:tr w:rsidR="00DF2E1E">
        <w:tc>
          <w:tcPr>
            <w:tcW w:w="3600" w:type="dxa"/>
          </w:tcPr>
          <w:p w:rsidR="00DF2E1E" w:rsidRDefault="00DF2E1E">
            <w:pPr>
              <w:spacing w:line="240" w:lineRule="auto"/>
            </w:pPr>
            <w:r>
              <w:t>Из полных издержек:</w:t>
            </w:r>
          </w:p>
          <w:p w:rsidR="00DF2E1E" w:rsidRDefault="00DF2E1E">
            <w:pPr>
              <w:spacing w:line="240" w:lineRule="auto"/>
            </w:pPr>
            <w:r>
              <w:t>- постоянные</w:t>
            </w:r>
          </w:p>
          <w:p w:rsidR="00DF2E1E" w:rsidRDefault="00DF2E1E">
            <w:pPr>
              <w:spacing w:line="240" w:lineRule="auto"/>
            </w:pPr>
            <w:r>
              <w:t>- переменные</w:t>
            </w:r>
          </w:p>
        </w:tc>
        <w:tc>
          <w:tcPr>
            <w:tcW w:w="1260" w:type="dxa"/>
          </w:tcPr>
          <w:p w:rsidR="00DF2E1E" w:rsidRDefault="00DF2E1E">
            <w:pPr>
              <w:spacing w:line="240" w:lineRule="auto"/>
              <w:jc w:val="center"/>
            </w:pPr>
          </w:p>
          <w:p w:rsidR="00DF2E1E" w:rsidRDefault="00DF2E1E">
            <w:pPr>
              <w:spacing w:line="240" w:lineRule="auto"/>
              <w:jc w:val="center"/>
            </w:pPr>
            <w:r>
              <w:t>%</w:t>
            </w: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r>
              <w:t>20</w:t>
            </w:r>
          </w:p>
          <w:p w:rsidR="00DF2E1E" w:rsidRDefault="00DF2E1E">
            <w:pPr>
              <w:spacing w:line="240" w:lineRule="auto"/>
              <w:jc w:val="center"/>
            </w:pPr>
            <w:r>
              <w:t>80</w:t>
            </w:r>
          </w:p>
        </w:tc>
        <w:tc>
          <w:tcPr>
            <w:tcW w:w="1260" w:type="dxa"/>
          </w:tcPr>
          <w:p w:rsidR="00DF2E1E" w:rsidRDefault="00DF2E1E">
            <w:pPr>
              <w:spacing w:line="240" w:lineRule="auto"/>
              <w:jc w:val="center"/>
            </w:pPr>
          </w:p>
          <w:p w:rsidR="00DF2E1E" w:rsidRDefault="00DF2E1E">
            <w:pPr>
              <w:spacing w:line="240" w:lineRule="auto"/>
              <w:jc w:val="center"/>
            </w:pPr>
            <w:r>
              <w:t>20</w:t>
            </w:r>
          </w:p>
          <w:p w:rsidR="00DF2E1E" w:rsidRDefault="00DF2E1E">
            <w:pPr>
              <w:spacing w:line="240" w:lineRule="auto"/>
              <w:jc w:val="center"/>
            </w:pPr>
            <w:r>
              <w:t>80</w:t>
            </w:r>
          </w:p>
        </w:tc>
        <w:tc>
          <w:tcPr>
            <w:tcW w:w="1255" w:type="dxa"/>
          </w:tcPr>
          <w:p w:rsidR="00DF2E1E" w:rsidRDefault="00DF2E1E">
            <w:pPr>
              <w:spacing w:line="240" w:lineRule="auto"/>
              <w:jc w:val="center"/>
            </w:pPr>
          </w:p>
          <w:p w:rsidR="00DF2E1E" w:rsidRDefault="00DF2E1E">
            <w:pPr>
              <w:spacing w:line="240" w:lineRule="auto"/>
              <w:jc w:val="center"/>
            </w:pPr>
            <w:r>
              <w:t>20</w:t>
            </w:r>
          </w:p>
          <w:p w:rsidR="00DF2E1E" w:rsidRDefault="00DF2E1E">
            <w:pPr>
              <w:spacing w:line="240" w:lineRule="auto"/>
              <w:jc w:val="center"/>
            </w:pPr>
            <w:r>
              <w:t>80</w:t>
            </w:r>
          </w:p>
        </w:tc>
        <w:tc>
          <w:tcPr>
            <w:tcW w:w="1265" w:type="dxa"/>
          </w:tcPr>
          <w:p w:rsidR="00DF2E1E" w:rsidRDefault="00DF2E1E">
            <w:pPr>
              <w:spacing w:line="240" w:lineRule="auto"/>
              <w:jc w:val="center"/>
            </w:pPr>
          </w:p>
          <w:p w:rsidR="00DF2E1E" w:rsidRDefault="00DF2E1E">
            <w:pPr>
              <w:spacing w:line="240" w:lineRule="auto"/>
              <w:jc w:val="center"/>
            </w:pPr>
            <w:r>
              <w:t>20</w:t>
            </w:r>
          </w:p>
          <w:p w:rsidR="00DF2E1E" w:rsidRDefault="00DF2E1E">
            <w:pPr>
              <w:spacing w:line="240" w:lineRule="auto"/>
              <w:jc w:val="center"/>
            </w:pPr>
            <w:r>
              <w:t>80</w:t>
            </w:r>
          </w:p>
        </w:tc>
        <w:tc>
          <w:tcPr>
            <w:tcW w:w="900" w:type="dxa"/>
          </w:tcPr>
          <w:p w:rsidR="00DF2E1E" w:rsidRDefault="00DF2E1E">
            <w:pPr>
              <w:spacing w:line="240" w:lineRule="auto"/>
              <w:jc w:val="center"/>
            </w:pPr>
          </w:p>
          <w:p w:rsidR="00DF2E1E" w:rsidRDefault="00DF2E1E">
            <w:pPr>
              <w:spacing w:line="240" w:lineRule="auto"/>
              <w:jc w:val="center"/>
            </w:pPr>
            <w:r>
              <w:t>-</w:t>
            </w: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r>
              <w:t>-</w:t>
            </w: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r>
              <w:t>-</w:t>
            </w: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r>
              <w:t>-</w:t>
            </w: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r>
              <w:t>-</w:t>
            </w: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r>
              <w:t>-</w:t>
            </w:r>
          </w:p>
          <w:p w:rsidR="00DF2E1E" w:rsidRDefault="00DF2E1E">
            <w:pPr>
              <w:spacing w:line="240" w:lineRule="auto"/>
              <w:jc w:val="center"/>
            </w:pPr>
            <w:r>
              <w:t>-</w:t>
            </w:r>
          </w:p>
        </w:tc>
      </w:tr>
      <w:tr w:rsidR="00DF2E1E">
        <w:tc>
          <w:tcPr>
            <w:tcW w:w="3600" w:type="dxa"/>
          </w:tcPr>
          <w:p w:rsidR="00DF2E1E" w:rsidRDefault="00DF2E1E">
            <w:pPr>
              <w:spacing w:line="240" w:lineRule="auto"/>
            </w:pPr>
            <w:r>
              <w:t>Выручка от реализации продукции</w:t>
            </w:r>
          </w:p>
        </w:tc>
        <w:tc>
          <w:tcPr>
            <w:tcW w:w="1260" w:type="dxa"/>
          </w:tcPr>
          <w:p w:rsidR="00DF2E1E" w:rsidRDefault="00DF2E1E">
            <w:pPr>
              <w:spacing w:line="240" w:lineRule="auto"/>
              <w:jc w:val="center"/>
            </w:pPr>
            <w:r>
              <w:t>тыс.руб.</w:t>
            </w:r>
          </w:p>
        </w:tc>
        <w:tc>
          <w:tcPr>
            <w:tcW w:w="1080" w:type="dxa"/>
          </w:tcPr>
          <w:p w:rsidR="00DF2E1E" w:rsidRDefault="00DF2E1E">
            <w:pPr>
              <w:spacing w:line="240" w:lineRule="auto"/>
              <w:jc w:val="center"/>
            </w:pPr>
            <w:r>
              <w:t>6820892</w:t>
            </w:r>
          </w:p>
        </w:tc>
        <w:tc>
          <w:tcPr>
            <w:tcW w:w="1260" w:type="dxa"/>
          </w:tcPr>
          <w:p w:rsidR="00DF2E1E" w:rsidRDefault="00DF2E1E">
            <w:pPr>
              <w:spacing w:line="240" w:lineRule="auto"/>
              <w:jc w:val="center"/>
            </w:pPr>
            <w:r>
              <w:t>8898910</w:t>
            </w:r>
          </w:p>
        </w:tc>
        <w:tc>
          <w:tcPr>
            <w:tcW w:w="1255" w:type="dxa"/>
          </w:tcPr>
          <w:p w:rsidR="00DF2E1E" w:rsidRDefault="00DF2E1E">
            <w:pPr>
              <w:spacing w:line="240" w:lineRule="auto"/>
              <w:jc w:val="center"/>
            </w:pPr>
            <w:r>
              <w:t>11504000</w:t>
            </w:r>
          </w:p>
        </w:tc>
        <w:tc>
          <w:tcPr>
            <w:tcW w:w="1265" w:type="dxa"/>
          </w:tcPr>
          <w:p w:rsidR="00DF2E1E" w:rsidRDefault="00DF2E1E">
            <w:pPr>
              <w:spacing w:line="240" w:lineRule="auto"/>
              <w:jc w:val="center"/>
            </w:pPr>
            <w:r>
              <w:t>13250000</w:t>
            </w:r>
          </w:p>
        </w:tc>
        <w:tc>
          <w:tcPr>
            <w:tcW w:w="900" w:type="dxa"/>
          </w:tcPr>
          <w:p w:rsidR="00DF2E1E" w:rsidRDefault="00DF2E1E">
            <w:pPr>
              <w:spacing w:line="240" w:lineRule="auto"/>
              <w:jc w:val="center"/>
            </w:pPr>
            <w:r>
              <w:t>130,5</w:t>
            </w:r>
          </w:p>
        </w:tc>
        <w:tc>
          <w:tcPr>
            <w:tcW w:w="900" w:type="dxa"/>
          </w:tcPr>
          <w:p w:rsidR="00DF2E1E" w:rsidRDefault="00DF2E1E">
            <w:pPr>
              <w:spacing w:line="240" w:lineRule="auto"/>
              <w:jc w:val="center"/>
            </w:pPr>
            <w:r>
              <w:t>168,7</w:t>
            </w:r>
          </w:p>
        </w:tc>
        <w:tc>
          <w:tcPr>
            <w:tcW w:w="900" w:type="dxa"/>
          </w:tcPr>
          <w:p w:rsidR="00DF2E1E" w:rsidRDefault="00DF2E1E">
            <w:pPr>
              <w:spacing w:line="240" w:lineRule="auto"/>
              <w:jc w:val="center"/>
            </w:pPr>
            <w:r>
              <w:t>194,3</w:t>
            </w:r>
          </w:p>
        </w:tc>
        <w:tc>
          <w:tcPr>
            <w:tcW w:w="900" w:type="dxa"/>
          </w:tcPr>
          <w:p w:rsidR="00DF2E1E" w:rsidRDefault="00DF2E1E">
            <w:pPr>
              <w:spacing w:line="240" w:lineRule="auto"/>
              <w:jc w:val="center"/>
            </w:pPr>
            <w:r>
              <w:t>130,5</w:t>
            </w:r>
          </w:p>
        </w:tc>
        <w:tc>
          <w:tcPr>
            <w:tcW w:w="900" w:type="dxa"/>
          </w:tcPr>
          <w:p w:rsidR="00DF2E1E" w:rsidRDefault="00DF2E1E">
            <w:pPr>
              <w:spacing w:line="240" w:lineRule="auto"/>
              <w:jc w:val="center"/>
            </w:pPr>
            <w:r>
              <w:t>129,3</w:t>
            </w:r>
          </w:p>
        </w:tc>
        <w:tc>
          <w:tcPr>
            <w:tcW w:w="1080" w:type="dxa"/>
          </w:tcPr>
          <w:p w:rsidR="00DF2E1E" w:rsidRDefault="00DF2E1E">
            <w:pPr>
              <w:spacing w:line="240" w:lineRule="auto"/>
              <w:jc w:val="center"/>
            </w:pPr>
            <w:r>
              <w:t>115,2</w:t>
            </w:r>
          </w:p>
        </w:tc>
      </w:tr>
      <w:tr w:rsidR="00DF2E1E">
        <w:tc>
          <w:tcPr>
            <w:tcW w:w="3600" w:type="dxa"/>
          </w:tcPr>
          <w:p w:rsidR="00DF2E1E" w:rsidRDefault="00DF2E1E">
            <w:pPr>
              <w:spacing w:line="240" w:lineRule="auto"/>
            </w:pPr>
            <w:r>
              <w:t>Удельный вес бартера в объеме реализованной продукции</w:t>
            </w:r>
          </w:p>
        </w:tc>
        <w:tc>
          <w:tcPr>
            <w:tcW w:w="1260" w:type="dxa"/>
          </w:tcPr>
          <w:p w:rsidR="00DF2E1E" w:rsidRDefault="00DF2E1E">
            <w:pPr>
              <w:spacing w:line="240" w:lineRule="auto"/>
              <w:jc w:val="center"/>
            </w:pP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r>
              <w:t>35</w:t>
            </w:r>
          </w:p>
        </w:tc>
        <w:tc>
          <w:tcPr>
            <w:tcW w:w="1260" w:type="dxa"/>
          </w:tcPr>
          <w:p w:rsidR="00DF2E1E" w:rsidRDefault="00DF2E1E">
            <w:pPr>
              <w:spacing w:line="240" w:lineRule="auto"/>
              <w:jc w:val="center"/>
            </w:pPr>
          </w:p>
          <w:p w:rsidR="00DF2E1E" w:rsidRDefault="00DF2E1E">
            <w:pPr>
              <w:spacing w:line="240" w:lineRule="auto"/>
              <w:jc w:val="center"/>
            </w:pPr>
            <w:r>
              <w:t>15,8</w:t>
            </w:r>
          </w:p>
        </w:tc>
        <w:tc>
          <w:tcPr>
            <w:tcW w:w="1255" w:type="dxa"/>
          </w:tcPr>
          <w:p w:rsidR="00DF2E1E" w:rsidRDefault="00DF2E1E">
            <w:pPr>
              <w:spacing w:line="240" w:lineRule="auto"/>
              <w:jc w:val="center"/>
            </w:pPr>
          </w:p>
          <w:p w:rsidR="00DF2E1E" w:rsidRDefault="00DF2E1E">
            <w:pPr>
              <w:spacing w:line="240" w:lineRule="auto"/>
              <w:jc w:val="center"/>
            </w:pPr>
            <w:r>
              <w:t>-</w:t>
            </w:r>
          </w:p>
        </w:tc>
        <w:tc>
          <w:tcPr>
            <w:tcW w:w="1265" w:type="dxa"/>
          </w:tcPr>
          <w:p w:rsidR="00DF2E1E" w:rsidRDefault="00DF2E1E">
            <w:pPr>
              <w:spacing w:line="240" w:lineRule="auto"/>
              <w:jc w:val="center"/>
            </w:pP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r>
              <w:t>45,1</w:t>
            </w:r>
          </w:p>
        </w:tc>
        <w:tc>
          <w:tcPr>
            <w:tcW w:w="900" w:type="dxa"/>
          </w:tcPr>
          <w:p w:rsidR="00DF2E1E" w:rsidRDefault="00DF2E1E">
            <w:pPr>
              <w:spacing w:line="240" w:lineRule="auto"/>
              <w:jc w:val="center"/>
            </w:pP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r>
              <w:t>45,1</w:t>
            </w:r>
          </w:p>
        </w:tc>
        <w:tc>
          <w:tcPr>
            <w:tcW w:w="900" w:type="dxa"/>
          </w:tcPr>
          <w:p w:rsidR="00DF2E1E" w:rsidRDefault="00DF2E1E">
            <w:pPr>
              <w:spacing w:line="240" w:lineRule="auto"/>
              <w:jc w:val="center"/>
            </w:pP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r>
              <w:t>-</w:t>
            </w:r>
          </w:p>
        </w:tc>
      </w:tr>
      <w:tr w:rsidR="00DF2E1E">
        <w:tc>
          <w:tcPr>
            <w:tcW w:w="3600" w:type="dxa"/>
          </w:tcPr>
          <w:p w:rsidR="00DF2E1E" w:rsidRDefault="00DF2E1E">
            <w:pPr>
              <w:spacing w:line="240" w:lineRule="auto"/>
            </w:pPr>
            <w:r>
              <w:t>Удельный вес реализованной продукции по рынкам сбыта:</w:t>
            </w:r>
          </w:p>
          <w:p w:rsidR="00DF2E1E" w:rsidRDefault="00DF2E1E">
            <w:pPr>
              <w:spacing w:line="240" w:lineRule="auto"/>
            </w:pPr>
            <w:r>
              <w:t>- внутренний рынок</w:t>
            </w:r>
          </w:p>
          <w:p w:rsidR="00DF2E1E" w:rsidRDefault="00DF2E1E">
            <w:pPr>
              <w:spacing w:line="240" w:lineRule="auto"/>
            </w:pPr>
            <w:r>
              <w:t>- ближнее зарубежье</w:t>
            </w:r>
          </w:p>
          <w:p w:rsidR="00DF2E1E" w:rsidRDefault="00DF2E1E">
            <w:pPr>
              <w:spacing w:line="240" w:lineRule="auto"/>
            </w:pPr>
            <w:r>
              <w:t>- дальнее зарубежье</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w:t>
            </w:r>
          </w:p>
          <w:p w:rsidR="00DF2E1E" w:rsidRDefault="00DF2E1E">
            <w:pPr>
              <w:spacing w:line="240" w:lineRule="auto"/>
              <w:jc w:val="center"/>
            </w:pPr>
            <w:r>
              <w:t>%</w:t>
            </w: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71,8</w:t>
            </w:r>
          </w:p>
          <w:p w:rsidR="00DF2E1E" w:rsidRDefault="00DF2E1E">
            <w:pPr>
              <w:spacing w:line="240" w:lineRule="auto"/>
              <w:jc w:val="center"/>
            </w:pPr>
            <w:r>
              <w:t>26,3</w:t>
            </w:r>
          </w:p>
          <w:p w:rsidR="00DF2E1E" w:rsidRDefault="00DF2E1E">
            <w:pPr>
              <w:spacing w:line="240" w:lineRule="auto"/>
              <w:jc w:val="center"/>
            </w:pPr>
            <w:r>
              <w:t>1,9</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60</w:t>
            </w:r>
          </w:p>
          <w:p w:rsidR="00DF2E1E" w:rsidRDefault="00DF2E1E">
            <w:pPr>
              <w:spacing w:line="240" w:lineRule="auto"/>
              <w:jc w:val="center"/>
            </w:pPr>
            <w:r>
              <w:t>40</w:t>
            </w:r>
          </w:p>
          <w:p w:rsidR="00DF2E1E" w:rsidRDefault="00DF2E1E">
            <w:pPr>
              <w:spacing w:line="240" w:lineRule="auto"/>
              <w:jc w:val="center"/>
            </w:pPr>
            <w:r>
              <w:t>-</w:t>
            </w:r>
          </w:p>
        </w:tc>
        <w:tc>
          <w:tcPr>
            <w:tcW w:w="1255"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60</w:t>
            </w:r>
          </w:p>
          <w:p w:rsidR="00DF2E1E" w:rsidRDefault="00DF2E1E">
            <w:pPr>
              <w:spacing w:line="240" w:lineRule="auto"/>
              <w:jc w:val="center"/>
            </w:pPr>
            <w:r>
              <w:t>40</w:t>
            </w:r>
          </w:p>
          <w:p w:rsidR="00DF2E1E" w:rsidRDefault="00DF2E1E">
            <w:pPr>
              <w:spacing w:line="240" w:lineRule="auto"/>
              <w:jc w:val="center"/>
            </w:pPr>
            <w:r>
              <w:t>-</w:t>
            </w:r>
          </w:p>
        </w:tc>
        <w:tc>
          <w:tcPr>
            <w:tcW w:w="1265"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45,2</w:t>
            </w:r>
          </w:p>
          <w:p w:rsidR="00DF2E1E" w:rsidRDefault="00DF2E1E">
            <w:pPr>
              <w:spacing w:line="240" w:lineRule="auto"/>
              <w:jc w:val="center"/>
            </w:pPr>
            <w:r>
              <w:t>54,8</w:t>
            </w: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83,6</w:t>
            </w:r>
          </w:p>
          <w:p w:rsidR="00DF2E1E" w:rsidRDefault="00DF2E1E">
            <w:pPr>
              <w:spacing w:line="240" w:lineRule="auto"/>
              <w:jc w:val="center"/>
            </w:pPr>
            <w:r>
              <w:t>152,1</w:t>
            </w: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83,6</w:t>
            </w:r>
          </w:p>
          <w:p w:rsidR="00DF2E1E" w:rsidRDefault="00DF2E1E">
            <w:pPr>
              <w:spacing w:line="240" w:lineRule="auto"/>
              <w:jc w:val="center"/>
            </w:pPr>
            <w:r>
              <w:t>152,1</w:t>
            </w: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62,9</w:t>
            </w:r>
          </w:p>
          <w:p w:rsidR="00DF2E1E" w:rsidRDefault="00DF2E1E">
            <w:pPr>
              <w:spacing w:line="240" w:lineRule="auto"/>
              <w:jc w:val="center"/>
            </w:pPr>
            <w:r>
              <w:t>208,4</w:t>
            </w: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83,6</w:t>
            </w:r>
          </w:p>
          <w:p w:rsidR="00DF2E1E" w:rsidRDefault="00DF2E1E">
            <w:pPr>
              <w:spacing w:line="240" w:lineRule="auto"/>
              <w:jc w:val="center"/>
            </w:pPr>
            <w:r>
              <w:t>152,1</w:t>
            </w: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w:t>
            </w:r>
          </w:p>
          <w:p w:rsidR="00DF2E1E" w:rsidRDefault="00DF2E1E">
            <w:pPr>
              <w:spacing w:line="240" w:lineRule="auto"/>
              <w:jc w:val="center"/>
            </w:pPr>
            <w:r>
              <w:t>-</w:t>
            </w: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75,3</w:t>
            </w:r>
          </w:p>
          <w:p w:rsidR="00DF2E1E" w:rsidRDefault="00DF2E1E">
            <w:pPr>
              <w:spacing w:line="240" w:lineRule="auto"/>
              <w:jc w:val="center"/>
            </w:pPr>
            <w:r>
              <w:t>137</w:t>
            </w:r>
          </w:p>
          <w:p w:rsidR="00DF2E1E" w:rsidRDefault="00DF2E1E">
            <w:pPr>
              <w:spacing w:line="240" w:lineRule="auto"/>
              <w:jc w:val="center"/>
            </w:pPr>
            <w:r>
              <w:t>-</w:t>
            </w:r>
          </w:p>
        </w:tc>
      </w:tr>
      <w:tr w:rsidR="00DF2E1E">
        <w:tc>
          <w:tcPr>
            <w:tcW w:w="3600" w:type="dxa"/>
          </w:tcPr>
          <w:p w:rsidR="00DF2E1E" w:rsidRDefault="00DF2E1E">
            <w:pPr>
              <w:spacing w:line="240" w:lineRule="auto"/>
            </w:pPr>
            <w:r>
              <w:t>Рентабельность реализованной продукции</w:t>
            </w:r>
          </w:p>
        </w:tc>
        <w:tc>
          <w:tcPr>
            <w:tcW w:w="1260" w:type="dxa"/>
          </w:tcPr>
          <w:p w:rsidR="00DF2E1E" w:rsidRDefault="00DF2E1E">
            <w:pPr>
              <w:spacing w:line="240" w:lineRule="auto"/>
              <w:jc w:val="center"/>
            </w:pP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r>
              <w:t>13</w:t>
            </w:r>
          </w:p>
        </w:tc>
        <w:tc>
          <w:tcPr>
            <w:tcW w:w="1260" w:type="dxa"/>
          </w:tcPr>
          <w:p w:rsidR="00DF2E1E" w:rsidRDefault="00DF2E1E">
            <w:pPr>
              <w:spacing w:line="240" w:lineRule="auto"/>
              <w:jc w:val="center"/>
            </w:pPr>
          </w:p>
          <w:p w:rsidR="00DF2E1E" w:rsidRDefault="00DF2E1E">
            <w:pPr>
              <w:spacing w:line="240" w:lineRule="auto"/>
              <w:jc w:val="center"/>
            </w:pPr>
            <w:r>
              <w:t>17,7</w:t>
            </w:r>
          </w:p>
        </w:tc>
        <w:tc>
          <w:tcPr>
            <w:tcW w:w="1255" w:type="dxa"/>
          </w:tcPr>
          <w:p w:rsidR="00DF2E1E" w:rsidRDefault="00DF2E1E">
            <w:pPr>
              <w:spacing w:line="240" w:lineRule="auto"/>
              <w:jc w:val="center"/>
            </w:pPr>
          </w:p>
          <w:p w:rsidR="00DF2E1E" w:rsidRDefault="00DF2E1E">
            <w:pPr>
              <w:spacing w:line="240" w:lineRule="auto"/>
              <w:jc w:val="center"/>
            </w:pPr>
            <w:r>
              <w:t>17</w:t>
            </w:r>
          </w:p>
        </w:tc>
        <w:tc>
          <w:tcPr>
            <w:tcW w:w="1265" w:type="dxa"/>
          </w:tcPr>
          <w:p w:rsidR="00DF2E1E" w:rsidRDefault="00DF2E1E">
            <w:pPr>
              <w:spacing w:line="240" w:lineRule="auto"/>
              <w:jc w:val="center"/>
            </w:pPr>
          </w:p>
          <w:p w:rsidR="00DF2E1E" w:rsidRDefault="00DF2E1E">
            <w:pPr>
              <w:spacing w:line="240" w:lineRule="auto"/>
              <w:jc w:val="center"/>
            </w:pPr>
            <w:r>
              <w:t>18,8</w:t>
            </w:r>
          </w:p>
        </w:tc>
        <w:tc>
          <w:tcPr>
            <w:tcW w:w="900" w:type="dxa"/>
          </w:tcPr>
          <w:p w:rsidR="00DF2E1E" w:rsidRDefault="00DF2E1E">
            <w:pPr>
              <w:spacing w:line="240" w:lineRule="auto"/>
              <w:jc w:val="center"/>
            </w:pPr>
          </w:p>
          <w:p w:rsidR="00DF2E1E" w:rsidRDefault="00DF2E1E">
            <w:pPr>
              <w:spacing w:line="240" w:lineRule="auto"/>
              <w:jc w:val="center"/>
            </w:pPr>
            <w:r>
              <w:t>136,2</w:t>
            </w:r>
          </w:p>
        </w:tc>
        <w:tc>
          <w:tcPr>
            <w:tcW w:w="900" w:type="dxa"/>
          </w:tcPr>
          <w:p w:rsidR="00DF2E1E" w:rsidRDefault="00DF2E1E">
            <w:pPr>
              <w:spacing w:line="240" w:lineRule="auto"/>
              <w:jc w:val="center"/>
            </w:pPr>
          </w:p>
          <w:p w:rsidR="00DF2E1E" w:rsidRDefault="00DF2E1E">
            <w:pPr>
              <w:spacing w:line="240" w:lineRule="auto"/>
              <w:jc w:val="center"/>
            </w:pPr>
            <w:r>
              <w:t>130,8</w:t>
            </w:r>
          </w:p>
        </w:tc>
        <w:tc>
          <w:tcPr>
            <w:tcW w:w="900" w:type="dxa"/>
          </w:tcPr>
          <w:p w:rsidR="00DF2E1E" w:rsidRDefault="00DF2E1E">
            <w:pPr>
              <w:spacing w:line="240" w:lineRule="auto"/>
              <w:jc w:val="center"/>
            </w:pPr>
          </w:p>
          <w:p w:rsidR="00DF2E1E" w:rsidRDefault="00DF2E1E">
            <w:pPr>
              <w:spacing w:line="240" w:lineRule="auto"/>
              <w:jc w:val="center"/>
            </w:pPr>
            <w:r>
              <w:t>144,6</w:t>
            </w:r>
          </w:p>
        </w:tc>
        <w:tc>
          <w:tcPr>
            <w:tcW w:w="900" w:type="dxa"/>
          </w:tcPr>
          <w:p w:rsidR="00DF2E1E" w:rsidRDefault="00DF2E1E">
            <w:pPr>
              <w:spacing w:line="240" w:lineRule="auto"/>
              <w:jc w:val="center"/>
            </w:pPr>
          </w:p>
          <w:p w:rsidR="00DF2E1E" w:rsidRDefault="00DF2E1E">
            <w:pPr>
              <w:spacing w:line="240" w:lineRule="auto"/>
              <w:jc w:val="center"/>
            </w:pPr>
            <w:r>
              <w:t>136,2</w:t>
            </w:r>
          </w:p>
        </w:tc>
        <w:tc>
          <w:tcPr>
            <w:tcW w:w="900" w:type="dxa"/>
          </w:tcPr>
          <w:p w:rsidR="00DF2E1E" w:rsidRDefault="00DF2E1E">
            <w:pPr>
              <w:spacing w:line="240" w:lineRule="auto"/>
              <w:jc w:val="center"/>
            </w:pPr>
          </w:p>
          <w:p w:rsidR="00DF2E1E" w:rsidRDefault="00DF2E1E">
            <w:pPr>
              <w:spacing w:line="240" w:lineRule="auto"/>
              <w:jc w:val="center"/>
            </w:pPr>
            <w:r>
              <w:t>96,0</w:t>
            </w:r>
          </w:p>
        </w:tc>
        <w:tc>
          <w:tcPr>
            <w:tcW w:w="1080" w:type="dxa"/>
          </w:tcPr>
          <w:p w:rsidR="00DF2E1E" w:rsidRDefault="00DF2E1E">
            <w:pPr>
              <w:spacing w:line="240" w:lineRule="auto"/>
              <w:jc w:val="center"/>
            </w:pPr>
          </w:p>
          <w:p w:rsidR="00DF2E1E" w:rsidRDefault="00DF2E1E">
            <w:pPr>
              <w:spacing w:line="240" w:lineRule="auto"/>
              <w:jc w:val="center"/>
            </w:pPr>
            <w:r>
              <w:t>110,6</w:t>
            </w:r>
          </w:p>
        </w:tc>
      </w:tr>
      <w:tr w:rsidR="00DF2E1E">
        <w:tc>
          <w:tcPr>
            <w:tcW w:w="3600" w:type="dxa"/>
          </w:tcPr>
          <w:p w:rsidR="00DF2E1E" w:rsidRDefault="00DF2E1E">
            <w:pPr>
              <w:spacing w:line="240" w:lineRule="auto"/>
            </w:pPr>
            <w:r>
              <w:t>Балансовая прибыль</w:t>
            </w:r>
          </w:p>
        </w:tc>
        <w:tc>
          <w:tcPr>
            <w:tcW w:w="1260" w:type="dxa"/>
          </w:tcPr>
          <w:p w:rsidR="00DF2E1E" w:rsidRDefault="00DF2E1E">
            <w:pPr>
              <w:spacing w:line="240" w:lineRule="auto"/>
              <w:jc w:val="center"/>
            </w:pPr>
            <w:r>
              <w:t>тыс.руб.</w:t>
            </w:r>
          </w:p>
        </w:tc>
        <w:tc>
          <w:tcPr>
            <w:tcW w:w="1080" w:type="dxa"/>
          </w:tcPr>
          <w:p w:rsidR="00DF2E1E" w:rsidRDefault="00DF2E1E">
            <w:pPr>
              <w:spacing w:line="240" w:lineRule="auto"/>
              <w:jc w:val="center"/>
            </w:pPr>
            <w:r>
              <w:t>441481</w:t>
            </w:r>
          </w:p>
        </w:tc>
        <w:tc>
          <w:tcPr>
            <w:tcW w:w="1260" w:type="dxa"/>
          </w:tcPr>
          <w:p w:rsidR="00DF2E1E" w:rsidRDefault="00DF2E1E">
            <w:pPr>
              <w:spacing w:line="240" w:lineRule="auto"/>
              <w:jc w:val="center"/>
            </w:pPr>
            <w:r>
              <w:t>1000068</w:t>
            </w:r>
          </w:p>
        </w:tc>
        <w:tc>
          <w:tcPr>
            <w:tcW w:w="1255" w:type="dxa"/>
          </w:tcPr>
          <w:p w:rsidR="00DF2E1E" w:rsidRDefault="00DF2E1E">
            <w:pPr>
              <w:spacing w:line="240" w:lineRule="auto"/>
              <w:jc w:val="center"/>
            </w:pPr>
            <w:r>
              <w:t>1339000</w:t>
            </w:r>
          </w:p>
        </w:tc>
        <w:tc>
          <w:tcPr>
            <w:tcW w:w="1265" w:type="dxa"/>
          </w:tcPr>
          <w:p w:rsidR="00DF2E1E" w:rsidRDefault="00DF2E1E">
            <w:pPr>
              <w:spacing w:line="240" w:lineRule="auto"/>
              <w:jc w:val="center"/>
            </w:pPr>
            <w:r>
              <w:t>1769000</w:t>
            </w:r>
          </w:p>
        </w:tc>
        <w:tc>
          <w:tcPr>
            <w:tcW w:w="900" w:type="dxa"/>
          </w:tcPr>
          <w:p w:rsidR="00DF2E1E" w:rsidRDefault="00DF2E1E">
            <w:pPr>
              <w:spacing w:line="240" w:lineRule="auto"/>
              <w:jc w:val="center"/>
            </w:pPr>
            <w:r>
              <w:t>226,5</w:t>
            </w:r>
          </w:p>
        </w:tc>
        <w:tc>
          <w:tcPr>
            <w:tcW w:w="900" w:type="dxa"/>
          </w:tcPr>
          <w:p w:rsidR="00DF2E1E" w:rsidRDefault="00DF2E1E">
            <w:pPr>
              <w:spacing w:line="240" w:lineRule="auto"/>
              <w:jc w:val="center"/>
            </w:pPr>
            <w:r>
              <w:t>303,3</w:t>
            </w:r>
          </w:p>
        </w:tc>
        <w:tc>
          <w:tcPr>
            <w:tcW w:w="900" w:type="dxa"/>
          </w:tcPr>
          <w:p w:rsidR="00DF2E1E" w:rsidRDefault="00DF2E1E">
            <w:pPr>
              <w:spacing w:line="240" w:lineRule="auto"/>
              <w:jc w:val="center"/>
            </w:pPr>
            <w:r>
              <w:t>400,7</w:t>
            </w:r>
          </w:p>
        </w:tc>
        <w:tc>
          <w:tcPr>
            <w:tcW w:w="900" w:type="dxa"/>
          </w:tcPr>
          <w:p w:rsidR="00DF2E1E" w:rsidRDefault="00DF2E1E">
            <w:pPr>
              <w:spacing w:line="240" w:lineRule="auto"/>
              <w:jc w:val="center"/>
            </w:pPr>
            <w:r>
              <w:t>226,5</w:t>
            </w:r>
          </w:p>
        </w:tc>
        <w:tc>
          <w:tcPr>
            <w:tcW w:w="900" w:type="dxa"/>
          </w:tcPr>
          <w:p w:rsidR="00DF2E1E" w:rsidRDefault="00DF2E1E">
            <w:pPr>
              <w:spacing w:line="240" w:lineRule="auto"/>
              <w:jc w:val="center"/>
            </w:pPr>
            <w:r>
              <w:t>133,9</w:t>
            </w:r>
          </w:p>
        </w:tc>
        <w:tc>
          <w:tcPr>
            <w:tcW w:w="1080" w:type="dxa"/>
          </w:tcPr>
          <w:p w:rsidR="00DF2E1E" w:rsidRDefault="00DF2E1E">
            <w:pPr>
              <w:spacing w:line="240" w:lineRule="auto"/>
              <w:jc w:val="center"/>
            </w:pPr>
            <w:r>
              <w:t>132,1</w:t>
            </w:r>
          </w:p>
        </w:tc>
      </w:tr>
      <w:tr w:rsidR="00DF2E1E">
        <w:tc>
          <w:tcPr>
            <w:tcW w:w="3600" w:type="dxa"/>
          </w:tcPr>
          <w:p w:rsidR="00DF2E1E" w:rsidRDefault="00DF2E1E">
            <w:pPr>
              <w:spacing w:line="240" w:lineRule="auto"/>
            </w:pPr>
            <w:r>
              <w:t>Товары отгруженные</w:t>
            </w:r>
          </w:p>
        </w:tc>
        <w:tc>
          <w:tcPr>
            <w:tcW w:w="1260" w:type="dxa"/>
          </w:tcPr>
          <w:p w:rsidR="00DF2E1E" w:rsidRDefault="00DF2E1E">
            <w:pPr>
              <w:spacing w:line="240" w:lineRule="auto"/>
              <w:jc w:val="center"/>
            </w:pPr>
            <w:r>
              <w:t>тыс.руб.</w:t>
            </w:r>
          </w:p>
        </w:tc>
        <w:tc>
          <w:tcPr>
            <w:tcW w:w="1080" w:type="dxa"/>
          </w:tcPr>
          <w:p w:rsidR="00DF2E1E" w:rsidRDefault="00DF2E1E">
            <w:pPr>
              <w:spacing w:line="240" w:lineRule="auto"/>
              <w:jc w:val="center"/>
            </w:pPr>
            <w:r>
              <w:t>178716</w:t>
            </w:r>
          </w:p>
        </w:tc>
        <w:tc>
          <w:tcPr>
            <w:tcW w:w="1260" w:type="dxa"/>
          </w:tcPr>
          <w:p w:rsidR="00DF2E1E" w:rsidRDefault="00DF2E1E">
            <w:pPr>
              <w:spacing w:line="240" w:lineRule="auto"/>
              <w:jc w:val="center"/>
            </w:pPr>
            <w:r>
              <w:t>13000</w:t>
            </w:r>
          </w:p>
        </w:tc>
        <w:tc>
          <w:tcPr>
            <w:tcW w:w="1255" w:type="dxa"/>
          </w:tcPr>
          <w:p w:rsidR="00DF2E1E" w:rsidRDefault="00DF2E1E">
            <w:pPr>
              <w:spacing w:line="240" w:lineRule="auto"/>
              <w:jc w:val="center"/>
            </w:pPr>
            <w:r>
              <w:t>16000</w:t>
            </w:r>
          </w:p>
        </w:tc>
        <w:tc>
          <w:tcPr>
            <w:tcW w:w="1265" w:type="dxa"/>
          </w:tcPr>
          <w:p w:rsidR="00DF2E1E" w:rsidRDefault="00DF2E1E">
            <w:pPr>
              <w:spacing w:line="240" w:lineRule="auto"/>
              <w:jc w:val="center"/>
            </w:pPr>
            <w:r>
              <w:t>59000</w:t>
            </w:r>
          </w:p>
        </w:tc>
        <w:tc>
          <w:tcPr>
            <w:tcW w:w="900" w:type="dxa"/>
          </w:tcPr>
          <w:p w:rsidR="00DF2E1E" w:rsidRDefault="00DF2E1E">
            <w:pPr>
              <w:spacing w:line="240" w:lineRule="auto"/>
              <w:jc w:val="center"/>
            </w:pPr>
            <w:r>
              <w:t>7,3</w:t>
            </w:r>
          </w:p>
        </w:tc>
        <w:tc>
          <w:tcPr>
            <w:tcW w:w="900" w:type="dxa"/>
          </w:tcPr>
          <w:p w:rsidR="00DF2E1E" w:rsidRDefault="00DF2E1E">
            <w:pPr>
              <w:spacing w:line="240" w:lineRule="auto"/>
              <w:jc w:val="center"/>
            </w:pPr>
            <w:r>
              <w:t>8,9</w:t>
            </w:r>
          </w:p>
        </w:tc>
        <w:tc>
          <w:tcPr>
            <w:tcW w:w="900" w:type="dxa"/>
          </w:tcPr>
          <w:p w:rsidR="00DF2E1E" w:rsidRDefault="00DF2E1E">
            <w:pPr>
              <w:spacing w:line="240" w:lineRule="auto"/>
              <w:jc w:val="center"/>
            </w:pPr>
            <w:r>
              <w:t>33,0</w:t>
            </w:r>
          </w:p>
        </w:tc>
        <w:tc>
          <w:tcPr>
            <w:tcW w:w="900" w:type="dxa"/>
          </w:tcPr>
          <w:p w:rsidR="00DF2E1E" w:rsidRDefault="00DF2E1E">
            <w:pPr>
              <w:spacing w:line="240" w:lineRule="auto"/>
              <w:jc w:val="center"/>
            </w:pPr>
            <w:r>
              <w:t>7,3</w:t>
            </w:r>
          </w:p>
        </w:tc>
        <w:tc>
          <w:tcPr>
            <w:tcW w:w="900" w:type="dxa"/>
          </w:tcPr>
          <w:p w:rsidR="00DF2E1E" w:rsidRDefault="00DF2E1E">
            <w:pPr>
              <w:spacing w:line="240" w:lineRule="auto"/>
              <w:jc w:val="center"/>
            </w:pPr>
            <w:r>
              <w:t>123,1</w:t>
            </w:r>
          </w:p>
        </w:tc>
        <w:tc>
          <w:tcPr>
            <w:tcW w:w="1080" w:type="dxa"/>
          </w:tcPr>
          <w:p w:rsidR="00DF2E1E" w:rsidRDefault="00DF2E1E">
            <w:pPr>
              <w:spacing w:line="240" w:lineRule="auto"/>
              <w:jc w:val="center"/>
            </w:pPr>
            <w:r>
              <w:t>368,8</w:t>
            </w:r>
          </w:p>
        </w:tc>
      </w:tr>
      <w:tr w:rsidR="00DF2E1E">
        <w:tc>
          <w:tcPr>
            <w:tcW w:w="3600" w:type="dxa"/>
          </w:tcPr>
          <w:p w:rsidR="00DF2E1E" w:rsidRDefault="00DF2E1E">
            <w:pPr>
              <w:spacing w:line="240" w:lineRule="auto"/>
            </w:pPr>
            <w:r>
              <w:t>Запасы готовой продукции</w:t>
            </w:r>
          </w:p>
        </w:tc>
        <w:tc>
          <w:tcPr>
            <w:tcW w:w="1260" w:type="dxa"/>
          </w:tcPr>
          <w:p w:rsidR="00DF2E1E" w:rsidRDefault="00DF2E1E">
            <w:pPr>
              <w:spacing w:line="240" w:lineRule="auto"/>
              <w:jc w:val="center"/>
            </w:pPr>
            <w:r>
              <w:t>дни</w:t>
            </w:r>
          </w:p>
        </w:tc>
        <w:tc>
          <w:tcPr>
            <w:tcW w:w="1080" w:type="dxa"/>
          </w:tcPr>
          <w:p w:rsidR="00DF2E1E" w:rsidRDefault="00DF2E1E">
            <w:pPr>
              <w:spacing w:line="240" w:lineRule="auto"/>
              <w:jc w:val="center"/>
            </w:pPr>
            <w:r>
              <w:t>3</w:t>
            </w:r>
          </w:p>
        </w:tc>
        <w:tc>
          <w:tcPr>
            <w:tcW w:w="1260" w:type="dxa"/>
          </w:tcPr>
          <w:p w:rsidR="00DF2E1E" w:rsidRDefault="00DF2E1E">
            <w:pPr>
              <w:spacing w:line="240" w:lineRule="auto"/>
              <w:jc w:val="center"/>
            </w:pPr>
            <w:r>
              <w:t>2</w:t>
            </w:r>
          </w:p>
        </w:tc>
        <w:tc>
          <w:tcPr>
            <w:tcW w:w="1255" w:type="dxa"/>
          </w:tcPr>
          <w:p w:rsidR="00DF2E1E" w:rsidRDefault="00DF2E1E">
            <w:pPr>
              <w:spacing w:line="240" w:lineRule="auto"/>
              <w:jc w:val="center"/>
            </w:pPr>
            <w:r>
              <w:t>2</w:t>
            </w:r>
          </w:p>
        </w:tc>
        <w:tc>
          <w:tcPr>
            <w:tcW w:w="1265" w:type="dxa"/>
          </w:tcPr>
          <w:p w:rsidR="00DF2E1E" w:rsidRDefault="00DF2E1E">
            <w:pPr>
              <w:spacing w:line="240" w:lineRule="auto"/>
              <w:jc w:val="center"/>
            </w:pPr>
            <w:r>
              <w:t>5</w:t>
            </w:r>
          </w:p>
        </w:tc>
        <w:tc>
          <w:tcPr>
            <w:tcW w:w="900" w:type="dxa"/>
          </w:tcPr>
          <w:p w:rsidR="00DF2E1E" w:rsidRDefault="00DF2E1E">
            <w:pPr>
              <w:spacing w:line="240" w:lineRule="auto"/>
              <w:jc w:val="center"/>
            </w:pPr>
            <w:r>
              <w:t>66,7</w:t>
            </w:r>
          </w:p>
        </w:tc>
        <w:tc>
          <w:tcPr>
            <w:tcW w:w="900" w:type="dxa"/>
          </w:tcPr>
          <w:p w:rsidR="00DF2E1E" w:rsidRDefault="00DF2E1E">
            <w:pPr>
              <w:spacing w:line="240" w:lineRule="auto"/>
              <w:jc w:val="center"/>
            </w:pPr>
            <w:r>
              <w:t>66,7</w:t>
            </w:r>
          </w:p>
        </w:tc>
        <w:tc>
          <w:tcPr>
            <w:tcW w:w="900" w:type="dxa"/>
          </w:tcPr>
          <w:p w:rsidR="00DF2E1E" w:rsidRDefault="00DF2E1E">
            <w:pPr>
              <w:spacing w:line="240" w:lineRule="auto"/>
              <w:jc w:val="center"/>
            </w:pPr>
            <w:r>
              <w:t>166,7</w:t>
            </w:r>
          </w:p>
        </w:tc>
        <w:tc>
          <w:tcPr>
            <w:tcW w:w="900" w:type="dxa"/>
          </w:tcPr>
          <w:p w:rsidR="00DF2E1E" w:rsidRDefault="00DF2E1E">
            <w:pPr>
              <w:spacing w:line="240" w:lineRule="auto"/>
              <w:jc w:val="center"/>
            </w:pPr>
            <w:r>
              <w:t>66,7</w:t>
            </w:r>
          </w:p>
        </w:tc>
        <w:tc>
          <w:tcPr>
            <w:tcW w:w="900" w:type="dxa"/>
          </w:tcPr>
          <w:p w:rsidR="00DF2E1E" w:rsidRDefault="00DF2E1E">
            <w:pPr>
              <w:spacing w:line="240" w:lineRule="auto"/>
              <w:jc w:val="center"/>
            </w:pPr>
            <w:r>
              <w:t>-</w:t>
            </w:r>
          </w:p>
        </w:tc>
        <w:tc>
          <w:tcPr>
            <w:tcW w:w="1080" w:type="dxa"/>
          </w:tcPr>
          <w:p w:rsidR="00DF2E1E" w:rsidRDefault="00DF2E1E">
            <w:pPr>
              <w:spacing w:line="240" w:lineRule="auto"/>
              <w:jc w:val="center"/>
            </w:pPr>
            <w:r>
              <w:t>250,0</w:t>
            </w:r>
          </w:p>
        </w:tc>
      </w:tr>
      <w:tr w:rsidR="00DF2E1E">
        <w:tc>
          <w:tcPr>
            <w:tcW w:w="3600" w:type="dxa"/>
          </w:tcPr>
          <w:p w:rsidR="00DF2E1E" w:rsidRDefault="00DF2E1E">
            <w:pPr>
              <w:spacing w:line="240" w:lineRule="auto"/>
            </w:pPr>
            <w:r>
              <w:t>Дебиторская задолженность</w:t>
            </w:r>
          </w:p>
        </w:tc>
        <w:tc>
          <w:tcPr>
            <w:tcW w:w="1260" w:type="dxa"/>
          </w:tcPr>
          <w:p w:rsidR="00DF2E1E" w:rsidRDefault="00DF2E1E">
            <w:pPr>
              <w:spacing w:line="240" w:lineRule="auto"/>
              <w:jc w:val="center"/>
            </w:pPr>
            <w:r>
              <w:t>тыс.руб.</w:t>
            </w:r>
          </w:p>
        </w:tc>
        <w:tc>
          <w:tcPr>
            <w:tcW w:w="1080" w:type="dxa"/>
          </w:tcPr>
          <w:p w:rsidR="00DF2E1E" w:rsidRDefault="00DF2E1E">
            <w:pPr>
              <w:spacing w:line="240" w:lineRule="auto"/>
              <w:jc w:val="center"/>
            </w:pPr>
            <w:r>
              <w:t>93861</w:t>
            </w:r>
          </w:p>
        </w:tc>
        <w:tc>
          <w:tcPr>
            <w:tcW w:w="1260" w:type="dxa"/>
          </w:tcPr>
          <w:p w:rsidR="00DF2E1E" w:rsidRDefault="00DF2E1E">
            <w:pPr>
              <w:spacing w:line="240" w:lineRule="auto"/>
              <w:jc w:val="center"/>
            </w:pPr>
            <w:r>
              <w:t>75312</w:t>
            </w:r>
          </w:p>
        </w:tc>
        <w:tc>
          <w:tcPr>
            <w:tcW w:w="1255" w:type="dxa"/>
          </w:tcPr>
          <w:p w:rsidR="00DF2E1E" w:rsidRDefault="00DF2E1E">
            <w:pPr>
              <w:spacing w:line="240" w:lineRule="auto"/>
              <w:jc w:val="center"/>
            </w:pPr>
            <w:r>
              <w:t>114000</w:t>
            </w:r>
          </w:p>
        </w:tc>
        <w:tc>
          <w:tcPr>
            <w:tcW w:w="1265" w:type="dxa"/>
          </w:tcPr>
          <w:p w:rsidR="00DF2E1E" w:rsidRDefault="00DF2E1E">
            <w:pPr>
              <w:spacing w:line="240" w:lineRule="auto"/>
              <w:jc w:val="center"/>
            </w:pPr>
            <w:r>
              <w:t>183000</w:t>
            </w:r>
          </w:p>
        </w:tc>
        <w:tc>
          <w:tcPr>
            <w:tcW w:w="900" w:type="dxa"/>
          </w:tcPr>
          <w:p w:rsidR="00DF2E1E" w:rsidRDefault="00DF2E1E">
            <w:pPr>
              <w:spacing w:line="240" w:lineRule="auto"/>
              <w:jc w:val="center"/>
            </w:pPr>
            <w:r>
              <w:t>80,2</w:t>
            </w:r>
          </w:p>
        </w:tc>
        <w:tc>
          <w:tcPr>
            <w:tcW w:w="900" w:type="dxa"/>
          </w:tcPr>
          <w:p w:rsidR="00DF2E1E" w:rsidRDefault="00DF2E1E">
            <w:pPr>
              <w:spacing w:line="240" w:lineRule="auto"/>
              <w:jc w:val="center"/>
            </w:pPr>
            <w:r>
              <w:t>121,5</w:t>
            </w:r>
          </w:p>
        </w:tc>
        <w:tc>
          <w:tcPr>
            <w:tcW w:w="900" w:type="dxa"/>
          </w:tcPr>
          <w:p w:rsidR="00DF2E1E" w:rsidRDefault="00DF2E1E">
            <w:pPr>
              <w:spacing w:line="240" w:lineRule="auto"/>
              <w:jc w:val="center"/>
            </w:pPr>
            <w:r>
              <w:t>195,0</w:t>
            </w:r>
          </w:p>
        </w:tc>
        <w:tc>
          <w:tcPr>
            <w:tcW w:w="900" w:type="dxa"/>
          </w:tcPr>
          <w:p w:rsidR="00DF2E1E" w:rsidRDefault="00DF2E1E">
            <w:pPr>
              <w:spacing w:line="240" w:lineRule="auto"/>
              <w:jc w:val="center"/>
            </w:pPr>
            <w:r>
              <w:t>80,2</w:t>
            </w:r>
          </w:p>
        </w:tc>
        <w:tc>
          <w:tcPr>
            <w:tcW w:w="900" w:type="dxa"/>
          </w:tcPr>
          <w:p w:rsidR="00DF2E1E" w:rsidRDefault="00DF2E1E">
            <w:pPr>
              <w:spacing w:line="240" w:lineRule="auto"/>
              <w:jc w:val="center"/>
            </w:pPr>
            <w:r>
              <w:t>151,4</w:t>
            </w:r>
          </w:p>
        </w:tc>
        <w:tc>
          <w:tcPr>
            <w:tcW w:w="1080" w:type="dxa"/>
          </w:tcPr>
          <w:p w:rsidR="00DF2E1E" w:rsidRDefault="00DF2E1E">
            <w:pPr>
              <w:spacing w:line="240" w:lineRule="auto"/>
              <w:jc w:val="center"/>
            </w:pPr>
            <w:r>
              <w:t>160,5</w:t>
            </w:r>
          </w:p>
        </w:tc>
      </w:tr>
      <w:tr w:rsidR="00DF2E1E">
        <w:tc>
          <w:tcPr>
            <w:tcW w:w="3600" w:type="dxa"/>
          </w:tcPr>
          <w:p w:rsidR="00DF2E1E" w:rsidRDefault="00DF2E1E">
            <w:pPr>
              <w:spacing w:line="240" w:lineRule="auto"/>
            </w:pPr>
            <w:r>
              <w:t>Кредиторская задолженность – всего</w:t>
            </w:r>
          </w:p>
          <w:p w:rsidR="00DF2E1E" w:rsidRDefault="00DF2E1E">
            <w:pPr>
              <w:spacing w:line="240" w:lineRule="auto"/>
            </w:pPr>
            <w:r>
              <w:t>в т.ч. перед бюджетом</w:t>
            </w:r>
          </w:p>
        </w:tc>
        <w:tc>
          <w:tcPr>
            <w:tcW w:w="1260" w:type="dxa"/>
          </w:tcPr>
          <w:p w:rsidR="00DF2E1E" w:rsidRDefault="00DF2E1E">
            <w:pPr>
              <w:spacing w:line="240" w:lineRule="auto"/>
              <w:jc w:val="center"/>
            </w:pPr>
          </w:p>
          <w:p w:rsidR="00DF2E1E" w:rsidRDefault="00DF2E1E">
            <w:pPr>
              <w:spacing w:line="240" w:lineRule="auto"/>
              <w:jc w:val="center"/>
            </w:pPr>
            <w:r>
              <w:t>тыс.руб.</w:t>
            </w:r>
          </w:p>
          <w:p w:rsidR="00DF2E1E" w:rsidRDefault="00DF2E1E">
            <w:pPr>
              <w:spacing w:line="240" w:lineRule="auto"/>
              <w:jc w:val="center"/>
            </w:pPr>
            <w:r>
              <w:t>тыс.руб.</w:t>
            </w:r>
          </w:p>
        </w:tc>
        <w:tc>
          <w:tcPr>
            <w:tcW w:w="1080" w:type="dxa"/>
          </w:tcPr>
          <w:p w:rsidR="00DF2E1E" w:rsidRDefault="00DF2E1E">
            <w:pPr>
              <w:spacing w:line="240" w:lineRule="auto"/>
              <w:jc w:val="center"/>
            </w:pPr>
          </w:p>
          <w:p w:rsidR="00DF2E1E" w:rsidRDefault="00DF2E1E">
            <w:pPr>
              <w:spacing w:line="240" w:lineRule="auto"/>
              <w:jc w:val="center"/>
            </w:pPr>
            <w:r>
              <w:t>541462</w:t>
            </w:r>
          </w:p>
          <w:p w:rsidR="00DF2E1E" w:rsidRDefault="00DF2E1E">
            <w:pPr>
              <w:spacing w:line="240" w:lineRule="auto"/>
              <w:jc w:val="center"/>
            </w:pPr>
            <w:r>
              <w:t>38245</w:t>
            </w:r>
          </w:p>
        </w:tc>
        <w:tc>
          <w:tcPr>
            <w:tcW w:w="1260" w:type="dxa"/>
          </w:tcPr>
          <w:p w:rsidR="00DF2E1E" w:rsidRDefault="00DF2E1E">
            <w:pPr>
              <w:spacing w:line="240" w:lineRule="auto"/>
              <w:jc w:val="center"/>
            </w:pPr>
          </w:p>
          <w:p w:rsidR="00DF2E1E" w:rsidRDefault="00DF2E1E">
            <w:pPr>
              <w:spacing w:line="240" w:lineRule="auto"/>
              <w:jc w:val="center"/>
            </w:pPr>
            <w:r>
              <w:t>483099</w:t>
            </w:r>
          </w:p>
          <w:p w:rsidR="00DF2E1E" w:rsidRDefault="00DF2E1E">
            <w:pPr>
              <w:spacing w:line="240" w:lineRule="auto"/>
              <w:jc w:val="center"/>
            </w:pPr>
            <w:r>
              <w:t>40864</w:t>
            </w:r>
          </w:p>
        </w:tc>
        <w:tc>
          <w:tcPr>
            <w:tcW w:w="1255" w:type="dxa"/>
          </w:tcPr>
          <w:p w:rsidR="00DF2E1E" w:rsidRDefault="00DF2E1E">
            <w:pPr>
              <w:spacing w:line="240" w:lineRule="auto"/>
              <w:jc w:val="center"/>
            </w:pPr>
          </w:p>
          <w:p w:rsidR="00DF2E1E" w:rsidRDefault="00DF2E1E">
            <w:pPr>
              <w:spacing w:line="240" w:lineRule="auto"/>
              <w:jc w:val="center"/>
            </w:pPr>
            <w:r>
              <w:t>1006000</w:t>
            </w:r>
          </w:p>
          <w:p w:rsidR="00DF2E1E" w:rsidRDefault="00DF2E1E">
            <w:pPr>
              <w:spacing w:line="240" w:lineRule="auto"/>
              <w:jc w:val="center"/>
            </w:pPr>
            <w:r>
              <w:t>120000</w:t>
            </w:r>
          </w:p>
        </w:tc>
        <w:tc>
          <w:tcPr>
            <w:tcW w:w="1265" w:type="dxa"/>
          </w:tcPr>
          <w:p w:rsidR="00DF2E1E" w:rsidRDefault="00DF2E1E">
            <w:pPr>
              <w:spacing w:line="240" w:lineRule="auto"/>
              <w:jc w:val="center"/>
            </w:pPr>
          </w:p>
          <w:p w:rsidR="00DF2E1E" w:rsidRDefault="00DF2E1E">
            <w:pPr>
              <w:spacing w:line="240" w:lineRule="auto"/>
              <w:jc w:val="center"/>
            </w:pPr>
            <w:r>
              <w:t>1148000</w:t>
            </w:r>
          </w:p>
          <w:p w:rsidR="00DF2E1E" w:rsidRDefault="00DF2E1E">
            <w:pPr>
              <w:spacing w:line="240" w:lineRule="auto"/>
              <w:jc w:val="center"/>
            </w:pPr>
            <w:r>
              <w:t>86000</w:t>
            </w:r>
          </w:p>
        </w:tc>
        <w:tc>
          <w:tcPr>
            <w:tcW w:w="900" w:type="dxa"/>
          </w:tcPr>
          <w:p w:rsidR="00DF2E1E" w:rsidRDefault="00DF2E1E">
            <w:pPr>
              <w:spacing w:line="240" w:lineRule="auto"/>
              <w:jc w:val="center"/>
            </w:pPr>
          </w:p>
          <w:p w:rsidR="00DF2E1E" w:rsidRDefault="00DF2E1E">
            <w:pPr>
              <w:spacing w:line="240" w:lineRule="auto"/>
              <w:jc w:val="center"/>
            </w:pPr>
            <w:r>
              <w:t>89,2</w:t>
            </w:r>
          </w:p>
          <w:p w:rsidR="00DF2E1E" w:rsidRDefault="00DF2E1E">
            <w:pPr>
              <w:spacing w:line="240" w:lineRule="auto"/>
              <w:jc w:val="center"/>
            </w:pPr>
            <w:r>
              <w:t>106,8</w:t>
            </w:r>
          </w:p>
        </w:tc>
        <w:tc>
          <w:tcPr>
            <w:tcW w:w="900" w:type="dxa"/>
          </w:tcPr>
          <w:p w:rsidR="00DF2E1E" w:rsidRDefault="00DF2E1E">
            <w:pPr>
              <w:spacing w:line="240" w:lineRule="auto"/>
              <w:jc w:val="center"/>
            </w:pPr>
          </w:p>
          <w:p w:rsidR="00DF2E1E" w:rsidRDefault="00DF2E1E">
            <w:pPr>
              <w:spacing w:line="240" w:lineRule="auto"/>
              <w:jc w:val="center"/>
            </w:pPr>
            <w:r>
              <w:t>185,8</w:t>
            </w:r>
          </w:p>
          <w:p w:rsidR="00DF2E1E" w:rsidRDefault="00DF2E1E">
            <w:pPr>
              <w:spacing w:line="240" w:lineRule="auto"/>
              <w:jc w:val="center"/>
            </w:pPr>
            <w:r>
              <w:t>313,8</w:t>
            </w:r>
          </w:p>
        </w:tc>
        <w:tc>
          <w:tcPr>
            <w:tcW w:w="900" w:type="dxa"/>
          </w:tcPr>
          <w:p w:rsidR="00DF2E1E" w:rsidRDefault="00DF2E1E">
            <w:pPr>
              <w:spacing w:line="240" w:lineRule="auto"/>
              <w:jc w:val="center"/>
            </w:pPr>
          </w:p>
          <w:p w:rsidR="00DF2E1E" w:rsidRDefault="00DF2E1E">
            <w:pPr>
              <w:spacing w:line="240" w:lineRule="auto"/>
              <w:jc w:val="center"/>
            </w:pPr>
            <w:r>
              <w:t>212,0</w:t>
            </w:r>
          </w:p>
          <w:p w:rsidR="00DF2E1E" w:rsidRDefault="00DF2E1E">
            <w:pPr>
              <w:spacing w:line="240" w:lineRule="auto"/>
              <w:jc w:val="center"/>
            </w:pPr>
            <w:r>
              <w:t>224,9</w:t>
            </w:r>
          </w:p>
        </w:tc>
        <w:tc>
          <w:tcPr>
            <w:tcW w:w="900" w:type="dxa"/>
          </w:tcPr>
          <w:p w:rsidR="00DF2E1E" w:rsidRDefault="00DF2E1E">
            <w:pPr>
              <w:spacing w:line="240" w:lineRule="auto"/>
              <w:jc w:val="center"/>
            </w:pPr>
          </w:p>
          <w:p w:rsidR="00DF2E1E" w:rsidRDefault="00DF2E1E">
            <w:pPr>
              <w:spacing w:line="240" w:lineRule="auto"/>
              <w:jc w:val="center"/>
            </w:pPr>
            <w:r>
              <w:t>89,2</w:t>
            </w:r>
          </w:p>
          <w:p w:rsidR="00DF2E1E" w:rsidRDefault="00DF2E1E">
            <w:pPr>
              <w:spacing w:line="240" w:lineRule="auto"/>
              <w:jc w:val="center"/>
            </w:pPr>
            <w:r>
              <w:t>106,8</w:t>
            </w:r>
          </w:p>
        </w:tc>
        <w:tc>
          <w:tcPr>
            <w:tcW w:w="900" w:type="dxa"/>
          </w:tcPr>
          <w:p w:rsidR="00DF2E1E" w:rsidRDefault="00DF2E1E">
            <w:pPr>
              <w:spacing w:line="240" w:lineRule="auto"/>
              <w:jc w:val="center"/>
            </w:pPr>
          </w:p>
          <w:p w:rsidR="00DF2E1E" w:rsidRDefault="00DF2E1E">
            <w:pPr>
              <w:spacing w:line="240" w:lineRule="auto"/>
              <w:jc w:val="center"/>
            </w:pPr>
            <w:r>
              <w:t>208,2</w:t>
            </w:r>
          </w:p>
          <w:p w:rsidR="00DF2E1E" w:rsidRDefault="00DF2E1E">
            <w:pPr>
              <w:spacing w:line="240" w:lineRule="auto"/>
              <w:jc w:val="center"/>
            </w:pPr>
            <w:r>
              <w:t>293,7</w:t>
            </w:r>
          </w:p>
        </w:tc>
        <w:tc>
          <w:tcPr>
            <w:tcW w:w="1080" w:type="dxa"/>
          </w:tcPr>
          <w:p w:rsidR="00DF2E1E" w:rsidRDefault="00DF2E1E">
            <w:pPr>
              <w:spacing w:line="240" w:lineRule="auto"/>
              <w:jc w:val="center"/>
            </w:pPr>
          </w:p>
          <w:p w:rsidR="00DF2E1E" w:rsidRDefault="00DF2E1E">
            <w:pPr>
              <w:spacing w:line="240" w:lineRule="auto"/>
              <w:jc w:val="center"/>
            </w:pPr>
            <w:r>
              <w:t>114,1</w:t>
            </w:r>
          </w:p>
          <w:p w:rsidR="00DF2E1E" w:rsidRDefault="00DF2E1E">
            <w:pPr>
              <w:spacing w:line="240" w:lineRule="auto"/>
              <w:jc w:val="center"/>
            </w:pPr>
            <w:r>
              <w:t>71,7</w:t>
            </w:r>
          </w:p>
        </w:tc>
      </w:tr>
      <w:tr w:rsidR="00DF2E1E">
        <w:tc>
          <w:tcPr>
            <w:tcW w:w="3600" w:type="dxa"/>
          </w:tcPr>
          <w:p w:rsidR="00DF2E1E" w:rsidRDefault="00DF2E1E">
            <w:pPr>
              <w:spacing w:line="240" w:lineRule="auto"/>
            </w:pPr>
            <w:r>
              <w:t>Прибыль, остающаяся в распоряжении предприятия – всего</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тыс.руб.</w:t>
            </w: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318046</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696077</w:t>
            </w:r>
          </w:p>
        </w:tc>
        <w:tc>
          <w:tcPr>
            <w:tcW w:w="1255"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955710</w:t>
            </w:r>
          </w:p>
        </w:tc>
        <w:tc>
          <w:tcPr>
            <w:tcW w:w="1265"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1223000</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218,9</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300,5</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384,5</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218,9</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137,3</w:t>
            </w: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128,0</w:t>
            </w:r>
          </w:p>
        </w:tc>
      </w:tr>
    </w:tbl>
    <w:p w:rsidR="00DF2E1E" w:rsidRDefault="00DF2E1E">
      <w:pPr>
        <w:jc w:val="left"/>
        <w:rPr>
          <w:i/>
          <w:iCs/>
          <w:sz w:val="28"/>
          <w:szCs w:val="28"/>
        </w:rPr>
      </w:pPr>
      <w:r>
        <w:br w:type="page"/>
      </w:r>
      <w:r>
        <w:rPr>
          <w:i/>
          <w:iCs/>
          <w:sz w:val="28"/>
          <w:szCs w:val="28"/>
        </w:rPr>
        <w:t>Окончание табл.2.1.</w:t>
      </w:r>
    </w:p>
    <w:tbl>
      <w:tblPr>
        <w:tblW w:w="153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260"/>
        <w:gridCol w:w="1080"/>
        <w:gridCol w:w="1260"/>
        <w:gridCol w:w="1260"/>
        <w:gridCol w:w="1260"/>
        <w:gridCol w:w="900"/>
        <w:gridCol w:w="900"/>
        <w:gridCol w:w="900"/>
        <w:gridCol w:w="900"/>
        <w:gridCol w:w="900"/>
        <w:gridCol w:w="1080"/>
      </w:tblGrid>
      <w:tr w:rsidR="00DF2E1E">
        <w:tc>
          <w:tcPr>
            <w:tcW w:w="3600" w:type="dxa"/>
          </w:tcPr>
          <w:p w:rsidR="00DF2E1E" w:rsidRDefault="00DF2E1E">
            <w:pPr>
              <w:spacing w:line="240" w:lineRule="auto"/>
              <w:jc w:val="center"/>
            </w:pPr>
            <w:r>
              <w:t>А</w:t>
            </w:r>
          </w:p>
        </w:tc>
        <w:tc>
          <w:tcPr>
            <w:tcW w:w="1260" w:type="dxa"/>
          </w:tcPr>
          <w:p w:rsidR="00DF2E1E" w:rsidRDefault="00DF2E1E">
            <w:pPr>
              <w:spacing w:line="240" w:lineRule="auto"/>
              <w:jc w:val="center"/>
            </w:pPr>
            <w:r>
              <w:t>1</w:t>
            </w:r>
          </w:p>
        </w:tc>
        <w:tc>
          <w:tcPr>
            <w:tcW w:w="1080" w:type="dxa"/>
          </w:tcPr>
          <w:p w:rsidR="00DF2E1E" w:rsidRDefault="00DF2E1E">
            <w:pPr>
              <w:spacing w:line="240" w:lineRule="auto"/>
              <w:jc w:val="center"/>
            </w:pPr>
            <w:r>
              <w:t>2</w:t>
            </w:r>
          </w:p>
        </w:tc>
        <w:tc>
          <w:tcPr>
            <w:tcW w:w="1260" w:type="dxa"/>
          </w:tcPr>
          <w:p w:rsidR="00DF2E1E" w:rsidRDefault="00DF2E1E">
            <w:pPr>
              <w:spacing w:line="240" w:lineRule="auto"/>
              <w:jc w:val="center"/>
            </w:pPr>
            <w:r>
              <w:t>3</w:t>
            </w:r>
          </w:p>
        </w:tc>
        <w:tc>
          <w:tcPr>
            <w:tcW w:w="1260" w:type="dxa"/>
          </w:tcPr>
          <w:p w:rsidR="00DF2E1E" w:rsidRDefault="00DF2E1E">
            <w:pPr>
              <w:spacing w:line="240" w:lineRule="auto"/>
              <w:jc w:val="center"/>
            </w:pPr>
            <w:r>
              <w:t>4</w:t>
            </w:r>
          </w:p>
        </w:tc>
        <w:tc>
          <w:tcPr>
            <w:tcW w:w="1260" w:type="dxa"/>
          </w:tcPr>
          <w:p w:rsidR="00DF2E1E" w:rsidRDefault="00DF2E1E">
            <w:pPr>
              <w:spacing w:line="240" w:lineRule="auto"/>
              <w:jc w:val="center"/>
            </w:pPr>
            <w:r>
              <w:t>5</w:t>
            </w:r>
          </w:p>
        </w:tc>
        <w:tc>
          <w:tcPr>
            <w:tcW w:w="900" w:type="dxa"/>
          </w:tcPr>
          <w:p w:rsidR="00DF2E1E" w:rsidRDefault="00DF2E1E">
            <w:pPr>
              <w:spacing w:line="240" w:lineRule="auto"/>
              <w:jc w:val="center"/>
            </w:pPr>
            <w:r>
              <w:t>6</w:t>
            </w:r>
          </w:p>
        </w:tc>
        <w:tc>
          <w:tcPr>
            <w:tcW w:w="900" w:type="dxa"/>
          </w:tcPr>
          <w:p w:rsidR="00DF2E1E" w:rsidRDefault="00DF2E1E">
            <w:pPr>
              <w:spacing w:line="240" w:lineRule="auto"/>
              <w:jc w:val="center"/>
            </w:pPr>
            <w:r>
              <w:t>7</w:t>
            </w:r>
          </w:p>
        </w:tc>
        <w:tc>
          <w:tcPr>
            <w:tcW w:w="900" w:type="dxa"/>
          </w:tcPr>
          <w:p w:rsidR="00DF2E1E" w:rsidRDefault="00DF2E1E">
            <w:pPr>
              <w:spacing w:line="240" w:lineRule="auto"/>
              <w:jc w:val="center"/>
            </w:pPr>
            <w:r>
              <w:t>8</w:t>
            </w:r>
          </w:p>
        </w:tc>
        <w:tc>
          <w:tcPr>
            <w:tcW w:w="900" w:type="dxa"/>
          </w:tcPr>
          <w:p w:rsidR="00DF2E1E" w:rsidRDefault="00DF2E1E">
            <w:pPr>
              <w:spacing w:line="240" w:lineRule="auto"/>
              <w:jc w:val="center"/>
            </w:pPr>
            <w:r>
              <w:t>9</w:t>
            </w:r>
          </w:p>
        </w:tc>
        <w:tc>
          <w:tcPr>
            <w:tcW w:w="900" w:type="dxa"/>
          </w:tcPr>
          <w:p w:rsidR="00DF2E1E" w:rsidRDefault="00DF2E1E">
            <w:pPr>
              <w:spacing w:line="240" w:lineRule="auto"/>
              <w:jc w:val="center"/>
            </w:pPr>
            <w:r>
              <w:t>10</w:t>
            </w:r>
          </w:p>
        </w:tc>
        <w:tc>
          <w:tcPr>
            <w:tcW w:w="1080" w:type="dxa"/>
          </w:tcPr>
          <w:p w:rsidR="00DF2E1E" w:rsidRDefault="00DF2E1E">
            <w:pPr>
              <w:spacing w:line="240" w:lineRule="auto"/>
              <w:jc w:val="center"/>
            </w:pPr>
            <w:r>
              <w:t>11</w:t>
            </w:r>
          </w:p>
        </w:tc>
      </w:tr>
      <w:tr w:rsidR="00DF2E1E">
        <w:trPr>
          <w:trHeight w:val="1465"/>
        </w:trPr>
        <w:tc>
          <w:tcPr>
            <w:tcW w:w="3600" w:type="dxa"/>
          </w:tcPr>
          <w:p w:rsidR="00DF2E1E" w:rsidRDefault="00DF2E1E">
            <w:pPr>
              <w:spacing w:line="240" w:lineRule="auto"/>
            </w:pPr>
            <w:r>
              <w:t>В т.ч. направлено:</w:t>
            </w:r>
          </w:p>
          <w:p w:rsidR="00DF2E1E" w:rsidRDefault="00DF2E1E">
            <w:pPr>
              <w:spacing w:line="240" w:lineRule="auto"/>
            </w:pPr>
            <w:r>
              <w:t>- на пополнение собственных оборотных средств</w:t>
            </w:r>
          </w:p>
          <w:p w:rsidR="00DF2E1E" w:rsidRDefault="00DF2E1E">
            <w:pPr>
              <w:spacing w:line="240" w:lineRule="auto"/>
            </w:pPr>
            <w:r>
              <w:t>- в фонд потребления</w:t>
            </w:r>
          </w:p>
          <w:p w:rsidR="00DF2E1E" w:rsidRDefault="00DF2E1E">
            <w:r>
              <w:t>- в фонд накопления</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тыс.руб.</w:t>
            </w:r>
          </w:p>
          <w:p w:rsidR="00DF2E1E" w:rsidRDefault="00DF2E1E">
            <w:pPr>
              <w:spacing w:line="240" w:lineRule="auto"/>
              <w:jc w:val="center"/>
            </w:pPr>
            <w:r>
              <w:t>тыс.руб.</w:t>
            </w:r>
          </w:p>
          <w:p w:rsidR="00DF2E1E" w:rsidRDefault="00DF2E1E">
            <w:pPr>
              <w:jc w:val="center"/>
            </w:pPr>
            <w:r>
              <w:t>тыс.руб.</w:t>
            </w: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61206</w:t>
            </w:r>
          </w:p>
          <w:p w:rsidR="00DF2E1E" w:rsidRDefault="00DF2E1E">
            <w:pPr>
              <w:spacing w:line="240" w:lineRule="auto"/>
              <w:jc w:val="center"/>
            </w:pPr>
            <w:r>
              <w:t>89894</w:t>
            </w:r>
          </w:p>
          <w:p w:rsidR="00DF2E1E" w:rsidRDefault="00DF2E1E">
            <w:pPr>
              <w:jc w:val="center"/>
            </w:pPr>
            <w:r>
              <w:t>166946</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104411</w:t>
            </w:r>
          </w:p>
          <w:p w:rsidR="00DF2E1E" w:rsidRDefault="00DF2E1E">
            <w:pPr>
              <w:spacing w:line="240" w:lineRule="auto"/>
              <w:jc w:val="center"/>
            </w:pPr>
            <w:r>
              <w:t>313235</w:t>
            </w:r>
          </w:p>
          <w:p w:rsidR="00DF2E1E" w:rsidRDefault="00DF2E1E">
            <w:pPr>
              <w:jc w:val="center"/>
            </w:pPr>
            <w:r>
              <w:t>278431</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162471</w:t>
            </w:r>
          </w:p>
          <w:p w:rsidR="00DF2E1E" w:rsidRDefault="00DF2E1E">
            <w:pPr>
              <w:spacing w:line="240" w:lineRule="auto"/>
              <w:jc w:val="center"/>
            </w:pPr>
            <w:r>
              <w:t>477855</w:t>
            </w:r>
          </w:p>
          <w:p w:rsidR="00DF2E1E" w:rsidRDefault="00DF2E1E">
            <w:pPr>
              <w:jc w:val="center"/>
            </w:pPr>
            <w:r>
              <w:t>315384</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244500</w:t>
            </w:r>
          </w:p>
          <w:p w:rsidR="00DF2E1E" w:rsidRDefault="00DF2E1E">
            <w:pPr>
              <w:spacing w:line="240" w:lineRule="auto"/>
              <w:jc w:val="center"/>
            </w:pPr>
            <w:r>
              <w:t>367000</w:t>
            </w:r>
          </w:p>
          <w:p w:rsidR="00DF2E1E" w:rsidRDefault="00DF2E1E">
            <w:pPr>
              <w:jc w:val="center"/>
            </w:pPr>
            <w:r>
              <w:t>611500</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170,6</w:t>
            </w:r>
          </w:p>
          <w:p w:rsidR="00DF2E1E" w:rsidRDefault="00DF2E1E">
            <w:pPr>
              <w:spacing w:line="240" w:lineRule="auto"/>
              <w:jc w:val="center"/>
            </w:pPr>
            <w:r>
              <w:t>348,4</w:t>
            </w:r>
          </w:p>
          <w:p w:rsidR="00DF2E1E" w:rsidRDefault="00DF2E1E">
            <w:pPr>
              <w:jc w:val="center"/>
            </w:pPr>
            <w:r>
              <w:t>166,8</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265,4</w:t>
            </w:r>
          </w:p>
          <w:p w:rsidR="00DF2E1E" w:rsidRDefault="00DF2E1E">
            <w:pPr>
              <w:spacing w:line="240" w:lineRule="auto"/>
              <w:jc w:val="center"/>
            </w:pPr>
            <w:r>
              <w:t>531,6</w:t>
            </w:r>
          </w:p>
          <w:p w:rsidR="00DF2E1E" w:rsidRDefault="00DF2E1E">
            <w:pPr>
              <w:jc w:val="center"/>
            </w:pPr>
            <w:r>
              <w:t>188,9</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399,5</w:t>
            </w:r>
          </w:p>
          <w:p w:rsidR="00DF2E1E" w:rsidRDefault="00DF2E1E">
            <w:pPr>
              <w:spacing w:line="240" w:lineRule="auto"/>
              <w:jc w:val="center"/>
            </w:pPr>
            <w:r>
              <w:t>408,3</w:t>
            </w:r>
          </w:p>
          <w:p w:rsidR="00DF2E1E" w:rsidRDefault="00DF2E1E">
            <w:pPr>
              <w:jc w:val="center"/>
            </w:pPr>
            <w:r>
              <w:t>366,3</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170,6</w:t>
            </w:r>
          </w:p>
          <w:p w:rsidR="00DF2E1E" w:rsidRDefault="00DF2E1E">
            <w:pPr>
              <w:spacing w:line="240" w:lineRule="auto"/>
              <w:jc w:val="center"/>
            </w:pPr>
            <w:r>
              <w:t>348,4</w:t>
            </w:r>
          </w:p>
          <w:p w:rsidR="00DF2E1E" w:rsidRDefault="00DF2E1E">
            <w:pPr>
              <w:spacing w:line="240" w:lineRule="auto"/>
              <w:jc w:val="center"/>
            </w:pPr>
            <w:r>
              <w:t>166,8</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155,6</w:t>
            </w:r>
          </w:p>
          <w:p w:rsidR="00DF2E1E" w:rsidRDefault="00DF2E1E">
            <w:pPr>
              <w:spacing w:line="240" w:lineRule="auto"/>
              <w:jc w:val="center"/>
            </w:pPr>
            <w:r>
              <w:t>152,6</w:t>
            </w:r>
          </w:p>
          <w:p w:rsidR="00DF2E1E" w:rsidRDefault="00DF2E1E">
            <w:pPr>
              <w:jc w:val="center"/>
            </w:pPr>
            <w:r>
              <w:t>113,3</w:t>
            </w: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150,5</w:t>
            </w:r>
          </w:p>
          <w:p w:rsidR="00DF2E1E" w:rsidRDefault="00DF2E1E">
            <w:pPr>
              <w:spacing w:line="240" w:lineRule="auto"/>
              <w:jc w:val="center"/>
            </w:pPr>
            <w:r>
              <w:t>76,8</w:t>
            </w:r>
          </w:p>
          <w:p w:rsidR="00DF2E1E" w:rsidRDefault="00DF2E1E">
            <w:pPr>
              <w:jc w:val="center"/>
            </w:pPr>
            <w:r>
              <w:t>193,9</w:t>
            </w:r>
          </w:p>
        </w:tc>
      </w:tr>
      <w:tr w:rsidR="00DF2E1E">
        <w:tc>
          <w:tcPr>
            <w:tcW w:w="3600" w:type="dxa"/>
          </w:tcPr>
          <w:p w:rsidR="00DF2E1E" w:rsidRDefault="00DF2E1E">
            <w:pPr>
              <w:spacing w:line="240" w:lineRule="auto"/>
            </w:pPr>
            <w:r>
              <w:t>Среднемесячная заработная плата</w:t>
            </w:r>
          </w:p>
        </w:tc>
        <w:tc>
          <w:tcPr>
            <w:tcW w:w="1260" w:type="dxa"/>
          </w:tcPr>
          <w:p w:rsidR="00DF2E1E" w:rsidRDefault="00DF2E1E">
            <w:pPr>
              <w:spacing w:line="240" w:lineRule="auto"/>
              <w:jc w:val="center"/>
            </w:pPr>
            <w:r>
              <w:t>руб.</w:t>
            </w:r>
          </w:p>
        </w:tc>
        <w:tc>
          <w:tcPr>
            <w:tcW w:w="1080" w:type="dxa"/>
          </w:tcPr>
          <w:p w:rsidR="00DF2E1E" w:rsidRDefault="00DF2E1E">
            <w:pPr>
              <w:spacing w:line="240" w:lineRule="auto"/>
              <w:jc w:val="center"/>
            </w:pPr>
            <w:r>
              <w:t>163759</w:t>
            </w:r>
          </w:p>
        </w:tc>
        <w:tc>
          <w:tcPr>
            <w:tcW w:w="1260" w:type="dxa"/>
          </w:tcPr>
          <w:p w:rsidR="00DF2E1E" w:rsidRDefault="00DF2E1E">
            <w:pPr>
              <w:spacing w:line="240" w:lineRule="auto"/>
              <w:jc w:val="center"/>
            </w:pPr>
            <w:r>
              <w:t>252351</w:t>
            </w:r>
          </w:p>
        </w:tc>
        <w:tc>
          <w:tcPr>
            <w:tcW w:w="1260" w:type="dxa"/>
          </w:tcPr>
          <w:p w:rsidR="00DF2E1E" w:rsidRDefault="00DF2E1E">
            <w:pPr>
              <w:spacing w:line="240" w:lineRule="auto"/>
              <w:jc w:val="center"/>
            </w:pPr>
            <w:r>
              <w:t>364322</w:t>
            </w:r>
          </w:p>
        </w:tc>
        <w:tc>
          <w:tcPr>
            <w:tcW w:w="1260" w:type="dxa"/>
          </w:tcPr>
          <w:p w:rsidR="00DF2E1E" w:rsidRDefault="00DF2E1E">
            <w:pPr>
              <w:spacing w:line="240" w:lineRule="auto"/>
              <w:jc w:val="center"/>
            </w:pPr>
            <w:r>
              <w:t>488000</w:t>
            </w:r>
          </w:p>
        </w:tc>
        <w:tc>
          <w:tcPr>
            <w:tcW w:w="900" w:type="dxa"/>
          </w:tcPr>
          <w:p w:rsidR="00DF2E1E" w:rsidRDefault="00DF2E1E">
            <w:pPr>
              <w:spacing w:line="240" w:lineRule="auto"/>
              <w:jc w:val="center"/>
            </w:pPr>
            <w:r>
              <w:t>154,1</w:t>
            </w:r>
          </w:p>
        </w:tc>
        <w:tc>
          <w:tcPr>
            <w:tcW w:w="900" w:type="dxa"/>
          </w:tcPr>
          <w:p w:rsidR="00DF2E1E" w:rsidRDefault="00DF2E1E">
            <w:pPr>
              <w:spacing w:line="240" w:lineRule="auto"/>
              <w:jc w:val="center"/>
            </w:pPr>
            <w:r>
              <w:t>222,5</w:t>
            </w:r>
          </w:p>
        </w:tc>
        <w:tc>
          <w:tcPr>
            <w:tcW w:w="900" w:type="dxa"/>
          </w:tcPr>
          <w:p w:rsidR="00DF2E1E" w:rsidRDefault="00DF2E1E">
            <w:pPr>
              <w:spacing w:line="240" w:lineRule="auto"/>
              <w:jc w:val="center"/>
            </w:pPr>
            <w:r>
              <w:t>298,0</w:t>
            </w:r>
          </w:p>
        </w:tc>
        <w:tc>
          <w:tcPr>
            <w:tcW w:w="900" w:type="dxa"/>
          </w:tcPr>
          <w:p w:rsidR="00DF2E1E" w:rsidRDefault="00DF2E1E">
            <w:pPr>
              <w:spacing w:line="240" w:lineRule="auto"/>
              <w:jc w:val="center"/>
            </w:pPr>
            <w:r>
              <w:t>154,1</w:t>
            </w:r>
          </w:p>
        </w:tc>
        <w:tc>
          <w:tcPr>
            <w:tcW w:w="900" w:type="dxa"/>
          </w:tcPr>
          <w:p w:rsidR="00DF2E1E" w:rsidRDefault="00DF2E1E">
            <w:pPr>
              <w:spacing w:line="240" w:lineRule="auto"/>
              <w:jc w:val="center"/>
            </w:pPr>
            <w:r>
              <w:t>144,4</w:t>
            </w:r>
          </w:p>
        </w:tc>
        <w:tc>
          <w:tcPr>
            <w:tcW w:w="1080" w:type="dxa"/>
          </w:tcPr>
          <w:p w:rsidR="00DF2E1E" w:rsidRDefault="00DF2E1E">
            <w:pPr>
              <w:spacing w:line="240" w:lineRule="auto"/>
              <w:jc w:val="center"/>
            </w:pPr>
            <w:r>
              <w:t>133,9</w:t>
            </w:r>
          </w:p>
        </w:tc>
      </w:tr>
      <w:tr w:rsidR="00DF2E1E">
        <w:tc>
          <w:tcPr>
            <w:tcW w:w="3600" w:type="dxa"/>
          </w:tcPr>
          <w:p w:rsidR="00DF2E1E" w:rsidRDefault="00DF2E1E">
            <w:pPr>
              <w:spacing w:line="240" w:lineRule="auto"/>
            </w:pPr>
            <w:r>
              <w:t>Тариф первого разряда</w:t>
            </w:r>
          </w:p>
        </w:tc>
        <w:tc>
          <w:tcPr>
            <w:tcW w:w="1260" w:type="dxa"/>
          </w:tcPr>
          <w:p w:rsidR="00DF2E1E" w:rsidRDefault="00DF2E1E">
            <w:pPr>
              <w:spacing w:line="240" w:lineRule="auto"/>
              <w:jc w:val="center"/>
            </w:pPr>
            <w:r>
              <w:t>руб.</w:t>
            </w:r>
          </w:p>
        </w:tc>
        <w:tc>
          <w:tcPr>
            <w:tcW w:w="1080" w:type="dxa"/>
          </w:tcPr>
          <w:p w:rsidR="00DF2E1E" w:rsidRDefault="00DF2E1E">
            <w:pPr>
              <w:spacing w:line="240" w:lineRule="auto"/>
              <w:jc w:val="center"/>
            </w:pPr>
            <w:r>
              <w:t>48480</w:t>
            </w:r>
          </w:p>
        </w:tc>
        <w:tc>
          <w:tcPr>
            <w:tcW w:w="1260" w:type="dxa"/>
          </w:tcPr>
          <w:p w:rsidR="00DF2E1E" w:rsidRDefault="00DF2E1E">
            <w:pPr>
              <w:spacing w:line="240" w:lineRule="auto"/>
              <w:jc w:val="center"/>
            </w:pPr>
            <w:r>
              <w:t>70000</w:t>
            </w:r>
          </w:p>
        </w:tc>
        <w:tc>
          <w:tcPr>
            <w:tcW w:w="1260" w:type="dxa"/>
          </w:tcPr>
          <w:p w:rsidR="00DF2E1E" w:rsidRDefault="00DF2E1E">
            <w:pPr>
              <w:spacing w:line="240" w:lineRule="auto"/>
              <w:jc w:val="center"/>
            </w:pPr>
            <w:r>
              <w:t>77000</w:t>
            </w:r>
          </w:p>
        </w:tc>
        <w:tc>
          <w:tcPr>
            <w:tcW w:w="1260" w:type="dxa"/>
          </w:tcPr>
          <w:p w:rsidR="00DF2E1E" w:rsidRDefault="00DF2E1E">
            <w:pPr>
              <w:spacing w:line="240" w:lineRule="auto"/>
              <w:jc w:val="center"/>
            </w:pPr>
            <w:r>
              <w:t>110110</w:t>
            </w:r>
          </w:p>
        </w:tc>
        <w:tc>
          <w:tcPr>
            <w:tcW w:w="900" w:type="dxa"/>
          </w:tcPr>
          <w:p w:rsidR="00DF2E1E" w:rsidRDefault="00DF2E1E">
            <w:pPr>
              <w:spacing w:line="240" w:lineRule="auto"/>
              <w:jc w:val="center"/>
            </w:pPr>
            <w:r>
              <w:t>144,4</w:t>
            </w:r>
          </w:p>
        </w:tc>
        <w:tc>
          <w:tcPr>
            <w:tcW w:w="900" w:type="dxa"/>
          </w:tcPr>
          <w:p w:rsidR="00DF2E1E" w:rsidRDefault="00DF2E1E">
            <w:pPr>
              <w:spacing w:line="240" w:lineRule="auto"/>
              <w:jc w:val="center"/>
            </w:pPr>
            <w:r>
              <w:t>158,8</w:t>
            </w:r>
          </w:p>
        </w:tc>
        <w:tc>
          <w:tcPr>
            <w:tcW w:w="900" w:type="dxa"/>
          </w:tcPr>
          <w:p w:rsidR="00DF2E1E" w:rsidRDefault="00DF2E1E">
            <w:pPr>
              <w:spacing w:line="240" w:lineRule="auto"/>
              <w:jc w:val="center"/>
            </w:pPr>
            <w:r>
              <w:t>227,1</w:t>
            </w:r>
          </w:p>
        </w:tc>
        <w:tc>
          <w:tcPr>
            <w:tcW w:w="900" w:type="dxa"/>
          </w:tcPr>
          <w:p w:rsidR="00DF2E1E" w:rsidRDefault="00DF2E1E">
            <w:pPr>
              <w:spacing w:line="240" w:lineRule="auto"/>
              <w:jc w:val="center"/>
            </w:pPr>
            <w:r>
              <w:t>144,4</w:t>
            </w:r>
          </w:p>
        </w:tc>
        <w:tc>
          <w:tcPr>
            <w:tcW w:w="900" w:type="dxa"/>
          </w:tcPr>
          <w:p w:rsidR="00DF2E1E" w:rsidRDefault="00DF2E1E">
            <w:pPr>
              <w:spacing w:line="240" w:lineRule="auto"/>
              <w:jc w:val="center"/>
            </w:pPr>
            <w:r>
              <w:t>110,0</w:t>
            </w:r>
          </w:p>
        </w:tc>
        <w:tc>
          <w:tcPr>
            <w:tcW w:w="1080" w:type="dxa"/>
          </w:tcPr>
          <w:p w:rsidR="00DF2E1E" w:rsidRDefault="00DF2E1E">
            <w:pPr>
              <w:spacing w:line="240" w:lineRule="auto"/>
              <w:jc w:val="center"/>
            </w:pPr>
            <w:r>
              <w:t>143,0</w:t>
            </w:r>
          </w:p>
        </w:tc>
      </w:tr>
      <w:tr w:rsidR="00DF2E1E">
        <w:tc>
          <w:tcPr>
            <w:tcW w:w="3600" w:type="dxa"/>
          </w:tcPr>
          <w:p w:rsidR="00DF2E1E" w:rsidRDefault="00DF2E1E">
            <w:pPr>
              <w:spacing w:line="240" w:lineRule="auto"/>
            </w:pPr>
            <w:r>
              <w:t>Коэффициент текущей ликвидности</w:t>
            </w:r>
          </w:p>
        </w:tc>
        <w:tc>
          <w:tcPr>
            <w:tcW w:w="1260" w:type="dxa"/>
          </w:tcPr>
          <w:p w:rsidR="00DF2E1E" w:rsidRDefault="00DF2E1E">
            <w:pPr>
              <w:spacing w:line="240" w:lineRule="auto"/>
              <w:jc w:val="center"/>
            </w:pPr>
          </w:p>
        </w:tc>
        <w:tc>
          <w:tcPr>
            <w:tcW w:w="1080" w:type="dxa"/>
          </w:tcPr>
          <w:p w:rsidR="00DF2E1E" w:rsidRDefault="00DF2E1E">
            <w:pPr>
              <w:spacing w:line="240" w:lineRule="auto"/>
              <w:jc w:val="center"/>
            </w:pPr>
          </w:p>
          <w:p w:rsidR="00DF2E1E" w:rsidRDefault="00DF2E1E">
            <w:pPr>
              <w:spacing w:line="240" w:lineRule="auto"/>
              <w:jc w:val="center"/>
            </w:pPr>
            <w:r>
              <w:t>1,86</w:t>
            </w:r>
          </w:p>
        </w:tc>
        <w:tc>
          <w:tcPr>
            <w:tcW w:w="1260" w:type="dxa"/>
          </w:tcPr>
          <w:p w:rsidR="00DF2E1E" w:rsidRDefault="00DF2E1E">
            <w:pPr>
              <w:spacing w:line="240" w:lineRule="auto"/>
              <w:jc w:val="center"/>
            </w:pPr>
          </w:p>
          <w:p w:rsidR="00DF2E1E" w:rsidRDefault="00DF2E1E">
            <w:pPr>
              <w:spacing w:line="240" w:lineRule="auto"/>
              <w:jc w:val="center"/>
            </w:pPr>
            <w:r>
              <w:t>3,07</w:t>
            </w:r>
          </w:p>
        </w:tc>
        <w:tc>
          <w:tcPr>
            <w:tcW w:w="1260" w:type="dxa"/>
          </w:tcPr>
          <w:p w:rsidR="00DF2E1E" w:rsidRDefault="00DF2E1E">
            <w:pPr>
              <w:spacing w:line="240" w:lineRule="auto"/>
              <w:jc w:val="center"/>
            </w:pPr>
          </w:p>
          <w:p w:rsidR="00DF2E1E" w:rsidRDefault="00DF2E1E">
            <w:pPr>
              <w:spacing w:line="240" w:lineRule="auto"/>
              <w:jc w:val="center"/>
            </w:pPr>
            <w:r>
              <w:t>3,0</w:t>
            </w:r>
          </w:p>
        </w:tc>
        <w:tc>
          <w:tcPr>
            <w:tcW w:w="1260" w:type="dxa"/>
          </w:tcPr>
          <w:p w:rsidR="00DF2E1E" w:rsidRDefault="00DF2E1E">
            <w:pPr>
              <w:spacing w:line="240" w:lineRule="auto"/>
              <w:jc w:val="center"/>
            </w:pPr>
          </w:p>
          <w:p w:rsidR="00DF2E1E" w:rsidRDefault="00DF2E1E">
            <w:pPr>
              <w:spacing w:line="240" w:lineRule="auto"/>
              <w:jc w:val="center"/>
            </w:pPr>
            <w:r>
              <w:t>2,1</w:t>
            </w:r>
          </w:p>
        </w:tc>
        <w:tc>
          <w:tcPr>
            <w:tcW w:w="900" w:type="dxa"/>
          </w:tcPr>
          <w:p w:rsidR="00DF2E1E" w:rsidRDefault="00DF2E1E">
            <w:pPr>
              <w:spacing w:line="240" w:lineRule="auto"/>
              <w:jc w:val="center"/>
            </w:pPr>
          </w:p>
          <w:p w:rsidR="00DF2E1E" w:rsidRDefault="00DF2E1E">
            <w:pPr>
              <w:spacing w:line="240" w:lineRule="auto"/>
              <w:jc w:val="center"/>
            </w:pPr>
            <w:r>
              <w:t>165,1</w:t>
            </w:r>
          </w:p>
        </w:tc>
        <w:tc>
          <w:tcPr>
            <w:tcW w:w="900" w:type="dxa"/>
          </w:tcPr>
          <w:p w:rsidR="00DF2E1E" w:rsidRDefault="00DF2E1E">
            <w:pPr>
              <w:spacing w:line="240" w:lineRule="auto"/>
              <w:jc w:val="center"/>
            </w:pPr>
          </w:p>
          <w:p w:rsidR="00DF2E1E" w:rsidRDefault="00DF2E1E">
            <w:pPr>
              <w:spacing w:line="240" w:lineRule="auto"/>
              <w:jc w:val="center"/>
            </w:pPr>
            <w:r>
              <w:t>161,3</w:t>
            </w:r>
          </w:p>
        </w:tc>
        <w:tc>
          <w:tcPr>
            <w:tcW w:w="900" w:type="dxa"/>
          </w:tcPr>
          <w:p w:rsidR="00DF2E1E" w:rsidRDefault="00DF2E1E">
            <w:pPr>
              <w:spacing w:line="240" w:lineRule="auto"/>
              <w:jc w:val="center"/>
            </w:pPr>
          </w:p>
          <w:p w:rsidR="00DF2E1E" w:rsidRDefault="00DF2E1E">
            <w:pPr>
              <w:spacing w:line="240" w:lineRule="auto"/>
              <w:jc w:val="center"/>
            </w:pPr>
            <w:r>
              <w:t>112,9</w:t>
            </w:r>
          </w:p>
        </w:tc>
        <w:tc>
          <w:tcPr>
            <w:tcW w:w="900" w:type="dxa"/>
          </w:tcPr>
          <w:p w:rsidR="00DF2E1E" w:rsidRDefault="00DF2E1E">
            <w:pPr>
              <w:spacing w:line="240" w:lineRule="auto"/>
              <w:jc w:val="center"/>
            </w:pPr>
          </w:p>
          <w:p w:rsidR="00DF2E1E" w:rsidRDefault="00DF2E1E">
            <w:pPr>
              <w:spacing w:line="240" w:lineRule="auto"/>
              <w:jc w:val="center"/>
            </w:pPr>
            <w:r>
              <w:t>165,1</w:t>
            </w:r>
          </w:p>
        </w:tc>
        <w:tc>
          <w:tcPr>
            <w:tcW w:w="900" w:type="dxa"/>
          </w:tcPr>
          <w:p w:rsidR="00DF2E1E" w:rsidRDefault="00DF2E1E">
            <w:pPr>
              <w:spacing w:line="240" w:lineRule="auto"/>
              <w:jc w:val="center"/>
            </w:pPr>
          </w:p>
          <w:p w:rsidR="00DF2E1E" w:rsidRDefault="00DF2E1E">
            <w:pPr>
              <w:spacing w:line="240" w:lineRule="auto"/>
              <w:jc w:val="center"/>
            </w:pPr>
            <w:r>
              <w:t>97,7</w:t>
            </w:r>
          </w:p>
        </w:tc>
        <w:tc>
          <w:tcPr>
            <w:tcW w:w="1080" w:type="dxa"/>
          </w:tcPr>
          <w:p w:rsidR="00DF2E1E" w:rsidRDefault="00DF2E1E">
            <w:pPr>
              <w:spacing w:line="240" w:lineRule="auto"/>
              <w:jc w:val="center"/>
            </w:pPr>
          </w:p>
          <w:p w:rsidR="00DF2E1E" w:rsidRDefault="00DF2E1E">
            <w:pPr>
              <w:spacing w:line="240" w:lineRule="auto"/>
              <w:jc w:val="center"/>
            </w:pPr>
            <w:r>
              <w:t>70,0</w:t>
            </w:r>
          </w:p>
        </w:tc>
      </w:tr>
      <w:tr w:rsidR="00DF2E1E">
        <w:tc>
          <w:tcPr>
            <w:tcW w:w="3600" w:type="dxa"/>
          </w:tcPr>
          <w:p w:rsidR="00DF2E1E" w:rsidRDefault="00DF2E1E">
            <w:pPr>
              <w:spacing w:line="240" w:lineRule="auto"/>
            </w:pPr>
            <w:r>
              <w:t>Коэффициент обеспеченности собственными оборотными средствами</w:t>
            </w:r>
          </w:p>
        </w:tc>
        <w:tc>
          <w:tcPr>
            <w:tcW w:w="1260" w:type="dxa"/>
          </w:tcPr>
          <w:p w:rsidR="00DF2E1E" w:rsidRDefault="00DF2E1E">
            <w:pPr>
              <w:spacing w:line="240" w:lineRule="auto"/>
              <w:jc w:val="center"/>
            </w:pP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0,37</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0,63</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0,7</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0,52</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170,3</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189,2</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140,5</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170,3</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104,5</w:t>
            </w: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74,3</w:t>
            </w:r>
          </w:p>
        </w:tc>
      </w:tr>
      <w:tr w:rsidR="00DF2E1E">
        <w:tc>
          <w:tcPr>
            <w:tcW w:w="3600" w:type="dxa"/>
          </w:tcPr>
          <w:p w:rsidR="00DF2E1E" w:rsidRDefault="00DF2E1E">
            <w:pPr>
              <w:spacing w:line="240" w:lineRule="auto"/>
            </w:pPr>
            <w:r>
              <w:t>Доля собственных средств в выручке от реализации</w:t>
            </w:r>
          </w:p>
        </w:tc>
        <w:tc>
          <w:tcPr>
            <w:tcW w:w="1260" w:type="dxa"/>
          </w:tcPr>
          <w:p w:rsidR="00DF2E1E" w:rsidRDefault="00DF2E1E">
            <w:pPr>
              <w:spacing w:line="240" w:lineRule="auto"/>
              <w:jc w:val="center"/>
            </w:pP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r>
              <w:t>6,6</w:t>
            </w:r>
          </w:p>
        </w:tc>
        <w:tc>
          <w:tcPr>
            <w:tcW w:w="1260" w:type="dxa"/>
          </w:tcPr>
          <w:p w:rsidR="00DF2E1E" w:rsidRDefault="00DF2E1E">
            <w:pPr>
              <w:spacing w:line="240" w:lineRule="auto"/>
              <w:jc w:val="center"/>
            </w:pPr>
          </w:p>
          <w:p w:rsidR="00DF2E1E" w:rsidRDefault="00DF2E1E">
            <w:pPr>
              <w:spacing w:line="240" w:lineRule="auto"/>
              <w:jc w:val="center"/>
            </w:pPr>
            <w:r>
              <w:t>35,9</w:t>
            </w:r>
          </w:p>
        </w:tc>
        <w:tc>
          <w:tcPr>
            <w:tcW w:w="1260" w:type="dxa"/>
          </w:tcPr>
          <w:p w:rsidR="00DF2E1E" w:rsidRDefault="00DF2E1E">
            <w:pPr>
              <w:spacing w:line="240" w:lineRule="auto"/>
              <w:jc w:val="center"/>
            </w:pPr>
          </w:p>
          <w:p w:rsidR="00DF2E1E" w:rsidRDefault="00DF2E1E">
            <w:pPr>
              <w:spacing w:line="240" w:lineRule="auto"/>
              <w:jc w:val="center"/>
            </w:pPr>
            <w:r>
              <w:t>48</w:t>
            </w:r>
          </w:p>
        </w:tc>
        <w:tc>
          <w:tcPr>
            <w:tcW w:w="1260" w:type="dxa"/>
          </w:tcPr>
          <w:p w:rsidR="00DF2E1E" w:rsidRDefault="00DF2E1E">
            <w:pPr>
              <w:spacing w:line="240" w:lineRule="auto"/>
              <w:jc w:val="center"/>
            </w:pPr>
          </w:p>
          <w:p w:rsidR="00DF2E1E" w:rsidRDefault="00DF2E1E">
            <w:pPr>
              <w:spacing w:line="240" w:lineRule="auto"/>
              <w:jc w:val="center"/>
            </w:pPr>
            <w:r>
              <w:t>47,3</w:t>
            </w:r>
          </w:p>
        </w:tc>
        <w:tc>
          <w:tcPr>
            <w:tcW w:w="900" w:type="dxa"/>
          </w:tcPr>
          <w:p w:rsidR="00DF2E1E" w:rsidRDefault="00DF2E1E">
            <w:pPr>
              <w:spacing w:line="240" w:lineRule="auto"/>
              <w:jc w:val="center"/>
            </w:pPr>
          </w:p>
          <w:p w:rsidR="00DF2E1E" w:rsidRDefault="00DF2E1E">
            <w:pPr>
              <w:spacing w:line="240" w:lineRule="auto"/>
              <w:jc w:val="center"/>
            </w:pPr>
            <w:r>
              <w:t>543,9</w:t>
            </w:r>
          </w:p>
        </w:tc>
        <w:tc>
          <w:tcPr>
            <w:tcW w:w="900" w:type="dxa"/>
          </w:tcPr>
          <w:p w:rsidR="00DF2E1E" w:rsidRDefault="00DF2E1E">
            <w:pPr>
              <w:spacing w:line="240" w:lineRule="auto"/>
              <w:jc w:val="center"/>
            </w:pPr>
          </w:p>
          <w:p w:rsidR="00DF2E1E" w:rsidRDefault="00DF2E1E">
            <w:pPr>
              <w:spacing w:line="240" w:lineRule="auto"/>
              <w:jc w:val="center"/>
            </w:pPr>
            <w:r>
              <w:t>727,3</w:t>
            </w:r>
          </w:p>
        </w:tc>
        <w:tc>
          <w:tcPr>
            <w:tcW w:w="900" w:type="dxa"/>
          </w:tcPr>
          <w:p w:rsidR="00DF2E1E" w:rsidRDefault="00DF2E1E">
            <w:pPr>
              <w:spacing w:line="240" w:lineRule="auto"/>
              <w:jc w:val="center"/>
            </w:pPr>
          </w:p>
          <w:p w:rsidR="00DF2E1E" w:rsidRDefault="00DF2E1E">
            <w:pPr>
              <w:spacing w:line="240" w:lineRule="auto"/>
              <w:jc w:val="center"/>
            </w:pPr>
            <w:r>
              <w:t>716,7</w:t>
            </w:r>
          </w:p>
        </w:tc>
        <w:tc>
          <w:tcPr>
            <w:tcW w:w="900" w:type="dxa"/>
          </w:tcPr>
          <w:p w:rsidR="00DF2E1E" w:rsidRDefault="00DF2E1E">
            <w:pPr>
              <w:spacing w:line="240" w:lineRule="auto"/>
              <w:jc w:val="center"/>
            </w:pPr>
          </w:p>
          <w:p w:rsidR="00DF2E1E" w:rsidRDefault="00DF2E1E">
            <w:pPr>
              <w:spacing w:line="240" w:lineRule="auto"/>
              <w:jc w:val="center"/>
            </w:pPr>
            <w:r>
              <w:t>543,9</w:t>
            </w:r>
          </w:p>
        </w:tc>
        <w:tc>
          <w:tcPr>
            <w:tcW w:w="900" w:type="dxa"/>
          </w:tcPr>
          <w:p w:rsidR="00DF2E1E" w:rsidRDefault="00DF2E1E">
            <w:pPr>
              <w:spacing w:line="240" w:lineRule="auto"/>
              <w:jc w:val="center"/>
            </w:pPr>
          </w:p>
          <w:p w:rsidR="00DF2E1E" w:rsidRDefault="00DF2E1E">
            <w:pPr>
              <w:spacing w:line="240" w:lineRule="auto"/>
              <w:jc w:val="center"/>
            </w:pPr>
            <w:r>
              <w:t>133,7</w:t>
            </w:r>
          </w:p>
        </w:tc>
        <w:tc>
          <w:tcPr>
            <w:tcW w:w="1080" w:type="dxa"/>
          </w:tcPr>
          <w:p w:rsidR="00DF2E1E" w:rsidRDefault="00DF2E1E">
            <w:pPr>
              <w:spacing w:line="240" w:lineRule="auto"/>
              <w:jc w:val="center"/>
            </w:pPr>
          </w:p>
          <w:p w:rsidR="00DF2E1E" w:rsidRDefault="00DF2E1E">
            <w:pPr>
              <w:spacing w:line="240" w:lineRule="auto"/>
              <w:jc w:val="center"/>
            </w:pPr>
            <w:r>
              <w:t>98,5</w:t>
            </w:r>
          </w:p>
        </w:tc>
      </w:tr>
      <w:tr w:rsidR="00DF2E1E">
        <w:tc>
          <w:tcPr>
            <w:tcW w:w="3600" w:type="dxa"/>
          </w:tcPr>
          <w:p w:rsidR="00DF2E1E" w:rsidRDefault="00DF2E1E">
            <w:pPr>
              <w:spacing w:line="240" w:lineRule="auto"/>
            </w:pPr>
            <w:r>
              <w:t>Доля оборотных средств в выручке от реализации</w:t>
            </w:r>
          </w:p>
        </w:tc>
        <w:tc>
          <w:tcPr>
            <w:tcW w:w="1260" w:type="dxa"/>
          </w:tcPr>
          <w:p w:rsidR="00DF2E1E" w:rsidRDefault="00DF2E1E">
            <w:pPr>
              <w:spacing w:line="240" w:lineRule="auto"/>
              <w:jc w:val="center"/>
            </w:pP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r>
              <w:t>16,3</w:t>
            </w:r>
          </w:p>
        </w:tc>
        <w:tc>
          <w:tcPr>
            <w:tcW w:w="1260" w:type="dxa"/>
          </w:tcPr>
          <w:p w:rsidR="00DF2E1E" w:rsidRDefault="00DF2E1E">
            <w:pPr>
              <w:spacing w:line="240" w:lineRule="auto"/>
              <w:jc w:val="center"/>
            </w:pPr>
          </w:p>
          <w:p w:rsidR="00DF2E1E" w:rsidRDefault="00DF2E1E">
            <w:pPr>
              <w:spacing w:line="240" w:lineRule="auto"/>
              <w:jc w:val="center"/>
            </w:pPr>
            <w:r>
              <w:t>17,1</w:t>
            </w:r>
          </w:p>
        </w:tc>
        <w:tc>
          <w:tcPr>
            <w:tcW w:w="1260" w:type="dxa"/>
          </w:tcPr>
          <w:p w:rsidR="00DF2E1E" w:rsidRDefault="00DF2E1E">
            <w:pPr>
              <w:spacing w:line="240" w:lineRule="auto"/>
              <w:jc w:val="center"/>
            </w:pPr>
          </w:p>
          <w:p w:rsidR="00DF2E1E" w:rsidRDefault="00DF2E1E">
            <w:pPr>
              <w:spacing w:line="240" w:lineRule="auto"/>
              <w:jc w:val="center"/>
            </w:pPr>
            <w:r>
              <w:t>16,7</w:t>
            </w:r>
          </w:p>
        </w:tc>
        <w:tc>
          <w:tcPr>
            <w:tcW w:w="1260" w:type="dxa"/>
          </w:tcPr>
          <w:p w:rsidR="00DF2E1E" w:rsidRDefault="00DF2E1E">
            <w:pPr>
              <w:spacing w:line="240" w:lineRule="auto"/>
              <w:jc w:val="center"/>
            </w:pPr>
          </w:p>
          <w:p w:rsidR="00DF2E1E" w:rsidRDefault="00DF2E1E">
            <w:pPr>
              <w:spacing w:line="240" w:lineRule="auto"/>
              <w:jc w:val="center"/>
            </w:pPr>
            <w:r>
              <w:t>16,6</w:t>
            </w:r>
          </w:p>
        </w:tc>
        <w:tc>
          <w:tcPr>
            <w:tcW w:w="900" w:type="dxa"/>
          </w:tcPr>
          <w:p w:rsidR="00DF2E1E" w:rsidRDefault="00DF2E1E">
            <w:pPr>
              <w:spacing w:line="240" w:lineRule="auto"/>
              <w:jc w:val="center"/>
            </w:pPr>
          </w:p>
          <w:p w:rsidR="00DF2E1E" w:rsidRDefault="00DF2E1E">
            <w:pPr>
              <w:spacing w:line="240" w:lineRule="auto"/>
              <w:jc w:val="center"/>
            </w:pPr>
            <w:r>
              <w:t>104,9</w:t>
            </w:r>
          </w:p>
        </w:tc>
        <w:tc>
          <w:tcPr>
            <w:tcW w:w="900" w:type="dxa"/>
          </w:tcPr>
          <w:p w:rsidR="00DF2E1E" w:rsidRDefault="00DF2E1E">
            <w:pPr>
              <w:spacing w:line="240" w:lineRule="auto"/>
              <w:jc w:val="center"/>
            </w:pPr>
          </w:p>
          <w:p w:rsidR="00DF2E1E" w:rsidRDefault="00DF2E1E">
            <w:pPr>
              <w:spacing w:line="240" w:lineRule="auto"/>
              <w:jc w:val="center"/>
            </w:pPr>
            <w:r>
              <w:t>102,4</w:t>
            </w:r>
          </w:p>
        </w:tc>
        <w:tc>
          <w:tcPr>
            <w:tcW w:w="900" w:type="dxa"/>
          </w:tcPr>
          <w:p w:rsidR="00DF2E1E" w:rsidRDefault="00DF2E1E">
            <w:pPr>
              <w:spacing w:line="240" w:lineRule="auto"/>
              <w:jc w:val="center"/>
            </w:pPr>
          </w:p>
          <w:p w:rsidR="00DF2E1E" w:rsidRDefault="00DF2E1E">
            <w:pPr>
              <w:spacing w:line="240" w:lineRule="auto"/>
              <w:jc w:val="center"/>
            </w:pPr>
            <w:r>
              <w:t>101,8</w:t>
            </w:r>
          </w:p>
        </w:tc>
        <w:tc>
          <w:tcPr>
            <w:tcW w:w="900" w:type="dxa"/>
          </w:tcPr>
          <w:p w:rsidR="00DF2E1E" w:rsidRDefault="00DF2E1E">
            <w:pPr>
              <w:spacing w:line="240" w:lineRule="auto"/>
              <w:jc w:val="center"/>
            </w:pPr>
          </w:p>
          <w:p w:rsidR="00DF2E1E" w:rsidRDefault="00DF2E1E">
            <w:pPr>
              <w:spacing w:line="240" w:lineRule="auto"/>
              <w:jc w:val="center"/>
            </w:pPr>
            <w:r>
              <w:t>104,9</w:t>
            </w:r>
          </w:p>
        </w:tc>
        <w:tc>
          <w:tcPr>
            <w:tcW w:w="900" w:type="dxa"/>
          </w:tcPr>
          <w:p w:rsidR="00DF2E1E" w:rsidRDefault="00DF2E1E">
            <w:pPr>
              <w:spacing w:line="240" w:lineRule="auto"/>
              <w:jc w:val="center"/>
            </w:pPr>
          </w:p>
          <w:p w:rsidR="00DF2E1E" w:rsidRDefault="00DF2E1E">
            <w:pPr>
              <w:spacing w:line="240" w:lineRule="auto"/>
              <w:jc w:val="center"/>
            </w:pPr>
            <w:r>
              <w:t>97,7</w:t>
            </w:r>
          </w:p>
        </w:tc>
        <w:tc>
          <w:tcPr>
            <w:tcW w:w="1080" w:type="dxa"/>
          </w:tcPr>
          <w:p w:rsidR="00DF2E1E" w:rsidRDefault="00DF2E1E">
            <w:pPr>
              <w:spacing w:line="240" w:lineRule="auto"/>
              <w:jc w:val="center"/>
            </w:pPr>
          </w:p>
          <w:p w:rsidR="00DF2E1E" w:rsidRDefault="00DF2E1E">
            <w:pPr>
              <w:spacing w:line="240" w:lineRule="auto"/>
              <w:jc w:val="center"/>
            </w:pPr>
            <w:r>
              <w:t>99,4</w:t>
            </w:r>
          </w:p>
        </w:tc>
      </w:tr>
      <w:tr w:rsidR="00DF2E1E">
        <w:tc>
          <w:tcPr>
            <w:tcW w:w="3600" w:type="dxa"/>
          </w:tcPr>
          <w:p w:rsidR="00DF2E1E" w:rsidRDefault="00DF2E1E">
            <w:pPr>
              <w:spacing w:line="240" w:lineRule="auto"/>
            </w:pPr>
            <w:r>
              <w:t>Доля чистого оборотного капитала в активах баланса</w:t>
            </w:r>
          </w:p>
        </w:tc>
        <w:tc>
          <w:tcPr>
            <w:tcW w:w="1260" w:type="dxa"/>
          </w:tcPr>
          <w:p w:rsidR="00DF2E1E" w:rsidRDefault="00DF2E1E">
            <w:pPr>
              <w:spacing w:line="240" w:lineRule="auto"/>
              <w:jc w:val="center"/>
            </w:pP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r>
              <w:t>12,2</w:t>
            </w:r>
          </w:p>
        </w:tc>
        <w:tc>
          <w:tcPr>
            <w:tcW w:w="1260" w:type="dxa"/>
          </w:tcPr>
          <w:p w:rsidR="00DF2E1E" w:rsidRDefault="00DF2E1E">
            <w:pPr>
              <w:spacing w:line="240" w:lineRule="auto"/>
              <w:jc w:val="center"/>
            </w:pPr>
          </w:p>
          <w:p w:rsidR="00DF2E1E" w:rsidRDefault="00DF2E1E">
            <w:pPr>
              <w:spacing w:line="240" w:lineRule="auto"/>
              <w:jc w:val="center"/>
            </w:pPr>
            <w:r>
              <w:t>31,4</w:t>
            </w:r>
          </w:p>
        </w:tc>
        <w:tc>
          <w:tcPr>
            <w:tcW w:w="1260" w:type="dxa"/>
          </w:tcPr>
          <w:p w:rsidR="00DF2E1E" w:rsidRDefault="00DF2E1E">
            <w:pPr>
              <w:spacing w:line="240" w:lineRule="auto"/>
              <w:jc w:val="center"/>
            </w:pPr>
          </w:p>
          <w:p w:rsidR="00DF2E1E" w:rsidRDefault="00DF2E1E">
            <w:pPr>
              <w:spacing w:line="240" w:lineRule="auto"/>
              <w:jc w:val="center"/>
            </w:pPr>
            <w:r>
              <w:t>13</w:t>
            </w:r>
          </w:p>
        </w:tc>
        <w:tc>
          <w:tcPr>
            <w:tcW w:w="1260" w:type="dxa"/>
          </w:tcPr>
          <w:p w:rsidR="00DF2E1E" w:rsidRDefault="00DF2E1E">
            <w:pPr>
              <w:spacing w:line="240" w:lineRule="auto"/>
              <w:jc w:val="center"/>
            </w:pPr>
          </w:p>
          <w:p w:rsidR="00DF2E1E" w:rsidRDefault="00DF2E1E">
            <w:pPr>
              <w:spacing w:line="240" w:lineRule="auto"/>
              <w:jc w:val="center"/>
            </w:pPr>
            <w:r>
              <w:t>13,8</w:t>
            </w:r>
          </w:p>
        </w:tc>
        <w:tc>
          <w:tcPr>
            <w:tcW w:w="900" w:type="dxa"/>
          </w:tcPr>
          <w:p w:rsidR="00DF2E1E" w:rsidRDefault="00DF2E1E">
            <w:pPr>
              <w:spacing w:line="240" w:lineRule="auto"/>
              <w:jc w:val="center"/>
            </w:pPr>
          </w:p>
          <w:p w:rsidR="00DF2E1E" w:rsidRDefault="00DF2E1E">
            <w:pPr>
              <w:spacing w:line="240" w:lineRule="auto"/>
              <w:jc w:val="center"/>
            </w:pPr>
            <w:r>
              <w:t>257,4</w:t>
            </w:r>
          </w:p>
        </w:tc>
        <w:tc>
          <w:tcPr>
            <w:tcW w:w="900" w:type="dxa"/>
          </w:tcPr>
          <w:p w:rsidR="00DF2E1E" w:rsidRDefault="00DF2E1E">
            <w:pPr>
              <w:spacing w:line="240" w:lineRule="auto"/>
              <w:jc w:val="center"/>
            </w:pPr>
          </w:p>
          <w:p w:rsidR="00DF2E1E" w:rsidRDefault="00DF2E1E">
            <w:pPr>
              <w:spacing w:line="240" w:lineRule="auto"/>
              <w:jc w:val="center"/>
            </w:pPr>
            <w:r>
              <w:t>106,6</w:t>
            </w:r>
          </w:p>
        </w:tc>
        <w:tc>
          <w:tcPr>
            <w:tcW w:w="900" w:type="dxa"/>
          </w:tcPr>
          <w:p w:rsidR="00DF2E1E" w:rsidRDefault="00DF2E1E">
            <w:pPr>
              <w:spacing w:line="240" w:lineRule="auto"/>
              <w:jc w:val="center"/>
            </w:pPr>
          </w:p>
          <w:p w:rsidR="00DF2E1E" w:rsidRDefault="00DF2E1E">
            <w:pPr>
              <w:spacing w:line="240" w:lineRule="auto"/>
              <w:jc w:val="center"/>
            </w:pPr>
            <w:r>
              <w:t>113,1</w:t>
            </w:r>
          </w:p>
        </w:tc>
        <w:tc>
          <w:tcPr>
            <w:tcW w:w="900" w:type="dxa"/>
          </w:tcPr>
          <w:p w:rsidR="00DF2E1E" w:rsidRDefault="00DF2E1E">
            <w:pPr>
              <w:spacing w:line="240" w:lineRule="auto"/>
              <w:jc w:val="center"/>
            </w:pPr>
          </w:p>
          <w:p w:rsidR="00DF2E1E" w:rsidRDefault="00DF2E1E">
            <w:pPr>
              <w:spacing w:line="240" w:lineRule="auto"/>
              <w:jc w:val="center"/>
            </w:pPr>
            <w:r>
              <w:t>257,4</w:t>
            </w:r>
          </w:p>
        </w:tc>
        <w:tc>
          <w:tcPr>
            <w:tcW w:w="900" w:type="dxa"/>
          </w:tcPr>
          <w:p w:rsidR="00DF2E1E" w:rsidRDefault="00DF2E1E">
            <w:pPr>
              <w:spacing w:line="240" w:lineRule="auto"/>
              <w:jc w:val="center"/>
            </w:pPr>
          </w:p>
          <w:p w:rsidR="00DF2E1E" w:rsidRDefault="00DF2E1E">
            <w:pPr>
              <w:spacing w:line="240" w:lineRule="auto"/>
              <w:jc w:val="center"/>
            </w:pPr>
            <w:r>
              <w:t>41,4</w:t>
            </w:r>
          </w:p>
        </w:tc>
        <w:tc>
          <w:tcPr>
            <w:tcW w:w="1080" w:type="dxa"/>
          </w:tcPr>
          <w:p w:rsidR="00DF2E1E" w:rsidRDefault="00DF2E1E">
            <w:pPr>
              <w:spacing w:line="240" w:lineRule="auto"/>
              <w:jc w:val="center"/>
            </w:pPr>
          </w:p>
          <w:p w:rsidR="00DF2E1E" w:rsidRDefault="00DF2E1E">
            <w:pPr>
              <w:spacing w:line="240" w:lineRule="auto"/>
              <w:jc w:val="center"/>
            </w:pPr>
            <w:r>
              <w:t>106,2</w:t>
            </w:r>
          </w:p>
        </w:tc>
      </w:tr>
      <w:tr w:rsidR="00DF2E1E">
        <w:tc>
          <w:tcPr>
            <w:tcW w:w="3600" w:type="dxa"/>
          </w:tcPr>
          <w:p w:rsidR="00DF2E1E" w:rsidRDefault="00DF2E1E">
            <w:pPr>
              <w:spacing w:line="240" w:lineRule="auto"/>
            </w:pPr>
            <w:r>
              <w:t>Начислено платежей в бюджет</w:t>
            </w:r>
          </w:p>
        </w:tc>
        <w:tc>
          <w:tcPr>
            <w:tcW w:w="1260" w:type="dxa"/>
          </w:tcPr>
          <w:p w:rsidR="00DF2E1E" w:rsidRDefault="00DF2E1E">
            <w:pPr>
              <w:spacing w:line="240" w:lineRule="auto"/>
              <w:jc w:val="center"/>
            </w:pPr>
            <w:r>
              <w:t>тыс.руб.</w:t>
            </w:r>
          </w:p>
        </w:tc>
        <w:tc>
          <w:tcPr>
            <w:tcW w:w="1080" w:type="dxa"/>
          </w:tcPr>
          <w:p w:rsidR="00DF2E1E" w:rsidRDefault="00DF2E1E">
            <w:pPr>
              <w:spacing w:line="240" w:lineRule="auto"/>
              <w:jc w:val="center"/>
            </w:pPr>
            <w:r>
              <w:t>1524000</w:t>
            </w:r>
          </w:p>
        </w:tc>
        <w:tc>
          <w:tcPr>
            <w:tcW w:w="1260" w:type="dxa"/>
          </w:tcPr>
          <w:p w:rsidR="00DF2E1E" w:rsidRDefault="00DF2E1E">
            <w:pPr>
              <w:spacing w:line="240" w:lineRule="auto"/>
              <w:jc w:val="center"/>
            </w:pPr>
            <w:r>
              <w:t>2435598</w:t>
            </w:r>
          </w:p>
        </w:tc>
        <w:tc>
          <w:tcPr>
            <w:tcW w:w="1260" w:type="dxa"/>
          </w:tcPr>
          <w:p w:rsidR="00DF2E1E" w:rsidRDefault="00DF2E1E">
            <w:pPr>
              <w:spacing w:line="240" w:lineRule="auto"/>
              <w:jc w:val="center"/>
            </w:pPr>
            <w:r>
              <w:t>2992000</w:t>
            </w:r>
          </w:p>
        </w:tc>
        <w:tc>
          <w:tcPr>
            <w:tcW w:w="1260" w:type="dxa"/>
          </w:tcPr>
          <w:p w:rsidR="00DF2E1E" w:rsidRDefault="00DF2E1E">
            <w:pPr>
              <w:spacing w:line="240" w:lineRule="auto"/>
              <w:jc w:val="center"/>
            </w:pPr>
            <w:r>
              <w:t>2472000</w:t>
            </w:r>
          </w:p>
        </w:tc>
        <w:tc>
          <w:tcPr>
            <w:tcW w:w="900" w:type="dxa"/>
          </w:tcPr>
          <w:p w:rsidR="00DF2E1E" w:rsidRDefault="00DF2E1E">
            <w:pPr>
              <w:spacing w:line="240" w:lineRule="auto"/>
              <w:jc w:val="center"/>
            </w:pPr>
            <w:r>
              <w:t>159,8</w:t>
            </w:r>
          </w:p>
        </w:tc>
        <w:tc>
          <w:tcPr>
            <w:tcW w:w="900" w:type="dxa"/>
          </w:tcPr>
          <w:p w:rsidR="00DF2E1E" w:rsidRDefault="00DF2E1E">
            <w:pPr>
              <w:spacing w:line="240" w:lineRule="auto"/>
              <w:jc w:val="center"/>
            </w:pPr>
            <w:r>
              <w:t>196,3</w:t>
            </w:r>
          </w:p>
        </w:tc>
        <w:tc>
          <w:tcPr>
            <w:tcW w:w="900" w:type="dxa"/>
          </w:tcPr>
          <w:p w:rsidR="00DF2E1E" w:rsidRDefault="00DF2E1E">
            <w:pPr>
              <w:spacing w:line="240" w:lineRule="auto"/>
              <w:jc w:val="center"/>
            </w:pPr>
            <w:r>
              <w:t>162,2</w:t>
            </w:r>
          </w:p>
        </w:tc>
        <w:tc>
          <w:tcPr>
            <w:tcW w:w="900" w:type="dxa"/>
          </w:tcPr>
          <w:p w:rsidR="00DF2E1E" w:rsidRDefault="00DF2E1E">
            <w:pPr>
              <w:spacing w:line="240" w:lineRule="auto"/>
              <w:jc w:val="center"/>
            </w:pPr>
            <w:r>
              <w:t>159,8</w:t>
            </w:r>
          </w:p>
        </w:tc>
        <w:tc>
          <w:tcPr>
            <w:tcW w:w="900" w:type="dxa"/>
          </w:tcPr>
          <w:p w:rsidR="00DF2E1E" w:rsidRDefault="00DF2E1E">
            <w:pPr>
              <w:spacing w:line="240" w:lineRule="auto"/>
              <w:jc w:val="center"/>
            </w:pPr>
            <w:r>
              <w:t>122,8</w:t>
            </w:r>
          </w:p>
        </w:tc>
        <w:tc>
          <w:tcPr>
            <w:tcW w:w="1080" w:type="dxa"/>
          </w:tcPr>
          <w:p w:rsidR="00DF2E1E" w:rsidRDefault="00DF2E1E">
            <w:pPr>
              <w:spacing w:line="240" w:lineRule="auto"/>
              <w:jc w:val="center"/>
            </w:pPr>
            <w:r>
              <w:t>82,6</w:t>
            </w:r>
          </w:p>
        </w:tc>
      </w:tr>
      <w:tr w:rsidR="00DF2E1E">
        <w:tc>
          <w:tcPr>
            <w:tcW w:w="3600" w:type="dxa"/>
          </w:tcPr>
          <w:p w:rsidR="00DF2E1E" w:rsidRDefault="00DF2E1E">
            <w:pPr>
              <w:spacing w:line="240" w:lineRule="auto"/>
            </w:pPr>
            <w:r>
              <w:t>Фактически внесено платежей в бюджет</w:t>
            </w:r>
          </w:p>
        </w:tc>
        <w:tc>
          <w:tcPr>
            <w:tcW w:w="1260" w:type="dxa"/>
          </w:tcPr>
          <w:p w:rsidR="00DF2E1E" w:rsidRDefault="00DF2E1E">
            <w:pPr>
              <w:spacing w:line="240" w:lineRule="auto"/>
              <w:jc w:val="center"/>
            </w:pPr>
          </w:p>
          <w:p w:rsidR="00DF2E1E" w:rsidRDefault="00DF2E1E">
            <w:pPr>
              <w:spacing w:line="240" w:lineRule="auto"/>
              <w:jc w:val="center"/>
            </w:pPr>
            <w:r>
              <w:t>тыс.руб.</w:t>
            </w:r>
          </w:p>
        </w:tc>
        <w:tc>
          <w:tcPr>
            <w:tcW w:w="1080" w:type="dxa"/>
          </w:tcPr>
          <w:p w:rsidR="00DF2E1E" w:rsidRDefault="00DF2E1E">
            <w:pPr>
              <w:spacing w:line="240" w:lineRule="auto"/>
              <w:jc w:val="center"/>
            </w:pPr>
          </w:p>
          <w:p w:rsidR="00DF2E1E" w:rsidRDefault="00DF2E1E">
            <w:pPr>
              <w:spacing w:line="240" w:lineRule="auto"/>
              <w:jc w:val="center"/>
            </w:pPr>
            <w:r>
              <w:t>1464000</w:t>
            </w:r>
          </w:p>
        </w:tc>
        <w:tc>
          <w:tcPr>
            <w:tcW w:w="1260" w:type="dxa"/>
          </w:tcPr>
          <w:p w:rsidR="00DF2E1E" w:rsidRDefault="00DF2E1E">
            <w:pPr>
              <w:spacing w:line="240" w:lineRule="auto"/>
              <w:jc w:val="center"/>
            </w:pPr>
          </w:p>
          <w:p w:rsidR="00DF2E1E" w:rsidRDefault="00DF2E1E">
            <w:pPr>
              <w:spacing w:line="240" w:lineRule="auto"/>
              <w:jc w:val="center"/>
            </w:pPr>
            <w:r>
              <w:t>2448111</w:t>
            </w:r>
          </w:p>
        </w:tc>
        <w:tc>
          <w:tcPr>
            <w:tcW w:w="1260" w:type="dxa"/>
          </w:tcPr>
          <w:p w:rsidR="00DF2E1E" w:rsidRDefault="00DF2E1E">
            <w:pPr>
              <w:spacing w:line="240" w:lineRule="auto"/>
              <w:jc w:val="center"/>
            </w:pPr>
          </w:p>
          <w:p w:rsidR="00DF2E1E" w:rsidRDefault="00DF2E1E">
            <w:pPr>
              <w:spacing w:line="240" w:lineRule="auto"/>
              <w:jc w:val="center"/>
            </w:pPr>
            <w:r>
              <w:t>2989000</w:t>
            </w:r>
          </w:p>
        </w:tc>
        <w:tc>
          <w:tcPr>
            <w:tcW w:w="1260" w:type="dxa"/>
          </w:tcPr>
          <w:p w:rsidR="00DF2E1E" w:rsidRDefault="00DF2E1E">
            <w:pPr>
              <w:spacing w:line="240" w:lineRule="auto"/>
              <w:jc w:val="center"/>
            </w:pPr>
          </w:p>
          <w:p w:rsidR="00DF2E1E" w:rsidRDefault="00DF2E1E">
            <w:pPr>
              <w:spacing w:line="240" w:lineRule="auto"/>
              <w:jc w:val="center"/>
            </w:pPr>
            <w:r>
              <w:t>2612000</w:t>
            </w:r>
          </w:p>
        </w:tc>
        <w:tc>
          <w:tcPr>
            <w:tcW w:w="900" w:type="dxa"/>
          </w:tcPr>
          <w:p w:rsidR="00DF2E1E" w:rsidRDefault="00DF2E1E">
            <w:pPr>
              <w:spacing w:line="240" w:lineRule="auto"/>
              <w:jc w:val="center"/>
            </w:pPr>
          </w:p>
          <w:p w:rsidR="00DF2E1E" w:rsidRDefault="00DF2E1E">
            <w:pPr>
              <w:spacing w:line="240" w:lineRule="auto"/>
              <w:jc w:val="center"/>
            </w:pPr>
            <w:r>
              <w:t>167,2</w:t>
            </w:r>
          </w:p>
        </w:tc>
        <w:tc>
          <w:tcPr>
            <w:tcW w:w="900" w:type="dxa"/>
          </w:tcPr>
          <w:p w:rsidR="00DF2E1E" w:rsidRDefault="00DF2E1E">
            <w:pPr>
              <w:spacing w:line="240" w:lineRule="auto"/>
              <w:jc w:val="center"/>
            </w:pPr>
          </w:p>
          <w:p w:rsidR="00DF2E1E" w:rsidRDefault="00DF2E1E">
            <w:pPr>
              <w:spacing w:line="240" w:lineRule="auto"/>
              <w:jc w:val="center"/>
            </w:pPr>
            <w:r>
              <w:t>204,2</w:t>
            </w:r>
          </w:p>
        </w:tc>
        <w:tc>
          <w:tcPr>
            <w:tcW w:w="900" w:type="dxa"/>
          </w:tcPr>
          <w:p w:rsidR="00DF2E1E" w:rsidRDefault="00DF2E1E">
            <w:pPr>
              <w:spacing w:line="240" w:lineRule="auto"/>
              <w:jc w:val="center"/>
            </w:pPr>
          </w:p>
          <w:p w:rsidR="00DF2E1E" w:rsidRDefault="00DF2E1E">
            <w:pPr>
              <w:spacing w:line="240" w:lineRule="auto"/>
              <w:jc w:val="center"/>
            </w:pPr>
            <w:r>
              <w:t>178,4</w:t>
            </w:r>
          </w:p>
        </w:tc>
        <w:tc>
          <w:tcPr>
            <w:tcW w:w="900" w:type="dxa"/>
          </w:tcPr>
          <w:p w:rsidR="00DF2E1E" w:rsidRDefault="00DF2E1E">
            <w:pPr>
              <w:spacing w:line="240" w:lineRule="auto"/>
              <w:jc w:val="center"/>
            </w:pPr>
          </w:p>
          <w:p w:rsidR="00DF2E1E" w:rsidRDefault="00DF2E1E">
            <w:pPr>
              <w:spacing w:line="240" w:lineRule="auto"/>
              <w:jc w:val="center"/>
            </w:pPr>
            <w:r>
              <w:t>167,2</w:t>
            </w:r>
          </w:p>
        </w:tc>
        <w:tc>
          <w:tcPr>
            <w:tcW w:w="900" w:type="dxa"/>
          </w:tcPr>
          <w:p w:rsidR="00DF2E1E" w:rsidRDefault="00DF2E1E">
            <w:pPr>
              <w:spacing w:line="240" w:lineRule="auto"/>
              <w:jc w:val="center"/>
            </w:pPr>
          </w:p>
          <w:p w:rsidR="00DF2E1E" w:rsidRDefault="00DF2E1E">
            <w:pPr>
              <w:spacing w:line="240" w:lineRule="auto"/>
              <w:jc w:val="center"/>
            </w:pPr>
            <w:r>
              <w:t>122,1</w:t>
            </w:r>
          </w:p>
        </w:tc>
        <w:tc>
          <w:tcPr>
            <w:tcW w:w="1080" w:type="dxa"/>
          </w:tcPr>
          <w:p w:rsidR="00DF2E1E" w:rsidRDefault="00DF2E1E">
            <w:pPr>
              <w:spacing w:line="240" w:lineRule="auto"/>
              <w:jc w:val="center"/>
            </w:pPr>
          </w:p>
          <w:p w:rsidR="00DF2E1E" w:rsidRDefault="00DF2E1E">
            <w:pPr>
              <w:spacing w:line="240" w:lineRule="auto"/>
              <w:jc w:val="center"/>
            </w:pPr>
            <w:r>
              <w:t>87,4</w:t>
            </w:r>
          </w:p>
        </w:tc>
      </w:tr>
      <w:tr w:rsidR="00DF2E1E">
        <w:tc>
          <w:tcPr>
            <w:tcW w:w="3600" w:type="dxa"/>
          </w:tcPr>
          <w:p w:rsidR="00DF2E1E" w:rsidRDefault="00DF2E1E">
            <w:pPr>
              <w:spacing w:line="240" w:lineRule="auto"/>
            </w:pPr>
            <w:r>
              <w:t>Начислено платежей во внебюджетные фонды</w:t>
            </w:r>
          </w:p>
        </w:tc>
        <w:tc>
          <w:tcPr>
            <w:tcW w:w="1260" w:type="dxa"/>
          </w:tcPr>
          <w:p w:rsidR="00DF2E1E" w:rsidRDefault="00DF2E1E">
            <w:pPr>
              <w:spacing w:line="240" w:lineRule="auto"/>
              <w:jc w:val="center"/>
            </w:pPr>
          </w:p>
          <w:p w:rsidR="00DF2E1E" w:rsidRDefault="00DF2E1E">
            <w:pPr>
              <w:spacing w:line="240" w:lineRule="auto"/>
              <w:jc w:val="center"/>
            </w:pPr>
            <w:r>
              <w:t>тыс.руб.</w:t>
            </w:r>
          </w:p>
        </w:tc>
        <w:tc>
          <w:tcPr>
            <w:tcW w:w="1080" w:type="dxa"/>
          </w:tcPr>
          <w:p w:rsidR="00DF2E1E" w:rsidRDefault="00DF2E1E">
            <w:pPr>
              <w:spacing w:line="240" w:lineRule="auto"/>
              <w:jc w:val="center"/>
            </w:pPr>
          </w:p>
          <w:p w:rsidR="00DF2E1E" w:rsidRDefault="00DF2E1E">
            <w:pPr>
              <w:spacing w:line="240" w:lineRule="auto"/>
              <w:jc w:val="center"/>
            </w:pPr>
            <w:r>
              <w:t>348000</w:t>
            </w:r>
          </w:p>
        </w:tc>
        <w:tc>
          <w:tcPr>
            <w:tcW w:w="1260" w:type="dxa"/>
          </w:tcPr>
          <w:p w:rsidR="00DF2E1E" w:rsidRDefault="00DF2E1E">
            <w:pPr>
              <w:spacing w:line="240" w:lineRule="auto"/>
              <w:jc w:val="center"/>
            </w:pPr>
          </w:p>
          <w:p w:rsidR="00DF2E1E" w:rsidRDefault="00DF2E1E">
            <w:pPr>
              <w:spacing w:line="240" w:lineRule="auto"/>
              <w:jc w:val="center"/>
            </w:pPr>
            <w:r>
              <w:t>520702</w:t>
            </w:r>
          </w:p>
        </w:tc>
        <w:tc>
          <w:tcPr>
            <w:tcW w:w="1260" w:type="dxa"/>
          </w:tcPr>
          <w:p w:rsidR="00DF2E1E" w:rsidRDefault="00DF2E1E">
            <w:pPr>
              <w:spacing w:line="240" w:lineRule="auto"/>
              <w:jc w:val="center"/>
            </w:pPr>
          </w:p>
          <w:p w:rsidR="00DF2E1E" w:rsidRDefault="00DF2E1E">
            <w:pPr>
              <w:spacing w:line="240" w:lineRule="auto"/>
              <w:jc w:val="center"/>
            </w:pPr>
            <w:r>
              <w:t>670000</w:t>
            </w:r>
          </w:p>
        </w:tc>
        <w:tc>
          <w:tcPr>
            <w:tcW w:w="1260" w:type="dxa"/>
          </w:tcPr>
          <w:p w:rsidR="00DF2E1E" w:rsidRDefault="00DF2E1E">
            <w:pPr>
              <w:spacing w:line="240" w:lineRule="auto"/>
              <w:jc w:val="center"/>
            </w:pPr>
          </w:p>
          <w:p w:rsidR="00DF2E1E" w:rsidRDefault="00DF2E1E">
            <w:pPr>
              <w:spacing w:line="240" w:lineRule="auto"/>
              <w:jc w:val="center"/>
            </w:pPr>
            <w:r>
              <w:t>884000</w:t>
            </w:r>
          </w:p>
        </w:tc>
        <w:tc>
          <w:tcPr>
            <w:tcW w:w="900" w:type="dxa"/>
          </w:tcPr>
          <w:p w:rsidR="00DF2E1E" w:rsidRDefault="00DF2E1E">
            <w:pPr>
              <w:spacing w:line="240" w:lineRule="auto"/>
              <w:jc w:val="center"/>
            </w:pPr>
          </w:p>
          <w:p w:rsidR="00DF2E1E" w:rsidRDefault="00DF2E1E">
            <w:pPr>
              <w:spacing w:line="240" w:lineRule="auto"/>
              <w:jc w:val="center"/>
            </w:pPr>
            <w:r>
              <w:t>149,6</w:t>
            </w:r>
          </w:p>
        </w:tc>
        <w:tc>
          <w:tcPr>
            <w:tcW w:w="900" w:type="dxa"/>
          </w:tcPr>
          <w:p w:rsidR="00DF2E1E" w:rsidRDefault="00DF2E1E">
            <w:pPr>
              <w:spacing w:line="240" w:lineRule="auto"/>
              <w:jc w:val="center"/>
            </w:pPr>
          </w:p>
          <w:p w:rsidR="00DF2E1E" w:rsidRDefault="00DF2E1E">
            <w:pPr>
              <w:spacing w:line="240" w:lineRule="auto"/>
              <w:jc w:val="center"/>
            </w:pPr>
            <w:r>
              <w:t>192,5</w:t>
            </w:r>
          </w:p>
        </w:tc>
        <w:tc>
          <w:tcPr>
            <w:tcW w:w="900" w:type="dxa"/>
          </w:tcPr>
          <w:p w:rsidR="00DF2E1E" w:rsidRDefault="00DF2E1E">
            <w:pPr>
              <w:spacing w:line="240" w:lineRule="auto"/>
              <w:jc w:val="center"/>
            </w:pPr>
          </w:p>
          <w:p w:rsidR="00DF2E1E" w:rsidRDefault="00DF2E1E">
            <w:pPr>
              <w:spacing w:line="240" w:lineRule="auto"/>
              <w:jc w:val="center"/>
            </w:pPr>
            <w:r>
              <w:t>254,0</w:t>
            </w:r>
          </w:p>
        </w:tc>
        <w:tc>
          <w:tcPr>
            <w:tcW w:w="900" w:type="dxa"/>
          </w:tcPr>
          <w:p w:rsidR="00DF2E1E" w:rsidRDefault="00DF2E1E">
            <w:pPr>
              <w:spacing w:line="240" w:lineRule="auto"/>
              <w:jc w:val="center"/>
            </w:pPr>
          </w:p>
          <w:p w:rsidR="00DF2E1E" w:rsidRDefault="00DF2E1E">
            <w:pPr>
              <w:spacing w:line="240" w:lineRule="auto"/>
              <w:jc w:val="center"/>
            </w:pPr>
            <w:r>
              <w:t>149,6</w:t>
            </w:r>
          </w:p>
        </w:tc>
        <w:tc>
          <w:tcPr>
            <w:tcW w:w="900" w:type="dxa"/>
          </w:tcPr>
          <w:p w:rsidR="00DF2E1E" w:rsidRDefault="00DF2E1E">
            <w:pPr>
              <w:spacing w:line="240" w:lineRule="auto"/>
              <w:jc w:val="center"/>
            </w:pPr>
          </w:p>
          <w:p w:rsidR="00DF2E1E" w:rsidRDefault="00DF2E1E">
            <w:pPr>
              <w:spacing w:line="240" w:lineRule="auto"/>
              <w:jc w:val="center"/>
            </w:pPr>
            <w:r>
              <w:t>128,7</w:t>
            </w:r>
          </w:p>
        </w:tc>
        <w:tc>
          <w:tcPr>
            <w:tcW w:w="1080" w:type="dxa"/>
          </w:tcPr>
          <w:p w:rsidR="00DF2E1E" w:rsidRDefault="00DF2E1E">
            <w:pPr>
              <w:spacing w:line="240" w:lineRule="auto"/>
              <w:jc w:val="center"/>
            </w:pPr>
          </w:p>
          <w:p w:rsidR="00DF2E1E" w:rsidRDefault="00DF2E1E">
            <w:pPr>
              <w:spacing w:line="240" w:lineRule="auto"/>
              <w:jc w:val="center"/>
            </w:pPr>
            <w:r>
              <w:t>131,9</w:t>
            </w:r>
          </w:p>
        </w:tc>
      </w:tr>
      <w:tr w:rsidR="00DF2E1E">
        <w:tc>
          <w:tcPr>
            <w:tcW w:w="3600" w:type="dxa"/>
          </w:tcPr>
          <w:p w:rsidR="00DF2E1E" w:rsidRDefault="00DF2E1E">
            <w:pPr>
              <w:spacing w:line="240" w:lineRule="auto"/>
            </w:pPr>
            <w:r>
              <w:t>Фактически внесено платежей во внебюджетные фонды</w:t>
            </w:r>
          </w:p>
        </w:tc>
        <w:tc>
          <w:tcPr>
            <w:tcW w:w="1260" w:type="dxa"/>
          </w:tcPr>
          <w:p w:rsidR="00DF2E1E" w:rsidRDefault="00DF2E1E">
            <w:pPr>
              <w:spacing w:line="240" w:lineRule="auto"/>
              <w:jc w:val="center"/>
            </w:pPr>
          </w:p>
          <w:p w:rsidR="00DF2E1E" w:rsidRDefault="00DF2E1E">
            <w:pPr>
              <w:spacing w:line="240" w:lineRule="auto"/>
              <w:jc w:val="center"/>
            </w:pPr>
            <w:r>
              <w:t>тыс.руб.</w:t>
            </w:r>
          </w:p>
        </w:tc>
        <w:tc>
          <w:tcPr>
            <w:tcW w:w="1080" w:type="dxa"/>
          </w:tcPr>
          <w:p w:rsidR="00DF2E1E" w:rsidRDefault="00DF2E1E">
            <w:pPr>
              <w:spacing w:line="240" w:lineRule="auto"/>
              <w:jc w:val="center"/>
            </w:pPr>
          </w:p>
          <w:p w:rsidR="00DF2E1E" w:rsidRDefault="00DF2E1E">
            <w:pPr>
              <w:spacing w:line="240" w:lineRule="auto"/>
              <w:jc w:val="center"/>
            </w:pPr>
            <w:r>
              <w:t>326000</w:t>
            </w:r>
          </w:p>
        </w:tc>
        <w:tc>
          <w:tcPr>
            <w:tcW w:w="1260" w:type="dxa"/>
          </w:tcPr>
          <w:p w:rsidR="00DF2E1E" w:rsidRDefault="00DF2E1E">
            <w:pPr>
              <w:spacing w:line="240" w:lineRule="auto"/>
              <w:jc w:val="center"/>
            </w:pPr>
          </w:p>
          <w:p w:rsidR="00DF2E1E" w:rsidRDefault="00DF2E1E">
            <w:pPr>
              <w:spacing w:line="240" w:lineRule="auto"/>
              <w:jc w:val="center"/>
            </w:pPr>
            <w:r>
              <w:t>462055</w:t>
            </w:r>
          </w:p>
        </w:tc>
        <w:tc>
          <w:tcPr>
            <w:tcW w:w="1260" w:type="dxa"/>
          </w:tcPr>
          <w:p w:rsidR="00DF2E1E" w:rsidRDefault="00DF2E1E">
            <w:pPr>
              <w:spacing w:line="240" w:lineRule="auto"/>
              <w:jc w:val="center"/>
            </w:pPr>
          </w:p>
          <w:p w:rsidR="00DF2E1E" w:rsidRDefault="00DF2E1E">
            <w:pPr>
              <w:spacing w:line="240" w:lineRule="auto"/>
              <w:jc w:val="center"/>
            </w:pPr>
            <w:r>
              <w:t>684000</w:t>
            </w:r>
          </w:p>
        </w:tc>
        <w:tc>
          <w:tcPr>
            <w:tcW w:w="1260" w:type="dxa"/>
          </w:tcPr>
          <w:p w:rsidR="00DF2E1E" w:rsidRDefault="00DF2E1E">
            <w:pPr>
              <w:spacing w:line="240" w:lineRule="auto"/>
              <w:jc w:val="center"/>
            </w:pPr>
          </w:p>
          <w:p w:rsidR="00DF2E1E" w:rsidRDefault="00DF2E1E">
            <w:pPr>
              <w:spacing w:line="240" w:lineRule="auto"/>
              <w:jc w:val="center"/>
            </w:pPr>
            <w:r>
              <w:t>810000</w:t>
            </w:r>
          </w:p>
        </w:tc>
        <w:tc>
          <w:tcPr>
            <w:tcW w:w="900" w:type="dxa"/>
          </w:tcPr>
          <w:p w:rsidR="00DF2E1E" w:rsidRDefault="00DF2E1E">
            <w:pPr>
              <w:spacing w:line="240" w:lineRule="auto"/>
              <w:jc w:val="center"/>
            </w:pPr>
          </w:p>
          <w:p w:rsidR="00DF2E1E" w:rsidRDefault="00DF2E1E">
            <w:pPr>
              <w:spacing w:line="240" w:lineRule="auto"/>
              <w:jc w:val="center"/>
            </w:pPr>
            <w:r>
              <w:t>141,7</w:t>
            </w:r>
          </w:p>
        </w:tc>
        <w:tc>
          <w:tcPr>
            <w:tcW w:w="900" w:type="dxa"/>
          </w:tcPr>
          <w:p w:rsidR="00DF2E1E" w:rsidRDefault="00DF2E1E">
            <w:pPr>
              <w:spacing w:line="240" w:lineRule="auto"/>
              <w:jc w:val="center"/>
            </w:pPr>
          </w:p>
          <w:p w:rsidR="00DF2E1E" w:rsidRDefault="00DF2E1E">
            <w:pPr>
              <w:spacing w:line="240" w:lineRule="auto"/>
              <w:jc w:val="center"/>
            </w:pPr>
            <w:r>
              <w:t>209,8</w:t>
            </w:r>
          </w:p>
        </w:tc>
        <w:tc>
          <w:tcPr>
            <w:tcW w:w="900" w:type="dxa"/>
          </w:tcPr>
          <w:p w:rsidR="00DF2E1E" w:rsidRDefault="00DF2E1E">
            <w:pPr>
              <w:spacing w:line="240" w:lineRule="auto"/>
              <w:jc w:val="center"/>
            </w:pPr>
          </w:p>
          <w:p w:rsidR="00DF2E1E" w:rsidRDefault="00DF2E1E">
            <w:pPr>
              <w:spacing w:line="240" w:lineRule="auto"/>
              <w:jc w:val="center"/>
            </w:pPr>
            <w:r>
              <w:t>248,5</w:t>
            </w:r>
          </w:p>
        </w:tc>
        <w:tc>
          <w:tcPr>
            <w:tcW w:w="900" w:type="dxa"/>
          </w:tcPr>
          <w:p w:rsidR="00DF2E1E" w:rsidRDefault="00DF2E1E">
            <w:pPr>
              <w:spacing w:line="240" w:lineRule="auto"/>
              <w:jc w:val="center"/>
            </w:pPr>
          </w:p>
          <w:p w:rsidR="00DF2E1E" w:rsidRDefault="00DF2E1E">
            <w:pPr>
              <w:spacing w:line="240" w:lineRule="auto"/>
              <w:jc w:val="center"/>
            </w:pPr>
            <w:r>
              <w:t>141,7</w:t>
            </w:r>
          </w:p>
        </w:tc>
        <w:tc>
          <w:tcPr>
            <w:tcW w:w="900" w:type="dxa"/>
          </w:tcPr>
          <w:p w:rsidR="00DF2E1E" w:rsidRDefault="00DF2E1E">
            <w:pPr>
              <w:spacing w:line="240" w:lineRule="auto"/>
              <w:jc w:val="center"/>
            </w:pPr>
          </w:p>
          <w:p w:rsidR="00DF2E1E" w:rsidRDefault="00DF2E1E">
            <w:pPr>
              <w:spacing w:line="240" w:lineRule="auto"/>
              <w:jc w:val="center"/>
            </w:pPr>
            <w:r>
              <w:t>148,0</w:t>
            </w:r>
          </w:p>
        </w:tc>
        <w:tc>
          <w:tcPr>
            <w:tcW w:w="1080" w:type="dxa"/>
          </w:tcPr>
          <w:p w:rsidR="00DF2E1E" w:rsidRDefault="00DF2E1E">
            <w:pPr>
              <w:spacing w:line="240" w:lineRule="auto"/>
              <w:jc w:val="center"/>
            </w:pPr>
          </w:p>
          <w:p w:rsidR="00DF2E1E" w:rsidRDefault="00DF2E1E">
            <w:pPr>
              <w:spacing w:line="240" w:lineRule="auto"/>
              <w:jc w:val="center"/>
            </w:pPr>
            <w:r>
              <w:t>118,4</w:t>
            </w:r>
          </w:p>
        </w:tc>
      </w:tr>
    </w:tbl>
    <w:p w:rsidR="00DF2E1E" w:rsidRDefault="00DF2E1E">
      <w:pPr>
        <w:spacing w:line="360" w:lineRule="auto"/>
        <w:ind w:firstLine="567"/>
        <w:rPr>
          <w:sz w:val="28"/>
          <w:szCs w:val="28"/>
        </w:rPr>
      </w:pPr>
      <w:r>
        <w:rPr>
          <w:sz w:val="28"/>
          <w:szCs w:val="28"/>
        </w:rPr>
        <w:t>П р и м е ч а н и е: Источник: собственная разработка</w:t>
      </w:r>
    </w:p>
    <w:p w:rsidR="00DF2E1E" w:rsidRDefault="00DF2E1E">
      <w:pPr>
        <w:spacing w:line="360" w:lineRule="auto"/>
        <w:ind w:firstLine="709"/>
        <w:rPr>
          <w:sz w:val="28"/>
          <w:szCs w:val="28"/>
        </w:rPr>
      </w:pPr>
    </w:p>
    <w:p w:rsidR="00DF2E1E" w:rsidRDefault="00DF2E1E">
      <w:pPr>
        <w:spacing w:line="240" w:lineRule="auto"/>
        <w:ind w:left="720" w:firstLine="709"/>
        <w:rPr>
          <w:sz w:val="28"/>
          <w:szCs w:val="28"/>
        </w:rPr>
      </w:pPr>
      <w:r>
        <w:rPr>
          <w:i/>
          <w:iCs/>
          <w:sz w:val="28"/>
          <w:szCs w:val="28"/>
        </w:rPr>
        <w:t xml:space="preserve">Таблица 2.2. </w:t>
      </w:r>
      <w:r>
        <w:rPr>
          <w:sz w:val="28"/>
          <w:szCs w:val="28"/>
        </w:rPr>
        <w:t>Темп роста основных показателей финансово-хозяйственной деятельности ОАО «Слониммебель» за 2000-2005 гг.</w:t>
      </w:r>
    </w:p>
    <w:tbl>
      <w:tblPr>
        <w:tblW w:w="1383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900"/>
        <w:gridCol w:w="900"/>
        <w:gridCol w:w="900"/>
        <w:gridCol w:w="900"/>
        <w:gridCol w:w="921"/>
        <w:gridCol w:w="900"/>
        <w:gridCol w:w="1419"/>
        <w:gridCol w:w="1260"/>
        <w:gridCol w:w="1059"/>
        <w:gridCol w:w="1080"/>
      </w:tblGrid>
      <w:tr w:rsidR="00DF2E1E">
        <w:tc>
          <w:tcPr>
            <w:tcW w:w="3600" w:type="dxa"/>
          </w:tcPr>
          <w:p w:rsidR="00DF2E1E" w:rsidRDefault="00DF2E1E">
            <w:pPr>
              <w:spacing w:line="240" w:lineRule="auto"/>
              <w:jc w:val="center"/>
            </w:pPr>
            <w:r>
              <w:t>Наименование показателей</w:t>
            </w:r>
          </w:p>
        </w:tc>
        <w:tc>
          <w:tcPr>
            <w:tcW w:w="900" w:type="dxa"/>
          </w:tcPr>
          <w:p w:rsidR="00DF2E1E" w:rsidRDefault="00DF2E1E">
            <w:pPr>
              <w:spacing w:line="240" w:lineRule="auto"/>
              <w:jc w:val="center"/>
            </w:pPr>
            <w:r>
              <w:t>2000</w:t>
            </w:r>
          </w:p>
        </w:tc>
        <w:tc>
          <w:tcPr>
            <w:tcW w:w="900" w:type="dxa"/>
          </w:tcPr>
          <w:p w:rsidR="00DF2E1E" w:rsidRDefault="00DF2E1E">
            <w:pPr>
              <w:spacing w:line="240" w:lineRule="auto"/>
              <w:jc w:val="center"/>
            </w:pPr>
            <w:r>
              <w:t>2001</w:t>
            </w:r>
          </w:p>
        </w:tc>
        <w:tc>
          <w:tcPr>
            <w:tcW w:w="900" w:type="dxa"/>
          </w:tcPr>
          <w:p w:rsidR="00DF2E1E" w:rsidRDefault="00DF2E1E">
            <w:pPr>
              <w:spacing w:line="240" w:lineRule="auto"/>
              <w:jc w:val="center"/>
            </w:pPr>
            <w:r>
              <w:t>2002</w:t>
            </w:r>
          </w:p>
        </w:tc>
        <w:tc>
          <w:tcPr>
            <w:tcW w:w="900" w:type="dxa"/>
          </w:tcPr>
          <w:p w:rsidR="00DF2E1E" w:rsidRDefault="00DF2E1E">
            <w:pPr>
              <w:spacing w:line="240" w:lineRule="auto"/>
              <w:jc w:val="center"/>
            </w:pPr>
            <w:r>
              <w:t>2003</w:t>
            </w:r>
          </w:p>
        </w:tc>
        <w:tc>
          <w:tcPr>
            <w:tcW w:w="921" w:type="dxa"/>
          </w:tcPr>
          <w:p w:rsidR="00DF2E1E" w:rsidRDefault="00DF2E1E">
            <w:pPr>
              <w:spacing w:line="240" w:lineRule="auto"/>
              <w:jc w:val="center"/>
            </w:pPr>
            <w:r>
              <w:t>2004</w:t>
            </w:r>
          </w:p>
        </w:tc>
        <w:tc>
          <w:tcPr>
            <w:tcW w:w="900" w:type="dxa"/>
          </w:tcPr>
          <w:p w:rsidR="00DF2E1E" w:rsidRDefault="00DF2E1E">
            <w:pPr>
              <w:spacing w:line="240" w:lineRule="auto"/>
              <w:jc w:val="center"/>
            </w:pPr>
            <w:r>
              <w:t>2005</w:t>
            </w:r>
          </w:p>
        </w:tc>
        <w:tc>
          <w:tcPr>
            <w:tcW w:w="1419" w:type="dxa"/>
          </w:tcPr>
          <w:p w:rsidR="00DF2E1E" w:rsidRDefault="00DF2E1E">
            <w:pPr>
              <w:spacing w:line="240" w:lineRule="auto"/>
              <w:ind w:left="-129"/>
              <w:jc w:val="center"/>
            </w:pPr>
            <w:r>
              <w:t>Темп роста за пятилетку (2005 к 2000 гг.), %</w:t>
            </w:r>
          </w:p>
        </w:tc>
        <w:tc>
          <w:tcPr>
            <w:tcW w:w="1260" w:type="dxa"/>
          </w:tcPr>
          <w:p w:rsidR="00DF2E1E" w:rsidRDefault="00DF2E1E">
            <w:pPr>
              <w:spacing w:line="240" w:lineRule="auto"/>
              <w:ind w:left="-129"/>
              <w:jc w:val="center"/>
            </w:pPr>
            <w:r>
              <w:t>Задание на пятилетку (2005 к 2000 гг.), %</w:t>
            </w:r>
          </w:p>
        </w:tc>
        <w:tc>
          <w:tcPr>
            <w:tcW w:w="1059" w:type="dxa"/>
          </w:tcPr>
          <w:p w:rsidR="00DF2E1E" w:rsidRDefault="00DF2E1E">
            <w:pPr>
              <w:spacing w:line="240" w:lineRule="auto"/>
              <w:ind w:left="-129"/>
              <w:jc w:val="center"/>
            </w:pPr>
            <w:r>
              <w:t>Прогноз на 2006 год</w:t>
            </w:r>
          </w:p>
        </w:tc>
        <w:tc>
          <w:tcPr>
            <w:tcW w:w="1080" w:type="dxa"/>
          </w:tcPr>
          <w:p w:rsidR="00DF2E1E" w:rsidRDefault="00DF2E1E">
            <w:pPr>
              <w:spacing w:line="240" w:lineRule="auto"/>
              <w:ind w:left="-108"/>
              <w:jc w:val="center"/>
            </w:pPr>
            <w:r>
              <w:t>Задание на 2006 год</w:t>
            </w:r>
          </w:p>
        </w:tc>
      </w:tr>
      <w:tr w:rsidR="00DF2E1E">
        <w:tc>
          <w:tcPr>
            <w:tcW w:w="3600" w:type="dxa"/>
          </w:tcPr>
          <w:p w:rsidR="00DF2E1E" w:rsidRDefault="00DF2E1E">
            <w:pPr>
              <w:spacing w:line="240" w:lineRule="auto"/>
              <w:jc w:val="center"/>
            </w:pPr>
            <w:r>
              <w:t>А</w:t>
            </w:r>
          </w:p>
        </w:tc>
        <w:tc>
          <w:tcPr>
            <w:tcW w:w="900" w:type="dxa"/>
          </w:tcPr>
          <w:p w:rsidR="00DF2E1E" w:rsidRDefault="00DF2E1E">
            <w:pPr>
              <w:spacing w:line="240" w:lineRule="auto"/>
              <w:jc w:val="center"/>
            </w:pPr>
            <w:r>
              <w:t>1</w:t>
            </w:r>
          </w:p>
        </w:tc>
        <w:tc>
          <w:tcPr>
            <w:tcW w:w="900" w:type="dxa"/>
          </w:tcPr>
          <w:p w:rsidR="00DF2E1E" w:rsidRDefault="00DF2E1E">
            <w:pPr>
              <w:spacing w:line="240" w:lineRule="auto"/>
              <w:jc w:val="center"/>
            </w:pPr>
            <w:r>
              <w:t>2</w:t>
            </w:r>
          </w:p>
        </w:tc>
        <w:tc>
          <w:tcPr>
            <w:tcW w:w="900" w:type="dxa"/>
          </w:tcPr>
          <w:p w:rsidR="00DF2E1E" w:rsidRDefault="00DF2E1E">
            <w:pPr>
              <w:spacing w:line="240" w:lineRule="auto"/>
              <w:jc w:val="center"/>
            </w:pPr>
            <w:r>
              <w:t>3</w:t>
            </w:r>
          </w:p>
        </w:tc>
        <w:tc>
          <w:tcPr>
            <w:tcW w:w="900" w:type="dxa"/>
          </w:tcPr>
          <w:p w:rsidR="00DF2E1E" w:rsidRDefault="00DF2E1E">
            <w:pPr>
              <w:spacing w:line="240" w:lineRule="auto"/>
              <w:jc w:val="center"/>
            </w:pPr>
            <w:r>
              <w:t>4</w:t>
            </w:r>
          </w:p>
        </w:tc>
        <w:tc>
          <w:tcPr>
            <w:tcW w:w="921" w:type="dxa"/>
          </w:tcPr>
          <w:p w:rsidR="00DF2E1E" w:rsidRDefault="00DF2E1E">
            <w:pPr>
              <w:spacing w:line="240" w:lineRule="auto"/>
              <w:jc w:val="center"/>
            </w:pPr>
            <w:r>
              <w:t>5</w:t>
            </w:r>
          </w:p>
        </w:tc>
        <w:tc>
          <w:tcPr>
            <w:tcW w:w="900" w:type="dxa"/>
          </w:tcPr>
          <w:p w:rsidR="00DF2E1E" w:rsidRDefault="00DF2E1E">
            <w:pPr>
              <w:spacing w:line="240" w:lineRule="auto"/>
              <w:jc w:val="center"/>
            </w:pPr>
            <w:r>
              <w:t>6</w:t>
            </w:r>
          </w:p>
        </w:tc>
        <w:tc>
          <w:tcPr>
            <w:tcW w:w="1419" w:type="dxa"/>
          </w:tcPr>
          <w:p w:rsidR="00DF2E1E" w:rsidRDefault="00DF2E1E">
            <w:pPr>
              <w:spacing w:line="240" w:lineRule="auto"/>
              <w:ind w:left="-129"/>
              <w:jc w:val="center"/>
            </w:pPr>
            <w:r>
              <w:t>7</w:t>
            </w:r>
          </w:p>
        </w:tc>
        <w:tc>
          <w:tcPr>
            <w:tcW w:w="1260" w:type="dxa"/>
          </w:tcPr>
          <w:p w:rsidR="00DF2E1E" w:rsidRDefault="00DF2E1E">
            <w:pPr>
              <w:spacing w:line="240" w:lineRule="auto"/>
              <w:ind w:left="-129"/>
              <w:jc w:val="center"/>
            </w:pPr>
            <w:r>
              <w:t>8</w:t>
            </w:r>
          </w:p>
        </w:tc>
        <w:tc>
          <w:tcPr>
            <w:tcW w:w="1059" w:type="dxa"/>
          </w:tcPr>
          <w:p w:rsidR="00DF2E1E" w:rsidRDefault="00DF2E1E">
            <w:pPr>
              <w:spacing w:line="240" w:lineRule="auto"/>
              <w:ind w:left="-129"/>
              <w:jc w:val="center"/>
            </w:pPr>
            <w:r>
              <w:t>9</w:t>
            </w:r>
          </w:p>
        </w:tc>
        <w:tc>
          <w:tcPr>
            <w:tcW w:w="1080" w:type="dxa"/>
          </w:tcPr>
          <w:p w:rsidR="00DF2E1E" w:rsidRDefault="00DF2E1E">
            <w:pPr>
              <w:spacing w:line="240" w:lineRule="auto"/>
              <w:ind w:left="-108"/>
              <w:jc w:val="center"/>
            </w:pPr>
            <w:r>
              <w:t>10</w:t>
            </w:r>
          </w:p>
        </w:tc>
      </w:tr>
      <w:tr w:rsidR="00DF2E1E">
        <w:tc>
          <w:tcPr>
            <w:tcW w:w="3600" w:type="dxa"/>
          </w:tcPr>
          <w:p w:rsidR="00DF2E1E" w:rsidRDefault="00DF2E1E">
            <w:pPr>
              <w:spacing w:line="240" w:lineRule="auto"/>
            </w:pPr>
            <w:r>
              <w:t>ТП в сопоставимых ценах, млн.руб.</w:t>
            </w:r>
          </w:p>
        </w:tc>
        <w:tc>
          <w:tcPr>
            <w:tcW w:w="900" w:type="dxa"/>
          </w:tcPr>
          <w:p w:rsidR="00DF2E1E" w:rsidRDefault="00DF2E1E">
            <w:pPr>
              <w:spacing w:line="240" w:lineRule="auto"/>
              <w:jc w:val="center"/>
            </w:pPr>
          </w:p>
          <w:p w:rsidR="00DF2E1E" w:rsidRDefault="00DF2E1E">
            <w:pPr>
              <w:spacing w:line="240" w:lineRule="auto"/>
              <w:jc w:val="center"/>
            </w:pPr>
            <w:r>
              <w:t>6725</w:t>
            </w:r>
          </w:p>
        </w:tc>
        <w:tc>
          <w:tcPr>
            <w:tcW w:w="900" w:type="dxa"/>
          </w:tcPr>
          <w:p w:rsidR="00DF2E1E" w:rsidRDefault="00DF2E1E">
            <w:pPr>
              <w:spacing w:line="240" w:lineRule="auto"/>
              <w:jc w:val="center"/>
            </w:pPr>
          </w:p>
          <w:p w:rsidR="00DF2E1E" w:rsidRDefault="00DF2E1E">
            <w:pPr>
              <w:spacing w:line="240" w:lineRule="auto"/>
              <w:jc w:val="center"/>
            </w:pPr>
            <w:r>
              <w:t>6738</w:t>
            </w:r>
          </w:p>
        </w:tc>
        <w:tc>
          <w:tcPr>
            <w:tcW w:w="900" w:type="dxa"/>
          </w:tcPr>
          <w:p w:rsidR="00DF2E1E" w:rsidRDefault="00DF2E1E">
            <w:pPr>
              <w:spacing w:line="240" w:lineRule="auto"/>
              <w:jc w:val="center"/>
            </w:pPr>
          </w:p>
          <w:p w:rsidR="00DF2E1E" w:rsidRDefault="00DF2E1E">
            <w:pPr>
              <w:spacing w:line="240" w:lineRule="auto"/>
              <w:jc w:val="center"/>
            </w:pPr>
            <w:r>
              <w:t>8160</w:t>
            </w:r>
          </w:p>
        </w:tc>
        <w:tc>
          <w:tcPr>
            <w:tcW w:w="900" w:type="dxa"/>
          </w:tcPr>
          <w:p w:rsidR="00DF2E1E" w:rsidRDefault="00DF2E1E">
            <w:pPr>
              <w:spacing w:line="240" w:lineRule="auto"/>
              <w:jc w:val="center"/>
            </w:pPr>
          </w:p>
          <w:p w:rsidR="00DF2E1E" w:rsidRDefault="00DF2E1E">
            <w:pPr>
              <w:spacing w:line="240" w:lineRule="auto"/>
              <w:jc w:val="center"/>
            </w:pPr>
            <w:r>
              <w:t>9261</w:t>
            </w:r>
          </w:p>
        </w:tc>
        <w:tc>
          <w:tcPr>
            <w:tcW w:w="921" w:type="dxa"/>
          </w:tcPr>
          <w:p w:rsidR="00DF2E1E" w:rsidRDefault="00DF2E1E">
            <w:pPr>
              <w:spacing w:line="240" w:lineRule="auto"/>
              <w:jc w:val="center"/>
            </w:pPr>
          </w:p>
          <w:p w:rsidR="00DF2E1E" w:rsidRDefault="00DF2E1E">
            <w:pPr>
              <w:spacing w:line="240" w:lineRule="auto"/>
              <w:jc w:val="center"/>
            </w:pPr>
            <w:r>
              <w:t>10229</w:t>
            </w:r>
          </w:p>
        </w:tc>
        <w:tc>
          <w:tcPr>
            <w:tcW w:w="900" w:type="dxa"/>
          </w:tcPr>
          <w:p w:rsidR="00DF2E1E" w:rsidRDefault="00DF2E1E">
            <w:pPr>
              <w:spacing w:line="240" w:lineRule="auto"/>
              <w:jc w:val="center"/>
            </w:pPr>
          </w:p>
          <w:p w:rsidR="00DF2E1E" w:rsidRDefault="00DF2E1E">
            <w:pPr>
              <w:spacing w:line="240" w:lineRule="auto"/>
              <w:jc w:val="center"/>
            </w:pPr>
            <w:r>
              <w:t>11491</w:t>
            </w:r>
          </w:p>
        </w:tc>
        <w:tc>
          <w:tcPr>
            <w:tcW w:w="1419" w:type="dxa"/>
          </w:tcPr>
          <w:p w:rsidR="00DF2E1E" w:rsidRDefault="00DF2E1E">
            <w:pPr>
              <w:spacing w:line="240" w:lineRule="auto"/>
              <w:jc w:val="center"/>
            </w:pPr>
          </w:p>
          <w:p w:rsidR="00DF2E1E" w:rsidRDefault="00DF2E1E">
            <w:pPr>
              <w:spacing w:line="240" w:lineRule="auto"/>
              <w:jc w:val="center"/>
            </w:pPr>
            <w:r>
              <w:t>170,9</w:t>
            </w:r>
          </w:p>
        </w:tc>
        <w:tc>
          <w:tcPr>
            <w:tcW w:w="1260" w:type="dxa"/>
          </w:tcPr>
          <w:p w:rsidR="00DF2E1E" w:rsidRDefault="00DF2E1E">
            <w:pPr>
              <w:spacing w:line="240" w:lineRule="auto"/>
              <w:jc w:val="center"/>
            </w:pPr>
          </w:p>
          <w:p w:rsidR="00DF2E1E" w:rsidRDefault="00DF2E1E">
            <w:pPr>
              <w:spacing w:line="240" w:lineRule="auto"/>
              <w:jc w:val="center"/>
            </w:pPr>
            <w:r>
              <w:t>132</w:t>
            </w:r>
          </w:p>
        </w:tc>
        <w:tc>
          <w:tcPr>
            <w:tcW w:w="1059" w:type="dxa"/>
          </w:tcPr>
          <w:p w:rsidR="00DF2E1E" w:rsidRDefault="00DF2E1E">
            <w:pPr>
              <w:spacing w:line="240" w:lineRule="auto"/>
              <w:jc w:val="center"/>
            </w:pPr>
          </w:p>
          <w:p w:rsidR="00DF2E1E" w:rsidRDefault="00DF2E1E">
            <w:pPr>
              <w:spacing w:line="240" w:lineRule="auto"/>
              <w:jc w:val="center"/>
            </w:pPr>
            <w:r>
              <w:t>12640</w:t>
            </w:r>
          </w:p>
        </w:tc>
        <w:tc>
          <w:tcPr>
            <w:tcW w:w="1080" w:type="dxa"/>
          </w:tcPr>
          <w:p w:rsidR="00DF2E1E" w:rsidRDefault="00DF2E1E">
            <w:pPr>
              <w:spacing w:line="240" w:lineRule="auto"/>
              <w:jc w:val="center"/>
            </w:pPr>
          </w:p>
          <w:p w:rsidR="00DF2E1E" w:rsidRDefault="00DF2E1E">
            <w:pPr>
              <w:spacing w:line="240" w:lineRule="auto"/>
              <w:jc w:val="center"/>
            </w:pPr>
            <w:r>
              <w:t>-</w:t>
            </w:r>
          </w:p>
        </w:tc>
      </w:tr>
      <w:tr w:rsidR="00DF2E1E">
        <w:tc>
          <w:tcPr>
            <w:tcW w:w="3600" w:type="dxa"/>
          </w:tcPr>
          <w:p w:rsidR="00DF2E1E" w:rsidRDefault="00DF2E1E">
            <w:pPr>
              <w:spacing w:line="240" w:lineRule="auto"/>
            </w:pPr>
            <w:r>
              <w:t>Темп роста ТП, %</w:t>
            </w:r>
          </w:p>
        </w:tc>
        <w:tc>
          <w:tcPr>
            <w:tcW w:w="900" w:type="dxa"/>
          </w:tcPr>
          <w:p w:rsidR="00DF2E1E" w:rsidRDefault="00DF2E1E">
            <w:pPr>
              <w:spacing w:line="240" w:lineRule="auto"/>
              <w:jc w:val="center"/>
            </w:pPr>
            <w:r>
              <w:t>90,2</w:t>
            </w:r>
          </w:p>
        </w:tc>
        <w:tc>
          <w:tcPr>
            <w:tcW w:w="900" w:type="dxa"/>
          </w:tcPr>
          <w:p w:rsidR="00DF2E1E" w:rsidRDefault="00DF2E1E">
            <w:pPr>
              <w:spacing w:line="240" w:lineRule="auto"/>
              <w:ind w:left="-108"/>
              <w:jc w:val="center"/>
            </w:pPr>
            <w:r>
              <w:t>100,2</w:t>
            </w:r>
          </w:p>
        </w:tc>
        <w:tc>
          <w:tcPr>
            <w:tcW w:w="900" w:type="dxa"/>
          </w:tcPr>
          <w:p w:rsidR="00DF2E1E" w:rsidRDefault="00DF2E1E">
            <w:pPr>
              <w:spacing w:line="240" w:lineRule="auto"/>
              <w:ind w:left="-108"/>
              <w:jc w:val="center"/>
            </w:pPr>
            <w:r>
              <w:t>121,1</w:t>
            </w:r>
          </w:p>
        </w:tc>
        <w:tc>
          <w:tcPr>
            <w:tcW w:w="900" w:type="dxa"/>
          </w:tcPr>
          <w:p w:rsidR="00DF2E1E" w:rsidRDefault="00DF2E1E">
            <w:pPr>
              <w:spacing w:line="240" w:lineRule="auto"/>
              <w:ind w:left="-108"/>
              <w:jc w:val="center"/>
            </w:pPr>
            <w:r>
              <w:t>113,5</w:t>
            </w:r>
          </w:p>
        </w:tc>
        <w:tc>
          <w:tcPr>
            <w:tcW w:w="921" w:type="dxa"/>
          </w:tcPr>
          <w:p w:rsidR="00DF2E1E" w:rsidRDefault="00DF2E1E">
            <w:pPr>
              <w:spacing w:line="240" w:lineRule="auto"/>
              <w:jc w:val="center"/>
            </w:pPr>
            <w:r>
              <w:t>110,46</w:t>
            </w:r>
          </w:p>
        </w:tc>
        <w:tc>
          <w:tcPr>
            <w:tcW w:w="900" w:type="dxa"/>
          </w:tcPr>
          <w:p w:rsidR="00DF2E1E" w:rsidRDefault="00DF2E1E">
            <w:pPr>
              <w:spacing w:line="240" w:lineRule="auto"/>
              <w:jc w:val="center"/>
            </w:pPr>
            <w:r>
              <w:t>112,34</w:t>
            </w:r>
          </w:p>
        </w:tc>
        <w:tc>
          <w:tcPr>
            <w:tcW w:w="1419" w:type="dxa"/>
          </w:tcPr>
          <w:p w:rsidR="00DF2E1E" w:rsidRDefault="00DF2E1E">
            <w:pPr>
              <w:spacing w:line="240" w:lineRule="auto"/>
              <w:jc w:val="center"/>
            </w:pPr>
            <w:r>
              <w:t>170,9</w:t>
            </w:r>
          </w:p>
        </w:tc>
        <w:tc>
          <w:tcPr>
            <w:tcW w:w="1260" w:type="dxa"/>
          </w:tcPr>
          <w:p w:rsidR="00DF2E1E" w:rsidRDefault="00DF2E1E">
            <w:pPr>
              <w:spacing w:line="240" w:lineRule="auto"/>
              <w:jc w:val="center"/>
            </w:pPr>
            <w:r>
              <w:t>132</w:t>
            </w:r>
          </w:p>
        </w:tc>
        <w:tc>
          <w:tcPr>
            <w:tcW w:w="1059" w:type="dxa"/>
          </w:tcPr>
          <w:p w:rsidR="00DF2E1E" w:rsidRDefault="00DF2E1E">
            <w:pPr>
              <w:spacing w:line="240" w:lineRule="auto"/>
              <w:jc w:val="center"/>
            </w:pPr>
            <w:r>
              <w:t>110</w:t>
            </w:r>
          </w:p>
        </w:tc>
        <w:tc>
          <w:tcPr>
            <w:tcW w:w="1080" w:type="dxa"/>
          </w:tcPr>
          <w:p w:rsidR="00DF2E1E" w:rsidRDefault="00DF2E1E">
            <w:pPr>
              <w:spacing w:line="240" w:lineRule="auto"/>
              <w:jc w:val="center"/>
            </w:pPr>
            <w:r>
              <w:t>103</w:t>
            </w:r>
          </w:p>
        </w:tc>
      </w:tr>
      <w:tr w:rsidR="00DF2E1E">
        <w:tc>
          <w:tcPr>
            <w:tcW w:w="3600" w:type="dxa"/>
          </w:tcPr>
          <w:p w:rsidR="00DF2E1E" w:rsidRDefault="00DF2E1E">
            <w:pPr>
              <w:spacing w:line="240" w:lineRule="auto"/>
            </w:pPr>
            <w:r>
              <w:t>Темп роста потребительских товаров, %</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90,2</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ind w:left="-108"/>
              <w:jc w:val="center"/>
            </w:pPr>
            <w:r>
              <w:t>100,2</w:t>
            </w:r>
          </w:p>
        </w:tc>
        <w:tc>
          <w:tcPr>
            <w:tcW w:w="900" w:type="dxa"/>
          </w:tcPr>
          <w:p w:rsidR="00DF2E1E" w:rsidRDefault="00DF2E1E">
            <w:pPr>
              <w:spacing w:line="240" w:lineRule="auto"/>
              <w:jc w:val="center"/>
            </w:pPr>
          </w:p>
          <w:p w:rsidR="00DF2E1E" w:rsidRDefault="00DF2E1E">
            <w:pPr>
              <w:spacing w:line="240" w:lineRule="auto"/>
              <w:ind w:left="-108"/>
              <w:jc w:val="center"/>
            </w:pPr>
          </w:p>
          <w:p w:rsidR="00DF2E1E" w:rsidRDefault="00DF2E1E">
            <w:pPr>
              <w:spacing w:line="240" w:lineRule="auto"/>
              <w:ind w:left="-108"/>
              <w:jc w:val="center"/>
            </w:pPr>
            <w:r>
              <w:t>121,1</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ind w:left="-108"/>
              <w:jc w:val="center"/>
            </w:pPr>
            <w:r>
              <w:t>113,5</w:t>
            </w:r>
          </w:p>
        </w:tc>
        <w:tc>
          <w:tcPr>
            <w:tcW w:w="921"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110,46</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112,34</w:t>
            </w:r>
          </w:p>
        </w:tc>
        <w:tc>
          <w:tcPr>
            <w:tcW w:w="1419"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170,9</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152</w:t>
            </w:r>
          </w:p>
        </w:tc>
        <w:tc>
          <w:tcPr>
            <w:tcW w:w="1059"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110</w:t>
            </w: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108</w:t>
            </w:r>
          </w:p>
        </w:tc>
      </w:tr>
      <w:tr w:rsidR="00DF2E1E">
        <w:tc>
          <w:tcPr>
            <w:tcW w:w="3600" w:type="dxa"/>
          </w:tcPr>
          <w:p w:rsidR="00DF2E1E" w:rsidRDefault="00DF2E1E">
            <w:pPr>
              <w:spacing w:line="240" w:lineRule="auto"/>
            </w:pPr>
            <w:r>
              <w:t>Среднесписочная численность, чел.</w:t>
            </w:r>
          </w:p>
        </w:tc>
        <w:tc>
          <w:tcPr>
            <w:tcW w:w="900" w:type="dxa"/>
          </w:tcPr>
          <w:p w:rsidR="00DF2E1E" w:rsidRDefault="00DF2E1E">
            <w:pPr>
              <w:spacing w:line="240" w:lineRule="auto"/>
              <w:jc w:val="center"/>
            </w:pPr>
            <w:r>
              <w:t>654</w:t>
            </w:r>
          </w:p>
        </w:tc>
        <w:tc>
          <w:tcPr>
            <w:tcW w:w="900" w:type="dxa"/>
          </w:tcPr>
          <w:p w:rsidR="00DF2E1E" w:rsidRDefault="00DF2E1E">
            <w:pPr>
              <w:spacing w:line="240" w:lineRule="auto"/>
              <w:jc w:val="center"/>
            </w:pPr>
            <w:r>
              <w:t>542</w:t>
            </w:r>
          </w:p>
        </w:tc>
        <w:tc>
          <w:tcPr>
            <w:tcW w:w="900" w:type="dxa"/>
          </w:tcPr>
          <w:p w:rsidR="00DF2E1E" w:rsidRDefault="00DF2E1E">
            <w:pPr>
              <w:spacing w:line="240" w:lineRule="auto"/>
              <w:jc w:val="center"/>
            </w:pPr>
            <w:r>
              <w:t>506</w:t>
            </w:r>
          </w:p>
        </w:tc>
        <w:tc>
          <w:tcPr>
            <w:tcW w:w="900" w:type="dxa"/>
          </w:tcPr>
          <w:p w:rsidR="00DF2E1E" w:rsidRDefault="00DF2E1E">
            <w:pPr>
              <w:spacing w:line="240" w:lineRule="auto"/>
              <w:jc w:val="center"/>
            </w:pPr>
            <w:r>
              <w:t>467</w:t>
            </w:r>
          </w:p>
        </w:tc>
        <w:tc>
          <w:tcPr>
            <w:tcW w:w="921" w:type="dxa"/>
          </w:tcPr>
          <w:p w:rsidR="00DF2E1E" w:rsidRDefault="00DF2E1E">
            <w:pPr>
              <w:spacing w:line="240" w:lineRule="auto"/>
              <w:jc w:val="center"/>
            </w:pPr>
            <w:r>
              <w:t>442</w:t>
            </w:r>
          </w:p>
        </w:tc>
        <w:tc>
          <w:tcPr>
            <w:tcW w:w="900" w:type="dxa"/>
          </w:tcPr>
          <w:p w:rsidR="00DF2E1E" w:rsidRDefault="00DF2E1E">
            <w:pPr>
              <w:spacing w:line="240" w:lineRule="auto"/>
              <w:jc w:val="center"/>
            </w:pPr>
            <w:r>
              <w:t>425</w:t>
            </w:r>
          </w:p>
        </w:tc>
        <w:tc>
          <w:tcPr>
            <w:tcW w:w="1419" w:type="dxa"/>
          </w:tcPr>
          <w:p w:rsidR="00DF2E1E" w:rsidRDefault="00DF2E1E">
            <w:pPr>
              <w:spacing w:line="240" w:lineRule="auto"/>
              <w:jc w:val="center"/>
            </w:pPr>
            <w:r>
              <w:t>65</w:t>
            </w:r>
          </w:p>
        </w:tc>
        <w:tc>
          <w:tcPr>
            <w:tcW w:w="1260" w:type="dxa"/>
          </w:tcPr>
          <w:p w:rsidR="00DF2E1E" w:rsidRDefault="00DF2E1E">
            <w:pPr>
              <w:spacing w:line="240" w:lineRule="auto"/>
              <w:jc w:val="center"/>
            </w:pPr>
            <w:r>
              <w:t>-</w:t>
            </w:r>
          </w:p>
        </w:tc>
        <w:tc>
          <w:tcPr>
            <w:tcW w:w="1059" w:type="dxa"/>
          </w:tcPr>
          <w:p w:rsidR="00DF2E1E" w:rsidRDefault="00DF2E1E">
            <w:pPr>
              <w:spacing w:line="240" w:lineRule="auto"/>
              <w:jc w:val="center"/>
            </w:pPr>
            <w:r>
              <w:t>415</w:t>
            </w:r>
          </w:p>
        </w:tc>
        <w:tc>
          <w:tcPr>
            <w:tcW w:w="1080" w:type="dxa"/>
          </w:tcPr>
          <w:p w:rsidR="00DF2E1E" w:rsidRDefault="00DF2E1E">
            <w:pPr>
              <w:spacing w:line="240" w:lineRule="auto"/>
              <w:jc w:val="center"/>
            </w:pPr>
            <w:r>
              <w:t>-</w:t>
            </w:r>
          </w:p>
        </w:tc>
      </w:tr>
      <w:tr w:rsidR="00DF2E1E">
        <w:tc>
          <w:tcPr>
            <w:tcW w:w="3600" w:type="dxa"/>
          </w:tcPr>
          <w:p w:rsidR="00DF2E1E" w:rsidRDefault="00DF2E1E">
            <w:pPr>
              <w:spacing w:line="240" w:lineRule="auto"/>
            </w:pPr>
            <w:r>
              <w:t>Производительность труда, млн.руб.</w:t>
            </w:r>
          </w:p>
        </w:tc>
        <w:tc>
          <w:tcPr>
            <w:tcW w:w="900" w:type="dxa"/>
          </w:tcPr>
          <w:p w:rsidR="00DF2E1E" w:rsidRDefault="00DF2E1E">
            <w:pPr>
              <w:spacing w:line="240" w:lineRule="auto"/>
              <w:jc w:val="center"/>
            </w:pPr>
            <w:r>
              <w:t>10,3</w:t>
            </w:r>
          </w:p>
        </w:tc>
        <w:tc>
          <w:tcPr>
            <w:tcW w:w="900" w:type="dxa"/>
          </w:tcPr>
          <w:p w:rsidR="00DF2E1E" w:rsidRDefault="00DF2E1E">
            <w:pPr>
              <w:spacing w:line="240" w:lineRule="auto"/>
              <w:jc w:val="center"/>
            </w:pPr>
            <w:r>
              <w:t>12,4</w:t>
            </w:r>
          </w:p>
        </w:tc>
        <w:tc>
          <w:tcPr>
            <w:tcW w:w="900" w:type="dxa"/>
          </w:tcPr>
          <w:p w:rsidR="00DF2E1E" w:rsidRDefault="00DF2E1E">
            <w:pPr>
              <w:spacing w:line="240" w:lineRule="auto"/>
              <w:jc w:val="center"/>
            </w:pPr>
            <w:r>
              <w:t>16,1</w:t>
            </w:r>
          </w:p>
        </w:tc>
        <w:tc>
          <w:tcPr>
            <w:tcW w:w="900" w:type="dxa"/>
          </w:tcPr>
          <w:p w:rsidR="00DF2E1E" w:rsidRDefault="00DF2E1E">
            <w:pPr>
              <w:spacing w:line="240" w:lineRule="auto"/>
              <w:jc w:val="center"/>
            </w:pPr>
            <w:r>
              <w:t>19,8</w:t>
            </w:r>
          </w:p>
        </w:tc>
        <w:tc>
          <w:tcPr>
            <w:tcW w:w="921" w:type="dxa"/>
          </w:tcPr>
          <w:p w:rsidR="00DF2E1E" w:rsidRDefault="00DF2E1E">
            <w:pPr>
              <w:spacing w:line="240" w:lineRule="auto"/>
              <w:jc w:val="center"/>
            </w:pPr>
            <w:r>
              <w:t>23,1</w:t>
            </w:r>
          </w:p>
        </w:tc>
        <w:tc>
          <w:tcPr>
            <w:tcW w:w="900" w:type="dxa"/>
          </w:tcPr>
          <w:p w:rsidR="00DF2E1E" w:rsidRDefault="00DF2E1E">
            <w:pPr>
              <w:spacing w:line="240" w:lineRule="auto"/>
              <w:jc w:val="center"/>
            </w:pPr>
            <w:r>
              <w:t>27</w:t>
            </w:r>
          </w:p>
        </w:tc>
        <w:tc>
          <w:tcPr>
            <w:tcW w:w="1419" w:type="dxa"/>
          </w:tcPr>
          <w:p w:rsidR="00DF2E1E" w:rsidRDefault="00DF2E1E">
            <w:pPr>
              <w:spacing w:line="240" w:lineRule="auto"/>
              <w:jc w:val="center"/>
            </w:pPr>
            <w:r>
              <w:t>262</w:t>
            </w:r>
          </w:p>
        </w:tc>
        <w:tc>
          <w:tcPr>
            <w:tcW w:w="1260" w:type="dxa"/>
          </w:tcPr>
          <w:p w:rsidR="00DF2E1E" w:rsidRDefault="00DF2E1E">
            <w:pPr>
              <w:spacing w:line="240" w:lineRule="auto"/>
              <w:jc w:val="center"/>
            </w:pPr>
            <w:r>
              <w:t>150</w:t>
            </w:r>
          </w:p>
        </w:tc>
        <w:tc>
          <w:tcPr>
            <w:tcW w:w="1059" w:type="dxa"/>
          </w:tcPr>
          <w:p w:rsidR="00DF2E1E" w:rsidRDefault="00DF2E1E">
            <w:pPr>
              <w:spacing w:line="240" w:lineRule="auto"/>
              <w:jc w:val="center"/>
            </w:pPr>
            <w:r>
              <w:t>30,5</w:t>
            </w:r>
          </w:p>
        </w:tc>
        <w:tc>
          <w:tcPr>
            <w:tcW w:w="1080" w:type="dxa"/>
          </w:tcPr>
          <w:p w:rsidR="00DF2E1E" w:rsidRDefault="00DF2E1E">
            <w:pPr>
              <w:spacing w:line="240" w:lineRule="auto"/>
              <w:jc w:val="center"/>
            </w:pPr>
            <w:r>
              <w:t>-</w:t>
            </w:r>
          </w:p>
        </w:tc>
      </w:tr>
      <w:tr w:rsidR="00DF2E1E">
        <w:tc>
          <w:tcPr>
            <w:tcW w:w="3600" w:type="dxa"/>
          </w:tcPr>
          <w:p w:rsidR="00DF2E1E" w:rsidRDefault="00DF2E1E">
            <w:pPr>
              <w:spacing w:line="240" w:lineRule="auto"/>
            </w:pPr>
            <w:r>
              <w:t>Темп роста производительности труда, %</w:t>
            </w:r>
          </w:p>
        </w:tc>
        <w:tc>
          <w:tcPr>
            <w:tcW w:w="900" w:type="dxa"/>
          </w:tcPr>
          <w:p w:rsidR="00DF2E1E" w:rsidRDefault="00DF2E1E">
            <w:pPr>
              <w:spacing w:line="240" w:lineRule="auto"/>
              <w:jc w:val="center"/>
            </w:pP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r>
              <w:t>120</w:t>
            </w:r>
          </w:p>
        </w:tc>
        <w:tc>
          <w:tcPr>
            <w:tcW w:w="900" w:type="dxa"/>
          </w:tcPr>
          <w:p w:rsidR="00DF2E1E" w:rsidRDefault="00DF2E1E">
            <w:pPr>
              <w:spacing w:line="240" w:lineRule="auto"/>
              <w:jc w:val="center"/>
            </w:pPr>
          </w:p>
          <w:p w:rsidR="00DF2E1E" w:rsidRDefault="00DF2E1E">
            <w:pPr>
              <w:spacing w:line="240" w:lineRule="auto"/>
              <w:jc w:val="center"/>
            </w:pPr>
            <w:r>
              <w:t>130</w:t>
            </w:r>
          </w:p>
        </w:tc>
        <w:tc>
          <w:tcPr>
            <w:tcW w:w="900" w:type="dxa"/>
          </w:tcPr>
          <w:p w:rsidR="00DF2E1E" w:rsidRDefault="00DF2E1E">
            <w:pPr>
              <w:spacing w:line="240" w:lineRule="auto"/>
              <w:jc w:val="center"/>
            </w:pPr>
          </w:p>
          <w:p w:rsidR="00DF2E1E" w:rsidRDefault="00DF2E1E">
            <w:pPr>
              <w:spacing w:line="240" w:lineRule="auto"/>
              <w:jc w:val="center"/>
            </w:pPr>
            <w:r>
              <w:t>123</w:t>
            </w:r>
          </w:p>
        </w:tc>
        <w:tc>
          <w:tcPr>
            <w:tcW w:w="921" w:type="dxa"/>
          </w:tcPr>
          <w:p w:rsidR="00DF2E1E" w:rsidRDefault="00DF2E1E">
            <w:pPr>
              <w:spacing w:line="240" w:lineRule="auto"/>
              <w:jc w:val="center"/>
            </w:pPr>
          </w:p>
          <w:p w:rsidR="00DF2E1E" w:rsidRDefault="00DF2E1E">
            <w:pPr>
              <w:spacing w:line="240" w:lineRule="auto"/>
              <w:jc w:val="center"/>
            </w:pPr>
            <w:r>
              <w:t>117</w:t>
            </w:r>
          </w:p>
        </w:tc>
        <w:tc>
          <w:tcPr>
            <w:tcW w:w="900" w:type="dxa"/>
          </w:tcPr>
          <w:p w:rsidR="00DF2E1E" w:rsidRDefault="00DF2E1E">
            <w:pPr>
              <w:spacing w:line="240" w:lineRule="auto"/>
              <w:jc w:val="center"/>
            </w:pPr>
          </w:p>
          <w:p w:rsidR="00DF2E1E" w:rsidRDefault="00DF2E1E">
            <w:pPr>
              <w:spacing w:line="240" w:lineRule="auto"/>
              <w:jc w:val="center"/>
            </w:pPr>
            <w:r>
              <w:t>117</w:t>
            </w:r>
          </w:p>
        </w:tc>
        <w:tc>
          <w:tcPr>
            <w:tcW w:w="1419" w:type="dxa"/>
          </w:tcPr>
          <w:p w:rsidR="00DF2E1E" w:rsidRDefault="00DF2E1E">
            <w:pPr>
              <w:spacing w:line="240" w:lineRule="auto"/>
              <w:jc w:val="center"/>
            </w:pPr>
          </w:p>
          <w:p w:rsidR="00DF2E1E" w:rsidRDefault="00DF2E1E">
            <w:pPr>
              <w:spacing w:line="240" w:lineRule="auto"/>
              <w:jc w:val="center"/>
            </w:pPr>
            <w:r>
              <w:t>262</w:t>
            </w:r>
          </w:p>
        </w:tc>
        <w:tc>
          <w:tcPr>
            <w:tcW w:w="1260" w:type="dxa"/>
          </w:tcPr>
          <w:p w:rsidR="00DF2E1E" w:rsidRDefault="00DF2E1E">
            <w:pPr>
              <w:spacing w:line="240" w:lineRule="auto"/>
              <w:jc w:val="center"/>
            </w:pPr>
          </w:p>
          <w:p w:rsidR="00DF2E1E" w:rsidRDefault="00DF2E1E">
            <w:pPr>
              <w:spacing w:line="240" w:lineRule="auto"/>
              <w:jc w:val="center"/>
            </w:pPr>
            <w:r>
              <w:t>150</w:t>
            </w:r>
          </w:p>
        </w:tc>
        <w:tc>
          <w:tcPr>
            <w:tcW w:w="1059" w:type="dxa"/>
          </w:tcPr>
          <w:p w:rsidR="00DF2E1E" w:rsidRDefault="00DF2E1E">
            <w:pPr>
              <w:spacing w:line="240" w:lineRule="auto"/>
              <w:jc w:val="center"/>
            </w:pPr>
          </w:p>
          <w:p w:rsidR="00DF2E1E" w:rsidRDefault="00DF2E1E">
            <w:pPr>
              <w:spacing w:line="240" w:lineRule="auto"/>
              <w:jc w:val="center"/>
            </w:pPr>
            <w:r>
              <w:t>112,8</w:t>
            </w:r>
          </w:p>
        </w:tc>
        <w:tc>
          <w:tcPr>
            <w:tcW w:w="1080" w:type="dxa"/>
          </w:tcPr>
          <w:p w:rsidR="00DF2E1E" w:rsidRDefault="00DF2E1E">
            <w:pPr>
              <w:spacing w:line="240" w:lineRule="auto"/>
              <w:jc w:val="center"/>
            </w:pPr>
          </w:p>
          <w:p w:rsidR="00DF2E1E" w:rsidRDefault="00DF2E1E">
            <w:pPr>
              <w:spacing w:line="240" w:lineRule="auto"/>
              <w:jc w:val="center"/>
            </w:pPr>
            <w:r>
              <w:t>-</w:t>
            </w:r>
          </w:p>
        </w:tc>
      </w:tr>
      <w:tr w:rsidR="00DF2E1E">
        <w:tc>
          <w:tcPr>
            <w:tcW w:w="3600" w:type="dxa"/>
          </w:tcPr>
          <w:p w:rsidR="00DF2E1E" w:rsidRDefault="00DF2E1E">
            <w:pPr>
              <w:spacing w:line="240" w:lineRule="auto"/>
            </w:pPr>
            <w:r>
              <w:t>Экспорт, тыс.долл.США</w:t>
            </w:r>
          </w:p>
        </w:tc>
        <w:tc>
          <w:tcPr>
            <w:tcW w:w="900" w:type="dxa"/>
          </w:tcPr>
          <w:p w:rsidR="00DF2E1E" w:rsidRDefault="00DF2E1E">
            <w:pPr>
              <w:spacing w:line="240" w:lineRule="auto"/>
              <w:jc w:val="center"/>
            </w:pPr>
            <w:r>
              <w:t>621,1</w:t>
            </w:r>
          </w:p>
        </w:tc>
        <w:tc>
          <w:tcPr>
            <w:tcW w:w="900" w:type="dxa"/>
          </w:tcPr>
          <w:p w:rsidR="00DF2E1E" w:rsidRDefault="00DF2E1E">
            <w:pPr>
              <w:spacing w:line="240" w:lineRule="auto"/>
              <w:jc w:val="center"/>
            </w:pPr>
            <w:r>
              <w:t>511</w:t>
            </w:r>
          </w:p>
        </w:tc>
        <w:tc>
          <w:tcPr>
            <w:tcW w:w="900" w:type="dxa"/>
          </w:tcPr>
          <w:p w:rsidR="00DF2E1E" w:rsidRDefault="00DF2E1E">
            <w:pPr>
              <w:spacing w:line="240" w:lineRule="auto"/>
              <w:ind w:left="-108"/>
              <w:jc w:val="center"/>
            </w:pPr>
            <w:r>
              <w:t>979,2</w:t>
            </w:r>
          </w:p>
        </w:tc>
        <w:tc>
          <w:tcPr>
            <w:tcW w:w="900" w:type="dxa"/>
          </w:tcPr>
          <w:p w:rsidR="00DF2E1E" w:rsidRDefault="00DF2E1E">
            <w:pPr>
              <w:spacing w:line="240" w:lineRule="auto"/>
              <w:jc w:val="center"/>
            </w:pPr>
            <w:r>
              <w:t>1553</w:t>
            </w:r>
          </w:p>
        </w:tc>
        <w:tc>
          <w:tcPr>
            <w:tcW w:w="921" w:type="dxa"/>
          </w:tcPr>
          <w:p w:rsidR="00DF2E1E" w:rsidRDefault="00DF2E1E">
            <w:pPr>
              <w:spacing w:line="240" w:lineRule="auto"/>
              <w:jc w:val="center"/>
            </w:pPr>
            <w:r>
              <w:t>2103</w:t>
            </w:r>
          </w:p>
        </w:tc>
        <w:tc>
          <w:tcPr>
            <w:tcW w:w="900" w:type="dxa"/>
          </w:tcPr>
          <w:p w:rsidR="00DF2E1E" w:rsidRDefault="00DF2E1E">
            <w:pPr>
              <w:spacing w:line="240" w:lineRule="auto"/>
              <w:jc w:val="center"/>
            </w:pPr>
            <w:r>
              <w:t>3167,9</w:t>
            </w:r>
          </w:p>
        </w:tc>
        <w:tc>
          <w:tcPr>
            <w:tcW w:w="1419" w:type="dxa"/>
          </w:tcPr>
          <w:p w:rsidR="00DF2E1E" w:rsidRDefault="00DF2E1E">
            <w:pPr>
              <w:spacing w:line="240" w:lineRule="auto"/>
              <w:jc w:val="center"/>
            </w:pPr>
            <w:r>
              <w:t>592,5</w:t>
            </w:r>
          </w:p>
        </w:tc>
        <w:tc>
          <w:tcPr>
            <w:tcW w:w="1260" w:type="dxa"/>
          </w:tcPr>
          <w:p w:rsidR="00DF2E1E" w:rsidRDefault="00DF2E1E">
            <w:pPr>
              <w:spacing w:line="240" w:lineRule="auto"/>
              <w:jc w:val="center"/>
            </w:pPr>
            <w:r>
              <w:t>152</w:t>
            </w:r>
          </w:p>
        </w:tc>
        <w:tc>
          <w:tcPr>
            <w:tcW w:w="1059" w:type="dxa"/>
          </w:tcPr>
          <w:p w:rsidR="00DF2E1E" w:rsidRDefault="00DF2E1E">
            <w:pPr>
              <w:spacing w:line="240" w:lineRule="auto"/>
              <w:jc w:val="center"/>
            </w:pPr>
            <w:r>
              <w:t>3168</w:t>
            </w:r>
          </w:p>
        </w:tc>
        <w:tc>
          <w:tcPr>
            <w:tcW w:w="1080" w:type="dxa"/>
          </w:tcPr>
          <w:p w:rsidR="00DF2E1E" w:rsidRDefault="00DF2E1E">
            <w:pPr>
              <w:spacing w:line="240" w:lineRule="auto"/>
              <w:jc w:val="center"/>
            </w:pPr>
            <w:r>
              <w:t>-</w:t>
            </w:r>
          </w:p>
        </w:tc>
      </w:tr>
      <w:tr w:rsidR="00DF2E1E">
        <w:tc>
          <w:tcPr>
            <w:tcW w:w="3600" w:type="dxa"/>
          </w:tcPr>
          <w:p w:rsidR="00DF2E1E" w:rsidRDefault="00DF2E1E">
            <w:pPr>
              <w:spacing w:line="240" w:lineRule="auto"/>
            </w:pPr>
            <w:r>
              <w:t>Темп роста экспорта, %</w:t>
            </w:r>
          </w:p>
        </w:tc>
        <w:tc>
          <w:tcPr>
            <w:tcW w:w="900" w:type="dxa"/>
          </w:tcPr>
          <w:p w:rsidR="00DF2E1E" w:rsidRDefault="00DF2E1E">
            <w:pPr>
              <w:spacing w:line="240" w:lineRule="auto"/>
              <w:jc w:val="center"/>
            </w:pPr>
            <w:r>
              <w:t>-</w:t>
            </w:r>
          </w:p>
        </w:tc>
        <w:tc>
          <w:tcPr>
            <w:tcW w:w="900" w:type="dxa"/>
          </w:tcPr>
          <w:p w:rsidR="00DF2E1E" w:rsidRDefault="00DF2E1E">
            <w:pPr>
              <w:spacing w:line="240" w:lineRule="auto"/>
              <w:jc w:val="center"/>
            </w:pPr>
            <w:r>
              <w:t>82,3</w:t>
            </w:r>
          </w:p>
        </w:tc>
        <w:tc>
          <w:tcPr>
            <w:tcW w:w="900" w:type="dxa"/>
          </w:tcPr>
          <w:p w:rsidR="00DF2E1E" w:rsidRDefault="00DF2E1E">
            <w:pPr>
              <w:spacing w:line="240" w:lineRule="auto"/>
              <w:ind w:left="-108"/>
              <w:jc w:val="center"/>
            </w:pPr>
            <w:r>
              <w:t>190,6</w:t>
            </w:r>
          </w:p>
        </w:tc>
        <w:tc>
          <w:tcPr>
            <w:tcW w:w="900" w:type="dxa"/>
          </w:tcPr>
          <w:p w:rsidR="00DF2E1E" w:rsidRDefault="00DF2E1E">
            <w:pPr>
              <w:spacing w:line="240" w:lineRule="auto"/>
              <w:ind w:left="-108"/>
              <w:jc w:val="center"/>
            </w:pPr>
            <w:r>
              <w:t>158,6</w:t>
            </w:r>
          </w:p>
        </w:tc>
        <w:tc>
          <w:tcPr>
            <w:tcW w:w="921" w:type="dxa"/>
          </w:tcPr>
          <w:p w:rsidR="00DF2E1E" w:rsidRDefault="00DF2E1E">
            <w:pPr>
              <w:spacing w:line="240" w:lineRule="auto"/>
              <w:jc w:val="center"/>
            </w:pPr>
            <w:r>
              <w:t>135,4</w:t>
            </w:r>
          </w:p>
        </w:tc>
        <w:tc>
          <w:tcPr>
            <w:tcW w:w="900" w:type="dxa"/>
          </w:tcPr>
          <w:p w:rsidR="00DF2E1E" w:rsidRDefault="00DF2E1E">
            <w:pPr>
              <w:spacing w:line="240" w:lineRule="auto"/>
              <w:jc w:val="center"/>
            </w:pPr>
            <w:r>
              <w:t>175,9</w:t>
            </w:r>
          </w:p>
        </w:tc>
        <w:tc>
          <w:tcPr>
            <w:tcW w:w="1419" w:type="dxa"/>
          </w:tcPr>
          <w:p w:rsidR="00DF2E1E" w:rsidRDefault="00DF2E1E">
            <w:pPr>
              <w:spacing w:line="240" w:lineRule="auto"/>
              <w:jc w:val="center"/>
            </w:pPr>
            <w:r>
              <w:t>592,5</w:t>
            </w:r>
          </w:p>
        </w:tc>
        <w:tc>
          <w:tcPr>
            <w:tcW w:w="1260" w:type="dxa"/>
          </w:tcPr>
          <w:p w:rsidR="00DF2E1E" w:rsidRDefault="00DF2E1E">
            <w:pPr>
              <w:spacing w:line="240" w:lineRule="auto"/>
              <w:jc w:val="center"/>
            </w:pPr>
            <w:r>
              <w:t>152</w:t>
            </w:r>
          </w:p>
        </w:tc>
        <w:tc>
          <w:tcPr>
            <w:tcW w:w="1059" w:type="dxa"/>
          </w:tcPr>
          <w:p w:rsidR="00DF2E1E" w:rsidRDefault="00DF2E1E">
            <w:pPr>
              <w:spacing w:line="240" w:lineRule="auto"/>
              <w:jc w:val="center"/>
            </w:pPr>
            <w:r>
              <w:t>100</w:t>
            </w:r>
          </w:p>
        </w:tc>
        <w:tc>
          <w:tcPr>
            <w:tcW w:w="1080" w:type="dxa"/>
          </w:tcPr>
          <w:p w:rsidR="00DF2E1E" w:rsidRDefault="00DF2E1E">
            <w:pPr>
              <w:spacing w:line="240" w:lineRule="auto"/>
              <w:jc w:val="center"/>
            </w:pPr>
            <w:r>
              <w:t>100</w:t>
            </w:r>
          </w:p>
        </w:tc>
      </w:tr>
      <w:tr w:rsidR="00DF2E1E">
        <w:tc>
          <w:tcPr>
            <w:tcW w:w="3600" w:type="dxa"/>
          </w:tcPr>
          <w:p w:rsidR="00DF2E1E" w:rsidRDefault="00DF2E1E">
            <w:pPr>
              <w:spacing w:line="240" w:lineRule="auto"/>
            </w:pPr>
            <w:r>
              <w:t>Импорт, тыс.долл.США</w:t>
            </w:r>
          </w:p>
        </w:tc>
        <w:tc>
          <w:tcPr>
            <w:tcW w:w="900" w:type="dxa"/>
          </w:tcPr>
          <w:p w:rsidR="00DF2E1E" w:rsidRDefault="00DF2E1E">
            <w:pPr>
              <w:spacing w:line="240" w:lineRule="auto"/>
              <w:ind w:left="-108"/>
              <w:jc w:val="center"/>
            </w:pPr>
            <w:r>
              <w:t>405,8</w:t>
            </w:r>
          </w:p>
        </w:tc>
        <w:tc>
          <w:tcPr>
            <w:tcW w:w="900" w:type="dxa"/>
          </w:tcPr>
          <w:p w:rsidR="00DF2E1E" w:rsidRDefault="00DF2E1E">
            <w:pPr>
              <w:spacing w:line="240" w:lineRule="auto"/>
              <w:ind w:left="-108"/>
              <w:jc w:val="center"/>
            </w:pPr>
            <w:r>
              <w:t>335,5</w:t>
            </w:r>
          </w:p>
        </w:tc>
        <w:tc>
          <w:tcPr>
            <w:tcW w:w="900" w:type="dxa"/>
          </w:tcPr>
          <w:p w:rsidR="00DF2E1E" w:rsidRDefault="00DF2E1E">
            <w:pPr>
              <w:spacing w:line="240" w:lineRule="auto"/>
              <w:jc w:val="center"/>
            </w:pPr>
            <w:r>
              <w:t>339</w:t>
            </w:r>
          </w:p>
        </w:tc>
        <w:tc>
          <w:tcPr>
            <w:tcW w:w="900" w:type="dxa"/>
          </w:tcPr>
          <w:p w:rsidR="00DF2E1E" w:rsidRDefault="00DF2E1E">
            <w:pPr>
              <w:spacing w:line="240" w:lineRule="auto"/>
              <w:jc w:val="center"/>
            </w:pPr>
            <w:r>
              <w:t>514</w:t>
            </w:r>
          </w:p>
        </w:tc>
        <w:tc>
          <w:tcPr>
            <w:tcW w:w="921" w:type="dxa"/>
          </w:tcPr>
          <w:p w:rsidR="00DF2E1E" w:rsidRDefault="00DF2E1E">
            <w:pPr>
              <w:spacing w:line="240" w:lineRule="auto"/>
              <w:jc w:val="center"/>
            </w:pPr>
            <w:r>
              <w:t>821,24</w:t>
            </w:r>
          </w:p>
        </w:tc>
        <w:tc>
          <w:tcPr>
            <w:tcW w:w="900" w:type="dxa"/>
          </w:tcPr>
          <w:p w:rsidR="00DF2E1E" w:rsidRDefault="00DF2E1E">
            <w:pPr>
              <w:spacing w:line="240" w:lineRule="auto"/>
              <w:jc w:val="center"/>
            </w:pPr>
            <w:r>
              <w:t>456,15</w:t>
            </w:r>
          </w:p>
        </w:tc>
        <w:tc>
          <w:tcPr>
            <w:tcW w:w="1419" w:type="dxa"/>
          </w:tcPr>
          <w:p w:rsidR="00DF2E1E" w:rsidRDefault="00DF2E1E">
            <w:pPr>
              <w:spacing w:line="240" w:lineRule="auto"/>
              <w:jc w:val="center"/>
            </w:pPr>
            <w:r>
              <w:t>115</w:t>
            </w:r>
          </w:p>
        </w:tc>
        <w:tc>
          <w:tcPr>
            <w:tcW w:w="1260" w:type="dxa"/>
          </w:tcPr>
          <w:p w:rsidR="00DF2E1E" w:rsidRDefault="00DF2E1E">
            <w:pPr>
              <w:spacing w:line="240" w:lineRule="auto"/>
              <w:jc w:val="center"/>
            </w:pPr>
            <w:r>
              <w:t>149</w:t>
            </w:r>
          </w:p>
        </w:tc>
        <w:tc>
          <w:tcPr>
            <w:tcW w:w="1059" w:type="dxa"/>
          </w:tcPr>
          <w:p w:rsidR="00DF2E1E" w:rsidRDefault="00DF2E1E">
            <w:pPr>
              <w:spacing w:line="240" w:lineRule="auto"/>
              <w:jc w:val="center"/>
            </w:pPr>
            <w:r>
              <w:t>478</w:t>
            </w:r>
          </w:p>
        </w:tc>
        <w:tc>
          <w:tcPr>
            <w:tcW w:w="1080" w:type="dxa"/>
          </w:tcPr>
          <w:p w:rsidR="00DF2E1E" w:rsidRDefault="00DF2E1E">
            <w:pPr>
              <w:spacing w:line="240" w:lineRule="auto"/>
              <w:jc w:val="center"/>
            </w:pPr>
            <w:r>
              <w:t>-</w:t>
            </w:r>
          </w:p>
        </w:tc>
      </w:tr>
      <w:tr w:rsidR="00DF2E1E">
        <w:tc>
          <w:tcPr>
            <w:tcW w:w="3600" w:type="dxa"/>
          </w:tcPr>
          <w:p w:rsidR="00DF2E1E" w:rsidRDefault="00DF2E1E">
            <w:pPr>
              <w:spacing w:line="240" w:lineRule="auto"/>
            </w:pPr>
            <w:r>
              <w:t>Темп роста импорта, %</w:t>
            </w:r>
          </w:p>
        </w:tc>
        <w:tc>
          <w:tcPr>
            <w:tcW w:w="900" w:type="dxa"/>
          </w:tcPr>
          <w:p w:rsidR="00DF2E1E" w:rsidRDefault="00DF2E1E">
            <w:pPr>
              <w:spacing w:line="240" w:lineRule="auto"/>
              <w:jc w:val="center"/>
            </w:pPr>
            <w:r>
              <w:t>-</w:t>
            </w:r>
          </w:p>
        </w:tc>
        <w:tc>
          <w:tcPr>
            <w:tcW w:w="900" w:type="dxa"/>
          </w:tcPr>
          <w:p w:rsidR="00DF2E1E" w:rsidRDefault="00DF2E1E">
            <w:pPr>
              <w:spacing w:line="240" w:lineRule="auto"/>
              <w:jc w:val="center"/>
            </w:pPr>
            <w:r>
              <w:t>82,7</w:t>
            </w:r>
          </w:p>
        </w:tc>
        <w:tc>
          <w:tcPr>
            <w:tcW w:w="900" w:type="dxa"/>
          </w:tcPr>
          <w:p w:rsidR="00DF2E1E" w:rsidRDefault="00DF2E1E">
            <w:pPr>
              <w:spacing w:line="240" w:lineRule="auto"/>
              <w:jc w:val="center"/>
            </w:pPr>
            <w:r>
              <w:t>101</w:t>
            </w:r>
          </w:p>
        </w:tc>
        <w:tc>
          <w:tcPr>
            <w:tcW w:w="900" w:type="dxa"/>
          </w:tcPr>
          <w:p w:rsidR="00DF2E1E" w:rsidRDefault="00DF2E1E">
            <w:pPr>
              <w:spacing w:line="240" w:lineRule="auto"/>
              <w:ind w:left="-108"/>
              <w:jc w:val="center"/>
            </w:pPr>
            <w:r>
              <w:t>151,6</w:t>
            </w:r>
          </w:p>
        </w:tc>
        <w:tc>
          <w:tcPr>
            <w:tcW w:w="921" w:type="dxa"/>
          </w:tcPr>
          <w:p w:rsidR="00DF2E1E" w:rsidRDefault="00DF2E1E">
            <w:pPr>
              <w:spacing w:line="240" w:lineRule="auto"/>
              <w:jc w:val="center"/>
            </w:pPr>
            <w:r>
              <w:t>159,6</w:t>
            </w:r>
          </w:p>
        </w:tc>
        <w:tc>
          <w:tcPr>
            <w:tcW w:w="900" w:type="dxa"/>
          </w:tcPr>
          <w:p w:rsidR="00DF2E1E" w:rsidRDefault="00DF2E1E">
            <w:pPr>
              <w:spacing w:line="240" w:lineRule="auto"/>
              <w:jc w:val="center"/>
            </w:pPr>
            <w:r>
              <w:t>56,9</w:t>
            </w:r>
          </w:p>
        </w:tc>
        <w:tc>
          <w:tcPr>
            <w:tcW w:w="1419" w:type="dxa"/>
          </w:tcPr>
          <w:p w:rsidR="00DF2E1E" w:rsidRDefault="00DF2E1E">
            <w:pPr>
              <w:spacing w:line="240" w:lineRule="auto"/>
              <w:jc w:val="center"/>
            </w:pPr>
            <w:r>
              <w:t>115</w:t>
            </w:r>
          </w:p>
        </w:tc>
        <w:tc>
          <w:tcPr>
            <w:tcW w:w="1260" w:type="dxa"/>
          </w:tcPr>
          <w:p w:rsidR="00DF2E1E" w:rsidRDefault="00DF2E1E">
            <w:pPr>
              <w:spacing w:line="240" w:lineRule="auto"/>
              <w:jc w:val="center"/>
            </w:pPr>
            <w:r>
              <w:t>149</w:t>
            </w:r>
          </w:p>
        </w:tc>
        <w:tc>
          <w:tcPr>
            <w:tcW w:w="1059" w:type="dxa"/>
          </w:tcPr>
          <w:p w:rsidR="00DF2E1E" w:rsidRDefault="00DF2E1E">
            <w:pPr>
              <w:spacing w:line="240" w:lineRule="auto"/>
              <w:jc w:val="center"/>
            </w:pPr>
            <w:r>
              <w:t>105</w:t>
            </w:r>
          </w:p>
        </w:tc>
        <w:tc>
          <w:tcPr>
            <w:tcW w:w="1080" w:type="dxa"/>
          </w:tcPr>
          <w:p w:rsidR="00DF2E1E" w:rsidRDefault="00DF2E1E">
            <w:pPr>
              <w:spacing w:line="240" w:lineRule="auto"/>
              <w:jc w:val="center"/>
            </w:pPr>
            <w:r>
              <w:t>105</w:t>
            </w:r>
          </w:p>
        </w:tc>
      </w:tr>
      <w:tr w:rsidR="00DF2E1E">
        <w:tc>
          <w:tcPr>
            <w:tcW w:w="3600" w:type="dxa"/>
          </w:tcPr>
          <w:p w:rsidR="00DF2E1E" w:rsidRDefault="00DF2E1E">
            <w:pPr>
              <w:spacing w:line="240" w:lineRule="auto"/>
            </w:pPr>
            <w:r>
              <w:t>Валютные поступления, тыс.долл.США</w:t>
            </w:r>
          </w:p>
        </w:tc>
        <w:tc>
          <w:tcPr>
            <w:tcW w:w="900" w:type="dxa"/>
          </w:tcPr>
          <w:p w:rsidR="00DF2E1E" w:rsidRDefault="00DF2E1E">
            <w:pPr>
              <w:spacing w:line="240" w:lineRule="auto"/>
              <w:jc w:val="center"/>
            </w:pPr>
          </w:p>
          <w:p w:rsidR="00DF2E1E" w:rsidRDefault="00DF2E1E">
            <w:pPr>
              <w:spacing w:line="240" w:lineRule="auto"/>
              <w:ind w:left="-108"/>
              <w:jc w:val="center"/>
            </w:pPr>
            <w:r>
              <w:t>152,5</w:t>
            </w:r>
          </w:p>
        </w:tc>
        <w:tc>
          <w:tcPr>
            <w:tcW w:w="900" w:type="dxa"/>
          </w:tcPr>
          <w:p w:rsidR="00DF2E1E" w:rsidRDefault="00DF2E1E">
            <w:pPr>
              <w:spacing w:line="240" w:lineRule="auto"/>
              <w:jc w:val="center"/>
            </w:pPr>
          </w:p>
          <w:p w:rsidR="00DF2E1E" w:rsidRDefault="00DF2E1E">
            <w:pPr>
              <w:spacing w:line="240" w:lineRule="auto"/>
              <w:ind w:left="-108"/>
              <w:jc w:val="center"/>
            </w:pPr>
            <w:r>
              <w:t>141,1</w:t>
            </w:r>
          </w:p>
        </w:tc>
        <w:tc>
          <w:tcPr>
            <w:tcW w:w="900" w:type="dxa"/>
          </w:tcPr>
          <w:p w:rsidR="00DF2E1E" w:rsidRDefault="00DF2E1E">
            <w:pPr>
              <w:spacing w:line="240" w:lineRule="auto"/>
              <w:jc w:val="center"/>
            </w:pPr>
          </w:p>
          <w:p w:rsidR="00DF2E1E" w:rsidRDefault="00DF2E1E">
            <w:pPr>
              <w:spacing w:line="240" w:lineRule="auto"/>
              <w:ind w:left="-108"/>
              <w:jc w:val="center"/>
            </w:pPr>
            <w:r>
              <w:t>770,5</w:t>
            </w:r>
          </w:p>
        </w:tc>
        <w:tc>
          <w:tcPr>
            <w:tcW w:w="900" w:type="dxa"/>
          </w:tcPr>
          <w:p w:rsidR="00DF2E1E" w:rsidRDefault="00DF2E1E">
            <w:pPr>
              <w:spacing w:line="240" w:lineRule="auto"/>
              <w:jc w:val="center"/>
            </w:pPr>
          </w:p>
          <w:p w:rsidR="00DF2E1E" w:rsidRDefault="00DF2E1E">
            <w:pPr>
              <w:spacing w:line="240" w:lineRule="auto"/>
              <w:jc w:val="center"/>
            </w:pPr>
            <w:r>
              <w:t>1554</w:t>
            </w:r>
          </w:p>
        </w:tc>
        <w:tc>
          <w:tcPr>
            <w:tcW w:w="921" w:type="dxa"/>
          </w:tcPr>
          <w:p w:rsidR="00DF2E1E" w:rsidRDefault="00DF2E1E">
            <w:pPr>
              <w:spacing w:line="240" w:lineRule="auto"/>
              <w:jc w:val="center"/>
            </w:pPr>
          </w:p>
          <w:p w:rsidR="00DF2E1E" w:rsidRDefault="00DF2E1E">
            <w:pPr>
              <w:spacing w:line="240" w:lineRule="auto"/>
              <w:jc w:val="center"/>
            </w:pPr>
            <w:r>
              <w:t>2106</w:t>
            </w:r>
          </w:p>
        </w:tc>
        <w:tc>
          <w:tcPr>
            <w:tcW w:w="900" w:type="dxa"/>
          </w:tcPr>
          <w:p w:rsidR="00DF2E1E" w:rsidRDefault="00DF2E1E">
            <w:pPr>
              <w:spacing w:line="240" w:lineRule="auto"/>
              <w:jc w:val="center"/>
            </w:pPr>
          </w:p>
          <w:p w:rsidR="00DF2E1E" w:rsidRDefault="00DF2E1E">
            <w:pPr>
              <w:spacing w:line="240" w:lineRule="auto"/>
              <w:jc w:val="center"/>
            </w:pPr>
            <w:r>
              <w:t>3237,7</w:t>
            </w:r>
          </w:p>
        </w:tc>
        <w:tc>
          <w:tcPr>
            <w:tcW w:w="1419" w:type="dxa"/>
          </w:tcPr>
          <w:p w:rsidR="00DF2E1E" w:rsidRDefault="00DF2E1E">
            <w:pPr>
              <w:spacing w:line="240" w:lineRule="auto"/>
              <w:jc w:val="center"/>
            </w:pPr>
          </w:p>
          <w:p w:rsidR="00DF2E1E" w:rsidRDefault="00DF2E1E">
            <w:pPr>
              <w:spacing w:line="240" w:lineRule="auto"/>
              <w:jc w:val="center"/>
            </w:pPr>
            <w:r>
              <w:t>2123</w:t>
            </w:r>
          </w:p>
        </w:tc>
        <w:tc>
          <w:tcPr>
            <w:tcW w:w="1260" w:type="dxa"/>
          </w:tcPr>
          <w:p w:rsidR="00DF2E1E" w:rsidRDefault="00DF2E1E">
            <w:pPr>
              <w:spacing w:line="240" w:lineRule="auto"/>
              <w:jc w:val="center"/>
            </w:pPr>
          </w:p>
          <w:p w:rsidR="00DF2E1E" w:rsidRDefault="00DF2E1E">
            <w:pPr>
              <w:spacing w:line="240" w:lineRule="auto"/>
              <w:jc w:val="center"/>
            </w:pPr>
            <w:r>
              <w:t>152</w:t>
            </w:r>
          </w:p>
        </w:tc>
        <w:tc>
          <w:tcPr>
            <w:tcW w:w="1059" w:type="dxa"/>
          </w:tcPr>
          <w:p w:rsidR="00DF2E1E" w:rsidRDefault="00DF2E1E">
            <w:pPr>
              <w:spacing w:line="240" w:lineRule="auto"/>
              <w:jc w:val="center"/>
            </w:pPr>
          </w:p>
          <w:p w:rsidR="00DF2E1E" w:rsidRDefault="00DF2E1E">
            <w:pPr>
              <w:spacing w:line="240" w:lineRule="auto"/>
              <w:jc w:val="center"/>
            </w:pPr>
            <w:r>
              <w:t>3238</w:t>
            </w:r>
          </w:p>
        </w:tc>
        <w:tc>
          <w:tcPr>
            <w:tcW w:w="1080" w:type="dxa"/>
          </w:tcPr>
          <w:p w:rsidR="00DF2E1E" w:rsidRDefault="00DF2E1E">
            <w:pPr>
              <w:spacing w:line="240" w:lineRule="auto"/>
              <w:jc w:val="center"/>
            </w:pPr>
          </w:p>
          <w:p w:rsidR="00DF2E1E" w:rsidRDefault="00DF2E1E">
            <w:pPr>
              <w:spacing w:line="240" w:lineRule="auto"/>
              <w:jc w:val="center"/>
            </w:pPr>
            <w:r>
              <w:t>-</w:t>
            </w:r>
          </w:p>
        </w:tc>
      </w:tr>
      <w:tr w:rsidR="00DF2E1E">
        <w:tc>
          <w:tcPr>
            <w:tcW w:w="3600" w:type="dxa"/>
          </w:tcPr>
          <w:p w:rsidR="00DF2E1E" w:rsidRDefault="00DF2E1E">
            <w:pPr>
              <w:spacing w:line="240" w:lineRule="auto"/>
            </w:pPr>
            <w:r>
              <w:t>Темп роста валютных поступлений, %</w:t>
            </w:r>
          </w:p>
        </w:tc>
        <w:tc>
          <w:tcPr>
            <w:tcW w:w="900" w:type="dxa"/>
          </w:tcPr>
          <w:p w:rsidR="00DF2E1E" w:rsidRDefault="00DF2E1E">
            <w:pPr>
              <w:spacing w:line="240" w:lineRule="auto"/>
              <w:jc w:val="center"/>
            </w:pPr>
            <w:r>
              <w:t>-</w:t>
            </w:r>
          </w:p>
        </w:tc>
        <w:tc>
          <w:tcPr>
            <w:tcW w:w="900" w:type="dxa"/>
          </w:tcPr>
          <w:p w:rsidR="00DF2E1E" w:rsidRDefault="00DF2E1E">
            <w:pPr>
              <w:spacing w:line="240" w:lineRule="auto"/>
              <w:jc w:val="center"/>
            </w:pPr>
            <w:r>
              <w:t>92,5</w:t>
            </w:r>
          </w:p>
        </w:tc>
        <w:tc>
          <w:tcPr>
            <w:tcW w:w="900" w:type="dxa"/>
          </w:tcPr>
          <w:p w:rsidR="00DF2E1E" w:rsidRDefault="00DF2E1E">
            <w:pPr>
              <w:spacing w:line="240" w:lineRule="auto"/>
              <w:jc w:val="center"/>
            </w:pPr>
            <w:r>
              <w:t>546</w:t>
            </w:r>
          </w:p>
        </w:tc>
        <w:tc>
          <w:tcPr>
            <w:tcW w:w="900" w:type="dxa"/>
          </w:tcPr>
          <w:p w:rsidR="00DF2E1E" w:rsidRDefault="00DF2E1E">
            <w:pPr>
              <w:spacing w:line="240" w:lineRule="auto"/>
              <w:ind w:left="-108"/>
              <w:jc w:val="center"/>
            </w:pPr>
            <w:r>
              <w:t>201,7</w:t>
            </w:r>
          </w:p>
        </w:tc>
        <w:tc>
          <w:tcPr>
            <w:tcW w:w="921" w:type="dxa"/>
          </w:tcPr>
          <w:p w:rsidR="00DF2E1E" w:rsidRDefault="00DF2E1E">
            <w:pPr>
              <w:spacing w:line="240" w:lineRule="auto"/>
              <w:jc w:val="center"/>
            </w:pPr>
            <w:r>
              <w:t>135,5</w:t>
            </w:r>
          </w:p>
        </w:tc>
        <w:tc>
          <w:tcPr>
            <w:tcW w:w="900" w:type="dxa"/>
          </w:tcPr>
          <w:p w:rsidR="00DF2E1E" w:rsidRDefault="00DF2E1E">
            <w:pPr>
              <w:spacing w:line="240" w:lineRule="auto"/>
              <w:jc w:val="center"/>
            </w:pPr>
            <w:r>
              <w:t>153,7</w:t>
            </w:r>
          </w:p>
        </w:tc>
        <w:tc>
          <w:tcPr>
            <w:tcW w:w="1419" w:type="dxa"/>
          </w:tcPr>
          <w:p w:rsidR="00DF2E1E" w:rsidRDefault="00DF2E1E">
            <w:pPr>
              <w:spacing w:line="240" w:lineRule="auto"/>
              <w:jc w:val="center"/>
            </w:pPr>
            <w:r>
              <w:t>2123</w:t>
            </w:r>
          </w:p>
        </w:tc>
        <w:tc>
          <w:tcPr>
            <w:tcW w:w="1260" w:type="dxa"/>
          </w:tcPr>
          <w:p w:rsidR="00DF2E1E" w:rsidRDefault="00DF2E1E">
            <w:pPr>
              <w:spacing w:line="240" w:lineRule="auto"/>
              <w:jc w:val="center"/>
            </w:pPr>
            <w:r>
              <w:t>152</w:t>
            </w:r>
          </w:p>
        </w:tc>
        <w:tc>
          <w:tcPr>
            <w:tcW w:w="1059" w:type="dxa"/>
          </w:tcPr>
          <w:p w:rsidR="00DF2E1E" w:rsidRDefault="00DF2E1E">
            <w:pPr>
              <w:spacing w:line="240" w:lineRule="auto"/>
              <w:jc w:val="center"/>
            </w:pPr>
            <w:r>
              <w:t>100</w:t>
            </w:r>
          </w:p>
        </w:tc>
        <w:tc>
          <w:tcPr>
            <w:tcW w:w="1080" w:type="dxa"/>
          </w:tcPr>
          <w:p w:rsidR="00DF2E1E" w:rsidRDefault="00DF2E1E">
            <w:pPr>
              <w:spacing w:line="240" w:lineRule="auto"/>
              <w:jc w:val="center"/>
            </w:pPr>
            <w:r>
              <w:t>100</w:t>
            </w:r>
          </w:p>
        </w:tc>
      </w:tr>
      <w:tr w:rsidR="00DF2E1E">
        <w:tc>
          <w:tcPr>
            <w:tcW w:w="3600" w:type="dxa"/>
          </w:tcPr>
          <w:p w:rsidR="00DF2E1E" w:rsidRDefault="00DF2E1E">
            <w:pPr>
              <w:spacing w:line="240" w:lineRule="auto"/>
            </w:pPr>
            <w:r>
              <w:t>Сальдо торгового баланса, тыс.долл. США</w:t>
            </w:r>
          </w:p>
        </w:tc>
        <w:tc>
          <w:tcPr>
            <w:tcW w:w="900" w:type="dxa"/>
          </w:tcPr>
          <w:p w:rsidR="00DF2E1E" w:rsidRDefault="00DF2E1E">
            <w:pPr>
              <w:spacing w:line="240" w:lineRule="auto"/>
              <w:ind w:left="-108"/>
              <w:jc w:val="center"/>
            </w:pPr>
          </w:p>
          <w:p w:rsidR="00DF2E1E" w:rsidRDefault="00DF2E1E">
            <w:pPr>
              <w:spacing w:line="240" w:lineRule="auto"/>
              <w:ind w:left="-108"/>
              <w:jc w:val="center"/>
            </w:pPr>
            <w:r>
              <w:t>215,3</w:t>
            </w:r>
          </w:p>
        </w:tc>
        <w:tc>
          <w:tcPr>
            <w:tcW w:w="900" w:type="dxa"/>
          </w:tcPr>
          <w:p w:rsidR="00DF2E1E" w:rsidRDefault="00DF2E1E">
            <w:pPr>
              <w:spacing w:line="240" w:lineRule="auto"/>
              <w:jc w:val="center"/>
            </w:pPr>
          </w:p>
          <w:p w:rsidR="00DF2E1E" w:rsidRDefault="00DF2E1E">
            <w:pPr>
              <w:spacing w:line="240" w:lineRule="auto"/>
              <w:ind w:left="-108"/>
              <w:jc w:val="center"/>
            </w:pPr>
            <w:r>
              <w:t>175,5</w:t>
            </w:r>
          </w:p>
        </w:tc>
        <w:tc>
          <w:tcPr>
            <w:tcW w:w="900" w:type="dxa"/>
          </w:tcPr>
          <w:p w:rsidR="00DF2E1E" w:rsidRDefault="00DF2E1E">
            <w:pPr>
              <w:spacing w:line="240" w:lineRule="auto"/>
              <w:jc w:val="center"/>
            </w:pPr>
          </w:p>
          <w:p w:rsidR="00DF2E1E" w:rsidRDefault="00DF2E1E">
            <w:pPr>
              <w:spacing w:line="240" w:lineRule="auto"/>
              <w:ind w:left="-108"/>
              <w:jc w:val="center"/>
            </w:pPr>
            <w:r>
              <w:t>640,2</w:t>
            </w:r>
          </w:p>
        </w:tc>
        <w:tc>
          <w:tcPr>
            <w:tcW w:w="900" w:type="dxa"/>
          </w:tcPr>
          <w:p w:rsidR="00DF2E1E" w:rsidRDefault="00DF2E1E">
            <w:pPr>
              <w:spacing w:line="240" w:lineRule="auto"/>
              <w:jc w:val="center"/>
            </w:pPr>
          </w:p>
          <w:p w:rsidR="00DF2E1E" w:rsidRDefault="00DF2E1E">
            <w:pPr>
              <w:spacing w:line="240" w:lineRule="auto"/>
              <w:jc w:val="center"/>
            </w:pPr>
            <w:r>
              <w:t>1039</w:t>
            </w:r>
          </w:p>
        </w:tc>
        <w:tc>
          <w:tcPr>
            <w:tcW w:w="921" w:type="dxa"/>
          </w:tcPr>
          <w:p w:rsidR="00DF2E1E" w:rsidRDefault="00DF2E1E">
            <w:pPr>
              <w:spacing w:line="240" w:lineRule="auto"/>
              <w:jc w:val="center"/>
            </w:pPr>
          </w:p>
          <w:p w:rsidR="00DF2E1E" w:rsidRDefault="00DF2E1E">
            <w:pPr>
              <w:spacing w:line="240" w:lineRule="auto"/>
              <w:ind w:left="-108"/>
              <w:jc w:val="center"/>
            </w:pPr>
            <w:r>
              <w:t>1281,76</w:t>
            </w:r>
          </w:p>
        </w:tc>
        <w:tc>
          <w:tcPr>
            <w:tcW w:w="900" w:type="dxa"/>
          </w:tcPr>
          <w:p w:rsidR="00DF2E1E" w:rsidRDefault="00DF2E1E">
            <w:pPr>
              <w:spacing w:line="240" w:lineRule="auto"/>
              <w:jc w:val="center"/>
            </w:pPr>
          </w:p>
          <w:p w:rsidR="00DF2E1E" w:rsidRDefault="00DF2E1E">
            <w:pPr>
              <w:spacing w:line="240" w:lineRule="auto"/>
              <w:ind w:left="-129"/>
              <w:jc w:val="center"/>
            </w:pPr>
            <w:r>
              <w:t>2711,75</w:t>
            </w:r>
          </w:p>
        </w:tc>
        <w:tc>
          <w:tcPr>
            <w:tcW w:w="1419" w:type="dxa"/>
          </w:tcPr>
          <w:p w:rsidR="00DF2E1E" w:rsidRDefault="00DF2E1E">
            <w:pPr>
              <w:spacing w:line="240" w:lineRule="auto"/>
              <w:jc w:val="center"/>
            </w:pPr>
          </w:p>
          <w:p w:rsidR="00DF2E1E" w:rsidRDefault="00DF2E1E">
            <w:pPr>
              <w:spacing w:line="240" w:lineRule="auto"/>
              <w:jc w:val="center"/>
            </w:pPr>
            <w:r>
              <w:t>-</w:t>
            </w:r>
          </w:p>
        </w:tc>
        <w:tc>
          <w:tcPr>
            <w:tcW w:w="1260" w:type="dxa"/>
          </w:tcPr>
          <w:p w:rsidR="00DF2E1E" w:rsidRDefault="00DF2E1E">
            <w:pPr>
              <w:spacing w:line="240" w:lineRule="auto"/>
              <w:jc w:val="center"/>
            </w:pPr>
          </w:p>
          <w:p w:rsidR="00DF2E1E" w:rsidRDefault="00DF2E1E">
            <w:pPr>
              <w:spacing w:line="240" w:lineRule="auto"/>
              <w:jc w:val="center"/>
            </w:pPr>
            <w:r>
              <w:t>-</w:t>
            </w:r>
          </w:p>
        </w:tc>
        <w:tc>
          <w:tcPr>
            <w:tcW w:w="1059" w:type="dxa"/>
          </w:tcPr>
          <w:p w:rsidR="00DF2E1E" w:rsidRDefault="00DF2E1E">
            <w:pPr>
              <w:spacing w:line="240" w:lineRule="auto"/>
              <w:jc w:val="center"/>
            </w:pP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r>
              <w:t>-</w:t>
            </w:r>
          </w:p>
        </w:tc>
      </w:tr>
      <w:tr w:rsidR="00DF2E1E">
        <w:tc>
          <w:tcPr>
            <w:tcW w:w="3600" w:type="dxa"/>
          </w:tcPr>
          <w:p w:rsidR="00DF2E1E" w:rsidRDefault="00DF2E1E">
            <w:pPr>
              <w:spacing w:line="240" w:lineRule="auto"/>
            </w:pPr>
            <w:r>
              <w:t>Темп роста сальдо торгового баланса, %</w:t>
            </w:r>
          </w:p>
        </w:tc>
        <w:tc>
          <w:tcPr>
            <w:tcW w:w="900" w:type="dxa"/>
          </w:tcPr>
          <w:p w:rsidR="00DF2E1E" w:rsidRDefault="00DF2E1E">
            <w:pPr>
              <w:spacing w:line="240" w:lineRule="auto"/>
              <w:jc w:val="center"/>
            </w:pPr>
          </w:p>
          <w:p w:rsidR="00DF2E1E" w:rsidRDefault="00DF2E1E">
            <w:pPr>
              <w:spacing w:line="240" w:lineRule="auto"/>
              <w:jc w:val="center"/>
            </w:pPr>
            <w:r>
              <w:t>-</w:t>
            </w:r>
          </w:p>
        </w:tc>
        <w:tc>
          <w:tcPr>
            <w:tcW w:w="900" w:type="dxa"/>
          </w:tcPr>
          <w:p w:rsidR="00DF2E1E" w:rsidRDefault="00DF2E1E">
            <w:pPr>
              <w:spacing w:line="240" w:lineRule="auto"/>
              <w:jc w:val="center"/>
            </w:pPr>
          </w:p>
          <w:p w:rsidR="00DF2E1E" w:rsidRDefault="00DF2E1E">
            <w:pPr>
              <w:spacing w:line="240" w:lineRule="auto"/>
              <w:jc w:val="center"/>
            </w:pPr>
            <w:r>
              <w:t>81,5</w:t>
            </w:r>
          </w:p>
        </w:tc>
        <w:tc>
          <w:tcPr>
            <w:tcW w:w="900" w:type="dxa"/>
          </w:tcPr>
          <w:p w:rsidR="00DF2E1E" w:rsidRDefault="00DF2E1E">
            <w:pPr>
              <w:spacing w:line="240" w:lineRule="auto"/>
              <w:jc w:val="center"/>
            </w:pPr>
          </w:p>
          <w:p w:rsidR="00DF2E1E" w:rsidRDefault="00DF2E1E">
            <w:pPr>
              <w:spacing w:line="240" w:lineRule="auto"/>
              <w:ind w:left="-108"/>
              <w:jc w:val="center"/>
            </w:pPr>
            <w:r>
              <w:t>364,8</w:t>
            </w:r>
          </w:p>
        </w:tc>
        <w:tc>
          <w:tcPr>
            <w:tcW w:w="900" w:type="dxa"/>
          </w:tcPr>
          <w:p w:rsidR="00DF2E1E" w:rsidRDefault="00DF2E1E">
            <w:pPr>
              <w:spacing w:line="240" w:lineRule="auto"/>
              <w:jc w:val="center"/>
            </w:pPr>
          </w:p>
          <w:p w:rsidR="00DF2E1E" w:rsidRDefault="00DF2E1E">
            <w:pPr>
              <w:spacing w:line="240" w:lineRule="auto"/>
              <w:ind w:left="-108"/>
              <w:jc w:val="center"/>
            </w:pPr>
            <w:r>
              <w:t>162,3</w:t>
            </w:r>
          </w:p>
        </w:tc>
        <w:tc>
          <w:tcPr>
            <w:tcW w:w="921" w:type="dxa"/>
          </w:tcPr>
          <w:p w:rsidR="00DF2E1E" w:rsidRDefault="00DF2E1E">
            <w:pPr>
              <w:spacing w:line="240" w:lineRule="auto"/>
              <w:jc w:val="center"/>
            </w:pPr>
          </w:p>
          <w:p w:rsidR="00DF2E1E" w:rsidRDefault="00DF2E1E">
            <w:pPr>
              <w:spacing w:line="240" w:lineRule="auto"/>
              <w:jc w:val="center"/>
            </w:pPr>
            <w:r>
              <w:t>123,4</w:t>
            </w:r>
          </w:p>
        </w:tc>
        <w:tc>
          <w:tcPr>
            <w:tcW w:w="900" w:type="dxa"/>
          </w:tcPr>
          <w:p w:rsidR="00DF2E1E" w:rsidRDefault="00DF2E1E">
            <w:pPr>
              <w:spacing w:line="240" w:lineRule="auto"/>
              <w:jc w:val="center"/>
            </w:pPr>
          </w:p>
          <w:p w:rsidR="00DF2E1E" w:rsidRDefault="00DF2E1E">
            <w:pPr>
              <w:spacing w:line="240" w:lineRule="auto"/>
              <w:jc w:val="center"/>
            </w:pPr>
            <w:r>
              <w:t>211,6</w:t>
            </w:r>
          </w:p>
        </w:tc>
        <w:tc>
          <w:tcPr>
            <w:tcW w:w="1419" w:type="dxa"/>
          </w:tcPr>
          <w:p w:rsidR="00DF2E1E" w:rsidRDefault="00DF2E1E">
            <w:pPr>
              <w:spacing w:line="240" w:lineRule="auto"/>
              <w:jc w:val="center"/>
            </w:pPr>
          </w:p>
          <w:p w:rsidR="00DF2E1E" w:rsidRDefault="00DF2E1E">
            <w:pPr>
              <w:spacing w:line="240" w:lineRule="auto"/>
              <w:jc w:val="center"/>
            </w:pPr>
            <w:r>
              <w:t>-</w:t>
            </w:r>
          </w:p>
        </w:tc>
        <w:tc>
          <w:tcPr>
            <w:tcW w:w="1260" w:type="dxa"/>
          </w:tcPr>
          <w:p w:rsidR="00DF2E1E" w:rsidRDefault="00DF2E1E">
            <w:pPr>
              <w:spacing w:line="240" w:lineRule="auto"/>
              <w:jc w:val="center"/>
            </w:pPr>
          </w:p>
          <w:p w:rsidR="00DF2E1E" w:rsidRDefault="00DF2E1E">
            <w:pPr>
              <w:spacing w:line="240" w:lineRule="auto"/>
              <w:jc w:val="center"/>
            </w:pPr>
            <w:r>
              <w:t>-</w:t>
            </w:r>
          </w:p>
        </w:tc>
        <w:tc>
          <w:tcPr>
            <w:tcW w:w="1059" w:type="dxa"/>
          </w:tcPr>
          <w:p w:rsidR="00DF2E1E" w:rsidRDefault="00DF2E1E">
            <w:pPr>
              <w:spacing w:line="240" w:lineRule="auto"/>
              <w:jc w:val="center"/>
            </w:pPr>
          </w:p>
          <w:p w:rsidR="00DF2E1E" w:rsidRDefault="00DF2E1E">
            <w:pPr>
              <w:spacing w:line="240" w:lineRule="auto"/>
              <w:jc w:val="center"/>
            </w:pPr>
            <w:r>
              <w:t>-</w:t>
            </w:r>
          </w:p>
        </w:tc>
        <w:tc>
          <w:tcPr>
            <w:tcW w:w="1080" w:type="dxa"/>
          </w:tcPr>
          <w:p w:rsidR="00DF2E1E" w:rsidRDefault="00DF2E1E">
            <w:pPr>
              <w:spacing w:line="240" w:lineRule="auto"/>
              <w:jc w:val="center"/>
            </w:pPr>
          </w:p>
          <w:p w:rsidR="00DF2E1E" w:rsidRDefault="00DF2E1E">
            <w:pPr>
              <w:spacing w:line="240" w:lineRule="auto"/>
              <w:jc w:val="center"/>
            </w:pPr>
            <w:r>
              <w:t>-</w:t>
            </w:r>
          </w:p>
        </w:tc>
      </w:tr>
    </w:tbl>
    <w:p w:rsidR="00DF2E1E" w:rsidRDefault="00DF2E1E">
      <w:pPr>
        <w:jc w:val="right"/>
        <w:rPr>
          <w:i/>
          <w:iCs/>
          <w:sz w:val="28"/>
          <w:szCs w:val="28"/>
        </w:rPr>
      </w:pPr>
      <w:r>
        <w:br w:type="page"/>
      </w:r>
      <w:r>
        <w:rPr>
          <w:i/>
          <w:iCs/>
          <w:sz w:val="28"/>
          <w:szCs w:val="28"/>
        </w:rPr>
        <w:t>Окончание табл.2.2.</w:t>
      </w:r>
    </w:p>
    <w:tbl>
      <w:tblPr>
        <w:tblW w:w="13839"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900"/>
        <w:gridCol w:w="900"/>
        <w:gridCol w:w="900"/>
        <w:gridCol w:w="900"/>
        <w:gridCol w:w="921"/>
        <w:gridCol w:w="900"/>
        <w:gridCol w:w="1419"/>
        <w:gridCol w:w="1260"/>
        <w:gridCol w:w="1059"/>
        <w:gridCol w:w="1080"/>
      </w:tblGrid>
      <w:tr w:rsidR="00DF2E1E">
        <w:tc>
          <w:tcPr>
            <w:tcW w:w="3600" w:type="dxa"/>
          </w:tcPr>
          <w:p w:rsidR="00DF2E1E" w:rsidRDefault="00DF2E1E">
            <w:pPr>
              <w:spacing w:line="240" w:lineRule="auto"/>
              <w:jc w:val="center"/>
            </w:pPr>
            <w:r>
              <w:t>А</w:t>
            </w:r>
          </w:p>
        </w:tc>
        <w:tc>
          <w:tcPr>
            <w:tcW w:w="900" w:type="dxa"/>
          </w:tcPr>
          <w:p w:rsidR="00DF2E1E" w:rsidRDefault="00DF2E1E">
            <w:pPr>
              <w:spacing w:line="240" w:lineRule="auto"/>
              <w:jc w:val="center"/>
            </w:pPr>
            <w:r>
              <w:t>1</w:t>
            </w:r>
          </w:p>
        </w:tc>
        <w:tc>
          <w:tcPr>
            <w:tcW w:w="900" w:type="dxa"/>
          </w:tcPr>
          <w:p w:rsidR="00DF2E1E" w:rsidRDefault="00DF2E1E">
            <w:pPr>
              <w:spacing w:line="240" w:lineRule="auto"/>
              <w:jc w:val="center"/>
            </w:pPr>
            <w:r>
              <w:t>2</w:t>
            </w:r>
          </w:p>
        </w:tc>
        <w:tc>
          <w:tcPr>
            <w:tcW w:w="900" w:type="dxa"/>
          </w:tcPr>
          <w:p w:rsidR="00DF2E1E" w:rsidRDefault="00DF2E1E">
            <w:pPr>
              <w:spacing w:line="240" w:lineRule="auto"/>
              <w:jc w:val="center"/>
            </w:pPr>
            <w:r>
              <w:t>3</w:t>
            </w:r>
          </w:p>
        </w:tc>
        <w:tc>
          <w:tcPr>
            <w:tcW w:w="900" w:type="dxa"/>
          </w:tcPr>
          <w:p w:rsidR="00DF2E1E" w:rsidRDefault="00DF2E1E">
            <w:pPr>
              <w:spacing w:line="240" w:lineRule="auto"/>
              <w:jc w:val="center"/>
            </w:pPr>
            <w:r>
              <w:t>4</w:t>
            </w:r>
          </w:p>
        </w:tc>
        <w:tc>
          <w:tcPr>
            <w:tcW w:w="921" w:type="dxa"/>
          </w:tcPr>
          <w:p w:rsidR="00DF2E1E" w:rsidRDefault="00DF2E1E">
            <w:pPr>
              <w:spacing w:line="240" w:lineRule="auto"/>
              <w:jc w:val="center"/>
            </w:pPr>
            <w:r>
              <w:t>5</w:t>
            </w:r>
          </w:p>
        </w:tc>
        <w:tc>
          <w:tcPr>
            <w:tcW w:w="900" w:type="dxa"/>
          </w:tcPr>
          <w:p w:rsidR="00DF2E1E" w:rsidRDefault="00DF2E1E">
            <w:pPr>
              <w:spacing w:line="240" w:lineRule="auto"/>
              <w:jc w:val="center"/>
            </w:pPr>
            <w:r>
              <w:t>6</w:t>
            </w:r>
          </w:p>
        </w:tc>
        <w:tc>
          <w:tcPr>
            <w:tcW w:w="1419" w:type="dxa"/>
          </w:tcPr>
          <w:p w:rsidR="00DF2E1E" w:rsidRDefault="00DF2E1E">
            <w:pPr>
              <w:spacing w:line="240" w:lineRule="auto"/>
              <w:ind w:left="-129"/>
              <w:jc w:val="center"/>
            </w:pPr>
            <w:r>
              <w:t>7</w:t>
            </w:r>
          </w:p>
        </w:tc>
        <w:tc>
          <w:tcPr>
            <w:tcW w:w="1260" w:type="dxa"/>
          </w:tcPr>
          <w:p w:rsidR="00DF2E1E" w:rsidRDefault="00DF2E1E">
            <w:pPr>
              <w:spacing w:line="240" w:lineRule="auto"/>
              <w:ind w:left="-129"/>
              <w:jc w:val="center"/>
            </w:pPr>
            <w:r>
              <w:t>8</w:t>
            </w:r>
          </w:p>
        </w:tc>
        <w:tc>
          <w:tcPr>
            <w:tcW w:w="1059" w:type="dxa"/>
          </w:tcPr>
          <w:p w:rsidR="00DF2E1E" w:rsidRDefault="00DF2E1E">
            <w:pPr>
              <w:spacing w:line="240" w:lineRule="auto"/>
              <w:ind w:left="-129"/>
              <w:jc w:val="center"/>
            </w:pPr>
            <w:r>
              <w:t>9</w:t>
            </w:r>
          </w:p>
        </w:tc>
        <w:tc>
          <w:tcPr>
            <w:tcW w:w="1080" w:type="dxa"/>
          </w:tcPr>
          <w:p w:rsidR="00DF2E1E" w:rsidRDefault="00DF2E1E">
            <w:pPr>
              <w:spacing w:line="240" w:lineRule="auto"/>
              <w:ind w:left="-108"/>
              <w:jc w:val="center"/>
            </w:pPr>
            <w:r>
              <w:t>10</w:t>
            </w:r>
          </w:p>
        </w:tc>
      </w:tr>
      <w:tr w:rsidR="00DF2E1E">
        <w:tc>
          <w:tcPr>
            <w:tcW w:w="3600" w:type="dxa"/>
          </w:tcPr>
          <w:p w:rsidR="00DF2E1E" w:rsidRDefault="00DF2E1E">
            <w:pPr>
              <w:spacing w:line="240" w:lineRule="auto"/>
            </w:pPr>
            <w:r>
              <w:t>Снижение материалоемкости, %</w:t>
            </w:r>
          </w:p>
        </w:tc>
        <w:tc>
          <w:tcPr>
            <w:tcW w:w="900" w:type="dxa"/>
          </w:tcPr>
          <w:p w:rsidR="00DF2E1E" w:rsidRDefault="00DF2E1E">
            <w:pPr>
              <w:spacing w:line="240" w:lineRule="auto"/>
              <w:jc w:val="center"/>
            </w:pPr>
            <w:r>
              <w:t>-</w:t>
            </w:r>
          </w:p>
        </w:tc>
        <w:tc>
          <w:tcPr>
            <w:tcW w:w="900" w:type="dxa"/>
          </w:tcPr>
          <w:p w:rsidR="00DF2E1E" w:rsidRDefault="00DF2E1E">
            <w:pPr>
              <w:spacing w:line="240" w:lineRule="auto"/>
              <w:jc w:val="center"/>
            </w:pPr>
            <w:r>
              <w:t>-1,2</w:t>
            </w:r>
          </w:p>
        </w:tc>
        <w:tc>
          <w:tcPr>
            <w:tcW w:w="900" w:type="dxa"/>
          </w:tcPr>
          <w:p w:rsidR="00DF2E1E" w:rsidRDefault="00DF2E1E">
            <w:pPr>
              <w:spacing w:line="240" w:lineRule="auto"/>
              <w:jc w:val="center"/>
            </w:pPr>
            <w:r>
              <w:t>-9,3</w:t>
            </w:r>
          </w:p>
        </w:tc>
        <w:tc>
          <w:tcPr>
            <w:tcW w:w="900" w:type="dxa"/>
          </w:tcPr>
          <w:p w:rsidR="00DF2E1E" w:rsidRDefault="00DF2E1E">
            <w:pPr>
              <w:spacing w:line="240" w:lineRule="auto"/>
              <w:jc w:val="center"/>
            </w:pPr>
            <w:r>
              <w:t>-1,9</w:t>
            </w:r>
          </w:p>
        </w:tc>
        <w:tc>
          <w:tcPr>
            <w:tcW w:w="921" w:type="dxa"/>
          </w:tcPr>
          <w:p w:rsidR="00DF2E1E" w:rsidRDefault="00DF2E1E">
            <w:pPr>
              <w:spacing w:line="240" w:lineRule="auto"/>
              <w:jc w:val="center"/>
            </w:pPr>
            <w:r>
              <w:t>-0,5</w:t>
            </w:r>
          </w:p>
        </w:tc>
        <w:tc>
          <w:tcPr>
            <w:tcW w:w="900" w:type="dxa"/>
          </w:tcPr>
          <w:p w:rsidR="00DF2E1E" w:rsidRDefault="00DF2E1E">
            <w:pPr>
              <w:spacing w:line="240" w:lineRule="auto"/>
              <w:jc w:val="center"/>
            </w:pPr>
            <w:r>
              <w:t>-4,9</w:t>
            </w:r>
          </w:p>
        </w:tc>
        <w:tc>
          <w:tcPr>
            <w:tcW w:w="1419" w:type="dxa"/>
          </w:tcPr>
          <w:p w:rsidR="00DF2E1E" w:rsidRDefault="00DF2E1E">
            <w:pPr>
              <w:spacing w:line="240" w:lineRule="auto"/>
              <w:jc w:val="center"/>
            </w:pPr>
            <w:r>
              <w:t>-16,8</w:t>
            </w:r>
          </w:p>
        </w:tc>
        <w:tc>
          <w:tcPr>
            <w:tcW w:w="1260" w:type="dxa"/>
          </w:tcPr>
          <w:p w:rsidR="00DF2E1E" w:rsidRDefault="00DF2E1E">
            <w:pPr>
              <w:spacing w:line="240" w:lineRule="auto"/>
              <w:jc w:val="center"/>
            </w:pPr>
            <w:r>
              <w:t>-7</w:t>
            </w:r>
          </w:p>
        </w:tc>
        <w:tc>
          <w:tcPr>
            <w:tcW w:w="1059" w:type="dxa"/>
          </w:tcPr>
          <w:p w:rsidR="00DF2E1E" w:rsidRDefault="00DF2E1E">
            <w:pPr>
              <w:spacing w:line="240" w:lineRule="auto"/>
              <w:jc w:val="center"/>
            </w:pPr>
            <w:r>
              <w:t>-0,5</w:t>
            </w:r>
          </w:p>
        </w:tc>
        <w:tc>
          <w:tcPr>
            <w:tcW w:w="1080" w:type="dxa"/>
          </w:tcPr>
          <w:p w:rsidR="00DF2E1E" w:rsidRDefault="00DF2E1E">
            <w:pPr>
              <w:spacing w:line="240" w:lineRule="auto"/>
              <w:jc w:val="center"/>
            </w:pPr>
            <w:r>
              <w:t>-0,2</w:t>
            </w:r>
          </w:p>
        </w:tc>
      </w:tr>
      <w:tr w:rsidR="00DF2E1E">
        <w:tc>
          <w:tcPr>
            <w:tcW w:w="3600" w:type="dxa"/>
          </w:tcPr>
          <w:p w:rsidR="00DF2E1E" w:rsidRDefault="00DF2E1E">
            <w:pPr>
              <w:spacing w:line="240" w:lineRule="auto"/>
            </w:pPr>
            <w:r>
              <w:t>Показатели по энергосбережению, %</w:t>
            </w:r>
          </w:p>
        </w:tc>
        <w:tc>
          <w:tcPr>
            <w:tcW w:w="900" w:type="dxa"/>
          </w:tcPr>
          <w:p w:rsidR="00DF2E1E" w:rsidRDefault="00DF2E1E">
            <w:pPr>
              <w:spacing w:line="240" w:lineRule="auto"/>
              <w:jc w:val="center"/>
            </w:pPr>
            <w:r>
              <w:t>-13,8</w:t>
            </w:r>
          </w:p>
        </w:tc>
        <w:tc>
          <w:tcPr>
            <w:tcW w:w="900" w:type="dxa"/>
          </w:tcPr>
          <w:p w:rsidR="00DF2E1E" w:rsidRDefault="00DF2E1E">
            <w:pPr>
              <w:spacing w:line="240" w:lineRule="auto"/>
              <w:jc w:val="center"/>
            </w:pPr>
            <w:r>
              <w:t>+8,6</w:t>
            </w:r>
          </w:p>
        </w:tc>
        <w:tc>
          <w:tcPr>
            <w:tcW w:w="900" w:type="dxa"/>
          </w:tcPr>
          <w:p w:rsidR="00DF2E1E" w:rsidRDefault="00DF2E1E">
            <w:pPr>
              <w:spacing w:line="240" w:lineRule="auto"/>
              <w:jc w:val="center"/>
            </w:pPr>
            <w:r>
              <w:t>-18</w:t>
            </w:r>
          </w:p>
        </w:tc>
        <w:tc>
          <w:tcPr>
            <w:tcW w:w="900" w:type="dxa"/>
          </w:tcPr>
          <w:p w:rsidR="00DF2E1E" w:rsidRDefault="00DF2E1E">
            <w:pPr>
              <w:spacing w:line="240" w:lineRule="auto"/>
              <w:jc w:val="center"/>
            </w:pPr>
            <w:r>
              <w:t>-24</w:t>
            </w:r>
          </w:p>
        </w:tc>
        <w:tc>
          <w:tcPr>
            <w:tcW w:w="921" w:type="dxa"/>
          </w:tcPr>
          <w:p w:rsidR="00DF2E1E" w:rsidRDefault="00DF2E1E">
            <w:pPr>
              <w:spacing w:line="240" w:lineRule="auto"/>
              <w:jc w:val="center"/>
            </w:pPr>
            <w:r>
              <w:t>-16</w:t>
            </w:r>
          </w:p>
        </w:tc>
        <w:tc>
          <w:tcPr>
            <w:tcW w:w="900" w:type="dxa"/>
          </w:tcPr>
          <w:p w:rsidR="00DF2E1E" w:rsidRDefault="00DF2E1E">
            <w:pPr>
              <w:spacing w:line="240" w:lineRule="auto"/>
              <w:jc w:val="center"/>
            </w:pPr>
            <w:r>
              <w:t>-8,5</w:t>
            </w:r>
          </w:p>
        </w:tc>
        <w:tc>
          <w:tcPr>
            <w:tcW w:w="1419" w:type="dxa"/>
          </w:tcPr>
          <w:p w:rsidR="00DF2E1E" w:rsidRDefault="00DF2E1E">
            <w:pPr>
              <w:spacing w:line="240" w:lineRule="auto"/>
              <w:jc w:val="center"/>
            </w:pPr>
            <w:r>
              <w:t>-73,6</w:t>
            </w:r>
          </w:p>
        </w:tc>
        <w:tc>
          <w:tcPr>
            <w:tcW w:w="1260" w:type="dxa"/>
          </w:tcPr>
          <w:p w:rsidR="00DF2E1E" w:rsidRDefault="00DF2E1E">
            <w:pPr>
              <w:spacing w:line="240" w:lineRule="auto"/>
              <w:jc w:val="center"/>
            </w:pPr>
            <w:r>
              <w:t>-25</w:t>
            </w:r>
          </w:p>
        </w:tc>
        <w:tc>
          <w:tcPr>
            <w:tcW w:w="1059" w:type="dxa"/>
          </w:tcPr>
          <w:p w:rsidR="00DF2E1E" w:rsidRDefault="00DF2E1E">
            <w:pPr>
              <w:spacing w:line="240" w:lineRule="auto"/>
              <w:jc w:val="center"/>
            </w:pPr>
            <w:r>
              <w:t>-8</w:t>
            </w:r>
          </w:p>
        </w:tc>
        <w:tc>
          <w:tcPr>
            <w:tcW w:w="1080" w:type="dxa"/>
          </w:tcPr>
          <w:p w:rsidR="00DF2E1E" w:rsidRDefault="00DF2E1E">
            <w:pPr>
              <w:spacing w:line="240" w:lineRule="auto"/>
              <w:jc w:val="center"/>
            </w:pPr>
            <w:r>
              <w:t>-8</w:t>
            </w:r>
          </w:p>
        </w:tc>
      </w:tr>
      <w:tr w:rsidR="00DF2E1E">
        <w:tc>
          <w:tcPr>
            <w:tcW w:w="3600" w:type="dxa"/>
          </w:tcPr>
          <w:p w:rsidR="00DF2E1E" w:rsidRDefault="00DF2E1E">
            <w:pPr>
              <w:spacing w:line="240" w:lineRule="auto"/>
            </w:pPr>
            <w:r>
              <w:t>Уровень запасов готовой продукции в среднемесячном объеме производства, %</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83</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98</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12,3</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4,9</w:t>
            </w:r>
          </w:p>
        </w:tc>
        <w:tc>
          <w:tcPr>
            <w:tcW w:w="921"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5,6</w:t>
            </w:r>
          </w:p>
        </w:tc>
        <w:tc>
          <w:tcPr>
            <w:tcW w:w="90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4,4</w:t>
            </w:r>
          </w:p>
        </w:tc>
        <w:tc>
          <w:tcPr>
            <w:tcW w:w="1419"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w:t>
            </w:r>
          </w:p>
        </w:tc>
        <w:tc>
          <w:tcPr>
            <w:tcW w:w="126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w:t>
            </w:r>
          </w:p>
        </w:tc>
        <w:tc>
          <w:tcPr>
            <w:tcW w:w="1059"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10</w:t>
            </w:r>
          </w:p>
        </w:tc>
        <w:tc>
          <w:tcPr>
            <w:tcW w:w="1080" w:type="dxa"/>
          </w:tcPr>
          <w:p w:rsidR="00DF2E1E" w:rsidRDefault="00DF2E1E">
            <w:pPr>
              <w:spacing w:line="240" w:lineRule="auto"/>
              <w:jc w:val="center"/>
            </w:pPr>
          </w:p>
          <w:p w:rsidR="00DF2E1E" w:rsidRDefault="00DF2E1E">
            <w:pPr>
              <w:spacing w:line="240" w:lineRule="auto"/>
              <w:jc w:val="center"/>
            </w:pPr>
          </w:p>
          <w:p w:rsidR="00DF2E1E" w:rsidRDefault="00DF2E1E">
            <w:pPr>
              <w:spacing w:line="240" w:lineRule="auto"/>
              <w:jc w:val="center"/>
            </w:pPr>
            <w:r>
              <w:t>30</w:t>
            </w:r>
          </w:p>
        </w:tc>
      </w:tr>
      <w:tr w:rsidR="00DF2E1E">
        <w:tc>
          <w:tcPr>
            <w:tcW w:w="3600" w:type="dxa"/>
          </w:tcPr>
          <w:p w:rsidR="00DF2E1E" w:rsidRDefault="00DF2E1E">
            <w:pPr>
              <w:spacing w:line="240" w:lineRule="auto"/>
            </w:pPr>
            <w:r>
              <w:t>Неденежные формы расчетов, %</w:t>
            </w:r>
          </w:p>
        </w:tc>
        <w:tc>
          <w:tcPr>
            <w:tcW w:w="900" w:type="dxa"/>
          </w:tcPr>
          <w:p w:rsidR="00DF2E1E" w:rsidRDefault="00DF2E1E">
            <w:pPr>
              <w:spacing w:line="240" w:lineRule="auto"/>
              <w:jc w:val="center"/>
            </w:pPr>
            <w:r>
              <w:t>41</w:t>
            </w:r>
          </w:p>
        </w:tc>
        <w:tc>
          <w:tcPr>
            <w:tcW w:w="900" w:type="dxa"/>
          </w:tcPr>
          <w:p w:rsidR="00DF2E1E" w:rsidRDefault="00DF2E1E">
            <w:pPr>
              <w:spacing w:line="240" w:lineRule="auto"/>
              <w:jc w:val="center"/>
            </w:pPr>
            <w:r>
              <w:t>45,8</w:t>
            </w:r>
          </w:p>
        </w:tc>
        <w:tc>
          <w:tcPr>
            <w:tcW w:w="900" w:type="dxa"/>
          </w:tcPr>
          <w:p w:rsidR="00DF2E1E" w:rsidRDefault="00DF2E1E">
            <w:pPr>
              <w:spacing w:line="240" w:lineRule="auto"/>
              <w:jc w:val="center"/>
            </w:pPr>
            <w:r>
              <w:t>35</w:t>
            </w:r>
          </w:p>
        </w:tc>
        <w:tc>
          <w:tcPr>
            <w:tcW w:w="900" w:type="dxa"/>
          </w:tcPr>
          <w:p w:rsidR="00DF2E1E" w:rsidRDefault="00DF2E1E">
            <w:pPr>
              <w:spacing w:line="240" w:lineRule="auto"/>
              <w:jc w:val="center"/>
            </w:pPr>
            <w:r>
              <w:t>16,8</w:t>
            </w:r>
          </w:p>
        </w:tc>
        <w:tc>
          <w:tcPr>
            <w:tcW w:w="921" w:type="dxa"/>
          </w:tcPr>
          <w:p w:rsidR="00DF2E1E" w:rsidRDefault="00DF2E1E">
            <w:pPr>
              <w:spacing w:line="240" w:lineRule="auto"/>
              <w:jc w:val="center"/>
            </w:pPr>
            <w:r>
              <w:t>13,98</w:t>
            </w:r>
          </w:p>
        </w:tc>
        <w:tc>
          <w:tcPr>
            <w:tcW w:w="900" w:type="dxa"/>
          </w:tcPr>
          <w:p w:rsidR="00DF2E1E" w:rsidRDefault="00DF2E1E">
            <w:pPr>
              <w:spacing w:line="240" w:lineRule="auto"/>
              <w:jc w:val="center"/>
            </w:pPr>
            <w:r>
              <w:t>6,1</w:t>
            </w:r>
          </w:p>
        </w:tc>
        <w:tc>
          <w:tcPr>
            <w:tcW w:w="1419" w:type="dxa"/>
          </w:tcPr>
          <w:p w:rsidR="00DF2E1E" w:rsidRDefault="00DF2E1E">
            <w:pPr>
              <w:spacing w:line="240" w:lineRule="auto"/>
              <w:jc w:val="center"/>
            </w:pPr>
            <w:r>
              <w:t>-</w:t>
            </w:r>
          </w:p>
        </w:tc>
        <w:tc>
          <w:tcPr>
            <w:tcW w:w="1260" w:type="dxa"/>
          </w:tcPr>
          <w:p w:rsidR="00DF2E1E" w:rsidRDefault="00DF2E1E">
            <w:pPr>
              <w:spacing w:line="240" w:lineRule="auto"/>
              <w:jc w:val="center"/>
            </w:pPr>
            <w:r>
              <w:t>-</w:t>
            </w:r>
          </w:p>
        </w:tc>
        <w:tc>
          <w:tcPr>
            <w:tcW w:w="1059" w:type="dxa"/>
          </w:tcPr>
          <w:p w:rsidR="00DF2E1E" w:rsidRDefault="00DF2E1E">
            <w:pPr>
              <w:spacing w:line="240" w:lineRule="auto"/>
              <w:jc w:val="center"/>
            </w:pPr>
            <w:r>
              <w:t>0</w:t>
            </w:r>
          </w:p>
        </w:tc>
        <w:tc>
          <w:tcPr>
            <w:tcW w:w="1080" w:type="dxa"/>
          </w:tcPr>
          <w:p w:rsidR="00DF2E1E" w:rsidRDefault="00DF2E1E">
            <w:pPr>
              <w:spacing w:line="240" w:lineRule="auto"/>
              <w:jc w:val="center"/>
            </w:pPr>
            <w:r>
              <w:t>0</w:t>
            </w:r>
          </w:p>
        </w:tc>
      </w:tr>
      <w:tr w:rsidR="00DF2E1E">
        <w:tc>
          <w:tcPr>
            <w:tcW w:w="3600" w:type="dxa"/>
          </w:tcPr>
          <w:p w:rsidR="00DF2E1E" w:rsidRDefault="00DF2E1E">
            <w:pPr>
              <w:spacing w:line="240" w:lineRule="auto"/>
            </w:pPr>
            <w:r>
              <w:t>Среднемесячная заработная плата, тыс.руб.</w:t>
            </w:r>
          </w:p>
        </w:tc>
        <w:tc>
          <w:tcPr>
            <w:tcW w:w="900" w:type="dxa"/>
          </w:tcPr>
          <w:p w:rsidR="00DF2E1E" w:rsidRDefault="00DF2E1E">
            <w:pPr>
              <w:spacing w:line="240" w:lineRule="auto"/>
              <w:jc w:val="center"/>
            </w:pPr>
          </w:p>
          <w:p w:rsidR="00DF2E1E" w:rsidRDefault="00DF2E1E">
            <w:pPr>
              <w:spacing w:line="240" w:lineRule="auto"/>
              <w:jc w:val="center"/>
            </w:pPr>
            <w:r>
              <w:t>54</w:t>
            </w:r>
          </w:p>
        </w:tc>
        <w:tc>
          <w:tcPr>
            <w:tcW w:w="900" w:type="dxa"/>
          </w:tcPr>
          <w:p w:rsidR="00DF2E1E" w:rsidRDefault="00DF2E1E">
            <w:pPr>
              <w:spacing w:line="240" w:lineRule="auto"/>
              <w:jc w:val="center"/>
            </w:pPr>
          </w:p>
          <w:p w:rsidR="00DF2E1E" w:rsidRDefault="00DF2E1E">
            <w:pPr>
              <w:spacing w:line="240" w:lineRule="auto"/>
              <w:jc w:val="center"/>
            </w:pPr>
            <w:r>
              <w:t>94</w:t>
            </w:r>
          </w:p>
        </w:tc>
        <w:tc>
          <w:tcPr>
            <w:tcW w:w="900" w:type="dxa"/>
          </w:tcPr>
          <w:p w:rsidR="00DF2E1E" w:rsidRDefault="00DF2E1E">
            <w:pPr>
              <w:spacing w:line="240" w:lineRule="auto"/>
              <w:jc w:val="center"/>
            </w:pPr>
          </w:p>
          <w:p w:rsidR="00DF2E1E" w:rsidRDefault="00DF2E1E">
            <w:pPr>
              <w:spacing w:line="240" w:lineRule="auto"/>
              <w:jc w:val="center"/>
            </w:pPr>
            <w:r>
              <w:t>164</w:t>
            </w:r>
          </w:p>
        </w:tc>
        <w:tc>
          <w:tcPr>
            <w:tcW w:w="900" w:type="dxa"/>
          </w:tcPr>
          <w:p w:rsidR="00DF2E1E" w:rsidRDefault="00DF2E1E">
            <w:pPr>
              <w:spacing w:line="240" w:lineRule="auto"/>
              <w:jc w:val="center"/>
            </w:pPr>
          </w:p>
          <w:p w:rsidR="00DF2E1E" w:rsidRDefault="00DF2E1E">
            <w:pPr>
              <w:spacing w:line="240" w:lineRule="auto"/>
              <w:jc w:val="center"/>
            </w:pPr>
            <w:r>
              <w:t>252</w:t>
            </w:r>
          </w:p>
        </w:tc>
        <w:tc>
          <w:tcPr>
            <w:tcW w:w="921" w:type="dxa"/>
          </w:tcPr>
          <w:p w:rsidR="00DF2E1E" w:rsidRDefault="00DF2E1E">
            <w:pPr>
              <w:spacing w:line="240" w:lineRule="auto"/>
              <w:jc w:val="center"/>
            </w:pPr>
          </w:p>
          <w:p w:rsidR="00DF2E1E" w:rsidRDefault="00DF2E1E">
            <w:pPr>
              <w:spacing w:line="240" w:lineRule="auto"/>
              <w:jc w:val="center"/>
            </w:pPr>
            <w:r>
              <w:t>264</w:t>
            </w:r>
          </w:p>
        </w:tc>
        <w:tc>
          <w:tcPr>
            <w:tcW w:w="900" w:type="dxa"/>
          </w:tcPr>
          <w:p w:rsidR="00DF2E1E" w:rsidRDefault="00DF2E1E">
            <w:pPr>
              <w:spacing w:line="240" w:lineRule="auto"/>
              <w:jc w:val="center"/>
            </w:pPr>
          </w:p>
          <w:p w:rsidR="00DF2E1E" w:rsidRDefault="00DF2E1E">
            <w:pPr>
              <w:spacing w:line="240" w:lineRule="auto"/>
              <w:jc w:val="center"/>
            </w:pPr>
            <w:r>
              <w:t>485</w:t>
            </w:r>
          </w:p>
        </w:tc>
        <w:tc>
          <w:tcPr>
            <w:tcW w:w="1419" w:type="dxa"/>
          </w:tcPr>
          <w:p w:rsidR="00DF2E1E" w:rsidRDefault="00DF2E1E">
            <w:pPr>
              <w:spacing w:line="240" w:lineRule="auto"/>
              <w:jc w:val="center"/>
            </w:pPr>
          </w:p>
          <w:p w:rsidR="00DF2E1E" w:rsidRDefault="00DF2E1E">
            <w:pPr>
              <w:spacing w:line="240" w:lineRule="auto"/>
              <w:jc w:val="center"/>
            </w:pPr>
            <w:r>
              <w:t>902</w:t>
            </w:r>
          </w:p>
        </w:tc>
        <w:tc>
          <w:tcPr>
            <w:tcW w:w="1260" w:type="dxa"/>
          </w:tcPr>
          <w:p w:rsidR="00DF2E1E" w:rsidRDefault="00DF2E1E">
            <w:pPr>
              <w:spacing w:line="240" w:lineRule="auto"/>
              <w:jc w:val="center"/>
            </w:pPr>
          </w:p>
          <w:p w:rsidR="00DF2E1E" w:rsidRDefault="00DF2E1E">
            <w:pPr>
              <w:spacing w:line="240" w:lineRule="auto"/>
              <w:jc w:val="center"/>
            </w:pPr>
            <w:r>
              <w:t>-</w:t>
            </w:r>
          </w:p>
        </w:tc>
        <w:tc>
          <w:tcPr>
            <w:tcW w:w="1059" w:type="dxa"/>
          </w:tcPr>
          <w:p w:rsidR="00DF2E1E" w:rsidRDefault="00DF2E1E">
            <w:pPr>
              <w:spacing w:line="240" w:lineRule="auto"/>
              <w:jc w:val="center"/>
            </w:pPr>
          </w:p>
          <w:p w:rsidR="00DF2E1E" w:rsidRDefault="00DF2E1E">
            <w:pPr>
              <w:spacing w:line="240" w:lineRule="auto"/>
              <w:jc w:val="center"/>
            </w:pPr>
            <w:r>
              <w:t>560</w:t>
            </w:r>
          </w:p>
        </w:tc>
        <w:tc>
          <w:tcPr>
            <w:tcW w:w="1080" w:type="dxa"/>
          </w:tcPr>
          <w:p w:rsidR="00DF2E1E" w:rsidRDefault="00DF2E1E">
            <w:pPr>
              <w:spacing w:line="240" w:lineRule="auto"/>
              <w:jc w:val="center"/>
            </w:pPr>
          </w:p>
          <w:p w:rsidR="00DF2E1E" w:rsidRDefault="00DF2E1E">
            <w:pPr>
              <w:spacing w:line="240" w:lineRule="auto"/>
              <w:jc w:val="center"/>
            </w:pPr>
            <w:r>
              <w:t>-</w:t>
            </w:r>
          </w:p>
        </w:tc>
      </w:tr>
      <w:tr w:rsidR="00DF2E1E">
        <w:tc>
          <w:tcPr>
            <w:tcW w:w="3600" w:type="dxa"/>
          </w:tcPr>
          <w:p w:rsidR="00DF2E1E" w:rsidRDefault="00DF2E1E">
            <w:pPr>
              <w:spacing w:line="240" w:lineRule="auto"/>
            </w:pPr>
            <w:r>
              <w:t>Среднемесячная заработная плата за декабрь, $</w:t>
            </w:r>
          </w:p>
        </w:tc>
        <w:tc>
          <w:tcPr>
            <w:tcW w:w="900" w:type="dxa"/>
          </w:tcPr>
          <w:p w:rsidR="00DF2E1E" w:rsidRDefault="00DF2E1E">
            <w:pPr>
              <w:spacing w:line="240" w:lineRule="auto"/>
              <w:jc w:val="center"/>
            </w:pPr>
          </w:p>
          <w:p w:rsidR="00DF2E1E" w:rsidRDefault="00DF2E1E">
            <w:pPr>
              <w:spacing w:line="240" w:lineRule="auto"/>
              <w:jc w:val="center"/>
            </w:pPr>
            <w:r>
              <w:t>37</w:t>
            </w:r>
          </w:p>
        </w:tc>
        <w:tc>
          <w:tcPr>
            <w:tcW w:w="900" w:type="dxa"/>
          </w:tcPr>
          <w:p w:rsidR="00DF2E1E" w:rsidRDefault="00DF2E1E">
            <w:pPr>
              <w:spacing w:line="240" w:lineRule="auto"/>
              <w:jc w:val="center"/>
            </w:pPr>
          </w:p>
          <w:p w:rsidR="00DF2E1E" w:rsidRDefault="00DF2E1E">
            <w:pPr>
              <w:spacing w:line="240" w:lineRule="auto"/>
              <w:jc w:val="center"/>
            </w:pPr>
            <w:r>
              <w:t>78</w:t>
            </w:r>
          </w:p>
        </w:tc>
        <w:tc>
          <w:tcPr>
            <w:tcW w:w="900" w:type="dxa"/>
          </w:tcPr>
          <w:p w:rsidR="00DF2E1E" w:rsidRDefault="00DF2E1E">
            <w:pPr>
              <w:spacing w:line="240" w:lineRule="auto"/>
              <w:jc w:val="center"/>
            </w:pPr>
          </w:p>
          <w:p w:rsidR="00DF2E1E" w:rsidRDefault="00DF2E1E">
            <w:pPr>
              <w:spacing w:line="240" w:lineRule="auto"/>
              <w:jc w:val="center"/>
            </w:pPr>
            <w:r>
              <w:t>107</w:t>
            </w:r>
          </w:p>
        </w:tc>
        <w:tc>
          <w:tcPr>
            <w:tcW w:w="900" w:type="dxa"/>
          </w:tcPr>
          <w:p w:rsidR="00DF2E1E" w:rsidRDefault="00DF2E1E">
            <w:pPr>
              <w:spacing w:line="240" w:lineRule="auto"/>
              <w:jc w:val="center"/>
            </w:pPr>
          </w:p>
          <w:p w:rsidR="00DF2E1E" w:rsidRDefault="00DF2E1E">
            <w:pPr>
              <w:spacing w:line="240" w:lineRule="auto"/>
              <w:jc w:val="center"/>
            </w:pPr>
            <w:r>
              <w:t>135</w:t>
            </w:r>
          </w:p>
        </w:tc>
        <w:tc>
          <w:tcPr>
            <w:tcW w:w="921" w:type="dxa"/>
          </w:tcPr>
          <w:p w:rsidR="00DF2E1E" w:rsidRDefault="00DF2E1E">
            <w:pPr>
              <w:spacing w:line="240" w:lineRule="auto"/>
              <w:jc w:val="center"/>
            </w:pPr>
          </w:p>
          <w:p w:rsidR="00DF2E1E" w:rsidRDefault="00DF2E1E">
            <w:pPr>
              <w:spacing w:line="240" w:lineRule="auto"/>
              <w:jc w:val="center"/>
            </w:pPr>
            <w:r>
              <w:t>191</w:t>
            </w:r>
          </w:p>
        </w:tc>
        <w:tc>
          <w:tcPr>
            <w:tcW w:w="900" w:type="dxa"/>
          </w:tcPr>
          <w:p w:rsidR="00DF2E1E" w:rsidRDefault="00DF2E1E">
            <w:pPr>
              <w:spacing w:line="240" w:lineRule="auto"/>
              <w:jc w:val="center"/>
            </w:pPr>
          </w:p>
          <w:p w:rsidR="00DF2E1E" w:rsidRDefault="00DF2E1E">
            <w:pPr>
              <w:spacing w:line="240" w:lineRule="auto"/>
              <w:jc w:val="center"/>
            </w:pPr>
            <w:r>
              <w:t>254</w:t>
            </w:r>
          </w:p>
        </w:tc>
        <w:tc>
          <w:tcPr>
            <w:tcW w:w="1419" w:type="dxa"/>
          </w:tcPr>
          <w:p w:rsidR="00DF2E1E" w:rsidRDefault="00DF2E1E">
            <w:pPr>
              <w:spacing w:line="240" w:lineRule="auto"/>
              <w:jc w:val="center"/>
            </w:pPr>
          </w:p>
          <w:p w:rsidR="00DF2E1E" w:rsidRDefault="00DF2E1E">
            <w:pPr>
              <w:spacing w:line="240" w:lineRule="auto"/>
              <w:jc w:val="center"/>
            </w:pPr>
            <w:r>
              <w:t>686</w:t>
            </w:r>
          </w:p>
        </w:tc>
        <w:tc>
          <w:tcPr>
            <w:tcW w:w="1260" w:type="dxa"/>
          </w:tcPr>
          <w:p w:rsidR="00DF2E1E" w:rsidRDefault="00DF2E1E">
            <w:pPr>
              <w:spacing w:line="240" w:lineRule="auto"/>
              <w:jc w:val="center"/>
            </w:pPr>
          </w:p>
          <w:p w:rsidR="00DF2E1E" w:rsidRDefault="00DF2E1E">
            <w:pPr>
              <w:spacing w:line="240" w:lineRule="auto"/>
              <w:jc w:val="center"/>
            </w:pPr>
            <w:r>
              <w:t>185</w:t>
            </w:r>
          </w:p>
        </w:tc>
        <w:tc>
          <w:tcPr>
            <w:tcW w:w="1059" w:type="dxa"/>
          </w:tcPr>
          <w:p w:rsidR="00DF2E1E" w:rsidRDefault="00DF2E1E">
            <w:pPr>
              <w:spacing w:line="240" w:lineRule="auto"/>
              <w:jc w:val="center"/>
            </w:pPr>
          </w:p>
          <w:p w:rsidR="00DF2E1E" w:rsidRDefault="00DF2E1E">
            <w:pPr>
              <w:spacing w:line="240" w:lineRule="auto"/>
              <w:jc w:val="center"/>
            </w:pPr>
            <w:r>
              <w:t>280</w:t>
            </w:r>
          </w:p>
        </w:tc>
        <w:tc>
          <w:tcPr>
            <w:tcW w:w="1080" w:type="dxa"/>
          </w:tcPr>
          <w:p w:rsidR="00DF2E1E" w:rsidRDefault="00DF2E1E">
            <w:pPr>
              <w:spacing w:line="240" w:lineRule="auto"/>
              <w:jc w:val="center"/>
            </w:pPr>
          </w:p>
          <w:p w:rsidR="00DF2E1E" w:rsidRDefault="00DF2E1E">
            <w:pPr>
              <w:spacing w:line="240" w:lineRule="auto"/>
              <w:jc w:val="center"/>
            </w:pPr>
            <w:r>
              <w:t>300</w:t>
            </w:r>
          </w:p>
        </w:tc>
      </w:tr>
      <w:tr w:rsidR="00DF2E1E">
        <w:tc>
          <w:tcPr>
            <w:tcW w:w="3600" w:type="dxa"/>
          </w:tcPr>
          <w:p w:rsidR="00DF2E1E" w:rsidRDefault="00DF2E1E">
            <w:pPr>
              <w:spacing w:line="240" w:lineRule="auto"/>
            </w:pPr>
            <w:r>
              <w:t>Рентабельность реализованной продукции, %</w:t>
            </w:r>
          </w:p>
        </w:tc>
        <w:tc>
          <w:tcPr>
            <w:tcW w:w="900" w:type="dxa"/>
          </w:tcPr>
          <w:p w:rsidR="00DF2E1E" w:rsidRDefault="00DF2E1E">
            <w:pPr>
              <w:spacing w:line="240" w:lineRule="auto"/>
              <w:jc w:val="center"/>
            </w:pPr>
          </w:p>
          <w:p w:rsidR="00DF2E1E" w:rsidRDefault="00DF2E1E">
            <w:pPr>
              <w:spacing w:line="240" w:lineRule="auto"/>
              <w:jc w:val="center"/>
            </w:pPr>
            <w:r>
              <w:t>7,2</w:t>
            </w:r>
          </w:p>
        </w:tc>
        <w:tc>
          <w:tcPr>
            <w:tcW w:w="900" w:type="dxa"/>
          </w:tcPr>
          <w:p w:rsidR="00DF2E1E" w:rsidRDefault="00DF2E1E">
            <w:pPr>
              <w:spacing w:line="240" w:lineRule="auto"/>
              <w:jc w:val="center"/>
            </w:pPr>
          </w:p>
          <w:p w:rsidR="00DF2E1E" w:rsidRDefault="00DF2E1E">
            <w:pPr>
              <w:spacing w:line="240" w:lineRule="auto"/>
              <w:jc w:val="center"/>
            </w:pPr>
            <w:r>
              <w:t>1,5</w:t>
            </w:r>
          </w:p>
        </w:tc>
        <w:tc>
          <w:tcPr>
            <w:tcW w:w="900" w:type="dxa"/>
          </w:tcPr>
          <w:p w:rsidR="00DF2E1E" w:rsidRDefault="00DF2E1E">
            <w:pPr>
              <w:spacing w:line="240" w:lineRule="auto"/>
              <w:jc w:val="center"/>
            </w:pPr>
          </w:p>
          <w:p w:rsidR="00DF2E1E" w:rsidRDefault="00DF2E1E">
            <w:pPr>
              <w:spacing w:line="240" w:lineRule="auto"/>
              <w:jc w:val="center"/>
            </w:pPr>
            <w:r>
              <w:t>12</w:t>
            </w:r>
          </w:p>
        </w:tc>
        <w:tc>
          <w:tcPr>
            <w:tcW w:w="900" w:type="dxa"/>
          </w:tcPr>
          <w:p w:rsidR="00DF2E1E" w:rsidRDefault="00DF2E1E">
            <w:pPr>
              <w:spacing w:line="240" w:lineRule="auto"/>
              <w:jc w:val="center"/>
            </w:pPr>
          </w:p>
          <w:p w:rsidR="00DF2E1E" w:rsidRDefault="00DF2E1E">
            <w:pPr>
              <w:spacing w:line="240" w:lineRule="auto"/>
              <w:jc w:val="center"/>
            </w:pPr>
            <w:r>
              <w:t>17,5</w:t>
            </w:r>
          </w:p>
        </w:tc>
        <w:tc>
          <w:tcPr>
            <w:tcW w:w="921" w:type="dxa"/>
          </w:tcPr>
          <w:p w:rsidR="00DF2E1E" w:rsidRDefault="00DF2E1E">
            <w:pPr>
              <w:spacing w:line="240" w:lineRule="auto"/>
              <w:jc w:val="center"/>
            </w:pPr>
          </w:p>
          <w:p w:rsidR="00DF2E1E" w:rsidRDefault="00DF2E1E">
            <w:pPr>
              <w:spacing w:line="240" w:lineRule="auto"/>
              <w:jc w:val="center"/>
            </w:pPr>
            <w:r>
              <w:t>17</w:t>
            </w:r>
          </w:p>
        </w:tc>
        <w:tc>
          <w:tcPr>
            <w:tcW w:w="900" w:type="dxa"/>
          </w:tcPr>
          <w:p w:rsidR="00DF2E1E" w:rsidRDefault="00DF2E1E">
            <w:pPr>
              <w:spacing w:line="240" w:lineRule="auto"/>
              <w:jc w:val="center"/>
            </w:pPr>
          </w:p>
          <w:p w:rsidR="00DF2E1E" w:rsidRDefault="00DF2E1E">
            <w:pPr>
              <w:spacing w:line="240" w:lineRule="auto"/>
              <w:jc w:val="center"/>
            </w:pPr>
            <w:r>
              <w:t>18,8</w:t>
            </w:r>
          </w:p>
        </w:tc>
        <w:tc>
          <w:tcPr>
            <w:tcW w:w="1419" w:type="dxa"/>
          </w:tcPr>
          <w:p w:rsidR="00DF2E1E" w:rsidRDefault="00DF2E1E">
            <w:pPr>
              <w:spacing w:line="240" w:lineRule="auto"/>
              <w:jc w:val="center"/>
            </w:pPr>
          </w:p>
          <w:p w:rsidR="00DF2E1E" w:rsidRDefault="00DF2E1E">
            <w:pPr>
              <w:spacing w:line="240" w:lineRule="auto"/>
              <w:jc w:val="center"/>
            </w:pPr>
            <w:r>
              <w:t>-</w:t>
            </w:r>
          </w:p>
        </w:tc>
        <w:tc>
          <w:tcPr>
            <w:tcW w:w="1260" w:type="dxa"/>
          </w:tcPr>
          <w:p w:rsidR="00DF2E1E" w:rsidRDefault="00DF2E1E">
            <w:pPr>
              <w:spacing w:line="240" w:lineRule="auto"/>
              <w:jc w:val="center"/>
            </w:pPr>
          </w:p>
          <w:p w:rsidR="00DF2E1E" w:rsidRDefault="00DF2E1E">
            <w:pPr>
              <w:spacing w:line="240" w:lineRule="auto"/>
              <w:jc w:val="center"/>
            </w:pPr>
            <w:r>
              <w:t>-</w:t>
            </w:r>
          </w:p>
        </w:tc>
        <w:tc>
          <w:tcPr>
            <w:tcW w:w="1059" w:type="dxa"/>
          </w:tcPr>
          <w:p w:rsidR="00DF2E1E" w:rsidRDefault="00DF2E1E">
            <w:pPr>
              <w:spacing w:line="240" w:lineRule="auto"/>
              <w:jc w:val="center"/>
            </w:pPr>
          </w:p>
          <w:p w:rsidR="00DF2E1E" w:rsidRDefault="00DF2E1E">
            <w:pPr>
              <w:spacing w:line="240" w:lineRule="auto"/>
              <w:jc w:val="center"/>
            </w:pPr>
            <w:r>
              <w:t>19</w:t>
            </w:r>
          </w:p>
        </w:tc>
        <w:tc>
          <w:tcPr>
            <w:tcW w:w="1080" w:type="dxa"/>
          </w:tcPr>
          <w:p w:rsidR="00DF2E1E" w:rsidRDefault="00DF2E1E">
            <w:pPr>
              <w:spacing w:line="240" w:lineRule="auto"/>
              <w:jc w:val="center"/>
            </w:pPr>
          </w:p>
          <w:p w:rsidR="00DF2E1E" w:rsidRDefault="00DF2E1E">
            <w:pPr>
              <w:spacing w:line="240" w:lineRule="auto"/>
              <w:jc w:val="center"/>
            </w:pPr>
            <w:r>
              <w:t>16</w:t>
            </w:r>
          </w:p>
        </w:tc>
      </w:tr>
      <w:tr w:rsidR="00DF2E1E">
        <w:tc>
          <w:tcPr>
            <w:tcW w:w="3600" w:type="dxa"/>
          </w:tcPr>
          <w:p w:rsidR="00DF2E1E" w:rsidRDefault="00DF2E1E">
            <w:pPr>
              <w:spacing w:line="240" w:lineRule="auto"/>
            </w:pPr>
            <w:r>
              <w:t>Инвестиции в основной капитал, млн.руб.</w:t>
            </w:r>
          </w:p>
        </w:tc>
        <w:tc>
          <w:tcPr>
            <w:tcW w:w="900" w:type="dxa"/>
          </w:tcPr>
          <w:p w:rsidR="00DF2E1E" w:rsidRDefault="00DF2E1E">
            <w:pPr>
              <w:spacing w:line="240" w:lineRule="auto"/>
              <w:jc w:val="center"/>
            </w:pPr>
          </w:p>
          <w:p w:rsidR="00DF2E1E" w:rsidRDefault="00DF2E1E">
            <w:pPr>
              <w:spacing w:line="240" w:lineRule="auto"/>
              <w:jc w:val="center"/>
            </w:pPr>
            <w:r>
              <w:t>89</w:t>
            </w:r>
          </w:p>
        </w:tc>
        <w:tc>
          <w:tcPr>
            <w:tcW w:w="900" w:type="dxa"/>
          </w:tcPr>
          <w:p w:rsidR="00DF2E1E" w:rsidRDefault="00DF2E1E">
            <w:pPr>
              <w:spacing w:line="240" w:lineRule="auto"/>
              <w:jc w:val="center"/>
            </w:pPr>
          </w:p>
          <w:p w:rsidR="00DF2E1E" w:rsidRDefault="00DF2E1E">
            <w:pPr>
              <w:spacing w:line="240" w:lineRule="auto"/>
              <w:jc w:val="center"/>
            </w:pPr>
            <w:r>
              <w:t>2</w:t>
            </w:r>
          </w:p>
        </w:tc>
        <w:tc>
          <w:tcPr>
            <w:tcW w:w="900" w:type="dxa"/>
          </w:tcPr>
          <w:p w:rsidR="00DF2E1E" w:rsidRDefault="00DF2E1E">
            <w:pPr>
              <w:spacing w:line="240" w:lineRule="auto"/>
              <w:jc w:val="center"/>
            </w:pPr>
          </w:p>
          <w:p w:rsidR="00DF2E1E" w:rsidRDefault="00DF2E1E">
            <w:pPr>
              <w:spacing w:line="240" w:lineRule="auto"/>
              <w:jc w:val="center"/>
            </w:pPr>
            <w:r>
              <w:t>38</w:t>
            </w:r>
          </w:p>
        </w:tc>
        <w:tc>
          <w:tcPr>
            <w:tcW w:w="900" w:type="dxa"/>
          </w:tcPr>
          <w:p w:rsidR="00DF2E1E" w:rsidRDefault="00DF2E1E">
            <w:pPr>
              <w:spacing w:line="240" w:lineRule="auto"/>
              <w:jc w:val="center"/>
            </w:pPr>
          </w:p>
          <w:p w:rsidR="00DF2E1E" w:rsidRDefault="00DF2E1E">
            <w:pPr>
              <w:spacing w:line="240" w:lineRule="auto"/>
              <w:jc w:val="center"/>
            </w:pPr>
            <w:r>
              <w:t>205</w:t>
            </w:r>
          </w:p>
        </w:tc>
        <w:tc>
          <w:tcPr>
            <w:tcW w:w="921" w:type="dxa"/>
          </w:tcPr>
          <w:p w:rsidR="00DF2E1E" w:rsidRDefault="00DF2E1E">
            <w:pPr>
              <w:spacing w:line="240" w:lineRule="auto"/>
              <w:jc w:val="center"/>
            </w:pPr>
          </w:p>
          <w:p w:rsidR="00DF2E1E" w:rsidRDefault="00DF2E1E">
            <w:pPr>
              <w:spacing w:line="240" w:lineRule="auto"/>
              <w:jc w:val="center"/>
            </w:pPr>
            <w:r>
              <w:t>1005</w:t>
            </w:r>
          </w:p>
        </w:tc>
        <w:tc>
          <w:tcPr>
            <w:tcW w:w="900" w:type="dxa"/>
          </w:tcPr>
          <w:p w:rsidR="00DF2E1E" w:rsidRDefault="00DF2E1E">
            <w:pPr>
              <w:spacing w:line="240" w:lineRule="auto"/>
              <w:jc w:val="center"/>
            </w:pPr>
          </w:p>
          <w:p w:rsidR="00DF2E1E" w:rsidRDefault="00DF2E1E">
            <w:pPr>
              <w:spacing w:line="240" w:lineRule="auto"/>
              <w:jc w:val="center"/>
            </w:pPr>
            <w:r>
              <w:t>1214</w:t>
            </w:r>
          </w:p>
        </w:tc>
        <w:tc>
          <w:tcPr>
            <w:tcW w:w="1419" w:type="dxa"/>
          </w:tcPr>
          <w:p w:rsidR="00DF2E1E" w:rsidRDefault="00DF2E1E">
            <w:pPr>
              <w:spacing w:line="240" w:lineRule="auto"/>
              <w:jc w:val="center"/>
            </w:pPr>
          </w:p>
          <w:p w:rsidR="00DF2E1E" w:rsidRDefault="00DF2E1E">
            <w:pPr>
              <w:spacing w:line="240" w:lineRule="auto"/>
              <w:jc w:val="center"/>
            </w:pPr>
            <w:r>
              <w:t>1364</w:t>
            </w:r>
          </w:p>
        </w:tc>
        <w:tc>
          <w:tcPr>
            <w:tcW w:w="1260" w:type="dxa"/>
          </w:tcPr>
          <w:p w:rsidR="00DF2E1E" w:rsidRDefault="00DF2E1E">
            <w:pPr>
              <w:spacing w:line="240" w:lineRule="auto"/>
              <w:jc w:val="center"/>
            </w:pPr>
          </w:p>
          <w:p w:rsidR="00DF2E1E" w:rsidRDefault="00DF2E1E">
            <w:pPr>
              <w:spacing w:line="240" w:lineRule="auto"/>
              <w:jc w:val="center"/>
            </w:pPr>
            <w:r>
              <w:t>170</w:t>
            </w:r>
          </w:p>
        </w:tc>
        <w:tc>
          <w:tcPr>
            <w:tcW w:w="1059" w:type="dxa"/>
          </w:tcPr>
          <w:p w:rsidR="00DF2E1E" w:rsidRDefault="00DF2E1E">
            <w:pPr>
              <w:spacing w:line="240" w:lineRule="auto"/>
              <w:jc w:val="center"/>
            </w:pPr>
          </w:p>
          <w:p w:rsidR="00DF2E1E" w:rsidRDefault="00DF2E1E">
            <w:pPr>
              <w:spacing w:line="240" w:lineRule="auto"/>
              <w:jc w:val="center"/>
            </w:pPr>
            <w:r>
              <w:t>400</w:t>
            </w:r>
          </w:p>
        </w:tc>
        <w:tc>
          <w:tcPr>
            <w:tcW w:w="1080" w:type="dxa"/>
          </w:tcPr>
          <w:p w:rsidR="00DF2E1E" w:rsidRDefault="00DF2E1E">
            <w:pPr>
              <w:spacing w:line="240" w:lineRule="auto"/>
              <w:jc w:val="center"/>
            </w:pPr>
          </w:p>
          <w:p w:rsidR="00DF2E1E" w:rsidRDefault="00DF2E1E">
            <w:pPr>
              <w:spacing w:line="240" w:lineRule="auto"/>
              <w:jc w:val="center"/>
            </w:pPr>
            <w:r>
              <w:t>360</w:t>
            </w:r>
          </w:p>
        </w:tc>
      </w:tr>
    </w:tbl>
    <w:p w:rsidR="00DF2E1E" w:rsidRDefault="00DF2E1E">
      <w:pPr>
        <w:spacing w:line="360" w:lineRule="auto"/>
        <w:ind w:firstLine="709"/>
        <w:rPr>
          <w:sz w:val="28"/>
          <w:szCs w:val="28"/>
        </w:rPr>
      </w:pPr>
      <w:r>
        <w:rPr>
          <w:sz w:val="28"/>
          <w:szCs w:val="28"/>
        </w:rPr>
        <w:t>П р и м е ч а н и е: Источник: собственная разработка</w:t>
      </w:r>
    </w:p>
    <w:p w:rsidR="00DF2E1E" w:rsidRDefault="00DF2E1E">
      <w:pPr>
        <w:spacing w:line="360" w:lineRule="auto"/>
        <w:ind w:firstLine="709"/>
        <w:rPr>
          <w:sz w:val="28"/>
          <w:szCs w:val="28"/>
        </w:rPr>
        <w:sectPr w:rsidR="00DF2E1E">
          <w:headerReference w:type="default" r:id="rId26"/>
          <w:footerReference w:type="default" r:id="rId27"/>
          <w:pgSz w:w="16838" w:h="11906" w:orient="landscape"/>
          <w:pgMar w:top="1701" w:right="1134" w:bottom="567" w:left="1134" w:header="709" w:footer="709" w:gutter="0"/>
          <w:cols w:space="708"/>
          <w:titlePg/>
          <w:docGrid w:linePitch="360"/>
        </w:sectPr>
      </w:pPr>
    </w:p>
    <w:p w:rsidR="00DF2E1E" w:rsidRDefault="00DF2E1E">
      <w:pPr>
        <w:spacing w:line="360" w:lineRule="auto"/>
        <w:ind w:firstLine="709"/>
        <w:rPr>
          <w:sz w:val="28"/>
          <w:szCs w:val="28"/>
        </w:rPr>
      </w:pPr>
      <w:r>
        <w:rPr>
          <w:sz w:val="28"/>
          <w:szCs w:val="28"/>
        </w:rPr>
        <w:t>Таблица 2.2. рассчитана по данным таблицы 2.1.</w:t>
      </w:r>
    </w:p>
    <w:p w:rsidR="00DF2E1E" w:rsidRDefault="00DF2E1E">
      <w:pPr>
        <w:spacing w:line="360" w:lineRule="auto"/>
        <w:ind w:firstLine="709"/>
        <w:rPr>
          <w:sz w:val="28"/>
          <w:szCs w:val="28"/>
        </w:rPr>
      </w:pPr>
      <w:r>
        <w:rPr>
          <w:i/>
          <w:iCs/>
          <w:sz w:val="28"/>
          <w:szCs w:val="28"/>
        </w:rPr>
        <w:t>Основными проблемами</w:t>
      </w:r>
      <w:r>
        <w:rPr>
          <w:b/>
          <w:bCs/>
          <w:i/>
          <w:iCs/>
          <w:sz w:val="28"/>
          <w:szCs w:val="28"/>
        </w:rPr>
        <w:t xml:space="preserve"> </w:t>
      </w:r>
      <w:r>
        <w:rPr>
          <w:sz w:val="28"/>
          <w:szCs w:val="28"/>
        </w:rPr>
        <w:t>ОАО «Слониммебель»</w:t>
      </w:r>
      <w:r>
        <w:rPr>
          <w:b/>
          <w:bCs/>
          <w:i/>
          <w:iCs/>
          <w:sz w:val="28"/>
          <w:szCs w:val="28"/>
        </w:rPr>
        <w:t xml:space="preserve"> </w:t>
      </w:r>
      <w:r>
        <w:rPr>
          <w:sz w:val="28"/>
          <w:szCs w:val="28"/>
        </w:rPr>
        <w:t>является зависимость поставок сырья от российских контрагентов, особо производителей плиты МДФ.</w:t>
      </w:r>
    </w:p>
    <w:p w:rsidR="00DF2E1E" w:rsidRDefault="00DF2E1E">
      <w:pPr>
        <w:spacing w:line="360" w:lineRule="auto"/>
        <w:ind w:firstLine="709"/>
        <w:rPr>
          <w:sz w:val="28"/>
          <w:szCs w:val="28"/>
        </w:rPr>
      </w:pPr>
      <w:r>
        <w:rPr>
          <w:i/>
          <w:iCs/>
          <w:sz w:val="28"/>
          <w:szCs w:val="28"/>
        </w:rPr>
        <w:t>С целью улучшения хозяйственной деятельности</w:t>
      </w:r>
      <w:r>
        <w:rPr>
          <w:sz w:val="28"/>
          <w:szCs w:val="28"/>
        </w:rPr>
        <w:t xml:space="preserve"> руководство ОАО «Слониммебель» планирует:</w:t>
      </w:r>
    </w:p>
    <w:p w:rsidR="00DF2E1E" w:rsidRDefault="00DF2E1E">
      <w:pPr>
        <w:pStyle w:val="21"/>
      </w:pPr>
      <w:r>
        <w:t>- наладить учет, соответствующий рыночным требованиям, расширить номенклатуру продукции, используя существенную инфраструктуру и производственные помещения;</w:t>
      </w:r>
    </w:p>
    <w:p w:rsidR="00DF2E1E" w:rsidRDefault="00DF2E1E">
      <w:pPr>
        <w:spacing w:line="360" w:lineRule="auto"/>
        <w:ind w:firstLine="709"/>
        <w:rPr>
          <w:sz w:val="28"/>
          <w:szCs w:val="28"/>
        </w:rPr>
      </w:pPr>
      <w:r>
        <w:rPr>
          <w:sz w:val="28"/>
          <w:szCs w:val="28"/>
        </w:rPr>
        <w:t>- наладить производство новых видов продукции.</w:t>
      </w:r>
    </w:p>
    <w:p w:rsidR="00DF2E1E" w:rsidRDefault="00DF2E1E">
      <w:pPr>
        <w:spacing w:line="360" w:lineRule="auto"/>
        <w:ind w:firstLine="709"/>
        <w:rPr>
          <w:i/>
          <w:iCs/>
          <w:sz w:val="28"/>
          <w:szCs w:val="28"/>
        </w:rPr>
      </w:pPr>
    </w:p>
    <w:p w:rsidR="00DF2E1E" w:rsidRDefault="00DF2E1E">
      <w:pPr>
        <w:spacing w:line="360" w:lineRule="auto"/>
        <w:ind w:firstLine="709"/>
        <w:rPr>
          <w:sz w:val="28"/>
          <w:szCs w:val="28"/>
        </w:rPr>
      </w:pPr>
      <w:r>
        <w:rPr>
          <w:i/>
          <w:iCs/>
          <w:sz w:val="28"/>
          <w:szCs w:val="28"/>
        </w:rPr>
        <w:t xml:space="preserve">Таблица 2.3. </w:t>
      </w:r>
      <w:r>
        <w:rPr>
          <w:sz w:val="28"/>
          <w:szCs w:val="28"/>
        </w:rPr>
        <w:t>Прогноз продаж на 2006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1612"/>
        <w:gridCol w:w="1789"/>
        <w:gridCol w:w="1620"/>
        <w:gridCol w:w="1145"/>
        <w:gridCol w:w="6"/>
        <w:gridCol w:w="1102"/>
      </w:tblGrid>
      <w:tr w:rsidR="00DF2E1E">
        <w:trPr>
          <w:cantSplit/>
          <w:trHeight w:val="404"/>
        </w:trPr>
        <w:tc>
          <w:tcPr>
            <w:tcW w:w="2580" w:type="dxa"/>
            <w:vMerge w:val="restart"/>
          </w:tcPr>
          <w:p w:rsidR="00DF2E1E" w:rsidRDefault="00DF2E1E">
            <w:pPr>
              <w:spacing w:line="240" w:lineRule="auto"/>
              <w:jc w:val="center"/>
              <w:rPr>
                <w:sz w:val="22"/>
                <w:szCs w:val="22"/>
              </w:rPr>
            </w:pPr>
            <w:r>
              <w:rPr>
                <w:sz w:val="22"/>
                <w:szCs w:val="22"/>
              </w:rPr>
              <w:t>Наименование показателей</w:t>
            </w:r>
          </w:p>
        </w:tc>
        <w:tc>
          <w:tcPr>
            <w:tcW w:w="1612" w:type="dxa"/>
            <w:vMerge w:val="restart"/>
          </w:tcPr>
          <w:p w:rsidR="00DF2E1E" w:rsidRDefault="00DF2E1E">
            <w:pPr>
              <w:spacing w:line="240" w:lineRule="auto"/>
              <w:jc w:val="center"/>
              <w:rPr>
                <w:sz w:val="22"/>
                <w:szCs w:val="22"/>
              </w:rPr>
            </w:pPr>
            <w:r>
              <w:rPr>
                <w:sz w:val="22"/>
                <w:szCs w:val="22"/>
              </w:rPr>
              <w:t>Наборы мебели для спальни, к-т</w:t>
            </w:r>
          </w:p>
        </w:tc>
        <w:tc>
          <w:tcPr>
            <w:tcW w:w="1789" w:type="dxa"/>
            <w:vMerge w:val="restart"/>
          </w:tcPr>
          <w:p w:rsidR="00DF2E1E" w:rsidRDefault="00DF2E1E">
            <w:pPr>
              <w:spacing w:line="240" w:lineRule="auto"/>
              <w:jc w:val="center"/>
              <w:rPr>
                <w:sz w:val="22"/>
                <w:szCs w:val="22"/>
              </w:rPr>
            </w:pPr>
            <w:r>
              <w:rPr>
                <w:sz w:val="22"/>
                <w:szCs w:val="22"/>
              </w:rPr>
              <w:t>Наборы корпусной мебели, шт.</w:t>
            </w:r>
          </w:p>
        </w:tc>
        <w:tc>
          <w:tcPr>
            <w:tcW w:w="1620" w:type="dxa"/>
            <w:vMerge w:val="restart"/>
          </w:tcPr>
          <w:p w:rsidR="00DF2E1E" w:rsidRDefault="00DF2E1E">
            <w:pPr>
              <w:spacing w:line="240" w:lineRule="auto"/>
              <w:jc w:val="center"/>
              <w:rPr>
                <w:sz w:val="22"/>
                <w:szCs w:val="22"/>
              </w:rPr>
            </w:pPr>
            <w:r>
              <w:rPr>
                <w:sz w:val="22"/>
                <w:szCs w:val="22"/>
              </w:rPr>
              <w:t>Прихожие, шт.</w:t>
            </w:r>
          </w:p>
        </w:tc>
        <w:tc>
          <w:tcPr>
            <w:tcW w:w="2253" w:type="dxa"/>
            <w:gridSpan w:val="3"/>
          </w:tcPr>
          <w:p w:rsidR="00DF2E1E" w:rsidRDefault="00DF2E1E">
            <w:pPr>
              <w:spacing w:line="240" w:lineRule="auto"/>
              <w:jc w:val="center"/>
              <w:rPr>
                <w:sz w:val="22"/>
                <w:szCs w:val="22"/>
              </w:rPr>
            </w:pPr>
            <w:r>
              <w:rPr>
                <w:sz w:val="22"/>
                <w:szCs w:val="22"/>
              </w:rPr>
              <w:t>Товарная продукция,</w:t>
            </w:r>
          </w:p>
        </w:tc>
      </w:tr>
      <w:tr w:rsidR="00DF2E1E">
        <w:trPr>
          <w:cantSplit/>
          <w:trHeight w:val="358"/>
        </w:trPr>
        <w:tc>
          <w:tcPr>
            <w:tcW w:w="2580" w:type="dxa"/>
            <w:vMerge/>
          </w:tcPr>
          <w:p w:rsidR="00DF2E1E" w:rsidRDefault="00DF2E1E">
            <w:pPr>
              <w:spacing w:line="240" w:lineRule="auto"/>
              <w:rPr>
                <w:sz w:val="22"/>
                <w:szCs w:val="22"/>
              </w:rPr>
            </w:pPr>
          </w:p>
        </w:tc>
        <w:tc>
          <w:tcPr>
            <w:tcW w:w="1612" w:type="dxa"/>
            <w:vMerge/>
          </w:tcPr>
          <w:p w:rsidR="00DF2E1E" w:rsidRDefault="00DF2E1E">
            <w:pPr>
              <w:spacing w:line="240" w:lineRule="auto"/>
              <w:rPr>
                <w:sz w:val="22"/>
                <w:szCs w:val="22"/>
              </w:rPr>
            </w:pPr>
          </w:p>
        </w:tc>
        <w:tc>
          <w:tcPr>
            <w:tcW w:w="1789" w:type="dxa"/>
            <w:vMerge/>
          </w:tcPr>
          <w:p w:rsidR="00DF2E1E" w:rsidRDefault="00DF2E1E">
            <w:pPr>
              <w:spacing w:line="240" w:lineRule="auto"/>
              <w:rPr>
                <w:sz w:val="22"/>
                <w:szCs w:val="22"/>
              </w:rPr>
            </w:pPr>
          </w:p>
        </w:tc>
        <w:tc>
          <w:tcPr>
            <w:tcW w:w="1620" w:type="dxa"/>
            <w:vMerge/>
          </w:tcPr>
          <w:p w:rsidR="00DF2E1E" w:rsidRDefault="00DF2E1E">
            <w:pPr>
              <w:spacing w:line="240" w:lineRule="auto"/>
              <w:rPr>
                <w:sz w:val="22"/>
                <w:szCs w:val="22"/>
              </w:rPr>
            </w:pPr>
          </w:p>
        </w:tc>
        <w:tc>
          <w:tcPr>
            <w:tcW w:w="1145" w:type="dxa"/>
          </w:tcPr>
          <w:p w:rsidR="00DF2E1E" w:rsidRDefault="00DF2E1E">
            <w:pPr>
              <w:spacing w:line="240" w:lineRule="auto"/>
              <w:rPr>
                <w:sz w:val="22"/>
                <w:szCs w:val="22"/>
              </w:rPr>
            </w:pPr>
            <w:r>
              <w:rPr>
                <w:sz w:val="22"/>
                <w:szCs w:val="22"/>
              </w:rPr>
              <w:t>млн.руб.</w:t>
            </w:r>
          </w:p>
        </w:tc>
        <w:tc>
          <w:tcPr>
            <w:tcW w:w="1108" w:type="dxa"/>
            <w:gridSpan w:val="2"/>
          </w:tcPr>
          <w:p w:rsidR="00DF2E1E" w:rsidRDefault="00DF2E1E">
            <w:pPr>
              <w:spacing w:line="240" w:lineRule="auto"/>
              <w:rPr>
                <w:sz w:val="22"/>
                <w:szCs w:val="22"/>
              </w:rPr>
            </w:pPr>
            <w:r>
              <w:rPr>
                <w:sz w:val="22"/>
                <w:szCs w:val="22"/>
              </w:rPr>
              <w:t>млн.$ США</w:t>
            </w:r>
          </w:p>
        </w:tc>
      </w:tr>
      <w:tr w:rsidR="00DF2E1E">
        <w:tc>
          <w:tcPr>
            <w:tcW w:w="2580" w:type="dxa"/>
          </w:tcPr>
          <w:p w:rsidR="00DF2E1E" w:rsidRDefault="00DF2E1E">
            <w:pPr>
              <w:spacing w:line="240" w:lineRule="auto"/>
              <w:jc w:val="center"/>
              <w:rPr>
                <w:sz w:val="22"/>
                <w:szCs w:val="22"/>
              </w:rPr>
            </w:pPr>
            <w:r>
              <w:rPr>
                <w:sz w:val="22"/>
                <w:szCs w:val="22"/>
              </w:rPr>
              <w:t>А</w:t>
            </w:r>
          </w:p>
        </w:tc>
        <w:tc>
          <w:tcPr>
            <w:tcW w:w="1612" w:type="dxa"/>
          </w:tcPr>
          <w:p w:rsidR="00DF2E1E" w:rsidRDefault="00DF2E1E">
            <w:pPr>
              <w:spacing w:line="240" w:lineRule="auto"/>
              <w:jc w:val="center"/>
              <w:rPr>
                <w:sz w:val="22"/>
                <w:szCs w:val="22"/>
              </w:rPr>
            </w:pPr>
            <w:r>
              <w:rPr>
                <w:sz w:val="22"/>
                <w:szCs w:val="22"/>
              </w:rPr>
              <w:t>1</w:t>
            </w:r>
          </w:p>
        </w:tc>
        <w:tc>
          <w:tcPr>
            <w:tcW w:w="1789" w:type="dxa"/>
          </w:tcPr>
          <w:p w:rsidR="00DF2E1E" w:rsidRDefault="00DF2E1E">
            <w:pPr>
              <w:spacing w:line="240" w:lineRule="auto"/>
              <w:jc w:val="center"/>
              <w:rPr>
                <w:sz w:val="22"/>
                <w:szCs w:val="22"/>
              </w:rPr>
            </w:pPr>
            <w:r>
              <w:rPr>
                <w:sz w:val="22"/>
                <w:szCs w:val="22"/>
              </w:rPr>
              <w:t>2</w:t>
            </w:r>
          </w:p>
        </w:tc>
        <w:tc>
          <w:tcPr>
            <w:tcW w:w="1620" w:type="dxa"/>
          </w:tcPr>
          <w:p w:rsidR="00DF2E1E" w:rsidRDefault="00DF2E1E">
            <w:pPr>
              <w:spacing w:line="240" w:lineRule="auto"/>
              <w:jc w:val="center"/>
              <w:rPr>
                <w:sz w:val="22"/>
                <w:szCs w:val="22"/>
              </w:rPr>
            </w:pPr>
            <w:r>
              <w:rPr>
                <w:sz w:val="22"/>
                <w:szCs w:val="22"/>
              </w:rPr>
              <w:t>3</w:t>
            </w:r>
          </w:p>
        </w:tc>
        <w:tc>
          <w:tcPr>
            <w:tcW w:w="1151" w:type="dxa"/>
            <w:gridSpan w:val="2"/>
          </w:tcPr>
          <w:p w:rsidR="00DF2E1E" w:rsidRDefault="00DF2E1E">
            <w:pPr>
              <w:spacing w:line="240" w:lineRule="auto"/>
              <w:jc w:val="center"/>
              <w:rPr>
                <w:sz w:val="22"/>
                <w:szCs w:val="22"/>
              </w:rPr>
            </w:pPr>
            <w:r>
              <w:rPr>
                <w:sz w:val="22"/>
                <w:szCs w:val="22"/>
              </w:rPr>
              <w:t>4</w:t>
            </w:r>
          </w:p>
        </w:tc>
        <w:tc>
          <w:tcPr>
            <w:tcW w:w="1102" w:type="dxa"/>
          </w:tcPr>
          <w:p w:rsidR="00DF2E1E" w:rsidRDefault="00DF2E1E">
            <w:pPr>
              <w:spacing w:line="240" w:lineRule="auto"/>
              <w:jc w:val="center"/>
              <w:rPr>
                <w:sz w:val="22"/>
                <w:szCs w:val="22"/>
              </w:rPr>
            </w:pPr>
            <w:r>
              <w:rPr>
                <w:sz w:val="22"/>
                <w:szCs w:val="22"/>
              </w:rPr>
              <w:t>5</w:t>
            </w:r>
          </w:p>
        </w:tc>
      </w:tr>
      <w:tr w:rsidR="00DF2E1E">
        <w:tc>
          <w:tcPr>
            <w:tcW w:w="2580" w:type="dxa"/>
          </w:tcPr>
          <w:p w:rsidR="00DF2E1E" w:rsidRDefault="00DF2E1E">
            <w:pPr>
              <w:spacing w:line="240" w:lineRule="auto"/>
              <w:jc w:val="left"/>
              <w:rPr>
                <w:sz w:val="22"/>
                <w:szCs w:val="22"/>
              </w:rPr>
            </w:pPr>
            <w:r>
              <w:rPr>
                <w:sz w:val="22"/>
                <w:szCs w:val="22"/>
              </w:rPr>
              <w:t>Объем продажи в планируемом году</w:t>
            </w:r>
          </w:p>
          <w:p w:rsidR="00DF2E1E" w:rsidRDefault="00DF2E1E">
            <w:pPr>
              <w:spacing w:line="240" w:lineRule="auto"/>
              <w:jc w:val="left"/>
              <w:rPr>
                <w:sz w:val="22"/>
                <w:szCs w:val="22"/>
              </w:rPr>
            </w:pPr>
            <w:r>
              <w:rPr>
                <w:sz w:val="22"/>
                <w:szCs w:val="22"/>
              </w:rPr>
              <w:t>- в натуральном выражении</w:t>
            </w:r>
          </w:p>
          <w:p w:rsidR="00DF2E1E" w:rsidRDefault="00DF2E1E">
            <w:pPr>
              <w:spacing w:line="240" w:lineRule="auto"/>
              <w:jc w:val="left"/>
              <w:rPr>
                <w:sz w:val="22"/>
                <w:szCs w:val="22"/>
              </w:rPr>
            </w:pPr>
            <w:r>
              <w:rPr>
                <w:sz w:val="22"/>
                <w:szCs w:val="22"/>
              </w:rPr>
              <w:t>- в стоимостном выражении</w:t>
            </w:r>
          </w:p>
        </w:tc>
        <w:tc>
          <w:tcPr>
            <w:tcW w:w="1612"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10810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10164</w:t>
            </w:r>
          </w:p>
        </w:tc>
        <w:tc>
          <w:tcPr>
            <w:tcW w:w="1789"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2160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2059</w:t>
            </w:r>
          </w:p>
        </w:tc>
        <w:tc>
          <w:tcPr>
            <w:tcW w:w="1620"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400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143</w:t>
            </w:r>
          </w:p>
        </w:tc>
        <w:tc>
          <w:tcPr>
            <w:tcW w:w="1151" w:type="dxa"/>
            <w:gridSpan w:val="2"/>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13370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12366</w:t>
            </w:r>
          </w:p>
        </w:tc>
        <w:tc>
          <w:tcPr>
            <w:tcW w:w="1102"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13370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3,1</w:t>
            </w:r>
          </w:p>
        </w:tc>
      </w:tr>
      <w:tr w:rsidR="00DF2E1E">
        <w:tc>
          <w:tcPr>
            <w:tcW w:w="2580" w:type="dxa"/>
          </w:tcPr>
          <w:p w:rsidR="00DF2E1E" w:rsidRDefault="00DF2E1E">
            <w:pPr>
              <w:spacing w:line="240" w:lineRule="auto"/>
              <w:jc w:val="left"/>
              <w:rPr>
                <w:sz w:val="22"/>
                <w:szCs w:val="22"/>
              </w:rPr>
            </w:pPr>
            <w:r>
              <w:rPr>
                <w:sz w:val="22"/>
                <w:szCs w:val="22"/>
              </w:rPr>
              <w:t>в том числе по регионам</w:t>
            </w:r>
          </w:p>
          <w:p w:rsidR="00DF2E1E" w:rsidRDefault="00DF2E1E">
            <w:pPr>
              <w:spacing w:line="240" w:lineRule="auto"/>
              <w:jc w:val="left"/>
              <w:rPr>
                <w:sz w:val="22"/>
                <w:szCs w:val="22"/>
              </w:rPr>
            </w:pPr>
            <w:r>
              <w:rPr>
                <w:sz w:val="22"/>
                <w:szCs w:val="22"/>
              </w:rPr>
              <w:t>РБ – всего</w:t>
            </w:r>
          </w:p>
          <w:p w:rsidR="00DF2E1E" w:rsidRDefault="00DF2E1E">
            <w:pPr>
              <w:spacing w:line="240" w:lineRule="auto"/>
              <w:jc w:val="left"/>
              <w:rPr>
                <w:sz w:val="22"/>
                <w:szCs w:val="22"/>
              </w:rPr>
            </w:pPr>
            <w:r>
              <w:rPr>
                <w:sz w:val="22"/>
                <w:szCs w:val="22"/>
              </w:rPr>
              <w:t>- в натуральном выражении</w:t>
            </w:r>
          </w:p>
          <w:p w:rsidR="00DF2E1E" w:rsidRDefault="00DF2E1E">
            <w:pPr>
              <w:spacing w:line="240" w:lineRule="auto"/>
              <w:jc w:val="left"/>
              <w:rPr>
                <w:sz w:val="22"/>
                <w:szCs w:val="22"/>
              </w:rPr>
            </w:pPr>
            <w:r>
              <w:rPr>
                <w:sz w:val="22"/>
                <w:szCs w:val="22"/>
              </w:rPr>
              <w:t>- в стоимостном выражении</w:t>
            </w:r>
          </w:p>
        </w:tc>
        <w:tc>
          <w:tcPr>
            <w:tcW w:w="1612"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5410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5760</w:t>
            </w:r>
          </w:p>
        </w:tc>
        <w:tc>
          <w:tcPr>
            <w:tcW w:w="1789"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120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95</w:t>
            </w:r>
          </w:p>
        </w:tc>
        <w:tc>
          <w:tcPr>
            <w:tcW w:w="1620"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w:t>
            </w:r>
          </w:p>
        </w:tc>
        <w:tc>
          <w:tcPr>
            <w:tcW w:w="1145"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5530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5855</w:t>
            </w:r>
          </w:p>
        </w:tc>
        <w:tc>
          <w:tcPr>
            <w:tcW w:w="1108" w:type="dxa"/>
            <w:gridSpan w:val="2"/>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5530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1,47</w:t>
            </w:r>
          </w:p>
        </w:tc>
      </w:tr>
      <w:tr w:rsidR="00DF2E1E">
        <w:tc>
          <w:tcPr>
            <w:tcW w:w="2580" w:type="dxa"/>
          </w:tcPr>
          <w:p w:rsidR="00DF2E1E" w:rsidRDefault="00DF2E1E">
            <w:pPr>
              <w:spacing w:line="240" w:lineRule="auto"/>
              <w:jc w:val="left"/>
              <w:rPr>
                <w:sz w:val="22"/>
                <w:szCs w:val="22"/>
              </w:rPr>
            </w:pPr>
            <w:r>
              <w:rPr>
                <w:sz w:val="22"/>
                <w:szCs w:val="22"/>
              </w:rPr>
              <w:t>Страны СНГ</w:t>
            </w:r>
          </w:p>
          <w:p w:rsidR="00DF2E1E" w:rsidRDefault="00DF2E1E">
            <w:pPr>
              <w:spacing w:line="240" w:lineRule="auto"/>
              <w:jc w:val="left"/>
              <w:rPr>
                <w:sz w:val="22"/>
                <w:szCs w:val="22"/>
              </w:rPr>
            </w:pPr>
            <w:r>
              <w:rPr>
                <w:sz w:val="22"/>
                <w:szCs w:val="22"/>
              </w:rPr>
              <w:t>- в натуральном выражении</w:t>
            </w:r>
          </w:p>
          <w:p w:rsidR="00DF2E1E" w:rsidRDefault="00DF2E1E">
            <w:pPr>
              <w:spacing w:line="240" w:lineRule="auto"/>
              <w:jc w:val="left"/>
              <w:rPr>
                <w:sz w:val="22"/>
                <w:szCs w:val="22"/>
              </w:rPr>
            </w:pPr>
            <w:r>
              <w:rPr>
                <w:sz w:val="22"/>
                <w:szCs w:val="22"/>
              </w:rPr>
              <w:t>- в стоимостном выражении</w:t>
            </w:r>
          </w:p>
          <w:p w:rsidR="00DF2E1E" w:rsidRDefault="00DF2E1E">
            <w:pPr>
              <w:spacing w:line="240" w:lineRule="auto"/>
              <w:jc w:val="left"/>
              <w:rPr>
                <w:sz w:val="22"/>
                <w:szCs w:val="22"/>
              </w:rPr>
            </w:pPr>
            <w:r>
              <w:rPr>
                <w:sz w:val="22"/>
                <w:szCs w:val="22"/>
              </w:rPr>
              <w:t>из них Россия</w:t>
            </w:r>
          </w:p>
          <w:p w:rsidR="00DF2E1E" w:rsidRDefault="00DF2E1E">
            <w:pPr>
              <w:spacing w:line="240" w:lineRule="auto"/>
              <w:jc w:val="left"/>
              <w:rPr>
                <w:sz w:val="22"/>
                <w:szCs w:val="22"/>
              </w:rPr>
            </w:pPr>
            <w:r>
              <w:rPr>
                <w:sz w:val="22"/>
                <w:szCs w:val="22"/>
              </w:rPr>
              <w:t>- в натуральном выражении</w:t>
            </w:r>
          </w:p>
          <w:p w:rsidR="00DF2E1E" w:rsidRDefault="00DF2E1E">
            <w:pPr>
              <w:spacing w:line="240" w:lineRule="auto"/>
              <w:jc w:val="left"/>
              <w:rPr>
                <w:sz w:val="22"/>
                <w:szCs w:val="22"/>
              </w:rPr>
            </w:pPr>
            <w:r>
              <w:rPr>
                <w:sz w:val="22"/>
                <w:szCs w:val="22"/>
              </w:rPr>
              <w:t>- в стоимостном выражении</w:t>
            </w:r>
          </w:p>
        </w:tc>
        <w:tc>
          <w:tcPr>
            <w:tcW w:w="1612"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5400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4404</w:t>
            </w: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5400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4404</w:t>
            </w:r>
          </w:p>
        </w:tc>
        <w:tc>
          <w:tcPr>
            <w:tcW w:w="1789"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2040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1964</w:t>
            </w: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2040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1964</w:t>
            </w:r>
          </w:p>
        </w:tc>
        <w:tc>
          <w:tcPr>
            <w:tcW w:w="1620"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400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143</w:t>
            </w: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400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143</w:t>
            </w:r>
          </w:p>
        </w:tc>
        <w:tc>
          <w:tcPr>
            <w:tcW w:w="1145" w:type="dxa"/>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7840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6511</w:t>
            </w: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7840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6511</w:t>
            </w:r>
          </w:p>
        </w:tc>
        <w:tc>
          <w:tcPr>
            <w:tcW w:w="1108" w:type="dxa"/>
            <w:gridSpan w:val="2"/>
          </w:tcPr>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7840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1,63</w:t>
            </w:r>
          </w:p>
          <w:p w:rsidR="00DF2E1E" w:rsidRDefault="00DF2E1E">
            <w:pPr>
              <w:spacing w:line="240" w:lineRule="auto"/>
              <w:jc w:val="center"/>
              <w:rPr>
                <w:sz w:val="22"/>
                <w:szCs w:val="22"/>
              </w:rPr>
            </w:pP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7840</w:t>
            </w:r>
          </w:p>
          <w:p w:rsidR="00DF2E1E" w:rsidRDefault="00DF2E1E">
            <w:pPr>
              <w:spacing w:line="240" w:lineRule="auto"/>
              <w:jc w:val="center"/>
              <w:rPr>
                <w:sz w:val="22"/>
                <w:szCs w:val="22"/>
              </w:rPr>
            </w:pPr>
          </w:p>
          <w:p w:rsidR="00DF2E1E" w:rsidRDefault="00DF2E1E">
            <w:pPr>
              <w:spacing w:line="240" w:lineRule="auto"/>
              <w:jc w:val="center"/>
              <w:rPr>
                <w:sz w:val="22"/>
                <w:szCs w:val="22"/>
              </w:rPr>
            </w:pPr>
            <w:r>
              <w:rPr>
                <w:sz w:val="22"/>
                <w:szCs w:val="22"/>
              </w:rPr>
              <w:t>1,63</w:t>
            </w:r>
          </w:p>
        </w:tc>
      </w:tr>
    </w:tbl>
    <w:p w:rsidR="00DF2E1E" w:rsidRDefault="00DF2E1E">
      <w:pPr>
        <w:spacing w:line="360" w:lineRule="auto"/>
        <w:ind w:firstLine="709"/>
        <w:rPr>
          <w:sz w:val="28"/>
          <w:szCs w:val="28"/>
        </w:rPr>
      </w:pPr>
      <w:r>
        <w:rPr>
          <w:sz w:val="28"/>
          <w:szCs w:val="28"/>
        </w:rPr>
        <w:t>П р и м е ч а н и е: Источник: собственная разработка</w:t>
      </w:r>
    </w:p>
    <w:p w:rsidR="00DF2E1E" w:rsidRDefault="00DF2E1E">
      <w:pPr>
        <w:spacing w:line="360" w:lineRule="auto"/>
        <w:ind w:firstLine="709"/>
        <w:rPr>
          <w:sz w:val="28"/>
          <w:szCs w:val="28"/>
        </w:rPr>
      </w:pPr>
    </w:p>
    <w:p w:rsidR="00DF2E1E" w:rsidRDefault="00DF2E1E">
      <w:pPr>
        <w:spacing w:line="360" w:lineRule="auto"/>
        <w:ind w:firstLine="709"/>
        <w:rPr>
          <w:sz w:val="28"/>
          <w:szCs w:val="28"/>
        </w:rPr>
      </w:pPr>
      <w:r>
        <w:rPr>
          <w:sz w:val="28"/>
          <w:szCs w:val="28"/>
        </w:rPr>
        <w:t>Анализ слабых и сильных сторон организации показал необходимость активизации службы маркетинга и ведения более активной работы по продвижению своей продукции на рынок путем использования рекламы, совершенствования форм работы с постоянными заказчиками, а также может позволить еще более расширить свою долю в уже освоенном рынке и выйти на новые.</w:t>
      </w:r>
    </w:p>
    <w:p w:rsidR="00DF2E1E" w:rsidRDefault="00DF2E1E">
      <w:pPr>
        <w:spacing w:line="360" w:lineRule="auto"/>
        <w:ind w:firstLine="709"/>
        <w:rPr>
          <w:sz w:val="28"/>
          <w:szCs w:val="28"/>
        </w:rPr>
      </w:pPr>
      <w:r>
        <w:rPr>
          <w:sz w:val="28"/>
          <w:szCs w:val="28"/>
        </w:rPr>
        <w:t>Основным направлением в стратегии производства ОАО «Слониммебель» на 2006 год является разработка и постановка на серийное производство наборов мебели для гостиной с использованием гнутоклеенных элементов, а также набора мебели для  спальни «Иоланта», СМ 128 и новой модели набора мебели для спальни на основе НМС «Марианна 12Д2». Данная новая мебель должна укрепить позиции организации по сбыту продукции.</w:t>
      </w:r>
    </w:p>
    <w:p w:rsidR="00DF2E1E" w:rsidRDefault="00DF2E1E">
      <w:pPr>
        <w:spacing w:line="360" w:lineRule="auto"/>
        <w:ind w:firstLine="709"/>
        <w:rPr>
          <w:sz w:val="28"/>
          <w:szCs w:val="28"/>
        </w:rPr>
      </w:pPr>
      <w:r>
        <w:rPr>
          <w:sz w:val="28"/>
          <w:szCs w:val="28"/>
        </w:rPr>
        <w:t>Для внедрения данной мебели и расширением производства в конце 2005 года приобретен деревообрабатывающий станок с численным программным управлением. Однако этого недостаточно, так как необходимо еще ликвидация имеющихся узких мест по присадке, форматном раскрое плит ДСП, МДФ, шлифовке, отделке. Ликвидация перечисленных проблем требует значительных капитальных вложений, которые в течении одного года произвести невозможно, поэтому выбран период технического обновления организации 2006- 2010 г.г. К концу данного периода мощность организации возрастет как минимум на 20%.</w:t>
      </w:r>
    </w:p>
    <w:p w:rsidR="00DF2E1E" w:rsidRDefault="00DF2E1E">
      <w:pPr>
        <w:spacing w:line="360" w:lineRule="auto"/>
        <w:ind w:right="22" w:firstLine="709"/>
        <w:rPr>
          <w:sz w:val="28"/>
          <w:szCs w:val="28"/>
        </w:rPr>
      </w:pPr>
      <w:r>
        <w:rPr>
          <w:sz w:val="28"/>
          <w:szCs w:val="28"/>
        </w:rPr>
        <w:t>Основной задачей руководства организации является сохранение созданного потенциала, обновление оборудования, ресурсосбережение, реструктуризация.</w:t>
      </w:r>
    </w:p>
    <w:p w:rsidR="00DF2E1E" w:rsidRDefault="00DF2E1E">
      <w:pPr>
        <w:spacing w:line="360" w:lineRule="auto"/>
        <w:ind w:firstLine="567"/>
        <w:rPr>
          <w:sz w:val="28"/>
          <w:szCs w:val="28"/>
        </w:rPr>
      </w:pPr>
      <w:r>
        <w:rPr>
          <w:sz w:val="28"/>
          <w:szCs w:val="28"/>
        </w:rPr>
        <w:t>Изучение конкретных условий производственно-хозяйственной деятельности ОАО «Слониммебель» позволяет сделать вывод о том, что в организации имеются все условия для внедрения в производственный процесс комплекса организационно-технических мероприятий и мероприятий по новой технике, позволяющие обеспечить сокращение норм расхода сырья, материалов, топлива, энергии и, в конечном счете, экономию материальных ресурсов.</w:t>
      </w:r>
    </w:p>
    <w:p w:rsidR="00DF2E1E" w:rsidRDefault="00DF2E1E">
      <w:pPr>
        <w:pStyle w:val="2"/>
        <w:numPr>
          <w:ilvl w:val="1"/>
          <w:numId w:val="2"/>
        </w:numPr>
        <w:tabs>
          <w:tab w:val="clear" w:pos="1429"/>
          <w:tab w:val="num" w:pos="1440"/>
        </w:tabs>
        <w:ind w:left="0" w:firstLine="720"/>
      </w:pPr>
      <w:bookmarkStart w:id="20" w:name="_Toc132093405"/>
      <w:r>
        <w:t>Документальное оформление поступления материалов</w:t>
      </w:r>
      <w:bookmarkEnd w:id="20"/>
    </w:p>
    <w:p w:rsidR="00DF2E1E" w:rsidRDefault="00DF2E1E">
      <w:pPr>
        <w:spacing w:line="360" w:lineRule="auto"/>
        <w:ind w:firstLine="709"/>
        <w:rPr>
          <w:sz w:val="28"/>
          <w:szCs w:val="28"/>
        </w:rPr>
      </w:pPr>
      <w:r>
        <w:rPr>
          <w:sz w:val="28"/>
          <w:szCs w:val="28"/>
        </w:rPr>
        <w:t>Материальные ценности поступают в ОАО «Слониммебель» от поставщиков по договорам купли-продажи, поставки, иным договорам в соответствии с действующим законодательством; своих подсобных и вспомогательных производств, от списания пришедших в негодность основных средств (металлолом, запасные части, драгметаллы: лом серебра, золото и другое); приобретаются от подотчетных лиц, закупивших материалы в порядке наличного расчета; путем оприходования излишков, выявленных при инвентаризации.</w:t>
      </w:r>
    </w:p>
    <w:p w:rsidR="00DF2E1E" w:rsidRDefault="00DF2E1E">
      <w:pPr>
        <w:spacing w:line="360" w:lineRule="auto"/>
        <w:ind w:firstLine="709"/>
        <w:rPr>
          <w:sz w:val="28"/>
          <w:szCs w:val="28"/>
        </w:rPr>
      </w:pPr>
      <w:r>
        <w:rPr>
          <w:sz w:val="28"/>
          <w:szCs w:val="28"/>
        </w:rPr>
        <w:t xml:space="preserve">Для выполнения производственной программы организация определяет потребность в материальных ресурсах и приобретает их. На поставку материалов организация заключает договора с поставщиками, которые определяют права, обязанности и ответственность сторон по поставкам продукции. Контроль за выполнением плана материально-технического обеспечения по договорам, своевременностью поступления и оприходования материалов осуществляет отдел материально- технического снабжения. </w:t>
      </w:r>
    </w:p>
    <w:p w:rsidR="00DF2E1E" w:rsidRDefault="00DF2E1E">
      <w:pPr>
        <w:spacing w:line="360" w:lineRule="auto"/>
        <w:ind w:firstLine="709"/>
        <w:rPr>
          <w:sz w:val="28"/>
          <w:szCs w:val="28"/>
        </w:rPr>
      </w:pPr>
      <w:r>
        <w:rPr>
          <w:sz w:val="28"/>
          <w:szCs w:val="28"/>
        </w:rPr>
        <w:t>При предварительной оплате за приобретаемые ценности организация-покупатель сначала производит оплату путем перечисления денежных средств платежными поручениями, а затем поставщик отгружает ценности покупателю. Оплата за приобретенные материальные ценности также может производиться путем подачи в финансовый отдел служебной записки (заявки) на оплату отделом материально-технического снабжения.</w:t>
      </w:r>
    </w:p>
    <w:p w:rsidR="00DF2E1E" w:rsidRDefault="00DF2E1E">
      <w:pPr>
        <w:tabs>
          <w:tab w:val="left" w:leader="dot" w:pos="567"/>
          <w:tab w:val="right" w:leader="dot" w:pos="9498"/>
        </w:tabs>
        <w:spacing w:line="360" w:lineRule="auto"/>
        <w:ind w:firstLine="567"/>
        <w:rPr>
          <w:sz w:val="28"/>
          <w:szCs w:val="28"/>
        </w:rPr>
      </w:pPr>
      <w:r>
        <w:rPr>
          <w:sz w:val="28"/>
          <w:szCs w:val="28"/>
        </w:rPr>
        <w:t>При централизованной доставке материалов автомобильным транспортом поставщик выписывает товарно-транспортную накладную формы ТТН-1, которая служит основанием для оприходования материальных ценностей в организации.</w:t>
      </w:r>
    </w:p>
    <w:p w:rsidR="00DF2E1E" w:rsidRDefault="00DF2E1E">
      <w:pPr>
        <w:spacing w:line="360" w:lineRule="auto"/>
        <w:ind w:firstLine="709"/>
        <w:rPr>
          <w:sz w:val="28"/>
          <w:szCs w:val="28"/>
        </w:rPr>
      </w:pPr>
      <w:r>
        <w:rPr>
          <w:sz w:val="28"/>
          <w:szCs w:val="28"/>
        </w:rPr>
        <w:t>Для получения материалов со склада поставщика, уполномоченному лицу выдаются соответствующие документы и доверенность на получение материалов формы № 2. Оформление доверенностей производится в соответствии с законодательством. Доверенность оформляется на компьютере в одном экземпляре, где верхняя часть доверенности отдается экспедитору, а нижняя часть (корешок) доверенности остается в бухгалтерии. В доверенности  указывается полное название организации-покупателя, его адрес и реквизиты, организации (организации-поставщика), его адрес, дата выдачи, фамилия, имя, и отчество агента и его паспортные данные, а также наименование приобретаемых материальных ценностей. Доверенность подписывается лицом ее получившим, главным бухгалтером, ставиться на ней печать и утверждается директором или лицом на то уполномоченным. Разовые доверенности выписываются на срок до 10 дней, а постоянные до 1 года. Доверенности действительны при предъявлении  паспорта. Неиспользованные доверенности подлежат возврату и аннулированию. Выдачу доверенностей регистрируют в журнале учета выданных доверенностей. Данный журнал в ОАО «Слониммебель» ведется на компьютере.</w:t>
      </w:r>
    </w:p>
    <w:p w:rsidR="00DF2E1E" w:rsidRDefault="00DF2E1E">
      <w:pPr>
        <w:tabs>
          <w:tab w:val="left" w:leader="dot" w:pos="567"/>
          <w:tab w:val="right" w:leader="dot" w:pos="9498"/>
        </w:tabs>
        <w:spacing w:line="360" w:lineRule="auto"/>
        <w:ind w:firstLine="567"/>
        <w:rPr>
          <w:sz w:val="28"/>
          <w:szCs w:val="28"/>
        </w:rPr>
      </w:pPr>
      <w:r>
        <w:rPr>
          <w:sz w:val="28"/>
          <w:szCs w:val="28"/>
        </w:rPr>
        <w:t>Принятые материалы доставляются на склад технических материалов организации и сдаются материально ответственному лицу. Здесь их тщательно проверяют на соответствие количества, ассортимента и качества данным, указанным в сопроводительных документах. При отсутствии расхождений поступившие материальные ценности приходуются на склад в соответствующих единицах измерения путем составления приходного ордера формы М-4. Если же материалы поступают в одной единице измерения, а опускаются в другой, то их целесообразно учитывать одновременно в двух единицах (приложение А).</w:t>
      </w:r>
    </w:p>
    <w:p w:rsidR="00DF2E1E" w:rsidRDefault="00DF2E1E">
      <w:pPr>
        <w:tabs>
          <w:tab w:val="left" w:leader="dot" w:pos="567"/>
          <w:tab w:val="right" w:leader="dot" w:pos="9498"/>
        </w:tabs>
        <w:spacing w:line="360" w:lineRule="auto"/>
        <w:ind w:firstLine="567"/>
        <w:rPr>
          <w:sz w:val="28"/>
          <w:szCs w:val="28"/>
        </w:rPr>
      </w:pPr>
      <w:r>
        <w:rPr>
          <w:sz w:val="28"/>
          <w:szCs w:val="28"/>
        </w:rPr>
        <w:t xml:space="preserve">Когда поступают однородные грузы от одного и того же поставщика несколько раз в течение дня, их приходуют общей массой в целом за день. </w:t>
      </w:r>
    </w:p>
    <w:p w:rsidR="00DF2E1E" w:rsidRDefault="00DF2E1E">
      <w:pPr>
        <w:tabs>
          <w:tab w:val="left" w:leader="dot" w:pos="567"/>
          <w:tab w:val="right" w:leader="dot" w:pos="9498"/>
        </w:tabs>
        <w:spacing w:line="360" w:lineRule="auto"/>
        <w:ind w:firstLine="567"/>
        <w:rPr>
          <w:sz w:val="28"/>
          <w:szCs w:val="28"/>
        </w:rPr>
      </w:pPr>
      <w:r>
        <w:rPr>
          <w:sz w:val="28"/>
          <w:szCs w:val="28"/>
        </w:rPr>
        <w:t>Когда материальные ценности от поставщиков поступают прямо в цех, они отражаются в учете как принятые на склад и переданные в цех.</w:t>
      </w:r>
    </w:p>
    <w:p w:rsidR="00DF2E1E" w:rsidRDefault="00DF2E1E">
      <w:pPr>
        <w:spacing w:line="360" w:lineRule="auto"/>
        <w:ind w:firstLine="709"/>
        <w:rPr>
          <w:sz w:val="28"/>
          <w:szCs w:val="28"/>
        </w:rPr>
      </w:pPr>
      <w:r>
        <w:rPr>
          <w:sz w:val="28"/>
          <w:szCs w:val="28"/>
        </w:rPr>
        <w:t>В случае если количество и качество прибывших материалов не совпадает с данными сопроводительных документов, то они должны приниматься комиссией по Акту о приемке материалов формы №7. Он также  составляется  при приемке материалов, поступивших  без документов (неотфактурованные поставки). Акт составляется в двух экземплярах с обязательным участием материально ответственного лица и представителя отправителя (поставщика) или представителя незаинтересованной организации (по согласованию с поставщиком). Он утверждается руководителем организации или лицом, на то уполномоченным. Один экземпляр акта передается в бухгалтерию организации для учета движения материальных ценностей, а второй – отделу материально-технического снабжения для предъявления претензии поставщику (виновнику). Данный акт о приемке материалов является первичным документом при приходовании ценностей.(приложение Б)</w:t>
      </w:r>
    </w:p>
    <w:p w:rsidR="00DF2E1E" w:rsidRDefault="00DF2E1E">
      <w:pPr>
        <w:spacing w:line="360" w:lineRule="auto"/>
        <w:ind w:firstLine="709"/>
        <w:rPr>
          <w:sz w:val="28"/>
          <w:szCs w:val="28"/>
        </w:rPr>
      </w:pPr>
      <w:r>
        <w:rPr>
          <w:sz w:val="28"/>
          <w:szCs w:val="28"/>
        </w:rPr>
        <w:t>На склад поступают также материалы их цехов и подразделений своей организации (отходы, полученные от ликвидации (списания) основных средств и другие). Они приходуются на склад по накладным-требованиям на отпуск (внутреннее перемещение) материалов. Накладные-требования составляются в двух экземплярах материально ответственными лицами цехов (подразделений), которые сдают ценности. Один экземпляр остается у сдатчика цеха (подразделения) и служит основанием для списания ценностей, а второй (по которому они приходуются) – у получателя (склада, цеха).</w:t>
      </w:r>
    </w:p>
    <w:p w:rsidR="00DF2E1E" w:rsidRDefault="00DF2E1E">
      <w:pPr>
        <w:spacing w:line="360" w:lineRule="auto"/>
        <w:ind w:firstLine="709"/>
        <w:rPr>
          <w:sz w:val="28"/>
          <w:szCs w:val="28"/>
        </w:rPr>
      </w:pPr>
      <w:r>
        <w:rPr>
          <w:sz w:val="28"/>
          <w:szCs w:val="28"/>
        </w:rPr>
        <w:t>Подотчетные лица приобретают материальные ценности, в организациях торговли, других организациях за наличные деньги. Документами, подтверждающими стоимость приобретенных материалов, являются товарный чек, счет, или составляемый подотчетным лицом акт (справка), в котором излагается содержание хозяйственной операции с указанием даты покупки, наименования, количества материалов, цены и другие записи. Акт (справку) прилагают к авансовому отчету подотчетного лица. К товарному чеку обязательно прикладывается чек кассового аппарата. На поступившие материалы составляет приходный ордер (приложение В).</w:t>
      </w:r>
    </w:p>
    <w:p w:rsidR="00DF2E1E" w:rsidRDefault="00DF2E1E">
      <w:pPr>
        <w:spacing w:line="360" w:lineRule="auto"/>
        <w:ind w:firstLine="709"/>
        <w:rPr>
          <w:sz w:val="28"/>
          <w:szCs w:val="28"/>
        </w:rPr>
      </w:pPr>
      <w:r>
        <w:rPr>
          <w:sz w:val="28"/>
          <w:szCs w:val="28"/>
        </w:rPr>
        <w:t>На излишки, выявленные при инвентаризации, оформляется сличительная ведомость на основании инвентаризационной описи, составленной по результатам инвентаризации. Излишки материалов передаются на склад по накладной на внутреннее перемещение.</w:t>
      </w:r>
    </w:p>
    <w:p w:rsidR="00DF2E1E" w:rsidRDefault="00DF2E1E">
      <w:pPr>
        <w:spacing w:line="360" w:lineRule="auto"/>
        <w:ind w:firstLine="709"/>
        <w:rPr>
          <w:sz w:val="28"/>
          <w:szCs w:val="28"/>
        </w:rPr>
      </w:pPr>
      <w:r>
        <w:rPr>
          <w:sz w:val="28"/>
          <w:szCs w:val="28"/>
        </w:rPr>
        <w:t>Для учета поступления материальных ценностей в ОАО «Слониммебель» установлена программа на ПК «Учет поступления материальных ценностей», которая обеспечивает быструю разноску документов по приходу материалов – товарно-транспортных накладных, т.е. бухгалтер обрабатывает данные ТТН в компьютере, что по окончании отчетного месяца позволяет сформировать на ПК журнал-ордер №6 и вывести его на печать.</w:t>
      </w:r>
    </w:p>
    <w:p w:rsidR="00DF2E1E" w:rsidRDefault="00DF2E1E">
      <w:pPr>
        <w:spacing w:line="360" w:lineRule="auto"/>
        <w:ind w:firstLine="709"/>
        <w:rPr>
          <w:sz w:val="28"/>
          <w:szCs w:val="28"/>
        </w:rPr>
      </w:pPr>
      <w:r>
        <w:rPr>
          <w:sz w:val="28"/>
          <w:szCs w:val="28"/>
        </w:rPr>
        <w:t>Обработка ТТН заключается в следующем: накладная на материальные ценности, поступившая с другими приходными документами в бухгалтерию предприятия, проверенные бухгалтером, разносятся в компьютер.</w:t>
      </w:r>
    </w:p>
    <w:p w:rsidR="00DF2E1E" w:rsidRDefault="00DF2E1E">
      <w:pPr>
        <w:spacing w:line="360" w:lineRule="auto"/>
        <w:ind w:firstLine="709"/>
        <w:rPr>
          <w:sz w:val="28"/>
          <w:szCs w:val="28"/>
        </w:rPr>
      </w:pPr>
      <w:r>
        <w:rPr>
          <w:sz w:val="28"/>
          <w:szCs w:val="28"/>
        </w:rPr>
        <w:t>В документ ТТН на ПК вводится: номер ТТН по которой разносится приход, дата оформления ТТН, наименование организации поставщика (выбирается из справочника торговых партнеров), затем ниже в строке отмечается ФИО материально-ответственного лица получившего груз, номер доверенности и дата ее выписки.</w:t>
      </w:r>
    </w:p>
    <w:p w:rsidR="00DF2E1E" w:rsidRDefault="00DF2E1E">
      <w:pPr>
        <w:spacing w:line="360" w:lineRule="auto"/>
        <w:ind w:firstLine="709"/>
        <w:rPr>
          <w:sz w:val="28"/>
          <w:szCs w:val="28"/>
        </w:rPr>
      </w:pPr>
      <w:r>
        <w:rPr>
          <w:sz w:val="28"/>
          <w:szCs w:val="28"/>
        </w:rPr>
        <w:t>Далее из справочника материальных ценностей выбирается соответствующее наименование материала по накладной, с указанием номера карточки складского учета на данные материальные ценности и номер счета (10/1, 10/4), затем заносится количество, цена изготовителя, учетная цена, ставка НДС, где есть НДС, после чего автоматически выбивается сумма НДС и закрывается документ, т.е. документ принят к учету.</w:t>
      </w:r>
    </w:p>
    <w:p w:rsidR="00DF2E1E" w:rsidRDefault="00DF2E1E">
      <w:pPr>
        <w:spacing w:line="360" w:lineRule="auto"/>
        <w:ind w:firstLine="709"/>
        <w:rPr>
          <w:sz w:val="28"/>
          <w:szCs w:val="28"/>
        </w:rPr>
      </w:pPr>
      <w:r>
        <w:rPr>
          <w:sz w:val="28"/>
          <w:szCs w:val="28"/>
        </w:rPr>
        <w:t>Поступившие материальные ценности от подотчетных лиц по товарным чекам, счетам-фактурам и т.д. в магазинах, торговых организациях также подлежат разноске на ПВЭМ, аналогично ТТН, только отличается тем, что в строке «Наименование организации» выбирается из справочника «Продано за наличный расчет».</w:t>
      </w:r>
    </w:p>
    <w:p w:rsidR="00DF2E1E" w:rsidRDefault="00DF2E1E">
      <w:pPr>
        <w:spacing w:line="360" w:lineRule="auto"/>
        <w:ind w:firstLine="709"/>
        <w:rPr>
          <w:sz w:val="28"/>
          <w:szCs w:val="28"/>
        </w:rPr>
      </w:pPr>
      <w:r>
        <w:rPr>
          <w:sz w:val="28"/>
          <w:szCs w:val="28"/>
        </w:rPr>
        <w:t>В результате поступления отходов, металлолома от списания основ, средств от др. разборки оборудования на склад техматериалов на основании оформленных накладных на внутренние перемещение материальных ценностей, поступившие в бухгалтерию, бухгалтер обрабатывает на компьютере документом «Накладная на поступления материалов на склад», в котором указываются номер документа, дата, наименование подразделения от кого передаются данные материалы. Затем указывается наименование материала, цена за единицу, количество.</w:t>
      </w:r>
    </w:p>
    <w:p w:rsidR="00DF2E1E" w:rsidRDefault="00DF2E1E">
      <w:pPr>
        <w:spacing w:line="360" w:lineRule="auto"/>
        <w:ind w:firstLine="709"/>
        <w:rPr>
          <w:sz w:val="28"/>
          <w:szCs w:val="28"/>
        </w:rPr>
      </w:pPr>
      <w:r>
        <w:rPr>
          <w:sz w:val="28"/>
          <w:szCs w:val="28"/>
        </w:rPr>
        <w:t>Одним из трудоемких процессов в начальной стадии организации бухгалтерского учета является документирование хозяйственных операций. Если бы можно было совместить процесс учета приходных ордеров и оформление накладных на отпуск материалов с автоматическим занесением этих данных в складскою книгу, то процесс переписывания из одного документа в другой был бы исключен. Следовательно, основным направлением совершенствования в ОАО «Слониммебель» является заполнение документов с помощью средств автоматизации в процессе совершения хозяйственной операции. Необходимо упростить первичные документы, совместив их с машинными носителями.</w:t>
      </w:r>
    </w:p>
    <w:p w:rsidR="00DF2E1E" w:rsidRDefault="00DF2E1E">
      <w:pPr>
        <w:pStyle w:val="a8"/>
        <w:ind w:firstLine="567"/>
        <w:rPr>
          <w:sz w:val="28"/>
          <w:szCs w:val="28"/>
        </w:rPr>
      </w:pPr>
      <w:r>
        <w:rPr>
          <w:sz w:val="28"/>
          <w:szCs w:val="28"/>
        </w:rPr>
        <w:t xml:space="preserve">Необходимо компьютеризировать статистическую отчетность в организации. Это можно сделать с помощью программного продукта </w:t>
      </w:r>
      <w:r>
        <w:rPr>
          <w:sz w:val="28"/>
          <w:szCs w:val="28"/>
          <w:lang w:val="en-US"/>
        </w:rPr>
        <w:t>Microsoft</w:t>
      </w:r>
      <w:r>
        <w:rPr>
          <w:sz w:val="28"/>
          <w:szCs w:val="28"/>
        </w:rPr>
        <w:t xml:space="preserve"> </w:t>
      </w:r>
      <w:r>
        <w:rPr>
          <w:sz w:val="28"/>
          <w:szCs w:val="28"/>
          <w:lang w:val="en-US"/>
        </w:rPr>
        <w:t>Excel</w:t>
      </w:r>
      <w:r>
        <w:rPr>
          <w:sz w:val="28"/>
          <w:szCs w:val="28"/>
        </w:rPr>
        <w:t xml:space="preserve">, который функционирует под операционной системой </w:t>
      </w:r>
      <w:r>
        <w:rPr>
          <w:sz w:val="28"/>
          <w:szCs w:val="28"/>
          <w:lang w:val="en-US"/>
        </w:rPr>
        <w:t>Windows</w:t>
      </w:r>
      <w:r>
        <w:rPr>
          <w:sz w:val="28"/>
          <w:szCs w:val="28"/>
        </w:rPr>
        <w:t>, инструмент для проведения всевозможного вида расчетов неподготовленным пользователем. С помощью электронных таблиц можно производить вычисления с помощью формул, стандартных функций, создавать автоматически диаграммы и графические объекты, вести статистический анализ, проводить решение задач типа «что, если…», создавать аналитические расчетные таблицы и отчеты, хранить огромное количество их версий и многое другое.</w:t>
      </w:r>
    </w:p>
    <w:p w:rsidR="00DF2E1E" w:rsidRDefault="00DF2E1E">
      <w:pPr>
        <w:pStyle w:val="a8"/>
        <w:ind w:firstLine="567"/>
        <w:rPr>
          <w:sz w:val="28"/>
          <w:szCs w:val="28"/>
        </w:rPr>
      </w:pPr>
    </w:p>
    <w:p w:rsidR="00DF2E1E" w:rsidRDefault="00DF2E1E">
      <w:pPr>
        <w:pStyle w:val="a8"/>
        <w:ind w:firstLine="567"/>
        <w:rPr>
          <w:sz w:val="28"/>
          <w:szCs w:val="28"/>
        </w:rPr>
      </w:pPr>
    </w:p>
    <w:p w:rsidR="00DF2E1E" w:rsidRDefault="00DF2E1E">
      <w:pPr>
        <w:pStyle w:val="a8"/>
        <w:ind w:firstLine="567"/>
        <w:rPr>
          <w:sz w:val="28"/>
          <w:szCs w:val="28"/>
        </w:rPr>
      </w:pPr>
    </w:p>
    <w:p w:rsidR="00DF2E1E" w:rsidRDefault="00DF2E1E">
      <w:pPr>
        <w:pStyle w:val="2"/>
        <w:numPr>
          <w:ilvl w:val="1"/>
          <w:numId w:val="2"/>
        </w:numPr>
        <w:tabs>
          <w:tab w:val="clear" w:pos="1429"/>
          <w:tab w:val="num" w:pos="1440"/>
        </w:tabs>
        <w:ind w:left="0" w:firstLine="720"/>
      </w:pPr>
      <w:bookmarkStart w:id="21" w:name="_Toc132093406"/>
      <w:r>
        <w:t>Аналитический учет материалов на складах и в бухгалтерии</w:t>
      </w:r>
      <w:bookmarkEnd w:id="21"/>
    </w:p>
    <w:p w:rsidR="00DF2E1E" w:rsidRDefault="00DF2E1E">
      <w:pPr>
        <w:tabs>
          <w:tab w:val="left" w:leader="dot" w:pos="567"/>
          <w:tab w:val="right" w:leader="dot" w:pos="9498"/>
        </w:tabs>
        <w:spacing w:line="360" w:lineRule="auto"/>
        <w:ind w:firstLine="567"/>
        <w:rPr>
          <w:sz w:val="28"/>
          <w:szCs w:val="28"/>
        </w:rPr>
      </w:pPr>
      <w:r>
        <w:rPr>
          <w:sz w:val="28"/>
          <w:szCs w:val="28"/>
        </w:rPr>
        <w:t>Бухгалтерия организации открывает и выдает под расписку в журнале регистрации заведующему складом карточки складского учета типовой формы М-12 на каждый номенклатурный номер материала. Записи в карточках производятся на основании оформляемых в установленном порядке первичных документов по приходу и расходу материальных ценностей в день совершения операций. После каждой записи выводится новый остаток. Карточки хранятся на складе.</w:t>
      </w:r>
    </w:p>
    <w:p w:rsidR="00DF2E1E" w:rsidRDefault="00DF2E1E">
      <w:pPr>
        <w:tabs>
          <w:tab w:val="left" w:leader="dot" w:pos="567"/>
          <w:tab w:val="right" w:leader="dot" w:pos="9498"/>
        </w:tabs>
        <w:spacing w:line="360" w:lineRule="auto"/>
        <w:ind w:firstLine="567"/>
        <w:rPr>
          <w:sz w:val="28"/>
          <w:szCs w:val="28"/>
        </w:rPr>
      </w:pPr>
      <w:r>
        <w:rPr>
          <w:sz w:val="28"/>
          <w:szCs w:val="28"/>
        </w:rPr>
        <w:t>Движение материалов на складе технических материалов показано в месячном отчете о движении ценностей по складу. Запись о поступление материалов на склад техматериалов производится на основании приходных ордеров, а списание – лимитно-заборная карта (приложение Г) либо требование на дополнительный отпуск материалов.</w:t>
      </w:r>
    </w:p>
    <w:p w:rsidR="00DF2E1E" w:rsidRDefault="00DF2E1E">
      <w:pPr>
        <w:tabs>
          <w:tab w:val="left" w:leader="dot" w:pos="567"/>
          <w:tab w:val="right" w:leader="dot" w:pos="9498"/>
        </w:tabs>
        <w:spacing w:line="360" w:lineRule="auto"/>
        <w:ind w:firstLine="567"/>
        <w:rPr>
          <w:sz w:val="28"/>
          <w:szCs w:val="28"/>
        </w:rPr>
      </w:pPr>
      <w:r>
        <w:rPr>
          <w:sz w:val="28"/>
          <w:szCs w:val="28"/>
        </w:rPr>
        <w:t>В конце месяца отчет представляется, материально-ответственными лицами, в бухгалтерию вместе с приложенными первичными документами, где остатки в натуральном выражении таксируются и подсчитываются соответствующие суммы остатков на первое число.</w:t>
      </w:r>
    </w:p>
    <w:p w:rsidR="00DF2E1E" w:rsidRDefault="00DF2E1E">
      <w:pPr>
        <w:tabs>
          <w:tab w:val="left" w:leader="dot" w:pos="567"/>
          <w:tab w:val="right" w:leader="dot" w:pos="9498"/>
        </w:tabs>
        <w:spacing w:line="360" w:lineRule="auto"/>
        <w:ind w:firstLine="567"/>
        <w:rPr>
          <w:sz w:val="28"/>
          <w:szCs w:val="28"/>
        </w:rPr>
      </w:pPr>
      <w:r>
        <w:rPr>
          <w:sz w:val="28"/>
          <w:szCs w:val="28"/>
        </w:rPr>
        <w:t>Данный метод учета материалов называется оперативно-бухгалтерский (сальдовый).</w:t>
      </w:r>
    </w:p>
    <w:p w:rsidR="00DF2E1E" w:rsidRDefault="00DF2E1E">
      <w:pPr>
        <w:tabs>
          <w:tab w:val="left" w:leader="dot" w:pos="567"/>
          <w:tab w:val="right" w:leader="dot" w:pos="9498"/>
        </w:tabs>
        <w:spacing w:line="360" w:lineRule="auto"/>
        <w:ind w:firstLine="567"/>
        <w:rPr>
          <w:sz w:val="28"/>
          <w:szCs w:val="28"/>
        </w:rPr>
      </w:pPr>
      <w:r>
        <w:rPr>
          <w:sz w:val="28"/>
          <w:szCs w:val="28"/>
        </w:rPr>
        <w:t>Таким образом, количественно-сортовой учет материалов на складе при сальдовом методе увязывается с их учетом в бухгалтерии при помощи отчетов материально-ответственных лиц о движении ценностей по складу.</w:t>
      </w:r>
    </w:p>
    <w:p w:rsidR="00DF2E1E" w:rsidRDefault="00DF2E1E">
      <w:pPr>
        <w:spacing w:line="360" w:lineRule="auto"/>
        <w:ind w:firstLine="709"/>
        <w:rPr>
          <w:sz w:val="28"/>
          <w:szCs w:val="28"/>
        </w:rPr>
      </w:pPr>
      <w:r>
        <w:rPr>
          <w:sz w:val="28"/>
          <w:szCs w:val="28"/>
        </w:rPr>
        <w:t>Первичные документы по приходу материальных ценностей поступают в бухгалтерию, где они подвергаются контролю по существу операции и правильности их оформления.</w:t>
      </w:r>
    </w:p>
    <w:p w:rsidR="00DF2E1E" w:rsidRDefault="00DF2E1E">
      <w:pPr>
        <w:spacing w:line="360" w:lineRule="auto"/>
        <w:ind w:firstLine="709"/>
        <w:rPr>
          <w:sz w:val="28"/>
          <w:szCs w:val="28"/>
        </w:rPr>
      </w:pPr>
      <w:r>
        <w:rPr>
          <w:sz w:val="28"/>
          <w:szCs w:val="28"/>
        </w:rPr>
        <w:t>Данные в приходных ордерах сверяются с относящимися к ним платежными документами, счетами-фактурами, товарно-транспортными накладными и др. Неверно оформленные документы возвращаются на доработку, а на основании правильно оформленных документов по приходу материалов составляются бухгалтерские записи.</w:t>
      </w:r>
    </w:p>
    <w:p w:rsidR="00DF2E1E" w:rsidRDefault="00DF2E1E">
      <w:pPr>
        <w:spacing w:line="360" w:lineRule="auto"/>
        <w:ind w:firstLine="709"/>
        <w:rPr>
          <w:sz w:val="28"/>
          <w:szCs w:val="28"/>
        </w:rPr>
      </w:pPr>
      <w:r>
        <w:rPr>
          <w:sz w:val="28"/>
          <w:szCs w:val="28"/>
        </w:rPr>
        <w:t>Материальные ценности, приобретенные за месяц от поставщиков, отражаются в журнале-ордере №6, который ведется по кредиту счета 60 «Расчеты с поставщиками и подрядчиками» в корреспонденции с дебетом счетов 08 «Вложения во внеоборотные активы», 10 «Материалы», 20 «Основное производство», 23 «Вспомогательное производство», 25 «Общепроизводственные расходы», 26 «Общехозяйственные расходы» и др.</w:t>
      </w:r>
    </w:p>
    <w:p w:rsidR="00DF2E1E" w:rsidRDefault="00DF2E1E">
      <w:pPr>
        <w:tabs>
          <w:tab w:val="left" w:leader="dot" w:pos="567"/>
          <w:tab w:val="right" w:leader="dot" w:pos="9498"/>
        </w:tabs>
        <w:spacing w:line="360" w:lineRule="auto"/>
        <w:ind w:firstLine="567"/>
        <w:rPr>
          <w:sz w:val="28"/>
          <w:szCs w:val="28"/>
        </w:rPr>
      </w:pPr>
      <w:r>
        <w:rPr>
          <w:sz w:val="28"/>
          <w:szCs w:val="28"/>
        </w:rPr>
        <w:t>В журнале-ордере №6 одновременно ведется синтетический и аналитический учет. Он открывается ежемесячно и на основании предъявленных поставщиками и принятых к оплате документов в течении месяца последовательно производятся записи.</w:t>
      </w:r>
    </w:p>
    <w:p w:rsidR="00DF2E1E" w:rsidRDefault="00DF2E1E">
      <w:pPr>
        <w:tabs>
          <w:tab w:val="left" w:leader="dot" w:pos="567"/>
          <w:tab w:val="right" w:leader="dot" w:pos="9498"/>
        </w:tabs>
        <w:spacing w:line="360" w:lineRule="auto"/>
        <w:ind w:firstLine="567"/>
        <w:rPr>
          <w:sz w:val="28"/>
          <w:szCs w:val="28"/>
        </w:rPr>
      </w:pPr>
      <w:r>
        <w:rPr>
          <w:sz w:val="28"/>
          <w:szCs w:val="28"/>
        </w:rPr>
        <w:t>Если платежные документы поставщиков оплачены, а материалы еще не получены, записи в журнале-ордере №6 делают отдельно по каждому расчетному документу. При поступлении материалов в течение месяца их приходуют по тем же строкам, по  которым сделана отметка об оплате.</w:t>
      </w:r>
    </w:p>
    <w:p w:rsidR="00DF2E1E" w:rsidRDefault="00DF2E1E">
      <w:pPr>
        <w:tabs>
          <w:tab w:val="left" w:leader="dot" w:pos="0"/>
          <w:tab w:val="right" w:leader="dot" w:pos="9498"/>
        </w:tabs>
        <w:spacing w:line="360" w:lineRule="auto"/>
        <w:ind w:firstLine="567"/>
        <w:rPr>
          <w:sz w:val="28"/>
          <w:szCs w:val="28"/>
        </w:rPr>
      </w:pPr>
      <w:r>
        <w:rPr>
          <w:sz w:val="28"/>
          <w:szCs w:val="28"/>
        </w:rPr>
        <w:t>После всех записей в журнале-ордере №6 подсчитываются итоги по кредиту счета 60 «Расчеты с поставщиками и подрядчиками» в корреспонденции с дебетуемыми счетами. При этом выводится остаток по незаконченным расчетам на конец месяца. Выеденное сальдо по счету 60 должно равняться остатку по этому счету в Главной книге, а в аналитическом учете – суммам по платежным документам, против которых отсутствуют отметки об оплате или списании, записанным в журнале-ордере №6. Данный журнал ордер ведется на компьютере (приложение Д).</w:t>
      </w:r>
    </w:p>
    <w:p w:rsidR="00DF2E1E" w:rsidRDefault="00DF2E1E">
      <w:pPr>
        <w:tabs>
          <w:tab w:val="left" w:leader="dot" w:pos="0"/>
          <w:tab w:val="right" w:leader="dot" w:pos="9498"/>
        </w:tabs>
        <w:spacing w:line="360" w:lineRule="auto"/>
        <w:ind w:firstLine="567"/>
        <w:rPr>
          <w:sz w:val="28"/>
          <w:szCs w:val="28"/>
        </w:rPr>
      </w:pPr>
      <w:r>
        <w:rPr>
          <w:sz w:val="28"/>
          <w:szCs w:val="28"/>
        </w:rPr>
        <w:t>В конце месяца данные из журнала-ордера №6 разносятся в журнал-ордер №10/1 (приложение Е).</w:t>
      </w:r>
    </w:p>
    <w:p w:rsidR="00DF2E1E" w:rsidRDefault="00DF2E1E">
      <w:pPr>
        <w:tabs>
          <w:tab w:val="left" w:leader="dot" w:pos="0"/>
          <w:tab w:val="right" w:leader="dot" w:pos="9498"/>
        </w:tabs>
        <w:spacing w:line="360" w:lineRule="auto"/>
        <w:ind w:firstLine="567"/>
      </w:pPr>
      <w:r>
        <w:rPr>
          <w:sz w:val="28"/>
          <w:szCs w:val="28"/>
        </w:rPr>
        <w:t>В ОАО «Слониммебель» первичные учетные документы создаются исполнителями и поступают в бухгалтерию в соответствии с утвержденным графиком документооборота. При ведении бухгалтерского учета используется журнально-ордерная форма учета.</w:t>
      </w:r>
    </w:p>
    <w:p w:rsidR="00DF2E1E" w:rsidRDefault="00DF2E1E">
      <w:pPr>
        <w:pStyle w:val="2"/>
        <w:numPr>
          <w:ilvl w:val="1"/>
          <w:numId w:val="2"/>
        </w:numPr>
        <w:tabs>
          <w:tab w:val="clear" w:pos="1429"/>
          <w:tab w:val="num" w:pos="1440"/>
        </w:tabs>
        <w:ind w:left="0" w:firstLine="720"/>
      </w:pPr>
      <w:bookmarkStart w:id="22" w:name="_Toc132093407"/>
      <w:r>
        <w:t>Синтетический учет поступления материалов</w:t>
      </w:r>
      <w:bookmarkEnd w:id="22"/>
    </w:p>
    <w:p w:rsidR="00DF2E1E" w:rsidRDefault="00DF2E1E">
      <w:pPr>
        <w:spacing w:line="360" w:lineRule="auto"/>
        <w:ind w:firstLine="567"/>
        <w:rPr>
          <w:sz w:val="28"/>
          <w:szCs w:val="28"/>
        </w:rPr>
      </w:pPr>
      <w:r>
        <w:rPr>
          <w:sz w:val="28"/>
          <w:szCs w:val="28"/>
        </w:rPr>
        <w:t>Для обобщения информации о наличии и движении, принадлежащих организации материальных ценностей, предназначен активный синтетический счет 10 “Материалы”, который имеет 11 субсчетов:</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сырье и материалы;</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покупные полуфабрикаты и комплектующие изделия, конструкции и детали;</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топливо;</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тара и тарные материалы;</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запасные части;</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прочие материалы;</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материалы, переданные в переработку на сторону;</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строительные материалы;</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инвентарь и хозяйственные принадлежности;</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специальная оснастка и специальная одежда на складе;</w:t>
      </w:r>
    </w:p>
    <w:p w:rsidR="00DF2E1E" w:rsidRDefault="00DF2E1E">
      <w:pPr>
        <w:numPr>
          <w:ilvl w:val="0"/>
          <w:numId w:val="8"/>
        </w:numPr>
        <w:tabs>
          <w:tab w:val="clear" w:pos="720"/>
        </w:tabs>
        <w:autoSpaceDE w:val="0"/>
        <w:autoSpaceDN w:val="0"/>
        <w:spacing w:line="360" w:lineRule="auto"/>
        <w:ind w:left="0" w:firstLine="567"/>
        <w:rPr>
          <w:sz w:val="28"/>
          <w:szCs w:val="28"/>
        </w:rPr>
      </w:pPr>
      <w:r>
        <w:rPr>
          <w:sz w:val="28"/>
          <w:szCs w:val="28"/>
        </w:rPr>
        <w:t>специальная оснастка и специальная одежда в эксплуатации.</w:t>
      </w:r>
    </w:p>
    <w:p w:rsidR="00DF2E1E" w:rsidRDefault="00DF2E1E">
      <w:pPr>
        <w:spacing w:line="360" w:lineRule="auto"/>
        <w:ind w:firstLine="567"/>
        <w:rPr>
          <w:sz w:val="28"/>
          <w:szCs w:val="28"/>
        </w:rPr>
      </w:pPr>
      <w:r>
        <w:rPr>
          <w:sz w:val="28"/>
          <w:szCs w:val="28"/>
        </w:rPr>
        <w:t>В организации материальные ценности на счете 10 “Материалы” учитываются по фактической себестоимости их приобретения с отражением разницы между себестоимостью поступивших материальных ценностей на счете 16 «Отклонение в стоимости материалов». Образующиеся отклонения списываются на производство по проценту предшествующего месяца пропорционально списанным в отчетном месяце запасам в конце отчетного периода.</w:t>
      </w:r>
    </w:p>
    <w:p w:rsidR="00DF2E1E" w:rsidRDefault="00DF2E1E">
      <w:pPr>
        <w:spacing w:line="240" w:lineRule="auto"/>
        <w:ind w:firstLine="567"/>
        <w:jc w:val="center"/>
        <w:rPr>
          <w:sz w:val="28"/>
          <w:szCs w:val="28"/>
        </w:rPr>
      </w:pPr>
      <w:r>
        <w:rPr>
          <w:sz w:val="28"/>
          <w:szCs w:val="28"/>
        </w:rPr>
        <w:br w:type="page"/>
      </w:r>
      <w:r>
        <w:rPr>
          <w:i/>
          <w:iCs/>
          <w:sz w:val="28"/>
          <w:szCs w:val="28"/>
        </w:rPr>
        <w:t xml:space="preserve">Таблица 2.4. </w:t>
      </w:r>
      <w:r>
        <w:rPr>
          <w:sz w:val="28"/>
          <w:szCs w:val="28"/>
        </w:rPr>
        <w:t>Бухгалтерские записи по поступлению материалов ОАО «Слониммебель» за декабрь 2005 г.</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018"/>
        <w:gridCol w:w="1125"/>
        <w:gridCol w:w="1096"/>
        <w:gridCol w:w="1919"/>
        <w:gridCol w:w="1440"/>
        <w:gridCol w:w="1260"/>
      </w:tblGrid>
      <w:tr w:rsidR="00DF2E1E">
        <w:trPr>
          <w:cantSplit/>
        </w:trPr>
        <w:tc>
          <w:tcPr>
            <w:tcW w:w="582" w:type="dxa"/>
            <w:vMerge w:val="restart"/>
          </w:tcPr>
          <w:p w:rsidR="00DF2E1E" w:rsidRDefault="00DF2E1E">
            <w:pPr>
              <w:spacing w:line="240" w:lineRule="auto"/>
              <w:jc w:val="center"/>
            </w:pPr>
            <w:r>
              <w:t>№</w:t>
            </w:r>
          </w:p>
        </w:tc>
        <w:tc>
          <w:tcPr>
            <w:tcW w:w="3018" w:type="dxa"/>
            <w:vMerge w:val="restart"/>
          </w:tcPr>
          <w:p w:rsidR="00DF2E1E" w:rsidRDefault="00DF2E1E">
            <w:pPr>
              <w:spacing w:line="240" w:lineRule="auto"/>
              <w:jc w:val="center"/>
            </w:pPr>
            <w:r>
              <w:t>Хозяйственная операция</w:t>
            </w:r>
          </w:p>
        </w:tc>
        <w:tc>
          <w:tcPr>
            <w:tcW w:w="2221" w:type="dxa"/>
            <w:gridSpan w:val="2"/>
          </w:tcPr>
          <w:p w:rsidR="00DF2E1E" w:rsidRDefault="00DF2E1E">
            <w:pPr>
              <w:spacing w:line="240" w:lineRule="auto"/>
              <w:jc w:val="center"/>
            </w:pPr>
            <w:r>
              <w:t>Корреспонденция</w:t>
            </w:r>
          </w:p>
        </w:tc>
        <w:tc>
          <w:tcPr>
            <w:tcW w:w="1919" w:type="dxa"/>
            <w:vMerge w:val="restart"/>
          </w:tcPr>
          <w:p w:rsidR="00DF2E1E" w:rsidRDefault="00DF2E1E">
            <w:pPr>
              <w:spacing w:line="240" w:lineRule="auto"/>
              <w:jc w:val="center"/>
            </w:pPr>
            <w:r>
              <w:t>Сумма</w:t>
            </w:r>
          </w:p>
          <w:p w:rsidR="00DF2E1E" w:rsidRDefault="00DF2E1E">
            <w:pPr>
              <w:spacing w:line="240" w:lineRule="auto"/>
              <w:jc w:val="center"/>
            </w:pPr>
            <w:r>
              <w:t>(руб.)</w:t>
            </w:r>
          </w:p>
        </w:tc>
        <w:tc>
          <w:tcPr>
            <w:tcW w:w="1440" w:type="dxa"/>
            <w:vMerge w:val="restart"/>
          </w:tcPr>
          <w:p w:rsidR="00DF2E1E" w:rsidRDefault="00DF2E1E">
            <w:pPr>
              <w:spacing w:line="240" w:lineRule="auto"/>
              <w:jc w:val="center"/>
            </w:pPr>
            <w:r>
              <w:t>Документ</w:t>
            </w:r>
          </w:p>
        </w:tc>
        <w:tc>
          <w:tcPr>
            <w:tcW w:w="1260" w:type="dxa"/>
            <w:vMerge w:val="restart"/>
          </w:tcPr>
          <w:p w:rsidR="00DF2E1E" w:rsidRDefault="00DF2E1E">
            <w:pPr>
              <w:spacing w:line="240" w:lineRule="auto"/>
              <w:jc w:val="center"/>
            </w:pPr>
            <w:r>
              <w:t>Приложение</w:t>
            </w:r>
          </w:p>
        </w:tc>
      </w:tr>
      <w:tr w:rsidR="00DF2E1E">
        <w:trPr>
          <w:cantSplit/>
        </w:trPr>
        <w:tc>
          <w:tcPr>
            <w:tcW w:w="582" w:type="dxa"/>
            <w:vMerge/>
          </w:tcPr>
          <w:p w:rsidR="00DF2E1E" w:rsidRDefault="00DF2E1E">
            <w:pPr>
              <w:spacing w:line="240" w:lineRule="auto"/>
            </w:pPr>
          </w:p>
        </w:tc>
        <w:tc>
          <w:tcPr>
            <w:tcW w:w="3018" w:type="dxa"/>
            <w:vMerge/>
          </w:tcPr>
          <w:p w:rsidR="00DF2E1E" w:rsidRDefault="00DF2E1E">
            <w:pPr>
              <w:spacing w:line="240" w:lineRule="auto"/>
            </w:pPr>
          </w:p>
        </w:tc>
        <w:tc>
          <w:tcPr>
            <w:tcW w:w="1125" w:type="dxa"/>
          </w:tcPr>
          <w:p w:rsidR="00DF2E1E" w:rsidRDefault="00DF2E1E">
            <w:pPr>
              <w:spacing w:line="240" w:lineRule="auto"/>
              <w:jc w:val="center"/>
            </w:pPr>
            <w:r>
              <w:t>Д-т</w:t>
            </w:r>
          </w:p>
        </w:tc>
        <w:tc>
          <w:tcPr>
            <w:tcW w:w="1096" w:type="dxa"/>
          </w:tcPr>
          <w:p w:rsidR="00DF2E1E" w:rsidRDefault="00DF2E1E">
            <w:pPr>
              <w:spacing w:line="240" w:lineRule="auto"/>
              <w:jc w:val="center"/>
            </w:pPr>
            <w:r>
              <w:t>К-т</w:t>
            </w:r>
          </w:p>
        </w:tc>
        <w:tc>
          <w:tcPr>
            <w:tcW w:w="1919" w:type="dxa"/>
            <w:vMerge/>
          </w:tcPr>
          <w:p w:rsidR="00DF2E1E" w:rsidRDefault="00DF2E1E">
            <w:pPr>
              <w:spacing w:line="240" w:lineRule="auto"/>
            </w:pPr>
          </w:p>
        </w:tc>
        <w:tc>
          <w:tcPr>
            <w:tcW w:w="1440" w:type="dxa"/>
            <w:vMerge/>
          </w:tcPr>
          <w:p w:rsidR="00DF2E1E" w:rsidRDefault="00DF2E1E">
            <w:pPr>
              <w:spacing w:line="240" w:lineRule="auto"/>
            </w:pPr>
          </w:p>
        </w:tc>
        <w:tc>
          <w:tcPr>
            <w:tcW w:w="1260" w:type="dxa"/>
            <w:vMerge/>
          </w:tcPr>
          <w:p w:rsidR="00DF2E1E" w:rsidRDefault="00DF2E1E">
            <w:pPr>
              <w:spacing w:line="240" w:lineRule="auto"/>
            </w:pPr>
          </w:p>
        </w:tc>
      </w:tr>
      <w:tr w:rsidR="00DF2E1E">
        <w:tc>
          <w:tcPr>
            <w:tcW w:w="582" w:type="dxa"/>
          </w:tcPr>
          <w:p w:rsidR="00DF2E1E" w:rsidRDefault="00DF2E1E">
            <w:pPr>
              <w:spacing w:line="240" w:lineRule="auto"/>
              <w:jc w:val="center"/>
            </w:pPr>
            <w:r>
              <w:t>1</w:t>
            </w:r>
          </w:p>
        </w:tc>
        <w:tc>
          <w:tcPr>
            <w:tcW w:w="3018" w:type="dxa"/>
          </w:tcPr>
          <w:p w:rsidR="00DF2E1E" w:rsidRDefault="00DF2E1E">
            <w:pPr>
              <w:spacing w:line="240" w:lineRule="auto"/>
              <w:jc w:val="center"/>
            </w:pPr>
            <w:r>
              <w:t>2</w:t>
            </w:r>
          </w:p>
        </w:tc>
        <w:tc>
          <w:tcPr>
            <w:tcW w:w="1125" w:type="dxa"/>
          </w:tcPr>
          <w:p w:rsidR="00DF2E1E" w:rsidRDefault="00DF2E1E">
            <w:pPr>
              <w:spacing w:line="240" w:lineRule="auto"/>
              <w:jc w:val="center"/>
            </w:pPr>
            <w:r>
              <w:t>3</w:t>
            </w:r>
          </w:p>
        </w:tc>
        <w:tc>
          <w:tcPr>
            <w:tcW w:w="1096" w:type="dxa"/>
          </w:tcPr>
          <w:p w:rsidR="00DF2E1E" w:rsidRDefault="00DF2E1E">
            <w:pPr>
              <w:spacing w:line="240" w:lineRule="auto"/>
              <w:jc w:val="center"/>
            </w:pPr>
            <w:r>
              <w:t>4</w:t>
            </w:r>
          </w:p>
        </w:tc>
        <w:tc>
          <w:tcPr>
            <w:tcW w:w="1919" w:type="dxa"/>
          </w:tcPr>
          <w:p w:rsidR="00DF2E1E" w:rsidRDefault="00DF2E1E">
            <w:pPr>
              <w:spacing w:line="240" w:lineRule="auto"/>
              <w:jc w:val="center"/>
            </w:pPr>
            <w:r>
              <w:t>5</w:t>
            </w:r>
          </w:p>
        </w:tc>
        <w:tc>
          <w:tcPr>
            <w:tcW w:w="1440" w:type="dxa"/>
          </w:tcPr>
          <w:p w:rsidR="00DF2E1E" w:rsidRDefault="00DF2E1E">
            <w:pPr>
              <w:spacing w:line="240" w:lineRule="auto"/>
              <w:jc w:val="center"/>
            </w:pPr>
            <w:r>
              <w:t>6</w:t>
            </w:r>
          </w:p>
        </w:tc>
        <w:tc>
          <w:tcPr>
            <w:tcW w:w="1260" w:type="dxa"/>
          </w:tcPr>
          <w:p w:rsidR="00DF2E1E" w:rsidRDefault="00DF2E1E">
            <w:pPr>
              <w:spacing w:line="240" w:lineRule="auto"/>
              <w:jc w:val="center"/>
            </w:pPr>
            <w:r>
              <w:t>7</w:t>
            </w:r>
          </w:p>
        </w:tc>
      </w:tr>
      <w:tr w:rsidR="00DF2E1E">
        <w:tc>
          <w:tcPr>
            <w:tcW w:w="10440" w:type="dxa"/>
            <w:gridSpan w:val="7"/>
          </w:tcPr>
          <w:p w:rsidR="00DF2E1E" w:rsidRDefault="00DF2E1E">
            <w:pPr>
              <w:spacing w:line="240" w:lineRule="auto"/>
              <w:jc w:val="center"/>
              <w:rPr>
                <w:b/>
                <w:bCs/>
                <w:i/>
                <w:iCs/>
              </w:rPr>
            </w:pPr>
            <w:r>
              <w:rPr>
                <w:b/>
                <w:bCs/>
                <w:i/>
                <w:iCs/>
              </w:rPr>
              <w:t>Поступление материалов на склад</w:t>
            </w:r>
          </w:p>
        </w:tc>
      </w:tr>
      <w:tr w:rsidR="00DF2E1E">
        <w:tc>
          <w:tcPr>
            <w:tcW w:w="582" w:type="dxa"/>
          </w:tcPr>
          <w:p w:rsidR="00DF2E1E" w:rsidRDefault="00DF2E1E">
            <w:pPr>
              <w:spacing w:line="240" w:lineRule="auto"/>
            </w:pPr>
            <w:r>
              <w:t>1</w:t>
            </w:r>
          </w:p>
        </w:tc>
        <w:tc>
          <w:tcPr>
            <w:tcW w:w="3018" w:type="dxa"/>
          </w:tcPr>
          <w:p w:rsidR="00DF2E1E" w:rsidRDefault="00DF2E1E">
            <w:pPr>
              <w:spacing w:line="240" w:lineRule="auto"/>
            </w:pPr>
            <w:r>
              <w:t>Оприходованы сырье и материалы</w:t>
            </w:r>
          </w:p>
        </w:tc>
        <w:tc>
          <w:tcPr>
            <w:tcW w:w="1125" w:type="dxa"/>
          </w:tcPr>
          <w:p w:rsidR="00DF2E1E" w:rsidRDefault="00DF2E1E">
            <w:pPr>
              <w:spacing w:line="240" w:lineRule="auto"/>
              <w:jc w:val="center"/>
            </w:pPr>
            <w:r>
              <w:t>10.01.</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411 064 431,88</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2</w:t>
            </w:r>
          </w:p>
        </w:tc>
        <w:tc>
          <w:tcPr>
            <w:tcW w:w="3018" w:type="dxa"/>
          </w:tcPr>
          <w:p w:rsidR="00DF2E1E" w:rsidRDefault="00DF2E1E">
            <w:pPr>
              <w:spacing w:line="240" w:lineRule="auto"/>
            </w:pPr>
            <w:r>
              <w:t>Оприходованы покупные полуфабрикаты</w:t>
            </w:r>
          </w:p>
        </w:tc>
        <w:tc>
          <w:tcPr>
            <w:tcW w:w="1125" w:type="dxa"/>
          </w:tcPr>
          <w:p w:rsidR="00DF2E1E" w:rsidRDefault="00DF2E1E">
            <w:pPr>
              <w:spacing w:line="240" w:lineRule="auto"/>
              <w:jc w:val="center"/>
            </w:pPr>
            <w:r>
              <w:t>10.02.</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2 023 386</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3</w:t>
            </w:r>
          </w:p>
        </w:tc>
        <w:tc>
          <w:tcPr>
            <w:tcW w:w="3018" w:type="dxa"/>
          </w:tcPr>
          <w:p w:rsidR="00DF2E1E" w:rsidRDefault="00DF2E1E">
            <w:pPr>
              <w:spacing w:line="240" w:lineRule="auto"/>
            </w:pPr>
            <w:r>
              <w:t>Оприходована тара и тарные изделия</w:t>
            </w:r>
          </w:p>
        </w:tc>
        <w:tc>
          <w:tcPr>
            <w:tcW w:w="1125" w:type="dxa"/>
          </w:tcPr>
          <w:p w:rsidR="00DF2E1E" w:rsidRDefault="00DF2E1E">
            <w:pPr>
              <w:spacing w:line="240" w:lineRule="auto"/>
              <w:jc w:val="center"/>
            </w:pPr>
            <w:r>
              <w:t>10.04.</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23 295 292,63</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4</w:t>
            </w:r>
          </w:p>
        </w:tc>
        <w:tc>
          <w:tcPr>
            <w:tcW w:w="3018" w:type="dxa"/>
          </w:tcPr>
          <w:p w:rsidR="00DF2E1E" w:rsidRDefault="00DF2E1E">
            <w:pPr>
              <w:spacing w:line="240" w:lineRule="auto"/>
            </w:pPr>
            <w:r>
              <w:t>Оприходованы запчасти</w:t>
            </w:r>
          </w:p>
        </w:tc>
        <w:tc>
          <w:tcPr>
            <w:tcW w:w="1125" w:type="dxa"/>
          </w:tcPr>
          <w:p w:rsidR="00DF2E1E" w:rsidRDefault="00DF2E1E">
            <w:pPr>
              <w:spacing w:line="240" w:lineRule="auto"/>
              <w:jc w:val="center"/>
            </w:pPr>
            <w:r>
              <w:t>10.05.</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8 010 530</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5</w:t>
            </w:r>
          </w:p>
        </w:tc>
        <w:tc>
          <w:tcPr>
            <w:tcW w:w="3018" w:type="dxa"/>
          </w:tcPr>
          <w:p w:rsidR="00DF2E1E" w:rsidRDefault="00DF2E1E">
            <w:pPr>
              <w:spacing w:line="240" w:lineRule="auto"/>
            </w:pPr>
            <w:r>
              <w:t>Оприходованы стройматериалы</w:t>
            </w:r>
          </w:p>
        </w:tc>
        <w:tc>
          <w:tcPr>
            <w:tcW w:w="1125" w:type="dxa"/>
          </w:tcPr>
          <w:p w:rsidR="00DF2E1E" w:rsidRDefault="00DF2E1E">
            <w:pPr>
              <w:spacing w:line="240" w:lineRule="auto"/>
              <w:jc w:val="center"/>
            </w:pPr>
            <w:r>
              <w:t>10.08.</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7 998 108,72</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6</w:t>
            </w:r>
          </w:p>
        </w:tc>
        <w:tc>
          <w:tcPr>
            <w:tcW w:w="3018" w:type="dxa"/>
          </w:tcPr>
          <w:p w:rsidR="00DF2E1E" w:rsidRDefault="00DF2E1E">
            <w:pPr>
              <w:spacing w:line="240" w:lineRule="auto"/>
            </w:pPr>
            <w:r>
              <w:t>Оприходованы МБП</w:t>
            </w:r>
          </w:p>
        </w:tc>
        <w:tc>
          <w:tcPr>
            <w:tcW w:w="1125" w:type="dxa"/>
          </w:tcPr>
          <w:p w:rsidR="00DF2E1E" w:rsidRDefault="00DF2E1E">
            <w:pPr>
              <w:spacing w:line="240" w:lineRule="auto"/>
              <w:jc w:val="center"/>
            </w:pPr>
            <w:r>
              <w:t>10.11.</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6 989 198</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7</w:t>
            </w:r>
          </w:p>
        </w:tc>
        <w:tc>
          <w:tcPr>
            <w:tcW w:w="3018" w:type="dxa"/>
          </w:tcPr>
          <w:p w:rsidR="00DF2E1E" w:rsidRDefault="00DF2E1E">
            <w:pPr>
              <w:spacing w:line="240" w:lineRule="auto"/>
            </w:pPr>
            <w:r>
              <w:t>Оприходованы бланки строгой отчетности</w:t>
            </w:r>
          </w:p>
        </w:tc>
        <w:tc>
          <w:tcPr>
            <w:tcW w:w="1125" w:type="dxa"/>
          </w:tcPr>
          <w:p w:rsidR="00DF2E1E" w:rsidRDefault="00DF2E1E">
            <w:pPr>
              <w:spacing w:line="240" w:lineRule="auto"/>
              <w:jc w:val="center"/>
            </w:pPr>
            <w:r>
              <w:t>10.62.</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743 865</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8</w:t>
            </w:r>
          </w:p>
        </w:tc>
        <w:tc>
          <w:tcPr>
            <w:tcW w:w="3018" w:type="dxa"/>
          </w:tcPr>
          <w:p w:rsidR="00DF2E1E" w:rsidRDefault="00DF2E1E">
            <w:pPr>
              <w:spacing w:line="240" w:lineRule="auto"/>
            </w:pPr>
            <w:r>
              <w:t>Отражено отклонение в стоимости материалов</w:t>
            </w:r>
          </w:p>
        </w:tc>
        <w:tc>
          <w:tcPr>
            <w:tcW w:w="1125" w:type="dxa"/>
          </w:tcPr>
          <w:p w:rsidR="00DF2E1E" w:rsidRDefault="00DF2E1E">
            <w:pPr>
              <w:spacing w:line="240" w:lineRule="auto"/>
              <w:jc w:val="center"/>
            </w:pPr>
            <w:r>
              <w:t>16</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198,21</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9</w:t>
            </w:r>
          </w:p>
        </w:tc>
        <w:tc>
          <w:tcPr>
            <w:tcW w:w="3018" w:type="dxa"/>
          </w:tcPr>
          <w:p w:rsidR="00DF2E1E" w:rsidRDefault="00DF2E1E">
            <w:pPr>
              <w:spacing w:line="240" w:lineRule="auto"/>
            </w:pPr>
            <w:r>
              <w:t>Отражено НДС по приобретенным ТМЦ</w:t>
            </w:r>
          </w:p>
        </w:tc>
        <w:tc>
          <w:tcPr>
            <w:tcW w:w="1125" w:type="dxa"/>
          </w:tcPr>
          <w:p w:rsidR="00DF2E1E" w:rsidRDefault="00DF2E1E">
            <w:pPr>
              <w:spacing w:line="240" w:lineRule="auto"/>
              <w:jc w:val="center"/>
            </w:pPr>
            <w:r>
              <w:t>18.03.</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83 844 919</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10</w:t>
            </w:r>
          </w:p>
        </w:tc>
        <w:tc>
          <w:tcPr>
            <w:tcW w:w="3018" w:type="dxa"/>
          </w:tcPr>
          <w:p w:rsidR="00DF2E1E" w:rsidRDefault="00DF2E1E">
            <w:pPr>
              <w:spacing w:line="240" w:lineRule="auto"/>
            </w:pPr>
            <w:r>
              <w:t>Оприходованы материалы, произведенные в основном производстве</w:t>
            </w:r>
          </w:p>
        </w:tc>
        <w:tc>
          <w:tcPr>
            <w:tcW w:w="1125" w:type="dxa"/>
          </w:tcPr>
          <w:p w:rsidR="00DF2E1E" w:rsidRDefault="00DF2E1E">
            <w:pPr>
              <w:spacing w:line="240" w:lineRule="auto"/>
              <w:jc w:val="center"/>
            </w:pPr>
            <w:r>
              <w:t>10.01.</w:t>
            </w:r>
          </w:p>
        </w:tc>
        <w:tc>
          <w:tcPr>
            <w:tcW w:w="1096" w:type="dxa"/>
          </w:tcPr>
          <w:p w:rsidR="00DF2E1E" w:rsidRDefault="00DF2E1E">
            <w:pPr>
              <w:spacing w:line="240" w:lineRule="auto"/>
              <w:jc w:val="center"/>
            </w:pPr>
            <w:r>
              <w:t>20</w:t>
            </w:r>
          </w:p>
        </w:tc>
        <w:tc>
          <w:tcPr>
            <w:tcW w:w="1919" w:type="dxa"/>
          </w:tcPr>
          <w:p w:rsidR="00DF2E1E" w:rsidRDefault="00DF2E1E">
            <w:pPr>
              <w:spacing w:line="240" w:lineRule="auto"/>
              <w:jc w:val="center"/>
            </w:pPr>
            <w:r>
              <w:t>28 834 299</w:t>
            </w:r>
          </w:p>
        </w:tc>
        <w:tc>
          <w:tcPr>
            <w:tcW w:w="1440" w:type="dxa"/>
          </w:tcPr>
          <w:p w:rsidR="00DF2E1E" w:rsidRDefault="00DF2E1E">
            <w:pPr>
              <w:spacing w:line="240" w:lineRule="auto"/>
              <w:jc w:val="center"/>
            </w:pPr>
            <w:r>
              <w:t>ж-о №10/1</w:t>
            </w:r>
          </w:p>
        </w:tc>
        <w:tc>
          <w:tcPr>
            <w:tcW w:w="1260" w:type="dxa"/>
          </w:tcPr>
          <w:p w:rsidR="00DF2E1E" w:rsidRDefault="00DF2E1E">
            <w:pPr>
              <w:spacing w:line="240" w:lineRule="auto"/>
              <w:jc w:val="center"/>
            </w:pPr>
            <w:r>
              <w:t>Е</w:t>
            </w:r>
          </w:p>
        </w:tc>
      </w:tr>
      <w:tr w:rsidR="00DF2E1E">
        <w:tc>
          <w:tcPr>
            <w:tcW w:w="582" w:type="dxa"/>
          </w:tcPr>
          <w:p w:rsidR="00DF2E1E" w:rsidRDefault="00DF2E1E">
            <w:pPr>
              <w:spacing w:line="240" w:lineRule="auto"/>
            </w:pPr>
            <w:r>
              <w:t>11</w:t>
            </w:r>
          </w:p>
        </w:tc>
        <w:tc>
          <w:tcPr>
            <w:tcW w:w="3018" w:type="dxa"/>
          </w:tcPr>
          <w:p w:rsidR="00DF2E1E" w:rsidRDefault="00DF2E1E">
            <w:pPr>
              <w:spacing w:line="240" w:lineRule="auto"/>
            </w:pPr>
            <w:r>
              <w:t>Оприходованы отходы, произведенные в основном производстве</w:t>
            </w:r>
          </w:p>
        </w:tc>
        <w:tc>
          <w:tcPr>
            <w:tcW w:w="1125" w:type="dxa"/>
          </w:tcPr>
          <w:p w:rsidR="00DF2E1E" w:rsidRDefault="00DF2E1E">
            <w:pPr>
              <w:spacing w:line="240" w:lineRule="auto"/>
              <w:jc w:val="center"/>
            </w:pPr>
            <w:r>
              <w:t>10.06.</w:t>
            </w:r>
          </w:p>
        </w:tc>
        <w:tc>
          <w:tcPr>
            <w:tcW w:w="1096" w:type="dxa"/>
          </w:tcPr>
          <w:p w:rsidR="00DF2E1E" w:rsidRDefault="00DF2E1E">
            <w:pPr>
              <w:spacing w:line="240" w:lineRule="auto"/>
              <w:jc w:val="center"/>
            </w:pPr>
            <w:r>
              <w:t>20</w:t>
            </w:r>
          </w:p>
        </w:tc>
        <w:tc>
          <w:tcPr>
            <w:tcW w:w="1919" w:type="dxa"/>
          </w:tcPr>
          <w:p w:rsidR="00DF2E1E" w:rsidRDefault="00DF2E1E">
            <w:pPr>
              <w:spacing w:line="240" w:lineRule="auto"/>
              <w:jc w:val="center"/>
            </w:pPr>
            <w:r>
              <w:t>63 518</w:t>
            </w:r>
          </w:p>
        </w:tc>
        <w:tc>
          <w:tcPr>
            <w:tcW w:w="1440" w:type="dxa"/>
          </w:tcPr>
          <w:p w:rsidR="00DF2E1E" w:rsidRDefault="00DF2E1E">
            <w:pPr>
              <w:spacing w:line="240" w:lineRule="auto"/>
              <w:jc w:val="center"/>
            </w:pPr>
            <w:r>
              <w:t>ж-о №10/1</w:t>
            </w:r>
          </w:p>
        </w:tc>
        <w:tc>
          <w:tcPr>
            <w:tcW w:w="1260" w:type="dxa"/>
          </w:tcPr>
          <w:p w:rsidR="00DF2E1E" w:rsidRDefault="00DF2E1E">
            <w:pPr>
              <w:spacing w:line="240" w:lineRule="auto"/>
              <w:jc w:val="center"/>
            </w:pPr>
            <w:r>
              <w:t>Е</w:t>
            </w:r>
          </w:p>
        </w:tc>
      </w:tr>
      <w:tr w:rsidR="00DF2E1E">
        <w:tc>
          <w:tcPr>
            <w:tcW w:w="582" w:type="dxa"/>
          </w:tcPr>
          <w:p w:rsidR="00DF2E1E" w:rsidRDefault="00DF2E1E">
            <w:pPr>
              <w:spacing w:line="240" w:lineRule="auto"/>
            </w:pPr>
            <w:r>
              <w:t>12</w:t>
            </w:r>
          </w:p>
        </w:tc>
        <w:tc>
          <w:tcPr>
            <w:tcW w:w="3018" w:type="dxa"/>
          </w:tcPr>
          <w:p w:rsidR="00DF2E1E" w:rsidRDefault="00DF2E1E">
            <w:pPr>
              <w:spacing w:line="240" w:lineRule="auto"/>
            </w:pPr>
            <w:r>
              <w:t>Оприходована макулатура</w:t>
            </w:r>
          </w:p>
        </w:tc>
        <w:tc>
          <w:tcPr>
            <w:tcW w:w="1125" w:type="dxa"/>
          </w:tcPr>
          <w:p w:rsidR="00DF2E1E" w:rsidRDefault="00DF2E1E">
            <w:pPr>
              <w:spacing w:line="240" w:lineRule="auto"/>
              <w:jc w:val="center"/>
            </w:pPr>
            <w:r>
              <w:t>10.06.</w:t>
            </w:r>
          </w:p>
        </w:tc>
        <w:tc>
          <w:tcPr>
            <w:tcW w:w="1096" w:type="dxa"/>
          </w:tcPr>
          <w:p w:rsidR="00DF2E1E" w:rsidRDefault="00DF2E1E">
            <w:pPr>
              <w:spacing w:line="240" w:lineRule="auto"/>
              <w:jc w:val="center"/>
            </w:pPr>
            <w:r>
              <w:t>26</w:t>
            </w:r>
          </w:p>
        </w:tc>
        <w:tc>
          <w:tcPr>
            <w:tcW w:w="1919" w:type="dxa"/>
          </w:tcPr>
          <w:p w:rsidR="00DF2E1E" w:rsidRDefault="00DF2E1E">
            <w:pPr>
              <w:spacing w:line="240" w:lineRule="auto"/>
              <w:jc w:val="center"/>
            </w:pPr>
            <w:r>
              <w:t>19 916</w:t>
            </w:r>
          </w:p>
        </w:tc>
        <w:tc>
          <w:tcPr>
            <w:tcW w:w="1440" w:type="dxa"/>
          </w:tcPr>
          <w:p w:rsidR="00DF2E1E" w:rsidRDefault="00DF2E1E">
            <w:pPr>
              <w:spacing w:line="240" w:lineRule="auto"/>
              <w:jc w:val="center"/>
            </w:pPr>
            <w:r>
              <w:t>ж-о №10/1</w:t>
            </w:r>
          </w:p>
        </w:tc>
        <w:tc>
          <w:tcPr>
            <w:tcW w:w="1260" w:type="dxa"/>
          </w:tcPr>
          <w:p w:rsidR="00DF2E1E" w:rsidRDefault="00DF2E1E">
            <w:pPr>
              <w:spacing w:line="240" w:lineRule="auto"/>
              <w:jc w:val="center"/>
            </w:pPr>
            <w:r>
              <w:t>Е</w:t>
            </w:r>
          </w:p>
        </w:tc>
      </w:tr>
      <w:tr w:rsidR="00DF2E1E">
        <w:tc>
          <w:tcPr>
            <w:tcW w:w="582" w:type="dxa"/>
          </w:tcPr>
          <w:p w:rsidR="00DF2E1E" w:rsidRDefault="00DF2E1E">
            <w:pPr>
              <w:spacing w:line="240" w:lineRule="auto"/>
            </w:pPr>
            <w:r>
              <w:t>13</w:t>
            </w:r>
          </w:p>
        </w:tc>
        <w:tc>
          <w:tcPr>
            <w:tcW w:w="3018" w:type="dxa"/>
          </w:tcPr>
          <w:p w:rsidR="00DF2E1E" w:rsidRDefault="00DF2E1E">
            <w:pPr>
              <w:spacing w:line="240" w:lineRule="auto"/>
            </w:pPr>
            <w:r>
              <w:t>Оприходована готовая продукция, переведенная в состав материалов</w:t>
            </w:r>
          </w:p>
        </w:tc>
        <w:tc>
          <w:tcPr>
            <w:tcW w:w="1125" w:type="dxa"/>
          </w:tcPr>
          <w:p w:rsidR="00DF2E1E" w:rsidRDefault="00DF2E1E">
            <w:pPr>
              <w:spacing w:line="240" w:lineRule="auto"/>
              <w:jc w:val="center"/>
            </w:pPr>
            <w:r>
              <w:t>10.08.</w:t>
            </w:r>
          </w:p>
        </w:tc>
        <w:tc>
          <w:tcPr>
            <w:tcW w:w="1096" w:type="dxa"/>
          </w:tcPr>
          <w:p w:rsidR="00DF2E1E" w:rsidRDefault="00DF2E1E">
            <w:pPr>
              <w:spacing w:line="240" w:lineRule="auto"/>
              <w:jc w:val="center"/>
            </w:pPr>
            <w:r>
              <w:t>43</w:t>
            </w:r>
          </w:p>
        </w:tc>
        <w:tc>
          <w:tcPr>
            <w:tcW w:w="1919" w:type="dxa"/>
          </w:tcPr>
          <w:p w:rsidR="00DF2E1E" w:rsidRDefault="00DF2E1E">
            <w:pPr>
              <w:spacing w:line="240" w:lineRule="auto"/>
              <w:jc w:val="center"/>
            </w:pPr>
            <w:r>
              <w:t>636 929</w:t>
            </w:r>
          </w:p>
        </w:tc>
        <w:tc>
          <w:tcPr>
            <w:tcW w:w="1440" w:type="dxa"/>
          </w:tcPr>
          <w:p w:rsidR="00DF2E1E" w:rsidRDefault="00DF2E1E">
            <w:pPr>
              <w:spacing w:line="240" w:lineRule="auto"/>
              <w:jc w:val="center"/>
            </w:pPr>
            <w:r>
              <w:t>ж-о №10/1</w:t>
            </w:r>
          </w:p>
        </w:tc>
        <w:tc>
          <w:tcPr>
            <w:tcW w:w="1260" w:type="dxa"/>
          </w:tcPr>
          <w:p w:rsidR="00DF2E1E" w:rsidRDefault="00DF2E1E">
            <w:pPr>
              <w:spacing w:line="240" w:lineRule="auto"/>
              <w:jc w:val="center"/>
            </w:pPr>
            <w:r>
              <w:t>Е</w:t>
            </w:r>
          </w:p>
        </w:tc>
      </w:tr>
      <w:tr w:rsidR="00DF2E1E">
        <w:tc>
          <w:tcPr>
            <w:tcW w:w="582" w:type="dxa"/>
          </w:tcPr>
          <w:p w:rsidR="00DF2E1E" w:rsidRDefault="00DF2E1E">
            <w:pPr>
              <w:spacing w:line="240" w:lineRule="auto"/>
            </w:pPr>
            <w:r>
              <w:t>14</w:t>
            </w:r>
          </w:p>
        </w:tc>
        <w:tc>
          <w:tcPr>
            <w:tcW w:w="3018" w:type="dxa"/>
          </w:tcPr>
          <w:p w:rsidR="00DF2E1E" w:rsidRDefault="00DF2E1E">
            <w:pPr>
              <w:spacing w:line="240" w:lineRule="auto"/>
            </w:pPr>
            <w:r>
              <w:t>Отражено внутренние перемещение материалов</w:t>
            </w:r>
          </w:p>
        </w:tc>
        <w:tc>
          <w:tcPr>
            <w:tcW w:w="1125" w:type="dxa"/>
          </w:tcPr>
          <w:p w:rsidR="00DF2E1E" w:rsidRDefault="00DF2E1E">
            <w:pPr>
              <w:spacing w:line="240" w:lineRule="auto"/>
              <w:jc w:val="center"/>
            </w:pPr>
            <w:r>
              <w:t>10.01.</w:t>
            </w:r>
          </w:p>
        </w:tc>
        <w:tc>
          <w:tcPr>
            <w:tcW w:w="1096" w:type="dxa"/>
          </w:tcPr>
          <w:p w:rsidR="00DF2E1E" w:rsidRDefault="00DF2E1E">
            <w:pPr>
              <w:spacing w:line="240" w:lineRule="auto"/>
              <w:jc w:val="center"/>
            </w:pPr>
            <w:r>
              <w:t>10.01.</w:t>
            </w:r>
          </w:p>
        </w:tc>
        <w:tc>
          <w:tcPr>
            <w:tcW w:w="1919" w:type="dxa"/>
          </w:tcPr>
          <w:p w:rsidR="00DF2E1E" w:rsidRDefault="00DF2E1E">
            <w:pPr>
              <w:spacing w:line="240" w:lineRule="auto"/>
              <w:jc w:val="center"/>
            </w:pPr>
            <w:r>
              <w:t>26 873 875</w:t>
            </w:r>
          </w:p>
        </w:tc>
        <w:tc>
          <w:tcPr>
            <w:tcW w:w="1440" w:type="dxa"/>
          </w:tcPr>
          <w:p w:rsidR="00DF2E1E" w:rsidRDefault="00DF2E1E">
            <w:pPr>
              <w:spacing w:line="240" w:lineRule="auto"/>
              <w:jc w:val="center"/>
            </w:pPr>
            <w:r>
              <w:t>ж-о №10/1</w:t>
            </w:r>
          </w:p>
        </w:tc>
        <w:tc>
          <w:tcPr>
            <w:tcW w:w="1260" w:type="dxa"/>
          </w:tcPr>
          <w:p w:rsidR="00DF2E1E" w:rsidRDefault="00DF2E1E">
            <w:pPr>
              <w:spacing w:line="240" w:lineRule="auto"/>
              <w:jc w:val="center"/>
            </w:pPr>
            <w:r>
              <w:t>Е</w:t>
            </w:r>
          </w:p>
        </w:tc>
      </w:tr>
      <w:tr w:rsidR="00DF2E1E">
        <w:tc>
          <w:tcPr>
            <w:tcW w:w="10440" w:type="dxa"/>
            <w:gridSpan w:val="7"/>
          </w:tcPr>
          <w:p w:rsidR="00DF2E1E" w:rsidRDefault="00DF2E1E">
            <w:pPr>
              <w:spacing w:line="240" w:lineRule="auto"/>
              <w:jc w:val="center"/>
              <w:rPr>
                <w:b/>
                <w:bCs/>
                <w:i/>
                <w:iCs/>
              </w:rPr>
            </w:pPr>
            <w:r>
              <w:rPr>
                <w:b/>
                <w:bCs/>
                <w:i/>
                <w:iCs/>
              </w:rPr>
              <w:t>Поступление ТМЦ, приобретенных за иностранную валюту</w:t>
            </w:r>
          </w:p>
        </w:tc>
      </w:tr>
      <w:tr w:rsidR="00DF2E1E">
        <w:tc>
          <w:tcPr>
            <w:tcW w:w="582" w:type="dxa"/>
          </w:tcPr>
          <w:p w:rsidR="00DF2E1E" w:rsidRDefault="00DF2E1E">
            <w:pPr>
              <w:spacing w:line="240" w:lineRule="auto"/>
            </w:pPr>
            <w:r>
              <w:t>1</w:t>
            </w:r>
          </w:p>
        </w:tc>
        <w:tc>
          <w:tcPr>
            <w:tcW w:w="3018" w:type="dxa"/>
          </w:tcPr>
          <w:p w:rsidR="00DF2E1E" w:rsidRDefault="00DF2E1E">
            <w:pPr>
              <w:spacing w:line="240" w:lineRule="auto"/>
            </w:pPr>
            <w:r>
              <w:t>Оприходованы материалы по стоимости, пересчитан-ной в денежную единицу РБ</w:t>
            </w:r>
          </w:p>
        </w:tc>
        <w:tc>
          <w:tcPr>
            <w:tcW w:w="1125" w:type="dxa"/>
          </w:tcPr>
          <w:p w:rsidR="00DF2E1E" w:rsidRDefault="00DF2E1E">
            <w:pPr>
              <w:spacing w:line="240" w:lineRule="auto"/>
              <w:jc w:val="center"/>
            </w:pPr>
          </w:p>
          <w:p w:rsidR="00DF2E1E" w:rsidRDefault="00DF2E1E">
            <w:pPr>
              <w:spacing w:line="240" w:lineRule="auto"/>
              <w:jc w:val="center"/>
            </w:pPr>
            <w:r>
              <w:t>10.01.</w:t>
            </w:r>
          </w:p>
        </w:tc>
        <w:tc>
          <w:tcPr>
            <w:tcW w:w="1096" w:type="dxa"/>
          </w:tcPr>
          <w:p w:rsidR="00DF2E1E" w:rsidRDefault="00DF2E1E">
            <w:pPr>
              <w:spacing w:line="240" w:lineRule="auto"/>
              <w:jc w:val="center"/>
            </w:pPr>
          </w:p>
          <w:p w:rsidR="00DF2E1E" w:rsidRDefault="00DF2E1E">
            <w:pPr>
              <w:spacing w:line="240" w:lineRule="auto"/>
              <w:jc w:val="center"/>
            </w:pPr>
            <w:r>
              <w:t>60</w:t>
            </w:r>
          </w:p>
        </w:tc>
        <w:tc>
          <w:tcPr>
            <w:tcW w:w="1919" w:type="dxa"/>
          </w:tcPr>
          <w:p w:rsidR="00DF2E1E" w:rsidRDefault="00DF2E1E">
            <w:pPr>
              <w:spacing w:line="240" w:lineRule="auto"/>
              <w:jc w:val="center"/>
            </w:pPr>
          </w:p>
          <w:p w:rsidR="00DF2E1E" w:rsidRDefault="00DF2E1E">
            <w:pPr>
              <w:spacing w:line="240" w:lineRule="auto"/>
              <w:jc w:val="center"/>
            </w:pPr>
            <w:r>
              <w:t>194 600 779,36</w:t>
            </w:r>
          </w:p>
        </w:tc>
        <w:tc>
          <w:tcPr>
            <w:tcW w:w="1440" w:type="dxa"/>
          </w:tcPr>
          <w:p w:rsidR="00DF2E1E" w:rsidRDefault="00DF2E1E">
            <w:pPr>
              <w:spacing w:line="240" w:lineRule="auto"/>
              <w:jc w:val="center"/>
            </w:pPr>
          </w:p>
          <w:p w:rsidR="00DF2E1E" w:rsidRDefault="00DF2E1E">
            <w:pPr>
              <w:spacing w:line="240" w:lineRule="auto"/>
              <w:jc w:val="center"/>
            </w:pPr>
            <w:r>
              <w:t>ж-о №6</w:t>
            </w:r>
          </w:p>
        </w:tc>
        <w:tc>
          <w:tcPr>
            <w:tcW w:w="1260" w:type="dxa"/>
          </w:tcPr>
          <w:p w:rsidR="00DF2E1E" w:rsidRDefault="00DF2E1E">
            <w:pPr>
              <w:spacing w:line="240" w:lineRule="auto"/>
              <w:jc w:val="center"/>
            </w:pPr>
          </w:p>
          <w:p w:rsidR="00DF2E1E" w:rsidRDefault="00DF2E1E">
            <w:pPr>
              <w:spacing w:line="240" w:lineRule="auto"/>
              <w:jc w:val="center"/>
            </w:pPr>
            <w:r>
              <w:t>Д</w:t>
            </w:r>
          </w:p>
        </w:tc>
      </w:tr>
      <w:tr w:rsidR="00DF2E1E">
        <w:tc>
          <w:tcPr>
            <w:tcW w:w="582" w:type="dxa"/>
          </w:tcPr>
          <w:p w:rsidR="00DF2E1E" w:rsidRDefault="00DF2E1E">
            <w:pPr>
              <w:spacing w:line="240" w:lineRule="auto"/>
            </w:pPr>
            <w:r>
              <w:t>2</w:t>
            </w:r>
          </w:p>
        </w:tc>
        <w:tc>
          <w:tcPr>
            <w:tcW w:w="3018" w:type="dxa"/>
          </w:tcPr>
          <w:p w:rsidR="00DF2E1E" w:rsidRDefault="00DF2E1E">
            <w:pPr>
              <w:spacing w:line="240" w:lineRule="auto"/>
            </w:pPr>
            <w:r>
              <w:t>Отражено отклонение от стоимости ТМЦ</w:t>
            </w:r>
          </w:p>
        </w:tc>
        <w:tc>
          <w:tcPr>
            <w:tcW w:w="1125" w:type="dxa"/>
          </w:tcPr>
          <w:p w:rsidR="00DF2E1E" w:rsidRDefault="00DF2E1E">
            <w:pPr>
              <w:spacing w:line="240" w:lineRule="auto"/>
              <w:jc w:val="center"/>
            </w:pPr>
            <w:r>
              <w:t>16</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1 811,64</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3</w:t>
            </w:r>
          </w:p>
        </w:tc>
        <w:tc>
          <w:tcPr>
            <w:tcW w:w="3018" w:type="dxa"/>
          </w:tcPr>
          <w:p w:rsidR="00DF2E1E" w:rsidRDefault="00DF2E1E">
            <w:pPr>
              <w:spacing w:line="240" w:lineRule="auto"/>
            </w:pPr>
            <w:r>
              <w:t>Отражена курсовая разница по ТМЦ</w:t>
            </w:r>
          </w:p>
        </w:tc>
        <w:tc>
          <w:tcPr>
            <w:tcW w:w="1125" w:type="dxa"/>
          </w:tcPr>
          <w:p w:rsidR="00DF2E1E" w:rsidRDefault="00DF2E1E">
            <w:pPr>
              <w:spacing w:line="240" w:lineRule="auto"/>
              <w:jc w:val="center"/>
            </w:pPr>
            <w:r>
              <w:t>97.05.</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1 140 698</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bl>
    <w:p w:rsidR="00DF2E1E" w:rsidRDefault="00DF2E1E">
      <w:pPr>
        <w:spacing w:line="360" w:lineRule="auto"/>
        <w:ind w:firstLine="567"/>
        <w:rPr>
          <w:sz w:val="28"/>
          <w:szCs w:val="28"/>
        </w:rPr>
      </w:pPr>
      <w:r>
        <w:rPr>
          <w:sz w:val="28"/>
          <w:szCs w:val="28"/>
        </w:rPr>
        <w:t>П р и м е ч а н и е: Источник: собственная разработка</w:t>
      </w:r>
    </w:p>
    <w:p w:rsidR="00DF2E1E" w:rsidRDefault="00DF2E1E">
      <w:pPr>
        <w:spacing w:line="360" w:lineRule="auto"/>
        <w:ind w:firstLine="567"/>
        <w:rPr>
          <w:sz w:val="28"/>
          <w:szCs w:val="28"/>
        </w:rPr>
      </w:pPr>
    </w:p>
    <w:p w:rsidR="00DF2E1E" w:rsidRDefault="00DF2E1E">
      <w:pPr>
        <w:tabs>
          <w:tab w:val="left" w:leader="dot" w:pos="0"/>
        </w:tabs>
        <w:spacing w:line="360" w:lineRule="auto"/>
        <w:ind w:firstLine="567"/>
        <w:rPr>
          <w:sz w:val="28"/>
          <w:szCs w:val="28"/>
        </w:rPr>
      </w:pPr>
      <w:r>
        <w:rPr>
          <w:i/>
          <w:iCs/>
          <w:sz w:val="28"/>
          <w:szCs w:val="28"/>
        </w:rPr>
        <w:t xml:space="preserve">Учет горюче-смазочных материалов. </w:t>
      </w:r>
      <w:r>
        <w:rPr>
          <w:sz w:val="28"/>
          <w:szCs w:val="28"/>
        </w:rPr>
        <w:t>В целях эксплуатации транспортных средств, обеспечения технологических нужд производства, выработки энергии и отопления зданий организации приобретает необходимые горюче-смазочные материалы.</w:t>
      </w:r>
    </w:p>
    <w:p w:rsidR="00DF2E1E" w:rsidRDefault="00DF2E1E">
      <w:pPr>
        <w:tabs>
          <w:tab w:val="left" w:leader="dot" w:pos="0"/>
        </w:tabs>
        <w:spacing w:line="360" w:lineRule="auto"/>
        <w:ind w:firstLine="567"/>
        <w:rPr>
          <w:sz w:val="28"/>
          <w:szCs w:val="28"/>
        </w:rPr>
      </w:pPr>
      <w:r>
        <w:rPr>
          <w:sz w:val="28"/>
          <w:szCs w:val="28"/>
        </w:rPr>
        <w:t>Бухгалтерский учет горюче-смазочных материалов ведется на счете 10 “Материалы” (субсчет 31 “Топливо на складах”, 32 «Топливо в баках») по видам горюче-смазочных материалов и материально ответственным лицам. На указанном субсчете  учитывается наличие и движение всех горюче-смазочных материалов, имеющихся в организации.</w:t>
      </w:r>
    </w:p>
    <w:p w:rsidR="00DF2E1E" w:rsidRDefault="00DF2E1E">
      <w:pPr>
        <w:tabs>
          <w:tab w:val="left" w:leader="dot" w:pos="0"/>
        </w:tabs>
        <w:spacing w:line="360" w:lineRule="auto"/>
        <w:ind w:firstLine="567"/>
        <w:rPr>
          <w:sz w:val="28"/>
          <w:szCs w:val="28"/>
        </w:rPr>
      </w:pPr>
      <w:r>
        <w:rPr>
          <w:sz w:val="28"/>
          <w:szCs w:val="28"/>
        </w:rPr>
        <w:t>Организация не имеет собственных заправочных станций, поэтому заключен договор № 5400189 от 01.03.2002г. с Слонимским филиалом РУП «Белорустнефть» на приобретение горюче-смазочных материалов с использованием электронных карт. Каждому водителю выдана электронная карта, по которой в соответствии с заключенным договором, автозаправочная организация в счет ранее перечисленных денежных средств обеспечивает отпуск горюче-смазочных материалов.</w:t>
      </w:r>
    </w:p>
    <w:p w:rsidR="00DF2E1E" w:rsidRDefault="00DF2E1E">
      <w:pPr>
        <w:tabs>
          <w:tab w:val="left" w:leader="dot" w:pos="0"/>
        </w:tabs>
        <w:spacing w:line="360" w:lineRule="auto"/>
        <w:ind w:firstLine="567"/>
        <w:rPr>
          <w:sz w:val="28"/>
          <w:szCs w:val="28"/>
        </w:rPr>
      </w:pPr>
      <w:r>
        <w:rPr>
          <w:sz w:val="28"/>
          <w:szCs w:val="28"/>
        </w:rPr>
        <w:t>По окончании месяца автозаправочная организация представляет потребителю горюче-смазочных материалов отчет о количестве и стоимости отпущенных нефтепродуктов и оказании услуг, в котором указываются количество и стоимость отпущенных в течении месяца горюче-смазочных материалов в разрезе номеров электронных карт, а также остатков денежных средств на начало и конец месяца (приложение Ж).</w:t>
      </w:r>
    </w:p>
    <w:p w:rsidR="00DF2E1E" w:rsidRDefault="00DF2E1E">
      <w:pPr>
        <w:tabs>
          <w:tab w:val="left" w:leader="dot" w:pos="0"/>
        </w:tabs>
        <w:spacing w:line="360" w:lineRule="auto"/>
        <w:ind w:firstLine="567"/>
        <w:rPr>
          <w:sz w:val="28"/>
          <w:szCs w:val="28"/>
        </w:rPr>
      </w:pPr>
    </w:p>
    <w:p w:rsidR="00DF2E1E" w:rsidRDefault="00DF2E1E">
      <w:pPr>
        <w:spacing w:line="240" w:lineRule="auto"/>
        <w:ind w:firstLine="567"/>
        <w:jc w:val="center"/>
        <w:rPr>
          <w:sz w:val="28"/>
          <w:szCs w:val="28"/>
        </w:rPr>
      </w:pPr>
      <w:r>
        <w:rPr>
          <w:i/>
          <w:iCs/>
          <w:sz w:val="28"/>
          <w:szCs w:val="28"/>
        </w:rPr>
        <w:t xml:space="preserve">Таблица 2.5. </w:t>
      </w:r>
      <w:r>
        <w:rPr>
          <w:sz w:val="28"/>
          <w:szCs w:val="28"/>
        </w:rPr>
        <w:t>Бухгалтерские записи по приходу горюче-смазочных материалов ОАО «Слониммебель» за декабрь 2005 г.</w:t>
      </w: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3018"/>
        <w:gridCol w:w="1125"/>
        <w:gridCol w:w="1096"/>
        <w:gridCol w:w="1919"/>
        <w:gridCol w:w="1440"/>
        <w:gridCol w:w="1260"/>
      </w:tblGrid>
      <w:tr w:rsidR="00DF2E1E">
        <w:trPr>
          <w:cantSplit/>
        </w:trPr>
        <w:tc>
          <w:tcPr>
            <w:tcW w:w="582" w:type="dxa"/>
            <w:vMerge w:val="restart"/>
          </w:tcPr>
          <w:p w:rsidR="00DF2E1E" w:rsidRDefault="00DF2E1E">
            <w:pPr>
              <w:spacing w:line="240" w:lineRule="auto"/>
              <w:jc w:val="center"/>
            </w:pPr>
            <w:r>
              <w:t>№</w:t>
            </w:r>
          </w:p>
        </w:tc>
        <w:tc>
          <w:tcPr>
            <w:tcW w:w="3018" w:type="dxa"/>
            <w:vMerge w:val="restart"/>
          </w:tcPr>
          <w:p w:rsidR="00DF2E1E" w:rsidRDefault="00DF2E1E">
            <w:pPr>
              <w:spacing w:line="240" w:lineRule="auto"/>
              <w:jc w:val="center"/>
            </w:pPr>
            <w:r>
              <w:t>Хозяйственная операция</w:t>
            </w:r>
          </w:p>
        </w:tc>
        <w:tc>
          <w:tcPr>
            <w:tcW w:w="2221" w:type="dxa"/>
            <w:gridSpan w:val="2"/>
          </w:tcPr>
          <w:p w:rsidR="00DF2E1E" w:rsidRDefault="00DF2E1E">
            <w:pPr>
              <w:spacing w:line="240" w:lineRule="auto"/>
              <w:jc w:val="center"/>
            </w:pPr>
            <w:r>
              <w:t>Корреспонденция</w:t>
            </w:r>
          </w:p>
        </w:tc>
        <w:tc>
          <w:tcPr>
            <w:tcW w:w="1919" w:type="dxa"/>
            <w:vMerge w:val="restart"/>
          </w:tcPr>
          <w:p w:rsidR="00DF2E1E" w:rsidRDefault="00DF2E1E">
            <w:pPr>
              <w:spacing w:line="240" w:lineRule="auto"/>
              <w:jc w:val="center"/>
            </w:pPr>
            <w:r>
              <w:t>Сумма</w:t>
            </w:r>
          </w:p>
          <w:p w:rsidR="00DF2E1E" w:rsidRDefault="00DF2E1E">
            <w:pPr>
              <w:spacing w:line="240" w:lineRule="auto"/>
              <w:jc w:val="center"/>
            </w:pPr>
            <w:r>
              <w:t>(руб.)</w:t>
            </w:r>
          </w:p>
        </w:tc>
        <w:tc>
          <w:tcPr>
            <w:tcW w:w="1440" w:type="dxa"/>
            <w:vMerge w:val="restart"/>
          </w:tcPr>
          <w:p w:rsidR="00DF2E1E" w:rsidRDefault="00DF2E1E">
            <w:pPr>
              <w:spacing w:line="240" w:lineRule="auto"/>
              <w:jc w:val="center"/>
            </w:pPr>
            <w:r>
              <w:t>Документ</w:t>
            </w:r>
          </w:p>
        </w:tc>
        <w:tc>
          <w:tcPr>
            <w:tcW w:w="1260" w:type="dxa"/>
            <w:vMerge w:val="restart"/>
          </w:tcPr>
          <w:p w:rsidR="00DF2E1E" w:rsidRDefault="00DF2E1E">
            <w:pPr>
              <w:spacing w:line="240" w:lineRule="auto"/>
              <w:jc w:val="center"/>
            </w:pPr>
            <w:r>
              <w:t>Приложение</w:t>
            </w:r>
          </w:p>
        </w:tc>
      </w:tr>
      <w:tr w:rsidR="00DF2E1E">
        <w:trPr>
          <w:cantSplit/>
        </w:trPr>
        <w:tc>
          <w:tcPr>
            <w:tcW w:w="582" w:type="dxa"/>
            <w:vMerge/>
          </w:tcPr>
          <w:p w:rsidR="00DF2E1E" w:rsidRDefault="00DF2E1E">
            <w:pPr>
              <w:spacing w:line="240" w:lineRule="auto"/>
            </w:pPr>
          </w:p>
        </w:tc>
        <w:tc>
          <w:tcPr>
            <w:tcW w:w="3018" w:type="dxa"/>
            <w:vMerge/>
          </w:tcPr>
          <w:p w:rsidR="00DF2E1E" w:rsidRDefault="00DF2E1E">
            <w:pPr>
              <w:spacing w:line="240" w:lineRule="auto"/>
            </w:pPr>
          </w:p>
        </w:tc>
        <w:tc>
          <w:tcPr>
            <w:tcW w:w="1125" w:type="dxa"/>
          </w:tcPr>
          <w:p w:rsidR="00DF2E1E" w:rsidRDefault="00DF2E1E">
            <w:pPr>
              <w:spacing w:line="240" w:lineRule="auto"/>
              <w:jc w:val="center"/>
            </w:pPr>
            <w:r>
              <w:t>Д-т</w:t>
            </w:r>
          </w:p>
        </w:tc>
        <w:tc>
          <w:tcPr>
            <w:tcW w:w="1096" w:type="dxa"/>
          </w:tcPr>
          <w:p w:rsidR="00DF2E1E" w:rsidRDefault="00DF2E1E">
            <w:pPr>
              <w:spacing w:line="240" w:lineRule="auto"/>
              <w:jc w:val="center"/>
            </w:pPr>
            <w:r>
              <w:t>К-т</w:t>
            </w:r>
          </w:p>
        </w:tc>
        <w:tc>
          <w:tcPr>
            <w:tcW w:w="1919" w:type="dxa"/>
            <w:vMerge/>
          </w:tcPr>
          <w:p w:rsidR="00DF2E1E" w:rsidRDefault="00DF2E1E">
            <w:pPr>
              <w:spacing w:line="240" w:lineRule="auto"/>
            </w:pPr>
          </w:p>
        </w:tc>
        <w:tc>
          <w:tcPr>
            <w:tcW w:w="1440" w:type="dxa"/>
            <w:vMerge/>
          </w:tcPr>
          <w:p w:rsidR="00DF2E1E" w:rsidRDefault="00DF2E1E">
            <w:pPr>
              <w:spacing w:line="240" w:lineRule="auto"/>
            </w:pPr>
          </w:p>
        </w:tc>
        <w:tc>
          <w:tcPr>
            <w:tcW w:w="1260" w:type="dxa"/>
            <w:vMerge/>
          </w:tcPr>
          <w:p w:rsidR="00DF2E1E" w:rsidRDefault="00DF2E1E">
            <w:pPr>
              <w:spacing w:line="240" w:lineRule="auto"/>
            </w:pPr>
          </w:p>
        </w:tc>
      </w:tr>
      <w:tr w:rsidR="00DF2E1E">
        <w:tc>
          <w:tcPr>
            <w:tcW w:w="582" w:type="dxa"/>
          </w:tcPr>
          <w:p w:rsidR="00DF2E1E" w:rsidRDefault="00DF2E1E">
            <w:pPr>
              <w:spacing w:line="240" w:lineRule="auto"/>
              <w:jc w:val="center"/>
            </w:pPr>
            <w:r>
              <w:t>1</w:t>
            </w:r>
          </w:p>
        </w:tc>
        <w:tc>
          <w:tcPr>
            <w:tcW w:w="3018" w:type="dxa"/>
          </w:tcPr>
          <w:p w:rsidR="00DF2E1E" w:rsidRDefault="00DF2E1E">
            <w:pPr>
              <w:spacing w:line="240" w:lineRule="auto"/>
              <w:jc w:val="center"/>
            </w:pPr>
            <w:r>
              <w:t>2</w:t>
            </w:r>
          </w:p>
        </w:tc>
        <w:tc>
          <w:tcPr>
            <w:tcW w:w="1125" w:type="dxa"/>
          </w:tcPr>
          <w:p w:rsidR="00DF2E1E" w:rsidRDefault="00DF2E1E">
            <w:pPr>
              <w:spacing w:line="240" w:lineRule="auto"/>
              <w:jc w:val="center"/>
            </w:pPr>
            <w:r>
              <w:t>3</w:t>
            </w:r>
          </w:p>
        </w:tc>
        <w:tc>
          <w:tcPr>
            <w:tcW w:w="1096" w:type="dxa"/>
          </w:tcPr>
          <w:p w:rsidR="00DF2E1E" w:rsidRDefault="00DF2E1E">
            <w:pPr>
              <w:spacing w:line="240" w:lineRule="auto"/>
              <w:jc w:val="center"/>
            </w:pPr>
            <w:r>
              <w:t>4</w:t>
            </w:r>
          </w:p>
        </w:tc>
        <w:tc>
          <w:tcPr>
            <w:tcW w:w="1919" w:type="dxa"/>
          </w:tcPr>
          <w:p w:rsidR="00DF2E1E" w:rsidRDefault="00DF2E1E">
            <w:pPr>
              <w:spacing w:line="240" w:lineRule="auto"/>
              <w:jc w:val="center"/>
            </w:pPr>
            <w:r>
              <w:t>5</w:t>
            </w:r>
          </w:p>
        </w:tc>
        <w:tc>
          <w:tcPr>
            <w:tcW w:w="1440" w:type="dxa"/>
          </w:tcPr>
          <w:p w:rsidR="00DF2E1E" w:rsidRDefault="00DF2E1E">
            <w:pPr>
              <w:spacing w:line="240" w:lineRule="auto"/>
              <w:jc w:val="center"/>
            </w:pPr>
            <w:r>
              <w:t>6</w:t>
            </w:r>
          </w:p>
        </w:tc>
        <w:tc>
          <w:tcPr>
            <w:tcW w:w="1260" w:type="dxa"/>
          </w:tcPr>
          <w:p w:rsidR="00DF2E1E" w:rsidRDefault="00DF2E1E">
            <w:pPr>
              <w:spacing w:line="240" w:lineRule="auto"/>
              <w:jc w:val="center"/>
            </w:pPr>
            <w:r>
              <w:t>7</w:t>
            </w:r>
          </w:p>
        </w:tc>
      </w:tr>
      <w:tr w:rsidR="00DF2E1E">
        <w:tc>
          <w:tcPr>
            <w:tcW w:w="582" w:type="dxa"/>
          </w:tcPr>
          <w:p w:rsidR="00DF2E1E" w:rsidRDefault="00DF2E1E">
            <w:pPr>
              <w:spacing w:line="240" w:lineRule="auto"/>
            </w:pPr>
            <w:r>
              <w:t>1</w:t>
            </w:r>
          </w:p>
        </w:tc>
        <w:tc>
          <w:tcPr>
            <w:tcW w:w="3018" w:type="dxa"/>
          </w:tcPr>
          <w:p w:rsidR="00DF2E1E" w:rsidRDefault="00DF2E1E">
            <w:pPr>
              <w:spacing w:line="240" w:lineRule="auto"/>
            </w:pPr>
            <w:r>
              <w:t>Перечислен аванс</w:t>
            </w:r>
          </w:p>
        </w:tc>
        <w:tc>
          <w:tcPr>
            <w:tcW w:w="1125" w:type="dxa"/>
          </w:tcPr>
          <w:p w:rsidR="00DF2E1E" w:rsidRDefault="00DF2E1E">
            <w:pPr>
              <w:spacing w:line="240" w:lineRule="auto"/>
              <w:jc w:val="center"/>
            </w:pPr>
            <w:r>
              <w:t>60.3.</w:t>
            </w:r>
          </w:p>
        </w:tc>
        <w:tc>
          <w:tcPr>
            <w:tcW w:w="1096" w:type="dxa"/>
          </w:tcPr>
          <w:p w:rsidR="00DF2E1E" w:rsidRDefault="00DF2E1E">
            <w:pPr>
              <w:spacing w:line="240" w:lineRule="auto"/>
              <w:jc w:val="center"/>
            </w:pPr>
            <w:r>
              <w:t>51</w:t>
            </w:r>
          </w:p>
        </w:tc>
        <w:tc>
          <w:tcPr>
            <w:tcW w:w="1919" w:type="dxa"/>
          </w:tcPr>
          <w:p w:rsidR="00DF2E1E" w:rsidRDefault="00DF2E1E">
            <w:pPr>
              <w:spacing w:line="240" w:lineRule="auto"/>
              <w:jc w:val="center"/>
            </w:pPr>
            <w:r>
              <w:t>15 519 655</w:t>
            </w:r>
          </w:p>
        </w:tc>
        <w:tc>
          <w:tcPr>
            <w:tcW w:w="1440" w:type="dxa"/>
          </w:tcPr>
          <w:p w:rsidR="00DF2E1E" w:rsidRDefault="00DF2E1E">
            <w:pPr>
              <w:spacing w:line="240" w:lineRule="auto"/>
              <w:jc w:val="center"/>
            </w:pPr>
            <w:r>
              <w:t>ж-о №2,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2</w:t>
            </w:r>
          </w:p>
        </w:tc>
        <w:tc>
          <w:tcPr>
            <w:tcW w:w="3018" w:type="dxa"/>
          </w:tcPr>
          <w:p w:rsidR="00DF2E1E" w:rsidRDefault="00DF2E1E">
            <w:pPr>
              <w:spacing w:line="240" w:lineRule="auto"/>
            </w:pPr>
            <w:r>
              <w:t>Получены ГСМ</w:t>
            </w:r>
          </w:p>
        </w:tc>
        <w:tc>
          <w:tcPr>
            <w:tcW w:w="1125" w:type="dxa"/>
          </w:tcPr>
          <w:p w:rsidR="00DF2E1E" w:rsidRDefault="00DF2E1E">
            <w:pPr>
              <w:spacing w:line="240" w:lineRule="auto"/>
              <w:jc w:val="center"/>
            </w:pPr>
            <w:r>
              <w:t>10.31.</w:t>
            </w:r>
          </w:p>
        </w:tc>
        <w:tc>
          <w:tcPr>
            <w:tcW w:w="1096" w:type="dxa"/>
          </w:tcPr>
          <w:p w:rsidR="00DF2E1E" w:rsidRDefault="00DF2E1E">
            <w:pPr>
              <w:spacing w:line="240" w:lineRule="auto"/>
              <w:jc w:val="center"/>
            </w:pPr>
            <w:r>
              <w:t>60.3.</w:t>
            </w:r>
          </w:p>
        </w:tc>
        <w:tc>
          <w:tcPr>
            <w:tcW w:w="1919" w:type="dxa"/>
          </w:tcPr>
          <w:p w:rsidR="00DF2E1E" w:rsidRDefault="00DF2E1E">
            <w:pPr>
              <w:spacing w:line="240" w:lineRule="auto"/>
              <w:jc w:val="center"/>
            </w:pPr>
            <w:r>
              <w:t>11 172 473,20</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3</w:t>
            </w:r>
          </w:p>
        </w:tc>
        <w:tc>
          <w:tcPr>
            <w:tcW w:w="3018" w:type="dxa"/>
          </w:tcPr>
          <w:p w:rsidR="00DF2E1E" w:rsidRDefault="00DF2E1E">
            <w:pPr>
              <w:spacing w:line="240" w:lineRule="auto"/>
            </w:pPr>
            <w:r>
              <w:t>Отражено отклонение в стоимости ГСМ</w:t>
            </w:r>
          </w:p>
        </w:tc>
        <w:tc>
          <w:tcPr>
            <w:tcW w:w="1125" w:type="dxa"/>
          </w:tcPr>
          <w:p w:rsidR="00DF2E1E" w:rsidRDefault="00DF2E1E">
            <w:pPr>
              <w:spacing w:line="240" w:lineRule="auto"/>
              <w:jc w:val="center"/>
            </w:pPr>
            <w:r>
              <w:t>16</w:t>
            </w:r>
          </w:p>
        </w:tc>
        <w:tc>
          <w:tcPr>
            <w:tcW w:w="1096" w:type="dxa"/>
          </w:tcPr>
          <w:p w:rsidR="00DF2E1E" w:rsidRDefault="00DF2E1E">
            <w:pPr>
              <w:spacing w:line="240" w:lineRule="auto"/>
              <w:jc w:val="center"/>
            </w:pPr>
            <w:r>
              <w:t>60</w:t>
            </w:r>
          </w:p>
        </w:tc>
        <w:tc>
          <w:tcPr>
            <w:tcW w:w="1919" w:type="dxa"/>
          </w:tcPr>
          <w:p w:rsidR="00DF2E1E" w:rsidRDefault="00DF2E1E">
            <w:pPr>
              <w:spacing w:line="240" w:lineRule="auto"/>
              <w:jc w:val="center"/>
            </w:pPr>
            <w:r>
              <w:t>- 2 787,20</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r w:rsidR="00DF2E1E">
        <w:tc>
          <w:tcPr>
            <w:tcW w:w="582" w:type="dxa"/>
          </w:tcPr>
          <w:p w:rsidR="00DF2E1E" w:rsidRDefault="00DF2E1E">
            <w:pPr>
              <w:spacing w:line="240" w:lineRule="auto"/>
            </w:pPr>
            <w:r>
              <w:t>4</w:t>
            </w:r>
          </w:p>
        </w:tc>
        <w:tc>
          <w:tcPr>
            <w:tcW w:w="3018" w:type="dxa"/>
          </w:tcPr>
          <w:p w:rsidR="00DF2E1E" w:rsidRDefault="00DF2E1E">
            <w:pPr>
              <w:spacing w:line="240" w:lineRule="auto"/>
            </w:pPr>
            <w:r>
              <w:t>НДС, относящийся к полученному ГСМ</w:t>
            </w:r>
          </w:p>
        </w:tc>
        <w:tc>
          <w:tcPr>
            <w:tcW w:w="1125" w:type="dxa"/>
          </w:tcPr>
          <w:p w:rsidR="00DF2E1E" w:rsidRDefault="00DF2E1E">
            <w:pPr>
              <w:spacing w:line="240" w:lineRule="auto"/>
              <w:jc w:val="center"/>
            </w:pPr>
            <w:r>
              <w:t>18.03.</w:t>
            </w:r>
          </w:p>
        </w:tc>
        <w:tc>
          <w:tcPr>
            <w:tcW w:w="1096" w:type="dxa"/>
          </w:tcPr>
          <w:p w:rsidR="00DF2E1E" w:rsidRDefault="00DF2E1E">
            <w:pPr>
              <w:spacing w:line="240" w:lineRule="auto"/>
              <w:jc w:val="center"/>
            </w:pPr>
            <w:r>
              <w:t>60.3.</w:t>
            </w:r>
          </w:p>
        </w:tc>
        <w:tc>
          <w:tcPr>
            <w:tcW w:w="1919" w:type="dxa"/>
          </w:tcPr>
          <w:p w:rsidR="00DF2E1E" w:rsidRDefault="00DF2E1E">
            <w:pPr>
              <w:spacing w:line="240" w:lineRule="auto"/>
              <w:jc w:val="center"/>
            </w:pPr>
            <w:r>
              <w:t>2 011 358</w:t>
            </w:r>
          </w:p>
        </w:tc>
        <w:tc>
          <w:tcPr>
            <w:tcW w:w="1440" w:type="dxa"/>
          </w:tcPr>
          <w:p w:rsidR="00DF2E1E" w:rsidRDefault="00DF2E1E">
            <w:pPr>
              <w:spacing w:line="240" w:lineRule="auto"/>
              <w:jc w:val="center"/>
            </w:pPr>
            <w:r>
              <w:t>ж-о №6</w:t>
            </w:r>
          </w:p>
        </w:tc>
        <w:tc>
          <w:tcPr>
            <w:tcW w:w="1260" w:type="dxa"/>
          </w:tcPr>
          <w:p w:rsidR="00DF2E1E" w:rsidRDefault="00DF2E1E">
            <w:pPr>
              <w:spacing w:line="240" w:lineRule="auto"/>
              <w:jc w:val="center"/>
            </w:pPr>
            <w:r>
              <w:t>Д</w:t>
            </w:r>
          </w:p>
        </w:tc>
      </w:tr>
    </w:tbl>
    <w:p w:rsidR="00DF2E1E" w:rsidRDefault="00DF2E1E">
      <w:pPr>
        <w:spacing w:line="360" w:lineRule="auto"/>
        <w:ind w:firstLine="567"/>
        <w:rPr>
          <w:sz w:val="28"/>
          <w:szCs w:val="28"/>
        </w:rPr>
      </w:pPr>
      <w:r>
        <w:rPr>
          <w:sz w:val="28"/>
          <w:szCs w:val="28"/>
        </w:rPr>
        <w:t>П р и м е ч а н и е: Источник: собственная разработка</w:t>
      </w:r>
    </w:p>
    <w:p w:rsidR="00DF2E1E" w:rsidRDefault="00DF2E1E">
      <w:pPr>
        <w:tabs>
          <w:tab w:val="left" w:leader="dot" w:pos="0"/>
        </w:tabs>
        <w:spacing w:line="360" w:lineRule="auto"/>
        <w:ind w:firstLine="567"/>
        <w:rPr>
          <w:sz w:val="28"/>
          <w:szCs w:val="28"/>
        </w:rPr>
      </w:pPr>
    </w:p>
    <w:p w:rsidR="00DF2E1E" w:rsidRDefault="00DF2E1E">
      <w:pPr>
        <w:tabs>
          <w:tab w:val="left" w:leader="dot" w:pos="0"/>
        </w:tabs>
        <w:spacing w:line="360" w:lineRule="auto"/>
        <w:ind w:firstLine="567"/>
        <w:rPr>
          <w:sz w:val="28"/>
          <w:szCs w:val="28"/>
        </w:rPr>
      </w:pPr>
      <w:r>
        <w:rPr>
          <w:sz w:val="28"/>
          <w:szCs w:val="28"/>
        </w:rPr>
        <w:t>В конце месяца бухгалтерия делает сальдовую ведомость, в которой показывается остаток на начало и конец месяца, а также обороты за месяц в суммовом выражении.</w:t>
      </w:r>
    </w:p>
    <w:p w:rsidR="00DF2E1E" w:rsidRDefault="00DF2E1E">
      <w:pPr>
        <w:tabs>
          <w:tab w:val="left" w:leader="dot" w:pos="0"/>
        </w:tabs>
        <w:spacing w:line="360" w:lineRule="auto"/>
        <w:ind w:firstLine="567"/>
        <w:rPr>
          <w:sz w:val="28"/>
          <w:szCs w:val="28"/>
        </w:rPr>
      </w:pPr>
      <w:r>
        <w:rPr>
          <w:sz w:val="28"/>
          <w:szCs w:val="28"/>
        </w:rPr>
        <w:t>В некоторых организациях водителям выдаются денежные средства в подотчет для приобретения горюче-смазочных материалов на АЗС за наличный расчет. За израсходованные денежные средства на приобретение горюче-смазочных материалов подотчетное лицо составляет авансовый отчет с приложением оправдательных документов автозаправочной организации. При этом составляются следующие проводки:</w:t>
      </w:r>
    </w:p>
    <w:p w:rsidR="00DF2E1E" w:rsidRDefault="00DF2E1E">
      <w:pPr>
        <w:tabs>
          <w:tab w:val="left" w:leader="dot" w:pos="0"/>
        </w:tabs>
        <w:spacing w:line="360" w:lineRule="auto"/>
        <w:ind w:firstLine="567"/>
        <w:rPr>
          <w:sz w:val="28"/>
          <w:szCs w:val="28"/>
        </w:rPr>
      </w:pPr>
      <w:r>
        <w:rPr>
          <w:sz w:val="28"/>
          <w:szCs w:val="28"/>
        </w:rPr>
        <w:t>1. Д-т счета 71 «Расчеты с подотчетными лицами»</w:t>
      </w:r>
    </w:p>
    <w:p w:rsidR="00DF2E1E" w:rsidRDefault="00DF2E1E">
      <w:pPr>
        <w:tabs>
          <w:tab w:val="left" w:leader="dot" w:pos="0"/>
        </w:tabs>
        <w:spacing w:line="360" w:lineRule="auto"/>
        <w:ind w:firstLine="900"/>
        <w:rPr>
          <w:sz w:val="28"/>
          <w:szCs w:val="28"/>
        </w:rPr>
      </w:pPr>
      <w:r>
        <w:rPr>
          <w:sz w:val="28"/>
          <w:szCs w:val="28"/>
        </w:rPr>
        <w:t>К-т счета 50 «Касса» (51, 55) – на выданную сумму денежных средств водителю в подотчет с учетом НДС</w:t>
      </w:r>
    </w:p>
    <w:p w:rsidR="00DF2E1E" w:rsidRDefault="00DF2E1E">
      <w:pPr>
        <w:tabs>
          <w:tab w:val="left" w:leader="dot" w:pos="0"/>
        </w:tabs>
        <w:spacing w:line="360" w:lineRule="auto"/>
        <w:ind w:firstLine="567"/>
        <w:rPr>
          <w:sz w:val="28"/>
          <w:szCs w:val="28"/>
        </w:rPr>
      </w:pPr>
      <w:r>
        <w:rPr>
          <w:sz w:val="28"/>
          <w:szCs w:val="28"/>
        </w:rPr>
        <w:t>2. Д-т счета 10 «Материалы» (субсчет 32 «Топливо в баках транспортных средств») – на стоимость без учета НДС</w:t>
      </w:r>
    </w:p>
    <w:p w:rsidR="00DF2E1E" w:rsidRDefault="00DF2E1E">
      <w:pPr>
        <w:tabs>
          <w:tab w:val="left" w:leader="dot" w:pos="0"/>
        </w:tabs>
        <w:spacing w:line="360" w:lineRule="auto"/>
        <w:ind w:firstLine="900"/>
        <w:rPr>
          <w:sz w:val="28"/>
          <w:szCs w:val="28"/>
        </w:rPr>
      </w:pPr>
      <w:r>
        <w:rPr>
          <w:sz w:val="28"/>
          <w:szCs w:val="28"/>
        </w:rPr>
        <w:t>Д-т счета 18 «НДС по приобретенным товарам, работам. услугам» - на сумму НДС</w:t>
      </w:r>
    </w:p>
    <w:p w:rsidR="00DF2E1E" w:rsidRDefault="00DF2E1E">
      <w:pPr>
        <w:tabs>
          <w:tab w:val="left" w:leader="dot" w:pos="0"/>
        </w:tabs>
        <w:spacing w:line="360" w:lineRule="auto"/>
        <w:ind w:firstLine="900"/>
        <w:rPr>
          <w:sz w:val="28"/>
          <w:szCs w:val="28"/>
        </w:rPr>
      </w:pPr>
      <w:r>
        <w:rPr>
          <w:sz w:val="28"/>
          <w:szCs w:val="28"/>
        </w:rPr>
        <w:t>К-т счета 71 «Расчеты с подотчетными лицами» - на оприходование топлива по стоимости с учетом НДС</w:t>
      </w:r>
    </w:p>
    <w:p w:rsidR="00DF2E1E" w:rsidRDefault="00DF2E1E">
      <w:pPr>
        <w:tabs>
          <w:tab w:val="left" w:leader="dot" w:pos="0"/>
        </w:tabs>
        <w:spacing w:line="360" w:lineRule="auto"/>
        <w:ind w:firstLine="567"/>
        <w:rPr>
          <w:sz w:val="28"/>
          <w:szCs w:val="28"/>
        </w:rPr>
      </w:pPr>
      <w:r>
        <w:rPr>
          <w:sz w:val="28"/>
          <w:szCs w:val="28"/>
        </w:rPr>
        <w:t>3. Д-т счета 23 «Вспомогательное производство» (20, 25, 26, 29 и др.)</w:t>
      </w:r>
    </w:p>
    <w:p w:rsidR="00DF2E1E" w:rsidRDefault="00DF2E1E">
      <w:pPr>
        <w:tabs>
          <w:tab w:val="left" w:leader="dot" w:pos="0"/>
        </w:tabs>
        <w:spacing w:line="360" w:lineRule="auto"/>
        <w:ind w:firstLine="900"/>
        <w:rPr>
          <w:sz w:val="28"/>
          <w:szCs w:val="28"/>
        </w:rPr>
      </w:pPr>
      <w:r>
        <w:rPr>
          <w:sz w:val="28"/>
          <w:szCs w:val="28"/>
        </w:rPr>
        <w:t>К-т счета 10 «Материалы» (субсчет 32 «Топливо в баках транспортных средств») – на включение стоимости израсходованного топлива в издержки производства по нормам (в случае экономии - фактически).</w:t>
      </w:r>
    </w:p>
    <w:p w:rsidR="00DF2E1E" w:rsidRDefault="00DF2E1E">
      <w:pPr>
        <w:tabs>
          <w:tab w:val="left" w:leader="dot" w:pos="0"/>
        </w:tabs>
        <w:spacing w:line="360" w:lineRule="auto"/>
        <w:ind w:firstLine="900"/>
        <w:rPr>
          <w:sz w:val="28"/>
          <w:szCs w:val="28"/>
        </w:rPr>
      </w:pPr>
      <w:r>
        <w:rPr>
          <w:sz w:val="28"/>
          <w:szCs w:val="28"/>
        </w:rPr>
        <w:t>Синтетический учет поступления материалов в ОАО «Слониммебель» ведется в соответствии с Типовым планом счетов бухгалтерского учета и основными положениями Республики Беларусь.</w:t>
      </w:r>
    </w:p>
    <w:p w:rsidR="00DF2E1E" w:rsidRDefault="00DF2E1E">
      <w:pPr>
        <w:spacing w:line="360" w:lineRule="auto"/>
        <w:ind w:firstLine="709"/>
        <w:rPr>
          <w:sz w:val="28"/>
          <w:szCs w:val="28"/>
        </w:rPr>
        <w:sectPr w:rsidR="00DF2E1E">
          <w:headerReference w:type="default" r:id="rId28"/>
          <w:footerReference w:type="default" r:id="rId29"/>
          <w:headerReference w:type="first" r:id="rId30"/>
          <w:footerReference w:type="first" r:id="rId31"/>
          <w:pgSz w:w="11906" w:h="16838"/>
          <w:pgMar w:top="1134" w:right="567" w:bottom="1134" w:left="1701" w:header="709" w:footer="709" w:gutter="0"/>
          <w:cols w:space="708"/>
          <w:titlePg/>
          <w:docGrid w:linePitch="360"/>
        </w:sectPr>
      </w:pPr>
    </w:p>
    <w:p w:rsidR="00DF2E1E" w:rsidRDefault="00DF2E1E">
      <w:pPr>
        <w:pStyle w:val="1"/>
        <w:numPr>
          <w:ilvl w:val="0"/>
          <w:numId w:val="2"/>
        </w:numPr>
        <w:ind w:left="0" w:firstLine="0"/>
      </w:pPr>
      <w:bookmarkStart w:id="23" w:name="_Toc132093409"/>
      <w:r>
        <w:t>Анализ обеспеченности организации материальными ресурсами</w:t>
      </w:r>
      <w:bookmarkEnd w:id="23"/>
    </w:p>
    <w:p w:rsidR="00DF2E1E" w:rsidRDefault="00DF2E1E">
      <w:pPr>
        <w:pStyle w:val="2"/>
        <w:numPr>
          <w:ilvl w:val="1"/>
          <w:numId w:val="2"/>
        </w:numPr>
        <w:tabs>
          <w:tab w:val="clear" w:pos="1429"/>
          <w:tab w:val="num" w:pos="1440"/>
        </w:tabs>
        <w:ind w:left="0" w:firstLine="720"/>
      </w:pPr>
      <w:bookmarkStart w:id="24" w:name="_Toc132093410"/>
      <w:r>
        <w:t>Анализ динамики наличия материальных ресурсов</w:t>
      </w:r>
      <w:bookmarkEnd w:id="24"/>
    </w:p>
    <w:p w:rsidR="00DF2E1E" w:rsidRDefault="00DF2E1E">
      <w:pPr>
        <w:shd w:val="clear" w:color="auto" w:fill="FFFFFF"/>
        <w:spacing w:before="139" w:line="360" w:lineRule="auto"/>
        <w:ind w:left="14" w:firstLine="709"/>
        <w:rPr>
          <w:sz w:val="28"/>
          <w:szCs w:val="28"/>
        </w:rPr>
      </w:pPr>
      <w:r>
        <w:rPr>
          <w:sz w:val="28"/>
          <w:szCs w:val="28"/>
        </w:rPr>
        <w:t>Важным, факторами обеспеченности организации материальными ресурсами являются правильность расчета потребности в них, рационально организованное материально-техническое снабжение и экономное эффективное использование материальных ресурсов в производстве.</w:t>
      </w:r>
    </w:p>
    <w:p w:rsidR="00DF2E1E" w:rsidRDefault="00DF2E1E">
      <w:pPr>
        <w:spacing w:line="360" w:lineRule="auto"/>
        <w:ind w:firstLine="709"/>
        <w:rPr>
          <w:sz w:val="28"/>
          <w:szCs w:val="28"/>
        </w:rPr>
      </w:pPr>
      <w:r>
        <w:rPr>
          <w:sz w:val="28"/>
          <w:szCs w:val="28"/>
        </w:rPr>
        <w:t>Потребность в материальных ресурсах определяется в разрезе их видов на нужды основной и не основной деятельности организации и на запасы, необходимые для нормального функционирования, на конец периода:</w:t>
      </w:r>
    </w:p>
    <w:p w:rsidR="00DF2E1E" w:rsidRDefault="00DF2E1E">
      <w:pPr>
        <w:spacing w:line="360" w:lineRule="auto"/>
        <w:ind w:firstLine="709"/>
        <w:rPr>
          <w:sz w:val="28"/>
          <w:szCs w:val="28"/>
        </w:rPr>
      </w:pPr>
    </w:p>
    <w:p w:rsidR="00DF2E1E" w:rsidRDefault="00DF2E1E">
      <w:pPr>
        <w:spacing w:line="240" w:lineRule="exact"/>
        <w:ind w:left="3539" w:firstLine="709"/>
        <w:rPr>
          <w:sz w:val="28"/>
          <w:szCs w:val="28"/>
          <w:vertAlign w:val="subscript"/>
        </w:rPr>
      </w:pPr>
      <w:r>
        <w:rPr>
          <w:sz w:val="28"/>
          <w:szCs w:val="28"/>
          <w:vertAlign w:val="subscript"/>
        </w:rPr>
        <w:t>п</w:t>
      </w:r>
      <w:r>
        <w:rPr>
          <w:sz w:val="28"/>
          <w:szCs w:val="28"/>
          <w:vertAlign w:val="subscript"/>
        </w:rPr>
        <w:tab/>
      </w:r>
      <w:r>
        <w:rPr>
          <w:sz w:val="28"/>
          <w:szCs w:val="28"/>
          <w:vertAlign w:val="subscript"/>
        </w:rPr>
        <w:tab/>
        <w:t xml:space="preserve">      з</w:t>
      </w:r>
    </w:p>
    <w:p w:rsidR="00DF2E1E" w:rsidRDefault="00DF2E1E">
      <w:pPr>
        <w:spacing w:line="360" w:lineRule="auto"/>
        <w:ind w:left="2830" w:firstLine="709"/>
        <w:jc w:val="center"/>
        <w:rPr>
          <w:sz w:val="28"/>
          <w:szCs w:val="28"/>
        </w:rPr>
      </w:pPr>
      <w:r>
        <w:rPr>
          <w:sz w:val="28"/>
          <w:szCs w:val="28"/>
        </w:rPr>
        <w:t>МР</w:t>
      </w:r>
      <w:r>
        <w:rPr>
          <w:sz w:val="28"/>
          <w:szCs w:val="28"/>
          <w:vertAlign w:val="subscript"/>
          <w:lang w:val="en-US"/>
        </w:rPr>
        <w:t>i</w:t>
      </w:r>
      <w:r>
        <w:rPr>
          <w:sz w:val="28"/>
          <w:szCs w:val="28"/>
        </w:rPr>
        <w:t xml:space="preserve"> = ∑МР</w:t>
      </w:r>
      <w:r>
        <w:rPr>
          <w:sz w:val="28"/>
          <w:szCs w:val="28"/>
          <w:vertAlign w:val="subscript"/>
          <w:lang w:val="en-US"/>
        </w:rPr>
        <w:t>ij</w:t>
      </w:r>
      <w:r>
        <w:rPr>
          <w:sz w:val="28"/>
          <w:szCs w:val="28"/>
          <w:vertAlign w:val="subscript"/>
        </w:rPr>
        <w:t xml:space="preserve"> </w:t>
      </w:r>
      <w:r>
        <w:rPr>
          <w:sz w:val="28"/>
          <w:szCs w:val="28"/>
        </w:rPr>
        <w:t>+ МР</w:t>
      </w:r>
      <w:r>
        <w:rPr>
          <w:sz w:val="28"/>
          <w:szCs w:val="28"/>
          <w:vertAlign w:val="subscript"/>
          <w:lang w:val="en-US"/>
        </w:rPr>
        <w:t>i</w:t>
      </w:r>
      <w:r>
        <w:rPr>
          <w:sz w:val="28"/>
          <w:szCs w:val="28"/>
        </w:rPr>
        <w:t xml:space="preserve"> ,</w:t>
      </w:r>
      <w:r>
        <w:rPr>
          <w:sz w:val="28"/>
          <w:szCs w:val="28"/>
        </w:rPr>
        <w:tab/>
      </w:r>
      <w:r>
        <w:rPr>
          <w:sz w:val="28"/>
          <w:szCs w:val="28"/>
        </w:rPr>
        <w:tab/>
      </w:r>
      <w:r>
        <w:rPr>
          <w:sz w:val="28"/>
          <w:szCs w:val="28"/>
        </w:rPr>
        <w:tab/>
      </w:r>
      <w:r>
        <w:rPr>
          <w:sz w:val="28"/>
          <w:szCs w:val="28"/>
        </w:rPr>
        <w:tab/>
        <w:t>(3.1.)</w:t>
      </w:r>
    </w:p>
    <w:p w:rsidR="00DF2E1E" w:rsidRDefault="00DF2E1E">
      <w:pPr>
        <w:spacing w:line="360" w:lineRule="auto"/>
        <w:ind w:firstLine="709"/>
        <w:jc w:val="center"/>
        <w:rPr>
          <w:sz w:val="28"/>
          <w:szCs w:val="28"/>
        </w:rPr>
      </w:pPr>
    </w:p>
    <w:p w:rsidR="00DF2E1E" w:rsidRDefault="00DF2E1E">
      <w:pPr>
        <w:shd w:val="clear" w:color="auto" w:fill="FFFFFF"/>
        <w:spacing w:before="216" w:line="240" w:lineRule="exact"/>
        <w:ind w:firstLine="709"/>
        <w:rPr>
          <w:sz w:val="28"/>
          <w:szCs w:val="28"/>
        </w:rPr>
      </w:pPr>
      <w:r>
        <w:rPr>
          <w:sz w:val="28"/>
          <w:szCs w:val="28"/>
        </w:rPr>
        <w:t>где</w:t>
      </w:r>
      <w:r>
        <w:rPr>
          <w:sz w:val="28"/>
          <w:szCs w:val="28"/>
          <w:vertAlign w:val="subscript"/>
        </w:rPr>
        <w:t xml:space="preserve"> </w:t>
      </w:r>
      <w:r>
        <w:rPr>
          <w:sz w:val="28"/>
          <w:szCs w:val="28"/>
        </w:rPr>
        <w:t>МР</w:t>
      </w:r>
      <w:r>
        <w:rPr>
          <w:sz w:val="28"/>
          <w:szCs w:val="28"/>
          <w:vertAlign w:val="subscript"/>
          <w:lang w:val="en-US"/>
        </w:rPr>
        <w:t>i</w:t>
      </w:r>
      <w:r>
        <w:rPr>
          <w:sz w:val="28"/>
          <w:szCs w:val="28"/>
        </w:rPr>
        <w:t xml:space="preserve"> - общая потребность предприятия в </w:t>
      </w:r>
      <w:r>
        <w:rPr>
          <w:sz w:val="28"/>
          <w:szCs w:val="28"/>
          <w:lang w:val="en-US"/>
        </w:rPr>
        <w:t>i</w:t>
      </w:r>
      <w:r>
        <w:rPr>
          <w:sz w:val="28"/>
          <w:szCs w:val="28"/>
        </w:rPr>
        <w:t>-м виде материальных ресурсов;</w:t>
      </w:r>
    </w:p>
    <w:p w:rsidR="00DF2E1E" w:rsidRDefault="00DF2E1E">
      <w:pPr>
        <w:shd w:val="clear" w:color="auto" w:fill="FFFFFF"/>
        <w:spacing w:before="216" w:line="360" w:lineRule="auto"/>
        <w:ind w:firstLine="1260"/>
        <w:rPr>
          <w:sz w:val="28"/>
          <w:szCs w:val="28"/>
        </w:rPr>
      </w:pPr>
      <w:r>
        <w:rPr>
          <w:sz w:val="28"/>
          <w:szCs w:val="28"/>
        </w:rPr>
        <w:t>МР</w:t>
      </w:r>
      <w:r>
        <w:rPr>
          <w:sz w:val="28"/>
          <w:szCs w:val="28"/>
          <w:vertAlign w:val="subscript"/>
          <w:lang w:val="en-US"/>
        </w:rPr>
        <w:t>ij</w:t>
      </w:r>
      <w:r>
        <w:rPr>
          <w:sz w:val="28"/>
          <w:szCs w:val="28"/>
        </w:rPr>
        <w:t xml:space="preserve"> - потребность </w:t>
      </w:r>
      <w:r>
        <w:rPr>
          <w:sz w:val="28"/>
          <w:szCs w:val="28"/>
          <w:lang w:val="en-US"/>
        </w:rPr>
        <w:t>i</w:t>
      </w:r>
      <w:r>
        <w:rPr>
          <w:sz w:val="28"/>
          <w:szCs w:val="28"/>
        </w:rPr>
        <w:t xml:space="preserve">-го вида материальных ресурсов на </w:t>
      </w:r>
      <w:r>
        <w:rPr>
          <w:sz w:val="28"/>
          <w:szCs w:val="28"/>
          <w:lang w:val="en-US"/>
        </w:rPr>
        <w:t>j</w:t>
      </w:r>
      <w:r>
        <w:rPr>
          <w:sz w:val="28"/>
          <w:szCs w:val="28"/>
        </w:rPr>
        <w:t>-й вид деятельности;</w:t>
      </w:r>
    </w:p>
    <w:p w:rsidR="00DF2E1E" w:rsidRDefault="00DF2E1E">
      <w:pPr>
        <w:shd w:val="clear" w:color="auto" w:fill="FFFFFF"/>
        <w:spacing w:before="216" w:line="360" w:lineRule="auto"/>
        <w:ind w:firstLine="1260"/>
        <w:rPr>
          <w:sz w:val="28"/>
          <w:szCs w:val="28"/>
        </w:rPr>
      </w:pPr>
      <w:r>
        <w:rPr>
          <w:sz w:val="28"/>
          <w:szCs w:val="28"/>
        </w:rPr>
        <w:t>МР</w:t>
      </w:r>
      <w:r>
        <w:rPr>
          <w:sz w:val="28"/>
          <w:szCs w:val="28"/>
          <w:vertAlign w:val="subscript"/>
          <w:lang w:val="en-US"/>
        </w:rPr>
        <w:t>i</w:t>
      </w:r>
      <w:r>
        <w:rPr>
          <w:sz w:val="28"/>
          <w:szCs w:val="28"/>
        </w:rPr>
        <w:t xml:space="preserve"> - необходимые для нормального функционирования организации запасы </w:t>
      </w:r>
      <w:r>
        <w:rPr>
          <w:sz w:val="28"/>
          <w:szCs w:val="28"/>
          <w:lang w:val="en-US"/>
        </w:rPr>
        <w:t>i</w:t>
      </w:r>
      <w:r>
        <w:rPr>
          <w:sz w:val="28"/>
          <w:szCs w:val="28"/>
        </w:rPr>
        <w:t xml:space="preserve">-го вида материальных ресурсов на конец периода; </w:t>
      </w:r>
      <w:r>
        <w:rPr>
          <w:sz w:val="28"/>
          <w:szCs w:val="28"/>
          <w:lang w:val="en-US"/>
        </w:rPr>
        <w:t>i</w:t>
      </w:r>
      <w:r>
        <w:rPr>
          <w:sz w:val="28"/>
          <w:szCs w:val="28"/>
        </w:rPr>
        <w:t xml:space="preserve"> = 1, 2, 3,..., </w:t>
      </w:r>
      <w:r>
        <w:rPr>
          <w:sz w:val="28"/>
          <w:szCs w:val="28"/>
          <w:lang w:val="en-US"/>
        </w:rPr>
        <w:t>m</w:t>
      </w:r>
      <w:r>
        <w:rPr>
          <w:sz w:val="28"/>
          <w:szCs w:val="28"/>
        </w:rPr>
        <w:t>.</w:t>
      </w:r>
    </w:p>
    <w:p w:rsidR="00DF2E1E" w:rsidRDefault="00DF2E1E">
      <w:pPr>
        <w:shd w:val="clear" w:color="auto" w:fill="FFFFFF"/>
        <w:spacing w:before="5" w:line="360" w:lineRule="auto"/>
        <w:ind w:left="5" w:firstLine="709"/>
        <w:rPr>
          <w:sz w:val="28"/>
          <w:szCs w:val="28"/>
        </w:rPr>
      </w:pPr>
      <w:r>
        <w:rPr>
          <w:sz w:val="28"/>
          <w:szCs w:val="28"/>
        </w:rPr>
        <w:t>В основу расчета потребности организации в материальных ресурсах положены нормативы и нормы их расхода и складских запасов.</w:t>
      </w:r>
    </w:p>
    <w:p w:rsidR="00DF2E1E" w:rsidRDefault="00DF2E1E">
      <w:pPr>
        <w:shd w:val="clear" w:color="auto" w:fill="FFFFFF"/>
        <w:spacing w:line="360" w:lineRule="auto"/>
        <w:ind w:left="10" w:firstLine="709"/>
        <w:rPr>
          <w:sz w:val="28"/>
          <w:szCs w:val="28"/>
        </w:rPr>
      </w:pPr>
      <w:r>
        <w:rPr>
          <w:sz w:val="28"/>
          <w:szCs w:val="28"/>
        </w:rPr>
        <w:t>Потребность в материальных ресурсах на образование запасов на конец периода определяется в трех оценках:</w:t>
      </w:r>
    </w:p>
    <w:p w:rsidR="00DF2E1E" w:rsidRDefault="00DF2E1E">
      <w:pPr>
        <w:shd w:val="clear" w:color="auto" w:fill="FFFFFF"/>
        <w:spacing w:line="360" w:lineRule="auto"/>
        <w:ind w:left="10" w:firstLine="709"/>
        <w:rPr>
          <w:sz w:val="28"/>
          <w:szCs w:val="28"/>
        </w:rPr>
      </w:pPr>
      <w:r>
        <w:rPr>
          <w:sz w:val="28"/>
          <w:szCs w:val="28"/>
        </w:rPr>
        <w:t>1) в натуральных единицах измерения, что необходимо для установления потребности в складских помещениях и других целях;</w:t>
      </w:r>
    </w:p>
    <w:p w:rsidR="00DF2E1E" w:rsidRDefault="00DF2E1E">
      <w:pPr>
        <w:shd w:val="clear" w:color="auto" w:fill="FFFFFF"/>
        <w:spacing w:line="360" w:lineRule="auto"/>
        <w:ind w:left="10" w:firstLine="709"/>
        <w:rPr>
          <w:sz w:val="28"/>
          <w:szCs w:val="28"/>
        </w:rPr>
      </w:pPr>
      <w:r>
        <w:rPr>
          <w:sz w:val="28"/>
          <w:szCs w:val="28"/>
        </w:rPr>
        <w:t>2) по стоимости (в денежной оценке) для выявления потребности в оборотных средствах, для увязки с финансовым планом;</w:t>
      </w:r>
    </w:p>
    <w:p w:rsidR="00DF2E1E" w:rsidRDefault="00DF2E1E">
      <w:pPr>
        <w:shd w:val="clear" w:color="auto" w:fill="FFFFFF"/>
        <w:spacing w:line="360" w:lineRule="auto"/>
        <w:ind w:left="10" w:firstLine="709"/>
        <w:rPr>
          <w:sz w:val="28"/>
          <w:szCs w:val="28"/>
        </w:rPr>
      </w:pPr>
      <w:r>
        <w:rPr>
          <w:sz w:val="28"/>
          <w:szCs w:val="28"/>
        </w:rPr>
        <w:t>3) в днях обеспеченности - для целей планирования и организации контроля.</w:t>
      </w:r>
    </w:p>
    <w:p w:rsidR="00DF2E1E" w:rsidRDefault="00DF2E1E">
      <w:pPr>
        <w:spacing w:line="360" w:lineRule="auto"/>
        <w:ind w:firstLine="709"/>
        <w:rPr>
          <w:sz w:val="28"/>
          <w:szCs w:val="28"/>
        </w:rPr>
      </w:pPr>
      <w:r>
        <w:rPr>
          <w:sz w:val="28"/>
          <w:szCs w:val="28"/>
        </w:rPr>
        <w:t>Обеспеченность организации запасами в днях исчисляется как отношение остатка данного вида материальных ресурсов к его среднедневному расходу по формуле:</w:t>
      </w:r>
    </w:p>
    <w:p w:rsidR="00DF2E1E" w:rsidRDefault="00DF2E1E">
      <w:pPr>
        <w:shd w:val="clear" w:color="auto" w:fill="FFFFFF"/>
        <w:spacing w:line="240" w:lineRule="exact"/>
        <w:ind w:left="707" w:firstLine="709"/>
        <w:jc w:val="center"/>
        <w:rPr>
          <w:sz w:val="28"/>
          <w:szCs w:val="28"/>
          <w:vertAlign w:val="subscript"/>
        </w:rPr>
      </w:pPr>
      <w:r>
        <w:rPr>
          <w:sz w:val="28"/>
          <w:szCs w:val="28"/>
          <w:vertAlign w:val="subscript"/>
        </w:rPr>
        <w:t xml:space="preserve">        з</w:t>
      </w:r>
    </w:p>
    <w:p w:rsidR="00DF2E1E" w:rsidRDefault="00DF2E1E">
      <w:pPr>
        <w:shd w:val="clear" w:color="auto" w:fill="FFFFFF"/>
        <w:spacing w:line="240" w:lineRule="exact"/>
        <w:ind w:left="79" w:firstLine="709"/>
        <w:jc w:val="center"/>
        <w:rPr>
          <w:sz w:val="28"/>
          <w:szCs w:val="28"/>
        </w:rPr>
      </w:pPr>
      <w:r>
        <w:rPr>
          <w:sz w:val="28"/>
          <w:szCs w:val="28"/>
          <w:vertAlign w:val="subscript"/>
        </w:rPr>
        <w:t xml:space="preserve">    з</w:t>
      </w:r>
      <w:r>
        <w:rPr>
          <w:sz w:val="28"/>
          <w:szCs w:val="28"/>
          <w:vertAlign w:val="subscript"/>
        </w:rPr>
        <w:tab/>
      </w:r>
      <w:r>
        <w:rPr>
          <w:sz w:val="28"/>
          <w:szCs w:val="28"/>
        </w:rPr>
        <w:t>МР</w:t>
      </w:r>
      <w:r>
        <w:rPr>
          <w:sz w:val="28"/>
          <w:szCs w:val="28"/>
          <w:vertAlign w:val="subscript"/>
          <w:lang w:val="en-US"/>
        </w:rPr>
        <w:t>i</w:t>
      </w:r>
    </w:p>
    <w:p w:rsidR="00DF2E1E" w:rsidRDefault="00DF2E1E">
      <w:pPr>
        <w:shd w:val="clear" w:color="auto" w:fill="FFFFFF"/>
        <w:spacing w:line="240" w:lineRule="exact"/>
        <w:ind w:left="4247" w:firstLine="1"/>
        <w:jc w:val="center"/>
        <w:rPr>
          <w:sz w:val="28"/>
          <w:szCs w:val="28"/>
        </w:rPr>
      </w:pPr>
      <w:r>
        <w:rPr>
          <w:sz w:val="28"/>
          <w:szCs w:val="28"/>
        </w:rPr>
        <w:t xml:space="preserve">     Д</w:t>
      </w:r>
      <w:r>
        <w:rPr>
          <w:sz w:val="28"/>
          <w:szCs w:val="28"/>
          <w:vertAlign w:val="subscript"/>
          <w:lang w:val="en-US"/>
        </w:rPr>
        <w:t>i</w:t>
      </w:r>
      <w:r>
        <w:rPr>
          <w:sz w:val="28"/>
          <w:szCs w:val="28"/>
          <w:vertAlign w:val="subscript"/>
        </w:rPr>
        <w:t xml:space="preserve"> </w:t>
      </w:r>
      <w:r>
        <w:rPr>
          <w:sz w:val="28"/>
          <w:szCs w:val="28"/>
        </w:rPr>
        <w:t>= ––––– ,</w:t>
      </w:r>
      <w:r>
        <w:rPr>
          <w:sz w:val="28"/>
          <w:szCs w:val="28"/>
        </w:rPr>
        <w:tab/>
      </w:r>
      <w:r>
        <w:rPr>
          <w:sz w:val="28"/>
          <w:szCs w:val="28"/>
        </w:rPr>
        <w:tab/>
      </w:r>
      <w:r>
        <w:rPr>
          <w:sz w:val="28"/>
          <w:szCs w:val="28"/>
        </w:rPr>
        <w:tab/>
      </w:r>
      <w:r>
        <w:rPr>
          <w:sz w:val="28"/>
          <w:szCs w:val="28"/>
        </w:rPr>
        <w:tab/>
        <w:t>(3.2.)</w:t>
      </w:r>
    </w:p>
    <w:p w:rsidR="00DF2E1E" w:rsidRDefault="00DF2E1E">
      <w:pPr>
        <w:shd w:val="clear" w:color="auto" w:fill="FFFFFF"/>
        <w:spacing w:line="360" w:lineRule="auto"/>
        <w:ind w:left="82" w:firstLine="709"/>
        <w:jc w:val="center"/>
        <w:rPr>
          <w:sz w:val="28"/>
          <w:szCs w:val="28"/>
        </w:rPr>
      </w:pPr>
      <w:r>
        <w:rPr>
          <w:sz w:val="28"/>
          <w:szCs w:val="28"/>
        </w:rPr>
        <w:t xml:space="preserve">       РД</w:t>
      </w:r>
      <w:r>
        <w:rPr>
          <w:sz w:val="28"/>
          <w:szCs w:val="28"/>
          <w:vertAlign w:val="subscript"/>
          <w:lang w:val="en-US"/>
        </w:rPr>
        <w:t>i</w:t>
      </w:r>
    </w:p>
    <w:p w:rsidR="00DF2E1E" w:rsidRDefault="00DF2E1E">
      <w:pPr>
        <w:shd w:val="clear" w:color="auto" w:fill="FFFFFF"/>
        <w:spacing w:line="360" w:lineRule="auto"/>
        <w:ind w:left="82" w:firstLine="709"/>
        <w:rPr>
          <w:sz w:val="28"/>
          <w:szCs w:val="28"/>
        </w:rPr>
      </w:pPr>
    </w:p>
    <w:p w:rsidR="00DF2E1E" w:rsidRDefault="00DF2E1E">
      <w:pPr>
        <w:shd w:val="clear" w:color="auto" w:fill="FFFFFF"/>
        <w:spacing w:line="360" w:lineRule="auto"/>
        <w:ind w:left="82" w:firstLine="709"/>
        <w:rPr>
          <w:sz w:val="28"/>
          <w:szCs w:val="28"/>
        </w:rPr>
      </w:pPr>
      <w:r>
        <w:rPr>
          <w:sz w:val="28"/>
          <w:szCs w:val="28"/>
        </w:rPr>
        <w:t>где Д</w:t>
      </w:r>
      <w:r>
        <w:rPr>
          <w:sz w:val="28"/>
          <w:szCs w:val="28"/>
          <w:vertAlign w:val="subscript"/>
          <w:lang w:val="en-US"/>
        </w:rPr>
        <w:t>i</w:t>
      </w:r>
      <w:r>
        <w:rPr>
          <w:sz w:val="28"/>
          <w:szCs w:val="28"/>
        </w:rPr>
        <w:t xml:space="preserve"> - запас </w:t>
      </w:r>
      <w:r>
        <w:rPr>
          <w:sz w:val="28"/>
          <w:szCs w:val="28"/>
          <w:lang w:val="en-US"/>
        </w:rPr>
        <w:t>i</w:t>
      </w:r>
      <w:r>
        <w:rPr>
          <w:sz w:val="28"/>
          <w:szCs w:val="28"/>
        </w:rPr>
        <w:t>-го вида материала в днях;</w:t>
      </w:r>
    </w:p>
    <w:p w:rsidR="00DF2E1E" w:rsidRDefault="00DF2E1E">
      <w:pPr>
        <w:shd w:val="clear" w:color="auto" w:fill="FFFFFF"/>
        <w:spacing w:line="360" w:lineRule="auto"/>
        <w:ind w:left="82" w:firstLine="1178"/>
        <w:rPr>
          <w:sz w:val="28"/>
          <w:szCs w:val="28"/>
        </w:rPr>
      </w:pPr>
      <w:r>
        <w:rPr>
          <w:sz w:val="28"/>
          <w:szCs w:val="28"/>
        </w:rPr>
        <w:t>МР</w:t>
      </w:r>
      <w:r>
        <w:rPr>
          <w:sz w:val="28"/>
          <w:szCs w:val="28"/>
          <w:vertAlign w:val="subscript"/>
          <w:lang w:val="en-US"/>
        </w:rPr>
        <w:t>i</w:t>
      </w:r>
      <w:r>
        <w:rPr>
          <w:sz w:val="28"/>
          <w:szCs w:val="28"/>
        </w:rPr>
        <w:t xml:space="preserve"> - запасы </w:t>
      </w:r>
      <w:r>
        <w:rPr>
          <w:sz w:val="28"/>
          <w:szCs w:val="28"/>
          <w:lang w:val="en-US"/>
        </w:rPr>
        <w:t>i</w:t>
      </w:r>
      <w:r>
        <w:rPr>
          <w:sz w:val="28"/>
          <w:szCs w:val="28"/>
        </w:rPr>
        <w:t>-го вида материала в натуральных единицах измерения;</w:t>
      </w:r>
    </w:p>
    <w:p w:rsidR="00DF2E1E" w:rsidRDefault="00DF2E1E">
      <w:pPr>
        <w:shd w:val="clear" w:color="auto" w:fill="FFFFFF"/>
        <w:spacing w:line="360" w:lineRule="auto"/>
        <w:ind w:left="82" w:firstLine="1178"/>
        <w:rPr>
          <w:sz w:val="28"/>
          <w:szCs w:val="28"/>
        </w:rPr>
      </w:pPr>
      <w:r>
        <w:rPr>
          <w:sz w:val="28"/>
          <w:szCs w:val="28"/>
        </w:rPr>
        <w:t>РД</w:t>
      </w:r>
      <w:r>
        <w:rPr>
          <w:sz w:val="28"/>
          <w:szCs w:val="28"/>
          <w:vertAlign w:val="subscript"/>
          <w:lang w:val="en-US"/>
        </w:rPr>
        <w:t>i</w:t>
      </w:r>
      <w:r>
        <w:rPr>
          <w:sz w:val="28"/>
          <w:szCs w:val="28"/>
          <w:vertAlign w:val="subscript"/>
        </w:rPr>
        <w:t xml:space="preserve"> </w:t>
      </w:r>
      <w:r>
        <w:rPr>
          <w:sz w:val="28"/>
          <w:szCs w:val="28"/>
        </w:rPr>
        <w:t xml:space="preserve">- среднедневной расход </w:t>
      </w:r>
      <w:r>
        <w:rPr>
          <w:sz w:val="28"/>
          <w:szCs w:val="28"/>
          <w:lang w:val="en-US"/>
        </w:rPr>
        <w:t>i</w:t>
      </w:r>
      <w:r>
        <w:rPr>
          <w:sz w:val="28"/>
          <w:szCs w:val="28"/>
        </w:rPr>
        <w:t>-го вида материала в тех же единицах измерения.</w:t>
      </w:r>
    </w:p>
    <w:p w:rsidR="00DF2E1E" w:rsidRDefault="00DF2E1E">
      <w:pPr>
        <w:shd w:val="clear" w:color="auto" w:fill="FFFFFF"/>
        <w:spacing w:before="14" w:line="360" w:lineRule="auto"/>
        <w:ind w:left="58" w:right="24" w:firstLine="709"/>
        <w:rPr>
          <w:sz w:val="28"/>
          <w:szCs w:val="28"/>
        </w:rPr>
      </w:pPr>
      <w:r>
        <w:rPr>
          <w:sz w:val="28"/>
          <w:szCs w:val="28"/>
        </w:rPr>
        <w:t>В свою очередь, среднедневной расход каждого вида материальных ресурсов рассчитывается делением суммарного его расхода на нужды производства за анализируемый период на количество календарных дней в периоде:</w:t>
      </w:r>
    </w:p>
    <w:p w:rsidR="00DF2E1E" w:rsidRDefault="00DF2E1E">
      <w:pPr>
        <w:shd w:val="clear" w:color="auto" w:fill="FFFFFF"/>
        <w:tabs>
          <w:tab w:val="left" w:pos="708"/>
          <w:tab w:val="left" w:pos="1416"/>
          <w:tab w:val="left" w:pos="2355"/>
        </w:tabs>
        <w:spacing w:before="10" w:line="240" w:lineRule="exact"/>
        <w:ind w:left="40" w:right="45" w:firstLine="709"/>
        <w:jc w:val="center"/>
        <w:rPr>
          <w:sz w:val="28"/>
          <w:szCs w:val="28"/>
        </w:rPr>
      </w:pPr>
      <w:r>
        <w:rPr>
          <w:sz w:val="28"/>
          <w:szCs w:val="28"/>
        </w:rPr>
        <w:t xml:space="preserve">      М</w:t>
      </w:r>
      <w:r>
        <w:rPr>
          <w:sz w:val="28"/>
          <w:szCs w:val="28"/>
          <w:vertAlign w:val="subscript"/>
          <w:lang w:val="en-US"/>
        </w:rPr>
        <w:t>i</w:t>
      </w:r>
    </w:p>
    <w:p w:rsidR="00DF2E1E" w:rsidRDefault="00DF2E1E">
      <w:pPr>
        <w:shd w:val="clear" w:color="auto" w:fill="FFFFFF"/>
        <w:spacing w:before="10" w:line="240" w:lineRule="exact"/>
        <w:ind w:left="3539" w:right="45" w:firstLine="709"/>
        <w:jc w:val="center"/>
        <w:rPr>
          <w:sz w:val="28"/>
          <w:szCs w:val="28"/>
        </w:rPr>
      </w:pPr>
      <w:r>
        <w:rPr>
          <w:sz w:val="28"/>
          <w:szCs w:val="28"/>
        </w:rPr>
        <w:t>РД</w:t>
      </w:r>
      <w:r>
        <w:rPr>
          <w:sz w:val="28"/>
          <w:szCs w:val="28"/>
          <w:vertAlign w:val="subscript"/>
          <w:lang w:val="en-US"/>
        </w:rPr>
        <w:t>i</w:t>
      </w:r>
      <w:r>
        <w:rPr>
          <w:sz w:val="28"/>
          <w:szCs w:val="28"/>
        </w:rPr>
        <w:t xml:space="preserve"> = ––––– ,</w:t>
      </w:r>
      <w:r>
        <w:rPr>
          <w:sz w:val="28"/>
          <w:szCs w:val="28"/>
        </w:rPr>
        <w:tab/>
      </w:r>
      <w:r>
        <w:rPr>
          <w:sz w:val="28"/>
          <w:szCs w:val="28"/>
        </w:rPr>
        <w:tab/>
      </w:r>
      <w:r>
        <w:rPr>
          <w:sz w:val="28"/>
          <w:szCs w:val="28"/>
        </w:rPr>
        <w:tab/>
      </w:r>
      <w:r>
        <w:rPr>
          <w:sz w:val="28"/>
          <w:szCs w:val="28"/>
        </w:rPr>
        <w:tab/>
        <w:t>(3.3.)</w:t>
      </w:r>
    </w:p>
    <w:p w:rsidR="00DF2E1E" w:rsidRDefault="00DF2E1E">
      <w:pPr>
        <w:shd w:val="clear" w:color="auto" w:fill="FFFFFF"/>
        <w:spacing w:before="10" w:line="360" w:lineRule="auto"/>
        <w:ind w:left="38" w:right="43" w:firstLine="709"/>
        <w:jc w:val="center"/>
        <w:rPr>
          <w:sz w:val="28"/>
          <w:szCs w:val="28"/>
        </w:rPr>
      </w:pPr>
      <w:r>
        <w:rPr>
          <w:sz w:val="28"/>
          <w:szCs w:val="28"/>
        </w:rPr>
        <w:t xml:space="preserve">     Д</w:t>
      </w:r>
    </w:p>
    <w:p w:rsidR="00DF2E1E" w:rsidRDefault="00DF2E1E">
      <w:pPr>
        <w:shd w:val="clear" w:color="auto" w:fill="FFFFFF"/>
        <w:spacing w:before="10" w:line="360" w:lineRule="auto"/>
        <w:ind w:left="38" w:right="43" w:firstLine="709"/>
        <w:jc w:val="center"/>
        <w:rPr>
          <w:sz w:val="28"/>
          <w:szCs w:val="28"/>
        </w:rPr>
      </w:pPr>
    </w:p>
    <w:p w:rsidR="00DF2E1E" w:rsidRDefault="00DF2E1E">
      <w:pPr>
        <w:shd w:val="clear" w:color="auto" w:fill="FFFFFF"/>
        <w:spacing w:before="10" w:line="360" w:lineRule="auto"/>
        <w:ind w:left="38" w:right="43" w:firstLine="709"/>
        <w:rPr>
          <w:sz w:val="28"/>
          <w:szCs w:val="28"/>
        </w:rPr>
      </w:pPr>
      <w:r>
        <w:rPr>
          <w:sz w:val="28"/>
          <w:szCs w:val="28"/>
        </w:rPr>
        <w:t>где М</w:t>
      </w:r>
      <w:r>
        <w:rPr>
          <w:sz w:val="28"/>
          <w:szCs w:val="28"/>
          <w:vertAlign w:val="subscript"/>
          <w:lang w:val="en-US"/>
        </w:rPr>
        <w:t>i</w:t>
      </w:r>
      <w:r>
        <w:rPr>
          <w:sz w:val="28"/>
          <w:szCs w:val="28"/>
        </w:rPr>
        <w:t xml:space="preserve"> - суммарный (общий) расход </w:t>
      </w:r>
      <w:r>
        <w:rPr>
          <w:sz w:val="28"/>
          <w:szCs w:val="28"/>
          <w:lang w:val="en-US"/>
        </w:rPr>
        <w:t>i</w:t>
      </w:r>
      <w:r>
        <w:rPr>
          <w:sz w:val="28"/>
          <w:szCs w:val="28"/>
        </w:rPr>
        <w:t>-го вида материала за анализируемый период;</w:t>
      </w:r>
    </w:p>
    <w:p w:rsidR="00DF2E1E" w:rsidRDefault="00DF2E1E">
      <w:pPr>
        <w:shd w:val="clear" w:color="auto" w:fill="FFFFFF"/>
        <w:spacing w:before="10" w:line="360" w:lineRule="auto"/>
        <w:ind w:left="38" w:right="43" w:firstLine="1402"/>
        <w:rPr>
          <w:sz w:val="28"/>
          <w:szCs w:val="28"/>
        </w:rPr>
      </w:pPr>
      <w:r>
        <w:rPr>
          <w:sz w:val="28"/>
          <w:szCs w:val="28"/>
        </w:rPr>
        <w:t>Д - продолжительность периода, дни (год - 360 дней, полугодие - 180, квартал - 90, месяц - 30) [2, с.422-424].</w:t>
      </w:r>
    </w:p>
    <w:p w:rsidR="00DF2E1E" w:rsidRDefault="00DF2E1E">
      <w:pPr>
        <w:spacing w:line="360" w:lineRule="auto"/>
        <w:ind w:firstLine="709"/>
        <w:rPr>
          <w:sz w:val="28"/>
          <w:szCs w:val="28"/>
        </w:rPr>
      </w:pPr>
      <w:r>
        <w:rPr>
          <w:sz w:val="28"/>
          <w:szCs w:val="28"/>
        </w:rPr>
        <w:t>Расчет потребности в материальных ресурсах приведен в таблицах 3.1. - 3.3. Источник информации: план материально-технического снабжения.</w:t>
      </w:r>
    </w:p>
    <w:p w:rsidR="00DF2E1E" w:rsidRDefault="00DF2E1E">
      <w:pPr>
        <w:spacing w:line="360" w:lineRule="auto"/>
        <w:ind w:firstLine="709"/>
        <w:rPr>
          <w:sz w:val="28"/>
          <w:szCs w:val="28"/>
        </w:rPr>
      </w:pPr>
      <w:r>
        <w:rPr>
          <w:sz w:val="28"/>
          <w:szCs w:val="28"/>
        </w:rPr>
        <w:t>Из таблицы 3.1. видно, что потребность организации в ДСП и ДВП на 2005 год составляет 787 143,054 тыс.руб., а однодневный расход – 131 429,238 тыс.руб.</w:t>
      </w:r>
    </w:p>
    <w:p w:rsidR="00DF2E1E" w:rsidRDefault="00DF2E1E">
      <w:pPr>
        <w:spacing w:line="360" w:lineRule="auto"/>
        <w:ind w:firstLine="709"/>
        <w:rPr>
          <w:sz w:val="28"/>
          <w:szCs w:val="28"/>
        </w:rPr>
        <w:sectPr w:rsidR="00DF2E1E">
          <w:headerReference w:type="default" r:id="rId32"/>
          <w:footerReference w:type="default" r:id="rId33"/>
          <w:headerReference w:type="first" r:id="rId34"/>
          <w:footerReference w:type="first" r:id="rId35"/>
          <w:pgSz w:w="11906" w:h="16838"/>
          <w:pgMar w:top="1134" w:right="567" w:bottom="1134" w:left="1701" w:header="709" w:footer="709" w:gutter="0"/>
          <w:cols w:space="708"/>
          <w:titlePg/>
          <w:docGrid w:linePitch="360"/>
        </w:sectPr>
      </w:pPr>
    </w:p>
    <w:p w:rsidR="00DF2E1E" w:rsidRDefault="00DF2E1E">
      <w:pPr>
        <w:shd w:val="clear" w:color="auto" w:fill="FFFFFF"/>
        <w:ind w:left="79" w:firstLine="709"/>
        <w:rPr>
          <w:sz w:val="28"/>
          <w:szCs w:val="28"/>
        </w:rPr>
      </w:pPr>
      <w:r>
        <w:rPr>
          <w:i/>
          <w:iCs/>
          <w:sz w:val="28"/>
          <w:szCs w:val="28"/>
        </w:rPr>
        <w:t>Таблица 3.1.</w:t>
      </w:r>
      <w:r>
        <w:rPr>
          <w:sz w:val="28"/>
          <w:szCs w:val="28"/>
        </w:rPr>
        <w:t xml:space="preserve"> Расчет потребности ОАО «Слониммебель» в ДСП и ДВП на 2005 год</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04"/>
        <w:gridCol w:w="1079"/>
        <w:gridCol w:w="1083"/>
        <w:gridCol w:w="1116"/>
        <w:gridCol w:w="1599"/>
        <w:gridCol w:w="1201"/>
        <w:gridCol w:w="1106"/>
        <w:gridCol w:w="1608"/>
        <w:gridCol w:w="896"/>
        <w:gridCol w:w="1849"/>
      </w:tblGrid>
      <w:tr w:rsidR="00DF2E1E">
        <w:trPr>
          <w:cantSplit/>
        </w:trPr>
        <w:tc>
          <w:tcPr>
            <w:tcW w:w="2268" w:type="dxa"/>
            <w:vMerge w:val="restart"/>
          </w:tcPr>
          <w:p w:rsidR="00DF2E1E" w:rsidRDefault="00DF2E1E">
            <w:r>
              <w:t>Материалы</w:t>
            </w:r>
          </w:p>
        </w:tc>
        <w:tc>
          <w:tcPr>
            <w:tcW w:w="704" w:type="dxa"/>
            <w:vMerge w:val="restart"/>
          </w:tcPr>
          <w:p w:rsidR="00DF2E1E" w:rsidRDefault="00DF2E1E">
            <w:r>
              <w:t>Ед. изм.</w:t>
            </w:r>
          </w:p>
        </w:tc>
        <w:tc>
          <w:tcPr>
            <w:tcW w:w="1079" w:type="dxa"/>
            <w:vMerge w:val="restart"/>
          </w:tcPr>
          <w:p w:rsidR="00DF2E1E" w:rsidRDefault="00DF2E1E">
            <w:r>
              <w:t>Цена за единицу</w:t>
            </w:r>
          </w:p>
          <w:p w:rsidR="00DF2E1E" w:rsidRDefault="00DF2E1E">
            <w:r>
              <w:t>руб.</w:t>
            </w:r>
          </w:p>
        </w:tc>
        <w:tc>
          <w:tcPr>
            <w:tcW w:w="2199" w:type="dxa"/>
            <w:gridSpan w:val="2"/>
          </w:tcPr>
          <w:p w:rsidR="00DF2E1E" w:rsidRDefault="00DF2E1E">
            <w:r>
              <w:t>Расход по плану на год</w:t>
            </w:r>
          </w:p>
        </w:tc>
        <w:tc>
          <w:tcPr>
            <w:tcW w:w="1599" w:type="dxa"/>
            <w:vMerge w:val="restart"/>
          </w:tcPr>
          <w:p w:rsidR="00DF2E1E" w:rsidRDefault="00DF2E1E">
            <w:r>
              <w:t>Одноднев-ный расход, тыс.руб. (гр.5/360)</w:t>
            </w:r>
          </w:p>
        </w:tc>
        <w:tc>
          <w:tcPr>
            <w:tcW w:w="1201" w:type="dxa"/>
            <w:vMerge w:val="restart"/>
          </w:tcPr>
          <w:p w:rsidR="00DF2E1E" w:rsidRDefault="00DF2E1E">
            <w:r>
              <w:t>Интервал поставки, дней</w:t>
            </w:r>
          </w:p>
        </w:tc>
        <w:tc>
          <w:tcPr>
            <w:tcW w:w="3610" w:type="dxa"/>
            <w:gridSpan w:val="3"/>
          </w:tcPr>
          <w:p w:rsidR="00DF2E1E" w:rsidRDefault="00DF2E1E">
            <w:r>
              <w:t>Норма запасов в днях</w:t>
            </w:r>
          </w:p>
        </w:tc>
        <w:tc>
          <w:tcPr>
            <w:tcW w:w="1849" w:type="dxa"/>
            <w:vMerge w:val="restart"/>
          </w:tcPr>
          <w:p w:rsidR="00DF2E1E" w:rsidRDefault="00DF2E1E">
            <w:r>
              <w:t>Потребность в материалах, тыс.руб.</w:t>
            </w:r>
          </w:p>
          <w:p w:rsidR="00DF2E1E" w:rsidRDefault="00DF2E1E">
            <w:r>
              <w:t>(гр.6х гр.10)</w:t>
            </w:r>
          </w:p>
        </w:tc>
      </w:tr>
      <w:tr w:rsidR="00DF2E1E">
        <w:trPr>
          <w:cantSplit/>
        </w:trPr>
        <w:tc>
          <w:tcPr>
            <w:tcW w:w="2268" w:type="dxa"/>
            <w:vMerge/>
          </w:tcPr>
          <w:p w:rsidR="00DF2E1E" w:rsidRDefault="00DF2E1E"/>
        </w:tc>
        <w:tc>
          <w:tcPr>
            <w:tcW w:w="704" w:type="dxa"/>
            <w:vMerge/>
          </w:tcPr>
          <w:p w:rsidR="00DF2E1E" w:rsidRDefault="00DF2E1E"/>
        </w:tc>
        <w:tc>
          <w:tcPr>
            <w:tcW w:w="1079" w:type="dxa"/>
            <w:vMerge/>
          </w:tcPr>
          <w:p w:rsidR="00DF2E1E" w:rsidRDefault="00DF2E1E"/>
        </w:tc>
        <w:tc>
          <w:tcPr>
            <w:tcW w:w="1083" w:type="dxa"/>
          </w:tcPr>
          <w:p w:rsidR="00DF2E1E" w:rsidRDefault="00DF2E1E">
            <w:r>
              <w:t>коли-</w:t>
            </w:r>
          </w:p>
          <w:p w:rsidR="00DF2E1E" w:rsidRDefault="00DF2E1E">
            <w:r>
              <w:t>чество</w:t>
            </w:r>
          </w:p>
        </w:tc>
        <w:tc>
          <w:tcPr>
            <w:tcW w:w="1116" w:type="dxa"/>
          </w:tcPr>
          <w:p w:rsidR="00DF2E1E" w:rsidRDefault="00DF2E1E">
            <w:r>
              <w:t>сумма,</w:t>
            </w:r>
          </w:p>
          <w:p w:rsidR="00DF2E1E" w:rsidRDefault="00DF2E1E">
            <w:r>
              <w:t>млн.руб.</w:t>
            </w:r>
          </w:p>
        </w:tc>
        <w:tc>
          <w:tcPr>
            <w:tcW w:w="1599" w:type="dxa"/>
            <w:vMerge/>
          </w:tcPr>
          <w:p w:rsidR="00DF2E1E" w:rsidRDefault="00DF2E1E"/>
        </w:tc>
        <w:tc>
          <w:tcPr>
            <w:tcW w:w="1201" w:type="dxa"/>
            <w:vMerge/>
          </w:tcPr>
          <w:p w:rsidR="00DF2E1E" w:rsidRDefault="00DF2E1E"/>
        </w:tc>
        <w:tc>
          <w:tcPr>
            <w:tcW w:w="1106" w:type="dxa"/>
          </w:tcPr>
          <w:p w:rsidR="00DF2E1E" w:rsidRDefault="00DF2E1E">
            <w:r>
              <w:t>текущий запас</w:t>
            </w:r>
          </w:p>
        </w:tc>
        <w:tc>
          <w:tcPr>
            <w:tcW w:w="1608" w:type="dxa"/>
          </w:tcPr>
          <w:p w:rsidR="00DF2E1E" w:rsidRDefault="00DF2E1E">
            <w:r>
              <w:t>приемка и подготовка к производству</w:t>
            </w:r>
          </w:p>
        </w:tc>
        <w:tc>
          <w:tcPr>
            <w:tcW w:w="896" w:type="dxa"/>
          </w:tcPr>
          <w:p w:rsidR="00DF2E1E" w:rsidRDefault="00DF2E1E">
            <w:r>
              <w:t>итого</w:t>
            </w:r>
          </w:p>
        </w:tc>
        <w:tc>
          <w:tcPr>
            <w:tcW w:w="1849" w:type="dxa"/>
            <w:vMerge/>
          </w:tcPr>
          <w:p w:rsidR="00DF2E1E" w:rsidRDefault="00DF2E1E"/>
        </w:tc>
      </w:tr>
      <w:tr w:rsidR="00DF2E1E">
        <w:tc>
          <w:tcPr>
            <w:tcW w:w="2268" w:type="dxa"/>
          </w:tcPr>
          <w:p w:rsidR="00DF2E1E" w:rsidRDefault="00DF2E1E">
            <w:pPr>
              <w:jc w:val="center"/>
              <w:rPr>
                <w:sz w:val="20"/>
                <w:szCs w:val="20"/>
              </w:rPr>
            </w:pPr>
            <w:r>
              <w:rPr>
                <w:sz w:val="20"/>
                <w:szCs w:val="20"/>
              </w:rPr>
              <w:t>1</w:t>
            </w:r>
          </w:p>
        </w:tc>
        <w:tc>
          <w:tcPr>
            <w:tcW w:w="704" w:type="dxa"/>
          </w:tcPr>
          <w:p w:rsidR="00DF2E1E" w:rsidRDefault="00DF2E1E">
            <w:pPr>
              <w:jc w:val="center"/>
              <w:rPr>
                <w:sz w:val="20"/>
                <w:szCs w:val="20"/>
              </w:rPr>
            </w:pPr>
            <w:r>
              <w:rPr>
                <w:sz w:val="20"/>
                <w:szCs w:val="20"/>
              </w:rPr>
              <w:t>2</w:t>
            </w:r>
          </w:p>
        </w:tc>
        <w:tc>
          <w:tcPr>
            <w:tcW w:w="1079" w:type="dxa"/>
          </w:tcPr>
          <w:p w:rsidR="00DF2E1E" w:rsidRDefault="00DF2E1E">
            <w:pPr>
              <w:jc w:val="center"/>
              <w:rPr>
                <w:sz w:val="20"/>
                <w:szCs w:val="20"/>
              </w:rPr>
            </w:pPr>
            <w:r>
              <w:rPr>
                <w:sz w:val="20"/>
                <w:szCs w:val="20"/>
              </w:rPr>
              <w:t>3</w:t>
            </w:r>
          </w:p>
        </w:tc>
        <w:tc>
          <w:tcPr>
            <w:tcW w:w="1083" w:type="dxa"/>
          </w:tcPr>
          <w:p w:rsidR="00DF2E1E" w:rsidRDefault="00DF2E1E">
            <w:pPr>
              <w:jc w:val="center"/>
              <w:rPr>
                <w:sz w:val="20"/>
                <w:szCs w:val="20"/>
              </w:rPr>
            </w:pPr>
            <w:r>
              <w:rPr>
                <w:sz w:val="20"/>
                <w:szCs w:val="20"/>
              </w:rPr>
              <w:t>4</w:t>
            </w:r>
          </w:p>
        </w:tc>
        <w:tc>
          <w:tcPr>
            <w:tcW w:w="1116" w:type="dxa"/>
          </w:tcPr>
          <w:p w:rsidR="00DF2E1E" w:rsidRDefault="00DF2E1E">
            <w:pPr>
              <w:jc w:val="center"/>
              <w:rPr>
                <w:sz w:val="20"/>
                <w:szCs w:val="20"/>
              </w:rPr>
            </w:pPr>
            <w:r>
              <w:rPr>
                <w:sz w:val="20"/>
                <w:szCs w:val="20"/>
              </w:rPr>
              <w:t>5</w:t>
            </w:r>
          </w:p>
        </w:tc>
        <w:tc>
          <w:tcPr>
            <w:tcW w:w="1599" w:type="dxa"/>
          </w:tcPr>
          <w:p w:rsidR="00DF2E1E" w:rsidRDefault="00DF2E1E">
            <w:pPr>
              <w:jc w:val="center"/>
              <w:rPr>
                <w:sz w:val="20"/>
                <w:szCs w:val="20"/>
              </w:rPr>
            </w:pPr>
            <w:r>
              <w:rPr>
                <w:sz w:val="20"/>
                <w:szCs w:val="20"/>
              </w:rPr>
              <w:t>6</w:t>
            </w:r>
          </w:p>
        </w:tc>
        <w:tc>
          <w:tcPr>
            <w:tcW w:w="1201" w:type="dxa"/>
          </w:tcPr>
          <w:p w:rsidR="00DF2E1E" w:rsidRDefault="00DF2E1E">
            <w:pPr>
              <w:jc w:val="center"/>
              <w:rPr>
                <w:sz w:val="20"/>
                <w:szCs w:val="20"/>
              </w:rPr>
            </w:pPr>
            <w:r>
              <w:rPr>
                <w:sz w:val="20"/>
                <w:szCs w:val="20"/>
              </w:rPr>
              <w:t>7</w:t>
            </w:r>
          </w:p>
        </w:tc>
        <w:tc>
          <w:tcPr>
            <w:tcW w:w="1106" w:type="dxa"/>
          </w:tcPr>
          <w:p w:rsidR="00DF2E1E" w:rsidRDefault="00DF2E1E">
            <w:pPr>
              <w:jc w:val="center"/>
              <w:rPr>
                <w:sz w:val="20"/>
                <w:szCs w:val="20"/>
              </w:rPr>
            </w:pPr>
            <w:r>
              <w:rPr>
                <w:sz w:val="20"/>
                <w:szCs w:val="20"/>
              </w:rPr>
              <w:t>8</w:t>
            </w:r>
          </w:p>
        </w:tc>
        <w:tc>
          <w:tcPr>
            <w:tcW w:w="1608" w:type="dxa"/>
          </w:tcPr>
          <w:p w:rsidR="00DF2E1E" w:rsidRDefault="00DF2E1E">
            <w:pPr>
              <w:jc w:val="center"/>
              <w:rPr>
                <w:sz w:val="20"/>
                <w:szCs w:val="20"/>
              </w:rPr>
            </w:pPr>
            <w:r>
              <w:rPr>
                <w:sz w:val="20"/>
                <w:szCs w:val="20"/>
              </w:rPr>
              <w:t>9</w:t>
            </w:r>
          </w:p>
        </w:tc>
        <w:tc>
          <w:tcPr>
            <w:tcW w:w="896" w:type="dxa"/>
          </w:tcPr>
          <w:p w:rsidR="00DF2E1E" w:rsidRDefault="00DF2E1E">
            <w:pPr>
              <w:jc w:val="center"/>
              <w:rPr>
                <w:sz w:val="20"/>
                <w:szCs w:val="20"/>
              </w:rPr>
            </w:pPr>
            <w:r>
              <w:rPr>
                <w:sz w:val="20"/>
                <w:szCs w:val="20"/>
              </w:rPr>
              <w:t>10</w:t>
            </w:r>
          </w:p>
        </w:tc>
        <w:tc>
          <w:tcPr>
            <w:tcW w:w="1849" w:type="dxa"/>
          </w:tcPr>
          <w:p w:rsidR="00DF2E1E" w:rsidRDefault="00DF2E1E">
            <w:pPr>
              <w:jc w:val="center"/>
              <w:rPr>
                <w:sz w:val="20"/>
                <w:szCs w:val="20"/>
              </w:rPr>
            </w:pPr>
            <w:r>
              <w:rPr>
                <w:sz w:val="20"/>
                <w:szCs w:val="20"/>
              </w:rPr>
              <w:t>11</w:t>
            </w:r>
          </w:p>
        </w:tc>
      </w:tr>
      <w:tr w:rsidR="00DF2E1E">
        <w:tc>
          <w:tcPr>
            <w:tcW w:w="2268" w:type="dxa"/>
          </w:tcPr>
          <w:p w:rsidR="00DF2E1E" w:rsidRDefault="00DF2E1E">
            <w:pPr>
              <w:spacing w:line="360" w:lineRule="auto"/>
            </w:pPr>
            <w:r>
              <w:t>1. ДСП т.16 мм</w:t>
            </w:r>
          </w:p>
          <w:p w:rsidR="00DF2E1E" w:rsidRDefault="00DF2E1E">
            <w:pPr>
              <w:spacing w:line="360" w:lineRule="auto"/>
            </w:pPr>
            <w:r>
              <w:t>2. ДВП ТС т.3,2 мм</w:t>
            </w:r>
          </w:p>
        </w:tc>
        <w:tc>
          <w:tcPr>
            <w:tcW w:w="704" w:type="dxa"/>
          </w:tcPr>
          <w:p w:rsidR="00DF2E1E" w:rsidRDefault="00DF2E1E">
            <w:pPr>
              <w:spacing w:line="360" w:lineRule="auto"/>
              <w:rPr>
                <w:vertAlign w:val="superscript"/>
              </w:rPr>
            </w:pPr>
            <w:r>
              <w:t>м</w:t>
            </w:r>
            <w:r>
              <w:rPr>
                <w:vertAlign w:val="superscript"/>
              </w:rPr>
              <w:t>2</w:t>
            </w:r>
          </w:p>
          <w:p w:rsidR="00DF2E1E" w:rsidRDefault="00DF2E1E">
            <w:pPr>
              <w:spacing w:line="360" w:lineRule="auto"/>
            </w:pPr>
            <w:r>
              <w:t>м</w:t>
            </w:r>
            <w:r>
              <w:rPr>
                <w:vertAlign w:val="superscript"/>
              </w:rPr>
              <w:t>2</w:t>
            </w:r>
          </w:p>
        </w:tc>
        <w:tc>
          <w:tcPr>
            <w:tcW w:w="1079" w:type="dxa"/>
          </w:tcPr>
          <w:p w:rsidR="00DF2E1E" w:rsidRDefault="00DF2E1E">
            <w:pPr>
              <w:spacing w:line="360" w:lineRule="auto"/>
            </w:pPr>
            <w:r>
              <w:t>256210</w:t>
            </w:r>
          </w:p>
          <w:p w:rsidR="00DF2E1E" w:rsidRDefault="00DF2E1E">
            <w:pPr>
              <w:spacing w:line="360" w:lineRule="auto"/>
            </w:pPr>
            <w:r>
              <w:t>1226</w:t>
            </w:r>
          </w:p>
        </w:tc>
        <w:tc>
          <w:tcPr>
            <w:tcW w:w="1083" w:type="dxa"/>
          </w:tcPr>
          <w:p w:rsidR="00DF2E1E" w:rsidRDefault="00DF2E1E">
            <w:pPr>
              <w:spacing w:line="360" w:lineRule="auto"/>
            </w:pPr>
            <w:r>
              <w:t>184000</w:t>
            </w:r>
          </w:p>
          <w:p w:rsidR="00DF2E1E" w:rsidRDefault="00DF2E1E">
            <w:pPr>
              <w:spacing w:line="360" w:lineRule="auto"/>
            </w:pPr>
            <w:r>
              <w:t>140200</w:t>
            </w:r>
          </w:p>
        </w:tc>
        <w:tc>
          <w:tcPr>
            <w:tcW w:w="1116" w:type="dxa"/>
          </w:tcPr>
          <w:p w:rsidR="00DF2E1E" w:rsidRDefault="00DF2E1E">
            <w:pPr>
              <w:spacing w:line="360" w:lineRule="auto"/>
            </w:pPr>
            <w:r>
              <w:t>47142,64</w:t>
            </w:r>
          </w:p>
          <w:p w:rsidR="00DF2E1E" w:rsidRDefault="00DF2E1E">
            <w:pPr>
              <w:spacing w:line="360" w:lineRule="auto"/>
            </w:pPr>
            <w:r>
              <w:t>171,885</w:t>
            </w:r>
          </w:p>
        </w:tc>
        <w:tc>
          <w:tcPr>
            <w:tcW w:w="1599" w:type="dxa"/>
          </w:tcPr>
          <w:p w:rsidR="00DF2E1E" w:rsidRDefault="00DF2E1E">
            <w:pPr>
              <w:spacing w:line="360" w:lineRule="auto"/>
              <w:jc w:val="center"/>
            </w:pPr>
            <w:r>
              <w:t>130951,78</w:t>
            </w:r>
          </w:p>
          <w:p w:rsidR="00DF2E1E" w:rsidRDefault="00DF2E1E">
            <w:pPr>
              <w:spacing w:line="360" w:lineRule="auto"/>
              <w:jc w:val="center"/>
            </w:pPr>
            <w:r>
              <w:t>477,458</w:t>
            </w:r>
          </w:p>
        </w:tc>
        <w:tc>
          <w:tcPr>
            <w:tcW w:w="1201" w:type="dxa"/>
          </w:tcPr>
          <w:p w:rsidR="00DF2E1E" w:rsidRDefault="00DF2E1E">
            <w:pPr>
              <w:spacing w:line="360" w:lineRule="auto"/>
              <w:jc w:val="center"/>
            </w:pPr>
            <w:r>
              <w:t>10</w:t>
            </w:r>
          </w:p>
          <w:p w:rsidR="00DF2E1E" w:rsidRDefault="00DF2E1E">
            <w:pPr>
              <w:spacing w:line="360" w:lineRule="auto"/>
              <w:jc w:val="center"/>
            </w:pPr>
            <w:r>
              <w:t>15</w:t>
            </w:r>
          </w:p>
        </w:tc>
        <w:tc>
          <w:tcPr>
            <w:tcW w:w="1106" w:type="dxa"/>
          </w:tcPr>
          <w:p w:rsidR="00DF2E1E" w:rsidRDefault="00DF2E1E">
            <w:pPr>
              <w:spacing w:line="360" w:lineRule="auto"/>
              <w:jc w:val="center"/>
            </w:pPr>
            <w:r>
              <w:t>5</w:t>
            </w:r>
          </w:p>
          <w:p w:rsidR="00DF2E1E" w:rsidRDefault="00DF2E1E">
            <w:pPr>
              <w:spacing w:line="360" w:lineRule="auto"/>
              <w:jc w:val="center"/>
            </w:pPr>
            <w:r>
              <w:t>2</w:t>
            </w:r>
          </w:p>
        </w:tc>
        <w:tc>
          <w:tcPr>
            <w:tcW w:w="1608" w:type="dxa"/>
          </w:tcPr>
          <w:p w:rsidR="00DF2E1E" w:rsidRDefault="00DF2E1E">
            <w:pPr>
              <w:spacing w:line="360" w:lineRule="auto"/>
              <w:jc w:val="center"/>
            </w:pPr>
            <w:r>
              <w:t>1</w:t>
            </w:r>
          </w:p>
          <w:p w:rsidR="00DF2E1E" w:rsidRDefault="00DF2E1E">
            <w:pPr>
              <w:spacing w:line="360" w:lineRule="auto"/>
              <w:jc w:val="center"/>
            </w:pPr>
            <w:r>
              <w:t>1</w:t>
            </w:r>
          </w:p>
        </w:tc>
        <w:tc>
          <w:tcPr>
            <w:tcW w:w="896" w:type="dxa"/>
          </w:tcPr>
          <w:p w:rsidR="00DF2E1E" w:rsidRDefault="00DF2E1E">
            <w:pPr>
              <w:spacing w:line="360" w:lineRule="auto"/>
              <w:jc w:val="center"/>
            </w:pPr>
            <w:r>
              <w:t>6</w:t>
            </w:r>
          </w:p>
          <w:p w:rsidR="00DF2E1E" w:rsidRDefault="00DF2E1E">
            <w:pPr>
              <w:spacing w:line="360" w:lineRule="auto"/>
              <w:jc w:val="center"/>
            </w:pPr>
            <w:r>
              <w:t>3</w:t>
            </w:r>
          </w:p>
        </w:tc>
        <w:tc>
          <w:tcPr>
            <w:tcW w:w="1849" w:type="dxa"/>
          </w:tcPr>
          <w:p w:rsidR="00DF2E1E" w:rsidRDefault="00DF2E1E">
            <w:pPr>
              <w:spacing w:line="360" w:lineRule="auto"/>
              <w:jc w:val="center"/>
            </w:pPr>
            <w:r>
              <w:t>785710,68</w:t>
            </w:r>
          </w:p>
          <w:p w:rsidR="00DF2E1E" w:rsidRDefault="00DF2E1E">
            <w:pPr>
              <w:spacing w:line="360" w:lineRule="auto"/>
              <w:jc w:val="center"/>
            </w:pPr>
            <w:r>
              <w:t>1432,374</w:t>
            </w:r>
          </w:p>
        </w:tc>
      </w:tr>
    </w:tbl>
    <w:p w:rsidR="00DF2E1E" w:rsidRDefault="00DF2E1E">
      <w:pPr>
        <w:spacing w:line="360" w:lineRule="auto"/>
        <w:ind w:firstLine="709"/>
        <w:rPr>
          <w:sz w:val="28"/>
          <w:szCs w:val="28"/>
        </w:rPr>
      </w:pPr>
      <w:r>
        <w:rPr>
          <w:sz w:val="28"/>
          <w:szCs w:val="28"/>
        </w:rPr>
        <w:t>П р и м е ч а н и е. Источник: собственная разработка</w:t>
      </w:r>
    </w:p>
    <w:p w:rsidR="00DF2E1E" w:rsidRDefault="00DF2E1E">
      <w:pPr>
        <w:spacing w:line="360" w:lineRule="auto"/>
        <w:ind w:firstLine="709"/>
        <w:rPr>
          <w:i/>
          <w:iCs/>
          <w:sz w:val="28"/>
          <w:szCs w:val="28"/>
        </w:rPr>
        <w:sectPr w:rsidR="00DF2E1E">
          <w:headerReference w:type="first" r:id="rId36"/>
          <w:footerReference w:type="first" r:id="rId37"/>
          <w:pgSz w:w="16838" w:h="11906" w:orient="landscape"/>
          <w:pgMar w:top="2835" w:right="567" w:bottom="567" w:left="1134" w:header="709" w:footer="709" w:gutter="0"/>
          <w:cols w:space="708"/>
          <w:titlePg/>
          <w:docGrid w:linePitch="360"/>
        </w:sectPr>
      </w:pPr>
    </w:p>
    <w:p w:rsidR="00DF2E1E" w:rsidRDefault="00DF2E1E">
      <w:pPr>
        <w:spacing w:line="240" w:lineRule="auto"/>
        <w:ind w:firstLine="709"/>
        <w:jc w:val="center"/>
        <w:rPr>
          <w:sz w:val="28"/>
          <w:szCs w:val="28"/>
        </w:rPr>
      </w:pPr>
      <w:r>
        <w:rPr>
          <w:i/>
          <w:iCs/>
          <w:sz w:val="28"/>
          <w:szCs w:val="28"/>
        </w:rPr>
        <w:t xml:space="preserve">Таблица 3.3. </w:t>
      </w:r>
      <w:r>
        <w:rPr>
          <w:sz w:val="28"/>
          <w:szCs w:val="28"/>
        </w:rPr>
        <w:t>Расчет потребности материалов на незавершенное производство сборочного цеха при серийном производстве в ОАО «Слониммебель» на 2005 год</w:t>
      </w:r>
    </w:p>
    <w:tbl>
      <w:tblPr>
        <w:tblW w:w="162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00"/>
        <w:gridCol w:w="1980"/>
        <w:gridCol w:w="1800"/>
        <w:gridCol w:w="1980"/>
        <w:gridCol w:w="2340"/>
        <w:gridCol w:w="1620"/>
        <w:gridCol w:w="1260"/>
        <w:gridCol w:w="1440"/>
        <w:gridCol w:w="1620"/>
      </w:tblGrid>
      <w:tr w:rsidR="00DF2E1E">
        <w:trPr>
          <w:cantSplit/>
        </w:trPr>
        <w:tc>
          <w:tcPr>
            <w:tcW w:w="1260" w:type="dxa"/>
            <w:vMerge w:val="restart"/>
            <w:textDirection w:val="btLr"/>
          </w:tcPr>
          <w:p w:rsidR="00DF2E1E" w:rsidRDefault="00DF2E1E">
            <w:pPr>
              <w:ind w:left="113" w:right="113"/>
              <w:jc w:val="center"/>
            </w:pPr>
            <w:r>
              <w:t>Изделия</w:t>
            </w:r>
          </w:p>
        </w:tc>
        <w:tc>
          <w:tcPr>
            <w:tcW w:w="4680" w:type="dxa"/>
            <w:gridSpan w:val="3"/>
          </w:tcPr>
          <w:p w:rsidR="00DF2E1E" w:rsidRDefault="00DF2E1E">
            <w:pPr>
              <w:jc w:val="center"/>
            </w:pPr>
            <w:r>
              <w:t>Плановая себестоимость изделия, тыс.руб.</w:t>
            </w:r>
          </w:p>
        </w:tc>
        <w:tc>
          <w:tcPr>
            <w:tcW w:w="1980" w:type="dxa"/>
            <w:vMerge w:val="restart"/>
          </w:tcPr>
          <w:p w:rsidR="00DF2E1E" w:rsidRDefault="00DF2E1E">
            <w:pPr>
              <w:jc w:val="center"/>
            </w:pPr>
            <w:r>
              <w:t xml:space="preserve">Коэффициент нарастания затрат </w:t>
            </w:r>
          </w:p>
          <w:p w:rsidR="00DF2E1E" w:rsidRDefault="00DF2E1E">
            <w:pPr>
              <w:jc w:val="center"/>
            </w:pPr>
            <w:r>
              <w:t xml:space="preserve">    ПФ+0,5 З</w:t>
            </w:r>
            <w:r>
              <w:rPr>
                <w:vertAlign w:val="superscript"/>
              </w:rPr>
              <w:t>р</w:t>
            </w:r>
          </w:p>
          <w:p w:rsidR="00DF2E1E" w:rsidRDefault="00DF2E1E">
            <w:pPr>
              <w:jc w:val="center"/>
            </w:pPr>
            <w:r>
              <w:t>(К=––––––––––)</w:t>
            </w:r>
          </w:p>
          <w:p w:rsidR="00DF2E1E" w:rsidRDefault="00DF2E1E">
            <w:pPr>
              <w:jc w:val="center"/>
            </w:pPr>
            <w:r>
              <w:t>С</w:t>
            </w:r>
          </w:p>
        </w:tc>
        <w:tc>
          <w:tcPr>
            <w:tcW w:w="2340" w:type="dxa"/>
            <w:vMerge w:val="restart"/>
          </w:tcPr>
          <w:p w:rsidR="00DF2E1E" w:rsidRDefault="00DF2E1E">
            <w:pPr>
              <w:jc w:val="center"/>
            </w:pPr>
            <w:r>
              <w:t>Длительность производственного цикла в сборочно-отделочном цехе, включая, включая испытания и другие операции до зачисления в товарную продукцию, дн.</w:t>
            </w:r>
          </w:p>
        </w:tc>
        <w:tc>
          <w:tcPr>
            <w:tcW w:w="1620" w:type="dxa"/>
            <w:vMerge w:val="restart"/>
          </w:tcPr>
          <w:p w:rsidR="00DF2E1E" w:rsidRDefault="00DF2E1E">
            <w:pPr>
              <w:jc w:val="center"/>
            </w:pPr>
            <w:r>
              <w:t>Потребность в материалах в дн. (гр.6х гр.5)</w:t>
            </w:r>
          </w:p>
        </w:tc>
        <w:tc>
          <w:tcPr>
            <w:tcW w:w="1260" w:type="dxa"/>
            <w:vMerge w:val="restart"/>
          </w:tcPr>
          <w:p w:rsidR="00DF2E1E" w:rsidRDefault="00DF2E1E">
            <w:pPr>
              <w:jc w:val="center"/>
            </w:pPr>
            <w:r>
              <w:t>Выпуск по плану 1 квартала по производ-ственной себестои-мости, млн.руб.</w:t>
            </w:r>
          </w:p>
        </w:tc>
        <w:tc>
          <w:tcPr>
            <w:tcW w:w="1440" w:type="dxa"/>
            <w:vMerge w:val="restart"/>
          </w:tcPr>
          <w:p w:rsidR="00DF2E1E" w:rsidRDefault="00DF2E1E">
            <w:pPr>
              <w:jc w:val="center"/>
            </w:pPr>
            <w:r>
              <w:t>Одноднев-ный выпуск, тыс.руб.</w:t>
            </w:r>
          </w:p>
          <w:p w:rsidR="00DF2E1E" w:rsidRDefault="00DF2E1E">
            <w:pPr>
              <w:jc w:val="center"/>
            </w:pPr>
            <w:r>
              <w:t>(8/90)</w:t>
            </w:r>
          </w:p>
        </w:tc>
        <w:tc>
          <w:tcPr>
            <w:tcW w:w="1620" w:type="dxa"/>
            <w:vMerge w:val="restart"/>
          </w:tcPr>
          <w:p w:rsidR="00DF2E1E" w:rsidRDefault="00DF2E1E">
            <w:pPr>
              <w:jc w:val="center"/>
            </w:pPr>
            <w:r>
              <w:t>Потребность</w:t>
            </w:r>
          </w:p>
          <w:p w:rsidR="00DF2E1E" w:rsidRDefault="00DF2E1E">
            <w:pPr>
              <w:jc w:val="center"/>
            </w:pPr>
            <w:r>
              <w:t>в материале, тыс.руб.</w:t>
            </w:r>
          </w:p>
          <w:p w:rsidR="00DF2E1E" w:rsidRDefault="00DF2E1E">
            <w:pPr>
              <w:jc w:val="center"/>
            </w:pPr>
            <w:r>
              <w:t>(гр.9х гр.7)</w:t>
            </w:r>
          </w:p>
        </w:tc>
      </w:tr>
      <w:tr w:rsidR="00DF2E1E">
        <w:trPr>
          <w:cantSplit/>
        </w:trPr>
        <w:tc>
          <w:tcPr>
            <w:tcW w:w="1260" w:type="dxa"/>
            <w:vMerge/>
          </w:tcPr>
          <w:p w:rsidR="00DF2E1E" w:rsidRDefault="00DF2E1E">
            <w:pPr>
              <w:jc w:val="center"/>
            </w:pPr>
          </w:p>
        </w:tc>
        <w:tc>
          <w:tcPr>
            <w:tcW w:w="900" w:type="dxa"/>
            <w:vMerge w:val="restart"/>
            <w:textDirection w:val="btLr"/>
          </w:tcPr>
          <w:p w:rsidR="00DF2E1E" w:rsidRDefault="00DF2E1E">
            <w:pPr>
              <w:ind w:left="113" w:right="113"/>
              <w:jc w:val="center"/>
            </w:pPr>
            <w:r>
              <w:t>Всего (С)</w:t>
            </w:r>
          </w:p>
        </w:tc>
        <w:tc>
          <w:tcPr>
            <w:tcW w:w="3780" w:type="dxa"/>
            <w:gridSpan w:val="2"/>
          </w:tcPr>
          <w:p w:rsidR="00DF2E1E" w:rsidRDefault="00DF2E1E">
            <w:pPr>
              <w:jc w:val="center"/>
            </w:pPr>
            <w:r>
              <w:t>в том числе</w:t>
            </w:r>
          </w:p>
        </w:tc>
        <w:tc>
          <w:tcPr>
            <w:tcW w:w="1980" w:type="dxa"/>
            <w:vMerge/>
          </w:tcPr>
          <w:p w:rsidR="00DF2E1E" w:rsidRDefault="00DF2E1E">
            <w:pPr>
              <w:jc w:val="center"/>
            </w:pPr>
          </w:p>
        </w:tc>
        <w:tc>
          <w:tcPr>
            <w:tcW w:w="2340" w:type="dxa"/>
            <w:vMerge/>
          </w:tcPr>
          <w:p w:rsidR="00DF2E1E" w:rsidRDefault="00DF2E1E">
            <w:pPr>
              <w:spacing w:line="360" w:lineRule="auto"/>
              <w:jc w:val="center"/>
              <w:rPr>
                <w:sz w:val="28"/>
                <w:szCs w:val="28"/>
              </w:rPr>
            </w:pPr>
          </w:p>
        </w:tc>
        <w:tc>
          <w:tcPr>
            <w:tcW w:w="1620" w:type="dxa"/>
            <w:vMerge/>
          </w:tcPr>
          <w:p w:rsidR="00DF2E1E" w:rsidRDefault="00DF2E1E">
            <w:pPr>
              <w:spacing w:line="360" w:lineRule="auto"/>
              <w:jc w:val="center"/>
              <w:rPr>
                <w:sz w:val="28"/>
                <w:szCs w:val="28"/>
              </w:rPr>
            </w:pPr>
          </w:p>
        </w:tc>
        <w:tc>
          <w:tcPr>
            <w:tcW w:w="1260" w:type="dxa"/>
            <w:vMerge/>
          </w:tcPr>
          <w:p w:rsidR="00DF2E1E" w:rsidRDefault="00DF2E1E">
            <w:pPr>
              <w:spacing w:line="360" w:lineRule="auto"/>
              <w:jc w:val="center"/>
              <w:rPr>
                <w:sz w:val="28"/>
                <w:szCs w:val="28"/>
              </w:rPr>
            </w:pPr>
          </w:p>
        </w:tc>
        <w:tc>
          <w:tcPr>
            <w:tcW w:w="1440" w:type="dxa"/>
            <w:vMerge/>
          </w:tcPr>
          <w:p w:rsidR="00DF2E1E" w:rsidRDefault="00DF2E1E">
            <w:pPr>
              <w:spacing w:line="360" w:lineRule="auto"/>
              <w:jc w:val="center"/>
              <w:rPr>
                <w:sz w:val="28"/>
                <w:szCs w:val="28"/>
              </w:rPr>
            </w:pPr>
          </w:p>
        </w:tc>
        <w:tc>
          <w:tcPr>
            <w:tcW w:w="1620" w:type="dxa"/>
            <w:vMerge/>
          </w:tcPr>
          <w:p w:rsidR="00DF2E1E" w:rsidRDefault="00DF2E1E">
            <w:pPr>
              <w:spacing w:line="360" w:lineRule="auto"/>
              <w:jc w:val="center"/>
              <w:rPr>
                <w:sz w:val="28"/>
                <w:szCs w:val="28"/>
              </w:rPr>
            </w:pPr>
          </w:p>
        </w:tc>
      </w:tr>
      <w:tr w:rsidR="00DF2E1E">
        <w:trPr>
          <w:cantSplit/>
        </w:trPr>
        <w:tc>
          <w:tcPr>
            <w:tcW w:w="1260" w:type="dxa"/>
            <w:vMerge/>
          </w:tcPr>
          <w:p w:rsidR="00DF2E1E" w:rsidRDefault="00DF2E1E">
            <w:pPr>
              <w:jc w:val="center"/>
            </w:pPr>
          </w:p>
        </w:tc>
        <w:tc>
          <w:tcPr>
            <w:tcW w:w="900" w:type="dxa"/>
            <w:vMerge/>
          </w:tcPr>
          <w:p w:rsidR="00DF2E1E" w:rsidRDefault="00DF2E1E">
            <w:pPr>
              <w:jc w:val="center"/>
            </w:pPr>
          </w:p>
        </w:tc>
        <w:tc>
          <w:tcPr>
            <w:tcW w:w="1980" w:type="dxa"/>
          </w:tcPr>
          <w:p w:rsidR="00DF2E1E" w:rsidRDefault="00DF2E1E">
            <w:pPr>
              <w:jc w:val="center"/>
            </w:pPr>
            <w:r>
              <w:t>полуфабрикаты собственного производства, покупные полу-фабрикаты и комплектующие изделия (ПФ)</w:t>
            </w:r>
          </w:p>
        </w:tc>
        <w:tc>
          <w:tcPr>
            <w:tcW w:w="1800" w:type="dxa"/>
          </w:tcPr>
          <w:p w:rsidR="00DF2E1E" w:rsidRDefault="00DF2E1E">
            <w:pPr>
              <w:jc w:val="center"/>
            </w:pPr>
            <w:r>
              <w:t>прочие затраты (по сборочным работам, испы-таниям изделий и другим операциям) (З</w:t>
            </w:r>
            <w:r>
              <w:rPr>
                <w:vertAlign w:val="superscript"/>
              </w:rPr>
              <w:t>р</w:t>
            </w:r>
            <w:r>
              <w:t>)</w:t>
            </w:r>
          </w:p>
        </w:tc>
        <w:tc>
          <w:tcPr>
            <w:tcW w:w="1980" w:type="dxa"/>
            <w:vMerge/>
          </w:tcPr>
          <w:p w:rsidR="00DF2E1E" w:rsidRDefault="00DF2E1E">
            <w:pPr>
              <w:jc w:val="center"/>
            </w:pPr>
          </w:p>
        </w:tc>
        <w:tc>
          <w:tcPr>
            <w:tcW w:w="2340" w:type="dxa"/>
            <w:vMerge/>
          </w:tcPr>
          <w:p w:rsidR="00DF2E1E" w:rsidRDefault="00DF2E1E">
            <w:pPr>
              <w:spacing w:line="360" w:lineRule="auto"/>
              <w:jc w:val="center"/>
              <w:rPr>
                <w:sz w:val="28"/>
                <w:szCs w:val="28"/>
              </w:rPr>
            </w:pPr>
          </w:p>
        </w:tc>
        <w:tc>
          <w:tcPr>
            <w:tcW w:w="1620" w:type="dxa"/>
            <w:vMerge/>
          </w:tcPr>
          <w:p w:rsidR="00DF2E1E" w:rsidRDefault="00DF2E1E">
            <w:pPr>
              <w:spacing w:line="360" w:lineRule="auto"/>
              <w:jc w:val="center"/>
              <w:rPr>
                <w:sz w:val="28"/>
                <w:szCs w:val="28"/>
              </w:rPr>
            </w:pPr>
          </w:p>
        </w:tc>
        <w:tc>
          <w:tcPr>
            <w:tcW w:w="1260" w:type="dxa"/>
            <w:vMerge/>
          </w:tcPr>
          <w:p w:rsidR="00DF2E1E" w:rsidRDefault="00DF2E1E">
            <w:pPr>
              <w:spacing w:line="360" w:lineRule="auto"/>
              <w:jc w:val="center"/>
              <w:rPr>
                <w:sz w:val="28"/>
                <w:szCs w:val="28"/>
              </w:rPr>
            </w:pPr>
          </w:p>
        </w:tc>
        <w:tc>
          <w:tcPr>
            <w:tcW w:w="1440" w:type="dxa"/>
            <w:vMerge/>
          </w:tcPr>
          <w:p w:rsidR="00DF2E1E" w:rsidRDefault="00DF2E1E">
            <w:pPr>
              <w:spacing w:line="360" w:lineRule="auto"/>
              <w:jc w:val="center"/>
              <w:rPr>
                <w:sz w:val="28"/>
                <w:szCs w:val="28"/>
              </w:rPr>
            </w:pPr>
          </w:p>
        </w:tc>
        <w:tc>
          <w:tcPr>
            <w:tcW w:w="1620" w:type="dxa"/>
            <w:vMerge/>
          </w:tcPr>
          <w:p w:rsidR="00DF2E1E" w:rsidRDefault="00DF2E1E">
            <w:pPr>
              <w:spacing w:line="360" w:lineRule="auto"/>
              <w:jc w:val="center"/>
              <w:rPr>
                <w:sz w:val="28"/>
                <w:szCs w:val="28"/>
              </w:rPr>
            </w:pPr>
          </w:p>
        </w:tc>
      </w:tr>
      <w:tr w:rsidR="00DF2E1E">
        <w:tc>
          <w:tcPr>
            <w:tcW w:w="1260" w:type="dxa"/>
          </w:tcPr>
          <w:p w:rsidR="00DF2E1E" w:rsidRDefault="00DF2E1E">
            <w:pPr>
              <w:jc w:val="center"/>
              <w:rPr>
                <w:sz w:val="20"/>
                <w:szCs w:val="20"/>
              </w:rPr>
            </w:pPr>
            <w:r>
              <w:rPr>
                <w:sz w:val="20"/>
                <w:szCs w:val="20"/>
              </w:rPr>
              <w:t>1</w:t>
            </w:r>
          </w:p>
        </w:tc>
        <w:tc>
          <w:tcPr>
            <w:tcW w:w="900" w:type="dxa"/>
          </w:tcPr>
          <w:p w:rsidR="00DF2E1E" w:rsidRDefault="00DF2E1E">
            <w:pPr>
              <w:jc w:val="center"/>
              <w:rPr>
                <w:sz w:val="20"/>
                <w:szCs w:val="20"/>
              </w:rPr>
            </w:pPr>
            <w:r>
              <w:rPr>
                <w:sz w:val="20"/>
                <w:szCs w:val="20"/>
              </w:rPr>
              <w:t>2</w:t>
            </w:r>
          </w:p>
        </w:tc>
        <w:tc>
          <w:tcPr>
            <w:tcW w:w="1980" w:type="dxa"/>
          </w:tcPr>
          <w:p w:rsidR="00DF2E1E" w:rsidRDefault="00DF2E1E">
            <w:pPr>
              <w:jc w:val="center"/>
              <w:rPr>
                <w:sz w:val="20"/>
                <w:szCs w:val="20"/>
              </w:rPr>
            </w:pPr>
            <w:r>
              <w:rPr>
                <w:sz w:val="20"/>
                <w:szCs w:val="20"/>
              </w:rPr>
              <w:t>3</w:t>
            </w:r>
          </w:p>
        </w:tc>
        <w:tc>
          <w:tcPr>
            <w:tcW w:w="1800" w:type="dxa"/>
          </w:tcPr>
          <w:p w:rsidR="00DF2E1E" w:rsidRDefault="00DF2E1E">
            <w:pPr>
              <w:jc w:val="center"/>
              <w:rPr>
                <w:sz w:val="20"/>
                <w:szCs w:val="20"/>
              </w:rPr>
            </w:pPr>
            <w:r>
              <w:rPr>
                <w:sz w:val="20"/>
                <w:szCs w:val="20"/>
              </w:rPr>
              <w:t>4</w:t>
            </w:r>
          </w:p>
        </w:tc>
        <w:tc>
          <w:tcPr>
            <w:tcW w:w="1980" w:type="dxa"/>
          </w:tcPr>
          <w:p w:rsidR="00DF2E1E" w:rsidRDefault="00DF2E1E">
            <w:pPr>
              <w:jc w:val="center"/>
              <w:rPr>
                <w:sz w:val="20"/>
                <w:szCs w:val="20"/>
              </w:rPr>
            </w:pPr>
            <w:r>
              <w:rPr>
                <w:sz w:val="20"/>
                <w:szCs w:val="20"/>
              </w:rPr>
              <w:t>5</w:t>
            </w:r>
          </w:p>
        </w:tc>
        <w:tc>
          <w:tcPr>
            <w:tcW w:w="2340" w:type="dxa"/>
          </w:tcPr>
          <w:p w:rsidR="00DF2E1E" w:rsidRDefault="00DF2E1E">
            <w:pPr>
              <w:jc w:val="center"/>
              <w:rPr>
                <w:sz w:val="20"/>
                <w:szCs w:val="20"/>
              </w:rPr>
            </w:pPr>
            <w:r>
              <w:rPr>
                <w:sz w:val="20"/>
                <w:szCs w:val="20"/>
              </w:rPr>
              <w:t>6</w:t>
            </w:r>
          </w:p>
        </w:tc>
        <w:tc>
          <w:tcPr>
            <w:tcW w:w="1620" w:type="dxa"/>
          </w:tcPr>
          <w:p w:rsidR="00DF2E1E" w:rsidRDefault="00DF2E1E">
            <w:pPr>
              <w:jc w:val="center"/>
              <w:rPr>
                <w:sz w:val="20"/>
                <w:szCs w:val="20"/>
              </w:rPr>
            </w:pPr>
            <w:r>
              <w:rPr>
                <w:sz w:val="20"/>
                <w:szCs w:val="20"/>
              </w:rPr>
              <w:t>7</w:t>
            </w:r>
          </w:p>
        </w:tc>
        <w:tc>
          <w:tcPr>
            <w:tcW w:w="1260" w:type="dxa"/>
          </w:tcPr>
          <w:p w:rsidR="00DF2E1E" w:rsidRDefault="00DF2E1E">
            <w:pPr>
              <w:jc w:val="center"/>
              <w:rPr>
                <w:sz w:val="20"/>
                <w:szCs w:val="20"/>
              </w:rPr>
            </w:pPr>
            <w:r>
              <w:rPr>
                <w:sz w:val="20"/>
                <w:szCs w:val="20"/>
              </w:rPr>
              <w:t>8</w:t>
            </w:r>
          </w:p>
        </w:tc>
        <w:tc>
          <w:tcPr>
            <w:tcW w:w="1440" w:type="dxa"/>
          </w:tcPr>
          <w:p w:rsidR="00DF2E1E" w:rsidRDefault="00DF2E1E">
            <w:pPr>
              <w:jc w:val="center"/>
              <w:rPr>
                <w:sz w:val="20"/>
                <w:szCs w:val="20"/>
              </w:rPr>
            </w:pPr>
            <w:r>
              <w:rPr>
                <w:sz w:val="20"/>
                <w:szCs w:val="20"/>
              </w:rPr>
              <w:t>9</w:t>
            </w:r>
          </w:p>
        </w:tc>
        <w:tc>
          <w:tcPr>
            <w:tcW w:w="1620" w:type="dxa"/>
          </w:tcPr>
          <w:p w:rsidR="00DF2E1E" w:rsidRDefault="00DF2E1E">
            <w:pPr>
              <w:jc w:val="center"/>
              <w:rPr>
                <w:sz w:val="20"/>
                <w:szCs w:val="20"/>
              </w:rPr>
            </w:pPr>
            <w:r>
              <w:rPr>
                <w:sz w:val="20"/>
                <w:szCs w:val="20"/>
              </w:rPr>
              <w:t>10</w:t>
            </w:r>
          </w:p>
        </w:tc>
      </w:tr>
      <w:tr w:rsidR="00DF2E1E">
        <w:tc>
          <w:tcPr>
            <w:tcW w:w="1260" w:type="dxa"/>
          </w:tcPr>
          <w:p w:rsidR="00DF2E1E" w:rsidRDefault="00DF2E1E">
            <w:pPr>
              <w:spacing w:line="360" w:lineRule="auto"/>
            </w:pPr>
            <w:r>
              <w:t>Комод</w:t>
            </w:r>
          </w:p>
          <w:p w:rsidR="00DF2E1E" w:rsidRDefault="00DF2E1E">
            <w:pPr>
              <w:spacing w:line="360" w:lineRule="auto"/>
            </w:pPr>
            <w:r>
              <w:t>Н-р ме-бели для спальни</w:t>
            </w:r>
          </w:p>
          <w:p w:rsidR="00DF2E1E" w:rsidRDefault="00DF2E1E">
            <w:pPr>
              <w:spacing w:line="360" w:lineRule="auto"/>
            </w:pPr>
            <w:r>
              <w:t>Н-р кор-пусной мебели</w:t>
            </w:r>
          </w:p>
          <w:p w:rsidR="00DF2E1E" w:rsidRDefault="00DF2E1E">
            <w:pPr>
              <w:spacing w:line="360" w:lineRule="auto"/>
            </w:pPr>
            <w:r>
              <w:t>ИТОГО:</w:t>
            </w:r>
          </w:p>
        </w:tc>
        <w:tc>
          <w:tcPr>
            <w:tcW w:w="900" w:type="dxa"/>
          </w:tcPr>
          <w:p w:rsidR="00DF2E1E" w:rsidRDefault="00DF2E1E">
            <w:pPr>
              <w:spacing w:line="360" w:lineRule="auto"/>
              <w:jc w:val="center"/>
            </w:pPr>
            <w:r>
              <w:t>160,8</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849,18</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821,78х</w:t>
            </w:r>
          </w:p>
        </w:tc>
        <w:tc>
          <w:tcPr>
            <w:tcW w:w="1980" w:type="dxa"/>
          </w:tcPr>
          <w:p w:rsidR="00DF2E1E" w:rsidRDefault="00DF2E1E">
            <w:pPr>
              <w:spacing w:line="360" w:lineRule="auto"/>
              <w:jc w:val="center"/>
            </w:pPr>
            <w:r>
              <w:t>79,2</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422,56</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409,91</w:t>
            </w:r>
          </w:p>
          <w:p w:rsidR="00DF2E1E" w:rsidRDefault="00DF2E1E">
            <w:pPr>
              <w:spacing w:line="360" w:lineRule="auto"/>
              <w:jc w:val="center"/>
            </w:pPr>
            <w:r>
              <w:t>х</w:t>
            </w:r>
          </w:p>
        </w:tc>
        <w:tc>
          <w:tcPr>
            <w:tcW w:w="1800" w:type="dxa"/>
          </w:tcPr>
          <w:p w:rsidR="00DF2E1E" w:rsidRDefault="00DF2E1E">
            <w:pPr>
              <w:spacing w:line="360" w:lineRule="auto"/>
              <w:jc w:val="center"/>
            </w:pPr>
            <w:r>
              <w:t>81,6</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426,62</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411,87</w:t>
            </w:r>
          </w:p>
          <w:p w:rsidR="00DF2E1E" w:rsidRDefault="00DF2E1E">
            <w:pPr>
              <w:spacing w:line="360" w:lineRule="auto"/>
              <w:jc w:val="center"/>
            </w:pPr>
            <w:r>
              <w:t>х</w:t>
            </w:r>
          </w:p>
        </w:tc>
        <w:tc>
          <w:tcPr>
            <w:tcW w:w="1980" w:type="dxa"/>
          </w:tcPr>
          <w:p w:rsidR="00DF2E1E" w:rsidRDefault="00DF2E1E">
            <w:pPr>
              <w:spacing w:line="360" w:lineRule="auto"/>
              <w:jc w:val="center"/>
            </w:pPr>
            <w:r>
              <w:t>0,75</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0,75</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0,75</w:t>
            </w:r>
          </w:p>
          <w:p w:rsidR="00DF2E1E" w:rsidRDefault="00DF2E1E">
            <w:pPr>
              <w:spacing w:line="360" w:lineRule="auto"/>
              <w:jc w:val="center"/>
            </w:pPr>
            <w:r>
              <w:t>х</w:t>
            </w:r>
          </w:p>
        </w:tc>
        <w:tc>
          <w:tcPr>
            <w:tcW w:w="2340" w:type="dxa"/>
          </w:tcPr>
          <w:p w:rsidR="00DF2E1E" w:rsidRDefault="00DF2E1E">
            <w:pPr>
              <w:spacing w:line="360" w:lineRule="auto"/>
              <w:jc w:val="center"/>
            </w:pPr>
            <w:r>
              <w:t>1,5</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2</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2</w:t>
            </w:r>
          </w:p>
          <w:p w:rsidR="00DF2E1E" w:rsidRDefault="00DF2E1E">
            <w:pPr>
              <w:spacing w:line="360" w:lineRule="auto"/>
              <w:jc w:val="center"/>
            </w:pPr>
            <w:r>
              <w:t>х</w:t>
            </w:r>
          </w:p>
        </w:tc>
        <w:tc>
          <w:tcPr>
            <w:tcW w:w="1620" w:type="dxa"/>
          </w:tcPr>
          <w:p w:rsidR="00DF2E1E" w:rsidRDefault="00DF2E1E">
            <w:pPr>
              <w:spacing w:line="360" w:lineRule="auto"/>
              <w:jc w:val="center"/>
            </w:pPr>
            <w:r>
              <w:t>1,13</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1,5</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1,5</w:t>
            </w:r>
          </w:p>
          <w:p w:rsidR="00DF2E1E" w:rsidRDefault="00DF2E1E">
            <w:pPr>
              <w:spacing w:line="360" w:lineRule="auto"/>
              <w:jc w:val="center"/>
              <w:rPr>
                <w:b/>
                <w:bCs/>
              </w:rPr>
            </w:pPr>
            <w:r>
              <w:rPr>
                <w:b/>
                <w:bCs/>
              </w:rPr>
              <w:t>1,4</w:t>
            </w:r>
          </w:p>
        </w:tc>
        <w:tc>
          <w:tcPr>
            <w:tcW w:w="1260" w:type="dxa"/>
          </w:tcPr>
          <w:p w:rsidR="00DF2E1E" w:rsidRDefault="00DF2E1E">
            <w:pPr>
              <w:spacing w:line="360" w:lineRule="auto"/>
              <w:jc w:val="center"/>
            </w:pPr>
            <w:r>
              <w:t>11,29</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22,93</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25,15</w:t>
            </w:r>
          </w:p>
          <w:p w:rsidR="00DF2E1E" w:rsidRDefault="00DF2E1E">
            <w:pPr>
              <w:spacing w:line="360" w:lineRule="auto"/>
              <w:jc w:val="center"/>
            </w:pPr>
            <w:r>
              <w:t>х</w:t>
            </w:r>
          </w:p>
        </w:tc>
        <w:tc>
          <w:tcPr>
            <w:tcW w:w="1440" w:type="dxa"/>
          </w:tcPr>
          <w:p w:rsidR="00DF2E1E" w:rsidRDefault="00DF2E1E">
            <w:pPr>
              <w:spacing w:line="360" w:lineRule="auto"/>
              <w:jc w:val="center"/>
            </w:pPr>
            <w:r>
              <w:t>125,42</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254,75</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279,4</w:t>
            </w:r>
          </w:p>
          <w:p w:rsidR="00DF2E1E" w:rsidRDefault="00DF2E1E">
            <w:pPr>
              <w:spacing w:line="360" w:lineRule="auto"/>
              <w:jc w:val="center"/>
            </w:pPr>
            <w:r>
              <w:t>676,01</w:t>
            </w:r>
          </w:p>
        </w:tc>
        <w:tc>
          <w:tcPr>
            <w:tcW w:w="1620" w:type="dxa"/>
          </w:tcPr>
          <w:p w:rsidR="00DF2E1E" w:rsidRDefault="00DF2E1E">
            <w:pPr>
              <w:spacing w:line="360" w:lineRule="auto"/>
              <w:jc w:val="center"/>
            </w:pPr>
            <w:r>
              <w:t>141,72</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382,13</w:t>
            </w:r>
          </w:p>
          <w:p w:rsidR="00DF2E1E" w:rsidRDefault="00DF2E1E">
            <w:pPr>
              <w:spacing w:line="360" w:lineRule="auto"/>
              <w:jc w:val="center"/>
            </w:pPr>
          </w:p>
          <w:p w:rsidR="00DF2E1E" w:rsidRDefault="00DF2E1E">
            <w:pPr>
              <w:spacing w:line="360" w:lineRule="auto"/>
              <w:jc w:val="center"/>
            </w:pPr>
          </w:p>
          <w:p w:rsidR="00DF2E1E" w:rsidRDefault="00DF2E1E">
            <w:pPr>
              <w:spacing w:line="360" w:lineRule="auto"/>
              <w:jc w:val="center"/>
            </w:pPr>
            <w:r>
              <w:t>419,1</w:t>
            </w:r>
          </w:p>
          <w:p w:rsidR="00DF2E1E" w:rsidRDefault="00DF2E1E">
            <w:pPr>
              <w:spacing w:line="360" w:lineRule="auto"/>
              <w:jc w:val="center"/>
            </w:pPr>
            <w:r>
              <w:t>942,95</w:t>
            </w:r>
          </w:p>
        </w:tc>
      </w:tr>
    </w:tbl>
    <w:p w:rsidR="00DF2E1E" w:rsidRDefault="00DF2E1E">
      <w:pPr>
        <w:spacing w:line="240" w:lineRule="auto"/>
        <w:ind w:firstLine="709"/>
        <w:rPr>
          <w:sz w:val="28"/>
          <w:szCs w:val="28"/>
        </w:rPr>
      </w:pPr>
      <w:r>
        <w:rPr>
          <w:sz w:val="28"/>
          <w:szCs w:val="28"/>
        </w:rPr>
        <w:t>П р и м е ч а н и е. Источник : собственная разработка</w:t>
      </w:r>
    </w:p>
    <w:p w:rsidR="00DF2E1E" w:rsidRDefault="00DF2E1E">
      <w:pPr>
        <w:spacing w:line="240" w:lineRule="auto"/>
        <w:ind w:firstLine="709"/>
        <w:jc w:val="center"/>
        <w:rPr>
          <w:sz w:val="28"/>
          <w:szCs w:val="28"/>
        </w:rPr>
        <w:sectPr w:rsidR="00DF2E1E">
          <w:headerReference w:type="first" r:id="rId38"/>
          <w:footerReference w:type="first" r:id="rId39"/>
          <w:pgSz w:w="16838" w:h="11906" w:orient="landscape"/>
          <w:pgMar w:top="1701" w:right="567" w:bottom="567" w:left="1134" w:header="709" w:footer="709" w:gutter="0"/>
          <w:cols w:space="708"/>
          <w:titlePg/>
          <w:docGrid w:linePitch="360"/>
        </w:sectPr>
      </w:pPr>
    </w:p>
    <w:p w:rsidR="00DF2E1E" w:rsidRDefault="00DF2E1E">
      <w:pPr>
        <w:spacing w:line="240" w:lineRule="auto"/>
        <w:jc w:val="center"/>
        <w:rPr>
          <w:sz w:val="28"/>
          <w:szCs w:val="28"/>
        </w:rPr>
      </w:pPr>
      <w:r>
        <w:rPr>
          <w:i/>
          <w:iCs/>
          <w:sz w:val="28"/>
          <w:szCs w:val="28"/>
        </w:rPr>
        <w:t xml:space="preserve">Таблица 3.2. </w:t>
      </w:r>
      <w:r>
        <w:rPr>
          <w:sz w:val="28"/>
          <w:szCs w:val="28"/>
        </w:rPr>
        <w:t>Расчет потребности на незавершенное производство по лесу круглого дуба распиловочного цеха ОАО «Слониммебель» на 2005 год</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2347"/>
        <w:gridCol w:w="1973"/>
        <w:gridCol w:w="1800"/>
      </w:tblGrid>
      <w:tr w:rsidR="00DF2E1E">
        <w:tc>
          <w:tcPr>
            <w:tcW w:w="1440" w:type="dxa"/>
          </w:tcPr>
          <w:p w:rsidR="00DF2E1E" w:rsidRDefault="00DF2E1E">
            <w:pPr>
              <w:jc w:val="center"/>
            </w:pPr>
            <w:r>
              <w:t>Номер станка</w:t>
            </w:r>
          </w:p>
        </w:tc>
        <w:tc>
          <w:tcPr>
            <w:tcW w:w="1440" w:type="dxa"/>
          </w:tcPr>
          <w:p w:rsidR="00DF2E1E" w:rsidRDefault="00DF2E1E">
            <w:pPr>
              <w:jc w:val="center"/>
            </w:pPr>
            <w:r>
              <w:t>Единица измерения</w:t>
            </w:r>
          </w:p>
        </w:tc>
        <w:tc>
          <w:tcPr>
            <w:tcW w:w="2347" w:type="dxa"/>
          </w:tcPr>
          <w:p w:rsidR="00DF2E1E" w:rsidRDefault="00DF2E1E">
            <w:pPr>
              <w:jc w:val="center"/>
            </w:pPr>
            <w:r>
              <w:t>Производительность станка</w:t>
            </w:r>
          </w:p>
        </w:tc>
        <w:tc>
          <w:tcPr>
            <w:tcW w:w="1973" w:type="dxa"/>
          </w:tcPr>
          <w:p w:rsidR="00DF2E1E" w:rsidRDefault="00DF2E1E">
            <w:pPr>
              <w:jc w:val="center"/>
            </w:pPr>
            <w:r>
              <w:t>Плановая себестоимость 1 м</w:t>
            </w:r>
            <w:r>
              <w:rPr>
                <w:vertAlign w:val="superscript"/>
              </w:rPr>
              <w:t xml:space="preserve">3 </w:t>
            </w:r>
            <w:r>
              <w:t>леса круг. 1С 36, тыс. руб.</w:t>
            </w:r>
          </w:p>
        </w:tc>
        <w:tc>
          <w:tcPr>
            <w:tcW w:w="1800" w:type="dxa"/>
          </w:tcPr>
          <w:p w:rsidR="00DF2E1E" w:rsidRDefault="00DF2E1E">
            <w:pPr>
              <w:jc w:val="center"/>
            </w:pPr>
            <w:r>
              <w:t>Потребность в лесе круг. дуб, млн. руб.</w:t>
            </w:r>
          </w:p>
        </w:tc>
      </w:tr>
      <w:tr w:rsidR="00DF2E1E">
        <w:trPr>
          <w:trHeight w:val="266"/>
        </w:trPr>
        <w:tc>
          <w:tcPr>
            <w:tcW w:w="1440" w:type="dxa"/>
          </w:tcPr>
          <w:p w:rsidR="00DF2E1E" w:rsidRDefault="00DF2E1E">
            <w:pPr>
              <w:spacing w:line="360" w:lineRule="auto"/>
              <w:jc w:val="center"/>
            </w:pPr>
            <w:r>
              <w:t>1</w:t>
            </w:r>
          </w:p>
        </w:tc>
        <w:tc>
          <w:tcPr>
            <w:tcW w:w="1440" w:type="dxa"/>
          </w:tcPr>
          <w:p w:rsidR="00DF2E1E" w:rsidRDefault="00DF2E1E">
            <w:pPr>
              <w:spacing w:line="360" w:lineRule="auto"/>
              <w:jc w:val="center"/>
            </w:pPr>
            <w:r>
              <w:t>2</w:t>
            </w:r>
          </w:p>
        </w:tc>
        <w:tc>
          <w:tcPr>
            <w:tcW w:w="2347" w:type="dxa"/>
          </w:tcPr>
          <w:p w:rsidR="00DF2E1E" w:rsidRDefault="00DF2E1E">
            <w:pPr>
              <w:spacing w:line="360" w:lineRule="auto"/>
              <w:jc w:val="center"/>
            </w:pPr>
            <w:r>
              <w:t>3</w:t>
            </w:r>
          </w:p>
        </w:tc>
        <w:tc>
          <w:tcPr>
            <w:tcW w:w="1973" w:type="dxa"/>
          </w:tcPr>
          <w:p w:rsidR="00DF2E1E" w:rsidRDefault="00DF2E1E">
            <w:pPr>
              <w:spacing w:line="360" w:lineRule="auto"/>
              <w:jc w:val="center"/>
            </w:pPr>
            <w:r>
              <w:t>4</w:t>
            </w:r>
          </w:p>
        </w:tc>
        <w:tc>
          <w:tcPr>
            <w:tcW w:w="1800" w:type="dxa"/>
          </w:tcPr>
          <w:p w:rsidR="00DF2E1E" w:rsidRDefault="00DF2E1E">
            <w:pPr>
              <w:spacing w:line="360" w:lineRule="auto"/>
              <w:jc w:val="center"/>
            </w:pPr>
            <w:r>
              <w:t>5</w:t>
            </w:r>
          </w:p>
        </w:tc>
      </w:tr>
      <w:tr w:rsidR="00DF2E1E">
        <w:tc>
          <w:tcPr>
            <w:tcW w:w="1440" w:type="dxa"/>
          </w:tcPr>
          <w:p w:rsidR="00DF2E1E" w:rsidRDefault="00DF2E1E">
            <w:pPr>
              <w:spacing w:line="360" w:lineRule="auto"/>
            </w:pPr>
            <w:r>
              <w:t>№ 1</w:t>
            </w:r>
          </w:p>
          <w:p w:rsidR="00DF2E1E" w:rsidRDefault="00DF2E1E">
            <w:pPr>
              <w:spacing w:line="360" w:lineRule="auto"/>
            </w:pPr>
            <w:r>
              <w:t>№ 2</w:t>
            </w:r>
          </w:p>
          <w:p w:rsidR="00DF2E1E" w:rsidRDefault="00DF2E1E">
            <w:pPr>
              <w:spacing w:line="360" w:lineRule="auto"/>
            </w:pPr>
            <w:r>
              <w:t>ИТОГО</w:t>
            </w:r>
          </w:p>
        </w:tc>
        <w:tc>
          <w:tcPr>
            <w:tcW w:w="1440" w:type="dxa"/>
          </w:tcPr>
          <w:p w:rsidR="00DF2E1E" w:rsidRDefault="00DF2E1E">
            <w:pPr>
              <w:spacing w:line="360" w:lineRule="auto"/>
              <w:jc w:val="center"/>
              <w:rPr>
                <w:vertAlign w:val="superscript"/>
              </w:rPr>
            </w:pPr>
            <w:r>
              <w:t>м</w:t>
            </w:r>
            <w:r>
              <w:rPr>
                <w:vertAlign w:val="superscript"/>
              </w:rPr>
              <w:t>3</w:t>
            </w:r>
          </w:p>
          <w:p w:rsidR="00DF2E1E" w:rsidRDefault="00DF2E1E">
            <w:pPr>
              <w:spacing w:line="360" w:lineRule="auto"/>
              <w:jc w:val="center"/>
              <w:rPr>
                <w:vertAlign w:val="superscript"/>
              </w:rPr>
            </w:pPr>
            <w:r>
              <w:t>м</w:t>
            </w:r>
            <w:r>
              <w:rPr>
                <w:vertAlign w:val="superscript"/>
              </w:rPr>
              <w:t>3</w:t>
            </w:r>
          </w:p>
          <w:p w:rsidR="00DF2E1E" w:rsidRDefault="00DF2E1E">
            <w:pPr>
              <w:spacing w:line="360" w:lineRule="auto"/>
              <w:jc w:val="center"/>
              <w:rPr>
                <w:b/>
                <w:bCs/>
              </w:rPr>
            </w:pPr>
            <w:r>
              <w:t>х</w:t>
            </w:r>
          </w:p>
        </w:tc>
        <w:tc>
          <w:tcPr>
            <w:tcW w:w="2347" w:type="dxa"/>
          </w:tcPr>
          <w:p w:rsidR="00DF2E1E" w:rsidRDefault="00DF2E1E">
            <w:pPr>
              <w:spacing w:line="360" w:lineRule="auto"/>
              <w:jc w:val="center"/>
            </w:pPr>
            <w:r>
              <w:t>4,5</w:t>
            </w:r>
          </w:p>
          <w:p w:rsidR="00DF2E1E" w:rsidRDefault="00DF2E1E">
            <w:pPr>
              <w:spacing w:line="360" w:lineRule="auto"/>
              <w:jc w:val="center"/>
            </w:pPr>
            <w:r>
              <w:t>4,06</w:t>
            </w:r>
          </w:p>
          <w:p w:rsidR="00DF2E1E" w:rsidRDefault="00DF2E1E">
            <w:pPr>
              <w:spacing w:line="360" w:lineRule="auto"/>
              <w:jc w:val="center"/>
            </w:pPr>
            <w:r>
              <w:t>8,56</w:t>
            </w:r>
          </w:p>
        </w:tc>
        <w:tc>
          <w:tcPr>
            <w:tcW w:w="1973" w:type="dxa"/>
          </w:tcPr>
          <w:p w:rsidR="00DF2E1E" w:rsidRDefault="00DF2E1E">
            <w:pPr>
              <w:spacing w:line="360" w:lineRule="auto"/>
              <w:jc w:val="center"/>
            </w:pPr>
            <w:r>
              <w:t>279,95</w:t>
            </w:r>
          </w:p>
          <w:p w:rsidR="00DF2E1E" w:rsidRDefault="00DF2E1E">
            <w:pPr>
              <w:spacing w:line="360" w:lineRule="auto"/>
              <w:jc w:val="center"/>
            </w:pPr>
            <w:r>
              <w:t>279,95</w:t>
            </w:r>
          </w:p>
          <w:p w:rsidR="00DF2E1E" w:rsidRDefault="00DF2E1E">
            <w:pPr>
              <w:spacing w:line="360" w:lineRule="auto"/>
              <w:jc w:val="center"/>
            </w:pPr>
            <w:r>
              <w:t>х</w:t>
            </w:r>
          </w:p>
        </w:tc>
        <w:tc>
          <w:tcPr>
            <w:tcW w:w="1800" w:type="dxa"/>
          </w:tcPr>
          <w:p w:rsidR="00DF2E1E" w:rsidRDefault="00DF2E1E">
            <w:pPr>
              <w:spacing w:line="360" w:lineRule="auto"/>
              <w:jc w:val="center"/>
            </w:pPr>
            <w:r>
              <w:t>1259,78</w:t>
            </w:r>
          </w:p>
          <w:p w:rsidR="00DF2E1E" w:rsidRDefault="00DF2E1E">
            <w:pPr>
              <w:spacing w:line="360" w:lineRule="auto"/>
              <w:jc w:val="center"/>
            </w:pPr>
            <w:r>
              <w:t>1136,6</w:t>
            </w:r>
          </w:p>
          <w:p w:rsidR="00DF2E1E" w:rsidRDefault="00DF2E1E">
            <w:pPr>
              <w:spacing w:line="360" w:lineRule="auto"/>
              <w:jc w:val="center"/>
            </w:pPr>
            <w:r>
              <w:t>2396,38</w:t>
            </w:r>
          </w:p>
        </w:tc>
      </w:tr>
    </w:tbl>
    <w:p w:rsidR="00DF2E1E" w:rsidRDefault="00DF2E1E">
      <w:pPr>
        <w:spacing w:line="360" w:lineRule="auto"/>
        <w:ind w:firstLine="709"/>
        <w:rPr>
          <w:sz w:val="28"/>
          <w:szCs w:val="28"/>
        </w:rPr>
      </w:pPr>
      <w:r>
        <w:rPr>
          <w:sz w:val="28"/>
          <w:szCs w:val="28"/>
        </w:rPr>
        <w:t>П р и м е ч а н и е. Источник : собственная разработка</w:t>
      </w:r>
    </w:p>
    <w:p w:rsidR="00DF2E1E" w:rsidRDefault="00DF2E1E">
      <w:pPr>
        <w:spacing w:line="360" w:lineRule="auto"/>
        <w:ind w:firstLine="709"/>
        <w:rPr>
          <w:sz w:val="28"/>
          <w:szCs w:val="28"/>
        </w:rPr>
      </w:pPr>
    </w:p>
    <w:p w:rsidR="00DF2E1E" w:rsidRDefault="00DF2E1E">
      <w:pPr>
        <w:spacing w:line="348" w:lineRule="auto"/>
        <w:ind w:firstLine="720"/>
        <w:rPr>
          <w:sz w:val="28"/>
          <w:szCs w:val="28"/>
        </w:rPr>
      </w:pPr>
      <w:r>
        <w:rPr>
          <w:sz w:val="28"/>
          <w:szCs w:val="28"/>
        </w:rPr>
        <w:t>Из таблицы 3.2. следует, что на незавершенное производство требуется леса круг. дуб 8,56 м</w:t>
      </w:r>
      <w:r>
        <w:rPr>
          <w:sz w:val="28"/>
          <w:szCs w:val="28"/>
          <w:vertAlign w:val="superscript"/>
        </w:rPr>
        <w:t xml:space="preserve">3 </w:t>
      </w:r>
      <w:r>
        <w:rPr>
          <w:sz w:val="28"/>
          <w:szCs w:val="28"/>
        </w:rPr>
        <w:t>на сумму 2396,38 млн.руб.</w:t>
      </w:r>
    </w:p>
    <w:p w:rsidR="00DF2E1E" w:rsidRDefault="00DF2E1E">
      <w:pPr>
        <w:shd w:val="clear" w:color="auto" w:fill="FFFFFF"/>
        <w:spacing w:before="34" w:line="348" w:lineRule="auto"/>
        <w:ind w:left="5" w:right="5" w:firstLine="709"/>
        <w:rPr>
          <w:sz w:val="28"/>
          <w:szCs w:val="28"/>
        </w:rPr>
      </w:pPr>
      <w:r>
        <w:rPr>
          <w:sz w:val="28"/>
          <w:szCs w:val="28"/>
        </w:rPr>
        <w:t>Средняя потребность в материалах по сборочному цеху при серийном производстве - 1,4 дня (942,95/676,01) или 942,95тыс.руб. (табл.3.3.).</w:t>
      </w:r>
    </w:p>
    <w:p w:rsidR="00DF2E1E" w:rsidRDefault="00DF2E1E">
      <w:pPr>
        <w:shd w:val="clear" w:color="auto" w:fill="FFFFFF"/>
        <w:spacing w:before="34" w:line="348" w:lineRule="auto"/>
        <w:ind w:left="5" w:right="5" w:firstLine="709"/>
        <w:rPr>
          <w:sz w:val="28"/>
          <w:szCs w:val="28"/>
        </w:rPr>
      </w:pPr>
      <w:r>
        <w:rPr>
          <w:sz w:val="28"/>
          <w:szCs w:val="28"/>
        </w:rPr>
        <w:t>В практике работы промышленных организаций, особенно в периоды инфляции и дестабилизации хозяйственных связей между поставщиками и потребителями материальных и сырьевых ресурсов, наблюдается тенденция к получению излишних материалов, созданию сверхнормативных запасов, снижению эффективности их использования. Поэтому очень важно на первом этапе анализа обеспеченности организации материальными ресурсами проверить полноту учета потребности в них и обоснованность размера этой потребности исходя из прогрессивных норм расходования материалов на выработку отдельных изделий. Другими словами, необходимо исследовать качество плана материально-технического обеспечения. Результаты анализа качества плана материально-технического обеспечения ОАО «Слониммебель» отражены в таблице 3.4.</w:t>
      </w:r>
    </w:p>
    <w:p w:rsidR="00DF2E1E" w:rsidRDefault="00DF2E1E">
      <w:pPr>
        <w:shd w:val="clear" w:color="auto" w:fill="FFFFFF"/>
        <w:spacing w:line="348" w:lineRule="auto"/>
        <w:ind w:right="53" w:firstLine="709"/>
        <w:rPr>
          <w:sz w:val="28"/>
          <w:szCs w:val="28"/>
        </w:rPr>
      </w:pPr>
      <w:r>
        <w:rPr>
          <w:sz w:val="28"/>
          <w:szCs w:val="28"/>
        </w:rPr>
        <w:t>Отдел материально-технического снабжения ОАО «Слониммебель» работает с опережением графика поставки материальных ресурсов. Это связано с риском накопления запасов невостребованных материалов и повышение складских расходов. Однако в условия переходной экономики этот риск будет оправдан в связи с возможными срывами договоров поставки (табл.3.4.).</w:t>
      </w:r>
    </w:p>
    <w:p w:rsidR="00DF2E1E" w:rsidRDefault="00DF2E1E">
      <w:pPr>
        <w:shd w:val="clear" w:color="auto" w:fill="FFFFFF"/>
        <w:spacing w:before="34" w:line="360" w:lineRule="auto"/>
        <w:ind w:left="5" w:right="5" w:firstLine="709"/>
        <w:rPr>
          <w:sz w:val="28"/>
          <w:szCs w:val="28"/>
        </w:rPr>
        <w:sectPr w:rsidR="00DF2E1E">
          <w:headerReference w:type="default" r:id="rId40"/>
          <w:footerReference w:type="default" r:id="rId41"/>
          <w:headerReference w:type="first" r:id="rId42"/>
          <w:footerReference w:type="first" r:id="rId43"/>
          <w:pgSz w:w="11906" w:h="16838"/>
          <w:pgMar w:top="1134" w:right="567" w:bottom="1134" w:left="1701" w:header="709" w:footer="709" w:gutter="0"/>
          <w:cols w:space="708"/>
          <w:titlePg/>
          <w:docGrid w:linePitch="360"/>
        </w:sectPr>
      </w:pPr>
    </w:p>
    <w:p w:rsidR="00DF2E1E" w:rsidRDefault="00DF2E1E">
      <w:pPr>
        <w:shd w:val="clear" w:color="auto" w:fill="FFFFFF"/>
        <w:spacing w:before="34" w:line="240" w:lineRule="auto"/>
        <w:ind w:left="6" w:right="6" w:firstLine="709"/>
        <w:rPr>
          <w:sz w:val="28"/>
          <w:szCs w:val="28"/>
        </w:rPr>
      </w:pPr>
      <w:r>
        <w:rPr>
          <w:i/>
          <w:iCs/>
          <w:sz w:val="28"/>
          <w:szCs w:val="28"/>
        </w:rPr>
        <w:t>Таблица 3.4.</w:t>
      </w:r>
      <w:r>
        <w:rPr>
          <w:sz w:val="28"/>
          <w:szCs w:val="28"/>
        </w:rPr>
        <w:t xml:space="preserve"> Анализ качества плана материально-технического снабжения  ОАО «Слониммебель» на 2005 г.</w:t>
      </w:r>
    </w:p>
    <w:tbl>
      <w:tblPr>
        <w:tblW w:w="1602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47"/>
        <w:gridCol w:w="950"/>
        <w:gridCol w:w="1080"/>
        <w:gridCol w:w="1080"/>
        <w:gridCol w:w="900"/>
        <w:gridCol w:w="1103"/>
        <w:gridCol w:w="1080"/>
        <w:gridCol w:w="1080"/>
        <w:gridCol w:w="900"/>
        <w:gridCol w:w="900"/>
        <w:gridCol w:w="1440"/>
        <w:gridCol w:w="1440"/>
        <w:gridCol w:w="900"/>
      </w:tblGrid>
      <w:tr w:rsidR="00DF2E1E">
        <w:trPr>
          <w:cantSplit/>
        </w:trPr>
        <w:tc>
          <w:tcPr>
            <w:tcW w:w="2520" w:type="dxa"/>
            <w:vMerge w:val="restart"/>
          </w:tcPr>
          <w:p w:rsidR="00DF2E1E" w:rsidRDefault="00DF2E1E">
            <w:pPr>
              <w:spacing w:before="34"/>
              <w:ind w:right="6"/>
            </w:pPr>
            <w:r>
              <w:t>Материалы</w:t>
            </w:r>
          </w:p>
        </w:tc>
        <w:tc>
          <w:tcPr>
            <w:tcW w:w="647" w:type="dxa"/>
            <w:vMerge w:val="restart"/>
            <w:textDirection w:val="btLr"/>
          </w:tcPr>
          <w:p w:rsidR="00DF2E1E" w:rsidRDefault="00DF2E1E">
            <w:pPr>
              <w:spacing w:before="34"/>
              <w:ind w:left="113" w:right="6"/>
            </w:pPr>
            <w:r>
              <w:t>Единицы измерения</w:t>
            </w:r>
          </w:p>
        </w:tc>
        <w:tc>
          <w:tcPr>
            <w:tcW w:w="4010" w:type="dxa"/>
            <w:gridSpan w:val="4"/>
          </w:tcPr>
          <w:p w:rsidR="00DF2E1E" w:rsidRDefault="00DF2E1E">
            <w:pPr>
              <w:spacing w:before="34"/>
              <w:ind w:right="6"/>
            </w:pPr>
            <w:r>
              <w:t>Потребность по плану материально-технического снабжения</w:t>
            </w:r>
          </w:p>
        </w:tc>
        <w:tc>
          <w:tcPr>
            <w:tcW w:w="4163" w:type="dxa"/>
            <w:gridSpan w:val="4"/>
          </w:tcPr>
          <w:p w:rsidR="00DF2E1E" w:rsidRDefault="00DF2E1E">
            <w:pPr>
              <w:spacing w:before="34"/>
              <w:ind w:right="6"/>
            </w:pPr>
            <w:r>
              <w:t>Потребность, установленная в процессе анализа</w:t>
            </w:r>
          </w:p>
        </w:tc>
        <w:tc>
          <w:tcPr>
            <w:tcW w:w="4680" w:type="dxa"/>
            <w:gridSpan w:val="4"/>
          </w:tcPr>
          <w:p w:rsidR="00DF2E1E" w:rsidRDefault="00DF2E1E">
            <w:pPr>
              <w:spacing w:before="34"/>
              <w:ind w:right="6"/>
            </w:pPr>
            <w:r>
              <w:t>Завышение (+), занижение (-) в плане материально-технического снабжения</w:t>
            </w:r>
          </w:p>
        </w:tc>
      </w:tr>
      <w:tr w:rsidR="00DF2E1E">
        <w:trPr>
          <w:cantSplit/>
          <w:trHeight w:val="314"/>
        </w:trPr>
        <w:tc>
          <w:tcPr>
            <w:tcW w:w="2520" w:type="dxa"/>
            <w:vMerge/>
          </w:tcPr>
          <w:p w:rsidR="00DF2E1E" w:rsidRDefault="00DF2E1E">
            <w:pPr>
              <w:spacing w:before="34"/>
              <w:ind w:right="5"/>
            </w:pPr>
          </w:p>
        </w:tc>
        <w:tc>
          <w:tcPr>
            <w:tcW w:w="647" w:type="dxa"/>
            <w:vMerge/>
          </w:tcPr>
          <w:p w:rsidR="00DF2E1E" w:rsidRDefault="00DF2E1E">
            <w:pPr>
              <w:spacing w:before="34"/>
              <w:ind w:right="5"/>
            </w:pPr>
          </w:p>
        </w:tc>
        <w:tc>
          <w:tcPr>
            <w:tcW w:w="950" w:type="dxa"/>
            <w:vMerge w:val="restart"/>
          </w:tcPr>
          <w:p w:rsidR="00DF2E1E" w:rsidRDefault="00DF2E1E">
            <w:pPr>
              <w:spacing w:before="34"/>
              <w:ind w:right="5"/>
            </w:pPr>
            <w:r>
              <w:t>всего</w:t>
            </w:r>
          </w:p>
        </w:tc>
        <w:tc>
          <w:tcPr>
            <w:tcW w:w="2160" w:type="dxa"/>
            <w:gridSpan w:val="2"/>
          </w:tcPr>
          <w:p w:rsidR="00DF2E1E" w:rsidRDefault="00DF2E1E">
            <w:pPr>
              <w:spacing w:before="34"/>
              <w:ind w:right="5"/>
            </w:pPr>
            <w:r>
              <w:t>в том числе</w:t>
            </w:r>
          </w:p>
        </w:tc>
        <w:tc>
          <w:tcPr>
            <w:tcW w:w="900" w:type="dxa"/>
            <w:vMerge w:val="restart"/>
          </w:tcPr>
          <w:p w:rsidR="00DF2E1E" w:rsidRDefault="00DF2E1E">
            <w:pPr>
              <w:spacing w:before="34"/>
              <w:ind w:right="5"/>
            </w:pPr>
            <w:r>
              <w:t>и т.д.</w:t>
            </w:r>
          </w:p>
        </w:tc>
        <w:tc>
          <w:tcPr>
            <w:tcW w:w="1103" w:type="dxa"/>
            <w:vMerge w:val="restart"/>
          </w:tcPr>
          <w:p w:rsidR="00DF2E1E" w:rsidRDefault="00DF2E1E">
            <w:pPr>
              <w:spacing w:before="34"/>
              <w:ind w:right="5"/>
            </w:pPr>
            <w:r>
              <w:t>всего</w:t>
            </w:r>
          </w:p>
        </w:tc>
        <w:tc>
          <w:tcPr>
            <w:tcW w:w="2160" w:type="dxa"/>
            <w:gridSpan w:val="2"/>
          </w:tcPr>
          <w:p w:rsidR="00DF2E1E" w:rsidRDefault="00DF2E1E">
            <w:pPr>
              <w:spacing w:before="34"/>
              <w:ind w:right="5"/>
            </w:pPr>
            <w:r>
              <w:t>в том числе</w:t>
            </w:r>
          </w:p>
        </w:tc>
        <w:tc>
          <w:tcPr>
            <w:tcW w:w="900" w:type="dxa"/>
            <w:vMerge w:val="restart"/>
          </w:tcPr>
          <w:p w:rsidR="00DF2E1E" w:rsidRDefault="00DF2E1E">
            <w:pPr>
              <w:spacing w:before="34"/>
              <w:ind w:right="5"/>
            </w:pPr>
            <w:r>
              <w:t>и т.д.</w:t>
            </w:r>
          </w:p>
        </w:tc>
        <w:tc>
          <w:tcPr>
            <w:tcW w:w="900" w:type="dxa"/>
            <w:vMerge w:val="restart"/>
          </w:tcPr>
          <w:p w:rsidR="00DF2E1E" w:rsidRDefault="00DF2E1E">
            <w:pPr>
              <w:spacing w:before="34"/>
              <w:ind w:right="5"/>
            </w:pPr>
            <w:r>
              <w:t>Всего (гр3 – гр.7)</w:t>
            </w:r>
          </w:p>
        </w:tc>
        <w:tc>
          <w:tcPr>
            <w:tcW w:w="2880" w:type="dxa"/>
            <w:gridSpan w:val="2"/>
          </w:tcPr>
          <w:p w:rsidR="00DF2E1E" w:rsidRDefault="00DF2E1E">
            <w:pPr>
              <w:spacing w:before="34"/>
              <w:ind w:right="5"/>
            </w:pPr>
            <w:r>
              <w:t>в том числе</w:t>
            </w:r>
          </w:p>
        </w:tc>
        <w:tc>
          <w:tcPr>
            <w:tcW w:w="900" w:type="dxa"/>
            <w:vMerge w:val="restart"/>
          </w:tcPr>
          <w:p w:rsidR="00DF2E1E" w:rsidRDefault="00DF2E1E">
            <w:pPr>
              <w:spacing w:before="34"/>
              <w:ind w:right="5"/>
            </w:pPr>
            <w:r>
              <w:t>и т.д.</w:t>
            </w:r>
          </w:p>
        </w:tc>
      </w:tr>
      <w:tr w:rsidR="00DF2E1E">
        <w:trPr>
          <w:cantSplit/>
          <w:trHeight w:val="2245"/>
        </w:trPr>
        <w:tc>
          <w:tcPr>
            <w:tcW w:w="2520" w:type="dxa"/>
            <w:vMerge/>
          </w:tcPr>
          <w:p w:rsidR="00DF2E1E" w:rsidRDefault="00DF2E1E">
            <w:pPr>
              <w:spacing w:before="34"/>
              <w:ind w:right="5"/>
            </w:pPr>
          </w:p>
        </w:tc>
        <w:tc>
          <w:tcPr>
            <w:tcW w:w="647" w:type="dxa"/>
            <w:vMerge/>
          </w:tcPr>
          <w:p w:rsidR="00DF2E1E" w:rsidRDefault="00DF2E1E">
            <w:pPr>
              <w:spacing w:before="34"/>
              <w:ind w:right="5"/>
            </w:pPr>
          </w:p>
        </w:tc>
        <w:tc>
          <w:tcPr>
            <w:tcW w:w="950" w:type="dxa"/>
            <w:vMerge/>
          </w:tcPr>
          <w:p w:rsidR="00DF2E1E" w:rsidRDefault="00DF2E1E">
            <w:pPr>
              <w:spacing w:before="34"/>
              <w:ind w:right="5"/>
            </w:pPr>
          </w:p>
        </w:tc>
        <w:tc>
          <w:tcPr>
            <w:tcW w:w="1080" w:type="dxa"/>
            <w:textDirection w:val="btLr"/>
          </w:tcPr>
          <w:p w:rsidR="00DF2E1E" w:rsidRDefault="00DF2E1E">
            <w:pPr>
              <w:spacing w:line="240" w:lineRule="auto"/>
              <w:ind w:left="113" w:right="6"/>
              <w:jc w:val="center"/>
            </w:pPr>
            <w:r>
              <w:t>на выполнение производственной программы</w:t>
            </w:r>
          </w:p>
        </w:tc>
        <w:tc>
          <w:tcPr>
            <w:tcW w:w="1080" w:type="dxa"/>
            <w:textDirection w:val="btLr"/>
          </w:tcPr>
          <w:p w:rsidR="00DF2E1E" w:rsidRDefault="00DF2E1E">
            <w:pPr>
              <w:spacing w:line="240" w:lineRule="auto"/>
              <w:ind w:left="113" w:right="6"/>
              <w:jc w:val="center"/>
            </w:pPr>
            <w:r>
              <w:t>на прирост незавершенного производства</w:t>
            </w:r>
          </w:p>
        </w:tc>
        <w:tc>
          <w:tcPr>
            <w:tcW w:w="900" w:type="dxa"/>
            <w:vMerge/>
          </w:tcPr>
          <w:p w:rsidR="00DF2E1E" w:rsidRDefault="00DF2E1E">
            <w:pPr>
              <w:spacing w:before="34"/>
              <w:ind w:right="5"/>
            </w:pPr>
          </w:p>
        </w:tc>
        <w:tc>
          <w:tcPr>
            <w:tcW w:w="1103" w:type="dxa"/>
            <w:vMerge/>
          </w:tcPr>
          <w:p w:rsidR="00DF2E1E" w:rsidRDefault="00DF2E1E">
            <w:pPr>
              <w:spacing w:before="34"/>
              <w:ind w:right="5"/>
            </w:pPr>
          </w:p>
        </w:tc>
        <w:tc>
          <w:tcPr>
            <w:tcW w:w="1080" w:type="dxa"/>
            <w:textDirection w:val="btLr"/>
          </w:tcPr>
          <w:p w:rsidR="00DF2E1E" w:rsidRDefault="00DF2E1E">
            <w:pPr>
              <w:spacing w:line="240" w:lineRule="auto"/>
              <w:ind w:left="113" w:right="6"/>
              <w:jc w:val="center"/>
            </w:pPr>
            <w:r>
              <w:t>на выполнение производственной программы</w:t>
            </w:r>
          </w:p>
        </w:tc>
        <w:tc>
          <w:tcPr>
            <w:tcW w:w="1080" w:type="dxa"/>
            <w:textDirection w:val="btLr"/>
          </w:tcPr>
          <w:p w:rsidR="00DF2E1E" w:rsidRDefault="00DF2E1E">
            <w:pPr>
              <w:spacing w:line="240" w:lineRule="auto"/>
              <w:ind w:left="113" w:right="6"/>
              <w:jc w:val="center"/>
            </w:pPr>
            <w:r>
              <w:t>на прирост незавершенного производства</w:t>
            </w:r>
          </w:p>
        </w:tc>
        <w:tc>
          <w:tcPr>
            <w:tcW w:w="900" w:type="dxa"/>
            <w:vMerge/>
          </w:tcPr>
          <w:p w:rsidR="00DF2E1E" w:rsidRDefault="00DF2E1E">
            <w:pPr>
              <w:spacing w:before="34"/>
              <w:ind w:right="5"/>
            </w:pPr>
          </w:p>
        </w:tc>
        <w:tc>
          <w:tcPr>
            <w:tcW w:w="900" w:type="dxa"/>
            <w:vMerge/>
          </w:tcPr>
          <w:p w:rsidR="00DF2E1E" w:rsidRDefault="00DF2E1E">
            <w:pPr>
              <w:spacing w:before="34"/>
              <w:ind w:right="5"/>
            </w:pPr>
          </w:p>
        </w:tc>
        <w:tc>
          <w:tcPr>
            <w:tcW w:w="1440" w:type="dxa"/>
            <w:textDirection w:val="btLr"/>
          </w:tcPr>
          <w:p w:rsidR="00DF2E1E" w:rsidRDefault="00DF2E1E">
            <w:pPr>
              <w:spacing w:line="240" w:lineRule="auto"/>
              <w:ind w:left="113" w:right="6"/>
              <w:jc w:val="center"/>
            </w:pPr>
            <w:r>
              <w:t>на выполнение производственной программы</w:t>
            </w:r>
          </w:p>
          <w:p w:rsidR="00DF2E1E" w:rsidRDefault="00DF2E1E">
            <w:pPr>
              <w:spacing w:line="240" w:lineRule="auto"/>
              <w:ind w:left="113" w:right="6"/>
              <w:jc w:val="center"/>
            </w:pPr>
            <w:r>
              <w:t>(гр.4 – грр.8)</w:t>
            </w:r>
          </w:p>
        </w:tc>
        <w:tc>
          <w:tcPr>
            <w:tcW w:w="1440" w:type="dxa"/>
            <w:textDirection w:val="btLr"/>
          </w:tcPr>
          <w:p w:rsidR="00DF2E1E" w:rsidRDefault="00DF2E1E">
            <w:pPr>
              <w:spacing w:line="240" w:lineRule="auto"/>
              <w:ind w:left="113" w:right="6"/>
              <w:jc w:val="center"/>
            </w:pPr>
            <w:r>
              <w:t>на прирост незавершенного производства</w:t>
            </w:r>
          </w:p>
          <w:p w:rsidR="00DF2E1E" w:rsidRDefault="00DF2E1E">
            <w:pPr>
              <w:spacing w:line="240" w:lineRule="auto"/>
              <w:ind w:left="113" w:right="6"/>
              <w:jc w:val="center"/>
            </w:pPr>
            <w:r>
              <w:t>(гр.5 – гр.9)</w:t>
            </w:r>
          </w:p>
        </w:tc>
        <w:tc>
          <w:tcPr>
            <w:tcW w:w="900" w:type="dxa"/>
            <w:vMerge/>
          </w:tcPr>
          <w:p w:rsidR="00DF2E1E" w:rsidRDefault="00DF2E1E">
            <w:pPr>
              <w:spacing w:before="34"/>
              <w:ind w:right="5"/>
            </w:pPr>
          </w:p>
        </w:tc>
      </w:tr>
      <w:tr w:rsidR="00DF2E1E">
        <w:tc>
          <w:tcPr>
            <w:tcW w:w="2520" w:type="dxa"/>
          </w:tcPr>
          <w:p w:rsidR="00DF2E1E" w:rsidRDefault="00DF2E1E">
            <w:pPr>
              <w:spacing w:before="34"/>
              <w:ind w:right="6"/>
              <w:jc w:val="center"/>
              <w:rPr>
                <w:sz w:val="20"/>
                <w:szCs w:val="20"/>
              </w:rPr>
            </w:pPr>
            <w:r>
              <w:rPr>
                <w:sz w:val="20"/>
                <w:szCs w:val="20"/>
              </w:rPr>
              <w:t>1</w:t>
            </w:r>
          </w:p>
        </w:tc>
        <w:tc>
          <w:tcPr>
            <w:tcW w:w="647" w:type="dxa"/>
          </w:tcPr>
          <w:p w:rsidR="00DF2E1E" w:rsidRDefault="00DF2E1E">
            <w:pPr>
              <w:spacing w:before="34"/>
              <w:ind w:right="6"/>
              <w:jc w:val="center"/>
              <w:rPr>
                <w:sz w:val="20"/>
                <w:szCs w:val="20"/>
              </w:rPr>
            </w:pPr>
            <w:r>
              <w:rPr>
                <w:sz w:val="20"/>
                <w:szCs w:val="20"/>
              </w:rPr>
              <w:t>2</w:t>
            </w:r>
          </w:p>
        </w:tc>
        <w:tc>
          <w:tcPr>
            <w:tcW w:w="950" w:type="dxa"/>
          </w:tcPr>
          <w:p w:rsidR="00DF2E1E" w:rsidRDefault="00DF2E1E">
            <w:pPr>
              <w:spacing w:before="34"/>
              <w:ind w:right="6"/>
              <w:jc w:val="center"/>
              <w:rPr>
                <w:sz w:val="20"/>
                <w:szCs w:val="20"/>
              </w:rPr>
            </w:pPr>
            <w:r>
              <w:rPr>
                <w:sz w:val="20"/>
                <w:szCs w:val="20"/>
              </w:rPr>
              <w:t>3</w:t>
            </w:r>
          </w:p>
        </w:tc>
        <w:tc>
          <w:tcPr>
            <w:tcW w:w="1080" w:type="dxa"/>
          </w:tcPr>
          <w:p w:rsidR="00DF2E1E" w:rsidRDefault="00DF2E1E">
            <w:pPr>
              <w:spacing w:before="34"/>
              <w:ind w:right="6"/>
              <w:jc w:val="center"/>
              <w:rPr>
                <w:sz w:val="20"/>
                <w:szCs w:val="20"/>
              </w:rPr>
            </w:pPr>
            <w:r>
              <w:rPr>
                <w:sz w:val="20"/>
                <w:szCs w:val="20"/>
              </w:rPr>
              <w:t>4</w:t>
            </w:r>
          </w:p>
        </w:tc>
        <w:tc>
          <w:tcPr>
            <w:tcW w:w="1080" w:type="dxa"/>
          </w:tcPr>
          <w:p w:rsidR="00DF2E1E" w:rsidRDefault="00DF2E1E">
            <w:pPr>
              <w:spacing w:before="34"/>
              <w:ind w:right="6"/>
              <w:jc w:val="center"/>
              <w:rPr>
                <w:sz w:val="20"/>
                <w:szCs w:val="20"/>
              </w:rPr>
            </w:pPr>
            <w:r>
              <w:rPr>
                <w:sz w:val="20"/>
                <w:szCs w:val="20"/>
              </w:rPr>
              <w:t>5</w:t>
            </w:r>
          </w:p>
        </w:tc>
        <w:tc>
          <w:tcPr>
            <w:tcW w:w="900" w:type="dxa"/>
          </w:tcPr>
          <w:p w:rsidR="00DF2E1E" w:rsidRDefault="00DF2E1E">
            <w:pPr>
              <w:spacing w:before="34"/>
              <w:ind w:right="6"/>
              <w:jc w:val="center"/>
              <w:rPr>
                <w:sz w:val="20"/>
                <w:szCs w:val="20"/>
              </w:rPr>
            </w:pPr>
            <w:r>
              <w:rPr>
                <w:sz w:val="20"/>
                <w:szCs w:val="20"/>
              </w:rPr>
              <w:t>6</w:t>
            </w:r>
          </w:p>
        </w:tc>
        <w:tc>
          <w:tcPr>
            <w:tcW w:w="1103" w:type="dxa"/>
          </w:tcPr>
          <w:p w:rsidR="00DF2E1E" w:rsidRDefault="00DF2E1E">
            <w:pPr>
              <w:spacing w:before="34"/>
              <w:ind w:right="6"/>
              <w:jc w:val="center"/>
              <w:rPr>
                <w:sz w:val="20"/>
                <w:szCs w:val="20"/>
              </w:rPr>
            </w:pPr>
            <w:r>
              <w:rPr>
                <w:sz w:val="20"/>
                <w:szCs w:val="20"/>
              </w:rPr>
              <w:t>7</w:t>
            </w:r>
          </w:p>
        </w:tc>
        <w:tc>
          <w:tcPr>
            <w:tcW w:w="1080" w:type="dxa"/>
          </w:tcPr>
          <w:p w:rsidR="00DF2E1E" w:rsidRDefault="00DF2E1E">
            <w:pPr>
              <w:spacing w:before="34"/>
              <w:ind w:right="6"/>
              <w:jc w:val="center"/>
              <w:rPr>
                <w:sz w:val="20"/>
                <w:szCs w:val="20"/>
              </w:rPr>
            </w:pPr>
            <w:r>
              <w:rPr>
                <w:sz w:val="20"/>
                <w:szCs w:val="20"/>
              </w:rPr>
              <w:t>8</w:t>
            </w:r>
          </w:p>
        </w:tc>
        <w:tc>
          <w:tcPr>
            <w:tcW w:w="1080" w:type="dxa"/>
          </w:tcPr>
          <w:p w:rsidR="00DF2E1E" w:rsidRDefault="00DF2E1E">
            <w:pPr>
              <w:spacing w:before="34"/>
              <w:ind w:right="6"/>
              <w:jc w:val="center"/>
              <w:rPr>
                <w:sz w:val="20"/>
                <w:szCs w:val="20"/>
              </w:rPr>
            </w:pPr>
            <w:r>
              <w:rPr>
                <w:sz w:val="20"/>
                <w:szCs w:val="20"/>
              </w:rPr>
              <w:t>9</w:t>
            </w:r>
          </w:p>
        </w:tc>
        <w:tc>
          <w:tcPr>
            <w:tcW w:w="900" w:type="dxa"/>
          </w:tcPr>
          <w:p w:rsidR="00DF2E1E" w:rsidRDefault="00DF2E1E">
            <w:pPr>
              <w:spacing w:before="34"/>
              <w:ind w:right="6"/>
              <w:jc w:val="center"/>
              <w:rPr>
                <w:sz w:val="20"/>
                <w:szCs w:val="20"/>
              </w:rPr>
            </w:pPr>
            <w:r>
              <w:rPr>
                <w:sz w:val="20"/>
                <w:szCs w:val="20"/>
              </w:rPr>
              <w:t>10</w:t>
            </w:r>
          </w:p>
        </w:tc>
        <w:tc>
          <w:tcPr>
            <w:tcW w:w="900" w:type="dxa"/>
          </w:tcPr>
          <w:p w:rsidR="00DF2E1E" w:rsidRDefault="00DF2E1E">
            <w:pPr>
              <w:spacing w:before="34"/>
              <w:ind w:right="6"/>
              <w:jc w:val="center"/>
              <w:rPr>
                <w:sz w:val="20"/>
                <w:szCs w:val="20"/>
              </w:rPr>
            </w:pPr>
            <w:r>
              <w:rPr>
                <w:sz w:val="20"/>
                <w:szCs w:val="20"/>
              </w:rPr>
              <w:t>11</w:t>
            </w:r>
          </w:p>
        </w:tc>
        <w:tc>
          <w:tcPr>
            <w:tcW w:w="1440" w:type="dxa"/>
          </w:tcPr>
          <w:p w:rsidR="00DF2E1E" w:rsidRDefault="00DF2E1E">
            <w:pPr>
              <w:spacing w:before="34"/>
              <w:ind w:right="6"/>
              <w:jc w:val="center"/>
              <w:rPr>
                <w:sz w:val="20"/>
                <w:szCs w:val="20"/>
              </w:rPr>
            </w:pPr>
            <w:r>
              <w:rPr>
                <w:sz w:val="20"/>
                <w:szCs w:val="20"/>
              </w:rPr>
              <w:t>12</w:t>
            </w:r>
          </w:p>
        </w:tc>
        <w:tc>
          <w:tcPr>
            <w:tcW w:w="1440" w:type="dxa"/>
          </w:tcPr>
          <w:p w:rsidR="00DF2E1E" w:rsidRDefault="00DF2E1E">
            <w:pPr>
              <w:spacing w:before="34"/>
              <w:ind w:right="6"/>
              <w:jc w:val="center"/>
              <w:rPr>
                <w:sz w:val="20"/>
                <w:szCs w:val="20"/>
              </w:rPr>
            </w:pPr>
            <w:r>
              <w:rPr>
                <w:sz w:val="20"/>
                <w:szCs w:val="20"/>
              </w:rPr>
              <w:t>13</w:t>
            </w:r>
          </w:p>
        </w:tc>
        <w:tc>
          <w:tcPr>
            <w:tcW w:w="900" w:type="dxa"/>
          </w:tcPr>
          <w:p w:rsidR="00DF2E1E" w:rsidRDefault="00DF2E1E">
            <w:pPr>
              <w:spacing w:before="34"/>
              <w:ind w:right="6"/>
              <w:jc w:val="center"/>
              <w:rPr>
                <w:sz w:val="20"/>
                <w:szCs w:val="20"/>
              </w:rPr>
            </w:pPr>
            <w:r>
              <w:rPr>
                <w:sz w:val="20"/>
                <w:szCs w:val="20"/>
              </w:rPr>
              <w:t>14</w:t>
            </w:r>
          </w:p>
        </w:tc>
      </w:tr>
      <w:tr w:rsidR="00DF2E1E">
        <w:tc>
          <w:tcPr>
            <w:tcW w:w="2520" w:type="dxa"/>
          </w:tcPr>
          <w:p w:rsidR="00DF2E1E" w:rsidRDefault="00DF2E1E">
            <w:pPr>
              <w:shd w:val="clear" w:color="auto" w:fill="FFFFFF"/>
              <w:spacing w:line="240" w:lineRule="auto"/>
            </w:pPr>
            <w:r>
              <w:t>1. ДВП ТС т.3,2 мм</w:t>
            </w:r>
          </w:p>
        </w:tc>
        <w:tc>
          <w:tcPr>
            <w:tcW w:w="647" w:type="dxa"/>
          </w:tcPr>
          <w:p w:rsidR="00DF2E1E" w:rsidRDefault="00DF2E1E">
            <w:pPr>
              <w:spacing w:before="34" w:line="240" w:lineRule="auto"/>
              <w:ind w:right="5"/>
            </w:pPr>
            <w:r>
              <w:t>м</w:t>
            </w:r>
            <w:r>
              <w:rPr>
                <w:vertAlign w:val="superscript"/>
              </w:rPr>
              <w:t>2</w:t>
            </w:r>
          </w:p>
        </w:tc>
        <w:tc>
          <w:tcPr>
            <w:tcW w:w="950" w:type="dxa"/>
          </w:tcPr>
          <w:p w:rsidR="00DF2E1E" w:rsidRDefault="00DF2E1E">
            <w:pPr>
              <w:spacing w:before="34" w:line="240" w:lineRule="auto"/>
              <w:ind w:right="5"/>
              <w:jc w:val="center"/>
            </w:pPr>
            <w:r>
              <w:t>140200</w:t>
            </w:r>
          </w:p>
        </w:tc>
        <w:tc>
          <w:tcPr>
            <w:tcW w:w="1080" w:type="dxa"/>
          </w:tcPr>
          <w:p w:rsidR="00DF2E1E" w:rsidRDefault="00DF2E1E">
            <w:pPr>
              <w:spacing w:before="34" w:line="240" w:lineRule="auto"/>
              <w:ind w:right="5"/>
              <w:jc w:val="center"/>
            </w:pPr>
            <w:r>
              <w:t>140000</w:t>
            </w:r>
          </w:p>
        </w:tc>
        <w:tc>
          <w:tcPr>
            <w:tcW w:w="1080" w:type="dxa"/>
          </w:tcPr>
          <w:p w:rsidR="00DF2E1E" w:rsidRDefault="00DF2E1E">
            <w:pPr>
              <w:spacing w:before="34" w:line="240" w:lineRule="auto"/>
              <w:ind w:right="5"/>
              <w:jc w:val="center"/>
            </w:pPr>
            <w:r>
              <w:t>200</w:t>
            </w:r>
          </w:p>
        </w:tc>
        <w:tc>
          <w:tcPr>
            <w:tcW w:w="900" w:type="dxa"/>
          </w:tcPr>
          <w:p w:rsidR="00DF2E1E" w:rsidRDefault="00DF2E1E">
            <w:pPr>
              <w:spacing w:before="34" w:line="240" w:lineRule="auto"/>
              <w:ind w:right="5"/>
              <w:jc w:val="center"/>
            </w:pPr>
            <w:r>
              <w:t>-</w:t>
            </w:r>
          </w:p>
        </w:tc>
        <w:tc>
          <w:tcPr>
            <w:tcW w:w="1103" w:type="dxa"/>
          </w:tcPr>
          <w:p w:rsidR="00DF2E1E" w:rsidRDefault="00DF2E1E">
            <w:pPr>
              <w:spacing w:before="34" w:line="240" w:lineRule="auto"/>
              <w:ind w:right="5"/>
              <w:jc w:val="center"/>
            </w:pPr>
            <w:r>
              <w:t>140100</w:t>
            </w:r>
          </w:p>
        </w:tc>
        <w:tc>
          <w:tcPr>
            <w:tcW w:w="1080" w:type="dxa"/>
          </w:tcPr>
          <w:p w:rsidR="00DF2E1E" w:rsidRDefault="00DF2E1E">
            <w:pPr>
              <w:spacing w:before="34" w:line="240" w:lineRule="auto"/>
              <w:ind w:right="5"/>
              <w:jc w:val="center"/>
            </w:pPr>
            <w:r>
              <w:t>140000</w:t>
            </w:r>
          </w:p>
        </w:tc>
        <w:tc>
          <w:tcPr>
            <w:tcW w:w="1080" w:type="dxa"/>
          </w:tcPr>
          <w:p w:rsidR="00DF2E1E" w:rsidRDefault="00DF2E1E">
            <w:pPr>
              <w:spacing w:before="34" w:line="240" w:lineRule="auto"/>
              <w:ind w:right="5"/>
              <w:jc w:val="center"/>
            </w:pPr>
            <w:r>
              <w:t>100</w:t>
            </w:r>
          </w:p>
        </w:tc>
        <w:tc>
          <w:tcPr>
            <w:tcW w:w="900" w:type="dxa"/>
          </w:tcPr>
          <w:p w:rsidR="00DF2E1E" w:rsidRDefault="00DF2E1E">
            <w:pPr>
              <w:spacing w:before="34" w:line="240" w:lineRule="auto"/>
              <w:ind w:right="5"/>
              <w:jc w:val="center"/>
            </w:pPr>
            <w:r>
              <w:t>-</w:t>
            </w:r>
          </w:p>
        </w:tc>
        <w:tc>
          <w:tcPr>
            <w:tcW w:w="900" w:type="dxa"/>
          </w:tcPr>
          <w:p w:rsidR="00DF2E1E" w:rsidRDefault="00DF2E1E">
            <w:pPr>
              <w:spacing w:before="34" w:line="240" w:lineRule="auto"/>
              <w:ind w:right="5"/>
              <w:jc w:val="center"/>
            </w:pPr>
            <w:r>
              <w:t>+100</w:t>
            </w:r>
          </w:p>
        </w:tc>
        <w:tc>
          <w:tcPr>
            <w:tcW w:w="1440" w:type="dxa"/>
          </w:tcPr>
          <w:p w:rsidR="00DF2E1E" w:rsidRDefault="00DF2E1E">
            <w:pPr>
              <w:spacing w:before="34" w:line="240" w:lineRule="auto"/>
              <w:ind w:right="5"/>
              <w:jc w:val="center"/>
            </w:pPr>
            <w:r>
              <w:t>-</w:t>
            </w:r>
          </w:p>
        </w:tc>
        <w:tc>
          <w:tcPr>
            <w:tcW w:w="1440" w:type="dxa"/>
          </w:tcPr>
          <w:p w:rsidR="00DF2E1E" w:rsidRDefault="00DF2E1E">
            <w:pPr>
              <w:spacing w:before="34" w:line="240" w:lineRule="auto"/>
              <w:ind w:right="5"/>
              <w:jc w:val="center"/>
            </w:pPr>
            <w:r>
              <w:t>+100</w:t>
            </w:r>
          </w:p>
        </w:tc>
        <w:tc>
          <w:tcPr>
            <w:tcW w:w="900" w:type="dxa"/>
          </w:tcPr>
          <w:p w:rsidR="00DF2E1E" w:rsidRDefault="00DF2E1E">
            <w:pPr>
              <w:spacing w:before="34" w:line="240" w:lineRule="auto"/>
              <w:ind w:right="5"/>
              <w:jc w:val="center"/>
            </w:pPr>
            <w:r>
              <w:t>+100</w:t>
            </w:r>
          </w:p>
        </w:tc>
      </w:tr>
    </w:tbl>
    <w:p w:rsidR="00DF2E1E" w:rsidRDefault="00DF2E1E">
      <w:pPr>
        <w:shd w:val="clear" w:color="auto" w:fill="FFFFFF"/>
        <w:spacing w:before="34" w:line="360" w:lineRule="auto"/>
        <w:ind w:left="5" w:right="5" w:firstLine="709"/>
        <w:rPr>
          <w:sz w:val="28"/>
          <w:szCs w:val="28"/>
        </w:rPr>
      </w:pPr>
      <w:r>
        <w:rPr>
          <w:sz w:val="28"/>
          <w:szCs w:val="28"/>
        </w:rPr>
        <w:t>П р и м е ч а н и е. Источник : собственная разработка</w:t>
      </w:r>
    </w:p>
    <w:p w:rsidR="00DF2E1E" w:rsidRDefault="00DF2E1E">
      <w:pPr>
        <w:shd w:val="clear" w:color="auto" w:fill="FFFFFF"/>
        <w:spacing w:before="34" w:line="360" w:lineRule="auto"/>
        <w:ind w:left="5" w:right="5" w:firstLine="709"/>
        <w:rPr>
          <w:sz w:val="28"/>
          <w:szCs w:val="28"/>
        </w:rPr>
        <w:sectPr w:rsidR="00DF2E1E">
          <w:pgSz w:w="16838" w:h="11906" w:orient="landscape"/>
          <w:pgMar w:top="1701" w:right="1134" w:bottom="567" w:left="1134" w:header="709" w:footer="709" w:gutter="0"/>
          <w:cols w:space="708"/>
          <w:titlePg/>
          <w:docGrid w:linePitch="360"/>
        </w:sectPr>
      </w:pPr>
    </w:p>
    <w:p w:rsidR="00DF2E1E" w:rsidRDefault="00DF2E1E">
      <w:pPr>
        <w:spacing w:line="360" w:lineRule="auto"/>
        <w:ind w:right="-82" w:firstLine="720"/>
        <w:rPr>
          <w:sz w:val="28"/>
          <w:szCs w:val="28"/>
        </w:rPr>
      </w:pPr>
      <w:r>
        <w:rPr>
          <w:sz w:val="28"/>
          <w:szCs w:val="28"/>
        </w:rPr>
        <w:t xml:space="preserve">Важным условием нормальной бесперебойной работы организации является полная обеспеченность потребности в материальных ресурсах источниками покрытия: </w:t>
      </w:r>
    </w:p>
    <w:p w:rsidR="00DF2E1E" w:rsidRDefault="00DF2E1E">
      <w:pPr>
        <w:spacing w:line="240" w:lineRule="exact"/>
        <w:ind w:left="4236" w:right="-79" w:firstLine="720"/>
        <w:rPr>
          <w:sz w:val="28"/>
          <w:szCs w:val="28"/>
          <w:vertAlign w:val="subscript"/>
        </w:rPr>
      </w:pPr>
      <w:r>
        <w:rPr>
          <w:sz w:val="28"/>
          <w:szCs w:val="28"/>
          <w:vertAlign w:val="subscript"/>
          <w:lang w:val="en-US"/>
        </w:rPr>
        <w:t>i</w:t>
      </w:r>
    </w:p>
    <w:p w:rsidR="00DF2E1E" w:rsidRDefault="00DF2E1E">
      <w:pPr>
        <w:spacing w:line="360" w:lineRule="auto"/>
        <w:ind w:left="3516" w:right="-82" w:firstLine="720"/>
        <w:jc w:val="center"/>
        <w:rPr>
          <w:sz w:val="28"/>
          <w:szCs w:val="28"/>
        </w:rPr>
      </w:pPr>
      <w:r>
        <w:rPr>
          <w:sz w:val="28"/>
          <w:szCs w:val="28"/>
        </w:rPr>
        <w:t>МР</w:t>
      </w:r>
      <w:r>
        <w:rPr>
          <w:sz w:val="28"/>
          <w:szCs w:val="28"/>
          <w:vertAlign w:val="subscript"/>
        </w:rPr>
        <w:t>п</w:t>
      </w:r>
      <w:r>
        <w:rPr>
          <w:sz w:val="28"/>
          <w:szCs w:val="28"/>
        </w:rPr>
        <w:t>= И</w:t>
      </w:r>
      <w:r>
        <w:rPr>
          <w:sz w:val="28"/>
          <w:szCs w:val="28"/>
          <w:vertAlign w:val="subscript"/>
          <w:lang w:val="en-US"/>
        </w:rPr>
        <w:t>i</w:t>
      </w:r>
      <w:r>
        <w:rPr>
          <w:sz w:val="28"/>
          <w:szCs w:val="28"/>
          <w:vertAlign w:val="subscript"/>
        </w:rPr>
        <w:t xml:space="preserve"> </w:t>
      </w:r>
      <w:r>
        <w:rPr>
          <w:sz w:val="28"/>
          <w:szCs w:val="28"/>
        </w:rPr>
        <w:t>,</w:t>
      </w:r>
      <w:r>
        <w:rPr>
          <w:sz w:val="28"/>
          <w:szCs w:val="28"/>
        </w:rPr>
        <w:tab/>
      </w:r>
      <w:r>
        <w:rPr>
          <w:sz w:val="28"/>
          <w:szCs w:val="28"/>
        </w:rPr>
        <w:tab/>
      </w:r>
      <w:r>
        <w:rPr>
          <w:sz w:val="28"/>
          <w:szCs w:val="28"/>
        </w:rPr>
        <w:tab/>
      </w:r>
      <w:r>
        <w:rPr>
          <w:sz w:val="28"/>
          <w:szCs w:val="28"/>
        </w:rPr>
        <w:tab/>
      </w:r>
      <w:r>
        <w:rPr>
          <w:sz w:val="28"/>
          <w:szCs w:val="28"/>
        </w:rPr>
        <w:tab/>
        <w:t>(3.4.)</w:t>
      </w:r>
    </w:p>
    <w:p w:rsidR="00DF2E1E" w:rsidRDefault="00DF2E1E">
      <w:pPr>
        <w:shd w:val="clear" w:color="auto" w:fill="FFFFFF"/>
        <w:spacing w:before="82" w:line="360" w:lineRule="auto"/>
        <w:ind w:right="14" w:firstLine="709"/>
        <w:rPr>
          <w:sz w:val="28"/>
          <w:szCs w:val="28"/>
        </w:rPr>
      </w:pPr>
      <w:r>
        <w:rPr>
          <w:sz w:val="28"/>
          <w:szCs w:val="28"/>
        </w:rPr>
        <w:t>где И</w:t>
      </w:r>
      <w:r>
        <w:rPr>
          <w:sz w:val="28"/>
          <w:szCs w:val="28"/>
          <w:vertAlign w:val="subscript"/>
          <w:lang w:val="en-US"/>
        </w:rPr>
        <w:t>i</w:t>
      </w:r>
      <w:r>
        <w:rPr>
          <w:sz w:val="28"/>
          <w:szCs w:val="28"/>
        </w:rPr>
        <w:t xml:space="preserve"> - сумма источников покрытия потребности в </w:t>
      </w:r>
      <w:r>
        <w:rPr>
          <w:sz w:val="28"/>
          <w:szCs w:val="28"/>
          <w:lang w:val="en-US"/>
        </w:rPr>
        <w:t>i</w:t>
      </w:r>
      <w:r>
        <w:rPr>
          <w:sz w:val="28"/>
          <w:szCs w:val="28"/>
        </w:rPr>
        <w:t>-м виде материальных ресурсов.</w:t>
      </w:r>
    </w:p>
    <w:p w:rsidR="00DF2E1E" w:rsidRDefault="00DF2E1E">
      <w:pPr>
        <w:shd w:val="clear" w:color="auto" w:fill="FFFFFF"/>
        <w:spacing w:line="360" w:lineRule="auto"/>
        <w:ind w:left="5" w:right="10" w:firstLine="709"/>
        <w:rPr>
          <w:sz w:val="28"/>
          <w:szCs w:val="28"/>
        </w:rPr>
      </w:pPr>
      <w:r>
        <w:rPr>
          <w:sz w:val="28"/>
          <w:szCs w:val="28"/>
        </w:rPr>
        <w:t>Поэтому на следующем этапе анализа следует установить правильность определения суммы источников покрытия потребности организации в материальных ресурсах. В экономической литературе различают внутренние, или собственные, и внешние источники покрытия потребности. К внутренним (собственным) относятся ожидаемые остатки материалов с учетом незавершенного производства на начало анализируемого периода; отходы, вторично используемые материалы; материалы собственного производства, сэкономленные материалы в результате внедрения достижений научно-технического прогресса и т. п.</w:t>
      </w:r>
    </w:p>
    <w:p w:rsidR="00DF2E1E" w:rsidRDefault="00DF2E1E">
      <w:pPr>
        <w:shd w:val="clear" w:color="auto" w:fill="FFFFFF"/>
        <w:spacing w:line="360" w:lineRule="auto"/>
        <w:ind w:left="5" w:right="10" w:firstLine="709"/>
        <w:rPr>
          <w:sz w:val="28"/>
          <w:szCs w:val="28"/>
        </w:rPr>
      </w:pPr>
      <w:r>
        <w:rPr>
          <w:sz w:val="28"/>
          <w:szCs w:val="28"/>
        </w:rPr>
        <w:t>К внешним относятся материальные ресурсы, поступающие от поставщиков по заключенным договорам (нарядам).</w:t>
      </w:r>
    </w:p>
    <w:p w:rsidR="00DF2E1E" w:rsidRDefault="00DF2E1E">
      <w:pPr>
        <w:shd w:val="clear" w:color="auto" w:fill="FFFFFF"/>
        <w:spacing w:line="312" w:lineRule="auto"/>
        <w:ind w:left="19" w:right="5" w:firstLine="709"/>
        <w:rPr>
          <w:sz w:val="28"/>
          <w:szCs w:val="28"/>
        </w:rPr>
      </w:pPr>
      <w:r>
        <w:rPr>
          <w:sz w:val="28"/>
          <w:szCs w:val="28"/>
        </w:rPr>
        <w:t>Сумма источников покрытия потребности определяется по формуле</w:t>
      </w:r>
    </w:p>
    <w:p w:rsidR="00DF2E1E" w:rsidRDefault="00DF2E1E">
      <w:pPr>
        <w:shd w:val="clear" w:color="auto" w:fill="FFFFFF"/>
        <w:spacing w:before="139" w:line="312" w:lineRule="auto"/>
        <w:ind w:left="29" w:firstLine="709"/>
        <w:rPr>
          <w:sz w:val="28"/>
          <w:szCs w:val="28"/>
        </w:rPr>
      </w:pPr>
    </w:p>
    <w:p w:rsidR="00DF2E1E" w:rsidRDefault="00DF2E1E">
      <w:pPr>
        <w:shd w:val="clear" w:color="auto" w:fill="FFFFFF"/>
        <w:spacing w:before="139" w:line="240" w:lineRule="exact"/>
        <w:ind w:left="3539" w:firstLine="1"/>
        <w:rPr>
          <w:sz w:val="28"/>
          <w:szCs w:val="28"/>
          <w:vertAlign w:val="subscript"/>
        </w:rPr>
      </w:pPr>
      <w:r>
        <w:rPr>
          <w:sz w:val="28"/>
          <w:szCs w:val="28"/>
          <w:vertAlign w:val="subscript"/>
        </w:rPr>
        <w:t xml:space="preserve">           с           в</w:t>
      </w:r>
      <w:r>
        <w:rPr>
          <w:sz w:val="28"/>
          <w:szCs w:val="28"/>
          <w:vertAlign w:val="subscript"/>
        </w:rPr>
        <w:tab/>
        <w:t xml:space="preserve">                п</w:t>
      </w:r>
      <w:r>
        <w:rPr>
          <w:sz w:val="28"/>
          <w:szCs w:val="28"/>
          <w:vertAlign w:val="subscript"/>
        </w:rPr>
        <w:tab/>
      </w:r>
      <w:r>
        <w:rPr>
          <w:sz w:val="28"/>
          <w:szCs w:val="28"/>
          <w:vertAlign w:val="subscript"/>
        </w:rPr>
        <w:tab/>
        <w:t>в</w:t>
      </w:r>
    </w:p>
    <w:p w:rsidR="00DF2E1E" w:rsidRDefault="00DF2E1E">
      <w:pPr>
        <w:shd w:val="clear" w:color="auto" w:fill="FFFFFF"/>
        <w:spacing w:before="139" w:line="240" w:lineRule="exact"/>
        <w:ind w:left="2123" w:firstLine="709"/>
        <w:jc w:val="center"/>
        <w:rPr>
          <w:sz w:val="28"/>
          <w:szCs w:val="28"/>
        </w:rPr>
      </w:pPr>
      <w:r>
        <w:rPr>
          <w:sz w:val="28"/>
          <w:szCs w:val="28"/>
        </w:rPr>
        <w:t>И</w:t>
      </w:r>
      <w:r>
        <w:rPr>
          <w:sz w:val="28"/>
          <w:szCs w:val="28"/>
          <w:vertAlign w:val="subscript"/>
          <w:lang w:val="en-US"/>
        </w:rPr>
        <w:t>i</w:t>
      </w:r>
      <w:r>
        <w:rPr>
          <w:sz w:val="28"/>
          <w:szCs w:val="28"/>
        </w:rPr>
        <w:t>= ∑И</w:t>
      </w:r>
      <w:r>
        <w:rPr>
          <w:sz w:val="28"/>
          <w:szCs w:val="28"/>
          <w:vertAlign w:val="subscript"/>
          <w:lang w:val="en-US"/>
        </w:rPr>
        <w:t>ij</w:t>
      </w:r>
      <w:r>
        <w:rPr>
          <w:sz w:val="28"/>
          <w:szCs w:val="28"/>
        </w:rPr>
        <w:t xml:space="preserve"> + И</w:t>
      </w:r>
      <w:r>
        <w:rPr>
          <w:sz w:val="28"/>
          <w:szCs w:val="28"/>
          <w:vertAlign w:val="subscript"/>
          <w:lang w:val="en-US"/>
        </w:rPr>
        <w:t>i</w:t>
      </w:r>
      <w:r>
        <w:rPr>
          <w:sz w:val="28"/>
          <w:szCs w:val="28"/>
        </w:rPr>
        <w:t xml:space="preserve">  или МР</w:t>
      </w:r>
      <w:r>
        <w:rPr>
          <w:sz w:val="28"/>
          <w:szCs w:val="28"/>
          <w:vertAlign w:val="subscript"/>
          <w:lang w:val="en-US"/>
        </w:rPr>
        <w:t>i</w:t>
      </w:r>
      <w:r>
        <w:rPr>
          <w:sz w:val="28"/>
          <w:szCs w:val="28"/>
        </w:rPr>
        <w:t>= ∑И</w:t>
      </w:r>
      <w:r>
        <w:rPr>
          <w:sz w:val="28"/>
          <w:szCs w:val="28"/>
          <w:vertAlign w:val="subscript"/>
          <w:lang w:val="en-US"/>
        </w:rPr>
        <w:t>ij</w:t>
      </w:r>
      <w:r>
        <w:rPr>
          <w:sz w:val="28"/>
          <w:szCs w:val="28"/>
        </w:rPr>
        <w:t xml:space="preserve"> + И</w:t>
      </w:r>
      <w:r>
        <w:rPr>
          <w:sz w:val="28"/>
          <w:szCs w:val="28"/>
          <w:vertAlign w:val="subscript"/>
          <w:lang w:val="en-US"/>
        </w:rPr>
        <w:t>i</w:t>
      </w:r>
      <w:r>
        <w:rPr>
          <w:sz w:val="28"/>
          <w:szCs w:val="28"/>
        </w:rPr>
        <w:t xml:space="preserve"> </w:t>
      </w:r>
      <w:r>
        <w:rPr>
          <w:sz w:val="28"/>
          <w:szCs w:val="28"/>
          <w:vertAlign w:val="subscript"/>
        </w:rPr>
        <w:t>,</w:t>
      </w:r>
      <w:r>
        <w:rPr>
          <w:sz w:val="28"/>
          <w:szCs w:val="28"/>
          <w:vertAlign w:val="subscript"/>
        </w:rPr>
        <w:tab/>
      </w:r>
      <w:r>
        <w:rPr>
          <w:sz w:val="28"/>
          <w:szCs w:val="28"/>
          <w:vertAlign w:val="subscript"/>
        </w:rPr>
        <w:tab/>
      </w:r>
      <w:r>
        <w:rPr>
          <w:sz w:val="28"/>
          <w:szCs w:val="28"/>
          <w:vertAlign w:val="subscript"/>
        </w:rPr>
        <w:tab/>
      </w:r>
      <w:r>
        <w:rPr>
          <w:sz w:val="28"/>
          <w:szCs w:val="28"/>
        </w:rPr>
        <w:t>(3.5.)</w:t>
      </w:r>
    </w:p>
    <w:p w:rsidR="00DF2E1E" w:rsidRDefault="00DF2E1E">
      <w:pPr>
        <w:shd w:val="clear" w:color="auto" w:fill="FFFFFF"/>
        <w:spacing w:before="139" w:line="312" w:lineRule="auto"/>
        <w:ind w:left="28" w:firstLine="709"/>
        <w:rPr>
          <w:sz w:val="28"/>
          <w:szCs w:val="28"/>
        </w:rPr>
      </w:pPr>
    </w:p>
    <w:p w:rsidR="00DF2E1E" w:rsidRDefault="00DF2E1E">
      <w:pPr>
        <w:shd w:val="clear" w:color="auto" w:fill="FFFFFF"/>
        <w:spacing w:before="139" w:line="312" w:lineRule="auto"/>
        <w:ind w:left="28" w:firstLine="709"/>
        <w:rPr>
          <w:sz w:val="28"/>
          <w:szCs w:val="28"/>
        </w:rPr>
      </w:pPr>
      <w:r>
        <w:rPr>
          <w:sz w:val="28"/>
          <w:szCs w:val="28"/>
        </w:rPr>
        <w:t>где И</w:t>
      </w:r>
      <w:r>
        <w:rPr>
          <w:sz w:val="28"/>
          <w:szCs w:val="28"/>
          <w:vertAlign w:val="subscript"/>
          <w:lang w:val="en-US"/>
        </w:rPr>
        <w:t>i</w:t>
      </w:r>
      <w:r>
        <w:rPr>
          <w:sz w:val="28"/>
          <w:szCs w:val="28"/>
        </w:rPr>
        <w:t xml:space="preserve"> – </w:t>
      </w:r>
      <w:r>
        <w:rPr>
          <w:sz w:val="28"/>
          <w:szCs w:val="28"/>
          <w:lang w:val="en-US"/>
        </w:rPr>
        <w:t>j</w:t>
      </w:r>
      <w:r>
        <w:rPr>
          <w:sz w:val="28"/>
          <w:szCs w:val="28"/>
        </w:rPr>
        <w:t xml:space="preserve">-ый собственный источник покрытия потребности в </w:t>
      </w:r>
      <w:r>
        <w:rPr>
          <w:sz w:val="28"/>
          <w:szCs w:val="28"/>
          <w:lang w:val="en-US"/>
        </w:rPr>
        <w:t>i</w:t>
      </w:r>
      <w:r>
        <w:rPr>
          <w:sz w:val="28"/>
          <w:szCs w:val="28"/>
        </w:rPr>
        <w:t>-м виде материальных ресурсов;</w:t>
      </w:r>
    </w:p>
    <w:p w:rsidR="00DF2E1E" w:rsidRDefault="00DF2E1E">
      <w:pPr>
        <w:shd w:val="clear" w:color="auto" w:fill="FFFFFF"/>
        <w:spacing w:before="139" w:line="360" w:lineRule="auto"/>
        <w:ind w:left="29" w:firstLine="1231"/>
        <w:rPr>
          <w:sz w:val="28"/>
          <w:szCs w:val="28"/>
        </w:rPr>
      </w:pPr>
      <w:r>
        <w:rPr>
          <w:sz w:val="28"/>
          <w:szCs w:val="28"/>
        </w:rPr>
        <w:t>И</w:t>
      </w:r>
      <w:r>
        <w:rPr>
          <w:sz w:val="28"/>
          <w:szCs w:val="28"/>
          <w:vertAlign w:val="subscript"/>
          <w:lang w:val="en-US"/>
        </w:rPr>
        <w:t>i</w:t>
      </w:r>
      <w:r>
        <w:rPr>
          <w:sz w:val="28"/>
          <w:szCs w:val="28"/>
        </w:rPr>
        <w:t xml:space="preserve"> - внешний источник покрытия потребности в </w:t>
      </w:r>
      <w:r>
        <w:rPr>
          <w:sz w:val="28"/>
          <w:szCs w:val="28"/>
          <w:lang w:val="en-US"/>
        </w:rPr>
        <w:t>i</w:t>
      </w:r>
      <w:r>
        <w:rPr>
          <w:sz w:val="28"/>
          <w:szCs w:val="28"/>
        </w:rPr>
        <w:t xml:space="preserve">-м виде материальных ресурсов; </w:t>
      </w:r>
      <w:r>
        <w:rPr>
          <w:sz w:val="28"/>
          <w:szCs w:val="28"/>
          <w:lang w:val="en-US"/>
        </w:rPr>
        <w:t>i</w:t>
      </w:r>
      <w:r>
        <w:rPr>
          <w:sz w:val="28"/>
          <w:szCs w:val="28"/>
        </w:rPr>
        <w:t xml:space="preserve">= 1, 2, 3, ..., </w:t>
      </w:r>
      <w:r>
        <w:rPr>
          <w:sz w:val="28"/>
          <w:szCs w:val="28"/>
          <w:lang w:val="en-US"/>
        </w:rPr>
        <w:t>n</w:t>
      </w:r>
      <w:r>
        <w:rPr>
          <w:sz w:val="28"/>
          <w:szCs w:val="28"/>
        </w:rPr>
        <w:t xml:space="preserve">; </w:t>
      </w:r>
      <w:r>
        <w:rPr>
          <w:sz w:val="28"/>
          <w:szCs w:val="28"/>
          <w:lang w:val="en-US"/>
        </w:rPr>
        <w:t>j</w:t>
      </w:r>
      <w:r>
        <w:rPr>
          <w:sz w:val="28"/>
          <w:szCs w:val="28"/>
        </w:rPr>
        <w:t xml:space="preserve">= 1, 2, 3,..., </w:t>
      </w:r>
      <w:r>
        <w:rPr>
          <w:sz w:val="28"/>
          <w:szCs w:val="28"/>
          <w:lang w:val="en-US"/>
        </w:rPr>
        <w:t>m</w:t>
      </w:r>
      <w:r>
        <w:rPr>
          <w:sz w:val="28"/>
          <w:szCs w:val="28"/>
        </w:rPr>
        <w:t xml:space="preserve"> [10, с.425].</w:t>
      </w:r>
    </w:p>
    <w:p w:rsidR="00DF2E1E" w:rsidRDefault="00DF2E1E">
      <w:pPr>
        <w:shd w:val="clear" w:color="auto" w:fill="FFFFFF"/>
        <w:spacing w:before="139" w:line="360" w:lineRule="auto"/>
        <w:ind w:left="29" w:firstLine="709"/>
        <w:rPr>
          <w:sz w:val="28"/>
          <w:szCs w:val="28"/>
        </w:rPr>
      </w:pPr>
      <w:r>
        <w:rPr>
          <w:sz w:val="28"/>
          <w:szCs w:val="28"/>
        </w:rPr>
        <w:t>Значительную долю в сумме источников покрытия составляют внешние источники: поступления материальных ресурсов от поставщиков по заключенным договорам.</w:t>
      </w:r>
    </w:p>
    <w:p w:rsidR="00DF2E1E" w:rsidRDefault="00DF2E1E">
      <w:pPr>
        <w:shd w:val="clear" w:color="auto" w:fill="FFFFFF"/>
        <w:spacing w:before="10" w:line="314" w:lineRule="auto"/>
        <w:ind w:left="19" w:right="19" w:firstLine="709"/>
        <w:rPr>
          <w:sz w:val="28"/>
          <w:szCs w:val="28"/>
        </w:rPr>
      </w:pPr>
      <w:r>
        <w:rPr>
          <w:sz w:val="28"/>
          <w:szCs w:val="28"/>
        </w:rPr>
        <w:t xml:space="preserve">Реальная потребность в завозе материалов со стороны определяется как разность между общей потребностью в </w:t>
      </w:r>
      <w:r>
        <w:rPr>
          <w:sz w:val="28"/>
          <w:szCs w:val="28"/>
          <w:lang w:val="en-US"/>
        </w:rPr>
        <w:t>i</w:t>
      </w:r>
      <w:r>
        <w:rPr>
          <w:sz w:val="28"/>
          <w:szCs w:val="28"/>
        </w:rPr>
        <w:t>-м виде материальных ресурсов и суммой изысканных собственных внутренних источников ее покрытия по формуле</w:t>
      </w:r>
    </w:p>
    <w:p w:rsidR="00DF2E1E" w:rsidRDefault="00DF2E1E">
      <w:pPr>
        <w:shd w:val="clear" w:color="auto" w:fill="FFFFFF"/>
        <w:spacing w:before="19" w:line="240" w:lineRule="exact"/>
        <w:ind w:left="4187" w:right="23" w:firstLine="61"/>
        <w:rPr>
          <w:sz w:val="28"/>
          <w:szCs w:val="28"/>
          <w:vertAlign w:val="subscript"/>
        </w:rPr>
      </w:pPr>
      <w:r>
        <w:rPr>
          <w:sz w:val="28"/>
          <w:szCs w:val="28"/>
          <w:vertAlign w:val="subscript"/>
        </w:rPr>
        <w:t>в</w:t>
      </w:r>
      <w:r>
        <w:rPr>
          <w:sz w:val="28"/>
          <w:szCs w:val="28"/>
          <w:vertAlign w:val="subscript"/>
        </w:rPr>
        <w:tab/>
        <w:t>п</w:t>
      </w:r>
      <w:r>
        <w:rPr>
          <w:sz w:val="28"/>
          <w:szCs w:val="28"/>
          <w:vertAlign w:val="subscript"/>
        </w:rPr>
        <w:tab/>
      </w:r>
      <w:r>
        <w:rPr>
          <w:sz w:val="28"/>
          <w:szCs w:val="28"/>
          <w:vertAlign w:val="subscript"/>
          <w:lang w:val="en-US"/>
        </w:rPr>
        <w:t>c</w:t>
      </w:r>
    </w:p>
    <w:p w:rsidR="00DF2E1E" w:rsidRDefault="00DF2E1E">
      <w:pPr>
        <w:shd w:val="clear" w:color="auto" w:fill="FFFFFF"/>
        <w:spacing w:before="19" w:line="360" w:lineRule="auto"/>
        <w:ind w:left="3539" w:right="24" w:firstLine="61"/>
        <w:jc w:val="center"/>
        <w:rPr>
          <w:sz w:val="28"/>
          <w:szCs w:val="28"/>
        </w:rPr>
      </w:pPr>
      <w:r>
        <w:rPr>
          <w:sz w:val="28"/>
          <w:szCs w:val="28"/>
        </w:rPr>
        <w:t>И</w:t>
      </w:r>
      <w:r>
        <w:rPr>
          <w:sz w:val="28"/>
          <w:szCs w:val="28"/>
          <w:vertAlign w:val="subscript"/>
        </w:rPr>
        <w:t>i</w:t>
      </w:r>
      <w:r>
        <w:rPr>
          <w:sz w:val="28"/>
          <w:szCs w:val="28"/>
        </w:rPr>
        <w:t>= МР</w:t>
      </w:r>
      <w:r>
        <w:rPr>
          <w:sz w:val="28"/>
          <w:szCs w:val="28"/>
          <w:vertAlign w:val="subscript"/>
          <w:lang w:val="en-US"/>
        </w:rPr>
        <w:t>i</w:t>
      </w:r>
      <w:r>
        <w:rPr>
          <w:sz w:val="28"/>
          <w:szCs w:val="28"/>
          <w:vertAlign w:val="subscript"/>
        </w:rPr>
        <w:t xml:space="preserve"> </w:t>
      </w:r>
      <w:r>
        <w:rPr>
          <w:sz w:val="28"/>
          <w:szCs w:val="28"/>
        </w:rPr>
        <w:t>- ∑И</w:t>
      </w:r>
      <w:r>
        <w:rPr>
          <w:sz w:val="28"/>
          <w:szCs w:val="28"/>
          <w:vertAlign w:val="subscript"/>
          <w:lang w:val="en-US"/>
        </w:rPr>
        <w:t>ij</w:t>
      </w:r>
      <w:r>
        <w:rPr>
          <w:sz w:val="28"/>
          <w:szCs w:val="28"/>
          <w:vertAlign w:val="subscript"/>
        </w:rPr>
        <w:t xml:space="preserve"> </w:t>
      </w:r>
      <w:r>
        <w:rPr>
          <w:sz w:val="28"/>
          <w:szCs w:val="28"/>
        </w:rPr>
        <w:t>,</w:t>
      </w:r>
      <w:r>
        <w:rPr>
          <w:sz w:val="28"/>
          <w:szCs w:val="28"/>
        </w:rPr>
        <w:tab/>
      </w:r>
      <w:r>
        <w:rPr>
          <w:sz w:val="28"/>
          <w:szCs w:val="28"/>
        </w:rPr>
        <w:tab/>
      </w:r>
      <w:r>
        <w:rPr>
          <w:sz w:val="28"/>
          <w:szCs w:val="28"/>
        </w:rPr>
        <w:tab/>
      </w:r>
      <w:r>
        <w:rPr>
          <w:sz w:val="28"/>
          <w:szCs w:val="28"/>
        </w:rPr>
        <w:tab/>
      </w:r>
      <w:r>
        <w:rPr>
          <w:sz w:val="28"/>
          <w:szCs w:val="28"/>
        </w:rPr>
        <w:tab/>
        <w:t>(3.6.)</w:t>
      </w:r>
    </w:p>
    <w:p w:rsidR="00DF2E1E" w:rsidRDefault="00DF2E1E">
      <w:pPr>
        <w:shd w:val="clear" w:color="auto" w:fill="FFFFFF"/>
        <w:spacing w:before="19" w:line="360" w:lineRule="auto"/>
        <w:ind w:left="11" w:right="23" w:firstLine="709"/>
        <w:rPr>
          <w:sz w:val="28"/>
          <w:szCs w:val="28"/>
        </w:rPr>
      </w:pPr>
      <w:r>
        <w:rPr>
          <w:sz w:val="28"/>
          <w:szCs w:val="28"/>
        </w:rPr>
        <w:t>Очевидно, что чем точнее будут определены внутренние источники, тем объективнее будет рассчитана потребность во внешних, в заключении договоров (нарядов) на приобретение материалов у поставщиков. Поэтому очень важно изучить полноту поступления материалов и дать оценку степени удовлетворения потребности организации в них [2, с.429].</w:t>
      </w:r>
    </w:p>
    <w:p w:rsidR="00DF2E1E" w:rsidRDefault="00DF2E1E">
      <w:pPr>
        <w:shd w:val="clear" w:color="auto" w:fill="FFFFFF"/>
        <w:spacing w:line="360" w:lineRule="auto"/>
        <w:ind w:right="53" w:firstLine="709"/>
        <w:rPr>
          <w:sz w:val="28"/>
          <w:szCs w:val="28"/>
        </w:rPr>
      </w:pPr>
      <w:r>
        <w:rPr>
          <w:sz w:val="28"/>
          <w:szCs w:val="28"/>
        </w:rPr>
        <w:t>Для этого привлекается дополнительная информация договоров (нарядов) на поставку материальных ресурсов (приложение И), данные статистической отчетности 3-СН (приложение К), данные бухгалтерского учета о фактическом их поступлении (приложение Л), потребность-заявка на материалы (приложение М) (табл.3.4.- 3.5.).</w:t>
      </w:r>
    </w:p>
    <w:p w:rsidR="00DF2E1E" w:rsidRDefault="00DF2E1E">
      <w:pPr>
        <w:shd w:val="clear" w:color="auto" w:fill="FFFFFF"/>
        <w:spacing w:line="360" w:lineRule="auto"/>
        <w:ind w:right="53" w:firstLine="709"/>
        <w:rPr>
          <w:sz w:val="28"/>
          <w:szCs w:val="28"/>
        </w:rPr>
      </w:pPr>
    </w:p>
    <w:p w:rsidR="00DF2E1E" w:rsidRDefault="00DF2E1E">
      <w:pPr>
        <w:shd w:val="clear" w:color="auto" w:fill="FFFFFF"/>
        <w:spacing w:before="82" w:line="240" w:lineRule="auto"/>
        <w:ind w:left="720" w:hanging="720"/>
        <w:jc w:val="center"/>
        <w:rPr>
          <w:rFonts w:ascii="Arial" w:hAnsi="Arial" w:cs="Arial"/>
          <w:sz w:val="28"/>
          <w:szCs w:val="28"/>
        </w:rPr>
      </w:pPr>
      <w:r>
        <w:rPr>
          <w:i/>
          <w:iCs/>
          <w:sz w:val="28"/>
          <w:szCs w:val="28"/>
        </w:rPr>
        <w:t>Таблица 3.5.</w:t>
      </w:r>
      <w:r>
        <w:rPr>
          <w:sz w:val="28"/>
          <w:szCs w:val="28"/>
        </w:rPr>
        <w:t xml:space="preserve"> Общая оценка удовлетворения потребности ОАО «Слониммебель» и выполнения договоров на поставку плиты ДВП за 2005 год</w:t>
      </w:r>
    </w:p>
    <w:tbl>
      <w:tblPr>
        <w:tblW w:w="10578" w:type="dxa"/>
        <w:tblInd w:w="-728" w:type="dxa"/>
        <w:tblLayout w:type="fixed"/>
        <w:tblCellMar>
          <w:left w:w="40" w:type="dxa"/>
          <w:right w:w="40" w:type="dxa"/>
        </w:tblCellMar>
        <w:tblLook w:val="0000" w:firstRow="0" w:lastRow="0" w:firstColumn="0" w:lastColumn="0" w:noHBand="0" w:noVBand="0"/>
      </w:tblPr>
      <w:tblGrid>
        <w:gridCol w:w="2160"/>
        <w:gridCol w:w="1080"/>
        <w:gridCol w:w="1080"/>
        <w:gridCol w:w="1260"/>
        <w:gridCol w:w="1260"/>
        <w:gridCol w:w="1080"/>
        <w:gridCol w:w="1260"/>
        <w:gridCol w:w="1398"/>
      </w:tblGrid>
      <w:tr w:rsidR="00DF2E1E">
        <w:trPr>
          <w:cantSplit/>
          <w:trHeight w:hRule="exact" w:val="597"/>
        </w:trPr>
        <w:tc>
          <w:tcPr>
            <w:tcW w:w="2160" w:type="dxa"/>
            <w:vMerge w:val="restart"/>
            <w:tcBorders>
              <w:top w:val="single" w:sz="6" w:space="0" w:color="auto"/>
              <w:left w:val="single" w:sz="6" w:space="0" w:color="auto"/>
              <w:right w:val="single" w:sz="6" w:space="0" w:color="auto"/>
            </w:tcBorders>
            <w:shd w:val="clear" w:color="auto" w:fill="FFFFFF"/>
          </w:tcPr>
          <w:p w:rsidR="00DF2E1E" w:rsidRDefault="00DF2E1E">
            <w:pPr>
              <w:shd w:val="clear" w:color="auto" w:fill="FFFFFF"/>
              <w:spacing w:line="240" w:lineRule="auto"/>
            </w:pPr>
            <w:r>
              <w:t xml:space="preserve">Материалы </w:t>
            </w:r>
          </w:p>
          <w:p w:rsidR="00DF2E1E" w:rsidRDefault="00DF2E1E">
            <w:pPr>
              <w:spacing w:line="240" w:lineRule="auto"/>
            </w:pPr>
          </w:p>
          <w:p w:rsidR="00DF2E1E" w:rsidRDefault="00DF2E1E">
            <w:pPr>
              <w:spacing w:line="240" w:lineRule="auto"/>
            </w:pPr>
          </w:p>
        </w:tc>
        <w:tc>
          <w:tcPr>
            <w:tcW w:w="1080" w:type="dxa"/>
            <w:vMerge w:val="restart"/>
            <w:tcBorders>
              <w:top w:val="single" w:sz="6" w:space="0" w:color="auto"/>
              <w:left w:val="single" w:sz="6" w:space="0" w:color="auto"/>
              <w:right w:val="single" w:sz="6" w:space="0" w:color="auto"/>
            </w:tcBorders>
            <w:shd w:val="clear" w:color="auto" w:fill="FFFFFF"/>
          </w:tcPr>
          <w:p w:rsidR="00DF2E1E" w:rsidRDefault="00DF2E1E">
            <w:pPr>
              <w:shd w:val="clear" w:color="auto" w:fill="FFFFFF"/>
              <w:spacing w:line="240" w:lineRule="auto"/>
            </w:pPr>
            <w:r>
              <w:t>Единица изме</w:t>
            </w:r>
            <w:r>
              <w:softHyphen/>
              <w:t xml:space="preserve">рения </w:t>
            </w:r>
          </w:p>
          <w:p w:rsidR="00DF2E1E" w:rsidRDefault="00DF2E1E">
            <w:pPr>
              <w:spacing w:line="240" w:lineRule="auto"/>
            </w:pPr>
          </w:p>
          <w:p w:rsidR="00DF2E1E" w:rsidRDefault="00DF2E1E">
            <w:pPr>
              <w:spacing w:line="240" w:lineRule="auto"/>
            </w:pPr>
          </w:p>
        </w:tc>
        <w:tc>
          <w:tcPr>
            <w:tcW w:w="1080" w:type="dxa"/>
            <w:vMerge w:val="restart"/>
            <w:tcBorders>
              <w:top w:val="single" w:sz="6" w:space="0" w:color="auto"/>
              <w:left w:val="single" w:sz="6" w:space="0" w:color="auto"/>
              <w:right w:val="single" w:sz="6" w:space="0" w:color="auto"/>
            </w:tcBorders>
            <w:shd w:val="clear" w:color="auto" w:fill="FFFFFF"/>
          </w:tcPr>
          <w:p w:rsidR="00DF2E1E" w:rsidRDefault="00DF2E1E">
            <w:pPr>
              <w:shd w:val="clear" w:color="auto" w:fill="FFFFFF"/>
              <w:spacing w:line="240" w:lineRule="auto"/>
            </w:pPr>
            <w:r>
              <w:t xml:space="preserve">Плановая потреб-ность </w:t>
            </w:r>
          </w:p>
          <w:p w:rsidR="00DF2E1E" w:rsidRDefault="00DF2E1E">
            <w:pPr>
              <w:spacing w:line="240" w:lineRule="auto"/>
            </w:pPr>
          </w:p>
          <w:p w:rsidR="00DF2E1E" w:rsidRDefault="00DF2E1E">
            <w:pPr>
              <w:spacing w:line="240" w:lineRule="auto"/>
            </w:pPr>
          </w:p>
        </w:tc>
        <w:tc>
          <w:tcPr>
            <w:tcW w:w="1260" w:type="dxa"/>
            <w:vMerge w:val="restart"/>
            <w:tcBorders>
              <w:top w:val="single" w:sz="6" w:space="0" w:color="auto"/>
              <w:left w:val="single" w:sz="6" w:space="0" w:color="auto"/>
              <w:right w:val="single" w:sz="6" w:space="0" w:color="auto"/>
            </w:tcBorders>
            <w:shd w:val="clear" w:color="auto" w:fill="FFFFFF"/>
          </w:tcPr>
          <w:p w:rsidR="00DF2E1E" w:rsidRDefault="00DF2E1E">
            <w:pPr>
              <w:shd w:val="clear" w:color="auto" w:fill="FFFFFF"/>
              <w:spacing w:line="240" w:lineRule="auto"/>
            </w:pPr>
            <w:r>
              <w:t xml:space="preserve">Заключено договоров </w:t>
            </w:r>
          </w:p>
          <w:p w:rsidR="00DF2E1E" w:rsidRDefault="00DF2E1E">
            <w:pPr>
              <w:spacing w:line="240" w:lineRule="auto"/>
            </w:pPr>
          </w:p>
          <w:p w:rsidR="00DF2E1E" w:rsidRDefault="00DF2E1E">
            <w:pPr>
              <w:spacing w:line="240" w:lineRule="auto"/>
            </w:pPr>
          </w:p>
        </w:tc>
        <w:tc>
          <w:tcPr>
            <w:tcW w:w="1260" w:type="dxa"/>
            <w:vMerge w:val="restart"/>
            <w:tcBorders>
              <w:top w:val="single" w:sz="6" w:space="0" w:color="auto"/>
              <w:left w:val="single" w:sz="6" w:space="0" w:color="auto"/>
              <w:right w:val="single" w:sz="6" w:space="0" w:color="auto"/>
            </w:tcBorders>
            <w:shd w:val="clear" w:color="auto" w:fill="FFFFFF"/>
          </w:tcPr>
          <w:p w:rsidR="00DF2E1E" w:rsidRDefault="00DF2E1E">
            <w:pPr>
              <w:shd w:val="clear" w:color="auto" w:fill="FFFFFF"/>
              <w:spacing w:line="240" w:lineRule="auto"/>
            </w:pPr>
            <w:r>
              <w:t>Удовлетво</w:t>
            </w:r>
            <w:r>
              <w:softHyphen/>
              <w:t>рено потребнос-ти, %</w:t>
            </w:r>
          </w:p>
          <w:p w:rsidR="00DF2E1E" w:rsidRDefault="00DF2E1E">
            <w:pPr>
              <w:spacing w:line="240" w:lineRule="auto"/>
            </w:pPr>
            <w:r>
              <w:t>((гр.2/гр.1)х100)</w:t>
            </w:r>
          </w:p>
          <w:p w:rsidR="00DF2E1E" w:rsidRDefault="00DF2E1E">
            <w:pPr>
              <w:spacing w:line="240" w:lineRule="auto"/>
            </w:pP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ind w:left="53" w:right="43"/>
            </w:pPr>
            <w:r>
              <w:t xml:space="preserve">Поступило от поставщиков </w:t>
            </w:r>
          </w:p>
        </w:tc>
        <w:tc>
          <w:tcPr>
            <w:tcW w:w="1398" w:type="dxa"/>
            <w:vMerge w:val="restart"/>
            <w:tcBorders>
              <w:top w:val="single" w:sz="6" w:space="0" w:color="auto"/>
              <w:left w:val="single" w:sz="6" w:space="0" w:color="auto"/>
              <w:right w:val="single" w:sz="6" w:space="0" w:color="auto"/>
            </w:tcBorders>
            <w:shd w:val="clear" w:color="auto" w:fill="FFFFFF"/>
          </w:tcPr>
          <w:p w:rsidR="00DF2E1E" w:rsidRDefault="00DF2E1E">
            <w:pPr>
              <w:shd w:val="clear" w:color="auto" w:fill="FFFFFF"/>
              <w:spacing w:line="240" w:lineRule="auto"/>
              <w:jc w:val="center"/>
            </w:pPr>
            <w:r>
              <w:t>Выполнено договоров, %(гр.5/гр.2)х100</w:t>
            </w:r>
          </w:p>
        </w:tc>
      </w:tr>
      <w:tr w:rsidR="00DF2E1E">
        <w:trPr>
          <w:cantSplit/>
          <w:trHeight w:hRule="exact" w:val="1073"/>
        </w:trPr>
        <w:tc>
          <w:tcPr>
            <w:tcW w:w="2160" w:type="dxa"/>
            <w:vMerge/>
            <w:tcBorders>
              <w:left w:val="single" w:sz="6" w:space="0" w:color="auto"/>
              <w:bottom w:val="single" w:sz="6" w:space="0" w:color="auto"/>
              <w:right w:val="single" w:sz="6" w:space="0" w:color="auto"/>
            </w:tcBorders>
            <w:shd w:val="clear" w:color="auto" w:fill="FFFFFF"/>
          </w:tcPr>
          <w:p w:rsidR="00DF2E1E" w:rsidRDefault="00DF2E1E"/>
        </w:tc>
        <w:tc>
          <w:tcPr>
            <w:tcW w:w="1080" w:type="dxa"/>
            <w:vMerge/>
            <w:tcBorders>
              <w:left w:val="single" w:sz="6" w:space="0" w:color="auto"/>
              <w:bottom w:val="single" w:sz="6" w:space="0" w:color="auto"/>
              <w:right w:val="single" w:sz="6" w:space="0" w:color="auto"/>
            </w:tcBorders>
            <w:shd w:val="clear" w:color="auto" w:fill="FFFFFF"/>
          </w:tcPr>
          <w:p w:rsidR="00DF2E1E" w:rsidRDefault="00DF2E1E"/>
        </w:tc>
        <w:tc>
          <w:tcPr>
            <w:tcW w:w="1080" w:type="dxa"/>
            <w:vMerge/>
            <w:tcBorders>
              <w:left w:val="single" w:sz="6" w:space="0" w:color="auto"/>
              <w:bottom w:val="single" w:sz="6" w:space="0" w:color="auto"/>
              <w:right w:val="single" w:sz="6" w:space="0" w:color="auto"/>
            </w:tcBorders>
            <w:shd w:val="clear" w:color="auto" w:fill="FFFFFF"/>
          </w:tcPr>
          <w:p w:rsidR="00DF2E1E" w:rsidRDefault="00DF2E1E"/>
        </w:tc>
        <w:tc>
          <w:tcPr>
            <w:tcW w:w="1260" w:type="dxa"/>
            <w:vMerge/>
            <w:tcBorders>
              <w:left w:val="single" w:sz="6" w:space="0" w:color="auto"/>
              <w:bottom w:val="single" w:sz="6" w:space="0" w:color="auto"/>
              <w:right w:val="single" w:sz="6" w:space="0" w:color="auto"/>
            </w:tcBorders>
            <w:shd w:val="clear" w:color="auto" w:fill="FFFFFF"/>
          </w:tcPr>
          <w:p w:rsidR="00DF2E1E" w:rsidRDefault="00DF2E1E"/>
        </w:tc>
        <w:tc>
          <w:tcPr>
            <w:tcW w:w="1260" w:type="dxa"/>
            <w:vMerge/>
            <w:tcBorders>
              <w:left w:val="single" w:sz="6" w:space="0" w:color="auto"/>
              <w:bottom w:val="single" w:sz="6" w:space="0" w:color="auto"/>
              <w:right w:val="single" w:sz="6" w:space="0" w:color="auto"/>
            </w:tcBorders>
            <w:shd w:val="clear" w:color="auto" w:fill="FFFFFF"/>
          </w:tcPr>
          <w:p w:rsidR="00DF2E1E" w:rsidRDefault="00DF2E1E"/>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pPr>
            <w:r>
              <w:t xml:space="preserve">всего </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pPr>
            <w:r>
              <w:t xml:space="preserve">в том числе по договорам </w:t>
            </w:r>
          </w:p>
        </w:tc>
        <w:tc>
          <w:tcPr>
            <w:tcW w:w="1398" w:type="dxa"/>
            <w:vMerge/>
            <w:tcBorders>
              <w:left w:val="single" w:sz="6" w:space="0" w:color="auto"/>
              <w:bottom w:val="single" w:sz="6" w:space="0" w:color="auto"/>
              <w:right w:val="single" w:sz="6" w:space="0" w:color="auto"/>
            </w:tcBorders>
            <w:shd w:val="clear" w:color="auto" w:fill="FFFFFF"/>
          </w:tcPr>
          <w:p w:rsidR="00DF2E1E" w:rsidRDefault="00DF2E1E">
            <w:pPr>
              <w:shd w:val="clear" w:color="auto" w:fill="FFFFFF"/>
              <w:spacing w:line="158" w:lineRule="exact"/>
              <w:jc w:val="center"/>
            </w:pPr>
          </w:p>
        </w:tc>
      </w:tr>
      <w:tr w:rsidR="00DF2E1E">
        <w:trPr>
          <w:trHeight w:hRule="exact" w:val="259"/>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ind w:left="288"/>
              <w:rPr>
                <w:sz w:val="20"/>
                <w:szCs w:val="20"/>
              </w:rPr>
            </w:pPr>
            <w:r>
              <w:rPr>
                <w:sz w:val="20"/>
                <w:szCs w:val="20"/>
              </w:rPr>
              <w:t>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rPr>
                <w:sz w:val="20"/>
                <w:szCs w:val="20"/>
              </w:rPr>
            </w:pPr>
            <w:r>
              <w:rPr>
                <w:sz w:val="20"/>
                <w:szCs w:val="20"/>
              </w:rPr>
              <w:t>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rPr>
                <w:sz w:val="20"/>
                <w:szCs w:val="20"/>
              </w:rPr>
            </w:pPr>
            <w:r>
              <w:rPr>
                <w:sz w:val="20"/>
                <w:szCs w:val="20"/>
              </w:rPr>
              <w:t>1</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rPr>
                <w:sz w:val="20"/>
                <w:szCs w:val="20"/>
              </w:rPr>
            </w:pPr>
            <w:r>
              <w:rPr>
                <w:sz w:val="20"/>
                <w:szCs w:val="20"/>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rPr>
                <w:sz w:val="20"/>
                <w:szCs w:val="20"/>
              </w:rPr>
            </w:pPr>
            <w:r>
              <w:rPr>
                <w:sz w:val="20"/>
                <w:szCs w:val="20"/>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rPr>
                <w:sz w:val="20"/>
                <w:szCs w:val="20"/>
              </w:rPr>
            </w:pPr>
            <w:r>
              <w:rPr>
                <w:sz w:val="20"/>
                <w:szCs w:val="20"/>
              </w:rPr>
              <w:t>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rPr>
                <w:sz w:val="20"/>
                <w:szCs w:val="20"/>
              </w:rPr>
            </w:pPr>
            <w:r>
              <w:rPr>
                <w:sz w:val="20"/>
                <w:szCs w:val="20"/>
              </w:rPr>
              <w:t>5</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rPr>
                <w:sz w:val="20"/>
                <w:szCs w:val="20"/>
              </w:rPr>
            </w:pPr>
            <w:r>
              <w:rPr>
                <w:sz w:val="20"/>
                <w:szCs w:val="20"/>
              </w:rPr>
              <w:t>6</w:t>
            </w:r>
          </w:p>
        </w:tc>
      </w:tr>
      <w:tr w:rsidR="00DF2E1E">
        <w:trPr>
          <w:trHeight w:hRule="exact" w:val="714"/>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pPr>
            <w:r>
              <w:t>1.Плита ДВП ТС т.3,2 мм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pPr>
          </w:p>
          <w:p w:rsidR="00DF2E1E" w:rsidRDefault="00DF2E1E">
            <w:pPr>
              <w:shd w:val="clear" w:color="auto" w:fill="FFFFFF"/>
              <w:spacing w:line="240" w:lineRule="auto"/>
              <w:jc w:val="center"/>
            </w:pPr>
            <w:r>
              <w:t>м</w:t>
            </w:r>
            <w:r>
              <w:rPr>
                <w:vertAlign w:val="superscript"/>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pPr>
          </w:p>
          <w:p w:rsidR="00DF2E1E" w:rsidRDefault="00DF2E1E">
            <w:pPr>
              <w:shd w:val="clear" w:color="auto" w:fill="FFFFFF"/>
              <w:spacing w:line="240" w:lineRule="auto"/>
              <w:jc w:val="center"/>
            </w:pPr>
            <w:r>
              <w:t>140200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pPr>
          </w:p>
          <w:p w:rsidR="00DF2E1E" w:rsidRDefault="00DF2E1E">
            <w:pPr>
              <w:shd w:val="clear" w:color="auto" w:fill="FFFFFF"/>
              <w:spacing w:line="240" w:lineRule="auto"/>
              <w:jc w:val="center"/>
            </w:pPr>
            <w:r>
              <w:t>163500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pPr>
          </w:p>
          <w:p w:rsidR="00DF2E1E" w:rsidRDefault="00DF2E1E">
            <w:pPr>
              <w:shd w:val="clear" w:color="auto" w:fill="FFFFFF"/>
              <w:spacing w:line="240" w:lineRule="auto"/>
              <w:jc w:val="center"/>
            </w:pPr>
            <w:r>
              <w:t>116,6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pPr>
          </w:p>
          <w:p w:rsidR="00DF2E1E" w:rsidRDefault="00DF2E1E">
            <w:pPr>
              <w:shd w:val="clear" w:color="auto" w:fill="FFFFFF"/>
              <w:spacing w:line="240" w:lineRule="auto"/>
              <w:jc w:val="center"/>
            </w:pPr>
            <w:r>
              <w:t>163327,8</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pPr>
          </w:p>
          <w:p w:rsidR="00DF2E1E" w:rsidRDefault="00DF2E1E">
            <w:pPr>
              <w:shd w:val="clear" w:color="auto" w:fill="FFFFFF"/>
              <w:spacing w:line="240" w:lineRule="auto"/>
              <w:jc w:val="center"/>
            </w:pPr>
            <w:r>
              <w:t>163327,8</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DF2E1E" w:rsidRDefault="00DF2E1E">
            <w:pPr>
              <w:shd w:val="clear" w:color="auto" w:fill="FFFFFF"/>
              <w:spacing w:line="240" w:lineRule="auto"/>
              <w:jc w:val="center"/>
            </w:pPr>
          </w:p>
          <w:p w:rsidR="00DF2E1E" w:rsidRDefault="00DF2E1E">
            <w:pPr>
              <w:shd w:val="clear" w:color="auto" w:fill="FFFFFF"/>
              <w:spacing w:line="240" w:lineRule="auto"/>
              <w:jc w:val="center"/>
            </w:pPr>
            <w:r>
              <w:t>99,9</w:t>
            </w:r>
          </w:p>
        </w:tc>
      </w:tr>
    </w:tbl>
    <w:p w:rsidR="00DF2E1E" w:rsidRDefault="00DF2E1E">
      <w:pPr>
        <w:shd w:val="clear" w:color="auto" w:fill="FFFFFF"/>
        <w:spacing w:before="34" w:line="360" w:lineRule="auto"/>
        <w:ind w:left="5" w:right="5" w:firstLine="709"/>
        <w:rPr>
          <w:sz w:val="28"/>
          <w:szCs w:val="28"/>
        </w:rPr>
      </w:pPr>
      <w:r>
        <w:rPr>
          <w:sz w:val="28"/>
          <w:szCs w:val="28"/>
        </w:rPr>
        <w:t>П р и м е ч а н и е. Источник : собственная разработка</w:t>
      </w:r>
    </w:p>
    <w:p w:rsidR="00DF2E1E" w:rsidRDefault="00DF2E1E">
      <w:pPr>
        <w:shd w:val="clear" w:color="auto" w:fill="FFFFFF"/>
        <w:spacing w:line="360" w:lineRule="auto"/>
        <w:ind w:right="53"/>
        <w:rPr>
          <w:sz w:val="28"/>
          <w:szCs w:val="28"/>
        </w:rPr>
      </w:pPr>
      <w:r>
        <w:rPr>
          <w:sz w:val="28"/>
          <w:szCs w:val="28"/>
        </w:rPr>
        <w:t>]</w:t>
      </w:r>
    </w:p>
    <w:p w:rsidR="00DF2E1E" w:rsidRDefault="00DF2E1E">
      <w:pPr>
        <w:shd w:val="clear" w:color="auto" w:fill="FFFFFF"/>
        <w:spacing w:line="360" w:lineRule="auto"/>
        <w:ind w:right="53" w:firstLine="709"/>
        <w:rPr>
          <w:sz w:val="28"/>
          <w:szCs w:val="28"/>
        </w:rPr>
      </w:pPr>
      <w:r>
        <w:rPr>
          <w:sz w:val="28"/>
          <w:szCs w:val="28"/>
        </w:rPr>
        <w:t>Результаты анализа показывают, что по ДВП ТС т.3,2 мм не выполнен договор поставки.</w:t>
      </w:r>
    </w:p>
    <w:p w:rsidR="00DF2E1E" w:rsidRDefault="00DF2E1E">
      <w:pPr>
        <w:shd w:val="clear" w:color="auto" w:fill="FFFFFF"/>
        <w:spacing w:line="360" w:lineRule="auto"/>
        <w:ind w:right="53" w:firstLine="709"/>
        <w:rPr>
          <w:sz w:val="28"/>
          <w:szCs w:val="28"/>
        </w:rPr>
      </w:pPr>
      <w:r>
        <w:rPr>
          <w:sz w:val="28"/>
          <w:szCs w:val="28"/>
        </w:rPr>
        <w:t>Для выявления виновников и причин невыполнения договора поставки ДВП ТС т.3,2 мм целесообразно проанализировать их поставку в разрезе отдельных поставщиков и сроков. С этой целью привлекаются данные договорных обязательств (нарядов-спецификаций) и регистров учета поступления материалов (табл.3.6.).</w:t>
      </w:r>
    </w:p>
    <w:p w:rsidR="00DF2E1E" w:rsidRDefault="00DF2E1E">
      <w:pPr>
        <w:spacing w:line="360" w:lineRule="auto"/>
        <w:ind w:firstLine="709"/>
        <w:rPr>
          <w:color w:val="000000"/>
          <w:spacing w:val="-4"/>
          <w:sz w:val="28"/>
          <w:szCs w:val="28"/>
        </w:rPr>
      </w:pPr>
      <w:r>
        <w:rPr>
          <w:sz w:val="28"/>
          <w:szCs w:val="28"/>
        </w:rPr>
        <w:t>Приведенные в табл.3.6. данные свидетельствуют о том, что за 1 квартал недопоставлено 167,75 м</w:t>
      </w:r>
      <w:r>
        <w:rPr>
          <w:sz w:val="28"/>
          <w:szCs w:val="28"/>
          <w:vertAlign w:val="superscript"/>
        </w:rPr>
        <w:t>2</w:t>
      </w:r>
      <w:r>
        <w:rPr>
          <w:sz w:val="28"/>
          <w:szCs w:val="28"/>
        </w:rPr>
        <w:t>, за 2 – 36,85 м</w:t>
      </w:r>
      <w:r>
        <w:rPr>
          <w:sz w:val="28"/>
          <w:szCs w:val="28"/>
          <w:vertAlign w:val="superscript"/>
        </w:rPr>
        <w:t>2</w:t>
      </w:r>
      <w:r>
        <w:rPr>
          <w:sz w:val="28"/>
          <w:szCs w:val="28"/>
        </w:rPr>
        <w:t>, за 3 – 32,55 м</w:t>
      </w:r>
      <w:r>
        <w:rPr>
          <w:sz w:val="28"/>
          <w:szCs w:val="28"/>
          <w:vertAlign w:val="superscript"/>
        </w:rPr>
        <w:t>2</w:t>
      </w:r>
      <w:r>
        <w:rPr>
          <w:sz w:val="28"/>
          <w:szCs w:val="28"/>
        </w:rPr>
        <w:t>, а в 4 квартале было поставлено больше на 64,95 м</w:t>
      </w:r>
      <w:r>
        <w:rPr>
          <w:sz w:val="28"/>
          <w:szCs w:val="28"/>
          <w:vertAlign w:val="superscript"/>
        </w:rPr>
        <w:t xml:space="preserve">2 </w:t>
      </w:r>
      <w:r>
        <w:rPr>
          <w:sz w:val="28"/>
          <w:szCs w:val="28"/>
        </w:rPr>
        <w:t>плиты ДВП ТС т.3,2 мм, чем предусмотрено договором. В общем по договорам недопоставлено 172,2 м</w:t>
      </w:r>
      <w:r>
        <w:rPr>
          <w:sz w:val="28"/>
          <w:szCs w:val="28"/>
          <w:vertAlign w:val="superscript"/>
        </w:rPr>
        <w:t>2</w:t>
      </w:r>
      <w:r>
        <w:rPr>
          <w:sz w:val="28"/>
          <w:szCs w:val="28"/>
        </w:rPr>
        <w:t>.</w:t>
      </w:r>
    </w:p>
    <w:p w:rsidR="00DF2E1E" w:rsidRDefault="00DF2E1E">
      <w:pPr>
        <w:shd w:val="clear" w:color="auto" w:fill="FFFFFF"/>
        <w:spacing w:line="360" w:lineRule="auto"/>
        <w:ind w:right="53" w:firstLine="709"/>
        <w:rPr>
          <w:color w:val="000000"/>
          <w:spacing w:val="-4"/>
          <w:sz w:val="28"/>
          <w:szCs w:val="28"/>
        </w:rPr>
      </w:pPr>
      <w:r>
        <w:rPr>
          <w:color w:val="000000"/>
          <w:spacing w:val="-4"/>
          <w:sz w:val="28"/>
          <w:szCs w:val="28"/>
        </w:rPr>
        <w:t>Для того чтобы выявить причину недопоставки ОАО «Витебскдрев» плиты ДВП ТС т.3,2 мм необходимо проанализировать состояние расчетов с данным поставщиком (табл.3.7.). Источники информации: оперативные данные бухгалтерского учета по оплате и приходу материалов (приложение Н).</w:t>
      </w:r>
    </w:p>
    <w:p w:rsidR="00DF2E1E" w:rsidRDefault="00DF2E1E">
      <w:pPr>
        <w:shd w:val="clear" w:color="auto" w:fill="FFFFFF"/>
        <w:spacing w:line="360" w:lineRule="auto"/>
        <w:ind w:right="53" w:firstLine="709"/>
        <w:rPr>
          <w:color w:val="000000"/>
          <w:spacing w:val="-4"/>
          <w:sz w:val="28"/>
          <w:szCs w:val="28"/>
        </w:rPr>
      </w:pPr>
      <w:r>
        <w:rPr>
          <w:sz w:val="28"/>
          <w:szCs w:val="28"/>
        </w:rPr>
        <w:t>Данные табл.3.7. показывают, что расчеты с поставщиком были произведены в полном объеме. Из этого можно сделать вывод, что недопоставка плиты ДВП ТС т.3,2 мм произошла по вине поставщика. ОАО «Витебскдрев» были нарушены сроки поставки, оговоренные в договоре, в результате чего организация вовремя недополучило необходимые материалы.</w:t>
      </w:r>
    </w:p>
    <w:p w:rsidR="00DF2E1E" w:rsidRDefault="00DF2E1E">
      <w:pPr>
        <w:spacing w:line="360" w:lineRule="auto"/>
        <w:ind w:firstLine="709"/>
        <w:rPr>
          <w:sz w:val="28"/>
          <w:szCs w:val="28"/>
        </w:rPr>
        <w:sectPr w:rsidR="00DF2E1E">
          <w:pgSz w:w="11906" w:h="16838"/>
          <w:pgMar w:top="1134" w:right="567" w:bottom="1134" w:left="1701" w:header="709" w:footer="709" w:gutter="0"/>
          <w:cols w:space="708"/>
          <w:titlePg/>
          <w:docGrid w:linePitch="360"/>
        </w:sectPr>
      </w:pPr>
    </w:p>
    <w:p w:rsidR="00DF2E1E" w:rsidRDefault="00DF2E1E">
      <w:pPr>
        <w:spacing w:line="360" w:lineRule="auto"/>
        <w:rPr>
          <w:sz w:val="28"/>
          <w:szCs w:val="28"/>
        </w:rPr>
      </w:pPr>
      <w:r>
        <w:rPr>
          <w:i/>
          <w:iCs/>
          <w:sz w:val="28"/>
          <w:szCs w:val="28"/>
        </w:rPr>
        <w:t xml:space="preserve">Таблица 3.6. </w:t>
      </w:r>
      <w:r>
        <w:rPr>
          <w:sz w:val="28"/>
          <w:szCs w:val="28"/>
        </w:rPr>
        <w:t>Анализ выполнения договорных обязательств ОАО «Витебскдрев» на поставку ДВП за 4 квартал 2005 года</w:t>
      </w:r>
    </w:p>
    <w:tbl>
      <w:tblPr>
        <w:tblW w:w="1638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80"/>
        <w:gridCol w:w="1440"/>
        <w:gridCol w:w="900"/>
        <w:gridCol w:w="900"/>
        <w:gridCol w:w="900"/>
        <w:gridCol w:w="900"/>
        <w:gridCol w:w="1080"/>
        <w:gridCol w:w="1080"/>
        <w:gridCol w:w="1080"/>
        <w:gridCol w:w="1080"/>
        <w:gridCol w:w="900"/>
        <w:gridCol w:w="720"/>
        <w:gridCol w:w="1080"/>
        <w:gridCol w:w="1080"/>
      </w:tblGrid>
      <w:tr w:rsidR="00DF2E1E">
        <w:trPr>
          <w:cantSplit/>
        </w:trPr>
        <w:tc>
          <w:tcPr>
            <w:tcW w:w="1260" w:type="dxa"/>
            <w:vMerge w:val="restart"/>
          </w:tcPr>
          <w:p w:rsidR="00DF2E1E" w:rsidRDefault="00DF2E1E">
            <w:r>
              <w:t>Материалы</w:t>
            </w:r>
          </w:p>
        </w:tc>
        <w:tc>
          <w:tcPr>
            <w:tcW w:w="1980" w:type="dxa"/>
            <w:vMerge w:val="restart"/>
          </w:tcPr>
          <w:p w:rsidR="00DF2E1E" w:rsidRDefault="00DF2E1E">
            <w:r>
              <w:t>Поставщики</w:t>
            </w:r>
          </w:p>
        </w:tc>
        <w:tc>
          <w:tcPr>
            <w:tcW w:w="1440" w:type="dxa"/>
            <w:vMerge w:val="restart"/>
          </w:tcPr>
          <w:p w:rsidR="00DF2E1E" w:rsidRDefault="00DF2E1E">
            <w:r>
              <w:t>Номер договора и дата отгрузки</w:t>
            </w:r>
          </w:p>
        </w:tc>
        <w:tc>
          <w:tcPr>
            <w:tcW w:w="3600" w:type="dxa"/>
            <w:gridSpan w:val="4"/>
          </w:tcPr>
          <w:p w:rsidR="00DF2E1E" w:rsidRDefault="00DF2E1E">
            <w:r>
              <w:t>Заключено договоров на год</w:t>
            </w:r>
          </w:p>
        </w:tc>
        <w:tc>
          <w:tcPr>
            <w:tcW w:w="4320" w:type="dxa"/>
            <w:gridSpan w:val="4"/>
          </w:tcPr>
          <w:p w:rsidR="00DF2E1E" w:rsidRDefault="00DF2E1E">
            <w:r>
              <w:t>Фактически поступило за квартал</w:t>
            </w:r>
          </w:p>
        </w:tc>
        <w:tc>
          <w:tcPr>
            <w:tcW w:w="3780" w:type="dxa"/>
            <w:gridSpan w:val="4"/>
          </w:tcPr>
          <w:p w:rsidR="00DF2E1E" w:rsidRDefault="00DF2E1E">
            <w:r>
              <w:t>Поставлено сверх договор (+), недопоставлено (-)</w:t>
            </w:r>
          </w:p>
        </w:tc>
      </w:tr>
      <w:tr w:rsidR="00DF2E1E">
        <w:trPr>
          <w:cantSplit/>
        </w:trPr>
        <w:tc>
          <w:tcPr>
            <w:tcW w:w="1260" w:type="dxa"/>
            <w:vMerge/>
          </w:tcPr>
          <w:p w:rsidR="00DF2E1E" w:rsidRDefault="00DF2E1E"/>
        </w:tc>
        <w:tc>
          <w:tcPr>
            <w:tcW w:w="1980" w:type="dxa"/>
            <w:vMerge/>
          </w:tcPr>
          <w:p w:rsidR="00DF2E1E" w:rsidRDefault="00DF2E1E"/>
        </w:tc>
        <w:tc>
          <w:tcPr>
            <w:tcW w:w="1440" w:type="dxa"/>
            <w:vMerge/>
          </w:tcPr>
          <w:p w:rsidR="00DF2E1E" w:rsidRDefault="00DF2E1E"/>
        </w:tc>
        <w:tc>
          <w:tcPr>
            <w:tcW w:w="900" w:type="dxa"/>
            <w:vMerge w:val="restart"/>
          </w:tcPr>
          <w:p w:rsidR="00DF2E1E" w:rsidRDefault="00DF2E1E">
            <w:r>
              <w:t>всего по кварталам</w:t>
            </w:r>
          </w:p>
        </w:tc>
        <w:tc>
          <w:tcPr>
            <w:tcW w:w="2700" w:type="dxa"/>
            <w:gridSpan w:val="3"/>
          </w:tcPr>
          <w:p w:rsidR="00DF2E1E" w:rsidRDefault="00DF2E1E">
            <w:r>
              <w:t>в том числе по месяцам</w:t>
            </w:r>
          </w:p>
        </w:tc>
        <w:tc>
          <w:tcPr>
            <w:tcW w:w="1080" w:type="dxa"/>
            <w:vMerge w:val="restart"/>
          </w:tcPr>
          <w:p w:rsidR="00DF2E1E" w:rsidRDefault="00DF2E1E">
            <w:r>
              <w:t>Всего по кварта-лам</w:t>
            </w:r>
          </w:p>
        </w:tc>
        <w:tc>
          <w:tcPr>
            <w:tcW w:w="3240" w:type="dxa"/>
            <w:gridSpan w:val="3"/>
          </w:tcPr>
          <w:p w:rsidR="00DF2E1E" w:rsidRDefault="00DF2E1E">
            <w:r>
              <w:t>в том числе по месяцам</w:t>
            </w:r>
          </w:p>
        </w:tc>
        <w:tc>
          <w:tcPr>
            <w:tcW w:w="900" w:type="dxa"/>
            <w:vMerge w:val="restart"/>
            <w:textDirection w:val="btLr"/>
          </w:tcPr>
          <w:p w:rsidR="00DF2E1E" w:rsidRDefault="00DF2E1E">
            <w:pPr>
              <w:spacing w:line="240" w:lineRule="auto"/>
              <w:ind w:left="113" w:right="113"/>
            </w:pPr>
            <w:r>
              <w:t>Всего</w:t>
            </w:r>
          </w:p>
          <w:p w:rsidR="00DF2E1E" w:rsidRDefault="00DF2E1E">
            <w:pPr>
              <w:spacing w:line="240" w:lineRule="auto"/>
              <w:ind w:left="113" w:right="113"/>
            </w:pPr>
            <w:r>
              <w:t>(гр.5- гр.1)</w:t>
            </w:r>
          </w:p>
        </w:tc>
        <w:tc>
          <w:tcPr>
            <w:tcW w:w="2880" w:type="dxa"/>
            <w:gridSpan w:val="3"/>
          </w:tcPr>
          <w:p w:rsidR="00DF2E1E" w:rsidRDefault="00DF2E1E">
            <w:pPr>
              <w:spacing w:line="240" w:lineRule="auto"/>
            </w:pPr>
            <w:r>
              <w:t>В том числе по месяцам</w:t>
            </w:r>
          </w:p>
        </w:tc>
      </w:tr>
      <w:tr w:rsidR="00DF2E1E">
        <w:trPr>
          <w:cantSplit/>
          <w:trHeight w:val="1363"/>
        </w:trPr>
        <w:tc>
          <w:tcPr>
            <w:tcW w:w="1260" w:type="dxa"/>
            <w:vMerge/>
          </w:tcPr>
          <w:p w:rsidR="00DF2E1E" w:rsidRDefault="00DF2E1E"/>
        </w:tc>
        <w:tc>
          <w:tcPr>
            <w:tcW w:w="1980" w:type="dxa"/>
            <w:vMerge/>
          </w:tcPr>
          <w:p w:rsidR="00DF2E1E" w:rsidRDefault="00DF2E1E"/>
        </w:tc>
        <w:tc>
          <w:tcPr>
            <w:tcW w:w="1440" w:type="dxa"/>
            <w:vMerge/>
          </w:tcPr>
          <w:p w:rsidR="00DF2E1E" w:rsidRDefault="00DF2E1E"/>
        </w:tc>
        <w:tc>
          <w:tcPr>
            <w:tcW w:w="900" w:type="dxa"/>
            <w:vMerge/>
          </w:tcPr>
          <w:p w:rsidR="00DF2E1E" w:rsidRDefault="00DF2E1E"/>
        </w:tc>
        <w:tc>
          <w:tcPr>
            <w:tcW w:w="900" w:type="dxa"/>
          </w:tcPr>
          <w:p w:rsidR="00DF2E1E" w:rsidRDefault="00DF2E1E">
            <w:pPr>
              <w:jc w:val="center"/>
            </w:pPr>
            <w:r>
              <w:t>1</w:t>
            </w:r>
          </w:p>
        </w:tc>
        <w:tc>
          <w:tcPr>
            <w:tcW w:w="900" w:type="dxa"/>
          </w:tcPr>
          <w:p w:rsidR="00DF2E1E" w:rsidRDefault="00DF2E1E">
            <w:pPr>
              <w:jc w:val="center"/>
            </w:pPr>
            <w:r>
              <w:t>2</w:t>
            </w:r>
          </w:p>
        </w:tc>
        <w:tc>
          <w:tcPr>
            <w:tcW w:w="900" w:type="dxa"/>
          </w:tcPr>
          <w:p w:rsidR="00DF2E1E" w:rsidRDefault="00DF2E1E">
            <w:pPr>
              <w:jc w:val="center"/>
            </w:pPr>
            <w:r>
              <w:t>3</w:t>
            </w:r>
          </w:p>
        </w:tc>
        <w:tc>
          <w:tcPr>
            <w:tcW w:w="1080" w:type="dxa"/>
            <w:vMerge/>
          </w:tcPr>
          <w:p w:rsidR="00DF2E1E" w:rsidRDefault="00DF2E1E"/>
        </w:tc>
        <w:tc>
          <w:tcPr>
            <w:tcW w:w="1080" w:type="dxa"/>
          </w:tcPr>
          <w:p w:rsidR="00DF2E1E" w:rsidRDefault="00DF2E1E">
            <w:pPr>
              <w:jc w:val="center"/>
            </w:pPr>
            <w:r>
              <w:t>1</w:t>
            </w:r>
          </w:p>
        </w:tc>
        <w:tc>
          <w:tcPr>
            <w:tcW w:w="1080" w:type="dxa"/>
          </w:tcPr>
          <w:p w:rsidR="00DF2E1E" w:rsidRDefault="00DF2E1E">
            <w:pPr>
              <w:jc w:val="center"/>
            </w:pPr>
            <w:r>
              <w:t>2</w:t>
            </w:r>
          </w:p>
        </w:tc>
        <w:tc>
          <w:tcPr>
            <w:tcW w:w="1080" w:type="dxa"/>
          </w:tcPr>
          <w:p w:rsidR="00DF2E1E" w:rsidRDefault="00DF2E1E">
            <w:pPr>
              <w:jc w:val="center"/>
            </w:pPr>
            <w:r>
              <w:t>3</w:t>
            </w:r>
          </w:p>
        </w:tc>
        <w:tc>
          <w:tcPr>
            <w:tcW w:w="900" w:type="dxa"/>
            <w:vMerge/>
          </w:tcPr>
          <w:p w:rsidR="00DF2E1E" w:rsidRDefault="00DF2E1E">
            <w:pPr>
              <w:spacing w:line="240" w:lineRule="auto"/>
            </w:pPr>
          </w:p>
        </w:tc>
        <w:tc>
          <w:tcPr>
            <w:tcW w:w="720" w:type="dxa"/>
            <w:textDirection w:val="btLr"/>
          </w:tcPr>
          <w:p w:rsidR="00DF2E1E" w:rsidRDefault="00DF2E1E">
            <w:pPr>
              <w:spacing w:line="240" w:lineRule="auto"/>
              <w:ind w:left="113" w:right="113"/>
            </w:pPr>
            <w:r>
              <w:t>1 ((гр.6- гр.2)</w:t>
            </w:r>
          </w:p>
        </w:tc>
        <w:tc>
          <w:tcPr>
            <w:tcW w:w="1080" w:type="dxa"/>
            <w:textDirection w:val="btLr"/>
          </w:tcPr>
          <w:p w:rsidR="00DF2E1E" w:rsidRDefault="00DF2E1E">
            <w:pPr>
              <w:spacing w:line="240" w:lineRule="auto"/>
              <w:ind w:left="113" w:right="113"/>
            </w:pPr>
            <w:r>
              <w:t>2 ((гр.7- гр.3)</w:t>
            </w:r>
          </w:p>
        </w:tc>
        <w:tc>
          <w:tcPr>
            <w:tcW w:w="1080" w:type="dxa"/>
            <w:textDirection w:val="btLr"/>
          </w:tcPr>
          <w:p w:rsidR="00DF2E1E" w:rsidRDefault="00DF2E1E">
            <w:pPr>
              <w:spacing w:line="240" w:lineRule="auto"/>
              <w:ind w:left="113" w:right="113"/>
            </w:pPr>
            <w:r>
              <w:t>3 ((гр.8- гр.4)</w:t>
            </w:r>
          </w:p>
        </w:tc>
      </w:tr>
      <w:tr w:rsidR="00DF2E1E">
        <w:tc>
          <w:tcPr>
            <w:tcW w:w="1260" w:type="dxa"/>
          </w:tcPr>
          <w:p w:rsidR="00DF2E1E" w:rsidRDefault="00DF2E1E">
            <w:pPr>
              <w:spacing w:line="240" w:lineRule="auto"/>
              <w:jc w:val="center"/>
              <w:rPr>
                <w:sz w:val="20"/>
                <w:szCs w:val="20"/>
              </w:rPr>
            </w:pPr>
            <w:r>
              <w:rPr>
                <w:sz w:val="20"/>
                <w:szCs w:val="20"/>
              </w:rPr>
              <w:t>А</w:t>
            </w:r>
          </w:p>
        </w:tc>
        <w:tc>
          <w:tcPr>
            <w:tcW w:w="1980" w:type="dxa"/>
          </w:tcPr>
          <w:p w:rsidR="00DF2E1E" w:rsidRDefault="00DF2E1E">
            <w:pPr>
              <w:spacing w:line="240" w:lineRule="auto"/>
              <w:jc w:val="center"/>
              <w:rPr>
                <w:sz w:val="20"/>
                <w:szCs w:val="20"/>
              </w:rPr>
            </w:pPr>
            <w:r>
              <w:rPr>
                <w:sz w:val="20"/>
                <w:szCs w:val="20"/>
              </w:rPr>
              <w:t>Б</w:t>
            </w:r>
          </w:p>
        </w:tc>
        <w:tc>
          <w:tcPr>
            <w:tcW w:w="1440" w:type="dxa"/>
          </w:tcPr>
          <w:p w:rsidR="00DF2E1E" w:rsidRDefault="00DF2E1E">
            <w:pPr>
              <w:spacing w:line="240" w:lineRule="auto"/>
              <w:jc w:val="center"/>
              <w:rPr>
                <w:sz w:val="20"/>
                <w:szCs w:val="20"/>
              </w:rPr>
            </w:pPr>
            <w:r>
              <w:rPr>
                <w:sz w:val="20"/>
                <w:szCs w:val="20"/>
              </w:rPr>
              <w:t>В</w:t>
            </w:r>
          </w:p>
        </w:tc>
        <w:tc>
          <w:tcPr>
            <w:tcW w:w="900" w:type="dxa"/>
          </w:tcPr>
          <w:p w:rsidR="00DF2E1E" w:rsidRDefault="00DF2E1E">
            <w:pPr>
              <w:spacing w:line="240" w:lineRule="auto"/>
              <w:jc w:val="center"/>
              <w:rPr>
                <w:sz w:val="20"/>
                <w:szCs w:val="20"/>
              </w:rPr>
            </w:pPr>
            <w:r>
              <w:rPr>
                <w:sz w:val="20"/>
                <w:szCs w:val="20"/>
              </w:rPr>
              <w:t>1</w:t>
            </w:r>
          </w:p>
        </w:tc>
        <w:tc>
          <w:tcPr>
            <w:tcW w:w="900" w:type="dxa"/>
          </w:tcPr>
          <w:p w:rsidR="00DF2E1E" w:rsidRDefault="00DF2E1E">
            <w:pPr>
              <w:spacing w:line="240" w:lineRule="auto"/>
              <w:jc w:val="center"/>
              <w:rPr>
                <w:sz w:val="20"/>
                <w:szCs w:val="20"/>
              </w:rPr>
            </w:pPr>
            <w:r>
              <w:rPr>
                <w:sz w:val="20"/>
                <w:szCs w:val="20"/>
              </w:rPr>
              <w:t>2</w:t>
            </w:r>
          </w:p>
        </w:tc>
        <w:tc>
          <w:tcPr>
            <w:tcW w:w="900" w:type="dxa"/>
          </w:tcPr>
          <w:p w:rsidR="00DF2E1E" w:rsidRDefault="00DF2E1E">
            <w:pPr>
              <w:spacing w:line="240" w:lineRule="auto"/>
              <w:jc w:val="center"/>
              <w:rPr>
                <w:sz w:val="20"/>
                <w:szCs w:val="20"/>
              </w:rPr>
            </w:pPr>
            <w:r>
              <w:rPr>
                <w:sz w:val="20"/>
                <w:szCs w:val="20"/>
              </w:rPr>
              <w:t>3</w:t>
            </w:r>
          </w:p>
        </w:tc>
        <w:tc>
          <w:tcPr>
            <w:tcW w:w="900" w:type="dxa"/>
          </w:tcPr>
          <w:p w:rsidR="00DF2E1E" w:rsidRDefault="00DF2E1E">
            <w:pPr>
              <w:spacing w:line="240" w:lineRule="auto"/>
              <w:jc w:val="center"/>
              <w:rPr>
                <w:sz w:val="20"/>
                <w:szCs w:val="20"/>
              </w:rPr>
            </w:pPr>
            <w:r>
              <w:rPr>
                <w:sz w:val="20"/>
                <w:szCs w:val="20"/>
              </w:rPr>
              <w:t>4</w:t>
            </w:r>
          </w:p>
        </w:tc>
        <w:tc>
          <w:tcPr>
            <w:tcW w:w="1080" w:type="dxa"/>
          </w:tcPr>
          <w:p w:rsidR="00DF2E1E" w:rsidRDefault="00DF2E1E">
            <w:pPr>
              <w:spacing w:line="240" w:lineRule="auto"/>
              <w:jc w:val="center"/>
              <w:rPr>
                <w:sz w:val="20"/>
                <w:szCs w:val="20"/>
              </w:rPr>
            </w:pPr>
            <w:r>
              <w:rPr>
                <w:sz w:val="20"/>
                <w:szCs w:val="20"/>
              </w:rPr>
              <w:t>5</w:t>
            </w:r>
          </w:p>
        </w:tc>
        <w:tc>
          <w:tcPr>
            <w:tcW w:w="1080" w:type="dxa"/>
          </w:tcPr>
          <w:p w:rsidR="00DF2E1E" w:rsidRDefault="00DF2E1E">
            <w:pPr>
              <w:spacing w:line="240" w:lineRule="auto"/>
              <w:jc w:val="center"/>
              <w:rPr>
                <w:sz w:val="20"/>
                <w:szCs w:val="20"/>
              </w:rPr>
            </w:pPr>
            <w:r>
              <w:rPr>
                <w:sz w:val="20"/>
                <w:szCs w:val="20"/>
              </w:rPr>
              <w:t>6</w:t>
            </w:r>
          </w:p>
        </w:tc>
        <w:tc>
          <w:tcPr>
            <w:tcW w:w="1080" w:type="dxa"/>
          </w:tcPr>
          <w:p w:rsidR="00DF2E1E" w:rsidRDefault="00DF2E1E">
            <w:pPr>
              <w:spacing w:line="240" w:lineRule="auto"/>
              <w:jc w:val="center"/>
              <w:rPr>
                <w:sz w:val="20"/>
                <w:szCs w:val="20"/>
              </w:rPr>
            </w:pPr>
            <w:r>
              <w:rPr>
                <w:sz w:val="20"/>
                <w:szCs w:val="20"/>
              </w:rPr>
              <w:t>7</w:t>
            </w:r>
          </w:p>
        </w:tc>
        <w:tc>
          <w:tcPr>
            <w:tcW w:w="1080" w:type="dxa"/>
          </w:tcPr>
          <w:p w:rsidR="00DF2E1E" w:rsidRDefault="00DF2E1E">
            <w:pPr>
              <w:spacing w:line="240" w:lineRule="auto"/>
              <w:jc w:val="center"/>
              <w:rPr>
                <w:sz w:val="20"/>
                <w:szCs w:val="20"/>
              </w:rPr>
            </w:pPr>
            <w:r>
              <w:rPr>
                <w:sz w:val="20"/>
                <w:szCs w:val="20"/>
              </w:rPr>
              <w:t>8</w:t>
            </w:r>
          </w:p>
        </w:tc>
        <w:tc>
          <w:tcPr>
            <w:tcW w:w="900" w:type="dxa"/>
          </w:tcPr>
          <w:p w:rsidR="00DF2E1E" w:rsidRDefault="00DF2E1E">
            <w:pPr>
              <w:spacing w:line="240" w:lineRule="auto"/>
              <w:jc w:val="center"/>
              <w:rPr>
                <w:sz w:val="20"/>
                <w:szCs w:val="20"/>
              </w:rPr>
            </w:pPr>
            <w:r>
              <w:rPr>
                <w:sz w:val="20"/>
                <w:szCs w:val="20"/>
              </w:rPr>
              <w:t>9</w:t>
            </w:r>
          </w:p>
        </w:tc>
        <w:tc>
          <w:tcPr>
            <w:tcW w:w="720" w:type="dxa"/>
          </w:tcPr>
          <w:p w:rsidR="00DF2E1E" w:rsidRDefault="00DF2E1E">
            <w:pPr>
              <w:spacing w:line="240" w:lineRule="auto"/>
              <w:jc w:val="center"/>
              <w:rPr>
                <w:sz w:val="20"/>
                <w:szCs w:val="20"/>
              </w:rPr>
            </w:pPr>
            <w:r>
              <w:rPr>
                <w:sz w:val="20"/>
                <w:szCs w:val="20"/>
              </w:rPr>
              <w:t>10</w:t>
            </w:r>
          </w:p>
        </w:tc>
        <w:tc>
          <w:tcPr>
            <w:tcW w:w="1080" w:type="dxa"/>
          </w:tcPr>
          <w:p w:rsidR="00DF2E1E" w:rsidRDefault="00DF2E1E">
            <w:pPr>
              <w:spacing w:line="240" w:lineRule="auto"/>
              <w:jc w:val="center"/>
              <w:rPr>
                <w:sz w:val="20"/>
                <w:szCs w:val="20"/>
              </w:rPr>
            </w:pPr>
            <w:r>
              <w:rPr>
                <w:sz w:val="20"/>
                <w:szCs w:val="20"/>
              </w:rPr>
              <w:t>11</w:t>
            </w:r>
          </w:p>
        </w:tc>
        <w:tc>
          <w:tcPr>
            <w:tcW w:w="1080" w:type="dxa"/>
          </w:tcPr>
          <w:p w:rsidR="00DF2E1E" w:rsidRDefault="00DF2E1E">
            <w:pPr>
              <w:spacing w:line="240" w:lineRule="auto"/>
              <w:jc w:val="center"/>
              <w:rPr>
                <w:sz w:val="20"/>
                <w:szCs w:val="20"/>
              </w:rPr>
            </w:pPr>
            <w:r>
              <w:rPr>
                <w:sz w:val="20"/>
                <w:szCs w:val="20"/>
              </w:rPr>
              <w:t>12</w:t>
            </w:r>
          </w:p>
        </w:tc>
      </w:tr>
      <w:tr w:rsidR="00DF2E1E">
        <w:tc>
          <w:tcPr>
            <w:tcW w:w="1260" w:type="dxa"/>
          </w:tcPr>
          <w:p w:rsidR="00DF2E1E" w:rsidRDefault="00DF2E1E">
            <w:pPr>
              <w:spacing w:before="34" w:line="240" w:lineRule="auto"/>
              <w:ind w:left="-108" w:right="6"/>
              <w:rPr>
                <w:sz w:val="20"/>
                <w:szCs w:val="20"/>
              </w:rPr>
            </w:pPr>
            <w:r>
              <w:rPr>
                <w:sz w:val="20"/>
                <w:szCs w:val="20"/>
              </w:rPr>
              <w:t>ДВП ТС т.3,2 мм (м</w:t>
            </w:r>
            <w:r>
              <w:rPr>
                <w:sz w:val="20"/>
                <w:szCs w:val="20"/>
                <w:vertAlign w:val="superscript"/>
              </w:rPr>
              <w:t>2</w:t>
            </w:r>
            <w:r>
              <w:rPr>
                <w:sz w:val="20"/>
                <w:szCs w:val="20"/>
              </w:rPr>
              <w:t>)</w:t>
            </w:r>
          </w:p>
        </w:tc>
        <w:tc>
          <w:tcPr>
            <w:tcW w:w="1980" w:type="dxa"/>
          </w:tcPr>
          <w:p w:rsidR="00DF2E1E" w:rsidRDefault="00DF2E1E">
            <w:pPr>
              <w:spacing w:line="240" w:lineRule="auto"/>
              <w:ind w:left="-108"/>
              <w:jc w:val="center"/>
              <w:rPr>
                <w:sz w:val="20"/>
                <w:szCs w:val="20"/>
              </w:rPr>
            </w:pPr>
          </w:p>
          <w:p w:rsidR="00DF2E1E" w:rsidRDefault="00DF2E1E">
            <w:pPr>
              <w:spacing w:line="240" w:lineRule="auto"/>
              <w:ind w:left="-108"/>
              <w:jc w:val="center"/>
              <w:rPr>
                <w:sz w:val="20"/>
                <w:szCs w:val="20"/>
              </w:rPr>
            </w:pPr>
            <w:r>
              <w:rPr>
                <w:sz w:val="20"/>
                <w:szCs w:val="20"/>
              </w:rPr>
              <w:t>ОАО «Витебскдрев»</w:t>
            </w:r>
          </w:p>
        </w:tc>
        <w:tc>
          <w:tcPr>
            <w:tcW w:w="1440" w:type="dxa"/>
          </w:tcPr>
          <w:p w:rsidR="00DF2E1E" w:rsidRDefault="00DF2E1E">
            <w:pPr>
              <w:spacing w:line="240" w:lineRule="auto"/>
              <w:ind w:left="-108" w:right="-108"/>
              <w:rPr>
                <w:sz w:val="20"/>
                <w:szCs w:val="20"/>
              </w:rPr>
            </w:pPr>
            <w:r>
              <w:rPr>
                <w:sz w:val="20"/>
                <w:szCs w:val="20"/>
              </w:rPr>
              <w:t>№25/сб от 05.01.2005г.</w:t>
            </w:r>
          </w:p>
          <w:p w:rsidR="00DF2E1E" w:rsidRDefault="00DF2E1E">
            <w:pPr>
              <w:spacing w:line="240" w:lineRule="auto"/>
              <w:ind w:left="-108" w:right="-108"/>
              <w:rPr>
                <w:sz w:val="20"/>
                <w:szCs w:val="20"/>
              </w:rPr>
            </w:pPr>
            <w:r>
              <w:rPr>
                <w:sz w:val="20"/>
                <w:szCs w:val="20"/>
              </w:rPr>
              <w:t>№348 от 16.04.2005г.</w:t>
            </w:r>
          </w:p>
          <w:p w:rsidR="00DF2E1E" w:rsidRDefault="00DF2E1E">
            <w:pPr>
              <w:spacing w:line="240" w:lineRule="auto"/>
              <w:ind w:left="-108"/>
              <w:rPr>
                <w:sz w:val="20"/>
                <w:szCs w:val="20"/>
              </w:rPr>
            </w:pPr>
            <w:r>
              <w:rPr>
                <w:sz w:val="20"/>
                <w:szCs w:val="20"/>
              </w:rPr>
              <w:t>№597 от10.07.2005г.</w:t>
            </w:r>
          </w:p>
          <w:p w:rsidR="00DF2E1E" w:rsidRDefault="00DF2E1E">
            <w:pPr>
              <w:spacing w:line="240" w:lineRule="auto"/>
              <w:ind w:left="-108"/>
              <w:rPr>
                <w:sz w:val="20"/>
                <w:szCs w:val="20"/>
              </w:rPr>
            </w:pPr>
            <w:r>
              <w:rPr>
                <w:sz w:val="20"/>
                <w:szCs w:val="20"/>
              </w:rPr>
              <w:t>№881/сб от 01.11.2005г.</w:t>
            </w:r>
          </w:p>
        </w:tc>
        <w:tc>
          <w:tcPr>
            <w:tcW w:w="90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30500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42500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42500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48000</w:t>
            </w:r>
          </w:p>
        </w:tc>
        <w:tc>
          <w:tcPr>
            <w:tcW w:w="90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12200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18200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18200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12000</w:t>
            </w:r>
          </w:p>
        </w:tc>
        <w:tc>
          <w:tcPr>
            <w:tcW w:w="90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12200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12200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12200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18000</w:t>
            </w:r>
          </w:p>
        </w:tc>
        <w:tc>
          <w:tcPr>
            <w:tcW w:w="90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6100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12100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12100</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18000</w:t>
            </w:r>
          </w:p>
        </w:tc>
        <w:tc>
          <w:tcPr>
            <w:tcW w:w="108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30332,25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42463,15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42467,45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48064,95</w:t>
            </w:r>
          </w:p>
        </w:tc>
        <w:tc>
          <w:tcPr>
            <w:tcW w:w="108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12132,9</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18199,35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18199,35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11666,25</w:t>
            </w:r>
          </w:p>
        </w:tc>
        <w:tc>
          <w:tcPr>
            <w:tcW w:w="108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12152,9</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12152,9</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6066,75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18199,35</w:t>
            </w:r>
          </w:p>
        </w:tc>
        <w:tc>
          <w:tcPr>
            <w:tcW w:w="108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6066,45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12150,9</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18199,35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18199,35</w:t>
            </w:r>
          </w:p>
        </w:tc>
        <w:tc>
          <w:tcPr>
            <w:tcW w:w="90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-167,75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-36,85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-32,55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+64,95</w:t>
            </w:r>
          </w:p>
        </w:tc>
        <w:tc>
          <w:tcPr>
            <w:tcW w:w="720" w:type="dxa"/>
          </w:tcPr>
          <w:p w:rsidR="00DF2E1E" w:rsidRDefault="00DF2E1E">
            <w:pPr>
              <w:spacing w:line="240" w:lineRule="auto"/>
              <w:ind w:right="-108"/>
              <w:jc w:val="center"/>
              <w:rPr>
                <w:sz w:val="20"/>
                <w:szCs w:val="20"/>
              </w:rPr>
            </w:pPr>
          </w:p>
          <w:p w:rsidR="00DF2E1E" w:rsidRDefault="00DF2E1E">
            <w:pPr>
              <w:spacing w:line="240" w:lineRule="auto"/>
              <w:ind w:right="-108"/>
              <w:jc w:val="center"/>
              <w:rPr>
                <w:sz w:val="20"/>
                <w:szCs w:val="20"/>
              </w:rPr>
            </w:pPr>
            <w:r>
              <w:rPr>
                <w:sz w:val="20"/>
                <w:szCs w:val="20"/>
              </w:rPr>
              <w:t>-67,1</w:t>
            </w:r>
          </w:p>
          <w:p w:rsidR="00DF2E1E" w:rsidRDefault="00DF2E1E">
            <w:pPr>
              <w:spacing w:line="240" w:lineRule="auto"/>
              <w:ind w:right="-108"/>
              <w:jc w:val="center"/>
              <w:rPr>
                <w:sz w:val="20"/>
                <w:szCs w:val="20"/>
              </w:rPr>
            </w:pPr>
          </w:p>
          <w:p w:rsidR="00DF2E1E" w:rsidRDefault="00DF2E1E">
            <w:pPr>
              <w:spacing w:line="240" w:lineRule="auto"/>
              <w:ind w:right="-108"/>
              <w:jc w:val="center"/>
              <w:rPr>
                <w:sz w:val="20"/>
                <w:szCs w:val="20"/>
              </w:rPr>
            </w:pPr>
            <w:r>
              <w:rPr>
                <w:sz w:val="20"/>
                <w:szCs w:val="20"/>
              </w:rPr>
              <w:t>-0,65</w:t>
            </w:r>
          </w:p>
          <w:p w:rsidR="00DF2E1E" w:rsidRDefault="00DF2E1E">
            <w:pPr>
              <w:spacing w:line="240" w:lineRule="auto"/>
              <w:ind w:right="-108"/>
              <w:jc w:val="center"/>
              <w:rPr>
                <w:sz w:val="20"/>
                <w:szCs w:val="20"/>
              </w:rPr>
            </w:pPr>
          </w:p>
          <w:p w:rsidR="00DF2E1E" w:rsidRDefault="00DF2E1E">
            <w:pPr>
              <w:spacing w:line="240" w:lineRule="auto"/>
              <w:ind w:right="-108"/>
              <w:jc w:val="center"/>
              <w:rPr>
                <w:sz w:val="20"/>
                <w:szCs w:val="20"/>
              </w:rPr>
            </w:pPr>
            <w:r>
              <w:rPr>
                <w:sz w:val="20"/>
                <w:szCs w:val="20"/>
              </w:rPr>
              <w:t>-0,65</w:t>
            </w:r>
          </w:p>
          <w:p w:rsidR="00DF2E1E" w:rsidRDefault="00DF2E1E">
            <w:pPr>
              <w:spacing w:line="240" w:lineRule="auto"/>
              <w:ind w:right="-108"/>
              <w:jc w:val="center"/>
              <w:rPr>
                <w:sz w:val="20"/>
                <w:szCs w:val="20"/>
              </w:rPr>
            </w:pPr>
          </w:p>
          <w:p w:rsidR="00DF2E1E" w:rsidRDefault="00DF2E1E">
            <w:pPr>
              <w:spacing w:line="240" w:lineRule="auto"/>
              <w:ind w:right="-108"/>
              <w:jc w:val="center"/>
              <w:rPr>
                <w:sz w:val="20"/>
                <w:szCs w:val="20"/>
              </w:rPr>
            </w:pPr>
            <w:r>
              <w:rPr>
                <w:sz w:val="20"/>
                <w:szCs w:val="20"/>
              </w:rPr>
              <w:t>-333,8</w:t>
            </w:r>
          </w:p>
        </w:tc>
        <w:tc>
          <w:tcPr>
            <w:tcW w:w="108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-47,1</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-47,1</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-6133,25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+199,35</w:t>
            </w:r>
          </w:p>
        </w:tc>
        <w:tc>
          <w:tcPr>
            <w:tcW w:w="1080" w:type="dxa"/>
          </w:tcPr>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-33,55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+50,9</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+6099,35</w:t>
            </w:r>
          </w:p>
          <w:p w:rsidR="00DF2E1E" w:rsidRDefault="00DF2E1E">
            <w:pPr>
              <w:spacing w:line="240" w:lineRule="auto"/>
              <w:jc w:val="center"/>
              <w:rPr>
                <w:sz w:val="20"/>
                <w:szCs w:val="20"/>
              </w:rPr>
            </w:pPr>
          </w:p>
          <w:p w:rsidR="00DF2E1E" w:rsidRDefault="00DF2E1E">
            <w:pPr>
              <w:spacing w:line="240" w:lineRule="auto"/>
              <w:jc w:val="center"/>
              <w:rPr>
                <w:sz w:val="20"/>
                <w:szCs w:val="20"/>
              </w:rPr>
            </w:pPr>
            <w:r>
              <w:rPr>
                <w:sz w:val="20"/>
                <w:szCs w:val="20"/>
              </w:rPr>
              <w:t>+199,35</w:t>
            </w:r>
          </w:p>
        </w:tc>
      </w:tr>
      <w:tr w:rsidR="00DF2E1E">
        <w:tc>
          <w:tcPr>
            <w:tcW w:w="1260" w:type="dxa"/>
          </w:tcPr>
          <w:p w:rsidR="00DF2E1E" w:rsidRDefault="00DF2E1E">
            <w:pPr>
              <w:spacing w:before="34" w:line="240" w:lineRule="auto"/>
              <w:ind w:left="-108" w:right="6"/>
              <w:rPr>
                <w:sz w:val="20"/>
                <w:szCs w:val="20"/>
              </w:rPr>
            </w:pPr>
          </w:p>
        </w:tc>
        <w:tc>
          <w:tcPr>
            <w:tcW w:w="1980" w:type="dxa"/>
          </w:tcPr>
          <w:p w:rsidR="00DF2E1E" w:rsidRDefault="00DF2E1E">
            <w:pPr>
              <w:spacing w:line="240" w:lineRule="auto"/>
              <w:ind w:left="-108"/>
              <w:jc w:val="center"/>
              <w:rPr>
                <w:sz w:val="20"/>
                <w:szCs w:val="20"/>
              </w:rPr>
            </w:pPr>
            <w:r>
              <w:rPr>
                <w:sz w:val="20"/>
                <w:szCs w:val="20"/>
              </w:rPr>
              <w:t>ИТОГО:</w:t>
            </w:r>
          </w:p>
        </w:tc>
        <w:tc>
          <w:tcPr>
            <w:tcW w:w="1440" w:type="dxa"/>
          </w:tcPr>
          <w:p w:rsidR="00DF2E1E" w:rsidRDefault="00DF2E1E">
            <w:pPr>
              <w:spacing w:line="240" w:lineRule="auto"/>
              <w:ind w:left="-108" w:right="-108"/>
              <w:jc w:val="center"/>
              <w:rPr>
                <w:sz w:val="20"/>
                <w:szCs w:val="20"/>
              </w:rPr>
            </w:pPr>
            <w:r>
              <w:rPr>
                <w:sz w:val="20"/>
                <w:szCs w:val="20"/>
              </w:rPr>
              <w:t>х</w:t>
            </w:r>
          </w:p>
        </w:tc>
        <w:tc>
          <w:tcPr>
            <w:tcW w:w="900" w:type="dxa"/>
          </w:tcPr>
          <w:p w:rsidR="00DF2E1E" w:rsidRDefault="00DF2E1E">
            <w:pPr>
              <w:spacing w:line="240" w:lineRule="auto"/>
              <w:jc w:val="center"/>
              <w:rPr>
                <w:sz w:val="20"/>
                <w:szCs w:val="20"/>
              </w:rPr>
            </w:pPr>
            <w:r>
              <w:rPr>
                <w:sz w:val="20"/>
                <w:szCs w:val="20"/>
              </w:rPr>
              <w:t>163500</w:t>
            </w:r>
          </w:p>
        </w:tc>
        <w:tc>
          <w:tcPr>
            <w:tcW w:w="900" w:type="dxa"/>
          </w:tcPr>
          <w:p w:rsidR="00DF2E1E" w:rsidRDefault="00DF2E1E">
            <w:pPr>
              <w:spacing w:line="240" w:lineRule="auto"/>
              <w:jc w:val="center"/>
              <w:rPr>
                <w:sz w:val="20"/>
                <w:szCs w:val="20"/>
              </w:rPr>
            </w:pPr>
            <w:r>
              <w:rPr>
                <w:sz w:val="20"/>
                <w:szCs w:val="20"/>
              </w:rPr>
              <w:t>х</w:t>
            </w:r>
          </w:p>
        </w:tc>
        <w:tc>
          <w:tcPr>
            <w:tcW w:w="900" w:type="dxa"/>
          </w:tcPr>
          <w:p w:rsidR="00DF2E1E" w:rsidRDefault="00DF2E1E">
            <w:pPr>
              <w:spacing w:line="240" w:lineRule="auto"/>
              <w:jc w:val="center"/>
              <w:rPr>
                <w:sz w:val="20"/>
                <w:szCs w:val="20"/>
              </w:rPr>
            </w:pPr>
            <w:r>
              <w:rPr>
                <w:sz w:val="20"/>
                <w:szCs w:val="20"/>
              </w:rPr>
              <w:t>х</w:t>
            </w:r>
          </w:p>
        </w:tc>
        <w:tc>
          <w:tcPr>
            <w:tcW w:w="900" w:type="dxa"/>
          </w:tcPr>
          <w:p w:rsidR="00DF2E1E" w:rsidRDefault="00DF2E1E">
            <w:pPr>
              <w:spacing w:line="240" w:lineRule="auto"/>
              <w:jc w:val="center"/>
              <w:rPr>
                <w:sz w:val="20"/>
                <w:szCs w:val="20"/>
              </w:rPr>
            </w:pPr>
            <w:r>
              <w:rPr>
                <w:sz w:val="20"/>
                <w:szCs w:val="20"/>
              </w:rPr>
              <w:t>х</w:t>
            </w:r>
          </w:p>
        </w:tc>
        <w:tc>
          <w:tcPr>
            <w:tcW w:w="1080" w:type="dxa"/>
          </w:tcPr>
          <w:p w:rsidR="00DF2E1E" w:rsidRDefault="00DF2E1E">
            <w:pPr>
              <w:spacing w:line="240" w:lineRule="auto"/>
              <w:jc w:val="center"/>
              <w:rPr>
                <w:sz w:val="20"/>
                <w:szCs w:val="20"/>
              </w:rPr>
            </w:pPr>
            <w:r>
              <w:rPr>
                <w:sz w:val="20"/>
                <w:szCs w:val="20"/>
              </w:rPr>
              <w:t>163327,8</w:t>
            </w:r>
          </w:p>
        </w:tc>
        <w:tc>
          <w:tcPr>
            <w:tcW w:w="1080" w:type="dxa"/>
          </w:tcPr>
          <w:p w:rsidR="00DF2E1E" w:rsidRDefault="00DF2E1E">
            <w:pPr>
              <w:spacing w:line="240" w:lineRule="auto"/>
              <w:jc w:val="center"/>
              <w:rPr>
                <w:sz w:val="20"/>
                <w:szCs w:val="20"/>
              </w:rPr>
            </w:pPr>
            <w:r>
              <w:rPr>
                <w:sz w:val="20"/>
                <w:szCs w:val="20"/>
              </w:rPr>
              <w:t>х</w:t>
            </w:r>
          </w:p>
        </w:tc>
        <w:tc>
          <w:tcPr>
            <w:tcW w:w="1080" w:type="dxa"/>
          </w:tcPr>
          <w:p w:rsidR="00DF2E1E" w:rsidRDefault="00DF2E1E">
            <w:pPr>
              <w:spacing w:line="240" w:lineRule="auto"/>
              <w:jc w:val="center"/>
              <w:rPr>
                <w:sz w:val="20"/>
                <w:szCs w:val="20"/>
              </w:rPr>
            </w:pPr>
            <w:r>
              <w:rPr>
                <w:sz w:val="20"/>
                <w:szCs w:val="20"/>
              </w:rPr>
              <w:t>х</w:t>
            </w:r>
          </w:p>
        </w:tc>
        <w:tc>
          <w:tcPr>
            <w:tcW w:w="1080" w:type="dxa"/>
          </w:tcPr>
          <w:p w:rsidR="00DF2E1E" w:rsidRDefault="00DF2E1E">
            <w:pPr>
              <w:spacing w:line="240" w:lineRule="auto"/>
              <w:jc w:val="center"/>
              <w:rPr>
                <w:sz w:val="20"/>
                <w:szCs w:val="20"/>
              </w:rPr>
            </w:pPr>
            <w:r>
              <w:rPr>
                <w:sz w:val="20"/>
                <w:szCs w:val="20"/>
              </w:rPr>
              <w:t>х</w:t>
            </w:r>
          </w:p>
        </w:tc>
        <w:tc>
          <w:tcPr>
            <w:tcW w:w="900" w:type="dxa"/>
          </w:tcPr>
          <w:p w:rsidR="00DF2E1E" w:rsidRDefault="00DF2E1E">
            <w:pPr>
              <w:spacing w:line="240" w:lineRule="auto"/>
              <w:jc w:val="center"/>
              <w:rPr>
                <w:sz w:val="20"/>
                <w:szCs w:val="20"/>
              </w:rPr>
            </w:pPr>
            <w:r>
              <w:rPr>
                <w:sz w:val="20"/>
                <w:szCs w:val="20"/>
              </w:rPr>
              <w:t>-172,2</w:t>
            </w:r>
          </w:p>
        </w:tc>
        <w:tc>
          <w:tcPr>
            <w:tcW w:w="720" w:type="dxa"/>
          </w:tcPr>
          <w:p w:rsidR="00DF2E1E" w:rsidRDefault="00DF2E1E">
            <w:pPr>
              <w:spacing w:line="240" w:lineRule="auto"/>
              <w:ind w:right="-108"/>
              <w:jc w:val="center"/>
              <w:rPr>
                <w:sz w:val="20"/>
                <w:szCs w:val="20"/>
              </w:rPr>
            </w:pPr>
            <w:r>
              <w:rPr>
                <w:sz w:val="20"/>
                <w:szCs w:val="20"/>
              </w:rPr>
              <w:t>х</w:t>
            </w:r>
          </w:p>
        </w:tc>
        <w:tc>
          <w:tcPr>
            <w:tcW w:w="1080" w:type="dxa"/>
          </w:tcPr>
          <w:p w:rsidR="00DF2E1E" w:rsidRDefault="00DF2E1E">
            <w:pPr>
              <w:spacing w:line="240" w:lineRule="auto"/>
              <w:jc w:val="center"/>
              <w:rPr>
                <w:sz w:val="20"/>
                <w:szCs w:val="20"/>
              </w:rPr>
            </w:pPr>
            <w:r>
              <w:rPr>
                <w:sz w:val="20"/>
                <w:szCs w:val="20"/>
              </w:rPr>
              <w:t>х</w:t>
            </w:r>
          </w:p>
        </w:tc>
        <w:tc>
          <w:tcPr>
            <w:tcW w:w="1080" w:type="dxa"/>
          </w:tcPr>
          <w:p w:rsidR="00DF2E1E" w:rsidRDefault="00DF2E1E">
            <w:pPr>
              <w:spacing w:line="240" w:lineRule="auto"/>
              <w:jc w:val="center"/>
              <w:rPr>
                <w:sz w:val="20"/>
                <w:szCs w:val="20"/>
              </w:rPr>
            </w:pPr>
            <w:r>
              <w:rPr>
                <w:sz w:val="20"/>
                <w:szCs w:val="20"/>
              </w:rPr>
              <w:t>х</w:t>
            </w:r>
          </w:p>
        </w:tc>
      </w:tr>
    </w:tbl>
    <w:p w:rsidR="00DF2E1E" w:rsidRDefault="00DF2E1E">
      <w:pPr>
        <w:spacing w:line="360" w:lineRule="auto"/>
        <w:ind w:firstLine="709"/>
        <w:rPr>
          <w:sz w:val="28"/>
          <w:szCs w:val="28"/>
        </w:rPr>
      </w:pPr>
      <w:r>
        <w:rPr>
          <w:sz w:val="28"/>
          <w:szCs w:val="28"/>
        </w:rPr>
        <w:t>П р и м е ч а н и е. Источник : собственная разработка</w:t>
      </w:r>
    </w:p>
    <w:p w:rsidR="00DF2E1E" w:rsidRDefault="00DF2E1E">
      <w:pPr>
        <w:spacing w:line="360" w:lineRule="auto"/>
        <w:ind w:firstLine="709"/>
        <w:rPr>
          <w:sz w:val="28"/>
          <w:szCs w:val="28"/>
        </w:rPr>
        <w:sectPr w:rsidR="00DF2E1E">
          <w:headerReference w:type="first" r:id="rId44"/>
          <w:footerReference w:type="first" r:id="rId45"/>
          <w:pgSz w:w="16838" w:h="11906" w:orient="landscape"/>
          <w:pgMar w:top="2835" w:right="567" w:bottom="567" w:left="1134" w:header="709" w:footer="709" w:gutter="0"/>
          <w:cols w:space="708"/>
          <w:titlePg/>
          <w:docGrid w:linePitch="360"/>
        </w:sectPr>
      </w:pPr>
    </w:p>
    <w:p w:rsidR="00DF2E1E" w:rsidRDefault="00DF2E1E">
      <w:pPr>
        <w:ind w:firstLine="1080"/>
        <w:rPr>
          <w:sz w:val="28"/>
          <w:szCs w:val="28"/>
        </w:rPr>
      </w:pPr>
      <w:r>
        <w:rPr>
          <w:i/>
          <w:iCs/>
          <w:sz w:val="28"/>
          <w:szCs w:val="28"/>
        </w:rPr>
        <w:t xml:space="preserve">Таблица 3.7. </w:t>
      </w:r>
      <w:r>
        <w:rPr>
          <w:sz w:val="28"/>
          <w:szCs w:val="28"/>
        </w:rPr>
        <w:t>Анализ состояния расчетов ОАО «Слониммебель»с ОАО «Витебскдрев» за ДВП на 1 января 2006 года</w:t>
      </w:r>
    </w:p>
    <w:tbl>
      <w:tblPr>
        <w:tblW w:w="13209"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626"/>
        <w:gridCol w:w="709"/>
        <w:gridCol w:w="1020"/>
        <w:gridCol w:w="1670"/>
        <w:gridCol w:w="652"/>
        <w:gridCol w:w="1176"/>
        <w:gridCol w:w="1716"/>
        <w:gridCol w:w="1020"/>
        <w:gridCol w:w="1416"/>
        <w:gridCol w:w="876"/>
        <w:gridCol w:w="564"/>
      </w:tblGrid>
      <w:tr w:rsidR="00DF2E1E">
        <w:trPr>
          <w:cantSplit/>
          <w:trHeight w:val="723"/>
        </w:trPr>
        <w:tc>
          <w:tcPr>
            <w:tcW w:w="1764" w:type="dxa"/>
            <w:vMerge w:val="restart"/>
          </w:tcPr>
          <w:p w:rsidR="00DF2E1E" w:rsidRDefault="00DF2E1E">
            <w:pPr>
              <w:spacing w:line="240" w:lineRule="exact"/>
            </w:pPr>
          </w:p>
          <w:p w:rsidR="00DF2E1E" w:rsidRDefault="00DF2E1E">
            <w:pPr>
              <w:spacing w:line="240" w:lineRule="exact"/>
            </w:pPr>
          </w:p>
          <w:p w:rsidR="00DF2E1E" w:rsidRDefault="00DF2E1E">
            <w:pPr>
              <w:spacing w:line="240" w:lineRule="exact"/>
            </w:pPr>
          </w:p>
          <w:p w:rsidR="00DF2E1E" w:rsidRDefault="00DF2E1E">
            <w:pPr>
              <w:spacing w:line="240" w:lineRule="exact"/>
              <w:jc w:val="center"/>
            </w:pPr>
            <w:r>
              <w:t>Поставщик</w:t>
            </w:r>
          </w:p>
        </w:tc>
        <w:tc>
          <w:tcPr>
            <w:tcW w:w="1335" w:type="dxa"/>
            <w:gridSpan w:val="2"/>
          </w:tcPr>
          <w:p w:rsidR="00DF2E1E" w:rsidRDefault="00DF2E1E">
            <w:pPr>
              <w:spacing w:line="240" w:lineRule="exact"/>
            </w:pPr>
            <w:r>
              <w:t>Сальдо на 1.12.2005г.</w:t>
            </w:r>
          </w:p>
        </w:tc>
        <w:tc>
          <w:tcPr>
            <w:tcW w:w="6234" w:type="dxa"/>
            <w:gridSpan w:val="5"/>
          </w:tcPr>
          <w:p w:rsidR="00DF2E1E" w:rsidRDefault="00DF2E1E">
            <w:pPr>
              <w:spacing w:line="240" w:lineRule="exact"/>
              <w:jc w:val="center"/>
            </w:pPr>
            <w:r>
              <w:t>Поступило материальных ресурсов</w:t>
            </w:r>
          </w:p>
        </w:tc>
        <w:tc>
          <w:tcPr>
            <w:tcW w:w="2322" w:type="dxa"/>
            <w:gridSpan w:val="2"/>
          </w:tcPr>
          <w:p w:rsidR="00DF2E1E" w:rsidRDefault="00DF2E1E">
            <w:pPr>
              <w:spacing w:line="240" w:lineRule="exact"/>
              <w:jc w:val="center"/>
            </w:pPr>
            <w:r>
              <w:t>Оплата</w:t>
            </w:r>
          </w:p>
        </w:tc>
        <w:tc>
          <w:tcPr>
            <w:tcW w:w="1554" w:type="dxa"/>
            <w:gridSpan w:val="2"/>
          </w:tcPr>
          <w:p w:rsidR="00DF2E1E" w:rsidRDefault="00DF2E1E">
            <w:pPr>
              <w:spacing w:line="240" w:lineRule="exact"/>
              <w:jc w:val="center"/>
            </w:pPr>
            <w:r>
              <w:t>Сальдо на 1.01.2006г.</w:t>
            </w:r>
          </w:p>
        </w:tc>
      </w:tr>
      <w:tr w:rsidR="00DF2E1E">
        <w:trPr>
          <w:cantSplit/>
          <w:trHeight w:val="1134"/>
        </w:trPr>
        <w:tc>
          <w:tcPr>
            <w:tcW w:w="1764" w:type="dxa"/>
            <w:vMerge/>
          </w:tcPr>
          <w:p w:rsidR="00DF2E1E" w:rsidRDefault="00DF2E1E">
            <w:pPr>
              <w:spacing w:line="240" w:lineRule="exact"/>
            </w:pPr>
          </w:p>
        </w:tc>
        <w:tc>
          <w:tcPr>
            <w:tcW w:w="626" w:type="dxa"/>
          </w:tcPr>
          <w:p w:rsidR="00DF2E1E" w:rsidRDefault="00DF2E1E">
            <w:pPr>
              <w:spacing w:line="240" w:lineRule="exact"/>
            </w:pPr>
          </w:p>
          <w:p w:rsidR="00DF2E1E" w:rsidRDefault="00DF2E1E">
            <w:pPr>
              <w:spacing w:line="240" w:lineRule="exact"/>
            </w:pPr>
            <w:r>
              <w:t>Д-т</w:t>
            </w:r>
          </w:p>
        </w:tc>
        <w:tc>
          <w:tcPr>
            <w:tcW w:w="709" w:type="dxa"/>
          </w:tcPr>
          <w:p w:rsidR="00DF2E1E" w:rsidRDefault="00DF2E1E">
            <w:pPr>
              <w:spacing w:line="240" w:lineRule="exact"/>
            </w:pPr>
          </w:p>
          <w:p w:rsidR="00DF2E1E" w:rsidRDefault="00DF2E1E">
            <w:pPr>
              <w:spacing w:line="240" w:lineRule="exact"/>
            </w:pPr>
            <w:r>
              <w:t>К-т</w:t>
            </w:r>
          </w:p>
        </w:tc>
        <w:tc>
          <w:tcPr>
            <w:tcW w:w="1020" w:type="dxa"/>
          </w:tcPr>
          <w:p w:rsidR="00DF2E1E" w:rsidRDefault="00DF2E1E">
            <w:pPr>
              <w:spacing w:line="240" w:lineRule="exact"/>
              <w:jc w:val="center"/>
            </w:pPr>
            <w:r>
              <w:t>период</w:t>
            </w:r>
          </w:p>
        </w:tc>
        <w:tc>
          <w:tcPr>
            <w:tcW w:w="1670" w:type="dxa"/>
          </w:tcPr>
          <w:p w:rsidR="00DF2E1E" w:rsidRDefault="00DF2E1E">
            <w:pPr>
              <w:spacing w:line="240" w:lineRule="exact"/>
              <w:jc w:val="center"/>
            </w:pPr>
            <w:r>
              <w:t>наименование материала</w:t>
            </w:r>
          </w:p>
        </w:tc>
        <w:tc>
          <w:tcPr>
            <w:tcW w:w="652" w:type="dxa"/>
          </w:tcPr>
          <w:p w:rsidR="00DF2E1E" w:rsidRDefault="00DF2E1E">
            <w:pPr>
              <w:spacing w:line="240" w:lineRule="exact"/>
              <w:jc w:val="center"/>
            </w:pPr>
            <w:r>
              <w:t>ед.</w:t>
            </w:r>
          </w:p>
          <w:p w:rsidR="00DF2E1E" w:rsidRDefault="00DF2E1E">
            <w:pPr>
              <w:spacing w:line="240" w:lineRule="exact"/>
              <w:jc w:val="center"/>
            </w:pPr>
            <w:r>
              <w:t>изм.</w:t>
            </w:r>
          </w:p>
        </w:tc>
        <w:tc>
          <w:tcPr>
            <w:tcW w:w="1176" w:type="dxa"/>
          </w:tcPr>
          <w:p w:rsidR="00DF2E1E" w:rsidRDefault="00DF2E1E">
            <w:pPr>
              <w:spacing w:line="240" w:lineRule="exact"/>
              <w:jc w:val="center"/>
            </w:pPr>
            <w:r>
              <w:t>кол-во</w:t>
            </w:r>
          </w:p>
        </w:tc>
        <w:tc>
          <w:tcPr>
            <w:tcW w:w="1716" w:type="dxa"/>
          </w:tcPr>
          <w:p w:rsidR="00DF2E1E" w:rsidRDefault="00DF2E1E">
            <w:pPr>
              <w:spacing w:line="240" w:lineRule="exact"/>
              <w:jc w:val="center"/>
            </w:pPr>
            <w:r>
              <w:t>сумма, руб.</w:t>
            </w:r>
          </w:p>
        </w:tc>
        <w:tc>
          <w:tcPr>
            <w:tcW w:w="1020" w:type="dxa"/>
            <w:textDirection w:val="btLr"/>
          </w:tcPr>
          <w:p w:rsidR="00DF2E1E" w:rsidRDefault="00DF2E1E">
            <w:pPr>
              <w:spacing w:line="240" w:lineRule="exact"/>
              <w:ind w:left="113" w:right="113"/>
            </w:pPr>
            <w:r>
              <w:t>период</w:t>
            </w:r>
          </w:p>
        </w:tc>
        <w:tc>
          <w:tcPr>
            <w:tcW w:w="1302" w:type="dxa"/>
          </w:tcPr>
          <w:p w:rsidR="00DF2E1E" w:rsidRDefault="00DF2E1E">
            <w:pPr>
              <w:spacing w:line="240" w:lineRule="exact"/>
            </w:pPr>
          </w:p>
          <w:p w:rsidR="00DF2E1E" w:rsidRDefault="00DF2E1E">
            <w:pPr>
              <w:spacing w:line="240" w:lineRule="exact"/>
            </w:pPr>
          </w:p>
          <w:p w:rsidR="00DF2E1E" w:rsidRDefault="00DF2E1E">
            <w:pPr>
              <w:spacing w:line="240" w:lineRule="exact"/>
            </w:pPr>
            <w:r>
              <w:t>сумма, руб.</w:t>
            </w:r>
          </w:p>
        </w:tc>
        <w:tc>
          <w:tcPr>
            <w:tcW w:w="765" w:type="dxa"/>
          </w:tcPr>
          <w:p w:rsidR="00DF2E1E" w:rsidRDefault="00DF2E1E">
            <w:pPr>
              <w:spacing w:line="240" w:lineRule="exact"/>
              <w:jc w:val="center"/>
            </w:pPr>
          </w:p>
          <w:p w:rsidR="00DF2E1E" w:rsidRDefault="00DF2E1E">
            <w:pPr>
              <w:spacing w:line="240" w:lineRule="exact"/>
              <w:jc w:val="center"/>
            </w:pPr>
          </w:p>
          <w:p w:rsidR="00DF2E1E" w:rsidRDefault="00DF2E1E">
            <w:pPr>
              <w:spacing w:line="240" w:lineRule="exact"/>
              <w:jc w:val="center"/>
            </w:pPr>
            <w:r>
              <w:t>Д-т</w:t>
            </w:r>
          </w:p>
        </w:tc>
        <w:tc>
          <w:tcPr>
            <w:tcW w:w="789" w:type="dxa"/>
          </w:tcPr>
          <w:p w:rsidR="00DF2E1E" w:rsidRDefault="00DF2E1E">
            <w:pPr>
              <w:spacing w:line="240" w:lineRule="exact"/>
              <w:jc w:val="center"/>
            </w:pPr>
          </w:p>
          <w:p w:rsidR="00DF2E1E" w:rsidRDefault="00DF2E1E">
            <w:pPr>
              <w:spacing w:line="240" w:lineRule="exact"/>
              <w:jc w:val="center"/>
            </w:pPr>
          </w:p>
          <w:p w:rsidR="00DF2E1E" w:rsidRDefault="00DF2E1E">
            <w:pPr>
              <w:spacing w:line="240" w:lineRule="exact"/>
              <w:jc w:val="center"/>
            </w:pPr>
            <w:r>
              <w:t>К-т</w:t>
            </w:r>
          </w:p>
        </w:tc>
      </w:tr>
      <w:tr w:rsidR="00DF2E1E">
        <w:tc>
          <w:tcPr>
            <w:tcW w:w="1764" w:type="dxa"/>
          </w:tcPr>
          <w:p w:rsidR="00DF2E1E" w:rsidRDefault="00DF2E1E">
            <w:pPr>
              <w:spacing w:line="240" w:lineRule="exact"/>
              <w:jc w:val="center"/>
            </w:pPr>
            <w:r>
              <w:t>А</w:t>
            </w:r>
          </w:p>
        </w:tc>
        <w:tc>
          <w:tcPr>
            <w:tcW w:w="626" w:type="dxa"/>
          </w:tcPr>
          <w:p w:rsidR="00DF2E1E" w:rsidRDefault="00DF2E1E">
            <w:pPr>
              <w:spacing w:line="240" w:lineRule="exact"/>
              <w:jc w:val="center"/>
            </w:pPr>
            <w:r>
              <w:t>1</w:t>
            </w:r>
          </w:p>
        </w:tc>
        <w:tc>
          <w:tcPr>
            <w:tcW w:w="709" w:type="dxa"/>
          </w:tcPr>
          <w:p w:rsidR="00DF2E1E" w:rsidRDefault="00DF2E1E">
            <w:pPr>
              <w:spacing w:line="240" w:lineRule="exact"/>
              <w:jc w:val="center"/>
            </w:pPr>
            <w:r>
              <w:t>2</w:t>
            </w:r>
          </w:p>
        </w:tc>
        <w:tc>
          <w:tcPr>
            <w:tcW w:w="1020" w:type="dxa"/>
          </w:tcPr>
          <w:p w:rsidR="00DF2E1E" w:rsidRDefault="00DF2E1E">
            <w:pPr>
              <w:spacing w:line="240" w:lineRule="exact"/>
              <w:jc w:val="center"/>
            </w:pPr>
            <w:r>
              <w:t>3</w:t>
            </w:r>
          </w:p>
        </w:tc>
        <w:tc>
          <w:tcPr>
            <w:tcW w:w="1670" w:type="dxa"/>
          </w:tcPr>
          <w:p w:rsidR="00DF2E1E" w:rsidRDefault="00DF2E1E">
            <w:pPr>
              <w:spacing w:line="240" w:lineRule="exact"/>
              <w:jc w:val="center"/>
            </w:pPr>
            <w:r>
              <w:t>5</w:t>
            </w:r>
          </w:p>
        </w:tc>
        <w:tc>
          <w:tcPr>
            <w:tcW w:w="652" w:type="dxa"/>
          </w:tcPr>
          <w:p w:rsidR="00DF2E1E" w:rsidRDefault="00DF2E1E">
            <w:pPr>
              <w:spacing w:line="240" w:lineRule="exact"/>
              <w:jc w:val="center"/>
            </w:pPr>
            <w:r>
              <w:t>6</w:t>
            </w:r>
          </w:p>
        </w:tc>
        <w:tc>
          <w:tcPr>
            <w:tcW w:w="1176" w:type="dxa"/>
          </w:tcPr>
          <w:p w:rsidR="00DF2E1E" w:rsidRDefault="00DF2E1E">
            <w:pPr>
              <w:spacing w:line="240" w:lineRule="exact"/>
              <w:jc w:val="center"/>
            </w:pPr>
            <w:r>
              <w:t>7</w:t>
            </w:r>
          </w:p>
        </w:tc>
        <w:tc>
          <w:tcPr>
            <w:tcW w:w="1716" w:type="dxa"/>
          </w:tcPr>
          <w:p w:rsidR="00DF2E1E" w:rsidRDefault="00DF2E1E">
            <w:pPr>
              <w:spacing w:line="240" w:lineRule="exact"/>
              <w:jc w:val="center"/>
            </w:pPr>
            <w:r>
              <w:t>8</w:t>
            </w:r>
          </w:p>
        </w:tc>
        <w:tc>
          <w:tcPr>
            <w:tcW w:w="1020" w:type="dxa"/>
          </w:tcPr>
          <w:p w:rsidR="00DF2E1E" w:rsidRDefault="00DF2E1E">
            <w:pPr>
              <w:spacing w:line="240" w:lineRule="exact"/>
              <w:jc w:val="center"/>
            </w:pPr>
            <w:r>
              <w:t>10</w:t>
            </w:r>
          </w:p>
        </w:tc>
        <w:tc>
          <w:tcPr>
            <w:tcW w:w="1302" w:type="dxa"/>
          </w:tcPr>
          <w:p w:rsidR="00DF2E1E" w:rsidRDefault="00DF2E1E">
            <w:pPr>
              <w:spacing w:line="240" w:lineRule="exact"/>
              <w:jc w:val="center"/>
            </w:pPr>
            <w:r>
              <w:t>11</w:t>
            </w:r>
          </w:p>
        </w:tc>
        <w:tc>
          <w:tcPr>
            <w:tcW w:w="765" w:type="dxa"/>
          </w:tcPr>
          <w:p w:rsidR="00DF2E1E" w:rsidRDefault="00DF2E1E">
            <w:pPr>
              <w:spacing w:line="240" w:lineRule="exact"/>
              <w:jc w:val="center"/>
            </w:pPr>
            <w:r>
              <w:t>12</w:t>
            </w:r>
          </w:p>
        </w:tc>
        <w:tc>
          <w:tcPr>
            <w:tcW w:w="789" w:type="dxa"/>
          </w:tcPr>
          <w:p w:rsidR="00DF2E1E" w:rsidRDefault="00DF2E1E">
            <w:pPr>
              <w:spacing w:line="240" w:lineRule="exact"/>
              <w:jc w:val="center"/>
            </w:pPr>
            <w:r>
              <w:t>13</w:t>
            </w:r>
          </w:p>
        </w:tc>
      </w:tr>
      <w:tr w:rsidR="00DF2E1E">
        <w:tc>
          <w:tcPr>
            <w:tcW w:w="1764" w:type="dxa"/>
          </w:tcPr>
          <w:p w:rsidR="00DF2E1E" w:rsidRDefault="00DF2E1E">
            <w:pPr>
              <w:spacing w:line="240" w:lineRule="auto"/>
            </w:pPr>
            <w:r>
              <w:t>ОАО «Витебскдрев»</w:t>
            </w:r>
          </w:p>
        </w:tc>
        <w:tc>
          <w:tcPr>
            <w:tcW w:w="626" w:type="dxa"/>
          </w:tcPr>
          <w:p w:rsidR="00DF2E1E" w:rsidRDefault="00DF2E1E">
            <w:pPr>
              <w:spacing w:line="240" w:lineRule="auto"/>
              <w:jc w:val="center"/>
            </w:pPr>
          </w:p>
          <w:p w:rsidR="00DF2E1E" w:rsidRDefault="00DF2E1E">
            <w:pPr>
              <w:spacing w:line="240" w:lineRule="auto"/>
              <w:jc w:val="center"/>
            </w:pPr>
            <w:r>
              <w:t>-</w:t>
            </w:r>
          </w:p>
        </w:tc>
        <w:tc>
          <w:tcPr>
            <w:tcW w:w="709" w:type="dxa"/>
          </w:tcPr>
          <w:p w:rsidR="00DF2E1E" w:rsidRDefault="00DF2E1E">
            <w:pPr>
              <w:spacing w:line="240" w:lineRule="auto"/>
              <w:jc w:val="center"/>
            </w:pPr>
          </w:p>
          <w:p w:rsidR="00DF2E1E" w:rsidRDefault="00DF2E1E">
            <w:pPr>
              <w:spacing w:line="240" w:lineRule="auto"/>
              <w:jc w:val="center"/>
            </w:pPr>
            <w:r>
              <w:t>0,9</w:t>
            </w:r>
          </w:p>
        </w:tc>
        <w:tc>
          <w:tcPr>
            <w:tcW w:w="1020" w:type="dxa"/>
          </w:tcPr>
          <w:p w:rsidR="00DF2E1E" w:rsidRDefault="00DF2E1E">
            <w:pPr>
              <w:spacing w:line="240" w:lineRule="auto"/>
            </w:pPr>
            <w:r>
              <w:t>январь-декабрь 2005г.</w:t>
            </w:r>
          </w:p>
        </w:tc>
        <w:tc>
          <w:tcPr>
            <w:tcW w:w="1670" w:type="dxa"/>
          </w:tcPr>
          <w:p w:rsidR="00DF2E1E" w:rsidRDefault="00DF2E1E">
            <w:pPr>
              <w:spacing w:line="240" w:lineRule="auto"/>
              <w:ind w:left="-72"/>
            </w:pPr>
            <w:r>
              <w:t>Плита ДВП ТС т.3,2 мм</w:t>
            </w:r>
          </w:p>
        </w:tc>
        <w:tc>
          <w:tcPr>
            <w:tcW w:w="652" w:type="dxa"/>
          </w:tcPr>
          <w:p w:rsidR="00DF2E1E" w:rsidRDefault="00DF2E1E">
            <w:pPr>
              <w:spacing w:line="240" w:lineRule="auto"/>
            </w:pPr>
          </w:p>
          <w:p w:rsidR="00DF2E1E" w:rsidRDefault="00DF2E1E">
            <w:pPr>
              <w:spacing w:line="240" w:lineRule="auto"/>
            </w:pPr>
            <w:r>
              <w:t>м</w:t>
            </w:r>
            <w:r>
              <w:rPr>
                <w:vertAlign w:val="superscript"/>
              </w:rPr>
              <w:t>2</w:t>
            </w:r>
          </w:p>
        </w:tc>
        <w:tc>
          <w:tcPr>
            <w:tcW w:w="1176" w:type="dxa"/>
          </w:tcPr>
          <w:p w:rsidR="00DF2E1E" w:rsidRDefault="00DF2E1E">
            <w:pPr>
              <w:spacing w:line="240" w:lineRule="auto"/>
              <w:jc w:val="center"/>
            </w:pPr>
          </w:p>
          <w:p w:rsidR="00DF2E1E" w:rsidRDefault="00DF2E1E">
            <w:pPr>
              <w:spacing w:line="240" w:lineRule="auto"/>
              <w:jc w:val="center"/>
            </w:pPr>
            <w:r>
              <w:t>163 327,8</w:t>
            </w:r>
          </w:p>
        </w:tc>
        <w:tc>
          <w:tcPr>
            <w:tcW w:w="1716" w:type="dxa"/>
          </w:tcPr>
          <w:p w:rsidR="00DF2E1E" w:rsidRDefault="00DF2E1E">
            <w:pPr>
              <w:spacing w:line="240" w:lineRule="auto"/>
              <w:jc w:val="center"/>
            </w:pPr>
          </w:p>
          <w:p w:rsidR="00DF2E1E" w:rsidRDefault="00DF2E1E">
            <w:pPr>
              <w:spacing w:line="240" w:lineRule="auto"/>
              <w:jc w:val="center"/>
            </w:pPr>
            <w:r>
              <w:t>209 123 518,65</w:t>
            </w:r>
          </w:p>
        </w:tc>
        <w:tc>
          <w:tcPr>
            <w:tcW w:w="1020" w:type="dxa"/>
          </w:tcPr>
          <w:p w:rsidR="00DF2E1E" w:rsidRDefault="00DF2E1E">
            <w:pPr>
              <w:spacing w:line="240" w:lineRule="auto"/>
              <w:jc w:val="center"/>
            </w:pPr>
            <w:r>
              <w:t>январь-декабрь 2005г.</w:t>
            </w:r>
          </w:p>
        </w:tc>
        <w:tc>
          <w:tcPr>
            <w:tcW w:w="1302" w:type="dxa"/>
          </w:tcPr>
          <w:p w:rsidR="00DF2E1E" w:rsidRDefault="00DF2E1E">
            <w:pPr>
              <w:spacing w:line="240" w:lineRule="auto"/>
              <w:jc w:val="center"/>
            </w:pPr>
          </w:p>
          <w:p w:rsidR="00DF2E1E" w:rsidRDefault="00DF2E1E">
            <w:pPr>
              <w:spacing w:line="240" w:lineRule="auto"/>
              <w:jc w:val="center"/>
            </w:pPr>
            <w:r>
              <w:t>209 124 000</w:t>
            </w:r>
          </w:p>
        </w:tc>
        <w:tc>
          <w:tcPr>
            <w:tcW w:w="765" w:type="dxa"/>
          </w:tcPr>
          <w:p w:rsidR="00DF2E1E" w:rsidRDefault="00DF2E1E">
            <w:pPr>
              <w:spacing w:line="240" w:lineRule="auto"/>
              <w:jc w:val="center"/>
            </w:pPr>
          </w:p>
          <w:p w:rsidR="00DF2E1E" w:rsidRDefault="00DF2E1E">
            <w:pPr>
              <w:spacing w:line="240" w:lineRule="auto"/>
              <w:jc w:val="center"/>
            </w:pPr>
            <w:r>
              <w:t>480,45</w:t>
            </w:r>
          </w:p>
        </w:tc>
        <w:tc>
          <w:tcPr>
            <w:tcW w:w="789" w:type="dxa"/>
          </w:tcPr>
          <w:p w:rsidR="00DF2E1E" w:rsidRDefault="00DF2E1E">
            <w:pPr>
              <w:spacing w:line="240" w:lineRule="auto"/>
              <w:jc w:val="center"/>
            </w:pPr>
          </w:p>
          <w:p w:rsidR="00DF2E1E" w:rsidRDefault="00DF2E1E">
            <w:pPr>
              <w:spacing w:line="240" w:lineRule="auto"/>
              <w:jc w:val="center"/>
            </w:pPr>
          </w:p>
        </w:tc>
      </w:tr>
    </w:tbl>
    <w:p w:rsidR="00DF2E1E" w:rsidRDefault="00DF2E1E">
      <w:pPr>
        <w:spacing w:line="360" w:lineRule="auto"/>
        <w:ind w:firstLine="720"/>
        <w:rPr>
          <w:sz w:val="28"/>
          <w:szCs w:val="28"/>
        </w:rPr>
      </w:pPr>
      <w:r>
        <w:rPr>
          <w:sz w:val="28"/>
          <w:szCs w:val="28"/>
        </w:rPr>
        <w:t>П р и м е ч а н и е. Источник: собственная разработка.</w:t>
      </w:r>
    </w:p>
    <w:p w:rsidR="00DF2E1E" w:rsidRDefault="00DF2E1E">
      <w:pPr>
        <w:spacing w:line="360" w:lineRule="auto"/>
        <w:ind w:firstLine="720"/>
        <w:rPr>
          <w:sz w:val="28"/>
          <w:szCs w:val="28"/>
        </w:rPr>
        <w:sectPr w:rsidR="00DF2E1E">
          <w:headerReference w:type="default" r:id="rId46"/>
          <w:footerReference w:type="default" r:id="rId47"/>
          <w:pgSz w:w="16838" w:h="11906" w:orient="landscape"/>
          <w:pgMar w:top="2835" w:right="567" w:bottom="567" w:left="1134" w:header="709" w:footer="709" w:gutter="0"/>
          <w:cols w:space="708"/>
          <w:docGrid w:linePitch="360"/>
        </w:sectPr>
      </w:pPr>
    </w:p>
    <w:p w:rsidR="00DF2E1E" w:rsidRDefault="00DF2E1E">
      <w:pPr>
        <w:pStyle w:val="2"/>
        <w:numPr>
          <w:ilvl w:val="1"/>
          <w:numId w:val="2"/>
        </w:numPr>
        <w:tabs>
          <w:tab w:val="clear" w:pos="1429"/>
          <w:tab w:val="num" w:pos="1440"/>
        </w:tabs>
        <w:ind w:left="0" w:firstLine="720"/>
      </w:pPr>
      <w:bookmarkStart w:id="25" w:name="_Toc132093411"/>
      <w:r>
        <w:t>Анализ ритмичности и равномерности поступления материалов</w:t>
      </w:r>
      <w:bookmarkEnd w:id="25"/>
    </w:p>
    <w:p w:rsidR="00DF2E1E" w:rsidRDefault="00DF2E1E">
      <w:pPr>
        <w:spacing w:line="360" w:lineRule="auto"/>
        <w:ind w:firstLine="720"/>
        <w:rPr>
          <w:sz w:val="28"/>
          <w:szCs w:val="28"/>
        </w:rPr>
      </w:pPr>
      <w:r>
        <w:rPr>
          <w:sz w:val="28"/>
          <w:szCs w:val="28"/>
        </w:rPr>
        <w:t>Нарушение сроков поставок материалов ведет к невыполнению планов производства и реализации продукции. В практике мирового хозяйства известны несколько методов поставок материальных ресурсов, обеспечивающие рациональное снабжение производства предметами труда. Наибольший интерес из них представляет метод «точно вовремя» (</w:t>
      </w:r>
      <w:r>
        <w:rPr>
          <w:sz w:val="28"/>
          <w:szCs w:val="28"/>
          <w:lang w:val="en-US"/>
        </w:rPr>
        <w:t>just</w:t>
      </w:r>
      <w:r>
        <w:rPr>
          <w:sz w:val="28"/>
          <w:szCs w:val="28"/>
        </w:rPr>
        <w:t xml:space="preserve"> </w:t>
      </w:r>
      <w:r>
        <w:rPr>
          <w:sz w:val="28"/>
          <w:szCs w:val="28"/>
          <w:lang w:val="en-US"/>
        </w:rPr>
        <w:t>intime</w:t>
      </w:r>
      <w:r>
        <w:rPr>
          <w:sz w:val="28"/>
          <w:szCs w:val="28"/>
        </w:rPr>
        <w:t>), впервые предложенный одной из японских фирм. Сущность метода заключается в том, что поставки материальных ресурсов осуществляются непосредственно в тот момент, когда они необходимы для продолжения производства, и объеме, рассчитанном на конкретный отрезок времени. При этом методе обеспечивается ритмичное, бесперебойное снабжение организации материальными ресурсами и эффективное их использование в течении процесса производства.</w:t>
      </w:r>
    </w:p>
    <w:p w:rsidR="00DF2E1E" w:rsidRDefault="00DF2E1E">
      <w:pPr>
        <w:spacing w:line="360" w:lineRule="auto"/>
        <w:ind w:firstLine="720"/>
        <w:rPr>
          <w:sz w:val="28"/>
          <w:szCs w:val="28"/>
        </w:rPr>
      </w:pPr>
      <w:r>
        <w:rPr>
          <w:sz w:val="28"/>
          <w:szCs w:val="28"/>
        </w:rPr>
        <w:t>Для оценки ритмичности поставок используются следующие показатели:</w:t>
      </w:r>
    </w:p>
    <w:p w:rsidR="00DF2E1E" w:rsidRDefault="00DF2E1E">
      <w:pPr>
        <w:spacing w:line="360" w:lineRule="auto"/>
        <w:ind w:firstLine="720"/>
        <w:rPr>
          <w:sz w:val="28"/>
          <w:szCs w:val="28"/>
        </w:rPr>
      </w:pPr>
      <w:r>
        <w:rPr>
          <w:sz w:val="28"/>
          <w:szCs w:val="28"/>
        </w:rPr>
        <w:t>- коэффициент ритмичности;</w:t>
      </w:r>
    </w:p>
    <w:p w:rsidR="00DF2E1E" w:rsidRDefault="00DF2E1E">
      <w:pPr>
        <w:spacing w:line="360" w:lineRule="auto"/>
        <w:ind w:firstLine="720"/>
        <w:rPr>
          <w:sz w:val="28"/>
          <w:szCs w:val="28"/>
        </w:rPr>
      </w:pPr>
      <w:r>
        <w:rPr>
          <w:sz w:val="28"/>
          <w:szCs w:val="28"/>
        </w:rPr>
        <w:t>- число аритмичности;</w:t>
      </w:r>
    </w:p>
    <w:p w:rsidR="00DF2E1E" w:rsidRDefault="00DF2E1E">
      <w:pPr>
        <w:spacing w:line="360" w:lineRule="auto"/>
        <w:ind w:firstLine="720"/>
        <w:rPr>
          <w:sz w:val="28"/>
          <w:szCs w:val="28"/>
        </w:rPr>
      </w:pPr>
      <w:r>
        <w:rPr>
          <w:sz w:val="28"/>
          <w:szCs w:val="28"/>
        </w:rPr>
        <w:t>- среднее квадратичное отклонение;</w:t>
      </w:r>
    </w:p>
    <w:p w:rsidR="00DF2E1E" w:rsidRDefault="00DF2E1E">
      <w:pPr>
        <w:spacing w:line="360" w:lineRule="auto"/>
        <w:ind w:firstLine="720"/>
        <w:rPr>
          <w:sz w:val="28"/>
          <w:szCs w:val="28"/>
        </w:rPr>
      </w:pPr>
      <w:r>
        <w:rPr>
          <w:sz w:val="28"/>
          <w:szCs w:val="28"/>
        </w:rPr>
        <w:t>- коэффициент неравномерности;</w:t>
      </w:r>
    </w:p>
    <w:p w:rsidR="00DF2E1E" w:rsidRDefault="00DF2E1E">
      <w:pPr>
        <w:spacing w:line="360" w:lineRule="auto"/>
        <w:ind w:firstLine="720"/>
        <w:rPr>
          <w:sz w:val="28"/>
          <w:szCs w:val="28"/>
        </w:rPr>
      </w:pPr>
      <w:r>
        <w:rPr>
          <w:sz w:val="28"/>
          <w:szCs w:val="28"/>
        </w:rPr>
        <w:t>- коэффициент вариации.</w:t>
      </w:r>
    </w:p>
    <w:p w:rsidR="00DF2E1E" w:rsidRDefault="00DF2E1E">
      <w:pPr>
        <w:spacing w:line="360" w:lineRule="auto"/>
        <w:ind w:firstLine="720"/>
        <w:rPr>
          <w:sz w:val="28"/>
          <w:szCs w:val="28"/>
        </w:rPr>
      </w:pPr>
      <w:r>
        <w:rPr>
          <w:sz w:val="28"/>
          <w:szCs w:val="28"/>
        </w:rPr>
        <w:t>Коэффициент ритмичности и число аритмичности определяются по данным, приведенным в таблице 3.8.</w:t>
      </w:r>
    </w:p>
    <w:p w:rsidR="00DF2E1E" w:rsidRDefault="00DF2E1E">
      <w:pPr>
        <w:spacing w:line="240" w:lineRule="auto"/>
        <w:jc w:val="center"/>
        <w:rPr>
          <w:sz w:val="28"/>
          <w:szCs w:val="28"/>
        </w:rPr>
      </w:pPr>
      <w:r>
        <w:rPr>
          <w:i/>
          <w:iCs/>
          <w:sz w:val="28"/>
          <w:szCs w:val="28"/>
        </w:rPr>
        <w:br w:type="page"/>
        <w:t xml:space="preserve">Таблица 3.8. </w:t>
      </w:r>
      <w:r>
        <w:rPr>
          <w:sz w:val="28"/>
          <w:szCs w:val="28"/>
        </w:rPr>
        <w:t>Анализ ритмичности поставок ДВП ТС т.3,2 мм на ОАО «Слониммебель» за 4 квартал 2005г.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201"/>
        <w:gridCol w:w="1441"/>
        <w:gridCol w:w="1592"/>
        <w:gridCol w:w="1004"/>
        <w:gridCol w:w="1394"/>
        <w:gridCol w:w="1079"/>
        <w:gridCol w:w="1012"/>
      </w:tblGrid>
      <w:tr w:rsidR="00DF2E1E">
        <w:trPr>
          <w:cantSplit/>
        </w:trPr>
        <w:tc>
          <w:tcPr>
            <w:tcW w:w="1131" w:type="dxa"/>
            <w:vMerge w:val="restart"/>
          </w:tcPr>
          <w:p w:rsidR="00DF2E1E" w:rsidRDefault="00DF2E1E">
            <w:pPr>
              <w:spacing w:line="240" w:lineRule="exact"/>
            </w:pPr>
            <w:r>
              <w:t>Месяцы</w:t>
            </w:r>
          </w:p>
        </w:tc>
        <w:tc>
          <w:tcPr>
            <w:tcW w:w="1201" w:type="dxa"/>
            <w:vMerge w:val="restart"/>
          </w:tcPr>
          <w:p w:rsidR="00DF2E1E" w:rsidRDefault="00DF2E1E">
            <w:pPr>
              <w:spacing w:line="240" w:lineRule="exact"/>
            </w:pPr>
            <w:r>
              <w:t>План поставки, млн.руб.</w:t>
            </w:r>
          </w:p>
        </w:tc>
        <w:tc>
          <w:tcPr>
            <w:tcW w:w="1441" w:type="dxa"/>
            <w:vMerge w:val="restart"/>
          </w:tcPr>
          <w:p w:rsidR="00DF2E1E" w:rsidRDefault="00DF2E1E">
            <w:pPr>
              <w:spacing w:line="240" w:lineRule="exact"/>
            </w:pPr>
            <w:r>
              <w:t>Фактически поставлено. млн.руб.</w:t>
            </w:r>
          </w:p>
        </w:tc>
        <w:tc>
          <w:tcPr>
            <w:tcW w:w="1592" w:type="dxa"/>
            <w:vMerge w:val="restart"/>
          </w:tcPr>
          <w:p w:rsidR="00DF2E1E" w:rsidRDefault="00DF2E1E">
            <w:pPr>
              <w:spacing w:line="240" w:lineRule="exact"/>
            </w:pPr>
            <w:r>
              <w:t>Индекс выполнения плана поставок, коэффициент</w:t>
            </w:r>
          </w:p>
        </w:tc>
        <w:tc>
          <w:tcPr>
            <w:tcW w:w="2398" w:type="dxa"/>
            <w:gridSpan w:val="2"/>
          </w:tcPr>
          <w:p w:rsidR="00DF2E1E" w:rsidRDefault="00DF2E1E">
            <w:pPr>
              <w:spacing w:line="240" w:lineRule="exact"/>
            </w:pPr>
            <w:r>
              <w:t>Принимается в зачет ритмичности</w:t>
            </w:r>
          </w:p>
        </w:tc>
        <w:tc>
          <w:tcPr>
            <w:tcW w:w="2091" w:type="dxa"/>
            <w:gridSpan w:val="2"/>
          </w:tcPr>
          <w:p w:rsidR="00DF2E1E" w:rsidRDefault="00DF2E1E">
            <w:pPr>
              <w:spacing w:line="240" w:lineRule="exact"/>
            </w:pPr>
            <w:r>
              <w:t>Отклонение индекса выполнения плана поставок от 1</w:t>
            </w:r>
          </w:p>
        </w:tc>
      </w:tr>
      <w:tr w:rsidR="00DF2E1E">
        <w:trPr>
          <w:cantSplit/>
        </w:trPr>
        <w:tc>
          <w:tcPr>
            <w:tcW w:w="1131" w:type="dxa"/>
            <w:vMerge/>
          </w:tcPr>
          <w:p w:rsidR="00DF2E1E" w:rsidRDefault="00DF2E1E">
            <w:pPr>
              <w:spacing w:line="240" w:lineRule="exact"/>
            </w:pPr>
          </w:p>
        </w:tc>
        <w:tc>
          <w:tcPr>
            <w:tcW w:w="1201" w:type="dxa"/>
            <w:vMerge/>
          </w:tcPr>
          <w:p w:rsidR="00DF2E1E" w:rsidRDefault="00DF2E1E">
            <w:pPr>
              <w:spacing w:line="240" w:lineRule="exact"/>
            </w:pPr>
          </w:p>
        </w:tc>
        <w:tc>
          <w:tcPr>
            <w:tcW w:w="1441" w:type="dxa"/>
            <w:vMerge/>
          </w:tcPr>
          <w:p w:rsidR="00DF2E1E" w:rsidRDefault="00DF2E1E">
            <w:pPr>
              <w:spacing w:line="240" w:lineRule="exact"/>
            </w:pPr>
          </w:p>
        </w:tc>
        <w:tc>
          <w:tcPr>
            <w:tcW w:w="1592" w:type="dxa"/>
            <w:vMerge/>
          </w:tcPr>
          <w:p w:rsidR="00DF2E1E" w:rsidRDefault="00DF2E1E">
            <w:pPr>
              <w:spacing w:line="240" w:lineRule="exact"/>
            </w:pPr>
          </w:p>
        </w:tc>
        <w:tc>
          <w:tcPr>
            <w:tcW w:w="1004" w:type="dxa"/>
          </w:tcPr>
          <w:p w:rsidR="00DF2E1E" w:rsidRDefault="00DF2E1E">
            <w:pPr>
              <w:spacing w:line="240" w:lineRule="exact"/>
            </w:pPr>
            <w:r>
              <w:t>индекс</w:t>
            </w:r>
          </w:p>
        </w:tc>
        <w:tc>
          <w:tcPr>
            <w:tcW w:w="1394" w:type="dxa"/>
          </w:tcPr>
          <w:p w:rsidR="00DF2E1E" w:rsidRDefault="00DF2E1E">
            <w:pPr>
              <w:spacing w:line="240" w:lineRule="exact"/>
            </w:pPr>
            <w:r>
              <w:t>поставка материалов</w:t>
            </w:r>
          </w:p>
        </w:tc>
        <w:tc>
          <w:tcPr>
            <w:tcW w:w="1079" w:type="dxa"/>
          </w:tcPr>
          <w:p w:rsidR="00DF2E1E" w:rsidRDefault="00DF2E1E">
            <w:pPr>
              <w:spacing w:line="240" w:lineRule="exact"/>
            </w:pPr>
            <w:r>
              <w:t>положи-тельное</w:t>
            </w:r>
          </w:p>
        </w:tc>
        <w:tc>
          <w:tcPr>
            <w:tcW w:w="1012" w:type="dxa"/>
          </w:tcPr>
          <w:p w:rsidR="00DF2E1E" w:rsidRDefault="00DF2E1E">
            <w:pPr>
              <w:spacing w:line="240" w:lineRule="exact"/>
            </w:pPr>
            <w:r>
              <w:t>отрица-тельное</w:t>
            </w:r>
          </w:p>
        </w:tc>
      </w:tr>
      <w:tr w:rsidR="00DF2E1E">
        <w:tc>
          <w:tcPr>
            <w:tcW w:w="1131" w:type="dxa"/>
          </w:tcPr>
          <w:p w:rsidR="00DF2E1E" w:rsidRDefault="00DF2E1E">
            <w:pPr>
              <w:spacing w:line="240" w:lineRule="exact"/>
              <w:jc w:val="center"/>
            </w:pPr>
            <w:r>
              <w:t>1</w:t>
            </w:r>
          </w:p>
        </w:tc>
        <w:tc>
          <w:tcPr>
            <w:tcW w:w="1201" w:type="dxa"/>
          </w:tcPr>
          <w:p w:rsidR="00DF2E1E" w:rsidRDefault="00DF2E1E">
            <w:pPr>
              <w:spacing w:line="240" w:lineRule="exact"/>
              <w:jc w:val="center"/>
            </w:pPr>
            <w:r>
              <w:t>2</w:t>
            </w:r>
          </w:p>
        </w:tc>
        <w:tc>
          <w:tcPr>
            <w:tcW w:w="1441" w:type="dxa"/>
          </w:tcPr>
          <w:p w:rsidR="00DF2E1E" w:rsidRDefault="00DF2E1E">
            <w:pPr>
              <w:spacing w:line="240" w:lineRule="exact"/>
              <w:jc w:val="center"/>
            </w:pPr>
            <w:r>
              <w:t>3</w:t>
            </w:r>
          </w:p>
        </w:tc>
        <w:tc>
          <w:tcPr>
            <w:tcW w:w="1592" w:type="dxa"/>
          </w:tcPr>
          <w:p w:rsidR="00DF2E1E" w:rsidRDefault="00DF2E1E">
            <w:pPr>
              <w:spacing w:line="240" w:lineRule="exact"/>
              <w:jc w:val="center"/>
            </w:pPr>
            <w:r>
              <w:t>4</w:t>
            </w:r>
          </w:p>
        </w:tc>
        <w:tc>
          <w:tcPr>
            <w:tcW w:w="1004" w:type="dxa"/>
          </w:tcPr>
          <w:p w:rsidR="00DF2E1E" w:rsidRDefault="00DF2E1E">
            <w:pPr>
              <w:spacing w:line="240" w:lineRule="exact"/>
              <w:jc w:val="center"/>
            </w:pPr>
            <w:r>
              <w:t>5</w:t>
            </w:r>
          </w:p>
        </w:tc>
        <w:tc>
          <w:tcPr>
            <w:tcW w:w="1394" w:type="dxa"/>
          </w:tcPr>
          <w:p w:rsidR="00DF2E1E" w:rsidRDefault="00DF2E1E">
            <w:pPr>
              <w:spacing w:line="240" w:lineRule="exact"/>
              <w:jc w:val="center"/>
            </w:pPr>
            <w:r>
              <w:t>6</w:t>
            </w:r>
          </w:p>
        </w:tc>
        <w:tc>
          <w:tcPr>
            <w:tcW w:w="1079" w:type="dxa"/>
          </w:tcPr>
          <w:p w:rsidR="00DF2E1E" w:rsidRDefault="00DF2E1E">
            <w:pPr>
              <w:spacing w:line="240" w:lineRule="exact"/>
              <w:jc w:val="center"/>
            </w:pPr>
            <w:r>
              <w:t>7</w:t>
            </w:r>
          </w:p>
        </w:tc>
        <w:tc>
          <w:tcPr>
            <w:tcW w:w="1012" w:type="dxa"/>
          </w:tcPr>
          <w:p w:rsidR="00DF2E1E" w:rsidRDefault="00DF2E1E">
            <w:pPr>
              <w:spacing w:line="240" w:lineRule="exact"/>
              <w:jc w:val="center"/>
            </w:pPr>
            <w:r>
              <w:t>8</w:t>
            </w:r>
          </w:p>
        </w:tc>
      </w:tr>
      <w:tr w:rsidR="00DF2E1E">
        <w:trPr>
          <w:trHeight w:val="1675"/>
        </w:trPr>
        <w:tc>
          <w:tcPr>
            <w:tcW w:w="1131" w:type="dxa"/>
          </w:tcPr>
          <w:p w:rsidR="00DF2E1E" w:rsidRDefault="00DF2E1E">
            <w:pPr>
              <w:spacing w:line="360" w:lineRule="auto"/>
            </w:pPr>
            <w:r>
              <w:t>Октябрь</w:t>
            </w:r>
          </w:p>
          <w:p w:rsidR="00DF2E1E" w:rsidRDefault="00DF2E1E">
            <w:pPr>
              <w:spacing w:line="360" w:lineRule="auto"/>
            </w:pPr>
            <w:r>
              <w:t>Ноябрь</w:t>
            </w:r>
          </w:p>
          <w:p w:rsidR="00DF2E1E" w:rsidRDefault="00DF2E1E">
            <w:pPr>
              <w:spacing w:line="360" w:lineRule="auto"/>
            </w:pPr>
            <w:r>
              <w:t>Декабрь</w:t>
            </w:r>
          </w:p>
          <w:p w:rsidR="00DF2E1E" w:rsidRDefault="00DF2E1E">
            <w:pPr>
              <w:spacing w:line="360" w:lineRule="auto"/>
            </w:pPr>
            <w:r>
              <w:t>ИТОГО:</w:t>
            </w:r>
          </w:p>
        </w:tc>
        <w:tc>
          <w:tcPr>
            <w:tcW w:w="1201" w:type="dxa"/>
          </w:tcPr>
          <w:p w:rsidR="00DF2E1E" w:rsidRDefault="00DF2E1E">
            <w:pPr>
              <w:spacing w:line="360" w:lineRule="auto"/>
              <w:jc w:val="center"/>
            </w:pPr>
            <w:r>
              <w:t>15,744</w:t>
            </w:r>
          </w:p>
          <w:p w:rsidR="00DF2E1E" w:rsidRDefault="00DF2E1E">
            <w:pPr>
              <w:spacing w:line="360" w:lineRule="auto"/>
              <w:jc w:val="center"/>
            </w:pPr>
            <w:r>
              <w:t>24,06</w:t>
            </w:r>
          </w:p>
          <w:p w:rsidR="00DF2E1E" w:rsidRDefault="00DF2E1E">
            <w:pPr>
              <w:spacing w:line="360" w:lineRule="auto"/>
              <w:jc w:val="center"/>
            </w:pPr>
            <w:r>
              <w:t>24,25</w:t>
            </w:r>
          </w:p>
          <w:p w:rsidR="00DF2E1E" w:rsidRDefault="00DF2E1E">
            <w:pPr>
              <w:spacing w:line="360" w:lineRule="auto"/>
              <w:jc w:val="center"/>
            </w:pPr>
            <w:r>
              <w:t>64,054</w:t>
            </w:r>
          </w:p>
        </w:tc>
        <w:tc>
          <w:tcPr>
            <w:tcW w:w="1441" w:type="dxa"/>
          </w:tcPr>
          <w:p w:rsidR="00DF2E1E" w:rsidRDefault="00DF2E1E">
            <w:pPr>
              <w:spacing w:line="360" w:lineRule="auto"/>
              <w:jc w:val="center"/>
            </w:pPr>
            <w:r>
              <w:t>15,306</w:t>
            </w:r>
          </w:p>
          <w:p w:rsidR="00DF2E1E" w:rsidRDefault="00DF2E1E">
            <w:pPr>
              <w:spacing w:line="360" w:lineRule="auto"/>
              <w:jc w:val="center"/>
            </w:pPr>
            <w:r>
              <w:t>24,06</w:t>
            </w:r>
          </w:p>
          <w:p w:rsidR="00DF2E1E" w:rsidRDefault="00DF2E1E">
            <w:pPr>
              <w:spacing w:line="360" w:lineRule="auto"/>
              <w:jc w:val="center"/>
            </w:pPr>
            <w:r>
              <w:t>24,242</w:t>
            </w:r>
          </w:p>
          <w:p w:rsidR="00DF2E1E" w:rsidRDefault="00DF2E1E">
            <w:pPr>
              <w:spacing w:line="360" w:lineRule="auto"/>
              <w:jc w:val="center"/>
            </w:pPr>
            <w:r>
              <w:t>63,608</w:t>
            </w:r>
          </w:p>
        </w:tc>
        <w:tc>
          <w:tcPr>
            <w:tcW w:w="1592" w:type="dxa"/>
          </w:tcPr>
          <w:p w:rsidR="00DF2E1E" w:rsidRDefault="00DF2E1E">
            <w:pPr>
              <w:spacing w:line="360" w:lineRule="auto"/>
              <w:jc w:val="center"/>
            </w:pPr>
            <w:r>
              <w:t>0,97</w:t>
            </w:r>
          </w:p>
          <w:p w:rsidR="00DF2E1E" w:rsidRDefault="00DF2E1E">
            <w:pPr>
              <w:spacing w:line="360" w:lineRule="auto"/>
              <w:jc w:val="center"/>
            </w:pPr>
            <w:r>
              <w:t>1</w:t>
            </w:r>
          </w:p>
          <w:p w:rsidR="00DF2E1E" w:rsidRDefault="00DF2E1E">
            <w:pPr>
              <w:spacing w:line="360" w:lineRule="auto"/>
              <w:jc w:val="center"/>
            </w:pPr>
            <w:r>
              <w:t>0,99</w:t>
            </w:r>
          </w:p>
          <w:p w:rsidR="00DF2E1E" w:rsidRDefault="00DF2E1E">
            <w:pPr>
              <w:spacing w:line="360" w:lineRule="auto"/>
              <w:jc w:val="center"/>
            </w:pPr>
            <w:r>
              <w:t>0,99</w:t>
            </w:r>
          </w:p>
        </w:tc>
        <w:tc>
          <w:tcPr>
            <w:tcW w:w="1004" w:type="dxa"/>
          </w:tcPr>
          <w:p w:rsidR="00DF2E1E" w:rsidRDefault="00DF2E1E">
            <w:pPr>
              <w:spacing w:line="360" w:lineRule="auto"/>
              <w:jc w:val="center"/>
            </w:pPr>
            <w:r>
              <w:t>0,97</w:t>
            </w:r>
          </w:p>
          <w:p w:rsidR="00DF2E1E" w:rsidRDefault="00DF2E1E">
            <w:pPr>
              <w:spacing w:line="360" w:lineRule="auto"/>
              <w:jc w:val="center"/>
            </w:pPr>
            <w:r>
              <w:t>1</w:t>
            </w:r>
          </w:p>
          <w:p w:rsidR="00DF2E1E" w:rsidRDefault="00DF2E1E">
            <w:pPr>
              <w:spacing w:line="360" w:lineRule="auto"/>
              <w:jc w:val="center"/>
            </w:pPr>
            <w:r>
              <w:t>0,99</w:t>
            </w:r>
          </w:p>
          <w:p w:rsidR="00DF2E1E" w:rsidRDefault="00DF2E1E">
            <w:pPr>
              <w:spacing w:line="360" w:lineRule="auto"/>
              <w:jc w:val="center"/>
            </w:pPr>
            <w:r>
              <w:t>0,99</w:t>
            </w:r>
          </w:p>
        </w:tc>
        <w:tc>
          <w:tcPr>
            <w:tcW w:w="1394" w:type="dxa"/>
          </w:tcPr>
          <w:p w:rsidR="00DF2E1E" w:rsidRDefault="00DF2E1E">
            <w:pPr>
              <w:spacing w:line="360" w:lineRule="auto"/>
              <w:jc w:val="center"/>
            </w:pPr>
            <w:r>
              <w:t>15,306</w:t>
            </w:r>
          </w:p>
          <w:p w:rsidR="00DF2E1E" w:rsidRDefault="00DF2E1E">
            <w:pPr>
              <w:spacing w:line="360" w:lineRule="auto"/>
              <w:jc w:val="center"/>
            </w:pPr>
            <w:r>
              <w:t>24,06</w:t>
            </w:r>
          </w:p>
          <w:p w:rsidR="00DF2E1E" w:rsidRDefault="00DF2E1E">
            <w:pPr>
              <w:spacing w:line="360" w:lineRule="auto"/>
              <w:jc w:val="center"/>
            </w:pPr>
            <w:r>
              <w:t>24,242</w:t>
            </w:r>
          </w:p>
          <w:p w:rsidR="00DF2E1E" w:rsidRDefault="00DF2E1E">
            <w:pPr>
              <w:spacing w:line="360" w:lineRule="auto"/>
              <w:jc w:val="center"/>
            </w:pPr>
            <w:r>
              <w:t>63,608</w:t>
            </w:r>
          </w:p>
        </w:tc>
        <w:tc>
          <w:tcPr>
            <w:tcW w:w="1079" w:type="dxa"/>
          </w:tcPr>
          <w:p w:rsidR="00DF2E1E" w:rsidRDefault="00DF2E1E">
            <w:pPr>
              <w:spacing w:line="360" w:lineRule="auto"/>
              <w:jc w:val="center"/>
            </w:pPr>
            <w:r>
              <w:t>-</w:t>
            </w:r>
          </w:p>
          <w:p w:rsidR="00DF2E1E" w:rsidRDefault="00DF2E1E">
            <w:pPr>
              <w:spacing w:line="360" w:lineRule="auto"/>
              <w:jc w:val="center"/>
            </w:pPr>
            <w:r>
              <w:t>-</w:t>
            </w:r>
          </w:p>
          <w:p w:rsidR="00DF2E1E" w:rsidRDefault="00DF2E1E">
            <w:pPr>
              <w:spacing w:line="360" w:lineRule="auto"/>
              <w:jc w:val="center"/>
            </w:pPr>
            <w:r>
              <w:t>-</w:t>
            </w:r>
          </w:p>
          <w:p w:rsidR="00DF2E1E" w:rsidRDefault="00DF2E1E">
            <w:pPr>
              <w:spacing w:line="360" w:lineRule="auto"/>
              <w:jc w:val="center"/>
            </w:pPr>
            <w:r>
              <w:t>-</w:t>
            </w:r>
          </w:p>
        </w:tc>
        <w:tc>
          <w:tcPr>
            <w:tcW w:w="1012" w:type="dxa"/>
          </w:tcPr>
          <w:p w:rsidR="00DF2E1E" w:rsidRDefault="00DF2E1E">
            <w:pPr>
              <w:spacing w:line="360" w:lineRule="auto"/>
              <w:jc w:val="center"/>
            </w:pPr>
            <w:r>
              <w:t>0,03</w:t>
            </w:r>
          </w:p>
          <w:p w:rsidR="00DF2E1E" w:rsidRDefault="00DF2E1E">
            <w:pPr>
              <w:spacing w:line="360" w:lineRule="auto"/>
              <w:jc w:val="center"/>
            </w:pPr>
            <w:r>
              <w:t>-</w:t>
            </w:r>
          </w:p>
          <w:p w:rsidR="00DF2E1E" w:rsidRDefault="00DF2E1E">
            <w:pPr>
              <w:spacing w:line="360" w:lineRule="auto"/>
              <w:jc w:val="center"/>
            </w:pPr>
            <w:r>
              <w:t>0,01</w:t>
            </w:r>
          </w:p>
          <w:p w:rsidR="00DF2E1E" w:rsidRDefault="00DF2E1E">
            <w:pPr>
              <w:spacing w:line="360" w:lineRule="auto"/>
              <w:jc w:val="center"/>
            </w:pPr>
            <w:r>
              <w:t>0,04</w:t>
            </w:r>
          </w:p>
        </w:tc>
      </w:tr>
    </w:tbl>
    <w:p w:rsidR="00DF2E1E" w:rsidRDefault="00DF2E1E">
      <w:pPr>
        <w:spacing w:line="360" w:lineRule="auto"/>
        <w:ind w:firstLine="709"/>
        <w:rPr>
          <w:sz w:val="28"/>
          <w:szCs w:val="28"/>
        </w:rPr>
      </w:pPr>
      <w:r>
        <w:rPr>
          <w:sz w:val="28"/>
          <w:szCs w:val="28"/>
        </w:rPr>
        <w:t>П р и м е ч а н и е. Источник : собственная разработка</w:t>
      </w:r>
    </w:p>
    <w:p w:rsidR="00DF2E1E" w:rsidRDefault="00DF2E1E">
      <w:pPr>
        <w:spacing w:line="360" w:lineRule="auto"/>
        <w:ind w:firstLine="720"/>
        <w:rPr>
          <w:sz w:val="28"/>
          <w:szCs w:val="28"/>
        </w:rPr>
      </w:pPr>
    </w:p>
    <w:p w:rsidR="00DF2E1E" w:rsidRDefault="00DF2E1E">
      <w:pPr>
        <w:spacing w:line="300" w:lineRule="auto"/>
        <w:ind w:firstLine="720"/>
        <w:rPr>
          <w:sz w:val="28"/>
          <w:szCs w:val="28"/>
        </w:rPr>
      </w:pPr>
      <w:r>
        <w:rPr>
          <w:sz w:val="28"/>
          <w:szCs w:val="28"/>
        </w:rPr>
        <w:t>В зачет ритмичности принимается фактическая поставка в пределах поставки, предусмотренной планом. Коэффициент ритмичности можно рассчитать двумя способами:</w:t>
      </w:r>
    </w:p>
    <w:p w:rsidR="00DF2E1E" w:rsidRDefault="00DF2E1E">
      <w:pPr>
        <w:spacing w:line="300" w:lineRule="auto"/>
        <w:ind w:firstLine="720"/>
        <w:rPr>
          <w:sz w:val="28"/>
          <w:szCs w:val="28"/>
        </w:rPr>
      </w:pPr>
      <w:r>
        <w:rPr>
          <w:sz w:val="28"/>
          <w:szCs w:val="28"/>
        </w:rPr>
        <w:t>1) как среднеарифметическое по данным графы 5 таблицы 2: (0,97+1+0,99):3=0,99;</w:t>
      </w:r>
    </w:p>
    <w:p w:rsidR="00DF2E1E" w:rsidRDefault="00DF2E1E">
      <w:pPr>
        <w:spacing w:line="300" w:lineRule="auto"/>
        <w:ind w:firstLine="720"/>
        <w:rPr>
          <w:sz w:val="28"/>
          <w:szCs w:val="28"/>
        </w:rPr>
      </w:pPr>
      <w:r>
        <w:rPr>
          <w:sz w:val="28"/>
          <w:szCs w:val="28"/>
        </w:rPr>
        <w:t>2) как отношение объема поставок, принятого в зачет, к плановому: 63,608 : 64,054=0,99</w:t>
      </w:r>
    </w:p>
    <w:p w:rsidR="00DF2E1E" w:rsidRDefault="00DF2E1E">
      <w:pPr>
        <w:spacing w:line="300" w:lineRule="auto"/>
        <w:ind w:firstLine="720"/>
        <w:rPr>
          <w:sz w:val="28"/>
          <w:szCs w:val="28"/>
        </w:rPr>
      </w:pPr>
      <w:r>
        <w:rPr>
          <w:sz w:val="28"/>
          <w:szCs w:val="28"/>
        </w:rPr>
        <w:t xml:space="preserve">Итоги граф 7 и 8 являются относительными линейными оценками числа аритмичности. Общее число аритмичности равняется их сумме и по данным таблицы 3.8. составило </w:t>
      </w:r>
      <w:r>
        <w:rPr>
          <w:b/>
          <w:bCs/>
          <w:sz w:val="28"/>
          <w:szCs w:val="28"/>
        </w:rPr>
        <w:t>0,04</w:t>
      </w:r>
      <w:r>
        <w:rPr>
          <w:sz w:val="28"/>
          <w:szCs w:val="28"/>
        </w:rPr>
        <w:t>. На его величину оказывают влияние не только отрицательные, но и положительные отклонения индексов выполнения плана поставок от 1. Чем ближе число аритмичности к нулю, тем ритмичнее организация обеспечивалась материальными ресурсами. Этот показатель может принять значение, равное нулю, только при условии 100%-го выполнения плана поставок.</w:t>
      </w:r>
    </w:p>
    <w:p w:rsidR="00DF2E1E" w:rsidRDefault="00DF2E1E">
      <w:pPr>
        <w:spacing w:line="300" w:lineRule="auto"/>
        <w:ind w:firstLine="720"/>
        <w:rPr>
          <w:sz w:val="28"/>
          <w:szCs w:val="28"/>
        </w:rPr>
      </w:pPr>
      <w:r>
        <w:rPr>
          <w:sz w:val="28"/>
          <w:szCs w:val="28"/>
        </w:rPr>
        <w:t>Анализ неравномерности поставок рекомендуется осуществлять при помощи приема математической статистики (таб.3.9.).</w:t>
      </w:r>
    </w:p>
    <w:p w:rsidR="00DF2E1E" w:rsidRDefault="00DF2E1E">
      <w:pPr>
        <w:spacing w:line="300" w:lineRule="auto"/>
        <w:ind w:firstLine="720"/>
        <w:rPr>
          <w:sz w:val="28"/>
          <w:szCs w:val="28"/>
        </w:rPr>
      </w:pPr>
      <w:r>
        <w:rPr>
          <w:sz w:val="28"/>
          <w:szCs w:val="28"/>
        </w:rPr>
        <w:t>Среднее квадратичное отклонение σ исчисляется по формуле:</w:t>
      </w:r>
    </w:p>
    <w:p w:rsidR="00DF2E1E" w:rsidRDefault="00DF2E1E">
      <w:pPr>
        <w:spacing w:line="240" w:lineRule="auto"/>
        <w:ind w:firstLine="720"/>
        <w:rPr>
          <w:sz w:val="28"/>
          <w:szCs w:val="28"/>
        </w:rPr>
      </w:pPr>
    </w:p>
    <w:p w:rsidR="00DF2E1E" w:rsidRDefault="00DF2E1E">
      <w:pPr>
        <w:spacing w:line="240" w:lineRule="exact"/>
        <w:ind w:left="3528" w:firstLine="720"/>
        <w:rPr>
          <w:sz w:val="28"/>
          <w:szCs w:val="28"/>
        </w:rPr>
      </w:pPr>
      <w:r>
        <w:rPr>
          <w:sz w:val="28"/>
          <w:szCs w:val="28"/>
        </w:rPr>
        <w:t>∑(х - х)</w:t>
      </w:r>
      <w:r>
        <w:rPr>
          <w:sz w:val="28"/>
          <w:szCs w:val="28"/>
          <w:vertAlign w:val="superscript"/>
        </w:rPr>
        <w:t xml:space="preserve">2 </w:t>
      </w:r>
      <w:r>
        <w:rPr>
          <w:sz w:val="28"/>
          <w:szCs w:val="28"/>
          <w:lang w:val="en-US"/>
        </w:rPr>
        <w:t>f</w:t>
      </w:r>
    </w:p>
    <w:p w:rsidR="00DF2E1E" w:rsidRDefault="00DF2E1E">
      <w:pPr>
        <w:spacing w:line="240" w:lineRule="exact"/>
        <w:ind w:left="1404" w:firstLine="720"/>
        <w:jc w:val="center"/>
        <w:rPr>
          <w:sz w:val="28"/>
          <w:szCs w:val="28"/>
        </w:rPr>
      </w:pPr>
      <w:r>
        <w:rPr>
          <w:sz w:val="40"/>
          <w:szCs w:val="40"/>
        </w:rPr>
        <w:t xml:space="preserve">σ =  √   </w:t>
      </w:r>
      <w:r>
        <w:rPr>
          <w:sz w:val="28"/>
          <w:szCs w:val="28"/>
        </w:rPr>
        <w:t>––––––––– ,</w:t>
      </w:r>
      <w:r>
        <w:rPr>
          <w:sz w:val="28"/>
          <w:szCs w:val="28"/>
        </w:rPr>
        <w:tab/>
      </w:r>
      <w:r>
        <w:rPr>
          <w:sz w:val="28"/>
          <w:szCs w:val="28"/>
        </w:rPr>
        <w:tab/>
      </w:r>
      <w:r>
        <w:rPr>
          <w:sz w:val="28"/>
          <w:szCs w:val="28"/>
        </w:rPr>
        <w:tab/>
      </w:r>
      <w:r>
        <w:rPr>
          <w:sz w:val="28"/>
          <w:szCs w:val="28"/>
        </w:rPr>
        <w:tab/>
      </w:r>
      <w:r>
        <w:rPr>
          <w:sz w:val="28"/>
          <w:szCs w:val="28"/>
        </w:rPr>
        <w:tab/>
        <w:t>(3.7.)</w:t>
      </w:r>
    </w:p>
    <w:p w:rsidR="00DF2E1E" w:rsidRDefault="00DF2E1E">
      <w:pPr>
        <w:spacing w:line="360" w:lineRule="auto"/>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lang w:val="en-US"/>
        </w:rPr>
        <w:t>f</w:t>
      </w:r>
    </w:p>
    <w:p w:rsidR="00DF2E1E" w:rsidRDefault="00DF2E1E">
      <w:pPr>
        <w:spacing w:line="336" w:lineRule="auto"/>
        <w:ind w:firstLine="720"/>
        <w:rPr>
          <w:sz w:val="28"/>
          <w:szCs w:val="28"/>
        </w:rPr>
      </w:pPr>
    </w:p>
    <w:p w:rsidR="00DF2E1E" w:rsidRDefault="00DF2E1E">
      <w:pPr>
        <w:spacing w:line="336" w:lineRule="auto"/>
        <w:ind w:firstLine="720"/>
        <w:rPr>
          <w:sz w:val="28"/>
          <w:szCs w:val="28"/>
        </w:rPr>
      </w:pPr>
      <w:r>
        <w:rPr>
          <w:sz w:val="28"/>
          <w:szCs w:val="28"/>
        </w:rPr>
        <w:t>где х - среднее значение признака а.</w:t>
      </w:r>
    </w:p>
    <w:p w:rsidR="00DF2E1E" w:rsidRDefault="00DF2E1E">
      <w:pPr>
        <w:spacing w:line="336" w:lineRule="auto"/>
        <w:ind w:firstLine="720"/>
        <w:rPr>
          <w:sz w:val="28"/>
          <w:szCs w:val="28"/>
        </w:rPr>
        <w:sectPr w:rsidR="00DF2E1E">
          <w:headerReference w:type="default" r:id="rId48"/>
          <w:footerReference w:type="default" r:id="rId49"/>
          <w:headerReference w:type="first" r:id="rId50"/>
          <w:footerReference w:type="first" r:id="rId51"/>
          <w:pgSz w:w="11906" w:h="16838"/>
          <w:pgMar w:top="1134" w:right="567" w:bottom="1134" w:left="1701" w:header="709" w:footer="709" w:gutter="0"/>
          <w:cols w:space="708"/>
          <w:titlePg/>
          <w:docGrid w:linePitch="360"/>
        </w:sectPr>
      </w:pPr>
    </w:p>
    <w:p w:rsidR="00DF2E1E" w:rsidRDefault="00DF2E1E">
      <w:pPr>
        <w:spacing w:line="360" w:lineRule="auto"/>
        <w:ind w:firstLine="720"/>
        <w:rPr>
          <w:sz w:val="28"/>
          <w:szCs w:val="28"/>
        </w:rPr>
      </w:pPr>
      <w:r>
        <w:rPr>
          <w:i/>
          <w:iCs/>
          <w:sz w:val="28"/>
          <w:szCs w:val="28"/>
        </w:rPr>
        <w:t xml:space="preserve">Таблица 3.9. </w:t>
      </w:r>
      <w:r>
        <w:rPr>
          <w:sz w:val="28"/>
          <w:szCs w:val="28"/>
        </w:rPr>
        <w:t>Анализ неравномерности поставок ДВП ТС т.3,2 мм на ОАО «Слониммебель» за 4 квартал 2005 года</w:t>
      </w:r>
    </w:p>
    <w:tbl>
      <w:tblPr>
        <w:tblW w:w="1549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1260"/>
        <w:gridCol w:w="1080"/>
        <w:gridCol w:w="1014"/>
        <w:gridCol w:w="894"/>
        <w:gridCol w:w="1446"/>
        <w:gridCol w:w="900"/>
        <w:gridCol w:w="1080"/>
        <w:gridCol w:w="1369"/>
        <w:gridCol w:w="1194"/>
        <w:gridCol w:w="1374"/>
        <w:gridCol w:w="1368"/>
      </w:tblGrid>
      <w:tr w:rsidR="00DF2E1E">
        <w:trPr>
          <w:cantSplit/>
          <w:trHeight w:val="1134"/>
        </w:trPr>
        <w:tc>
          <w:tcPr>
            <w:tcW w:w="1260" w:type="dxa"/>
          </w:tcPr>
          <w:p w:rsidR="00DF2E1E" w:rsidRDefault="00DF2E1E">
            <w:pPr>
              <w:spacing w:line="240" w:lineRule="exact"/>
              <w:rPr>
                <w:sz w:val="20"/>
                <w:szCs w:val="20"/>
              </w:rPr>
            </w:pPr>
            <w:r>
              <w:rPr>
                <w:sz w:val="20"/>
                <w:szCs w:val="20"/>
              </w:rPr>
              <w:t>Месяцы</w:t>
            </w:r>
          </w:p>
        </w:tc>
        <w:tc>
          <w:tcPr>
            <w:tcW w:w="1260" w:type="dxa"/>
          </w:tcPr>
          <w:p w:rsidR="00DF2E1E" w:rsidRDefault="00DF2E1E">
            <w:pPr>
              <w:spacing w:line="240" w:lineRule="exact"/>
              <w:rPr>
                <w:sz w:val="20"/>
                <w:szCs w:val="20"/>
              </w:rPr>
            </w:pPr>
            <w:r>
              <w:rPr>
                <w:sz w:val="20"/>
                <w:szCs w:val="20"/>
              </w:rPr>
              <w:t>План поставки, млн.руб.</w:t>
            </w:r>
          </w:p>
          <w:p w:rsidR="00DF2E1E" w:rsidRDefault="00DF2E1E">
            <w:pPr>
              <w:spacing w:line="240" w:lineRule="exact"/>
              <w:rPr>
                <w:sz w:val="20"/>
                <w:szCs w:val="20"/>
              </w:rPr>
            </w:pPr>
            <w:r>
              <w:rPr>
                <w:sz w:val="20"/>
                <w:szCs w:val="20"/>
              </w:rPr>
              <w:t>(а</w:t>
            </w:r>
            <w:r>
              <w:rPr>
                <w:sz w:val="20"/>
                <w:szCs w:val="20"/>
                <w:vertAlign w:val="subscript"/>
              </w:rPr>
              <w:t>0</w:t>
            </w:r>
            <w:r>
              <w:rPr>
                <w:sz w:val="20"/>
                <w:szCs w:val="20"/>
              </w:rPr>
              <w:t>)</w:t>
            </w:r>
          </w:p>
        </w:tc>
        <w:tc>
          <w:tcPr>
            <w:tcW w:w="1260" w:type="dxa"/>
          </w:tcPr>
          <w:p w:rsidR="00DF2E1E" w:rsidRDefault="00DF2E1E">
            <w:pPr>
              <w:spacing w:line="240" w:lineRule="exact"/>
              <w:rPr>
                <w:sz w:val="20"/>
                <w:szCs w:val="20"/>
              </w:rPr>
            </w:pPr>
            <w:r>
              <w:rPr>
                <w:sz w:val="20"/>
                <w:szCs w:val="20"/>
              </w:rPr>
              <w:t>Фактически поставлено, млн.руб. (а</w:t>
            </w:r>
            <w:r>
              <w:rPr>
                <w:sz w:val="20"/>
                <w:szCs w:val="20"/>
                <w:vertAlign w:val="subscript"/>
              </w:rPr>
              <w:t>1</w:t>
            </w:r>
            <w:r>
              <w:rPr>
                <w:sz w:val="20"/>
                <w:szCs w:val="20"/>
              </w:rPr>
              <w:t>)</w:t>
            </w:r>
          </w:p>
        </w:tc>
        <w:tc>
          <w:tcPr>
            <w:tcW w:w="1080" w:type="dxa"/>
          </w:tcPr>
          <w:p w:rsidR="00DF2E1E" w:rsidRDefault="00DF2E1E">
            <w:pPr>
              <w:spacing w:line="240" w:lineRule="exact"/>
              <w:rPr>
                <w:sz w:val="20"/>
                <w:szCs w:val="20"/>
              </w:rPr>
            </w:pPr>
            <w:r>
              <w:rPr>
                <w:sz w:val="20"/>
                <w:szCs w:val="20"/>
              </w:rPr>
              <w:t>Откло-нение от плана, млн.руб.</w:t>
            </w:r>
          </w:p>
          <w:p w:rsidR="00DF2E1E" w:rsidRDefault="00DF2E1E">
            <w:pPr>
              <w:spacing w:line="240" w:lineRule="exact"/>
              <w:rPr>
                <w:sz w:val="20"/>
                <w:szCs w:val="20"/>
              </w:rPr>
            </w:pPr>
            <w:r>
              <w:rPr>
                <w:sz w:val="20"/>
                <w:szCs w:val="20"/>
              </w:rPr>
              <w:t xml:space="preserve">(∆а) </w:t>
            </w:r>
          </w:p>
        </w:tc>
        <w:tc>
          <w:tcPr>
            <w:tcW w:w="1014" w:type="dxa"/>
          </w:tcPr>
          <w:p w:rsidR="00DF2E1E" w:rsidRDefault="00DF2E1E">
            <w:pPr>
              <w:spacing w:line="240" w:lineRule="exact"/>
              <w:rPr>
                <w:sz w:val="20"/>
                <w:szCs w:val="20"/>
              </w:rPr>
            </w:pPr>
            <w:r>
              <w:rPr>
                <w:sz w:val="20"/>
                <w:szCs w:val="20"/>
              </w:rPr>
              <w:t>Квадрат суммы откло-нений (∆а</w:t>
            </w:r>
            <w:r>
              <w:rPr>
                <w:sz w:val="20"/>
                <w:szCs w:val="20"/>
                <w:vertAlign w:val="superscript"/>
              </w:rPr>
              <w:t>2</w:t>
            </w:r>
            <w:r>
              <w:rPr>
                <w:sz w:val="20"/>
                <w:szCs w:val="20"/>
              </w:rPr>
              <w:t>)</w:t>
            </w:r>
          </w:p>
        </w:tc>
        <w:tc>
          <w:tcPr>
            <w:tcW w:w="894" w:type="dxa"/>
          </w:tcPr>
          <w:p w:rsidR="00DF2E1E" w:rsidRDefault="00DF2E1E">
            <w:pPr>
              <w:spacing w:line="240" w:lineRule="exact"/>
              <w:rPr>
                <w:sz w:val="20"/>
                <w:szCs w:val="20"/>
              </w:rPr>
            </w:pPr>
            <w:r>
              <w:rPr>
                <w:sz w:val="20"/>
                <w:szCs w:val="20"/>
              </w:rPr>
              <w:t>Выпол-нение плана поставки, % (х)</w:t>
            </w:r>
          </w:p>
        </w:tc>
        <w:tc>
          <w:tcPr>
            <w:tcW w:w="1446" w:type="dxa"/>
          </w:tcPr>
          <w:p w:rsidR="00DF2E1E" w:rsidRDefault="00DF2E1E">
            <w:pPr>
              <w:spacing w:line="240" w:lineRule="exact"/>
              <w:rPr>
                <w:sz w:val="20"/>
                <w:szCs w:val="20"/>
              </w:rPr>
            </w:pPr>
            <w:r>
              <w:rPr>
                <w:sz w:val="20"/>
                <w:szCs w:val="20"/>
              </w:rPr>
              <w:t>Отклонение фактического уровня от планового, % (х-100)</w:t>
            </w:r>
          </w:p>
        </w:tc>
        <w:tc>
          <w:tcPr>
            <w:tcW w:w="900" w:type="dxa"/>
          </w:tcPr>
          <w:p w:rsidR="00DF2E1E" w:rsidRDefault="00DF2E1E">
            <w:pPr>
              <w:spacing w:line="240" w:lineRule="exact"/>
              <w:rPr>
                <w:sz w:val="20"/>
                <w:szCs w:val="20"/>
              </w:rPr>
            </w:pPr>
          </w:p>
          <w:p w:rsidR="00DF2E1E" w:rsidRDefault="00DF2E1E">
            <w:pPr>
              <w:spacing w:line="240" w:lineRule="exact"/>
              <w:rPr>
                <w:sz w:val="20"/>
                <w:szCs w:val="20"/>
              </w:rPr>
            </w:pPr>
            <w:r>
              <w:rPr>
                <w:sz w:val="20"/>
                <w:szCs w:val="20"/>
              </w:rPr>
              <w:t>(х-100)</w:t>
            </w:r>
            <w:r>
              <w:rPr>
                <w:sz w:val="20"/>
                <w:szCs w:val="20"/>
                <w:vertAlign w:val="superscript"/>
              </w:rPr>
              <w:t>2</w:t>
            </w:r>
          </w:p>
        </w:tc>
        <w:tc>
          <w:tcPr>
            <w:tcW w:w="1080" w:type="dxa"/>
          </w:tcPr>
          <w:p w:rsidR="00DF2E1E" w:rsidRDefault="00DF2E1E">
            <w:pPr>
              <w:spacing w:line="240" w:lineRule="exact"/>
              <w:rPr>
                <w:sz w:val="20"/>
                <w:szCs w:val="20"/>
              </w:rPr>
            </w:pPr>
            <w:r>
              <w:rPr>
                <w:sz w:val="20"/>
                <w:szCs w:val="20"/>
              </w:rPr>
              <w:t>Вес (</w:t>
            </w:r>
            <w:r>
              <w:rPr>
                <w:sz w:val="20"/>
                <w:szCs w:val="20"/>
                <w:lang w:val="en-US"/>
              </w:rPr>
              <w:t>f</w:t>
            </w:r>
            <w:r>
              <w:rPr>
                <w:sz w:val="20"/>
                <w:szCs w:val="20"/>
              </w:rPr>
              <w:t>) гр.2,</w:t>
            </w:r>
          </w:p>
          <w:p w:rsidR="00DF2E1E" w:rsidRDefault="00DF2E1E">
            <w:pPr>
              <w:spacing w:line="240" w:lineRule="exact"/>
              <w:rPr>
                <w:sz w:val="20"/>
                <w:szCs w:val="20"/>
              </w:rPr>
            </w:pPr>
            <w:r>
              <w:rPr>
                <w:sz w:val="20"/>
                <w:szCs w:val="20"/>
              </w:rPr>
              <w:t>сокраще-нный в 100 раз</w:t>
            </w:r>
          </w:p>
        </w:tc>
        <w:tc>
          <w:tcPr>
            <w:tcW w:w="1369" w:type="dxa"/>
          </w:tcPr>
          <w:p w:rsidR="00DF2E1E" w:rsidRDefault="00DF2E1E">
            <w:pPr>
              <w:spacing w:line="240" w:lineRule="exact"/>
              <w:rPr>
                <w:sz w:val="20"/>
                <w:szCs w:val="20"/>
              </w:rPr>
            </w:pPr>
          </w:p>
          <w:p w:rsidR="00DF2E1E" w:rsidRDefault="00DF2E1E">
            <w:pPr>
              <w:spacing w:line="240" w:lineRule="exact"/>
              <w:rPr>
                <w:sz w:val="20"/>
                <w:szCs w:val="20"/>
                <w:lang w:val="en-US"/>
              </w:rPr>
            </w:pPr>
            <w:r>
              <w:rPr>
                <w:sz w:val="20"/>
                <w:szCs w:val="20"/>
              </w:rPr>
              <w:t>(х-100)</w:t>
            </w:r>
            <w:r>
              <w:rPr>
                <w:sz w:val="20"/>
                <w:szCs w:val="20"/>
                <w:vertAlign w:val="superscript"/>
              </w:rPr>
              <w:t>2</w:t>
            </w:r>
            <w:r>
              <w:rPr>
                <w:sz w:val="20"/>
                <w:szCs w:val="20"/>
                <w:lang w:val="en-US"/>
              </w:rPr>
              <w:t>f</w:t>
            </w:r>
          </w:p>
          <w:p w:rsidR="00DF2E1E" w:rsidRDefault="00DF2E1E">
            <w:pPr>
              <w:spacing w:line="240" w:lineRule="exact"/>
              <w:rPr>
                <w:sz w:val="20"/>
                <w:szCs w:val="20"/>
                <w:lang w:val="en-US"/>
              </w:rPr>
            </w:pPr>
            <w:r>
              <w:rPr>
                <w:sz w:val="20"/>
                <w:szCs w:val="20"/>
                <w:lang w:val="en-US"/>
              </w:rPr>
              <w:t>(</w:t>
            </w:r>
            <w:r>
              <w:rPr>
                <w:sz w:val="20"/>
                <w:szCs w:val="20"/>
              </w:rPr>
              <w:t>гр8</w:t>
            </w:r>
            <w:r>
              <w:rPr>
                <w:sz w:val="20"/>
                <w:szCs w:val="20"/>
                <w:lang w:val="en-US"/>
              </w:rPr>
              <w:t>*</w:t>
            </w:r>
            <w:r>
              <w:rPr>
                <w:sz w:val="20"/>
                <w:szCs w:val="20"/>
              </w:rPr>
              <w:t>гр.9</w:t>
            </w:r>
            <w:r>
              <w:rPr>
                <w:sz w:val="20"/>
                <w:szCs w:val="20"/>
                <w:lang w:val="en-US"/>
              </w:rPr>
              <w:t>)</w:t>
            </w:r>
          </w:p>
        </w:tc>
        <w:tc>
          <w:tcPr>
            <w:tcW w:w="1194" w:type="dxa"/>
          </w:tcPr>
          <w:p w:rsidR="00DF2E1E" w:rsidRDefault="00DF2E1E">
            <w:pPr>
              <w:spacing w:line="240" w:lineRule="exact"/>
              <w:rPr>
                <w:sz w:val="20"/>
                <w:szCs w:val="20"/>
              </w:rPr>
            </w:pPr>
          </w:p>
          <w:p w:rsidR="00DF2E1E" w:rsidRDefault="00DF2E1E">
            <w:pPr>
              <w:spacing w:line="240" w:lineRule="exact"/>
              <w:rPr>
                <w:sz w:val="20"/>
                <w:szCs w:val="20"/>
              </w:rPr>
            </w:pPr>
            <w:r>
              <w:rPr>
                <w:sz w:val="20"/>
                <w:szCs w:val="20"/>
              </w:rPr>
              <w:t>х -х</w:t>
            </w:r>
          </w:p>
        </w:tc>
        <w:tc>
          <w:tcPr>
            <w:tcW w:w="1374" w:type="dxa"/>
          </w:tcPr>
          <w:p w:rsidR="00DF2E1E" w:rsidRDefault="00DF2E1E">
            <w:pPr>
              <w:spacing w:line="240" w:lineRule="exact"/>
              <w:rPr>
                <w:sz w:val="20"/>
                <w:szCs w:val="20"/>
              </w:rPr>
            </w:pPr>
          </w:p>
          <w:p w:rsidR="00DF2E1E" w:rsidRDefault="00DF2E1E">
            <w:pPr>
              <w:spacing w:line="240" w:lineRule="exact"/>
              <w:rPr>
                <w:sz w:val="20"/>
                <w:szCs w:val="20"/>
              </w:rPr>
            </w:pPr>
            <w:r>
              <w:rPr>
                <w:sz w:val="20"/>
                <w:szCs w:val="20"/>
              </w:rPr>
              <w:t>(х-х)</w:t>
            </w:r>
            <w:r>
              <w:rPr>
                <w:sz w:val="20"/>
                <w:szCs w:val="20"/>
                <w:vertAlign w:val="superscript"/>
              </w:rPr>
              <w:t>2</w:t>
            </w:r>
          </w:p>
        </w:tc>
        <w:tc>
          <w:tcPr>
            <w:tcW w:w="1368" w:type="dxa"/>
          </w:tcPr>
          <w:p w:rsidR="00DF2E1E" w:rsidRDefault="00DF2E1E">
            <w:pPr>
              <w:spacing w:line="240" w:lineRule="exact"/>
              <w:rPr>
                <w:sz w:val="20"/>
                <w:szCs w:val="20"/>
              </w:rPr>
            </w:pPr>
          </w:p>
          <w:p w:rsidR="00DF2E1E" w:rsidRDefault="00DF2E1E">
            <w:pPr>
              <w:spacing w:line="240" w:lineRule="exact"/>
              <w:rPr>
                <w:sz w:val="20"/>
                <w:szCs w:val="20"/>
              </w:rPr>
            </w:pPr>
            <w:r>
              <w:rPr>
                <w:sz w:val="20"/>
                <w:szCs w:val="20"/>
              </w:rPr>
              <w:t>(х-х)</w:t>
            </w:r>
            <w:r>
              <w:rPr>
                <w:sz w:val="20"/>
                <w:szCs w:val="20"/>
                <w:vertAlign w:val="superscript"/>
              </w:rPr>
              <w:t>2</w:t>
            </w:r>
            <w:r>
              <w:rPr>
                <w:sz w:val="20"/>
                <w:szCs w:val="20"/>
                <w:lang w:val="en-US"/>
              </w:rPr>
              <w:t>f</w:t>
            </w:r>
          </w:p>
          <w:p w:rsidR="00DF2E1E" w:rsidRDefault="00DF2E1E">
            <w:pPr>
              <w:spacing w:line="240" w:lineRule="exact"/>
              <w:rPr>
                <w:sz w:val="20"/>
                <w:szCs w:val="20"/>
              </w:rPr>
            </w:pPr>
            <w:r>
              <w:rPr>
                <w:sz w:val="20"/>
                <w:szCs w:val="20"/>
              </w:rPr>
              <w:t>(гр.12*гр.9)</w:t>
            </w:r>
          </w:p>
        </w:tc>
      </w:tr>
      <w:tr w:rsidR="00DF2E1E">
        <w:tc>
          <w:tcPr>
            <w:tcW w:w="1260" w:type="dxa"/>
          </w:tcPr>
          <w:p w:rsidR="00DF2E1E" w:rsidRDefault="00DF2E1E">
            <w:pPr>
              <w:spacing w:line="240" w:lineRule="exact"/>
              <w:rPr>
                <w:sz w:val="20"/>
                <w:szCs w:val="20"/>
              </w:rPr>
            </w:pPr>
            <w:r>
              <w:rPr>
                <w:sz w:val="20"/>
                <w:szCs w:val="20"/>
              </w:rPr>
              <w:t>1</w:t>
            </w:r>
          </w:p>
        </w:tc>
        <w:tc>
          <w:tcPr>
            <w:tcW w:w="1260" w:type="dxa"/>
          </w:tcPr>
          <w:p w:rsidR="00DF2E1E" w:rsidRDefault="00DF2E1E">
            <w:pPr>
              <w:spacing w:line="240" w:lineRule="exact"/>
              <w:rPr>
                <w:sz w:val="20"/>
                <w:szCs w:val="20"/>
              </w:rPr>
            </w:pPr>
            <w:r>
              <w:rPr>
                <w:sz w:val="20"/>
                <w:szCs w:val="20"/>
              </w:rPr>
              <w:t>2</w:t>
            </w:r>
          </w:p>
        </w:tc>
        <w:tc>
          <w:tcPr>
            <w:tcW w:w="1260" w:type="dxa"/>
          </w:tcPr>
          <w:p w:rsidR="00DF2E1E" w:rsidRDefault="00DF2E1E">
            <w:pPr>
              <w:spacing w:line="240" w:lineRule="exact"/>
              <w:rPr>
                <w:sz w:val="20"/>
                <w:szCs w:val="20"/>
              </w:rPr>
            </w:pPr>
            <w:r>
              <w:rPr>
                <w:sz w:val="20"/>
                <w:szCs w:val="20"/>
              </w:rPr>
              <w:t>3</w:t>
            </w:r>
          </w:p>
        </w:tc>
        <w:tc>
          <w:tcPr>
            <w:tcW w:w="1080" w:type="dxa"/>
          </w:tcPr>
          <w:p w:rsidR="00DF2E1E" w:rsidRDefault="00DF2E1E">
            <w:pPr>
              <w:spacing w:line="240" w:lineRule="exact"/>
              <w:rPr>
                <w:sz w:val="20"/>
                <w:szCs w:val="20"/>
              </w:rPr>
            </w:pPr>
            <w:r>
              <w:rPr>
                <w:sz w:val="20"/>
                <w:szCs w:val="20"/>
              </w:rPr>
              <w:t>4</w:t>
            </w:r>
          </w:p>
        </w:tc>
        <w:tc>
          <w:tcPr>
            <w:tcW w:w="1014" w:type="dxa"/>
          </w:tcPr>
          <w:p w:rsidR="00DF2E1E" w:rsidRDefault="00DF2E1E">
            <w:pPr>
              <w:spacing w:line="240" w:lineRule="exact"/>
              <w:rPr>
                <w:sz w:val="20"/>
                <w:szCs w:val="20"/>
              </w:rPr>
            </w:pPr>
            <w:r>
              <w:rPr>
                <w:sz w:val="20"/>
                <w:szCs w:val="20"/>
              </w:rPr>
              <w:t>5</w:t>
            </w:r>
          </w:p>
        </w:tc>
        <w:tc>
          <w:tcPr>
            <w:tcW w:w="894" w:type="dxa"/>
          </w:tcPr>
          <w:p w:rsidR="00DF2E1E" w:rsidRDefault="00DF2E1E">
            <w:pPr>
              <w:spacing w:line="240" w:lineRule="exact"/>
              <w:rPr>
                <w:sz w:val="20"/>
                <w:szCs w:val="20"/>
              </w:rPr>
            </w:pPr>
            <w:r>
              <w:rPr>
                <w:sz w:val="20"/>
                <w:szCs w:val="20"/>
              </w:rPr>
              <w:t>6</w:t>
            </w:r>
          </w:p>
        </w:tc>
        <w:tc>
          <w:tcPr>
            <w:tcW w:w="1446" w:type="dxa"/>
          </w:tcPr>
          <w:p w:rsidR="00DF2E1E" w:rsidRDefault="00DF2E1E">
            <w:pPr>
              <w:spacing w:line="240" w:lineRule="exact"/>
              <w:rPr>
                <w:sz w:val="20"/>
                <w:szCs w:val="20"/>
              </w:rPr>
            </w:pPr>
            <w:r>
              <w:rPr>
                <w:sz w:val="20"/>
                <w:szCs w:val="20"/>
              </w:rPr>
              <w:t>7</w:t>
            </w:r>
          </w:p>
        </w:tc>
        <w:tc>
          <w:tcPr>
            <w:tcW w:w="900" w:type="dxa"/>
          </w:tcPr>
          <w:p w:rsidR="00DF2E1E" w:rsidRDefault="00DF2E1E">
            <w:pPr>
              <w:spacing w:line="240" w:lineRule="exact"/>
              <w:rPr>
                <w:sz w:val="20"/>
                <w:szCs w:val="20"/>
              </w:rPr>
            </w:pPr>
            <w:r>
              <w:rPr>
                <w:sz w:val="20"/>
                <w:szCs w:val="20"/>
              </w:rPr>
              <w:t>8</w:t>
            </w:r>
          </w:p>
        </w:tc>
        <w:tc>
          <w:tcPr>
            <w:tcW w:w="1080" w:type="dxa"/>
          </w:tcPr>
          <w:p w:rsidR="00DF2E1E" w:rsidRDefault="00DF2E1E">
            <w:pPr>
              <w:spacing w:line="240" w:lineRule="exact"/>
              <w:rPr>
                <w:sz w:val="20"/>
                <w:szCs w:val="20"/>
              </w:rPr>
            </w:pPr>
            <w:r>
              <w:rPr>
                <w:sz w:val="20"/>
                <w:szCs w:val="20"/>
              </w:rPr>
              <w:t>9</w:t>
            </w:r>
          </w:p>
        </w:tc>
        <w:tc>
          <w:tcPr>
            <w:tcW w:w="1369" w:type="dxa"/>
          </w:tcPr>
          <w:p w:rsidR="00DF2E1E" w:rsidRDefault="00DF2E1E">
            <w:pPr>
              <w:spacing w:line="240" w:lineRule="exact"/>
              <w:rPr>
                <w:sz w:val="20"/>
                <w:szCs w:val="20"/>
              </w:rPr>
            </w:pPr>
            <w:r>
              <w:rPr>
                <w:sz w:val="20"/>
                <w:szCs w:val="20"/>
              </w:rPr>
              <w:t>10</w:t>
            </w:r>
          </w:p>
        </w:tc>
        <w:tc>
          <w:tcPr>
            <w:tcW w:w="1194" w:type="dxa"/>
          </w:tcPr>
          <w:p w:rsidR="00DF2E1E" w:rsidRDefault="00DF2E1E">
            <w:pPr>
              <w:spacing w:line="240" w:lineRule="exact"/>
              <w:rPr>
                <w:sz w:val="20"/>
                <w:szCs w:val="20"/>
              </w:rPr>
            </w:pPr>
            <w:r>
              <w:rPr>
                <w:sz w:val="20"/>
                <w:szCs w:val="20"/>
              </w:rPr>
              <w:t>11</w:t>
            </w:r>
          </w:p>
        </w:tc>
        <w:tc>
          <w:tcPr>
            <w:tcW w:w="1374" w:type="dxa"/>
          </w:tcPr>
          <w:p w:rsidR="00DF2E1E" w:rsidRDefault="00DF2E1E">
            <w:pPr>
              <w:spacing w:line="240" w:lineRule="exact"/>
              <w:rPr>
                <w:sz w:val="20"/>
                <w:szCs w:val="20"/>
              </w:rPr>
            </w:pPr>
            <w:r>
              <w:rPr>
                <w:sz w:val="20"/>
                <w:szCs w:val="20"/>
              </w:rPr>
              <w:t>12</w:t>
            </w:r>
          </w:p>
        </w:tc>
        <w:tc>
          <w:tcPr>
            <w:tcW w:w="1368" w:type="dxa"/>
          </w:tcPr>
          <w:p w:rsidR="00DF2E1E" w:rsidRDefault="00DF2E1E">
            <w:pPr>
              <w:spacing w:line="240" w:lineRule="exact"/>
              <w:rPr>
                <w:sz w:val="20"/>
                <w:szCs w:val="20"/>
              </w:rPr>
            </w:pPr>
            <w:r>
              <w:rPr>
                <w:sz w:val="20"/>
                <w:szCs w:val="20"/>
              </w:rPr>
              <w:t>13</w:t>
            </w:r>
          </w:p>
        </w:tc>
      </w:tr>
      <w:tr w:rsidR="00DF2E1E">
        <w:tc>
          <w:tcPr>
            <w:tcW w:w="1260" w:type="dxa"/>
          </w:tcPr>
          <w:p w:rsidR="00DF2E1E" w:rsidRDefault="00DF2E1E">
            <w:pPr>
              <w:spacing w:line="360" w:lineRule="auto"/>
            </w:pPr>
            <w:r>
              <w:t>Октябрь</w:t>
            </w:r>
          </w:p>
          <w:p w:rsidR="00DF2E1E" w:rsidRDefault="00DF2E1E">
            <w:pPr>
              <w:spacing w:line="360" w:lineRule="auto"/>
            </w:pPr>
            <w:r>
              <w:t>Ноябрь</w:t>
            </w:r>
          </w:p>
          <w:p w:rsidR="00DF2E1E" w:rsidRDefault="00DF2E1E">
            <w:pPr>
              <w:spacing w:line="360" w:lineRule="auto"/>
            </w:pPr>
            <w:r>
              <w:t>Декабрь</w:t>
            </w:r>
          </w:p>
          <w:p w:rsidR="00DF2E1E" w:rsidRDefault="00DF2E1E">
            <w:pPr>
              <w:spacing w:line="360" w:lineRule="auto"/>
            </w:pPr>
            <w:r>
              <w:t>ИТОГО:</w:t>
            </w:r>
          </w:p>
        </w:tc>
        <w:tc>
          <w:tcPr>
            <w:tcW w:w="1260" w:type="dxa"/>
          </w:tcPr>
          <w:p w:rsidR="00DF2E1E" w:rsidRDefault="00DF2E1E">
            <w:pPr>
              <w:spacing w:line="360" w:lineRule="auto"/>
              <w:jc w:val="center"/>
            </w:pPr>
            <w:r>
              <w:t>15,744</w:t>
            </w:r>
          </w:p>
          <w:p w:rsidR="00DF2E1E" w:rsidRDefault="00DF2E1E">
            <w:pPr>
              <w:spacing w:line="360" w:lineRule="auto"/>
              <w:jc w:val="center"/>
            </w:pPr>
            <w:r>
              <w:t>24,06</w:t>
            </w:r>
          </w:p>
          <w:p w:rsidR="00DF2E1E" w:rsidRDefault="00DF2E1E">
            <w:pPr>
              <w:spacing w:line="360" w:lineRule="auto"/>
              <w:jc w:val="center"/>
            </w:pPr>
            <w:r>
              <w:t>24,25</w:t>
            </w:r>
          </w:p>
          <w:p w:rsidR="00DF2E1E" w:rsidRDefault="00DF2E1E">
            <w:pPr>
              <w:spacing w:line="360" w:lineRule="auto"/>
              <w:jc w:val="center"/>
              <w:rPr>
                <w:sz w:val="20"/>
                <w:szCs w:val="20"/>
              </w:rPr>
            </w:pPr>
            <w:r>
              <w:t>∑</w:t>
            </w:r>
            <w:r>
              <w:rPr>
                <w:sz w:val="20"/>
                <w:szCs w:val="20"/>
              </w:rPr>
              <w:t xml:space="preserve"> а</w:t>
            </w:r>
            <w:r>
              <w:rPr>
                <w:sz w:val="20"/>
                <w:szCs w:val="20"/>
                <w:vertAlign w:val="subscript"/>
              </w:rPr>
              <w:t xml:space="preserve">0 </w:t>
            </w:r>
            <w:r>
              <w:rPr>
                <w:sz w:val="20"/>
                <w:szCs w:val="20"/>
              </w:rPr>
              <w:t>=</w:t>
            </w:r>
          </w:p>
          <w:p w:rsidR="00DF2E1E" w:rsidRDefault="00DF2E1E">
            <w:pPr>
              <w:spacing w:line="360" w:lineRule="auto"/>
              <w:jc w:val="center"/>
            </w:pPr>
            <w:r>
              <w:rPr>
                <w:sz w:val="20"/>
                <w:szCs w:val="20"/>
              </w:rPr>
              <w:t>=</w:t>
            </w:r>
            <w:r>
              <w:t>64,054</w:t>
            </w:r>
          </w:p>
        </w:tc>
        <w:tc>
          <w:tcPr>
            <w:tcW w:w="1260" w:type="dxa"/>
          </w:tcPr>
          <w:p w:rsidR="00DF2E1E" w:rsidRDefault="00DF2E1E">
            <w:pPr>
              <w:spacing w:line="360" w:lineRule="auto"/>
              <w:jc w:val="center"/>
            </w:pPr>
            <w:r>
              <w:t>15,306</w:t>
            </w:r>
          </w:p>
          <w:p w:rsidR="00DF2E1E" w:rsidRDefault="00DF2E1E">
            <w:pPr>
              <w:spacing w:line="360" w:lineRule="auto"/>
              <w:jc w:val="center"/>
            </w:pPr>
            <w:r>
              <w:t>24,06</w:t>
            </w:r>
          </w:p>
          <w:p w:rsidR="00DF2E1E" w:rsidRDefault="00DF2E1E">
            <w:pPr>
              <w:spacing w:line="360" w:lineRule="auto"/>
              <w:jc w:val="center"/>
            </w:pPr>
            <w:r>
              <w:t>24,242</w:t>
            </w:r>
          </w:p>
          <w:p w:rsidR="00DF2E1E" w:rsidRDefault="00DF2E1E">
            <w:pPr>
              <w:spacing w:line="360" w:lineRule="auto"/>
              <w:jc w:val="center"/>
              <w:rPr>
                <w:sz w:val="20"/>
                <w:szCs w:val="20"/>
              </w:rPr>
            </w:pPr>
            <w:r>
              <w:t>∑</w:t>
            </w:r>
            <w:r>
              <w:rPr>
                <w:sz w:val="20"/>
                <w:szCs w:val="20"/>
              </w:rPr>
              <w:t xml:space="preserve"> а</w:t>
            </w:r>
            <w:r>
              <w:rPr>
                <w:sz w:val="20"/>
                <w:szCs w:val="20"/>
                <w:vertAlign w:val="subscript"/>
              </w:rPr>
              <w:t xml:space="preserve">1 </w:t>
            </w:r>
            <w:r>
              <w:rPr>
                <w:sz w:val="20"/>
                <w:szCs w:val="20"/>
              </w:rPr>
              <w:t>=</w:t>
            </w:r>
          </w:p>
          <w:p w:rsidR="00DF2E1E" w:rsidRDefault="00DF2E1E">
            <w:pPr>
              <w:spacing w:line="360" w:lineRule="auto"/>
              <w:jc w:val="center"/>
            </w:pPr>
            <w:r>
              <w:rPr>
                <w:sz w:val="20"/>
                <w:szCs w:val="20"/>
              </w:rPr>
              <w:t>=</w:t>
            </w:r>
            <w:r>
              <w:t>63,608</w:t>
            </w:r>
          </w:p>
        </w:tc>
        <w:tc>
          <w:tcPr>
            <w:tcW w:w="1080" w:type="dxa"/>
          </w:tcPr>
          <w:p w:rsidR="00DF2E1E" w:rsidRDefault="00DF2E1E">
            <w:pPr>
              <w:spacing w:line="360" w:lineRule="auto"/>
              <w:jc w:val="center"/>
            </w:pPr>
            <w:r>
              <w:t>- 0,438</w:t>
            </w:r>
          </w:p>
          <w:p w:rsidR="00DF2E1E" w:rsidRDefault="00DF2E1E">
            <w:pPr>
              <w:spacing w:line="360" w:lineRule="auto"/>
              <w:jc w:val="center"/>
            </w:pPr>
            <w:r>
              <w:t>-</w:t>
            </w:r>
          </w:p>
          <w:p w:rsidR="00DF2E1E" w:rsidRDefault="00DF2E1E">
            <w:pPr>
              <w:spacing w:line="360" w:lineRule="auto"/>
              <w:jc w:val="center"/>
            </w:pPr>
            <w:r>
              <w:t>- 0,008</w:t>
            </w:r>
          </w:p>
          <w:p w:rsidR="00DF2E1E" w:rsidRDefault="00DF2E1E">
            <w:pPr>
              <w:spacing w:line="360" w:lineRule="auto"/>
              <w:jc w:val="center"/>
              <w:rPr>
                <w:sz w:val="20"/>
                <w:szCs w:val="20"/>
              </w:rPr>
            </w:pPr>
            <w:r>
              <w:t>∑</w:t>
            </w:r>
            <w:r>
              <w:rPr>
                <w:sz w:val="20"/>
                <w:szCs w:val="20"/>
              </w:rPr>
              <w:t xml:space="preserve"> ∆а</w:t>
            </w:r>
            <w:r>
              <w:rPr>
                <w:sz w:val="20"/>
                <w:szCs w:val="20"/>
                <w:vertAlign w:val="subscript"/>
              </w:rPr>
              <w:t xml:space="preserve"> </w:t>
            </w:r>
            <w:r>
              <w:rPr>
                <w:sz w:val="20"/>
                <w:szCs w:val="20"/>
              </w:rPr>
              <w:t>=</w:t>
            </w:r>
          </w:p>
          <w:p w:rsidR="00DF2E1E" w:rsidRDefault="00DF2E1E">
            <w:pPr>
              <w:spacing w:line="360" w:lineRule="auto"/>
              <w:jc w:val="center"/>
            </w:pPr>
            <w:r>
              <w:rPr>
                <w:sz w:val="20"/>
                <w:szCs w:val="20"/>
              </w:rPr>
              <w:t>=</w:t>
            </w:r>
            <w:r>
              <w:t>- 0,446</w:t>
            </w:r>
          </w:p>
        </w:tc>
        <w:tc>
          <w:tcPr>
            <w:tcW w:w="1014" w:type="dxa"/>
          </w:tcPr>
          <w:p w:rsidR="00DF2E1E" w:rsidRDefault="00DF2E1E">
            <w:pPr>
              <w:spacing w:line="360" w:lineRule="auto"/>
              <w:jc w:val="center"/>
            </w:pPr>
            <w:r>
              <w:t>0,192</w:t>
            </w:r>
          </w:p>
          <w:p w:rsidR="00DF2E1E" w:rsidRDefault="00DF2E1E">
            <w:pPr>
              <w:spacing w:line="360" w:lineRule="auto"/>
              <w:jc w:val="center"/>
            </w:pPr>
            <w:r>
              <w:t>-</w:t>
            </w:r>
          </w:p>
          <w:p w:rsidR="00DF2E1E" w:rsidRDefault="00DF2E1E">
            <w:pPr>
              <w:spacing w:line="360" w:lineRule="auto"/>
              <w:jc w:val="center"/>
            </w:pPr>
            <w:r>
              <w:t>0,000</w:t>
            </w:r>
          </w:p>
          <w:p w:rsidR="00DF2E1E" w:rsidRDefault="00DF2E1E">
            <w:pPr>
              <w:spacing w:line="360" w:lineRule="auto"/>
              <w:jc w:val="center"/>
              <w:rPr>
                <w:sz w:val="20"/>
                <w:szCs w:val="20"/>
              </w:rPr>
            </w:pPr>
            <w:r>
              <w:t>∑</w:t>
            </w:r>
            <w:r>
              <w:rPr>
                <w:sz w:val="20"/>
                <w:szCs w:val="20"/>
              </w:rPr>
              <w:t xml:space="preserve"> (∆а</w:t>
            </w:r>
            <w:r>
              <w:rPr>
                <w:sz w:val="20"/>
                <w:szCs w:val="20"/>
                <w:vertAlign w:val="superscript"/>
              </w:rPr>
              <w:t>2</w:t>
            </w:r>
            <w:r>
              <w:rPr>
                <w:sz w:val="20"/>
                <w:szCs w:val="20"/>
                <w:vertAlign w:val="subscript"/>
              </w:rPr>
              <w:t xml:space="preserve"> </w:t>
            </w:r>
            <w:r>
              <w:rPr>
                <w:sz w:val="20"/>
                <w:szCs w:val="20"/>
              </w:rPr>
              <w:t>=</w:t>
            </w:r>
          </w:p>
          <w:p w:rsidR="00DF2E1E" w:rsidRDefault="00DF2E1E">
            <w:pPr>
              <w:spacing w:line="360" w:lineRule="auto"/>
              <w:jc w:val="center"/>
            </w:pPr>
            <w:r>
              <w:rPr>
                <w:sz w:val="20"/>
                <w:szCs w:val="20"/>
              </w:rPr>
              <w:t>=</w:t>
            </w:r>
            <w:r>
              <w:t>0,192</w:t>
            </w:r>
          </w:p>
        </w:tc>
        <w:tc>
          <w:tcPr>
            <w:tcW w:w="894" w:type="dxa"/>
          </w:tcPr>
          <w:p w:rsidR="00DF2E1E" w:rsidRDefault="00DF2E1E">
            <w:pPr>
              <w:spacing w:line="360" w:lineRule="auto"/>
              <w:jc w:val="center"/>
            </w:pPr>
            <w:r>
              <w:t>97</w:t>
            </w:r>
          </w:p>
          <w:p w:rsidR="00DF2E1E" w:rsidRDefault="00DF2E1E">
            <w:pPr>
              <w:spacing w:line="360" w:lineRule="auto"/>
              <w:jc w:val="center"/>
            </w:pPr>
            <w:r>
              <w:t>100</w:t>
            </w:r>
          </w:p>
          <w:p w:rsidR="00DF2E1E" w:rsidRDefault="00DF2E1E">
            <w:pPr>
              <w:spacing w:line="360" w:lineRule="auto"/>
              <w:jc w:val="center"/>
            </w:pPr>
            <w:r>
              <w:t>99</w:t>
            </w:r>
          </w:p>
          <w:p w:rsidR="00DF2E1E" w:rsidRDefault="00DF2E1E">
            <w:pPr>
              <w:spacing w:line="360" w:lineRule="auto"/>
              <w:jc w:val="center"/>
            </w:pPr>
            <w:r>
              <w:t>х</w:t>
            </w:r>
          </w:p>
        </w:tc>
        <w:tc>
          <w:tcPr>
            <w:tcW w:w="1446" w:type="dxa"/>
          </w:tcPr>
          <w:p w:rsidR="00DF2E1E" w:rsidRDefault="00DF2E1E">
            <w:pPr>
              <w:spacing w:line="360" w:lineRule="auto"/>
              <w:jc w:val="center"/>
            </w:pPr>
            <w:r>
              <w:t>- 3</w:t>
            </w:r>
          </w:p>
          <w:p w:rsidR="00DF2E1E" w:rsidRDefault="00DF2E1E">
            <w:pPr>
              <w:spacing w:line="360" w:lineRule="auto"/>
              <w:jc w:val="center"/>
            </w:pPr>
            <w:r>
              <w:t>-</w:t>
            </w:r>
          </w:p>
          <w:p w:rsidR="00DF2E1E" w:rsidRDefault="00DF2E1E">
            <w:pPr>
              <w:spacing w:line="360" w:lineRule="auto"/>
              <w:jc w:val="center"/>
            </w:pPr>
            <w:r>
              <w:t>-1</w:t>
            </w:r>
          </w:p>
          <w:p w:rsidR="00DF2E1E" w:rsidRDefault="00DF2E1E">
            <w:pPr>
              <w:spacing w:line="360" w:lineRule="auto"/>
              <w:jc w:val="center"/>
            </w:pPr>
            <w:r>
              <w:t>х</w:t>
            </w:r>
          </w:p>
        </w:tc>
        <w:tc>
          <w:tcPr>
            <w:tcW w:w="900" w:type="dxa"/>
          </w:tcPr>
          <w:p w:rsidR="00DF2E1E" w:rsidRDefault="00DF2E1E">
            <w:pPr>
              <w:spacing w:line="360" w:lineRule="auto"/>
              <w:jc w:val="center"/>
            </w:pPr>
            <w:r>
              <w:t>9</w:t>
            </w:r>
          </w:p>
          <w:p w:rsidR="00DF2E1E" w:rsidRDefault="00DF2E1E">
            <w:pPr>
              <w:spacing w:line="360" w:lineRule="auto"/>
              <w:jc w:val="center"/>
            </w:pPr>
            <w:r>
              <w:t>-</w:t>
            </w:r>
          </w:p>
          <w:p w:rsidR="00DF2E1E" w:rsidRDefault="00DF2E1E">
            <w:pPr>
              <w:spacing w:line="360" w:lineRule="auto"/>
              <w:jc w:val="center"/>
            </w:pPr>
            <w:r>
              <w:t>1</w:t>
            </w:r>
          </w:p>
          <w:p w:rsidR="00DF2E1E" w:rsidRDefault="00DF2E1E">
            <w:pPr>
              <w:spacing w:line="360" w:lineRule="auto"/>
              <w:jc w:val="center"/>
            </w:pPr>
            <w:r>
              <w:t>х</w:t>
            </w:r>
          </w:p>
        </w:tc>
        <w:tc>
          <w:tcPr>
            <w:tcW w:w="1080" w:type="dxa"/>
          </w:tcPr>
          <w:p w:rsidR="00DF2E1E" w:rsidRDefault="00DF2E1E">
            <w:pPr>
              <w:spacing w:line="360" w:lineRule="auto"/>
              <w:jc w:val="center"/>
            </w:pPr>
            <w:r>
              <w:t>0,157</w:t>
            </w:r>
          </w:p>
          <w:p w:rsidR="00DF2E1E" w:rsidRDefault="00DF2E1E">
            <w:pPr>
              <w:spacing w:line="360" w:lineRule="auto"/>
              <w:jc w:val="center"/>
            </w:pPr>
            <w:r>
              <w:t>0,241</w:t>
            </w:r>
          </w:p>
          <w:p w:rsidR="00DF2E1E" w:rsidRDefault="00DF2E1E">
            <w:pPr>
              <w:spacing w:line="360" w:lineRule="auto"/>
              <w:jc w:val="center"/>
            </w:pPr>
            <w:r>
              <w:t>0,242</w:t>
            </w:r>
          </w:p>
          <w:p w:rsidR="00DF2E1E" w:rsidRDefault="00DF2E1E">
            <w:pPr>
              <w:spacing w:line="360" w:lineRule="auto"/>
              <w:jc w:val="center"/>
            </w:pPr>
            <w:r>
              <w:t>∑</w:t>
            </w:r>
            <w:r>
              <w:rPr>
                <w:lang w:val="en-US"/>
              </w:rPr>
              <w:t>f</w:t>
            </w:r>
            <w:r>
              <w:t xml:space="preserve"> =</w:t>
            </w:r>
          </w:p>
          <w:p w:rsidR="00DF2E1E" w:rsidRDefault="00DF2E1E">
            <w:pPr>
              <w:spacing w:line="360" w:lineRule="auto"/>
              <w:jc w:val="center"/>
            </w:pPr>
            <w:r>
              <w:t>=0,640</w:t>
            </w:r>
          </w:p>
        </w:tc>
        <w:tc>
          <w:tcPr>
            <w:tcW w:w="1369" w:type="dxa"/>
          </w:tcPr>
          <w:p w:rsidR="00DF2E1E" w:rsidRDefault="00DF2E1E">
            <w:pPr>
              <w:spacing w:line="360" w:lineRule="auto"/>
              <w:jc w:val="center"/>
            </w:pPr>
            <w:r>
              <w:t>1,413</w:t>
            </w:r>
          </w:p>
          <w:p w:rsidR="00DF2E1E" w:rsidRDefault="00DF2E1E">
            <w:pPr>
              <w:spacing w:line="360" w:lineRule="auto"/>
              <w:jc w:val="center"/>
            </w:pPr>
            <w:r>
              <w:t>-</w:t>
            </w:r>
          </w:p>
          <w:p w:rsidR="00DF2E1E" w:rsidRDefault="00DF2E1E">
            <w:pPr>
              <w:spacing w:line="360" w:lineRule="auto"/>
              <w:jc w:val="center"/>
            </w:pPr>
            <w:r>
              <w:t>0,242</w:t>
            </w:r>
          </w:p>
          <w:p w:rsidR="00DF2E1E" w:rsidRDefault="00DF2E1E">
            <w:pPr>
              <w:spacing w:line="360" w:lineRule="auto"/>
              <w:jc w:val="center"/>
            </w:pPr>
            <w:r>
              <w:t>∑</w:t>
            </w:r>
            <w:r>
              <w:rPr>
                <w:sz w:val="20"/>
                <w:szCs w:val="20"/>
              </w:rPr>
              <w:t>(х-100)</w:t>
            </w:r>
            <w:r>
              <w:rPr>
                <w:sz w:val="20"/>
                <w:szCs w:val="20"/>
                <w:vertAlign w:val="superscript"/>
              </w:rPr>
              <w:t>2</w:t>
            </w:r>
            <w:r>
              <w:rPr>
                <w:lang w:val="en-US"/>
              </w:rPr>
              <w:t>f</w:t>
            </w:r>
            <w:r>
              <w:t xml:space="preserve"> =</w:t>
            </w:r>
          </w:p>
          <w:p w:rsidR="00DF2E1E" w:rsidRDefault="00DF2E1E">
            <w:pPr>
              <w:spacing w:line="360" w:lineRule="auto"/>
              <w:jc w:val="center"/>
            </w:pPr>
            <w:r>
              <w:t>=1,655</w:t>
            </w:r>
          </w:p>
        </w:tc>
        <w:tc>
          <w:tcPr>
            <w:tcW w:w="1194" w:type="dxa"/>
          </w:tcPr>
          <w:p w:rsidR="00DF2E1E" w:rsidRDefault="00DF2E1E">
            <w:pPr>
              <w:spacing w:line="360" w:lineRule="auto"/>
              <w:jc w:val="center"/>
            </w:pPr>
            <w:r>
              <w:t>- 2,3</w:t>
            </w:r>
          </w:p>
          <w:p w:rsidR="00DF2E1E" w:rsidRDefault="00DF2E1E">
            <w:pPr>
              <w:spacing w:line="360" w:lineRule="auto"/>
              <w:jc w:val="center"/>
            </w:pPr>
            <w:r>
              <w:t>+0,7</w:t>
            </w:r>
          </w:p>
          <w:p w:rsidR="00DF2E1E" w:rsidRDefault="00DF2E1E">
            <w:pPr>
              <w:spacing w:line="360" w:lineRule="auto"/>
              <w:jc w:val="center"/>
            </w:pPr>
            <w:r>
              <w:t>-0,3</w:t>
            </w:r>
          </w:p>
          <w:p w:rsidR="00DF2E1E" w:rsidRDefault="00DF2E1E">
            <w:pPr>
              <w:spacing w:line="360" w:lineRule="auto"/>
              <w:jc w:val="center"/>
            </w:pPr>
            <w:r>
              <w:t>х</w:t>
            </w:r>
          </w:p>
        </w:tc>
        <w:tc>
          <w:tcPr>
            <w:tcW w:w="1374" w:type="dxa"/>
          </w:tcPr>
          <w:p w:rsidR="00DF2E1E" w:rsidRDefault="00DF2E1E">
            <w:pPr>
              <w:spacing w:line="360" w:lineRule="auto"/>
              <w:jc w:val="center"/>
            </w:pPr>
            <w:r>
              <w:t>5,29</w:t>
            </w:r>
          </w:p>
          <w:p w:rsidR="00DF2E1E" w:rsidRDefault="00DF2E1E">
            <w:pPr>
              <w:spacing w:line="360" w:lineRule="auto"/>
              <w:jc w:val="center"/>
            </w:pPr>
            <w:r>
              <w:t>0,49</w:t>
            </w:r>
          </w:p>
          <w:p w:rsidR="00DF2E1E" w:rsidRDefault="00DF2E1E">
            <w:pPr>
              <w:spacing w:line="360" w:lineRule="auto"/>
              <w:jc w:val="center"/>
            </w:pPr>
            <w:r>
              <w:t>0,09</w:t>
            </w:r>
          </w:p>
          <w:p w:rsidR="00DF2E1E" w:rsidRDefault="00DF2E1E">
            <w:pPr>
              <w:spacing w:line="360" w:lineRule="auto"/>
              <w:jc w:val="center"/>
            </w:pPr>
            <w:r>
              <w:t>х</w:t>
            </w:r>
          </w:p>
        </w:tc>
        <w:tc>
          <w:tcPr>
            <w:tcW w:w="1368" w:type="dxa"/>
          </w:tcPr>
          <w:p w:rsidR="00DF2E1E" w:rsidRDefault="00DF2E1E">
            <w:pPr>
              <w:spacing w:line="360" w:lineRule="auto"/>
              <w:jc w:val="center"/>
            </w:pPr>
            <w:r>
              <w:t>0,831</w:t>
            </w:r>
          </w:p>
          <w:p w:rsidR="00DF2E1E" w:rsidRDefault="00DF2E1E">
            <w:pPr>
              <w:spacing w:line="360" w:lineRule="auto"/>
              <w:jc w:val="center"/>
            </w:pPr>
            <w:r>
              <w:t>0,118</w:t>
            </w:r>
          </w:p>
          <w:p w:rsidR="00DF2E1E" w:rsidRDefault="00DF2E1E">
            <w:pPr>
              <w:spacing w:line="360" w:lineRule="auto"/>
              <w:jc w:val="center"/>
            </w:pPr>
            <w:r>
              <w:t>0,022</w:t>
            </w:r>
          </w:p>
          <w:p w:rsidR="00DF2E1E" w:rsidRDefault="00DF2E1E">
            <w:pPr>
              <w:spacing w:line="360" w:lineRule="auto"/>
              <w:jc w:val="center"/>
            </w:pPr>
            <w:r>
              <w:t>∑</w:t>
            </w:r>
            <w:r>
              <w:rPr>
                <w:sz w:val="20"/>
                <w:szCs w:val="20"/>
              </w:rPr>
              <w:t>(х-х)</w:t>
            </w:r>
            <w:r>
              <w:rPr>
                <w:sz w:val="20"/>
                <w:szCs w:val="20"/>
                <w:vertAlign w:val="superscript"/>
              </w:rPr>
              <w:t>2</w:t>
            </w:r>
            <w:r>
              <w:rPr>
                <w:lang w:val="en-US"/>
              </w:rPr>
              <w:t>f</w:t>
            </w:r>
            <w:r>
              <w:t xml:space="preserve"> =</w:t>
            </w:r>
          </w:p>
          <w:p w:rsidR="00DF2E1E" w:rsidRDefault="00DF2E1E">
            <w:pPr>
              <w:spacing w:line="360" w:lineRule="auto"/>
              <w:jc w:val="center"/>
            </w:pPr>
            <w:r>
              <w:t>=0,971</w:t>
            </w:r>
          </w:p>
        </w:tc>
      </w:tr>
    </w:tbl>
    <w:p w:rsidR="00DF2E1E" w:rsidRDefault="00DF2E1E">
      <w:pPr>
        <w:spacing w:line="360" w:lineRule="auto"/>
        <w:ind w:firstLine="709"/>
        <w:rPr>
          <w:sz w:val="28"/>
          <w:szCs w:val="28"/>
        </w:rPr>
      </w:pPr>
      <w:r>
        <w:rPr>
          <w:sz w:val="28"/>
          <w:szCs w:val="28"/>
        </w:rPr>
        <w:t>П р и м е ч а н и е. Источник : собственная разработка</w:t>
      </w:r>
    </w:p>
    <w:p w:rsidR="00DF2E1E" w:rsidRDefault="00DF2E1E">
      <w:pPr>
        <w:spacing w:line="360" w:lineRule="auto"/>
        <w:ind w:firstLine="720"/>
        <w:rPr>
          <w:sz w:val="28"/>
          <w:szCs w:val="28"/>
        </w:rPr>
      </w:pPr>
    </w:p>
    <w:p w:rsidR="00DF2E1E" w:rsidRDefault="00DF2E1E">
      <w:pPr>
        <w:spacing w:line="360" w:lineRule="auto"/>
        <w:ind w:firstLine="720"/>
        <w:rPr>
          <w:sz w:val="28"/>
          <w:szCs w:val="28"/>
        </w:rPr>
        <w:sectPr w:rsidR="00DF2E1E">
          <w:headerReference w:type="default" r:id="rId52"/>
          <w:footerReference w:type="default" r:id="rId53"/>
          <w:pgSz w:w="16838" w:h="11906" w:orient="landscape"/>
          <w:pgMar w:top="1701" w:right="567" w:bottom="567" w:left="1134" w:header="709" w:footer="709" w:gutter="0"/>
          <w:cols w:space="708"/>
          <w:docGrid w:linePitch="360"/>
        </w:sectPr>
      </w:pPr>
    </w:p>
    <w:p w:rsidR="00DF2E1E" w:rsidRDefault="00DF2E1E">
      <w:pPr>
        <w:spacing w:line="240" w:lineRule="exact"/>
        <w:ind w:left="2820" w:firstLine="12"/>
        <w:rPr>
          <w:sz w:val="28"/>
          <w:szCs w:val="28"/>
        </w:rPr>
      </w:pPr>
      <w:r>
        <w:rPr>
          <w:sz w:val="28"/>
          <w:szCs w:val="28"/>
        </w:rPr>
        <w:t xml:space="preserve">     ∑ а</w:t>
      </w:r>
      <w:r>
        <w:rPr>
          <w:sz w:val="28"/>
          <w:szCs w:val="28"/>
          <w:vertAlign w:val="subscript"/>
        </w:rPr>
        <w:t>1</w:t>
      </w:r>
      <w:r>
        <w:rPr>
          <w:sz w:val="28"/>
          <w:szCs w:val="28"/>
          <w:vertAlign w:val="subscript"/>
        </w:rPr>
        <w:tab/>
      </w:r>
      <w:r>
        <w:rPr>
          <w:sz w:val="28"/>
          <w:szCs w:val="28"/>
          <w:vertAlign w:val="subscript"/>
        </w:rPr>
        <w:tab/>
      </w:r>
      <w:r>
        <w:rPr>
          <w:sz w:val="28"/>
          <w:szCs w:val="28"/>
        </w:rPr>
        <w:t xml:space="preserve"> 63,608</w:t>
      </w:r>
    </w:p>
    <w:p w:rsidR="00DF2E1E" w:rsidRDefault="00DF2E1E">
      <w:pPr>
        <w:spacing w:line="240" w:lineRule="exact"/>
        <w:ind w:left="1392" w:firstLine="720"/>
        <w:jc w:val="center"/>
        <w:rPr>
          <w:sz w:val="28"/>
          <w:szCs w:val="28"/>
        </w:rPr>
      </w:pPr>
      <w:r>
        <w:rPr>
          <w:sz w:val="28"/>
          <w:szCs w:val="28"/>
        </w:rPr>
        <w:t>х = ––––––– * 100 = ––––––– * 100 = 99,3%</w:t>
      </w:r>
      <w:r>
        <w:rPr>
          <w:sz w:val="28"/>
          <w:szCs w:val="28"/>
        </w:rPr>
        <w:tab/>
      </w:r>
      <w:r>
        <w:rPr>
          <w:sz w:val="28"/>
          <w:szCs w:val="28"/>
        </w:rPr>
        <w:tab/>
        <w:t>(3.8.)</w:t>
      </w:r>
    </w:p>
    <w:p w:rsidR="00DF2E1E" w:rsidRDefault="00DF2E1E">
      <w:pPr>
        <w:spacing w:line="360" w:lineRule="auto"/>
        <w:ind w:left="2112" w:firstLine="720"/>
        <w:rPr>
          <w:sz w:val="28"/>
          <w:szCs w:val="28"/>
        </w:rPr>
      </w:pPr>
      <w:r>
        <w:rPr>
          <w:sz w:val="28"/>
          <w:szCs w:val="28"/>
        </w:rPr>
        <w:t xml:space="preserve">     ∑ а</w:t>
      </w:r>
      <w:r>
        <w:rPr>
          <w:sz w:val="28"/>
          <w:szCs w:val="28"/>
          <w:vertAlign w:val="subscript"/>
        </w:rPr>
        <w:t>0</w:t>
      </w:r>
      <w:r>
        <w:rPr>
          <w:sz w:val="28"/>
          <w:szCs w:val="28"/>
          <w:vertAlign w:val="subscript"/>
        </w:rPr>
        <w:tab/>
      </w:r>
      <w:r>
        <w:rPr>
          <w:sz w:val="28"/>
          <w:szCs w:val="28"/>
          <w:vertAlign w:val="subscript"/>
        </w:rPr>
        <w:tab/>
      </w:r>
      <w:r>
        <w:rPr>
          <w:sz w:val="28"/>
          <w:szCs w:val="28"/>
        </w:rPr>
        <w:t xml:space="preserve"> 64,054</w:t>
      </w:r>
    </w:p>
    <w:p w:rsidR="00DF2E1E" w:rsidRDefault="00DF2E1E">
      <w:pPr>
        <w:spacing w:line="360" w:lineRule="auto"/>
        <w:ind w:left="2112" w:firstLine="720"/>
        <w:rPr>
          <w:sz w:val="28"/>
          <w:szCs w:val="28"/>
        </w:rPr>
      </w:pPr>
    </w:p>
    <w:p w:rsidR="00DF2E1E" w:rsidRDefault="00DF2E1E">
      <w:pPr>
        <w:spacing w:line="360" w:lineRule="auto"/>
        <w:ind w:firstLine="720"/>
        <w:rPr>
          <w:sz w:val="28"/>
          <w:szCs w:val="28"/>
        </w:rPr>
      </w:pPr>
      <w:r>
        <w:rPr>
          <w:sz w:val="28"/>
          <w:szCs w:val="28"/>
        </w:rPr>
        <w:t>В анализируемой организации среднее квадратичное отклонение составило:</w:t>
      </w:r>
    </w:p>
    <w:p w:rsidR="00DF2E1E" w:rsidRDefault="00DF2E1E">
      <w:pPr>
        <w:spacing w:line="240" w:lineRule="exact"/>
        <w:ind w:left="4944" w:firstLine="12"/>
        <w:rPr>
          <w:sz w:val="28"/>
          <w:szCs w:val="28"/>
        </w:rPr>
      </w:pPr>
      <w:r>
        <w:rPr>
          <w:sz w:val="28"/>
          <w:szCs w:val="28"/>
        </w:rPr>
        <w:t xml:space="preserve">      0,971</w:t>
      </w:r>
    </w:p>
    <w:p w:rsidR="00DF2E1E" w:rsidRDefault="00DF2E1E">
      <w:pPr>
        <w:spacing w:line="240" w:lineRule="exact"/>
        <w:ind w:firstLine="720"/>
        <w:jc w:val="center"/>
        <w:rPr>
          <w:sz w:val="28"/>
          <w:szCs w:val="28"/>
        </w:rPr>
      </w:pPr>
      <w:r>
        <w:rPr>
          <w:sz w:val="28"/>
          <w:szCs w:val="28"/>
        </w:rPr>
        <w:t>±1,517% [–––––].</w:t>
      </w:r>
    </w:p>
    <w:p w:rsidR="00DF2E1E" w:rsidRDefault="00DF2E1E">
      <w:pPr>
        <w:spacing w:line="360" w:lineRule="auto"/>
        <w:ind w:left="4944" w:firstLine="12"/>
        <w:rPr>
          <w:sz w:val="28"/>
          <w:szCs w:val="28"/>
        </w:rPr>
      </w:pPr>
      <w:r>
        <w:rPr>
          <w:sz w:val="28"/>
          <w:szCs w:val="28"/>
        </w:rPr>
        <w:t xml:space="preserve">      0,640</w:t>
      </w:r>
    </w:p>
    <w:p w:rsidR="00DF2E1E" w:rsidRDefault="00DF2E1E">
      <w:pPr>
        <w:spacing w:line="360" w:lineRule="auto"/>
        <w:ind w:firstLine="720"/>
        <w:jc w:val="center"/>
        <w:rPr>
          <w:sz w:val="28"/>
          <w:szCs w:val="28"/>
        </w:rPr>
      </w:pPr>
    </w:p>
    <w:p w:rsidR="00DF2E1E" w:rsidRDefault="00DF2E1E">
      <w:pPr>
        <w:spacing w:line="360" w:lineRule="auto"/>
        <w:ind w:firstLine="720"/>
        <w:rPr>
          <w:sz w:val="28"/>
          <w:szCs w:val="28"/>
        </w:rPr>
      </w:pPr>
      <w:r>
        <w:rPr>
          <w:sz w:val="28"/>
          <w:szCs w:val="28"/>
        </w:rPr>
        <w:t>Коэффициент неравномерности поставок материалов рассчитывается по формуле:</w:t>
      </w:r>
    </w:p>
    <w:p w:rsidR="00DF2E1E" w:rsidRDefault="00DF2E1E">
      <w:pPr>
        <w:spacing w:line="240" w:lineRule="exact"/>
        <w:ind w:left="3540"/>
        <w:rPr>
          <w:sz w:val="28"/>
          <w:szCs w:val="28"/>
        </w:rPr>
      </w:pPr>
      <w:r>
        <w:rPr>
          <w:sz w:val="28"/>
          <w:szCs w:val="28"/>
        </w:rPr>
        <w:t xml:space="preserve">      ∑(х - 100)</w:t>
      </w:r>
      <w:r>
        <w:rPr>
          <w:sz w:val="28"/>
          <w:szCs w:val="28"/>
          <w:vertAlign w:val="superscript"/>
        </w:rPr>
        <w:t xml:space="preserve">2 </w:t>
      </w:r>
      <w:r>
        <w:rPr>
          <w:sz w:val="28"/>
          <w:szCs w:val="28"/>
          <w:lang w:val="en-US"/>
        </w:rPr>
        <w:t>f</w:t>
      </w:r>
      <w:r>
        <w:rPr>
          <w:sz w:val="28"/>
          <w:szCs w:val="28"/>
        </w:rPr>
        <w:tab/>
      </w:r>
      <w:r>
        <w:rPr>
          <w:sz w:val="28"/>
          <w:szCs w:val="28"/>
        </w:rPr>
        <w:tab/>
        <w:t>1,655</w:t>
      </w:r>
    </w:p>
    <w:p w:rsidR="00DF2E1E" w:rsidRDefault="00DF2E1E">
      <w:pPr>
        <w:spacing w:line="240" w:lineRule="exact"/>
        <w:ind w:left="1404" w:firstLine="720"/>
        <w:jc w:val="center"/>
        <w:rPr>
          <w:sz w:val="28"/>
          <w:szCs w:val="28"/>
        </w:rPr>
      </w:pPr>
      <w:r>
        <w:rPr>
          <w:sz w:val="28"/>
          <w:szCs w:val="28"/>
        </w:rPr>
        <w:t>К</w:t>
      </w:r>
      <w:r>
        <w:rPr>
          <w:sz w:val="28"/>
          <w:szCs w:val="28"/>
          <w:vertAlign w:val="subscript"/>
        </w:rPr>
        <w:t>нер</w:t>
      </w:r>
      <w:r>
        <w:rPr>
          <w:sz w:val="40"/>
          <w:szCs w:val="40"/>
        </w:rPr>
        <w:t xml:space="preserve"> =  √   </w:t>
      </w:r>
      <w:r>
        <w:rPr>
          <w:sz w:val="28"/>
          <w:szCs w:val="28"/>
        </w:rPr>
        <w:t>––––––––––––– =  √  ––––––– = ±2,586%</w:t>
      </w:r>
      <w:r>
        <w:rPr>
          <w:sz w:val="28"/>
          <w:szCs w:val="28"/>
        </w:rPr>
        <w:tab/>
        <w:t xml:space="preserve">      (3.9.)</w:t>
      </w:r>
    </w:p>
    <w:p w:rsidR="00DF2E1E" w:rsidRDefault="00DF2E1E">
      <w:pPr>
        <w:spacing w:line="240" w:lineRule="exact"/>
        <w:ind w:left="4236" w:firstLine="12"/>
        <w:rPr>
          <w:sz w:val="28"/>
          <w:szCs w:val="28"/>
        </w:rPr>
      </w:pPr>
      <w:r>
        <w:rPr>
          <w:sz w:val="28"/>
          <w:szCs w:val="28"/>
        </w:rPr>
        <w:t xml:space="preserve">      ∑</w:t>
      </w:r>
      <w:r>
        <w:rPr>
          <w:sz w:val="28"/>
          <w:szCs w:val="28"/>
          <w:lang w:val="en-US"/>
        </w:rPr>
        <w:t>f</w:t>
      </w:r>
      <w:r>
        <w:rPr>
          <w:sz w:val="28"/>
          <w:szCs w:val="28"/>
        </w:rPr>
        <w:tab/>
      </w:r>
      <w:r>
        <w:rPr>
          <w:sz w:val="28"/>
          <w:szCs w:val="28"/>
        </w:rPr>
        <w:tab/>
        <w:t>0,640</w:t>
      </w:r>
    </w:p>
    <w:p w:rsidR="00DF2E1E" w:rsidRDefault="00DF2E1E">
      <w:pPr>
        <w:spacing w:line="360" w:lineRule="auto"/>
        <w:ind w:firstLine="720"/>
        <w:rPr>
          <w:sz w:val="28"/>
          <w:szCs w:val="28"/>
        </w:rPr>
      </w:pPr>
    </w:p>
    <w:p w:rsidR="00DF2E1E" w:rsidRDefault="00DF2E1E">
      <w:pPr>
        <w:spacing w:line="360" w:lineRule="auto"/>
        <w:ind w:firstLine="720"/>
        <w:rPr>
          <w:sz w:val="28"/>
          <w:szCs w:val="28"/>
        </w:rPr>
      </w:pPr>
      <w:r>
        <w:rPr>
          <w:sz w:val="28"/>
          <w:szCs w:val="28"/>
        </w:rPr>
        <w:t>Коэффициент вариации определяется по следующему алгоритму:</w:t>
      </w:r>
    </w:p>
    <w:p w:rsidR="00DF2E1E" w:rsidRDefault="00DF2E1E">
      <w:pPr>
        <w:spacing w:line="360" w:lineRule="auto"/>
        <w:ind w:firstLine="720"/>
        <w:rPr>
          <w:sz w:val="28"/>
          <w:szCs w:val="28"/>
        </w:rPr>
      </w:pPr>
    </w:p>
    <w:p w:rsidR="00DF2E1E" w:rsidRDefault="00DF2E1E">
      <w:pPr>
        <w:spacing w:line="240" w:lineRule="exact"/>
        <w:ind w:left="3528" w:firstLine="720"/>
        <w:rPr>
          <w:sz w:val="40"/>
          <w:szCs w:val="40"/>
        </w:rPr>
      </w:pPr>
      <w:r>
        <w:rPr>
          <w:sz w:val="28"/>
          <w:szCs w:val="28"/>
        </w:rPr>
        <w:t xml:space="preserve">     ∑∆а</w:t>
      </w:r>
      <w:r>
        <w:rPr>
          <w:sz w:val="28"/>
          <w:szCs w:val="28"/>
          <w:vertAlign w:val="superscript"/>
        </w:rPr>
        <w:t xml:space="preserve">2 </w:t>
      </w:r>
    </w:p>
    <w:p w:rsidR="00DF2E1E" w:rsidRDefault="00DF2E1E">
      <w:pPr>
        <w:spacing w:line="240" w:lineRule="exact"/>
        <w:ind w:left="2808" w:firstLine="24"/>
        <w:jc w:val="center"/>
        <w:rPr>
          <w:sz w:val="28"/>
          <w:szCs w:val="28"/>
        </w:rPr>
      </w:pPr>
      <w:r>
        <w:rPr>
          <w:sz w:val="28"/>
          <w:szCs w:val="28"/>
        </w:rPr>
        <w:t>К</w:t>
      </w:r>
      <w:r>
        <w:rPr>
          <w:sz w:val="28"/>
          <w:szCs w:val="28"/>
          <w:vertAlign w:val="subscript"/>
        </w:rPr>
        <w:t>вар</w:t>
      </w:r>
      <w:r>
        <w:rPr>
          <w:sz w:val="40"/>
          <w:szCs w:val="40"/>
        </w:rPr>
        <w:t xml:space="preserve"> =  √   </w:t>
      </w:r>
      <w:r>
        <w:rPr>
          <w:sz w:val="28"/>
          <w:szCs w:val="28"/>
        </w:rPr>
        <w:t>––––––– : в,</w:t>
      </w:r>
      <w:r>
        <w:rPr>
          <w:sz w:val="28"/>
          <w:szCs w:val="28"/>
        </w:rPr>
        <w:tab/>
      </w:r>
      <w:r>
        <w:rPr>
          <w:sz w:val="28"/>
          <w:szCs w:val="28"/>
        </w:rPr>
        <w:tab/>
      </w:r>
      <w:r>
        <w:rPr>
          <w:sz w:val="28"/>
          <w:szCs w:val="28"/>
        </w:rPr>
        <w:tab/>
      </w:r>
      <w:r>
        <w:rPr>
          <w:sz w:val="28"/>
          <w:szCs w:val="28"/>
        </w:rPr>
        <w:tab/>
        <w:t xml:space="preserve">     (3.10)</w:t>
      </w:r>
    </w:p>
    <w:p w:rsidR="00DF2E1E" w:rsidRDefault="00DF2E1E">
      <w:pPr>
        <w:spacing w:line="360" w:lineRule="auto"/>
        <w:ind w:left="3528" w:firstLine="720"/>
        <w:rPr>
          <w:sz w:val="28"/>
          <w:szCs w:val="28"/>
        </w:rPr>
      </w:pPr>
      <w:r>
        <w:rPr>
          <w:sz w:val="28"/>
          <w:szCs w:val="28"/>
        </w:rPr>
        <w:t xml:space="preserve">        к</w:t>
      </w:r>
    </w:p>
    <w:p w:rsidR="00DF2E1E" w:rsidRDefault="00DF2E1E">
      <w:pPr>
        <w:spacing w:line="360" w:lineRule="auto"/>
        <w:ind w:firstLine="720"/>
        <w:rPr>
          <w:sz w:val="28"/>
          <w:szCs w:val="28"/>
        </w:rPr>
      </w:pPr>
    </w:p>
    <w:p w:rsidR="00DF2E1E" w:rsidRDefault="00DF2E1E">
      <w:pPr>
        <w:spacing w:line="360" w:lineRule="auto"/>
        <w:ind w:firstLine="720"/>
        <w:rPr>
          <w:sz w:val="28"/>
          <w:szCs w:val="28"/>
        </w:rPr>
      </w:pPr>
      <w:r>
        <w:rPr>
          <w:sz w:val="28"/>
          <w:szCs w:val="28"/>
        </w:rPr>
        <w:t>где к – количество наблюдений (в нашем примере к=3);</w:t>
      </w:r>
    </w:p>
    <w:p w:rsidR="00DF2E1E" w:rsidRDefault="00DF2E1E">
      <w:pPr>
        <w:spacing w:line="240" w:lineRule="exact"/>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w:t>
      </w:r>
      <w:r>
        <w:rPr>
          <w:sz w:val="28"/>
          <w:szCs w:val="28"/>
          <w:vertAlign w:val="subscript"/>
        </w:rPr>
        <w:t>0</w:t>
      </w:r>
    </w:p>
    <w:p w:rsidR="00DF2E1E" w:rsidRDefault="00DF2E1E">
      <w:pPr>
        <w:spacing w:line="240" w:lineRule="exact"/>
        <w:ind w:firstLine="1259"/>
        <w:rPr>
          <w:sz w:val="28"/>
          <w:szCs w:val="28"/>
        </w:rPr>
      </w:pPr>
      <w:r>
        <w:rPr>
          <w:sz w:val="28"/>
          <w:szCs w:val="28"/>
        </w:rPr>
        <w:t>в – среднемесячная поставка материала по плану ([в=––––]</w:t>
      </w:r>
    </w:p>
    <w:p w:rsidR="00DF2E1E" w:rsidRDefault="00DF2E1E">
      <w:pPr>
        <w:spacing w:line="360" w:lineRule="auto"/>
        <w:ind w:firstLine="126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к</w:t>
      </w:r>
    </w:p>
    <w:p w:rsidR="00DF2E1E" w:rsidRDefault="00DF2E1E">
      <w:pPr>
        <w:spacing w:line="360" w:lineRule="auto"/>
        <w:rPr>
          <w:sz w:val="28"/>
          <w:szCs w:val="28"/>
        </w:rPr>
      </w:pPr>
      <w:r>
        <w:rPr>
          <w:sz w:val="28"/>
          <w:szCs w:val="28"/>
        </w:rPr>
        <w:t>и составила в организации 21,351 млн.руб.(64,054 : 3)).</w:t>
      </w:r>
    </w:p>
    <w:p w:rsidR="00DF2E1E" w:rsidRDefault="00DF2E1E">
      <w:pPr>
        <w:spacing w:line="240"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0,192</w:t>
      </w:r>
    </w:p>
    <w:p w:rsidR="00DF2E1E" w:rsidRDefault="00DF2E1E">
      <w:pPr>
        <w:spacing w:line="240" w:lineRule="exact"/>
        <w:rPr>
          <w:sz w:val="28"/>
          <w:szCs w:val="28"/>
        </w:rPr>
      </w:pPr>
      <w:r>
        <w:rPr>
          <w:sz w:val="28"/>
          <w:szCs w:val="28"/>
        </w:rPr>
        <w:t>Коэффициент вариации в отчетном году был равен 0,012 (√   –––––– : 21,351)</w:t>
      </w:r>
    </w:p>
    <w:p w:rsidR="00DF2E1E" w:rsidRDefault="00DF2E1E">
      <w:pPr>
        <w:spacing w:line="360" w:lineRule="auto"/>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p>
    <w:p w:rsidR="00DF2E1E" w:rsidRDefault="00DF2E1E">
      <w:pPr>
        <w:spacing w:line="360" w:lineRule="auto"/>
        <w:ind w:firstLine="720"/>
        <w:rPr>
          <w:sz w:val="28"/>
          <w:szCs w:val="28"/>
        </w:rPr>
      </w:pPr>
      <w:r>
        <w:rPr>
          <w:sz w:val="28"/>
          <w:szCs w:val="28"/>
        </w:rPr>
        <w:t>Полученные результаты позволяют сделать вывод, что средний размер отклонений фактического процента выполнения плана от 100 составил 1,517%, что говорит о хорошей организации работы в ОАО «Слониммебель».</w:t>
      </w:r>
    </w:p>
    <w:p w:rsidR="00DF2E1E" w:rsidRDefault="00DF2E1E">
      <w:pPr>
        <w:spacing w:line="360" w:lineRule="auto"/>
        <w:ind w:firstLine="720"/>
        <w:rPr>
          <w:sz w:val="28"/>
          <w:szCs w:val="28"/>
        </w:rPr>
        <w:sectPr w:rsidR="00DF2E1E">
          <w:headerReference w:type="default" r:id="rId54"/>
          <w:footerReference w:type="default" r:id="rId55"/>
          <w:headerReference w:type="first" r:id="rId56"/>
          <w:footerReference w:type="first" r:id="rId57"/>
          <w:pgSz w:w="11906" w:h="16838"/>
          <w:pgMar w:top="1134" w:right="567" w:bottom="1134" w:left="1701" w:header="708" w:footer="708" w:gutter="0"/>
          <w:cols w:space="708"/>
          <w:titlePg/>
          <w:docGrid w:linePitch="360"/>
        </w:sectPr>
      </w:pPr>
    </w:p>
    <w:p w:rsidR="00DF2E1E" w:rsidRDefault="00DF2E1E">
      <w:pPr>
        <w:pStyle w:val="2"/>
        <w:numPr>
          <w:ilvl w:val="1"/>
          <w:numId w:val="2"/>
        </w:numPr>
        <w:tabs>
          <w:tab w:val="clear" w:pos="1429"/>
          <w:tab w:val="num" w:pos="1440"/>
        </w:tabs>
        <w:ind w:left="0" w:firstLine="720"/>
      </w:pPr>
      <w:bookmarkStart w:id="26" w:name="_Toc132093412"/>
      <w:r>
        <w:t>Анализ состояния материальных ресурсов</w:t>
      </w:r>
      <w:bookmarkEnd w:id="26"/>
    </w:p>
    <w:p w:rsidR="00DF2E1E" w:rsidRDefault="00DF2E1E">
      <w:pPr>
        <w:spacing w:line="360" w:lineRule="auto"/>
        <w:ind w:firstLine="720"/>
        <w:rPr>
          <w:sz w:val="28"/>
          <w:szCs w:val="28"/>
        </w:rPr>
      </w:pPr>
      <w:r>
        <w:rPr>
          <w:sz w:val="28"/>
          <w:szCs w:val="28"/>
        </w:rPr>
        <w:t>Особое внимание уделяется состоянию складских запасов сырья и материалов. Различают запасы:</w:t>
      </w:r>
    </w:p>
    <w:p w:rsidR="00DF2E1E" w:rsidRDefault="00DF2E1E">
      <w:pPr>
        <w:spacing w:line="360" w:lineRule="auto"/>
        <w:ind w:firstLine="720"/>
        <w:rPr>
          <w:sz w:val="28"/>
          <w:szCs w:val="28"/>
        </w:rPr>
      </w:pPr>
      <w:r>
        <w:rPr>
          <w:sz w:val="28"/>
          <w:szCs w:val="28"/>
        </w:rPr>
        <w:t>- текущие;</w:t>
      </w:r>
    </w:p>
    <w:p w:rsidR="00DF2E1E" w:rsidRDefault="00DF2E1E">
      <w:pPr>
        <w:spacing w:line="360" w:lineRule="auto"/>
        <w:ind w:firstLine="720"/>
        <w:rPr>
          <w:sz w:val="28"/>
          <w:szCs w:val="28"/>
        </w:rPr>
      </w:pPr>
      <w:r>
        <w:rPr>
          <w:sz w:val="28"/>
          <w:szCs w:val="28"/>
        </w:rPr>
        <w:t>- сезонные;</w:t>
      </w:r>
    </w:p>
    <w:p w:rsidR="00DF2E1E" w:rsidRDefault="00DF2E1E">
      <w:pPr>
        <w:spacing w:line="360" w:lineRule="auto"/>
        <w:ind w:firstLine="720"/>
        <w:rPr>
          <w:sz w:val="28"/>
          <w:szCs w:val="28"/>
        </w:rPr>
      </w:pPr>
      <w:r>
        <w:rPr>
          <w:sz w:val="28"/>
          <w:szCs w:val="28"/>
        </w:rPr>
        <w:t>- страховые.</w:t>
      </w:r>
    </w:p>
    <w:p w:rsidR="00DF2E1E" w:rsidRDefault="00DF2E1E">
      <w:pPr>
        <w:spacing w:line="360" w:lineRule="auto"/>
        <w:ind w:firstLine="720"/>
        <w:rPr>
          <w:sz w:val="28"/>
          <w:szCs w:val="28"/>
        </w:rPr>
      </w:pPr>
      <w:r>
        <w:rPr>
          <w:sz w:val="28"/>
          <w:szCs w:val="28"/>
        </w:rPr>
        <w:t xml:space="preserve">Величина текущего запаса зависит от интервала поставки (в днях) и среднесуточного расхода </w:t>
      </w:r>
      <w:r>
        <w:rPr>
          <w:sz w:val="28"/>
          <w:szCs w:val="28"/>
          <w:lang w:val="en-US"/>
        </w:rPr>
        <w:t>i</w:t>
      </w:r>
      <w:r>
        <w:rPr>
          <w:sz w:val="28"/>
          <w:szCs w:val="28"/>
        </w:rPr>
        <w:t>-го материала:</w:t>
      </w:r>
    </w:p>
    <w:p w:rsidR="00DF2E1E" w:rsidRDefault="00DF2E1E">
      <w:pPr>
        <w:spacing w:line="360" w:lineRule="auto"/>
        <w:ind w:firstLine="720"/>
        <w:rPr>
          <w:sz w:val="28"/>
          <w:szCs w:val="28"/>
        </w:rPr>
      </w:pPr>
    </w:p>
    <w:p w:rsidR="00DF2E1E" w:rsidRDefault="00DF2E1E">
      <w:pPr>
        <w:spacing w:line="360" w:lineRule="auto"/>
        <w:ind w:left="3528" w:firstLine="72"/>
        <w:jc w:val="center"/>
        <w:rPr>
          <w:sz w:val="28"/>
          <w:szCs w:val="28"/>
        </w:rPr>
      </w:pPr>
      <w:r>
        <w:rPr>
          <w:sz w:val="28"/>
          <w:szCs w:val="28"/>
        </w:rPr>
        <w:t>З</w:t>
      </w:r>
      <w:r>
        <w:rPr>
          <w:sz w:val="28"/>
          <w:szCs w:val="28"/>
          <w:vertAlign w:val="subscript"/>
        </w:rPr>
        <w:t>тек</w:t>
      </w:r>
      <w:r>
        <w:rPr>
          <w:sz w:val="28"/>
          <w:szCs w:val="28"/>
        </w:rPr>
        <w:t xml:space="preserve"> = И</w:t>
      </w:r>
      <w:r>
        <w:rPr>
          <w:sz w:val="28"/>
          <w:szCs w:val="28"/>
          <w:vertAlign w:val="subscript"/>
        </w:rPr>
        <w:t>п</w:t>
      </w:r>
      <w:r>
        <w:rPr>
          <w:sz w:val="28"/>
          <w:szCs w:val="28"/>
        </w:rPr>
        <w:t xml:space="preserve"> х Р</w:t>
      </w:r>
      <w:r>
        <w:rPr>
          <w:sz w:val="28"/>
          <w:szCs w:val="28"/>
          <w:vertAlign w:val="subscript"/>
        </w:rPr>
        <w:t>сут</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(3.11.)</w:t>
      </w:r>
    </w:p>
    <w:p w:rsidR="00DF2E1E" w:rsidRDefault="00DF2E1E">
      <w:pPr>
        <w:spacing w:line="360" w:lineRule="auto"/>
        <w:ind w:firstLine="720"/>
        <w:jc w:val="center"/>
        <w:rPr>
          <w:sz w:val="28"/>
          <w:szCs w:val="28"/>
        </w:rPr>
      </w:pPr>
    </w:p>
    <w:p w:rsidR="00DF2E1E" w:rsidRDefault="00DF2E1E">
      <w:pPr>
        <w:spacing w:line="360" w:lineRule="auto"/>
        <w:ind w:firstLine="720"/>
        <w:rPr>
          <w:sz w:val="28"/>
          <w:szCs w:val="28"/>
        </w:rPr>
      </w:pPr>
      <w:r>
        <w:rPr>
          <w:sz w:val="28"/>
          <w:szCs w:val="28"/>
        </w:rPr>
        <w:t>где З</w:t>
      </w:r>
      <w:r>
        <w:rPr>
          <w:sz w:val="28"/>
          <w:szCs w:val="28"/>
          <w:vertAlign w:val="subscript"/>
        </w:rPr>
        <w:t>тек</w:t>
      </w:r>
      <w:r>
        <w:rPr>
          <w:sz w:val="28"/>
          <w:szCs w:val="28"/>
        </w:rPr>
        <w:t xml:space="preserve"> - текущий запас;</w:t>
      </w:r>
    </w:p>
    <w:p w:rsidR="00DF2E1E" w:rsidRDefault="00DF2E1E">
      <w:pPr>
        <w:spacing w:line="360" w:lineRule="auto"/>
        <w:ind w:firstLine="1080"/>
        <w:rPr>
          <w:sz w:val="28"/>
          <w:szCs w:val="28"/>
        </w:rPr>
      </w:pPr>
      <w:r>
        <w:rPr>
          <w:sz w:val="28"/>
          <w:szCs w:val="28"/>
        </w:rPr>
        <w:t>И</w:t>
      </w:r>
      <w:r>
        <w:rPr>
          <w:sz w:val="28"/>
          <w:szCs w:val="28"/>
          <w:vertAlign w:val="subscript"/>
        </w:rPr>
        <w:t>п</w:t>
      </w:r>
      <w:r>
        <w:rPr>
          <w:sz w:val="28"/>
          <w:szCs w:val="28"/>
        </w:rPr>
        <w:t xml:space="preserve"> - интервал поставки, в днях;</w:t>
      </w:r>
    </w:p>
    <w:p w:rsidR="00DF2E1E" w:rsidRDefault="00DF2E1E">
      <w:pPr>
        <w:spacing w:line="360" w:lineRule="auto"/>
        <w:ind w:firstLine="1080"/>
        <w:rPr>
          <w:sz w:val="28"/>
          <w:szCs w:val="28"/>
        </w:rPr>
      </w:pPr>
      <w:r>
        <w:rPr>
          <w:sz w:val="28"/>
          <w:szCs w:val="28"/>
        </w:rPr>
        <w:t>Р</w:t>
      </w:r>
      <w:r>
        <w:rPr>
          <w:sz w:val="28"/>
          <w:szCs w:val="28"/>
          <w:vertAlign w:val="subscript"/>
        </w:rPr>
        <w:t>сут</w:t>
      </w:r>
      <w:r>
        <w:rPr>
          <w:sz w:val="28"/>
          <w:szCs w:val="28"/>
        </w:rPr>
        <w:t xml:space="preserve"> - среднесуточного расхода </w:t>
      </w:r>
      <w:r>
        <w:rPr>
          <w:sz w:val="28"/>
          <w:szCs w:val="28"/>
          <w:lang w:val="en-US"/>
        </w:rPr>
        <w:t>i</w:t>
      </w:r>
      <w:r>
        <w:rPr>
          <w:sz w:val="28"/>
          <w:szCs w:val="28"/>
        </w:rPr>
        <w:t>-го материала.</w:t>
      </w:r>
    </w:p>
    <w:p w:rsidR="00DF2E1E" w:rsidRDefault="00DF2E1E">
      <w:pPr>
        <w:spacing w:line="360" w:lineRule="auto"/>
        <w:ind w:firstLine="720"/>
        <w:rPr>
          <w:sz w:val="28"/>
          <w:szCs w:val="28"/>
        </w:rPr>
      </w:pPr>
      <w:r>
        <w:rPr>
          <w:sz w:val="28"/>
          <w:szCs w:val="28"/>
        </w:rPr>
        <w:t>В процессе анализа проверяется соответствие фактического размера запасов важнейших видов материалов нормативному. С этой целью на основании данных о фактическом наличии материалов в натуре и среднесуточном расходе рассчитывают фактическую обеспеченность материалами в днях и сравнивают ее с нормативной (таб.3.10.).</w:t>
      </w:r>
    </w:p>
    <w:p w:rsidR="00DF2E1E" w:rsidRDefault="00DF2E1E">
      <w:pPr>
        <w:spacing w:line="360" w:lineRule="auto"/>
        <w:ind w:firstLine="720"/>
        <w:rPr>
          <w:sz w:val="28"/>
          <w:szCs w:val="28"/>
        </w:rPr>
      </w:pPr>
    </w:p>
    <w:p w:rsidR="00DF2E1E" w:rsidRDefault="00DF2E1E">
      <w:pPr>
        <w:spacing w:line="240" w:lineRule="auto"/>
        <w:ind w:firstLine="539"/>
        <w:jc w:val="center"/>
        <w:rPr>
          <w:sz w:val="28"/>
          <w:szCs w:val="28"/>
        </w:rPr>
      </w:pPr>
      <w:r>
        <w:rPr>
          <w:i/>
          <w:iCs/>
          <w:sz w:val="28"/>
          <w:szCs w:val="28"/>
        </w:rPr>
        <w:t>Таблица 3.10.</w:t>
      </w:r>
      <w:r>
        <w:rPr>
          <w:sz w:val="28"/>
          <w:szCs w:val="28"/>
        </w:rPr>
        <w:t xml:space="preserve"> Анализ состояния запасов ДСП и ДВП на ОАО «Слониммебель» за 2005г.</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603"/>
        <w:gridCol w:w="1161"/>
        <w:gridCol w:w="804"/>
        <w:gridCol w:w="934"/>
        <w:gridCol w:w="1069"/>
        <w:gridCol w:w="1019"/>
        <w:gridCol w:w="935"/>
        <w:gridCol w:w="996"/>
      </w:tblGrid>
      <w:tr w:rsidR="00DF2E1E">
        <w:trPr>
          <w:cantSplit/>
          <w:trHeight w:val="918"/>
        </w:trPr>
        <w:tc>
          <w:tcPr>
            <w:tcW w:w="2199" w:type="dxa"/>
            <w:vMerge w:val="restart"/>
          </w:tcPr>
          <w:p w:rsidR="00DF2E1E" w:rsidRDefault="00DF2E1E">
            <w:pPr>
              <w:spacing w:line="240" w:lineRule="auto"/>
            </w:pPr>
            <w:r>
              <w:t>Материалы</w:t>
            </w:r>
          </w:p>
        </w:tc>
        <w:tc>
          <w:tcPr>
            <w:tcW w:w="603" w:type="dxa"/>
            <w:vMerge w:val="restart"/>
            <w:textDirection w:val="btLr"/>
          </w:tcPr>
          <w:p w:rsidR="00DF2E1E" w:rsidRDefault="00DF2E1E">
            <w:pPr>
              <w:spacing w:line="240" w:lineRule="auto"/>
              <w:ind w:left="113" w:right="113"/>
            </w:pPr>
            <w:r>
              <w:t>Единицы измерения</w:t>
            </w:r>
          </w:p>
        </w:tc>
        <w:tc>
          <w:tcPr>
            <w:tcW w:w="1161" w:type="dxa"/>
            <w:vMerge w:val="restart"/>
            <w:textDirection w:val="btLr"/>
          </w:tcPr>
          <w:p w:rsidR="00DF2E1E" w:rsidRDefault="00DF2E1E">
            <w:pPr>
              <w:spacing w:line="240" w:lineRule="auto"/>
              <w:ind w:left="113" w:right="113"/>
            </w:pPr>
            <w:r>
              <w:t>Средне- суточный расход, к-во</w:t>
            </w:r>
          </w:p>
        </w:tc>
        <w:tc>
          <w:tcPr>
            <w:tcW w:w="1738" w:type="dxa"/>
            <w:gridSpan w:val="2"/>
          </w:tcPr>
          <w:p w:rsidR="00DF2E1E" w:rsidRDefault="00DF2E1E">
            <w:pPr>
              <w:spacing w:line="240" w:lineRule="auto"/>
            </w:pPr>
            <w:r>
              <w:t>Фактический запас</w:t>
            </w:r>
          </w:p>
        </w:tc>
        <w:tc>
          <w:tcPr>
            <w:tcW w:w="2088" w:type="dxa"/>
            <w:gridSpan w:val="2"/>
          </w:tcPr>
          <w:p w:rsidR="00DF2E1E" w:rsidRDefault="00DF2E1E">
            <w:pPr>
              <w:spacing w:line="240" w:lineRule="auto"/>
            </w:pPr>
            <w:r>
              <w:t>Норма запаса, дни</w:t>
            </w:r>
          </w:p>
        </w:tc>
        <w:tc>
          <w:tcPr>
            <w:tcW w:w="1931" w:type="dxa"/>
            <w:gridSpan w:val="2"/>
          </w:tcPr>
          <w:p w:rsidR="00DF2E1E" w:rsidRDefault="00DF2E1E">
            <w:pPr>
              <w:spacing w:line="240" w:lineRule="auto"/>
              <w:jc w:val="center"/>
            </w:pPr>
            <w:r>
              <w:t xml:space="preserve">Отклонение от максимальной нормы </w:t>
            </w:r>
          </w:p>
        </w:tc>
      </w:tr>
      <w:tr w:rsidR="00DF2E1E">
        <w:trPr>
          <w:cantSplit/>
          <w:trHeight w:val="172"/>
        </w:trPr>
        <w:tc>
          <w:tcPr>
            <w:tcW w:w="2199" w:type="dxa"/>
            <w:vMerge/>
          </w:tcPr>
          <w:p w:rsidR="00DF2E1E" w:rsidRDefault="00DF2E1E">
            <w:pPr>
              <w:spacing w:line="360" w:lineRule="auto"/>
            </w:pPr>
          </w:p>
        </w:tc>
        <w:tc>
          <w:tcPr>
            <w:tcW w:w="603" w:type="dxa"/>
            <w:vMerge/>
          </w:tcPr>
          <w:p w:rsidR="00DF2E1E" w:rsidRDefault="00DF2E1E">
            <w:pPr>
              <w:spacing w:line="360" w:lineRule="auto"/>
            </w:pPr>
          </w:p>
        </w:tc>
        <w:tc>
          <w:tcPr>
            <w:tcW w:w="1161" w:type="dxa"/>
            <w:vMerge/>
          </w:tcPr>
          <w:p w:rsidR="00DF2E1E" w:rsidRDefault="00DF2E1E">
            <w:pPr>
              <w:spacing w:line="360" w:lineRule="auto"/>
            </w:pPr>
          </w:p>
        </w:tc>
        <w:tc>
          <w:tcPr>
            <w:tcW w:w="804" w:type="dxa"/>
          </w:tcPr>
          <w:p w:rsidR="00DF2E1E" w:rsidRDefault="00DF2E1E">
            <w:pPr>
              <w:spacing w:line="360" w:lineRule="auto"/>
            </w:pPr>
            <w:r>
              <w:t>дни</w:t>
            </w:r>
          </w:p>
        </w:tc>
        <w:tc>
          <w:tcPr>
            <w:tcW w:w="934" w:type="dxa"/>
          </w:tcPr>
          <w:p w:rsidR="00DF2E1E" w:rsidRDefault="00DF2E1E">
            <w:pPr>
              <w:spacing w:line="360" w:lineRule="auto"/>
            </w:pPr>
            <w:r>
              <w:t>к-во.</w:t>
            </w:r>
          </w:p>
        </w:tc>
        <w:tc>
          <w:tcPr>
            <w:tcW w:w="1069" w:type="dxa"/>
          </w:tcPr>
          <w:p w:rsidR="00DF2E1E" w:rsidRDefault="00DF2E1E">
            <w:pPr>
              <w:spacing w:line="360" w:lineRule="auto"/>
            </w:pPr>
            <w:r>
              <w:t>максим.</w:t>
            </w:r>
          </w:p>
        </w:tc>
        <w:tc>
          <w:tcPr>
            <w:tcW w:w="1019" w:type="dxa"/>
          </w:tcPr>
          <w:p w:rsidR="00DF2E1E" w:rsidRDefault="00DF2E1E">
            <w:pPr>
              <w:spacing w:line="360" w:lineRule="auto"/>
            </w:pPr>
            <w:r>
              <w:t>миним.</w:t>
            </w:r>
          </w:p>
        </w:tc>
        <w:tc>
          <w:tcPr>
            <w:tcW w:w="935" w:type="dxa"/>
          </w:tcPr>
          <w:p w:rsidR="00DF2E1E" w:rsidRDefault="00DF2E1E">
            <w:pPr>
              <w:spacing w:line="360" w:lineRule="auto"/>
            </w:pPr>
            <w:r>
              <w:t>дни</w:t>
            </w:r>
          </w:p>
        </w:tc>
        <w:tc>
          <w:tcPr>
            <w:tcW w:w="996" w:type="dxa"/>
          </w:tcPr>
          <w:p w:rsidR="00DF2E1E" w:rsidRDefault="00DF2E1E">
            <w:pPr>
              <w:spacing w:line="360" w:lineRule="auto"/>
            </w:pPr>
            <w:r>
              <w:t>к-во.</w:t>
            </w:r>
          </w:p>
        </w:tc>
      </w:tr>
      <w:tr w:rsidR="00DF2E1E">
        <w:tc>
          <w:tcPr>
            <w:tcW w:w="2199" w:type="dxa"/>
          </w:tcPr>
          <w:p w:rsidR="00DF2E1E" w:rsidRDefault="00DF2E1E">
            <w:pPr>
              <w:spacing w:line="240" w:lineRule="auto"/>
              <w:jc w:val="center"/>
            </w:pPr>
            <w:r>
              <w:t>А</w:t>
            </w:r>
          </w:p>
        </w:tc>
        <w:tc>
          <w:tcPr>
            <w:tcW w:w="603" w:type="dxa"/>
          </w:tcPr>
          <w:p w:rsidR="00DF2E1E" w:rsidRDefault="00DF2E1E">
            <w:pPr>
              <w:spacing w:line="240" w:lineRule="auto"/>
              <w:jc w:val="center"/>
            </w:pPr>
            <w:r>
              <w:t>1</w:t>
            </w:r>
          </w:p>
        </w:tc>
        <w:tc>
          <w:tcPr>
            <w:tcW w:w="1161" w:type="dxa"/>
          </w:tcPr>
          <w:p w:rsidR="00DF2E1E" w:rsidRDefault="00DF2E1E">
            <w:pPr>
              <w:spacing w:line="240" w:lineRule="auto"/>
              <w:jc w:val="center"/>
            </w:pPr>
            <w:r>
              <w:t>2</w:t>
            </w:r>
          </w:p>
        </w:tc>
        <w:tc>
          <w:tcPr>
            <w:tcW w:w="804" w:type="dxa"/>
          </w:tcPr>
          <w:p w:rsidR="00DF2E1E" w:rsidRDefault="00DF2E1E">
            <w:pPr>
              <w:spacing w:line="240" w:lineRule="auto"/>
              <w:jc w:val="center"/>
            </w:pPr>
            <w:r>
              <w:t>3</w:t>
            </w:r>
          </w:p>
        </w:tc>
        <w:tc>
          <w:tcPr>
            <w:tcW w:w="934" w:type="dxa"/>
          </w:tcPr>
          <w:p w:rsidR="00DF2E1E" w:rsidRDefault="00DF2E1E">
            <w:pPr>
              <w:spacing w:line="240" w:lineRule="auto"/>
              <w:jc w:val="center"/>
            </w:pPr>
            <w:r>
              <w:t>4</w:t>
            </w:r>
          </w:p>
        </w:tc>
        <w:tc>
          <w:tcPr>
            <w:tcW w:w="1069" w:type="dxa"/>
          </w:tcPr>
          <w:p w:rsidR="00DF2E1E" w:rsidRDefault="00DF2E1E">
            <w:pPr>
              <w:spacing w:line="240" w:lineRule="auto"/>
              <w:jc w:val="center"/>
            </w:pPr>
            <w:r>
              <w:t>5</w:t>
            </w:r>
          </w:p>
        </w:tc>
        <w:tc>
          <w:tcPr>
            <w:tcW w:w="1019" w:type="dxa"/>
          </w:tcPr>
          <w:p w:rsidR="00DF2E1E" w:rsidRDefault="00DF2E1E">
            <w:pPr>
              <w:spacing w:line="240" w:lineRule="auto"/>
              <w:jc w:val="center"/>
            </w:pPr>
            <w:r>
              <w:t>6</w:t>
            </w:r>
          </w:p>
        </w:tc>
        <w:tc>
          <w:tcPr>
            <w:tcW w:w="935" w:type="dxa"/>
          </w:tcPr>
          <w:p w:rsidR="00DF2E1E" w:rsidRDefault="00DF2E1E">
            <w:pPr>
              <w:spacing w:line="240" w:lineRule="auto"/>
              <w:jc w:val="center"/>
            </w:pPr>
            <w:r>
              <w:t>7</w:t>
            </w:r>
          </w:p>
        </w:tc>
        <w:tc>
          <w:tcPr>
            <w:tcW w:w="996" w:type="dxa"/>
          </w:tcPr>
          <w:p w:rsidR="00DF2E1E" w:rsidRDefault="00DF2E1E">
            <w:pPr>
              <w:spacing w:line="240" w:lineRule="auto"/>
              <w:jc w:val="center"/>
            </w:pPr>
            <w:r>
              <w:t>8</w:t>
            </w:r>
          </w:p>
        </w:tc>
      </w:tr>
      <w:tr w:rsidR="00DF2E1E">
        <w:tc>
          <w:tcPr>
            <w:tcW w:w="2199" w:type="dxa"/>
          </w:tcPr>
          <w:p w:rsidR="00DF2E1E" w:rsidRDefault="00DF2E1E">
            <w:pPr>
              <w:spacing w:line="360" w:lineRule="auto"/>
            </w:pPr>
            <w:r>
              <w:t>1.ДСП т.16 мм</w:t>
            </w:r>
          </w:p>
          <w:p w:rsidR="00DF2E1E" w:rsidRDefault="00DF2E1E">
            <w:pPr>
              <w:spacing w:line="360" w:lineRule="auto"/>
            </w:pPr>
            <w:r>
              <w:t>2.ДВП ТС т.3,2 мм</w:t>
            </w:r>
          </w:p>
        </w:tc>
        <w:tc>
          <w:tcPr>
            <w:tcW w:w="603" w:type="dxa"/>
          </w:tcPr>
          <w:p w:rsidR="00DF2E1E" w:rsidRDefault="00DF2E1E">
            <w:pPr>
              <w:spacing w:line="360" w:lineRule="auto"/>
              <w:rPr>
                <w:vertAlign w:val="superscript"/>
              </w:rPr>
            </w:pPr>
            <w:r>
              <w:t>м</w:t>
            </w:r>
            <w:r>
              <w:rPr>
                <w:vertAlign w:val="superscript"/>
              </w:rPr>
              <w:t>2</w:t>
            </w:r>
          </w:p>
          <w:p w:rsidR="00DF2E1E" w:rsidRDefault="00DF2E1E">
            <w:pPr>
              <w:spacing w:line="360" w:lineRule="auto"/>
            </w:pPr>
            <w:r>
              <w:t>м</w:t>
            </w:r>
            <w:r>
              <w:rPr>
                <w:vertAlign w:val="superscript"/>
              </w:rPr>
              <w:t>2</w:t>
            </w:r>
          </w:p>
        </w:tc>
        <w:tc>
          <w:tcPr>
            <w:tcW w:w="1161" w:type="dxa"/>
          </w:tcPr>
          <w:p w:rsidR="00DF2E1E" w:rsidRDefault="00DF2E1E">
            <w:pPr>
              <w:spacing w:line="360" w:lineRule="auto"/>
              <w:jc w:val="center"/>
            </w:pPr>
            <w:r>
              <w:t>511,1</w:t>
            </w:r>
          </w:p>
          <w:p w:rsidR="00DF2E1E" w:rsidRDefault="00DF2E1E">
            <w:pPr>
              <w:spacing w:line="360" w:lineRule="auto"/>
              <w:jc w:val="center"/>
            </w:pPr>
            <w:r>
              <w:t>389,4</w:t>
            </w:r>
          </w:p>
        </w:tc>
        <w:tc>
          <w:tcPr>
            <w:tcW w:w="804" w:type="dxa"/>
          </w:tcPr>
          <w:p w:rsidR="00DF2E1E" w:rsidRDefault="00DF2E1E">
            <w:pPr>
              <w:spacing w:line="360" w:lineRule="auto"/>
              <w:jc w:val="center"/>
            </w:pPr>
            <w:r>
              <w:t>10</w:t>
            </w:r>
          </w:p>
          <w:p w:rsidR="00DF2E1E" w:rsidRDefault="00DF2E1E">
            <w:pPr>
              <w:spacing w:line="360" w:lineRule="auto"/>
              <w:jc w:val="center"/>
            </w:pPr>
            <w:r>
              <w:t>15</w:t>
            </w:r>
          </w:p>
        </w:tc>
        <w:tc>
          <w:tcPr>
            <w:tcW w:w="934" w:type="dxa"/>
          </w:tcPr>
          <w:p w:rsidR="00DF2E1E" w:rsidRDefault="00DF2E1E">
            <w:pPr>
              <w:spacing w:line="360" w:lineRule="auto"/>
            </w:pPr>
            <w:r>
              <w:t>5111</w:t>
            </w:r>
          </w:p>
          <w:p w:rsidR="00DF2E1E" w:rsidRDefault="00DF2E1E">
            <w:pPr>
              <w:spacing w:line="360" w:lineRule="auto"/>
            </w:pPr>
            <w:r>
              <w:t>5841</w:t>
            </w:r>
          </w:p>
        </w:tc>
        <w:tc>
          <w:tcPr>
            <w:tcW w:w="1069" w:type="dxa"/>
          </w:tcPr>
          <w:p w:rsidR="00DF2E1E" w:rsidRDefault="00DF2E1E">
            <w:pPr>
              <w:spacing w:line="360" w:lineRule="auto"/>
            </w:pPr>
            <w:r>
              <w:t>6</w:t>
            </w:r>
          </w:p>
          <w:p w:rsidR="00DF2E1E" w:rsidRDefault="00DF2E1E">
            <w:pPr>
              <w:spacing w:line="360" w:lineRule="auto"/>
            </w:pPr>
            <w:r>
              <w:t>3</w:t>
            </w:r>
          </w:p>
        </w:tc>
        <w:tc>
          <w:tcPr>
            <w:tcW w:w="1019" w:type="dxa"/>
          </w:tcPr>
          <w:p w:rsidR="00DF2E1E" w:rsidRDefault="00DF2E1E">
            <w:pPr>
              <w:spacing w:line="360" w:lineRule="auto"/>
            </w:pPr>
            <w:r>
              <w:t>5</w:t>
            </w:r>
          </w:p>
          <w:p w:rsidR="00DF2E1E" w:rsidRDefault="00DF2E1E">
            <w:pPr>
              <w:spacing w:line="360" w:lineRule="auto"/>
            </w:pPr>
            <w:r>
              <w:t>2</w:t>
            </w:r>
          </w:p>
        </w:tc>
        <w:tc>
          <w:tcPr>
            <w:tcW w:w="935" w:type="dxa"/>
          </w:tcPr>
          <w:p w:rsidR="00DF2E1E" w:rsidRDefault="00DF2E1E">
            <w:pPr>
              <w:spacing w:line="360" w:lineRule="auto"/>
            </w:pPr>
            <w:r>
              <w:t>1</w:t>
            </w:r>
          </w:p>
          <w:p w:rsidR="00DF2E1E" w:rsidRDefault="00DF2E1E">
            <w:pPr>
              <w:spacing w:line="360" w:lineRule="auto"/>
            </w:pPr>
            <w:r>
              <w:t>1</w:t>
            </w:r>
          </w:p>
        </w:tc>
        <w:tc>
          <w:tcPr>
            <w:tcW w:w="996" w:type="dxa"/>
          </w:tcPr>
          <w:p w:rsidR="00DF2E1E" w:rsidRDefault="00DF2E1E">
            <w:pPr>
              <w:spacing w:line="360" w:lineRule="auto"/>
            </w:pPr>
            <w:r>
              <w:t>511,1</w:t>
            </w:r>
          </w:p>
          <w:p w:rsidR="00DF2E1E" w:rsidRDefault="00DF2E1E">
            <w:pPr>
              <w:spacing w:line="360" w:lineRule="auto"/>
            </w:pPr>
            <w:r>
              <w:t>389,4</w:t>
            </w:r>
          </w:p>
        </w:tc>
      </w:tr>
    </w:tbl>
    <w:p w:rsidR="00DF2E1E" w:rsidRDefault="00DF2E1E">
      <w:pPr>
        <w:spacing w:line="360" w:lineRule="auto"/>
        <w:ind w:firstLine="709"/>
        <w:rPr>
          <w:sz w:val="28"/>
          <w:szCs w:val="28"/>
        </w:rPr>
      </w:pPr>
      <w:r>
        <w:rPr>
          <w:sz w:val="28"/>
          <w:szCs w:val="28"/>
        </w:rPr>
        <w:t>П р и м е ч а н и е. Источник : собственная разработка</w:t>
      </w:r>
    </w:p>
    <w:p w:rsidR="00DF2E1E" w:rsidRDefault="00DF2E1E">
      <w:pPr>
        <w:tabs>
          <w:tab w:val="left" w:pos="6105"/>
        </w:tabs>
        <w:ind w:firstLine="720"/>
        <w:rPr>
          <w:sz w:val="28"/>
          <w:szCs w:val="28"/>
        </w:rPr>
      </w:pPr>
      <w:r>
        <w:rPr>
          <w:sz w:val="28"/>
          <w:szCs w:val="28"/>
        </w:rPr>
        <w:t>Изучается также состояние запасов материальных ресурсов с целью выявления лишних и ненужных. Их можно установить по данным складского учета путем сравнения прихода и расхода. Если по каким-либо материалам нет расхода на протяжении года и более, то их относят в группу неходовых и подсчитывают общую стоимость. К данной организации это не относится.</w:t>
      </w:r>
    </w:p>
    <w:p w:rsidR="00DF2E1E" w:rsidRDefault="00DF2E1E">
      <w:pPr>
        <w:spacing w:line="348" w:lineRule="auto"/>
        <w:ind w:firstLine="720"/>
        <w:rPr>
          <w:sz w:val="28"/>
          <w:szCs w:val="28"/>
        </w:rPr>
      </w:pPr>
      <w:r>
        <w:rPr>
          <w:sz w:val="28"/>
          <w:szCs w:val="28"/>
        </w:rPr>
        <w:t>Управление запасами – это очень важный и ответственный участок работы. От оптимальности запасов зависят все конечные результаты деятельности организации. Эффективное управление запасами позволяет ускорить оборачиваемость капитала и повысить его доходность, уменьшить текущие затраты на их хранение, высвободить из текущего хозяйственного оборота часть капитала, реинвестировать его в другие активы.</w:t>
      </w:r>
    </w:p>
    <w:p w:rsidR="00DF2E1E" w:rsidRDefault="00DF2E1E">
      <w:pPr>
        <w:spacing w:line="348" w:lineRule="auto"/>
        <w:ind w:firstLine="720"/>
        <w:rPr>
          <w:sz w:val="28"/>
          <w:szCs w:val="28"/>
        </w:rPr>
      </w:pPr>
      <w:r>
        <w:rPr>
          <w:sz w:val="28"/>
          <w:szCs w:val="28"/>
        </w:rPr>
        <w:t>Искусство управления запасами заключается:</w:t>
      </w:r>
    </w:p>
    <w:p w:rsidR="00DF2E1E" w:rsidRDefault="00DF2E1E">
      <w:pPr>
        <w:spacing w:line="348" w:lineRule="auto"/>
        <w:ind w:firstLine="720"/>
        <w:rPr>
          <w:sz w:val="28"/>
          <w:szCs w:val="28"/>
        </w:rPr>
      </w:pPr>
      <w:r>
        <w:rPr>
          <w:sz w:val="28"/>
          <w:szCs w:val="28"/>
        </w:rPr>
        <w:t>- в оптимизации общего размера и структуры запасов ТМЦ;</w:t>
      </w:r>
    </w:p>
    <w:p w:rsidR="00DF2E1E" w:rsidRDefault="00DF2E1E">
      <w:pPr>
        <w:spacing w:line="348" w:lineRule="auto"/>
        <w:ind w:firstLine="720"/>
        <w:rPr>
          <w:sz w:val="28"/>
          <w:szCs w:val="28"/>
        </w:rPr>
      </w:pPr>
      <w:r>
        <w:rPr>
          <w:sz w:val="28"/>
          <w:szCs w:val="28"/>
        </w:rPr>
        <w:t>- минимизации затрат по их обслуживанию;</w:t>
      </w:r>
    </w:p>
    <w:p w:rsidR="00DF2E1E" w:rsidRDefault="00DF2E1E">
      <w:pPr>
        <w:spacing w:line="348" w:lineRule="auto"/>
        <w:ind w:firstLine="720"/>
        <w:rPr>
          <w:sz w:val="28"/>
          <w:szCs w:val="28"/>
        </w:rPr>
      </w:pPr>
      <w:r>
        <w:rPr>
          <w:sz w:val="28"/>
          <w:szCs w:val="28"/>
        </w:rPr>
        <w:t>- обеспечение эффективного контроля за их движением.</w:t>
      </w:r>
    </w:p>
    <w:p w:rsidR="00DF2E1E" w:rsidRDefault="00DF2E1E">
      <w:pPr>
        <w:spacing w:line="348" w:lineRule="auto"/>
        <w:ind w:firstLine="720"/>
        <w:rPr>
          <w:sz w:val="28"/>
          <w:szCs w:val="28"/>
        </w:rPr>
      </w:pPr>
      <w:r>
        <w:rPr>
          <w:sz w:val="28"/>
          <w:szCs w:val="28"/>
        </w:rPr>
        <w:t>Для оптимизации текущих запасов в зарубежных странах используется ряд моделей, среди которых наибольшее распространение получила «Модель экономически обоснованного заказа» (</w:t>
      </w:r>
      <w:r>
        <w:rPr>
          <w:sz w:val="28"/>
          <w:szCs w:val="28"/>
          <w:lang w:val="en-US"/>
        </w:rPr>
        <w:t>EOQ</w:t>
      </w:r>
      <w:r>
        <w:rPr>
          <w:sz w:val="28"/>
          <w:szCs w:val="28"/>
        </w:rPr>
        <w:t>-</w:t>
      </w:r>
      <w:r>
        <w:rPr>
          <w:sz w:val="28"/>
          <w:szCs w:val="28"/>
          <w:lang w:val="en-US"/>
        </w:rPr>
        <w:t>model</w:t>
      </w:r>
      <w:r>
        <w:rPr>
          <w:sz w:val="28"/>
          <w:szCs w:val="28"/>
        </w:rPr>
        <w:t>).</w:t>
      </w:r>
    </w:p>
    <w:p w:rsidR="00DF2E1E" w:rsidRDefault="00DF2E1E">
      <w:pPr>
        <w:spacing w:line="348" w:lineRule="auto"/>
        <w:ind w:firstLine="720"/>
        <w:rPr>
          <w:sz w:val="28"/>
          <w:szCs w:val="28"/>
        </w:rPr>
      </w:pPr>
      <w:r>
        <w:rPr>
          <w:sz w:val="28"/>
          <w:szCs w:val="28"/>
        </w:rPr>
        <w:t>Расчетный механизм этой модели основан на минимизации совокупных затрат по закупке и хранению запасов в организации. Эти затраты делятся на две группы:</w:t>
      </w:r>
    </w:p>
    <w:p w:rsidR="00DF2E1E" w:rsidRDefault="00DF2E1E">
      <w:pPr>
        <w:spacing w:line="348" w:lineRule="auto"/>
        <w:ind w:firstLine="720"/>
        <w:rPr>
          <w:sz w:val="28"/>
          <w:szCs w:val="28"/>
        </w:rPr>
      </w:pPr>
      <w:r>
        <w:rPr>
          <w:sz w:val="28"/>
          <w:szCs w:val="28"/>
        </w:rPr>
        <w:t>- сумма затрат по завозу товаров, включая расходы по транспортировке и приемке товаров;</w:t>
      </w:r>
    </w:p>
    <w:p w:rsidR="00DF2E1E" w:rsidRDefault="00DF2E1E">
      <w:pPr>
        <w:spacing w:line="348" w:lineRule="auto"/>
        <w:ind w:firstLine="720"/>
        <w:rPr>
          <w:sz w:val="28"/>
          <w:szCs w:val="28"/>
        </w:rPr>
      </w:pPr>
      <w:r>
        <w:rPr>
          <w:sz w:val="28"/>
          <w:szCs w:val="28"/>
        </w:rPr>
        <w:t>- сумма затрат по хранению товаров на складе организации.</w:t>
      </w:r>
    </w:p>
    <w:p w:rsidR="00DF2E1E" w:rsidRDefault="00DF2E1E">
      <w:pPr>
        <w:spacing w:line="348" w:lineRule="auto"/>
        <w:ind w:firstLine="720"/>
        <w:rPr>
          <w:sz w:val="28"/>
          <w:szCs w:val="28"/>
        </w:rPr>
      </w:pPr>
      <w:r>
        <w:rPr>
          <w:sz w:val="28"/>
          <w:szCs w:val="28"/>
        </w:rPr>
        <w:t xml:space="preserve">Модель </w:t>
      </w:r>
      <w:r>
        <w:rPr>
          <w:sz w:val="28"/>
          <w:szCs w:val="28"/>
          <w:lang w:val="en-US"/>
        </w:rPr>
        <w:t>EOQ</w:t>
      </w:r>
      <w:r>
        <w:rPr>
          <w:sz w:val="28"/>
          <w:szCs w:val="28"/>
        </w:rPr>
        <w:t xml:space="preserve"> позволяет оптимизировать пропорции между двумя группами затрат таким образом, чтобы сумма затрат была минимальной [29, с.197-199].</w:t>
      </w:r>
    </w:p>
    <w:p w:rsidR="00DF2E1E" w:rsidRDefault="00DF2E1E">
      <w:pPr>
        <w:spacing w:line="348" w:lineRule="auto"/>
        <w:ind w:firstLine="720"/>
        <w:rPr>
          <w:sz w:val="28"/>
          <w:szCs w:val="28"/>
        </w:rPr>
      </w:pPr>
      <w:r>
        <w:rPr>
          <w:sz w:val="28"/>
          <w:szCs w:val="28"/>
        </w:rPr>
        <w:t xml:space="preserve">Математическая модель </w:t>
      </w:r>
      <w:r>
        <w:rPr>
          <w:sz w:val="28"/>
          <w:szCs w:val="28"/>
          <w:lang w:val="en-US"/>
        </w:rPr>
        <w:t>EOQ</w:t>
      </w:r>
      <w:r>
        <w:rPr>
          <w:sz w:val="28"/>
          <w:szCs w:val="28"/>
        </w:rPr>
        <w:t xml:space="preserve"> выражается следующей формулой:</w:t>
      </w:r>
    </w:p>
    <w:p w:rsidR="00DF2E1E" w:rsidRDefault="00DF2E1E">
      <w:pPr>
        <w:spacing w:line="360" w:lineRule="auto"/>
        <w:ind w:firstLine="720"/>
        <w:rPr>
          <w:sz w:val="28"/>
          <w:szCs w:val="28"/>
        </w:rPr>
      </w:pPr>
    </w:p>
    <w:p w:rsidR="00DF2E1E" w:rsidRDefault="00DF2E1E">
      <w:pPr>
        <w:spacing w:line="240" w:lineRule="exact"/>
        <w:ind w:left="2820" w:firstLine="720"/>
        <w:rPr>
          <w:sz w:val="40"/>
          <w:szCs w:val="40"/>
        </w:rPr>
      </w:pPr>
      <w:r>
        <w:rPr>
          <w:sz w:val="28"/>
          <w:szCs w:val="28"/>
        </w:rPr>
        <w:t xml:space="preserve">        2х</w:t>
      </w:r>
      <w:r>
        <w:rPr>
          <w:sz w:val="28"/>
          <w:szCs w:val="28"/>
          <w:lang w:val="en-US"/>
        </w:rPr>
        <w:t>V</w:t>
      </w:r>
      <w:r>
        <w:rPr>
          <w:sz w:val="28"/>
          <w:szCs w:val="28"/>
        </w:rPr>
        <w:t>ППхЦ</w:t>
      </w:r>
      <w:r>
        <w:rPr>
          <w:sz w:val="28"/>
          <w:szCs w:val="28"/>
          <w:vertAlign w:val="subscript"/>
        </w:rPr>
        <w:t>рз</w:t>
      </w:r>
    </w:p>
    <w:p w:rsidR="00DF2E1E" w:rsidRDefault="00DF2E1E">
      <w:pPr>
        <w:spacing w:line="240" w:lineRule="exact"/>
        <w:ind w:left="2100" w:firstLine="24"/>
        <w:jc w:val="center"/>
        <w:rPr>
          <w:sz w:val="28"/>
          <w:szCs w:val="28"/>
        </w:rPr>
      </w:pPr>
      <w:r>
        <w:rPr>
          <w:sz w:val="28"/>
          <w:szCs w:val="28"/>
          <w:lang w:val="en-US"/>
        </w:rPr>
        <w:t>EOQ</w:t>
      </w:r>
      <w:r>
        <w:rPr>
          <w:sz w:val="28"/>
          <w:szCs w:val="28"/>
        </w:rPr>
        <w:t xml:space="preserve"> </w:t>
      </w:r>
      <w:r>
        <w:rPr>
          <w:sz w:val="40"/>
          <w:szCs w:val="40"/>
        </w:rPr>
        <w:t xml:space="preserve">=  √   </w:t>
      </w:r>
      <w:r>
        <w:rPr>
          <w:sz w:val="28"/>
          <w:szCs w:val="28"/>
        </w:rPr>
        <w:t>–––––––––––</w:t>
      </w:r>
      <w:r>
        <w:rPr>
          <w:sz w:val="28"/>
          <w:szCs w:val="28"/>
        </w:rPr>
        <w:tab/>
      </w:r>
      <w:r>
        <w:rPr>
          <w:sz w:val="28"/>
          <w:szCs w:val="28"/>
        </w:rPr>
        <w:tab/>
      </w:r>
      <w:r>
        <w:rPr>
          <w:sz w:val="28"/>
          <w:szCs w:val="28"/>
        </w:rPr>
        <w:tab/>
      </w:r>
      <w:r>
        <w:rPr>
          <w:sz w:val="28"/>
          <w:szCs w:val="28"/>
        </w:rPr>
        <w:tab/>
        <w:t xml:space="preserve">          </w:t>
      </w:r>
      <w:r>
        <w:rPr>
          <w:sz w:val="28"/>
          <w:szCs w:val="28"/>
        </w:rPr>
        <w:tab/>
        <w:t>(3.12.)</w:t>
      </w:r>
    </w:p>
    <w:p w:rsidR="00DF2E1E" w:rsidRDefault="00DF2E1E">
      <w:pPr>
        <w:spacing w:line="360" w:lineRule="auto"/>
        <w:ind w:left="3528" w:firstLine="720"/>
        <w:rPr>
          <w:sz w:val="28"/>
          <w:szCs w:val="28"/>
        </w:rPr>
      </w:pPr>
      <w:r>
        <w:rPr>
          <w:sz w:val="28"/>
          <w:szCs w:val="28"/>
        </w:rPr>
        <w:t xml:space="preserve">    С</w:t>
      </w:r>
      <w:r>
        <w:rPr>
          <w:sz w:val="28"/>
          <w:szCs w:val="28"/>
          <w:vertAlign w:val="subscript"/>
        </w:rPr>
        <w:t>хр</w:t>
      </w:r>
    </w:p>
    <w:p w:rsidR="00DF2E1E" w:rsidRDefault="00DF2E1E">
      <w:pPr>
        <w:spacing w:line="360" w:lineRule="auto"/>
        <w:ind w:firstLine="720"/>
        <w:rPr>
          <w:sz w:val="28"/>
          <w:szCs w:val="28"/>
        </w:rPr>
      </w:pPr>
      <w:r>
        <w:rPr>
          <w:sz w:val="28"/>
          <w:szCs w:val="28"/>
        </w:rPr>
        <w:t xml:space="preserve">где </w:t>
      </w:r>
      <w:r>
        <w:rPr>
          <w:sz w:val="28"/>
          <w:szCs w:val="28"/>
          <w:lang w:val="en-US"/>
        </w:rPr>
        <w:t>EOQ</w:t>
      </w:r>
      <w:r>
        <w:rPr>
          <w:sz w:val="28"/>
          <w:szCs w:val="28"/>
        </w:rPr>
        <w:t xml:space="preserve"> – оптимальный средний размер партии поставки.</w:t>
      </w:r>
    </w:p>
    <w:p w:rsidR="00DF2E1E" w:rsidRDefault="00DF2E1E">
      <w:pPr>
        <w:spacing w:line="360" w:lineRule="auto"/>
        <w:ind w:firstLine="720"/>
        <w:rPr>
          <w:sz w:val="28"/>
          <w:szCs w:val="28"/>
        </w:rPr>
      </w:pPr>
      <w:r>
        <w:rPr>
          <w:sz w:val="28"/>
          <w:szCs w:val="28"/>
        </w:rPr>
        <w:t>Отсюда оптимальный средний размер производственного запаса определяется так:</w:t>
      </w:r>
    </w:p>
    <w:p w:rsidR="00DF2E1E" w:rsidRDefault="00DF2E1E">
      <w:pPr>
        <w:spacing w:line="240" w:lineRule="exact"/>
        <w:ind w:left="3528" w:firstLine="720"/>
        <w:rPr>
          <w:sz w:val="28"/>
          <w:szCs w:val="28"/>
        </w:rPr>
      </w:pPr>
      <w:r>
        <w:rPr>
          <w:sz w:val="28"/>
          <w:szCs w:val="28"/>
        </w:rPr>
        <w:t xml:space="preserve">   </w:t>
      </w:r>
      <w:r>
        <w:rPr>
          <w:sz w:val="28"/>
          <w:szCs w:val="28"/>
          <w:lang w:val="en-US"/>
        </w:rPr>
        <w:t>EOQ</w:t>
      </w:r>
    </w:p>
    <w:p w:rsidR="00DF2E1E" w:rsidRDefault="00DF2E1E">
      <w:pPr>
        <w:spacing w:line="240" w:lineRule="exact"/>
        <w:ind w:left="3528"/>
        <w:rPr>
          <w:sz w:val="28"/>
          <w:szCs w:val="28"/>
        </w:rPr>
      </w:pPr>
      <w:r>
        <w:rPr>
          <w:sz w:val="28"/>
          <w:szCs w:val="28"/>
        </w:rPr>
        <w:t>ПЗ</w:t>
      </w:r>
      <w:r>
        <w:rPr>
          <w:sz w:val="28"/>
          <w:szCs w:val="28"/>
          <w:vertAlign w:val="subscript"/>
        </w:rPr>
        <w:t xml:space="preserve">опт </w:t>
      </w:r>
      <w:r>
        <w:rPr>
          <w:sz w:val="28"/>
          <w:szCs w:val="28"/>
        </w:rPr>
        <w:t>= –––––</w:t>
      </w:r>
      <w:r>
        <w:rPr>
          <w:sz w:val="28"/>
          <w:szCs w:val="28"/>
        </w:rPr>
        <w:tab/>
      </w:r>
      <w:r>
        <w:rPr>
          <w:sz w:val="28"/>
          <w:szCs w:val="28"/>
        </w:rPr>
        <w:tab/>
      </w:r>
      <w:r>
        <w:rPr>
          <w:sz w:val="28"/>
          <w:szCs w:val="28"/>
        </w:rPr>
        <w:tab/>
      </w:r>
      <w:r>
        <w:rPr>
          <w:sz w:val="28"/>
          <w:szCs w:val="28"/>
        </w:rPr>
        <w:tab/>
      </w:r>
      <w:r>
        <w:rPr>
          <w:sz w:val="28"/>
          <w:szCs w:val="28"/>
        </w:rPr>
        <w:tab/>
        <w:t xml:space="preserve">   (3.13.)</w:t>
      </w:r>
    </w:p>
    <w:p w:rsidR="00DF2E1E" w:rsidRDefault="00DF2E1E">
      <w:pPr>
        <w:spacing w:line="360" w:lineRule="auto"/>
        <w:ind w:left="4236" w:firstLine="12"/>
        <w:rPr>
          <w:sz w:val="28"/>
          <w:szCs w:val="28"/>
        </w:rPr>
      </w:pPr>
      <w:r>
        <w:rPr>
          <w:sz w:val="28"/>
          <w:szCs w:val="28"/>
        </w:rPr>
        <w:t xml:space="preserve">     2</w:t>
      </w:r>
    </w:p>
    <w:p w:rsidR="00DF2E1E" w:rsidRDefault="00DF2E1E">
      <w:pPr>
        <w:spacing w:line="360" w:lineRule="auto"/>
        <w:ind w:firstLine="720"/>
        <w:rPr>
          <w:sz w:val="28"/>
          <w:szCs w:val="28"/>
        </w:rPr>
      </w:pPr>
    </w:p>
    <w:p w:rsidR="00DF2E1E" w:rsidRDefault="00DF2E1E">
      <w:pPr>
        <w:spacing w:line="360" w:lineRule="auto"/>
        <w:ind w:firstLine="720"/>
        <w:rPr>
          <w:sz w:val="28"/>
          <w:szCs w:val="28"/>
        </w:rPr>
      </w:pPr>
    </w:p>
    <w:p w:rsidR="00DF2E1E" w:rsidRDefault="00DF2E1E">
      <w:pPr>
        <w:spacing w:line="360" w:lineRule="auto"/>
        <w:ind w:firstLine="720"/>
        <w:rPr>
          <w:sz w:val="28"/>
          <w:szCs w:val="28"/>
        </w:rPr>
      </w:pPr>
    </w:p>
    <w:p w:rsidR="00DF2E1E" w:rsidRDefault="00DF2E1E">
      <w:pPr>
        <w:pStyle w:val="2"/>
        <w:numPr>
          <w:ilvl w:val="1"/>
          <w:numId w:val="2"/>
        </w:numPr>
        <w:tabs>
          <w:tab w:val="clear" w:pos="1429"/>
          <w:tab w:val="num" w:pos="1440"/>
        </w:tabs>
        <w:ind w:left="0" w:firstLine="709"/>
      </w:pPr>
      <w:bookmarkStart w:id="27" w:name="_Toc132093413"/>
      <w:r>
        <w:t>Обобщение неиспользованных возможностей и экономическое обоснование прогнозных резервов повышения эффективности материальных ресурсов</w:t>
      </w:r>
      <w:bookmarkEnd w:id="27"/>
    </w:p>
    <w:p w:rsidR="00DF2E1E" w:rsidRDefault="00DF2E1E">
      <w:pPr>
        <w:spacing w:line="360" w:lineRule="auto"/>
        <w:ind w:firstLine="709"/>
        <w:rPr>
          <w:sz w:val="28"/>
          <w:szCs w:val="28"/>
        </w:rPr>
      </w:pPr>
      <w:r>
        <w:rPr>
          <w:sz w:val="28"/>
          <w:szCs w:val="28"/>
        </w:rPr>
        <w:t>В результате анализа установлено, что:</w:t>
      </w:r>
    </w:p>
    <w:p w:rsidR="00DF2E1E" w:rsidRDefault="00DF2E1E">
      <w:pPr>
        <w:spacing w:line="360" w:lineRule="auto"/>
        <w:ind w:firstLine="709"/>
        <w:rPr>
          <w:b/>
          <w:bCs/>
          <w:sz w:val="28"/>
          <w:szCs w:val="28"/>
        </w:rPr>
      </w:pPr>
      <w:r>
        <w:rPr>
          <w:sz w:val="28"/>
          <w:szCs w:val="28"/>
        </w:rPr>
        <w:t>- потребность организации в ДСП и ДВП на 2005 год составляет 787 143,054 тыс.руб., а однодневный расход – 131 429,238 тыс.руб. (табл.3.1.);</w:t>
      </w:r>
    </w:p>
    <w:p w:rsidR="00DF2E1E" w:rsidRDefault="00DF2E1E">
      <w:pPr>
        <w:spacing w:line="360" w:lineRule="auto"/>
        <w:ind w:firstLine="720"/>
        <w:rPr>
          <w:sz w:val="28"/>
          <w:szCs w:val="28"/>
        </w:rPr>
      </w:pPr>
      <w:r>
        <w:rPr>
          <w:sz w:val="28"/>
          <w:szCs w:val="28"/>
        </w:rPr>
        <w:t>- на незавершенное производство требуется леса круг. дуб 8,56 м</w:t>
      </w:r>
      <w:r>
        <w:rPr>
          <w:sz w:val="28"/>
          <w:szCs w:val="28"/>
          <w:vertAlign w:val="superscript"/>
        </w:rPr>
        <w:t xml:space="preserve">3 </w:t>
      </w:r>
      <w:r>
        <w:rPr>
          <w:sz w:val="28"/>
          <w:szCs w:val="28"/>
        </w:rPr>
        <w:t>на сумму 2396,38 млн.руб. (табл.3.2.);</w:t>
      </w:r>
    </w:p>
    <w:p w:rsidR="00DF2E1E" w:rsidRDefault="00DF2E1E">
      <w:pPr>
        <w:spacing w:line="360" w:lineRule="auto"/>
        <w:ind w:firstLine="720"/>
        <w:rPr>
          <w:sz w:val="28"/>
          <w:szCs w:val="28"/>
        </w:rPr>
      </w:pPr>
      <w:r>
        <w:rPr>
          <w:sz w:val="28"/>
          <w:szCs w:val="28"/>
        </w:rPr>
        <w:t>- средняя потребность в материалах по сборочному цеху при серийном производстве - 1,4 дня (табл.3.3.);</w:t>
      </w:r>
    </w:p>
    <w:p w:rsidR="00DF2E1E" w:rsidRDefault="00DF2E1E">
      <w:pPr>
        <w:spacing w:line="360" w:lineRule="auto"/>
        <w:ind w:firstLine="720"/>
        <w:rPr>
          <w:sz w:val="28"/>
          <w:szCs w:val="28"/>
        </w:rPr>
      </w:pPr>
      <w:r>
        <w:rPr>
          <w:sz w:val="28"/>
          <w:szCs w:val="28"/>
        </w:rPr>
        <w:t>- отдел материально-технического снабжения работает с опережением графика поставки материальных ресурсов (табл.3.4.);</w:t>
      </w:r>
    </w:p>
    <w:p w:rsidR="00DF2E1E" w:rsidRDefault="00DF2E1E">
      <w:pPr>
        <w:shd w:val="clear" w:color="auto" w:fill="FFFFFF"/>
        <w:spacing w:line="360" w:lineRule="auto"/>
        <w:ind w:right="53" w:firstLine="709"/>
        <w:rPr>
          <w:sz w:val="28"/>
          <w:szCs w:val="28"/>
        </w:rPr>
      </w:pPr>
      <w:r>
        <w:rPr>
          <w:sz w:val="28"/>
          <w:szCs w:val="28"/>
        </w:rPr>
        <w:t>- по ДВП ТС т.3,2 мм не выполнен договор поставки (табл.3.5.);</w:t>
      </w:r>
    </w:p>
    <w:p w:rsidR="00DF2E1E" w:rsidRDefault="00DF2E1E">
      <w:pPr>
        <w:shd w:val="clear" w:color="auto" w:fill="FFFFFF"/>
        <w:spacing w:line="360" w:lineRule="auto"/>
        <w:ind w:right="53" w:firstLine="709"/>
        <w:rPr>
          <w:sz w:val="28"/>
          <w:szCs w:val="28"/>
        </w:rPr>
      </w:pPr>
      <w:r>
        <w:rPr>
          <w:sz w:val="28"/>
          <w:szCs w:val="28"/>
        </w:rPr>
        <w:t>- за 1 квартал недопоставлено 167,75 м</w:t>
      </w:r>
      <w:r>
        <w:rPr>
          <w:sz w:val="28"/>
          <w:szCs w:val="28"/>
          <w:vertAlign w:val="superscript"/>
        </w:rPr>
        <w:t>2</w:t>
      </w:r>
      <w:r>
        <w:rPr>
          <w:sz w:val="28"/>
          <w:szCs w:val="28"/>
        </w:rPr>
        <w:t>, за 2 – 36,85 м</w:t>
      </w:r>
      <w:r>
        <w:rPr>
          <w:sz w:val="28"/>
          <w:szCs w:val="28"/>
          <w:vertAlign w:val="superscript"/>
        </w:rPr>
        <w:t>2</w:t>
      </w:r>
      <w:r>
        <w:rPr>
          <w:sz w:val="28"/>
          <w:szCs w:val="28"/>
        </w:rPr>
        <w:t>, за 3 – 32,55 м</w:t>
      </w:r>
      <w:r>
        <w:rPr>
          <w:sz w:val="28"/>
          <w:szCs w:val="28"/>
          <w:vertAlign w:val="superscript"/>
        </w:rPr>
        <w:t>2</w:t>
      </w:r>
      <w:r>
        <w:rPr>
          <w:sz w:val="28"/>
          <w:szCs w:val="28"/>
        </w:rPr>
        <w:t>, а в 4 квартале было поставлено больше на 64,95 м</w:t>
      </w:r>
      <w:r>
        <w:rPr>
          <w:sz w:val="28"/>
          <w:szCs w:val="28"/>
          <w:vertAlign w:val="superscript"/>
        </w:rPr>
        <w:t xml:space="preserve">2 </w:t>
      </w:r>
      <w:r>
        <w:rPr>
          <w:sz w:val="28"/>
          <w:szCs w:val="28"/>
        </w:rPr>
        <w:t>плиты ДВП ТС т.3,2 мм, чем предусмотрено договором. В общем по договорам недопоставлено 172,2 м</w:t>
      </w:r>
      <w:r>
        <w:rPr>
          <w:sz w:val="28"/>
          <w:szCs w:val="28"/>
          <w:vertAlign w:val="superscript"/>
        </w:rPr>
        <w:t>2</w:t>
      </w:r>
      <w:r>
        <w:rPr>
          <w:color w:val="000000"/>
          <w:spacing w:val="-4"/>
          <w:sz w:val="28"/>
          <w:szCs w:val="28"/>
        </w:rPr>
        <w:t xml:space="preserve"> (табл.3.6.)</w:t>
      </w:r>
      <w:r>
        <w:rPr>
          <w:sz w:val="28"/>
          <w:szCs w:val="28"/>
        </w:rPr>
        <w:t>;</w:t>
      </w:r>
    </w:p>
    <w:p w:rsidR="00DF2E1E" w:rsidRDefault="00DF2E1E">
      <w:pPr>
        <w:shd w:val="clear" w:color="auto" w:fill="FFFFFF"/>
        <w:spacing w:line="360" w:lineRule="auto"/>
        <w:ind w:right="53" w:firstLine="709"/>
        <w:rPr>
          <w:sz w:val="28"/>
          <w:szCs w:val="28"/>
        </w:rPr>
      </w:pPr>
      <w:r>
        <w:rPr>
          <w:sz w:val="28"/>
          <w:szCs w:val="28"/>
        </w:rPr>
        <w:t>- расчеты с поставщиком были произведены в полном объеме. Из этого можно сделать вывод, что недопоставка плиты ДВП ТС т.3,2 мм произошла по вине поставщика. ОАО «Витебскдрев» были нарушены сроки поставки, оговоренные в договоре, в результате чего ОАО «Слониммебель» вовремя недополучило необходимые материалы (табл.3.7.);</w:t>
      </w:r>
    </w:p>
    <w:p w:rsidR="00DF2E1E" w:rsidRDefault="00DF2E1E">
      <w:pPr>
        <w:shd w:val="clear" w:color="auto" w:fill="FFFFFF"/>
        <w:spacing w:line="360" w:lineRule="auto"/>
        <w:ind w:right="53" w:firstLine="709"/>
        <w:rPr>
          <w:sz w:val="28"/>
          <w:szCs w:val="28"/>
        </w:rPr>
      </w:pPr>
      <w:r>
        <w:rPr>
          <w:sz w:val="28"/>
          <w:szCs w:val="28"/>
        </w:rPr>
        <w:t>- коэффициент ритмичности равен 0,99, а число аритмичности составило 0,04 (табл.3.8.);</w:t>
      </w:r>
    </w:p>
    <w:p w:rsidR="00DF2E1E" w:rsidRDefault="00DF2E1E">
      <w:pPr>
        <w:spacing w:line="360" w:lineRule="auto"/>
        <w:ind w:firstLine="720"/>
        <w:rPr>
          <w:sz w:val="28"/>
          <w:szCs w:val="28"/>
        </w:rPr>
      </w:pPr>
      <w:r>
        <w:rPr>
          <w:sz w:val="28"/>
          <w:szCs w:val="28"/>
        </w:rPr>
        <w:t>- в анализируемой организации среднее квадратичное отклонение составило ±1,517%, коэффициент неравномерности поставок материалов - ±2,586%, коэффициент вариации при количестве наблюдений к=3 и среднемесячной поставке материалов по плану 21,351 млн.руб. в отчетном году был равен 0,012. Полученные результаты позволяют сделать вывод, что средний размер отклонений фактического процента выполнения плана от 100 составил 1,517%, что говорит о хорошей организации работы на ОАО «Слониммебель» (табл.3.9.);</w:t>
      </w:r>
    </w:p>
    <w:p w:rsidR="00DF2E1E" w:rsidRDefault="00DF2E1E">
      <w:pPr>
        <w:spacing w:line="360" w:lineRule="auto"/>
        <w:ind w:firstLine="720"/>
        <w:rPr>
          <w:sz w:val="28"/>
          <w:szCs w:val="28"/>
        </w:rPr>
      </w:pPr>
      <w:r>
        <w:rPr>
          <w:sz w:val="28"/>
          <w:szCs w:val="28"/>
        </w:rPr>
        <w:t>- по результатам анализа состояния материальных ресурсов можно сделать вывод, что на организация лишних и ненужных запасов нет, т.е. фактический запас материалов находится в пределах нормативного.</w:t>
      </w:r>
    </w:p>
    <w:p w:rsidR="00DF2E1E" w:rsidRDefault="00DF2E1E">
      <w:pPr>
        <w:spacing w:line="360" w:lineRule="auto"/>
        <w:ind w:firstLine="720"/>
        <w:rPr>
          <w:sz w:val="28"/>
          <w:szCs w:val="28"/>
        </w:rPr>
      </w:pPr>
      <w:r>
        <w:rPr>
          <w:sz w:val="28"/>
          <w:szCs w:val="28"/>
        </w:rPr>
        <w:t>Управление запасами – это очень важный и ответственный участок работы. От оптимальности запасов зависят все конечные результаты деятельности организации. Эффективное управление запасами позволяет ускорить оборачиваемость капитала и повысить его доходность, уменьшить текущие затраты на их хранение, высвободить из текущего хозяйственного оборота часть капитала, реинвестировать его в другие активы.</w:t>
      </w:r>
    </w:p>
    <w:p w:rsidR="00DF2E1E" w:rsidRDefault="00DF2E1E">
      <w:pPr>
        <w:spacing w:line="360" w:lineRule="auto"/>
        <w:ind w:firstLine="567"/>
        <w:rPr>
          <w:sz w:val="28"/>
          <w:szCs w:val="28"/>
        </w:rPr>
      </w:pPr>
      <w:r>
        <w:rPr>
          <w:sz w:val="28"/>
          <w:szCs w:val="28"/>
        </w:rPr>
        <w:t xml:space="preserve">Для оптимизации текущих запасов в организации можно воспользоваться математической моделью </w:t>
      </w:r>
      <w:r>
        <w:rPr>
          <w:sz w:val="28"/>
          <w:szCs w:val="28"/>
          <w:lang w:val="en-US"/>
        </w:rPr>
        <w:t>EOQ</w:t>
      </w:r>
      <w:r>
        <w:rPr>
          <w:sz w:val="28"/>
          <w:szCs w:val="28"/>
        </w:rPr>
        <w:t xml:space="preserve"> («Модель экономически обоснованного заказа»), которая позволяет оптимизировать пропорции между двумя группами затрат таким образом, чтобы сумма затрат была минимальной.</w:t>
      </w:r>
    </w:p>
    <w:p w:rsidR="00DF2E1E" w:rsidRDefault="00DF2E1E">
      <w:pPr>
        <w:spacing w:line="360" w:lineRule="auto"/>
        <w:ind w:firstLine="567"/>
        <w:rPr>
          <w:sz w:val="28"/>
          <w:szCs w:val="28"/>
        </w:rPr>
      </w:pPr>
      <w:r>
        <w:rPr>
          <w:sz w:val="28"/>
          <w:szCs w:val="28"/>
        </w:rPr>
        <w:t>На завершающей стадии анализа обеспеченности материальными ресурсами необходимо установить возможности снижения расходов материалов и материальных затрат на незавершенное производство. Изучение конкретных условий производственно-хозяйственной деятельности анализируемой организации позволяет сделать вывод о том, что такие возможности в организации есть. В частности, имеются все условия для внедрения в производственный процесс комплекса организационно-технических мероприятий и мероприятий по новой технике, позволяющие обеспечить сокращение норм расхода сырья, материалов, топлива, энергии и, в конечном счете, экономию материальных ресурсов.</w:t>
      </w:r>
    </w:p>
    <w:p w:rsidR="00DF2E1E" w:rsidRDefault="00DF2E1E">
      <w:pPr>
        <w:spacing w:line="360" w:lineRule="auto"/>
        <w:ind w:firstLine="709"/>
        <w:rPr>
          <w:sz w:val="28"/>
          <w:szCs w:val="28"/>
        </w:rPr>
      </w:pPr>
      <w:r>
        <w:rPr>
          <w:sz w:val="28"/>
          <w:szCs w:val="28"/>
        </w:rPr>
        <w:t>Одним из условий совершенствования является улучшение работы отдела материально-технического снабжения, разработка графиков поставки необходимых материалов, тесное сотрудничество с основными поставщиками. Важную роль в бесперебойном поступление материальных ресурсов является своевременная оплата, согласно договорам поставок.</w:t>
      </w:r>
    </w:p>
    <w:p w:rsidR="00DF2E1E" w:rsidRDefault="00DF2E1E">
      <w:pPr>
        <w:spacing w:line="360" w:lineRule="auto"/>
        <w:ind w:firstLine="709"/>
        <w:rPr>
          <w:sz w:val="28"/>
          <w:szCs w:val="28"/>
        </w:rPr>
      </w:pPr>
      <w:r>
        <w:rPr>
          <w:sz w:val="28"/>
          <w:szCs w:val="28"/>
        </w:rPr>
        <w:t>Выявленные потенциальные возможности должны быть учтены при разработке планов оргтехмероприятий и внедрения новой техники, а также при планировании соответствующих показателей на предстоящий год.</w:t>
      </w:r>
    </w:p>
    <w:p w:rsidR="00DF2E1E" w:rsidRDefault="00DF2E1E">
      <w:pPr>
        <w:spacing w:line="360" w:lineRule="auto"/>
        <w:ind w:firstLine="709"/>
        <w:rPr>
          <w:sz w:val="28"/>
          <w:szCs w:val="28"/>
        </w:rPr>
        <w:sectPr w:rsidR="00DF2E1E">
          <w:headerReference w:type="default" r:id="rId58"/>
          <w:footerReference w:type="default" r:id="rId59"/>
          <w:headerReference w:type="first" r:id="rId60"/>
          <w:footerReference w:type="first" r:id="rId61"/>
          <w:pgSz w:w="11906" w:h="16838"/>
          <w:pgMar w:top="1134" w:right="567" w:bottom="1134" w:left="1701" w:header="708" w:footer="708" w:gutter="0"/>
          <w:cols w:space="708"/>
          <w:titlePg/>
          <w:docGrid w:linePitch="360"/>
        </w:sectPr>
      </w:pPr>
    </w:p>
    <w:p w:rsidR="00DF2E1E" w:rsidRDefault="00DF2E1E">
      <w:pPr>
        <w:pStyle w:val="1"/>
        <w:numPr>
          <w:ilvl w:val="0"/>
          <w:numId w:val="0"/>
        </w:numPr>
      </w:pPr>
      <w:bookmarkStart w:id="28" w:name="_Toc132093414"/>
      <w:r>
        <w:t>заключение</w:t>
      </w:r>
      <w:bookmarkEnd w:id="28"/>
    </w:p>
    <w:p w:rsidR="00DF2E1E" w:rsidRDefault="00DF2E1E">
      <w:pPr>
        <w:spacing w:line="360" w:lineRule="auto"/>
        <w:ind w:firstLine="720"/>
        <w:rPr>
          <w:sz w:val="28"/>
          <w:szCs w:val="28"/>
        </w:rPr>
      </w:pPr>
      <w:r>
        <w:rPr>
          <w:sz w:val="28"/>
          <w:szCs w:val="28"/>
        </w:rPr>
        <w:t>Материальные ценности являются предметами, на которые направлен труд человека с целью получения готового продукта (выполнения работ, оказания услуг). В отличие от средств труда, сохраняющих в производственном процессе свою первоначальную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w:t>
      </w:r>
    </w:p>
    <w:p w:rsidR="00DF2E1E" w:rsidRDefault="00DF2E1E">
      <w:pPr>
        <w:spacing w:line="360" w:lineRule="auto"/>
        <w:ind w:firstLine="720"/>
        <w:rPr>
          <w:sz w:val="28"/>
          <w:szCs w:val="28"/>
        </w:rPr>
      </w:pPr>
      <w:r>
        <w:rPr>
          <w:sz w:val="28"/>
          <w:szCs w:val="28"/>
        </w:rPr>
        <w:t>В промышленности постоянно увеличивается потребление товарно-материальных ценностей в производстве. Это обусловливается постоянным расширением производства, значительным удельным весом материальных затрат в себестоимости продукции и ростом цен на услуги.</w:t>
      </w:r>
    </w:p>
    <w:p w:rsidR="00DF2E1E" w:rsidRDefault="00DF2E1E">
      <w:pPr>
        <w:tabs>
          <w:tab w:val="num" w:pos="1440"/>
        </w:tabs>
        <w:spacing w:line="360" w:lineRule="auto"/>
        <w:ind w:firstLine="709"/>
        <w:rPr>
          <w:sz w:val="28"/>
          <w:szCs w:val="28"/>
        </w:rPr>
      </w:pPr>
      <w:r>
        <w:rPr>
          <w:sz w:val="28"/>
          <w:szCs w:val="28"/>
        </w:rPr>
        <w:t>В условиях рыночной экономики важное значение приобретает улучшение качественных показателей использования материальных ценностей (снижение удельных затрат материалов в себестоимости продукции, всемерная экономия и т.д.). Эту задачу можно решить путем применения более прогрессивных конструкционных материалов, металлических порошков и пластмасс, замены дорогостоящих материалов более дешевыми, синтетическими без снижения качества продукции, сокращения отходов и потерь в производстве, комплексного использования природных и материальных ресурсов, максимального устранения потерь и непроизводительных расходов, широкого вовлечения  в хозяйственный оборот вторичных ресурсов и попутных продуктов.</w:t>
      </w:r>
    </w:p>
    <w:p w:rsidR="00DF2E1E" w:rsidRDefault="00DF2E1E">
      <w:pPr>
        <w:spacing w:line="360" w:lineRule="auto"/>
        <w:ind w:firstLine="720"/>
        <w:rPr>
          <w:sz w:val="28"/>
          <w:szCs w:val="28"/>
        </w:rPr>
      </w:pPr>
      <w:r>
        <w:rPr>
          <w:sz w:val="28"/>
          <w:szCs w:val="28"/>
        </w:rPr>
        <w:t>Рыночные отношения предполагает конкурентную борьбу между различными товаропроизводителями, победить в которой смогут те из них, кто наиболее эффективно использует все виды имеющихся ресурсов.</w:t>
      </w:r>
    </w:p>
    <w:p w:rsidR="00DF2E1E" w:rsidRDefault="00DF2E1E">
      <w:pPr>
        <w:spacing w:line="360" w:lineRule="auto"/>
        <w:ind w:firstLine="720"/>
        <w:rPr>
          <w:sz w:val="28"/>
          <w:szCs w:val="28"/>
        </w:rPr>
      </w:pPr>
      <w:r>
        <w:rPr>
          <w:sz w:val="28"/>
          <w:szCs w:val="28"/>
        </w:rPr>
        <w:t>На основании приведенного исследования организации учета поступления материалов и анализа обеспеченности организации материальными ресурсами установлено, что организация учета поступления и движения материалов в ОАО «Слониммебель» осуществляется в соответствии с действующими нормативными документами.</w:t>
      </w:r>
    </w:p>
    <w:p w:rsidR="00DF2E1E" w:rsidRDefault="00DF2E1E">
      <w:pPr>
        <w:tabs>
          <w:tab w:val="num" w:pos="1080"/>
          <w:tab w:val="num" w:pos="1260"/>
        </w:tabs>
        <w:spacing w:line="360" w:lineRule="auto"/>
        <w:ind w:firstLine="720"/>
        <w:rPr>
          <w:sz w:val="28"/>
          <w:szCs w:val="28"/>
        </w:rPr>
      </w:pPr>
      <w:r>
        <w:rPr>
          <w:sz w:val="28"/>
          <w:szCs w:val="28"/>
        </w:rPr>
        <w:t>В нашей стране создана достаточная нормативная база, регулирующая учет поступления материальных ресурсов. Нормативная документация постоянно пересматривается, обновляется и изменяется.</w:t>
      </w:r>
    </w:p>
    <w:p w:rsidR="00DF2E1E" w:rsidRDefault="00DF2E1E">
      <w:pPr>
        <w:spacing w:line="360" w:lineRule="auto"/>
        <w:ind w:firstLine="720"/>
        <w:rPr>
          <w:sz w:val="28"/>
          <w:szCs w:val="28"/>
        </w:rPr>
      </w:pPr>
      <w:r>
        <w:rPr>
          <w:sz w:val="28"/>
          <w:szCs w:val="28"/>
        </w:rPr>
        <w:t>В дипломной работе были рассмотрены теоретические основы и сформулированы основные задачи анализа хозяйственной деятельности. Учет поступления материалов обеспечивает контроль за их сохранностью и своевременностью оформления всех операций, а анализ обеспеченности организации материальными ресурсами дает возможность выявить внутрипроизводственные резервы экономии материалов и разработать конкретные мероприятия по их использованию.</w:t>
      </w:r>
    </w:p>
    <w:p w:rsidR="00DF2E1E" w:rsidRDefault="00DF2E1E">
      <w:pPr>
        <w:spacing w:line="360" w:lineRule="auto"/>
        <w:ind w:firstLine="720"/>
        <w:rPr>
          <w:sz w:val="28"/>
          <w:szCs w:val="28"/>
        </w:rPr>
      </w:pPr>
      <w:r>
        <w:rPr>
          <w:sz w:val="28"/>
          <w:szCs w:val="28"/>
        </w:rPr>
        <w:t>В ходе выполнения работы был проведен анализ обеспеченности организации материальными ресурсами. В ходе данного анализа было установлено, что:</w:t>
      </w:r>
    </w:p>
    <w:p w:rsidR="00DF2E1E" w:rsidRDefault="00DF2E1E">
      <w:pPr>
        <w:spacing w:line="360" w:lineRule="auto"/>
        <w:ind w:firstLine="709"/>
        <w:rPr>
          <w:b/>
          <w:bCs/>
          <w:sz w:val="28"/>
          <w:szCs w:val="28"/>
        </w:rPr>
      </w:pPr>
      <w:r>
        <w:rPr>
          <w:sz w:val="28"/>
          <w:szCs w:val="28"/>
        </w:rPr>
        <w:t>- потребность организации в ДСП и ДВП на 2005 год составляет 787 143,054 тыс.руб., а однодневный расход – 131 429,238 тыс.руб. (табл.3.1.);</w:t>
      </w:r>
    </w:p>
    <w:p w:rsidR="00DF2E1E" w:rsidRDefault="00DF2E1E">
      <w:pPr>
        <w:spacing w:line="360" w:lineRule="auto"/>
        <w:ind w:firstLine="720"/>
        <w:rPr>
          <w:sz w:val="28"/>
          <w:szCs w:val="28"/>
        </w:rPr>
      </w:pPr>
      <w:r>
        <w:rPr>
          <w:sz w:val="28"/>
          <w:szCs w:val="28"/>
        </w:rPr>
        <w:t>- на незавершенное производство требуется леса круг. дуб 8,56 м</w:t>
      </w:r>
      <w:r>
        <w:rPr>
          <w:sz w:val="28"/>
          <w:szCs w:val="28"/>
          <w:vertAlign w:val="superscript"/>
        </w:rPr>
        <w:t xml:space="preserve">3 </w:t>
      </w:r>
      <w:r>
        <w:rPr>
          <w:sz w:val="28"/>
          <w:szCs w:val="28"/>
        </w:rPr>
        <w:t>на сумму 2396,38 млн.руб. (табл.3.2.);</w:t>
      </w:r>
    </w:p>
    <w:p w:rsidR="00DF2E1E" w:rsidRDefault="00DF2E1E">
      <w:pPr>
        <w:spacing w:line="360" w:lineRule="auto"/>
        <w:ind w:firstLine="720"/>
        <w:rPr>
          <w:sz w:val="28"/>
          <w:szCs w:val="28"/>
        </w:rPr>
      </w:pPr>
      <w:r>
        <w:rPr>
          <w:sz w:val="28"/>
          <w:szCs w:val="28"/>
        </w:rPr>
        <w:t>- средняя потребность в материалах по сборочному цеху при серийном производстве - 1,4 дня (табл.3.3.);</w:t>
      </w:r>
    </w:p>
    <w:p w:rsidR="00DF2E1E" w:rsidRDefault="00DF2E1E">
      <w:pPr>
        <w:spacing w:line="360" w:lineRule="auto"/>
        <w:ind w:firstLine="720"/>
        <w:rPr>
          <w:sz w:val="28"/>
          <w:szCs w:val="28"/>
        </w:rPr>
      </w:pPr>
      <w:r>
        <w:rPr>
          <w:sz w:val="28"/>
          <w:szCs w:val="28"/>
        </w:rPr>
        <w:t>- отдел материально-технического снабжения работает с опережением графика поставки материальных ресурсов (табл.3.4.);</w:t>
      </w:r>
    </w:p>
    <w:p w:rsidR="00DF2E1E" w:rsidRDefault="00DF2E1E">
      <w:pPr>
        <w:shd w:val="clear" w:color="auto" w:fill="FFFFFF"/>
        <w:spacing w:line="360" w:lineRule="auto"/>
        <w:ind w:right="53" w:firstLine="709"/>
        <w:rPr>
          <w:sz w:val="28"/>
          <w:szCs w:val="28"/>
        </w:rPr>
      </w:pPr>
      <w:r>
        <w:rPr>
          <w:sz w:val="28"/>
          <w:szCs w:val="28"/>
        </w:rPr>
        <w:t>- по ДВП ТС т.3,2 мм не выполнен договор поставки (табл.3.5.);</w:t>
      </w:r>
    </w:p>
    <w:p w:rsidR="00DF2E1E" w:rsidRDefault="00DF2E1E">
      <w:pPr>
        <w:shd w:val="clear" w:color="auto" w:fill="FFFFFF"/>
        <w:spacing w:line="360" w:lineRule="auto"/>
        <w:ind w:right="53" w:firstLine="709"/>
        <w:rPr>
          <w:sz w:val="28"/>
          <w:szCs w:val="28"/>
        </w:rPr>
      </w:pPr>
      <w:r>
        <w:rPr>
          <w:sz w:val="28"/>
          <w:szCs w:val="28"/>
        </w:rPr>
        <w:t>- за 1 квартал недопоставлено 167,75 м</w:t>
      </w:r>
      <w:r>
        <w:rPr>
          <w:sz w:val="28"/>
          <w:szCs w:val="28"/>
          <w:vertAlign w:val="superscript"/>
        </w:rPr>
        <w:t>2</w:t>
      </w:r>
      <w:r>
        <w:rPr>
          <w:sz w:val="28"/>
          <w:szCs w:val="28"/>
        </w:rPr>
        <w:t>, за 2 – 36,85 м</w:t>
      </w:r>
      <w:r>
        <w:rPr>
          <w:sz w:val="28"/>
          <w:szCs w:val="28"/>
          <w:vertAlign w:val="superscript"/>
        </w:rPr>
        <w:t>2</w:t>
      </w:r>
      <w:r>
        <w:rPr>
          <w:sz w:val="28"/>
          <w:szCs w:val="28"/>
        </w:rPr>
        <w:t>, за 3 – 32,55 м</w:t>
      </w:r>
      <w:r>
        <w:rPr>
          <w:sz w:val="28"/>
          <w:szCs w:val="28"/>
          <w:vertAlign w:val="superscript"/>
        </w:rPr>
        <w:t>2</w:t>
      </w:r>
      <w:r>
        <w:rPr>
          <w:sz w:val="28"/>
          <w:szCs w:val="28"/>
        </w:rPr>
        <w:t>, а в 4 квартале было поставлено больше на 64,95 м</w:t>
      </w:r>
      <w:r>
        <w:rPr>
          <w:sz w:val="28"/>
          <w:szCs w:val="28"/>
          <w:vertAlign w:val="superscript"/>
        </w:rPr>
        <w:t xml:space="preserve">2 </w:t>
      </w:r>
      <w:r>
        <w:rPr>
          <w:sz w:val="28"/>
          <w:szCs w:val="28"/>
        </w:rPr>
        <w:t>плиты ДВП ТС т.3,2 мм, чем предусмотрено договором. В общем по договорам недопоставлено 172,2 м</w:t>
      </w:r>
      <w:r>
        <w:rPr>
          <w:sz w:val="28"/>
          <w:szCs w:val="28"/>
          <w:vertAlign w:val="superscript"/>
        </w:rPr>
        <w:t>2</w:t>
      </w:r>
      <w:r>
        <w:rPr>
          <w:color w:val="000000"/>
          <w:spacing w:val="-4"/>
          <w:sz w:val="28"/>
          <w:szCs w:val="28"/>
        </w:rPr>
        <w:t xml:space="preserve"> (табл.3.6.)</w:t>
      </w:r>
      <w:r>
        <w:rPr>
          <w:sz w:val="28"/>
          <w:szCs w:val="28"/>
        </w:rPr>
        <w:t>;</w:t>
      </w:r>
    </w:p>
    <w:p w:rsidR="00DF2E1E" w:rsidRDefault="00DF2E1E">
      <w:pPr>
        <w:shd w:val="clear" w:color="auto" w:fill="FFFFFF"/>
        <w:spacing w:line="360" w:lineRule="auto"/>
        <w:ind w:right="53" w:firstLine="709"/>
        <w:rPr>
          <w:sz w:val="28"/>
          <w:szCs w:val="28"/>
        </w:rPr>
      </w:pPr>
      <w:r>
        <w:rPr>
          <w:sz w:val="28"/>
          <w:szCs w:val="28"/>
        </w:rPr>
        <w:t>- расчеты с поставщиком были произведены в полном объеме. Из этого можно сделать вывод, что недопоставка плиты ДВП ТС т.3,2 мм произошла по вине поставщика. ОАО «Витебскдрев» были нарушены сроки поставки, оговоренные в договоре, в результате чего организация вовремя недополучило необходимые материалы (табл.3.7.);</w:t>
      </w:r>
    </w:p>
    <w:p w:rsidR="00DF2E1E" w:rsidRDefault="00DF2E1E">
      <w:pPr>
        <w:shd w:val="clear" w:color="auto" w:fill="FFFFFF"/>
        <w:spacing w:line="360" w:lineRule="auto"/>
        <w:ind w:right="53" w:firstLine="709"/>
        <w:rPr>
          <w:sz w:val="28"/>
          <w:szCs w:val="28"/>
        </w:rPr>
      </w:pPr>
      <w:r>
        <w:rPr>
          <w:sz w:val="28"/>
          <w:szCs w:val="28"/>
        </w:rPr>
        <w:t>- коэффициент ритмичности равен 0,99, а число аритмичности составило 0,04 (табл.3.8.);</w:t>
      </w:r>
    </w:p>
    <w:p w:rsidR="00DF2E1E" w:rsidRDefault="00DF2E1E">
      <w:pPr>
        <w:spacing w:line="360" w:lineRule="auto"/>
        <w:ind w:firstLine="720"/>
        <w:rPr>
          <w:sz w:val="28"/>
          <w:szCs w:val="28"/>
        </w:rPr>
      </w:pPr>
      <w:r>
        <w:rPr>
          <w:sz w:val="28"/>
          <w:szCs w:val="28"/>
        </w:rPr>
        <w:t>- в анализируемой организации среднее квадратичное отклонение составило ±1,517%, коэффициент неравномерности поставок материалов - ±2,586%, коэффициент вариации при количестве наблюдений к=3 и среднемесячной поставке материалов по плану 21,351 млн.руб. в отчетном году был равен 0,012. Полученные результаты позволяют сделать вывод, что средний размер отклонений фактического процента выполнения плана от 100 составил 1,517% (табл.3.9.);</w:t>
      </w:r>
    </w:p>
    <w:p w:rsidR="00DF2E1E" w:rsidRDefault="00DF2E1E">
      <w:pPr>
        <w:spacing w:line="360" w:lineRule="auto"/>
        <w:ind w:firstLine="720"/>
        <w:rPr>
          <w:sz w:val="28"/>
          <w:szCs w:val="28"/>
        </w:rPr>
      </w:pPr>
      <w:r>
        <w:rPr>
          <w:sz w:val="28"/>
          <w:szCs w:val="28"/>
        </w:rPr>
        <w:t>- по результатам анализа состояния материальных ресурсов можно сделать вывод, что в организации лишних и ненужных запасов нет, т.е. фактический запас материалов находится в пределах нормативного.</w:t>
      </w:r>
    </w:p>
    <w:p w:rsidR="00DF2E1E" w:rsidRDefault="00DF2E1E">
      <w:pPr>
        <w:spacing w:line="360" w:lineRule="auto"/>
        <w:ind w:firstLine="567"/>
        <w:rPr>
          <w:sz w:val="28"/>
          <w:szCs w:val="28"/>
        </w:rPr>
      </w:pPr>
      <w:r>
        <w:rPr>
          <w:sz w:val="28"/>
          <w:szCs w:val="28"/>
        </w:rPr>
        <w:t xml:space="preserve">Для оптимизации текущих запасов в органиазции можно воспользоваться математической моделью </w:t>
      </w:r>
      <w:r>
        <w:rPr>
          <w:sz w:val="28"/>
          <w:szCs w:val="28"/>
          <w:lang w:val="en-US"/>
        </w:rPr>
        <w:t>EOQ</w:t>
      </w:r>
      <w:r>
        <w:rPr>
          <w:sz w:val="28"/>
          <w:szCs w:val="28"/>
        </w:rPr>
        <w:t xml:space="preserve"> («Модель экономически обоснованного заказа»), которая позволяет оптимизировать пропорции между двумя группами затрат таким образом, чтобы сумма затрат была минимальной.</w:t>
      </w:r>
    </w:p>
    <w:p w:rsidR="00DF2E1E" w:rsidRDefault="00DF2E1E">
      <w:pPr>
        <w:spacing w:line="360" w:lineRule="auto"/>
        <w:ind w:firstLine="567"/>
        <w:rPr>
          <w:sz w:val="28"/>
          <w:szCs w:val="28"/>
        </w:rPr>
      </w:pPr>
      <w:r>
        <w:rPr>
          <w:sz w:val="28"/>
          <w:szCs w:val="28"/>
        </w:rPr>
        <w:t>Изучение конкретных условий производственно-хозяйственной деятельности ОАО «Слониммебель» позволяет сделать вывод о том, что на предприятии есть возможности снижения расходов материалов и материальных затрат на незавершенное производство. В частности, имеются все условия для внедрения в производственный процесс комплекса организационно-технических мероприятий и мероприятий по новой технике, позволяющие обеспечить сокращение норм расхода сырья, материалов, топлива, энергии и, в конечном счете, экономию материальных ресурсов.</w:t>
      </w:r>
    </w:p>
    <w:p w:rsidR="00DF2E1E" w:rsidRDefault="00DF2E1E">
      <w:pPr>
        <w:spacing w:line="360" w:lineRule="auto"/>
        <w:ind w:firstLine="709"/>
        <w:rPr>
          <w:sz w:val="28"/>
          <w:szCs w:val="28"/>
        </w:rPr>
      </w:pPr>
      <w:r>
        <w:rPr>
          <w:sz w:val="28"/>
          <w:szCs w:val="28"/>
        </w:rPr>
        <w:t>Одним из условий совершенствования является улучшение работы отдела материально-технического снабжения, разработка графиков поставки необходимых материалов, тесное сотрудничество с основными поставщиками. Важную роль в бесперебойном поступление материальных ресурсов является своевременная оплата, согласно договорам поставок.</w:t>
      </w:r>
    </w:p>
    <w:p w:rsidR="00DF2E1E" w:rsidRDefault="00DF2E1E">
      <w:pPr>
        <w:spacing w:line="360" w:lineRule="auto"/>
        <w:ind w:firstLine="709"/>
        <w:rPr>
          <w:sz w:val="28"/>
          <w:szCs w:val="28"/>
        </w:rPr>
      </w:pPr>
      <w:r>
        <w:rPr>
          <w:sz w:val="28"/>
          <w:szCs w:val="28"/>
        </w:rPr>
        <w:t>Для обеспечения оперативности обработки информации в ОАО «Слониммебель» необходимо совершенствовать имеющуюся базу данных, создавать новые, и внедрять в производство системы аналитической обработки информации.</w:t>
      </w:r>
    </w:p>
    <w:p w:rsidR="00DF2E1E" w:rsidRDefault="00DF2E1E">
      <w:pPr>
        <w:spacing w:line="360" w:lineRule="auto"/>
        <w:ind w:firstLine="709"/>
        <w:rPr>
          <w:sz w:val="28"/>
          <w:szCs w:val="28"/>
        </w:rPr>
      </w:pPr>
      <w:r>
        <w:rPr>
          <w:sz w:val="28"/>
          <w:szCs w:val="28"/>
        </w:rPr>
        <w:t>Если говорить о сегодняшнем «секрете успеха» организации, то можно упомянуть о высоком качестве продукции, квалифицированном управлении процессом, бережном отношении к своим сотрудникам, о наличии прямых договоров и хороших деловых связей с крупными и средними клиентами, о способности в срок исполнять взятые на себя обязательства, о длительной истории и традициях организации, о ее имени, пользующемся у потребителей заслуженным уважением.</w:t>
      </w:r>
    </w:p>
    <w:p w:rsidR="00DF2E1E" w:rsidRDefault="00DF2E1E">
      <w:pPr>
        <w:spacing w:line="360" w:lineRule="auto"/>
        <w:ind w:firstLine="709"/>
        <w:rPr>
          <w:sz w:val="28"/>
          <w:szCs w:val="28"/>
        </w:rPr>
        <w:sectPr w:rsidR="00DF2E1E">
          <w:headerReference w:type="default" r:id="rId62"/>
          <w:footerReference w:type="default" r:id="rId63"/>
          <w:headerReference w:type="first" r:id="rId64"/>
          <w:footerReference w:type="first" r:id="rId65"/>
          <w:pgSz w:w="11906" w:h="16838"/>
          <w:pgMar w:top="1134" w:right="567" w:bottom="1134" w:left="1701" w:header="708" w:footer="708" w:gutter="0"/>
          <w:cols w:space="708"/>
          <w:titlePg/>
          <w:docGrid w:linePitch="360"/>
        </w:sectPr>
      </w:pPr>
    </w:p>
    <w:p w:rsidR="00DF2E1E" w:rsidRDefault="00DF2E1E">
      <w:pPr>
        <w:pStyle w:val="1"/>
        <w:numPr>
          <w:ilvl w:val="0"/>
          <w:numId w:val="0"/>
        </w:numPr>
      </w:pPr>
      <w:bookmarkStart w:id="29" w:name="_Toc132093415"/>
      <w:r>
        <w:t>список использованных источников</w:t>
      </w:r>
      <w:bookmarkEnd w:id="29"/>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Анализ хозяйственной деятельности предприятия: Учебное пособие / Л.Л. Ермолович, Л.Г. Сивчик, Г.В. Толкач и др.; Под общ. ред. Л.Л. Ермолович. Мн.: Интерпрессервис; Экоперспектива, 2001. 576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Анализ хозяйственной деятельности в промышленности: учебник; под общ. ред. В.И. Стражева. - 6-е изд. - Мн.: Выш. шк., 2005. 480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Бизнес-план ОАО «Слониммебель» на 2006 г.</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Бухгалтерский учет: Учеб. для вузов/ Под ред. проф. Ю,А,Бабаева. – М.: ЮНИТИ-ДАНА, 2003. 476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Бухгалтерский учет: Учеб. пособие/ Под общ. ред. В.Ф.Бабыны. – Мн.: Выш. школа, 2002. 304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Бухгалтерский учет/ Под общей редакцией Н.И.Ладутько. – 4-е изд., перераб. и доп. – Мн.: ООО «ФУАинформ», 2004. 742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Бухгалтерский учет/ Под общ.ред. И.Е.Тишкова, 5-е изд., перераб. и доп. - Мн.: Выш. школа, 2001. 685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Бухгалтерский учет в промышленности/ Под общей редакцией Н.И.Ладутько. – 4-е изд., перераб. и доп. – Мн.: ООО «ФУАинформ», 2005. 688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Бухгалтерский учет в зарубежных странах: Учеб./ Отв.ред. Ф.Ф.Бутылец – М.: ТК Велби, Изд-во Проспект, 2005. 664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Бухгалтерский учет и анализ за рубежом: Учеб. пособие/ Д,А,Панков. – 2-е изд. – М: Новое знание, 2003. 251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Гоголев А.К. Бухгалтерский учет на компьютере. Практическое пособие по организации учета с использованием компьютера. – М.: ИНФРА-М, 1997. 208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Закон Республики Беларусь "О бухгалтерском учете и отчетности" от 25.06.2001г. № 42-3. – Национальный реестр правовых актов Республики Беларусь. 2001. №63. С.28-36.</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Зайцев Н.Л. Экономика промышленного предприятия: Учебник. – 5-е изд., перераб. и доп. – М.: ИНФРА-М, 2003. 439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Инструкция о порядке бухгалтерского учета материалов, незавершенного производства, готовой и отгруженной продукции организаций промышленности. Утверждена постановлением Минфина, Минэкономики РБ от 31.12.2003 г. №191/263.</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Инструкция о порядке исчисления и уплаты налога на добавленную стоимость. Утверждена постановления МНС РБ от 31.01.2004 г. № 16.</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Инструкция о порядке использования, учета и хранения драгоценных металлов и драгоценных камней. Утверждена постановлением Минфина Республики Беларусь от 15.03.2004г. №34.</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Инструкция по заполнению международной товарно-транспортной накладной «СМК». Утверждена постановлением Министерства транспорта и коммуникаций Республики Беларусь от 24.07.2004г. №23.</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Информационные системы бухгалтерского учета: Учебн./ Под ред. В.И. Подольского. М.: Аудит: ЮНИТИ, 1998.</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Королев Ю. Направления переориентации бухгалтерского учета в соответствии с международными стандартами // Главный бухгалтер. 2001. №2. С. 90-91.</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Методологические указания по инвентаризации имущества и финансовых обязательств, утвержденные Минфином РБ от 05.12.1998 г.</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Палий В.Ф. Международные стандарты учета и финансовой отчетности: Учебник. – М.: ИНФРА-М, 2003. 472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Положение по бухгалтерскому учету «Учетная политика организации». Утверждено постановление Минфина РБ от 17.04.2002 г. №62.</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Положение «О государственной программе перехода на международные стандарты бухгалтерского учета в Республике Беларусь». Утверждено постановлением Совета Министров РБ от 04.05.1998 г. №694 с учетом дополнений от 09.07.2003 г. №922.</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Положение о приеме товаров по количеству и качеству. Утверждено постановлением кабинета Министров Республики Беларусь от 26.04.1996г. №285.</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Положение о порядке учета поступления, хранения и расходования горюче-смазочных материалов. Утверждено постановлением Министерства финансов Республики Беларусь от 15.05.2002г. №74.</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Положение об установлении лимита отнесения имущества к отдельным предметам в составе оборотных средств. Утверждено постановлением Минфина Республики Беларусь от 23.03.2004г. №41.</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Разъяснения Министерства финансов Республики Беларусь от 15.07.2004г. №15-9/138 «О порядке применения товарно-транспортных накладных и товарных накладных».</w:t>
      </w:r>
    </w:p>
    <w:p w:rsidR="00DF2E1E" w:rsidRDefault="00DF2E1E">
      <w:pPr>
        <w:numPr>
          <w:ilvl w:val="3"/>
          <w:numId w:val="8"/>
        </w:numPr>
        <w:tabs>
          <w:tab w:val="clear" w:pos="2880"/>
          <w:tab w:val="left" w:pos="900"/>
        </w:tabs>
        <w:spacing w:line="360" w:lineRule="auto"/>
        <w:ind w:left="-180" w:firstLine="540"/>
        <w:rPr>
          <w:b/>
          <w:bCs/>
          <w:sz w:val="28"/>
          <w:szCs w:val="28"/>
        </w:rPr>
      </w:pPr>
      <w:r>
        <w:rPr>
          <w:sz w:val="28"/>
          <w:szCs w:val="28"/>
        </w:rPr>
        <w:t>Савицкая Г.В. Анализ хозяйственной деятельности предприятия: 4-е изд., перераб. и доп. - Минск: ООО «Новое знание», 2000. 688 с.</w:t>
      </w:r>
    </w:p>
    <w:p w:rsidR="00DF2E1E" w:rsidRDefault="00DF2E1E">
      <w:pPr>
        <w:numPr>
          <w:ilvl w:val="3"/>
          <w:numId w:val="8"/>
        </w:numPr>
        <w:tabs>
          <w:tab w:val="clear" w:pos="2880"/>
          <w:tab w:val="left" w:pos="900"/>
        </w:tabs>
        <w:spacing w:line="360" w:lineRule="auto"/>
        <w:ind w:left="-180" w:firstLine="540"/>
        <w:rPr>
          <w:b/>
          <w:bCs/>
          <w:sz w:val="28"/>
          <w:szCs w:val="28"/>
        </w:rPr>
      </w:pPr>
      <w:r>
        <w:rPr>
          <w:sz w:val="28"/>
          <w:szCs w:val="28"/>
        </w:rPr>
        <w:t>Савицкая Г.В. Экономический анализ: Учеб. – 10-е изд., испр. – М.: Новое знание, 2004. 640 с.</w:t>
      </w:r>
    </w:p>
    <w:p w:rsidR="00DF2E1E" w:rsidRDefault="00DF2E1E">
      <w:pPr>
        <w:numPr>
          <w:ilvl w:val="3"/>
          <w:numId w:val="8"/>
        </w:numPr>
        <w:tabs>
          <w:tab w:val="clear" w:pos="2880"/>
          <w:tab w:val="left" w:pos="900"/>
        </w:tabs>
        <w:spacing w:line="360" w:lineRule="auto"/>
        <w:ind w:left="-180" w:firstLine="540"/>
        <w:rPr>
          <w:b/>
          <w:bCs/>
          <w:sz w:val="28"/>
          <w:szCs w:val="28"/>
        </w:rPr>
      </w:pPr>
      <w:r>
        <w:rPr>
          <w:sz w:val="28"/>
          <w:szCs w:val="28"/>
        </w:rPr>
        <w:t>Технология автоматизированной обработки учетно-аналитической информации: Учеб. пособие / Ю.Ю.Королев, Л.А.Попкова, Т.В.Прохорова и др. – Мн.: УП «ИВЦ Минфина», 2002. 352с.</w:t>
      </w:r>
    </w:p>
    <w:p w:rsidR="00DF2E1E" w:rsidRDefault="00DF2E1E">
      <w:pPr>
        <w:numPr>
          <w:ilvl w:val="3"/>
          <w:numId w:val="8"/>
        </w:numPr>
        <w:tabs>
          <w:tab w:val="clear" w:pos="2880"/>
          <w:tab w:val="left" w:pos="900"/>
        </w:tabs>
        <w:spacing w:line="360" w:lineRule="auto"/>
        <w:ind w:left="-180" w:firstLine="540"/>
        <w:rPr>
          <w:b/>
          <w:bCs/>
          <w:sz w:val="28"/>
          <w:szCs w:val="28"/>
        </w:rPr>
      </w:pPr>
      <w:r>
        <w:rPr>
          <w:sz w:val="28"/>
          <w:szCs w:val="28"/>
        </w:rPr>
        <w:t>Типовой план счетов бухгалтерского учета и инструкция по его применению. Утвержденный постановлением Минфина РБ от 30.05.2003г. № 89.</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Учет по международным стандартам: Учебное пособие.- 3-е изд./ Под ред. Л.В. Горбатовой – М.: Фонд Развития Бухгалтерского Учета, Изд. Дом «Бухгалтерский учет», 2003. 504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Экономика предприятия: Учеб.пособие/ Под общ.ред. Л.Н.Нехорошевой. – 3-е изд. –Мн.: Выш.шк., 2005. 383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Экономика предприятия: Учебник для вузов/ Под ред. проф. В.Я.Горфинкеля, проф. В.А.Швандора. – 3-е изд., перераб. и доп. – М. – ЮНИТИ – ДАНА, 2003. 718 с.</w:t>
      </w:r>
    </w:p>
    <w:p w:rsidR="00DF2E1E" w:rsidRDefault="00DF2E1E">
      <w:pPr>
        <w:numPr>
          <w:ilvl w:val="3"/>
          <w:numId w:val="8"/>
        </w:numPr>
        <w:tabs>
          <w:tab w:val="clear" w:pos="2880"/>
          <w:tab w:val="left" w:pos="900"/>
        </w:tabs>
        <w:spacing w:line="360" w:lineRule="auto"/>
        <w:ind w:left="-180" w:firstLine="540"/>
        <w:rPr>
          <w:sz w:val="28"/>
          <w:szCs w:val="28"/>
        </w:rPr>
      </w:pPr>
      <w:r>
        <w:rPr>
          <w:sz w:val="28"/>
          <w:szCs w:val="28"/>
        </w:rPr>
        <w:t>Экономическая теория: Учебник, 2-е изд., перераб. и доп./ Под ред. Н.И.Базылева, С.П.Гурко. – Мн.: БГЭУ, 1997. 550 с.</w:t>
      </w:r>
    </w:p>
    <w:p w:rsidR="00DF2E1E" w:rsidRDefault="00DF2E1E">
      <w:pPr>
        <w:numPr>
          <w:ilvl w:val="3"/>
          <w:numId w:val="8"/>
        </w:numPr>
        <w:tabs>
          <w:tab w:val="clear" w:pos="2880"/>
          <w:tab w:val="left" w:pos="900"/>
        </w:tabs>
        <w:spacing w:line="360" w:lineRule="auto"/>
        <w:ind w:left="-180" w:firstLine="540"/>
      </w:pPr>
      <w:r>
        <w:rPr>
          <w:sz w:val="28"/>
          <w:szCs w:val="28"/>
        </w:rPr>
        <w:t>1С: Предприятие. Версия 7.7. Бухгалтерский учет. Руководство пользователя.- М.: Фирма 1С, 1999. 458с.</w:t>
      </w:r>
      <w:bookmarkStart w:id="30" w:name="_GoBack"/>
      <w:bookmarkEnd w:id="30"/>
    </w:p>
    <w:sectPr w:rsidR="00DF2E1E">
      <w:headerReference w:type="default" r:id="rId66"/>
      <w:footerReference w:type="default" r:id="rId67"/>
      <w:headerReference w:type="first" r:id="rId68"/>
      <w:footerReference w:type="first" r:id="rId6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292" w:rsidRDefault="00DD5292">
      <w:pPr>
        <w:spacing w:line="240" w:lineRule="auto"/>
      </w:pPr>
      <w:r>
        <w:separator/>
      </w:r>
    </w:p>
  </w:endnote>
  <w:endnote w:type="continuationSeparator" w:id="0">
    <w:p w:rsidR="00DD5292" w:rsidRDefault="00DD5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DF2E1E" w:rsidRDefault="00DF2E1E">
    <w:pPr>
      <w:pStyle w:val="a3"/>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rsidR="00DF2E1E" w:rsidRDefault="00DF2E1E">
    <w:pPr>
      <w:pStyle w:val="a3"/>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44</w:t>
    </w:r>
    <w:r>
      <w:rPr>
        <w:rStyle w:val="a5"/>
      </w:rPr>
      <w:fldChar w:fldCharType="end"/>
    </w:r>
  </w:p>
  <w:p w:rsidR="00DF2E1E" w:rsidRDefault="00DF2E1E">
    <w:pPr>
      <w:pStyle w:val="a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32</w:t>
    </w:r>
    <w:r>
      <w:rPr>
        <w:rStyle w:val="a5"/>
      </w:rPr>
      <w:fldChar w:fldCharType="end"/>
    </w:r>
  </w:p>
  <w:p w:rsidR="00DF2E1E" w:rsidRDefault="00DF2E1E">
    <w:pPr>
      <w:pStyle w:val="a3"/>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46</w:t>
    </w:r>
    <w:r>
      <w:rPr>
        <w:rStyle w:val="a5"/>
      </w:rPr>
      <w:fldChar w:fldCharType="end"/>
    </w:r>
  </w:p>
  <w:p w:rsidR="00DF2E1E" w:rsidRDefault="00DF2E1E">
    <w:pPr>
      <w:pStyle w:val="a3"/>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47</w:t>
    </w:r>
    <w:r>
      <w:rPr>
        <w:rStyle w:val="a5"/>
      </w:rPr>
      <w:fldChar w:fldCharType="end"/>
    </w:r>
  </w:p>
  <w:p w:rsidR="00DF2E1E" w:rsidRDefault="00DF2E1E">
    <w:pPr>
      <w:pStyle w:val="a3"/>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48</w:t>
    </w:r>
    <w:r>
      <w:rPr>
        <w:rStyle w:val="a5"/>
      </w:rPr>
      <w:fldChar w:fldCharType="end"/>
    </w:r>
  </w:p>
  <w:p w:rsidR="00DF2E1E" w:rsidRDefault="00DF2E1E">
    <w:pPr>
      <w:pStyle w:val="a3"/>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53</w:t>
    </w:r>
    <w:r>
      <w:rPr>
        <w:rStyle w:val="a5"/>
      </w:rPr>
      <w:fldChar w:fldCharType="end"/>
    </w:r>
  </w:p>
  <w:p w:rsidR="00DF2E1E" w:rsidRDefault="00DF2E1E">
    <w:pPr>
      <w:pStyle w:val="a3"/>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51</w:t>
    </w:r>
    <w:r>
      <w:rPr>
        <w:rStyle w:val="a5"/>
      </w:rPr>
      <w:fldChar w:fldCharType="end"/>
    </w:r>
  </w:p>
  <w:p w:rsidR="00DF2E1E" w:rsidRDefault="00DF2E1E">
    <w:pPr>
      <w:pStyle w:val="a3"/>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54</w:t>
    </w:r>
    <w:r>
      <w:rPr>
        <w:rStyle w:val="a5"/>
      </w:rPr>
      <w:fldChar w:fldCharType="end"/>
    </w:r>
  </w:p>
  <w:p w:rsidR="00DF2E1E" w:rsidRDefault="00DF2E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55</w:t>
    </w:r>
    <w:r>
      <w:rPr>
        <w:rStyle w:val="a5"/>
      </w:rPr>
      <w:fldChar w:fldCharType="end"/>
    </w:r>
  </w:p>
  <w:p w:rsidR="00DF2E1E" w:rsidRDefault="00DF2E1E">
    <w:pPr>
      <w:pStyle w:val="a3"/>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57</w:t>
    </w:r>
    <w:r>
      <w:rPr>
        <w:rStyle w:val="a5"/>
      </w:rPr>
      <w:fldChar w:fldCharType="end"/>
    </w:r>
  </w:p>
  <w:p w:rsidR="00DF2E1E" w:rsidRDefault="00DF2E1E">
    <w:pPr>
      <w:pStyle w:val="a3"/>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56</w:t>
    </w:r>
    <w:r>
      <w:rPr>
        <w:rStyle w:val="a5"/>
      </w:rPr>
      <w:fldChar w:fldCharType="end"/>
    </w:r>
  </w:p>
  <w:p w:rsidR="00DF2E1E" w:rsidRDefault="00DF2E1E">
    <w:pPr>
      <w:pStyle w:val="a3"/>
      <w:ind w:right="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58</w:t>
    </w:r>
    <w:r>
      <w:rPr>
        <w:rStyle w:val="a5"/>
      </w:rPr>
      <w:fldChar w:fldCharType="end"/>
    </w:r>
  </w:p>
  <w:p w:rsidR="00DF2E1E" w:rsidRDefault="00DF2E1E">
    <w:pPr>
      <w:pStyle w:val="a3"/>
      <w:ind w:right="36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63</w:t>
    </w:r>
    <w:r>
      <w:rPr>
        <w:rStyle w:val="a5"/>
      </w:rPr>
      <w:fldChar w:fldCharType="end"/>
    </w:r>
  </w:p>
  <w:p w:rsidR="00DF2E1E" w:rsidRDefault="00DF2E1E">
    <w:pPr>
      <w:pStyle w:val="a3"/>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59</w:t>
    </w:r>
    <w:r>
      <w:rPr>
        <w:rStyle w:val="a5"/>
      </w:rPr>
      <w:fldChar w:fldCharType="end"/>
    </w:r>
  </w:p>
  <w:p w:rsidR="00DF2E1E" w:rsidRDefault="00DF2E1E">
    <w:pPr>
      <w:pStyle w:val="a3"/>
      <w:ind w:right="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64</w:t>
    </w:r>
    <w:r>
      <w:rPr>
        <w:rStyle w:val="a5"/>
      </w:rPr>
      <w:fldChar w:fldCharType="end"/>
    </w:r>
  </w:p>
  <w:p w:rsidR="00DF2E1E" w:rsidRDefault="00DF2E1E">
    <w:pPr>
      <w:pStyle w:val="a3"/>
      <w:ind w:right="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60</w:t>
    </w:r>
    <w:r>
      <w:rPr>
        <w:rStyle w:val="a5"/>
      </w:rPr>
      <w:fldChar w:fldCharType="end"/>
    </w:r>
  </w:p>
  <w:p w:rsidR="00DF2E1E" w:rsidRDefault="00DF2E1E">
    <w:pPr>
      <w:pStyle w:val="a3"/>
      <w:ind w:right="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68</w:t>
    </w:r>
    <w:r>
      <w:rPr>
        <w:rStyle w:val="a5"/>
      </w:rPr>
      <w:fldChar w:fldCharType="end"/>
    </w:r>
  </w:p>
  <w:p w:rsidR="00DF2E1E" w:rsidRDefault="00DF2E1E">
    <w:pPr>
      <w:pStyle w:val="a3"/>
      <w:ind w:right="360"/>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ind w:right="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71</w:t>
    </w:r>
    <w:r>
      <w:rPr>
        <w:rStyle w:val="a5"/>
      </w:rPr>
      <w:fldChar w:fldCharType="end"/>
    </w:r>
  </w:p>
  <w:p w:rsidR="00DF2E1E" w:rsidRDefault="00DF2E1E">
    <w:pPr>
      <w:pStyle w:val="a3"/>
      <w:ind w:right="360"/>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DF2E1E" w:rsidRDefault="00DF2E1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23</w:t>
    </w:r>
    <w:r>
      <w:rPr>
        <w:rStyle w:val="a5"/>
      </w:rPr>
      <w:fldChar w:fldCharType="end"/>
    </w:r>
  </w:p>
  <w:p w:rsidR="00DF2E1E" w:rsidRDefault="00DF2E1E">
    <w:pPr>
      <w:pStyle w:val="a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DF2E1E" w:rsidRDefault="00DF2E1E">
    <w:pPr>
      <w:pStyle w:val="a3"/>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292" w:rsidRDefault="00DD5292">
      <w:pPr>
        <w:spacing w:line="240" w:lineRule="auto"/>
      </w:pPr>
      <w:r>
        <w:separator/>
      </w:r>
    </w:p>
  </w:footnote>
  <w:footnote w:type="continuationSeparator" w:id="0">
    <w:p w:rsidR="00DD5292" w:rsidRDefault="00DD52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E1E" w:rsidRDefault="00DF2E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911F4"/>
    <w:multiLevelType w:val="multilevel"/>
    <w:tmpl w:val="BA92174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3"/>
        </w:tabs>
        <w:ind w:left="723" w:hanging="720"/>
      </w:pPr>
      <w:rPr>
        <w:rFonts w:hint="default"/>
      </w:rPr>
    </w:lvl>
    <w:lvl w:ilvl="2">
      <w:start w:val="1"/>
      <w:numFmt w:val="decimal"/>
      <w:lvlText w:val="%3."/>
      <w:lvlJc w:val="left"/>
      <w:pPr>
        <w:tabs>
          <w:tab w:val="num" w:pos="1800"/>
        </w:tabs>
        <w:ind w:left="1800" w:hanging="720"/>
      </w:pPr>
      <w:rPr>
        <w:rFonts w:ascii="Times New Roman" w:eastAsia="Times New Roman" w:hAnsi="Times New Roman"/>
      </w:rPr>
    </w:lvl>
    <w:lvl w:ilvl="3">
      <w:start w:val="1"/>
      <w:numFmt w:val="decimal"/>
      <w:lvlText w:val="%1.%2.%3.%4."/>
      <w:lvlJc w:val="left"/>
      <w:pPr>
        <w:tabs>
          <w:tab w:val="num" w:pos="1089"/>
        </w:tabs>
        <w:ind w:left="1089"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5"/>
        </w:tabs>
        <w:ind w:left="1455" w:hanging="1440"/>
      </w:pPr>
      <w:rPr>
        <w:rFonts w:hint="default"/>
      </w:rPr>
    </w:lvl>
    <w:lvl w:ilvl="6">
      <w:start w:val="1"/>
      <w:numFmt w:val="decimal"/>
      <w:lvlText w:val="%1.%2.%3.%4.%5.%6.%7."/>
      <w:lvlJc w:val="left"/>
      <w:pPr>
        <w:tabs>
          <w:tab w:val="num" w:pos="1818"/>
        </w:tabs>
        <w:ind w:left="1818" w:hanging="1800"/>
      </w:pPr>
      <w:rPr>
        <w:rFonts w:hint="default"/>
      </w:rPr>
    </w:lvl>
    <w:lvl w:ilvl="7">
      <w:start w:val="1"/>
      <w:numFmt w:val="decimal"/>
      <w:lvlText w:val="%1.%2.%3.%4.%5.%6.%7.%8."/>
      <w:lvlJc w:val="left"/>
      <w:pPr>
        <w:tabs>
          <w:tab w:val="num" w:pos="1821"/>
        </w:tabs>
        <w:ind w:left="1821" w:hanging="1800"/>
      </w:pPr>
      <w:rPr>
        <w:rFonts w:hint="default"/>
      </w:rPr>
    </w:lvl>
    <w:lvl w:ilvl="8">
      <w:start w:val="1"/>
      <w:numFmt w:val="decimal"/>
      <w:lvlText w:val="%1.%2.%3.%4.%5.%6.%7.%8.%9."/>
      <w:lvlJc w:val="left"/>
      <w:pPr>
        <w:tabs>
          <w:tab w:val="num" w:pos="2184"/>
        </w:tabs>
        <w:ind w:left="2184" w:hanging="2160"/>
      </w:pPr>
      <w:rPr>
        <w:rFonts w:hint="default"/>
      </w:rPr>
    </w:lvl>
  </w:abstractNum>
  <w:abstractNum w:abstractNumId="1">
    <w:nsid w:val="1ED62164"/>
    <w:multiLevelType w:val="singleLevel"/>
    <w:tmpl w:val="5DE45024"/>
    <w:lvl w:ilvl="0">
      <w:start w:val="1"/>
      <w:numFmt w:val="decimal"/>
      <w:lvlText w:val="%1."/>
      <w:lvlJc w:val="left"/>
      <w:pPr>
        <w:tabs>
          <w:tab w:val="num" w:pos="1211"/>
        </w:tabs>
        <w:ind w:left="1211" w:hanging="360"/>
      </w:pPr>
      <w:rPr>
        <w:rFonts w:hint="default"/>
      </w:rPr>
    </w:lvl>
  </w:abstractNum>
  <w:abstractNum w:abstractNumId="2">
    <w:nsid w:val="39327C1E"/>
    <w:multiLevelType w:val="hybridMultilevel"/>
    <w:tmpl w:val="37E6F1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E8D55BD"/>
    <w:multiLevelType w:val="hybridMultilevel"/>
    <w:tmpl w:val="844CBDDC"/>
    <w:lvl w:ilvl="0" w:tplc="799847A8">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481D4EA2"/>
    <w:multiLevelType w:val="hybridMultilevel"/>
    <w:tmpl w:val="E208DC10"/>
    <w:lvl w:ilvl="0" w:tplc="DF3E0C06">
      <w:start w:val="1"/>
      <w:numFmt w:val="decimal"/>
      <w:lvlText w:val="%1."/>
      <w:lvlJc w:val="left"/>
      <w:pPr>
        <w:tabs>
          <w:tab w:val="num" w:pos="720"/>
        </w:tabs>
        <w:ind w:left="720" w:hanging="360"/>
      </w:pPr>
    </w:lvl>
    <w:lvl w:ilvl="1" w:tplc="A7C6E4AC">
      <w:numFmt w:val="none"/>
      <w:lvlText w:val=""/>
      <w:lvlJc w:val="left"/>
      <w:pPr>
        <w:tabs>
          <w:tab w:val="num" w:pos="360"/>
        </w:tabs>
      </w:pPr>
    </w:lvl>
    <w:lvl w:ilvl="2" w:tplc="48B4833C">
      <w:numFmt w:val="none"/>
      <w:lvlText w:val=""/>
      <w:lvlJc w:val="left"/>
      <w:pPr>
        <w:tabs>
          <w:tab w:val="num" w:pos="360"/>
        </w:tabs>
      </w:pPr>
    </w:lvl>
    <w:lvl w:ilvl="3" w:tplc="3A38E6CE">
      <w:numFmt w:val="none"/>
      <w:lvlText w:val=""/>
      <w:lvlJc w:val="left"/>
      <w:pPr>
        <w:tabs>
          <w:tab w:val="num" w:pos="360"/>
        </w:tabs>
      </w:pPr>
    </w:lvl>
    <w:lvl w:ilvl="4" w:tplc="26B680F4">
      <w:numFmt w:val="none"/>
      <w:lvlText w:val=""/>
      <w:lvlJc w:val="left"/>
      <w:pPr>
        <w:tabs>
          <w:tab w:val="num" w:pos="360"/>
        </w:tabs>
      </w:pPr>
    </w:lvl>
    <w:lvl w:ilvl="5" w:tplc="8B4A0558">
      <w:numFmt w:val="none"/>
      <w:lvlText w:val=""/>
      <w:lvlJc w:val="left"/>
      <w:pPr>
        <w:tabs>
          <w:tab w:val="num" w:pos="360"/>
        </w:tabs>
      </w:pPr>
    </w:lvl>
    <w:lvl w:ilvl="6" w:tplc="3C063484">
      <w:numFmt w:val="none"/>
      <w:lvlText w:val=""/>
      <w:lvlJc w:val="left"/>
      <w:pPr>
        <w:tabs>
          <w:tab w:val="num" w:pos="360"/>
        </w:tabs>
      </w:pPr>
    </w:lvl>
    <w:lvl w:ilvl="7" w:tplc="2E26AF72">
      <w:numFmt w:val="none"/>
      <w:lvlText w:val=""/>
      <w:lvlJc w:val="left"/>
      <w:pPr>
        <w:tabs>
          <w:tab w:val="num" w:pos="360"/>
        </w:tabs>
      </w:pPr>
    </w:lvl>
    <w:lvl w:ilvl="8" w:tplc="19E26606">
      <w:numFmt w:val="none"/>
      <w:lvlText w:val=""/>
      <w:lvlJc w:val="left"/>
      <w:pPr>
        <w:tabs>
          <w:tab w:val="num" w:pos="360"/>
        </w:tabs>
      </w:pPr>
    </w:lvl>
  </w:abstractNum>
  <w:abstractNum w:abstractNumId="5">
    <w:nsid w:val="509C3E86"/>
    <w:multiLevelType w:val="multilevel"/>
    <w:tmpl w:val="91D05FA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nsid w:val="59306039"/>
    <w:multiLevelType w:val="multilevel"/>
    <w:tmpl w:val="8D06AC98"/>
    <w:lvl w:ilvl="0">
      <w:start w:val="1"/>
      <w:numFmt w:val="none"/>
      <w:pStyle w:val="1"/>
      <w:lvlText w:val="1."/>
      <w:lvlJc w:val="left"/>
      <w:pPr>
        <w:tabs>
          <w:tab w:val="num" w:pos="709"/>
        </w:tabs>
        <w:ind w:left="709" w:hanging="36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vertAlign w:val="baseline"/>
      </w:rPr>
    </w:lvl>
    <w:lvl w:ilvl="1">
      <w:start w:val="1"/>
      <w:numFmt w:val="none"/>
      <w:lvlRestart w:val="0"/>
      <w:pStyle w:val="2"/>
      <w:lvlText w:val="1.1.%2"/>
      <w:lvlJc w:val="left"/>
      <w:pPr>
        <w:tabs>
          <w:tab w:val="num" w:pos="1141"/>
        </w:tabs>
        <w:ind w:left="1141" w:hanging="432"/>
      </w:pPr>
      <w:rPr>
        <w:rFonts w:hint="default"/>
      </w:rPr>
    </w:lvl>
    <w:lvl w:ilvl="2">
      <w:start w:val="1"/>
      <w:numFmt w:val="decimal"/>
      <w:lvlText w:val="%1.%2.%3."/>
      <w:lvlJc w:val="left"/>
      <w:pPr>
        <w:tabs>
          <w:tab w:val="num" w:pos="1789"/>
        </w:tabs>
        <w:ind w:left="1573" w:hanging="504"/>
      </w:pPr>
      <w:rPr>
        <w:rFonts w:hint="default"/>
      </w:rPr>
    </w:lvl>
    <w:lvl w:ilvl="3">
      <w:start w:val="1"/>
      <w:numFmt w:val="decimal"/>
      <w:lvlText w:val="%1.%2.%3.%4."/>
      <w:lvlJc w:val="left"/>
      <w:pPr>
        <w:tabs>
          <w:tab w:val="num" w:pos="2509"/>
        </w:tabs>
        <w:ind w:left="2077" w:hanging="648"/>
      </w:pPr>
      <w:rPr>
        <w:rFonts w:hint="default"/>
      </w:rPr>
    </w:lvl>
    <w:lvl w:ilvl="4">
      <w:start w:val="1"/>
      <w:numFmt w:val="decimal"/>
      <w:lvlText w:val="%1.%2.%3.%4.%5."/>
      <w:lvlJc w:val="left"/>
      <w:pPr>
        <w:tabs>
          <w:tab w:val="num" w:pos="2869"/>
        </w:tabs>
        <w:ind w:left="2581" w:hanging="792"/>
      </w:pPr>
      <w:rPr>
        <w:rFonts w:hint="default"/>
      </w:rPr>
    </w:lvl>
    <w:lvl w:ilvl="5">
      <w:start w:val="1"/>
      <w:numFmt w:val="decimal"/>
      <w:lvlText w:val="%1.%2.%3.%4.%5.%6."/>
      <w:lvlJc w:val="left"/>
      <w:pPr>
        <w:tabs>
          <w:tab w:val="num" w:pos="3589"/>
        </w:tabs>
        <w:ind w:left="3085" w:hanging="936"/>
      </w:pPr>
      <w:rPr>
        <w:rFonts w:hint="default"/>
      </w:rPr>
    </w:lvl>
    <w:lvl w:ilvl="6">
      <w:start w:val="1"/>
      <w:numFmt w:val="decimal"/>
      <w:lvlText w:val="%1.%2.%3.%4.%5.%6.%7."/>
      <w:lvlJc w:val="left"/>
      <w:pPr>
        <w:tabs>
          <w:tab w:val="num" w:pos="4309"/>
        </w:tabs>
        <w:ind w:left="3589" w:hanging="1080"/>
      </w:pPr>
      <w:rPr>
        <w:rFonts w:hint="default"/>
      </w:rPr>
    </w:lvl>
    <w:lvl w:ilvl="7">
      <w:start w:val="1"/>
      <w:numFmt w:val="decimal"/>
      <w:lvlText w:val="%1.%2.%3.%4.%5.%6.%7.%8."/>
      <w:lvlJc w:val="left"/>
      <w:pPr>
        <w:tabs>
          <w:tab w:val="num" w:pos="4669"/>
        </w:tabs>
        <w:ind w:left="4093" w:hanging="1224"/>
      </w:pPr>
      <w:rPr>
        <w:rFonts w:hint="default"/>
      </w:rPr>
    </w:lvl>
    <w:lvl w:ilvl="8">
      <w:start w:val="1"/>
      <w:numFmt w:val="decimal"/>
      <w:lvlText w:val="%1.%2.%3.%4.%5.%6.%7.%8.%9."/>
      <w:lvlJc w:val="left"/>
      <w:pPr>
        <w:tabs>
          <w:tab w:val="num" w:pos="5389"/>
        </w:tabs>
        <w:ind w:left="4669" w:hanging="1440"/>
      </w:pPr>
      <w:rPr>
        <w:rFonts w:hint="default"/>
      </w:rPr>
    </w:lvl>
  </w:abstractNum>
  <w:abstractNum w:abstractNumId="7">
    <w:nsid w:val="61BF32B3"/>
    <w:multiLevelType w:val="multilevel"/>
    <w:tmpl w:val="2A6A995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623976F0"/>
    <w:multiLevelType w:val="hybridMultilevel"/>
    <w:tmpl w:val="42D8BC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88B7246"/>
    <w:multiLevelType w:val="multilevel"/>
    <w:tmpl w:val="A48AC1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sz w:val="28"/>
        <w:szCs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9DC4558"/>
    <w:multiLevelType w:val="multilevel"/>
    <w:tmpl w:val="07A82E30"/>
    <w:lvl w:ilvl="0">
      <w:start w:val="2"/>
      <w:numFmt w:val="decimal"/>
      <w:lvlText w:val="%1."/>
      <w:lvlJc w:val="left"/>
      <w:pPr>
        <w:tabs>
          <w:tab w:val="num" w:pos="435"/>
        </w:tabs>
        <w:ind w:left="435" w:hanging="435"/>
      </w:pPr>
      <w:rPr>
        <w:rFonts w:hint="default"/>
        <w:b/>
        <w:bCs/>
        <w:sz w:val="28"/>
        <w:szCs w:val="28"/>
      </w:rPr>
    </w:lvl>
    <w:lvl w:ilvl="1">
      <w:start w:val="1"/>
      <w:numFmt w:val="decimal"/>
      <w:lvlText w:val="%1.%2."/>
      <w:lvlJc w:val="left"/>
      <w:pPr>
        <w:tabs>
          <w:tab w:val="num" w:pos="1155"/>
        </w:tabs>
        <w:ind w:left="1155" w:hanging="435"/>
      </w:pPr>
      <w:rPr>
        <w:rFonts w:hint="default"/>
        <w:b/>
        <w:bCs/>
        <w:sz w:val="28"/>
        <w:szCs w:val="28"/>
      </w:rPr>
    </w:lvl>
    <w:lvl w:ilvl="2">
      <w:start w:val="1"/>
      <w:numFmt w:val="decimal"/>
      <w:lvlText w:val="%1.%2.%3."/>
      <w:lvlJc w:val="left"/>
      <w:pPr>
        <w:tabs>
          <w:tab w:val="num" w:pos="2160"/>
        </w:tabs>
        <w:ind w:left="2160" w:hanging="720"/>
      </w:pPr>
      <w:rPr>
        <w:rFonts w:hint="default"/>
        <w:b/>
        <w:bCs/>
        <w:sz w:val="28"/>
        <w:szCs w:val="28"/>
      </w:rPr>
    </w:lvl>
    <w:lvl w:ilvl="3">
      <w:start w:val="1"/>
      <w:numFmt w:val="decimal"/>
      <w:lvlText w:val="%1.%2.%3.%4."/>
      <w:lvlJc w:val="left"/>
      <w:pPr>
        <w:tabs>
          <w:tab w:val="num" w:pos="2880"/>
        </w:tabs>
        <w:ind w:left="2880" w:hanging="720"/>
      </w:pPr>
      <w:rPr>
        <w:rFonts w:hint="default"/>
        <w:b/>
        <w:bCs/>
        <w:sz w:val="28"/>
        <w:szCs w:val="28"/>
      </w:rPr>
    </w:lvl>
    <w:lvl w:ilvl="4">
      <w:start w:val="1"/>
      <w:numFmt w:val="decimal"/>
      <w:lvlText w:val="%1.%2.%3.%4.%5."/>
      <w:lvlJc w:val="left"/>
      <w:pPr>
        <w:tabs>
          <w:tab w:val="num" w:pos="3960"/>
        </w:tabs>
        <w:ind w:left="3960" w:hanging="1080"/>
      </w:pPr>
      <w:rPr>
        <w:rFonts w:hint="default"/>
        <w:b/>
        <w:bCs/>
        <w:sz w:val="28"/>
        <w:szCs w:val="28"/>
      </w:rPr>
    </w:lvl>
    <w:lvl w:ilvl="5">
      <w:start w:val="1"/>
      <w:numFmt w:val="decimal"/>
      <w:lvlText w:val="%1.%2.%3.%4.%5.%6."/>
      <w:lvlJc w:val="left"/>
      <w:pPr>
        <w:tabs>
          <w:tab w:val="num" w:pos="4680"/>
        </w:tabs>
        <w:ind w:left="4680" w:hanging="1080"/>
      </w:pPr>
      <w:rPr>
        <w:rFonts w:hint="default"/>
        <w:b/>
        <w:bCs/>
        <w:sz w:val="28"/>
        <w:szCs w:val="28"/>
      </w:rPr>
    </w:lvl>
    <w:lvl w:ilvl="6">
      <w:start w:val="1"/>
      <w:numFmt w:val="decimal"/>
      <w:lvlText w:val="%1.%2.%3.%4.%5.%6.%7."/>
      <w:lvlJc w:val="left"/>
      <w:pPr>
        <w:tabs>
          <w:tab w:val="num" w:pos="5760"/>
        </w:tabs>
        <w:ind w:left="5760" w:hanging="1440"/>
      </w:pPr>
      <w:rPr>
        <w:rFonts w:hint="default"/>
        <w:b/>
        <w:bCs/>
        <w:sz w:val="28"/>
        <w:szCs w:val="28"/>
      </w:rPr>
    </w:lvl>
    <w:lvl w:ilvl="7">
      <w:start w:val="1"/>
      <w:numFmt w:val="decimal"/>
      <w:lvlText w:val="%1.%2.%3.%4.%5.%6.%7.%8."/>
      <w:lvlJc w:val="left"/>
      <w:pPr>
        <w:tabs>
          <w:tab w:val="num" w:pos="6480"/>
        </w:tabs>
        <w:ind w:left="6480" w:hanging="1440"/>
      </w:pPr>
      <w:rPr>
        <w:rFonts w:hint="default"/>
        <w:b/>
        <w:bCs/>
        <w:sz w:val="28"/>
        <w:szCs w:val="28"/>
      </w:rPr>
    </w:lvl>
    <w:lvl w:ilvl="8">
      <w:start w:val="1"/>
      <w:numFmt w:val="decimal"/>
      <w:lvlText w:val="%1.%2.%3.%4.%5.%6.%7.%8.%9."/>
      <w:lvlJc w:val="left"/>
      <w:pPr>
        <w:tabs>
          <w:tab w:val="num" w:pos="7560"/>
        </w:tabs>
        <w:ind w:left="7560" w:hanging="1800"/>
      </w:pPr>
      <w:rPr>
        <w:rFonts w:hint="default"/>
        <w:b/>
        <w:bCs/>
        <w:sz w:val="28"/>
        <w:szCs w:val="28"/>
      </w:rPr>
    </w:lvl>
  </w:abstractNum>
  <w:abstractNum w:abstractNumId="11">
    <w:nsid w:val="7AC65F2E"/>
    <w:multiLevelType w:val="hybridMultilevel"/>
    <w:tmpl w:val="A35C89EE"/>
    <w:lvl w:ilvl="0" w:tplc="3C40E4F2">
      <w:start w:val="1"/>
      <w:numFmt w:val="decimal"/>
      <w:lvlText w:val="%1)"/>
      <w:lvlJc w:val="left"/>
      <w:pPr>
        <w:tabs>
          <w:tab w:val="num" w:pos="1924"/>
        </w:tabs>
        <w:ind w:left="1924" w:hanging="121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7E1B3428"/>
    <w:multiLevelType w:val="hybridMultilevel"/>
    <w:tmpl w:val="75B2D26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7"/>
  </w:num>
  <w:num w:numId="3">
    <w:abstractNumId w:val="10"/>
  </w:num>
  <w:num w:numId="4">
    <w:abstractNumId w:val="5"/>
  </w:num>
  <w:num w:numId="5">
    <w:abstractNumId w:val="8"/>
  </w:num>
  <w:num w:numId="6">
    <w:abstractNumId w:val="12"/>
  </w:num>
  <w:num w:numId="7">
    <w:abstractNumId w:val="4"/>
  </w:num>
  <w:num w:numId="8">
    <w:abstractNumId w:val="9"/>
  </w:num>
  <w:num w:numId="9">
    <w:abstractNumId w:val="3"/>
  </w:num>
  <w:num w:numId="10">
    <w:abstractNumId w:val="11"/>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E1E"/>
    <w:rsid w:val="002416C7"/>
    <w:rsid w:val="003C31FB"/>
    <w:rsid w:val="00DD5292"/>
    <w:rsid w:val="00DF2E1E"/>
    <w:rsid w:val="00FE0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C670B52-C866-48FF-8B8D-9B6236CE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4"/>
      <w:szCs w:val="24"/>
    </w:rPr>
  </w:style>
  <w:style w:type="paragraph" w:styleId="1">
    <w:name w:val="heading 1"/>
    <w:basedOn w:val="a"/>
    <w:next w:val="a"/>
    <w:link w:val="10"/>
    <w:uiPriority w:val="99"/>
    <w:qFormat/>
    <w:pPr>
      <w:pageBreakBefore/>
      <w:numPr>
        <w:numId w:val="1"/>
      </w:numPr>
      <w:suppressAutoHyphens/>
      <w:spacing w:after="720"/>
      <w:jc w:val="center"/>
      <w:outlineLvl w:val="0"/>
    </w:pPr>
    <w:rPr>
      <w:b/>
      <w:bCs/>
      <w:caps/>
      <w:kern w:val="32"/>
      <w:sz w:val="28"/>
      <w:szCs w:val="28"/>
    </w:rPr>
  </w:style>
  <w:style w:type="paragraph" w:styleId="2">
    <w:name w:val="heading 2"/>
    <w:basedOn w:val="a"/>
    <w:next w:val="a"/>
    <w:link w:val="20"/>
    <w:uiPriority w:val="99"/>
    <w:qFormat/>
    <w:pPr>
      <w:keepNext/>
      <w:numPr>
        <w:ilvl w:val="1"/>
        <w:numId w:val="1"/>
      </w:numPr>
      <w:suppressAutoHyphens/>
      <w:spacing w:after="1080"/>
      <w:outlineLvl w:val="1"/>
    </w:pPr>
    <w:rPr>
      <w:b/>
      <w:bCs/>
      <w:sz w:val="28"/>
      <w:szCs w:val="28"/>
    </w:rPr>
  </w:style>
  <w:style w:type="paragraph" w:styleId="3">
    <w:name w:val="heading 3"/>
    <w:basedOn w:val="a"/>
    <w:next w:val="a"/>
    <w:link w:val="30"/>
    <w:uiPriority w:val="99"/>
    <w:qFormat/>
    <w:pPr>
      <w:keepNext/>
      <w:outlineLvl w:val="2"/>
    </w:pPr>
    <w:rPr>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 Заголовок 1"/>
    <w:basedOn w:val="1"/>
    <w:uiPriority w:val="99"/>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21250">
    <w:name w:val="Стиль Заголовок 2 + Слева:  125 см Первая строка:  0 см"/>
    <w:basedOn w:val="2"/>
    <w:uiPriority w:val="99"/>
    <w:pPr>
      <w:ind w:left="0" w:firstLine="709"/>
    </w:pPr>
  </w:style>
  <w:style w:type="paragraph" w:styleId="21">
    <w:name w:val="Body Text Indent 2"/>
    <w:basedOn w:val="a"/>
    <w:link w:val="22"/>
    <w:uiPriority w:val="99"/>
    <w:pPr>
      <w:spacing w:line="360" w:lineRule="auto"/>
      <w:ind w:firstLine="709"/>
    </w:pPr>
    <w:rPr>
      <w:sz w:val="28"/>
      <w:szCs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autoSpaceDE w:val="0"/>
      <w:autoSpaceDN w:val="0"/>
      <w:spacing w:before="120" w:line="360" w:lineRule="auto"/>
      <w:ind w:left="280" w:firstLine="567"/>
    </w:pPr>
    <w:rPr>
      <w:sz w:val="26"/>
      <w:szCs w:val="26"/>
    </w:rPr>
  </w:style>
  <w:style w:type="character" w:customStyle="1" w:styleId="24">
    <w:name w:val="Основной текст 2 Знак"/>
    <w:link w:val="23"/>
    <w:uiPriority w:val="99"/>
    <w:semiHidden/>
    <w:rPr>
      <w:sz w:val="24"/>
      <w:szCs w:val="24"/>
    </w:rPr>
  </w:style>
  <w:style w:type="paragraph" w:styleId="a8">
    <w:name w:val="Body Text"/>
    <w:basedOn w:val="a"/>
    <w:link w:val="a9"/>
    <w:uiPriority w:val="99"/>
    <w:pPr>
      <w:tabs>
        <w:tab w:val="right" w:leader="dot" w:pos="567"/>
        <w:tab w:val="right" w:leader="dot" w:pos="1134"/>
      </w:tabs>
      <w:autoSpaceDE w:val="0"/>
      <w:autoSpaceDN w:val="0"/>
      <w:spacing w:line="360" w:lineRule="auto"/>
    </w:pPr>
    <w:rPr>
      <w:sz w:val="26"/>
      <w:szCs w:val="26"/>
    </w:rPr>
  </w:style>
  <w:style w:type="character" w:customStyle="1" w:styleId="a9">
    <w:name w:val="Основной текст Знак"/>
    <w:link w:val="a8"/>
    <w:uiPriority w:val="99"/>
    <w:semiHidden/>
    <w:rPr>
      <w:sz w:val="24"/>
      <w:szCs w:val="24"/>
    </w:rPr>
  </w:style>
  <w:style w:type="paragraph" w:styleId="12">
    <w:name w:val="toc 1"/>
    <w:basedOn w:val="a"/>
    <w:next w:val="a"/>
    <w:autoRedefine/>
    <w:uiPriority w:val="99"/>
    <w:semiHidden/>
    <w:pPr>
      <w:tabs>
        <w:tab w:val="left" w:pos="480"/>
        <w:tab w:val="right" w:leader="dot" w:pos="9628"/>
      </w:tabs>
      <w:spacing w:before="120" w:after="120" w:line="240" w:lineRule="auto"/>
      <w:jc w:val="left"/>
    </w:pPr>
    <w:rPr>
      <w:caps/>
      <w:noProof/>
      <w:sz w:val="28"/>
      <w:szCs w:val="28"/>
    </w:rPr>
  </w:style>
  <w:style w:type="paragraph" w:styleId="25">
    <w:name w:val="toc 2"/>
    <w:basedOn w:val="a"/>
    <w:next w:val="a"/>
    <w:autoRedefine/>
    <w:uiPriority w:val="99"/>
    <w:semiHidden/>
    <w:pPr>
      <w:tabs>
        <w:tab w:val="left" w:pos="960"/>
        <w:tab w:val="right" w:leader="dot" w:pos="9628"/>
      </w:tabs>
      <w:spacing w:line="240" w:lineRule="auto"/>
      <w:ind w:left="238"/>
      <w:jc w:val="left"/>
    </w:pPr>
    <w:rPr>
      <w:noProof/>
      <w:sz w:val="28"/>
      <w:szCs w:val="28"/>
    </w:rPr>
  </w:style>
  <w:style w:type="paragraph" w:styleId="31">
    <w:name w:val="toc 3"/>
    <w:basedOn w:val="a"/>
    <w:next w:val="a"/>
    <w:autoRedefine/>
    <w:uiPriority w:val="99"/>
    <w:semiHidden/>
    <w:pPr>
      <w:ind w:left="480"/>
      <w:jc w:val="left"/>
    </w:pPr>
    <w:rPr>
      <w:i/>
      <w:iCs/>
      <w:sz w:val="20"/>
      <w:szCs w:val="20"/>
    </w:rPr>
  </w:style>
  <w:style w:type="paragraph" w:styleId="4">
    <w:name w:val="toc 4"/>
    <w:basedOn w:val="a"/>
    <w:next w:val="a"/>
    <w:autoRedefine/>
    <w:uiPriority w:val="99"/>
    <w:semiHidden/>
    <w:pPr>
      <w:ind w:left="720"/>
      <w:jc w:val="left"/>
    </w:pPr>
    <w:rPr>
      <w:sz w:val="18"/>
      <w:szCs w:val="18"/>
    </w:rPr>
  </w:style>
  <w:style w:type="paragraph" w:styleId="5">
    <w:name w:val="toc 5"/>
    <w:basedOn w:val="a"/>
    <w:next w:val="a"/>
    <w:autoRedefine/>
    <w:uiPriority w:val="99"/>
    <w:semiHidden/>
    <w:pPr>
      <w:ind w:left="960"/>
      <w:jc w:val="left"/>
    </w:pPr>
    <w:rPr>
      <w:sz w:val="18"/>
      <w:szCs w:val="18"/>
    </w:rPr>
  </w:style>
  <w:style w:type="paragraph" w:styleId="6">
    <w:name w:val="toc 6"/>
    <w:basedOn w:val="a"/>
    <w:next w:val="a"/>
    <w:autoRedefine/>
    <w:uiPriority w:val="99"/>
    <w:semiHidden/>
    <w:pPr>
      <w:ind w:left="1200"/>
      <w:jc w:val="left"/>
    </w:pPr>
    <w:rPr>
      <w:sz w:val="18"/>
      <w:szCs w:val="18"/>
    </w:rPr>
  </w:style>
  <w:style w:type="paragraph" w:styleId="7">
    <w:name w:val="toc 7"/>
    <w:basedOn w:val="a"/>
    <w:next w:val="a"/>
    <w:autoRedefine/>
    <w:uiPriority w:val="99"/>
    <w:semiHidden/>
    <w:pPr>
      <w:ind w:left="1440"/>
      <w:jc w:val="left"/>
    </w:pPr>
    <w:rPr>
      <w:sz w:val="18"/>
      <w:szCs w:val="18"/>
    </w:rPr>
  </w:style>
  <w:style w:type="paragraph" w:styleId="8">
    <w:name w:val="toc 8"/>
    <w:basedOn w:val="a"/>
    <w:next w:val="a"/>
    <w:autoRedefine/>
    <w:uiPriority w:val="99"/>
    <w:semiHidden/>
    <w:pPr>
      <w:ind w:left="1680"/>
      <w:jc w:val="left"/>
    </w:pPr>
    <w:rPr>
      <w:sz w:val="18"/>
      <w:szCs w:val="18"/>
    </w:rPr>
  </w:style>
  <w:style w:type="paragraph" w:styleId="9">
    <w:name w:val="toc 9"/>
    <w:basedOn w:val="a"/>
    <w:next w:val="a"/>
    <w:autoRedefine/>
    <w:uiPriority w:val="99"/>
    <w:semiHidden/>
    <w:pPr>
      <w:ind w:left="1920"/>
      <w:jc w:val="left"/>
    </w:pPr>
    <w:rPr>
      <w:sz w:val="18"/>
      <w:szCs w:val="18"/>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footer" Target="footer16.xml"/><Relationship Id="rId21" Type="http://schemas.openxmlformats.org/officeDocument/2006/relationships/oleObject" Target="embeddings/oleObject1.bin"/><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20.xml"/><Relationship Id="rId50" Type="http://schemas.openxmlformats.org/officeDocument/2006/relationships/header" Target="header21.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0.xml"/><Relationship Id="rId7" Type="http://schemas.openxmlformats.org/officeDocument/2006/relationships/footer" Target="footer1.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5.xml"/><Relationship Id="rId40" Type="http://schemas.openxmlformats.org/officeDocument/2006/relationships/header" Target="header16.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5.xml"/><Relationship Id="rId66"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1.xml"/><Relationship Id="rId8" Type="http://schemas.openxmlformats.org/officeDocument/2006/relationships/header" Target="header1.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image" Target="media/image1.emf"/><Relationship Id="rId41" Type="http://schemas.openxmlformats.org/officeDocument/2006/relationships/footer" Target="footer17.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16358</Words>
  <Characters>93245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www.e-lavka.com</Company>
  <LinksUpToDate>false</LinksUpToDate>
  <CharactersWithSpaces>109385</CharactersWithSpaces>
  <SharedDoc>false</SharedDoc>
  <HLinks>
    <vt:vector size="108" baseType="variant">
      <vt:variant>
        <vt:i4>1441854</vt:i4>
      </vt:variant>
      <vt:variant>
        <vt:i4>92</vt:i4>
      </vt:variant>
      <vt:variant>
        <vt:i4>0</vt:i4>
      </vt:variant>
      <vt:variant>
        <vt:i4>5</vt:i4>
      </vt:variant>
      <vt:variant>
        <vt:lpwstr/>
      </vt:variant>
      <vt:variant>
        <vt:lpwstr>_Toc132093415</vt:lpwstr>
      </vt:variant>
      <vt:variant>
        <vt:i4>1441854</vt:i4>
      </vt:variant>
      <vt:variant>
        <vt:i4>86</vt:i4>
      </vt:variant>
      <vt:variant>
        <vt:i4>0</vt:i4>
      </vt:variant>
      <vt:variant>
        <vt:i4>5</vt:i4>
      </vt:variant>
      <vt:variant>
        <vt:lpwstr/>
      </vt:variant>
      <vt:variant>
        <vt:lpwstr>_Toc132093414</vt:lpwstr>
      </vt:variant>
      <vt:variant>
        <vt:i4>1441854</vt:i4>
      </vt:variant>
      <vt:variant>
        <vt:i4>80</vt:i4>
      </vt:variant>
      <vt:variant>
        <vt:i4>0</vt:i4>
      </vt:variant>
      <vt:variant>
        <vt:i4>5</vt:i4>
      </vt:variant>
      <vt:variant>
        <vt:lpwstr/>
      </vt:variant>
      <vt:variant>
        <vt:lpwstr>_Toc132093413</vt:lpwstr>
      </vt:variant>
      <vt:variant>
        <vt:i4>1441854</vt:i4>
      </vt:variant>
      <vt:variant>
        <vt:i4>74</vt:i4>
      </vt:variant>
      <vt:variant>
        <vt:i4>0</vt:i4>
      </vt:variant>
      <vt:variant>
        <vt:i4>5</vt:i4>
      </vt:variant>
      <vt:variant>
        <vt:lpwstr/>
      </vt:variant>
      <vt:variant>
        <vt:lpwstr>_Toc132093412</vt:lpwstr>
      </vt:variant>
      <vt:variant>
        <vt:i4>1441854</vt:i4>
      </vt:variant>
      <vt:variant>
        <vt:i4>68</vt:i4>
      </vt:variant>
      <vt:variant>
        <vt:i4>0</vt:i4>
      </vt:variant>
      <vt:variant>
        <vt:i4>5</vt:i4>
      </vt:variant>
      <vt:variant>
        <vt:lpwstr/>
      </vt:variant>
      <vt:variant>
        <vt:lpwstr>_Toc132093411</vt:lpwstr>
      </vt:variant>
      <vt:variant>
        <vt:i4>1441854</vt:i4>
      </vt:variant>
      <vt:variant>
        <vt:i4>62</vt:i4>
      </vt:variant>
      <vt:variant>
        <vt:i4>0</vt:i4>
      </vt:variant>
      <vt:variant>
        <vt:i4>5</vt:i4>
      </vt:variant>
      <vt:variant>
        <vt:lpwstr/>
      </vt:variant>
      <vt:variant>
        <vt:lpwstr>_Toc132093410</vt:lpwstr>
      </vt:variant>
      <vt:variant>
        <vt:i4>1507390</vt:i4>
      </vt:variant>
      <vt:variant>
        <vt:i4>56</vt:i4>
      </vt:variant>
      <vt:variant>
        <vt:i4>0</vt:i4>
      </vt:variant>
      <vt:variant>
        <vt:i4>5</vt:i4>
      </vt:variant>
      <vt:variant>
        <vt:lpwstr/>
      </vt:variant>
      <vt:variant>
        <vt:lpwstr>_Toc132093409</vt:lpwstr>
      </vt:variant>
      <vt:variant>
        <vt:i4>1507390</vt:i4>
      </vt:variant>
      <vt:variant>
        <vt:i4>50</vt:i4>
      </vt:variant>
      <vt:variant>
        <vt:i4>0</vt:i4>
      </vt:variant>
      <vt:variant>
        <vt:i4>5</vt:i4>
      </vt:variant>
      <vt:variant>
        <vt:lpwstr/>
      </vt:variant>
      <vt:variant>
        <vt:lpwstr>_Toc132093407</vt:lpwstr>
      </vt:variant>
      <vt:variant>
        <vt:i4>1507390</vt:i4>
      </vt:variant>
      <vt:variant>
        <vt:i4>47</vt:i4>
      </vt:variant>
      <vt:variant>
        <vt:i4>0</vt:i4>
      </vt:variant>
      <vt:variant>
        <vt:i4>5</vt:i4>
      </vt:variant>
      <vt:variant>
        <vt:lpwstr/>
      </vt:variant>
      <vt:variant>
        <vt:lpwstr>_Toc132093406</vt:lpwstr>
      </vt:variant>
      <vt:variant>
        <vt:i4>1507390</vt:i4>
      </vt:variant>
      <vt:variant>
        <vt:i4>41</vt:i4>
      </vt:variant>
      <vt:variant>
        <vt:i4>0</vt:i4>
      </vt:variant>
      <vt:variant>
        <vt:i4>5</vt:i4>
      </vt:variant>
      <vt:variant>
        <vt:lpwstr/>
      </vt:variant>
      <vt:variant>
        <vt:lpwstr>_Toc132093405</vt:lpwstr>
      </vt:variant>
      <vt:variant>
        <vt:i4>1507390</vt:i4>
      </vt:variant>
      <vt:variant>
        <vt:i4>35</vt:i4>
      </vt:variant>
      <vt:variant>
        <vt:i4>0</vt:i4>
      </vt:variant>
      <vt:variant>
        <vt:i4>5</vt:i4>
      </vt:variant>
      <vt:variant>
        <vt:lpwstr/>
      </vt:variant>
      <vt:variant>
        <vt:lpwstr>_Toc132093404</vt:lpwstr>
      </vt:variant>
      <vt:variant>
        <vt:i4>1507390</vt:i4>
      </vt:variant>
      <vt:variant>
        <vt:i4>29</vt:i4>
      </vt:variant>
      <vt:variant>
        <vt:i4>0</vt:i4>
      </vt:variant>
      <vt:variant>
        <vt:i4>5</vt:i4>
      </vt:variant>
      <vt:variant>
        <vt:lpwstr/>
      </vt:variant>
      <vt:variant>
        <vt:lpwstr>_Toc132093403</vt:lpwstr>
      </vt:variant>
      <vt:variant>
        <vt:i4>1507390</vt:i4>
      </vt:variant>
      <vt:variant>
        <vt:i4>23</vt:i4>
      </vt:variant>
      <vt:variant>
        <vt:i4>0</vt:i4>
      </vt:variant>
      <vt:variant>
        <vt:i4>5</vt:i4>
      </vt:variant>
      <vt:variant>
        <vt:lpwstr/>
      </vt:variant>
      <vt:variant>
        <vt:lpwstr>_Toc132093402</vt:lpwstr>
      </vt:variant>
      <vt:variant>
        <vt:i4>1507390</vt:i4>
      </vt:variant>
      <vt:variant>
        <vt:i4>17</vt:i4>
      </vt:variant>
      <vt:variant>
        <vt:i4>0</vt:i4>
      </vt:variant>
      <vt:variant>
        <vt:i4>5</vt:i4>
      </vt:variant>
      <vt:variant>
        <vt:lpwstr/>
      </vt:variant>
      <vt:variant>
        <vt:lpwstr>_Toc132093401</vt:lpwstr>
      </vt:variant>
      <vt:variant>
        <vt:i4>1507390</vt:i4>
      </vt:variant>
      <vt:variant>
        <vt:i4>11</vt:i4>
      </vt:variant>
      <vt:variant>
        <vt:i4>0</vt:i4>
      </vt:variant>
      <vt:variant>
        <vt:i4>5</vt:i4>
      </vt:variant>
      <vt:variant>
        <vt:lpwstr/>
      </vt:variant>
      <vt:variant>
        <vt:lpwstr>_Toc132093400</vt:lpwstr>
      </vt:variant>
      <vt:variant>
        <vt:i4>1966137</vt:i4>
      </vt:variant>
      <vt:variant>
        <vt:i4>8</vt:i4>
      </vt:variant>
      <vt:variant>
        <vt:i4>0</vt:i4>
      </vt:variant>
      <vt:variant>
        <vt:i4>5</vt:i4>
      </vt:variant>
      <vt:variant>
        <vt:lpwstr/>
      </vt:variant>
      <vt:variant>
        <vt:lpwstr>_Toc132093399</vt:lpwstr>
      </vt:variant>
      <vt:variant>
        <vt:i4>1966137</vt:i4>
      </vt:variant>
      <vt:variant>
        <vt:i4>5</vt:i4>
      </vt:variant>
      <vt:variant>
        <vt:i4>0</vt:i4>
      </vt:variant>
      <vt:variant>
        <vt:i4>5</vt:i4>
      </vt:variant>
      <vt:variant>
        <vt:lpwstr/>
      </vt:variant>
      <vt:variant>
        <vt:lpwstr>_Toc132093398</vt:lpwstr>
      </vt:variant>
      <vt:variant>
        <vt:i4>1966137</vt:i4>
      </vt:variant>
      <vt:variant>
        <vt:i4>2</vt:i4>
      </vt:variant>
      <vt:variant>
        <vt:i4>0</vt:i4>
      </vt:variant>
      <vt:variant>
        <vt:i4>5</vt:i4>
      </vt:variant>
      <vt:variant>
        <vt:lpwstr/>
      </vt:variant>
      <vt:variant>
        <vt:lpwstr>_Toc132093397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2014-04-25T00:15:00Z</dcterms:created>
  <dcterms:modified xsi:type="dcterms:W3CDTF">2014-04-25T00:15:00Z</dcterms:modified>
</cp:coreProperties>
</file>