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79" w:rsidRPr="009F4189" w:rsidRDefault="004A4279" w:rsidP="00B17842">
      <w:pPr>
        <w:spacing w:line="360" w:lineRule="auto"/>
        <w:jc w:val="center"/>
        <w:rPr>
          <w:noProof/>
          <w:color w:val="000000"/>
          <w:sz w:val="28"/>
          <w:szCs w:val="28"/>
        </w:rPr>
      </w:pPr>
      <w:r w:rsidRPr="009F4189">
        <w:rPr>
          <w:noProof/>
          <w:color w:val="000000"/>
          <w:sz w:val="28"/>
          <w:szCs w:val="28"/>
        </w:rPr>
        <w:t>Институт социальных и гуманитарных знаний</w:t>
      </w:r>
    </w:p>
    <w:p w:rsidR="004A4279" w:rsidRPr="009F4189" w:rsidRDefault="004A4279" w:rsidP="00B17842">
      <w:pPr>
        <w:spacing w:line="360" w:lineRule="auto"/>
        <w:jc w:val="center"/>
        <w:rPr>
          <w:noProof/>
          <w:color w:val="000000"/>
          <w:sz w:val="28"/>
          <w:szCs w:val="28"/>
        </w:rPr>
      </w:pPr>
      <w:r w:rsidRPr="009F4189">
        <w:rPr>
          <w:noProof/>
          <w:color w:val="000000"/>
          <w:sz w:val="28"/>
          <w:szCs w:val="28"/>
        </w:rPr>
        <w:t>Юридический факультет</w:t>
      </w:r>
    </w:p>
    <w:p w:rsidR="004A4279" w:rsidRPr="009F4189" w:rsidRDefault="004A4279" w:rsidP="00B17842">
      <w:pPr>
        <w:spacing w:line="360" w:lineRule="auto"/>
        <w:jc w:val="center"/>
        <w:rPr>
          <w:noProof/>
          <w:color w:val="000000"/>
          <w:sz w:val="28"/>
          <w:szCs w:val="28"/>
        </w:rPr>
      </w:pPr>
      <w:r w:rsidRPr="009F4189">
        <w:rPr>
          <w:noProof/>
          <w:color w:val="000000"/>
          <w:sz w:val="28"/>
          <w:szCs w:val="28"/>
        </w:rPr>
        <w:t>Кафедра гражданского права и процесса</w:t>
      </w: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4A4279" w:rsidRPr="009F4189" w:rsidRDefault="00B17842" w:rsidP="00B17842">
      <w:pPr>
        <w:spacing w:line="360" w:lineRule="auto"/>
        <w:jc w:val="center"/>
        <w:rPr>
          <w:b/>
          <w:noProof/>
          <w:color w:val="000000"/>
          <w:sz w:val="28"/>
          <w:szCs w:val="28"/>
        </w:rPr>
      </w:pPr>
      <w:r w:rsidRPr="009F4189">
        <w:rPr>
          <w:b/>
          <w:noProof/>
          <w:color w:val="000000"/>
          <w:sz w:val="28"/>
          <w:szCs w:val="28"/>
        </w:rPr>
        <w:t>Учредительные документы юридического лица</w:t>
      </w:r>
    </w:p>
    <w:p w:rsidR="00B17842" w:rsidRPr="009F4189" w:rsidRDefault="00B17842"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r w:rsidRPr="009F4189">
        <w:rPr>
          <w:noProof/>
          <w:color w:val="000000"/>
          <w:sz w:val="28"/>
          <w:szCs w:val="28"/>
        </w:rPr>
        <w:t>Выпускная квалификационная (дипломная) работа</w:t>
      </w: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B17842" w:rsidRPr="009F4189" w:rsidRDefault="00B17842"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p>
    <w:p w:rsidR="004A4279" w:rsidRPr="009F4189" w:rsidRDefault="004A4279" w:rsidP="00B17842">
      <w:pPr>
        <w:spacing w:line="360" w:lineRule="auto"/>
        <w:jc w:val="center"/>
        <w:rPr>
          <w:noProof/>
          <w:color w:val="000000"/>
          <w:sz w:val="28"/>
          <w:szCs w:val="28"/>
        </w:rPr>
      </w:pPr>
      <w:r w:rsidRPr="009F4189">
        <w:rPr>
          <w:noProof/>
          <w:color w:val="000000"/>
          <w:sz w:val="28"/>
          <w:szCs w:val="28"/>
        </w:rPr>
        <w:t>г.</w:t>
      </w:r>
      <w:r w:rsidR="00B17842" w:rsidRPr="009F4189">
        <w:rPr>
          <w:noProof/>
          <w:color w:val="000000"/>
          <w:sz w:val="28"/>
          <w:szCs w:val="28"/>
        </w:rPr>
        <w:t xml:space="preserve"> </w:t>
      </w:r>
      <w:r w:rsidRPr="009F4189">
        <w:rPr>
          <w:noProof/>
          <w:color w:val="000000"/>
          <w:sz w:val="28"/>
          <w:szCs w:val="28"/>
        </w:rPr>
        <w:t>Казань-2009</w:t>
      </w:r>
    </w:p>
    <w:p w:rsidR="004A4279" w:rsidRPr="009F4189" w:rsidRDefault="00B17842" w:rsidP="00B17842">
      <w:pPr>
        <w:spacing w:line="360" w:lineRule="auto"/>
        <w:ind w:firstLine="709"/>
        <w:jc w:val="both"/>
        <w:rPr>
          <w:b/>
          <w:noProof/>
          <w:color w:val="000000"/>
          <w:sz w:val="28"/>
          <w:szCs w:val="28"/>
        </w:rPr>
      </w:pPr>
      <w:r w:rsidRPr="009F4189">
        <w:rPr>
          <w:b/>
          <w:noProof/>
          <w:color w:val="000000"/>
          <w:sz w:val="28"/>
          <w:szCs w:val="28"/>
        </w:rPr>
        <w:br w:type="page"/>
      </w:r>
      <w:r w:rsidR="004A4279" w:rsidRPr="009F4189">
        <w:rPr>
          <w:b/>
          <w:noProof/>
          <w:color w:val="000000"/>
          <w:sz w:val="28"/>
          <w:szCs w:val="28"/>
        </w:rPr>
        <w:t>Содержание</w:t>
      </w:r>
    </w:p>
    <w:p w:rsidR="004A4279" w:rsidRPr="009F4189" w:rsidRDefault="004A4279" w:rsidP="00B17842">
      <w:pPr>
        <w:spacing w:line="360" w:lineRule="auto"/>
        <w:ind w:firstLine="709"/>
        <w:jc w:val="both"/>
        <w:rPr>
          <w:noProof/>
          <w:color w:val="000000"/>
          <w:sz w:val="28"/>
          <w:szCs w:val="28"/>
        </w:rPr>
      </w:pPr>
    </w:p>
    <w:p w:rsidR="00B17842" w:rsidRPr="009F4189" w:rsidRDefault="00B17842" w:rsidP="00B17842">
      <w:pPr>
        <w:spacing w:line="360" w:lineRule="auto"/>
        <w:jc w:val="both"/>
        <w:rPr>
          <w:noProof/>
          <w:color w:val="000000"/>
          <w:sz w:val="28"/>
          <w:szCs w:val="28"/>
        </w:rPr>
      </w:pPr>
      <w:r w:rsidRPr="009F4189">
        <w:rPr>
          <w:noProof/>
          <w:color w:val="000000"/>
          <w:sz w:val="28"/>
          <w:szCs w:val="28"/>
        </w:rPr>
        <w:t>Введение</w:t>
      </w:r>
    </w:p>
    <w:p w:rsidR="00B17842" w:rsidRPr="009F4189" w:rsidRDefault="00B17842" w:rsidP="00B17842">
      <w:pPr>
        <w:widowControl w:val="0"/>
        <w:tabs>
          <w:tab w:val="left" w:pos="180"/>
        </w:tabs>
        <w:spacing w:line="360" w:lineRule="auto"/>
        <w:jc w:val="both"/>
        <w:rPr>
          <w:bCs/>
          <w:noProof/>
          <w:color w:val="000000"/>
          <w:sz w:val="28"/>
          <w:szCs w:val="28"/>
        </w:rPr>
      </w:pPr>
      <w:r w:rsidRPr="009F4189">
        <w:rPr>
          <w:bCs/>
          <w:noProof/>
          <w:color w:val="000000"/>
          <w:sz w:val="28"/>
          <w:szCs w:val="28"/>
        </w:rPr>
        <w:t>Глава 1.</w:t>
      </w:r>
      <w:r w:rsidR="00477C3B">
        <w:rPr>
          <w:bCs/>
          <w:noProof/>
          <w:color w:val="000000"/>
          <w:sz w:val="28"/>
          <w:szCs w:val="28"/>
        </w:rPr>
        <w:t xml:space="preserve"> </w:t>
      </w:r>
      <w:r w:rsidRPr="009F4189">
        <w:rPr>
          <w:bCs/>
          <w:noProof/>
          <w:color w:val="000000"/>
          <w:sz w:val="28"/>
          <w:szCs w:val="28"/>
        </w:rPr>
        <w:t>Понятие и признаки, возникновение юридического лица</w:t>
      </w:r>
    </w:p>
    <w:p w:rsidR="00B17842" w:rsidRPr="009F4189" w:rsidRDefault="00B17842" w:rsidP="00B17842">
      <w:pPr>
        <w:widowControl w:val="0"/>
        <w:tabs>
          <w:tab w:val="left" w:pos="180"/>
        </w:tabs>
        <w:spacing w:line="360" w:lineRule="auto"/>
        <w:jc w:val="both"/>
        <w:rPr>
          <w:bCs/>
          <w:noProof/>
          <w:color w:val="000000"/>
          <w:sz w:val="28"/>
          <w:szCs w:val="28"/>
        </w:rPr>
      </w:pPr>
      <w:r w:rsidRPr="009F4189">
        <w:rPr>
          <w:bCs/>
          <w:noProof/>
          <w:color w:val="000000"/>
          <w:sz w:val="28"/>
          <w:szCs w:val="28"/>
        </w:rPr>
        <w:t>1.1 Понятия документ, «управленческий документ»</w:t>
      </w:r>
    </w:p>
    <w:p w:rsidR="00B17842" w:rsidRPr="009F4189" w:rsidRDefault="00B17842" w:rsidP="00B17842">
      <w:pPr>
        <w:widowControl w:val="0"/>
        <w:tabs>
          <w:tab w:val="left" w:pos="180"/>
        </w:tabs>
        <w:spacing w:line="360" w:lineRule="auto"/>
        <w:jc w:val="both"/>
        <w:rPr>
          <w:bCs/>
          <w:noProof/>
          <w:color w:val="000000"/>
          <w:sz w:val="28"/>
          <w:szCs w:val="28"/>
        </w:rPr>
      </w:pPr>
      <w:r w:rsidRPr="009F4189">
        <w:rPr>
          <w:bCs/>
          <w:noProof/>
          <w:color w:val="000000"/>
          <w:sz w:val="28"/>
          <w:szCs w:val="28"/>
        </w:rPr>
        <w:t>1.2 Понятие и признаки юридического лица</w:t>
      </w:r>
    </w:p>
    <w:p w:rsidR="00B17842" w:rsidRPr="009F4189" w:rsidRDefault="00B17842" w:rsidP="00B17842">
      <w:pPr>
        <w:widowControl w:val="0"/>
        <w:tabs>
          <w:tab w:val="left" w:pos="180"/>
        </w:tabs>
        <w:spacing w:line="360" w:lineRule="auto"/>
        <w:jc w:val="both"/>
        <w:rPr>
          <w:bCs/>
          <w:noProof/>
          <w:color w:val="000000"/>
          <w:sz w:val="28"/>
          <w:szCs w:val="28"/>
        </w:rPr>
      </w:pPr>
      <w:r w:rsidRPr="009F4189">
        <w:rPr>
          <w:bCs/>
          <w:noProof/>
          <w:color w:val="000000"/>
          <w:sz w:val="28"/>
          <w:szCs w:val="28"/>
        </w:rPr>
        <w:t>1.3 Возникновение юридического лица</w:t>
      </w:r>
    </w:p>
    <w:p w:rsidR="00B17842" w:rsidRPr="009F4189" w:rsidRDefault="00B17842" w:rsidP="00B17842">
      <w:pPr>
        <w:pStyle w:val="ConsNormal"/>
        <w:widowControl/>
        <w:spacing w:line="360" w:lineRule="auto"/>
        <w:ind w:firstLine="0"/>
        <w:jc w:val="both"/>
        <w:rPr>
          <w:rFonts w:ascii="Times New Roman" w:hAnsi="Times New Roman"/>
          <w:noProof/>
          <w:color w:val="000000"/>
          <w:sz w:val="28"/>
          <w:szCs w:val="28"/>
        </w:rPr>
      </w:pPr>
      <w:r w:rsidRPr="009F4189">
        <w:rPr>
          <w:rFonts w:ascii="Times New Roman" w:hAnsi="Times New Roman"/>
          <w:noProof/>
          <w:color w:val="000000"/>
          <w:sz w:val="28"/>
        </w:rPr>
        <w:t>Глава 2.</w:t>
      </w:r>
      <w:r w:rsidRPr="009F4189">
        <w:rPr>
          <w:rFonts w:ascii="Times New Roman" w:hAnsi="Times New Roman"/>
          <w:noProof/>
          <w:color w:val="000000"/>
          <w:sz w:val="28"/>
          <w:szCs w:val="28"/>
        </w:rPr>
        <w:t>Учредительные документы юридического лица</w:t>
      </w:r>
    </w:p>
    <w:p w:rsidR="00B17842" w:rsidRPr="009F4189" w:rsidRDefault="00B17842" w:rsidP="00B17842">
      <w:pPr>
        <w:pStyle w:val="ConsNormal"/>
        <w:widowControl/>
        <w:spacing w:line="360" w:lineRule="auto"/>
        <w:ind w:firstLine="0"/>
        <w:jc w:val="both"/>
        <w:rPr>
          <w:rFonts w:ascii="Times New Roman" w:hAnsi="Times New Roman"/>
          <w:noProof/>
          <w:color w:val="000000"/>
          <w:sz w:val="28"/>
          <w:szCs w:val="28"/>
        </w:rPr>
      </w:pPr>
      <w:r w:rsidRPr="009F4189">
        <w:rPr>
          <w:rFonts w:ascii="Times New Roman" w:hAnsi="Times New Roman"/>
          <w:noProof/>
          <w:color w:val="000000"/>
          <w:sz w:val="28"/>
          <w:szCs w:val="28"/>
        </w:rPr>
        <w:t>2.1 Функции учредительных документов</w:t>
      </w:r>
    </w:p>
    <w:p w:rsidR="00B17842" w:rsidRPr="009F4189" w:rsidRDefault="00B17842" w:rsidP="00B17842">
      <w:pPr>
        <w:widowControl w:val="0"/>
        <w:tabs>
          <w:tab w:val="left" w:pos="180"/>
        </w:tabs>
        <w:spacing w:line="360" w:lineRule="auto"/>
        <w:jc w:val="both"/>
        <w:rPr>
          <w:bCs/>
          <w:noProof/>
          <w:color w:val="000000"/>
          <w:kern w:val="36"/>
          <w:sz w:val="28"/>
          <w:szCs w:val="28"/>
        </w:rPr>
      </w:pPr>
      <w:r w:rsidRPr="009F4189">
        <w:rPr>
          <w:bCs/>
          <w:noProof/>
          <w:color w:val="000000"/>
          <w:kern w:val="36"/>
          <w:sz w:val="28"/>
          <w:szCs w:val="28"/>
        </w:rPr>
        <w:t>2.2 Общие требования к учредительным документам юридических лиц</w:t>
      </w:r>
    </w:p>
    <w:p w:rsidR="00B17842" w:rsidRPr="009F4189" w:rsidRDefault="00B17842" w:rsidP="00B17842">
      <w:pPr>
        <w:widowControl w:val="0"/>
        <w:tabs>
          <w:tab w:val="left" w:pos="180"/>
        </w:tabs>
        <w:spacing w:line="360" w:lineRule="auto"/>
        <w:jc w:val="both"/>
        <w:rPr>
          <w:bCs/>
          <w:noProof/>
          <w:color w:val="000000"/>
          <w:kern w:val="36"/>
          <w:sz w:val="28"/>
          <w:szCs w:val="28"/>
        </w:rPr>
      </w:pPr>
      <w:r w:rsidRPr="009F4189">
        <w:rPr>
          <w:bCs/>
          <w:noProof/>
          <w:color w:val="000000"/>
          <w:kern w:val="36"/>
          <w:sz w:val="28"/>
          <w:szCs w:val="28"/>
        </w:rPr>
        <w:t>2.3 Документы, необходимые при первичной регистрации юридических лиц</w:t>
      </w:r>
    </w:p>
    <w:p w:rsidR="00B17842" w:rsidRPr="009F4189" w:rsidRDefault="00B17842" w:rsidP="00B17842">
      <w:pPr>
        <w:widowControl w:val="0"/>
        <w:tabs>
          <w:tab w:val="left" w:pos="180"/>
        </w:tabs>
        <w:spacing w:line="360" w:lineRule="auto"/>
        <w:jc w:val="both"/>
        <w:rPr>
          <w:noProof/>
          <w:color w:val="000000"/>
          <w:sz w:val="28"/>
        </w:rPr>
      </w:pPr>
      <w:r w:rsidRPr="009F4189">
        <w:rPr>
          <w:bCs/>
          <w:noProof/>
          <w:color w:val="000000"/>
          <w:kern w:val="36"/>
          <w:sz w:val="28"/>
          <w:szCs w:val="28"/>
        </w:rPr>
        <w:t xml:space="preserve">Глава 3. </w:t>
      </w:r>
      <w:r w:rsidRPr="009F4189">
        <w:rPr>
          <w:noProof/>
          <w:color w:val="000000"/>
          <w:sz w:val="28"/>
        </w:rPr>
        <w:t>Внесение изменений в учредительные документы. Ликвидация юридического лица. Материалы судебной практики</w:t>
      </w:r>
    </w:p>
    <w:p w:rsidR="00B17842" w:rsidRPr="009F4189" w:rsidRDefault="00B17842" w:rsidP="00B17842">
      <w:pPr>
        <w:widowControl w:val="0"/>
        <w:tabs>
          <w:tab w:val="left" w:pos="180"/>
        </w:tabs>
        <w:spacing w:line="360" w:lineRule="auto"/>
        <w:jc w:val="both"/>
        <w:rPr>
          <w:noProof/>
          <w:color w:val="000000"/>
          <w:sz w:val="28"/>
        </w:rPr>
      </w:pPr>
      <w:r w:rsidRPr="009F4189">
        <w:rPr>
          <w:bCs/>
          <w:noProof/>
          <w:color w:val="000000"/>
          <w:kern w:val="36"/>
          <w:sz w:val="28"/>
          <w:szCs w:val="28"/>
        </w:rPr>
        <w:t xml:space="preserve">3.1 </w:t>
      </w:r>
      <w:r w:rsidRPr="009F4189">
        <w:rPr>
          <w:noProof/>
          <w:color w:val="000000"/>
          <w:sz w:val="28"/>
        </w:rPr>
        <w:t>Внесение изменений в учредительные документы</w:t>
      </w:r>
    </w:p>
    <w:p w:rsidR="00B17842" w:rsidRPr="009F4189" w:rsidRDefault="00B17842" w:rsidP="00B17842">
      <w:pPr>
        <w:widowControl w:val="0"/>
        <w:tabs>
          <w:tab w:val="left" w:pos="180"/>
        </w:tabs>
        <w:spacing w:line="360" w:lineRule="auto"/>
        <w:jc w:val="both"/>
        <w:rPr>
          <w:noProof/>
          <w:color w:val="000000"/>
          <w:sz w:val="28"/>
        </w:rPr>
      </w:pPr>
      <w:r w:rsidRPr="009F4189">
        <w:rPr>
          <w:noProof/>
          <w:color w:val="000000"/>
          <w:sz w:val="28"/>
        </w:rPr>
        <w:t>3.2 Ликвидация и реорганизация юридического лица</w:t>
      </w:r>
    </w:p>
    <w:p w:rsidR="00B17842" w:rsidRPr="009F4189" w:rsidRDefault="00B17842" w:rsidP="00B17842">
      <w:pPr>
        <w:widowControl w:val="0"/>
        <w:tabs>
          <w:tab w:val="left" w:pos="180"/>
        </w:tabs>
        <w:spacing w:line="360" w:lineRule="auto"/>
        <w:jc w:val="both"/>
        <w:rPr>
          <w:bCs/>
          <w:noProof/>
          <w:color w:val="000000"/>
          <w:kern w:val="36"/>
          <w:sz w:val="28"/>
          <w:szCs w:val="28"/>
        </w:rPr>
      </w:pPr>
      <w:r w:rsidRPr="009F4189">
        <w:rPr>
          <w:bCs/>
          <w:noProof/>
          <w:color w:val="000000"/>
          <w:kern w:val="36"/>
          <w:sz w:val="28"/>
          <w:szCs w:val="28"/>
        </w:rPr>
        <w:t xml:space="preserve">3.3 </w:t>
      </w:r>
      <w:r w:rsidRPr="009F4189">
        <w:rPr>
          <w:noProof/>
          <w:color w:val="000000"/>
          <w:sz w:val="28"/>
        </w:rPr>
        <w:t>Материалы судебной практики</w:t>
      </w:r>
    </w:p>
    <w:p w:rsidR="00B17842" w:rsidRPr="009F4189" w:rsidRDefault="00B17842" w:rsidP="00B17842">
      <w:pPr>
        <w:pStyle w:val="ConsNormal"/>
        <w:widowControl/>
        <w:spacing w:line="360" w:lineRule="auto"/>
        <w:ind w:firstLine="0"/>
        <w:jc w:val="both"/>
        <w:rPr>
          <w:rFonts w:ascii="Times New Roman" w:hAnsi="Times New Roman"/>
          <w:noProof/>
          <w:color w:val="000000"/>
          <w:sz w:val="28"/>
          <w:szCs w:val="28"/>
        </w:rPr>
      </w:pPr>
      <w:r w:rsidRPr="009F4189">
        <w:rPr>
          <w:rFonts w:ascii="Times New Roman" w:hAnsi="Times New Roman"/>
          <w:noProof/>
          <w:color w:val="000000"/>
          <w:sz w:val="28"/>
          <w:szCs w:val="28"/>
        </w:rPr>
        <w:t>Заключение</w:t>
      </w:r>
    </w:p>
    <w:p w:rsidR="00B17842" w:rsidRPr="009F4189" w:rsidRDefault="00B17842" w:rsidP="00B17842">
      <w:pPr>
        <w:pStyle w:val="ConsNormal"/>
        <w:widowControl/>
        <w:spacing w:line="360" w:lineRule="auto"/>
        <w:ind w:firstLine="0"/>
        <w:jc w:val="both"/>
        <w:rPr>
          <w:rFonts w:ascii="Times New Roman" w:hAnsi="Times New Roman"/>
          <w:noProof/>
          <w:color w:val="000000"/>
          <w:sz w:val="28"/>
          <w:szCs w:val="28"/>
        </w:rPr>
      </w:pPr>
      <w:r w:rsidRPr="009F4189">
        <w:rPr>
          <w:rFonts w:ascii="Times New Roman" w:hAnsi="Times New Roman"/>
          <w:noProof/>
          <w:color w:val="000000"/>
          <w:sz w:val="28"/>
          <w:szCs w:val="28"/>
        </w:rPr>
        <w:t>Список использованных источников</w:t>
      </w:r>
    </w:p>
    <w:p w:rsidR="00B17842" w:rsidRPr="009F4189" w:rsidRDefault="00B17842" w:rsidP="00B17842">
      <w:pPr>
        <w:spacing w:line="360" w:lineRule="auto"/>
        <w:jc w:val="both"/>
        <w:rPr>
          <w:noProof/>
          <w:color w:val="000000"/>
          <w:sz w:val="28"/>
          <w:szCs w:val="28"/>
        </w:rPr>
      </w:pPr>
      <w:r w:rsidRPr="009F4189">
        <w:rPr>
          <w:noProof/>
          <w:color w:val="000000"/>
          <w:sz w:val="28"/>
          <w:szCs w:val="28"/>
        </w:rPr>
        <w:t>Приложение 1</w:t>
      </w:r>
    </w:p>
    <w:p w:rsidR="00B17842" w:rsidRPr="009F4189" w:rsidRDefault="00B17842" w:rsidP="00B17842">
      <w:pPr>
        <w:spacing w:line="360" w:lineRule="auto"/>
        <w:jc w:val="both"/>
        <w:rPr>
          <w:noProof/>
          <w:color w:val="000000"/>
          <w:sz w:val="28"/>
          <w:szCs w:val="28"/>
        </w:rPr>
      </w:pPr>
      <w:r w:rsidRPr="009F4189">
        <w:rPr>
          <w:noProof/>
          <w:color w:val="000000"/>
          <w:sz w:val="28"/>
          <w:szCs w:val="28"/>
        </w:rPr>
        <w:t>Приложение 2</w:t>
      </w:r>
    </w:p>
    <w:p w:rsidR="00603810" w:rsidRPr="009F4189" w:rsidRDefault="00B17842" w:rsidP="00B17842">
      <w:pPr>
        <w:widowControl w:val="0"/>
        <w:tabs>
          <w:tab w:val="left" w:pos="0"/>
        </w:tabs>
        <w:spacing w:line="360" w:lineRule="auto"/>
        <w:ind w:firstLine="709"/>
        <w:jc w:val="both"/>
        <w:rPr>
          <w:b/>
          <w:bCs/>
          <w:noProof/>
          <w:color w:val="000000"/>
          <w:sz w:val="28"/>
          <w:szCs w:val="32"/>
        </w:rPr>
      </w:pPr>
      <w:r w:rsidRPr="009F4189">
        <w:rPr>
          <w:b/>
          <w:bCs/>
          <w:noProof/>
          <w:color w:val="000000"/>
          <w:sz w:val="28"/>
          <w:szCs w:val="32"/>
        </w:rPr>
        <w:br w:type="page"/>
      </w:r>
      <w:r w:rsidR="00603810" w:rsidRPr="009F4189">
        <w:rPr>
          <w:b/>
          <w:bCs/>
          <w:noProof/>
          <w:color w:val="000000"/>
          <w:sz w:val="28"/>
          <w:szCs w:val="32"/>
        </w:rPr>
        <w:t>Введение</w:t>
      </w:r>
    </w:p>
    <w:p w:rsidR="00603810" w:rsidRPr="009F4189" w:rsidRDefault="00603810" w:rsidP="00B17842">
      <w:pPr>
        <w:widowControl w:val="0"/>
        <w:spacing w:line="360" w:lineRule="auto"/>
        <w:ind w:firstLine="709"/>
        <w:jc w:val="both"/>
        <w:rPr>
          <w:noProof/>
          <w:snapToGrid w:val="0"/>
          <w:color w:val="000000"/>
          <w:sz w:val="28"/>
          <w:szCs w:val="28"/>
        </w:rPr>
      </w:pPr>
    </w:p>
    <w:p w:rsidR="00603810" w:rsidRPr="009F4189" w:rsidRDefault="00603810" w:rsidP="00B17842">
      <w:pPr>
        <w:widowControl w:val="0"/>
        <w:spacing w:line="360" w:lineRule="auto"/>
        <w:ind w:firstLine="709"/>
        <w:jc w:val="both"/>
        <w:rPr>
          <w:noProof/>
          <w:snapToGrid w:val="0"/>
          <w:color w:val="000000"/>
          <w:sz w:val="28"/>
          <w:szCs w:val="28"/>
        </w:rPr>
      </w:pPr>
      <w:r w:rsidRPr="009F4189">
        <w:rPr>
          <w:noProof/>
          <w:snapToGrid w:val="0"/>
          <w:color w:val="000000"/>
          <w:sz w:val="28"/>
          <w:szCs w:val="28"/>
        </w:rPr>
        <w:t>Институт юридического лица относится к числу основных в российском гражданском праве. Его можно определить как совокупность (подсистему) норм, устанавливающих правоспособность юридического лица и способы ее осуществления, порядок создания, реорганизации и ликвидации юридических лиц, а также особенности их организационно-правовых форм.</w:t>
      </w:r>
    </w:p>
    <w:p w:rsidR="00603810" w:rsidRPr="009F4189" w:rsidRDefault="00603810" w:rsidP="00B17842">
      <w:pPr>
        <w:widowControl w:val="0"/>
        <w:spacing w:line="360" w:lineRule="auto"/>
        <w:ind w:firstLine="709"/>
        <w:jc w:val="both"/>
        <w:rPr>
          <w:noProof/>
          <w:snapToGrid w:val="0"/>
          <w:color w:val="000000"/>
          <w:sz w:val="28"/>
          <w:szCs w:val="28"/>
        </w:rPr>
      </w:pPr>
      <w:r w:rsidRPr="009F4189">
        <w:rPr>
          <w:noProof/>
          <w:snapToGrid w:val="0"/>
          <w:color w:val="000000"/>
          <w:sz w:val="28"/>
          <w:szCs w:val="28"/>
        </w:rPr>
        <w:t xml:space="preserve">Правила, носящие наиболее общий характер, содержатся в гл. 4 </w:t>
      </w:r>
      <w:bookmarkStart w:id="0" w:name="OCRUncertain447"/>
      <w:r w:rsidRPr="009F4189">
        <w:rPr>
          <w:noProof/>
          <w:snapToGrid w:val="0"/>
          <w:color w:val="000000"/>
          <w:sz w:val="28"/>
          <w:szCs w:val="28"/>
        </w:rPr>
        <w:t>ГК</w:t>
      </w:r>
      <w:bookmarkEnd w:id="0"/>
      <w:r w:rsidRPr="009F4189">
        <w:rPr>
          <w:noProof/>
          <w:snapToGrid w:val="0"/>
          <w:color w:val="000000"/>
          <w:sz w:val="28"/>
          <w:szCs w:val="28"/>
        </w:rPr>
        <w:t xml:space="preserve"> РФ. К ним следует отнести легальное определение и классификацию юридических лиц, нормы, регламентирующие правоспособность и ответственность, порядок государственной регистрации, требования, предъявляемые к учредительным документам, порядок реорганизации, ликвидации и т. </w:t>
      </w:r>
      <w:bookmarkStart w:id="1" w:name="OCRUncertain448"/>
      <w:r w:rsidRPr="009F4189">
        <w:rPr>
          <w:noProof/>
          <w:snapToGrid w:val="0"/>
          <w:color w:val="000000"/>
          <w:sz w:val="28"/>
          <w:szCs w:val="28"/>
        </w:rPr>
        <w:t>д.</w:t>
      </w:r>
      <w:bookmarkEnd w:id="1"/>
    </w:p>
    <w:p w:rsidR="00603810" w:rsidRPr="009F4189" w:rsidRDefault="00603810" w:rsidP="00B17842">
      <w:pPr>
        <w:widowControl w:val="0"/>
        <w:spacing w:line="360" w:lineRule="auto"/>
        <w:ind w:firstLine="709"/>
        <w:jc w:val="both"/>
        <w:rPr>
          <w:noProof/>
          <w:snapToGrid w:val="0"/>
          <w:color w:val="000000"/>
          <w:sz w:val="28"/>
          <w:szCs w:val="28"/>
        </w:rPr>
      </w:pPr>
      <w:r w:rsidRPr="009F4189">
        <w:rPr>
          <w:noProof/>
          <w:snapToGrid w:val="0"/>
          <w:color w:val="000000"/>
          <w:sz w:val="28"/>
          <w:szCs w:val="28"/>
        </w:rPr>
        <w:t xml:space="preserve">В развитие норм ГК РФ должен быть принят целый ряд федеральных законов, регулирующих процессы создания и деятельности коммерческих и некоммерческих организаций. Так, предполагается принятие закона о регистрации юридических лиц, закона об </w:t>
      </w:r>
      <w:r w:rsidR="00402FC2" w:rsidRPr="009F4189">
        <w:rPr>
          <w:noProof/>
          <w:snapToGrid w:val="0"/>
          <w:color w:val="000000"/>
          <w:sz w:val="28"/>
          <w:szCs w:val="28"/>
        </w:rPr>
        <w:t>обществах с ограниченной ответ</w:t>
      </w:r>
      <w:r w:rsidRPr="009F4189">
        <w:rPr>
          <w:noProof/>
          <w:snapToGrid w:val="0"/>
          <w:color w:val="000000"/>
          <w:sz w:val="28"/>
          <w:szCs w:val="28"/>
        </w:rPr>
        <w:t>ственностью, закона о государственных и муниципальных унитарных предприятиях и т. д.</w:t>
      </w:r>
    </w:p>
    <w:p w:rsidR="00603810" w:rsidRPr="009F4189" w:rsidRDefault="00603810" w:rsidP="00B17842">
      <w:pPr>
        <w:widowControl w:val="0"/>
        <w:spacing w:line="360" w:lineRule="auto"/>
        <w:ind w:firstLine="709"/>
        <w:jc w:val="both"/>
        <w:rPr>
          <w:noProof/>
          <w:snapToGrid w:val="0"/>
          <w:color w:val="000000"/>
          <w:sz w:val="28"/>
          <w:szCs w:val="28"/>
        </w:rPr>
      </w:pPr>
      <w:r w:rsidRPr="009F4189">
        <w:rPr>
          <w:noProof/>
          <w:snapToGrid w:val="0"/>
          <w:color w:val="000000"/>
          <w:sz w:val="28"/>
          <w:szCs w:val="28"/>
        </w:rPr>
        <w:t>Уже введены в действие Федеральные законы: "Об общественных объединениях", "О благотворительной деятельности и благотворительных организациях", "Об акционерных обществах". Продолжают действовать российские законы о банках и банковской деятельности, о товарных биржах и биржевой торговле, о страховании, которые были приняты еще до введения в действие части первой ГК РФ.</w:t>
      </w:r>
    </w:p>
    <w:p w:rsidR="00603810" w:rsidRPr="009F4189" w:rsidRDefault="00603810" w:rsidP="00B17842">
      <w:pPr>
        <w:widowControl w:val="0"/>
        <w:spacing w:line="360" w:lineRule="auto"/>
        <w:ind w:firstLine="709"/>
        <w:jc w:val="both"/>
        <w:rPr>
          <w:noProof/>
          <w:snapToGrid w:val="0"/>
          <w:color w:val="000000"/>
          <w:sz w:val="28"/>
          <w:szCs w:val="28"/>
        </w:rPr>
      </w:pPr>
      <w:r w:rsidRPr="009F4189">
        <w:rPr>
          <w:noProof/>
          <w:snapToGrid w:val="0"/>
          <w:color w:val="000000"/>
          <w:sz w:val="28"/>
          <w:szCs w:val="28"/>
        </w:rPr>
        <w:t xml:space="preserve">Наряду с нормами института юридического лица, содержащимися в гражданском законодательстве, следует учитывать и нормы иных правовых актов. </w:t>
      </w:r>
    </w:p>
    <w:p w:rsidR="00603810" w:rsidRPr="009F4189" w:rsidRDefault="00603810" w:rsidP="00B17842">
      <w:pPr>
        <w:widowControl w:val="0"/>
        <w:spacing w:line="360" w:lineRule="auto"/>
        <w:ind w:firstLine="709"/>
        <w:jc w:val="both"/>
        <w:rPr>
          <w:noProof/>
          <w:snapToGrid w:val="0"/>
          <w:color w:val="000000"/>
          <w:sz w:val="28"/>
          <w:szCs w:val="28"/>
        </w:rPr>
      </w:pPr>
      <w:r w:rsidRPr="009F4189">
        <w:rPr>
          <w:noProof/>
          <w:snapToGrid w:val="0"/>
          <w:color w:val="000000"/>
          <w:sz w:val="28"/>
          <w:szCs w:val="28"/>
        </w:rPr>
        <w:t>Функциональное назначение института юридического лица состоит в определении правового статуса коммерческих и некоммерческих организаций, необходимого для их равноправного и эффективного участия в гражданских правоотношениях.</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xml:space="preserve">Именно данными обстоятельствами подтверждается </w:t>
      </w:r>
      <w:r w:rsidRPr="009F4189">
        <w:rPr>
          <w:i/>
          <w:iCs/>
          <w:noProof/>
          <w:color w:val="000000"/>
          <w:sz w:val="28"/>
          <w:szCs w:val="28"/>
        </w:rPr>
        <w:t>особая актуальность данной тематики</w:t>
      </w:r>
      <w:r w:rsidRPr="009F4189">
        <w:rPr>
          <w:noProof/>
          <w:color w:val="000000"/>
          <w:sz w:val="28"/>
          <w:szCs w:val="28"/>
        </w:rPr>
        <w:t xml:space="preserve"> в настоящее время в РФ.</w:t>
      </w:r>
      <w:r w:rsidR="00B17842" w:rsidRPr="009F4189">
        <w:rPr>
          <w:noProof/>
          <w:color w:val="000000"/>
          <w:sz w:val="28"/>
          <w:szCs w:val="28"/>
        </w:rPr>
        <w:t xml:space="preserve"> </w:t>
      </w:r>
    </w:p>
    <w:p w:rsidR="00603810" w:rsidRPr="009F4189" w:rsidRDefault="00603810" w:rsidP="00B17842">
      <w:pPr>
        <w:spacing w:line="360" w:lineRule="auto"/>
        <w:ind w:firstLine="709"/>
        <w:jc w:val="both"/>
        <w:rPr>
          <w:noProof/>
          <w:color w:val="000000"/>
          <w:sz w:val="28"/>
          <w:szCs w:val="28"/>
        </w:rPr>
      </w:pPr>
      <w:r w:rsidRPr="009F4189">
        <w:rPr>
          <w:i/>
          <w:iCs/>
          <w:noProof/>
          <w:color w:val="000000"/>
          <w:sz w:val="28"/>
          <w:szCs w:val="28"/>
        </w:rPr>
        <w:t>Объектом исследования</w:t>
      </w:r>
      <w:r w:rsidRPr="009F4189">
        <w:rPr>
          <w:noProof/>
          <w:color w:val="000000"/>
          <w:sz w:val="28"/>
          <w:szCs w:val="28"/>
        </w:rPr>
        <w:t xml:space="preserve"> данной дипломной работы выступают учредительные документы,</w:t>
      </w:r>
      <w:r w:rsidR="00B17842" w:rsidRPr="009F4189">
        <w:rPr>
          <w:noProof/>
          <w:color w:val="000000"/>
          <w:sz w:val="28"/>
          <w:szCs w:val="28"/>
        </w:rPr>
        <w:t xml:space="preserve"> </w:t>
      </w:r>
      <w:r w:rsidRPr="009F4189">
        <w:rPr>
          <w:noProof/>
          <w:color w:val="000000"/>
          <w:sz w:val="28"/>
          <w:szCs w:val="28"/>
        </w:rPr>
        <w:t xml:space="preserve">необходимые в процессе возникновения и прекращения юридического лица. </w:t>
      </w:r>
    </w:p>
    <w:p w:rsidR="00603810" w:rsidRPr="009F4189" w:rsidRDefault="00603810" w:rsidP="00B17842">
      <w:pPr>
        <w:spacing w:line="360" w:lineRule="auto"/>
        <w:ind w:firstLine="709"/>
        <w:jc w:val="both"/>
        <w:rPr>
          <w:noProof/>
          <w:color w:val="000000"/>
          <w:sz w:val="28"/>
          <w:szCs w:val="28"/>
        </w:rPr>
      </w:pPr>
      <w:r w:rsidRPr="009F4189">
        <w:rPr>
          <w:i/>
          <w:iCs/>
          <w:noProof/>
          <w:color w:val="000000"/>
          <w:sz w:val="28"/>
          <w:szCs w:val="28"/>
        </w:rPr>
        <w:t>Предметом</w:t>
      </w:r>
      <w:r w:rsidRPr="009F4189">
        <w:rPr>
          <w:noProof/>
          <w:color w:val="000000"/>
          <w:sz w:val="28"/>
          <w:szCs w:val="28"/>
        </w:rPr>
        <w:t xml:space="preserve"> нашего рассмотрения являются нормы, регулирующие учредительные документы, а также отношения возникновения и прекращения юридического лица.</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xml:space="preserve">В качестве </w:t>
      </w:r>
      <w:r w:rsidRPr="009F4189">
        <w:rPr>
          <w:i/>
          <w:iCs/>
          <w:noProof/>
          <w:color w:val="000000"/>
          <w:sz w:val="28"/>
          <w:szCs w:val="28"/>
        </w:rPr>
        <w:t xml:space="preserve">цели </w:t>
      </w:r>
      <w:r w:rsidRPr="009F4189">
        <w:rPr>
          <w:noProof/>
          <w:color w:val="000000"/>
          <w:sz w:val="28"/>
          <w:szCs w:val="28"/>
        </w:rPr>
        <w:t xml:space="preserve">данной дипломной работы мы выделяем анализ учредительных документов при возникновении и прекращении юридического лица. </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xml:space="preserve">Для выполнения поставленной цели необходимо последовательно решить </w:t>
      </w:r>
      <w:r w:rsidRPr="009F4189">
        <w:rPr>
          <w:i/>
          <w:iCs/>
          <w:noProof/>
          <w:color w:val="000000"/>
          <w:sz w:val="28"/>
          <w:szCs w:val="28"/>
        </w:rPr>
        <w:t>задачи</w:t>
      </w:r>
      <w:r w:rsidRPr="009F4189">
        <w:rPr>
          <w:noProof/>
          <w:color w:val="000000"/>
          <w:sz w:val="28"/>
          <w:szCs w:val="28"/>
        </w:rPr>
        <w:t xml:space="preserve">. </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определить место</w:t>
      </w:r>
      <w:r w:rsidR="00B17842" w:rsidRPr="009F4189">
        <w:rPr>
          <w:noProof/>
          <w:color w:val="000000"/>
          <w:sz w:val="28"/>
          <w:szCs w:val="28"/>
        </w:rPr>
        <w:t xml:space="preserve"> </w:t>
      </w:r>
      <w:r w:rsidRPr="009F4189">
        <w:rPr>
          <w:noProof/>
          <w:color w:val="000000"/>
          <w:sz w:val="28"/>
          <w:szCs w:val="28"/>
        </w:rPr>
        <w:t>учредительных документов юридического лица в системе гражданско-правовых обязательств;</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дать понятие и выявить основные характеристики учредительных документов юридического лица;</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выявить систему нормативно-правовых актов, регулирующих учредительные документы юридического лица;</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охарактеризовать особенности элементов возникновения и прекращения юридического лица;</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исследовать правовые возможности юридического лица при защите своих интересов.</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xml:space="preserve">При написании дипломной работы применялись следующие </w:t>
      </w:r>
      <w:r w:rsidRPr="009F4189">
        <w:rPr>
          <w:i/>
          <w:iCs/>
          <w:noProof/>
          <w:color w:val="000000"/>
          <w:sz w:val="28"/>
          <w:szCs w:val="28"/>
        </w:rPr>
        <w:t>методы исследования</w:t>
      </w:r>
      <w:r w:rsidRPr="009F4189">
        <w:rPr>
          <w:noProof/>
          <w:color w:val="000000"/>
          <w:sz w:val="28"/>
          <w:szCs w:val="28"/>
        </w:rPr>
        <w:t>: общенаучный диалектический и ряд частных методов (формально-логический, анализа и синтеза, системный, и иные).</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 xml:space="preserve">В процессе написания дипломной работы были использованы </w:t>
      </w:r>
      <w:r w:rsidRPr="009F4189">
        <w:rPr>
          <w:i/>
          <w:iCs/>
          <w:noProof/>
          <w:color w:val="000000"/>
          <w:sz w:val="28"/>
          <w:szCs w:val="28"/>
        </w:rPr>
        <w:t>теоретические исследования</w:t>
      </w:r>
      <w:r w:rsidRPr="009F4189">
        <w:rPr>
          <w:noProof/>
          <w:color w:val="000000"/>
          <w:sz w:val="28"/>
          <w:szCs w:val="28"/>
        </w:rPr>
        <w:t xml:space="preserve"> возникновения и прекращения юридических лиц. Основой для выводов послужили труды таких авторов, как: А.С. Гуева, А.Н. Сергеева, Ю.К.Толстого, А.В. Масляева, В.Н. Елисеева</w:t>
      </w:r>
      <w:r w:rsidR="00B17842" w:rsidRPr="009F4189">
        <w:rPr>
          <w:noProof/>
          <w:color w:val="000000"/>
          <w:sz w:val="28"/>
          <w:szCs w:val="28"/>
        </w:rPr>
        <w:t xml:space="preserve"> </w:t>
      </w:r>
      <w:r w:rsidRPr="009F4189">
        <w:rPr>
          <w:noProof/>
          <w:color w:val="000000"/>
          <w:sz w:val="28"/>
          <w:szCs w:val="28"/>
        </w:rPr>
        <w:t>и других.</w:t>
      </w:r>
      <w:r w:rsidR="00B17842" w:rsidRPr="009F4189">
        <w:rPr>
          <w:noProof/>
          <w:color w:val="000000"/>
          <w:sz w:val="28"/>
          <w:szCs w:val="28"/>
        </w:rPr>
        <w:t xml:space="preserve"> </w:t>
      </w:r>
    </w:p>
    <w:p w:rsidR="00B17842" w:rsidRPr="009F4189" w:rsidRDefault="00603810" w:rsidP="00B17842">
      <w:pPr>
        <w:spacing w:line="360" w:lineRule="auto"/>
        <w:ind w:firstLine="709"/>
        <w:jc w:val="both"/>
        <w:rPr>
          <w:noProof/>
          <w:color w:val="000000"/>
          <w:sz w:val="28"/>
          <w:szCs w:val="28"/>
        </w:rPr>
      </w:pPr>
      <w:r w:rsidRPr="009F4189">
        <w:rPr>
          <w:i/>
          <w:iCs/>
          <w:noProof/>
          <w:color w:val="000000"/>
          <w:sz w:val="28"/>
          <w:szCs w:val="28"/>
        </w:rPr>
        <w:t>Нормативной основой</w:t>
      </w:r>
      <w:r w:rsidRPr="009F4189">
        <w:rPr>
          <w:noProof/>
          <w:color w:val="000000"/>
          <w:sz w:val="28"/>
          <w:szCs w:val="28"/>
        </w:rPr>
        <w:t xml:space="preserve"> исследования явились законы Российской Федерации и подзаконные нормативные акты, регулирующие учредительные документы, а также возникновение и прекращение юридического лица. </w:t>
      </w:r>
      <w:r w:rsidRPr="009F4189">
        <w:rPr>
          <w:i/>
          <w:iCs/>
          <w:noProof/>
          <w:color w:val="000000"/>
          <w:sz w:val="28"/>
          <w:szCs w:val="28"/>
        </w:rPr>
        <w:t>Структура работы</w:t>
      </w:r>
      <w:r w:rsidRPr="009F4189">
        <w:rPr>
          <w:noProof/>
          <w:color w:val="000000"/>
          <w:sz w:val="28"/>
          <w:szCs w:val="28"/>
        </w:rPr>
        <w:t xml:space="preserve"> отвечает поставленным задачам и состоит из введения, основной части (трех глав), заключения, списка использованных источников. </w:t>
      </w:r>
    </w:p>
    <w:p w:rsidR="00603810" w:rsidRPr="009F4189" w:rsidRDefault="00603810" w:rsidP="00B17842">
      <w:pPr>
        <w:spacing w:line="360" w:lineRule="auto"/>
        <w:ind w:firstLine="709"/>
        <w:jc w:val="both"/>
        <w:rPr>
          <w:noProof/>
          <w:color w:val="000000"/>
          <w:sz w:val="28"/>
          <w:szCs w:val="28"/>
        </w:rPr>
      </w:pPr>
      <w:r w:rsidRPr="009F4189">
        <w:rPr>
          <w:noProof/>
          <w:color w:val="000000"/>
          <w:sz w:val="28"/>
          <w:szCs w:val="28"/>
        </w:rPr>
        <w:t>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дипломной работы. Заключение посвящено выводам по результатам выполненного исследования.</w:t>
      </w:r>
    </w:p>
    <w:p w:rsidR="00944DA5" w:rsidRPr="009F4189" w:rsidRDefault="00B17842" w:rsidP="00B17842">
      <w:pPr>
        <w:widowControl w:val="0"/>
        <w:tabs>
          <w:tab w:val="left" w:pos="180"/>
        </w:tabs>
        <w:spacing w:line="360" w:lineRule="auto"/>
        <w:ind w:firstLine="709"/>
        <w:jc w:val="both"/>
        <w:rPr>
          <w:b/>
          <w:bCs/>
          <w:noProof/>
          <w:color w:val="000000"/>
          <w:sz w:val="28"/>
          <w:szCs w:val="28"/>
        </w:rPr>
      </w:pPr>
      <w:r w:rsidRPr="009F4189">
        <w:rPr>
          <w:b/>
          <w:bCs/>
          <w:noProof/>
          <w:color w:val="000000"/>
          <w:sz w:val="28"/>
          <w:szCs w:val="28"/>
        </w:rPr>
        <w:br w:type="page"/>
      </w:r>
      <w:r w:rsidR="00944DA5" w:rsidRPr="009F4189">
        <w:rPr>
          <w:b/>
          <w:bCs/>
          <w:noProof/>
          <w:color w:val="000000"/>
          <w:sz w:val="28"/>
          <w:szCs w:val="28"/>
        </w:rPr>
        <w:t>Глава 1.</w:t>
      </w:r>
      <w:r w:rsidRPr="009F4189">
        <w:rPr>
          <w:b/>
          <w:bCs/>
          <w:noProof/>
          <w:color w:val="000000"/>
          <w:sz w:val="28"/>
          <w:szCs w:val="28"/>
        </w:rPr>
        <w:t xml:space="preserve"> </w:t>
      </w:r>
      <w:r w:rsidR="00944DA5" w:rsidRPr="009F4189">
        <w:rPr>
          <w:b/>
          <w:bCs/>
          <w:noProof/>
          <w:color w:val="000000"/>
          <w:sz w:val="28"/>
          <w:szCs w:val="28"/>
        </w:rPr>
        <w:t>Понятие и признаки, возникновение юридического лица</w:t>
      </w:r>
    </w:p>
    <w:p w:rsidR="00B17842" w:rsidRPr="009F4189" w:rsidRDefault="00B17842" w:rsidP="00B17842">
      <w:pPr>
        <w:widowControl w:val="0"/>
        <w:tabs>
          <w:tab w:val="left" w:pos="180"/>
        </w:tabs>
        <w:spacing w:line="360" w:lineRule="auto"/>
        <w:ind w:firstLine="709"/>
        <w:jc w:val="both"/>
        <w:rPr>
          <w:b/>
          <w:bCs/>
          <w:noProof/>
          <w:color w:val="000000"/>
          <w:sz w:val="28"/>
          <w:szCs w:val="28"/>
        </w:rPr>
      </w:pPr>
    </w:p>
    <w:p w:rsidR="00944DA5" w:rsidRPr="009F4189" w:rsidRDefault="00B17842" w:rsidP="00B17842">
      <w:pPr>
        <w:pStyle w:val="2"/>
        <w:spacing w:before="0" w:after="0" w:line="360" w:lineRule="auto"/>
        <w:ind w:firstLine="720"/>
        <w:jc w:val="both"/>
        <w:rPr>
          <w:rFonts w:ascii="Times New Roman" w:hAnsi="Times New Roman" w:cs="Times New Roman"/>
          <w:i w:val="0"/>
          <w:noProof/>
          <w:color w:val="000000"/>
        </w:rPr>
      </w:pPr>
      <w:bookmarkStart w:id="2" w:name="_Toc90439079"/>
      <w:r w:rsidRPr="009F4189">
        <w:rPr>
          <w:rFonts w:ascii="Times New Roman" w:hAnsi="Times New Roman" w:cs="Times New Roman"/>
          <w:i w:val="0"/>
          <w:noProof/>
          <w:color w:val="000000"/>
        </w:rPr>
        <w:t xml:space="preserve">1.1 </w:t>
      </w:r>
      <w:r w:rsidR="00944DA5" w:rsidRPr="009F4189">
        <w:rPr>
          <w:rFonts w:ascii="Times New Roman" w:hAnsi="Times New Roman" w:cs="Times New Roman"/>
          <w:i w:val="0"/>
          <w:noProof/>
          <w:color w:val="000000"/>
        </w:rPr>
        <w:t>Понятия «документ», «управленческий документ»</w:t>
      </w:r>
      <w:bookmarkEnd w:id="2"/>
    </w:p>
    <w:p w:rsidR="00944DA5" w:rsidRPr="009F4189" w:rsidRDefault="00944DA5" w:rsidP="00B17842">
      <w:pPr>
        <w:spacing w:line="360" w:lineRule="auto"/>
        <w:ind w:firstLine="709"/>
        <w:jc w:val="both"/>
        <w:rPr>
          <w:noProof/>
          <w:color w:val="000000"/>
          <w:sz w:val="28"/>
        </w:rPr>
      </w:pPr>
    </w:p>
    <w:p w:rsidR="00944DA5" w:rsidRPr="009F4189" w:rsidRDefault="00944DA5" w:rsidP="00B17842">
      <w:pPr>
        <w:spacing w:line="360" w:lineRule="auto"/>
        <w:ind w:firstLine="709"/>
        <w:jc w:val="both"/>
        <w:rPr>
          <w:noProof/>
          <w:color w:val="000000"/>
          <w:sz w:val="28"/>
          <w:szCs w:val="28"/>
        </w:rPr>
      </w:pPr>
      <w:r w:rsidRPr="009F4189">
        <w:rPr>
          <w:noProof/>
          <w:color w:val="000000"/>
          <w:sz w:val="28"/>
          <w:szCs w:val="28"/>
        </w:rPr>
        <w:t xml:space="preserve">Формирование официально-деловой письменной речи во всех языковых культурах обусловлено развитием государственности, аппарата управления и связано с необходимостью документально закреплять правовые отношения юридических и частных лиц. Интернациональные свойства делового письма -следствие универсальности задач, которые оно призвано решать, а именно -служить инструментом делового общения, языковым средством фиксации (документирования) управленческой, деловой, служебной информации. К служебной информации предъявляются общие требования: </w:t>
      </w:r>
      <w:r w:rsidRPr="009F4189">
        <w:rPr>
          <w:bCs/>
          <w:noProof/>
          <w:color w:val="000000"/>
          <w:sz w:val="28"/>
          <w:szCs w:val="28"/>
        </w:rPr>
        <w:t>достоверность</w:t>
      </w:r>
      <w:r w:rsidRPr="009F4189">
        <w:rPr>
          <w:noProof/>
          <w:color w:val="000000"/>
          <w:sz w:val="28"/>
          <w:szCs w:val="28"/>
        </w:rPr>
        <w:t xml:space="preserve"> (объективность), </w:t>
      </w:r>
      <w:r w:rsidRPr="009F4189">
        <w:rPr>
          <w:bCs/>
          <w:noProof/>
          <w:color w:val="000000"/>
          <w:sz w:val="28"/>
          <w:szCs w:val="28"/>
        </w:rPr>
        <w:t>актуальность</w:t>
      </w:r>
      <w:r w:rsidRPr="009F4189">
        <w:rPr>
          <w:noProof/>
          <w:color w:val="000000"/>
          <w:sz w:val="28"/>
          <w:szCs w:val="28"/>
        </w:rPr>
        <w:t xml:space="preserve"> (необходимость, новизна, своевременность), </w:t>
      </w:r>
      <w:r w:rsidRPr="009F4189">
        <w:rPr>
          <w:bCs/>
          <w:noProof/>
          <w:color w:val="000000"/>
          <w:sz w:val="28"/>
          <w:szCs w:val="28"/>
        </w:rPr>
        <w:t>убедительность</w:t>
      </w:r>
      <w:r w:rsidRPr="009F4189">
        <w:rPr>
          <w:noProof/>
          <w:color w:val="000000"/>
          <w:sz w:val="28"/>
          <w:szCs w:val="28"/>
        </w:rPr>
        <w:t xml:space="preserve"> (аргументированность), </w:t>
      </w:r>
      <w:r w:rsidRPr="009F4189">
        <w:rPr>
          <w:bCs/>
          <w:noProof/>
          <w:color w:val="000000"/>
          <w:sz w:val="28"/>
          <w:szCs w:val="28"/>
        </w:rPr>
        <w:t>полнота</w:t>
      </w:r>
      <w:r w:rsidRPr="009F4189">
        <w:rPr>
          <w:noProof/>
          <w:color w:val="000000"/>
          <w:sz w:val="28"/>
          <w:szCs w:val="28"/>
        </w:rPr>
        <w:t xml:space="preserve"> (достаточность информации).</w:t>
      </w:r>
    </w:p>
    <w:p w:rsidR="00944DA5" w:rsidRPr="009F4189" w:rsidRDefault="00944DA5" w:rsidP="00B17842">
      <w:pPr>
        <w:spacing w:line="360" w:lineRule="auto"/>
        <w:ind w:firstLine="709"/>
        <w:jc w:val="both"/>
        <w:rPr>
          <w:noProof/>
          <w:color w:val="000000"/>
          <w:sz w:val="28"/>
          <w:szCs w:val="28"/>
        </w:rPr>
      </w:pPr>
      <w:r w:rsidRPr="009F4189">
        <w:rPr>
          <w:noProof/>
          <w:color w:val="000000"/>
          <w:sz w:val="28"/>
          <w:szCs w:val="28"/>
        </w:rPr>
        <w:t>Документирование - регламентированный процесс записи информации на бумаге или ином носителе, обеспечивающий ее юридическую силу. В деловом общении документирование имеет особое значение. Действительно, ссылка на какую-либо устную договоренность или распоряжение может быть опровергнута или подвергнута сомнению, но если данная договоренность или распоряжение имеют форму документа, то ссылка на него обоснована юридически. Правила документирования устанавливаются правовыми актами каждого государства или вырабатываются традицией.</w:t>
      </w:r>
      <w:r w:rsidRPr="009F4189">
        <w:rPr>
          <w:rStyle w:val="a6"/>
          <w:noProof/>
          <w:color w:val="000000"/>
          <w:sz w:val="28"/>
          <w:szCs w:val="28"/>
        </w:rPr>
        <w:footnoteReference w:id="1"/>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 xml:space="preserve">Итог документирования - создание </w:t>
      </w:r>
      <w:r w:rsidRPr="009F4189">
        <w:rPr>
          <w:bCs/>
          <w:noProof/>
          <w:color w:val="000000"/>
          <w:sz w:val="28"/>
          <w:szCs w:val="28"/>
        </w:rPr>
        <w:t>документа</w:t>
      </w:r>
      <w:r w:rsidRPr="009F4189">
        <w:rPr>
          <w:noProof/>
          <w:color w:val="000000"/>
          <w:sz w:val="28"/>
          <w:szCs w:val="28"/>
        </w:rPr>
        <w:t>.</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В Федеральном законе «Об информации, информатизации и защите информации» закреплено следующее определение понятия «документ»:</w:t>
      </w:r>
    </w:p>
    <w:p w:rsidR="00B17842" w:rsidRPr="009F4189" w:rsidRDefault="00944DA5" w:rsidP="00B17842">
      <w:pPr>
        <w:autoSpaceDE w:val="0"/>
        <w:autoSpaceDN w:val="0"/>
        <w:adjustRightInd w:val="0"/>
        <w:spacing w:line="360" w:lineRule="auto"/>
        <w:ind w:firstLine="709"/>
        <w:jc w:val="both"/>
        <w:rPr>
          <w:iCs/>
          <w:noProof/>
          <w:color w:val="000000"/>
          <w:sz w:val="28"/>
          <w:szCs w:val="28"/>
        </w:rPr>
      </w:pPr>
      <w:r w:rsidRPr="009F4189">
        <w:rPr>
          <w:bCs/>
          <w:iCs/>
          <w:noProof/>
          <w:color w:val="000000"/>
          <w:sz w:val="28"/>
          <w:szCs w:val="28"/>
        </w:rPr>
        <w:t>Документ</w:t>
      </w:r>
      <w:r w:rsidRPr="009F4189">
        <w:rPr>
          <w:iCs/>
          <w:noProof/>
          <w:color w:val="000000"/>
          <w:sz w:val="28"/>
          <w:szCs w:val="28"/>
        </w:rPr>
        <w:t xml:space="preserve"> - </w:t>
      </w:r>
      <w:r w:rsidRPr="009F4189">
        <w:rPr>
          <w:noProof/>
          <w:color w:val="000000"/>
          <w:sz w:val="28"/>
          <w:szCs w:val="28"/>
        </w:rPr>
        <w:t xml:space="preserve">это </w:t>
      </w:r>
      <w:r w:rsidRPr="009F4189">
        <w:rPr>
          <w:iCs/>
          <w:noProof/>
          <w:color w:val="000000"/>
          <w:sz w:val="28"/>
          <w:szCs w:val="28"/>
        </w:rPr>
        <w:t>зафиксированная на материальном носителе информация с реквизитами, позволяющими ее идентифицировать.</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Это же определение дано и в государственном стандарте на термины и определения «Делопроизводство и архивное дело». Для более полной характеристики понятия «документ» следует раскрыть и понятие «реквизит».</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Каждый документ состоит из ряда составляющих его элементов, которые называются реквизитами (наименование, автор, адресат, текст, дата, подпись и т.д.). ГОСТ закрепляет следующее определение:</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bCs/>
          <w:iCs/>
          <w:noProof/>
          <w:color w:val="000000"/>
          <w:sz w:val="28"/>
          <w:szCs w:val="28"/>
        </w:rPr>
        <w:t>Реквизит документа</w:t>
      </w:r>
      <w:r w:rsidRPr="009F4189">
        <w:rPr>
          <w:iCs/>
          <w:noProof/>
          <w:color w:val="000000"/>
          <w:sz w:val="28"/>
          <w:szCs w:val="28"/>
        </w:rPr>
        <w:t xml:space="preserve"> - обязательный элемент оформления официального документа.</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Различные документы состоят из разного набора реквизитов. Число реквизитов определяется целями создания документа, его назначением, требованиями к содержанию и форме данного документа. Для многих документов число реквизитов строго ограничено. Для ряда документов число и состав реквизитов установлены законодательными и нормативными актами. Но в любом случае, как следует из определения, информация, зафиксированная на материальном носителе, должна быть обязательно оформлена путем проставления необходимых реквизитов. Только тогда она становится документом.</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В документоведении документ рассматривается как результат закрепления (отображения) фактов, событий, явлений объективной действительности и мыслительной деятельности человека любым удобным способом на специальном материале.</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Документы, зафиксировав (отобразив) информацию, тем самым обеспечивают ее сохранение и накопление, возможность передачи другому лицу, многократное использование, повторное и неоднократное возвращение к ней во времени. Они затрагивают различные сферы деятельности человека и разделяются на текстовые и графические, традиционные (рукописные, машинописные) и на машинных носителях, научные, технические, личные и официальные и др.</w:t>
      </w:r>
    </w:p>
    <w:p w:rsidR="00944DA5" w:rsidRPr="009F4189" w:rsidRDefault="00944DA5" w:rsidP="00B17842">
      <w:pPr>
        <w:autoSpaceDE w:val="0"/>
        <w:autoSpaceDN w:val="0"/>
        <w:adjustRightInd w:val="0"/>
        <w:spacing w:line="360" w:lineRule="auto"/>
        <w:ind w:firstLine="709"/>
        <w:jc w:val="both"/>
        <w:rPr>
          <w:iCs/>
          <w:noProof/>
          <w:color w:val="000000"/>
          <w:sz w:val="28"/>
          <w:szCs w:val="28"/>
        </w:rPr>
      </w:pPr>
      <w:r w:rsidRPr="009F4189">
        <w:rPr>
          <w:bCs/>
          <w:iCs/>
          <w:noProof/>
          <w:color w:val="000000"/>
          <w:sz w:val="28"/>
          <w:szCs w:val="28"/>
        </w:rPr>
        <w:t>Официальные документы</w:t>
      </w:r>
      <w:r w:rsidRPr="009F4189">
        <w:rPr>
          <w:iCs/>
          <w:noProof/>
          <w:color w:val="000000"/>
          <w:sz w:val="28"/>
          <w:szCs w:val="28"/>
        </w:rPr>
        <w:t xml:space="preserve"> - </w:t>
      </w:r>
      <w:r w:rsidRPr="009F4189">
        <w:rPr>
          <w:noProof/>
          <w:color w:val="000000"/>
          <w:sz w:val="28"/>
          <w:szCs w:val="28"/>
        </w:rPr>
        <w:t xml:space="preserve">это </w:t>
      </w:r>
      <w:r w:rsidRPr="009F4189">
        <w:rPr>
          <w:iCs/>
          <w:noProof/>
          <w:color w:val="000000"/>
          <w:sz w:val="28"/>
          <w:szCs w:val="28"/>
        </w:rPr>
        <w:t xml:space="preserve">документы, созданные юридическими или физическими лицами, оформленные и удостоверенные в установленном порядке. </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 xml:space="preserve">Среди них особую категорию составляют </w:t>
      </w:r>
      <w:r w:rsidRPr="009F4189">
        <w:rPr>
          <w:i/>
          <w:iCs/>
          <w:noProof/>
          <w:color w:val="000000"/>
          <w:sz w:val="28"/>
          <w:szCs w:val="28"/>
        </w:rPr>
        <w:t>служебные (</w:t>
      </w:r>
      <w:r w:rsidRPr="009F4189">
        <w:rPr>
          <w:b/>
          <w:bCs/>
          <w:i/>
          <w:iCs/>
          <w:noProof/>
          <w:color w:val="000000"/>
          <w:sz w:val="28"/>
          <w:szCs w:val="28"/>
        </w:rPr>
        <w:t>управленческие</w:t>
      </w:r>
      <w:r w:rsidRPr="009F4189">
        <w:rPr>
          <w:i/>
          <w:iCs/>
          <w:noProof/>
          <w:color w:val="000000"/>
          <w:sz w:val="28"/>
          <w:szCs w:val="28"/>
        </w:rPr>
        <w:t xml:space="preserve">) </w:t>
      </w:r>
      <w:r w:rsidRPr="009F4189">
        <w:rPr>
          <w:noProof/>
          <w:color w:val="000000"/>
          <w:sz w:val="28"/>
          <w:szCs w:val="28"/>
        </w:rPr>
        <w:t>документы, которые определяются государственным стандартом как официальные документы, используемые в текущей деятельности организации.</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 xml:space="preserve">Как носители информации документы выступают в качестве непременного элемента внутренней организации любого учреждения, предприятия, любой фирмы, обеспечивая взаимодействие их структурных частей и отдельных сотрудников. Они являются основанием для принятия управленческих решений, служат доказательством их исполнения и источником для обобщений и анализа, а также материалом для справочно-поисковой работы. В управленческой деятельности документ выступает и как предмет труда, и как результат труда. </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Многие формы управленческой деятельности выражаются посредством соответствующих документов: распорядительная деятельность - изданием различных распорядительных документов; планирование - посредством подготовки различных планов; учет - в виде составления и обработки статистической, бухгалтерской, оперативно-технической документации; контроль - путем сбора сведений в письменном виде и т.д. Поэтому документы можно классифицировать в соответствии с их назначением как средства:</w:t>
      </w:r>
    </w:p>
    <w:p w:rsidR="00944DA5" w:rsidRPr="009F4189" w:rsidRDefault="00944DA5" w:rsidP="00B17842">
      <w:pPr>
        <w:numPr>
          <w:ilvl w:val="0"/>
          <w:numId w:val="1"/>
        </w:numPr>
        <w:spacing w:line="360" w:lineRule="auto"/>
        <w:ind w:left="0" w:firstLine="709"/>
        <w:jc w:val="both"/>
        <w:rPr>
          <w:noProof/>
          <w:color w:val="000000"/>
          <w:sz w:val="28"/>
          <w:szCs w:val="28"/>
        </w:rPr>
      </w:pPr>
      <w:r w:rsidRPr="009F4189">
        <w:rPr>
          <w:noProof/>
          <w:color w:val="000000"/>
          <w:sz w:val="28"/>
          <w:szCs w:val="28"/>
        </w:rPr>
        <w:t>регламентации деятельности (уставы, положения, регламенты, правила, инструкции и др.);</w:t>
      </w:r>
    </w:p>
    <w:p w:rsidR="00944DA5" w:rsidRPr="009F4189" w:rsidRDefault="00944DA5" w:rsidP="00B17842">
      <w:pPr>
        <w:numPr>
          <w:ilvl w:val="0"/>
          <w:numId w:val="1"/>
        </w:numPr>
        <w:autoSpaceDE w:val="0"/>
        <w:autoSpaceDN w:val="0"/>
        <w:adjustRightInd w:val="0"/>
        <w:spacing w:line="360" w:lineRule="auto"/>
        <w:ind w:left="0" w:firstLine="709"/>
        <w:jc w:val="both"/>
        <w:rPr>
          <w:noProof/>
          <w:color w:val="000000"/>
          <w:sz w:val="28"/>
          <w:szCs w:val="28"/>
        </w:rPr>
      </w:pPr>
      <w:r w:rsidRPr="009F4189">
        <w:rPr>
          <w:noProof/>
          <w:color w:val="000000"/>
          <w:sz w:val="28"/>
          <w:szCs w:val="28"/>
        </w:rPr>
        <w:t>распорядительной деятельности (приказы, указания, постановления, решения, распоряжения и др.);</w:t>
      </w:r>
    </w:p>
    <w:p w:rsidR="00944DA5" w:rsidRPr="009F4189" w:rsidRDefault="00944DA5" w:rsidP="00B17842">
      <w:pPr>
        <w:numPr>
          <w:ilvl w:val="0"/>
          <w:numId w:val="1"/>
        </w:numPr>
        <w:autoSpaceDE w:val="0"/>
        <w:autoSpaceDN w:val="0"/>
        <w:adjustRightInd w:val="0"/>
        <w:spacing w:line="360" w:lineRule="auto"/>
        <w:ind w:left="0" w:firstLine="709"/>
        <w:jc w:val="both"/>
        <w:rPr>
          <w:noProof/>
          <w:color w:val="000000"/>
          <w:sz w:val="28"/>
          <w:szCs w:val="28"/>
        </w:rPr>
      </w:pPr>
      <w:r w:rsidRPr="009F4189">
        <w:rPr>
          <w:noProof/>
          <w:color w:val="000000"/>
          <w:sz w:val="28"/>
          <w:szCs w:val="28"/>
        </w:rPr>
        <w:t>накопления и обобщения информации (отчеты, акты, доклады и др.);</w:t>
      </w:r>
    </w:p>
    <w:p w:rsidR="00B17842" w:rsidRPr="009F4189" w:rsidRDefault="00944DA5" w:rsidP="00B17842">
      <w:pPr>
        <w:numPr>
          <w:ilvl w:val="0"/>
          <w:numId w:val="1"/>
        </w:numPr>
        <w:autoSpaceDE w:val="0"/>
        <w:autoSpaceDN w:val="0"/>
        <w:adjustRightInd w:val="0"/>
        <w:spacing w:line="360" w:lineRule="auto"/>
        <w:ind w:left="0" w:firstLine="709"/>
        <w:jc w:val="both"/>
        <w:rPr>
          <w:noProof/>
          <w:color w:val="000000"/>
          <w:sz w:val="28"/>
          <w:szCs w:val="28"/>
        </w:rPr>
      </w:pPr>
      <w:r w:rsidRPr="009F4189">
        <w:rPr>
          <w:noProof/>
          <w:color w:val="000000"/>
          <w:sz w:val="28"/>
          <w:szCs w:val="28"/>
        </w:rPr>
        <w:t xml:space="preserve">передачи информации (письма, телеграммы, телефонограммы и др.). </w:t>
      </w:r>
    </w:p>
    <w:p w:rsidR="00944DA5" w:rsidRPr="009F4189" w:rsidRDefault="00944DA5" w:rsidP="00B17842">
      <w:pPr>
        <w:pStyle w:val="2"/>
        <w:spacing w:before="0" w:after="0" w:line="360" w:lineRule="auto"/>
        <w:ind w:firstLine="709"/>
        <w:jc w:val="both"/>
        <w:rPr>
          <w:rFonts w:ascii="Times New Roman" w:hAnsi="Times New Roman" w:cs="Times New Roman"/>
          <w:b w:val="0"/>
          <w:i w:val="0"/>
          <w:noProof/>
          <w:color w:val="000000"/>
        </w:rPr>
      </w:pPr>
      <w:r w:rsidRPr="009F4189">
        <w:rPr>
          <w:rFonts w:ascii="Times New Roman" w:hAnsi="Times New Roman" w:cs="Times New Roman"/>
          <w:b w:val="0"/>
          <w:i w:val="0"/>
          <w:noProof/>
          <w:color w:val="000000"/>
        </w:rPr>
        <w:t>Документ возник прежде всего, чтобы зафиксировать информацию и придать ей юридическую силу. Значение латинского слова «документ» (documentum) — доказательство, свидетельство. В настоящее время бесспорность документа также определяется понятием «юридическая сила документа». Под юридической силой документа понимается и авторитарность документа, основанного на законодательстве.</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Для управленческой деятельности юридическая сила документов чрезвычайно важна, так как означает, что документы могут служить подлинным доказательством заключенной в них информации. Юридическая сила официального документа предполагает его обязательность для тех, кому он адресован, или для круга участников управленческих действий (органов управления, их структурных подразделений, общественных организаций, должностных лиц и граждан), которые руководствуются документом и основывают на нем свою деятельность или воздерживаются от нее.</w:t>
      </w:r>
    </w:p>
    <w:p w:rsidR="00944DA5" w:rsidRPr="009F4189" w:rsidRDefault="00944DA5" w:rsidP="00B17842">
      <w:pPr>
        <w:autoSpaceDE w:val="0"/>
        <w:autoSpaceDN w:val="0"/>
        <w:adjustRightInd w:val="0"/>
        <w:spacing w:line="360" w:lineRule="auto"/>
        <w:ind w:firstLine="709"/>
        <w:jc w:val="both"/>
        <w:rPr>
          <w:i/>
          <w:iCs/>
          <w:noProof/>
          <w:color w:val="000000"/>
          <w:sz w:val="28"/>
          <w:szCs w:val="28"/>
        </w:rPr>
      </w:pPr>
      <w:r w:rsidRPr="009F4189">
        <w:rPr>
          <w:b/>
          <w:bCs/>
          <w:i/>
          <w:iCs/>
          <w:noProof/>
          <w:color w:val="000000"/>
          <w:sz w:val="28"/>
          <w:szCs w:val="28"/>
        </w:rPr>
        <w:t xml:space="preserve">Юридическая сила документа </w:t>
      </w:r>
      <w:r w:rsidRPr="009F4189">
        <w:rPr>
          <w:i/>
          <w:iCs/>
          <w:noProof/>
          <w:color w:val="000000"/>
          <w:sz w:val="28"/>
          <w:szCs w:val="28"/>
        </w:rPr>
        <w:t xml:space="preserve">- </w:t>
      </w:r>
      <w:r w:rsidRPr="009F4189">
        <w:rPr>
          <w:noProof/>
          <w:color w:val="000000"/>
          <w:sz w:val="28"/>
          <w:szCs w:val="28"/>
        </w:rPr>
        <w:t xml:space="preserve">это </w:t>
      </w:r>
      <w:r w:rsidRPr="009F4189">
        <w:rPr>
          <w:i/>
          <w:iCs/>
          <w:noProof/>
          <w:color w:val="000000"/>
          <w:sz w:val="28"/>
          <w:szCs w:val="28"/>
        </w:rPr>
        <w:t>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r w:rsidRPr="009F4189">
        <w:rPr>
          <w:rStyle w:val="a6"/>
          <w:i/>
          <w:iCs/>
          <w:noProof/>
          <w:color w:val="000000"/>
          <w:sz w:val="28"/>
          <w:szCs w:val="28"/>
        </w:rPr>
        <w:footnoteReference w:id="2"/>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Из этого определения следует, что орган управления или должностные лица, выпускающие документ, обязаны:</w:t>
      </w:r>
    </w:p>
    <w:p w:rsidR="00944DA5" w:rsidRPr="009F4189" w:rsidRDefault="00944DA5" w:rsidP="00B17842">
      <w:pPr>
        <w:numPr>
          <w:ilvl w:val="0"/>
          <w:numId w:val="3"/>
        </w:numPr>
        <w:autoSpaceDE w:val="0"/>
        <w:autoSpaceDN w:val="0"/>
        <w:adjustRightInd w:val="0"/>
        <w:spacing w:line="360" w:lineRule="auto"/>
        <w:ind w:left="0" w:firstLine="709"/>
        <w:jc w:val="both"/>
        <w:rPr>
          <w:noProof/>
          <w:color w:val="000000"/>
          <w:sz w:val="28"/>
          <w:szCs w:val="28"/>
        </w:rPr>
      </w:pPr>
      <w:r w:rsidRPr="009F4189">
        <w:rPr>
          <w:noProof/>
          <w:color w:val="000000"/>
          <w:sz w:val="28"/>
          <w:szCs w:val="28"/>
        </w:rPr>
        <w:t>соблюдать при его подготовке действующие нормы законодательства;</w:t>
      </w:r>
    </w:p>
    <w:p w:rsidR="00944DA5" w:rsidRPr="009F4189" w:rsidRDefault="00944DA5" w:rsidP="00B17842">
      <w:pPr>
        <w:numPr>
          <w:ilvl w:val="0"/>
          <w:numId w:val="3"/>
        </w:numPr>
        <w:autoSpaceDE w:val="0"/>
        <w:autoSpaceDN w:val="0"/>
        <w:adjustRightInd w:val="0"/>
        <w:spacing w:line="360" w:lineRule="auto"/>
        <w:ind w:left="0" w:firstLine="709"/>
        <w:jc w:val="both"/>
        <w:rPr>
          <w:noProof/>
          <w:color w:val="000000"/>
          <w:sz w:val="28"/>
          <w:szCs w:val="28"/>
        </w:rPr>
      </w:pPr>
      <w:r w:rsidRPr="009F4189">
        <w:rPr>
          <w:noProof/>
          <w:color w:val="000000"/>
          <w:sz w:val="28"/>
          <w:szCs w:val="28"/>
        </w:rPr>
        <w:t>издавать документы только в пределах своей компетенции;</w:t>
      </w:r>
    </w:p>
    <w:p w:rsidR="00944DA5" w:rsidRPr="009F4189" w:rsidRDefault="00944DA5" w:rsidP="00B17842">
      <w:pPr>
        <w:numPr>
          <w:ilvl w:val="0"/>
          <w:numId w:val="3"/>
        </w:numPr>
        <w:autoSpaceDE w:val="0"/>
        <w:autoSpaceDN w:val="0"/>
        <w:adjustRightInd w:val="0"/>
        <w:spacing w:line="360" w:lineRule="auto"/>
        <w:ind w:left="0" w:firstLine="709"/>
        <w:jc w:val="both"/>
        <w:rPr>
          <w:noProof/>
          <w:color w:val="000000"/>
          <w:sz w:val="28"/>
          <w:szCs w:val="28"/>
        </w:rPr>
      </w:pPr>
      <w:r w:rsidRPr="009F4189">
        <w:rPr>
          <w:noProof/>
          <w:color w:val="000000"/>
          <w:sz w:val="28"/>
          <w:szCs w:val="28"/>
        </w:rPr>
        <w:t>соблюдать действующие в определенное время общегосударственные правила составления и оформления документов. К числу наиболее юридически значимых реквизитов относятся: наименование организации, дата и регистрационный номер документа, подпись, печать, грифы согласования и утверждения.</w:t>
      </w:r>
    </w:p>
    <w:p w:rsidR="00944DA5" w:rsidRPr="009F4189" w:rsidRDefault="00944DA5" w:rsidP="00B17842">
      <w:pPr>
        <w:autoSpaceDE w:val="0"/>
        <w:autoSpaceDN w:val="0"/>
        <w:adjustRightInd w:val="0"/>
        <w:spacing w:line="360" w:lineRule="auto"/>
        <w:ind w:firstLine="709"/>
        <w:jc w:val="both"/>
        <w:rPr>
          <w:noProof/>
          <w:color w:val="000000"/>
          <w:sz w:val="28"/>
          <w:szCs w:val="28"/>
        </w:rPr>
      </w:pPr>
      <w:r w:rsidRPr="009F4189">
        <w:rPr>
          <w:noProof/>
          <w:color w:val="000000"/>
          <w:sz w:val="28"/>
          <w:szCs w:val="28"/>
        </w:rPr>
        <w:t>Для удостоверения юридической силы в разных документах используются различные реквизиты. Так, заявление должно быть адресовано должностному лицу, содержать слово «заявление», текст (предмет или причина составления заявления), дату и подпись. Приказ руководителя должен быть составлен на бланке организации, содержать указание на вид документа (приказ), текст, передающий распорядительные действия, визы согласования, регистрационный номер, дату и подпись. Для штатного расписания организации необходимы не только перечисленные реквизиты, но и гриф утверждения, заверенный печатью. Для определенных видов документов в действующих правилах оформления разработаны требования к реквизитам, удостоверяющим их юридическую силу.</w:t>
      </w:r>
    </w:p>
    <w:p w:rsidR="00603810" w:rsidRPr="009F4189" w:rsidRDefault="00603810" w:rsidP="00B17842">
      <w:pPr>
        <w:spacing w:line="360" w:lineRule="auto"/>
        <w:ind w:firstLine="709"/>
        <w:jc w:val="both"/>
        <w:rPr>
          <w:noProof/>
          <w:color w:val="000000"/>
          <w:sz w:val="28"/>
        </w:rPr>
      </w:pPr>
    </w:p>
    <w:p w:rsidR="002F5521" w:rsidRPr="009F4189" w:rsidRDefault="002F5521" w:rsidP="00B17842">
      <w:pPr>
        <w:widowControl w:val="0"/>
        <w:tabs>
          <w:tab w:val="left" w:pos="180"/>
        </w:tabs>
        <w:spacing w:line="360" w:lineRule="auto"/>
        <w:ind w:firstLine="709"/>
        <w:jc w:val="both"/>
        <w:rPr>
          <w:b/>
          <w:bCs/>
          <w:noProof/>
          <w:color w:val="000000"/>
          <w:sz w:val="28"/>
          <w:szCs w:val="28"/>
        </w:rPr>
      </w:pPr>
      <w:r w:rsidRPr="009F4189">
        <w:rPr>
          <w:b/>
          <w:bCs/>
          <w:noProof/>
          <w:color w:val="000000"/>
          <w:sz w:val="28"/>
          <w:szCs w:val="28"/>
        </w:rPr>
        <w:t>1.2 Понятие и признаки юридического лица</w:t>
      </w:r>
    </w:p>
    <w:p w:rsidR="002F5521" w:rsidRPr="009F4189" w:rsidRDefault="002F5521" w:rsidP="00B17842">
      <w:pPr>
        <w:widowControl w:val="0"/>
        <w:tabs>
          <w:tab w:val="left" w:pos="180"/>
        </w:tabs>
        <w:spacing w:line="360" w:lineRule="auto"/>
        <w:ind w:firstLine="709"/>
        <w:jc w:val="both"/>
        <w:rPr>
          <w:noProof/>
          <w:snapToGrid w:val="0"/>
          <w:color w:val="000000"/>
          <w:sz w:val="28"/>
          <w:szCs w:val="28"/>
        </w:rPr>
      </w:pP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snapToGrid w:val="0"/>
          <w:color w:val="000000"/>
          <w:sz w:val="28"/>
          <w:szCs w:val="28"/>
        </w:rPr>
        <w:t>Во II—I в. до н.э. юристами Римской р</w:t>
      </w:r>
      <w:bookmarkStart w:id="3" w:name="OCRUncertain011"/>
      <w:r w:rsidRPr="009F4189">
        <w:rPr>
          <w:noProof/>
          <w:snapToGrid w:val="0"/>
          <w:color w:val="000000"/>
          <w:sz w:val="28"/>
          <w:szCs w:val="28"/>
        </w:rPr>
        <w:t>е</w:t>
      </w:r>
      <w:bookmarkEnd w:id="3"/>
      <w:r w:rsidRPr="009F4189">
        <w:rPr>
          <w:noProof/>
          <w:snapToGrid w:val="0"/>
          <w:color w:val="000000"/>
          <w:sz w:val="28"/>
          <w:szCs w:val="28"/>
        </w:rPr>
        <w:t>спублики обсуждалась идея существования</w:t>
      </w:r>
      <w:r w:rsidR="00B17842" w:rsidRPr="009F4189">
        <w:rPr>
          <w:noProof/>
          <w:snapToGrid w:val="0"/>
          <w:color w:val="000000"/>
          <w:sz w:val="28"/>
          <w:szCs w:val="28"/>
        </w:rPr>
        <w:t xml:space="preserve"> </w:t>
      </w:r>
      <w:r w:rsidRPr="009F4189">
        <w:rPr>
          <w:noProof/>
          <w:snapToGrid w:val="0"/>
          <w:color w:val="000000"/>
          <w:sz w:val="28"/>
          <w:szCs w:val="28"/>
        </w:rPr>
        <w:t>организаций (союзов),</w:t>
      </w:r>
      <w:r w:rsidR="00B17842" w:rsidRPr="009F4189">
        <w:rPr>
          <w:noProof/>
          <w:snapToGrid w:val="0"/>
          <w:color w:val="000000"/>
          <w:sz w:val="28"/>
          <w:szCs w:val="28"/>
        </w:rPr>
        <w:t xml:space="preserve"> </w:t>
      </w:r>
      <w:r w:rsidRPr="009F4189">
        <w:rPr>
          <w:noProof/>
          <w:snapToGrid w:val="0"/>
          <w:color w:val="000000"/>
          <w:sz w:val="28"/>
          <w:szCs w:val="28"/>
        </w:rPr>
        <w:t>обладающих</w:t>
      </w:r>
      <w:r w:rsidR="00B17842" w:rsidRPr="009F4189">
        <w:rPr>
          <w:noProof/>
          <w:snapToGrid w:val="0"/>
          <w:color w:val="000000"/>
          <w:sz w:val="28"/>
          <w:szCs w:val="28"/>
        </w:rPr>
        <w:t xml:space="preserve"> </w:t>
      </w:r>
      <w:r w:rsidRPr="009F4189">
        <w:rPr>
          <w:noProof/>
          <w:snapToGrid w:val="0"/>
          <w:color w:val="000000"/>
          <w:sz w:val="28"/>
          <w:szCs w:val="28"/>
        </w:rPr>
        <w:t>н</w:t>
      </w:r>
      <w:bookmarkStart w:id="4" w:name="OCRUncertain012"/>
      <w:r w:rsidRPr="009F4189">
        <w:rPr>
          <w:noProof/>
          <w:snapToGrid w:val="0"/>
          <w:color w:val="000000"/>
          <w:sz w:val="28"/>
          <w:szCs w:val="28"/>
        </w:rPr>
        <w:t>е</w:t>
      </w:r>
      <w:bookmarkEnd w:id="4"/>
      <w:r w:rsidRPr="009F4189">
        <w:rPr>
          <w:noProof/>
          <w:snapToGrid w:val="0"/>
          <w:color w:val="000000"/>
          <w:sz w:val="28"/>
          <w:szCs w:val="28"/>
        </w:rPr>
        <w:t>раздельным,</w:t>
      </w:r>
      <w:r w:rsidR="00B17842" w:rsidRPr="009F4189">
        <w:rPr>
          <w:noProof/>
          <w:snapToGrid w:val="0"/>
          <w:color w:val="000000"/>
          <w:sz w:val="28"/>
          <w:szCs w:val="28"/>
        </w:rPr>
        <w:t xml:space="preserve"> </w:t>
      </w:r>
      <w:r w:rsidRPr="009F4189">
        <w:rPr>
          <w:noProof/>
          <w:snapToGrid w:val="0"/>
          <w:color w:val="000000"/>
          <w:sz w:val="28"/>
          <w:szCs w:val="28"/>
        </w:rPr>
        <w:t>обособленным</w:t>
      </w:r>
      <w:r w:rsidR="00B17842" w:rsidRPr="009F4189">
        <w:rPr>
          <w:noProof/>
          <w:snapToGrid w:val="0"/>
          <w:color w:val="000000"/>
          <w:sz w:val="28"/>
          <w:szCs w:val="28"/>
        </w:rPr>
        <w:t xml:space="preserve"> </w:t>
      </w:r>
      <w:r w:rsidRPr="009F4189">
        <w:rPr>
          <w:noProof/>
          <w:snapToGrid w:val="0"/>
          <w:color w:val="000000"/>
          <w:sz w:val="28"/>
          <w:szCs w:val="28"/>
        </w:rPr>
        <w:t>имуществом (частные</w:t>
      </w:r>
      <w:r w:rsidR="00B17842" w:rsidRPr="009F4189">
        <w:rPr>
          <w:noProof/>
          <w:snapToGrid w:val="0"/>
          <w:color w:val="000000"/>
          <w:sz w:val="28"/>
          <w:szCs w:val="28"/>
        </w:rPr>
        <w:t xml:space="preserve"> </w:t>
      </w:r>
      <w:r w:rsidRPr="009F4189">
        <w:rPr>
          <w:noProof/>
          <w:snapToGrid w:val="0"/>
          <w:color w:val="000000"/>
          <w:sz w:val="28"/>
          <w:szCs w:val="28"/>
        </w:rPr>
        <w:t>корпорации: коллегии), выступающих</w:t>
      </w:r>
      <w:r w:rsidR="00B17842" w:rsidRPr="009F4189">
        <w:rPr>
          <w:noProof/>
          <w:snapToGrid w:val="0"/>
          <w:color w:val="000000"/>
          <w:sz w:val="28"/>
          <w:szCs w:val="28"/>
        </w:rPr>
        <w:t xml:space="preserve"> </w:t>
      </w:r>
      <w:r w:rsidRPr="009F4189">
        <w:rPr>
          <w:noProof/>
          <w:snapToGrid w:val="0"/>
          <w:color w:val="000000"/>
          <w:sz w:val="28"/>
          <w:szCs w:val="28"/>
        </w:rPr>
        <w:t>в гражданском оборо</w:t>
      </w:r>
      <w:bookmarkStart w:id="5" w:name="OCRUncertain013"/>
      <w:r w:rsidRPr="009F4189">
        <w:rPr>
          <w:noProof/>
          <w:snapToGrid w:val="0"/>
          <w:color w:val="000000"/>
          <w:sz w:val="28"/>
          <w:szCs w:val="28"/>
        </w:rPr>
        <w:t>т</w:t>
      </w:r>
      <w:bookmarkEnd w:id="5"/>
      <w:r w:rsidRPr="009F4189">
        <w:rPr>
          <w:noProof/>
          <w:snapToGrid w:val="0"/>
          <w:color w:val="000000"/>
          <w:sz w:val="28"/>
          <w:szCs w:val="28"/>
        </w:rPr>
        <w:t xml:space="preserve">е от собственного </w:t>
      </w:r>
      <w:bookmarkStart w:id="6" w:name="OCRUncertain014"/>
      <w:r w:rsidRPr="009F4189">
        <w:rPr>
          <w:noProof/>
          <w:snapToGrid w:val="0"/>
          <w:color w:val="000000"/>
          <w:sz w:val="28"/>
          <w:szCs w:val="28"/>
        </w:rPr>
        <w:t>имен</w:t>
      </w:r>
      <w:bookmarkEnd w:id="6"/>
      <w:r w:rsidRPr="009F4189">
        <w:rPr>
          <w:noProof/>
          <w:snapToGrid w:val="0"/>
          <w:color w:val="000000"/>
          <w:sz w:val="28"/>
          <w:szCs w:val="28"/>
        </w:rPr>
        <w:t>и (городские общины),</w:t>
      </w:r>
      <w:r w:rsidR="00B17842" w:rsidRPr="009F4189">
        <w:rPr>
          <w:noProof/>
          <w:snapToGrid w:val="0"/>
          <w:color w:val="000000"/>
          <w:sz w:val="28"/>
          <w:szCs w:val="28"/>
        </w:rPr>
        <w:t xml:space="preserve"> </w:t>
      </w:r>
      <w:r w:rsidRPr="009F4189">
        <w:rPr>
          <w:noProof/>
          <w:snapToGrid w:val="0"/>
          <w:color w:val="000000"/>
          <w:sz w:val="28"/>
          <w:szCs w:val="28"/>
        </w:rPr>
        <w:t>существование</w:t>
      </w:r>
      <w:r w:rsidR="00B17842" w:rsidRPr="009F4189">
        <w:rPr>
          <w:noProof/>
          <w:snapToGrid w:val="0"/>
          <w:color w:val="000000"/>
          <w:sz w:val="28"/>
          <w:szCs w:val="28"/>
        </w:rPr>
        <w:t xml:space="preserve"> </w:t>
      </w:r>
      <w:r w:rsidRPr="009F4189">
        <w:rPr>
          <w:noProof/>
          <w:snapToGrid w:val="0"/>
          <w:color w:val="000000"/>
          <w:sz w:val="28"/>
          <w:szCs w:val="28"/>
        </w:rPr>
        <w:t>которых</w:t>
      </w:r>
      <w:r w:rsidR="00B17842" w:rsidRPr="009F4189">
        <w:rPr>
          <w:noProof/>
          <w:snapToGrid w:val="0"/>
          <w:color w:val="000000"/>
          <w:sz w:val="28"/>
          <w:szCs w:val="28"/>
        </w:rPr>
        <w:t xml:space="preserve"> </w:t>
      </w:r>
      <w:r w:rsidRPr="009F4189">
        <w:rPr>
          <w:noProof/>
          <w:snapToGrid w:val="0"/>
          <w:color w:val="000000"/>
          <w:sz w:val="28"/>
          <w:szCs w:val="28"/>
        </w:rPr>
        <w:t>в принципе</w:t>
      </w:r>
      <w:r w:rsidR="00B17842" w:rsidRPr="009F4189">
        <w:rPr>
          <w:noProof/>
          <w:snapToGrid w:val="0"/>
          <w:color w:val="000000"/>
          <w:sz w:val="28"/>
          <w:szCs w:val="28"/>
        </w:rPr>
        <w:t xml:space="preserve"> </w:t>
      </w:r>
      <w:r w:rsidRPr="009F4189">
        <w:rPr>
          <w:noProof/>
          <w:snapToGrid w:val="0"/>
          <w:color w:val="000000"/>
          <w:sz w:val="28"/>
          <w:szCs w:val="28"/>
        </w:rPr>
        <w:t>не зависит от измен</w:t>
      </w:r>
      <w:bookmarkStart w:id="7" w:name="OCRUncertain015"/>
      <w:r w:rsidRPr="009F4189">
        <w:rPr>
          <w:noProof/>
          <w:snapToGrid w:val="0"/>
          <w:color w:val="000000"/>
          <w:sz w:val="28"/>
          <w:szCs w:val="28"/>
        </w:rPr>
        <w:t>е</w:t>
      </w:r>
      <w:bookmarkEnd w:id="7"/>
      <w:r w:rsidRPr="009F4189">
        <w:rPr>
          <w:noProof/>
          <w:snapToGrid w:val="0"/>
          <w:color w:val="000000"/>
          <w:sz w:val="28"/>
          <w:szCs w:val="28"/>
        </w:rPr>
        <w:t>ний в составе их участников.</w:t>
      </w:r>
      <w:r w:rsidRPr="009F4189">
        <w:rPr>
          <w:noProof/>
          <w:color w:val="000000"/>
          <w:sz w:val="28"/>
          <w:szCs w:val="28"/>
        </w:rPr>
        <w:t xml:space="preserve"> Само понятие </w:t>
      </w:r>
      <w:r w:rsidRPr="009F4189">
        <w:rPr>
          <w:i/>
          <w:iCs/>
          <w:noProof/>
          <w:color w:val="000000"/>
          <w:sz w:val="28"/>
          <w:szCs w:val="28"/>
        </w:rPr>
        <w:t>“юридическое лицо”</w:t>
      </w:r>
      <w:r w:rsidRPr="009F4189">
        <w:rPr>
          <w:noProof/>
          <w:color w:val="000000"/>
          <w:sz w:val="28"/>
          <w:szCs w:val="28"/>
        </w:rPr>
        <w:t xml:space="preserve"> было неизвестно римским юристам, и его сущность ими не исследовалась, но идея расширить круг субъектов частного права за счет</w:t>
      </w:r>
      <w:r w:rsidR="00B17842" w:rsidRPr="009F4189">
        <w:rPr>
          <w:noProof/>
          <w:color w:val="000000"/>
          <w:sz w:val="28"/>
          <w:szCs w:val="28"/>
        </w:rPr>
        <w:t xml:space="preserve"> </w:t>
      </w:r>
      <w:r w:rsidRPr="009F4189">
        <w:rPr>
          <w:noProof/>
          <w:color w:val="000000"/>
          <w:sz w:val="28"/>
          <w:szCs w:val="28"/>
        </w:rPr>
        <w:t>особых организаций,</w:t>
      </w:r>
      <w:r w:rsidR="00B17842" w:rsidRPr="009F4189">
        <w:rPr>
          <w:noProof/>
          <w:color w:val="000000"/>
          <w:sz w:val="28"/>
          <w:szCs w:val="28"/>
        </w:rPr>
        <w:t xml:space="preserve"> </w:t>
      </w:r>
      <w:r w:rsidRPr="009F4189">
        <w:rPr>
          <w:noProof/>
          <w:color w:val="000000"/>
          <w:sz w:val="28"/>
          <w:szCs w:val="28"/>
        </w:rPr>
        <w:t>союзов граждан принадлежит римскому праву.</w:t>
      </w:r>
      <w:r w:rsidRPr="009F4189">
        <w:rPr>
          <w:rStyle w:val="a6"/>
          <w:noProof/>
          <w:color w:val="000000"/>
          <w:sz w:val="28"/>
          <w:szCs w:val="28"/>
        </w:rPr>
        <w:footnoteReference w:id="3"/>
      </w:r>
    </w:p>
    <w:p w:rsidR="002F5521" w:rsidRPr="009F4189" w:rsidRDefault="002F5521" w:rsidP="00B17842">
      <w:pPr>
        <w:widowControl w:val="0"/>
        <w:tabs>
          <w:tab w:val="left" w:pos="180"/>
        </w:tabs>
        <w:spacing w:line="360" w:lineRule="auto"/>
        <w:ind w:firstLine="709"/>
        <w:jc w:val="both"/>
        <w:rPr>
          <w:noProof/>
          <w:snapToGrid w:val="0"/>
          <w:color w:val="000000"/>
          <w:sz w:val="28"/>
          <w:szCs w:val="28"/>
        </w:rPr>
      </w:pPr>
      <w:r w:rsidRPr="009F4189">
        <w:rPr>
          <w:noProof/>
          <w:snapToGrid w:val="0"/>
          <w:color w:val="000000"/>
          <w:sz w:val="28"/>
          <w:szCs w:val="28"/>
        </w:rPr>
        <w:t>Бурное развитие экономики середины - конца XIX века дало мощный импульс развитию учения о юридических ли</w:t>
      </w:r>
      <w:bookmarkStart w:id="8" w:name="OCRUncertain036"/>
      <w:r w:rsidRPr="009F4189">
        <w:rPr>
          <w:noProof/>
          <w:snapToGrid w:val="0"/>
          <w:color w:val="000000"/>
          <w:sz w:val="28"/>
          <w:szCs w:val="28"/>
        </w:rPr>
        <w:t>ц</w:t>
      </w:r>
      <w:bookmarkEnd w:id="8"/>
      <w:r w:rsidRPr="009F4189">
        <w:rPr>
          <w:noProof/>
          <w:snapToGrid w:val="0"/>
          <w:color w:val="000000"/>
          <w:sz w:val="28"/>
          <w:szCs w:val="28"/>
        </w:rPr>
        <w:t xml:space="preserve">ах. Появились оригинальные исследования проблем юридических лиц </w:t>
      </w:r>
      <w:bookmarkStart w:id="9" w:name="OCRUncertain037"/>
      <w:r w:rsidRPr="009F4189">
        <w:rPr>
          <w:noProof/>
          <w:snapToGrid w:val="0"/>
          <w:color w:val="000000"/>
          <w:sz w:val="28"/>
          <w:szCs w:val="28"/>
        </w:rPr>
        <w:t>таких</w:t>
      </w:r>
      <w:bookmarkEnd w:id="9"/>
      <w:r w:rsidRPr="009F4189">
        <w:rPr>
          <w:noProof/>
          <w:snapToGrid w:val="0"/>
          <w:color w:val="000000"/>
          <w:sz w:val="28"/>
          <w:szCs w:val="28"/>
        </w:rPr>
        <w:t xml:space="preserve"> авторов, как </w:t>
      </w:r>
      <w:bookmarkStart w:id="10" w:name="OCRUncertain038"/>
      <w:r w:rsidRPr="009F4189">
        <w:rPr>
          <w:noProof/>
          <w:snapToGrid w:val="0"/>
          <w:color w:val="000000"/>
          <w:sz w:val="28"/>
          <w:szCs w:val="28"/>
        </w:rPr>
        <w:t>Савиньи,</w:t>
      </w:r>
      <w:bookmarkEnd w:id="10"/>
      <w:r w:rsidRPr="009F4189">
        <w:rPr>
          <w:noProof/>
          <w:snapToGrid w:val="0"/>
          <w:color w:val="000000"/>
          <w:sz w:val="28"/>
          <w:szCs w:val="28"/>
        </w:rPr>
        <w:t xml:space="preserve"> </w:t>
      </w:r>
      <w:bookmarkStart w:id="11" w:name="OCRUncertain039"/>
      <w:r w:rsidRPr="009F4189">
        <w:rPr>
          <w:noProof/>
          <w:snapToGrid w:val="0"/>
          <w:color w:val="000000"/>
          <w:sz w:val="28"/>
          <w:szCs w:val="28"/>
        </w:rPr>
        <w:t>Иеринг,</w:t>
      </w:r>
      <w:bookmarkEnd w:id="11"/>
      <w:r w:rsidRPr="009F4189">
        <w:rPr>
          <w:noProof/>
          <w:snapToGrid w:val="0"/>
          <w:color w:val="000000"/>
          <w:sz w:val="28"/>
          <w:szCs w:val="28"/>
        </w:rPr>
        <w:t xml:space="preserve"> </w:t>
      </w:r>
      <w:bookmarkStart w:id="12" w:name="OCRUncertain040"/>
      <w:r w:rsidRPr="009F4189">
        <w:rPr>
          <w:noProof/>
          <w:snapToGrid w:val="0"/>
          <w:color w:val="000000"/>
          <w:sz w:val="28"/>
          <w:szCs w:val="28"/>
        </w:rPr>
        <w:t>Гирке,</w:t>
      </w:r>
      <w:bookmarkEnd w:id="12"/>
      <w:r w:rsidRPr="009F4189">
        <w:rPr>
          <w:noProof/>
          <w:snapToGrid w:val="0"/>
          <w:color w:val="000000"/>
          <w:sz w:val="28"/>
          <w:szCs w:val="28"/>
        </w:rPr>
        <w:t xml:space="preserve"> </w:t>
      </w:r>
      <w:bookmarkStart w:id="13" w:name="OCRUncertain041"/>
      <w:r w:rsidRPr="009F4189">
        <w:rPr>
          <w:noProof/>
          <w:snapToGrid w:val="0"/>
          <w:color w:val="000000"/>
          <w:sz w:val="28"/>
          <w:szCs w:val="28"/>
        </w:rPr>
        <w:t>Дерябург,</w:t>
      </w:r>
      <w:bookmarkEnd w:id="13"/>
      <w:r w:rsidRPr="009F4189">
        <w:rPr>
          <w:noProof/>
          <w:snapToGrid w:val="0"/>
          <w:color w:val="000000"/>
          <w:sz w:val="28"/>
          <w:szCs w:val="28"/>
        </w:rPr>
        <w:t xml:space="preserve"> Саллейль и других, пр</w:t>
      </w:r>
      <w:bookmarkStart w:id="14" w:name="OCRUncertain043"/>
      <w:r w:rsidRPr="009F4189">
        <w:rPr>
          <w:noProof/>
          <w:snapToGrid w:val="0"/>
          <w:color w:val="000000"/>
          <w:sz w:val="28"/>
          <w:szCs w:val="28"/>
        </w:rPr>
        <w:t>е</w:t>
      </w:r>
      <w:bookmarkEnd w:id="14"/>
      <w:r w:rsidRPr="009F4189">
        <w:rPr>
          <w:noProof/>
          <w:snapToGrid w:val="0"/>
          <w:color w:val="000000"/>
          <w:sz w:val="28"/>
          <w:szCs w:val="28"/>
        </w:rPr>
        <w:t>имущественно немецких и фран</w:t>
      </w:r>
      <w:bookmarkStart w:id="15" w:name="OCRUncertain044"/>
      <w:r w:rsidRPr="009F4189">
        <w:rPr>
          <w:noProof/>
          <w:snapToGrid w:val="0"/>
          <w:color w:val="000000"/>
          <w:sz w:val="28"/>
          <w:szCs w:val="28"/>
        </w:rPr>
        <w:t>ц</w:t>
      </w:r>
      <w:bookmarkEnd w:id="15"/>
      <w:r w:rsidRPr="009F4189">
        <w:rPr>
          <w:noProof/>
          <w:snapToGrid w:val="0"/>
          <w:color w:val="000000"/>
          <w:sz w:val="28"/>
          <w:szCs w:val="28"/>
        </w:rPr>
        <w:t>узских цивилистов, которые заложили основы соврем</w:t>
      </w:r>
      <w:bookmarkStart w:id="16" w:name="OCRUncertain045"/>
      <w:r w:rsidRPr="009F4189">
        <w:rPr>
          <w:noProof/>
          <w:snapToGrid w:val="0"/>
          <w:color w:val="000000"/>
          <w:sz w:val="28"/>
          <w:szCs w:val="28"/>
        </w:rPr>
        <w:t>е</w:t>
      </w:r>
      <w:bookmarkEnd w:id="16"/>
      <w:r w:rsidRPr="009F4189">
        <w:rPr>
          <w:noProof/>
          <w:snapToGrid w:val="0"/>
          <w:color w:val="000000"/>
          <w:sz w:val="28"/>
          <w:szCs w:val="28"/>
        </w:rPr>
        <w:t>нного понимания этого инстит</w:t>
      </w:r>
      <w:bookmarkStart w:id="17" w:name="OCRUncertain046"/>
      <w:r w:rsidRPr="009F4189">
        <w:rPr>
          <w:noProof/>
          <w:snapToGrid w:val="0"/>
          <w:color w:val="000000"/>
          <w:sz w:val="28"/>
          <w:szCs w:val="28"/>
        </w:rPr>
        <w:t>у</w:t>
      </w:r>
      <w:bookmarkEnd w:id="17"/>
      <w:r w:rsidRPr="009F4189">
        <w:rPr>
          <w:noProof/>
          <w:snapToGrid w:val="0"/>
          <w:color w:val="000000"/>
          <w:sz w:val="28"/>
          <w:szCs w:val="28"/>
        </w:rPr>
        <w:t>та.</w:t>
      </w:r>
    </w:p>
    <w:p w:rsidR="002F5521" w:rsidRPr="009F4189" w:rsidRDefault="002F5521" w:rsidP="00B17842">
      <w:pPr>
        <w:widowControl w:val="0"/>
        <w:tabs>
          <w:tab w:val="left" w:pos="180"/>
        </w:tabs>
        <w:spacing w:line="360" w:lineRule="auto"/>
        <w:ind w:firstLine="709"/>
        <w:jc w:val="both"/>
        <w:rPr>
          <w:noProof/>
          <w:snapToGrid w:val="0"/>
          <w:color w:val="000000"/>
          <w:sz w:val="28"/>
          <w:szCs w:val="28"/>
        </w:rPr>
      </w:pPr>
      <w:r w:rsidRPr="009F4189">
        <w:rPr>
          <w:noProof/>
          <w:snapToGrid w:val="0"/>
          <w:color w:val="000000"/>
          <w:sz w:val="28"/>
          <w:szCs w:val="28"/>
        </w:rPr>
        <w:t xml:space="preserve">В XX веке значение института юридического лица </w:t>
      </w:r>
      <w:bookmarkStart w:id="18" w:name="OCRUncertain047"/>
      <w:r w:rsidRPr="009F4189">
        <w:rPr>
          <w:noProof/>
          <w:snapToGrid w:val="0"/>
          <w:color w:val="000000"/>
          <w:sz w:val="28"/>
          <w:szCs w:val="28"/>
        </w:rPr>
        <w:t>е</w:t>
      </w:r>
      <w:bookmarkEnd w:id="18"/>
      <w:r w:rsidRPr="009F4189">
        <w:rPr>
          <w:noProof/>
          <w:snapToGrid w:val="0"/>
          <w:color w:val="000000"/>
          <w:sz w:val="28"/>
          <w:szCs w:val="28"/>
        </w:rPr>
        <w:t>ще бол</w:t>
      </w:r>
      <w:bookmarkStart w:id="19" w:name="OCRUncertain048"/>
      <w:r w:rsidRPr="009F4189">
        <w:rPr>
          <w:noProof/>
          <w:snapToGrid w:val="0"/>
          <w:color w:val="000000"/>
          <w:sz w:val="28"/>
          <w:szCs w:val="28"/>
        </w:rPr>
        <w:t>е</w:t>
      </w:r>
      <w:bookmarkEnd w:id="19"/>
      <w:r w:rsidRPr="009F4189">
        <w:rPr>
          <w:noProof/>
          <w:snapToGrid w:val="0"/>
          <w:color w:val="000000"/>
          <w:sz w:val="28"/>
          <w:szCs w:val="28"/>
        </w:rPr>
        <w:t>е возрастает вследствие развития пр</w:t>
      </w:r>
      <w:bookmarkStart w:id="20" w:name="OCRUncertain050"/>
      <w:r w:rsidRPr="009F4189">
        <w:rPr>
          <w:noProof/>
          <w:snapToGrid w:val="0"/>
          <w:color w:val="000000"/>
          <w:sz w:val="28"/>
          <w:szCs w:val="28"/>
        </w:rPr>
        <w:t>е</w:t>
      </w:r>
      <w:bookmarkEnd w:id="20"/>
      <w:r w:rsidRPr="009F4189">
        <w:rPr>
          <w:noProof/>
          <w:snapToGrid w:val="0"/>
          <w:color w:val="000000"/>
          <w:sz w:val="28"/>
          <w:szCs w:val="28"/>
        </w:rPr>
        <w:t>дпринимательской деятельности, расширения гос</w:t>
      </w:r>
      <w:bookmarkStart w:id="21" w:name="OCRUncertain051"/>
      <w:r w:rsidRPr="009F4189">
        <w:rPr>
          <w:noProof/>
          <w:snapToGrid w:val="0"/>
          <w:color w:val="000000"/>
          <w:sz w:val="28"/>
          <w:szCs w:val="28"/>
        </w:rPr>
        <w:t>у</w:t>
      </w:r>
      <w:bookmarkEnd w:id="21"/>
      <w:r w:rsidRPr="009F4189">
        <w:rPr>
          <w:noProof/>
          <w:snapToGrid w:val="0"/>
          <w:color w:val="000000"/>
          <w:sz w:val="28"/>
          <w:szCs w:val="28"/>
        </w:rPr>
        <w:t>дар</w:t>
      </w:r>
      <w:bookmarkStart w:id="22" w:name="OCRUncertain052"/>
      <w:r w:rsidRPr="009F4189">
        <w:rPr>
          <w:noProof/>
          <w:snapToGrid w:val="0"/>
          <w:color w:val="000000"/>
          <w:sz w:val="28"/>
          <w:szCs w:val="28"/>
        </w:rPr>
        <w:t>с</w:t>
      </w:r>
      <w:bookmarkEnd w:id="22"/>
      <w:r w:rsidRPr="009F4189">
        <w:rPr>
          <w:noProof/>
          <w:snapToGrid w:val="0"/>
          <w:color w:val="000000"/>
          <w:sz w:val="28"/>
          <w:szCs w:val="28"/>
        </w:rPr>
        <w:t>твенного вмешательства в экономику,</w:t>
      </w:r>
      <w:r w:rsidR="00B17842" w:rsidRPr="009F4189">
        <w:rPr>
          <w:noProof/>
          <w:snapToGrid w:val="0"/>
          <w:color w:val="000000"/>
          <w:sz w:val="28"/>
          <w:szCs w:val="28"/>
        </w:rPr>
        <w:t xml:space="preserve"> </w:t>
      </w:r>
      <w:r w:rsidRPr="009F4189">
        <w:rPr>
          <w:noProof/>
          <w:snapToGrid w:val="0"/>
          <w:color w:val="000000"/>
          <w:sz w:val="28"/>
          <w:szCs w:val="28"/>
        </w:rPr>
        <w:t>появления</w:t>
      </w:r>
      <w:r w:rsidR="00B17842" w:rsidRPr="009F4189">
        <w:rPr>
          <w:noProof/>
          <w:snapToGrid w:val="0"/>
          <w:color w:val="000000"/>
          <w:sz w:val="28"/>
          <w:szCs w:val="28"/>
        </w:rPr>
        <w:t xml:space="preserve"> </w:t>
      </w:r>
      <w:r w:rsidRPr="009F4189">
        <w:rPr>
          <w:noProof/>
          <w:snapToGrid w:val="0"/>
          <w:color w:val="000000"/>
          <w:sz w:val="28"/>
          <w:szCs w:val="28"/>
        </w:rPr>
        <w:t>новых</w:t>
      </w:r>
      <w:r w:rsidR="00B17842" w:rsidRPr="009F4189">
        <w:rPr>
          <w:noProof/>
          <w:snapToGrid w:val="0"/>
          <w:color w:val="000000"/>
          <w:sz w:val="28"/>
          <w:szCs w:val="28"/>
        </w:rPr>
        <w:t xml:space="preserve"> </w:t>
      </w:r>
      <w:r w:rsidRPr="009F4189">
        <w:rPr>
          <w:noProof/>
          <w:snapToGrid w:val="0"/>
          <w:color w:val="000000"/>
          <w:sz w:val="28"/>
          <w:szCs w:val="28"/>
        </w:rPr>
        <w:t>информационных</w:t>
      </w:r>
      <w:r w:rsidR="00B17842" w:rsidRPr="009F4189">
        <w:rPr>
          <w:noProof/>
          <w:snapToGrid w:val="0"/>
          <w:color w:val="000000"/>
          <w:sz w:val="28"/>
          <w:szCs w:val="28"/>
        </w:rPr>
        <w:t xml:space="preserve"> </w:t>
      </w:r>
      <w:r w:rsidRPr="009F4189">
        <w:rPr>
          <w:noProof/>
          <w:snapToGrid w:val="0"/>
          <w:color w:val="000000"/>
          <w:sz w:val="28"/>
          <w:szCs w:val="28"/>
        </w:rPr>
        <w:t>техн</w:t>
      </w:r>
      <w:bookmarkStart w:id="23" w:name="OCRUncertain053"/>
      <w:r w:rsidRPr="009F4189">
        <w:rPr>
          <w:noProof/>
          <w:snapToGrid w:val="0"/>
          <w:color w:val="000000"/>
          <w:sz w:val="28"/>
          <w:szCs w:val="28"/>
        </w:rPr>
        <w:t>о</w:t>
      </w:r>
      <w:bookmarkEnd w:id="23"/>
      <w:r w:rsidRPr="009F4189">
        <w:rPr>
          <w:noProof/>
          <w:snapToGrid w:val="0"/>
          <w:color w:val="000000"/>
          <w:sz w:val="28"/>
          <w:szCs w:val="28"/>
        </w:rPr>
        <w:t>логий. Соответственно этому резко ув</w:t>
      </w:r>
      <w:bookmarkStart w:id="24" w:name="OCRUncertain054"/>
      <w:r w:rsidRPr="009F4189">
        <w:rPr>
          <w:noProof/>
          <w:snapToGrid w:val="0"/>
          <w:color w:val="000000"/>
          <w:sz w:val="28"/>
          <w:szCs w:val="28"/>
        </w:rPr>
        <w:t>е</w:t>
      </w:r>
      <w:bookmarkEnd w:id="24"/>
      <w:r w:rsidRPr="009F4189">
        <w:rPr>
          <w:noProof/>
          <w:snapToGrid w:val="0"/>
          <w:color w:val="000000"/>
          <w:sz w:val="28"/>
          <w:szCs w:val="28"/>
        </w:rPr>
        <w:t>личивается объ</w:t>
      </w:r>
      <w:bookmarkStart w:id="25" w:name="OCRUncertain055"/>
      <w:r w:rsidRPr="009F4189">
        <w:rPr>
          <w:noProof/>
          <w:snapToGrid w:val="0"/>
          <w:color w:val="000000"/>
          <w:sz w:val="28"/>
          <w:szCs w:val="28"/>
        </w:rPr>
        <w:t>е</w:t>
      </w:r>
      <w:bookmarkEnd w:id="25"/>
      <w:r w:rsidRPr="009F4189">
        <w:rPr>
          <w:noProof/>
          <w:snapToGrid w:val="0"/>
          <w:color w:val="000000"/>
          <w:sz w:val="28"/>
          <w:szCs w:val="28"/>
        </w:rPr>
        <w:t>м законодат</w:t>
      </w:r>
      <w:bookmarkStart w:id="26" w:name="OCRUncertain056"/>
      <w:r w:rsidRPr="009F4189">
        <w:rPr>
          <w:noProof/>
          <w:snapToGrid w:val="0"/>
          <w:color w:val="000000"/>
          <w:sz w:val="28"/>
          <w:szCs w:val="28"/>
        </w:rPr>
        <w:t>е</w:t>
      </w:r>
      <w:bookmarkEnd w:id="26"/>
      <w:r w:rsidRPr="009F4189">
        <w:rPr>
          <w:noProof/>
          <w:snapToGrid w:val="0"/>
          <w:color w:val="000000"/>
          <w:sz w:val="28"/>
          <w:szCs w:val="28"/>
        </w:rPr>
        <w:t>льства о юридических лицах и,</w:t>
      </w:r>
      <w:r w:rsidR="00B17842" w:rsidRPr="009F4189">
        <w:rPr>
          <w:noProof/>
          <w:snapToGrid w:val="0"/>
          <w:color w:val="000000"/>
          <w:sz w:val="28"/>
          <w:szCs w:val="28"/>
        </w:rPr>
        <w:t xml:space="preserve"> </w:t>
      </w:r>
      <w:r w:rsidRPr="009F4189">
        <w:rPr>
          <w:noProof/>
          <w:snapToGrid w:val="0"/>
          <w:color w:val="000000"/>
          <w:sz w:val="28"/>
          <w:szCs w:val="28"/>
        </w:rPr>
        <w:t>отчасти,</w:t>
      </w:r>
      <w:r w:rsidR="00B17842" w:rsidRPr="009F4189">
        <w:rPr>
          <w:noProof/>
          <w:snapToGrid w:val="0"/>
          <w:color w:val="000000"/>
          <w:sz w:val="28"/>
          <w:szCs w:val="28"/>
        </w:rPr>
        <w:t xml:space="preserve"> </w:t>
      </w:r>
      <w:r w:rsidRPr="009F4189">
        <w:rPr>
          <w:noProof/>
          <w:snapToGrid w:val="0"/>
          <w:color w:val="000000"/>
          <w:sz w:val="28"/>
          <w:szCs w:val="28"/>
        </w:rPr>
        <w:t>повышается</w:t>
      </w:r>
      <w:r w:rsidR="00B17842" w:rsidRPr="009F4189">
        <w:rPr>
          <w:noProof/>
          <w:snapToGrid w:val="0"/>
          <w:color w:val="000000"/>
          <w:sz w:val="28"/>
          <w:szCs w:val="28"/>
        </w:rPr>
        <w:t xml:space="preserve"> </w:t>
      </w:r>
      <w:r w:rsidRPr="009F4189">
        <w:rPr>
          <w:noProof/>
          <w:snapToGrid w:val="0"/>
          <w:color w:val="000000"/>
          <w:sz w:val="28"/>
          <w:szCs w:val="28"/>
        </w:rPr>
        <w:t>его</w:t>
      </w:r>
      <w:r w:rsidR="00B17842" w:rsidRPr="009F4189">
        <w:rPr>
          <w:noProof/>
          <w:snapToGrid w:val="0"/>
          <w:color w:val="000000"/>
          <w:sz w:val="28"/>
          <w:szCs w:val="28"/>
        </w:rPr>
        <w:t xml:space="preserve"> </w:t>
      </w:r>
      <w:r w:rsidRPr="009F4189">
        <w:rPr>
          <w:noProof/>
          <w:snapToGrid w:val="0"/>
          <w:color w:val="000000"/>
          <w:sz w:val="28"/>
          <w:szCs w:val="28"/>
        </w:rPr>
        <w:t>качество. Наука</w:t>
      </w:r>
      <w:r w:rsidR="00B17842" w:rsidRPr="009F4189">
        <w:rPr>
          <w:noProof/>
          <w:snapToGrid w:val="0"/>
          <w:color w:val="000000"/>
          <w:sz w:val="28"/>
          <w:szCs w:val="28"/>
        </w:rPr>
        <w:t xml:space="preserve"> </w:t>
      </w:r>
      <w:r w:rsidRPr="009F4189">
        <w:rPr>
          <w:noProof/>
          <w:snapToGrid w:val="0"/>
          <w:color w:val="000000"/>
          <w:sz w:val="28"/>
          <w:szCs w:val="28"/>
        </w:rPr>
        <w:t>гражданского</w:t>
      </w:r>
      <w:r w:rsidR="00B17842" w:rsidRPr="009F4189">
        <w:rPr>
          <w:noProof/>
          <w:snapToGrid w:val="0"/>
          <w:color w:val="000000"/>
          <w:sz w:val="28"/>
          <w:szCs w:val="28"/>
        </w:rPr>
        <w:t xml:space="preserve"> </w:t>
      </w:r>
      <w:r w:rsidRPr="009F4189">
        <w:rPr>
          <w:noProof/>
          <w:snapToGrid w:val="0"/>
          <w:color w:val="000000"/>
          <w:sz w:val="28"/>
          <w:szCs w:val="28"/>
        </w:rPr>
        <w:t>права</w:t>
      </w:r>
      <w:r w:rsidR="00B17842" w:rsidRPr="009F4189">
        <w:rPr>
          <w:noProof/>
          <w:snapToGrid w:val="0"/>
          <w:color w:val="000000"/>
          <w:sz w:val="28"/>
          <w:szCs w:val="28"/>
        </w:rPr>
        <w:t xml:space="preserve"> </w:t>
      </w:r>
      <w:r w:rsidRPr="009F4189">
        <w:rPr>
          <w:noProof/>
          <w:snapToGrid w:val="0"/>
          <w:color w:val="000000"/>
          <w:sz w:val="28"/>
          <w:szCs w:val="28"/>
        </w:rPr>
        <w:t>относит</w:t>
      </w:r>
      <w:r w:rsidR="00B17842" w:rsidRPr="009F4189">
        <w:rPr>
          <w:noProof/>
          <w:snapToGrid w:val="0"/>
          <w:color w:val="000000"/>
          <w:sz w:val="28"/>
          <w:szCs w:val="28"/>
        </w:rPr>
        <w:t xml:space="preserve"> </w:t>
      </w:r>
      <w:r w:rsidRPr="009F4189">
        <w:rPr>
          <w:noProof/>
          <w:snapToGrid w:val="0"/>
          <w:color w:val="000000"/>
          <w:sz w:val="28"/>
          <w:szCs w:val="28"/>
        </w:rPr>
        <w:t>к</w:t>
      </w:r>
      <w:r w:rsidR="00B17842" w:rsidRPr="009F4189">
        <w:rPr>
          <w:noProof/>
          <w:snapToGrid w:val="0"/>
          <w:color w:val="000000"/>
          <w:sz w:val="28"/>
          <w:szCs w:val="28"/>
        </w:rPr>
        <w:t xml:space="preserve"> </w:t>
      </w:r>
      <w:r w:rsidRPr="009F4189">
        <w:rPr>
          <w:noProof/>
          <w:snapToGrid w:val="0"/>
          <w:color w:val="000000"/>
          <w:sz w:val="28"/>
          <w:szCs w:val="28"/>
        </w:rPr>
        <w:t>числу центральных проблем теории юридического лица, совершенствования и практического применения этого института. Таким образом, современная литература даёт наиболее чёткие и конкретные понятия о юридическом лице как субъекте гражданского права.</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Наряду с физическими лицами Гражданский кодекс Российской Федерации признаёт субъектом гражданских прав и обязанностей юридическое лицо.</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Юридическое</w:t>
      </w:r>
      <w:r w:rsidR="00B17842" w:rsidRPr="009F4189">
        <w:rPr>
          <w:noProof/>
          <w:color w:val="000000"/>
          <w:sz w:val="28"/>
          <w:szCs w:val="28"/>
        </w:rPr>
        <w:t xml:space="preserve"> </w:t>
      </w:r>
      <w:r w:rsidRPr="009F4189">
        <w:rPr>
          <w:noProof/>
          <w:color w:val="000000"/>
          <w:sz w:val="28"/>
          <w:szCs w:val="28"/>
        </w:rPr>
        <w:t>лицо – это</w:t>
      </w:r>
      <w:r w:rsidR="00B17842" w:rsidRPr="009F4189">
        <w:rPr>
          <w:noProof/>
          <w:color w:val="000000"/>
          <w:sz w:val="28"/>
          <w:szCs w:val="28"/>
        </w:rPr>
        <w:t xml:space="preserve"> </w:t>
      </w:r>
      <w:r w:rsidRPr="009F4189">
        <w:rPr>
          <w:noProof/>
          <w:color w:val="000000"/>
          <w:sz w:val="28"/>
          <w:szCs w:val="28"/>
        </w:rPr>
        <w:t>субъект права,</w:t>
      </w:r>
      <w:r w:rsidR="00B17842" w:rsidRPr="009F4189">
        <w:rPr>
          <w:noProof/>
          <w:color w:val="000000"/>
          <w:sz w:val="28"/>
          <w:szCs w:val="28"/>
        </w:rPr>
        <w:t xml:space="preserve"> </w:t>
      </w:r>
      <w:r w:rsidRPr="009F4189">
        <w:rPr>
          <w:noProof/>
          <w:color w:val="000000"/>
          <w:sz w:val="28"/>
          <w:szCs w:val="28"/>
        </w:rPr>
        <w:t>искусственно созданный для определенных</w:t>
      </w:r>
      <w:r w:rsidR="00B17842" w:rsidRPr="009F4189">
        <w:rPr>
          <w:noProof/>
          <w:color w:val="000000"/>
          <w:sz w:val="28"/>
          <w:szCs w:val="28"/>
        </w:rPr>
        <w:t xml:space="preserve"> </w:t>
      </w:r>
      <w:r w:rsidRPr="009F4189">
        <w:rPr>
          <w:noProof/>
          <w:color w:val="000000"/>
          <w:sz w:val="28"/>
          <w:szCs w:val="28"/>
        </w:rPr>
        <w:t>целей</w:t>
      </w:r>
      <w:r w:rsidR="00B17842" w:rsidRPr="009F4189">
        <w:rPr>
          <w:noProof/>
          <w:color w:val="000000"/>
          <w:sz w:val="28"/>
          <w:szCs w:val="28"/>
        </w:rPr>
        <w:t xml:space="preserve"> </w:t>
      </w:r>
      <w:r w:rsidRPr="009F4189">
        <w:rPr>
          <w:noProof/>
          <w:color w:val="000000"/>
          <w:sz w:val="28"/>
          <w:szCs w:val="28"/>
        </w:rPr>
        <w:t>по</w:t>
      </w:r>
      <w:r w:rsidR="00B17842" w:rsidRPr="009F4189">
        <w:rPr>
          <w:noProof/>
          <w:color w:val="000000"/>
          <w:sz w:val="28"/>
          <w:szCs w:val="28"/>
        </w:rPr>
        <w:t xml:space="preserve"> </w:t>
      </w:r>
      <w:r w:rsidRPr="009F4189">
        <w:rPr>
          <w:noProof/>
          <w:color w:val="000000"/>
          <w:sz w:val="28"/>
          <w:szCs w:val="28"/>
        </w:rPr>
        <w:t>правилам,</w:t>
      </w:r>
      <w:r w:rsidR="00B17842" w:rsidRPr="009F4189">
        <w:rPr>
          <w:noProof/>
          <w:color w:val="000000"/>
          <w:sz w:val="28"/>
          <w:szCs w:val="28"/>
        </w:rPr>
        <w:t xml:space="preserve"> </w:t>
      </w:r>
      <w:r w:rsidRPr="009F4189">
        <w:rPr>
          <w:noProof/>
          <w:color w:val="000000"/>
          <w:sz w:val="28"/>
          <w:szCs w:val="28"/>
        </w:rPr>
        <w:t>установленным</w:t>
      </w:r>
      <w:r w:rsidR="00B17842" w:rsidRPr="009F4189">
        <w:rPr>
          <w:noProof/>
          <w:color w:val="000000"/>
          <w:sz w:val="28"/>
          <w:szCs w:val="28"/>
        </w:rPr>
        <w:t xml:space="preserve"> </w:t>
      </w:r>
      <w:r w:rsidRPr="009F4189">
        <w:rPr>
          <w:noProof/>
          <w:color w:val="000000"/>
          <w:sz w:val="28"/>
          <w:szCs w:val="28"/>
        </w:rPr>
        <w:t>законом, и</w:t>
      </w:r>
      <w:r w:rsidR="00B17842" w:rsidRPr="009F4189">
        <w:rPr>
          <w:noProof/>
          <w:color w:val="000000"/>
          <w:sz w:val="28"/>
          <w:szCs w:val="28"/>
        </w:rPr>
        <w:t xml:space="preserve"> </w:t>
      </w:r>
      <w:r w:rsidRPr="009F4189">
        <w:rPr>
          <w:noProof/>
          <w:color w:val="000000"/>
          <w:sz w:val="28"/>
          <w:szCs w:val="28"/>
        </w:rPr>
        <w:t>в</w:t>
      </w:r>
      <w:r w:rsidR="00B17842" w:rsidRPr="009F4189">
        <w:rPr>
          <w:noProof/>
          <w:color w:val="000000"/>
          <w:sz w:val="28"/>
          <w:szCs w:val="28"/>
        </w:rPr>
        <w:t xml:space="preserve"> </w:t>
      </w:r>
      <w:r w:rsidRPr="009F4189">
        <w:rPr>
          <w:noProof/>
          <w:color w:val="000000"/>
          <w:sz w:val="28"/>
          <w:szCs w:val="28"/>
        </w:rPr>
        <w:t>соответствии</w:t>
      </w:r>
      <w:r w:rsidR="00B17842" w:rsidRPr="009F4189">
        <w:rPr>
          <w:noProof/>
          <w:color w:val="000000"/>
          <w:sz w:val="28"/>
          <w:szCs w:val="28"/>
        </w:rPr>
        <w:t xml:space="preserve"> </w:t>
      </w:r>
      <w:r w:rsidRPr="009F4189">
        <w:rPr>
          <w:noProof/>
          <w:color w:val="000000"/>
          <w:sz w:val="28"/>
          <w:szCs w:val="28"/>
        </w:rPr>
        <w:t>с</w:t>
      </w:r>
      <w:r w:rsidR="00B17842" w:rsidRPr="009F4189">
        <w:rPr>
          <w:noProof/>
          <w:color w:val="000000"/>
          <w:sz w:val="28"/>
          <w:szCs w:val="28"/>
        </w:rPr>
        <w:t xml:space="preserve"> </w:t>
      </w:r>
      <w:r w:rsidRPr="009F4189">
        <w:rPr>
          <w:noProof/>
          <w:color w:val="000000"/>
          <w:sz w:val="28"/>
          <w:szCs w:val="28"/>
        </w:rPr>
        <w:t>законом признаваемый таковым государственной властью и</w:t>
      </w:r>
      <w:r w:rsidR="00B17842" w:rsidRPr="009F4189">
        <w:rPr>
          <w:noProof/>
          <w:color w:val="000000"/>
          <w:sz w:val="28"/>
          <w:szCs w:val="28"/>
        </w:rPr>
        <w:t xml:space="preserve"> </w:t>
      </w:r>
      <w:r w:rsidRPr="009F4189">
        <w:rPr>
          <w:noProof/>
          <w:color w:val="000000"/>
          <w:sz w:val="28"/>
          <w:szCs w:val="28"/>
        </w:rPr>
        <w:t>всеми</w:t>
      </w:r>
      <w:r w:rsidR="00B17842" w:rsidRPr="009F4189">
        <w:rPr>
          <w:noProof/>
          <w:color w:val="000000"/>
          <w:sz w:val="28"/>
          <w:szCs w:val="28"/>
        </w:rPr>
        <w:t xml:space="preserve"> </w:t>
      </w:r>
      <w:r w:rsidRPr="009F4189">
        <w:rPr>
          <w:noProof/>
          <w:color w:val="000000"/>
          <w:sz w:val="28"/>
          <w:szCs w:val="28"/>
        </w:rPr>
        <w:t>участниками гражданских правоотношений.</w:t>
      </w:r>
    </w:p>
    <w:p w:rsidR="002F5521" w:rsidRPr="009F4189" w:rsidRDefault="002F5521" w:rsidP="00B17842">
      <w:pPr>
        <w:widowControl w:val="0"/>
        <w:tabs>
          <w:tab w:val="left" w:pos="180"/>
        </w:tabs>
        <w:spacing w:line="360" w:lineRule="auto"/>
        <w:ind w:firstLine="709"/>
        <w:jc w:val="both"/>
        <w:rPr>
          <w:b/>
          <w:bCs/>
          <w:i/>
          <w:iCs/>
          <w:noProof/>
          <w:color w:val="000000"/>
          <w:sz w:val="28"/>
          <w:szCs w:val="28"/>
        </w:rPr>
      </w:pPr>
      <w:r w:rsidRPr="009F4189">
        <w:rPr>
          <w:noProof/>
          <w:color w:val="000000"/>
          <w:sz w:val="28"/>
          <w:szCs w:val="28"/>
        </w:rPr>
        <w:t xml:space="preserve">Любая организация, имеющая статус юридического лица, должна обладать определенными признаками. Признаки юридического лица </w:t>
      </w:r>
      <w:r w:rsidRPr="009F4189">
        <w:rPr>
          <w:i/>
          <w:iCs/>
          <w:noProof/>
          <w:color w:val="000000"/>
          <w:sz w:val="28"/>
          <w:szCs w:val="28"/>
        </w:rPr>
        <w:t>- это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w:t>
      </w:r>
      <w:r w:rsidRPr="009F4189">
        <w:rPr>
          <w:rStyle w:val="a6"/>
          <w:i/>
          <w:iCs/>
          <w:noProof/>
          <w:color w:val="000000"/>
          <w:sz w:val="28"/>
          <w:szCs w:val="28"/>
        </w:rPr>
        <w:footnoteReference w:id="4"/>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Первым признаком юридического лица является организационное единство (наличие четкой внутренней структуры, органов управления и соответствующих структурных подразделений для выполнения своих функций); Оно состоит в том, что объединение лиц обладающих общим интересом или иначе организация, как одно лицо (субъект права), как единое целое способное решать определенные задачи должна иметь четкую внутреннюю структуру, а так же органы управления и соответствующие структурные подразделения для выполнения своих функций (их деятельность должна быть подчинена общему руководящему органу). Организационное единство юридического лица определяется действующим законодательством и должно быть закреплено учредительными документами (устав, учредительный договор). В уставе обязательно определяются – наименование организации, предмет и цели деятельности, его место нахождения, органы управления и контроля, их компетенция, порядок образования и расходования имущества, условия реорганизации и прекращения его деятельности. </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Здесь следует отметить что, в уставах предприятий (организаций) могут быть предусмотрены и другие пункты, в соответствии с особенностями их деятельности, но в любом случае они не должны противоречить закону.</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Следующим признаком юридического лица можно назвать наличие у него обособленного имущества</w:t>
      </w:r>
      <w:r w:rsidRPr="009F4189">
        <w:rPr>
          <w:b/>
          <w:bCs/>
          <w:noProof/>
          <w:color w:val="000000"/>
          <w:sz w:val="28"/>
          <w:szCs w:val="28"/>
        </w:rPr>
        <w:t xml:space="preserve"> (</w:t>
      </w:r>
      <w:r w:rsidRPr="009F4189">
        <w:rPr>
          <w:noProof/>
          <w:color w:val="000000"/>
          <w:sz w:val="28"/>
          <w:szCs w:val="28"/>
        </w:rPr>
        <w:t>наличие</w:t>
      </w:r>
      <w:r w:rsidRPr="009F4189">
        <w:rPr>
          <w:b/>
          <w:bCs/>
          <w:noProof/>
          <w:color w:val="000000"/>
          <w:sz w:val="28"/>
          <w:szCs w:val="28"/>
        </w:rPr>
        <w:t xml:space="preserve"> </w:t>
      </w:r>
      <w:r w:rsidRPr="009F4189">
        <w:rPr>
          <w:noProof/>
          <w:color w:val="000000"/>
          <w:sz w:val="28"/>
          <w:szCs w:val="28"/>
        </w:rPr>
        <w:t>в собственности, хозяйственном ведении или оперативном управлении» имущества которым юридическое лицо отвечает по своим обязательствам</w:t>
      </w:r>
      <w:r w:rsidRPr="009F4189">
        <w:rPr>
          <w:b/>
          <w:bCs/>
          <w:noProof/>
          <w:color w:val="000000"/>
          <w:sz w:val="28"/>
          <w:szCs w:val="28"/>
        </w:rPr>
        <w:t>).</w:t>
      </w:r>
      <w:r w:rsidRPr="009F4189">
        <w:rPr>
          <w:noProof/>
          <w:color w:val="000000"/>
          <w:sz w:val="28"/>
          <w:szCs w:val="28"/>
        </w:rPr>
        <w:t xml:space="preserve"> Любая практическая деятельность невозможна</w:t>
      </w:r>
      <w:r w:rsidR="00B17842" w:rsidRPr="009F4189">
        <w:rPr>
          <w:noProof/>
          <w:color w:val="000000"/>
          <w:sz w:val="28"/>
          <w:szCs w:val="28"/>
        </w:rPr>
        <w:t xml:space="preserve"> </w:t>
      </w:r>
      <w:r w:rsidRPr="009F4189">
        <w:rPr>
          <w:noProof/>
          <w:color w:val="000000"/>
          <w:sz w:val="28"/>
          <w:szCs w:val="28"/>
        </w:rPr>
        <w:t xml:space="preserve">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и называется </w:t>
      </w:r>
      <w:r w:rsidRPr="009F4189">
        <w:rPr>
          <w:i/>
          <w:iCs/>
          <w:noProof/>
          <w:color w:val="000000"/>
          <w:sz w:val="28"/>
          <w:szCs w:val="28"/>
        </w:rPr>
        <w:t>имущественной обособленностью</w:t>
      </w:r>
      <w:r w:rsidRPr="009F4189">
        <w:rPr>
          <w:noProof/>
          <w:color w:val="000000"/>
          <w:sz w:val="28"/>
          <w:szCs w:val="28"/>
        </w:rPr>
        <w:t xml:space="preserve"> юридического лица. Степень имущественной обособленности имущества у различных видов юридических лиц может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 - лишь правом хозяйственного ведения или оперативного управления.</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Таким образом,</w:t>
      </w:r>
      <w:r w:rsidR="00B17842" w:rsidRPr="009F4189">
        <w:rPr>
          <w:noProof/>
          <w:color w:val="000000"/>
          <w:sz w:val="28"/>
          <w:szCs w:val="28"/>
        </w:rPr>
        <w:t xml:space="preserve"> </w:t>
      </w:r>
      <w:r w:rsidRPr="009F4189">
        <w:rPr>
          <w:noProof/>
          <w:color w:val="000000"/>
          <w:sz w:val="28"/>
          <w:szCs w:val="28"/>
        </w:rPr>
        <w:t>имущественная обособленность присуща всем без исключения юридическим лицам с самого момента их создания, тогда как появление у конкретного юридического лица обособленного имущества, как правило, приурочено к моменту формирования его уставного (складочного) капитала. Все имущество организации учитывается на ее самостоятельном балансе или проводится по самостоятельной смете расходов, в чем и находит внешнее проявление имущественная обособленность данного юридического лица.</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Третьим признаком юридического лица является наличие самостоятельной имущественной ответственности. Любая организация (юридическое лицо) несет определенную ответственность за результаты хозяйственной деятельности, и отвечает по своим долгам</w:t>
      </w:r>
      <w:r w:rsidR="00B17842" w:rsidRPr="009F4189">
        <w:rPr>
          <w:noProof/>
          <w:color w:val="000000"/>
          <w:sz w:val="28"/>
          <w:szCs w:val="28"/>
        </w:rPr>
        <w:t xml:space="preserve"> </w:t>
      </w:r>
      <w:r w:rsidRPr="009F4189">
        <w:rPr>
          <w:noProof/>
          <w:color w:val="000000"/>
          <w:sz w:val="28"/>
          <w:szCs w:val="28"/>
        </w:rPr>
        <w:t>своим имуществом. 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w:t>
      </w:r>
      <w:r w:rsidRPr="009F4189">
        <w:rPr>
          <w:noProof/>
          <w:color w:val="000000"/>
          <w:sz w:val="28"/>
          <w:szCs w:val="28"/>
          <w:vertAlign w:val="superscript"/>
        </w:rPr>
        <w:t xml:space="preserve"> </w:t>
      </w:r>
      <w:r w:rsidRPr="009F4189">
        <w:rPr>
          <w:noProof/>
          <w:color w:val="000000"/>
          <w:sz w:val="28"/>
          <w:szCs w:val="28"/>
        </w:rPr>
        <w:t>ни в коей мере не затрагивают общий принцип, поскольку ответственность иных субъектов права по долгам юридического лица является лишь субсидиарной (т. е. дополнительной к ответственности самого юридического лица).</w:t>
      </w:r>
      <w:r w:rsidRPr="009F4189">
        <w:rPr>
          <w:rStyle w:val="a6"/>
          <w:noProof/>
          <w:color w:val="000000"/>
          <w:sz w:val="28"/>
          <w:szCs w:val="28"/>
        </w:rPr>
        <w:footnoteReference w:id="5"/>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Четвертым признаком юридического лица является выступление в гражданском обороте от своего имени.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w:t>
      </w:r>
      <w:r w:rsidRPr="009F4189">
        <w:rPr>
          <w:i/>
          <w:iCs/>
          <w:noProof/>
          <w:color w:val="000000"/>
          <w:sz w:val="28"/>
          <w:szCs w:val="28"/>
        </w:rPr>
        <w:t xml:space="preserve"> </w:t>
      </w:r>
      <w:r w:rsidRPr="009F4189">
        <w:rPr>
          <w:noProof/>
          <w:color w:val="000000"/>
          <w:sz w:val="28"/>
          <w:szCs w:val="28"/>
        </w:rPr>
        <w:t>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новое объединение лиц и капиталов - нового субъекта права.</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Согласно основных признаков юридического лица, можно вывести определение понятия «юридическое лицо», отраженное в Гражданском кодексе Российской Федерации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2F5521" w:rsidRPr="009F4189" w:rsidRDefault="002F552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Хочется отметить, что наряду с организациями, обладающими правами юридического лица, в общественной жизни участвуют и различные объединения, не являющиеся субъектами права. В этом качестве могут выступать, например профсоюзы, их объединения (ассоциации), первичные профсоюзные организации, некоторые общественные объединения и религиозные группы.</w:t>
      </w:r>
    </w:p>
    <w:p w:rsidR="002F5521" w:rsidRPr="009F4189" w:rsidRDefault="002F5521" w:rsidP="00B17842">
      <w:pPr>
        <w:spacing w:line="360" w:lineRule="auto"/>
        <w:ind w:firstLine="709"/>
        <w:jc w:val="both"/>
        <w:rPr>
          <w:noProof/>
          <w:color w:val="000000"/>
          <w:sz w:val="28"/>
        </w:rPr>
      </w:pPr>
    </w:p>
    <w:p w:rsidR="00AB6941" w:rsidRPr="009F4189" w:rsidRDefault="00AB6941" w:rsidP="00B17842">
      <w:pPr>
        <w:widowControl w:val="0"/>
        <w:tabs>
          <w:tab w:val="left" w:pos="180"/>
        </w:tabs>
        <w:spacing w:line="360" w:lineRule="auto"/>
        <w:ind w:firstLine="709"/>
        <w:jc w:val="both"/>
        <w:rPr>
          <w:b/>
          <w:bCs/>
          <w:noProof/>
          <w:color w:val="000000"/>
          <w:sz w:val="28"/>
          <w:szCs w:val="28"/>
        </w:rPr>
      </w:pPr>
      <w:r w:rsidRPr="009F4189">
        <w:rPr>
          <w:b/>
          <w:bCs/>
          <w:noProof/>
          <w:color w:val="000000"/>
          <w:sz w:val="28"/>
          <w:szCs w:val="28"/>
        </w:rPr>
        <w:t xml:space="preserve">1.3 </w:t>
      </w:r>
      <w:r w:rsidR="00B17842" w:rsidRPr="009F4189">
        <w:rPr>
          <w:b/>
          <w:bCs/>
          <w:noProof/>
          <w:color w:val="000000"/>
          <w:sz w:val="28"/>
          <w:szCs w:val="28"/>
        </w:rPr>
        <w:t>Возникновение юридического лица</w:t>
      </w:r>
    </w:p>
    <w:p w:rsidR="00AB6941" w:rsidRPr="009F4189" w:rsidRDefault="00AB6941" w:rsidP="00B17842">
      <w:pPr>
        <w:widowControl w:val="0"/>
        <w:tabs>
          <w:tab w:val="left" w:pos="180"/>
        </w:tabs>
        <w:spacing w:line="360" w:lineRule="auto"/>
        <w:ind w:firstLine="709"/>
        <w:jc w:val="both"/>
        <w:rPr>
          <w:b/>
          <w:bCs/>
          <w:noProof/>
          <w:color w:val="000000"/>
          <w:sz w:val="28"/>
          <w:szCs w:val="32"/>
        </w:rPr>
      </w:pPr>
    </w:p>
    <w:p w:rsidR="00AB6941" w:rsidRPr="009F4189" w:rsidRDefault="00AB694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Любое предприятие как юридическое лицо в соответствии с Гражданским Кодексом РФ, независимо от организационно-правовой формы, обладает одинаковыми с другими предприятиями правами. Значительные</w:t>
      </w:r>
      <w:r w:rsidR="00B17842" w:rsidRPr="009F4189">
        <w:rPr>
          <w:noProof/>
          <w:color w:val="000000"/>
          <w:sz w:val="28"/>
          <w:szCs w:val="28"/>
        </w:rPr>
        <w:t xml:space="preserve"> </w:t>
      </w:r>
      <w:r w:rsidRPr="009F4189">
        <w:rPr>
          <w:noProof/>
          <w:color w:val="000000"/>
          <w:sz w:val="28"/>
          <w:szCs w:val="28"/>
        </w:rPr>
        <w:t>различия заключаются в правах учредителей (участников, акционеров) юридического лица и должен определять выбор той или иной организационно-правовой формы предприятия.</w:t>
      </w:r>
    </w:p>
    <w:p w:rsidR="00AB6941" w:rsidRPr="009F4189" w:rsidRDefault="00AB694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Юридические лица могут создаваться только в одной из организационно-правовых форм, предусмотренных законом. Гражданским кодексом РФ установлен закрытый перечень следующих организационно-правовых форм коммерческих организаций (создаются только для одной цели – извлечения прибыли.), подлежащих государственной регистрации при возникновении или изменении их правового статуса:</w:t>
      </w:r>
    </w:p>
    <w:p w:rsidR="00AB6941" w:rsidRPr="009F4189" w:rsidRDefault="00AB694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1.Хозяйственные товарищества (ст. 66-68), подразделяющиеся на полные товарищества (ст. 69-81) и товарищества на вере (коммандитные товарищества) (ст. 82-86);</w:t>
      </w:r>
    </w:p>
    <w:p w:rsidR="00AB6941" w:rsidRPr="009F4189" w:rsidRDefault="00AB694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2.Хозяйственные общества, подразделяющиеся на общества с ограниченной ответственностью (ООО) (ст. 87-94), общества с дополнительной ответственностью (ст. 95), открытые и закрытые акционерные общества (ст. 96-104);</w:t>
      </w:r>
    </w:p>
    <w:p w:rsidR="00ED16CC" w:rsidRPr="009F4189" w:rsidRDefault="00ED16CC"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3.Производственные кооперативы (ст. 107-112);</w:t>
      </w:r>
    </w:p>
    <w:p w:rsidR="00ED16CC" w:rsidRPr="009F4189" w:rsidRDefault="00ED16CC"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4.Государственные и муниципальные унитарные предприятия (ст. 113), подразделяющиеся на унитарные предприятия, основанные на праве оперативного управления (федеральные казенные предприятия) (ст. 115), и унитарные предприятия, основанные на праве хозяйственного ведения (ст. 114).</w:t>
      </w:r>
    </w:p>
    <w:p w:rsidR="00ED16CC" w:rsidRPr="009F4189" w:rsidRDefault="00ED16CC"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Что касается некоммерческих организаций, то они согласно ГК РФ могут создаваться в организационно-правовых формах, предусмотренных как самим ГК, так и другими законами.</w:t>
      </w:r>
      <w:r w:rsidRPr="009F4189">
        <w:rPr>
          <w:rStyle w:val="a6"/>
          <w:noProof/>
          <w:color w:val="000000"/>
          <w:sz w:val="28"/>
          <w:szCs w:val="28"/>
        </w:rPr>
        <w:footnoteReference w:id="6"/>
      </w:r>
      <w:r w:rsidRPr="009F4189">
        <w:rPr>
          <w:noProof/>
          <w:color w:val="000000"/>
          <w:sz w:val="28"/>
          <w:szCs w:val="28"/>
        </w:rPr>
        <w:t xml:space="preserve"> </w:t>
      </w:r>
    </w:p>
    <w:p w:rsidR="00ED16CC" w:rsidRPr="009F4189" w:rsidRDefault="00ED16CC"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открытый перечень некоммерческих организаций входят:</w:t>
      </w:r>
    </w:p>
    <w:p w:rsidR="00ED16CC" w:rsidRPr="009F4189" w:rsidRDefault="00ED16CC" w:rsidP="00B17842">
      <w:pPr>
        <w:widowControl w:val="0"/>
        <w:numPr>
          <w:ilvl w:val="0"/>
          <w:numId w:val="4"/>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потребительский кооператив (ст. 116);</w:t>
      </w:r>
    </w:p>
    <w:p w:rsidR="00ED16CC" w:rsidRPr="009F4189" w:rsidRDefault="00ED16CC" w:rsidP="00B17842">
      <w:pPr>
        <w:widowControl w:val="0"/>
        <w:numPr>
          <w:ilvl w:val="0"/>
          <w:numId w:val="4"/>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общественные и религиозные организации (объединения) (ст. 117);</w:t>
      </w:r>
    </w:p>
    <w:p w:rsidR="00ED16CC" w:rsidRPr="009F4189" w:rsidRDefault="00ED16CC" w:rsidP="00B17842">
      <w:pPr>
        <w:widowControl w:val="0"/>
        <w:numPr>
          <w:ilvl w:val="0"/>
          <w:numId w:val="4"/>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фонды (ст. 118 и 119);</w:t>
      </w:r>
    </w:p>
    <w:p w:rsidR="00ED16CC" w:rsidRPr="009F4189" w:rsidRDefault="00ED16CC" w:rsidP="00B17842">
      <w:pPr>
        <w:widowControl w:val="0"/>
        <w:numPr>
          <w:ilvl w:val="0"/>
          <w:numId w:val="4"/>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учреждения, финансируемые собственником (ст. 120);</w:t>
      </w:r>
    </w:p>
    <w:p w:rsidR="00ED16CC" w:rsidRPr="009F4189" w:rsidRDefault="00ED16CC" w:rsidP="00B17842">
      <w:pPr>
        <w:widowControl w:val="0"/>
        <w:numPr>
          <w:ilvl w:val="0"/>
          <w:numId w:val="4"/>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объединения юридических лиц в форме ассоциаций и союзов (ст. 120-123).</w:t>
      </w:r>
    </w:p>
    <w:p w:rsidR="00462B4A" w:rsidRPr="009F4189" w:rsidRDefault="00462B4A"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Из приведенного выше списка видно, что организационно-правовых форм предприятий существует великое множество. Достаточно сложно без квалифицированной юридической консультации выбрать более приемлемую форму для будущего предприятия.</w:t>
      </w:r>
    </w:p>
    <w:p w:rsidR="006528BE" w:rsidRPr="009F4189" w:rsidRDefault="006528BE"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Предприятия могут создаваться как гражданами – физическими лицами, так и другими организациями – юридическими лицами. В момент организации предприятия те, кто принимает решение о его создании, будут по отношению к этому предприятию учредителями, при этом не важно, в какой организационно правовой форме предприятие создается. Большое значение имеет вопрос о регистрации юридического лица. Государство предусматривает возможность создания его как субъекта права только в установленном им порядке</w:t>
      </w:r>
    </w:p>
    <w:p w:rsidR="00187F8E" w:rsidRPr="009F4189" w:rsidRDefault="00187F8E"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Правило второго абзаца пункта 1</w:t>
      </w:r>
      <w:r w:rsidR="00B17842" w:rsidRPr="009F4189">
        <w:rPr>
          <w:noProof/>
          <w:color w:val="000000"/>
          <w:sz w:val="28"/>
          <w:szCs w:val="28"/>
        </w:rPr>
        <w:t xml:space="preserve"> </w:t>
      </w:r>
      <w:r w:rsidRPr="009F4189">
        <w:rPr>
          <w:noProof/>
          <w:color w:val="000000"/>
          <w:sz w:val="28"/>
          <w:szCs w:val="28"/>
        </w:rPr>
        <w:t xml:space="preserve">статьи 51 Кодекса устанавливает так называемый </w:t>
      </w:r>
      <w:r w:rsidRPr="009F4189">
        <w:rPr>
          <w:i/>
          <w:iCs/>
          <w:noProof/>
          <w:color w:val="000000"/>
          <w:sz w:val="28"/>
          <w:szCs w:val="28"/>
        </w:rPr>
        <w:t>нормативно-явочный порядок</w:t>
      </w:r>
      <w:r w:rsidRPr="009F4189">
        <w:rPr>
          <w:noProof/>
          <w:color w:val="000000"/>
          <w:sz w:val="28"/>
          <w:szCs w:val="28"/>
        </w:rPr>
        <w:t xml:space="preserve"> образования юридических лиц, который, в свою очередь, является третьим способом образования юридического лица - регистрирующий орган проверяет только соответствие представленных учредительных документов и действий учредителей нормам права, после чего обязан зарегистрировать юридическое лицо, а вступать в обсуждение вопроса о целесообразности или полезности создаваемого юридического лица он не вправе. Этим нормативно-явочный порядок отличается от разрешительного. Такой способ образования юридических лиц наиболее распространен в России, и за рубежом.</w:t>
      </w:r>
      <w:r w:rsidRPr="009F4189">
        <w:rPr>
          <w:rStyle w:val="a6"/>
          <w:noProof/>
          <w:color w:val="000000"/>
          <w:sz w:val="28"/>
          <w:szCs w:val="28"/>
        </w:rPr>
        <w:footnoteReference w:id="7"/>
      </w:r>
    </w:p>
    <w:p w:rsidR="004E20FE" w:rsidRPr="009F4189" w:rsidRDefault="004E20FE"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Учредительные документы – это своеобразная визитная карточка предприятия. В них содержится полная информация о предприятии: его наименование, место нахождения, учредители, порядок управления предприятием и другие сведения, предусмотренные главой 4 Гражданского Кодекса РФ и законом для юридических лиц соответствующего вида. Для ООО – это Федеральный закон «Об обществах с ограниченной ответственностью». Для ЗАО – это Федеральный закон «Об акционерных обществах».</w:t>
      </w:r>
    </w:p>
    <w:p w:rsidR="00AB4FD5" w:rsidRPr="009F4189" w:rsidRDefault="00AB4FD5"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Если юридическое лицо создается в виде общества с ограниченной ответственностью, то оно должно открыть накопительный счет. Согласно данной норме на момент государственной регистрации общества его уставный капитал должен быть оплачен учредителями не менее чем наполовину. Сразу открыть расчетный счет, которым будет пользоваться организация, нельзя, т.к. для этого надо иметь ряд документов, которых еще нет до регистрации организации. Для открытия накопительного счета банк, требуются</w:t>
      </w:r>
      <w:r w:rsidR="00B17842" w:rsidRPr="009F4189">
        <w:rPr>
          <w:noProof/>
          <w:color w:val="000000"/>
          <w:sz w:val="28"/>
          <w:szCs w:val="28"/>
        </w:rPr>
        <w:t xml:space="preserve"> </w:t>
      </w:r>
      <w:r w:rsidRPr="009F4189">
        <w:rPr>
          <w:b/>
          <w:bCs/>
          <w:i/>
          <w:iCs/>
          <w:noProof/>
          <w:color w:val="000000"/>
          <w:sz w:val="28"/>
          <w:szCs w:val="28"/>
        </w:rPr>
        <w:t>следующие документы:</w:t>
      </w:r>
      <w:r w:rsidRPr="009F4189">
        <w:rPr>
          <w:noProof/>
          <w:color w:val="000000"/>
          <w:sz w:val="28"/>
          <w:szCs w:val="28"/>
        </w:rPr>
        <w:t xml:space="preserve"> </w:t>
      </w:r>
    </w:p>
    <w:p w:rsidR="00AB4FD5" w:rsidRPr="009F4189" w:rsidRDefault="00AB4FD5" w:rsidP="00B17842">
      <w:pPr>
        <w:widowControl w:val="0"/>
        <w:numPr>
          <w:ilvl w:val="0"/>
          <w:numId w:val="5"/>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 xml:space="preserve">письменное заявление учредителя создаваемого предприятия по форме банка; </w:t>
      </w:r>
    </w:p>
    <w:p w:rsidR="00B17842" w:rsidRPr="009F4189" w:rsidRDefault="00AB4FD5" w:rsidP="00B17842">
      <w:pPr>
        <w:widowControl w:val="0"/>
        <w:numPr>
          <w:ilvl w:val="0"/>
          <w:numId w:val="5"/>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решение или протокол собрания учредителей о создании предприятия с обязательным наличием пунктов о назначении руководителя предприятия и об уполномоченном лице - заявителе, ответственном за открытие и внесение денежных средств на накопительный счет;</w:t>
      </w:r>
    </w:p>
    <w:p w:rsidR="00AB4FD5" w:rsidRPr="009F4189" w:rsidRDefault="00AB4FD5" w:rsidP="00B17842">
      <w:pPr>
        <w:widowControl w:val="0"/>
        <w:numPr>
          <w:ilvl w:val="0"/>
          <w:numId w:val="5"/>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 xml:space="preserve">проект устава предприятия; проект учредительного договора (если учредителей больше одного); </w:t>
      </w:r>
    </w:p>
    <w:p w:rsidR="00AB4FD5" w:rsidRPr="009F4189" w:rsidRDefault="00AB4FD5" w:rsidP="00B17842">
      <w:pPr>
        <w:widowControl w:val="0"/>
        <w:numPr>
          <w:ilvl w:val="0"/>
          <w:numId w:val="5"/>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доверенность на открытие счета. Было бы лучше</w:t>
      </w:r>
      <w:r w:rsidR="00B17842" w:rsidRPr="009F4189">
        <w:rPr>
          <w:noProof/>
          <w:color w:val="000000"/>
          <w:sz w:val="28"/>
          <w:szCs w:val="28"/>
        </w:rPr>
        <w:t xml:space="preserve"> </w:t>
      </w:r>
      <w:r w:rsidRPr="009F4189">
        <w:rPr>
          <w:noProof/>
          <w:color w:val="000000"/>
          <w:sz w:val="28"/>
          <w:szCs w:val="28"/>
        </w:rPr>
        <w:t>список документов для открытия накопительного счета уточнить в банке.</w:t>
      </w:r>
    </w:p>
    <w:p w:rsidR="00AB4FD5" w:rsidRPr="009F4189" w:rsidRDefault="00AB4FD5" w:rsidP="00B17842">
      <w:pPr>
        <w:widowControl w:val="0"/>
        <w:numPr>
          <w:ilvl w:val="0"/>
          <w:numId w:val="5"/>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 xml:space="preserve">Справка об открытии накопительного счета и о внесении средств, необходимая для регистрации предприятия, выдается лицу, проводившему открытие счета. </w:t>
      </w:r>
    </w:p>
    <w:p w:rsidR="00BF2328" w:rsidRPr="009F4189" w:rsidRDefault="00BF2328"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При завершении регистрации предприятия в банк предоставляются документы, необходимые для открытия расчетного счета. </w:t>
      </w:r>
    </w:p>
    <w:p w:rsidR="0088561E" w:rsidRPr="009F4189" w:rsidRDefault="0088561E"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Значение государственной регистрации юридических лиц, ее рациональной организации, полноты единого реестра юридических лиц, достоверности содержащихся в нем сведений и их открытости для любого заинтересованного лица чрезвычайно велико. Только такая регистрация обеспечивает возможность получения необходимой информации при выборе контрагента и ведении хозяйственных операций и способствует устойчивости экономического оборота, поскольку регистрируются и изменения правового статуса юридических лиц. Юридическое лицо считается созданным с момента его регистрации, и с этой даты возникает его правоспособность.</w:t>
      </w:r>
    </w:p>
    <w:p w:rsidR="0079510A" w:rsidRPr="009F4189" w:rsidRDefault="0079510A"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Другим</w:t>
      </w:r>
      <w:r w:rsidR="00B17842" w:rsidRPr="009F4189">
        <w:rPr>
          <w:noProof/>
          <w:color w:val="000000"/>
          <w:sz w:val="28"/>
          <w:szCs w:val="28"/>
        </w:rPr>
        <w:t xml:space="preserve"> </w:t>
      </w:r>
      <w:r w:rsidRPr="009F4189">
        <w:rPr>
          <w:noProof/>
          <w:color w:val="000000"/>
          <w:sz w:val="28"/>
          <w:szCs w:val="28"/>
        </w:rPr>
        <w:t xml:space="preserve">способом образования юридического лица называют </w:t>
      </w:r>
      <w:r w:rsidRPr="009F4189">
        <w:rPr>
          <w:i/>
          <w:iCs/>
          <w:noProof/>
          <w:color w:val="000000"/>
          <w:sz w:val="28"/>
          <w:szCs w:val="28"/>
        </w:rPr>
        <w:t>разреши- тельный порядок</w:t>
      </w:r>
      <w:r w:rsidRPr="009F4189">
        <w:rPr>
          <w:b/>
          <w:bCs/>
          <w:noProof/>
          <w:color w:val="000000"/>
          <w:sz w:val="28"/>
          <w:szCs w:val="28"/>
        </w:rPr>
        <w:t>,</w:t>
      </w:r>
      <w:r w:rsidRPr="009F4189">
        <w:rPr>
          <w:noProof/>
          <w:color w:val="000000"/>
          <w:sz w:val="28"/>
          <w:szCs w:val="28"/>
        </w:rPr>
        <w:t xml:space="preserve"> который, в свою очередь, предполагает, что создание предприятия (организации) разрешено тем или иным компетентным органом. Современное действующее законодательство не допускает отказа в регистрации по мотивам нецелесообразности, но в принципе сохраняет разреши- тельный порядок создания некоторых видов юридических лиц. Для</w:t>
      </w:r>
      <w:r w:rsidR="00B17842" w:rsidRPr="009F4189">
        <w:rPr>
          <w:noProof/>
          <w:color w:val="000000"/>
          <w:sz w:val="28"/>
          <w:szCs w:val="28"/>
        </w:rPr>
        <w:t xml:space="preserve"> </w:t>
      </w:r>
      <w:r w:rsidRPr="009F4189">
        <w:rPr>
          <w:noProof/>
          <w:color w:val="000000"/>
          <w:sz w:val="28"/>
          <w:szCs w:val="28"/>
        </w:rPr>
        <w:t>создания объединений коммерческих организаций (союзов или ассоциаций) необходимо предварительное согласие федерального антимонопольного органа - ГКАП. Практически такое же согласие нужно и для создания любой коммерческой организации, если суммарная стоимость активов ее учредителей (участников) превышает 100 тысяч минимальных размеров труда. В России, как и в большинстве европейских стран, разрешительный порядок предусмотрен также для образования страховых обществ и банков.</w:t>
      </w:r>
    </w:p>
    <w:p w:rsidR="00F32A17" w:rsidRPr="009F4189" w:rsidRDefault="00F32A17" w:rsidP="00B17842">
      <w:pPr>
        <w:widowControl w:val="0"/>
        <w:tabs>
          <w:tab w:val="left" w:pos="180"/>
        </w:tabs>
        <w:spacing w:line="360" w:lineRule="auto"/>
        <w:ind w:firstLine="709"/>
        <w:jc w:val="both"/>
        <w:rPr>
          <w:noProof/>
          <w:color w:val="000000"/>
          <w:sz w:val="28"/>
          <w:szCs w:val="28"/>
        </w:rPr>
      </w:pPr>
      <w:r w:rsidRPr="009F4189">
        <w:rPr>
          <w:i/>
          <w:iCs/>
          <w:noProof/>
          <w:color w:val="000000"/>
          <w:sz w:val="28"/>
          <w:szCs w:val="28"/>
        </w:rPr>
        <w:t>Распорядительный порядок</w:t>
      </w:r>
      <w:r w:rsidR="00B17842" w:rsidRPr="009F4189">
        <w:rPr>
          <w:noProof/>
          <w:color w:val="000000"/>
          <w:sz w:val="28"/>
          <w:szCs w:val="28"/>
        </w:rPr>
        <w:t xml:space="preserve"> </w:t>
      </w:r>
      <w:r w:rsidRPr="009F4189">
        <w:rPr>
          <w:noProof/>
          <w:color w:val="000000"/>
          <w:sz w:val="28"/>
          <w:szCs w:val="28"/>
        </w:rPr>
        <w:t xml:space="preserve">характеризуется тем, что юридическое лицо возникает на основе одного лишь распоряжения учредителя, а специальной государственной регистрации не требуется, Это явление можно объяснить тем, что главная роль государства - обойтись без особой процедуры государственной регистрации создаваемого юридического лица. В странах с рыночной экономикой такой порядок заменяет </w:t>
      </w:r>
      <w:r w:rsidRPr="009F4189">
        <w:rPr>
          <w:i/>
          <w:iCs/>
          <w:noProof/>
          <w:color w:val="000000"/>
          <w:sz w:val="28"/>
          <w:szCs w:val="28"/>
        </w:rPr>
        <w:t>явочный</w:t>
      </w:r>
      <w:r w:rsidRPr="009F4189">
        <w:rPr>
          <w:noProof/>
          <w:color w:val="000000"/>
          <w:sz w:val="28"/>
          <w:szCs w:val="28"/>
        </w:rPr>
        <w:t xml:space="preserve"> порядок образования юридических лиц. Для этого способа образования юридических лиц также характерно отсутствие специальной государственной регистрации последних. Предприятия (организации) создаются в силу самого факта желания учредителей, выражения ими намерения действовать в качестве юридического лица. Так, некоторое время в России в явочном порядке создавались профессиональные союзы, их объединения и отделения. За рубежом явочный порядок применяется, например, при создании ассоциаций во Франции и некоммерческих учреждений в Швейцарии. Однако, в настоящее время в статье 51 Гражданского Кодекса не предусматривается исключений о необходимости государственной регистрации юридических лиц, поэтому можно предположить что этот способ образования юридических лиц сегодня в России не применяется.</w:t>
      </w:r>
    </w:p>
    <w:p w:rsidR="00B87E69" w:rsidRPr="009F4189" w:rsidRDefault="00B17842" w:rsidP="00B17842">
      <w:pPr>
        <w:pStyle w:val="ConsNormal"/>
        <w:widowControl/>
        <w:spacing w:line="360" w:lineRule="auto"/>
        <w:ind w:firstLine="709"/>
        <w:jc w:val="both"/>
        <w:rPr>
          <w:rFonts w:ascii="Times New Roman" w:hAnsi="Times New Roman"/>
          <w:b/>
          <w:noProof/>
          <w:color w:val="000000"/>
          <w:sz w:val="28"/>
          <w:szCs w:val="28"/>
        </w:rPr>
      </w:pPr>
      <w:r w:rsidRPr="009F4189">
        <w:rPr>
          <w:rFonts w:ascii="Times New Roman" w:hAnsi="Times New Roman"/>
          <w:b/>
          <w:noProof/>
          <w:color w:val="000000"/>
          <w:sz w:val="28"/>
        </w:rPr>
        <w:br w:type="page"/>
      </w:r>
      <w:r w:rsidR="00B87E69" w:rsidRPr="009F4189">
        <w:rPr>
          <w:rFonts w:ascii="Times New Roman" w:hAnsi="Times New Roman"/>
          <w:b/>
          <w:noProof/>
          <w:color w:val="000000"/>
          <w:sz w:val="28"/>
        </w:rPr>
        <w:t>Глава 2.</w:t>
      </w:r>
      <w:r w:rsidR="00B87E69" w:rsidRPr="009F4189">
        <w:rPr>
          <w:rFonts w:ascii="Times New Roman" w:hAnsi="Times New Roman"/>
          <w:b/>
          <w:noProof/>
          <w:color w:val="000000"/>
          <w:sz w:val="28"/>
          <w:szCs w:val="28"/>
        </w:rPr>
        <w:t xml:space="preserve"> Учредительные документы</w:t>
      </w:r>
      <w:r w:rsidRPr="009F4189">
        <w:rPr>
          <w:rFonts w:ascii="Times New Roman" w:hAnsi="Times New Roman"/>
          <w:b/>
          <w:noProof/>
          <w:color w:val="000000"/>
          <w:sz w:val="28"/>
          <w:szCs w:val="28"/>
        </w:rPr>
        <w:t xml:space="preserve"> юридического лица</w:t>
      </w:r>
    </w:p>
    <w:p w:rsidR="00B17842" w:rsidRPr="009F4189" w:rsidRDefault="00B17842" w:rsidP="00B17842">
      <w:pPr>
        <w:pStyle w:val="ConsNormal"/>
        <w:widowControl/>
        <w:spacing w:line="360" w:lineRule="auto"/>
        <w:ind w:firstLine="709"/>
        <w:jc w:val="both"/>
        <w:rPr>
          <w:rFonts w:ascii="Times New Roman" w:hAnsi="Times New Roman"/>
          <w:b/>
          <w:noProof/>
          <w:color w:val="000000"/>
          <w:sz w:val="28"/>
          <w:szCs w:val="28"/>
        </w:rPr>
      </w:pPr>
    </w:p>
    <w:p w:rsidR="00B87E69" w:rsidRPr="009F4189" w:rsidRDefault="00B87E69" w:rsidP="00B17842">
      <w:pPr>
        <w:pStyle w:val="ConsNormal"/>
        <w:widowControl/>
        <w:spacing w:line="360" w:lineRule="auto"/>
        <w:ind w:firstLine="709"/>
        <w:jc w:val="both"/>
        <w:rPr>
          <w:rFonts w:ascii="Times New Roman" w:hAnsi="Times New Roman"/>
          <w:b/>
          <w:noProof/>
          <w:color w:val="000000"/>
          <w:sz w:val="28"/>
          <w:szCs w:val="28"/>
        </w:rPr>
      </w:pPr>
      <w:r w:rsidRPr="009F4189">
        <w:rPr>
          <w:rFonts w:ascii="Times New Roman" w:hAnsi="Times New Roman"/>
          <w:b/>
          <w:noProof/>
          <w:color w:val="000000"/>
          <w:sz w:val="28"/>
          <w:szCs w:val="28"/>
        </w:rPr>
        <w:t>2.1</w:t>
      </w:r>
      <w:r w:rsidR="00B17842" w:rsidRPr="009F4189">
        <w:rPr>
          <w:rFonts w:ascii="Times New Roman" w:hAnsi="Times New Roman"/>
          <w:b/>
          <w:noProof/>
          <w:color w:val="000000"/>
          <w:sz w:val="28"/>
          <w:szCs w:val="28"/>
        </w:rPr>
        <w:t xml:space="preserve"> </w:t>
      </w:r>
      <w:r w:rsidRPr="009F4189">
        <w:rPr>
          <w:rFonts w:ascii="Times New Roman" w:hAnsi="Times New Roman"/>
          <w:b/>
          <w:noProof/>
          <w:color w:val="000000"/>
          <w:sz w:val="28"/>
          <w:szCs w:val="28"/>
        </w:rPr>
        <w:t>Функции учредительных документов</w:t>
      </w:r>
    </w:p>
    <w:p w:rsidR="00B87E69" w:rsidRPr="009F4189" w:rsidRDefault="00B87E69" w:rsidP="00B17842">
      <w:pPr>
        <w:pStyle w:val="ConsNormal"/>
        <w:widowControl/>
        <w:spacing w:line="360" w:lineRule="auto"/>
        <w:ind w:firstLine="709"/>
        <w:jc w:val="both"/>
        <w:rPr>
          <w:rFonts w:ascii="Times New Roman" w:hAnsi="Times New Roman"/>
          <w:noProof/>
          <w:color w:val="000000"/>
          <w:sz w:val="28"/>
        </w:rPr>
      </w:pPr>
    </w:p>
    <w:p w:rsidR="00B87E69" w:rsidRPr="009F4189" w:rsidRDefault="00B87E69"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Учредительные документы – это своеобразная визитная карточка предприятия.</w:t>
      </w:r>
      <w:r w:rsidRPr="009F4189">
        <w:rPr>
          <w:rStyle w:val="a6"/>
          <w:noProof/>
          <w:color w:val="000000"/>
          <w:sz w:val="28"/>
          <w:szCs w:val="28"/>
        </w:rPr>
        <w:footnoteReference w:id="8"/>
      </w:r>
      <w:r w:rsidRPr="009F4189">
        <w:rPr>
          <w:noProof/>
          <w:color w:val="000000"/>
          <w:sz w:val="28"/>
          <w:szCs w:val="28"/>
        </w:rPr>
        <w:t xml:space="preserve"> В них содержится полная информация о предприятии: его наименование, место нахождения, учредители, порядок управления предприятием и другие сведения, предусмотренные главой 4 Гражданского Кодекса РФ и законом для юридических лиц соответствующего вида.</w:t>
      </w:r>
    </w:p>
    <w:p w:rsidR="00B87E69" w:rsidRPr="009F4189" w:rsidRDefault="00B87E69" w:rsidP="00B17842">
      <w:pPr>
        <w:widowControl w:val="0"/>
        <w:tabs>
          <w:tab w:val="left" w:pos="180"/>
        </w:tabs>
        <w:spacing w:line="360" w:lineRule="auto"/>
        <w:ind w:firstLine="709"/>
        <w:jc w:val="both"/>
        <w:rPr>
          <w:noProof/>
          <w:color w:val="000000"/>
          <w:sz w:val="28"/>
          <w:szCs w:val="28"/>
          <w:u w:val="single"/>
        </w:rPr>
      </w:pPr>
      <w:r w:rsidRPr="009F4189">
        <w:rPr>
          <w:noProof/>
          <w:color w:val="000000"/>
          <w:sz w:val="28"/>
          <w:szCs w:val="28"/>
        </w:rPr>
        <w:t xml:space="preserve">Учредительные документы юридического лица имеют две важные функции. Во-первых, выполняя внешнюю, </w:t>
      </w:r>
      <w:r w:rsidRPr="009F4189">
        <w:rPr>
          <w:i/>
          <w:iCs/>
          <w:noProof/>
          <w:color w:val="000000"/>
          <w:sz w:val="28"/>
          <w:szCs w:val="28"/>
        </w:rPr>
        <w:t>представительскую</w:t>
      </w:r>
      <w:r w:rsidRPr="009F4189">
        <w:rPr>
          <w:noProof/>
          <w:color w:val="000000"/>
          <w:sz w:val="28"/>
          <w:szCs w:val="28"/>
        </w:rPr>
        <w:t xml:space="preserve"> функцию, они доводят до всеобщего сведения информацию об особенностях формы данного юридического лица, его правоспособности, наименовании, организационной структуре, месте его нахождения и другие сведения, которые могут иметь значение. Такие сведения, как правило, играют большую роль для лиц, вступающих в сделки с юридическим лицом. В случае изменения содержащихся в учредительных документах положений новые правила вступают в силу для третьих лиц только после их государственной регистрации. При этом в ситуации, когда третьи лица будут действовать в своих отношениях с юридическим лицом, изменения, в учредительные документы которого ещё не зарегистрированы, с учётом таких изменений, данное юридическое лицо не может оспаривать эти действия третьих лиц. Во-вторых, выполняя </w:t>
      </w:r>
      <w:r w:rsidRPr="009F4189">
        <w:rPr>
          <w:i/>
          <w:iCs/>
          <w:noProof/>
          <w:color w:val="000000"/>
          <w:sz w:val="28"/>
          <w:szCs w:val="28"/>
        </w:rPr>
        <w:t>внутреннюю</w:t>
      </w:r>
      <w:r w:rsidRPr="009F4189">
        <w:rPr>
          <w:noProof/>
          <w:color w:val="000000"/>
          <w:sz w:val="28"/>
          <w:szCs w:val="28"/>
        </w:rPr>
        <w:t xml:space="preserve">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Так, например, в учредительном договоре учредители обязуются создать юридическое лицо, определяют порядок совместной деятельности по его созданию, условия распределения между участниками прибыли и убытков, управления его деятельностью, условия и порядок выхода учредителей из его состава.</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Основным учредительным документом предприятия является </w:t>
      </w:r>
      <w:r w:rsidRPr="009F4189">
        <w:rPr>
          <w:i/>
          <w:iCs/>
          <w:noProof/>
          <w:color w:val="000000"/>
          <w:sz w:val="28"/>
          <w:szCs w:val="28"/>
        </w:rPr>
        <w:t xml:space="preserve">устав </w:t>
      </w:r>
      <w:r w:rsidRPr="009F4189">
        <w:rPr>
          <w:noProof/>
          <w:color w:val="000000"/>
          <w:sz w:val="28"/>
          <w:szCs w:val="28"/>
        </w:rPr>
        <w:t>предприятия. Текст Устава утверждается либо решением учредителя предприятия (в том случае, если учредитель единственный), либо решением общего собрания учредителей в форме протокола (в том случае, если учредителей несколько). Соответствующая запись об утверждении Устава делается на титульном листе Устава предприятия.</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Регистрирующий орган предъявляет очень высокие требования к тексту учредительных документов. Если текст учредительных документов не соответствует законодательным актам или недостаточно полно отражает изложенные в них нормы, то это может являться основанием для отказа в регистрации предприятия. Документы также должны быть определенным образом оформлены. Ниже приведены общие требования к оформлению учредительных документов, предоставляемых в ИФНС.</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1. Учредительные документы должны быть отпечатаны на печатной машинке либо с помощью компьютерной техники.</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2. Учредительные документы не должны содержать ошибок, подчисток или исправлений.</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3. Учредительные документы должны быть пронумерованы, начиная с титульного листа, прошиты прочными нитками, концы которых должны быть завязаны с обратной стороны документа и проклеены небольшими листочками бумаги.</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4. При наличии в числе учредителей юридических лиц, документ может быть опечатан с обратной стороны печатью одного из юридических лиц.</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Необходимо отметить, что вопрос о юридическом адресе предприятия является одним из самых важных в процессе регистрации юридического лица. Сейчас вместо понятия «юридический адрес» употребляется понятие «место нахождения». Местом нахождения предприятия должен быть реальный адрес, по которому размещается офис фирмы, орган управления данного юридического лица. И именно этот адрес должен фигурировать в уставе предприятия как адрес его места нахождения.</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качестве адреса места нахождения юридического лица можно использовать домашний адрес учредителя, который имеет местную прописку. Это разрешено только для предприятий – субъектов малого предпринимательства.</w:t>
      </w:r>
      <w:r w:rsidR="00B17842" w:rsidRPr="009F4189">
        <w:rPr>
          <w:noProof/>
          <w:color w:val="000000"/>
          <w:sz w:val="28"/>
          <w:szCs w:val="28"/>
        </w:rPr>
        <w:t xml:space="preserve"> </w:t>
      </w:r>
    </w:p>
    <w:p w:rsidR="00761EFF" w:rsidRPr="009F4189" w:rsidRDefault="00761EFF"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Субъектом малого предпринимательства считается предприятие, в уставном капитале которого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 доля, принадлежащая одному или нескольким юридическим лицам, не являющимся субъектами малого предпринимательства, не превышает 25 %, и в котором численность работников за отчетный период не превышает следующих пре - дельных уровней:</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в промышленности – 100 человек;</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в строительстве 100 человек;</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на транспорте – 100 человек;</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в сельском хозяйстве – 60 человек;</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в научно-технической сфере – 60 человек;</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в оптовой торговле – 50 человек;</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в розничной торговле и бытовом обслуживании населения – 30 человек;</w:t>
      </w:r>
    </w:p>
    <w:p w:rsidR="00761EFF" w:rsidRPr="009F4189" w:rsidRDefault="00761EFF" w:rsidP="00B17842">
      <w:pPr>
        <w:widowControl w:val="0"/>
        <w:numPr>
          <w:ilvl w:val="0"/>
          <w:numId w:val="6"/>
        </w:numPr>
        <w:tabs>
          <w:tab w:val="left" w:pos="180"/>
        </w:tabs>
        <w:spacing w:line="360" w:lineRule="auto"/>
        <w:ind w:left="0" w:firstLine="709"/>
        <w:jc w:val="both"/>
        <w:rPr>
          <w:noProof/>
          <w:color w:val="000000"/>
          <w:sz w:val="28"/>
          <w:szCs w:val="28"/>
        </w:rPr>
      </w:pPr>
      <w:r w:rsidRPr="009F4189">
        <w:rPr>
          <w:noProof/>
          <w:color w:val="000000"/>
          <w:sz w:val="28"/>
          <w:szCs w:val="28"/>
        </w:rPr>
        <w:t>в остальных отраслях и при осуществлении других видов деятельности – 50 человек.</w:t>
      </w:r>
      <w:r w:rsidRPr="009F4189">
        <w:rPr>
          <w:rStyle w:val="a6"/>
          <w:noProof/>
          <w:color w:val="000000"/>
          <w:sz w:val="28"/>
          <w:szCs w:val="28"/>
        </w:rPr>
        <w:footnoteReference w:id="9"/>
      </w:r>
    </w:p>
    <w:p w:rsidR="00187F8E" w:rsidRPr="009F4189" w:rsidRDefault="00187F8E" w:rsidP="00B17842">
      <w:pPr>
        <w:widowControl w:val="0"/>
        <w:tabs>
          <w:tab w:val="left" w:pos="180"/>
        </w:tabs>
        <w:spacing w:line="360" w:lineRule="auto"/>
        <w:ind w:firstLine="709"/>
        <w:jc w:val="both"/>
        <w:rPr>
          <w:noProof/>
          <w:color w:val="000000"/>
          <w:sz w:val="28"/>
          <w:szCs w:val="28"/>
        </w:rPr>
      </w:pPr>
    </w:p>
    <w:p w:rsidR="00F5390D" w:rsidRPr="009F4189" w:rsidRDefault="00B17842" w:rsidP="00B17842">
      <w:pPr>
        <w:widowControl w:val="0"/>
        <w:tabs>
          <w:tab w:val="left" w:pos="180"/>
        </w:tabs>
        <w:spacing w:line="360" w:lineRule="auto"/>
        <w:ind w:firstLine="709"/>
        <w:jc w:val="both"/>
        <w:rPr>
          <w:b/>
          <w:bCs/>
          <w:noProof/>
          <w:color w:val="000000"/>
          <w:kern w:val="36"/>
          <w:sz w:val="28"/>
          <w:szCs w:val="28"/>
        </w:rPr>
      </w:pPr>
      <w:r w:rsidRPr="009F4189">
        <w:rPr>
          <w:b/>
          <w:bCs/>
          <w:noProof/>
          <w:color w:val="000000"/>
          <w:kern w:val="36"/>
          <w:sz w:val="28"/>
          <w:szCs w:val="28"/>
        </w:rPr>
        <w:br w:type="page"/>
      </w:r>
      <w:r w:rsidR="00F5390D" w:rsidRPr="009F4189">
        <w:rPr>
          <w:b/>
          <w:bCs/>
          <w:noProof/>
          <w:color w:val="000000"/>
          <w:kern w:val="36"/>
          <w:sz w:val="28"/>
          <w:szCs w:val="28"/>
        </w:rPr>
        <w:t>2.2</w:t>
      </w:r>
      <w:r w:rsidRPr="009F4189">
        <w:rPr>
          <w:b/>
          <w:bCs/>
          <w:noProof/>
          <w:color w:val="000000"/>
          <w:kern w:val="36"/>
          <w:sz w:val="28"/>
          <w:szCs w:val="28"/>
        </w:rPr>
        <w:t xml:space="preserve"> </w:t>
      </w:r>
      <w:r w:rsidR="00F5390D" w:rsidRPr="009F4189">
        <w:rPr>
          <w:b/>
          <w:bCs/>
          <w:noProof/>
          <w:color w:val="000000"/>
          <w:kern w:val="36"/>
          <w:sz w:val="28"/>
          <w:szCs w:val="28"/>
        </w:rPr>
        <w:t>Общие требования к учредительным документам юридических лиц</w:t>
      </w:r>
    </w:p>
    <w:p w:rsidR="00F5390D" w:rsidRPr="009F4189" w:rsidRDefault="00F5390D" w:rsidP="00B17842">
      <w:pPr>
        <w:widowControl w:val="0"/>
        <w:tabs>
          <w:tab w:val="left" w:pos="180"/>
        </w:tabs>
        <w:spacing w:line="360" w:lineRule="auto"/>
        <w:ind w:firstLine="709"/>
        <w:jc w:val="both"/>
        <w:rPr>
          <w:b/>
          <w:bCs/>
          <w:noProof/>
          <w:color w:val="000000"/>
          <w:kern w:val="36"/>
          <w:sz w:val="28"/>
          <w:szCs w:val="28"/>
        </w:rPr>
      </w:pPr>
    </w:p>
    <w:p w:rsidR="00B17842" w:rsidRPr="009F4189" w:rsidRDefault="00F5390D"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Учредительные документы в соответствии с законодательством и наряду с ним определяют правовое положение (правовой статус) данного юридического лица. Подробный перечень учредительных документов, необходимых для учреждения юридического лица, предусмотрен ст.52 ГК РФ. </w:t>
      </w:r>
    </w:p>
    <w:p w:rsidR="00F5390D" w:rsidRPr="009F4189" w:rsidRDefault="00F5390D"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Учредительный договор юридического лица заключается, а Устав утверждается его учредителями (участниками). Юридическое лицо, созданное в соответствии с ГК РФ одним учредителем, действует на основании Устава, утвержденного этим учредителем. </w:t>
      </w:r>
    </w:p>
    <w:p w:rsidR="00F5390D" w:rsidRPr="009F4189" w:rsidRDefault="00F5390D"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2.В учредительных документах юридического лица должны определяться</w:t>
      </w:r>
      <w:r w:rsidR="00B17842" w:rsidRPr="009F4189">
        <w:rPr>
          <w:noProof/>
          <w:color w:val="000000"/>
          <w:sz w:val="28"/>
          <w:szCs w:val="28"/>
        </w:rPr>
        <w:t xml:space="preserve"> </w:t>
      </w:r>
      <w:r w:rsidRPr="009F4189">
        <w:rPr>
          <w:noProof/>
          <w:color w:val="000000"/>
          <w:sz w:val="28"/>
          <w:szCs w:val="28"/>
        </w:rPr>
        <w:t xml:space="preserve">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w:t>
      </w:r>
    </w:p>
    <w:p w:rsidR="00F5390D" w:rsidRPr="009F4189" w:rsidRDefault="00F5390D"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 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p>
    <w:p w:rsidR="00F5390D" w:rsidRPr="009F4189" w:rsidRDefault="00F5390D"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3. Изменения учредительных документов приобретают силу для третьих лиц с момента их государственной регистрации, а в случаях, установленных законом,</w:t>
      </w:r>
      <w:r w:rsidR="00B17842" w:rsidRPr="009F4189">
        <w:rPr>
          <w:noProof/>
          <w:color w:val="000000"/>
          <w:sz w:val="28"/>
          <w:szCs w:val="28"/>
        </w:rPr>
        <w:t xml:space="preserve"> </w:t>
      </w:r>
      <w:r w:rsidRPr="009F4189">
        <w:rPr>
          <w:noProof/>
          <w:color w:val="000000"/>
          <w:sz w:val="28"/>
          <w:szCs w:val="28"/>
        </w:rPr>
        <w:t>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BF2328" w:rsidRPr="009F4189" w:rsidRDefault="00BF2328" w:rsidP="00B17842">
      <w:pPr>
        <w:widowControl w:val="0"/>
        <w:tabs>
          <w:tab w:val="left" w:pos="180"/>
        </w:tabs>
        <w:spacing w:line="360" w:lineRule="auto"/>
        <w:ind w:firstLine="709"/>
        <w:jc w:val="both"/>
        <w:rPr>
          <w:noProof/>
          <w:color w:val="000000"/>
          <w:sz w:val="28"/>
          <w:szCs w:val="28"/>
        </w:rPr>
      </w:pPr>
    </w:p>
    <w:p w:rsidR="00D47C85" w:rsidRPr="009F4189" w:rsidRDefault="00D47C85" w:rsidP="00B17842">
      <w:pPr>
        <w:widowControl w:val="0"/>
        <w:tabs>
          <w:tab w:val="left" w:pos="180"/>
        </w:tabs>
        <w:spacing w:line="360" w:lineRule="auto"/>
        <w:ind w:firstLine="709"/>
        <w:jc w:val="both"/>
        <w:rPr>
          <w:b/>
          <w:bCs/>
          <w:noProof/>
          <w:color w:val="000000"/>
          <w:kern w:val="36"/>
          <w:sz w:val="28"/>
          <w:szCs w:val="28"/>
        </w:rPr>
      </w:pPr>
      <w:r w:rsidRPr="009F4189">
        <w:rPr>
          <w:b/>
          <w:bCs/>
          <w:noProof/>
          <w:color w:val="000000"/>
          <w:kern w:val="36"/>
          <w:sz w:val="28"/>
          <w:szCs w:val="28"/>
        </w:rPr>
        <w:t>2.3</w:t>
      </w:r>
      <w:r w:rsidR="00B17842" w:rsidRPr="009F4189">
        <w:rPr>
          <w:b/>
          <w:bCs/>
          <w:noProof/>
          <w:color w:val="000000"/>
          <w:kern w:val="36"/>
          <w:sz w:val="28"/>
          <w:szCs w:val="28"/>
        </w:rPr>
        <w:t xml:space="preserve"> </w:t>
      </w:r>
      <w:r w:rsidRPr="009F4189">
        <w:rPr>
          <w:b/>
          <w:bCs/>
          <w:noProof/>
          <w:color w:val="000000"/>
          <w:kern w:val="36"/>
          <w:sz w:val="28"/>
          <w:szCs w:val="28"/>
        </w:rPr>
        <w:t>Документы, необходимые при первичной регистрации</w:t>
      </w:r>
      <w:r w:rsidR="00B17842" w:rsidRPr="009F4189">
        <w:rPr>
          <w:b/>
          <w:bCs/>
          <w:noProof/>
          <w:color w:val="000000"/>
          <w:kern w:val="36"/>
          <w:sz w:val="28"/>
          <w:szCs w:val="28"/>
        </w:rPr>
        <w:t xml:space="preserve"> </w:t>
      </w:r>
      <w:r w:rsidRPr="009F4189">
        <w:rPr>
          <w:b/>
          <w:bCs/>
          <w:noProof/>
          <w:color w:val="000000"/>
          <w:kern w:val="36"/>
          <w:sz w:val="28"/>
          <w:szCs w:val="28"/>
        </w:rPr>
        <w:t>юридических лиц</w:t>
      </w:r>
    </w:p>
    <w:p w:rsidR="00D47C85" w:rsidRPr="009F4189" w:rsidRDefault="00D47C85" w:rsidP="00B17842">
      <w:pPr>
        <w:widowControl w:val="0"/>
        <w:tabs>
          <w:tab w:val="left" w:pos="180"/>
        </w:tabs>
        <w:spacing w:line="360" w:lineRule="auto"/>
        <w:ind w:firstLine="709"/>
        <w:jc w:val="both"/>
        <w:rPr>
          <w:b/>
          <w:bCs/>
          <w:noProof/>
          <w:color w:val="000000"/>
          <w:kern w:val="36"/>
          <w:sz w:val="28"/>
          <w:szCs w:val="28"/>
        </w:rPr>
      </w:pPr>
    </w:p>
    <w:p w:rsidR="00B17842" w:rsidRPr="009F4189" w:rsidRDefault="00D47C85"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Создание нового юридического лица включает в себя три основных этапа. </w:t>
      </w:r>
    </w:p>
    <w:p w:rsidR="00D47C85" w:rsidRPr="009F4189" w:rsidRDefault="00D47C85" w:rsidP="00B17842">
      <w:pPr>
        <w:widowControl w:val="0"/>
        <w:tabs>
          <w:tab w:val="left" w:pos="180"/>
        </w:tabs>
        <w:spacing w:line="360" w:lineRule="auto"/>
        <w:ind w:firstLine="709"/>
        <w:jc w:val="both"/>
        <w:rPr>
          <w:noProof/>
          <w:color w:val="000000"/>
          <w:sz w:val="28"/>
          <w:szCs w:val="28"/>
        </w:rPr>
      </w:pPr>
      <w:r w:rsidRPr="009F4189">
        <w:rPr>
          <w:i/>
          <w:iCs/>
          <w:noProof/>
          <w:color w:val="000000"/>
          <w:sz w:val="28"/>
          <w:szCs w:val="28"/>
        </w:rPr>
        <w:t>Первый этап</w:t>
      </w:r>
      <w:r w:rsidRPr="009F4189">
        <w:rPr>
          <w:noProof/>
          <w:color w:val="000000"/>
          <w:sz w:val="28"/>
          <w:szCs w:val="28"/>
        </w:rPr>
        <w:t xml:space="preserve"> создания юридического лица является наиболее трудоемким. Он включает в себя разработку проектов договора учредителей и Устава общества. На этом этапе формируется окончательный состав учредителей и образуется рабочая комиссия для разработки необходимой документации. Один из главных вопросов на этом этапе - определение размера Уставного капитала общества, величина которого должна обеспечить его нормальное функционирование. Также учредителям предстоит договориться о размерах своих вкладов. При этом следует иметь в виду, что не менее 50 процентов Уставного капитала должно быть оплачено к моменту государственной регистрации общества (обязательное условие для обществ с ограниченной ответственностью). </w:t>
      </w:r>
    </w:p>
    <w:p w:rsidR="00D47C85" w:rsidRPr="009F4189" w:rsidRDefault="00D47C85" w:rsidP="00B17842">
      <w:pPr>
        <w:widowControl w:val="0"/>
        <w:tabs>
          <w:tab w:val="left" w:pos="180"/>
        </w:tabs>
        <w:spacing w:line="360" w:lineRule="auto"/>
        <w:ind w:firstLine="709"/>
        <w:jc w:val="both"/>
        <w:rPr>
          <w:noProof/>
          <w:color w:val="000000"/>
          <w:sz w:val="28"/>
          <w:szCs w:val="28"/>
        </w:rPr>
      </w:pPr>
      <w:r w:rsidRPr="009F4189">
        <w:rPr>
          <w:i/>
          <w:iCs/>
          <w:noProof/>
          <w:color w:val="000000"/>
          <w:sz w:val="28"/>
          <w:szCs w:val="28"/>
        </w:rPr>
        <w:t>Второй этап</w:t>
      </w:r>
      <w:r w:rsidRPr="009F4189">
        <w:rPr>
          <w:noProof/>
          <w:color w:val="000000"/>
          <w:sz w:val="28"/>
          <w:szCs w:val="28"/>
        </w:rPr>
        <w:t xml:space="preserve"> создания юридического лица - проведение учредительного собрания. Учредительное собрание действительно, когда на нем присутствуют все учредители или их представители (представители действуют на основании доверенности). Решение об учреждении общества принимается единогласно. Основные вопросы, которые должно решить Собрание, это утверждение Устава общества и избрание органов управления. Также могут решаться и другие вопросы, например, уточняется Уставный капитал, утверждаются оценки вкладов учредителей, сделанные в натуральной форме, льготы для некоторых учредителей или акционеров и т. д.</w:t>
      </w:r>
      <w:r w:rsidRPr="009F4189">
        <w:rPr>
          <w:rStyle w:val="a6"/>
          <w:noProof/>
          <w:color w:val="000000"/>
          <w:sz w:val="28"/>
          <w:szCs w:val="28"/>
        </w:rPr>
        <w:footnoteReference w:id="10"/>
      </w:r>
    </w:p>
    <w:p w:rsidR="00D47C85" w:rsidRPr="009F4189" w:rsidRDefault="00D47C85" w:rsidP="00B17842">
      <w:pPr>
        <w:pStyle w:val="ConsNormal"/>
        <w:widowControl/>
        <w:spacing w:line="360" w:lineRule="auto"/>
        <w:ind w:firstLine="709"/>
        <w:jc w:val="both"/>
        <w:rPr>
          <w:rFonts w:ascii="Times New Roman" w:hAnsi="Times New Roman"/>
          <w:noProof/>
          <w:color w:val="000000"/>
          <w:sz w:val="28"/>
          <w:szCs w:val="28"/>
        </w:rPr>
      </w:pPr>
      <w:r w:rsidRPr="009F4189">
        <w:rPr>
          <w:rFonts w:ascii="Times New Roman" w:hAnsi="Times New Roman"/>
          <w:i/>
          <w:iCs/>
          <w:noProof/>
          <w:color w:val="000000"/>
          <w:sz w:val="28"/>
          <w:szCs w:val="28"/>
        </w:rPr>
        <w:t>Третий этап</w:t>
      </w:r>
      <w:r w:rsidRPr="009F4189">
        <w:rPr>
          <w:rFonts w:ascii="Times New Roman" w:hAnsi="Times New Roman"/>
          <w:noProof/>
          <w:color w:val="000000"/>
          <w:sz w:val="28"/>
          <w:szCs w:val="28"/>
        </w:rPr>
        <w:t xml:space="preserve"> создания юридического лица - открытие накопительного счета (для обществ с ограниченной ответственностью), непосредственно осуществление государственной регистрации в налоговом органе, постановка на налоговый учет, регистрация печати (штампа) организации, присвоение статистических кодов, а также постановка на учет в Фонде социального страхования, Пенсионном фонде, Фонде медицинского страхования, открытие расчетного счета в банке, регистрация выпуска ценных бумаг (для акционерных обществ).</w:t>
      </w:r>
    </w:p>
    <w:p w:rsidR="004C0E37" w:rsidRPr="009F4189" w:rsidRDefault="00B17842" w:rsidP="00B17842">
      <w:pPr>
        <w:widowControl w:val="0"/>
        <w:tabs>
          <w:tab w:val="left" w:pos="180"/>
        </w:tabs>
        <w:spacing w:line="360" w:lineRule="auto"/>
        <w:ind w:firstLine="709"/>
        <w:jc w:val="both"/>
        <w:rPr>
          <w:b/>
          <w:noProof/>
          <w:sz w:val="28"/>
          <w:szCs w:val="28"/>
        </w:rPr>
      </w:pPr>
      <w:r w:rsidRPr="009F4189">
        <w:rPr>
          <w:b/>
          <w:bCs/>
          <w:noProof/>
          <w:kern w:val="36"/>
          <w:sz w:val="28"/>
          <w:szCs w:val="28"/>
        </w:rPr>
        <w:br w:type="page"/>
      </w:r>
      <w:r w:rsidR="004C0E37" w:rsidRPr="009F4189">
        <w:rPr>
          <w:b/>
          <w:bCs/>
          <w:noProof/>
          <w:kern w:val="36"/>
          <w:sz w:val="28"/>
          <w:szCs w:val="28"/>
        </w:rPr>
        <w:t>Глава 3.</w:t>
      </w:r>
      <w:r w:rsidRPr="009F4189">
        <w:rPr>
          <w:b/>
          <w:bCs/>
          <w:noProof/>
          <w:kern w:val="36"/>
          <w:sz w:val="28"/>
          <w:szCs w:val="28"/>
        </w:rPr>
        <w:t xml:space="preserve"> </w:t>
      </w:r>
      <w:r w:rsidR="004C0E37" w:rsidRPr="009F4189">
        <w:rPr>
          <w:b/>
          <w:noProof/>
          <w:sz w:val="28"/>
          <w:szCs w:val="28"/>
        </w:rPr>
        <w:t>Внесение изменений в учредительные документы. Ликвидация</w:t>
      </w:r>
      <w:r w:rsidRPr="009F4189">
        <w:rPr>
          <w:b/>
          <w:noProof/>
          <w:sz w:val="28"/>
          <w:szCs w:val="28"/>
        </w:rPr>
        <w:t xml:space="preserve"> </w:t>
      </w:r>
      <w:r w:rsidR="004C0E37" w:rsidRPr="009F4189">
        <w:rPr>
          <w:b/>
          <w:noProof/>
          <w:sz w:val="28"/>
          <w:szCs w:val="28"/>
        </w:rPr>
        <w:t>юридического лица. Материалы судебной практики</w:t>
      </w:r>
    </w:p>
    <w:p w:rsidR="00B17842" w:rsidRPr="009F4189" w:rsidRDefault="00B17842" w:rsidP="00B17842">
      <w:pPr>
        <w:spacing w:line="360" w:lineRule="auto"/>
        <w:ind w:firstLine="709"/>
        <w:jc w:val="both"/>
        <w:rPr>
          <w:b/>
          <w:noProof/>
          <w:color w:val="000000"/>
          <w:sz w:val="28"/>
        </w:rPr>
      </w:pPr>
    </w:p>
    <w:p w:rsidR="004C0E37" w:rsidRPr="009F4189" w:rsidRDefault="004C0E37" w:rsidP="00B17842">
      <w:pPr>
        <w:spacing w:line="360" w:lineRule="auto"/>
        <w:ind w:firstLine="709"/>
        <w:jc w:val="both"/>
        <w:rPr>
          <w:b/>
          <w:noProof/>
          <w:color w:val="000000"/>
          <w:sz w:val="28"/>
        </w:rPr>
      </w:pPr>
      <w:r w:rsidRPr="009F4189">
        <w:rPr>
          <w:b/>
          <w:noProof/>
          <w:color w:val="000000"/>
          <w:sz w:val="28"/>
        </w:rPr>
        <w:t>3.1</w:t>
      </w:r>
      <w:r w:rsidR="00B17842" w:rsidRPr="009F4189">
        <w:rPr>
          <w:b/>
          <w:noProof/>
          <w:color w:val="000000"/>
          <w:sz w:val="28"/>
        </w:rPr>
        <w:t xml:space="preserve"> </w:t>
      </w:r>
      <w:r w:rsidRPr="009F4189">
        <w:rPr>
          <w:b/>
          <w:noProof/>
          <w:color w:val="000000"/>
          <w:sz w:val="28"/>
        </w:rPr>
        <w:t>Внесение изменений в учредительные документы</w:t>
      </w:r>
    </w:p>
    <w:p w:rsidR="004C0E37" w:rsidRPr="009F4189" w:rsidRDefault="004C0E37" w:rsidP="00B17842">
      <w:pPr>
        <w:spacing w:line="360" w:lineRule="auto"/>
        <w:ind w:firstLine="709"/>
        <w:jc w:val="both"/>
        <w:rPr>
          <w:b/>
          <w:noProof/>
          <w:color w:val="000000"/>
          <w:sz w:val="28"/>
        </w:rPr>
      </w:pP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Изменения, вносимые в учредительные документы, с точки зрения их внутреннего юридического содержания можно рассматривать следующим образом: 1) изменения учредительного договора - это внесение изменений в гражданско - правовой договор (обязательство), регулирующий отношения между учредителями в процессе организации деятельности юридического лица; 2) внесение изменений в устав - это утверждение в установленном порядке документа, изменяющего правовое положение юридического лица и регулирующего отношения как между участниками и непосредственно юридическим лицом, так и между юридическим лицом и его работниками (срок назначения руководителя), а также определяющие сферу деятельности юридического лица.</w:t>
      </w:r>
      <w:r w:rsidRPr="009F4189">
        <w:rPr>
          <w:rStyle w:val="a6"/>
          <w:rFonts w:ascii="Times New Roman" w:hAnsi="Times New Roman"/>
          <w:noProof/>
          <w:color w:val="000000"/>
          <w:sz w:val="28"/>
        </w:rPr>
        <w:footnoteReference w:id="11"/>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Государственную регистрацию изменений, вносимых в учредительные документы, и внесение изменений в сведения о юридическом лице необходимо отличать от государственной регистрации изменений, вносимых в учредительные документы юридического лица в уведомительном порядке и от исправления сведений, содержащихся в конкретной записи государственного реестра и не соответствующих сведениям, содержащимся в учредительных документах.</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Во многих случаях регистрация изменений учредительных документов осуществляется в том же порядке, что и регистрация юридического лица.</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При государственной регистрации изменений, вносимых в учредительные документы, должна использоваться форма заявления № Р13001 Минюстом России предусмотрены специальные формы заявлений о государственной регистрации изменений для юридических лиц, в отношении которых применяется особый порядок регистрации - форма № РО-2 и форма № РР-2.</w:t>
      </w:r>
    </w:p>
    <w:p w:rsidR="004C0E37" w:rsidRPr="009F4189" w:rsidRDefault="004C0E37" w:rsidP="00B17842">
      <w:pPr>
        <w:pStyle w:val="a4"/>
        <w:spacing w:line="360" w:lineRule="auto"/>
        <w:ind w:firstLine="709"/>
        <w:jc w:val="both"/>
        <w:rPr>
          <w:noProof/>
          <w:sz w:val="28"/>
          <w:szCs w:val="28"/>
        </w:rPr>
      </w:pPr>
      <w:r w:rsidRPr="009F4189">
        <w:rPr>
          <w:noProof/>
          <w:sz w:val="28"/>
          <w:szCs w:val="28"/>
        </w:rPr>
        <w:t>Разнообразие норм в федеральных законах, определяющих особенности правового положения отдельных видов юридических лиц, говорит о необходимости в каждом конкретном случае определять не только порядок государственной регистрации тех или иных изменений (уведомительный или нормативно - явочный) и момент, с которого они приобретают юридическую силу, но и перечень документов, обязательных для представления в регистрирующий орган.</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Необходимо подчеркнуть, что в федеральных законах, посвященных отдельным видам юридических лиц, зачастую приводятся особенности принятия решений о внесении изменений в учредительные документы. В данном случае нормы являются общими только по отношению к процедуре государственной регистрации. Но нормы, содержащиеся в таких федеральных законах, в свою очередь определяют порядок именно принятия таких решений (процедуру).</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Большинство норм о форме и содержании учредительных документов носят императивный характер. В случае изменения законодателем таких норм возникает необходимость внесения изменений в учредительные документы. Конечно же, такие изменения подлежат и последующей государственной регистрации.</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соответствии со ст. 10 Закона федеральными законами может устанавливаться специальный порядок регистрации юридических лиц, что указывает на появление дополнительных нормативных источников регулирования процесса государственной регистрации, имеющих специальную юридическую силу. Соответственно могут отличаться условия и порядок регистрации изменений, вносимых в учредительные документы, и внесения изменений в сведения о юридическом лице, содержащиеся в государственном реестре.</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п. 2 ст. 17 Закона говорится о внесении изменений в сведения о юридическом лице, не связанные с внесением изменений в учредительные документы, но внесение которых в государственный реестр обязательно. Перечень таких сведений является исчерпывающим.</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Изменения, вносимые в государственный реестр без изменения учредительных документов, связаны с:</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получением лицензий или их прекращением (приостановлением, возобновлением);</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назначением или избранием лица, имеющего право действовать без доверенности;</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заключением юридическим лицом договоров, на основании которых контрагент действует от имени юридического лица, но без доверенности, выполняя при этом функцию учредителя(ей) или органа юридического лица (договор доверительного управления, договор о передаче полномочий единоличного исполнительного органа управляющему);</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назначением управляющих на различных стадиях банкротства (определения судов);</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изменением порядка ведения дел в хозяйственных товариществах.</w:t>
      </w:r>
      <w:r w:rsidRPr="009F4189">
        <w:rPr>
          <w:rStyle w:val="a6"/>
          <w:rFonts w:ascii="Times New Roman" w:hAnsi="Times New Roman"/>
          <w:noProof/>
          <w:color w:val="000000"/>
          <w:sz w:val="28"/>
        </w:rPr>
        <w:footnoteReference w:id="12"/>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Для государственной регистрации изменений, вносимых в учредительные документы, должны быть представлены следующие документы:</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а) заявление установленной формы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заявлении должна быть подтверждена юридическая достоверность этих сведений, т.е. соответствие юридической формы и реального содержания представленных документов действующему законодательству;</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б) решение о внесении изменений в учредительные документы юридического лица;</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изменения, вносимые в учредительные документы юридического лица.</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Как правило, эти изменения принимаются в виде утвержденных отдельных положений в новой редакции или уточнений в какие-либо пункты, разделы, статьи, параграфы или другие составляющие части. Оформление изменений осуществляется несколькими способами:</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непосредственно включаются в решение (протокол и т.д.);</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перечисляются в отдельном документе, утвержденном (принятом) решением уполномоченного органа юридического лица;</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г) документ об оплате государственной пошлины.</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случае если в связи с внесением изменений в учредительные документы происходит изменение сведений о юридическом лице, содержащихся в государственном реестре, внесение изменений в государственный реестр осуществляется в порядке, установленном ст. 18 Закона.</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Необходимость государственной регистрации изменений, вносимых в учредительные документы юридического лица, установленная п. 3 ст. 52 ГК РФ, обусловлена возможностью влияния учредительных документов на условия участия юридического лица в имущественном обороте, изменение его юридического статуса. Государственная регистрация изменений, вносимых в учредительные документы юридического лица, носит характер фиксации, которая вызвана необходимостью внесения возможных изменений в содержание информации о юридическом лице в государственном реестре.</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Поскольку государственной регистрации подлежит само юридическое лицо (ст. 51 ГК РФ), государственную регистрацию изменений, вносимых в учредительные документы юридического лица, следует рассматривать как "перерегистрацию" самого юридического лица, условий его участия в гражданском обороте, так как с момента государственной регистрации соответствующих изменений юридическое лицо будет действовать на основе учредительных документов с учетом внесенных изменений.</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Изменения в учредительные документы юридического лица приобретают силу для третьих лиц с момента их государственной регистрации (п. 3 ст. 52 ГК РФ). Однако для самого юридического лица и его учредителей (участников) соответствующие изменения обязательны с момента принятия решения о внесении изменений в учредительные документы.</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Законом установлены случаи, когда изменения учредительных документов приобретают силу с момента их регистрации и для третьих лиц, и для учредителей (участников) (например, в случае внесения в учредительные документы общества с ограниченной ответственностью изменений, связанных с увеличением уставного капитала общества за счет дополнительных вкладов его участников и вкладов третьих лиц, принимаемых в общество, а также с распределением либо продажей доли, принадлежащей обществу.</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Кроме того, в Законе предусмотрены случаи, когда изменения учредительных документов приобретают силу для третьих лиц с момента уведомления регистрирующего органа.</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Результатом государственной регистрации изменений, вносимых в учредительные документы юридического лица (государственной регистрации учредительных документов в новой редакции), и внесения изменений в сведения о юридическом лице в государственный реестр является соответствующая запись в государственном реестре.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В соответствии с п. 2 ст. 19 Закона о регистрации запись об изменениях, вносимых в учредительные документы, производится регистрирующим органом в государственном реестре. Внесение записи в реестр в силу ч. 2 ст. 1 упомянутого Закона есть акт, посредством которого государственная регистрация осуществляется.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Таким образом, внесение изменений в учредительные документы в порядке, предусмотренном данной статьей, также подлежит государственной регистрации. Установленные этой статьей отличия заключаются в порядке и основаниях регистрации изменений, вносимых в учредительные документы.</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Внесение записи об изменениях в государственный реестр производится регистрирующим органом в срок не более пяти дней с момента получения уведомления. Регистрирующий орган обязан сообщить юридическому лицу о внесении такой записи в срок, предусмотренный п. 3 ст. 11 Закона, т.е. не позднее одного рабочего дня с момента государственной регистрации.</w:t>
      </w:r>
      <w:r w:rsidRPr="009F4189">
        <w:rPr>
          <w:rStyle w:val="a6"/>
          <w:rFonts w:ascii="Times New Roman" w:hAnsi="Times New Roman"/>
          <w:noProof/>
          <w:color w:val="000000"/>
          <w:sz w:val="28"/>
        </w:rPr>
        <w:footnoteReference w:id="13"/>
      </w:r>
      <w:r w:rsidRPr="009F4189">
        <w:rPr>
          <w:rFonts w:ascii="Times New Roman" w:hAnsi="Times New Roman"/>
          <w:noProof/>
          <w:color w:val="000000"/>
          <w:sz w:val="28"/>
        </w:rPr>
        <w:t xml:space="preserve">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Как уже отмечалось, при уведомительном порядке внесения в учредительные документы изменений последние приобретают силу для третьих лиц с момента уведомления регистрирующего органа (п. 3 ст. 52 ГК РФ).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В соответствии с п. 1 ст. 23 Закона отказ в государственной регистрации допускается в случаях непредставления необходимых документов и представления документов в ненадлежащий регистрирующий орган.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В случае отказа в государственной регистрации по основанию непредставления необходимых для регистрации документов изменения, вносимые в учредительные документы, становятся обязательными для третьих лиц с момента уведомления регистрирующего органа; последующий отказ в государственной регистрации не влияет на юридическую силу изменений для третьих лиц.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Противоположные по значению последствия вызывает уведомление ненадлежащего регистрирующего органа (о регистрирующем органе см. ст. 2 и комментарий к ней).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случае направления уведомления в ненадлежащий регистрирующий орган такое уведомление не должно считаться направленным</w:t>
      </w:r>
      <w:r w:rsidR="00581B42" w:rsidRPr="009F4189">
        <w:rPr>
          <w:rFonts w:ascii="Times New Roman" w:hAnsi="Times New Roman"/>
          <w:noProof/>
          <w:color w:val="000000"/>
          <w:sz w:val="28"/>
        </w:rPr>
        <w:t>.</w:t>
      </w:r>
      <w:r w:rsidRPr="009F4189">
        <w:rPr>
          <w:rFonts w:ascii="Times New Roman" w:hAnsi="Times New Roman"/>
          <w:noProof/>
          <w:color w:val="000000"/>
          <w:sz w:val="28"/>
        </w:rPr>
        <w:t xml:space="preserve"> </w:t>
      </w:r>
    </w:p>
    <w:p w:rsidR="004C0E37" w:rsidRPr="009F4189" w:rsidRDefault="004C0E37"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Значение в последнем случае имеет не сам по себе отказ в государственной регистрации, а неверно направленное уведомление.</w:t>
      </w:r>
    </w:p>
    <w:p w:rsidR="00E24B2F" w:rsidRPr="009F4189" w:rsidRDefault="00B17842" w:rsidP="00B17842">
      <w:pPr>
        <w:pStyle w:val="ConsNormal"/>
        <w:widowControl/>
        <w:spacing w:line="360" w:lineRule="auto"/>
        <w:ind w:firstLine="709"/>
        <w:jc w:val="both"/>
        <w:rPr>
          <w:rFonts w:ascii="Times New Roman" w:hAnsi="Times New Roman"/>
          <w:b/>
          <w:noProof/>
          <w:color w:val="000000"/>
          <w:sz w:val="28"/>
        </w:rPr>
      </w:pPr>
      <w:r w:rsidRPr="009F4189">
        <w:rPr>
          <w:rFonts w:ascii="Times New Roman" w:hAnsi="Times New Roman"/>
          <w:b/>
          <w:noProof/>
          <w:color w:val="000000"/>
          <w:sz w:val="28"/>
        </w:rPr>
        <w:br w:type="page"/>
        <w:t>3.2</w:t>
      </w:r>
      <w:r w:rsidR="00E24B2F" w:rsidRPr="009F4189">
        <w:rPr>
          <w:rFonts w:ascii="Times New Roman" w:hAnsi="Times New Roman"/>
          <w:b/>
          <w:noProof/>
          <w:color w:val="000000"/>
          <w:sz w:val="28"/>
        </w:rPr>
        <w:t xml:space="preserve"> Ликвидация </w:t>
      </w:r>
      <w:r w:rsidR="00252A4A" w:rsidRPr="009F4189">
        <w:rPr>
          <w:rFonts w:ascii="Times New Roman" w:hAnsi="Times New Roman"/>
          <w:b/>
          <w:noProof/>
          <w:color w:val="000000"/>
          <w:sz w:val="28"/>
        </w:rPr>
        <w:t xml:space="preserve">и реорганизация </w:t>
      </w:r>
      <w:r w:rsidR="00E24B2F" w:rsidRPr="009F4189">
        <w:rPr>
          <w:rFonts w:ascii="Times New Roman" w:hAnsi="Times New Roman"/>
          <w:b/>
          <w:noProof/>
          <w:color w:val="000000"/>
          <w:sz w:val="28"/>
        </w:rPr>
        <w:t>юридическо</w:t>
      </w:r>
      <w:r w:rsidRPr="009F4189">
        <w:rPr>
          <w:rFonts w:ascii="Times New Roman" w:hAnsi="Times New Roman"/>
          <w:b/>
          <w:noProof/>
          <w:color w:val="000000"/>
          <w:sz w:val="28"/>
        </w:rPr>
        <w:t>го лица</w:t>
      </w:r>
    </w:p>
    <w:p w:rsidR="00E24B2F" w:rsidRPr="009F4189" w:rsidRDefault="00E24B2F" w:rsidP="00B17842">
      <w:pPr>
        <w:pStyle w:val="ConsNormal"/>
        <w:widowControl/>
        <w:spacing w:line="360" w:lineRule="auto"/>
        <w:ind w:firstLine="709"/>
        <w:jc w:val="both"/>
        <w:rPr>
          <w:rFonts w:ascii="Times New Roman" w:hAnsi="Times New Roman"/>
          <w:b/>
          <w:noProof/>
          <w:color w:val="000000"/>
          <w:sz w:val="28"/>
        </w:rPr>
      </w:pP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Порядок ликвидации юридического лица, изложенный в ГК РФ (ст. 61 - 64), сводится к следующему.</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Первый, или подготовительный, этап ликвидации заключается в принятии учредителями (участниками) юридического лица или органом юридического лица, уполномоченным учредительными документами, решения о ликвидации юридического лица. Перечень оснований ликвидации юридического лица, изложенный в ГК РФ, не является исчерпывающим. В частности, в нем в качестве оснований добровольной ликвидации предусматриваются истечение срока, на который создано юридическое лицо, и достижение цели, ради которой оно создано. До недавнего времени к такому роду оснований относилось "признание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w:t>
      </w:r>
      <w:r w:rsidR="00D1501E" w:rsidRPr="009F4189">
        <w:rPr>
          <w:rStyle w:val="a6"/>
          <w:rFonts w:ascii="Times New Roman" w:hAnsi="Times New Roman"/>
          <w:noProof/>
          <w:color w:val="000000"/>
          <w:sz w:val="28"/>
        </w:rPr>
        <w:footnoteReference w:id="14"/>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Основаниями принудительной ликвидации по решению суда являются: грубые нарушения закона, допущенные при создании юридического лица, если они носят неустранимый характер; осуществление деятельности без надлежащего разрешения (лицензии) либо деятельности, запрещенной законом; иные неоднократные или грубые нарушения закона или иных правовых актов; систематическое осуществление общественной или религиозной организацией (объединением), благотворительным или иным фондом деятельности, противоречащей их уставным целям; иные случаи, предусмотренные ГК РФ.</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О принятом решении указанные лица обязаны незамедлительно письменно (Правительством РФ утверждена форма уведомления о принятии решения о ликвидации юридического лица) сообщить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 (п. 1 ст. 62 ГК РФ).</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Учредители (участники) юридического лица или орган, принявшие решение о ликвидации, назначают ликвидационную комиссию (ликвидатора) и устанавливают порядок и сроки ликвидации.</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Ликвидационная комиссия (ликвидатор) публикует извещения в печатном органе, в котором осуществляется публикация сведений о регистрации юридических лиц, о ликвидации, о порядке и сроках заявлений требований кредиторов. Наряду с публикацией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После окончания срока для предъявления требований кредиторов, который не может быть менее двух месяцев с момента публикации о ликвидации (п. 1 ст. 63 ГК РФ), ликвидационная комиссия (ликвидатор) составляет промежуточный ликвидационный баланс, который утверждается учредителями (участниками) юридического лица или органом, принявшими решение о ликвидации.</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С момента утверждения промежуточного ликвидационного баланса производятся расчеты с кредиторами в порядке очередности (ст. 64 ГК РФ), принятие претензий кредиторов с пропущенным сроком предъявления (п. 5 ст. 64 ГК РФ). В этот период возможно обращение кредиторов в суд в случае отказа ликвидационной комиссии в удовлетворении их требований либо уклонения от рассмотрения таких требований.</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После завершения расчетов с кредиторами ликвидационная комиссия (ликвидатор) составляет ликвидационный баланс, который утверждается учредителями (участниками) юридического лица или органом, принявшими решение о ликвидации, передает остаток имущества учредителям или участникам юридического лица, если иное не предусмотрено законом, иными нормативными актами или учредительными документами юридического лица (некоммерческие организации).</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Завершающим этапом ликвидации следует считать внесение записи о прекращении юридического лица в единый государственный реестр юридических лиц.</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Государственной регистрации юридического лица в связи с его ликвидацией посвящена гл. 7 (ст. 20 - 22) Закона.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Если государственная регистрация юридического лица при его создании (ст. 12 - 13) порождает гражданско - правовой статус и гражданско - правовую способность юридического лица участвовать в гражданском обороте, то государственная регистрация юридического лица при его ликвидации является юридическим фактом, прекращающим гражданскую правоспособность юридического лица.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Формирование гражданской правоспособности юридического лица происходит не одномоментно (этот момент - включение юридического лица в государственный реестр), а постепенно и представляет собой определенный процесс, складывающийся из отдельных стадий.</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Аналогичный процесс имеет место и в случае исключения юридического лица из государственного реестра.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Ликвидация юридического лица - достаточно длительная процедура прекращения юридического лица, завершающим этапом которой является внесение записи в государственный реестр. Начинается процесс ликвидации с принятия решения о ликвидации юридического лица.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На лиц, принявших решение о ликвидации, возлагается осуществление ряда обязанностей по ликвидации юридического лица.</w:t>
      </w:r>
      <w:r w:rsidR="00D1501E" w:rsidRPr="009F4189">
        <w:rPr>
          <w:rStyle w:val="a6"/>
          <w:rFonts w:ascii="Times New Roman" w:hAnsi="Times New Roman"/>
          <w:noProof/>
          <w:color w:val="000000"/>
          <w:sz w:val="28"/>
        </w:rPr>
        <w:footnoteReference w:id="15"/>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Учредители (участники) юридического лица или орган, принявшие решение о ликвидации, обязаны письменно уведомить об этом уполномоченный государственный либо регистрирующий орган. Статья 62 ГК РФ, устанавливая обязанность уведомления, предусматривает незамедлительность такого сообщения. Закон называет трехдневный срок, в течение которого регистрирующий орган должен быть письменно уведомлен о принятом решении с приложением решения о ликвидации юридического лица. Уведомление производится по месту нахождения ликвидируемого юридического лица.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Решение о ликвидации юридического лица может быть оформлено в виде протокола общего собрания учредителей (участников) общества с ограниченной ответственностью, в виде решения уполномоченного государственного органа (органа местного самоуправления) в случае ликвидации государственного (муниципального) унитарного предприятия либо государственного (муниципального) учреждения и др.</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практике арбитражных судов возникает вопрос: кто обязан направлять информацию о принятом решении о ликвидации юридического лица в случаях осуществления ликвидации принудительно, в судебном порядке?</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Обзоре практики споров, связанных с ликвидацией юридических лиц, судам разъясняется, что указания, содержащиеся в п. 1 ст. 62 ГК РФ, относятся к случаям, когда решения о ликвидации юридического лица принимаются его учредителями (участниками) либо органом, уполномоченным на то учредительными документами, и не распространяются на судебные органы.</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Вместе с тем с целью соблюдения прав и законных интересов третьих лиц и для обеспечения государственного контроля за проведением ликвидации юридического лица, осуществляемой по решению суда, судам рекомендуется направлять в порядке информации вынесенные решения о ликвидации юридических лиц соответствующим государственным органам, осуществляющим их государственную регистрацию (п. 11 указанного Обзора). Исходя из рекомендательного характера письма, предъявлять требования к судам о соблюдении установленного комментируемой статьей трехдневного срока не следует.</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На основании полученного уведомления регистрирующий орган в установленные сроки вносит запись в государственный реестр о том, что юридическое лицо находится в процессе ликвидации.</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случае представления уведомления в орган, принимавший решение о регистрации данного юридического лица, такой орган принимает решение и о государственной регистрации юридического лица в связи с его ликвидацией и направляет в регистрирующий орган сведения и документы, необходимые для внесения записи в единый государственный реестр юридических лиц.</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Указанная запись свидетельствует о наличии изменений, происходящих в объеме гражданской правоспособности юридического лица. Эти изменения выражаются в запрете государственной регистрации изменений, вносимых в учредительные документы ликвидируемого юридического лица, государственной регистрации юридических лиц с участием ликвидируемого юридического лица, а также государственной регистрации юридических лиц, возникающих в результате его реорганизации.</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П.1 ст. 21 Закона предусматривает исчерпывающий перечень документов, необходимых для государственной регистрации при ликвидации юридического лица.</w:t>
      </w:r>
      <w:r w:rsidR="00D1501E" w:rsidRPr="009F4189">
        <w:rPr>
          <w:rStyle w:val="a6"/>
          <w:rFonts w:ascii="Times New Roman" w:hAnsi="Times New Roman"/>
          <w:noProof/>
          <w:color w:val="000000"/>
          <w:sz w:val="28"/>
        </w:rPr>
        <w:footnoteReference w:id="16"/>
      </w:r>
    </w:p>
    <w:p w:rsidR="00E24B2F" w:rsidRPr="009F4189" w:rsidRDefault="00E24B2F" w:rsidP="00B17842">
      <w:pPr>
        <w:pStyle w:val="a4"/>
        <w:spacing w:line="360" w:lineRule="auto"/>
        <w:ind w:firstLine="709"/>
        <w:jc w:val="both"/>
        <w:rPr>
          <w:noProof/>
          <w:color w:val="000000"/>
          <w:sz w:val="28"/>
        </w:rPr>
      </w:pPr>
      <w:r w:rsidRPr="009F4189">
        <w:rPr>
          <w:noProof/>
          <w:color w:val="000000"/>
          <w:sz w:val="28"/>
        </w:rPr>
        <w:t>Как в случаях государственной регистрации юридического лица, создаваемого вновь либо образованного путем реорганизации, так и при внесении изменений в учредительные документы юридического лица в регистрирующий орган подается заявление о государственной регистрации, в котором подтверждается соблюдение порядка ликвидации юридического лица, завершение расчетов с кредиторами и согласование ликвидации с соответствующими государственными и (или) муниципальными органами (например, такое согласование требуется в случае ликвидации государственных и муниципальных унитарных предприятий, размер активов которых превышает 50000 минимальных размеров оплаты труда, если это приводит к появлению хозяйствующего субъекта, доля которого на соответствующем товарном рынке будет превышать 35%).</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Заявителем при подаче документов для государственной регистрации при ликвидации юридического лица выступает руководитель ликвидационной комиссии (ликвидатор), что является законодательным подтверждением полномочий руководителя ликвидационной комиссии совершать юридические действия от имени ликвидируемого юридического лица. Так как п. 3 ст. 62 ГК РФ установлен переход к ликвидационной комиссии полномочий по управлению делами юридического лица, в судебной практике возникал вопрос о том, кто вправе выступать от имени ликвидируемого юридического лица (в частности, подписывать исковые заявления в суд, совершать другие юридические действия).</w:t>
      </w:r>
    </w:p>
    <w:p w:rsidR="00E24B2F" w:rsidRPr="009F4189" w:rsidRDefault="00E24B2F" w:rsidP="00B17842">
      <w:pPr>
        <w:pStyle w:val="a4"/>
        <w:spacing w:line="360" w:lineRule="auto"/>
        <w:ind w:firstLine="709"/>
        <w:jc w:val="both"/>
        <w:rPr>
          <w:noProof/>
          <w:color w:val="000000"/>
          <w:sz w:val="28"/>
        </w:rPr>
      </w:pPr>
      <w:r w:rsidRPr="009F4189">
        <w:rPr>
          <w:noProof/>
          <w:color w:val="000000"/>
          <w:sz w:val="28"/>
        </w:rPr>
        <w:t>В Обзоре практики споров, связанных с ликвидацией юридических лиц, судам разъясняется, что следует признать за руководителем (председателем) ликвидационной комиссии право подписывать исковые заявления при обращении в суд от имени ликвидируемого юридического лица, выдавать доверенности лицам, уполномоченным представлять интересы этого юридического лица в суде, совершать другие юридические действия от имени ликвидируемого юридического лица в соответствии с решениями ликвидационной комиссии, принятыми в пределах предоставленных ей законом прав.</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Вместе с заявлением о государственной регистрации представляется ликвидационный баланс.</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Бухгалтерский баланс ведется в соответствии с Законом о бухгалтерском учете и составляется по форме, утвержденной Министерством финансов РФ.</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Действующее законодательство, регулирующее порядок ликвидации юридических лиц, до принятия Закона не предусматривало уплаты государственной пошлины за совершение каких-либо действий со стороны регистрирующих органов при ликвидации юридического лица. Теперь документ об уплате государственной пошлины необходимо представлять в числе других документов для государственной регистрации. Размер государственной пошлины составляет 2000 рублей.</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Особенностью государственной регистрации при ликвидации юридического лица в случае банкротства является перечень документов, подаваемых в регистрирующий орган. К документам вышеуказанного перечня относятся определение арбитражного суда о завершении конкурсного производства и документ об уплате государственной пошлины.</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 xml:space="preserve">Закон о несостоятельности (банкротстве) прямо указывает, что определение арбитражного суда о завершении конкурсного производства является основанием для внесения в государственный реестр записи о ликвидации юридического лица - должника. Такое определение арбитражный суд выносит после рассмотрения отчета конкурсного управляющего о результатах проведения конкурсного производства при отсутствии к нему </w:t>
      </w:r>
    </w:p>
    <w:p w:rsidR="00E24B2F" w:rsidRPr="009F4189" w:rsidRDefault="00E24B2F" w:rsidP="00B17842">
      <w:pPr>
        <w:pStyle w:val="a4"/>
        <w:spacing w:line="360" w:lineRule="auto"/>
        <w:ind w:firstLine="709"/>
        <w:jc w:val="both"/>
        <w:rPr>
          <w:noProof/>
          <w:color w:val="000000"/>
          <w:sz w:val="28"/>
        </w:rPr>
      </w:pPr>
      <w:r w:rsidRPr="009F4189">
        <w:rPr>
          <w:noProof/>
          <w:color w:val="000000"/>
          <w:sz w:val="28"/>
        </w:rPr>
        <w:t xml:space="preserve">Конкурсный управляющий является заявителем при подаче документов для государственной регистрации при ликвидации юридического лица. На него возлагается обязанность в течение 10 дней с момента вынесения определения арбитражного суда о завершении конкурсного производства. </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Нормы ст. 22 Закона направлены на регулирование отношений, возникающих по поводу государственной регистрации при ликвидации юридического лица.</w:t>
      </w:r>
      <w:r w:rsidR="006D6899" w:rsidRPr="009F4189">
        <w:rPr>
          <w:rStyle w:val="a6"/>
          <w:rFonts w:ascii="Times New Roman" w:hAnsi="Times New Roman"/>
          <w:noProof/>
          <w:color w:val="000000"/>
          <w:sz w:val="28"/>
        </w:rPr>
        <w:footnoteReference w:id="17"/>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Установлен критерий, по которому определяется регистрирующий орган. Таким критерием является место нахождения ликвидируемого юридического лица. Подача документов в ненадлежащий регистрирующий орган влечет отказ в государственной регистрации.</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свое время ВАС РФ разъяснял судам, что акт местной администрации о регистрации предприятия, учрежденного за пределами подведомственной ей территории, должен признаваться недействительным.</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Кроме обязанностей, возложенных на учредителей (участников) юридического лица или орган, принявших решение о ликвидации, уведомить регистрирующий орган о формировании ликвидационной комиссии или о назначении ликвидатора, статья 22 Закона возлагает на ликвидационную комиссию (ликвидатора) обязанность уведомить регистрирующий орган о завершении процесса ликвидации.</w:t>
      </w:r>
    </w:p>
    <w:p w:rsidR="00E24B2F" w:rsidRPr="009F4189" w:rsidRDefault="00E24B2F" w:rsidP="00B17842">
      <w:pPr>
        <w:pStyle w:val="a4"/>
        <w:spacing w:line="360" w:lineRule="auto"/>
        <w:ind w:firstLine="709"/>
        <w:jc w:val="both"/>
        <w:rPr>
          <w:noProof/>
          <w:color w:val="000000"/>
          <w:sz w:val="28"/>
        </w:rPr>
      </w:pPr>
      <w:r w:rsidRPr="009F4189">
        <w:rPr>
          <w:noProof/>
          <w:color w:val="000000"/>
          <w:sz w:val="28"/>
        </w:rPr>
        <w:t>Такое уведомление может быть произведено не ранее чем через два месяца с момента помещения в органах печати публикации о ликвидации юридического лица. Указанный срок обусловлен тем, что ст. 63 ГК РФ, регламентирующая порядок ликвидации юридического лица, устанавливает минимальный двухмесячный срок заявления требований кредиторами юридического лица, который также начинает течь с момента публикации о ликвидации юридического лица.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соответствии с требованиями ГК РФ публикация должна содержать не только информацию о ликвидации юридического лица, но и сведения о порядке ликвидации и вышеназванном сроке (сроке предъявления требований кредиторами). Публиковать эти сведения необходимо в органах печати, в которых публикуются данные о государственной регистрации юридического лица (п. 1 ст. 63 ГК РФ).</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случае банкротства юридического лица дополнительного уведомления регистрирующего органа о завершении конкурсного производства не требуется.</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С момента внесения записи в государственный реестр ликвидация юридического лица считается завершенной, а юридическое лицо - прекратившим свою деятельность. Ликвидированное либо реорганизованное юридическое лицо вправе обратиться в арбитражный суд с иском о признании недействительным акта о ликвидации либо реорганизации предприятия до момента исключения его из государственного реестра.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В то же время внесение записи в государственный реестр о прекращении юридического лица не исключает возможности обжаловать действия регистрирующего органа по внесению такой записи.</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При ликвидации юридического лица в случае применения процедуры банкротства с момента указанной записи прекращает свою деятельность юридическое лицо - должник, а также прекращаются полномочия конкурсного управляющего, и конкурсное производство считается завершенным.</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Для отдельных видов юридических лиц федеральными законами установлен специальный порядок регистрации юридического лица в связи с его ликвидацией. В частности, решения о регистрации торгово - промышленных палат, общественных объединений и религиозных организаций в связи с их ликвидацией принимают федеральный орган юстиции и его территориальные органы.</w:t>
      </w:r>
      <w:r w:rsidR="001F2BCE" w:rsidRPr="009F4189">
        <w:rPr>
          <w:rStyle w:val="a6"/>
          <w:rFonts w:ascii="Times New Roman" w:hAnsi="Times New Roman"/>
          <w:noProof/>
          <w:color w:val="000000"/>
          <w:sz w:val="28"/>
        </w:rPr>
        <w:footnoteReference w:id="18"/>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Соответственно сведения и документы, необходимые для осуществления государственной регистрации вышеназванных юридических лиц в связи с их ликвидацией, представляются в орган, принявший решение о государственной регистрации данных юридических лиц при их создании (федеральный орган юстиции и его территориальные органы).</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Федеральный орган юстиции или его территориальный орган после принятия решения о государственной регистрации таких юридических лиц в связи с их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На основании указанного решения, принятого федеральным органом юстиции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таковой записи, сообщает об этом в орган, принявший указанное решение.</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Государственная регистрация вышеназванных юридических лиц в связи с их ликвидацией осуществляется в срок не более чем 10 рабочих дней со дня представления всех оформленных в установленном порядке документов.</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Новеллой для процедуры ликвидации юридического лица является публикация информации о ликвидации юридического лица, которую обязан произвести регистрирующий орган. К сожалению, законодатель ограничивается только указанием на необходимость публикации, не раскрывая объем и порядок публикации. Публикация помещается в органах печати, в которых публикуются данные о государственной регистрации юридического лица.</w:t>
      </w:r>
    </w:p>
    <w:p w:rsidR="00E24B2F" w:rsidRPr="009F4189" w:rsidRDefault="00E24B2F" w:rsidP="00B17842">
      <w:pPr>
        <w:pStyle w:val="ConsNormal"/>
        <w:widowControl/>
        <w:spacing w:line="360" w:lineRule="auto"/>
        <w:ind w:firstLine="709"/>
        <w:jc w:val="both"/>
        <w:rPr>
          <w:rFonts w:ascii="Times New Roman" w:hAnsi="Times New Roman"/>
          <w:noProof/>
          <w:color w:val="000000"/>
          <w:sz w:val="28"/>
        </w:rPr>
      </w:pPr>
      <w:r w:rsidRPr="009F4189">
        <w:rPr>
          <w:rFonts w:ascii="Times New Roman" w:hAnsi="Times New Roman"/>
          <w:noProof/>
          <w:color w:val="000000"/>
          <w:sz w:val="28"/>
        </w:rPr>
        <w:t>Закон не решил проблему создания специального печатного органа, в котором содержалась бы информация о вновь созданных, реорганизованных и ликвидируемых юридических лицах. Однако необходимость в таком издании существует.</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Юридическое лицо в процессе осуществления своей деятельности вправе создавать собственные обособленные подразделения-представительства и филиалы, которые не являются самостоятельными субъектами права - юридическими лицами.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 - обособленное подразделение юридического лица, расположенное вне места его нахождения и осуществляющее все его функции или часть, в том числе функции представительства. Юридическое лицо может наделять их имуществом, определять обязательные для них положения, в том числе порядок деятельности, назначать руководителей представительств и филиалов. Руководители представительств и филиалов действуют на основании доверенностей, выданных юридическим лицом. Представительства и филиалы, создаваемые юридическим лицом, должны быть указаны в его учредительных документах.</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Юридическое лицо может быть реорганизовано.</w:t>
      </w:r>
      <w:r w:rsidRPr="009F4189">
        <w:rPr>
          <w:noProof/>
          <w:color w:val="000000"/>
          <w:sz w:val="28"/>
        </w:rPr>
        <w:t xml:space="preserve"> </w:t>
      </w:r>
      <w:r w:rsidRPr="009F4189">
        <w:rPr>
          <w:noProof/>
          <w:color w:val="000000"/>
          <w:sz w:val="28"/>
          <w:szCs w:val="28"/>
        </w:rPr>
        <w:t>Реорганизация – одна из форм создания или ликвидации юридических лиц. При реорганизации происходит прекращение или изменение правового положения организации, в связи с этим переходят права и обязанности от одного юридического лица к другому</w:t>
      </w:r>
      <w:r w:rsidR="009E09C3" w:rsidRPr="009F4189">
        <w:rPr>
          <w:noProof/>
          <w:color w:val="000000"/>
          <w:sz w:val="28"/>
          <w:szCs w:val="28"/>
        </w:rPr>
        <w:t>.</w:t>
      </w:r>
      <w:r w:rsidRPr="009F4189">
        <w:rPr>
          <w:noProof/>
          <w:color w:val="000000"/>
          <w:sz w:val="28"/>
          <w:szCs w:val="28"/>
        </w:rPr>
        <w:t xml:space="preserve"> </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Гражданским кодексом РФ определены пять форм реорганизации юридического лица: слияние, присоединение, выделение, разделение и преобразование.</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акционерном обществе решение о реорганизации принимается общим собранием акционеров.</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обществах с ограниченной ответственностью решение о реорганизации принимается общим собранием участников.</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Реорганизация может осуществляться как в добровольном, так и принуди -тельном порядке. Добровольная реорганизация юридического лица происходит по решению его учредителей (участников) либо органа юридического лица, уполномоченного на то учредительными документами. В этом случае реорганизация проводится по любой из перечисленных выше форм. Принудительная реорганизация юридического лица в форме его разделения или выделения осуществляется в случаях, установленных законом, лишь с согласия уполномоченных государственных органов или суда. Что касается реорганизации в форме слияния и присоединения коммерческих организаций, суммарная балансовая стоимость активов которых по последнему балансу превышает 30 миллионов установленных федеральным законом минимальных размеров оплаты труда, то здесь требуется предварительное согласие антимонопольного органа.</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 чего начать? Учредители (участники) юридического лица или орган, принявший решение о реорганизации, обязаны письменно уведомить об этом кредиторов реорганизуемого юридического лица.</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Уведомление кредиторам должно быть отправлено своевременно – не позднее 30 дней от даты принятия решения о реорганизации общества, а при реорганизации в форме слияния или присоединения – с даты принятия решения об этом последним из обществ, участвующих в слиянии или присоединении.</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Таковое обязано письменно уведомить об этом кредиторов общества и опубликовать в печатном издании</w:t>
      </w:r>
      <w:r w:rsidR="00B17842" w:rsidRPr="009F4189">
        <w:rPr>
          <w:noProof/>
          <w:color w:val="000000"/>
          <w:sz w:val="28"/>
          <w:szCs w:val="28"/>
        </w:rPr>
        <w:t xml:space="preserve"> </w:t>
      </w:r>
      <w:r w:rsidRPr="009F4189">
        <w:rPr>
          <w:noProof/>
          <w:color w:val="000000"/>
          <w:sz w:val="28"/>
          <w:szCs w:val="28"/>
        </w:rPr>
        <w:t>сообщение о принятом решении.</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Это связано с тем, что кредиторы вправе потребовать в течение 30 дней с даты направления им уведомления или со времени опубликования сообщения о принятом решении досрочного прекращения или исполнения обязательств организации и возмещения им убытков. Налоговые органы, являясь регистрирующим органом, осуществляют контроль за соблюдением этих требований</w:t>
      </w:r>
      <w:r w:rsidRPr="009F4189">
        <w:rPr>
          <w:rStyle w:val="a6"/>
          <w:noProof/>
          <w:color w:val="000000"/>
          <w:sz w:val="28"/>
          <w:szCs w:val="28"/>
        </w:rPr>
        <w:footnoteReference w:id="19"/>
      </w:r>
      <w:r w:rsidRPr="009F4189">
        <w:rPr>
          <w:noProof/>
          <w:color w:val="000000"/>
          <w:sz w:val="28"/>
          <w:szCs w:val="28"/>
        </w:rPr>
        <w:t>.</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Приняв решение о реорганизации, фирмы обязаны письменно в срок не более трех дней со дня принятия такого решения сообщить об этом в налоговую инспекцию по месту учета. </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После этого проводится налоговая проверка организаций. Необходимо отметить что, согласно ст. 89 НК РФ выездная налоговая проверка в связи с реорганизацией или ликвидацией фирмы может проводиться независимо от времени проведения предыдущей проверки.</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решении о реорганизации раскрывается информация, необходимая для отражения реорганизации в бухгалтерской отчетности. Формирование бухгалтерской отчетности производится при наличии следующих документов:</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 xml:space="preserve">Решение о реорганизации фирмы. </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Учредительные документы тех предприятий, которые возникли в результате реорганизации.</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Договоры о слиянии или присоединении.</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Передаточный акт (разделительный баланс)</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При преобразовании, слиянии и присоединении права и обязанности каждой из организаций переходят ко вновь возникшей в соответствии с передаточным актом. А при разделении и выделении – в соответствии с разделительным балансом.</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 xml:space="preserve">Бухгалтерская отчетность, в составе: баланс, отчет о прибылях и убытках, приложения к ним, пояснительная записка, аудиторское заключение </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 xml:space="preserve">Состав имущества и обязательств реорганизуемой фирмы, его оценка на последнюю отчетную дату перед датой передачи имущества. </w:t>
      </w:r>
    </w:p>
    <w:p w:rsidR="008F147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 xml:space="preserve">Акты (описи) инвентаризации. </w:t>
      </w:r>
    </w:p>
    <w:p w:rsidR="00B17842" w:rsidRPr="009F4189" w:rsidRDefault="008F1472" w:rsidP="00B17842">
      <w:pPr>
        <w:widowControl w:val="0"/>
        <w:numPr>
          <w:ilvl w:val="0"/>
          <w:numId w:val="16"/>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Документы, подтверждающие, что в Единый государственный реестр юридических лиц (ЕГРЮЛ) внесены записи о ликвидации старых и создании новых фирм.</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Реорганизованные фирмы составляют заключительную бухгалтерскую отчетность с начала отчетного года по день, предшествующий дате внесения записи в ЕГРЮЛ. </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Необходимо заметить, что составленные на дату принятия решения о реорганизации передаточный акт или разделительный баланс утверждаются учредителями (участниками) или органом, принявшим решение о реорганизации юридического лица. Далее они представляются вместе с учредительными документами для государственной регистрации вновь возникших юридических лиц или для внесения изменений в учредительные документы существующих юридических лиц.</w:t>
      </w:r>
      <w:r w:rsidRPr="009F4189">
        <w:rPr>
          <w:rStyle w:val="a6"/>
          <w:noProof/>
          <w:color w:val="000000"/>
          <w:sz w:val="28"/>
          <w:szCs w:val="28"/>
        </w:rPr>
        <w:footnoteReference w:id="20"/>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Юридическое лицо (за исключением случаев реорганизации в форме</w:t>
      </w:r>
      <w:r w:rsidR="00B17842" w:rsidRPr="009F4189">
        <w:rPr>
          <w:noProof/>
          <w:color w:val="000000"/>
          <w:sz w:val="28"/>
          <w:szCs w:val="28"/>
        </w:rPr>
        <w:t xml:space="preserve"> </w:t>
      </w:r>
      <w:r w:rsidRPr="009F4189">
        <w:rPr>
          <w:noProof/>
          <w:color w:val="000000"/>
          <w:sz w:val="28"/>
          <w:szCs w:val="28"/>
        </w:rPr>
        <w:t>присоединения) считается реорганизованным и передавшим на основе право -преемства свои права и обязанности с момента государственной регистрации вновь возникших юридических лиц.</w:t>
      </w:r>
      <w:r w:rsidRPr="009F4189">
        <w:rPr>
          <w:rStyle w:val="a6"/>
          <w:noProof/>
          <w:color w:val="000000"/>
          <w:sz w:val="28"/>
          <w:szCs w:val="28"/>
        </w:rPr>
        <w:footnoteReference w:id="21"/>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До момента регистрации правопреемника реорганизуемое юридическое лицо также обязано вести бухгалтерский и налоговый учет, выполнять обязанности налогоплательщика и налогового агента в соответствии со ст. 19 и 24 НК РФ. </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Дата реорганизации – это последний день существования реорганизуемого предприятия и первый день деятельности его правопреемника. </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К преемнику переходят имущественные права (могут быть и исключительные права), а также имущественные обязанности. При реорганизации права и обязанности реорганизованных юридических лиц могут переходить: в полном объеме – только к одному правопреемнику (при слиянии, присоединении и преобразовании); – нескольким правопреемникам в соответствующих частях (при разделении); частично – как к одному, так и к нескольким</w:t>
      </w:r>
      <w:r w:rsidR="00B17842" w:rsidRPr="009F4189">
        <w:rPr>
          <w:noProof/>
          <w:color w:val="000000"/>
          <w:sz w:val="28"/>
          <w:szCs w:val="28"/>
        </w:rPr>
        <w:t xml:space="preserve"> </w:t>
      </w:r>
      <w:r w:rsidRPr="009F4189">
        <w:rPr>
          <w:noProof/>
          <w:color w:val="000000"/>
          <w:sz w:val="28"/>
          <w:szCs w:val="28"/>
        </w:rPr>
        <w:t>правопреемникам (при выделении). Оценка имущества, право на которое переходит к вновь созданному в процессе реорганизации предприятию, устанавливается органом, принимающим решение о реорганизации предприятий (собранием акционеров, участников).</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Правопреемник должен уплатить в установленные сроки:</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пени, причитающиеся по перешедшим к нему обязанностям;</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 штрафы, наложенные на юридическое лицо до реорганизации. </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Суммы налога, излишне уплаченные реорганизуемым юридическим лицом (переплата), подлежат зачету у правопреемника или возврату.</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Как быть с налогами? Одним из основных моментов является то, что</w:t>
      </w:r>
      <w:r w:rsidR="00B17842" w:rsidRPr="009F4189">
        <w:rPr>
          <w:noProof/>
          <w:color w:val="000000"/>
          <w:sz w:val="28"/>
          <w:szCs w:val="28"/>
        </w:rPr>
        <w:t xml:space="preserve"> </w:t>
      </w:r>
      <w:r w:rsidRPr="009F4189">
        <w:rPr>
          <w:noProof/>
          <w:color w:val="000000"/>
          <w:sz w:val="28"/>
          <w:szCs w:val="28"/>
        </w:rPr>
        <w:t xml:space="preserve">обязанность по уплате налогов и сборов при реорганизации юридического лица возлагается на его правопреемника независимо от того, были ли известны ему до завершения реорганизации факты и (или) обстоятельства неисполнения или ненадлежащего исполнения обязанности по уплате налогов и сборов. </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Это могут быть пени, причитающиеся по перешедшим к нему обязанностям, а также штрафы, наложенные на фирму за совершение налоговых правонарушений до завершения его реорганизации. Когда правопреемников несколько, каждый из них исполняет эту обязанность в соответствии с разделительным балансом. </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Реорганизация не изменяет сроков исполнения обязанности по уплате налогов НДС. Передача имущества (имущественных прав) при реорганизации не</w:t>
      </w:r>
      <w:r w:rsidR="00B17842" w:rsidRPr="009F4189">
        <w:rPr>
          <w:noProof/>
          <w:color w:val="000000"/>
          <w:sz w:val="28"/>
          <w:szCs w:val="28"/>
        </w:rPr>
        <w:t xml:space="preserve"> </w:t>
      </w:r>
      <w:r w:rsidRPr="009F4189">
        <w:rPr>
          <w:noProof/>
          <w:color w:val="000000"/>
          <w:sz w:val="28"/>
          <w:szCs w:val="28"/>
        </w:rPr>
        <w:t>признается реализацией для целей налогообложения.</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Следовательно, такие операции НДС не облагаются. Восстанавливать принятые к вычету суммы НДС также не нужно.</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Организация-правопреемник имеет право на налоговые вычеты сумм НДС, если до завершения реорганизации они еще не были предъявлены. Фирма, получившая на основании передаточного акта (разделительного баланса) суммы НДС, подлежат возмещению в соответствии со ст. 176 НК РФ, имеет право на возмещение этих сумм в общеустановленном порядке.</w:t>
      </w:r>
    </w:p>
    <w:p w:rsidR="00B1784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 xml:space="preserve">Передача имущества, имущественных и неимущественных прав в результате реорганизации не приводит к образованию внереализационного дохода. </w:t>
      </w:r>
    </w:p>
    <w:p w:rsidR="008F1472" w:rsidRPr="009F4189" w:rsidRDefault="008F1472" w:rsidP="00B17842">
      <w:pPr>
        <w:widowControl w:val="0"/>
        <w:tabs>
          <w:tab w:val="left" w:pos="180"/>
        </w:tabs>
        <w:spacing w:line="360" w:lineRule="auto"/>
        <w:ind w:firstLine="709"/>
        <w:jc w:val="both"/>
        <w:rPr>
          <w:noProof/>
          <w:color w:val="000000"/>
          <w:sz w:val="28"/>
        </w:rPr>
      </w:pPr>
      <w:r w:rsidRPr="009F4189">
        <w:rPr>
          <w:noProof/>
          <w:color w:val="000000"/>
          <w:sz w:val="28"/>
          <w:szCs w:val="28"/>
        </w:rPr>
        <w:t>В завершение данной главы хочется обратить внимание на то, что правильное отражение процесса реорганизации и соответствующее своевременное оформление документов помогут уменьшить риск возникновения налоговых споров.</w:t>
      </w:r>
      <w:r w:rsidRPr="009F4189">
        <w:rPr>
          <w:noProof/>
          <w:color w:val="000000"/>
          <w:sz w:val="28"/>
        </w:rPr>
        <w:t xml:space="preserve"> </w:t>
      </w:r>
    </w:p>
    <w:p w:rsidR="008F1472" w:rsidRPr="009F4189" w:rsidRDefault="008F1472"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 помощью института реорганизации сохраняется стабильность гражданского оборота, обеспечивается правопреемство по всему комплексу прав и обязанностей в отношении третьих лиц, а следовательно, и прочность договорных и хозяйственных связей; максимально гарантируются права кредиторов; отпадает необходимость уплаты дополнительных налогов; сокращаются временные издержки, и производительный капитал остается целостным, не дробится между участниками юридического лица и не изымается из сферы производства. В итоге использование механизма реорганизации приводит к достижению значительного технического, организационного и финансового эффекта.</w:t>
      </w:r>
    </w:p>
    <w:p w:rsidR="00FD08AB" w:rsidRPr="009F4189" w:rsidRDefault="00FD08AB" w:rsidP="00B17842">
      <w:pPr>
        <w:widowControl w:val="0"/>
        <w:tabs>
          <w:tab w:val="left" w:pos="180"/>
        </w:tabs>
        <w:spacing w:line="360" w:lineRule="auto"/>
        <w:ind w:firstLine="709"/>
        <w:jc w:val="both"/>
        <w:rPr>
          <w:b/>
          <w:bCs/>
          <w:noProof/>
          <w:color w:val="000000"/>
          <w:sz w:val="28"/>
          <w:szCs w:val="28"/>
        </w:rPr>
      </w:pPr>
      <w:r w:rsidRPr="009F4189">
        <w:rPr>
          <w:b/>
          <w:bCs/>
          <w:noProof/>
          <w:color w:val="000000"/>
          <w:sz w:val="28"/>
          <w:szCs w:val="28"/>
        </w:rPr>
        <w:t>Процедуры банкротства:</w:t>
      </w:r>
    </w:p>
    <w:p w:rsidR="00FD08AB" w:rsidRPr="009F4189" w:rsidRDefault="00FD08AB" w:rsidP="00B17842">
      <w:pPr>
        <w:widowControl w:val="0"/>
        <w:tabs>
          <w:tab w:val="left" w:pos="180"/>
        </w:tabs>
        <w:spacing w:line="360" w:lineRule="auto"/>
        <w:ind w:firstLine="709"/>
        <w:jc w:val="both"/>
        <w:rPr>
          <w:i/>
          <w:iCs/>
          <w:noProof/>
          <w:color w:val="000000"/>
          <w:sz w:val="28"/>
          <w:szCs w:val="28"/>
        </w:rPr>
      </w:pPr>
      <w:r w:rsidRPr="009F4189">
        <w:rPr>
          <w:i/>
          <w:iCs/>
          <w:noProof/>
          <w:color w:val="000000"/>
          <w:sz w:val="28"/>
          <w:szCs w:val="28"/>
        </w:rPr>
        <w:t>Наблюдение.</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При разбирательстве дела о банкротстве арбитражным судом вводится процедура наблюдения в отношении предприятия-должника</w:t>
      </w:r>
      <w:r w:rsidRPr="009F4189">
        <w:rPr>
          <w:rStyle w:val="a6"/>
          <w:noProof/>
          <w:color w:val="000000"/>
          <w:sz w:val="28"/>
          <w:szCs w:val="28"/>
        </w:rPr>
        <w:footnoteReference w:id="22"/>
      </w:r>
      <w:r w:rsidRPr="009F4189">
        <w:rPr>
          <w:noProof/>
          <w:color w:val="000000"/>
          <w:sz w:val="28"/>
          <w:szCs w:val="28"/>
        </w:rPr>
        <w:t>.</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Смысл установления данной дополнительной процедуры состоит в том, что на момент принятия арбитражным судом к производству заявления о банкротстве должника еще не до конца ясно, является ли он фактически несостоятельным (то есть в состоянии ли он удовлетворить требования кредиторов по денежным обязательствам и (или) исполнить обязанность по уплате обязательных платежей в полном объеме). Поэтому введение наблюдения и ограничение полномочий руководителя должника позволят определить состояние его платежеспособности, сохранить его имущество и, кроме этого, является разумным компромиссом между соблюдением интересов предприятия-должника и кредиторов.</w:t>
      </w:r>
    </w:p>
    <w:p w:rsidR="00FD08AB" w:rsidRPr="009F4189" w:rsidRDefault="001C7571"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Наблюдение</w:t>
      </w:r>
      <w:r w:rsidR="00B17842" w:rsidRPr="009F4189">
        <w:rPr>
          <w:noProof/>
          <w:color w:val="000000"/>
          <w:sz w:val="28"/>
          <w:szCs w:val="28"/>
        </w:rPr>
        <w:t xml:space="preserve"> </w:t>
      </w:r>
      <w:r w:rsidRPr="009F4189">
        <w:rPr>
          <w:noProof/>
          <w:color w:val="000000"/>
          <w:sz w:val="28"/>
          <w:szCs w:val="28"/>
        </w:rPr>
        <w:t>-</w:t>
      </w:r>
      <w:r w:rsidR="00FD08AB" w:rsidRPr="009F4189">
        <w:rPr>
          <w:noProof/>
          <w:color w:val="000000"/>
          <w:sz w:val="28"/>
          <w:szCs w:val="28"/>
        </w:rPr>
        <w:t xml:space="preserve"> одна из процедур банкротства, которая применяется к должнику с момента принятия арбитражным судом заявления о признании должника банкротом до момента, определяемого в соответствии с Законом о несостоятельности (банкротстве) (принятия арбитражным судом решения о признании должника банкротом и открытии конкурсного производства, или введения внешнего управления, или утверждения мирового соглашения, или отказа в признании должника банкротом), в целях обеспечения сохранности имущества должника и проведения анализа финансового состояния. Наблюдение должно быть завершено с учетом сроков рассмотрения дела о банкротстве (семь месяцев).</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Однако арбитражный суд не назначает наблюдение в отношении: ликвидируемого юридического лица; отсутствующего должника; организаций, осуществлявших незаконную деятельность по привлечению денежных средств, а также граждан, не являющихся индивидуальными предпринимателями.</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С момента введения процедуры наблюдения законом устанавливается особый порядок предъявления имущественных требований к должнику, в частности, кредиторы не вправе обращаться к должнику в целях удовлетворения своих требований в индивидуальном порядке. Предъявление требований производится в течение месяца со дня вынесения арбитражным судом заявления о признании должника банкротом, путем направления временному управляющему документов, подтверждающих наличие задолженности.</w:t>
      </w:r>
      <w:r w:rsidR="00B17842" w:rsidRPr="009F4189">
        <w:rPr>
          <w:noProof/>
          <w:color w:val="000000"/>
          <w:sz w:val="28"/>
          <w:szCs w:val="28"/>
        </w:rPr>
        <w:t xml:space="preserve"> </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Рассмотрев указанные требования, временным управляющим составляется реестр кредиторов и им направляются уведомления о результатах. Должником в недельный срок могут быть представлены в арбитражный суд возражения по выставленным кредитором требованиям. В противном случае данные требования будут признаны установленными в размере, составе и очередности удовлетворения так, как они представлены внешним управляющим.</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случае, если в производстве суда находится дело, связанное с взысканием с должника денежных средств и иного имущества, кредитор вправе заявить ходатайство о приостановлении производства по данному делу. Если же кредитор не заявит ходатайства, то судом по делу будет вынесено соответствующее решение, и в рамках процесса банкротства требования кредитора будут рассматриваться как установленные.</w:t>
      </w:r>
    </w:p>
    <w:p w:rsidR="00B17842"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Это положение действует до вынесения арбитражным судом решения. В случае, если будет вынесено решение об отказе в признании должника банкротом, то исполнение исполнительных документов восстанавливается с момента вынесения такого решения.</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Запрещается удовлетворение требований участника</w:t>
      </w:r>
      <w:r w:rsidR="00B17842" w:rsidRPr="009F4189">
        <w:rPr>
          <w:noProof/>
          <w:color w:val="000000"/>
          <w:sz w:val="28"/>
          <w:szCs w:val="28"/>
        </w:rPr>
        <w:t xml:space="preserve"> </w:t>
      </w:r>
      <w:r w:rsidRPr="009F4189">
        <w:rPr>
          <w:noProof/>
          <w:color w:val="000000"/>
          <w:sz w:val="28"/>
          <w:szCs w:val="28"/>
        </w:rPr>
        <w:t>— юридического лица о выделе доли (пая) в имуществе должника в связи с выходом из состава его участников. Поскольку участники юридического лица не признаются Законом о несостоятельности (банкротстве) кредиторами, удовлетворение их требований производится после удовлетворения требований кредиторов из оставшегося имущества.</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Помимо перечисленных ограничений существуют также ограничения на ведение должником хозяйственной деятельности. Так, органы управления (Общее собрание, Совет директоров или Наблюдательный совет, Генеральный директор или Правление) исключительно с согласия временного управляющего могут совершать следующие сделки, связанные: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Органы управления, в чью компетенцию входит принятие решения по вышеизложенным вопросам, не вправе принимать решения о реорганизации или ликвидации должника, о создании юридических лиц, о выплате дивидендов и т.д.</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Однако ведение хозяйственной деятельности должником все же возможно в установленных законодательством рамках. В случае введения наблюдения руководитель должника не отстраняется, а продолжает осуществлять свои полномочия с учетом установленных ограничений. В тоже время арбитражный суд вправе отстранить руководителя, если он не приминает необходимых мер по обеспечению сохранности имущества или чинит препятствия временному управляющему при исполнении его обязанностей. В этих случаях исполнение обязанностей руководителя должника возлагается на временного управляющего.</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Об отстранении руководителя должника от должности арбитражный суд выносит определение, которое может быть обжаловано, в том числе и руководителем должника.</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Особого внимания заслуживает норма о назначении временного управляющего. Назначение временного управляющего осуществляется арбитражным судом в порядке, предусмотренном ст.45 Закона.</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Определение арбитражного суда о назначении временного управляющего, в отличие от определения о назначении внешнего или конкурсного управляющего, не подлежит немедленному исполнению. Кроме того, оно не может быть обжаловано.</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Временным управляющим может быть назначено арбитражным судом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При принятии заявления о признании должника банкротом арбитражный суд обращается с запросом к саморегулируемой организации, которая составляет список своих членов, изъявивших согласие быть утвержденными арбитражным судом в качестве временного управляющего и в наибольшей степени удовлетворяющих требованиям к кандидатуре временного управляющего, содержащимся в указанном запросе. Следует отметить, что должник сам не вправе предлагать кандидатуру временного управляющего.</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Вознаграждение временному управляющему за осуществление им своих полномочий выплачивается за счет имущества должника, если иное не предусмотрено Законом о несостоятельности (банкротстве) или соглашением с кредиторами.</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Практика показывает, что размер вознаграждения управляющего приблизительно равен размеру заработной платы руководителя организации - должника.</w:t>
      </w:r>
      <w:r w:rsidR="00434F3E" w:rsidRPr="009F4189">
        <w:rPr>
          <w:rStyle w:val="a6"/>
          <w:noProof/>
          <w:color w:val="000000"/>
          <w:sz w:val="28"/>
          <w:szCs w:val="28"/>
        </w:rPr>
        <w:footnoteReference w:id="23"/>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Полномочия временного управляющего прекращаются с момента принятия арбитражным судом одного из решений:</w:t>
      </w:r>
    </w:p>
    <w:p w:rsidR="00FD08AB" w:rsidRPr="009F4189" w:rsidRDefault="00FD08AB" w:rsidP="00B17842">
      <w:pPr>
        <w:widowControl w:val="0"/>
        <w:numPr>
          <w:ilvl w:val="0"/>
          <w:numId w:val="17"/>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о введении финансового оздоровления или внешнего управления;</w:t>
      </w:r>
    </w:p>
    <w:p w:rsidR="00FD08AB" w:rsidRPr="009F4189" w:rsidRDefault="00FD08AB" w:rsidP="00B17842">
      <w:pPr>
        <w:widowControl w:val="0"/>
        <w:numPr>
          <w:ilvl w:val="0"/>
          <w:numId w:val="17"/>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о признании должника банкротом и открытия конкурсного производства и назначения конкурсного управляющего;</w:t>
      </w:r>
    </w:p>
    <w:p w:rsidR="00FD08AB" w:rsidRPr="009F4189" w:rsidRDefault="00FD08AB" w:rsidP="00B17842">
      <w:pPr>
        <w:widowControl w:val="0"/>
        <w:numPr>
          <w:ilvl w:val="0"/>
          <w:numId w:val="17"/>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об утверждении мирового соглашения;</w:t>
      </w:r>
    </w:p>
    <w:p w:rsidR="00FD08AB" w:rsidRPr="009F4189" w:rsidRDefault="00FD08AB" w:rsidP="00B17842">
      <w:pPr>
        <w:widowControl w:val="0"/>
        <w:numPr>
          <w:ilvl w:val="0"/>
          <w:numId w:val="17"/>
        </w:numPr>
        <w:tabs>
          <w:tab w:val="left" w:pos="180"/>
        </w:tabs>
        <w:overflowPunct w:val="0"/>
        <w:autoSpaceDE w:val="0"/>
        <w:autoSpaceDN w:val="0"/>
        <w:adjustRightInd w:val="0"/>
        <w:spacing w:line="360" w:lineRule="auto"/>
        <w:ind w:left="0" w:firstLine="709"/>
        <w:jc w:val="both"/>
        <w:textAlignment w:val="baseline"/>
        <w:rPr>
          <w:noProof/>
          <w:color w:val="000000"/>
          <w:sz w:val="28"/>
          <w:szCs w:val="28"/>
        </w:rPr>
      </w:pPr>
      <w:r w:rsidRPr="009F4189">
        <w:rPr>
          <w:noProof/>
          <w:color w:val="000000"/>
          <w:sz w:val="28"/>
          <w:szCs w:val="28"/>
        </w:rPr>
        <w:t>об отказе в признании должника банкротом.</w:t>
      </w:r>
    </w:p>
    <w:p w:rsidR="00FD08AB" w:rsidRPr="009F4189" w:rsidRDefault="00FD08AB"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Для осуществления своих функций временный управляющий пользуется предоставленными правами и несет возложенные на него обязанности. В соответствии с законом временный управляющий вправе: предъявлять в арбитражный суд от своего имени требования о признании недействительными сделок, а также о применении последствий недействительности ничтожных сделок, заключенных или исполненных должником с нарушением установленных требований; 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определенные сделки; обращаться в арбитражный суд с ходатайством об отстранении руководителя должника от должности и др.</w:t>
      </w:r>
    </w:p>
    <w:p w:rsidR="004E71C8" w:rsidRDefault="004E71C8" w:rsidP="00B17842">
      <w:pPr>
        <w:pStyle w:val="ConsNormal"/>
        <w:widowControl/>
        <w:spacing w:line="360" w:lineRule="auto"/>
        <w:ind w:firstLine="709"/>
        <w:jc w:val="both"/>
        <w:rPr>
          <w:rFonts w:ascii="Times New Roman" w:hAnsi="Times New Roman"/>
          <w:b/>
          <w:noProof/>
          <w:color w:val="000000"/>
          <w:sz w:val="28"/>
        </w:rPr>
      </w:pPr>
    </w:p>
    <w:p w:rsidR="00363820" w:rsidRPr="009F4189" w:rsidRDefault="00B17842" w:rsidP="00B17842">
      <w:pPr>
        <w:pStyle w:val="ConsNormal"/>
        <w:widowControl/>
        <w:spacing w:line="360" w:lineRule="auto"/>
        <w:ind w:firstLine="709"/>
        <w:jc w:val="both"/>
        <w:rPr>
          <w:rFonts w:ascii="Times New Roman" w:hAnsi="Times New Roman"/>
          <w:b/>
          <w:noProof/>
          <w:color w:val="000000"/>
          <w:sz w:val="28"/>
        </w:rPr>
      </w:pPr>
      <w:r w:rsidRPr="009F4189">
        <w:rPr>
          <w:rFonts w:ascii="Times New Roman" w:hAnsi="Times New Roman"/>
          <w:b/>
          <w:noProof/>
          <w:color w:val="000000"/>
          <w:sz w:val="28"/>
        </w:rPr>
        <w:br w:type="page"/>
      </w:r>
      <w:r w:rsidR="00363820" w:rsidRPr="009F4189">
        <w:rPr>
          <w:rFonts w:ascii="Times New Roman" w:hAnsi="Times New Roman"/>
          <w:b/>
          <w:noProof/>
          <w:color w:val="000000"/>
          <w:sz w:val="28"/>
        </w:rPr>
        <w:t>3.3</w:t>
      </w:r>
      <w:r w:rsidRPr="009F4189">
        <w:rPr>
          <w:rFonts w:ascii="Times New Roman" w:hAnsi="Times New Roman"/>
          <w:b/>
          <w:noProof/>
          <w:color w:val="000000"/>
          <w:sz w:val="28"/>
        </w:rPr>
        <w:t xml:space="preserve"> </w:t>
      </w:r>
      <w:r w:rsidR="00363820" w:rsidRPr="009F4189">
        <w:rPr>
          <w:rFonts w:ascii="Times New Roman" w:hAnsi="Times New Roman"/>
          <w:b/>
          <w:noProof/>
          <w:color w:val="000000"/>
          <w:sz w:val="28"/>
        </w:rPr>
        <w:t>Материалы судебной практики</w:t>
      </w:r>
    </w:p>
    <w:p w:rsidR="00363820" w:rsidRPr="009F4189" w:rsidRDefault="00363820" w:rsidP="00B17842">
      <w:pPr>
        <w:spacing w:line="360" w:lineRule="auto"/>
        <w:ind w:firstLine="709"/>
        <w:jc w:val="both"/>
        <w:rPr>
          <w:noProof/>
          <w:color w:val="000000"/>
          <w:sz w:val="28"/>
          <w:szCs w:val="28"/>
        </w:rPr>
      </w:pPr>
    </w:p>
    <w:p w:rsidR="00363820" w:rsidRPr="009F4189" w:rsidRDefault="00363820" w:rsidP="00B17842">
      <w:pPr>
        <w:pStyle w:val="2"/>
        <w:spacing w:before="0" w:after="0" w:line="360" w:lineRule="auto"/>
        <w:ind w:firstLine="709"/>
        <w:jc w:val="both"/>
        <w:rPr>
          <w:rFonts w:ascii="Times New Roman" w:hAnsi="Times New Roman" w:cs="Times New Roman"/>
          <w:i w:val="0"/>
          <w:noProof/>
          <w:color w:val="000000"/>
        </w:rPr>
      </w:pPr>
      <w:r w:rsidRPr="009F4189">
        <w:rPr>
          <w:rFonts w:ascii="Times New Roman" w:hAnsi="Times New Roman" w:cs="Times New Roman"/>
          <w:i w:val="0"/>
          <w:noProof/>
          <w:color w:val="000000"/>
        </w:rPr>
        <w:t>Постановление Федерального арбитражного суда Поволжского округа от 13 мая 2008 г. № А55-16533/2007 (извлечение)</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Федеральный арбитражный суд Поволжского округа,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рассмотрев в открытом судебном заседании кассационную жалобу Инспекции Федеральной налоговой службы по Октябрьскому району города Самары,</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на решение от 21.12.2007 Арбитражного суда Самарской области, и на постановление Одиннадцатого арбитражного апелляционного суда, от 19.02.2008 по делу № А55-16533/2007,</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по заявлению Инспекции Федеральной налоговой службы по Октябрьскому району города Самары, Самарская область, к Инспекции Федеральной налоговой службы по Промышленному району города Самары, Самарская область, обществу с ограниченной ответственностью "Атлант", Самарская область, город Самара о признании государственной регистрации изменений, вносимых в учредительные документы недействительной,</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установил:</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Инспекция Федеральной налоговой службы по Октябрьскому району города Самары (далее - заявитель) обратилась в Арбитражный суд Самарской области с заявлением к Инспекции Федеральной налоговой службы по Промышленному району города Самары (далее - инспекция), ООО "Атлант" (далее - общество) о признании недействительной государственной регистрации изменений, вносимых в учредительные документы.</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Решением Арбитражного суда Самарской области от 21.12.2007 в удовлетворении заявленных требований отказано.</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Постановлением Одиннадцатого арбитражного апелляционного суда от 19.02.2008 решение Арбитражного суда Самарской области от 21.12.2007 оставлено без изменения.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Инспекция Федеральной налоговой службы по Октябрьскому району города Самары, не согласившись с принятыми судебными актами, обратилось в Федеральный арбитражный суд Поволжского округа с кассационной жалобой, в которой просит указанные судебные акты отменить.</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соответствии со статьей 121 Арбитражного процессуального кодекса Российской Федерации все лица, участвующие в деле, надлежащим образом извещены о времени и месте судебного разбирательства.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Кассационная инстанция, изучив материалы дела, доводы кассационной жалобы, проверив в соответствии со статьей 286 Арбитражного процессуального кодекса Российской Федерации законность обжалуемого судебного акта, оснований для его отмены не находит.</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Как усматривается из материалов дела, 17.08.2007 в инспекцию подано заявление о государственной регистрации изменений, вносимых в учредительные документы юридического лица в связи со сменой места нахождения. Местом нахождения указан адрес: Самарская область, город Самара, улица Мичурина, 98.</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23.08.2007 инспекцией Федеральной налоговой службы по Промышленному району города Самары принято решение № 3285 о государственной регистрации изменений, вносимых в учредительные документы общества с ограниченной ответственностью "Атлант". Материалы были направлены в инспекцию Федеральной налоговой службы по Октябрьскому району города Самары, которой была проведена проверка общества по указанному адресу.</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ходе проверки установлено, что данная организация по указанному адресу отсутствует, договор аренды на данный объект не заключался и юридический адрес обществу по указанному адресу не предоставлялся.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По мнению заявителя, в нарушение ст. 51, п. 2 ст. 52, п. 2 ст. 54 ГК РФ, ст.ст. 9, 12 и 13 Федерального закона от 08.08.2001 № 129-ФЗ "О государственной регистрации юридических лиц и индивидуальных предпринимателей" при государственной регистрации Общества в налоговый орган были представлены недостоверные сведения, а налоговый орган, проводивший регистрацию, не проверил достоверность данных сведений.</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соответствии с частью 1 статьи 53 Арбитражного процессуального кодекса Российской Федерации в случаях, предусмотренных федеральным законом, государственный орган, органы местного самоуправления и иные органы вправе обратиться в суд в защиту публичных интересов.</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К таким органам относятся органы государственной власти и местного самоуправления, а также иные органы, в том числе и налоговые органы могут обращаться в арбитражный суд в защиту публичных интересов в случаях, установленных федеральным законом. Они вправе оспорить ненормативные акты, решения и действия (бездействие) властных органов и должностных лиц, нарушающие права и законные интересы граждан, организаций и иных лиц в сфере предпринимательской и иной экономической деятельности.</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соответствии с Положением о Федеральной налоговой службе (утверждено Постановлением Правительства Российской Федерации от 30.09.2004 № 506 с изменениями от 11.02.2005) Федеральная налоговая служба Российской Федерации является уполномоченным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Согласно пункту 1 статьи 17 Федерального закона от 08.08.2001 № 129-ФЗ "О государственной регистрации юридических лиц и индивидуальных предпринимателей" (далее - Федеральный закон № 129-ФЗ) для государственной регистрации изменений, вносимых в учредительные документы юридического лица, в регистрирующий орган представляются: подписанное заявление о государственной регистрации по форме, утвержденной Правительством Российской Федерации; решение о внесении изменений в учредительные документы юридического лица; изменения, вносимые в учредительные документы юридического лица; документ об оплате государственной пошлины.</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силу подпунктов "а" и "б" пункта 1 статьи 23 Федерального закона № 129-ФЗ отказ в государственной регистрации изменений, вносимых в учредительные документы юридического лица, допускается в случае непредставления определенных настоящим Федеральным законом необходимых для государственной регистрации документов; представления документов в ненадлежащий регистрирующий орган.</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Судебные инстанции правомерно указали, что у Инспекции Федеральной налоговой службы по Промышленному району Самарской области отсутствовали предусмотренные законом основания для отказа в государственной регистрации изменений, вносимых в учредительные документы юридического лица ООО "Атлант".</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Согласно пункту 1 статьи 25 Федерального закона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Право регистрирующего органа на обращение в арбитражный суд с заявлением о признании регистрации недействительной настоящим законом не предусмотрено.</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Кроме того, пунктом 1 статьи 25 Федерального закона от 08.08.2001 № 129-ФЗ установлено, что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Пунктом 2 этой статьи предусмотрено, что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Следовательно, с учетом того, что признание судом недействительной государственной регистрации изменений, вносимых в учредительные документы ООО "Атлант", в качестве правовых последствий представления недостоверных сведений о юридическом лице законом не предусмотрены, суды пришли к правильному выводу об отсутствии оснований для удовлетворения данного заявления.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Кроме того, в соответствии со статьей 21.1 Федерального закона № 129-ФЗ налоговому органу предоставлено право исключения юридического лица, прекратившего свою деятельность из Единого государственного реестра юридических лиц.</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Такое юридическое лицо может быть исключено из государственного реестра юридических лиц в порядке, предусмотренном Законом о регистрации, то есть по решению регистрирующего органа.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рассматриваемом случае заявитель не воспользовался правом, установленным Федеральным законом "О государственной регистрации юридических лиц и индивидуальных предпринимателей".</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соответствии с частью 1 статьи 65 Арбитражного процессуального кодекса Российской Федерации каждое лицо, участвующее в деле, должно доказать обстоятельства, на которые оно ссылается как на основание своих требований и возражений.</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обоснование своего заявления инспекция Федеральной налоговой службы по Октябрьскому району города Самары не указало, какие нарушения закона или иных правовых актов допущены Инспекцией Федеральной налоговой службы по Промышленному району города Самары при государственной регистрации изменений, вносимых в учредительные документы юридического лица ООО "Атлант".</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Таким образом, доводы кассационной жалобы не опровергают правильность сделанных судами первой и апелляционной инстанций и подтвержденных материалами дела выводов.</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При таких обстоятельствах у суда кассационной инстанции отсутствуют основания для удовлетворения кассационной жалобы.</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На основании изложенного и руководствуясь статьями 286, 287, 289 Арбитражного процессуального кодекса Российской Федерации, суд кассационной инстанции постановил:</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решение от 21.12.2007 Арбитражного суда Самарской области и постановление Одиннадцатого арбитражного апелляционного суда от 19.02.2008 по делу № А55-16533/2007 оставить без изменения, кассационную жалобу - без удовлетворения.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Постановление вступает в законную силу со дня его принятия.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Постановление Федерального арбитражного суда Поволжского округа от 13 мая 2008 г. № А55-16533/2007</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Текст постановления предоставлен Федеральным арбитражным судом Поволжского округа по договору об информационно-правовом сотрудничестве</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Документ приводится с сохранением орфографии и пунктуации источника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Документ приводится в извлечении: без указания состава суда, рассматривавшего дело, и фамилий лиц, присутствовавших в судебном заседании</w:t>
      </w:r>
    </w:p>
    <w:p w:rsidR="00363820" w:rsidRPr="009F4189" w:rsidRDefault="00363820" w:rsidP="00B17842">
      <w:pPr>
        <w:pStyle w:val="2"/>
        <w:spacing w:before="0" w:after="0" w:line="360" w:lineRule="auto"/>
        <w:ind w:firstLine="709"/>
        <w:jc w:val="both"/>
        <w:rPr>
          <w:rFonts w:ascii="Times New Roman" w:hAnsi="Times New Roman" w:cs="Times New Roman"/>
          <w:i w:val="0"/>
          <w:noProof/>
          <w:color w:val="000000"/>
        </w:rPr>
      </w:pPr>
      <w:r w:rsidRPr="009F4189">
        <w:rPr>
          <w:rFonts w:ascii="Times New Roman" w:hAnsi="Times New Roman" w:cs="Times New Roman"/>
          <w:i w:val="0"/>
          <w:noProof/>
          <w:color w:val="000000"/>
        </w:rPr>
        <w:t>Постановление Федерального арбитражного суда Волго-Вятского округа от 8 ноября 2007 г. № А79-431/2007</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Федеральный арбитражный суд Волго-Вятского округа в составе:</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председательствующего Радченковой Н.Ш.,</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судей Забурдаевой И.Л., Чигракова А.И.</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при участии представителя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от заинтересованного лица: Семенова А.В. (доверенность от 04.01.2007 № 3)</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рассмотрел в судебном заседании кассационную жалобу заинтересованного лица - Межрайонной инспекции Федеральной налоговой службы № 7 по Чувашской Республике на решение Арбитражного суда Чувашской Республики от 23.03.2007 и на постановление Первого арбитражного апелляционного суда от 09.08.2007 по делу № А79-431/2007, принятые судьями Трусовым А.В., Смирновой И.А., Протасовым Ю.В., Урлековым В.Н., по заявлению общества с ограниченной ответственностью "Евролес" о признании недействительным решения Межрайонной инспекции Федеральной налоговой службы № 7 по Чувашской Республике от 10.01.2007 об отказе в государственной регистрации изменений в Едином государственном реестре юридических лиц, касающихся сведений о юридическом лице, не связанных с внесением изменений в учредительные документы Общества, и об обязании Инспекции внести изменения, касающиеся состава участников Общества, и установил:</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общество с ограниченной ответственностью "Евролес" (далее - ООО "Евролес", Общество) обратилось в Арбитражный суд Чувашской Республики с заявлением о признании недействительным решения Межрайонной инспекции Федеральной налоговой службы № 7 по Чувашской Республике (далее - Инспекция, налоговый орган) от 10.01.2007 об отказе в государственной регистрации изменений в Едином государственном реестре юридических лиц, касающихся сведений о юридическом лице, не связанных с внесением изменений в учредительные документы Общества, и об обязании Инспекции внести изменения, касающиеся состава участников Общества.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К участию в деле в качестве третьего лица, не заявляющего самостоятельных требований на предмет спора, привлечено закрытое акционерное общество "Евролес".</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Решением суда от 23.03.2007 заявленные требования удовлетворены.</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Постановлением Первого арбитражного апелляционного суда от 09.08.2007 решение суда первой инстанции оставлено без изменения.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Инспекция не согласилась с принятыми судебными актами и обратилась в Федеральный арбитражный суд Волго-Вятского округа с кассационной жалобой.</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Заявитель жалобы считает, что суды неправильно применили статью 66, пункт 2 статьи 90 Гражданского кодекса Российской Федерации и пункт 1 статьи 16 Федерального закона "Об обществах с ограниченной ответственностью". По его мнению, физическое лицо, в данном случае Максимов Е.В., не вправе внести в уставный капитал Общества право требования задолженности данному обществу. В связи с этим налоговый орган полагает правомерным отказ в регистрации изменений, касающихся состава участников Общества.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Представитель Инспекции доводы, приведенные в кассационной жалобе, поддержал в судебном заседании.</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ООО "Евролес", надлежащим образом извещенное о времени и месте рассмотрения кассационной жалобы, представителя в суд не направило; в отзыве на жалобу против доводов налогового органа возразило, считает решение и постановление законными и обоснованными.</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Законность принятых Арбитражным судом Чувашской Республики и Первым арбитражным апелляционным судом судебных актов проверена Федеральным арбитражным судом Волго-Вятского округа в порядке, установленном в статьях 274, 284 и 286 Арбитражного процессуального кодекса Российской Федерации.</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Как следует из материалов дела, ООО "Евролес" зарегистрировано в качестве юридического лица 22.02.2005. Согласно уставу Общества его учредителями являются ЗАО "Евролес" с долей в уставном капитале Общества, равной 49 процентам, и ООО "Легион ВВТ" с долей в уставном капитале Общества, равной 51 проценту.</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ООО "Легион ВВТ" 21.12.2006 заключило с гражданином Максимовым Е.В. договор купли-продажи доли в уставном капитале ООО "Евролес", принадлежащей ООО "Легион ВВТ" и составляющей 51 процент размера уставного капитала, номинальной стоимостью 3 500 000 рублей. Оплата приобретенной доли произведена платежными поручениями от 21.12.2006 № 891 и от 22.12.2006 N 892, в которых плательщиком указано ЗАО "Евролес", действовавшее на основании письма Максимова Е.В., содержащего просьбу перечислить за него денежные средства в размере 3 500 000 рублей в качестве оплаты доли в уставном капитале ООО "Евролес" в соответствии с заключенным между Максимовым Е.В. и ЗАО "Евролес" договором займа от 21.12.2006 на указанную сумму.</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ООО "Евролес" 26.12.2006 подало в Инспекцию заявление по форме Р14001 для регистрации в Едином государственном реестре юридических лиц соответствующих изменений. Инспекция решением от 10.01.2007 отказала Обществу в государственной регистрации в связи с неподтверждением факта перехода доли в ООО "Евролес" Максимову Е.В. и с непредставлением определенных в статье 12 Федерального закона "О государственной регистрации юридических лиц и индивидуальных предпринимателей" документов.</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ООО "Евролес" не согласилось с данным решением налогового органа и обратилось в арбитражный суд с соответствующим заявлением.</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Руководствуясь пунктом 1 статьи 17, пунктом 1 статьи 23 Федерального закона "О государственной регистрации юридических лиц и индивидуальных предпринимателей" и пунктом 1 статьи 21 Федерального закона "Об обществах с ограниченной ответственностью", Арбитражный суд Чувашской Республики пришел к выводам о том, что Общество представило в надлежащий регистрирующий орган все необходимые для регистрации изменений в Едином государственном реестре юридических лиц документы и, соответственно, об отсутствии у налогового органа правовых оснований для отказа в государственной регистрации этих изменений, в связи с чем удовлетворил требования, заявленные Обществом.</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Первый арбитражный апелляционный суд согласился с выводами суда первой инстанции и оставил его решение без изменения.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Рассмотрев кассационную жалобу, Федеральный арбитражный суд Волго-Вятского округа не нашел оснований для отмены принятых по делу судебных актов.</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соответствии со статьей 17 Федерального закона от 08.08.2001 № 129-ФЗ "О государственной регистрации юридических лиц и индивидуальных предпринимателей" для государственной регистрации изменений, вносимых в учредительные документы юридического лица, в регистрирующий орган представляются: подписанное заявителем заявление о государственной регистрации по форме, утвержденной Правительством Российской Федерации, в котором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 решение о внесении изменений в учредительные документы юридического лица; изменения, вносимые в учредительные документы юридического лица, и документ об уплате государственной пошлины.</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Правительством Российской Федерации, в котором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силу пункта 1 статьи 23 названного Федерального закона отказ в государственной регистрации допускается в случае: непредставления определенных настоящим Федеральным законом необходимых для государственной регистрации документов; представления документов в ненадлежащий регистрирующий орган либо в случае, предусмотренном пунктом 2 статьи 20 или пунктом 4 статьи 22.1 настоящего Федерального закона.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Оценив представленные в дело документы, Арбитражный суд Чувашской Республики и Первый арбитражный апелляционный суд установили, что ООО "Евролес" представило в Инспекцию все необходимые для регистрации изменений в Едином государственном реестре юридических лиц документы, в том числе подтверждающие переход доли в уставном капитале Общества: договор купли-продажи доли от 21.12.2006, платежные поручения от 21.12.2006 № 891 и от 22.12.2006 № 892 об оплате доли, решение единственного участника ООО "Легион ВВТ" о продаже доли в уставном капитале ООО "Евролес", уведомление ООО "Легион ВВТ" о продаже доли третьему лицу и уведомление Максимова Е.В. о приобретении доли в уставном капитале Общества.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Данные факты подтверждаются материалами дела и Инспекцией не оспариваются.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При указанных обстоятельствах суды первой и апелляционной инстанций сделали правильные выводы об отсутствии у налогового органа правовых оснований для отказа Обществу в государственной регистрации изменений в Едином государственном реестре юридических лиц, касающихся сведений о юридическом лице, не связанных с внесением изменений в учредительные документы Общества.</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Ссылка налогового органа в оспариваемом решении на статью 12 Федерального закона "О государственной регистрации юридических лиц и индивидуальных предпринимателей" также свидетельствует о его незаконности, так как данная статья определяет документы, представляемые при государственной регистрации создаваемого юридического лица и не имеет отношения к порядку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 учетом изложенного доводы, приведенные в кассационной жалобе, во внимание не принимаются.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Арбитражный суд Чувашской Республики и Первый арбитражный апелляционный суд правильно применили нормы материального права; не допустили нарушений норм процессуального права, перечисленных в части 4 статьи 288 Арбитражного процессуального кодекса Российской Федерации и являющихся в любом случае основаниями для отмены судебных актов, поэтому кассационная жалоба удовлетворению не подлежит.</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 соответствии со статьей 110 Арбитражного процессуального кодекса Российской Федерации расходы, связанные с уплатой государственной пошлины с кассационной жалобы, в сумме 1 000 рублей относятся на Инспекцию.</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bookmarkStart w:id="27" w:name="30005"/>
      <w:bookmarkStart w:id="28" w:name="1111"/>
      <w:bookmarkEnd w:id="27"/>
      <w:bookmarkEnd w:id="28"/>
      <w:r w:rsidRPr="009F4189">
        <w:rPr>
          <w:noProof/>
          <w:color w:val="000000"/>
          <w:sz w:val="28"/>
          <w:szCs w:val="28"/>
        </w:rPr>
        <w:t>Руководствуясь пунктом 1 части 1 статьи 287, статьей 289 и частью 2 статьи 319 Арбитражного процессуального кодекса Российской Федерации, Федеральный арбитражный суд Волго-Вятского округа постановил:</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решение Арбитражного суда Чувашской Республики от 23.03.2007 и постановление Первого арбитражного апелляционного суда от 09.08.2007 по делу № А79-431/2007 оставить без изменения, кассационную жалобу Межрайонной инспекции Федеральной налоговой службы № 7 по Чувашской Республике - без удовлетворения.</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Взыскать с Межрайонной инспекции Федеральной налоговой службы № 7 по Чувашской Республике в доход федерального бюджета расходы, связанные с уплатой государственной пошлины с кассационной жалобы, в сумме 10 000 рублей.</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Согласно определению Федерального арбитражного суда Волго-Вятского округа от 20 ноября 2007 г. № А79-431/2007 текст предыдущего абзаца следует читать: "Взыскать с Межрайонной инспекции Федеральной налоговой службы № 7 по Чувашской Республике в доход федерального бюджета расходы, связанные с уплатой государственной пошлины с кассационной жалобы, в сумме 1 000 рублей."</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Арбитражному суду Чувашской Республики выдать исполнительный лист.</w:t>
      </w:r>
    </w:p>
    <w:p w:rsidR="00363820" w:rsidRPr="009F4189" w:rsidRDefault="00363820" w:rsidP="00B17842">
      <w:pPr>
        <w:pStyle w:val="a7"/>
        <w:spacing w:before="0" w:beforeAutospacing="0" w:after="0" w:afterAutospacing="0" w:line="360" w:lineRule="auto"/>
        <w:ind w:firstLine="709"/>
        <w:jc w:val="both"/>
        <w:rPr>
          <w:noProof/>
          <w:color w:val="000000"/>
          <w:sz w:val="28"/>
          <w:szCs w:val="28"/>
        </w:rPr>
      </w:pPr>
      <w:r w:rsidRPr="009F4189">
        <w:rPr>
          <w:noProof/>
          <w:color w:val="000000"/>
          <w:sz w:val="28"/>
          <w:szCs w:val="28"/>
        </w:rPr>
        <w:t>Постановление арбитражного суда кассационной инстанции вступает в законную силу со дня его принятия.</w:t>
      </w:r>
    </w:p>
    <w:p w:rsidR="00363820" w:rsidRPr="009F4189" w:rsidRDefault="00363820" w:rsidP="00B17842">
      <w:pPr>
        <w:pStyle w:val="toleft"/>
        <w:spacing w:before="0" w:beforeAutospacing="0" w:after="0" w:afterAutospacing="0" w:line="360" w:lineRule="auto"/>
        <w:ind w:firstLine="709"/>
        <w:jc w:val="both"/>
        <w:rPr>
          <w:noProof/>
          <w:color w:val="000000"/>
          <w:sz w:val="28"/>
          <w:szCs w:val="28"/>
        </w:rPr>
      </w:pPr>
      <w:r w:rsidRPr="009F4189">
        <w:rPr>
          <w:noProof/>
          <w:color w:val="000000"/>
          <w:sz w:val="28"/>
          <w:szCs w:val="28"/>
        </w:rPr>
        <w:t>Постановление Федерального арбитражного суда Волго-Вятского округа от 8 ноября 2007 г. № А79-431/2007</w:t>
      </w:r>
    </w:p>
    <w:p w:rsidR="00363820" w:rsidRPr="009F4189" w:rsidRDefault="00363820" w:rsidP="00B17842">
      <w:pPr>
        <w:pStyle w:val="toleft"/>
        <w:spacing w:before="0" w:beforeAutospacing="0" w:after="0" w:afterAutospacing="0" w:line="360" w:lineRule="auto"/>
        <w:ind w:firstLine="709"/>
        <w:jc w:val="both"/>
        <w:rPr>
          <w:noProof/>
          <w:color w:val="000000"/>
          <w:sz w:val="28"/>
          <w:szCs w:val="28"/>
        </w:rPr>
      </w:pPr>
      <w:r w:rsidRPr="009F4189">
        <w:rPr>
          <w:noProof/>
          <w:color w:val="000000"/>
          <w:sz w:val="28"/>
          <w:szCs w:val="28"/>
        </w:rPr>
        <w:t>Текст постановления предоставлен Федеральным арбитражным судом Волго-Вятского округа по договору об информационно-правовом сотрудничестве</w:t>
      </w:r>
    </w:p>
    <w:p w:rsidR="00363820" w:rsidRPr="009F4189" w:rsidRDefault="00363820" w:rsidP="00B17842">
      <w:pPr>
        <w:pStyle w:val="toleft"/>
        <w:spacing w:before="0" w:beforeAutospacing="0" w:after="0" w:afterAutospacing="0" w:line="360" w:lineRule="auto"/>
        <w:ind w:firstLine="709"/>
        <w:jc w:val="both"/>
        <w:rPr>
          <w:noProof/>
          <w:color w:val="000000"/>
          <w:sz w:val="28"/>
          <w:szCs w:val="28"/>
        </w:rPr>
      </w:pPr>
      <w:r w:rsidRPr="009F4189">
        <w:rPr>
          <w:noProof/>
          <w:color w:val="000000"/>
          <w:sz w:val="28"/>
          <w:szCs w:val="28"/>
        </w:rPr>
        <w:t>Документ приводится с сохранением орфографии и пунктуации источника</w:t>
      </w:r>
    </w:p>
    <w:p w:rsidR="003C7F1C" w:rsidRPr="009F4189" w:rsidRDefault="00B17842" w:rsidP="00B17842">
      <w:pPr>
        <w:widowControl w:val="0"/>
        <w:tabs>
          <w:tab w:val="left" w:pos="180"/>
        </w:tabs>
        <w:spacing w:line="360" w:lineRule="auto"/>
        <w:ind w:firstLine="709"/>
        <w:jc w:val="both"/>
        <w:rPr>
          <w:b/>
          <w:bCs/>
          <w:noProof/>
          <w:color w:val="000000"/>
          <w:sz w:val="28"/>
          <w:szCs w:val="32"/>
        </w:rPr>
      </w:pPr>
      <w:r w:rsidRPr="009F4189">
        <w:rPr>
          <w:b/>
          <w:bCs/>
          <w:noProof/>
          <w:color w:val="000000"/>
          <w:sz w:val="28"/>
          <w:szCs w:val="32"/>
        </w:rPr>
        <w:br w:type="page"/>
      </w:r>
      <w:r w:rsidR="003C7F1C" w:rsidRPr="009F4189">
        <w:rPr>
          <w:b/>
          <w:bCs/>
          <w:noProof/>
          <w:color w:val="000000"/>
          <w:sz w:val="28"/>
          <w:szCs w:val="32"/>
        </w:rPr>
        <w:t>Заключение</w:t>
      </w:r>
    </w:p>
    <w:p w:rsidR="003C7F1C" w:rsidRPr="009F4189" w:rsidRDefault="003C7F1C" w:rsidP="00B17842">
      <w:pPr>
        <w:widowControl w:val="0"/>
        <w:tabs>
          <w:tab w:val="left" w:pos="180"/>
        </w:tabs>
        <w:spacing w:line="360" w:lineRule="auto"/>
        <w:ind w:firstLine="709"/>
        <w:jc w:val="both"/>
        <w:rPr>
          <w:b/>
          <w:bCs/>
          <w:noProof/>
          <w:color w:val="000000"/>
          <w:sz w:val="28"/>
          <w:szCs w:val="32"/>
        </w:rPr>
      </w:pPr>
    </w:p>
    <w:p w:rsidR="003C7F1C" w:rsidRPr="009F4189" w:rsidRDefault="003C7F1C" w:rsidP="00B17842">
      <w:pPr>
        <w:spacing w:line="360" w:lineRule="auto"/>
        <w:ind w:firstLine="709"/>
        <w:jc w:val="both"/>
        <w:rPr>
          <w:noProof/>
          <w:color w:val="000000"/>
          <w:sz w:val="28"/>
          <w:szCs w:val="28"/>
        </w:rPr>
      </w:pPr>
      <w:r w:rsidRPr="009F4189">
        <w:rPr>
          <w:noProof/>
          <w:color w:val="000000"/>
          <w:sz w:val="28"/>
          <w:szCs w:val="28"/>
        </w:rPr>
        <w:t>Выполнив анализ предложенных источников по выбранной теме, изучив и</w:t>
      </w:r>
      <w:r w:rsidR="00B17842" w:rsidRPr="009F4189">
        <w:rPr>
          <w:noProof/>
          <w:color w:val="000000"/>
          <w:sz w:val="28"/>
          <w:szCs w:val="28"/>
        </w:rPr>
        <w:t xml:space="preserve"> </w:t>
      </w:r>
      <w:r w:rsidRPr="009F4189">
        <w:rPr>
          <w:noProof/>
          <w:color w:val="000000"/>
          <w:sz w:val="28"/>
          <w:szCs w:val="28"/>
        </w:rPr>
        <w:t xml:space="preserve">обобщив необходимый материал, в заключении можно сформулировать основные выводы теоретического и практического характера, сделанные мной по результатам дипломного исследования. </w:t>
      </w:r>
    </w:p>
    <w:p w:rsidR="003C7F1C" w:rsidRPr="009F4189" w:rsidRDefault="003C7F1C"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нашем исследовании выяснили, что юридическое</w:t>
      </w:r>
      <w:r w:rsidR="00B17842" w:rsidRPr="009F4189">
        <w:rPr>
          <w:noProof/>
          <w:color w:val="000000"/>
          <w:sz w:val="28"/>
          <w:szCs w:val="28"/>
        </w:rPr>
        <w:t xml:space="preserve"> </w:t>
      </w:r>
      <w:r w:rsidRPr="009F4189">
        <w:rPr>
          <w:noProof/>
          <w:color w:val="000000"/>
          <w:sz w:val="28"/>
          <w:szCs w:val="28"/>
        </w:rPr>
        <w:t>лицо – это</w:t>
      </w:r>
      <w:r w:rsidR="00B17842" w:rsidRPr="009F4189">
        <w:rPr>
          <w:noProof/>
          <w:color w:val="000000"/>
          <w:sz w:val="28"/>
          <w:szCs w:val="28"/>
        </w:rPr>
        <w:t xml:space="preserve"> </w:t>
      </w:r>
      <w:r w:rsidRPr="009F4189">
        <w:rPr>
          <w:noProof/>
          <w:color w:val="000000"/>
          <w:sz w:val="28"/>
          <w:szCs w:val="28"/>
        </w:rPr>
        <w:t>субъект права,</w:t>
      </w:r>
      <w:r w:rsidR="00B17842" w:rsidRPr="009F4189">
        <w:rPr>
          <w:noProof/>
          <w:color w:val="000000"/>
          <w:sz w:val="28"/>
          <w:szCs w:val="28"/>
        </w:rPr>
        <w:t xml:space="preserve"> </w:t>
      </w:r>
      <w:r w:rsidRPr="009F4189">
        <w:rPr>
          <w:noProof/>
          <w:color w:val="000000"/>
          <w:sz w:val="28"/>
          <w:szCs w:val="28"/>
        </w:rPr>
        <w:t>искусственно созданный для определенных</w:t>
      </w:r>
      <w:r w:rsidR="00B17842" w:rsidRPr="009F4189">
        <w:rPr>
          <w:noProof/>
          <w:color w:val="000000"/>
          <w:sz w:val="28"/>
          <w:szCs w:val="28"/>
        </w:rPr>
        <w:t xml:space="preserve"> </w:t>
      </w:r>
      <w:r w:rsidRPr="009F4189">
        <w:rPr>
          <w:noProof/>
          <w:color w:val="000000"/>
          <w:sz w:val="28"/>
          <w:szCs w:val="28"/>
        </w:rPr>
        <w:t>целей</w:t>
      </w:r>
      <w:r w:rsidR="00B17842" w:rsidRPr="009F4189">
        <w:rPr>
          <w:noProof/>
          <w:color w:val="000000"/>
          <w:sz w:val="28"/>
          <w:szCs w:val="28"/>
        </w:rPr>
        <w:t xml:space="preserve"> </w:t>
      </w:r>
      <w:r w:rsidRPr="009F4189">
        <w:rPr>
          <w:noProof/>
          <w:color w:val="000000"/>
          <w:sz w:val="28"/>
          <w:szCs w:val="28"/>
        </w:rPr>
        <w:t>по</w:t>
      </w:r>
      <w:r w:rsidR="00B17842" w:rsidRPr="009F4189">
        <w:rPr>
          <w:noProof/>
          <w:color w:val="000000"/>
          <w:sz w:val="28"/>
          <w:szCs w:val="28"/>
        </w:rPr>
        <w:t xml:space="preserve"> </w:t>
      </w:r>
      <w:r w:rsidRPr="009F4189">
        <w:rPr>
          <w:noProof/>
          <w:color w:val="000000"/>
          <w:sz w:val="28"/>
          <w:szCs w:val="28"/>
        </w:rPr>
        <w:t>правилам,</w:t>
      </w:r>
      <w:r w:rsidR="00B17842" w:rsidRPr="009F4189">
        <w:rPr>
          <w:noProof/>
          <w:color w:val="000000"/>
          <w:sz w:val="28"/>
          <w:szCs w:val="28"/>
        </w:rPr>
        <w:t xml:space="preserve"> </w:t>
      </w:r>
      <w:r w:rsidRPr="009F4189">
        <w:rPr>
          <w:noProof/>
          <w:color w:val="000000"/>
          <w:sz w:val="28"/>
          <w:szCs w:val="28"/>
        </w:rPr>
        <w:t>установленным</w:t>
      </w:r>
      <w:r w:rsidR="00B17842" w:rsidRPr="009F4189">
        <w:rPr>
          <w:noProof/>
          <w:color w:val="000000"/>
          <w:sz w:val="28"/>
          <w:szCs w:val="28"/>
        </w:rPr>
        <w:t xml:space="preserve"> </w:t>
      </w:r>
      <w:r w:rsidRPr="009F4189">
        <w:rPr>
          <w:noProof/>
          <w:color w:val="000000"/>
          <w:sz w:val="28"/>
          <w:szCs w:val="28"/>
        </w:rPr>
        <w:t>законом, и</w:t>
      </w:r>
      <w:r w:rsidR="00B17842" w:rsidRPr="009F4189">
        <w:rPr>
          <w:noProof/>
          <w:color w:val="000000"/>
          <w:sz w:val="28"/>
          <w:szCs w:val="28"/>
        </w:rPr>
        <w:t xml:space="preserve"> </w:t>
      </w:r>
      <w:r w:rsidRPr="009F4189">
        <w:rPr>
          <w:noProof/>
          <w:color w:val="000000"/>
          <w:sz w:val="28"/>
          <w:szCs w:val="28"/>
        </w:rPr>
        <w:t>в</w:t>
      </w:r>
      <w:r w:rsidR="00B17842" w:rsidRPr="009F4189">
        <w:rPr>
          <w:noProof/>
          <w:color w:val="000000"/>
          <w:sz w:val="28"/>
          <w:szCs w:val="28"/>
        </w:rPr>
        <w:t xml:space="preserve"> </w:t>
      </w:r>
      <w:r w:rsidRPr="009F4189">
        <w:rPr>
          <w:noProof/>
          <w:color w:val="000000"/>
          <w:sz w:val="28"/>
          <w:szCs w:val="28"/>
        </w:rPr>
        <w:t>соответствии</w:t>
      </w:r>
      <w:r w:rsidR="00B17842" w:rsidRPr="009F4189">
        <w:rPr>
          <w:noProof/>
          <w:color w:val="000000"/>
          <w:sz w:val="28"/>
          <w:szCs w:val="28"/>
        </w:rPr>
        <w:t xml:space="preserve"> </w:t>
      </w:r>
      <w:r w:rsidRPr="009F4189">
        <w:rPr>
          <w:noProof/>
          <w:color w:val="000000"/>
          <w:sz w:val="28"/>
          <w:szCs w:val="28"/>
        </w:rPr>
        <w:t>с</w:t>
      </w:r>
      <w:r w:rsidR="00B17842" w:rsidRPr="009F4189">
        <w:rPr>
          <w:noProof/>
          <w:color w:val="000000"/>
          <w:sz w:val="28"/>
          <w:szCs w:val="28"/>
        </w:rPr>
        <w:t xml:space="preserve"> </w:t>
      </w:r>
      <w:r w:rsidRPr="009F4189">
        <w:rPr>
          <w:noProof/>
          <w:color w:val="000000"/>
          <w:sz w:val="28"/>
          <w:szCs w:val="28"/>
        </w:rPr>
        <w:t>законом признаваемый таковым государственной властью и</w:t>
      </w:r>
      <w:r w:rsidR="00B17842" w:rsidRPr="009F4189">
        <w:rPr>
          <w:noProof/>
          <w:color w:val="000000"/>
          <w:sz w:val="28"/>
          <w:szCs w:val="28"/>
        </w:rPr>
        <w:t xml:space="preserve"> </w:t>
      </w:r>
      <w:r w:rsidRPr="009F4189">
        <w:rPr>
          <w:noProof/>
          <w:color w:val="000000"/>
          <w:sz w:val="28"/>
          <w:szCs w:val="28"/>
        </w:rPr>
        <w:t>всеми</w:t>
      </w:r>
      <w:r w:rsidR="00B17842" w:rsidRPr="009F4189">
        <w:rPr>
          <w:noProof/>
          <w:color w:val="000000"/>
          <w:sz w:val="28"/>
          <w:szCs w:val="28"/>
        </w:rPr>
        <w:t xml:space="preserve"> </w:t>
      </w:r>
      <w:r w:rsidRPr="009F4189">
        <w:rPr>
          <w:noProof/>
          <w:color w:val="000000"/>
          <w:sz w:val="28"/>
          <w:szCs w:val="28"/>
        </w:rPr>
        <w:t>участниками гражданских правоотношений.</w:t>
      </w:r>
    </w:p>
    <w:p w:rsidR="003C7F1C" w:rsidRPr="009F4189" w:rsidRDefault="003C7F1C" w:rsidP="00B17842">
      <w:pPr>
        <w:widowControl w:val="0"/>
        <w:tabs>
          <w:tab w:val="left" w:pos="180"/>
        </w:tabs>
        <w:spacing w:line="360" w:lineRule="auto"/>
        <w:ind w:firstLine="709"/>
        <w:jc w:val="both"/>
        <w:rPr>
          <w:i/>
          <w:iCs/>
          <w:noProof/>
          <w:color w:val="000000"/>
          <w:sz w:val="28"/>
          <w:szCs w:val="28"/>
        </w:rPr>
      </w:pPr>
      <w:r w:rsidRPr="009F4189">
        <w:rPr>
          <w:noProof/>
          <w:color w:val="000000"/>
          <w:sz w:val="28"/>
          <w:szCs w:val="28"/>
        </w:rPr>
        <w:t xml:space="preserve">Любая организация, имеющая статус юридического лица, должна обладать определенными признаками. Признаки юридического лица </w:t>
      </w:r>
      <w:r w:rsidRPr="009F4189">
        <w:rPr>
          <w:i/>
          <w:iCs/>
          <w:noProof/>
          <w:color w:val="000000"/>
          <w:sz w:val="28"/>
          <w:szCs w:val="28"/>
        </w:rPr>
        <w:t>- это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w:t>
      </w:r>
    </w:p>
    <w:p w:rsidR="003C7F1C" w:rsidRPr="009F4189" w:rsidRDefault="003C7F1C" w:rsidP="00B17842">
      <w:pPr>
        <w:widowControl w:val="0"/>
        <w:tabs>
          <w:tab w:val="left" w:pos="180"/>
        </w:tabs>
        <w:spacing w:line="360" w:lineRule="auto"/>
        <w:ind w:firstLine="709"/>
        <w:jc w:val="both"/>
        <w:rPr>
          <w:noProof/>
          <w:color w:val="000000"/>
          <w:sz w:val="28"/>
          <w:szCs w:val="28"/>
          <w:u w:val="single"/>
        </w:rPr>
      </w:pPr>
      <w:r w:rsidRPr="009F4189">
        <w:rPr>
          <w:noProof/>
          <w:color w:val="000000"/>
          <w:sz w:val="28"/>
          <w:szCs w:val="28"/>
        </w:rPr>
        <w:t xml:space="preserve">Учредительные документы юридического лица имеют две важные функции. Во-первых, выполняя внешнюю, </w:t>
      </w:r>
      <w:r w:rsidRPr="009F4189">
        <w:rPr>
          <w:i/>
          <w:iCs/>
          <w:noProof/>
          <w:color w:val="000000"/>
          <w:sz w:val="28"/>
          <w:szCs w:val="28"/>
        </w:rPr>
        <w:t>представительскую</w:t>
      </w:r>
      <w:r w:rsidRPr="009F4189">
        <w:rPr>
          <w:noProof/>
          <w:color w:val="000000"/>
          <w:sz w:val="28"/>
          <w:szCs w:val="28"/>
        </w:rPr>
        <w:t xml:space="preserve"> функцию, они доводят до всеобщего сведения информацию об особенностях формы данного юридического лица, его правоспособности, наименовании, организационной структуре, месте его нахождения и другие сведения, которые могут иметь значение. Такие сведения, как правило, играют большую роль для лиц, вступающих в сделки с юридическим лицом. В случае изменения содержащихся в учредительных документах положений новые правила вступают в силу для третьих лиц только после их государственной регистрации. При этом в ситуации, когда третьи лица будут действовать в своих отношениях с юридическим лицом, изменения, в учредительные документы которого ещё не зарегистрированы, с учётом таких изменений, данное юридическое лицо не может оспаривать эти действия третьих лиц. Во-вторых, выполняя </w:t>
      </w:r>
      <w:r w:rsidRPr="009F4189">
        <w:rPr>
          <w:i/>
          <w:iCs/>
          <w:noProof/>
          <w:color w:val="000000"/>
          <w:sz w:val="28"/>
          <w:szCs w:val="28"/>
        </w:rPr>
        <w:t>внутреннюю</w:t>
      </w:r>
      <w:r w:rsidRPr="009F4189">
        <w:rPr>
          <w:noProof/>
          <w:color w:val="000000"/>
          <w:sz w:val="28"/>
          <w:szCs w:val="28"/>
        </w:rPr>
        <w:t xml:space="preserve">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Так, например, в учредительном договоре учредители обязуются создать юридическое лицо, определяют порядок совместной деятельности по его созданию, условия распределения между участниками прибыли и убытков, управления его деятельностью, условия и порядок выхода учредителей из его состава.</w:t>
      </w:r>
    </w:p>
    <w:p w:rsidR="00B17842" w:rsidRPr="009F4189" w:rsidRDefault="003C7F1C" w:rsidP="00B17842">
      <w:pPr>
        <w:widowControl w:val="0"/>
        <w:tabs>
          <w:tab w:val="left" w:pos="180"/>
        </w:tabs>
        <w:spacing w:line="360" w:lineRule="auto"/>
        <w:ind w:firstLine="709"/>
        <w:jc w:val="both"/>
        <w:rPr>
          <w:b/>
          <w:bCs/>
          <w:noProof/>
          <w:color w:val="000000"/>
          <w:sz w:val="28"/>
          <w:szCs w:val="28"/>
        </w:rPr>
      </w:pPr>
      <w:r w:rsidRPr="009F4189">
        <w:rPr>
          <w:noProof/>
          <w:color w:val="000000"/>
          <w:sz w:val="28"/>
          <w:szCs w:val="28"/>
        </w:rPr>
        <w:t xml:space="preserve">Согласно основных признаков, отраженных в Гражданском кодексе Российской Федерации </w:t>
      </w:r>
      <w:r w:rsidRPr="009F4189">
        <w:rPr>
          <w:b/>
          <w:bCs/>
          <w:noProof/>
          <w:color w:val="000000"/>
          <w:sz w:val="28"/>
          <w:szCs w:val="28"/>
        </w:rPr>
        <w:t>«</w:t>
      </w:r>
      <w:r w:rsidRPr="009F4189">
        <w:rPr>
          <w:noProof/>
          <w:color w:val="000000"/>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w:t>
      </w:r>
      <w:r w:rsidR="00B17842" w:rsidRPr="009F4189">
        <w:rPr>
          <w:noProof/>
          <w:color w:val="000000"/>
          <w:sz w:val="28"/>
          <w:szCs w:val="28"/>
        </w:rPr>
        <w:t xml:space="preserve"> </w:t>
      </w:r>
      <w:r w:rsidRPr="009F4189">
        <w:rPr>
          <w:noProof/>
          <w:color w:val="000000"/>
          <w:sz w:val="28"/>
          <w:szCs w:val="28"/>
        </w:rPr>
        <w:t>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r w:rsidRPr="009F4189">
        <w:rPr>
          <w:b/>
          <w:bCs/>
          <w:noProof/>
          <w:color w:val="000000"/>
          <w:sz w:val="28"/>
          <w:szCs w:val="28"/>
        </w:rPr>
        <w:t xml:space="preserve">». </w:t>
      </w:r>
    </w:p>
    <w:p w:rsidR="003C7F1C" w:rsidRPr="009F4189" w:rsidRDefault="003C7F1C" w:rsidP="00B17842">
      <w:pPr>
        <w:widowControl w:val="0"/>
        <w:tabs>
          <w:tab w:val="left" w:pos="180"/>
        </w:tabs>
        <w:spacing w:line="360" w:lineRule="auto"/>
        <w:ind w:firstLine="709"/>
        <w:jc w:val="both"/>
        <w:rPr>
          <w:noProof/>
          <w:color w:val="000000"/>
          <w:sz w:val="28"/>
          <w:szCs w:val="28"/>
        </w:rPr>
      </w:pPr>
      <w:r w:rsidRPr="009F4189">
        <w:rPr>
          <w:noProof/>
          <w:color w:val="000000"/>
          <w:sz w:val="28"/>
          <w:szCs w:val="28"/>
        </w:rPr>
        <w:t>В работе изучена нормативная база по вопросам</w:t>
      </w:r>
      <w:r w:rsidR="00B17842" w:rsidRPr="009F4189">
        <w:rPr>
          <w:noProof/>
          <w:color w:val="000000"/>
          <w:sz w:val="28"/>
          <w:szCs w:val="28"/>
        </w:rPr>
        <w:t xml:space="preserve"> </w:t>
      </w:r>
      <w:r w:rsidRPr="009F4189">
        <w:rPr>
          <w:noProof/>
          <w:color w:val="000000"/>
          <w:sz w:val="28"/>
          <w:szCs w:val="28"/>
        </w:rPr>
        <w:t xml:space="preserve">возникновения и прекращения юридического лица, проведена характеристика действующего и перспективного законодательного регулирования порядка возникновения и прекращения юридического лица. </w:t>
      </w:r>
    </w:p>
    <w:p w:rsidR="003C7F1C" w:rsidRPr="009F4189" w:rsidRDefault="003C7F1C" w:rsidP="00B17842">
      <w:pPr>
        <w:spacing w:line="360" w:lineRule="auto"/>
        <w:ind w:firstLine="709"/>
        <w:jc w:val="both"/>
        <w:rPr>
          <w:noProof/>
          <w:color w:val="000000"/>
          <w:sz w:val="28"/>
          <w:szCs w:val="28"/>
        </w:rPr>
      </w:pPr>
      <w:r w:rsidRPr="009F4189">
        <w:rPr>
          <w:noProof/>
          <w:color w:val="000000"/>
          <w:sz w:val="28"/>
          <w:szCs w:val="28"/>
        </w:rPr>
        <w:t>Во введении обоснована актуальность данного исследования, определены объект, цель, задачи работы, методологическая основа теоретической базы. В первой главе выявляется понятие «документа»; признаки, особенности возникновения юридического лица; Во второй главе</w:t>
      </w:r>
      <w:r w:rsidR="00B17842" w:rsidRPr="009F4189">
        <w:rPr>
          <w:noProof/>
          <w:color w:val="000000"/>
          <w:sz w:val="28"/>
          <w:szCs w:val="28"/>
        </w:rPr>
        <w:t xml:space="preserve"> </w:t>
      </w:r>
      <w:r w:rsidRPr="009F4189">
        <w:rPr>
          <w:noProof/>
          <w:color w:val="000000"/>
          <w:sz w:val="28"/>
          <w:szCs w:val="28"/>
        </w:rPr>
        <w:t>я постарался раскрыть особенности, функции учредительных документов юридического лица.</w:t>
      </w:r>
      <w:r w:rsidR="00B17842" w:rsidRPr="009F4189">
        <w:rPr>
          <w:noProof/>
          <w:color w:val="000000"/>
          <w:sz w:val="28"/>
          <w:szCs w:val="28"/>
        </w:rPr>
        <w:t xml:space="preserve"> </w:t>
      </w:r>
      <w:r w:rsidRPr="009F4189">
        <w:rPr>
          <w:noProof/>
          <w:color w:val="000000"/>
          <w:sz w:val="28"/>
          <w:szCs w:val="28"/>
        </w:rPr>
        <w:t xml:space="preserve">В третьей главе охарактеризовал особенности ликвидации юридического лица и привел примеры материалов судебной практики. </w:t>
      </w:r>
    </w:p>
    <w:p w:rsidR="003C7F1C" w:rsidRPr="009F4189" w:rsidRDefault="003C7F1C" w:rsidP="00B17842">
      <w:pPr>
        <w:spacing w:line="360" w:lineRule="auto"/>
        <w:ind w:firstLine="709"/>
        <w:jc w:val="both"/>
        <w:rPr>
          <w:noProof/>
          <w:color w:val="000000"/>
          <w:sz w:val="28"/>
          <w:szCs w:val="28"/>
        </w:rPr>
      </w:pPr>
      <w:r w:rsidRPr="009F4189">
        <w:rPr>
          <w:noProof/>
          <w:color w:val="000000"/>
          <w:sz w:val="28"/>
          <w:szCs w:val="28"/>
        </w:rPr>
        <w:t>В заключении сделаны основные выводы по результатам выполненной дипломной работы.</w:t>
      </w:r>
      <w:r w:rsidRPr="009F4189">
        <w:rPr>
          <w:b/>
          <w:bCs/>
          <w:noProof/>
          <w:color w:val="000000"/>
          <w:sz w:val="28"/>
          <w:szCs w:val="32"/>
        </w:rPr>
        <w:t xml:space="preserve"> </w:t>
      </w:r>
    </w:p>
    <w:p w:rsidR="003E4CBE" w:rsidRPr="009F4189" w:rsidRDefault="00B17842" w:rsidP="00B17842">
      <w:pPr>
        <w:spacing w:line="360" w:lineRule="auto"/>
        <w:ind w:firstLine="709"/>
        <w:jc w:val="both"/>
        <w:rPr>
          <w:b/>
          <w:noProof/>
          <w:color w:val="000000"/>
          <w:sz w:val="28"/>
          <w:szCs w:val="28"/>
        </w:rPr>
      </w:pPr>
      <w:r w:rsidRPr="009F4189">
        <w:rPr>
          <w:b/>
          <w:noProof/>
          <w:color w:val="000000"/>
          <w:sz w:val="28"/>
          <w:szCs w:val="28"/>
        </w:rPr>
        <w:br w:type="page"/>
      </w:r>
      <w:r w:rsidR="003E4CBE" w:rsidRPr="009F4189">
        <w:rPr>
          <w:b/>
          <w:noProof/>
          <w:color w:val="000000"/>
          <w:sz w:val="28"/>
          <w:szCs w:val="28"/>
        </w:rPr>
        <w:t>Список использованных источников</w:t>
      </w:r>
    </w:p>
    <w:p w:rsidR="003E4CBE" w:rsidRPr="009F4189" w:rsidRDefault="003E4CBE" w:rsidP="00B17842">
      <w:pPr>
        <w:spacing w:line="360" w:lineRule="auto"/>
        <w:ind w:firstLine="709"/>
        <w:jc w:val="both"/>
        <w:rPr>
          <w:noProof/>
          <w:color w:val="000000"/>
          <w:sz w:val="28"/>
          <w:szCs w:val="28"/>
        </w:rPr>
      </w:pPr>
    </w:p>
    <w:p w:rsidR="003E4CBE" w:rsidRPr="009F4189" w:rsidRDefault="003E4CBE" w:rsidP="00C0487F">
      <w:pPr>
        <w:tabs>
          <w:tab w:val="left" w:pos="600"/>
        </w:tabs>
        <w:spacing w:line="360" w:lineRule="auto"/>
        <w:jc w:val="both"/>
        <w:rPr>
          <w:i/>
          <w:iCs/>
          <w:noProof/>
          <w:color w:val="000000"/>
          <w:sz w:val="28"/>
          <w:szCs w:val="28"/>
        </w:rPr>
      </w:pPr>
      <w:r w:rsidRPr="009F4189">
        <w:rPr>
          <w:i/>
          <w:iCs/>
          <w:noProof/>
          <w:color w:val="000000"/>
          <w:sz w:val="28"/>
          <w:szCs w:val="28"/>
        </w:rPr>
        <w:t>Нормативно-правовые акты:</w:t>
      </w:r>
    </w:p>
    <w:p w:rsidR="003E4CBE" w:rsidRPr="009F4189" w:rsidRDefault="003E4CBE" w:rsidP="00C0487F">
      <w:pPr>
        <w:numPr>
          <w:ilvl w:val="0"/>
          <w:numId w:val="7"/>
        </w:numPr>
        <w:tabs>
          <w:tab w:val="left" w:pos="600"/>
        </w:tabs>
        <w:spacing w:line="360" w:lineRule="auto"/>
        <w:ind w:left="0" w:firstLine="0"/>
        <w:jc w:val="both"/>
        <w:rPr>
          <w:noProof/>
          <w:color w:val="000000"/>
          <w:sz w:val="28"/>
          <w:szCs w:val="28"/>
        </w:rPr>
      </w:pPr>
      <w:r w:rsidRPr="009F4189">
        <w:rPr>
          <w:noProof/>
          <w:color w:val="000000"/>
          <w:sz w:val="28"/>
          <w:szCs w:val="28"/>
        </w:rPr>
        <w:t>Конституция Российской Федерации (с изм. от 25.03.2004) // РГ от 25.12.1993, № 237, СЗ РФ от 29.03.2004, № 13, ст. 1110.</w:t>
      </w:r>
    </w:p>
    <w:p w:rsidR="003E4CBE" w:rsidRPr="009F4189" w:rsidRDefault="003E4CBE" w:rsidP="00C0487F">
      <w:pPr>
        <w:pStyle w:val="ConsPlusNormal"/>
        <w:widowControl/>
        <w:numPr>
          <w:ilvl w:val="0"/>
          <w:numId w:val="7"/>
        </w:numPr>
        <w:tabs>
          <w:tab w:val="left" w:pos="600"/>
        </w:tabs>
        <w:spacing w:line="360" w:lineRule="auto"/>
        <w:ind w:left="0" w:firstLine="0"/>
        <w:jc w:val="both"/>
        <w:rPr>
          <w:rFonts w:ascii="Times New Roman" w:hAnsi="Times New Roman" w:cs="Times New Roman"/>
          <w:noProof/>
          <w:color w:val="000000"/>
          <w:sz w:val="28"/>
          <w:szCs w:val="28"/>
        </w:rPr>
      </w:pPr>
      <w:r w:rsidRPr="009F4189">
        <w:rPr>
          <w:rFonts w:ascii="Times New Roman" w:hAnsi="Times New Roman" w:cs="Times New Roman"/>
          <w:noProof/>
          <w:color w:val="000000"/>
          <w:sz w:val="28"/>
          <w:szCs w:val="28"/>
        </w:rPr>
        <w:t>«Гражданский кодекс Российской Федерации (часть первая)»</w:t>
      </w:r>
      <w:r w:rsidR="00B17842" w:rsidRPr="009F4189">
        <w:rPr>
          <w:rFonts w:ascii="Times New Roman" w:hAnsi="Times New Roman" w:cs="Times New Roman"/>
          <w:noProof/>
          <w:color w:val="000000"/>
          <w:sz w:val="28"/>
          <w:szCs w:val="28"/>
        </w:rPr>
        <w:t xml:space="preserve"> </w:t>
      </w:r>
      <w:r w:rsidRPr="009F4189">
        <w:rPr>
          <w:rFonts w:ascii="Times New Roman" w:hAnsi="Times New Roman" w:cs="Times New Roman"/>
          <w:noProof/>
          <w:color w:val="000000"/>
          <w:sz w:val="28"/>
          <w:szCs w:val="28"/>
        </w:rPr>
        <w:t>от 30.11.1994 № 51-ФЗ (ред. от 14.07.2008, с изм. от 24.07.2008) // «Собрание законодательства РФ», 05.12.1994, № 32, ст. 3301.</w:t>
      </w:r>
    </w:p>
    <w:p w:rsidR="003E4CBE" w:rsidRPr="009F4189" w:rsidRDefault="003E4CBE" w:rsidP="00C0487F">
      <w:pPr>
        <w:pStyle w:val="a4"/>
        <w:numPr>
          <w:ilvl w:val="0"/>
          <w:numId w:val="7"/>
        </w:numPr>
        <w:tabs>
          <w:tab w:val="left" w:pos="600"/>
        </w:tabs>
        <w:spacing w:line="360" w:lineRule="auto"/>
        <w:ind w:left="0" w:firstLine="0"/>
        <w:jc w:val="both"/>
        <w:rPr>
          <w:noProof/>
          <w:color w:val="000000"/>
          <w:sz w:val="28"/>
          <w:szCs w:val="28"/>
        </w:rPr>
      </w:pPr>
      <w:r w:rsidRPr="009F4189">
        <w:rPr>
          <w:noProof/>
          <w:color w:val="000000"/>
          <w:sz w:val="28"/>
          <w:szCs w:val="28"/>
        </w:rPr>
        <w:t>Гражданский Кодекс Российской Федерации (часть вторая) от 26.01.1996 № 14-ФЗ (ред. от 21.03.2005, с изм. от 09.05.2005) // СЗ РФ от 29.01.1996, № 5, ст. 410, СЗ РФ от 28.03.2005, № 13, ст. 1080.</w:t>
      </w:r>
    </w:p>
    <w:p w:rsidR="003E4CBE" w:rsidRPr="009F4189" w:rsidRDefault="003E4CBE" w:rsidP="00C0487F">
      <w:pPr>
        <w:pStyle w:val="ConsPlusNormal"/>
        <w:widowControl/>
        <w:numPr>
          <w:ilvl w:val="0"/>
          <w:numId w:val="7"/>
        </w:numPr>
        <w:tabs>
          <w:tab w:val="left" w:pos="600"/>
        </w:tabs>
        <w:spacing w:line="360" w:lineRule="auto"/>
        <w:ind w:left="0" w:firstLine="0"/>
        <w:jc w:val="both"/>
        <w:rPr>
          <w:rFonts w:ascii="Times New Roman" w:hAnsi="Times New Roman" w:cs="Times New Roman"/>
          <w:noProof/>
          <w:color w:val="000000"/>
          <w:sz w:val="28"/>
          <w:szCs w:val="28"/>
        </w:rPr>
      </w:pPr>
      <w:r w:rsidRPr="009F4189">
        <w:rPr>
          <w:rFonts w:ascii="Times New Roman" w:hAnsi="Times New Roman" w:cs="Times New Roman"/>
          <w:noProof/>
          <w:color w:val="000000"/>
          <w:sz w:val="28"/>
        </w:rPr>
        <w:t>Послание Президента России В.В. Путина Федеральному Собранию РФ//Газета «Новые известия», 2007</w:t>
      </w:r>
    </w:p>
    <w:p w:rsidR="008F1472" w:rsidRPr="009F4189" w:rsidRDefault="008F1472" w:rsidP="00C0487F">
      <w:pPr>
        <w:pStyle w:val="ConsPlusNormal"/>
        <w:widowControl/>
        <w:numPr>
          <w:ilvl w:val="0"/>
          <w:numId w:val="7"/>
        </w:numPr>
        <w:tabs>
          <w:tab w:val="left" w:pos="600"/>
        </w:tabs>
        <w:spacing w:line="360" w:lineRule="auto"/>
        <w:ind w:left="0" w:firstLine="0"/>
        <w:jc w:val="both"/>
        <w:rPr>
          <w:rFonts w:ascii="Times New Roman" w:hAnsi="Times New Roman" w:cs="Times New Roman"/>
          <w:noProof/>
          <w:color w:val="000000"/>
          <w:sz w:val="28"/>
          <w:szCs w:val="28"/>
        </w:rPr>
      </w:pPr>
      <w:r w:rsidRPr="009F4189">
        <w:rPr>
          <w:rFonts w:ascii="Times New Roman" w:hAnsi="Times New Roman" w:cs="Times New Roman"/>
          <w:noProof/>
          <w:color w:val="000000"/>
          <w:sz w:val="28"/>
          <w:szCs w:val="28"/>
        </w:rPr>
        <w:t>Письмо ФНС РФ от 27.05.2005 № ЧД-6-09/440 «О реорганизации юридических лиц»</w:t>
      </w:r>
    </w:p>
    <w:p w:rsidR="003E4CBE" w:rsidRPr="009F4189" w:rsidRDefault="003E4CBE" w:rsidP="00C0487F">
      <w:pPr>
        <w:tabs>
          <w:tab w:val="left" w:pos="600"/>
        </w:tabs>
        <w:spacing w:line="360" w:lineRule="auto"/>
        <w:jc w:val="both"/>
        <w:rPr>
          <w:i/>
          <w:noProof/>
          <w:color w:val="000000"/>
          <w:sz w:val="28"/>
          <w:szCs w:val="28"/>
        </w:rPr>
      </w:pPr>
      <w:r w:rsidRPr="009F4189">
        <w:rPr>
          <w:i/>
          <w:noProof/>
          <w:color w:val="000000"/>
          <w:sz w:val="28"/>
          <w:szCs w:val="28"/>
        </w:rPr>
        <w:t>Материалы судебной практики:</w:t>
      </w:r>
    </w:p>
    <w:p w:rsidR="003E4CBE" w:rsidRPr="009F4189" w:rsidRDefault="003E4CBE" w:rsidP="00C0487F">
      <w:pPr>
        <w:pStyle w:val="ConsPlusNormal"/>
        <w:widowControl/>
        <w:numPr>
          <w:ilvl w:val="0"/>
          <w:numId w:val="9"/>
        </w:numPr>
        <w:tabs>
          <w:tab w:val="left" w:pos="600"/>
        </w:tabs>
        <w:spacing w:line="360" w:lineRule="auto"/>
        <w:ind w:left="0" w:firstLine="0"/>
        <w:jc w:val="both"/>
        <w:rPr>
          <w:rFonts w:ascii="Times New Roman" w:hAnsi="Times New Roman" w:cs="Times New Roman"/>
          <w:noProof/>
          <w:color w:val="000000"/>
          <w:sz w:val="28"/>
          <w:szCs w:val="28"/>
        </w:rPr>
      </w:pPr>
      <w:r w:rsidRPr="009F4189">
        <w:rPr>
          <w:rFonts w:ascii="Times New Roman" w:hAnsi="Times New Roman" w:cs="Times New Roman"/>
          <w:noProof/>
          <w:color w:val="000000"/>
          <w:sz w:val="28"/>
          <w:szCs w:val="28"/>
        </w:rPr>
        <w:t>Постановление Федерального арбитражного суда Волго-Вятского округа от 8 ноября 2007 г. № А79-431/2007</w:t>
      </w:r>
    </w:p>
    <w:p w:rsidR="003E4CBE" w:rsidRPr="009F4189" w:rsidRDefault="003E4CBE" w:rsidP="00C0487F">
      <w:pPr>
        <w:pStyle w:val="ConsPlusNormal"/>
        <w:widowControl/>
        <w:numPr>
          <w:ilvl w:val="0"/>
          <w:numId w:val="9"/>
        </w:numPr>
        <w:tabs>
          <w:tab w:val="left" w:pos="600"/>
        </w:tabs>
        <w:spacing w:line="360" w:lineRule="auto"/>
        <w:ind w:left="0" w:firstLine="0"/>
        <w:jc w:val="both"/>
        <w:rPr>
          <w:rFonts w:ascii="Times New Roman" w:hAnsi="Times New Roman" w:cs="Times New Roman"/>
          <w:noProof/>
          <w:color w:val="000000"/>
          <w:sz w:val="28"/>
          <w:szCs w:val="28"/>
        </w:rPr>
      </w:pPr>
      <w:r w:rsidRPr="009F4189">
        <w:rPr>
          <w:rFonts w:ascii="Times New Roman" w:hAnsi="Times New Roman" w:cs="Times New Roman"/>
          <w:noProof/>
          <w:color w:val="000000"/>
          <w:sz w:val="28"/>
          <w:szCs w:val="28"/>
        </w:rPr>
        <w:t>Постановление Федерального арбитражного суда Поволжского округа от 13 мая 2008 г. № А55-16533/2007 (извлечение)</w:t>
      </w:r>
    </w:p>
    <w:p w:rsidR="003E4CBE" w:rsidRPr="009F4189" w:rsidRDefault="003E4CBE" w:rsidP="00C0487F">
      <w:pPr>
        <w:tabs>
          <w:tab w:val="left" w:pos="600"/>
        </w:tabs>
        <w:spacing w:line="360" w:lineRule="auto"/>
        <w:jc w:val="both"/>
        <w:rPr>
          <w:i/>
          <w:iCs/>
          <w:noProof/>
          <w:color w:val="000000"/>
          <w:sz w:val="28"/>
          <w:szCs w:val="28"/>
        </w:rPr>
      </w:pPr>
      <w:r w:rsidRPr="009F4189">
        <w:rPr>
          <w:i/>
          <w:iCs/>
          <w:noProof/>
          <w:color w:val="000000"/>
          <w:sz w:val="28"/>
          <w:szCs w:val="28"/>
        </w:rPr>
        <w:t>Специальная литература:</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Ананских Е. С. Гражданская правоспособность и гражданская процессуальная правоспособность юридического лица: понятие и соотношение. - Саратов,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Баглай М.В. Конституционное право РФ. – М.: НОРМА-ИНФРА,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Венгеров А.Б. Теория государства и права. – М.: Новый Юрист,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Гатин А. М. Гражданское право. М., 2008. С. 384.</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Грудцына Л. Ю. Гражданское право. М., 2007. С. 264.</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Гуев</w:t>
      </w:r>
      <w:r w:rsidR="00B17842" w:rsidRPr="009F4189">
        <w:rPr>
          <w:noProof/>
          <w:color w:val="000000"/>
          <w:sz w:val="28"/>
          <w:szCs w:val="28"/>
        </w:rPr>
        <w:t xml:space="preserve"> </w:t>
      </w:r>
      <w:r w:rsidRPr="009F4189">
        <w:rPr>
          <w:noProof/>
          <w:color w:val="000000"/>
          <w:sz w:val="28"/>
          <w:szCs w:val="28"/>
        </w:rPr>
        <w:t>А.Н.</w:t>
      </w:r>
      <w:r w:rsidR="00B17842" w:rsidRPr="009F4189">
        <w:rPr>
          <w:noProof/>
          <w:color w:val="000000"/>
          <w:sz w:val="28"/>
          <w:szCs w:val="28"/>
        </w:rPr>
        <w:t xml:space="preserve"> </w:t>
      </w:r>
      <w:r w:rsidRPr="009F4189">
        <w:rPr>
          <w:noProof/>
          <w:color w:val="000000"/>
          <w:sz w:val="28"/>
          <w:szCs w:val="28"/>
        </w:rPr>
        <w:t>Гражданское право. Учебник «экзамен»2006.</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Дмитриев Ю.А., Златопольский А.А. Гражданин и власть. – М., 2005</w:t>
      </w:r>
    </w:p>
    <w:p w:rsidR="003E4CBE" w:rsidRPr="009F4189" w:rsidRDefault="003E4CBE" w:rsidP="00C0487F">
      <w:pPr>
        <w:numPr>
          <w:ilvl w:val="0"/>
          <w:numId w:val="8"/>
        </w:numPr>
        <w:tabs>
          <w:tab w:val="clear" w:pos="1789"/>
          <w:tab w:val="left" w:pos="360"/>
          <w:tab w:val="left" w:pos="600"/>
          <w:tab w:val="num" w:pos="1440"/>
        </w:tabs>
        <w:autoSpaceDE w:val="0"/>
        <w:autoSpaceDN w:val="0"/>
        <w:adjustRightInd w:val="0"/>
        <w:spacing w:line="360" w:lineRule="auto"/>
        <w:ind w:left="0" w:firstLine="0"/>
        <w:jc w:val="both"/>
        <w:rPr>
          <w:noProof/>
          <w:color w:val="000000"/>
          <w:sz w:val="28"/>
          <w:szCs w:val="28"/>
        </w:rPr>
      </w:pPr>
      <w:r w:rsidRPr="009F4189">
        <w:rPr>
          <w:noProof/>
          <w:color w:val="000000"/>
          <w:sz w:val="28"/>
          <w:szCs w:val="28"/>
        </w:rPr>
        <w:t>Евстегнеева К. Я. Правоотношения в гражданском праве. // Юрист. – 2006. - № 4, стр. 21- 24.</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Закупель. Т.В.</w:t>
      </w:r>
      <w:r w:rsidR="00B17842" w:rsidRPr="009F4189">
        <w:rPr>
          <w:noProof/>
          <w:color w:val="000000"/>
          <w:sz w:val="28"/>
          <w:szCs w:val="28"/>
        </w:rPr>
        <w:t xml:space="preserve"> </w:t>
      </w:r>
      <w:r w:rsidRPr="009F4189">
        <w:rPr>
          <w:noProof/>
          <w:color w:val="000000"/>
          <w:sz w:val="28"/>
          <w:szCs w:val="28"/>
        </w:rPr>
        <w:t>Перспективы развития законодательства о регистрации юридических лиц//Журнал российского права.2007.№7</w:t>
      </w:r>
    </w:p>
    <w:p w:rsidR="003E4CBE" w:rsidRPr="009F4189" w:rsidRDefault="003E4CBE" w:rsidP="00C0487F">
      <w:pPr>
        <w:widowControl w:val="0"/>
        <w:numPr>
          <w:ilvl w:val="0"/>
          <w:numId w:val="8"/>
        </w:numPr>
        <w:tabs>
          <w:tab w:val="clear" w:pos="1789"/>
          <w:tab w:val="left" w:pos="180"/>
          <w:tab w:val="left" w:pos="600"/>
          <w:tab w:val="num" w:pos="1440"/>
        </w:tabs>
        <w:spacing w:line="360" w:lineRule="auto"/>
        <w:ind w:left="0" w:firstLine="0"/>
        <w:jc w:val="both"/>
        <w:rPr>
          <w:noProof/>
          <w:color w:val="000000"/>
          <w:sz w:val="28"/>
          <w:szCs w:val="28"/>
        </w:rPr>
      </w:pPr>
      <w:r w:rsidRPr="009F4189">
        <w:rPr>
          <w:noProof/>
          <w:color w:val="000000"/>
          <w:sz w:val="28"/>
          <w:szCs w:val="28"/>
        </w:rPr>
        <w:t>Камышанский В.П. Гражданское право: Учебник ч.1/ Под ред. В.П. Камышанского, Н.М. Коршунова, В.И. Ивлева.М.:Эксмо,2007.</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Карташкин В.А. Права человека в международном и внутригосударственном праве. - 2 изд. - М.: 2005</w:t>
      </w:r>
    </w:p>
    <w:p w:rsidR="003E4CBE" w:rsidRPr="009F4189" w:rsidRDefault="003E4CBE" w:rsidP="00C0487F">
      <w:pPr>
        <w:pStyle w:val="a4"/>
        <w:numPr>
          <w:ilvl w:val="0"/>
          <w:numId w:val="8"/>
        </w:numPr>
        <w:tabs>
          <w:tab w:val="clear" w:pos="1789"/>
          <w:tab w:val="left" w:pos="180"/>
          <w:tab w:val="left" w:pos="600"/>
          <w:tab w:val="num" w:pos="1440"/>
        </w:tabs>
        <w:spacing w:line="360" w:lineRule="auto"/>
        <w:ind w:left="0" w:firstLine="0"/>
        <w:jc w:val="both"/>
        <w:rPr>
          <w:noProof/>
          <w:color w:val="000000"/>
          <w:sz w:val="28"/>
          <w:szCs w:val="28"/>
        </w:rPr>
      </w:pPr>
      <w:r w:rsidRPr="009F4189">
        <w:rPr>
          <w:noProof/>
          <w:color w:val="000000"/>
          <w:sz w:val="28"/>
          <w:szCs w:val="28"/>
        </w:rPr>
        <w:t>Комментарии к Гражданскому кодексу Российской Федерации, к части первой. В 3т. Т.3/Под ред. Т.Е. Абовой, М.М. Богуславского, А.Т. Светланова. Институт гос-ва и права РАН. – М.: Юрайт-Издат, 2006. – 486 с.</w:t>
      </w:r>
      <w:r w:rsidR="00B17842" w:rsidRPr="009F4189">
        <w:rPr>
          <w:noProof/>
          <w:color w:val="000000"/>
          <w:sz w:val="28"/>
          <w:szCs w:val="28"/>
        </w:rPr>
        <w:t xml:space="preserve"> </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Королец Е.А. Основы правового статуса личности в РФ. – М.,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Марков В.Н. Справочник по делопроизводству. – Санкт – Петербург, "Альфа",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Манов Г.Н. Теория права и государства. – М.: БЕК,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Матузов Н.И., Малько А.В. Теория государства и права. – М.: Юрист,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Матузов Н.И. Право и личность//Теория государства и права. – М.: Юрист,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rPr>
        <w:t>Мицкевич А.В. Основы права. – М.: НОРМА-ИНФРА, 2005</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Петров И. В., Жаботинский М. В., Агибалова В. О. Гражданское право. М., 2008. С. 416.</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Права человека: сборник документов / Московская академия экономики и права; (составитель О. О. Миронов) Москва: издательство Экзамен, 2007</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Пиляева. В.В.</w:t>
      </w:r>
      <w:r w:rsidR="00B17842" w:rsidRPr="009F4189">
        <w:rPr>
          <w:noProof/>
          <w:color w:val="000000"/>
          <w:sz w:val="28"/>
          <w:szCs w:val="28"/>
        </w:rPr>
        <w:t xml:space="preserve"> </w:t>
      </w:r>
      <w:r w:rsidRPr="009F4189">
        <w:rPr>
          <w:noProof/>
          <w:color w:val="000000"/>
          <w:sz w:val="28"/>
          <w:szCs w:val="28"/>
        </w:rPr>
        <w:t>Гражданское право. Части общая и особенная: учеб. – М.: ТК Велби, 2005 г.</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Рассолов М. Гражданское право. М., 2007. С. 848.</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Романов В. В. Гражданские правоотношения в современной России. // Гражданское право. – 2004. - № 6, стр. 32-38.</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Сендюкаева Н. Х., Шустикова И. Н. Гражданское право. М., 2007. С. 314.</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Смоленский М. Б. Гражданское право. М., 2007. С. 352.</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Сергеев, А.П.,Толстой. Ю.К.</w:t>
      </w:r>
      <w:r w:rsidR="00B17842" w:rsidRPr="009F4189">
        <w:rPr>
          <w:noProof/>
          <w:color w:val="000000"/>
          <w:sz w:val="28"/>
          <w:szCs w:val="28"/>
        </w:rPr>
        <w:t xml:space="preserve"> </w:t>
      </w:r>
      <w:r w:rsidRPr="009F4189">
        <w:rPr>
          <w:noProof/>
          <w:color w:val="000000"/>
          <w:sz w:val="28"/>
          <w:szCs w:val="28"/>
        </w:rPr>
        <w:t>Гражданское право. Том 1. Издание пятое, переработанное и дополненное. М.: "ПБОЮЛ Л.В. Рожников", 2004 г.</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Смоленский. М.Б.</w:t>
      </w:r>
      <w:r w:rsidR="00B17842" w:rsidRPr="009F4189">
        <w:rPr>
          <w:noProof/>
          <w:color w:val="000000"/>
          <w:sz w:val="28"/>
          <w:szCs w:val="28"/>
        </w:rPr>
        <w:t xml:space="preserve"> </w:t>
      </w:r>
      <w:r w:rsidRPr="009F4189">
        <w:rPr>
          <w:noProof/>
          <w:color w:val="000000"/>
          <w:sz w:val="28"/>
          <w:szCs w:val="28"/>
        </w:rPr>
        <w:t>Гражданское право: Учебное пособие. – Ростов н/Д: "Феникс", 2004 г</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Удовиченко Т. Ю. Правоспособность физических лиц по российскому гражданскому праву. - Ростов н/Д, 2006</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szCs w:val="28"/>
        </w:rPr>
      </w:pPr>
      <w:r w:rsidRPr="009F4189">
        <w:rPr>
          <w:noProof/>
          <w:color w:val="000000"/>
          <w:sz w:val="28"/>
          <w:szCs w:val="28"/>
        </w:rPr>
        <w:t>Фоков А. П., Попонов Ю. Г., Черкашина И. Л., Черкашин В. А. Гражданское право. М., 2008. С. 688.</w:t>
      </w:r>
    </w:p>
    <w:p w:rsidR="003E4CBE" w:rsidRPr="009F4189" w:rsidRDefault="003E4CBE" w:rsidP="00C0487F">
      <w:pPr>
        <w:numPr>
          <w:ilvl w:val="0"/>
          <w:numId w:val="8"/>
        </w:numPr>
        <w:tabs>
          <w:tab w:val="clear" w:pos="1789"/>
          <w:tab w:val="left" w:pos="600"/>
          <w:tab w:val="num" w:pos="1440"/>
        </w:tabs>
        <w:spacing w:line="360" w:lineRule="auto"/>
        <w:ind w:left="0" w:firstLine="0"/>
        <w:jc w:val="both"/>
        <w:rPr>
          <w:noProof/>
          <w:color w:val="000000"/>
          <w:sz w:val="28"/>
        </w:rPr>
      </w:pPr>
      <w:r w:rsidRPr="009F4189">
        <w:rPr>
          <w:noProof/>
          <w:color w:val="000000"/>
          <w:sz w:val="28"/>
          <w:szCs w:val="28"/>
        </w:rPr>
        <w:t>Чеговадзе Л.А. Структура и состояние гражданского правоотношения: Монография. М., 2007. С. 542.</w:t>
      </w:r>
    </w:p>
    <w:p w:rsidR="00BC5317" w:rsidRPr="009F4189" w:rsidRDefault="00C0487F" w:rsidP="00B17842">
      <w:pPr>
        <w:spacing w:line="360" w:lineRule="auto"/>
        <w:ind w:firstLine="709"/>
        <w:jc w:val="both"/>
        <w:rPr>
          <w:b/>
          <w:noProof/>
          <w:color w:val="000000"/>
          <w:sz w:val="28"/>
          <w:szCs w:val="28"/>
        </w:rPr>
      </w:pPr>
      <w:r w:rsidRPr="009F4189">
        <w:rPr>
          <w:b/>
          <w:noProof/>
          <w:color w:val="000000"/>
          <w:sz w:val="28"/>
          <w:szCs w:val="28"/>
        </w:rPr>
        <w:br w:type="page"/>
      </w:r>
      <w:r w:rsidR="00BC5317" w:rsidRPr="009F4189">
        <w:rPr>
          <w:b/>
          <w:noProof/>
          <w:color w:val="000000"/>
          <w:sz w:val="28"/>
          <w:szCs w:val="28"/>
        </w:rPr>
        <w:t>Приложение 1</w:t>
      </w:r>
    </w:p>
    <w:p w:rsidR="00BC5317" w:rsidRPr="009F4189" w:rsidRDefault="00BC5317" w:rsidP="00C0487F">
      <w:pPr>
        <w:pStyle w:val="aa"/>
        <w:spacing w:line="360" w:lineRule="auto"/>
        <w:ind w:firstLine="709"/>
        <w:jc w:val="both"/>
        <w:rPr>
          <w:noProof/>
        </w:rPr>
      </w:pPr>
      <w:r w:rsidRPr="009F4189">
        <w:rPr>
          <w:noProof/>
        </w:rPr>
        <w:t>Ó×ÐÅÄÈÒÅËÜÍÛÉ ÄÎÃÎÂÎÐ</w:t>
      </w:r>
      <w:r w:rsidR="00C0487F" w:rsidRPr="009F4189">
        <w:rPr>
          <w:noProof/>
        </w:rPr>
        <w:t xml:space="preserve"> </w:t>
      </w:r>
      <w:r w:rsidRPr="009F4189">
        <w:rPr>
          <w:noProof/>
        </w:rPr>
        <w:t>ÎÁÙÅÑÒÂÀ Ñ ÎÃÐÀÍÈ×ÅÍÍÎÉ ÎÒÂÅÒÑÒÂÅÍÍÎÑÒÜÞ</w:t>
      </w:r>
    </w:p>
    <w:p w:rsidR="00C0487F" w:rsidRPr="009F4189" w:rsidRDefault="00C0487F" w:rsidP="00B17842">
      <w:pPr>
        <w:suppressAutoHyphens/>
        <w:spacing w:line="360" w:lineRule="auto"/>
        <w:ind w:firstLine="709"/>
        <w:jc w:val="both"/>
        <w:rPr>
          <w:b/>
          <w:noProof/>
          <w:color w:val="000000"/>
          <w:sz w:val="28"/>
          <w:szCs w:val="28"/>
        </w:rPr>
      </w:pPr>
    </w:p>
    <w:p w:rsidR="00BC5317" w:rsidRPr="009F4189" w:rsidRDefault="00BC5317" w:rsidP="00B17842">
      <w:pPr>
        <w:suppressAutoHyphens/>
        <w:spacing w:line="360" w:lineRule="auto"/>
        <w:ind w:firstLine="709"/>
        <w:jc w:val="both"/>
        <w:rPr>
          <w:b/>
          <w:noProof/>
          <w:color w:val="000000"/>
          <w:sz w:val="28"/>
          <w:szCs w:val="28"/>
        </w:rPr>
      </w:pPr>
      <w:r w:rsidRPr="009F4189">
        <w:rPr>
          <w:b/>
          <w:noProof/>
          <w:color w:val="000000"/>
          <w:sz w:val="28"/>
          <w:szCs w:val="28"/>
        </w:rPr>
        <w:t xml:space="preserve">"Название" </w:t>
      </w:r>
    </w:p>
    <w:p w:rsidR="00BC5317" w:rsidRPr="009F4189" w:rsidRDefault="00BC5317" w:rsidP="00B17842">
      <w:pPr>
        <w:spacing w:line="360" w:lineRule="auto"/>
        <w:ind w:firstLine="709"/>
        <w:jc w:val="both"/>
        <w:rPr>
          <w:noProof/>
          <w:color w:val="000000"/>
          <w:sz w:val="28"/>
          <w:szCs w:val="28"/>
        </w:rPr>
      </w:pPr>
      <w:r w:rsidRPr="009F4189">
        <w:rPr>
          <w:noProof/>
          <w:color w:val="000000"/>
          <w:sz w:val="28"/>
          <w:szCs w:val="28"/>
        </w:rPr>
        <w:t>город "Город"</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Мы, стороны по настоящему договору:</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именуемые в дальнейшем “Учредители” (“Участники”), заключили настоящий Договор о нижеследующем:</w:t>
      </w:r>
    </w:p>
    <w:p w:rsidR="00BC5317" w:rsidRPr="009F4189" w:rsidRDefault="00BC5317" w:rsidP="00B17842">
      <w:pPr>
        <w:pStyle w:val="a8"/>
        <w:spacing w:line="360" w:lineRule="auto"/>
        <w:ind w:firstLine="709"/>
        <w:rPr>
          <w:rFonts w:ascii="Times New Roman" w:hAnsi="Times New Roman"/>
          <w:noProof/>
          <w:color w:val="000000"/>
          <w:sz w:val="28"/>
          <w:szCs w:val="28"/>
        </w:rPr>
      </w:pPr>
      <w:r w:rsidRPr="009F4189">
        <w:rPr>
          <w:rFonts w:ascii="Times New Roman" w:hAnsi="Times New Roman"/>
          <w:noProof/>
          <w:color w:val="000000"/>
          <w:sz w:val="28"/>
          <w:szCs w:val="28"/>
        </w:rPr>
        <w:t>1. Стороны в соответствии с Федеральным законом "Об обществах с ограниченной ответственностью" (далее - "Закон") обязуются создать Общество с ограниченной ответственностью "Название", далее по тексту Общество.</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Общество создается без ограничения срока деятельности.</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 Общество создается с целью извлечения прибыли.</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3. Общество является юридическим лицом, коммерческой организацией, имеет обособленное имущество на праве собственности и отвечает по своим обязательствам всем принадлежащим ему имуществом, может от своего имени заключать сделки, приобретать и осуществлять имущественные и личные неимущественные права, выступать истцом или ответчиком в суде, арбитражном суде.</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 xml:space="preserve">4. Общество имеет самостоятельный баланс, расчетный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5. Общество приобретает права юридического лица с момента его государственной регистрации.</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6. Полное фирменное наименование Общества на русском языке:</w:t>
      </w:r>
    </w:p>
    <w:p w:rsidR="00BC5317" w:rsidRPr="009F4189" w:rsidRDefault="00BC5317" w:rsidP="00B17842">
      <w:pPr>
        <w:suppressAutoHyphens/>
        <w:spacing w:line="360" w:lineRule="auto"/>
        <w:ind w:firstLine="709"/>
        <w:jc w:val="both"/>
        <w:rPr>
          <w:b/>
          <w:noProof/>
          <w:color w:val="000000"/>
          <w:sz w:val="28"/>
          <w:szCs w:val="28"/>
        </w:rPr>
      </w:pPr>
      <w:r w:rsidRPr="009F4189">
        <w:rPr>
          <w:b/>
          <w:noProof/>
          <w:color w:val="000000"/>
          <w:sz w:val="28"/>
          <w:szCs w:val="28"/>
        </w:rPr>
        <w:t>Общество с ограниченной ответственностью "Название".</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Сокращенное фирменное наименование Общества на русском языке:</w:t>
      </w:r>
    </w:p>
    <w:p w:rsidR="00BC5317" w:rsidRPr="009F4189" w:rsidRDefault="00BC5317" w:rsidP="00B17842">
      <w:pPr>
        <w:suppressAutoHyphens/>
        <w:spacing w:line="360" w:lineRule="auto"/>
        <w:ind w:firstLine="709"/>
        <w:jc w:val="both"/>
        <w:rPr>
          <w:b/>
          <w:noProof/>
          <w:color w:val="000000"/>
          <w:sz w:val="28"/>
          <w:szCs w:val="28"/>
        </w:rPr>
      </w:pPr>
      <w:r w:rsidRPr="009F4189">
        <w:rPr>
          <w:b/>
          <w:noProof/>
          <w:color w:val="000000"/>
          <w:sz w:val="28"/>
          <w:szCs w:val="28"/>
        </w:rPr>
        <w:t>ООО " Название ".</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7. Место нахождения Общества:</w:t>
      </w:r>
    </w:p>
    <w:p w:rsidR="00BC5317" w:rsidRPr="009F4189" w:rsidRDefault="00BC5317" w:rsidP="00B17842">
      <w:pPr>
        <w:suppressAutoHyphens/>
        <w:spacing w:line="360" w:lineRule="auto"/>
        <w:ind w:firstLine="709"/>
        <w:jc w:val="both"/>
        <w:rPr>
          <w:b/>
          <w:noProof/>
          <w:color w:val="000000"/>
          <w:sz w:val="28"/>
          <w:szCs w:val="28"/>
        </w:rPr>
      </w:pPr>
      <w:r w:rsidRPr="009F4189">
        <w:rPr>
          <w:b/>
          <w:noProof/>
          <w:color w:val="000000"/>
          <w:sz w:val="28"/>
          <w:szCs w:val="28"/>
        </w:rPr>
        <w:t>000000, Субьект, Город, Улица, д. 00, корп. 00, офис 00</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8. Имущество Общества принадлежит ему на праве собственности и образуется из:</w:t>
      </w:r>
    </w:p>
    <w:p w:rsidR="00BC5317" w:rsidRPr="009F4189" w:rsidRDefault="00BC5317" w:rsidP="00B17842">
      <w:pPr>
        <w:numPr>
          <w:ilvl w:val="0"/>
          <w:numId w:val="10"/>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вкладов учредителей (участников) в уставный капитал;</w:t>
      </w:r>
    </w:p>
    <w:p w:rsidR="00BC5317" w:rsidRPr="009F4189" w:rsidRDefault="00BC5317" w:rsidP="00B17842">
      <w:pPr>
        <w:numPr>
          <w:ilvl w:val="0"/>
          <w:numId w:val="10"/>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продукции, произведенной Обществом в процессе его деятельности;</w:t>
      </w:r>
    </w:p>
    <w:p w:rsidR="00BC5317" w:rsidRPr="009F4189" w:rsidRDefault="00BC5317" w:rsidP="00B17842">
      <w:pPr>
        <w:numPr>
          <w:ilvl w:val="0"/>
          <w:numId w:val="10"/>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полученных доходов;</w:t>
      </w:r>
    </w:p>
    <w:p w:rsidR="00BC5317" w:rsidRPr="009F4189" w:rsidRDefault="00BC5317" w:rsidP="00B17842">
      <w:pPr>
        <w:numPr>
          <w:ilvl w:val="0"/>
          <w:numId w:val="10"/>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иного имущества, приобретенного Обществом по иным основаниям, допускаемым законодательством.</w:t>
      </w:r>
    </w:p>
    <w:p w:rsidR="00BC5317" w:rsidRPr="009F4189" w:rsidRDefault="00BC5317" w:rsidP="00B17842">
      <w:pPr>
        <w:pStyle w:val="23"/>
        <w:spacing w:line="360" w:lineRule="auto"/>
        <w:ind w:firstLine="709"/>
        <w:rPr>
          <w:noProof/>
          <w:color w:val="000000"/>
          <w:sz w:val="28"/>
          <w:szCs w:val="28"/>
        </w:rPr>
      </w:pPr>
      <w:r w:rsidRPr="009F4189">
        <w:rPr>
          <w:noProof/>
          <w:color w:val="000000"/>
          <w:sz w:val="28"/>
          <w:szCs w:val="28"/>
        </w:rPr>
        <w:t>В связи с участием в образовании имущества Общества Участники имеют обязательственные права в отношении Общества, в том числе: право на участие в управлении, на долю в чистой прибыли, распределяемой среди участников и долю в имуществе при ликвидации Общества (после всех расчетов, установленных законодательством), иные права, установленные действующим законодательством и настоящим Уставом.</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 xml:space="preserve">9. Уставный капитал Общества определяет минимальный размер имущества Общества, гарантирующего интересы его кредиторов. </w:t>
      </w:r>
    </w:p>
    <w:p w:rsidR="00BC5317" w:rsidRPr="009F4189" w:rsidRDefault="00BC5317" w:rsidP="00B17842">
      <w:pPr>
        <w:spacing w:line="360" w:lineRule="auto"/>
        <w:ind w:firstLine="709"/>
        <w:jc w:val="both"/>
        <w:rPr>
          <w:noProof/>
          <w:color w:val="000000"/>
          <w:sz w:val="28"/>
          <w:szCs w:val="28"/>
        </w:rPr>
      </w:pPr>
      <w:r w:rsidRPr="009F4189">
        <w:rPr>
          <w:noProof/>
          <w:color w:val="000000"/>
          <w:sz w:val="28"/>
          <w:szCs w:val="28"/>
        </w:rPr>
        <w:t xml:space="preserve">Уставный капитал Общества составляется из номинальной стоимости долей его участников и на момент учреждения составляет 10000,00 руб. (десять тысяч рублей 00 коп.), разделен на 2 (две) доли, что составляет 100 процентов уставного капитала. </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10. Размер и номинальная стоимость доли каждого участника составляют:</w:t>
      </w:r>
    </w:p>
    <w:p w:rsidR="00C0487F" w:rsidRPr="009F4189" w:rsidRDefault="00C0487F" w:rsidP="00B17842">
      <w:pPr>
        <w:pStyle w:val="23"/>
        <w:spacing w:line="360" w:lineRule="auto"/>
        <w:ind w:firstLine="709"/>
        <w:rPr>
          <w:b/>
          <w:noProof/>
          <w:color w:val="000000"/>
          <w:sz w:val="28"/>
          <w:szCs w:val="28"/>
        </w:rPr>
      </w:pPr>
      <w:r w:rsidRPr="009F4189">
        <w:rPr>
          <w:noProof/>
          <w:color w:val="000000"/>
          <w:sz w:val="28"/>
          <w:szCs w:val="28"/>
        </w:rPr>
        <w:t xml:space="preserve">Участник - </w:t>
      </w:r>
      <w:r w:rsidRPr="009F4189">
        <w:rPr>
          <w:b/>
          <w:noProof/>
          <w:color w:val="000000"/>
          <w:sz w:val="28"/>
          <w:szCs w:val="28"/>
        </w:rPr>
        <w:t>Гражданин Российской Федерации ФИО, паспорт 00 00 000000, выдан Кем, Когда г., код подразделения 000-000, проживающий по адресу: 000000, Город, Улица, д. 00, корп. 00, кв. 00</w:t>
      </w:r>
      <w:r w:rsidRPr="009F4189">
        <w:rPr>
          <w:noProof/>
          <w:color w:val="000000"/>
          <w:sz w:val="28"/>
          <w:szCs w:val="28"/>
        </w:rPr>
        <w:t>, размер доли участника составляет 50% уставного капитала. Номинальная стоимость принадлежащей ему доли равна 5000,00 руб. (пять тысяч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Названный участник вносит вклад путем передачи Обществу на момент государственной регистрации следующего имущества, принадлежащего ему на праве собственности:</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- 4 стула офисных, производство Россия, цвет бежевый, стоимостью 3000,00 руб. (три тысячи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стелаж офисный, производство Россия, цвет черный, стоимостью 2000,00 руб. (две тысячи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xml:space="preserve">Участник - </w:t>
      </w:r>
      <w:r w:rsidRPr="009F4189">
        <w:rPr>
          <w:b/>
          <w:noProof/>
          <w:color w:val="000000"/>
          <w:sz w:val="28"/>
          <w:szCs w:val="28"/>
        </w:rPr>
        <w:t xml:space="preserve">Гражданин Российской Федерации ФИО, паспорт 00 00 000000, выдан Кем, Когда г., код подразделения 000-000, проживающий по адресу: 000000, Город, Улица, д. 00, корп. 00, кв. 00, </w:t>
      </w:r>
      <w:r w:rsidRPr="009F4189">
        <w:rPr>
          <w:noProof/>
          <w:color w:val="000000"/>
          <w:sz w:val="28"/>
          <w:szCs w:val="28"/>
        </w:rPr>
        <w:t>размер доли участника составляет 50% уставного капитала. Номинальная стоимость принадлежащей ей доли равна 5000,00 руб. (пять тысяч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Названный участник вносит вклад путем передачи Обществу на момент государственной регистрации следующего имущества, принадлежащего ей на праве собственности:</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тумба офисная, производство Россия, цвет черный, стоимостью 1500,00 руб. (одна тысяча пятьсот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стол письменный, стоимостью 2000,00 руб. (две тысячи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стул офисный, производство Россия, цвет Черный, стоимостью 1500,00 руб. (одна тысяча пятьсот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Оценка вклада произведена в соответствии с пунктом 6 статьи 66 ГК РФ и статьи 15 Закона, решением общего собрания учредителей (Протокол №1) от 22 марта 2006 г.</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Вещевые вклады передаются Обществу на праве собственности по акту приема-передачи и учитываются на балансе в соответствии с законодательством о бухгалтерском учете.</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11. На момент государственной регистрации Общества Учредителями оплачивается 100% уставного капитала, при этом:</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ФИО вносит вклад в размере 5000,00 руб. (пять тысяч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 ФИО вносит вклад в размере 5000,00 руб. (пять тысяч рублей 00 коп.)</w:t>
      </w:r>
    </w:p>
    <w:p w:rsidR="00C0487F" w:rsidRPr="009F4189" w:rsidRDefault="00C0487F" w:rsidP="00B17842">
      <w:pPr>
        <w:suppressAutoHyphens/>
        <w:spacing w:line="360" w:lineRule="auto"/>
        <w:ind w:firstLine="709"/>
        <w:jc w:val="both"/>
        <w:rPr>
          <w:noProof/>
          <w:color w:val="000000"/>
          <w:sz w:val="28"/>
          <w:szCs w:val="28"/>
        </w:rPr>
      </w:pPr>
      <w:r w:rsidRPr="009F4189">
        <w:rPr>
          <w:noProof/>
          <w:color w:val="000000"/>
          <w:sz w:val="28"/>
          <w:szCs w:val="28"/>
        </w:rPr>
        <w:t>Право собственности на имущество, переданное в качестве вклада на момент государственной регистрации возникает у Общества в момент его государственной регистрации, за исключением случаев, предусмотренных законом.</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12. Участники имеют право:</w:t>
      </w:r>
    </w:p>
    <w:p w:rsidR="00BC5317" w:rsidRPr="009F4189" w:rsidRDefault="00BC5317" w:rsidP="00B17842">
      <w:pPr>
        <w:numPr>
          <w:ilvl w:val="0"/>
          <w:numId w:val="11"/>
        </w:numPr>
        <w:tabs>
          <w:tab w:val="clear" w:pos="360"/>
          <w:tab w:val="num" w:pos="709"/>
        </w:tabs>
        <w:spacing w:line="360" w:lineRule="auto"/>
        <w:ind w:left="0" w:firstLine="709"/>
        <w:jc w:val="both"/>
        <w:rPr>
          <w:noProof/>
          <w:color w:val="000000"/>
          <w:sz w:val="28"/>
          <w:szCs w:val="28"/>
        </w:rPr>
      </w:pPr>
      <w:r w:rsidRPr="009F4189">
        <w:rPr>
          <w:noProof/>
          <w:color w:val="000000"/>
          <w:sz w:val="28"/>
          <w:szCs w:val="28"/>
        </w:rPr>
        <w:t>участвовать в управлении делами Общества в порядке, установленном Законом и Уставом;</w:t>
      </w:r>
    </w:p>
    <w:p w:rsidR="00BC5317" w:rsidRPr="009F4189" w:rsidRDefault="00BC5317" w:rsidP="00B17842">
      <w:pPr>
        <w:numPr>
          <w:ilvl w:val="0"/>
          <w:numId w:val="11"/>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получать полную информацию о деятельности Общества и знакомиться с его бухгалтерскими книгами и иной документацией в порядке, предусмотренном Уставом (пункт 5.3.);</w:t>
      </w:r>
    </w:p>
    <w:p w:rsidR="00BC5317" w:rsidRPr="009F4189" w:rsidRDefault="00BC5317" w:rsidP="00B17842">
      <w:pPr>
        <w:numPr>
          <w:ilvl w:val="0"/>
          <w:numId w:val="11"/>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принимать участие в распределении прибыли;</w:t>
      </w:r>
    </w:p>
    <w:p w:rsidR="00BC5317" w:rsidRPr="009F4189" w:rsidRDefault="00BC5317" w:rsidP="00B17842">
      <w:pPr>
        <w:numPr>
          <w:ilvl w:val="0"/>
          <w:numId w:val="11"/>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произвести отчуждение принадлежащих им долей в уставном капитале другим участникам или третьим лицам в порядке, предусмотренным Законом и учредительными документами (глава 6 Устава);</w:t>
      </w:r>
    </w:p>
    <w:p w:rsidR="00BC5317" w:rsidRPr="009F4189" w:rsidRDefault="00BC5317" w:rsidP="00B17842">
      <w:pPr>
        <w:numPr>
          <w:ilvl w:val="0"/>
          <w:numId w:val="11"/>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выйти в любое время из Общества независимо от согласия других участников, при этом ему должна быть в течение шести месяце с момента окончания финансового года, в течение которого подано заявление о выходе, выплачена действительная стоимость его доли или выдано имущество в натуре, такой же стоимости (глава 7 Устава);</w:t>
      </w:r>
    </w:p>
    <w:p w:rsidR="00BC5317" w:rsidRPr="009F4189" w:rsidRDefault="00BC5317" w:rsidP="00B17842">
      <w:pPr>
        <w:numPr>
          <w:ilvl w:val="0"/>
          <w:numId w:val="11"/>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получать в случае ликвидации Общества часть имущества, оставшегося после расчетов с кредиторами, или его стоимость.</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Участники имеют также и другие права, предусмотренные Законом и учредительными документами Общества.</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13. Участники обязаны:</w:t>
      </w:r>
    </w:p>
    <w:p w:rsidR="00BC5317" w:rsidRPr="009F4189" w:rsidRDefault="00BC5317" w:rsidP="00B17842">
      <w:pPr>
        <w:numPr>
          <w:ilvl w:val="0"/>
          <w:numId w:val="12"/>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вносить вклады в порядке, в размерах, в составе и в сроки, которые предусмотрены учредительными документами Общества (гл. 4 Устава);</w:t>
      </w:r>
    </w:p>
    <w:p w:rsidR="00BC5317" w:rsidRPr="009F4189" w:rsidRDefault="00BC5317" w:rsidP="00B17842">
      <w:pPr>
        <w:numPr>
          <w:ilvl w:val="0"/>
          <w:numId w:val="12"/>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не разглашать конфиденциальную информацию о деятельности Общества (перечень такой информации и порядок доступа к ней определяется Генеральным директором Общества);</w:t>
      </w:r>
    </w:p>
    <w:p w:rsidR="00BC5317" w:rsidRPr="009F4189" w:rsidRDefault="00BC5317" w:rsidP="00B17842">
      <w:pPr>
        <w:numPr>
          <w:ilvl w:val="0"/>
          <w:numId w:val="12"/>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вносить дополнительные вклады в порядке и сроки, предусмотренные Законом и решениями общего собрания участников;</w:t>
      </w:r>
    </w:p>
    <w:p w:rsidR="00BC5317" w:rsidRPr="009F4189" w:rsidRDefault="00BC5317" w:rsidP="00B17842">
      <w:pPr>
        <w:numPr>
          <w:ilvl w:val="0"/>
          <w:numId w:val="12"/>
        </w:numPr>
        <w:tabs>
          <w:tab w:val="clear" w:pos="360"/>
          <w:tab w:val="num" w:pos="709"/>
        </w:tabs>
        <w:suppressAutoHyphens/>
        <w:spacing w:line="360" w:lineRule="auto"/>
        <w:ind w:left="0" w:firstLine="709"/>
        <w:jc w:val="both"/>
        <w:rPr>
          <w:noProof/>
          <w:color w:val="000000"/>
          <w:sz w:val="28"/>
          <w:szCs w:val="28"/>
        </w:rPr>
      </w:pPr>
      <w:r w:rsidRPr="009F4189">
        <w:rPr>
          <w:noProof/>
          <w:color w:val="000000"/>
          <w:sz w:val="28"/>
          <w:szCs w:val="28"/>
        </w:rPr>
        <w:t>соблюдать положения учредительных документов Общества.</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Участники Общества несут так же и другие обязанности, вытекающие из Закона и учредительных документов Общества.</w:t>
      </w:r>
    </w:p>
    <w:p w:rsidR="00BC5317" w:rsidRPr="009F4189" w:rsidRDefault="00BC5317" w:rsidP="00B17842">
      <w:pPr>
        <w:pStyle w:val="ac"/>
        <w:spacing w:line="360" w:lineRule="auto"/>
        <w:ind w:firstLine="709"/>
        <w:rPr>
          <w:noProof/>
          <w:color w:val="000000"/>
          <w:sz w:val="28"/>
          <w:szCs w:val="28"/>
        </w:rPr>
      </w:pPr>
      <w:r w:rsidRPr="009F4189">
        <w:rPr>
          <w:noProof/>
          <w:color w:val="000000"/>
          <w:sz w:val="28"/>
          <w:szCs w:val="28"/>
        </w:rPr>
        <w:t>14. Участники Общества, доли которых в совокупности составляют не менее чем 10 % уставного капитала,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BC5317" w:rsidRPr="009F4189" w:rsidRDefault="00BC5317" w:rsidP="00B17842">
      <w:pPr>
        <w:spacing w:line="360" w:lineRule="auto"/>
        <w:ind w:firstLine="709"/>
        <w:jc w:val="both"/>
        <w:rPr>
          <w:noProof/>
          <w:color w:val="000000"/>
          <w:sz w:val="28"/>
          <w:szCs w:val="28"/>
        </w:rPr>
      </w:pPr>
      <w:r w:rsidRPr="009F4189">
        <w:rPr>
          <w:noProof/>
          <w:color w:val="000000"/>
          <w:sz w:val="28"/>
          <w:szCs w:val="28"/>
        </w:rPr>
        <w:t xml:space="preserve">Доля участника, исключенного из Общества, переходит к Обществу. При этом Общество обязано выплатить исключенному участнику действительную стоимость его доли, которая определяется в порядке, установленном статьей 10 Закона. </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15. Участники не отвечают по обязательствам Общества и несут риск убытков, связанных с деятельностью Общества в пределах стоимости внесенных ими вкладов в Уставный капитал.</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Общество не отвечает по обязательствам своих участников.</w:t>
      </w:r>
    </w:p>
    <w:p w:rsidR="00BC5317" w:rsidRPr="009F4189" w:rsidRDefault="00BC5317" w:rsidP="00B17842">
      <w:pPr>
        <w:pStyle w:val="ac"/>
        <w:spacing w:line="360" w:lineRule="auto"/>
        <w:ind w:firstLine="709"/>
        <w:rPr>
          <w:noProof/>
          <w:color w:val="000000"/>
          <w:sz w:val="28"/>
          <w:szCs w:val="28"/>
        </w:rPr>
      </w:pPr>
      <w:r w:rsidRPr="009F4189">
        <w:rPr>
          <w:noProof/>
          <w:color w:val="000000"/>
          <w:sz w:val="28"/>
          <w:szCs w:val="28"/>
        </w:rPr>
        <w:t>16. Общество вправе раз в год принимать решение о распределении своей чистой прибыли между участниками Общества, получаемой Обществом после уплаты налогов и других обязательных платежей в государственные внебюджетные фонды, формирования фондов Общества.</w:t>
      </w:r>
    </w:p>
    <w:p w:rsidR="00BC5317" w:rsidRPr="009F4189" w:rsidRDefault="00BC5317" w:rsidP="00B17842">
      <w:pPr>
        <w:pStyle w:val="ac"/>
        <w:spacing w:line="360" w:lineRule="auto"/>
        <w:ind w:firstLine="709"/>
        <w:rPr>
          <w:noProof/>
          <w:color w:val="000000"/>
          <w:sz w:val="28"/>
          <w:szCs w:val="28"/>
        </w:rPr>
      </w:pPr>
      <w:r w:rsidRPr="009F4189">
        <w:rPr>
          <w:noProof/>
          <w:color w:val="000000"/>
          <w:sz w:val="28"/>
          <w:szCs w:val="28"/>
        </w:rPr>
        <w:t xml:space="preserve">Решение об определении части прибыли Общества, распределяемой между его участниками, принимается общим собранием участников Общества. </w:t>
      </w:r>
    </w:p>
    <w:p w:rsidR="00BC5317" w:rsidRPr="009F4189" w:rsidRDefault="00BC5317" w:rsidP="00B17842">
      <w:pPr>
        <w:spacing w:line="360" w:lineRule="auto"/>
        <w:ind w:firstLine="709"/>
        <w:jc w:val="both"/>
        <w:rPr>
          <w:noProof/>
          <w:color w:val="000000"/>
          <w:sz w:val="28"/>
          <w:szCs w:val="28"/>
        </w:rPr>
      </w:pPr>
      <w:r w:rsidRPr="009F4189">
        <w:rPr>
          <w:noProof/>
          <w:color w:val="000000"/>
          <w:sz w:val="28"/>
          <w:szCs w:val="28"/>
        </w:rPr>
        <w:t>Часть прибыли Общества, предназначенная для распределения между его участниками, распределяется пропорционально размерам их долей уставном капитале Общества.</w:t>
      </w:r>
    </w:p>
    <w:p w:rsidR="00BC5317" w:rsidRPr="009F4189" w:rsidRDefault="00BC5317" w:rsidP="00B17842">
      <w:pPr>
        <w:spacing w:line="360" w:lineRule="auto"/>
        <w:ind w:firstLine="709"/>
        <w:jc w:val="both"/>
        <w:rPr>
          <w:noProof/>
          <w:color w:val="000000"/>
          <w:sz w:val="28"/>
          <w:szCs w:val="28"/>
        </w:rPr>
      </w:pPr>
      <w:r w:rsidRPr="009F4189">
        <w:rPr>
          <w:noProof/>
          <w:color w:val="000000"/>
          <w:sz w:val="28"/>
          <w:szCs w:val="28"/>
        </w:rPr>
        <w:t>Общество обязано соблюдать установленные статьей 29 Закона ограничения на распределение прибыли Общества между его участниками и ограничения выплаты прибыли Общества его участникам.</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Выплаты участникам производятся в порядке и сроки, предусмотренные решениями общего собрания участников.</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 xml:space="preserve">17. </w:t>
      </w:r>
      <w:bookmarkStart w:id="29" w:name="РезФонд"/>
      <w:r w:rsidRPr="009F4189">
        <w:rPr>
          <w:noProof/>
          <w:color w:val="000000"/>
          <w:sz w:val="28"/>
          <w:szCs w:val="28"/>
        </w:rPr>
        <w:t>В составе имущества Общества выделяется резервный фонд, формируемый в размере 15% от Уставного капитала путем ежегодного перечисления 5% от чистой прибыли Общества до достижения фондом указанного размера, а также иные фонды, решения о порядке образования, назначении, размерах отчисления принимается в зависимости от конкретной хозяйственно-финансовой ситуации.</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Убытки Общества покрываются в первую очередь из резервного фонда.</w:t>
      </w:r>
      <w:bookmarkEnd w:id="29"/>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18. Высшим органом Общества является общее собрание его участников.</w:t>
      </w:r>
    </w:p>
    <w:p w:rsidR="00BC5317" w:rsidRPr="009F4189" w:rsidRDefault="00BC5317" w:rsidP="00B17842">
      <w:pPr>
        <w:spacing w:line="360" w:lineRule="auto"/>
        <w:ind w:firstLine="709"/>
        <w:jc w:val="both"/>
        <w:rPr>
          <w:noProof/>
          <w:color w:val="000000"/>
          <w:sz w:val="28"/>
          <w:szCs w:val="28"/>
        </w:rPr>
      </w:pPr>
      <w:r w:rsidRPr="009F4189">
        <w:rPr>
          <w:noProof/>
          <w:color w:val="000000"/>
          <w:sz w:val="28"/>
          <w:szCs w:val="28"/>
        </w:rPr>
        <w:t>Все участники общества имеют право присутствовать на общем собрании участников, принимать участие в обсуждении вопросов повестки дня и голосовать при принятии решений.</w:t>
      </w:r>
    </w:p>
    <w:p w:rsidR="00BC5317" w:rsidRPr="009F4189" w:rsidRDefault="00BC5317" w:rsidP="00B17842">
      <w:pPr>
        <w:pStyle w:val="a8"/>
        <w:spacing w:line="360" w:lineRule="auto"/>
        <w:ind w:firstLine="709"/>
        <w:rPr>
          <w:rFonts w:ascii="Times New Roman" w:hAnsi="Times New Roman"/>
          <w:noProof/>
          <w:color w:val="000000"/>
          <w:sz w:val="28"/>
          <w:szCs w:val="28"/>
        </w:rPr>
      </w:pPr>
      <w:r w:rsidRPr="009F4189">
        <w:rPr>
          <w:rFonts w:ascii="Times New Roman" w:hAnsi="Times New Roman"/>
          <w:noProof/>
          <w:color w:val="000000"/>
          <w:sz w:val="28"/>
          <w:szCs w:val="28"/>
        </w:rPr>
        <w:t>Каждый участник Общества имеет на общем собрании участников число голосов, равное размеру его доли в уставном капитале Общества, за исключением случаев, предусмотренных Законом и Уставом.</w:t>
      </w:r>
    </w:p>
    <w:p w:rsidR="00BC5317" w:rsidRPr="009F4189" w:rsidRDefault="00BC5317" w:rsidP="00B17842">
      <w:pPr>
        <w:pStyle w:val="ae"/>
        <w:spacing w:line="360" w:lineRule="auto"/>
        <w:ind w:firstLine="709"/>
        <w:jc w:val="both"/>
        <w:rPr>
          <w:rFonts w:ascii="Times New Roman" w:hAnsi="Times New Roman"/>
          <w:noProof/>
          <w:color w:val="000000"/>
          <w:sz w:val="28"/>
          <w:szCs w:val="28"/>
        </w:rPr>
      </w:pPr>
      <w:r w:rsidRPr="009F4189">
        <w:rPr>
          <w:rFonts w:ascii="Times New Roman" w:hAnsi="Times New Roman"/>
          <w:noProof/>
          <w:color w:val="000000"/>
          <w:sz w:val="28"/>
          <w:szCs w:val="28"/>
        </w:rPr>
        <w:t xml:space="preserve">Текущее руководство деятельностью Общества осуществляет единоличный исполнительный орган - Генеральный директор, избираемый общим собранием участников. </w:t>
      </w:r>
      <w:bookmarkStart w:id="30" w:name="Ревизор"/>
    </w:p>
    <w:p w:rsidR="00BC5317" w:rsidRPr="009F4189" w:rsidRDefault="00BC5317" w:rsidP="00B17842">
      <w:pPr>
        <w:pStyle w:val="ae"/>
        <w:spacing w:line="360" w:lineRule="auto"/>
        <w:ind w:firstLine="709"/>
        <w:jc w:val="both"/>
        <w:rPr>
          <w:rFonts w:ascii="Times New Roman" w:hAnsi="Times New Roman"/>
          <w:noProof/>
          <w:color w:val="000000"/>
          <w:sz w:val="28"/>
          <w:szCs w:val="28"/>
        </w:rPr>
      </w:pPr>
      <w:r w:rsidRPr="009F4189">
        <w:rPr>
          <w:rFonts w:ascii="Times New Roman" w:hAnsi="Times New Roman"/>
          <w:noProof/>
          <w:color w:val="000000"/>
          <w:sz w:val="28"/>
          <w:szCs w:val="28"/>
        </w:rPr>
        <w:t>Контроль за финансово-хозяйственной деятельностью Общества осуществляется Ревизором Общества, избираемым Общим собранием участников Общества.</w:t>
      </w:r>
      <w:bookmarkEnd w:id="30"/>
      <w:r w:rsidRPr="009F4189">
        <w:rPr>
          <w:rFonts w:ascii="Times New Roman" w:hAnsi="Times New Roman"/>
          <w:noProof/>
          <w:color w:val="000000"/>
          <w:sz w:val="28"/>
          <w:szCs w:val="28"/>
        </w:rPr>
        <w:t xml:space="preserve"> </w:t>
      </w:r>
    </w:p>
    <w:p w:rsidR="00BC5317" w:rsidRPr="009F4189" w:rsidRDefault="00BC5317" w:rsidP="00B17842">
      <w:pPr>
        <w:pStyle w:val="21"/>
        <w:spacing w:line="360" w:lineRule="auto"/>
        <w:ind w:firstLine="709"/>
        <w:rPr>
          <w:noProof/>
          <w:color w:val="000000"/>
          <w:sz w:val="28"/>
          <w:szCs w:val="28"/>
        </w:rPr>
      </w:pPr>
      <w:r w:rsidRPr="009F4189">
        <w:rPr>
          <w:noProof/>
          <w:color w:val="000000"/>
          <w:sz w:val="28"/>
          <w:szCs w:val="28"/>
        </w:rPr>
        <w:t>19. Компетенция, порядок формирования, порядок принятия решений органами управления определяется Законом и Уставом Общества.</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20. Общество может быть реорганизовано или ликвидировано добровольно по единогласному решению его участников.</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Иные основания реорганизации и ликвидации, а также порядок его реорганизации и ликвидации определяются ГК РФ и другими законами.</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21. Настоящий договор может быть расторгнут в отношении участника (изменены условия настоящего Договора) по следующим основаниям:</w:t>
      </w:r>
    </w:p>
    <w:p w:rsidR="00BC5317" w:rsidRPr="009F4189" w:rsidRDefault="00BC5317" w:rsidP="00B17842">
      <w:pPr>
        <w:numPr>
          <w:ilvl w:val="0"/>
          <w:numId w:val="14"/>
        </w:numPr>
        <w:suppressAutoHyphens/>
        <w:spacing w:line="360" w:lineRule="auto"/>
        <w:ind w:left="0" w:firstLine="709"/>
        <w:jc w:val="both"/>
        <w:rPr>
          <w:noProof/>
          <w:color w:val="000000"/>
          <w:sz w:val="28"/>
          <w:szCs w:val="28"/>
        </w:rPr>
      </w:pPr>
      <w:r w:rsidRPr="009F4189">
        <w:rPr>
          <w:noProof/>
          <w:color w:val="000000"/>
          <w:sz w:val="28"/>
          <w:szCs w:val="28"/>
        </w:rPr>
        <w:t>участником не внесен вклад в уставный капитал в сроки, предусмотренные настоящим договором;</w:t>
      </w:r>
    </w:p>
    <w:p w:rsidR="00BC5317" w:rsidRPr="009F4189" w:rsidRDefault="00BC5317" w:rsidP="00B17842">
      <w:pPr>
        <w:numPr>
          <w:ilvl w:val="0"/>
          <w:numId w:val="14"/>
        </w:numPr>
        <w:suppressAutoHyphens/>
        <w:spacing w:line="360" w:lineRule="auto"/>
        <w:ind w:left="0" w:firstLine="709"/>
        <w:jc w:val="both"/>
        <w:rPr>
          <w:noProof/>
          <w:color w:val="000000"/>
          <w:sz w:val="28"/>
          <w:szCs w:val="28"/>
        </w:rPr>
      </w:pPr>
      <w:r w:rsidRPr="009F4189">
        <w:rPr>
          <w:noProof/>
          <w:color w:val="000000"/>
          <w:sz w:val="28"/>
          <w:szCs w:val="28"/>
        </w:rPr>
        <w:t>при ином существенном нарушении участником условий настоящего Договора.</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Не внесение участником вклада в уставный капитал в сроки предусмотренные настоящим Договором признается односторонним отказом участника от исполнения договора, при котором договор считается расторгнутом в отношении этого участника в момент просрочки исполнения обязательства по внесению вклада в уставный капитал.</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22. Все споры и разногласия, которые могут возникнуть по настоящему договору или в связи с ним подлежат разрешению в установленном законом порядке.</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23. Все расходы, связанные с созданием Общества несут стороны настоящего Договора пропорционально их вкладам в уставный капитал Общества.</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24. Неурегулированные настоящим Договором вопросы деятельности Общества регулируются его Уставом и действующим законодательством.</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25. Договор вступает в силу со дня его заключения.</w:t>
      </w:r>
    </w:p>
    <w:p w:rsidR="00BC5317" w:rsidRPr="009F4189" w:rsidRDefault="00BC5317" w:rsidP="00B17842">
      <w:pPr>
        <w:suppressAutoHyphens/>
        <w:spacing w:line="360" w:lineRule="auto"/>
        <w:ind w:firstLine="709"/>
        <w:jc w:val="both"/>
        <w:rPr>
          <w:noProof/>
          <w:color w:val="000000"/>
          <w:sz w:val="28"/>
          <w:szCs w:val="28"/>
        </w:rPr>
      </w:pPr>
      <w:r w:rsidRPr="009F4189">
        <w:rPr>
          <w:noProof/>
          <w:color w:val="000000"/>
          <w:sz w:val="28"/>
          <w:szCs w:val="28"/>
        </w:rPr>
        <w:t>26. Настоящий договор составлен и подписан в 2-х экземплярах.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2"/>
        <w:gridCol w:w="3358"/>
        <w:gridCol w:w="2854"/>
        <w:gridCol w:w="318"/>
        <w:gridCol w:w="42"/>
        <w:gridCol w:w="412"/>
        <w:gridCol w:w="412"/>
        <w:gridCol w:w="412"/>
        <w:gridCol w:w="412"/>
        <w:gridCol w:w="412"/>
        <w:gridCol w:w="417"/>
      </w:tblGrid>
      <w:tr w:rsidR="00872879" w:rsidRPr="00622985" w:rsidTr="00622985">
        <w:tc>
          <w:tcPr>
            <w:tcW w:w="2028" w:type="pct"/>
            <w:gridSpan w:val="2"/>
            <w:shd w:val="clear" w:color="auto" w:fill="auto"/>
          </w:tcPr>
          <w:p w:rsidR="00872879" w:rsidRPr="00622985" w:rsidRDefault="00872879" w:rsidP="00622985">
            <w:pPr>
              <w:spacing w:line="360" w:lineRule="auto"/>
              <w:jc w:val="both"/>
              <w:rPr>
                <w:noProof/>
                <w:color w:val="000000"/>
                <w:sz w:val="20"/>
              </w:rPr>
            </w:pPr>
          </w:p>
        </w:tc>
        <w:tc>
          <w:tcPr>
            <w:tcW w:w="2972" w:type="pct"/>
            <w:gridSpan w:val="9"/>
            <w:shd w:val="clear" w:color="auto" w:fill="auto"/>
          </w:tcPr>
          <w:p w:rsidR="00872879" w:rsidRPr="00622985" w:rsidRDefault="00872879" w:rsidP="00622985">
            <w:pPr>
              <w:spacing w:line="360" w:lineRule="auto"/>
              <w:jc w:val="both"/>
              <w:rPr>
                <w:noProof/>
                <w:color w:val="000000"/>
                <w:sz w:val="20"/>
                <w:szCs w:val="28"/>
              </w:rPr>
            </w:pPr>
            <w:r w:rsidRPr="00622985">
              <w:rPr>
                <w:noProof/>
                <w:color w:val="000000"/>
                <w:sz w:val="20"/>
                <w:szCs w:val="28"/>
              </w:rPr>
              <w:t>Приложение №</w:t>
            </w:r>
            <w:r w:rsidR="00B17842" w:rsidRPr="00622985">
              <w:rPr>
                <w:noProof/>
                <w:color w:val="000000"/>
                <w:sz w:val="20"/>
                <w:szCs w:val="28"/>
              </w:rPr>
              <w:t xml:space="preserve"> </w:t>
            </w:r>
            <w:r w:rsidRPr="00622985">
              <w:rPr>
                <w:noProof/>
                <w:color w:val="000000"/>
                <w:sz w:val="20"/>
                <w:szCs w:val="28"/>
              </w:rPr>
              <w:t>2</w:t>
            </w:r>
          </w:p>
          <w:p w:rsidR="00872879" w:rsidRPr="00622985" w:rsidRDefault="00872879" w:rsidP="00622985">
            <w:pPr>
              <w:spacing w:line="360" w:lineRule="auto"/>
              <w:jc w:val="both"/>
              <w:rPr>
                <w:noProof/>
                <w:color w:val="000000"/>
                <w:sz w:val="20"/>
              </w:rPr>
            </w:pPr>
            <w:r w:rsidRPr="00622985">
              <w:rPr>
                <w:noProof/>
                <w:color w:val="000000"/>
                <w:sz w:val="20"/>
              </w:rPr>
              <w:t>к изменениям, которые вносятся в постановления Правительства Российской Федерации по вопросам государственной регистрации юридических лиц и индивидуальных предпринимателей</w:t>
            </w:r>
            <w:r w:rsidR="00B17842" w:rsidRPr="00622985">
              <w:rPr>
                <w:noProof/>
                <w:color w:val="000000"/>
                <w:sz w:val="20"/>
              </w:rPr>
              <w:t xml:space="preserve"> </w:t>
            </w:r>
            <w:r w:rsidRPr="00622985">
              <w:rPr>
                <w:noProof/>
                <w:color w:val="000000"/>
                <w:sz w:val="20"/>
              </w:rPr>
              <w:t>и ведения Единого государственного реестра налогоплательщиков</w:t>
            </w:r>
          </w:p>
        </w:tc>
      </w:tr>
      <w:tr w:rsidR="00872879" w:rsidRPr="00622985" w:rsidTr="00622985">
        <w:tc>
          <w:tcPr>
            <w:tcW w:w="2028" w:type="pct"/>
            <w:gridSpan w:val="2"/>
            <w:shd w:val="clear" w:color="auto" w:fill="auto"/>
          </w:tcPr>
          <w:p w:rsidR="00872879" w:rsidRPr="00622985" w:rsidRDefault="00872879" w:rsidP="00622985">
            <w:pPr>
              <w:spacing w:line="360" w:lineRule="auto"/>
              <w:jc w:val="both"/>
              <w:rPr>
                <w:noProof/>
                <w:color w:val="000000"/>
                <w:sz w:val="20"/>
              </w:rPr>
            </w:pPr>
          </w:p>
        </w:tc>
        <w:tc>
          <w:tcPr>
            <w:tcW w:w="2972" w:type="pct"/>
            <w:gridSpan w:val="9"/>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707" w:type="pct"/>
            <w:gridSpan w:val="5"/>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"Форма №</w:t>
            </w:r>
          </w:p>
        </w:tc>
        <w:tc>
          <w:tcPr>
            <w:tcW w:w="2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Р</w:t>
            </w:r>
          </w:p>
        </w:tc>
        <w:tc>
          <w:tcPr>
            <w:tcW w:w="2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w:t>
            </w:r>
          </w:p>
        </w:tc>
        <w:tc>
          <w:tcPr>
            <w:tcW w:w="2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w:t>
            </w:r>
          </w:p>
        </w:tc>
        <w:tc>
          <w:tcPr>
            <w:tcW w:w="2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0</w:t>
            </w:r>
          </w:p>
        </w:tc>
        <w:tc>
          <w:tcPr>
            <w:tcW w:w="2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0</w:t>
            </w:r>
          </w:p>
        </w:tc>
        <w:tc>
          <w:tcPr>
            <w:tcW w:w="217"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w:t>
            </w:r>
          </w:p>
        </w:tc>
      </w:tr>
      <w:tr w:rsidR="00872879" w:rsidRPr="00622985" w:rsidTr="00622985">
        <w:tc>
          <w:tcPr>
            <w:tcW w:w="273"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 xml:space="preserve">В </w:t>
            </w:r>
          </w:p>
        </w:tc>
        <w:tc>
          <w:tcPr>
            <w:tcW w:w="3246" w:type="pct"/>
            <w:gridSpan w:val="2"/>
            <w:shd w:val="clear" w:color="auto" w:fill="auto"/>
          </w:tcPr>
          <w:p w:rsidR="00872879" w:rsidRPr="00622985" w:rsidRDefault="00872879" w:rsidP="00622985">
            <w:pPr>
              <w:spacing w:line="360" w:lineRule="auto"/>
              <w:jc w:val="both"/>
              <w:rPr>
                <w:noProof/>
                <w:color w:val="000000"/>
                <w:sz w:val="20"/>
              </w:rPr>
            </w:pPr>
          </w:p>
        </w:tc>
        <w:tc>
          <w:tcPr>
            <w:tcW w:w="166" w:type="pct"/>
            <w:shd w:val="clear" w:color="auto" w:fill="auto"/>
          </w:tcPr>
          <w:p w:rsidR="00872879" w:rsidRPr="00622985" w:rsidRDefault="00872879" w:rsidP="00622985">
            <w:pPr>
              <w:spacing w:line="360" w:lineRule="auto"/>
              <w:jc w:val="both"/>
              <w:rPr>
                <w:noProof/>
                <w:color w:val="000000"/>
                <w:sz w:val="20"/>
              </w:rPr>
            </w:pPr>
          </w:p>
        </w:tc>
        <w:tc>
          <w:tcPr>
            <w:tcW w:w="1315" w:type="pct"/>
            <w:gridSpan w:val="7"/>
            <w:shd w:val="clear" w:color="auto" w:fill="auto"/>
          </w:tcPr>
          <w:p w:rsidR="00872879" w:rsidRPr="00622985" w:rsidRDefault="00872879" w:rsidP="00622985">
            <w:pPr>
              <w:spacing w:line="360" w:lineRule="auto"/>
              <w:jc w:val="both"/>
              <w:rPr>
                <w:bCs/>
                <w:noProof/>
                <w:color w:val="000000"/>
                <w:sz w:val="20"/>
              </w:rPr>
            </w:pPr>
          </w:p>
        </w:tc>
      </w:tr>
      <w:tr w:rsidR="00872879" w:rsidRPr="00622985" w:rsidTr="00622985">
        <w:tc>
          <w:tcPr>
            <w:tcW w:w="273" w:type="pct"/>
            <w:shd w:val="clear" w:color="auto" w:fill="auto"/>
          </w:tcPr>
          <w:p w:rsidR="00872879" w:rsidRPr="00622985" w:rsidRDefault="00872879" w:rsidP="00622985">
            <w:pPr>
              <w:spacing w:line="360" w:lineRule="auto"/>
              <w:jc w:val="both"/>
              <w:rPr>
                <w:noProof/>
                <w:color w:val="000000"/>
                <w:sz w:val="20"/>
              </w:rPr>
            </w:pPr>
          </w:p>
        </w:tc>
        <w:tc>
          <w:tcPr>
            <w:tcW w:w="3246" w:type="pct"/>
            <w:gridSpan w:val="2"/>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(наименование регистрирующего органа)</w:t>
            </w:r>
          </w:p>
        </w:tc>
        <w:tc>
          <w:tcPr>
            <w:tcW w:w="166" w:type="pct"/>
            <w:shd w:val="clear" w:color="auto" w:fill="auto"/>
          </w:tcPr>
          <w:p w:rsidR="00872879" w:rsidRPr="00622985" w:rsidRDefault="00872879" w:rsidP="00622985">
            <w:pPr>
              <w:spacing w:line="360" w:lineRule="auto"/>
              <w:jc w:val="both"/>
              <w:rPr>
                <w:noProof/>
                <w:color w:val="000000"/>
                <w:sz w:val="20"/>
              </w:rPr>
            </w:pPr>
          </w:p>
        </w:tc>
        <w:tc>
          <w:tcPr>
            <w:tcW w:w="1315" w:type="pct"/>
            <w:gridSpan w:val="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(код)</w:t>
            </w:r>
          </w:p>
        </w:tc>
      </w:tr>
    </w:tbl>
    <w:p w:rsidR="00872879" w:rsidRPr="009F4189" w:rsidRDefault="00872879" w:rsidP="00B17842">
      <w:pPr>
        <w:spacing w:line="360" w:lineRule="auto"/>
        <w:ind w:firstLine="709"/>
        <w:jc w:val="both"/>
        <w:rPr>
          <w:noProof/>
          <w:color w:val="000000"/>
          <w:sz w:val="28"/>
        </w:rPr>
      </w:pPr>
    </w:p>
    <w:p w:rsidR="00872879" w:rsidRPr="009F4189" w:rsidRDefault="00872879" w:rsidP="00B17842">
      <w:pPr>
        <w:spacing w:line="360" w:lineRule="auto"/>
        <w:ind w:firstLine="709"/>
        <w:jc w:val="both"/>
        <w:rPr>
          <w:b/>
          <w:bCs/>
          <w:noProof/>
          <w:color w:val="000000"/>
          <w:sz w:val="28"/>
          <w:szCs w:val="28"/>
        </w:rPr>
      </w:pPr>
      <w:r w:rsidRPr="009F4189">
        <w:rPr>
          <w:b/>
          <w:bCs/>
          <w:noProof/>
          <w:color w:val="000000"/>
          <w:sz w:val="28"/>
          <w:szCs w:val="28"/>
        </w:rPr>
        <w:t>Заявление</w:t>
      </w:r>
    </w:p>
    <w:p w:rsidR="00872879" w:rsidRPr="009F4189" w:rsidRDefault="00872879" w:rsidP="00B17842">
      <w:pPr>
        <w:pStyle w:val="3"/>
        <w:spacing w:line="360" w:lineRule="auto"/>
        <w:ind w:firstLine="709"/>
        <w:jc w:val="both"/>
        <w:rPr>
          <w:noProof/>
          <w:color w:val="000000"/>
        </w:rPr>
      </w:pPr>
      <w:r w:rsidRPr="009F4189">
        <w:rPr>
          <w:noProof/>
          <w:color w:val="000000"/>
        </w:rPr>
        <w:t xml:space="preserve">о государственной регистрации юридического лица, создаваемого путем реорганизации </w:t>
      </w:r>
    </w:p>
    <w:p w:rsidR="00872879" w:rsidRPr="009F4189" w:rsidRDefault="00872879"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3"/>
        <w:gridCol w:w="3639"/>
        <w:gridCol w:w="5329"/>
      </w:tblGrid>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w:t>
            </w:r>
          </w:p>
        </w:tc>
        <w:tc>
          <w:tcPr>
            <w:tcW w:w="4685" w:type="pct"/>
            <w:gridSpan w:val="2"/>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Организационно-правовая форма и наименование юридического лица</w:t>
            </w:r>
          </w:p>
        </w:tc>
      </w:tr>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1.1.</w:t>
            </w: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Организационно-правовая форма</w:t>
            </w:r>
          </w:p>
        </w:tc>
        <w:tc>
          <w:tcPr>
            <w:tcW w:w="2784" w:type="pct"/>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1.2.</w:t>
            </w: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Полное наименование юридического лица</w:t>
            </w:r>
          </w:p>
        </w:tc>
        <w:tc>
          <w:tcPr>
            <w:tcW w:w="2784" w:type="pct"/>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1.3.</w:t>
            </w: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Сокращенное наименование юридического лица</w:t>
            </w:r>
          </w:p>
        </w:tc>
        <w:tc>
          <w:tcPr>
            <w:tcW w:w="2784" w:type="pct"/>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1.4.</w:t>
            </w: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Фирменное наименование юридического лица</w:t>
            </w:r>
          </w:p>
        </w:tc>
        <w:tc>
          <w:tcPr>
            <w:tcW w:w="2784" w:type="pct"/>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1.5.</w:t>
            </w: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1.5.1. Наименование на языке народов Российской Федерации</w:t>
            </w:r>
          </w:p>
        </w:tc>
        <w:tc>
          <w:tcPr>
            <w:tcW w:w="2784" w:type="pct"/>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1.5.2. Указать на каком</w:t>
            </w:r>
          </w:p>
        </w:tc>
        <w:tc>
          <w:tcPr>
            <w:tcW w:w="2784" w:type="pct"/>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1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1.6.</w:t>
            </w: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1.6.1. Наименование на иностранном языке</w:t>
            </w:r>
          </w:p>
        </w:tc>
        <w:tc>
          <w:tcPr>
            <w:tcW w:w="2784" w:type="pct"/>
            <w:shd w:val="clear" w:color="auto" w:fill="auto"/>
          </w:tcPr>
          <w:p w:rsidR="00872879" w:rsidRPr="00622985" w:rsidRDefault="00872879" w:rsidP="00622985">
            <w:pPr>
              <w:spacing w:line="360" w:lineRule="auto"/>
              <w:jc w:val="both"/>
              <w:rPr>
                <w:noProof/>
                <w:color w:val="000000"/>
                <w:sz w:val="20"/>
              </w:rPr>
            </w:pPr>
          </w:p>
        </w:tc>
      </w:tr>
      <w:tr w:rsidR="00872879" w:rsidRPr="00622985" w:rsidTr="00622985">
        <w:tc>
          <w:tcPr>
            <w:tcW w:w="315" w:type="pct"/>
            <w:shd w:val="clear" w:color="auto" w:fill="auto"/>
          </w:tcPr>
          <w:p w:rsidR="00872879" w:rsidRPr="00622985" w:rsidRDefault="00872879" w:rsidP="00622985">
            <w:pPr>
              <w:spacing w:line="360" w:lineRule="auto"/>
              <w:jc w:val="both"/>
              <w:rPr>
                <w:bCs/>
                <w:noProof/>
                <w:color w:val="000000"/>
                <w:sz w:val="20"/>
              </w:rPr>
            </w:pPr>
          </w:p>
        </w:tc>
        <w:tc>
          <w:tcPr>
            <w:tcW w:w="1901"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1.6.2. Указать на каком</w:t>
            </w:r>
          </w:p>
        </w:tc>
        <w:tc>
          <w:tcPr>
            <w:tcW w:w="2784" w:type="pct"/>
            <w:shd w:val="clear" w:color="auto" w:fill="auto"/>
          </w:tcPr>
          <w:p w:rsidR="00872879" w:rsidRPr="00622985" w:rsidRDefault="00872879" w:rsidP="00622985">
            <w:pPr>
              <w:spacing w:line="360" w:lineRule="auto"/>
              <w:jc w:val="both"/>
              <w:rPr>
                <w:noProof/>
                <w:color w:val="000000"/>
                <w:sz w:val="20"/>
              </w:rPr>
            </w:pPr>
          </w:p>
        </w:tc>
      </w:tr>
    </w:tbl>
    <w:p w:rsidR="00872879" w:rsidRPr="009F4189" w:rsidRDefault="00872879"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6"/>
        <w:gridCol w:w="442"/>
        <w:gridCol w:w="442"/>
        <w:gridCol w:w="442"/>
        <w:gridCol w:w="377"/>
        <w:gridCol w:w="69"/>
        <w:gridCol w:w="207"/>
        <w:gridCol w:w="239"/>
        <w:gridCol w:w="34"/>
        <w:gridCol w:w="274"/>
        <w:gridCol w:w="138"/>
        <w:gridCol w:w="138"/>
        <w:gridCol w:w="274"/>
        <w:gridCol w:w="36"/>
        <w:gridCol w:w="310"/>
        <w:gridCol w:w="134"/>
        <w:gridCol w:w="444"/>
        <w:gridCol w:w="161"/>
        <w:gridCol w:w="285"/>
        <w:gridCol w:w="343"/>
        <w:gridCol w:w="101"/>
        <w:gridCol w:w="241"/>
        <w:gridCol w:w="205"/>
        <w:gridCol w:w="138"/>
        <w:gridCol w:w="308"/>
        <w:gridCol w:w="34"/>
        <w:gridCol w:w="343"/>
        <w:gridCol w:w="69"/>
        <w:gridCol w:w="155"/>
        <w:gridCol w:w="289"/>
        <w:gridCol w:w="444"/>
        <w:gridCol w:w="444"/>
        <w:gridCol w:w="444"/>
        <w:gridCol w:w="444"/>
        <w:gridCol w:w="285"/>
        <w:gridCol w:w="15"/>
        <w:gridCol w:w="257"/>
      </w:tblGrid>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w:t>
            </w:r>
          </w:p>
        </w:tc>
        <w:tc>
          <w:tcPr>
            <w:tcW w:w="4571" w:type="pct"/>
            <w:gridSpan w:val="35"/>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Адрес (место нахождения) юридического лица</w:t>
            </w: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2.1.</w:t>
            </w:r>
          </w:p>
        </w:tc>
        <w:tc>
          <w:tcPr>
            <w:tcW w:w="1626" w:type="pct"/>
            <w:gridSpan w:val="13"/>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Постоянно действующего исполнительного органа</w:t>
            </w:r>
          </w:p>
        </w:tc>
        <w:tc>
          <w:tcPr>
            <w:tcW w:w="1628" w:type="pct"/>
            <w:gridSpan w:val="14"/>
            <w:shd w:val="clear" w:color="auto" w:fill="auto"/>
          </w:tcPr>
          <w:p w:rsidR="00872879" w:rsidRPr="00622985" w:rsidRDefault="00872879" w:rsidP="00622985">
            <w:pPr>
              <w:pStyle w:val="4"/>
              <w:spacing w:line="360" w:lineRule="auto"/>
              <w:jc w:val="both"/>
              <w:rPr>
                <w:noProof/>
                <w:color w:val="000000"/>
                <w:sz w:val="20"/>
                <w:szCs w:val="24"/>
                <w:lang w:val="ru-RU"/>
              </w:rPr>
            </w:pPr>
            <w:r w:rsidRPr="00622985">
              <w:rPr>
                <w:noProof/>
                <w:color w:val="000000"/>
                <w:sz w:val="20"/>
                <w:szCs w:val="24"/>
                <w:lang w:val="ru-RU"/>
              </w:rPr>
              <w:t>Иного органа</w:t>
            </w:r>
          </w:p>
        </w:tc>
        <w:tc>
          <w:tcPr>
            <w:tcW w:w="1317" w:type="pct"/>
            <w:gridSpan w:val="8"/>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Лица, имеющего право действовать от имени юридического лица без доверенности</w:t>
            </w:r>
          </w:p>
        </w:tc>
      </w:tr>
      <w:tr w:rsidR="009F4189" w:rsidRPr="00622985" w:rsidTr="00622985">
        <w:tc>
          <w:tcPr>
            <w:tcW w:w="295" w:type="pct"/>
            <w:shd w:val="clear" w:color="auto" w:fill="auto"/>
          </w:tcPr>
          <w:p w:rsidR="00872879" w:rsidRPr="00622985" w:rsidRDefault="00872879" w:rsidP="00622985">
            <w:pPr>
              <w:spacing w:line="360" w:lineRule="auto"/>
              <w:jc w:val="both"/>
              <w:rPr>
                <w:noProof/>
                <w:color w:val="000000"/>
                <w:sz w:val="20"/>
              </w:rPr>
            </w:pPr>
          </w:p>
        </w:tc>
        <w:tc>
          <w:tcPr>
            <w:tcW w:w="231" w:type="pct"/>
            <w:shd w:val="clear" w:color="auto" w:fill="auto"/>
          </w:tcPr>
          <w:p w:rsidR="00872879" w:rsidRPr="00622985" w:rsidRDefault="00872879" w:rsidP="00622985">
            <w:pPr>
              <w:spacing w:line="360" w:lineRule="auto"/>
              <w:jc w:val="both"/>
              <w:rPr>
                <w:bCs/>
                <w:noProof/>
                <w:color w:val="000000"/>
                <w:sz w:val="20"/>
              </w:rPr>
            </w:pPr>
          </w:p>
        </w:tc>
        <w:tc>
          <w:tcPr>
            <w:tcW w:w="231" w:type="pct"/>
            <w:shd w:val="clear" w:color="auto" w:fill="auto"/>
          </w:tcPr>
          <w:p w:rsidR="00872879" w:rsidRPr="00622985" w:rsidRDefault="00872879" w:rsidP="00622985">
            <w:pPr>
              <w:spacing w:line="360" w:lineRule="auto"/>
              <w:jc w:val="both"/>
              <w:rPr>
                <w:bCs/>
                <w:noProof/>
                <w:color w:val="000000"/>
                <w:sz w:val="20"/>
              </w:rPr>
            </w:pPr>
          </w:p>
        </w:tc>
        <w:tc>
          <w:tcPr>
            <w:tcW w:w="231" w:type="pct"/>
            <w:shd w:val="clear" w:color="auto" w:fill="auto"/>
          </w:tcPr>
          <w:p w:rsidR="00872879" w:rsidRPr="00622985" w:rsidRDefault="00872879" w:rsidP="00622985">
            <w:pPr>
              <w:spacing w:line="360" w:lineRule="auto"/>
              <w:jc w:val="both"/>
              <w:rPr>
                <w:bCs/>
                <w:noProof/>
                <w:color w:val="000000"/>
                <w:sz w:val="20"/>
              </w:rPr>
            </w:pPr>
          </w:p>
        </w:tc>
        <w:tc>
          <w:tcPr>
            <w:tcW w:w="233" w:type="pct"/>
            <w:gridSpan w:val="2"/>
            <w:shd w:val="clear" w:color="auto" w:fill="auto"/>
          </w:tcPr>
          <w:p w:rsidR="00872879" w:rsidRPr="00622985" w:rsidRDefault="00872879" w:rsidP="00622985">
            <w:pPr>
              <w:spacing w:line="360" w:lineRule="auto"/>
              <w:jc w:val="both"/>
              <w:rPr>
                <w:bCs/>
                <w:noProof/>
                <w:color w:val="000000"/>
                <w:sz w:val="20"/>
              </w:rPr>
            </w:pPr>
          </w:p>
        </w:tc>
        <w:tc>
          <w:tcPr>
            <w:tcW w:w="233" w:type="pct"/>
            <w:gridSpan w:val="2"/>
            <w:shd w:val="clear" w:color="auto" w:fill="auto"/>
          </w:tcPr>
          <w:p w:rsidR="00872879" w:rsidRPr="00622985" w:rsidRDefault="00872879" w:rsidP="00622985">
            <w:pPr>
              <w:spacing w:line="360" w:lineRule="auto"/>
              <w:jc w:val="both"/>
              <w:rPr>
                <w:bCs/>
                <w:noProof/>
                <w:color w:val="000000"/>
                <w:sz w:val="20"/>
              </w:rPr>
            </w:pPr>
          </w:p>
        </w:tc>
        <w:tc>
          <w:tcPr>
            <w:tcW w:w="233" w:type="pct"/>
            <w:gridSpan w:val="3"/>
            <w:shd w:val="clear" w:color="auto" w:fill="auto"/>
          </w:tcPr>
          <w:p w:rsidR="00872879" w:rsidRPr="00622985" w:rsidRDefault="00872879" w:rsidP="00622985">
            <w:pPr>
              <w:spacing w:line="360" w:lineRule="auto"/>
              <w:jc w:val="both"/>
              <w:rPr>
                <w:bCs/>
                <w:noProof/>
                <w:color w:val="000000"/>
                <w:sz w:val="20"/>
              </w:rPr>
            </w:pPr>
          </w:p>
        </w:tc>
        <w:tc>
          <w:tcPr>
            <w:tcW w:w="233" w:type="pct"/>
            <w:gridSpan w:val="3"/>
            <w:shd w:val="clear" w:color="auto" w:fill="auto"/>
          </w:tcPr>
          <w:p w:rsidR="00872879" w:rsidRPr="00622985" w:rsidRDefault="00872879" w:rsidP="00622985">
            <w:pPr>
              <w:spacing w:line="360" w:lineRule="auto"/>
              <w:jc w:val="both"/>
              <w:rPr>
                <w:bCs/>
                <w:noProof/>
                <w:color w:val="000000"/>
                <w:sz w:val="20"/>
              </w:rPr>
            </w:pPr>
          </w:p>
        </w:tc>
        <w:tc>
          <w:tcPr>
            <w:tcW w:w="232" w:type="pct"/>
            <w:gridSpan w:val="2"/>
            <w:shd w:val="clear" w:color="auto" w:fill="auto"/>
          </w:tcPr>
          <w:p w:rsidR="00872879" w:rsidRPr="00622985" w:rsidRDefault="00872879" w:rsidP="00622985">
            <w:pPr>
              <w:spacing w:line="360" w:lineRule="auto"/>
              <w:jc w:val="both"/>
              <w:rPr>
                <w:bCs/>
                <w:noProof/>
                <w:color w:val="000000"/>
                <w:sz w:val="20"/>
              </w:rPr>
            </w:pPr>
          </w:p>
        </w:tc>
        <w:tc>
          <w:tcPr>
            <w:tcW w:w="232" w:type="pct"/>
            <w:shd w:val="clear" w:color="auto" w:fill="auto"/>
          </w:tcPr>
          <w:p w:rsidR="00872879" w:rsidRPr="00622985" w:rsidRDefault="00872879" w:rsidP="00622985">
            <w:pPr>
              <w:spacing w:line="360" w:lineRule="auto"/>
              <w:jc w:val="both"/>
              <w:rPr>
                <w:bCs/>
                <w:noProof/>
                <w:color w:val="000000"/>
                <w:sz w:val="20"/>
              </w:rPr>
            </w:pPr>
          </w:p>
        </w:tc>
        <w:tc>
          <w:tcPr>
            <w:tcW w:w="232" w:type="pct"/>
            <w:gridSpan w:val="2"/>
            <w:shd w:val="clear" w:color="auto" w:fill="auto"/>
          </w:tcPr>
          <w:p w:rsidR="00872879" w:rsidRPr="00622985" w:rsidRDefault="00872879" w:rsidP="00622985">
            <w:pPr>
              <w:spacing w:line="360" w:lineRule="auto"/>
              <w:jc w:val="both"/>
              <w:rPr>
                <w:bCs/>
                <w:noProof/>
                <w:color w:val="000000"/>
                <w:sz w:val="20"/>
              </w:rPr>
            </w:pPr>
          </w:p>
        </w:tc>
        <w:tc>
          <w:tcPr>
            <w:tcW w:w="232" w:type="pct"/>
            <w:gridSpan w:val="2"/>
            <w:shd w:val="clear" w:color="auto" w:fill="auto"/>
          </w:tcPr>
          <w:p w:rsidR="00872879" w:rsidRPr="00622985" w:rsidRDefault="00872879" w:rsidP="00622985">
            <w:pPr>
              <w:spacing w:line="360" w:lineRule="auto"/>
              <w:jc w:val="both"/>
              <w:rPr>
                <w:bCs/>
                <w:noProof/>
                <w:color w:val="000000"/>
                <w:sz w:val="20"/>
              </w:rPr>
            </w:pPr>
          </w:p>
        </w:tc>
        <w:tc>
          <w:tcPr>
            <w:tcW w:w="233" w:type="pct"/>
            <w:gridSpan w:val="2"/>
            <w:shd w:val="clear" w:color="auto" w:fill="auto"/>
          </w:tcPr>
          <w:p w:rsidR="00872879" w:rsidRPr="00622985" w:rsidRDefault="00872879" w:rsidP="00622985">
            <w:pPr>
              <w:spacing w:line="360" w:lineRule="auto"/>
              <w:jc w:val="both"/>
              <w:rPr>
                <w:bCs/>
                <w:noProof/>
                <w:color w:val="000000"/>
                <w:sz w:val="20"/>
              </w:rPr>
            </w:pPr>
          </w:p>
        </w:tc>
        <w:tc>
          <w:tcPr>
            <w:tcW w:w="233" w:type="pct"/>
            <w:gridSpan w:val="2"/>
            <w:shd w:val="clear" w:color="auto" w:fill="auto"/>
          </w:tcPr>
          <w:p w:rsidR="00872879" w:rsidRPr="00622985" w:rsidRDefault="00872879" w:rsidP="00622985">
            <w:pPr>
              <w:spacing w:line="360" w:lineRule="auto"/>
              <w:jc w:val="both"/>
              <w:rPr>
                <w:bCs/>
                <w:noProof/>
                <w:color w:val="000000"/>
                <w:sz w:val="20"/>
              </w:rPr>
            </w:pPr>
          </w:p>
        </w:tc>
        <w:tc>
          <w:tcPr>
            <w:tcW w:w="232" w:type="pct"/>
            <w:gridSpan w:val="3"/>
            <w:shd w:val="clear" w:color="auto" w:fill="auto"/>
          </w:tcPr>
          <w:p w:rsidR="00872879" w:rsidRPr="00622985" w:rsidRDefault="00872879" w:rsidP="00622985">
            <w:pPr>
              <w:spacing w:line="360" w:lineRule="auto"/>
              <w:jc w:val="both"/>
              <w:rPr>
                <w:bCs/>
                <w:noProof/>
                <w:color w:val="000000"/>
                <w:sz w:val="20"/>
              </w:rPr>
            </w:pPr>
          </w:p>
        </w:tc>
        <w:tc>
          <w:tcPr>
            <w:tcW w:w="232" w:type="pct"/>
            <w:gridSpan w:val="2"/>
            <w:shd w:val="clear" w:color="auto" w:fill="auto"/>
          </w:tcPr>
          <w:p w:rsidR="00872879" w:rsidRPr="00622985" w:rsidRDefault="00872879" w:rsidP="00622985">
            <w:pPr>
              <w:spacing w:line="360" w:lineRule="auto"/>
              <w:jc w:val="both"/>
              <w:rPr>
                <w:bCs/>
                <w:noProof/>
                <w:color w:val="000000"/>
                <w:sz w:val="20"/>
              </w:rPr>
            </w:pPr>
          </w:p>
        </w:tc>
        <w:tc>
          <w:tcPr>
            <w:tcW w:w="232" w:type="pct"/>
            <w:shd w:val="clear" w:color="auto" w:fill="auto"/>
          </w:tcPr>
          <w:p w:rsidR="00872879" w:rsidRPr="00622985" w:rsidRDefault="00872879" w:rsidP="00622985">
            <w:pPr>
              <w:spacing w:line="360" w:lineRule="auto"/>
              <w:jc w:val="both"/>
              <w:rPr>
                <w:bCs/>
                <w:noProof/>
                <w:color w:val="000000"/>
                <w:sz w:val="20"/>
              </w:rPr>
            </w:pPr>
          </w:p>
        </w:tc>
        <w:tc>
          <w:tcPr>
            <w:tcW w:w="232" w:type="pct"/>
            <w:shd w:val="clear" w:color="auto" w:fill="auto"/>
          </w:tcPr>
          <w:p w:rsidR="00872879" w:rsidRPr="00622985" w:rsidRDefault="00872879" w:rsidP="00622985">
            <w:pPr>
              <w:spacing w:line="360" w:lineRule="auto"/>
              <w:jc w:val="both"/>
              <w:rPr>
                <w:bCs/>
                <w:noProof/>
                <w:color w:val="000000"/>
                <w:sz w:val="20"/>
              </w:rPr>
            </w:pPr>
          </w:p>
        </w:tc>
        <w:tc>
          <w:tcPr>
            <w:tcW w:w="232" w:type="pct"/>
            <w:shd w:val="clear" w:color="auto" w:fill="auto"/>
          </w:tcPr>
          <w:p w:rsidR="00872879" w:rsidRPr="00622985" w:rsidRDefault="00872879" w:rsidP="00622985">
            <w:pPr>
              <w:spacing w:line="360" w:lineRule="auto"/>
              <w:jc w:val="both"/>
              <w:rPr>
                <w:bCs/>
                <w:noProof/>
                <w:color w:val="000000"/>
                <w:sz w:val="20"/>
              </w:rPr>
            </w:pPr>
          </w:p>
        </w:tc>
        <w:tc>
          <w:tcPr>
            <w:tcW w:w="232" w:type="pct"/>
            <w:shd w:val="clear" w:color="auto" w:fill="auto"/>
          </w:tcPr>
          <w:p w:rsidR="00872879" w:rsidRPr="00622985" w:rsidRDefault="00872879" w:rsidP="00622985">
            <w:pPr>
              <w:spacing w:line="360" w:lineRule="auto"/>
              <w:jc w:val="both"/>
              <w:rPr>
                <w:bCs/>
                <w:noProof/>
                <w:color w:val="000000"/>
                <w:sz w:val="20"/>
              </w:rPr>
            </w:pPr>
          </w:p>
        </w:tc>
        <w:tc>
          <w:tcPr>
            <w:tcW w:w="147" w:type="pct"/>
            <w:shd w:val="clear" w:color="auto" w:fill="auto"/>
          </w:tcPr>
          <w:p w:rsidR="00872879" w:rsidRPr="00622985" w:rsidRDefault="00872879" w:rsidP="00622985">
            <w:pPr>
              <w:spacing w:line="360" w:lineRule="auto"/>
              <w:jc w:val="both"/>
              <w:rPr>
                <w:bCs/>
                <w:noProof/>
                <w:color w:val="000000"/>
                <w:sz w:val="20"/>
              </w:rPr>
            </w:pPr>
          </w:p>
        </w:tc>
        <w:tc>
          <w:tcPr>
            <w:tcW w:w="118" w:type="pct"/>
            <w:gridSpan w:val="2"/>
            <w:shd w:val="clear" w:color="auto" w:fill="auto"/>
          </w:tcPr>
          <w:p w:rsidR="00872879" w:rsidRPr="00622985" w:rsidRDefault="00872879" w:rsidP="00622985">
            <w:pPr>
              <w:spacing w:line="360" w:lineRule="auto"/>
              <w:jc w:val="both"/>
              <w:rPr>
                <w:bCs/>
                <w:noProof/>
                <w:color w:val="000000"/>
                <w:sz w:val="20"/>
              </w:rPr>
            </w:pPr>
          </w:p>
        </w:tc>
      </w:tr>
      <w:tr w:rsidR="009F4189" w:rsidRPr="00622985" w:rsidTr="00622985">
        <w:tc>
          <w:tcPr>
            <w:tcW w:w="295" w:type="pct"/>
            <w:shd w:val="clear" w:color="auto" w:fill="auto"/>
          </w:tcPr>
          <w:p w:rsidR="00872879" w:rsidRPr="00622985" w:rsidRDefault="00872879" w:rsidP="00622985">
            <w:pPr>
              <w:spacing w:line="360" w:lineRule="auto"/>
              <w:jc w:val="both"/>
              <w:rPr>
                <w:noProof/>
                <w:color w:val="000000"/>
                <w:sz w:val="20"/>
              </w:rPr>
            </w:pPr>
          </w:p>
        </w:tc>
        <w:tc>
          <w:tcPr>
            <w:tcW w:w="4705" w:type="pct"/>
            <w:gridSpan w:val="36"/>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(нужное отметить знаком – V)</w:t>
            </w:r>
          </w:p>
        </w:tc>
      </w:tr>
      <w:tr w:rsidR="009F4189" w:rsidRPr="00622985" w:rsidTr="00622985">
        <w:tc>
          <w:tcPr>
            <w:tcW w:w="29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2.2.</w:t>
            </w:r>
          </w:p>
        </w:tc>
        <w:tc>
          <w:tcPr>
            <w:tcW w:w="231" w:type="pct"/>
            <w:shd w:val="clear" w:color="auto" w:fill="auto"/>
          </w:tcPr>
          <w:p w:rsidR="00872879" w:rsidRPr="00622985" w:rsidRDefault="00872879" w:rsidP="00622985">
            <w:pPr>
              <w:spacing w:line="360" w:lineRule="auto"/>
              <w:jc w:val="both"/>
              <w:rPr>
                <w:noProof/>
                <w:color w:val="000000"/>
                <w:sz w:val="20"/>
              </w:rPr>
            </w:pPr>
          </w:p>
        </w:tc>
        <w:tc>
          <w:tcPr>
            <w:tcW w:w="4332" w:type="pct"/>
            <w:gridSpan w:val="33"/>
            <w:shd w:val="clear" w:color="auto" w:fill="auto"/>
          </w:tcPr>
          <w:p w:rsidR="00872879" w:rsidRPr="00622985" w:rsidRDefault="00872879" w:rsidP="00622985">
            <w:pPr>
              <w:spacing w:line="360" w:lineRule="auto"/>
              <w:jc w:val="both"/>
              <w:rPr>
                <w:noProof/>
                <w:color w:val="000000"/>
                <w:sz w:val="20"/>
              </w:rPr>
            </w:pPr>
          </w:p>
        </w:tc>
        <w:tc>
          <w:tcPr>
            <w:tcW w:w="118" w:type="pct"/>
            <w:gridSpan w:val="2"/>
            <w:shd w:val="clear" w:color="auto" w:fill="auto"/>
          </w:tcPr>
          <w:p w:rsidR="00872879" w:rsidRPr="00622985" w:rsidRDefault="00872879" w:rsidP="00622985">
            <w:pPr>
              <w:spacing w:line="360" w:lineRule="auto"/>
              <w:jc w:val="both"/>
              <w:rPr>
                <w:bCs/>
                <w:noProof/>
                <w:color w:val="000000"/>
                <w:sz w:val="20"/>
              </w:rPr>
            </w:pPr>
          </w:p>
        </w:tc>
      </w:tr>
      <w:tr w:rsidR="009F4189" w:rsidRPr="00622985" w:rsidTr="00622985">
        <w:tc>
          <w:tcPr>
            <w:tcW w:w="295" w:type="pct"/>
            <w:shd w:val="clear" w:color="auto" w:fill="auto"/>
          </w:tcPr>
          <w:p w:rsidR="00872879" w:rsidRPr="00622985" w:rsidRDefault="00872879" w:rsidP="00622985">
            <w:pPr>
              <w:spacing w:line="360" w:lineRule="auto"/>
              <w:jc w:val="both"/>
              <w:rPr>
                <w:noProof/>
                <w:color w:val="000000"/>
                <w:sz w:val="20"/>
              </w:rPr>
            </w:pPr>
          </w:p>
        </w:tc>
        <w:tc>
          <w:tcPr>
            <w:tcW w:w="231" w:type="pct"/>
            <w:shd w:val="clear" w:color="auto" w:fill="auto"/>
          </w:tcPr>
          <w:p w:rsidR="00872879" w:rsidRPr="00622985" w:rsidRDefault="00872879" w:rsidP="00622985">
            <w:pPr>
              <w:spacing w:line="360" w:lineRule="auto"/>
              <w:jc w:val="both"/>
              <w:rPr>
                <w:noProof/>
                <w:color w:val="000000"/>
                <w:sz w:val="20"/>
              </w:rPr>
            </w:pPr>
          </w:p>
        </w:tc>
        <w:tc>
          <w:tcPr>
            <w:tcW w:w="4332" w:type="pct"/>
            <w:gridSpan w:val="33"/>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(наименование органа)</w:t>
            </w:r>
          </w:p>
        </w:tc>
        <w:tc>
          <w:tcPr>
            <w:tcW w:w="118" w:type="pct"/>
            <w:gridSpan w:val="2"/>
            <w:shd w:val="clear" w:color="auto" w:fill="auto"/>
          </w:tcPr>
          <w:p w:rsidR="00872879" w:rsidRPr="00622985" w:rsidRDefault="00872879" w:rsidP="00622985">
            <w:pPr>
              <w:spacing w:line="360" w:lineRule="auto"/>
              <w:jc w:val="both"/>
              <w:rPr>
                <w:bCs/>
                <w:noProof/>
                <w:color w:val="000000"/>
                <w:sz w:val="20"/>
              </w:rPr>
            </w:pP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w:t>
            </w:r>
          </w:p>
        </w:tc>
        <w:tc>
          <w:tcPr>
            <w:tcW w:w="4571" w:type="pct"/>
            <w:gridSpan w:val="35"/>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Адрес в Российской Федерации</w:t>
            </w: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2174" w:type="pct"/>
            <w:gridSpan w:val="1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2.3.1. Почтовый индекс</w:t>
            </w:r>
          </w:p>
        </w:tc>
        <w:tc>
          <w:tcPr>
            <w:tcW w:w="149" w:type="pct"/>
            <w:shd w:val="clear" w:color="auto" w:fill="auto"/>
          </w:tcPr>
          <w:p w:rsidR="00872879" w:rsidRPr="00622985" w:rsidRDefault="00872879" w:rsidP="00622985">
            <w:pPr>
              <w:spacing w:line="360" w:lineRule="auto"/>
              <w:jc w:val="both"/>
              <w:rPr>
                <w:noProof/>
                <w:color w:val="000000"/>
                <w:sz w:val="20"/>
              </w:rPr>
            </w:pPr>
          </w:p>
        </w:tc>
        <w:tc>
          <w:tcPr>
            <w:tcW w:w="179" w:type="pct"/>
            <w:shd w:val="clear" w:color="auto" w:fill="auto"/>
          </w:tcPr>
          <w:p w:rsidR="00872879" w:rsidRPr="00622985" w:rsidRDefault="00872879" w:rsidP="00622985">
            <w:pPr>
              <w:spacing w:line="360" w:lineRule="auto"/>
              <w:jc w:val="both"/>
              <w:rPr>
                <w:noProof/>
                <w:color w:val="000000"/>
                <w:sz w:val="20"/>
              </w:rPr>
            </w:pPr>
          </w:p>
        </w:tc>
        <w:tc>
          <w:tcPr>
            <w:tcW w:w="179" w:type="pct"/>
            <w:gridSpan w:val="2"/>
            <w:shd w:val="clear" w:color="auto" w:fill="auto"/>
          </w:tcPr>
          <w:p w:rsidR="00872879" w:rsidRPr="00622985" w:rsidRDefault="00872879" w:rsidP="00622985">
            <w:pPr>
              <w:spacing w:line="360" w:lineRule="auto"/>
              <w:jc w:val="both"/>
              <w:rPr>
                <w:noProof/>
                <w:color w:val="000000"/>
                <w:sz w:val="20"/>
              </w:rPr>
            </w:pPr>
          </w:p>
        </w:tc>
        <w:tc>
          <w:tcPr>
            <w:tcW w:w="179" w:type="pct"/>
            <w:gridSpan w:val="2"/>
            <w:shd w:val="clear" w:color="auto" w:fill="auto"/>
          </w:tcPr>
          <w:p w:rsidR="00872879" w:rsidRPr="00622985" w:rsidRDefault="00872879" w:rsidP="00622985">
            <w:pPr>
              <w:spacing w:line="360" w:lineRule="auto"/>
              <w:jc w:val="both"/>
              <w:rPr>
                <w:noProof/>
                <w:color w:val="000000"/>
                <w:sz w:val="20"/>
              </w:rPr>
            </w:pPr>
          </w:p>
        </w:tc>
        <w:tc>
          <w:tcPr>
            <w:tcW w:w="179" w:type="pct"/>
            <w:gridSpan w:val="2"/>
            <w:shd w:val="clear" w:color="auto" w:fill="auto"/>
          </w:tcPr>
          <w:p w:rsidR="00872879" w:rsidRPr="00622985" w:rsidRDefault="00872879" w:rsidP="00622985">
            <w:pPr>
              <w:spacing w:line="360" w:lineRule="auto"/>
              <w:jc w:val="both"/>
              <w:rPr>
                <w:noProof/>
                <w:color w:val="000000"/>
                <w:sz w:val="20"/>
              </w:rPr>
            </w:pPr>
          </w:p>
        </w:tc>
        <w:tc>
          <w:tcPr>
            <w:tcW w:w="179" w:type="pct"/>
            <w:shd w:val="clear" w:color="auto" w:fill="auto"/>
          </w:tcPr>
          <w:p w:rsidR="00872879" w:rsidRPr="00622985" w:rsidRDefault="00872879" w:rsidP="00622985">
            <w:pPr>
              <w:spacing w:line="360" w:lineRule="auto"/>
              <w:jc w:val="both"/>
              <w:rPr>
                <w:noProof/>
                <w:color w:val="000000"/>
                <w:sz w:val="20"/>
              </w:rPr>
            </w:pPr>
          </w:p>
        </w:tc>
        <w:tc>
          <w:tcPr>
            <w:tcW w:w="1352" w:type="pct"/>
            <w:gridSpan w:val="9"/>
            <w:shd w:val="clear" w:color="auto" w:fill="auto"/>
          </w:tcPr>
          <w:p w:rsidR="00872879" w:rsidRPr="00622985" w:rsidRDefault="00872879" w:rsidP="00622985">
            <w:pPr>
              <w:spacing w:line="360" w:lineRule="auto"/>
              <w:jc w:val="both"/>
              <w:rPr>
                <w:noProof/>
                <w:color w:val="000000"/>
                <w:sz w:val="20"/>
              </w:rPr>
            </w:pP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2174" w:type="pct"/>
            <w:gridSpan w:val="1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2.3.2. Субъект Российской Федерации</w:t>
            </w:r>
          </w:p>
        </w:tc>
        <w:tc>
          <w:tcPr>
            <w:tcW w:w="2397" w:type="pct"/>
            <w:gridSpan w:val="18"/>
            <w:shd w:val="clear" w:color="auto" w:fill="auto"/>
          </w:tcPr>
          <w:p w:rsidR="00872879" w:rsidRPr="00622985" w:rsidRDefault="00872879" w:rsidP="00622985">
            <w:pPr>
              <w:spacing w:line="360" w:lineRule="auto"/>
              <w:jc w:val="both"/>
              <w:rPr>
                <w:noProof/>
                <w:color w:val="000000"/>
                <w:sz w:val="20"/>
              </w:rPr>
            </w:pP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2174" w:type="pct"/>
            <w:gridSpan w:val="1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2.3.3. Район</w:t>
            </w:r>
          </w:p>
        </w:tc>
        <w:tc>
          <w:tcPr>
            <w:tcW w:w="2397" w:type="pct"/>
            <w:gridSpan w:val="18"/>
            <w:shd w:val="clear" w:color="auto" w:fill="auto"/>
          </w:tcPr>
          <w:p w:rsidR="00872879" w:rsidRPr="00622985" w:rsidRDefault="00872879" w:rsidP="00622985">
            <w:pPr>
              <w:spacing w:line="360" w:lineRule="auto"/>
              <w:jc w:val="both"/>
              <w:rPr>
                <w:noProof/>
                <w:color w:val="000000"/>
                <w:sz w:val="20"/>
              </w:rPr>
            </w:pP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2174" w:type="pct"/>
            <w:gridSpan w:val="1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2.3.4. Город</w:t>
            </w:r>
          </w:p>
        </w:tc>
        <w:tc>
          <w:tcPr>
            <w:tcW w:w="2397" w:type="pct"/>
            <w:gridSpan w:val="18"/>
            <w:shd w:val="clear" w:color="auto" w:fill="auto"/>
          </w:tcPr>
          <w:p w:rsidR="00872879" w:rsidRPr="00622985" w:rsidRDefault="00872879" w:rsidP="00622985">
            <w:pPr>
              <w:spacing w:line="360" w:lineRule="auto"/>
              <w:jc w:val="both"/>
              <w:rPr>
                <w:noProof/>
                <w:color w:val="000000"/>
                <w:sz w:val="20"/>
              </w:rPr>
            </w:pP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2174" w:type="pct"/>
            <w:gridSpan w:val="1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2.3.5. Населенный пункт</w:t>
            </w:r>
          </w:p>
        </w:tc>
        <w:tc>
          <w:tcPr>
            <w:tcW w:w="2397" w:type="pct"/>
            <w:gridSpan w:val="18"/>
            <w:shd w:val="clear" w:color="auto" w:fill="auto"/>
          </w:tcPr>
          <w:p w:rsidR="00872879" w:rsidRPr="00622985" w:rsidRDefault="00872879" w:rsidP="00622985">
            <w:pPr>
              <w:spacing w:line="360" w:lineRule="auto"/>
              <w:jc w:val="both"/>
              <w:rPr>
                <w:noProof/>
                <w:color w:val="000000"/>
                <w:sz w:val="20"/>
              </w:rPr>
            </w:pP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2174" w:type="pct"/>
            <w:gridSpan w:val="1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2.3.6. Улица (проспект, переулок и т.д.)</w:t>
            </w:r>
          </w:p>
        </w:tc>
        <w:tc>
          <w:tcPr>
            <w:tcW w:w="2397" w:type="pct"/>
            <w:gridSpan w:val="18"/>
            <w:shd w:val="clear" w:color="auto" w:fill="auto"/>
          </w:tcPr>
          <w:p w:rsidR="00872879" w:rsidRPr="00622985" w:rsidRDefault="00872879" w:rsidP="00622985">
            <w:pPr>
              <w:spacing w:line="360" w:lineRule="auto"/>
              <w:jc w:val="both"/>
              <w:rPr>
                <w:noProof/>
                <w:color w:val="000000"/>
                <w:sz w:val="20"/>
              </w:rPr>
            </w:pP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1788" w:type="pct"/>
            <w:gridSpan w:val="14"/>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2.3.7. Номер дома (владение)</w:t>
            </w:r>
          </w:p>
        </w:tc>
        <w:tc>
          <w:tcPr>
            <w:tcW w:w="1547" w:type="pct"/>
            <w:gridSpan w:val="14"/>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2.3.8.Корпус (строение)</w:t>
            </w:r>
          </w:p>
        </w:tc>
        <w:tc>
          <w:tcPr>
            <w:tcW w:w="1236" w:type="pct"/>
            <w:gridSpan w:val="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2.3.9.Квартира (офис)</w:t>
            </w: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r w:rsidRPr="00622985">
              <w:rPr>
                <w:noProof/>
                <w:color w:val="000000"/>
                <w:sz w:val="20"/>
              </w:rPr>
              <w:t>2.4</w:t>
            </w:r>
            <w:r w:rsidRPr="00622985">
              <w:rPr>
                <w:bCs/>
                <w:noProof/>
                <w:color w:val="000000"/>
                <w:sz w:val="20"/>
              </w:rPr>
              <w:t>.</w:t>
            </w:r>
          </w:p>
        </w:tc>
        <w:tc>
          <w:tcPr>
            <w:tcW w:w="4571" w:type="pct"/>
            <w:gridSpan w:val="35"/>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Контактный телефон</w:t>
            </w:r>
          </w:p>
        </w:tc>
      </w:tr>
      <w:tr w:rsidR="009F4189" w:rsidRPr="00622985" w:rsidTr="00622985">
        <w:trPr>
          <w:gridAfter w:val="1"/>
          <w:wAfter w:w="257" w:type="dxa"/>
        </w:trPr>
        <w:tc>
          <w:tcPr>
            <w:tcW w:w="295" w:type="pct"/>
            <w:shd w:val="clear" w:color="auto" w:fill="auto"/>
          </w:tcPr>
          <w:p w:rsidR="00872879" w:rsidRPr="00622985" w:rsidRDefault="00872879" w:rsidP="00622985">
            <w:pPr>
              <w:spacing w:line="360" w:lineRule="auto"/>
              <w:jc w:val="both"/>
              <w:rPr>
                <w:bCs/>
                <w:noProof/>
                <w:color w:val="000000"/>
                <w:sz w:val="20"/>
              </w:rPr>
            </w:pPr>
          </w:p>
        </w:tc>
        <w:tc>
          <w:tcPr>
            <w:tcW w:w="890" w:type="pct"/>
            <w:gridSpan w:val="4"/>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2.4.1.Код города</w:t>
            </w:r>
          </w:p>
        </w:tc>
        <w:tc>
          <w:tcPr>
            <w:tcW w:w="144" w:type="pct"/>
            <w:gridSpan w:val="2"/>
            <w:shd w:val="clear" w:color="auto" w:fill="auto"/>
          </w:tcPr>
          <w:p w:rsidR="00872879" w:rsidRPr="00622985" w:rsidRDefault="00872879" w:rsidP="00622985">
            <w:pPr>
              <w:spacing w:line="360" w:lineRule="auto"/>
              <w:jc w:val="both"/>
              <w:rPr>
                <w:noProof/>
                <w:color w:val="000000"/>
                <w:sz w:val="20"/>
              </w:rPr>
            </w:pPr>
          </w:p>
        </w:tc>
        <w:tc>
          <w:tcPr>
            <w:tcW w:w="143" w:type="pct"/>
            <w:gridSpan w:val="2"/>
            <w:shd w:val="clear" w:color="auto" w:fill="auto"/>
          </w:tcPr>
          <w:p w:rsidR="00872879" w:rsidRPr="00622985" w:rsidRDefault="00872879" w:rsidP="00622985">
            <w:pPr>
              <w:spacing w:line="360" w:lineRule="auto"/>
              <w:jc w:val="both"/>
              <w:rPr>
                <w:noProof/>
                <w:color w:val="000000"/>
                <w:sz w:val="20"/>
              </w:rPr>
            </w:pPr>
          </w:p>
        </w:tc>
        <w:tc>
          <w:tcPr>
            <w:tcW w:w="143" w:type="pct"/>
            <w:shd w:val="clear" w:color="auto" w:fill="auto"/>
          </w:tcPr>
          <w:p w:rsidR="00872879" w:rsidRPr="00622985" w:rsidRDefault="00872879" w:rsidP="00622985">
            <w:pPr>
              <w:spacing w:line="360" w:lineRule="auto"/>
              <w:jc w:val="both"/>
              <w:rPr>
                <w:noProof/>
                <w:color w:val="000000"/>
                <w:sz w:val="20"/>
              </w:rPr>
            </w:pPr>
          </w:p>
        </w:tc>
        <w:tc>
          <w:tcPr>
            <w:tcW w:w="144" w:type="pct"/>
            <w:gridSpan w:val="2"/>
            <w:shd w:val="clear" w:color="auto" w:fill="auto"/>
          </w:tcPr>
          <w:p w:rsidR="00872879" w:rsidRPr="00622985" w:rsidRDefault="00872879" w:rsidP="00622985">
            <w:pPr>
              <w:spacing w:line="360" w:lineRule="auto"/>
              <w:jc w:val="both"/>
              <w:rPr>
                <w:noProof/>
                <w:color w:val="000000"/>
                <w:sz w:val="20"/>
              </w:rPr>
            </w:pPr>
          </w:p>
        </w:tc>
        <w:tc>
          <w:tcPr>
            <w:tcW w:w="143" w:type="pct"/>
            <w:shd w:val="clear" w:color="auto" w:fill="auto"/>
          </w:tcPr>
          <w:p w:rsidR="00872879" w:rsidRPr="00622985" w:rsidRDefault="00872879" w:rsidP="00622985">
            <w:pPr>
              <w:spacing w:line="360" w:lineRule="auto"/>
              <w:jc w:val="both"/>
              <w:rPr>
                <w:noProof/>
                <w:color w:val="000000"/>
                <w:sz w:val="20"/>
              </w:rPr>
            </w:pPr>
          </w:p>
        </w:tc>
        <w:tc>
          <w:tcPr>
            <w:tcW w:w="1726" w:type="pct"/>
            <w:gridSpan w:val="16"/>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2.4.2.Телефон</w:t>
            </w:r>
          </w:p>
        </w:tc>
        <w:tc>
          <w:tcPr>
            <w:tcW w:w="1236" w:type="pct"/>
            <w:gridSpan w:val="7"/>
            <w:shd w:val="clear" w:color="auto" w:fill="auto"/>
          </w:tcPr>
          <w:p w:rsidR="00872879" w:rsidRPr="00622985" w:rsidRDefault="00872879" w:rsidP="00622985">
            <w:pPr>
              <w:spacing w:line="360" w:lineRule="auto"/>
              <w:jc w:val="both"/>
              <w:rPr>
                <w:noProof/>
                <w:color w:val="000000"/>
                <w:sz w:val="20"/>
              </w:rPr>
            </w:pPr>
            <w:r w:rsidRPr="00622985">
              <w:rPr>
                <w:noProof/>
                <w:color w:val="000000"/>
                <w:sz w:val="20"/>
              </w:rPr>
              <w:t>2.4.3.Факс</w:t>
            </w:r>
          </w:p>
        </w:tc>
      </w:tr>
    </w:tbl>
    <w:p w:rsidR="002F5521" w:rsidRPr="009F4189" w:rsidRDefault="002F5521"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731"/>
        <w:gridCol w:w="419"/>
        <w:gridCol w:w="421"/>
      </w:tblGrid>
      <w:tr w:rsidR="00117698" w:rsidRPr="00622985" w:rsidTr="00622985">
        <w:tc>
          <w:tcPr>
            <w:tcW w:w="4561"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Страница</w:t>
            </w:r>
          </w:p>
        </w:tc>
        <w:tc>
          <w:tcPr>
            <w:tcW w:w="219"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0</w:t>
            </w:r>
          </w:p>
        </w:tc>
        <w:tc>
          <w:tcPr>
            <w:tcW w:w="220"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2</w:t>
            </w:r>
          </w:p>
        </w:tc>
      </w:tr>
    </w:tbl>
    <w:p w:rsidR="00117698" w:rsidRPr="009F4189" w:rsidRDefault="00117698"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007"/>
        <w:gridCol w:w="427"/>
        <w:gridCol w:w="427"/>
        <w:gridCol w:w="427"/>
        <w:gridCol w:w="427"/>
        <w:gridCol w:w="427"/>
        <w:gridCol w:w="429"/>
      </w:tblGrid>
      <w:tr w:rsidR="00117698" w:rsidRPr="00622985" w:rsidTr="00622985">
        <w:tc>
          <w:tcPr>
            <w:tcW w:w="3661"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Форма №</w:t>
            </w:r>
          </w:p>
        </w:tc>
        <w:tc>
          <w:tcPr>
            <w:tcW w:w="223"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Р</w:t>
            </w:r>
          </w:p>
        </w:tc>
        <w:tc>
          <w:tcPr>
            <w:tcW w:w="223"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1</w:t>
            </w:r>
          </w:p>
        </w:tc>
        <w:tc>
          <w:tcPr>
            <w:tcW w:w="223"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2</w:t>
            </w:r>
          </w:p>
        </w:tc>
        <w:tc>
          <w:tcPr>
            <w:tcW w:w="223"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0</w:t>
            </w:r>
          </w:p>
        </w:tc>
        <w:tc>
          <w:tcPr>
            <w:tcW w:w="223"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0</w:t>
            </w:r>
          </w:p>
        </w:tc>
        <w:tc>
          <w:tcPr>
            <w:tcW w:w="224"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1</w:t>
            </w:r>
          </w:p>
        </w:tc>
      </w:tr>
    </w:tbl>
    <w:tbl>
      <w:tblPr>
        <w:tblpPr w:leftFromText="180" w:rightFromText="180" w:vertAnchor="text" w:horzAnchor="margin" w:tblpXSpec="center" w:tblpY="-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74"/>
        <w:gridCol w:w="2596"/>
        <w:gridCol w:w="1212"/>
        <w:gridCol w:w="5189"/>
      </w:tblGrid>
      <w:tr w:rsidR="00117698" w:rsidRPr="00622985" w:rsidTr="00622985">
        <w:tc>
          <w:tcPr>
            <w:tcW w:w="300"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3.</w:t>
            </w:r>
          </w:p>
        </w:tc>
        <w:tc>
          <w:tcPr>
            <w:tcW w:w="4700" w:type="pct"/>
            <w:gridSpan w:val="3"/>
            <w:shd w:val="clear" w:color="auto" w:fill="auto"/>
          </w:tcPr>
          <w:p w:rsidR="00117698" w:rsidRPr="00622985" w:rsidRDefault="00117698" w:rsidP="00622985">
            <w:pPr>
              <w:spacing w:line="360" w:lineRule="auto"/>
              <w:jc w:val="both"/>
              <w:rPr>
                <w:bCs/>
                <w:noProof/>
                <w:color w:val="000000"/>
                <w:sz w:val="20"/>
              </w:rPr>
            </w:pPr>
            <w:r w:rsidRPr="00622985">
              <w:rPr>
                <w:noProof/>
                <w:color w:val="000000"/>
                <w:sz w:val="20"/>
              </w:rPr>
              <w:t>Количество участников юридического лица</w:t>
            </w:r>
            <w:r w:rsidRPr="00622985">
              <w:rPr>
                <w:rStyle w:val="a6"/>
                <w:bCs/>
                <w:noProof/>
                <w:color w:val="000000"/>
                <w:sz w:val="20"/>
                <w:szCs w:val="20"/>
              </w:rPr>
              <w:footnoteReference w:customMarkFollows="1" w:id="24"/>
              <w:sym w:font="Symbol" w:char="F02A"/>
            </w:r>
          </w:p>
        </w:tc>
      </w:tr>
      <w:tr w:rsidR="00117698" w:rsidRPr="00622985" w:rsidTr="00622985">
        <w:tc>
          <w:tcPr>
            <w:tcW w:w="300"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3.1.</w:t>
            </w:r>
          </w:p>
        </w:tc>
        <w:tc>
          <w:tcPr>
            <w:tcW w:w="1356"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Юридических лиц</w:t>
            </w:r>
          </w:p>
        </w:tc>
        <w:tc>
          <w:tcPr>
            <w:tcW w:w="633" w:type="pct"/>
            <w:shd w:val="clear" w:color="auto" w:fill="auto"/>
          </w:tcPr>
          <w:p w:rsidR="00117698" w:rsidRPr="00622985" w:rsidRDefault="00117698" w:rsidP="00622985">
            <w:pPr>
              <w:spacing w:line="360" w:lineRule="auto"/>
              <w:jc w:val="both"/>
              <w:rPr>
                <w:noProof/>
                <w:color w:val="000000"/>
                <w:sz w:val="20"/>
              </w:rPr>
            </w:pPr>
          </w:p>
        </w:tc>
        <w:tc>
          <w:tcPr>
            <w:tcW w:w="271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(сведения об участниках указываются в листе А)</w:t>
            </w:r>
          </w:p>
        </w:tc>
      </w:tr>
      <w:tr w:rsidR="00117698" w:rsidRPr="00622985" w:rsidTr="00622985">
        <w:tc>
          <w:tcPr>
            <w:tcW w:w="300" w:type="pct"/>
            <w:shd w:val="clear" w:color="auto" w:fill="auto"/>
          </w:tcPr>
          <w:p w:rsidR="00117698" w:rsidRPr="00622985" w:rsidRDefault="00117698" w:rsidP="00622985">
            <w:pPr>
              <w:spacing w:line="360" w:lineRule="auto"/>
              <w:jc w:val="both"/>
              <w:rPr>
                <w:noProof/>
                <w:color w:val="000000"/>
                <w:sz w:val="20"/>
              </w:rPr>
            </w:pPr>
          </w:p>
        </w:tc>
        <w:tc>
          <w:tcPr>
            <w:tcW w:w="1356" w:type="pct"/>
            <w:shd w:val="clear" w:color="auto" w:fill="auto"/>
          </w:tcPr>
          <w:p w:rsidR="00117698" w:rsidRPr="00622985" w:rsidRDefault="00117698" w:rsidP="00622985">
            <w:pPr>
              <w:spacing w:line="360" w:lineRule="auto"/>
              <w:jc w:val="both"/>
              <w:rPr>
                <w:noProof/>
                <w:color w:val="000000"/>
                <w:sz w:val="20"/>
              </w:rPr>
            </w:pPr>
          </w:p>
        </w:tc>
        <w:tc>
          <w:tcPr>
            <w:tcW w:w="633" w:type="pct"/>
            <w:shd w:val="clear" w:color="auto" w:fill="auto"/>
          </w:tcPr>
          <w:p w:rsidR="00117698" w:rsidRPr="00622985" w:rsidRDefault="00117698" w:rsidP="00622985">
            <w:pPr>
              <w:spacing w:line="360" w:lineRule="auto"/>
              <w:jc w:val="both"/>
              <w:rPr>
                <w:noProof/>
                <w:color w:val="000000"/>
                <w:sz w:val="20"/>
              </w:rPr>
            </w:pPr>
          </w:p>
        </w:tc>
        <w:tc>
          <w:tcPr>
            <w:tcW w:w="2712" w:type="pct"/>
            <w:shd w:val="clear" w:color="auto" w:fill="auto"/>
          </w:tcPr>
          <w:p w:rsidR="00117698" w:rsidRPr="00622985" w:rsidRDefault="00117698" w:rsidP="00622985">
            <w:pPr>
              <w:spacing w:line="360" w:lineRule="auto"/>
              <w:jc w:val="both"/>
              <w:rPr>
                <w:noProof/>
                <w:color w:val="000000"/>
                <w:sz w:val="20"/>
              </w:rPr>
            </w:pPr>
          </w:p>
        </w:tc>
      </w:tr>
      <w:tr w:rsidR="00117698" w:rsidRPr="00622985" w:rsidTr="00622985">
        <w:tc>
          <w:tcPr>
            <w:tcW w:w="300"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3.2.</w:t>
            </w:r>
          </w:p>
        </w:tc>
        <w:tc>
          <w:tcPr>
            <w:tcW w:w="1356"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Физических лиц</w:t>
            </w:r>
          </w:p>
        </w:tc>
        <w:tc>
          <w:tcPr>
            <w:tcW w:w="633" w:type="pct"/>
            <w:shd w:val="clear" w:color="auto" w:fill="auto"/>
          </w:tcPr>
          <w:p w:rsidR="00117698" w:rsidRPr="00622985" w:rsidRDefault="00117698" w:rsidP="00622985">
            <w:pPr>
              <w:spacing w:line="360" w:lineRule="auto"/>
              <w:jc w:val="both"/>
              <w:rPr>
                <w:noProof/>
                <w:color w:val="000000"/>
                <w:sz w:val="20"/>
              </w:rPr>
            </w:pPr>
          </w:p>
        </w:tc>
        <w:tc>
          <w:tcPr>
            <w:tcW w:w="271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(сведения об участниках указываются в листе Б)</w:t>
            </w:r>
          </w:p>
        </w:tc>
      </w:tr>
      <w:tr w:rsidR="00117698" w:rsidRPr="00622985" w:rsidTr="00622985">
        <w:tc>
          <w:tcPr>
            <w:tcW w:w="300" w:type="pct"/>
            <w:shd w:val="clear" w:color="auto" w:fill="auto"/>
          </w:tcPr>
          <w:p w:rsidR="00117698" w:rsidRPr="00622985" w:rsidRDefault="00117698" w:rsidP="00622985">
            <w:pPr>
              <w:spacing w:line="360" w:lineRule="auto"/>
              <w:jc w:val="both"/>
              <w:rPr>
                <w:bCs/>
                <w:noProof/>
                <w:color w:val="000000"/>
                <w:sz w:val="20"/>
              </w:rPr>
            </w:pPr>
          </w:p>
        </w:tc>
        <w:tc>
          <w:tcPr>
            <w:tcW w:w="1356" w:type="pct"/>
            <w:shd w:val="clear" w:color="auto" w:fill="auto"/>
          </w:tcPr>
          <w:p w:rsidR="00117698" w:rsidRPr="00622985" w:rsidRDefault="00117698" w:rsidP="00622985">
            <w:pPr>
              <w:spacing w:line="360" w:lineRule="auto"/>
              <w:jc w:val="both"/>
              <w:rPr>
                <w:noProof/>
                <w:color w:val="000000"/>
                <w:sz w:val="20"/>
              </w:rPr>
            </w:pPr>
          </w:p>
        </w:tc>
        <w:tc>
          <w:tcPr>
            <w:tcW w:w="633" w:type="pct"/>
            <w:shd w:val="clear" w:color="auto" w:fill="auto"/>
          </w:tcPr>
          <w:p w:rsidR="00117698" w:rsidRPr="00622985" w:rsidRDefault="00117698" w:rsidP="00622985">
            <w:pPr>
              <w:spacing w:line="360" w:lineRule="auto"/>
              <w:jc w:val="both"/>
              <w:rPr>
                <w:noProof/>
                <w:color w:val="000000"/>
                <w:sz w:val="20"/>
              </w:rPr>
            </w:pPr>
          </w:p>
        </w:tc>
        <w:tc>
          <w:tcPr>
            <w:tcW w:w="2712" w:type="pct"/>
            <w:shd w:val="clear" w:color="auto" w:fill="auto"/>
          </w:tcPr>
          <w:p w:rsidR="00117698" w:rsidRPr="00622985" w:rsidRDefault="00117698" w:rsidP="00622985">
            <w:pPr>
              <w:spacing w:line="360" w:lineRule="auto"/>
              <w:jc w:val="both"/>
              <w:rPr>
                <w:noProof/>
                <w:color w:val="000000"/>
                <w:sz w:val="20"/>
              </w:rPr>
            </w:pPr>
          </w:p>
        </w:tc>
      </w:tr>
    </w:tbl>
    <w:p w:rsidR="00117698" w:rsidRPr="009F4189" w:rsidRDefault="00117698"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1"/>
        <w:gridCol w:w="9010"/>
      </w:tblGrid>
      <w:tr w:rsidR="00117698" w:rsidRPr="00622985" w:rsidTr="00622985">
        <w:tc>
          <w:tcPr>
            <w:tcW w:w="293"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4.</w:t>
            </w:r>
          </w:p>
        </w:tc>
        <w:tc>
          <w:tcPr>
            <w:tcW w:w="4707"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Сведения о держателе реестра акционеров акционерного общества указываются в листе В</w:t>
            </w:r>
          </w:p>
        </w:tc>
      </w:tr>
    </w:tbl>
    <w:p w:rsidR="00117698" w:rsidRPr="009F4189" w:rsidRDefault="00117698"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4"/>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234"/>
      </w:tblGrid>
      <w:tr w:rsidR="00117698" w:rsidRPr="00622985" w:rsidTr="00622985">
        <w:tc>
          <w:tcPr>
            <w:tcW w:w="24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5.</w:t>
            </w:r>
          </w:p>
        </w:tc>
        <w:tc>
          <w:tcPr>
            <w:tcW w:w="4758" w:type="pct"/>
            <w:gridSpan w:val="20"/>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Форма реорганизации</w:t>
            </w:r>
          </w:p>
        </w:tc>
      </w:tr>
      <w:tr w:rsidR="00117698" w:rsidRPr="00622985" w:rsidTr="00622985">
        <w:tc>
          <w:tcPr>
            <w:tcW w:w="242" w:type="pct"/>
            <w:shd w:val="clear" w:color="auto" w:fill="auto"/>
          </w:tcPr>
          <w:p w:rsidR="00117698" w:rsidRPr="00622985" w:rsidRDefault="00117698" w:rsidP="00622985">
            <w:pPr>
              <w:spacing w:line="360" w:lineRule="auto"/>
              <w:jc w:val="both"/>
              <w:rPr>
                <w:bCs/>
                <w:noProof/>
                <w:color w:val="000000"/>
                <w:sz w:val="20"/>
              </w:rPr>
            </w:pPr>
          </w:p>
        </w:tc>
        <w:tc>
          <w:tcPr>
            <w:tcW w:w="1218" w:type="pct"/>
            <w:gridSpan w:val="5"/>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преобразование</w:t>
            </w:r>
          </w:p>
        </w:tc>
        <w:tc>
          <w:tcPr>
            <w:tcW w:w="1218" w:type="pct"/>
            <w:gridSpan w:val="5"/>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слияние</w:t>
            </w:r>
          </w:p>
        </w:tc>
        <w:tc>
          <w:tcPr>
            <w:tcW w:w="1218" w:type="pct"/>
            <w:gridSpan w:val="5"/>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разделение</w:t>
            </w:r>
          </w:p>
        </w:tc>
        <w:tc>
          <w:tcPr>
            <w:tcW w:w="1104" w:type="pct"/>
            <w:gridSpan w:val="5"/>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выделение</w:t>
            </w:r>
          </w:p>
        </w:tc>
      </w:tr>
      <w:tr w:rsidR="00117698" w:rsidRPr="00622985" w:rsidTr="00622985">
        <w:tc>
          <w:tcPr>
            <w:tcW w:w="242"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244" w:type="pct"/>
            <w:shd w:val="clear" w:color="auto" w:fill="auto"/>
          </w:tcPr>
          <w:p w:rsidR="00117698" w:rsidRPr="00622985" w:rsidRDefault="00117698" w:rsidP="00622985">
            <w:pPr>
              <w:spacing w:line="360" w:lineRule="auto"/>
              <w:jc w:val="both"/>
              <w:rPr>
                <w:bCs/>
                <w:noProof/>
                <w:color w:val="000000"/>
                <w:sz w:val="20"/>
              </w:rPr>
            </w:pPr>
          </w:p>
        </w:tc>
        <w:tc>
          <w:tcPr>
            <w:tcW w:w="129" w:type="pct"/>
            <w:shd w:val="clear" w:color="auto" w:fill="auto"/>
          </w:tcPr>
          <w:p w:rsidR="00117698" w:rsidRPr="00622985" w:rsidRDefault="00117698" w:rsidP="00622985">
            <w:pPr>
              <w:spacing w:line="360" w:lineRule="auto"/>
              <w:jc w:val="both"/>
              <w:rPr>
                <w:bCs/>
                <w:noProof/>
                <w:color w:val="000000"/>
                <w:sz w:val="20"/>
              </w:rPr>
            </w:pPr>
          </w:p>
        </w:tc>
      </w:tr>
      <w:tr w:rsidR="00117698" w:rsidRPr="00622985" w:rsidTr="00622985">
        <w:tc>
          <w:tcPr>
            <w:tcW w:w="242" w:type="pct"/>
            <w:shd w:val="clear" w:color="auto" w:fill="auto"/>
          </w:tcPr>
          <w:p w:rsidR="00117698" w:rsidRPr="00622985" w:rsidRDefault="00117698" w:rsidP="00622985">
            <w:pPr>
              <w:spacing w:line="360" w:lineRule="auto"/>
              <w:jc w:val="both"/>
              <w:rPr>
                <w:bCs/>
                <w:noProof/>
                <w:color w:val="000000"/>
                <w:sz w:val="20"/>
              </w:rPr>
            </w:pPr>
          </w:p>
        </w:tc>
        <w:tc>
          <w:tcPr>
            <w:tcW w:w="4758" w:type="pct"/>
            <w:gridSpan w:val="20"/>
            <w:shd w:val="clear" w:color="auto" w:fill="auto"/>
          </w:tcPr>
          <w:p w:rsidR="00117698" w:rsidRPr="00622985" w:rsidRDefault="00117698" w:rsidP="00622985">
            <w:pPr>
              <w:spacing w:line="360" w:lineRule="auto"/>
              <w:jc w:val="both"/>
              <w:rPr>
                <w:noProof/>
                <w:color w:val="000000"/>
                <w:sz w:val="20"/>
              </w:rPr>
            </w:pPr>
          </w:p>
        </w:tc>
      </w:tr>
      <w:tr w:rsidR="00117698" w:rsidRPr="00622985" w:rsidTr="00622985">
        <w:tc>
          <w:tcPr>
            <w:tcW w:w="242" w:type="pct"/>
            <w:shd w:val="clear" w:color="auto" w:fill="auto"/>
          </w:tcPr>
          <w:p w:rsidR="00117698" w:rsidRPr="00622985" w:rsidRDefault="00117698" w:rsidP="00622985">
            <w:pPr>
              <w:spacing w:line="360" w:lineRule="auto"/>
              <w:jc w:val="both"/>
              <w:rPr>
                <w:bCs/>
                <w:noProof/>
                <w:color w:val="000000"/>
                <w:sz w:val="20"/>
              </w:rPr>
            </w:pPr>
          </w:p>
        </w:tc>
        <w:tc>
          <w:tcPr>
            <w:tcW w:w="4758" w:type="pct"/>
            <w:gridSpan w:val="20"/>
            <w:shd w:val="clear" w:color="auto" w:fill="auto"/>
          </w:tcPr>
          <w:p w:rsidR="00117698" w:rsidRPr="00622985" w:rsidRDefault="00117698" w:rsidP="00622985">
            <w:pPr>
              <w:spacing w:line="360" w:lineRule="auto"/>
              <w:jc w:val="both"/>
              <w:rPr>
                <w:bCs/>
                <w:noProof/>
                <w:color w:val="000000"/>
                <w:sz w:val="20"/>
              </w:rPr>
            </w:pPr>
            <w:r w:rsidRPr="00622985">
              <w:rPr>
                <w:noProof/>
                <w:color w:val="000000"/>
                <w:sz w:val="20"/>
              </w:rPr>
              <w:t>(нужное отметить знаком – V)</w:t>
            </w:r>
          </w:p>
        </w:tc>
      </w:tr>
    </w:tbl>
    <w:p w:rsidR="00117698" w:rsidRPr="009F4189" w:rsidRDefault="00117698"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3"/>
        <w:gridCol w:w="3246"/>
        <w:gridCol w:w="854"/>
        <w:gridCol w:w="5008"/>
      </w:tblGrid>
      <w:tr w:rsidR="00117698" w:rsidRPr="00622985" w:rsidTr="00622985">
        <w:tc>
          <w:tcPr>
            <w:tcW w:w="24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6.</w:t>
            </w:r>
          </w:p>
        </w:tc>
        <w:tc>
          <w:tcPr>
            <w:tcW w:w="4758" w:type="pct"/>
            <w:gridSpan w:val="3"/>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 xml:space="preserve">Количество реорганизуемых юридических лиц, правопреемником которых является </w:t>
            </w:r>
          </w:p>
        </w:tc>
      </w:tr>
      <w:tr w:rsidR="00117698" w:rsidRPr="00622985" w:rsidTr="00622985">
        <w:trPr>
          <w:trHeight w:val="255"/>
        </w:trPr>
        <w:tc>
          <w:tcPr>
            <w:tcW w:w="242" w:type="pct"/>
            <w:vMerge w:val="restart"/>
            <w:shd w:val="clear" w:color="auto" w:fill="auto"/>
          </w:tcPr>
          <w:p w:rsidR="00117698" w:rsidRPr="00622985" w:rsidRDefault="00117698" w:rsidP="00622985">
            <w:pPr>
              <w:spacing w:line="360" w:lineRule="auto"/>
              <w:jc w:val="both"/>
              <w:rPr>
                <w:bCs/>
                <w:noProof/>
                <w:color w:val="000000"/>
                <w:sz w:val="20"/>
              </w:rPr>
            </w:pPr>
          </w:p>
        </w:tc>
        <w:tc>
          <w:tcPr>
            <w:tcW w:w="1696" w:type="pct"/>
            <w:vMerge w:val="restar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создаваемое юридическое лицо</w:t>
            </w:r>
          </w:p>
        </w:tc>
        <w:tc>
          <w:tcPr>
            <w:tcW w:w="446" w:type="pct"/>
            <w:shd w:val="clear" w:color="auto" w:fill="auto"/>
          </w:tcPr>
          <w:p w:rsidR="00117698" w:rsidRPr="00622985" w:rsidRDefault="00117698" w:rsidP="00622985">
            <w:pPr>
              <w:spacing w:line="360" w:lineRule="auto"/>
              <w:jc w:val="both"/>
              <w:rPr>
                <w:noProof/>
                <w:color w:val="000000"/>
                <w:sz w:val="20"/>
              </w:rPr>
            </w:pPr>
          </w:p>
        </w:tc>
        <w:tc>
          <w:tcPr>
            <w:tcW w:w="2616" w:type="pct"/>
            <w:vMerge w:val="restar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(сведения о реорганизуемых юридических лицах указываются в листе Г)</w:t>
            </w:r>
          </w:p>
        </w:tc>
      </w:tr>
      <w:tr w:rsidR="00117698" w:rsidRPr="00622985" w:rsidTr="00622985">
        <w:trPr>
          <w:trHeight w:val="255"/>
        </w:trPr>
        <w:tc>
          <w:tcPr>
            <w:tcW w:w="242" w:type="pct"/>
            <w:vMerge/>
            <w:shd w:val="clear" w:color="auto" w:fill="auto"/>
          </w:tcPr>
          <w:p w:rsidR="00117698" w:rsidRPr="00622985" w:rsidRDefault="00117698" w:rsidP="00622985">
            <w:pPr>
              <w:spacing w:line="360" w:lineRule="auto"/>
              <w:jc w:val="both"/>
              <w:rPr>
                <w:bCs/>
                <w:noProof/>
                <w:color w:val="000000"/>
                <w:sz w:val="20"/>
              </w:rPr>
            </w:pPr>
          </w:p>
        </w:tc>
        <w:tc>
          <w:tcPr>
            <w:tcW w:w="1696" w:type="pct"/>
            <w:vMerge/>
            <w:shd w:val="clear" w:color="auto" w:fill="auto"/>
          </w:tcPr>
          <w:p w:rsidR="00117698" w:rsidRPr="00622985" w:rsidRDefault="00117698" w:rsidP="00622985">
            <w:pPr>
              <w:spacing w:line="360" w:lineRule="auto"/>
              <w:jc w:val="both"/>
              <w:rPr>
                <w:bCs/>
                <w:noProof/>
                <w:color w:val="000000"/>
                <w:sz w:val="20"/>
              </w:rPr>
            </w:pPr>
          </w:p>
        </w:tc>
        <w:tc>
          <w:tcPr>
            <w:tcW w:w="446" w:type="pct"/>
            <w:shd w:val="clear" w:color="auto" w:fill="auto"/>
          </w:tcPr>
          <w:p w:rsidR="00117698" w:rsidRPr="00622985" w:rsidRDefault="00117698" w:rsidP="00622985">
            <w:pPr>
              <w:spacing w:line="360" w:lineRule="auto"/>
              <w:jc w:val="both"/>
              <w:rPr>
                <w:noProof/>
                <w:color w:val="000000"/>
                <w:sz w:val="20"/>
              </w:rPr>
            </w:pPr>
          </w:p>
        </w:tc>
        <w:tc>
          <w:tcPr>
            <w:tcW w:w="2616" w:type="pct"/>
            <w:vMerge/>
            <w:shd w:val="clear" w:color="auto" w:fill="auto"/>
          </w:tcPr>
          <w:p w:rsidR="00117698" w:rsidRPr="00622985" w:rsidRDefault="00117698" w:rsidP="00622985">
            <w:pPr>
              <w:spacing w:line="360" w:lineRule="auto"/>
              <w:jc w:val="both"/>
              <w:rPr>
                <w:noProof/>
                <w:color w:val="000000"/>
                <w:sz w:val="20"/>
              </w:rPr>
            </w:pPr>
          </w:p>
        </w:tc>
      </w:tr>
    </w:tbl>
    <w:p w:rsidR="00117698" w:rsidRPr="009F4189" w:rsidRDefault="00117698"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0"/>
        <w:gridCol w:w="462"/>
        <w:gridCol w:w="462"/>
        <w:gridCol w:w="460"/>
        <w:gridCol w:w="462"/>
        <w:gridCol w:w="15"/>
        <w:gridCol w:w="446"/>
        <w:gridCol w:w="459"/>
        <w:gridCol w:w="459"/>
        <w:gridCol w:w="461"/>
        <w:gridCol w:w="459"/>
        <w:gridCol w:w="77"/>
        <w:gridCol w:w="387"/>
        <w:gridCol w:w="459"/>
        <w:gridCol w:w="461"/>
        <w:gridCol w:w="459"/>
        <w:gridCol w:w="459"/>
        <w:gridCol w:w="228"/>
        <w:gridCol w:w="733"/>
        <w:gridCol w:w="459"/>
        <w:gridCol w:w="459"/>
        <w:gridCol w:w="459"/>
        <w:gridCol w:w="138"/>
        <w:gridCol w:w="88"/>
      </w:tblGrid>
      <w:tr w:rsidR="009F4189" w:rsidRPr="00622985" w:rsidTr="00622985">
        <w:trPr>
          <w:gridAfter w:val="1"/>
          <w:wAfter w:w="88" w:type="dxa"/>
        </w:trPr>
        <w:tc>
          <w:tcPr>
            <w:tcW w:w="29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7.</w:t>
            </w:r>
          </w:p>
        </w:tc>
        <w:tc>
          <w:tcPr>
            <w:tcW w:w="4662" w:type="pct"/>
            <w:gridSpan w:val="22"/>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Сведения об уставном капитале (складочном капитале, уставном фонде, паевом фонде)</w:t>
            </w:r>
            <w:r w:rsidRPr="00622985">
              <w:rPr>
                <w:rStyle w:val="a6"/>
                <w:noProof/>
                <w:color w:val="000000"/>
                <w:sz w:val="20"/>
              </w:rPr>
              <w:footnoteReference w:customMarkFollows="1" w:id="25"/>
              <w:t>**</w:t>
            </w:r>
          </w:p>
        </w:tc>
      </w:tr>
      <w:tr w:rsidR="009F4189" w:rsidRPr="00622985" w:rsidTr="00622985">
        <w:trPr>
          <w:gridAfter w:val="1"/>
          <w:wAfter w:w="88" w:type="dxa"/>
        </w:trPr>
        <w:tc>
          <w:tcPr>
            <w:tcW w:w="29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7.1.</w:t>
            </w:r>
          </w:p>
        </w:tc>
        <w:tc>
          <w:tcPr>
            <w:tcW w:w="1204" w:type="pct"/>
            <w:gridSpan w:val="6"/>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Уставный капитал</w:t>
            </w:r>
          </w:p>
        </w:tc>
        <w:tc>
          <w:tcPr>
            <w:tcW w:w="1203" w:type="pct"/>
            <w:gridSpan w:val="6"/>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Складочный капитал</w:t>
            </w:r>
          </w:p>
        </w:tc>
        <w:tc>
          <w:tcPr>
            <w:tcW w:w="1080" w:type="pct"/>
            <w:gridSpan w:val="5"/>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Уставный фонд</w:t>
            </w:r>
          </w:p>
        </w:tc>
        <w:tc>
          <w:tcPr>
            <w:tcW w:w="1175" w:type="pct"/>
            <w:gridSpan w:val="5"/>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Паевой фонд</w:t>
            </w:r>
          </w:p>
        </w:tc>
      </w:tr>
      <w:tr w:rsidR="009F4189" w:rsidRPr="00622985" w:rsidTr="00622985">
        <w:tc>
          <w:tcPr>
            <w:tcW w:w="292" w:type="pct"/>
            <w:shd w:val="clear" w:color="auto" w:fill="auto"/>
          </w:tcPr>
          <w:p w:rsidR="00117698" w:rsidRPr="00622985" w:rsidRDefault="00117698" w:rsidP="00622985">
            <w:pPr>
              <w:spacing w:line="360" w:lineRule="auto"/>
              <w:jc w:val="both"/>
              <w:rPr>
                <w:noProof/>
                <w:color w:val="000000"/>
                <w:sz w:val="20"/>
              </w:rPr>
            </w:pPr>
          </w:p>
        </w:tc>
        <w:tc>
          <w:tcPr>
            <w:tcW w:w="241" w:type="pct"/>
            <w:shd w:val="clear" w:color="auto" w:fill="auto"/>
          </w:tcPr>
          <w:p w:rsidR="00117698" w:rsidRPr="00622985" w:rsidRDefault="00117698" w:rsidP="00622985">
            <w:pPr>
              <w:spacing w:line="360" w:lineRule="auto"/>
              <w:jc w:val="both"/>
              <w:rPr>
                <w:bCs/>
                <w:noProof/>
                <w:color w:val="000000"/>
                <w:sz w:val="20"/>
              </w:rPr>
            </w:pPr>
          </w:p>
        </w:tc>
        <w:tc>
          <w:tcPr>
            <w:tcW w:w="241"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1" w:type="pct"/>
            <w:shd w:val="clear" w:color="auto" w:fill="auto"/>
          </w:tcPr>
          <w:p w:rsidR="00117698" w:rsidRPr="00622985" w:rsidRDefault="00117698" w:rsidP="00622985">
            <w:pPr>
              <w:spacing w:line="360" w:lineRule="auto"/>
              <w:jc w:val="both"/>
              <w:rPr>
                <w:bCs/>
                <w:noProof/>
                <w:color w:val="000000"/>
                <w:sz w:val="20"/>
              </w:rPr>
            </w:pPr>
          </w:p>
        </w:tc>
        <w:tc>
          <w:tcPr>
            <w:tcW w:w="240" w:type="pct"/>
            <w:gridSpan w:val="2"/>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1"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0" w:type="pct"/>
            <w:gridSpan w:val="2"/>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1"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117" w:type="pct"/>
            <w:shd w:val="clear" w:color="auto" w:fill="auto"/>
          </w:tcPr>
          <w:p w:rsidR="00117698" w:rsidRPr="00622985" w:rsidRDefault="00117698" w:rsidP="00622985">
            <w:pPr>
              <w:spacing w:line="360" w:lineRule="auto"/>
              <w:jc w:val="both"/>
              <w:rPr>
                <w:bCs/>
                <w:noProof/>
                <w:color w:val="000000"/>
                <w:sz w:val="20"/>
              </w:rPr>
            </w:pPr>
          </w:p>
        </w:tc>
        <w:tc>
          <w:tcPr>
            <w:tcW w:w="383"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240" w:type="pct"/>
            <w:shd w:val="clear" w:color="auto" w:fill="auto"/>
          </w:tcPr>
          <w:p w:rsidR="00117698" w:rsidRPr="00622985" w:rsidRDefault="00117698" w:rsidP="00622985">
            <w:pPr>
              <w:spacing w:line="360" w:lineRule="auto"/>
              <w:jc w:val="both"/>
              <w:rPr>
                <w:bCs/>
                <w:noProof/>
                <w:color w:val="000000"/>
                <w:sz w:val="20"/>
              </w:rPr>
            </w:pPr>
          </w:p>
        </w:tc>
        <w:tc>
          <w:tcPr>
            <w:tcW w:w="117" w:type="pct"/>
            <w:gridSpan w:val="2"/>
            <w:shd w:val="clear" w:color="auto" w:fill="auto"/>
          </w:tcPr>
          <w:p w:rsidR="00117698" w:rsidRPr="00622985" w:rsidRDefault="00117698" w:rsidP="00622985">
            <w:pPr>
              <w:spacing w:line="360" w:lineRule="auto"/>
              <w:jc w:val="both"/>
              <w:rPr>
                <w:bCs/>
                <w:noProof/>
                <w:color w:val="000000"/>
                <w:sz w:val="20"/>
              </w:rPr>
            </w:pPr>
          </w:p>
        </w:tc>
      </w:tr>
      <w:tr w:rsidR="009F4189" w:rsidRPr="00622985" w:rsidTr="00622985">
        <w:trPr>
          <w:gridAfter w:val="1"/>
          <w:wAfter w:w="88" w:type="dxa"/>
        </w:trPr>
        <w:tc>
          <w:tcPr>
            <w:tcW w:w="292" w:type="pct"/>
            <w:shd w:val="clear" w:color="auto" w:fill="auto"/>
          </w:tcPr>
          <w:p w:rsidR="00117698" w:rsidRPr="00622985" w:rsidRDefault="00117698" w:rsidP="00622985">
            <w:pPr>
              <w:spacing w:line="360" w:lineRule="auto"/>
              <w:jc w:val="both"/>
              <w:rPr>
                <w:noProof/>
                <w:color w:val="000000"/>
                <w:sz w:val="20"/>
              </w:rPr>
            </w:pPr>
          </w:p>
        </w:tc>
        <w:tc>
          <w:tcPr>
            <w:tcW w:w="4662" w:type="pct"/>
            <w:gridSpan w:val="22"/>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(нужное отметить знаком – V)</w:t>
            </w:r>
          </w:p>
        </w:tc>
      </w:tr>
      <w:tr w:rsidR="009F4189" w:rsidRPr="00622985" w:rsidTr="00622985">
        <w:trPr>
          <w:gridAfter w:val="1"/>
          <w:wAfter w:w="88" w:type="dxa"/>
        </w:trPr>
        <w:tc>
          <w:tcPr>
            <w:tcW w:w="29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7.2.</w:t>
            </w:r>
          </w:p>
        </w:tc>
        <w:tc>
          <w:tcPr>
            <w:tcW w:w="971" w:type="pct"/>
            <w:gridSpan w:val="5"/>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 xml:space="preserve">Составляет </w:t>
            </w:r>
          </w:p>
        </w:tc>
        <w:tc>
          <w:tcPr>
            <w:tcW w:w="1234" w:type="pct"/>
            <w:gridSpan w:val="6"/>
            <w:shd w:val="clear" w:color="auto" w:fill="auto"/>
          </w:tcPr>
          <w:p w:rsidR="00117698" w:rsidRPr="00622985" w:rsidRDefault="00117698" w:rsidP="00622985">
            <w:pPr>
              <w:spacing w:line="360" w:lineRule="auto"/>
              <w:jc w:val="both"/>
              <w:rPr>
                <w:bCs/>
                <w:noProof/>
                <w:color w:val="000000"/>
                <w:sz w:val="20"/>
              </w:rPr>
            </w:pPr>
          </w:p>
        </w:tc>
        <w:tc>
          <w:tcPr>
            <w:tcW w:w="2456" w:type="pct"/>
            <w:gridSpan w:val="11"/>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рублей</w:t>
            </w:r>
          </w:p>
        </w:tc>
      </w:tr>
      <w:tr w:rsidR="009F4189" w:rsidRPr="00622985" w:rsidTr="00622985">
        <w:trPr>
          <w:gridAfter w:val="1"/>
          <w:wAfter w:w="88" w:type="dxa"/>
        </w:trPr>
        <w:tc>
          <w:tcPr>
            <w:tcW w:w="292" w:type="pct"/>
            <w:shd w:val="clear" w:color="auto" w:fill="auto"/>
          </w:tcPr>
          <w:p w:rsidR="00117698" w:rsidRPr="00622985" w:rsidRDefault="00117698" w:rsidP="00622985">
            <w:pPr>
              <w:spacing w:line="360" w:lineRule="auto"/>
              <w:jc w:val="both"/>
              <w:rPr>
                <w:noProof/>
                <w:color w:val="000000"/>
                <w:sz w:val="20"/>
              </w:rPr>
            </w:pPr>
          </w:p>
        </w:tc>
        <w:tc>
          <w:tcPr>
            <w:tcW w:w="971" w:type="pct"/>
            <w:gridSpan w:val="5"/>
            <w:shd w:val="clear" w:color="auto" w:fill="auto"/>
          </w:tcPr>
          <w:p w:rsidR="00117698" w:rsidRPr="00622985" w:rsidRDefault="00117698" w:rsidP="00622985">
            <w:pPr>
              <w:spacing w:line="360" w:lineRule="auto"/>
              <w:jc w:val="both"/>
              <w:rPr>
                <w:bCs/>
                <w:noProof/>
                <w:color w:val="000000"/>
                <w:sz w:val="20"/>
              </w:rPr>
            </w:pPr>
          </w:p>
        </w:tc>
        <w:tc>
          <w:tcPr>
            <w:tcW w:w="1234" w:type="pct"/>
            <w:gridSpan w:val="6"/>
            <w:shd w:val="clear" w:color="auto" w:fill="auto"/>
          </w:tcPr>
          <w:p w:rsidR="00117698" w:rsidRPr="00622985" w:rsidRDefault="00117698" w:rsidP="00622985">
            <w:pPr>
              <w:spacing w:line="360" w:lineRule="auto"/>
              <w:jc w:val="both"/>
              <w:rPr>
                <w:bCs/>
                <w:noProof/>
                <w:color w:val="000000"/>
                <w:sz w:val="20"/>
              </w:rPr>
            </w:pPr>
          </w:p>
        </w:tc>
        <w:tc>
          <w:tcPr>
            <w:tcW w:w="2456" w:type="pct"/>
            <w:gridSpan w:val="11"/>
            <w:shd w:val="clear" w:color="auto" w:fill="auto"/>
          </w:tcPr>
          <w:p w:rsidR="00117698" w:rsidRPr="00622985" w:rsidRDefault="00117698" w:rsidP="00622985">
            <w:pPr>
              <w:spacing w:line="360" w:lineRule="auto"/>
              <w:jc w:val="both"/>
              <w:rPr>
                <w:bCs/>
                <w:noProof/>
                <w:color w:val="000000"/>
                <w:sz w:val="20"/>
              </w:rPr>
            </w:pPr>
          </w:p>
        </w:tc>
      </w:tr>
    </w:tbl>
    <w:p w:rsidR="00117698" w:rsidRPr="009F4189" w:rsidRDefault="00117698" w:rsidP="00B1784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28"/>
        <w:gridCol w:w="3335"/>
        <w:gridCol w:w="526"/>
        <w:gridCol w:w="5082"/>
      </w:tblGrid>
      <w:tr w:rsidR="00117698" w:rsidRPr="00622985" w:rsidTr="00622985">
        <w:tc>
          <w:tcPr>
            <w:tcW w:w="328"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8.</w:t>
            </w:r>
          </w:p>
        </w:tc>
        <w:tc>
          <w:tcPr>
            <w:tcW w:w="4672" w:type="pct"/>
            <w:gridSpan w:val="3"/>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Количество обособленных подразделений юридического лица</w:t>
            </w:r>
          </w:p>
        </w:tc>
      </w:tr>
      <w:tr w:rsidR="00117698" w:rsidRPr="00622985" w:rsidTr="00622985">
        <w:trPr>
          <w:trHeight w:val="505"/>
        </w:trPr>
        <w:tc>
          <w:tcPr>
            <w:tcW w:w="328"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8.1.</w:t>
            </w:r>
          </w:p>
        </w:tc>
        <w:tc>
          <w:tcPr>
            <w:tcW w:w="1742"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филиалов юридического лица</w:t>
            </w:r>
          </w:p>
        </w:tc>
        <w:tc>
          <w:tcPr>
            <w:tcW w:w="275" w:type="pct"/>
            <w:shd w:val="clear" w:color="auto" w:fill="auto"/>
          </w:tcPr>
          <w:p w:rsidR="00117698" w:rsidRPr="00622985" w:rsidRDefault="00117698" w:rsidP="00622985">
            <w:pPr>
              <w:spacing w:line="360" w:lineRule="auto"/>
              <w:jc w:val="both"/>
              <w:rPr>
                <w:noProof/>
                <w:color w:val="000000"/>
                <w:sz w:val="20"/>
              </w:rPr>
            </w:pPr>
          </w:p>
        </w:tc>
        <w:tc>
          <w:tcPr>
            <w:tcW w:w="2655" w:type="pct"/>
            <w:vMerge w:val="restar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(при наличии филиалов юридического лица сведения о них указываются в листе Д)</w:t>
            </w:r>
          </w:p>
        </w:tc>
      </w:tr>
      <w:tr w:rsidR="00117698" w:rsidRPr="00622985" w:rsidTr="00622985">
        <w:trPr>
          <w:trHeight w:val="70"/>
        </w:trPr>
        <w:tc>
          <w:tcPr>
            <w:tcW w:w="328" w:type="pct"/>
            <w:shd w:val="clear" w:color="auto" w:fill="auto"/>
          </w:tcPr>
          <w:p w:rsidR="00117698" w:rsidRPr="00622985" w:rsidRDefault="00117698" w:rsidP="00622985">
            <w:pPr>
              <w:spacing w:line="360" w:lineRule="auto"/>
              <w:jc w:val="both"/>
              <w:rPr>
                <w:noProof/>
                <w:color w:val="000000"/>
                <w:sz w:val="20"/>
              </w:rPr>
            </w:pPr>
          </w:p>
        </w:tc>
        <w:tc>
          <w:tcPr>
            <w:tcW w:w="1742" w:type="pct"/>
            <w:shd w:val="clear" w:color="auto" w:fill="auto"/>
          </w:tcPr>
          <w:p w:rsidR="00117698" w:rsidRPr="00622985" w:rsidRDefault="00117698" w:rsidP="00622985">
            <w:pPr>
              <w:spacing w:line="360" w:lineRule="auto"/>
              <w:jc w:val="both"/>
              <w:rPr>
                <w:noProof/>
                <w:color w:val="000000"/>
                <w:sz w:val="20"/>
              </w:rPr>
            </w:pPr>
          </w:p>
        </w:tc>
        <w:tc>
          <w:tcPr>
            <w:tcW w:w="275" w:type="pct"/>
            <w:shd w:val="clear" w:color="auto" w:fill="auto"/>
          </w:tcPr>
          <w:p w:rsidR="00117698" w:rsidRPr="00622985" w:rsidRDefault="00117698" w:rsidP="00622985">
            <w:pPr>
              <w:spacing w:line="360" w:lineRule="auto"/>
              <w:jc w:val="both"/>
              <w:rPr>
                <w:noProof/>
                <w:color w:val="000000"/>
                <w:sz w:val="20"/>
              </w:rPr>
            </w:pPr>
          </w:p>
        </w:tc>
        <w:tc>
          <w:tcPr>
            <w:tcW w:w="2655" w:type="pct"/>
            <w:vMerge/>
            <w:shd w:val="clear" w:color="auto" w:fill="auto"/>
          </w:tcPr>
          <w:p w:rsidR="00117698" w:rsidRPr="00622985" w:rsidRDefault="00117698" w:rsidP="00622985">
            <w:pPr>
              <w:spacing w:line="360" w:lineRule="auto"/>
              <w:jc w:val="both"/>
              <w:rPr>
                <w:noProof/>
                <w:color w:val="000000"/>
                <w:sz w:val="20"/>
              </w:rPr>
            </w:pPr>
          </w:p>
        </w:tc>
      </w:tr>
      <w:tr w:rsidR="00117698" w:rsidRPr="00622985" w:rsidTr="00622985">
        <w:trPr>
          <w:trHeight w:val="505"/>
        </w:trPr>
        <w:tc>
          <w:tcPr>
            <w:tcW w:w="328" w:type="pc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8.2.</w:t>
            </w:r>
          </w:p>
        </w:tc>
        <w:tc>
          <w:tcPr>
            <w:tcW w:w="1742" w:type="pct"/>
            <w:vMerge w:val="restar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представительств юридического лица</w:t>
            </w:r>
          </w:p>
        </w:tc>
        <w:tc>
          <w:tcPr>
            <w:tcW w:w="275" w:type="pct"/>
            <w:shd w:val="clear" w:color="auto" w:fill="auto"/>
          </w:tcPr>
          <w:p w:rsidR="00117698" w:rsidRPr="00622985" w:rsidRDefault="00117698" w:rsidP="00622985">
            <w:pPr>
              <w:spacing w:line="360" w:lineRule="auto"/>
              <w:jc w:val="both"/>
              <w:rPr>
                <w:noProof/>
                <w:color w:val="000000"/>
                <w:sz w:val="20"/>
              </w:rPr>
            </w:pPr>
          </w:p>
        </w:tc>
        <w:tc>
          <w:tcPr>
            <w:tcW w:w="2655" w:type="pct"/>
            <w:vMerge w:val="restart"/>
            <w:shd w:val="clear" w:color="auto" w:fill="auto"/>
          </w:tcPr>
          <w:p w:rsidR="00117698" w:rsidRPr="00622985" w:rsidRDefault="00117698" w:rsidP="00622985">
            <w:pPr>
              <w:spacing w:line="360" w:lineRule="auto"/>
              <w:jc w:val="both"/>
              <w:rPr>
                <w:noProof/>
                <w:color w:val="000000"/>
                <w:sz w:val="20"/>
              </w:rPr>
            </w:pPr>
            <w:r w:rsidRPr="00622985">
              <w:rPr>
                <w:noProof/>
                <w:color w:val="000000"/>
                <w:sz w:val="20"/>
              </w:rPr>
              <w:t>(при наличии представительств юридического лица сведения о них указываются в листе Е)</w:t>
            </w:r>
          </w:p>
        </w:tc>
      </w:tr>
      <w:tr w:rsidR="00117698" w:rsidRPr="00622985" w:rsidTr="00622985">
        <w:trPr>
          <w:trHeight w:val="70"/>
        </w:trPr>
        <w:tc>
          <w:tcPr>
            <w:tcW w:w="328" w:type="pct"/>
            <w:shd w:val="clear" w:color="auto" w:fill="auto"/>
          </w:tcPr>
          <w:p w:rsidR="00117698" w:rsidRPr="00622985" w:rsidRDefault="00117698" w:rsidP="00622985">
            <w:pPr>
              <w:spacing w:line="360" w:lineRule="auto"/>
              <w:jc w:val="both"/>
              <w:rPr>
                <w:bCs/>
                <w:noProof/>
                <w:color w:val="000000"/>
                <w:sz w:val="20"/>
              </w:rPr>
            </w:pPr>
          </w:p>
        </w:tc>
        <w:tc>
          <w:tcPr>
            <w:tcW w:w="1742" w:type="pct"/>
            <w:vMerge/>
            <w:shd w:val="clear" w:color="auto" w:fill="auto"/>
          </w:tcPr>
          <w:p w:rsidR="00117698" w:rsidRPr="00622985" w:rsidRDefault="00117698" w:rsidP="00622985">
            <w:pPr>
              <w:spacing w:line="360" w:lineRule="auto"/>
              <w:jc w:val="both"/>
              <w:rPr>
                <w:noProof/>
                <w:color w:val="000000"/>
                <w:sz w:val="20"/>
              </w:rPr>
            </w:pPr>
          </w:p>
        </w:tc>
        <w:tc>
          <w:tcPr>
            <w:tcW w:w="275" w:type="pct"/>
            <w:shd w:val="clear" w:color="auto" w:fill="auto"/>
          </w:tcPr>
          <w:p w:rsidR="00117698" w:rsidRPr="00622985" w:rsidRDefault="00117698" w:rsidP="00622985">
            <w:pPr>
              <w:spacing w:line="360" w:lineRule="auto"/>
              <w:jc w:val="both"/>
              <w:rPr>
                <w:noProof/>
                <w:color w:val="000000"/>
                <w:sz w:val="20"/>
              </w:rPr>
            </w:pPr>
          </w:p>
        </w:tc>
        <w:tc>
          <w:tcPr>
            <w:tcW w:w="2655" w:type="pct"/>
            <w:vMerge/>
            <w:shd w:val="clear" w:color="auto" w:fill="auto"/>
          </w:tcPr>
          <w:p w:rsidR="00117698" w:rsidRPr="00622985" w:rsidRDefault="00117698" w:rsidP="00622985">
            <w:pPr>
              <w:spacing w:line="360" w:lineRule="auto"/>
              <w:jc w:val="both"/>
              <w:rPr>
                <w:noProof/>
                <w:color w:val="000000"/>
                <w:sz w:val="20"/>
              </w:rPr>
            </w:pPr>
          </w:p>
        </w:tc>
      </w:tr>
    </w:tbl>
    <w:tbl>
      <w:tblPr>
        <w:tblpPr w:leftFromText="180" w:rightFromText="180" w:vertAnchor="text" w:horzAnchor="margin" w:tblpXSpec="center" w:tblpY="1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3"/>
        <w:gridCol w:w="3348"/>
        <w:gridCol w:w="1057"/>
        <w:gridCol w:w="4583"/>
      </w:tblGrid>
      <w:tr w:rsidR="00CC6F15" w:rsidRPr="00622985" w:rsidTr="00622985">
        <w:tc>
          <w:tcPr>
            <w:tcW w:w="305" w:type="pct"/>
            <w:shd w:val="clear" w:color="auto" w:fill="auto"/>
          </w:tcPr>
          <w:p w:rsidR="00CC6F15" w:rsidRPr="00622985" w:rsidRDefault="00CC6F15" w:rsidP="00622985">
            <w:pPr>
              <w:spacing w:line="360" w:lineRule="auto"/>
              <w:jc w:val="both"/>
              <w:rPr>
                <w:noProof/>
                <w:color w:val="000000"/>
                <w:sz w:val="20"/>
              </w:rPr>
            </w:pPr>
            <w:r w:rsidRPr="00622985">
              <w:rPr>
                <w:noProof/>
                <w:color w:val="000000"/>
                <w:sz w:val="20"/>
              </w:rPr>
              <w:t>9.</w:t>
            </w:r>
          </w:p>
        </w:tc>
        <w:tc>
          <w:tcPr>
            <w:tcW w:w="4695" w:type="pct"/>
            <w:gridSpan w:val="3"/>
            <w:shd w:val="clear" w:color="auto" w:fill="auto"/>
          </w:tcPr>
          <w:p w:rsidR="00CC6F15" w:rsidRPr="00622985" w:rsidRDefault="00CC6F15" w:rsidP="00622985">
            <w:pPr>
              <w:spacing w:line="360" w:lineRule="auto"/>
              <w:jc w:val="both"/>
              <w:rPr>
                <w:noProof/>
                <w:color w:val="000000"/>
                <w:sz w:val="20"/>
              </w:rPr>
            </w:pPr>
            <w:r w:rsidRPr="00622985">
              <w:rPr>
                <w:noProof/>
                <w:color w:val="000000"/>
                <w:sz w:val="20"/>
              </w:rPr>
              <w:t xml:space="preserve">Количество лиц, имеющих право без доверенности действовать от имени </w:t>
            </w:r>
          </w:p>
        </w:tc>
      </w:tr>
      <w:tr w:rsidR="00CC6F15" w:rsidRPr="00622985" w:rsidTr="00622985">
        <w:trPr>
          <w:trHeight w:val="255"/>
        </w:trPr>
        <w:tc>
          <w:tcPr>
            <w:tcW w:w="305" w:type="pct"/>
            <w:shd w:val="clear" w:color="auto" w:fill="auto"/>
          </w:tcPr>
          <w:p w:rsidR="00CC6F15" w:rsidRPr="00622985" w:rsidRDefault="00CC6F15" w:rsidP="00622985">
            <w:pPr>
              <w:spacing w:line="360" w:lineRule="auto"/>
              <w:jc w:val="both"/>
              <w:rPr>
                <w:bCs/>
                <w:noProof/>
                <w:color w:val="000000"/>
                <w:sz w:val="20"/>
              </w:rPr>
            </w:pPr>
          </w:p>
        </w:tc>
        <w:tc>
          <w:tcPr>
            <w:tcW w:w="1749" w:type="pct"/>
            <w:shd w:val="clear" w:color="auto" w:fill="auto"/>
          </w:tcPr>
          <w:p w:rsidR="00CC6F15" w:rsidRPr="00622985" w:rsidRDefault="00CC6F15" w:rsidP="00622985">
            <w:pPr>
              <w:spacing w:line="360" w:lineRule="auto"/>
              <w:jc w:val="both"/>
              <w:rPr>
                <w:noProof/>
                <w:color w:val="000000"/>
                <w:sz w:val="20"/>
              </w:rPr>
            </w:pPr>
            <w:r w:rsidRPr="00622985">
              <w:rPr>
                <w:noProof/>
                <w:color w:val="000000"/>
                <w:sz w:val="20"/>
              </w:rPr>
              <w:t>юридического лица</w:t>
            </w:r>
          </w:p>
        </w:tc>
        <w:tc>
          <w:tcPr>
            <w:tcW w:w="552" w:type="pct"/>
            <w:shd w:val="clear" w:color="auto" w:fill="auto"/>
          </w:tcPr>
          <w:p w:rsidR="00CC6F15" w:rsidRPr="00622985" w:rsidRDefault="00CC6F15" w:rsidP="00622985">
            <w:pPr>
              <w:spacing w:line="360" w:lineRule="auto"/>
              <w:jc w:val="both"/>
              <w:rPr>
                <w:noProof/>
                <w:color w:val="000000"/>
                <w:sz w:val="20"/>
              </w:rPr>
            </w:pPr>
          </w:p>
        </w:tc>
        <w:tc>
          <w:tcPr>
            <w:tcW w:w="2393" w:type="pct"/>
            <w:shd w:val="clear" w:color="auto" w:fill="auto"/>
          </w:tcPr>
          <w:p w:rsidR="00CC6F15" w:rsidRPr="00622985" w:rsidRDefault="00CC6F15" w:rsidP="00622985">
            <w:pPr>
              <w:spacing w:line="360" w:lineRule="auto"/>
              <w:jc w:val="both"/>
              <w:rPr>
                <w:noProof/>
                <w:color w:val="000000"/>
                <w:sz w:val="20"/>
              </w:rPr>
            </w:pPr>
            <w:r w:rsidRPr="00622985">
              <w:rPr>
                <w:noProof/>
                <w:color w:val="000000"/>
                <w:sz w:val="20"/>
              </w:rPr>
              <w:t>(сведения указываются в листах Ж и З)</w:t>
            </w:r>
          </w:p>
        </w:tc>
      </w:tr>
      <w:tr w:rsidR="00CC6F15" w:rsidRPr="00622985" w:rsidTr="00622985">
        <w:trPr>
          <w:trHeight w:val="70"/>
        </w:trPr>
        <w:tc>
          <w:tcPr>
            <w:tcW w:w="305" w:type="pct"/>
            <w:shd w:val="clear" w:color="auto" w:fill="auto"/>
          </w:tcPr>
          <w:p w:rsidR="00CC6F15" w:rsidRPr="00622985" w:rsidRDefault="00CC6F15" w:rsidP="00622985">
            <w:pPr>
              <w:spacing w:line="360" w:lineRule="auto"/>
              <w:jc w:val="both"/>
              <w:rPr>
                <w:bCs/>
                <w:noProof/>
                <w:color w:val="000000"/>
                <w:sz w:val="20"/>
              </w:rPr>
            </w:pPr>
          </w:p>
        </w:tc>
        <w:tc>
          <w:tcPr>
            <w:tcW w:w="1749" w:type="pct"/>
            <w:shd w:val="clear" w:color="auto" w:fill="auto"/>
          </w:tcPr>
          <w:p w:rsidR="00CC6F15" w:rsidRPr="00622985" w:rsidRDefault="00CC6F15" w:rsidP="00622985">
            <w:pPr>
              <w:spacing w:line="360" w:lineRule="auto"/>
              <w:jc w:val="both"/>
              <w:rPr>
                <w:noProof/>
                <w:color w:val="000000"/>
                <w:sz w:val="20"/>
              </w:rPr>
            </w:pPr>
          </w:p>
        </w:tc>
        <w:tc>
          <w:tcPr>
            <w:tcW w:w="552" w:type="pct"/>
            <w:shd w:val="clear" w:color="auto" w:fill="auto"/>
          </w:tcPr>
          <w:p w:rsidR="00CC6F15" w:rsidRPr="00622985" w:rsidRDefault="00CC6F15" w:rsidP="00622985">
            <w:pPr>
              <w:spacing w:line="360" w:lineRule="auto"/>
              <w:jc w:val="both"/>
              <w:rPr>
                <w:noProof/>
                <w:color w:val="000000"/>
                <w:sz w:val="20"/>
              </w:rPr>
            </w:pPr>
          </w:p>
        </w:tc>
        <w:tc>
          <w:tcPr>
            <w:tcW w:w="2393" w:type="pct"/>
            <w:shd w:val="clear" w:color="auto" w:fill="auto"/>
          </w:tcPr>
          <w:p w:rsidR="00CC6F15" w:rsidRPr="00622985" w:rsidRDefault="00CC6F15" w:rsidP="00622985">
            <w:pPr>
              <w:spacing w:line="360" w:lineRule="auto"/>
              <w:jc w:val="both"/>
              <w:rPr>
                <w:noProof/>
                <w:color w:val="000000"/>
                <w:sz w:val="20"/>
              </w:rPr>
            </w:pPr>
          </w:p>
        </w:tc>
      </w:tr>
    </w:tbl>
    <w:p w:rsidR="00117698" w:rsidRPr="009F4189" w:rsidRDefault="00117698" w:rsidP="00B17842">
      <w:pPr>
        <w:spacing w:line="360" w:lineRule="auto"/>
        <w:ind w:firstLine="709"/>
        <w:jc w:val="both"/>
        <w:rPr>
          <w:noProof/>
          <w:color w:val="000000"/>
          <w:sz w:val="28"/>
        </w:rPr>
      </w:pPr>
      <w:bookmarkStart w:id="31" w:name="_GoBack"/>
      <w:bookmarkEnd w:id="31"/>
    </w:p>
    <w:sectPr w:rsidR="00117698" w:rsidRPr="009F4189" w:rsidSect="009F4189">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85" w:rsidRDefault="00622985">
      <w:r>
        <w:separator/>
      </w:r>
    </w:p>
  </w:endnote>
  <w:endnote w:type="continuationSeparator" w:id="0">
    <w:p w:rsidR="00622985" w:rsidRDefault="0062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85" w:rsidRDefault="00622985">
      <w:r>
        <w:separator/>
      </w:r>
    </w:p>
  </w:footnote>
  <w:footnote w:type="continuationSeparator" w:id="0">
    <w:p w:rsidR="00622985" w:rsidRDefault="00622985">
      <w:r>
        <w:continuationSeparator/>
      </w:r>
    </w:p>
  </w:footnote>
  <w:footnote w:id="1">
    <w:p w:rsidR="00622985" w:rsidRDefault="00107BBE" w:rsidP="00944DA5">
      <w:pPr>
        <w:tabs>
          <w:tab w:val="num" w:pos="1440"/>
        </w:tabs>
        <w:spacing w:line="360" w:lineRule="auto"/>
        <w:jc w:val="both"/>
      </w:pPr>
      <w:r>
        <w:rPr>
          <w:rStyle w:val="a6"/>
        </w:rPr>
        <w:footnoteRef/>
      </w:r>
      <w:r>
        <w:t xml:space="preserve"> </w:t>
      </w:r>
      <w:r w:rsidRPr="008F533C">
        <w:rPr>
          <w:sz w:val="20"/>
          <w:szCs w:val="20"/>
        </w:rPr>
        <w:t>Марков В.Н. Справочник по делопроизводству. – Санкт – Петербург, "Альфа", 2005</w:t>
      </w:r>
      <w:r>
        <w:rPr>
          <w:sz w:val="20"/>
          <w:szCs w:val="20"/>
        </w:rPr>
        <w:t>.-с.23</w:t>
      </w:r>
    </w:p>
  </w:footnote>
  <w:footnote w:id="2">
    <w:p w:rsidR="00107BBE" w:rsidRPr="00672101" w:rsidRDefault="00107BBE" w:rsidP="00944DA5">
      <w:pPr>
        <w:tabs>
          <w:tab w:val="num" w:pos="1440"/>
        </w:tabs>
        <w:spacing w:line="360" w:lineRule="auto"/>
        <w:ind w:left="1080"/>
        <w:jc w:val="both"/>
        <w:rPr>
          <w:color w:val="000000"/>
          <w:sz w:val="28"/>
          <w:szCs w:val="28"/>
        </w:rPr>
      </w:pPr>
      <w:r>
        <w:rPr>
          <w:rStyle w:val="a6"/>
        </w:rPr>
        <w:footnoteRef/>
      </w:r>
      <w:r w:rsidRPr="008F533C">
        <w:rPr>
          <w:sz w:val="20"/>
          <w:szCs w:val="20"/>
        </w:rPr>
        <w:t>Марков В.Н. Справочник по делопроизводству. – Санкт – Петербург, "Альфа", 2005</w:t>
      </w:r>
      <w:r>
        <w:rPr>
          <w:sz w:val="20"/>
          <w:szCs w:val="20"/>
        </w:rPr>
        <w:t>.-с.25</w:t>
      </w:r>
    </w:p>
    <w:p w:rsidR="00622985" w:rsidRDefault="00107BBE" w:rsidP="00944DA5">
      <w:pPr>
        <w:pStyle w:val="a4"/>
      </w:pPr>
      <w:r>
        <w:t xml:space="preserve"> </w:t>
      </w:r>
    </w:p>
  </w:footnote>
  <w:footnote w:id="3">
    <w:p w:rsidR="00622985" w:rsidRDefault="00107BBE" w:rsidP="002F5521">
      <w:pPr>
        <w:tabs>
          <w:tab w:val="num" w:pos="1440"/>
        </w:tabs>
        <w:spacing w:line="360" w:lineRule="auto"/>
        <w:jc w:val="both"/>
      </w:pPr>
      <w:r>
        <w:rPr>
          <w:rStyle w:val="a6"/>
        </w:rPr>
        <w:footnoteRef/>
      </w:r>
      <w:r>
        <w:t xml:space="preserve"> </w:t>
      </w:r>
      <w:r w:rsidRPr="00D92A96">
        <w:rPr>
          <w:color w:val="000000"/>
          <w:sz w:val="20"/>
          <w:szCs w:val="20"/>
        </w:rPr>
        <w:t>Карташкин В.А. Права человека в международном и внутригосударственном праве. - 2 изд. - М.: 2005</w:t>
      </w:r>
      <w:r>
        <w:rPr>
          <w:color w:val="000000"/>
          <w:sz w:val="20"/>
          <w:szCs w:val="20"/>
        </w:rPr>
        <w:t>.-с.45</w:t>
      </w:r>
    </w:p>
  </w:footnote>
  <w:footnote w:id="4">
    <w:p w:rsidR="00622985" w:rsidRDefault="00107BBE" w:rsidP="002F5521">
      <w:pPr>
        <w:pStyle w:val="a4"/>
      </w:pPr>
      <w:r>
        <w:rPr>
          <w:rStyle w:val="a6"/>
        </w:rPr>
        <w:footnoteRef/>
      </w:r>
      <w:r>
        <w:t xml:space="preserve"> </w:t>
      </w:r>
      <w:r w:rsidRPr="00D92A96">
        <w:rPr>
          <w:color w:val="000000"/>
        </w:rPr>
        <w:t>Карташкин В.А. Права человека в международном и внутригосударственном праве. - 2 изд. - М.: 2005</w:t>
      </w:r>
      <w:r>
        <w:rPr>
          <w:color w:val="000000"/>
        </w:rPr>
        <w:t>.-с.47</w:t>
      </w:r>
    </w:p>
  </w:footnote>
  <w:footnote w:id="5">
    <w:p w:rsidR="00622985" w:rsidRDefault="00107BBE" w:rsidP="002F5521">
      <w:pPr>
        <w:tabs>
          <w:tab w:val="num" w:pos="1440"/>
        </w:tabs>
        <w:spacing w:line="360" w:lineRule="auto"/>
        <w:jc w:val="both"/>
      </w:pPr>
      <w:r>
        <w:rPr>
          <w:rStyle w:val="a6"/>
        </w:rPr>
        <w:footnoteRef/>
      </w:r>
      <w:r>
        <w:t xml:space="preserve"> </w:t>
      </w:r>
      <w:r w:rsidRPr="001C4FE4">
        <w:rPr>
          <w:color w:val="000000"/>
          <w:sz w:val="20"/>
          <w:szCs w:val="20"/>
        </w:rPr>
        <w:t>Гатин А. М. Граж</w:t>
      </w:r>
      <w:r>
        <w:rPr>
          <w:color w:val="000000"/>
          <w:sz w:val="20"/>
          <w:szCs w:val="20"/>
        </w:rPr>
        <w:t>данское право. М., 2008.-с.54</w:t>
      </w:r>
    </w:p>
  </w:footnote>
  <w:footnote w:id="6">
    <w:p w:rsidR="00622985" w:rsidRDefault="00107BBE" w:rsidP="00ED16CC">
      <w:pPr>
        <w:pStyle w:val="a4"/>
      </w:pPr>
      <w:r>
        <w:rPr>
          <w:rStyle w:val="a6"/>
        </w:rPr>
        <w:footnoteRef/>
      </w:r>
      <w:r>
        <w:t xml:space="preserve"> </w:t>
      </w:r>
      <w:r w:rsidRPr="001C4FE4">
        <w:rPr>
          <w:color w:val="000000"/>
        </w:rPr>
        <w:t>Гатин А. М. Граж</w:t>
      </w:r>
      <w:r>
        <w:rPr>
          <w:color w:val="000000"/>
        </w:rPr>
        <w:t>данское право. М., 2008.-с.54</w:t>
      </w:r>
    </w:p>
  </w:footnote>
  <w:footnote w:id="7">
    <w:p w:rsidR="00622985" w:rsidRDefault="00107BBE" w:rsidP="00187F8E">
      <w:pPr>
        <w:pStyle w:val="a4"/>
      </w:pPr>
      <w:r>
        <w:rPr>
          <w:rStyle w:val="a6"/>
        </w:rPr>
        <w:footnoteRef/>
      </w:r>
      <w:r>
        <w:t xml:space="preserve"> </w:t>
      </w:r>
      <w:r w:rsidRPr="001C4FE4">
        <w:rPr>
          <w:color w:val="000000"/>
        </w:rPr>
        <w:t>Гатин А. М. Граж</w:t>
      </w:r>
      <w:r>
        <w:rPr>
          <w:color w:val="000000"/>
        </w:rPr>
        <w:t>данское право. М., 2008.-с.59</w:t>
      </w:r>
    </w:p>
  </w:footnote>
  <w:footnote w:id="8">
    <w:p w:rsidR="00622985" w:rsidRDefault="00107BBE" w:rsidP="00B87E69">
      <w:pPr>
        <w:tabs>
          <w:tab w:val="num" w:pos="1440"/>
        </w:tabs>
        <w:spacing w:line="360" w:lineRule="auto"/>
        <w:jc w:val="both"/>
      </w:pPr>
      <w:r>
        <w:rPr>
          <w:rStyle w:val="a6"/>
        </w:rPr>
        <w:footnoteRef/>
      </w:r>
      <w:r w:rsidRPr="0047716A">
        <w:rPr>
          <w:sz w:val="20"/>
          <w:szCs w:val="20"/>
        </w:rPr>
        <w:t xml:space="preserve"> </w:t>
      </w:r>
      <w:r w:rsidRPr="0047716A">
        <w:rPr>
          <w:color w:val="000000"/>
          <w:sz w:val="20"/>
          <w:szCs w:val="20"/>
        </w:rPr>
        <w:t xml:space="preserve">И. В., Жаботинский М. В., Агибалова В. О. Гражданское право. М., 2008. </w:t>
      </w:r>
      <w:r>
        <w:rPr>
          <w:color w:val="000000"/>
          <w:sz w:val="20"/>
          <w:szCs w:val="20"/>
        </w:rPr>
        <w:t>– с.76</w:t>
      </w:r>
    </w:p>
  </w:footnote>
  <w:footnote w:id="9">
    <w:p w:rsidR="00622985" w:rsidRDefault="00107BBE" w:rsidP="00761EFF">
      <w:pPr>
        <w:pStyle w:val="a4"/>
      </w:pPr>
      <w:r>
        <w:rPr>
          <w:rStyle w:val="a6"/>
        </w:rPr>
        <w:footnoteRef/>
      </w:r>
      <w:r>
        <w:t xml:space="preserve"> </w:t>
      </w:r>
      <w:r w:rsidRPr="0047716A">
        <w:rPr>
          <w:color w:val="000000"/>
        </w:rPr>
        <w:t xml:space="preserve">И. В., Жаботинский М. В., Агибалова В. О. Гражданское право. М., 2008. </w:t>
      </w:r>
      <w:r>
        <w:rPr>
          <w:color w:val="000000"/>
        </w:rPr>
        <w:t>– с.83</w:t>
      </w:r>
    </w:p>
  </w:footnote>
  <w:footnote w:id="10">
    <w:p w:rsidR="00622985" w:rsidRDefault="00107BBE" w:rsidP="00D47C85">
      <w:pPr>
        <w:pStyle w:val="a4"/>
      </w:pPr>
      <w:r>
        <w:rPr>
          <w:rStyle w:val="a6"/>
        </w:rPr>
        <w:footnoteRef/>
      </w:r>
      <w:r>
        <w:t xml:space="preserve"> </w:t>
      </w:r>
      <w:r w:rsidRPr="0047716A">
        <w:rPr>
          <w:color w:val="000000"/>
        </w:rPr>
        <w:t xml:space="preserve">И. В., Жаботинский М. В., Агибалова В. О. Гражданское право. М., 2008. </w:t>
      </w:r>
      <w:r>
        <w:rPr>
          <w:color w:val="000000"/>
        </w:rPr>
        <w:t>– с.93</w:t>
      </w:r>
    </w:p>
  </w:footnote>
  <w:footnote w:id="11">
    <w:p w:rsidR="00622985" w:rsidRDefault="00107BBE" w:rsidP="004C0E37">
      <w:pPr>
        <w:tabs>
          <w:tab w:val="num" w:pos="1440"/>
        </w:tabs>
        <w:spacing w:line="360" w:lineRule="auto"/>
        <w:jc w:val="both"/>
      </w:pPr>
      <w:r>
        <w:rPr>
          <w:rStyle w:val="a6"/>
        </w:rPr>
        <w:footnoteRef/>
      </w:r>
      <w:r>
        <w:t xml:space="preserve"> </w:t>
      </w:r>
      <w:r w:rsidRPr="00595308">
        <w:rPr>
          <w:color w:val="000000"/>
          <w:sz w:val="20"/>
          <w:szCs w:val="20"/>
        </w:rPr>
        <w:t>Права человека: сборник документов / Московская академия экономики и права; (составитель О. О. Миронов) Москва: издательство Экзамен, 2007</w:t>
      </w:r>
      <w:r>
        <w:rPr>
          <w:color w:val="000000"/>
          <w:sz w:val="20"/>
          <w:szCs w:val="20"/>
        </w:rPr>
        <w:t>.-с.103</w:t>
      </w:r>
    </w:p>
  </w:footnote>
  <w:footnote w:id="12">
    <w:p w:rsidR="00622985" w:rsidRDefault="00107BBE" w:rsidP="004C0E37">
      <w:pPr>
        <w:tabs>
          <w:tab w:val="num" w:pos="1440"/>
        </w:tabs>
        <w:spacing w:line="360" w:lineRule="auto"/>
        <w:ind w:left="1080"/>
        <w:jc w:val="both"/>
      </w:pPr>
      <w:r>
        <w:rPr>
          <w:rStyle w:val="a6"/>
        </w:rPr>
        <w:footnoteRef/>
      </w:r>
      <w:r>
        <w:t xml:space="preserve"> </w:t>
      </w:r>
      <w:r w:rsidRPr="00777DB7">
        <w:rPr>
          <w:color w:val="000000"/>
          <w:sz w:val="20"/>
          <w:szCs w:val="20"/>
        </w:rPr>
        <w:t>Смоленский М. Б. Гражданское пр</w:t>
      </w:r>
      <w:r>
        <w:rPr>
          <w:color w:val="000000"/>
          <w:sz w:val="20"/>
          <w:szCs w:val="20"/>
        </w:rPr>
        <w:t>аво. М., 2007. –с.174</w:t>
      </w:r>
    </w:p>
  </w:footnote>
  <w:footnote w:id="13">
    <w:p w:rsidR="00622985" w:rsidRDefault="00107BBE" w:rsidP="004C0E37">
      <w:pPr>
        <w:tabs>
          <w:tab w:val="num" w:pos="1440"/>
        </w:tabs>
        <w:spacing w:line="360" w:lineRule="auto"/>
        <w:jc w:val="both"/>
      </w:pPr>
      <w:r>
        <w:rPr>
          <w:rStyle w:val="a6"/>
        </w:rPr>
        <w:footnoteRef/>
      </w:r>
      <w:r>
        <w:t xml:space="preserve"> </w:t>
      </w:r>
      <w:r w:rsidRPr="005F1F59">
        <w:rPr>
          <w:color w:val="000000"/>
          <w:sz w:val="20"/>
          <w:szCs w:val="20"/>
        </w:rPr>
        <w:t>Смоленский М. Б. Гражданское пр</w:t>
      </w:r>
      <w:r>
        <w:rPr>
          <w:color w:val="000000"/>
          <w:sz w:val="20"/>
          <w:szCs w:val="20"/>
        </w:rPr>
        <w:t>аво. М., 2007. –с.187</w:t>
      </w:r>
    </w:p>
  </w:footnote>
  <w:footnote w:id="14">
    <w:p w:rsidR="00622985" w:rsidRDefault="00107BBE" w:rsidP="00D1501E">
      <w:pPr>
        <w:tabs>
          <w:tab w:val="num" w:pos="1440"/>
        </w:tabs>
        <w:spacing w:line="360" w:lineRule="auto"/>
        <w:ind w:left="1080"/>
        <w:jc w:val="both"/>
      </w:pPr>
      <w:r>
        <w:rPr>
          <w:rStyle w:val="a6"/>
        </w:rPr>
        <w:footnoteRef/>
      </w:r>
      <w:r>
        <w:t xml:space="preserve"> </w:t>
      </w:r>
      <w:r w:rsidRPr="00D1501E">
        <w:rPr>
          <w:color w:val="000000"/>
          <w:sz w:val="20"/>
          <w:szCs w:val="20"/>
        </w:rPr>
        <w:t>Фоков А. П., Попонов Ю. Г., Черкашина И. Л., Черкашин В. А. Граж</w:t>
      </w:r>
      <w:r>
        <w:rPr>
          <w:color w:val="000000"/>
          <w:sz w:val="20"/>
          <w:szCs w:val="20"/>
        </w:rPr>
        <w:t>данское право. М., 2008.-с.9</w:t>
      </w:r>
    </w:p>
  </w:footnote>
  <w:footnote w:id="15">
    <w:p w:rsidR="00622985" w:rsidRDefault="00107BBE" w:rsidP="00D1501E">
      <w:pPr>
        <w:tabs>
          <w:tab w:val="num" w:pos="1440"/>
        </w:tabs>
        <w:spacing w:line="360" w:lineRule="auto"/>
        <w:jc w:val="both"/>
      </w:pPr>
      <w:r>
        <w:rPr>
          <w:rStyle w:val="a6"/>
        </w:rPr>
        <w:footnoteRef/>
      </w:r>
      <w:r>
        <w:t xml:space="preserve"> </w:t>
      </w:r>
      <w:r w:rsidRPr="00D1501E">
        <w:rPr>
          <w:color w:val="000000"/>
          <w:sz w:val="20"/>
          <w:szCs w:val="20"/>
        </w:rPr>
        <w:t>Фоков А. П., Попонов Ю. Г., Черкашина И. Л., Черкашин В. А. Граж</w:t>
      </w:r>
      <w:r>
        <w:rPr>
          <w:color w:val="000000"/>
          <w:sz w:val="20"/>
          <w:szCs w:val="20"/>
        </w:rPr>
        <w:t>данское право. М., 2008.-с.88</w:t>
      </w:r>
    </w:p>
  </w:footnote>
  <w:footnote w:id="16">
    <w:p w:rsidR="00622985" w:rsidRDefault="00107BBE" w:rsidP="00D1501E">
      <w:pPr>
        <w:tabs>
          <w:tab w:val="num" w:pos="1440"/>
        </w:tabs>
        <w:spacing w:line="360" w:lineRule="auto"/>
        <w:ind w:left="1080"/>
        <w:jc w:val="both"/>
      </w:pPr>
      <w:r>
        <w:rPr>
          <w:rStyle w:val="a6"/>
        </w:rPr>
        <w:footnoteRef/>
      </w:r>
      <w:r>
        <w:t xml:space="preserve"> </w:t>
      </w:r>
      <w:r>
        <w:rPr>
          <w:color w:val="000000"/>
          <w:sz w:val="20"/>
          <w:szCs w:val="20"/>
        </w:rPr>
        <w:t>Фоков А.П., Попонов Ю.</w:t>
      </w:r>
      <w:r w:rsidRPr="00D1501E">
        <w:rPr>
          <w:color w:val="000000"/>
          <w:sz w:val="20"/>
          <w:szCs w:val="20"/>
        </w:rPr>
        <w:t>Г</w:t>
      </w:r>
      <w:r>
        <w:rPr>
          <w:color w:val="000000"/>
          <w:sz w:val="20"/>
          <w:szCs w:val="20"/>
        </w:rPr>
        <w:t>., Черкашина И. Л., Черкашин В.</w:t>
      </w:r>
      <w:r w:rsidRPr="00D1501E">
        <w:rPr>
          <w:color w:val="000000"/>
          <w:sz w:val="20"/>
          <w:szCs w:val="20"/>
        </w:rPr>
        <w:t>А. Граж</w:t>
      </w:r>
      <w:r>
        <w:rPr>
          <w:color w:val="000000"/>
          <w:sz w:val="20"/>
          <w:szCs w:val="20"/>
        </w:rPr>
        <w:t>данское право. М.,2008.-с.99</w:t>
      </w:r>
    </w:p>
  </w:footnote>
  <w:footnote w:id="17">
    <w:p w:rsidR="00622985" w:rsidRDefault="00107BBE">
      <w:pPr>
        <w:pStyle w:val="a4"/>
      </w:pPr>
      <w:r>
        <w:rPr>
          <w:rStyle w:val="a6"/>
        </w:rPr>
        <w:footnoteRef/>
      </w:r>
      <w:r>
        <w:t xml:space="preserve"> </w:t>
      </w:r>
      <w:r w:rsidRPr="006D6899">
        <w:rPr>
          <w:color w:val="000000"/>
        </w:rPr>
        <w:t>Чеговадзе Л.А. Структура и состояние гражданского правоотношения: Мон</w:t>
      </w:r>
      <w:r>
        <w:rPr>
          <w:color w:val="000000"/>
        </w:rPr>
        <w:t>ография. М., 2007.-с.65</w:t>
      </w:r>
    </w:p>
  </w:footnote>
  <w:footnote w:id="18">
    <w:p w:rsidR="00622985" w:rsidRDefault="00107BBE">
      <w:pPr>
        <w:pStyle w:val="a4"/>
      </w:pPr>
      <w:r>
        <w:rPr>
          <w:rStyle w:val="a6"/>
        </w:rPr>
        <w:footnoteRef/>
      </w:r>
      <w:r>
        <w:t xml:space="preserve"> </w:t>
      </w:r>
      <w:r w:rsidRPr="001F2BCE">
        <w:rPr>
          <w:color w:val="000000"/>
        </w:rPr>
        <w:t>Чеговадзе Л.А. Структура и состояние гражданского правоотношения: Мон</w:t>
      </w:r>
      <w:r>
        <w:rPr>
          <w:color w:val="000000"/>
        </w:rPr>
        <w:t>ография. М., 2007. –с.76</w:t>
      </w:r>
    </w:p>
  </w:footnote>
  <w:footnote w:id="19">
    <w:p w:rsidR="00622985" w:rsidRDefault="00107BBE" w:rsidP="008F1472">
      <w:pPr>
        <w:pStyle w:val="a4"/>
      </w:pPr>
      <w:r>
        <w:rPr>
          <w:rStyle w:val="a6"/>
          <w:color w:val="auto"/>
          <w:sz w:val="24"/>
          <w:szCs w:val="24"/>
        </w:rPr>
        <w:footnoteRef/>
      </w:r>
      <w:r>
        <w:rPr>
          <w:color w:val="auto"/>
          <w:sz w:val="24"/>
          <w:szCs w:val="24"/>
        </w:rPr>
        <w:t xml:space="preserve"> Письмо ФНС РФ от 27.05.2005 № ЧД-6-09/440 «О реорганизации юридических лиц»</w:t>
      </w:r>
    </w:p>
  </w:footnote>
  <w:footnote w:id="20">
    <w:p w:rsidR="00622985" w:rsidRDefault="00107BBE" w:rsidP="008F1472">
      <w:pPr>
        <w:pStyle w:val="a4"/>
      </w:pPr>
      <w:r>
        <w:rPr>
          <w:rStyle w:val="a6"/>
          <w:color w:val="auto"/>
          <w:sz w:val="24"/>
          <w:szCs w:val="24"/>
        </w:rPr>
        <w:footnoteRef/>
      </w:r>
      <w:r>
        <w:rPr>
          <w:color w:val="auto"/>
          <w:sz w:val="24"/>
          <w:szCs w:val="24"/>
        </w:rPr>
        <w:t xml:space="preserve"> Гражданский кодекс РФ п. 2 ст. 59</w:t>
      </w:r>
    </w:p>
  </w:footnote>
  <w:footnote w:id="21">
    <w:p w:rsidR="00622985" w:rsidRDefault="00107BBE" w:rsidP="008F1472">
      <w:pPr>
        <w:pStyle w:val="a4"/>
      </w:pPr>
      <w:r>
        <w:rPr>
          <w:rStyle w:val="a6"/>
          <w:color w:val="auto"/>
          <w:sz w:val="24"/>
          <w:szCs w:val="24"/>
        </w:rPr>
        <w:footnoteRef/>
      </w:r>
      <w:r>
        <w:rPr>
          <w:color w:val="auto"/>
          <w:sz w:val="24"/>
          <w:szCs w:val="24"/>
        </w:rPr>
        <w:t xml:space="preserve">  Там же. - п. 4 ст. 57</w:t>
      </w:r>
    </w:p>
  </w:footnote>
  <w:footnote w:id="22">
    <w:p w:rsidR="00622985" w:rsidRDefault="00107BBE" w:rsidP="00FD08AB">
      <w:pPr>
        <w:pStyle w:val="a4"/>
      </w:pPr>
      <w:r>
        <w:rPr>
          <w:rStyle w:val="a6"/>
          <w:color w:val="auto"/>
          <w:sz w:val="24"/>
          <w:szCs w:val="24"/>
        </w:rPr>
        <w:footnoteRef/>
      </w:r>
      <w:r>
        <w:rPr>
          <w:color w:val="auto"/>
          <w:sz w:val="24"/>
          <w:szCs w:val="24"/>
        </w:rPr>
        <w:t xml:space="preserve"> Е.А. Суханов. Гражданское право.Учебник.т1.Общая часть.М.,-с.262</w:t>
      </w:r>
    </w:p>
  </w:footnote>
  <w:footnote w:id="23">
    <w:p w:rsidR="00622985" w:rsidRDefault="00107BBE" w:rsidP="00434F3E">
      <w:pPr>
        <w:tabs>
          <w:tab w:val="num" w:pos="1440"/>
        </w:tabs>
        <w:spacing w:line="360" w:lineRule="auto"/>
        <w:jc w:val="both"/>
      </w:pPr>
      <w:r>
        <w:rPr>
          <w:rStyle w:val="a6"/>
        </w:rPr>
        <w:footnoteRef/>
      </w:r>
      <w:r>
        <w:t xml:space="preserve"> </w:t>
      </w:r>
      <w:r w:rsidRPr="00434F3E">
        <w:rPr>
          <w:color w:val="000000"/>
          <w:sz w:val="20"/>
          <w:szCs w:val="20"/>
        </w:rPr>
        <w:t>Фоков А. П., Попонов Ю. Г., Черкашина И. Л., Черкашин В. А. Граж</w:t>
      </w:r>
      <w:r>
        <w:rPr>
          <w:color w:val="000000"/>
          <w:sz w:val="20"/>
          <w:szCs w:val="20"/>
        </w:rPr>
        <w:t>данское право. М., 2008. –с.134</w:t>
      </w:r>
    </w:p>
  </w:footnote>
  <w:footnote w:id="24">
    <w:p w:rsidR="00622985" w:rsidRDefault="00107BBE" w:rsidP="00117698">
      <w:pPr>
        <w:pStyle w:val="a4"/>
      </w:pPr>
      <w:r>
        <w:rPr>
          <w:rStyle w:val="a6"/>
        </w:rPr>
        <w:sym w:font="Symbol" w:char="F02A"/>
      </w:r>
      <w:r>
        <w:t xml:space="preserve"> Указывается только при реорганизации обществ с ограниченной или дополнительной ответственностью, хозяйственных товариществ, учреждений, унитарных предприятий, жилищных накопительных кооперативов.</w:t>
      </w:r>
    </w:p>
  </w:footnote>
  <w:footnote w:id="25">
    <w:p w:rsidR="00622985" w:rsidRDefault="00107BBE" w:rsidP="00117698">
      <w:pPr>
        <w:pStyle w:val="a4"/>
      </w:pPr>
      <w:r>
        <w:rPr>
          <w:rStyle w:val="a6"/>
        </w:rPr>
        <w:t>**</w:t>
      </w:r>
      <w:r>
        <w:t xml:space="preserve"> Указываются коммерческими организациями.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BE" w:rsidRDefault="00107BBE" w:rsidP="00624591">
    <w:pPr>
      <w:pStyle w:val="af3"/>
      <w:framePr w:wrap="around" w:vAnchor="text" w:hAnchor="margin" w:xAlign="right" w:y="1"/>
      <w:rPr>
        <w:rStyle w:val="af2"/>
      </w:rPr>
    </w:pPr>
  </w:p>
  <w:p w:rsidR="00107BBE" w:rsidRDefault="00107BBE" w:rsidP="00773685">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BE" w:rsidRDefault="00AC792D" w:rsidP="00624591">
    <w:pPr>
      <w:pStyle w:val="af3"/>
      <w:framePr w:wrap="around" w:vAnchor="text" w:hAnchor="margin" w:xAlign="right" w:y="1"/>
      <w:rPr>
        <w:rStyle w:val="af2"/>
      </w:rPr>
    </w:pPr>
    <w:r>
      <w:rPr>
        <w:rStyle w:val="af2"/>
        <w:noProof/>
      </w:rPr>
      <w:t>2</w:t>
    </w:r>
  </w:p>
  <w:p w:rsidR="00107BBE" w:rsidRDefault="00107BBE" w:rsidP="00773685">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7716"/>
    <w:multiLevelType w:val="hybridMultilevel"/>
    <w:tmpl w:val="AA0C0290"/>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1">
    <w:nsid w:val="03D52D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E86BD0"/>
    <w:multiLevelType w:val="multilevel"/>
    <w:tmpl w:val="890E7F00"/>
    <w:lvl w:ilvl="0">
      <w:start w:val="1"/>
      <w:numFmt w:val="decimal"/>
      <w:lvlText w:val="%1."/>
      <w:lvlJc w:val="left"/>
      <w:pPr>
        <w:tabs>
          <w:tab w:val="num" w:pos="1429"/>
        </w:tabs>
        <w:ind w:left="1429" w:hanging="360"/>
      </w:pPr>
      <w:rPr>
        <w:rFonts w:cs="Times New Roman" w:hint="default"/>
        <w:color w:val="000000"/>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3">
    <w:nsid w:val="077E0DD8"/>
    <w:multiLevelType w:val="hybridMultilevel"/>
    <w:tmpl w:val="8C0296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DF81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87D0C94"/>
    <w:multiLevelType w:val="hybridMultilevel"/>
    <w:tmpl w:val="777E94FA"/>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6">
    <w:nsid w:val="28D07012"/>
    <w:multiLevelType w:val="hybridMultilevel"/>
    <w:tmpl w:val="890E7F00"/>
    <w:lvl w:ilvl="0" w:tplc="274CEE5A">
      <w:start w:val="1"/>
      <w:numFmt w:val="decimal"/>
      <w:lvlText w:val="%1."/>
      <w:lvlJc w:val="left"/>
      <w:pPr>
        <w:tabs>
          <w:tab w:val="num" w:pos="1429"/>
        </w:tabs>
        <w:ind w:left="1429" w:hanging="360"/>
      </w:pPr>
      <w:rPr>
        <w:rFonts w:cs="Times New Roman" w:hint="default"/>
        <w:color w:val="00000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CE63362"/>
    <w:multiLevelType w:val="multilevel"/>
    <w:tmpl w:val="0DF0F7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E593C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25A2887"/>
    <w:multiLevelType w:val="hybridMultilevel"/>
    <w:tmpl w:val="ECA2803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nsid w:val="500A4A51"/>
    <w:multiLevelType w:val="hybridMultilevel"/>
    <w:tmpl w:val="8ADA56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95D1892"/>
    <w:multiLevelType w:val="hybridMultilevel"/>
    <w:tmpl w:val="9E467C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A327A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C7963E4"/>
    <w:multiLevelType w:val="multilevel"/>
    <w:tmpl w:val="890E7F00"/>
    <w:lvl w:ilvl="0">
      <w:start w:val="1"/>
      <w:numFmt w:val="decimal"/>
      <w:lvlText w:val="%1."/>
      <w:lvlJc w:val="left"/>
      <w:pPr>
        <w:tabs>
          <w:tab w:val="num" w:pos="1429"/>
        </w:tabs>
        <w:ind w:left="1429" w:hanging="360"/>
      </w:pPr>
      <w:rPr>
        <w:rFonts w:cs="Times New Roman" w:hint="default"/>
        <w:color w:val="000000"/>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14">
    <w:nsid w:val="649148BB"/>
    <w:multiLevelType w:val="multilevel"/>
    <w:tmpl w:val="D24436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0984C57"/>
    <w:multiLevelType w:val="hybridMultilevel"/>
    <w:tmpl w:val="B6D0FD50"/>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6">
    <w:nsid w:val="7DA16623"/>
    <w:multiLevelType w:val="hybridMultilevel"/>
    <w:tmpl w:val="36221F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13"/>
  </w:num>
  <w:num w:numId="4">
    <w:abstractNumId w:val="9"/>
  </w:num>
  <w:num w:numId="5">
    <w:abstractNumId w:val="10"/>
  </w:num>
  <w:num w:numId="6">
    <w:abstractNumId w:val="2"/>
  </w:num>
  <w:num w:numId="7">
    <w:abstractNumId w:val="11"/>
  </w:num>
  <w:num w:numId="8">
    <w:abstractNumId w:val="15"/>
  </w:num>
  <w:num w:numId="9">
    <w:abstractNumId w:val="6"/>
  </w:num>
  <w:num w:numId="10">
    <w:abstractNumId w:val="4"/>
  </w:num>
  <w:num w:numId="11">
    <w:abstractNumId w:val="12"/>
  </w:num>
  <w:num w:numId="12">
    <w:abstractNumId w:val="8"/>
  </w:num>
  <w:num w:numId="13">
    <w:abstractNumId w:val="1"/>
  </w:num>
  <w:num w:numId="14">
    <w:abstractNumId w:val="16"/>
  </w:num>
  <w:num w:numId="15">
    <w:abstractNumId w:val="7"/>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03"/>
    <w:rsid w:val="0003063D"/>
    <w:rsid w:val="00107BBE"/>
    <w:rsid w:val="00117698"/>
    <w:rsid w:val="00187F8E"/>
    <w:rsid w:val="001C4FE4"/>
    <w:rsid w:val="001C7571"/>
    <w:rsid w:val="001F2BCE"/>
    <w:rsid w:val="00252A4A"/>
    <w:rsid w:val="002F5521"/>
    <w:rsid w:val="00363820"/>
    <w:rsid w:val="003C30CD"/>
    <w:rsid w:val="003C7F1C"/>
    <w:rsid w:val="003E4CBE"/>
    <w:rsid w:val="003F00B2"/>
    <w:rsid w:val="00402FC2"/>
    <w:rsid w:val="004321E6"/>
    <w:rsid w:val="00434F3E"/>
    <w:rsid w:val="00462B4A"/>
    <w:rsid w:val="0047716A"/>
    <w:rsid w:val="00477C3B"/>
    <w:rsid w:val="004A4279"/>
    <w:rsid w:val="004C0E37"/>
    <w:rsid w:val="004E20FE"/>
    <w:rsid w:val="004E71C8"/>
    <w:rsid w:val="00544B5A"/>
    <w:rsid w:val="00581B42"/>
    <w:rsid w:val="00595308"/>
    <w:rsid w:val="005F1F59"/>
    <w:rsid w:val="00603810"/>
    <w:rsid w:val="00622985"/>
    <w:rsid w:val="00624591"/>
    <w:rsid w:val="006500E1"/>
    <w:rsid w:val="006528BE"/>
    <w:rsid w:val="00672101"/>
    <w:rsid w:val="006C0B85"/>
    <w:rsid w:val="006C4047"/>
    <w:rsid w:val="006D6899"/>
    <w:rsid w:val="006F560D"/>
    <w:rsid w:val="00703FEA"/>
    <w:rsid w:val="00740CFE"/>
    <w:rsid w:val="00761EFF"/>
    <w:rsid w:val="00766C9D"/>
    <w:rsid w:val="00773685"/>
    <w:rsid w:val="00777DB7"/>
    <w:rsid w:val="0078235A"/>
    <w:rsid w:val="0079510A"/>
    <w:rsid w:val="007B1387"/>
    <w:rsid w:val="00872879"/>
    <w:rsid w:val="0088561E"/>
    <w:rsid w:val="008F1472"/>
    <w:rsid w:val="008F533C"/>
    <w:rsid w:val="00944DA5"/>
    <w:rsid w:val="00966378"/>
    <w:rsid w:val="009810A2"/>
    <w:rsid w:val="009E09C3"/>
    <w:rsid w:val="009F4189"/>
    <w:rsid w:val="00A01680"/>
    <w:rsid w:val="00A136C9"/>
    <w:rsid w:val="00A63CEF"/>
    <w:rsid w:val="00AA0D47"/>
    <w:rsid w:val="00AB4FD5"/>
    <w:rsid w:val="00AB6941"/>
    <w:rsid w:val="00AC792D"/>
    <w:rsid w:val="00B004EB"/>
    <w:rsid w:val="00B17842"/>
    <w:rsid w:val="00B32903"/>
    <w:rsid w:val="00B756FA"/>
    <w:rsid w:val="00B87E69"/>
    <w:rsid w:val="00BB39FD"/>
    <w:rsid w:val="00BC5317"/>
    <w:rsid w:val="00BC7222"/>
    <w:rsid w:val="00BF2328"/>
    <w:rsid w:val="00C0487F"/>
    <w:rsid w:val="00C174CF"/>
    <w:rsid w:val="00CC6F15"/>
    <w:rsid w:val="00D1501E"/>
    <w:rsid w:val="00D15E68"/>
    <w:rsid w:val="00D47C85"/>
    <w:rsid w:val="00D66802"/>
    <w:rsid w:val="00D90099"/>
    <w:rsid w:val="00D92A96"/>
    <w:rsid w:val="00E24B2F"/>
    <w:rsid w:val="00E51E44"/>
    <w:rsid w:val="00E9439D"/>
    <w:rsid w:val="00ED16CC"/>
    <w:rsid w:val="00F06FD1"/>
    <w:rsid w:val="00F32A17"/>
    <w:rsid w:val="00F36D11"/>
    <w:rsid w:val="00F5390D"/>
    <w:rsid w:val="00FD08AB"/>
    <w:rsid w:val="00FD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DDC55A-E56C-4BD0-8083-2D094990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79"/>
    <w:rPr>
      <w:sz w:val="24"/>
      <w:szCs w:val="24"/>
    </w:rPr>
  </w:style>
  <w:style w:type="paragraph" w:styleId="2">
    <w:name w:val="heading 2"/>
    <w:basedOn w:val="a"/>
    <w:next w:val="a"/>
    <w:link w:val="20"/>
    <w:uiPriority w:val="99"/>
    <w:qFormat/>
    <w:rsid w:val="00944DA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99"/>
    <w:rsid w:val="004A4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4A4279"/>
    <w:pPr>
      <w:widowControl w:val="0"/>
      <w:ind w:firstLine="720"/>
    </w:pPr>
    <w:rPr>
      <w:rFonts w:ascii="Arial" w:hAnsi="Arial"/>
    </w:rPr>
  </w:style>
  <w:style w:type="paragraph" w:styleId="a4">
    <w:name w:val="footnote text"/>
    <w:basedOn w:val="a"/>
    <w:link w:val="a5"/>
    <w:uiPriority w:val="99"/>
    <w:semiHidden/>
    <w:rsid w:val="00944DA5"/>
    <w:rPr>
      <w:color w:val="333333"/>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944DA5"/>
    <w:rPr>
      <w:rFonts w:cs="Times New Roman"/>
      <w:vertAlign w:val="superscript"/>
    </w:rPr>
  </w:style>
  <w:style w:type="paragraph" w:styleId="a7">
    <w:name w:val="Normal (Web)"/>
    <w:basedOn w:val="a"/>
    <w:uiPriority w:val="99"/>
    <w:rsid w:val="00363820"/>
    <w:pPr>
      <w:spacing w:before="100" w:beforeAutospacing="1" w:after="100" w:afterAutospacing="1"/>
    </w:pPr>
  </w:style>
  <w:style w:type="paragraph" w:customStyle="1" w:styleId="toleft">
    <w:name w:val="toleft"/>
    <w:basedOn w:val="a"/>
    <w:uiPriority w:val="99"/>
    <w:rsid w:val="00363820"/>
    <w:pPr>
      <w:spacing w:before="100" w:beforeAutospacing="1" w:after="100" w:afterAutospacing="1"/>
    </w:pPr>
  </w:style>
  <w:style w:type="paragraph" w:customStyle="1" w:styleId="ConsPlusNormal">
    <w:name w:val="ConsPlusNormal"/>
    <w:uiPriority w:val="99"/>
    <w:rsid w:val="003E4CBE"/>
    <w:pPr>
      <w:widowControl w:val="0"/>
      <w:autoSpaceDE w:val="0"/>
      <w:autoSpaceDN w:val="0"/>
      <w:adjustRightInd w:val="0"/>
      <w:ind w:firstLine="720"/>
    </w:pPr>
    <w:rPr>
      <w:rFonts w:ascii="Arial" w:hAnsi="Arial" w:cs="Arial"/>
    </w:rPr>
  </w:style>
  <w:style w:type="paragraph" w:styleId="a8">
    <w:name w:val="Body Text Indent"/>
    <w:basedOn w:val="a"/>
    <w:link w:val="a9"/>
    <w:uiPriority w:val="99"/>
    <w:rsid w:val="00BC5317"/>
    <w:pPr>
      <w:suppressAutoHyphens/>
      <w:ind w:firstLine="567"/>
      <w:jc w:val="both"/>
    </w:pPr>
    <w:rPr>
      <w:rFonts w:ascii="Peterburg" w:hAnsi="Peterburg"/>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Title"/>
    <w:basedOn w:val="a"/>
    <w:link w:val="ab"/>
    <w:uiPriority w:val="99"/>
    <w:qFormat/>
    <w:rsid w:val="00BC5317"/>
    <w:pPr>
      <w:suppressAutoHyphens/>
      <w:jc w:val="center"/>
    </w:pPr>
    <w:rPr>
      <w:rFonts w:ascii="Peterburg" w:hAnsi="Peterburg"/>
      <w:b/>
      <w:szCs w:val="20"/>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Body Text"/>
    <w:basedOn w:val="a"/>
    <w:link w:val="ad"/>
    <w:uiPriority w:val="99"/>
    <w:rsid w:val="00BC5317"/>
    <w:pPr>
      <w:suppressAutoHyphens/>
      <w:jc w:val="both"/>
    </w:pPr>
    <w:rPr>
      <w:szCs w:val="20"/>
    </w:rPr>
  </w:style>
  <w:style w:type="character" w:customStyle="1" w:styleId="ad">
    <w:name w:val="Основной текст Знак"/>
    <w:link w:val="ac"/>
    <w:uiPriority w:val="99"/>
    <w:semiHidden/>
    <w:locked/>
    <w:rPr>
      <w:rFonts w:cs="Times New Roman"/>
      <w:sz w:val="24"/>
      <w:szCs w:val="24"/>
    </w:rPr>
  </w:style>
  <w:style w:type="paragraph" w:styleId="21">
    <w:name w:val="Body Text 2"/>
    <w:basedOn w:val="a"/>
    <w:link w:val="22"/>
    <w:uiPriority w:val="99"/>
    <w:rsid w:val="00BC5317"/>
    <w:pPr>
      <w:suppressAutoHyphens/>
      <w:jc w:val="both"/>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BC5317"/>
    <w:pPr>
      <w:suppressAutoHyphens/>
      <w:ind w:firstLine="567"/>
      <w:jc w:val="both"/>
    </w:pPr>
    <w:rPr>
      <w:sz w:val="20"/>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e">
    <w:name w:val="Plain Text"/>
    <w:basedOn w:val="a"/>
    <w:link w:val="af"/>
    <w:uiPriority w:val="99"/>
    <w:rsid w:val="00BC5317"/>
    <w:rPr>
      <w:rFonts w:ascii="Courier New" w:hAnsi="Courier New"/>
      <w:sz w:val="20"/>
      <w:szCs w:val="20"/>
    </w:rPr>
  </w:style>
  <w:style w:type="character" w:customStyle="1" w:styleId="af">
    <w:name w:val="Текст Знак"/>
    <w:link w:val="ae"/>
    <w:uiPriority w:val="99"/>
    <w:semiHidden/>
    <w:locked/>
    <w:rPr>
      <w:rFonts w:ascii="Courier New" w:hAnsi="Courier New" w:cs="Courier New"/>
      <w:sz w:val="20"/>
      <w:szCs w:val="20"/>
    </w:rPr>
  </w:style>
  <w:style w:type="paragraph" w:customStyle="1" w:styleId="3">
    <w:name w:val="Вертикальный отступ 3"/>
    <w:basedOn w:val="a"/>
    <w:uiPriority w:val="99"/>
    <w:rsid w:val="00872879"/>
    <w:pPr>
      <w:jc w:val="center"/>
    </w:pPr>
    <w:rPr>
      <w:b/>
      <w:bCs/>
      <w:sz w:val="28"/>
      <w:szCs w:val="28"/>
    </w:rPr>
  </w:style>
  <w:style w:type="paragraph" w:customStyle="1" w:styleId="4">
    <w:name w:val="Вертикальный отступ 4"/>
    <w:basedOn w:val="a"/>
    <w:uiPriority w:val="99"/>
    <w:rsid w:val="00872879"/>
    <w:pPr>
      <w:jc w:val="center"/>
    </w:pPr>
    <w:rPr>
      <w:sz w:val="22"/>
      <w:szCs w:val="22"/>
      <w:lang w:val="en-US"/>
    </w:rPr>
  </w:style>
  <w:style w:type="paragraph" w:styleId="af0">
    <w:name w:val="footer"/>
    <w:basedOn w:val="a"/>
    <w:link w:val="af1"/>
    <w:uiPriority w:val="99"/>
    <w:rsid w:val="00773685"/>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page number"/>
    <w:uiPriority w:val="99"/>
    <w:rsid w:val="00773685"/>
    <w:rPr>
      <w:rFonts w:cs="Times New Roman"/>
    </w:rPr>
  </w:style>
  <w:style w:type="paragraph" w:styleId="af3">
    <w:name w:val="header"/>
    <w:basedOn w:val="a"/>
    <w:link w:val="af4"/>
    <w:uiPriority w:val="99"/>
    <w:rsid w:val="00773685"/>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rPr>
  </w:style>
  <w:style w:type="table" w:styleId="af5">
    <w:name w:val="Table Professional"/>
    <w:basedOn w:val="a1"/>
    <w:uiPriority w:val="99"/>
    <w:rsid w:val="00B1784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18482</Words>
  <Characters>105350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Институт социальных и гуманитарных знаний</vt:lpstr>
    </vt:vector>
  </TitlesOfParts>
  <Company/>
  <LinksUpToDate>false</LinksUpToDate>
  <CharactersWithSpaces>123585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социальных и гуманитарных знаний</dc:title>
  <dc:subject/>
  <dc:creator>1</dc:creator>
  <cp:keywords/>
  <dc:description/>
  <cp:lastModifiedBy>admin</cp:lastModifiedBy>
  <cp:revision>2</cp:revision>
  <dcterms:created xsi:type="dcterms:W3CDTF">2014-03-07T12:22:00Z</dcterms:created>
  <dcterms:modified xsi:type="dcterms:W3CDTF">2014-03-07T12:22:00Z</dcterms:modified>
</cp:coreProperties>
</file>