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532" w:rsidRPr="00336015" w:rsidRDefault="004C2532" w:rsidP="00336015">
      <w:pPr>
        <w:pStyle w:val="a8"/>
        <w:shd w:val="clear" w:color="auto" w:fill="FFFFFF"/>
        <w:spacing w:before="0" w:after="0" w:line="360" w:lineRule="auto"/>
        <w:ind w:firstLine="720"/>
        <w:jc w:val="both"/>
        <w:rPr>
          <w:sz w:val="28"/>
          <w:szCs w:val="28"/>
          <w:lang w:val="ru-RU"/>
        </w:rPr>
      </w:pPr>
      <w:r w:rsidRPr="00336015">
        <w:rPr>
          <w:sz w:val="28"/>
          <w:szCs w:val="28"/>
          <w:lang w:val="ru-RU"/>
        </w:rPr>
        <w:t>СОДЕРЖАНИЕ</w:t>
      </w:r>
    </w:p>
    <w:p w:rsidR="005D6AE7" w:rsidRPr="00336015" w:rsidRDefault="005D6AE7" w:rsidP="00336015">
      <w:pPr>
        <w:pStyle w:val="a8"/>
        <w:shd w:val="clear" w:color="auto" w:fill="FFFFFF"/>
        <w:spacing w:before="0" w:after="0" w:line="360" w:lineRule="auto"/>
        <w:ind w:firstLine="720"/>
        <w:jc w:val="both"/>
        <w:rPr>
          <w:sz w:val="28"/>
          <w:szCs w:val="28"/>
          <w:lang w:val="ru-RU"/>
        </w:rPr>
      </w:pPr>
    </w:p>
    <w:p w:rsidR="00336015" w:rsidRPr="00336015" w:rsidRDefault="00336015" w:rsidP="00336015">
      <w:pPr>
        <w:pStyle w:val="a8"/>
        <w:shd w:val="clear" w:color="auto" w:fill="FFFFFF"/>
        <w:tabs>
          <w:tab w:val="right" w:leader="dot" w:pos="9639"/>
        </w:tabs>
        <w:spacing w:before="0" w:after="0" w:line="360" w:lineRule="auto"/>
        <w:ind w:left="709" w:firstLine="11"/>
        <w:jc w:val="both"/>
        <w:rPr>
          <w:b w:val="0"/>
          <w:sz w:val="28"/>
          <w:szCs w:val="28"/>
          <w:lang w:val="ru-RU"/>
        </w:rPr>
      </w:pPr>
      <w:r w:rsidRPr="00336015">
        <w:rPr>
          <w:b w:val="0"/>
          <w:sz w:val="28"/>
          <w:szCs w:val="28"/>
          <w:lang w:val="ru-RU"/>
        </w:rPr>
        <w:t>ВВЕДЕНИЕ</w:t>
      </w:r>
    </w:p>
    <w:p w:rsidR="00336015" w:rsidRPr="00336015" w:rsidRDefault="00336015" w:rsidP="00336015">
      <w:pPr>
        <w:pStyle w:val="a8"/>
        <w:shd w:val="clear" w:color="auto" w:fill="FFFFFF"/>
        <w:tabs>
          <w:tab w:val="right" w:leader="dot" w:pos="9639"/>
        </w:tabs>
        <w:spacing w:before="0" w:after="0" w:line="360" w:lineRule="auto"/>
        <w:ind w:left="709" w:firstLine="11"/>
        <w:jc w:val="both"/>
        <w:rPr>
          <w:b w:val="0"/>
          <w:sz w:val="28"/>
          <w:szCs w:val="28"/>
          <w:lang w:val="ru-RU"/>
        </w:rPr>
      </w:pPr>
      <w:r w:rsidRPr="00336015">
        <w:rPr>
          <w:b w:val="0"/>
          <w:sz w:val="28"/>
          <w:szCs w:val="28"/>
          <w:lang w:val="ru-RU"/>
        </w:rPr>
        <w:t>1 ТЕОРЕТИЧЕСКИЕ ОСНОВЫ УПРАВЛЕНИЯ ФИНАНСОВО-ХОЗЯЙСТВЕННОЙ ДЕЯТЕЛЬНОСТЬЮ ПРЕДПРИЯТИЯ</w:t>
      </w:r>
    </w:p>
    <w:p w:rsidR="00336015" w:rsidRPr="00336015" w:rsidRDefault="00336015" w:rsidP="00336015">
      <w:pPr>
        <w:pStyle w:val="a8"/>
        <w:shd w:val="clear" w:color="auto" w:fill="FFFFFF"/>
        <w:tabs>
          <w:tab w:val="right" w:leader="dot" w:pos="9639"/>
        </w:tabs>
        <w:spacing w:before="0" w:after="0" w:line="360" w:lineRule="auto"/>
        <w:ind w:left="709" w:firstLine="11"/>
        <w:jc w:val="both"/>
        <w:rPr>
          <w:b w:val="0"/>
          <w:sz w:val="28"/>
          <w:szCs w:val="28"/>
          <w:lang w:val="ru-RU"/>
        </w:rPr>
      </w:pPr>
      <w:r w:rsidRPr="00336015">
        <w:rPr>
          <w:b w:val="0"/>
          <w:sz w:val="28"/>
          <w:szCs w:val="28"/>
          <w:lang w:val="ru-RU"/>
        </w:rPr>
        <w:t>1.1 Основные этапы оценки финансово-хозяйственной</w:t>
      </w:r>
    </w:p>
    <w:p w:rsidR="00336015" w:rsidRPr="00336015" w:rsidRDefault="00336015" w:rsidP="00336015">
      <w:pPr>
        <w:pStyle w:val="a8"/>
        <w:shd w:val="clear" w:color="auto" w:fill="FFFFFF"/>
        <w:tabs>
          <w:tab w:val="right" w:leader="dot" w:pos="9639"/>
        </w:tabs>
        <w:spacing w:before="0" w:after="0" w:line="360" w:lineRule="auto"/>
        <w:ind w:left="709" w:firstLine="11"/>
        <w:jc w:val="both"/>
        <w:rPr>
          <w:b w:val="0"/>
          <w:sz w:val="28"/>
          <w:szCs w:val="28"/>
          <w:lang w:val="ru-RU"/>
        </w:rPr>
      </w:pPr>
      <w:r w:rsidRPr="00336015">
        <w:rPr>
          <w:b w:val="0"/>
          <w:sz w:val="28"/>
          <w:szCs w:val="28"/>
          <w:lang w:val="ru-RU"/>
        </w:rPr>
        <w:t>деятельности предприятия</w:t>
      </w:r>
    </w:p>
    <w:p w:rsidR="00336015" w:rsidRPr="00336015" w:rsidRDefault="00336015" w:rsidP="00336015">
      <w:pPr>
        <w:pStyle w:val="a8"/>
        <w:shd w:val="clear" w:color="auto" w:fill="FFFFFF"/>
        <w:tabs>
          <w:tab w:val="right" w:leader="dot" w:pos="9639"/>
        </w:tabs>
        <w:spacing w:before="0" w:after="0" w:line="360" w:lineRule="auto"/>
        <w:ind w:left="709" w:firstLine="11"/>
        <w:jc w:val="both"/>
        <w:rPr>
          <w:b w:val="0"/>
          <w:sz w:val="28"/>
          <w:szCs w:val="28"/>
          <w:lang w:val="ru-RU"/>
        </w:rPr>
      </w:pPr>
      <w:r w:rsidRPr="00336015">
        <w:rPr>
          <w:b w:val="0"/>
          <w:sz w:val="28"/>
          <w:szCs w:val="28"/>
          <w:lang w:val="ru-RU"/>
        </w:rPr>
        <w:t>1.2</w:t>
      </w:r>
      <w:r>
        <w:rPr>
          <w:b w:val="0"/>
          <w:sz w:val="28"/>
          <w:szCs w:val="28"/>
          <w:lang w:val="ru-RU"/>
        </w:rPr>
        <w:t xml:space="preserve"> </w:t>
      </w:r>
      <w:r w:rsidRPr="00336015">
        <w:rPr>
          <w:b w:val="0"/>
          <w:sz w:val="28"/>
          <w:szCs w:val="28"/>
          <w:lang w:val="ru-RU"/>
        </w:rPr>
        <w:t>Методические подходы к диагностике финансового состояния предприятия</w:t>
      </w:r>
    </w:p>
    <w:p w:rsidR="00336015" w:rsidRPr="00336015" w:rsidRDefault="00336015" w:rsidP="00336015">
      <w:pPr>
        <w:pStyle w:val="a8"/>
        <w:shd w:val="clear" w:color="auto" w:fill="FFFFFF"/>
        <w:tabs>
          <w:tab w:val="right" w:leader="dot" w:pos="9639"/>
        </w:tabs>
        <w:spacing w:before="0" w:after="0" w:line="360" w:lineRule="auto"/>
        <w:ind w:left="709" w:firstLine="11"/>
        <w:jc w:val="both"/>
        <w:rPr>
          <w:b w:val="0"/>
          <w:sz w:val="28"/>
          <w:szCs w:val="28"/>
          <w:lang w:val="ru-RU"/>
        </w:rPr>
      </w:pPr>
      <w:r w:rsidRPr="00336015">
        <w:rPr>
          <w:b w:val="0"/>
          <w:sz w:val="28"/>
          <w:szCs w:val="28"/>
          <w:lang w:val="ru-RU"/>
        </w:rPr>
        <w:t>1.3</w:t>
      </w:r>
      <w:r>
        <w:rPr>
          <w:b w:val="0"/>
          <w:sz w:val="28"/>
          <w:szCs w:val="28"/>
          <w:lang w:val="ru-RU"/>
        </w:rPr>
        <w:t xml:space="preserve"> </w:t>
      </w:r>
      <w:r w:rsidRPr="00336015">
        <w:rPr>
          <w:b w:val="0"/>
          <w:sz w:val="28"/>
          <w:szCs w:val="28"/>
          <w:lang w:val="ru-RU"/>
        </w:rPr>
        <w:t>Модели</w:t>
      </w:r>
      <w:r>
        <w:rPr>
          <w:b w:val="0"/>
          <w:sz w:val="28"/>
          <w:szCs w:val="28"/>
          <w:lang w:val="ru-RU"/>
        </w:rPr>
        <w:t xml:space="preserve"> </w:t>
      </w:r>
      <w:r w:rsidRPr="00336015">
        <w:rPr>
          <w:b w:val="0"/>
          <w:sz w:val="28"/>
          <w:szCs w:val="28"/>
          <w:lang w:val="ru-RU"/>
        </w:rPr>
        <w:t>управления финансово-хозяйственной деятельностью предприятия</w:t>
      </w:r>
    </w:p>
    <w:p w:rsidR="00336015" w:rsidRPr="00336015" w:rsidRDefault="00336015" w:rsidP="00336015">
      <w:pPr>
        <w:pStyle w:val="a8"/>
        <w:shd w:val="clear" w:color="auto" w:fill="FFFFFF"/>
        <w:tabs>
          <w:tab w:val="right" w:leader="dot" w:pos="9639"/>
        </w:tabs>
        <w:spacing w:before="0" w:after="0" w:line="360" w:lineRule="auto"/>
        <w:ind w:left="709" w:firstLine="11"/>
        <w:jc w:val="both"/>
        <w:rPr>
          <w:b w:val="0"/>
          <w:sz w:val="28"/>
          <w:szCs w:val="28"/>
          <w:lang w:val="ru-RU"/>
        </w:rPr>
      </w:pPr>
      <w:r w:rsidRPr="00336015">
        <w:rPr>
          <w:b w:val="0"/>
          <w:sz w:val="28"/>
          <w:szCs w:val="28"/>
          <w:lang w:val="ru-RU"/>
        </w:rPr>
        <w:t>2 ХАРАКТЕРИСТИКА ДЕЯТЕЛЬНОСТИ ООО «ТИАРА»</w:t>
      </w:r>
    </w:p>
    <w:p w:rsidR="00336015" w:rsidRPr="00336015" w:rsidRDefault="00336015" w:rsidP="00336015">
      <w:pPr>
        <w:pStyle w:val="a8"/>
        <w:shd w:val="clear" w:color="auto" w:fill="FFFFFF"/>
        <w:tabs>
          <w:tab w:val="right" w:leader="dot" w:pos="9639"/>
        </w:tabs>
        <w:spacing w:before="0" w:after="0" w:line="360" w:lineRule="auto"/>
        <w:ind w:left="709" w:firstLine="11"/>
        <w:jc w:val="both"/>
        <w:rPr>
          <w:b w:val="0"/>
          <w:sz w:val="28"/>
          <w:szCs w:val="28"/>
          <w:lang w:val="ru-RU"/>
        </w:rPr>
      </w:pPr>
      <w:r w:rsidRPr="00336015">
        <w:rPr>
          <w:b w:val="0"/>
          <w:sz w:val="28"/>
          <w:szCs w:val="28"/>
          <w:lang w:val="ru-RU"/>
        </w:rPr>
        <w:t>2.1 Общие сведения о предприятии</w:t>
      </w:r>
    </w:p>
    <w:p w:rsidR="00336015" w:rsidRPr="00336015" w:rsidRDefault="00336015" w:rsidP="00336015">
      <w:pPr>
        <w:pStyle w:val="a8"/>
        <w:shd w:val="clear" w:color="auto" w:fill="FFFFFF"/>
        <w:tabs>
          <w:tab w:val="right" w:leader="dot" w:pos="9639"/>
        </w:tabs>
        <w:spacing w:before="0" w:after="0" w:line="360" w:lineRule="auto"/>
        <w:ind w:left="709" w:firstLine="11"/>
        <w:jc w:val="both"/>
        <w:rPr>
          <w:b w:val="0"/>
          <w:sz w:val="28"/>
          <w:szCs w:val="28"/>
          <w:lang w:val="ru-RU"/>
        </w:rPr>
      </w:pPr>
      <w:r w:rsidRPr="00336015">
        <w:rPr>
          <w:b w:val="0"/>
          <w:sz w:val="28"/>
          <w:szCs w:val="28"/>
          <w:lang w:val="ru-RU"/>
        </w:rPr>
        <w:t>2.2</w:t>
      </w:r>
      <w:r>
        <w:rPr>
          <w:b w:val="0"/>
          <w:sz w:val="28"/>
          <w:szCs w:val="28"/>
          <w:lang w:val="ru-RU"/>
        </w:rPr>
        <w:t xml:space="preserve"> </w:t>
      </w:r>
      <w:r w:rsidRPr="00336015">
        <w:rPr>
          <w:b w:val="0"/>
          <w:sz w:val="28"/>
          <w:szCs w:val="28"/>
          <w:lang w:val="ru-RU"/>
        </w:rPr>
        <w:t>Анализ основных технико-экономических показателей</w:t>
      </w:r>
    </w:p>
    <w:p w:rsidR="00336015" w:rsidRPr="00336015" w:rsidRDefault="00336015" w:rsidP="00336015">
      <w:pPr>
        <w:pStyle w:val="a8"/>
        <w:shd w:val="clear" w:color="auto" w:fill="FFFFFF"/>
        <w:tabs>
          <w:tab w:val="right" w:leader="dot" w:pos="9639"/>
        </w:tabs>
        <w:spacing w:before="0" w:after="0" w:line="360" w:lineRule="auto"/>
        <w:ind w:left="709" w:firstLine="11"/>
        <w:jc w:val="both"/>
        <w:rPr>
          <w:b w:val="0"/>
          <w:sz w:val="28"/>
          <w:szCs w:val="28"/>
          <w:lang w:val="ru-RU"/>
        </w:rPr>
      </w:pPr>
      <w:r w:rsidRPr="00336015">
        <w:rPr>
          <w:b w:val="0"/>
          <w:sz w:val="28"/>
          <w:szCs w:val="28"/>
          <w:lang w:val="ru-RU"/>
        </w:rPr>
        <w:t>2.3 Диагностика финансового состояния ООО «Тиара»</w:t>
      </w:r>
    </w:p>
    <w:p w:rsidR="00336015" w:rsidRPr="00336015" w:rsidRDefault="00336015" w:rsidP="00336015">
      <w:pPr>
        <w:pStyle w:val="a8"/>
        <w:shd w:val="clear" w:color="auto" w:fill="FFFFFF"/>
        <w:tabs>
          <w:tab w:val="right" w:leader="dot" w:pos="9639"/>
        </w:tabs>
        <w:spacing w:before="0" w:after="0" w:line="360" w:lineRule="auto"/>
        <w:ind w:left="709" w:firstLine="11"/>
        <w:jc w:val="both"/>
        <w:rPr>
          <w:b w:val="0"/>
          <w:sz w:val="28"/>
          <w:szCs w:val="28"/>
          <w:lang w:val="ru-RU"/>
        </w:rPr>
      </w:pPr>
      <w:r w:rsidRPr="00336015">
        <w:rPr>
          <w:b w:val="0"/>
          <w:sz w:val="28"/>
          <w:szCs w:val="28"/>
          <w:lang w:val="ru-RU"/>
        </w:rPr>
        <w:t>2.4</w:t>
      </w:r>
      <w:r>
        <w:rPr>
          <w:b w:val="0"/>
          <w:sz w:val="28"/>
          <w:szCs w:val="28"/>
          <w:lang w:val="ru-RU"/>
        </w:rPr>
        <w:t xml:space="preserve"> </w:t>
      </w:r>
      <w:r w:rsidRPr="00336015">
        <w:rPr>
          <w:b w:val="0"/>
          <w:sz w:val="28"/>
          <w:szCs w:val="28"/>
          <w:lang w:val="ru-RU"/>
        </w:rPr>
        <w:t>Оценка вероятности наступления несостоятельности</w:t>
      </w:r>
    </w:p>
    <w:p w:rsidR="00336015" w:rsidRPr="00336015" w:rsidRDefault="00336015" w:rsidP="00336015">
      <w:pPr>
        <w:pStyle w:val="a8"/>
        <w:shd w:val="clear" w:color="auto" w:fill="FFFFFF"/>
        <w:tabs>
          <w:tab w:val="right" w:leader="dot" w:pos="9639"/>
        </w:tabs>
        <w:spacing w:before="0" w:after="0" w:line="360" w:lineRule="auto"/>
        <w:ind w:left="709" w:firstLine="11"/>
        <w:jc w:val="both"/>
        <w:rPr>
          <w:b w:val="0"/>
          <w:sz w:val="28"/>
          <w:szCs w:val="28"/>
          <w:lang w:val="ru-RU"/>
        </w:rPr>
      </w:pPr>
      <w:r w:rsidRPr="00336015">
        <w:rPr>
          <w:b w:val="0"/>
          <w:sz w:val="28"/>
          <w:szCs w:val="28"/>
          <w:lang w:val="ru-RU"/>
        </w:rPr>
        <w:t>2.5</w:t>
      </w:r>
      <w:r>
        <w:rPr>
          <w:b w:val="0"/>
          <w:sz w:val="28"/>
          <w:szCs w:val="28"/>
          <w:lang w:val="ru-RU"/>
        </w:rPr>
        <w:t xml:space="preserve"> </w:t>
      </w:r>
      <w:r w:rsidRPr="00336015">
        <w:rPr>
          <w:b w:val="0"/>
          <w:sz w:val="28"/>
          <w:szCs w:val="28"/>
          <w:lang w:val="ru-RU"/>
        </w:rPr>
        <w:t>Мероприятия по эффективному принятию и</w:t>
      </w:r>
      <w:r w:rsidR="00DF6C94">
        <w:rPr>
          <w:b w:val="0"/>
          <w:sz w:val="28"/>
          <w:szCs w:val="28"/>
          <w:lang w:val="ru-RU"/>
        </w:rPr>
        <w:t xml:space="preserve"> </w:t>
      </w:r>
      <w:r w:rsidRPr="00336015">
        <w:rPr>
          <w:b w:val="0"/>
          <w:sz w:val="28"/>
          <w:szCs w:val="28"/>
          <w:lang w:val="ru-RU"/>
        </w:rPr>
        <w:t>реализации финансовых решений</w:t>
      </w:r>
    </w:p>
    <w:p w:rsidR="00336015" w:rsidRPr="00336015" w:rsidRDefault="00336015" w:rsidP="00336015">
      <w:pPr>
        <w:pStyle w:val="a8"/>
        <w:shd w:val="clear" w:color="auto" w:fill="FFFFFF"/>
        <w:tabs>
          <w:tab w:val="right" w:leader="dot" w:pos="9639"/>
        </w:tabs>
        <w:spacing w:before="0" w:after="0" w:line="360" w:lineRule="auto"/>
        <w:ind w:left="709" w:firstLine="11"/>
        <w:jc w:val="both"/>
        <w:rPr>
          <w:b w:val="0"/>
          <w:sz w:val="28"/>
          <w:szCs w:val="28"/>
          <w:lang w:val="ru-RU"/>
        </w:rPr>
      </w:pPr>
      <w:r w:rsidRPr="00336015">
        <w:rPr>
          <w:b w:val="0"/>
          <w:sz w:val="28"/>
          <w:szCs w:val="28"/>
          <w:lang w:val="ru-RU"/>
        </w:rPr>
        <w:t>ЗАКЛЮЧЕНИЕ</w:t>
      </w:r>
    </w:p>
    <w:p w:rsidR="00336015" w:rsidRPr="00336015" w:rsidRDefault="00336015" w:rsidP="00336015">
      <w:pPr>
        <w:pStyle w:val="a8"/>
        <w:shd w:val="clear" w:color="auto" w:fill="FFFFFF"/>
        <w:tabs>
          <w:tab w:val="right" w:leader="dot" w:pos="9639"/>
        </w:tabs>
        <w:spacing w:before="0" w:after="0" w:line="360" w:lineRule="auto"/>
        <w:ind w:left="709" w:firstLine="11"/>
        <w:jc w:val="both"/>
        <w:rPr>
          <w:b w:val="0"/>
          <w:sz w:val="28"/>
          <w:szCs w:val="28"/>
          <w:lang w:val="ru-RU"/>
        </w:rPr>
      </w:pPr>
      <w:r w:rsidRPr="00336015">
        <w:rPr>
          <w:b w:val="0"/>
          <w:sz w:val="28"/>
          <w:szCs w:val="28"/>
          <w:lang w:val="ru-RU"/>
        </w:rPr>
        <w:t>СПИСОК ИСПОЛЬЗОВАННОЙ ЛИТЕРАТУРЫ</w:t>
      </w:r>
    </w:p>
    <w:p w:rsidR="00D84277" w:rsidRPr="00336015" w:rsidRDefault="00336015" w:rsidP="00336015">
      <w:pPr>
        <w:pStyle w:val="a8"/>
        <w:shd w:val="clear" w:color="auto" w:fill="FFFFFF"/>
        <w:tabs>
          <w:tab w:val="right" w:leader="dot" w:pos="9639"/>
        </w:tabs>
        <w:spacing w:before="0" w:after="0" w:line="360" w:lineRule="auto"/>
        <w:ind w:left="709" w:firstLine="11"/>
        <w:jc w:val="both"/>
        <w:rPr>
          <w:b w:val="0"/>
          <w:sz w:val="28"/>
          <w:szCs w:val="28"/>
          <w:lang w:val="ru-RU"/>
        </w:rPr>
      </w:pPr>
      <w:r w:rsidRPr="00336015">
        <w:rPr>
          <w:b w:val="0"/>
          <w:sz w:val="28"/>
          <w:szCs w:val="28"/>
          <w:lang w:val="ru-RU"/>
        </w:rPr>
        <w:t>ПРИЛОЖЕНИЯ</w:t>
      </w:r>
    </w:p>
    <w:p w:rsidR="004C2532" w:rsidRPr="00336015" w:rsidRDefault="00336015" w:rsidP="00336015">
      <w:pPr>
        <w:pStyle w:val="a8"/>
        <w:shd w:val="clear" w:color="auto" w:fill="FFFFFF"/>
        <w:spacing w:before="0" w:after="0" w:line="360" w:lineRule="auto"/>
        <w:ind w:left="709" w:firstLine="11"/>
        <w:jc w:val="both"/>
        <w:rPr>
          <w:caps/>
          <w:sz w:val="28"/>
          <w:szCs w:val="28"/>
          <w:lang w:val="ru-RU"/>
        </w:rPr>
      </w:pPr>
      <w:r>
        <w:rPr>
          <w:b w:val="0"/>
          <w:sz w:val="28"/>
          <w:szCs w:val="28"/>
          <w:lang w:val="ru-RU"/>
        </w:rPr>
        <w:br w:type="page"/>
      </w:r>
      <w:bookmarkStart w:id="0" w:name="_Toc91306006"/>
      <w:bookmarkStart w:id="1" w:name="_Toc91926573"/>
      <w:bookmarkStart w:id="2" w:name="_Toc95195456"/>
      <w:bookmarkStart w:id="3" w:name="_Toc166036759"/>
      <w:bookmarkStart w:id="4" w:name="_Toc169320276"/>
      <w:bookmarkStart w:id="5" w:name="_Toc185232670"/>
      <w:bookmarkStart w:id="6" w:name="_Toc186271690"/>
      <w:r w:rsidR="00AD0D9D" w:rsidRPr="00336015">
        <w:rPr>
          <w:caps/>
          <w:sz w:val="28"/>
          <w:szCs w:val="28"/>
          <w:lang w:val="ru-RU"/>
        </w:rPr>
        <w:lastRenderedPageBreak/>
        <w:t>Введение</w:t>
      </w:r>
      <w:bookmarkEnd w:id="0"/>
      <w:bookmarkEnd w:id="1"/>
      <w:bookmarkEnd w:id="2"/>
      <w:bookmarkEnd w:id="3"/>
      <w:bookmarkEnd w:id="4"/>
      <w:bookmarkEnd w:id="5"/>
      <w:bookmarkEnd w:id="6"/>
    </w:p>
    <w:p w:rsidR="004C2532" w:rsidRPr="00336015" w:rsidRDefault="004C2532" w:rsidP="00336015">
      <w:pPr>
        <w:pStyle w:val="a3"/>
        <w:widowControl w:val="0"/>
        <w:ind w:firstLine="720"/>
        <w:rPr>
          <w:szCs w:val="28"/>
        </w:rPr>
      </w:pPr>
    </w:p>
    <w:p w:rsidR="00AA0B45" w:rsidRPr="00336015" w:rsidRDefault="00AA0B45" w:rsidP="00336015">
      <w:pPr>
        <w:pStyle w:val="25"/>
        <w:tabs>
          <w:tab w:val="left" w:pos="142"/>
        </w:tabs>
        <w:spacing w:before="0"/>
        <w:ind w:firstLine="720"/>
        <w:rPr>
          <w:sz w:val="28"/>
          <w:szCs w:val="28"/>
        </w:rPr>
      </w:pPr>
      <w:r w:rsidRPr="00336015">
        <w:rPr>
          <w:sz w:val="28"/>
          <w:szCs w:val="28"/>
        </w:rPr>
        <w:t xml:space="preserve">Финансовая деятельность как составная часть хозяйственной деятельности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эффективного его использования. </w:t>
      </w:r>
    </w:p>
    <w:p w:rsidR="00AA0B45" w:rsidRPr="00336015" w:rsidRDefault="00AA0B45" w:rsidP="00336015">
      <w:pPr>
        <w:pStyle w:val="25"/>
        <w:tabs>
          <w:tab w:val="left" w:pos="142"/>
        </w:tabs>
        <w:spacing w:before="0"/>
        <w:ind w:firstLine="720"/>
        <w:rPr>
          <w:sz w:val="28"/>
          <w:szCs w:val="28"/>
        </w:rPr>
      </w:pPr>
      <w:r w:rsidRPr="00336015">
        <w:rPr>
          <w:sz w:val="28"/>
          <w:szCs w:val="28"/>
        </w:rPr>
        <w:t xml:space="preserve">Главная цель </w:t>
      </w:r>
      <w:r w:rsidR="00D174D8" w:rsidRPr="00336015">
        <w:rPr>
          <w:sz w:val="28"/>
          <w:szCs w:val="28"/>
        </w:rPr>
        <w:t xml:space="preserve">управления </w:t>
      </w:r>
      <w:r w:rsidRPr="00336015">
        <w:rPr>
          <w:sz w:val="28"/>
          <w:szCs w:val="28"/>
        </w:rPr>
        <w:t>финансово</w:t>
      </w:r>
      <w:r w:rsidR="00D174D8" w:rsidRPr="00336015">
        <w:rPr>
          <w:sz w:val="28"/>
          <w:szCs w:val="28"/>
        </w:rPr>
        <w:t>-хозяйственно</w:t>
      </w:r>
      <w:r w:rsidRPr="00336015">
        <w:rPr>
          <w:sz w:val="28"/>
          <w:szCs w:val="28"/>
        </w:rPr>
        <w:t>й деятельност</w:t>
      </w:r>
      <w:r w:rsidR="00D174D8" w:rsidRPr="00336015">
        <w:rPr>
          <w:sz w:val="28"/>
          <w:szCs w:val="28"/>
        </w:rPr>
        <w:t>ью предприятия</w:t>
      </w:r>
      <w:r w:rsidRPr="00336015">
        <w:rPr>
          <w:sz w:val="28"/>
          <w:szCs w:val="28"/>
        </w:rPr>
        <w:t xml:space="preserve"> – решить, где, когда и как использовать финансовые ресурсы для эффективного развития производства и получения максимума прибыли. Чтобы выжить в условиях рыночной экономики и не допустить банкротства предприятия, нужно хорошо знать, как управлять финансами. Следует знать и такие понятия рыночной экономики, как деловая активность, ликвидность, платежеспособность, кредитоспособность предприятия, а также</w:t>
      </w:r>
      <w:r w:rsidR="00336015">
        <w:rPr>
          <w:sz w:val="28"/>
          <w:szCs w:val="28"/>
        </w:rPr>
        <w:t xml:space="preserve"> </w:t>
      </w:r>
      <w:r w:rsidRPr="00336015">
        <w:rPr>
          <w:sz w:val="28"/>
          <w:szCs w:val="28"/>
        </w:rPr>
        <w:t>методику их анализа.</w:t>
      </w:r>
      <w:r w:rsidR="00336015">
        <w:rPr>
          <w:sz w:val="28"/>
          <w:szCs w:val="28"/>
        </w:rPr>
        <w:t xml:space="preserve"> </w:t>
      </w:r>
      <w:r w:rsidR="00D174D8" w:rsidRPr="00336015">
        <w:rPr>
          <w:sz w:val="28"/>
          <w:szCs w:val="28"/>
        </w:rPr>
        <w:t xml:space="preserve">Основная задача </w:t>
      </w:r>
      <w:r w:rsidRPr="00336015">
        <w:rPr>
          <w:sz w:val="28"/>
          <w:szCs w:val="28"/>
        </w:rPr>
        <w:t>-</w:t>
      </w:r>
      <w:r w:rsidR="00336015">
        <w:rPr>
          <w:sz w:val="28"/>
          <w:szCs w:val="28"/>
        </w:rPr>
        <w:t xml:space="preserve"> </w:t>
      </w:r>
      <w:r w:rsidRPr="00336015">
        <w:rPr>
          <w:sz w:val="28"/>
          <w:szCs w:val="28"/>
        </w:rPr>
        <w:t>своевременно выявлять и устранять недостатки финансовой деятельности и находить резервы улучшения финансового состояния и его платежеспособности.</w:t>
      </w:r>
    </w:p>
    <w:p w:rsidR="00AA0B45" w:rsidRPr="00336015" w:rsidRDefault="00AA0B45" w:rsidP="00336015">
      <w:pPr>
        <w:pStyle w:val="25"/>
        <w:tabs>
          <w:tab w:val="left" w:pos="142"/>
        </w:tabs>
        <w:spacing w:before="0"/>
        <w:ind w:firstLine="720"/>
        <w:rPr>
          <w:sz w:val="28"/>
          <w:szCs w:val="28"/>
        </w:rPr>
      </w:pPr>
      <w:r w:rsidRPr="00336015">
        <w:rPr>
          <w:sz w:val="28"/>
          <w:szCs w:val="28"/>
        </w:rPr>
        <w:t xml:space="preserve">На самом же деле финансово-экономический анализ является мощным средством эффективного планирования, организации, контроля деятельности предприятия, неотъемлемой и объективной функцией управления, которая обеспечивает эффективность принимаемых решений. И именно грамотно </w:t>
      </w:r>
      <w:r w:rsidR="00D174D8" w:rsidRPr="00336015">
        <w:rPr>
          <w:sz w:val="28"/>
          <w:szCs w:val="28"/>
        </w:rPr>
        <w:t>используемые методы управления финансово-хозяйственной деятельностью позволя</w:t>
      </w:r>
      <w:r w:rsidRPr="00336015">
        <w:rPr>
          <w:sz w:val="28"/>
          <w:szCs w:val="28"/>
        </w:rPr>
        <w:t xml:space="preserve">т сформулировать текущие для предприятия задачи развития и спрогнозировать долговременную формирования и политику использования его финансовых ресурсов. Данная концепция </w:t>
      </w:r>
      <w:r w:rsidR="00D174D8" w:rsidRPr="00336015">
        <w:rPr>
          <w:sz w:val="28"/>
          <w:szCs w:val="28"/>
        </w:rPr>
        <w:t xml:space="preserve">подхода к управленческой деятельности </w:t>
      </w:r>
      <w:r w:rsidRPr="00336015">
        <w:rPr>
          <w:sz w:val="28"/>
          <w:szCs w:val="28"/>
        </w:rPr>
        <w:t>предприятия и легла в основу дипломного проекта.</w:t>
      </w:r>
    </w:p>
    <w:p w:rsidR="00D174D8" w:rsidRPr="00336015" w:rsidRDefault="00D174D8" w:rsidP="00336015">
      <w:pPr>
        <w:spacing w:line="360" w:lineRule="auto"/>
        <w:ind w:firstLine="720"/>
        <w:jc w:val="both"/>
        <w:rPr>
          <w:sz w:val="28"/>
          <w:szCs w:val="28"/>
          <w:lang w:val="ru-RU"/>
        </w:rPr>
      </w:pPr>
      <w:r w:rsidRPr="00336015">
        <w:rPr>
          <w:sz w:val="28"/>
          <w:szCs w:val="28"/>
          <w:lang w:val="ru-RU"/>
        </w:rPr>
        <w:t>Тот факт, что большинство российских предприятий находится в кризисном</w:t>
      </w:r>
      <w:r w:rsidR="00336015">
        <w:rPr>
          <w:sz w:val="28"/>
          <w:szCs w:val="28"/>
          <w:lang w:val="ru-RU"/>
        </w:rPr>
        <w:t xml:space="preserve"> </w:t>
      </w:r>
      <w:r w:rsidRPr="00336015">
        <w:rPr>
          <w:sz w:val="28"/>
          <w:szCs w:val="28"/>
          <w:lang w:val="ru-RU"/>
        </w:rPr>
        <w:t>или предкризисном состоянии, свидетельствует о низкой эффективности служб, занимающихся анализом и управлением деятельности предприятия. Поэтому создание эффективной финансово-аналитической службы могло бы послужить серьезным шагом</w:t>
      </w:r>
      <w:r w:rsidR="00336015">
        <w:rPr>
          <w:sz w:val="28"/>
          <w:szCs w:val="28"/>
          <w:lang w:val="ru-RU"/>
        </w:rPr>
        <w:t xml:space="preserve"> </w:t>
      </w:r>
      <w:r w:rsidRPr="00336015">
        <w:rPr>
          <w:sz w:val="28"/>
          <w:szCs w:val="28"/>
          <w:lang w:val="ru-RU"/>
        </w:rPr>
        <w:t>к экономическому процветанию предприятия, так как проведение диагностики позволяет достаточно точно определить «узкие» места и возможности улучшения финансового состояния предприятия.</w:t>
      </w:r>
    </w:p>
    <w:p w:rsidR="00AA0B45" w:rsidRPr="00336015" w:rsidRDefault="00AA0B45" w:rsidP="00336015">
      <w:pPr>
        <w:shd w:val="clear" w:color="auto" w:fill="FFFFFF"/>
        <w:spacing w:line="360" w:lineRule="auto"/>
        <w:ind w:firstLine="720"/>
        <w:jc w:val="both"/>
        <w:rPr>
          <w:sz w:val="28"/>
          <w:szCs w:val="28"/>
          <w:lang w:val="ru-RU"/>
        </w:rPr>
      </w:pPr>
      <w:r w:rsidRPr="00336015">
        <w:rPr>
          <w:sz w:val="28"/>
          <w:szCs w:val="28"/>
          <w:lang w:val="ru-RU"/>
        </w:rPr>
        <w:t xml:space="preserve">Объектом исследования является </w:t>
      </w:r>
      <w:r w:rsidR="00D174D8" w:rsidRPr="00336015">
        <w:rPr>
          <w:snapToGrid w:val="0"/>
          <w:sz w:val="28"/>
          <w:szCs w:val="28"/>
          <w:lang w:val="ru-RU"/>
        </w:rPr>
        <w:t>ООО «Тиара», специализирующееся на производстве фурнитуры.</w:t>
      </w:r>
    </w:p>
    <w:p w:rsidR="00AA0B45" w:rsidRPr="00336015" w:rsidRDefault="00AA0B45" w:rsidP="00336015">
      <w:pPr>
        <w:shd w:val="clear" w:color="auto" w:fill="FFFFFF"/>
        <w:spacing w:line="360" w:lineRule="auto"/>
        <w:ind w:firstLine="720"/>
        <w:jc w:val="both"/>
        <w:rPr>
          <w:sz w:val="28"/>
          <w:szCs w:val="28"/>
          <w:lang w:val="ru-RU"/>
        </w:rPr>
      </w:pPr>
      <w:r w:rsidRPr="00336015">
        <w:rPr>
          <w:sz w:val="28"/>
          <w:szCs w:val="28"/>
          <w:lang w:val="ru-RU"/>
        </w:rPr>
        <w:t>Предмет исследования</w:t>
      </w:r>
      <w:r w:rsidR="00336015">
        <w:rPr>
          <w:sz w:val="28"/>
          <w:szCs w:val="28"/>
          <w:lang w:val="ru-RU"/>
        </w:rPr>
        <w:t xml:space="preserve"> </w:t>
      </w:r>
      <w:r w:rsidRPr="00336015">
        <w:rPr>
          <w:sz w:val="28"/>
          <w:szCs w:val="28"/>
          <w:lang w:val="ru-RU"/>
        </w:rPr>
        <w:t>-</w:t>
      </w:r>
      <w:r w:rsidR="00336015">
        <w:rPr>
          <w:sz w:val="28"/>
          <w:szCs w:val="28"/>
          <w:lang w:val="ru-RU"/>
        </w:rPr>
        <w:t xml:space="preserve"> </w:t>
      </w:r>
      <w:r w:rsidRPr="00336015">
        <w:rPr>
          <w:sz w:val="28"/>
          <w:szCs w:val="28"/>
          <w:lang w:val="ru-RU"/>
        </w:rPr>
        <w:t xml:space="preserve">управление </w:t>
      </w:r>
      <w:r w:rsidR="00D174D8" w:rsidRPr="00336015">
        <w:rPr>
          <w:sz w:val="28"/>
          <w:szCs w:val="28"/>
          <w:lang w:val="ru-RU"/>
        </w:rPr>
        <w:t xml:space="preserve">финансово-хозяйственной деятель-ностью </w:t>
      </w:r>
      <w:r w:rsidRPr="00336015">
        <w:rPr>
          <w:sz w:val="28"/>
          <w:szCs w:val="28"/>
          <w:lang w:val="ru-RU"/>
        </w:rPr>
        <w:t>на предприятии.</w:t>
      </w:r>
    </w:p>
    <w:p w:rsidR="00AA0B45" w:rsidRPr="00336015" w:rsidRDefault="00AA0B45" w:rsidP="00336015">
      <w:pPr>
        <w:shd w:val="clear" w:color="auto" w:fill="FFFFFF"/>
        <w:spacing w:line="360" w:lineRule="auto"/>
        <w:ind w:firstLine="720"/>
        <w:jc w:val="both"/>
        <w:rPr>
          <w:color w:val="000000"/>
          <w:sz w:val="28"/>
          <w:szCs w:val="28"/>
          <w:lang w:val="ru-RU"/>
        </w:rPr>
      </w:pPr>
      <w:r w:rsidRPr="00336015">
        <w:rPr>
          <w:color w:val="000000"/>
          <w:sz w:val="28"/>
          <w:szCs w:val="28"/>
          <w:lang w:val="ru-RU"/>
        </w:rPr>
        <w:t>Целью дипломного проекта является изучение финансового со</w:t>
      </w:r>
      <w:r w:rsidRPr="00336015">
        <w:rPr>
          <w:color w:val="000000"/>
          <w:sz w:val="28"/>
          <w:szCs w:val="28"/>
          <w:lang w:val="ru-RU"/>
        </w:rPr>
        <w:softHyphen/>
        <w:t>стояния предприятия на основе использования его ресур</w:t>
      </w:r>
      <w:r w:rsidR="00FA3B0A" w:rsidRPr="00336015">
        <w:rPr>
          <w:color w:val="000000"/>
          <w:sz w:val="28"/>
          <w:szCs w:val="28"/>
          <w:lang w:val="ru-RU"/>
        </w:rPr>
        <w:t>сов и опреде</w:t>
      </w:r>
      <w:r w:rsidR="00FA3B0A" w:rsidRPr="00336015">
        <w:rPr>
          <w:color w:val="000000"/>
          <w:sz w:val="28"/>
          <w:szCs w:val="28"/>
          <w:lang w:val="ru-RU"/>
        </w:rPr>
        <w:softHyphen/>
        <w:t xml:space="preserve">ление направлений финансово-хозяйственной </w:t>
      </w:r>
      <w:r w:rsidRPr="00336015">
        <w:rPr>
          <w:color w:val="000000"/>
          <w:sz w:val="28"/>
          <w:szCs w:val="28"/>
          <w:lang w:val="ru-RU"/>
        </w:rPr>
        <w:t>деятельности, связанных с уве</w:t>
      </w:r>
      <w:r w:rsidRPr="00336015">
        <w:rPr>
          <w:color w:val="000000"/>
          <w:sz w:val="28"/>
          <w:szCs w:val="28"/>
          <w:lang w:val="ru-RU"/>
        </w:rPr>
        <w:softHyphen/>
        <w:t xml:space="preserve">личением прибыли. </w:t>
      </w:r>
    </w:p>
    <w:p w:rsidR="00AA0B45" w:rsidRPr="00336015" w:rsidRDefault="00AA0B45" w:rsidP="00336015">
      <w:pPr>
        <w:shd w:val="clear" w:color="auto" w:fill="FFFFFF"/>
        <w:spacing w:line="360" w:lineRule="auto"/>
        <w:ind w:firstLine="720"/>
        <w:jc w:val="both"/>
        <w:rPr>
          <w:color w:val="000000"/>
          <w:sz w:val="28"/>
          <w:szCs w:val="28"/>
          <w:lang w:val="ru-RU"/>
        </w:rPr>
      </w:pPr>
      <w:r w:rsidRPr="00336015">
        <w:rPr>
          <w:color w:val="000000"/>
          <w:sz w:val="28"/>
          <w:szCs w:val="28"/>
          <w:lang w:val="ru-RU"/>
        </w:rPr>
        <w:t>Исходя из цели исследования в работе были по</w:t>
      </w:r>
      <w:r w:rsidRPr="00336015">
        <w:rPr>
          <w:color w:val="000000"/>
          <w:sz w:val="28"/>
          <w:szCs w:val="28"/>
          <w:lang w:val="ru-RU"/>
        </w:rPr>
        <w:softHyphen/>
        <w:t xml:space="preserve">ставлены следующие задачи: </w:t>
      </w:r>
    </w:p>
    <w:p w:rsidR="00AA0B45" w:rsidRPr="00336015" w:rsidRDefault="00FA3B0A" w:rsidP="00336015">
      <w:pPr>
        <w:shd w:val="clear" w:color="auto" w:fill="FFFFFF"/>
        <w:spacing w:line="360" w:lineRule="auto"/>
        <w:ind w:firstLine="720"/>
        <w:jc w:val="both"/>
        <w:rPr>
          <w:color w:val="000000"/>
          <w:sz w:val="28"/>
          <w:szCs w:val="28"/>
          <w:lang w:val="ru-RU"/>
        </w:rPr>
      </w:pPr>
      <w:r w:rsidRPr="00336015">
        <w:rPr>
          <w:color w:val="000000"/>
          <w:sz w:val="28"/>
          <w:szCs w:val="28"/>
          <w:lang w:val="ru-RU"/>
        </w:rPr>
        <w:t xml:space="preserve">- </w:t>
      </w:r>
      <w:r w:rsidR="00AA0B45" w:rsidRPr="00336015">
        <w:rPr>
          <w:color w:val="000000"/>
          <w:sz w:val="28"/>
          <w:szCs w:val="28"/>
          <w:lang w:val="ru-RU"/>
        </w:rPr>
        <w:t>изучить состояние финансовых ресурсов предприятия, необходимых для обеспечения его финансовой устойчи</w:t>
      </w:r>
      <w:r w:rsidR="00AA0B45" w:rsidRPr="00336015">
        <w:rPr>
          <w:color w:val="000000"/>
          <w:sz w:val="28"/>
          <w:szCs w:val="28"/>
          <w:lang w:val="ru-RU"/>
        </w:rPr>
        <w:softHyphen/>
        <w:t xml:space="preserve">вости и платежеспособности; </w:t>
      </w:r>
    </w:p>
    <w:p w:rsidR="00FA3B0A" w:rsidRPr="00336015" w:rsidRDefault="00FA3B0A" w:rsidP="00336015">
      <w:pPr>
        <w:shd w:val="clear" w:color="auto" w:fill="FFFFFF"/>
        <w:spacing w:line="360" w:lineRule="auto"/>
        <w:ind w:firstLine="720"/>
        <w:jc w:val="both"/>
        <w:rPr>
          <w:color w:val="000000"/>
          <w:sz w:val="28"/>
          <w:szCs w:val="28"/>
          <w:lang w:val="ru-RU"/>
        </w:rPr>
      </w:pPr>
      <w:r w:rsidRPr="00336015">
        <w:rPr>
          <w:sz w:val="28"/>
          <w:szCs w:val="28"/>
          <w:lang w:val="ru-RU"/>
        </w:rPr>
        <w:t>-</w:t>
      </w:r>
      <w:r w:rsidR="00336015">
        <w:rPr>
          <w:sz w:val="28"/>
          <w:szCs w:val="28"/>
          <w:lang w:val="ru-RU"/>
        </w:rPr>
        <w:t xml:space="preserve"> </w:t>
      </w:r>
      <w:r w:rsidRPr="00336015">
        <w:rPr>
          <w:sz w:val="28"/>
          <w:szCs w:val="28"/>
          <w:lang w:val="ru-RU"/>
        </w:rPr>
        <w:t>рассмотреть общую характеристику деятельности</w:t>
      </w:r>
      <w:r w:rsidR="00336015">
        <w:rPr>
          <w:sz w:val="28"/>
          <w:szCs w:val="28"/>
          <w:lang w:val="ru-RU"/>
        </w:rPr>
        <w:t xml:space="preserve"> </w:t>
      </w:r>
      <w:r w:rsidRPr="00336015">
        <w:rPr>
          <w:sz w:val="28"/>
          <w:szCs w:val="28"/>
          <w:lang w:val="ru-RU"/>
        </w:rPr>
        <w:t>ООО «Тиара»;</w:t>
      </w:r>
    </w:p>
    <w:p w:rsidR="00AA0B45" w:rsidRPr="00336015" w:rsidRDefault="00FA3B0A" w:rsidP="00336015">
      <w:pPr>
        <w:shd w:val="clear" w:color="auto" w:fill="FFFFFF"/>
        <w:spacing w:line="360" w:lineRule="auto"/>
        <w:ind w:firstLine="720"/>
        <w:jc w:val="both"/>
        <w:rPr>
          <w:color w:val="000000"/>
          <w:sz w:val="28"/>
          <w:szCs w:val="28"/>
          <w:lang w:val="ru-RU"/>
        </w:rPr>
      </w:pPr>
      <w:r w:rsidRPr="00336015">
        <w:rPr>
          <w:color w:val="000000"/>
          <w:sz w:val="28"/>
          <w:szCs w:val="28"/>
          <w:lang w:val="ru-RU"/>
        </w:rPr>
        <w:t xml:space="preserve">- </w:t>
      </w:r>
      <w:r w:rsidR="00AA0B45" w:rsidRPr="00336015">
        <w:rPr>
          <w:color w:val="000000"/>
          <w:sz w:val="28"/>
          <w:szCs w:val="28"/>
          <w:lang w:val="ru-RU"/>
        </w:rPr>
        <w:t>дать оценку финансового состояния</w:t>
      </w:r>
      <w:r w:rsidRPr="00336015">
        <w:rPr>
          <w:color w:val="000000"/>
          <w:sz w:val="28"/>
          <w:szCs w:val="28"/>
          <w:lang w:val="ru-RU"/>
        </w:rPr>
        <w:t xml:space="preserve"> </w:t>
      </w:r>
      <w:r w:rsidRPr="00336015">
        <w:rPr>
          <w:snapToGrid w:val="0"/>
          <w:sz w:val="28"/>
          <w:szCs w:val="28"/>
          <w:lang w:val="ru-RU"/>
        </w:rPr>
        <w:t>ООО «Тиара»</w:t>
      </w:r>
      <w:r w:rsidR="00AA0B45" w:rsidRPr="00336015">
        <w:rPr>
          <w:sz w:val="28"/>
          <w:szCs w:val="28"/>
          <w:lang w:val="ru-RU"/>
        </w:rPr>
        <w:t xml:space="preserve"> </w:t>
      </w:r>
      <w:r w:rsidR="00AA0B45" w:rsidRPr="00336015">
        <w:rPr>
          <w:color w:val="000000"/>
          <w:sz w:val="28"/>
          <w:szCs w:val="28"/>
          <w:lang w:val="ru-RU"/>
        </w:rPr>
        <w:t>на основе тестирования производственной деятельности по финансовым индикаторам;</w:t>
      </w:r>
    </w:p>
    <w:p w:rsidR="00AA0B45" w:rsidRPr="00336015" w:rsidRDefault="00FA3B0A" w:rsidP="00336015">
      <w:pPr>
        <w:shd w:val="clear" w:color="auto" w:fill="FFFFFF"/>
        <w:spacing w:line="360" w:lineRule="auto"/>
        <w:ind w:firstLine="720"/>
        <w:jc w:val="both"/>
        <w:rPr>
          <w:color w:val="000000"/>
          <w:sz w:val="28"/>
          <w:szCs w:val="28"/>
          <w:lang w:val="ru-RU"/>
        </w:rPr>
      </w:pPr>
      <w:r w:rsidRPr="00336015">
        <w:rPr>
          <w:color w:val="000000"/>
          <w:sz w:val="28"/>
          <w:szCs w:val="28"/>
          <w:lang w:val="ru-RU"/>
        </w:rPr>
        <w:t xml:space="preserve">- </w:t>
      </w:r>
      <w:r w:rsidR="00AA0B45" w:rsidRPr="00336015">
        <w:rPr>
          <w:color w:val="000000"/>
          <w:sz w:val="28"/>
          <w:szCs w:val="28"/>
          <w:lang w:val="ru-RU"/>
        </w:rPr>
        <w:t>определить стратегию предпринима</w:t>
      </w:r>
      <w:r w:rsidR="00AA0B45" w:rsidRPr="00336015">
        <w:rPr>
          <w:color w:val="000000"/>
          <w:sz w:val="28"/>
          <w:szCs w:val="28"/>
          <w:lang w:val="ru-RU"/>
        </w:rPr>
        <w:softHyphen/>
        <w:t xml:space="preserve">тельства по управлению </w:t>
      </w:r>
      <w:r w:rsidRPr="00336015">
        <w:rPr>
          <w:color w:val="000000"/>
          <w:sz w:val="28"/>
          <w:szCs w:val="28"/>
          <w:lang w:val="ru-RU"/>
        </w:rPr>
        <w:t>финансово-хозяйственной деятельностью предприятия</w:t>
      </w:r>
      <w:r w:rsidR="00AA0B45" w:rsidRPr="00336015">
        <w:rPr>
          <w:color w:val="000000"/>
          <w:sz w:val="28"/>
          <w:szCs w:val="28"/>
          <w:lang w:val="ru-RU"/>
        </w:rPr>
        <w:t>.</w:t>
      </w:r>
    </w:p>
    <w:p w:rsidR="00110738" w:rsidRPr="00336015" w:rsidRDefault="00110738" w:rsidP="00336015">
      <w:pPr>
        <w:spacing w:line="360" w:lineRule="auto"/>
        <w:ind w:firstLine="720"/>
        <w:jc w:val="both"/>
        <w:rPr>
          <w:sz w:val="28"/>
          <w:szCs w:val="28"/>
          <w:lang w:val="ru-RU"/>
        </w:rPr>
      </w:pPr>
      <w:r w:rsidRPr="00336015">
        <w:rPr>
          <w:sz w:val="28"/>
          <w:szCs w:val="28"/>
          <w:lang w:val="ru-RU"/>
        </w:rPr>
        <w:t>Сопоставление получаемых результатов позволило в конечном итоге обозначить основные проблемы и рекомендации по улучшению финансового состояния</w:t>
      </w:r>
      <w:r w:rsidRPr="00336015">
        <w:rPr>
          <w:snapToGrid w:val="0"/>
          <w:sz w:val="28"/>
          <w:szCs w:val="28"/>
          <w:lang w:val="ru-RU"/>
        </w:rPr>
        <w:t xml:space="preserve"> </w:t>
      </w:r>
      <w:r w:rsidR="006A66C7" w:rsidRPr="00336015">
        <w:rPr>
          <w:sz w:val="28"/>
          <w:szCs w:val="28"/>
          <w:lang w:val="ru-RU"/>
        </w:rPr>
        <w:t>ООО «Тиара»</w:t>
      </w:r>
      <w:r w:rsidRPr="00336015">
        <w:rPr>
          <w:sz w:val="28"/>
          <w:szCs w:val="28"/>
          <w:lang w:val="ru-RU"/>
        </w:rPr>
        <w:t>.</w:t>
      </w:r>
    </w:p>
    <w:p w:rsidR="00FA3B0A" w:rsidRPr="00336015" w:rsidRDefault="00110738" w:rsidP="00336015">
      <w:pPr>
        <w:spacing w:line="360" w:lineRule="auto"/>
        <w:ind w:firstLine="720"/>
        <w:jc w:val="both"/>
        <w:rPr>
          <w:snapToGrid w:val="0"/>
          <w:sz w:val="28"/>
          <w:szCs w:val="28"/>
          <w:lang w:val="ru-RU"/>
        </w:rPr>
      </w:pPr>
      <w:r w:rsidRPr="00336015">
        <w:rPr>
          <w:snapToGrid w:val="0"/>
          <w:sz w:val="28"/>
          <w:szCs w:val="28"/>
          <w:lang w:val="ru-RU"/>
        </w:rPr>
        <w:t xml:space="preserve">Краткая характеристика основных показателей, используемых в анализе финансово-хозяйственной деятельности предприятия, а также выполнение ряда процедур углубленного анализа и разработка направлений финансовой стабилизации </w:t>
      </w:r>
      <w:r w:rsidR="006A66C7" w:rsidRPr="00336015">
        <w:rPr>
          <w:sz w:val="28"/>
          <w:szCs w:val="28"/>
          <w:lang w:val="ru-RU"/>
        </w:rPr>
        <w:t>ООО «Тиара»</w:t>
      </w:r>
      <w:r w:rsidRPr="00336015">
        <w:rPr>
          <w:snapToGrid w:val="0"/>
          <w:sz w:val="28"/>
          <w:szCs w:val="28"/>
          <w:lang w:val="ru-RU"/>
        </w:rPr>
        <w:t xml:space="preserve"> представлены по данным бухгалтерской отчетности</w:t>
      </w:r>
      <w:r w:rsidR="00FA3B0A" w:rsidRPr="00336015">
        <w:rPr>
          <w:snapToGrid w:val="0"/>
          <w:sz w:val="28"/>
          <w:szCs w:val="28"/>
          <w:lang w:val="ru-RU"/>
        </w:rPr>
        <w:t>.</w:t>
      </w:r>
    </w:p>
    <w:p w:rsidR="00D84277" w:rsidRPr="00336015" w:rsidRDefault="00336015" w:rsidP="00336015">
      <w:pPr>
        <w:spacing w:line="360" w:lineRule="auto"/>
        <w:ind w:firstLine="720"/>
        <w:jc w:val="both"/>
        <w:rPr>
          <w:rStyle w:val="afa"/>
          <w:b/>
          <w:color w:val="000000"/>
          <w:sz w:val="28"/>
          <w:szCs w:val="28"/>
          <w:u w:val="none"/>
          <w:lang w:val="ru-RU"/>
        </w:rPr>
      </w:pPr>
      <w:r>
        <w:rPr>
          <w:snapToGrid w:val="0"/>
          <w:sz w:val="28"/>
          <w:szCs w:val="28"/>
          <w:lang w:val="ru-RU"/>
        </w:rPr>
        <w:br w:type="page"/>
      </w:r>
      <w:hyperlink w:anchor="_Toc169320279" w:history="1">
        <w:bookmarkStart w:id="7" w:name="_Toc185232671"/>
        <w:bookmarkStart w:id="8" w:name="_Toc186271691"/>
        <w:r w:rsidR="00D84277" w:rsidRPr="00336015">
          <w:rPr>
            <w:rStyle w:val="afa"/>
            <w:b/>
            <w:caps/>
            <w:color w:val="000000"/>
            <w:sz w:val="28"/>
            <w:szCs w:val="28"/>
            <w:u w:val="none"/>
            <w:lang w:val="ru-RU"/>
          </w:rPr>
          <w:t>1</w:t>
        </w:r>
        <w:r w:rsidR="00116BC6" w:rsidRPr="00336015">
          <w:rPr>
            <w:rStyle w:val="afa"/>
            <w:b/>
            <w:caps/>
            <w:color w:val="000000"/>
            <w:sz w:val="28"/>
            <w:szCs w:val="28"/>
            <w:u w:val="none"/>
            <w:lang w:val="ru-RU"/>
          </w:rPr>
          <w:t xml:space="preserve"> </w:t>
        </w:r>
        <w:r w:rsidR="00D84277" w:rsidRPr="00336015">
          <w:rPr>
            <w:rStyle w:val="afa"/>
            <w:b/>
            <w:caps/>
            <w:color w:val="000000"/>
            <w:sz w:val="28"/>
            <w:szCs w:val="28"/>
            <w:u w:val="none"/>
            <w:lang w:val="ru-RU"/>
          </w:rPr>
          <w:t>теоретичесКИЕ ОСНОВЫ</w:t>
        </w:r>
        <w:r>
          <w:rPr>
            <w:rStyle w:val="afa"/>
            <w:b/>
            <w:caps/>
            <w:color w:val="000000"/>
            <w:szCs w:val="28"/>
            <w:u w:val="none"/>
            <w:lang w:val="ru-RU"/>
          </w:rPr>
          <w:t xml:space="preserve"> </w:t>
        </w:r>
        <w:r w:rsidR="00D84277" w:rsidRPr="00336015">
          <w:rPr>
            <w:rStyle w:val="afa"/>
            <w:b/>
            <w:caps/>
            <w:color w:val="000000"/>
            <w:sz w:val="28"/>
            <w:szCs w:val="28"/>
            <w:u w:val="none"/>
            <w:lang w:val="ru-RU"/>
          </w:rPr>
          <w:t>управления ФИНАНСОВО-хозяйственной деятельностью пРЕДПРИЯТИЯ</w:t>
        </w:r>
        <w:bookmarkEnd w:id="7"/>
        <w:bookmarkEnd w:id="8"/>
      </w:hyperlink>
    </w:p>
    <w:p w:rsidR="00D84277" w:rsidRPr="00336015" w:rsidRDefault="00D84277" w:rsidP="00336015">
      <w:pPr>
        <w:spacing w:line="360" w:lineRule="auto"/>
        <w:ind w:firstLine="720"/>
        <w:jc w:val="both"/>
        <w:rPr>
          <w:b/>
          <w:sz w:val="28"/>
          <w:szCs w:val="28"/>
          <w:lang w:val="ru-RU"/>
        </w:rPr>
      </w:pPr>
    </w:p>
    <w:p w:rsidR="00D84277" w:rsidRPr="00336015" w:rsidRDefault="00D84277" w:rsidP="00336015">
      <w:pPr>
        <w:pStyle w:val="1"/>
        <w:widowControl w:val="0"/>
        <w:spacing w:before="0" w:after="0" w:line="360" w:lineRule="auto"/>
        <w:ind w:firstLine="720"/>
        <w:jc w:val="both"/>
        <w:rPr>
          <w:b/>
          <w:noProof/>
          <w:szCs w:val="28"/>
        </w:rPr>
      </w:pPr>
      <w:bookmarkStart w:id="9" w:name="_Toc185232672"/>
      <w:bookmarkStart w:id="10" w:name="_Toc186271692"/>
      <w:r w:rsidRPr="00336015">
        <w:rPr>
          <w:b/>
          <w:noProof/>
          <w:szCs w:val="28"/>
        </w:rPr>
        <w:t>1.1</w:t>
      </w:r>
      <w:r w:rsidR="00116BC6" w:rsidRPr="00336015">
        <w:rPr>
          <w:b/>
          <w:noProof/>
          <w:szCs w:val="28"/>
        </w:rPr>
        <w:t xml:space="preserve"> </w:t>
      </w:r>
      <w:r w:rsidRPr="00336015">
        <w:rPr>
          <w:b/>
          <w:noProof/>
          <w:szCs w:val="28"/>
        </w:rPr>
        <w:t>Основные этапы оценки финансово-хозяйственной</w:t>
      </w:r>
      <w:bookmarkEnd w:id="9"/>
      <w:bookmarkEnd w:id="10"/>
      <w:r w:rsidRPr="00336015">
        <w:rPr>
          <w:b/>
          <w:noProof/>
          <w:szCs w:val="28"/>
        </w:rPr>
        <w:t xml:space="preserve"> </w:t>
      </w:r>
      <w:bookmarkStart w:id="11" w:name="_Toc185232673"/>
      <w:bookmarkStart w:id="12" w:name="_Toc186271693"/>
      <w:r w:rsidRPr="00336015">
        <w:rPr>
          <w:b/>
          <w:noProof/>
          <w:szCs w:val="28"/>
        </w:rPr>
        <w:t>деятельности предприятия</w:t>
      </w:r>
      <w:bookmarkEnd w:id="11"/>
      <w:bookmarkEnd w:id="12"/>
    </w:p>
    <w:p w:rsidR="004C2532" w:rsidRPr="00336015" w:rsidRDefault="004C2532" w:rsidP="00336015">
      <w:pPr>
        <w:tabs>
          <w:tab w:val="left" w:pos="2410"/>
        </w:tabs>
        <w:spacing w:line="360" w:lineRule="auto"/>
        <w:ind w:firstLine="720"/>
        <w:jc w:val="both"/>
        <w:rPr>
          <w:sz w:val="28"/>
          <w:szCs w:val="28"/>
          <w:lang w:val="ru-RU"/>
        </w:rPr>
      </w:pPr>
    </w:p>
    <w:p w:rsidR="00D15F41" w:rsidRPr="00336015" w:rsidRDefault="00D15F41" w:rsidP="00336015">
      <w:pPr>
        <w:spacing w:line="360" w:lineRule="auto"/>
        <w:ind w:firstLine="720"/>
        <w:jc w:val="both"/>
        <w:rPr>
          <w:sz w:val="28"/>
          <w:szCs w:val="28"/>
          <w:lang w:val="ru-RU"/>
        </w:rPr>
      </w:pPr>
      <w:r w:rsidRPr="00336015">
        <w:rPr>
          <w:sz w:val="28"/>
          <w:szCs w:val="28"/>
          <w:lang w:val="ru-RU"/>
        </w:rPr>
        <w:t>Современное состояние большинства хозяйственных объектов таково, что первоочередными тактическими задачами для них является «латание дыр» и недопущение банкротства. Подобный подход не позволяет достичь устойчивой работы предприятия в долгосрочной перспективе. Потому особое значение в сегодняшних условиях приобретает</w:t>
      </w:r>
      <w:r w:rsidR="00DF6C94">
        <w:rPr>
          <w:sz w:val="28"/>
          <w:szCs w:val="28"/>
          <w:lang w:val="ru-RU"/>
        </w:rPr>
        <w:t xml:space="preserve"> </w:t>
      </w:r>
      <w:r w:rsidRPr="00336015">
        <w:rPr>
          <w:sz w:val="28"/>
          <w:szCs w:val="28"/>
          <w:lang w:val="ru-RU"/>
        </w:rPr>
        <w:t>формирование</w:t>
      </w:r>
      <w:r w:rsidR="00DF6C94">
        <w:rPr>
          <w:sz w:val="28"/>
          <w:szCs w:val="28"/>
          <w:lang w:val="ru-RU"/>
        </w:rPr>
        <w:t xml:space="preserve"> </w:t>
      </w:r>
      <w:r w:rsidRPr="00336015">
        <w:rPr>
          <w:sz w:val="28"/>
          <w:szCs w:val="28"/>
          <w:lang w:val="ru-RU"/>
        </w:rPr>
        <w:t>эффективного</w:t>
      </w:r>
      <w:r w:rsidR="00DF6C94">
        <w:rPr>
          <w:sz w:val="28"/>
          <w:szCs w:val="28"/>
          <w:lang w:val="ru-RU"/>
        </w:rPr>
        <w:t xml:space="preserve"> </w:t>
      </w:r>
      <w:r w:rsidRPr="00336015">
        <w:rPr>
          <w:sz w:val="28"/>
          <w:szCs w:val="28"/>
          <w:lang w:val="ru-RU"/>
        </w:rPr>
        <w:t>механизма</w:t>
      </w:r>
      <w:r w:rsidR="00DF6C94">
        <w:rPr>
          <w:sz w:val="28"/>
          <w:szCs w:val="28"/>
          <w:lang w:val="ru-RU"/>
        </w:rPr>
        <w:t xml:space="preserve"> </w:t>
      </w:r>
      <w:r w:rsidRPr="00336015">
        <w:rPr>
          <w:sz w:val="28"/>
          <w:szCs w:val="28"/>
          <w:lang w:val="ru-RU"/>
        </w:rPr>
        <w:t>управления предприятиями, основанного на анализе финансово-экономического состояния, с учетом постановки стратегических целей деятельности адекватных рыночным условиям и поиска путей их достижения.</w:t>
      </w:r>
    </w:p>
    <w:p w:rsidR="00D15F41" w:rsidRPr="00336015" w:rsidRDefault="00D15F41" w:rsidP="00336015">
      <w:pPr>
        <w:pStyle w:val="a3"/>
        <w:widowControl w:val="0"/>
        <w:ind w:firstLine="720"/>
        <w:rPr>
          <w:szCs w:val="28"/>
        </w:rPr>
      </w:pPr>
      <w:r w:rsidRPr="00336015">
        <w:rPr>
          <w:szCs w:val="28"/>
        </w:rPr>
        <w:t>В связи с этим возникает необходимость проводить систематический финансовый анализ предприятия. Финансовый анализ позволяет не только выяснить, в чем заключается конкретная болезнь экономики предприятия-должника, но и заблаговременно</w:t>
      </w:r>
      <w:r w:rsidR="00336015">
        <w:rPr>
          <w:szCs w:val="28"/>
        </w:rPr>
        <w:t xml:space="preserve"> </w:t>
      </w:r>
      <w:r w:rsidRPr="00336015">
        <w:rPr>
          <w:szCs w:val="28"/>
        </w:rPr>
        <w:t>продумать и реализовать меры по выходу предприятия из кризисной ситуации.</w:t>
      </w:r>
    </w:p>
    <w:p w:rsidR="00D15F41" w:rsidRPr="00336015" w:rsidRDefault="00D15F41" w:rsidP="00336015">
      <w:pPr>
        <w:spacing w:line="360" w:lineRule="auto"/>
        <w:ind w:firstLine="720"/>
        <w:jc w:val="both"/>
        <w:rPr>
          <w:sz w:val="28"/>
          <w:szCs w:val="28"/>
          <w:lang w:val="ru-RU"/>
        </w:rPr>
      </w:pPr>
      <w:r w:rsidRPr="00336015">
        <w:rPr>
          <w:sz w:val="28"/>
          <w:szCs w:val="28"/>
          <w:lang w:val="ru-RU"/>
        </w:rPr>
        <w:t>Рыночная экономика выработала обширную систему финансовых методов диагностики банкротства и выработала методику принятия управленческих решений в условиях угрозы банкротства. Эта методика предназначена не только для предприятий, где кризис очевиден и необходимо принимать неотложные меры по стабилизации, а для всех предприятий, работающих в рыночных условиях, поскольку ее особенности таковы, что позволяют выявить на ранней стадии и устранить негативные факторы развития предприятия, наметить пути их устранения.</w:t>
      </w:r>
    </w:p>
    <w:p w:rsidR="004B6DD4" w:rsidRPr="00336015" w:rsidRDefault="001A44D8" w:rsidP="00336015">
      <w:pPr>
        <w:pStyle w:val="HTML"/>
        <w:widowControl w:val="0"/>
        <w:spacing w:line="360" w:lineRule="auto"/>
        <w:ind w:left="0" w:firstLine="720"/>
        <w:jc w:val="both"/>
        <w:rPr>
          <w:rFonts w:ascii="Times New Roman" w:hAnsi="Times New Roman" w:cs="Times New Roman"/>
          <w:color w:val="000000"/>
          <w:sz w:val="28"/>
          <w:szCs w:val="28"/>
        </w:rPr>
      </w:pPr>
      <w:r w:rsidRPr="00336015">
        <w:rPr>
          <w:rFonts w:ascii="Times New Roman" w:hAnsi="Times New Roman" w:cs="Times New Roman"/>
          <w:color w:val="000000"/>
          <w:sz w:val="28"/>
          <w:szCs w:val="28"/>
        </w:rPr>
        <w:t>Значение проведения диагностики финансового состояния предприятия</w:t>
      </w:r>
      <w:r w:rsidR="004B6DD4" w:rsidRPr="00336015">
        <w:rPr>
          <w:rFonts w:ascii="Times New Roman" w:hAnsi="Times New Roman" w:cs="Times New Roman"/>
          <w:color w:val="000000"/>
          <w:sz w:val="28"/>
          <w:szCs w:val="28"/>
        </w:rPr>
        <w:t xml:space="preserve"> обусловлена рядом причин.</w:t>
      </w:r>
    </w:p>
    <w:p w:rsidR="004B6DD4" w:rsidRPr="00336015" w:rsidRDefault="004B6DD4" w:rsidP="00336015">
      <w:pPr>
        <w:spacing w:line="360" w:lineRule="auto"/>
        <w:ind w:firstLine="720"/>
        <w:jc w:val="both"/>
        <w:rPr>
          <w:color w:val="000000"/>
          <w:sz w:val="28"/>
          <w:szCs w:val="28"/>
          <w:lang w:val="ru-RU"/>
        </w:rPr>
      </w:pPr>
      <w:r w:rsidRPr="00336015">
        <w:rPr>
          <w:sz w:val="28"/>
          <w:szCs w:val="28"/>
          <w:lang w:val="ru-RU"/>
        </w:rPr>
        <w:t>Во-первых, в настоящее время,</w:t>
      </w:r>
      <w:r w:rsidR="00336015">
        <w:rPr>
          <w:sz w:val="28"/>
          <w:szCs w:val="28"/>
          <w:lang w:val="ru-RU"/>
        </w:rPr>
        <w:t xml:space="preserve"> </w:t>
      </w:r>
      <w:r w:rsidRPr="00336015">
        <w:rPr>
          <w:sz w:val="28"/>
          <w:szCs w:val="28"/>
          <w:lang w:val="ru-RU"/>
        </w:rPr>
        <w:t>в</w:t>
      </w:r>
      <w:r w:rsidR="00336015">
        <w:rPr>
          <w:sz w:val="28"/>
          <w:szCs w:val="28"/>
          <w:lang w:val="ru-RU"/>
        </w:rPr>
        <w:t xml:space="preserve"> </w:t>
      </w:r>
      <w:r w:rsidRPr="00336015">
        <w:rPr>
          <w:sz w:val="28"/>
          <w:szCs w:val="28"/>
          <w:lang w:val="ru-RU"/>
        </w:rPr>
        <w:t>российской</w:t>
      </w:r>
      <w:r w:rsidR="00336015">
        <w:rPr>
          <w:sz w:val="28"/>
          <w:szCs w:val="28"/>
          <w:lang w:val="ru-RU"/>
        </w:rPr>
        <w:t xml:space="preserve"> </w:t>
      </w:r>
      <w:r w:rsidRPr="00336015">
        <w:rPr>
          <w:sz w:val="28"/>
          <w:szCs w:val="28"/>
          <w:lang w:val="ru-RU"/>
        </w:rPr>
        <w:t>экономике</w:t>
      </w:r>
      <w:r w:rsidR="00336015">
        <w:rPr>
          <w:sz w:val="28"/>
          <w:szCs w:val="28"/>
          <w:lang w:val="ru-RU"/>
        </w:rPr>
        <w:t xml:space="preserve"> </w:t>
      </w:r>
      <w:r w:rsidRPr="00336015">
        <w:rPr>
          <w:sz w:val="28"/>
          <w:szCs w:val="28"/>
          <w:lang w:val="ru-RU"/>
        </w:rPr>
        <w:t>ключевой</w:t>
      </w:r>
      <w:r w:rsidR="00336015">
        <w:rPr>
          <w:sz w:val="28"/>
          <w:szCs w:val="28"/>
          <w:lang w:val="ru-RU"/>
        </w:rPr>
        <w:t xml:space="preserve"> </w:t>
      </w:r>
      <w:r w:rsidRPr="00336015">
        <w:rPr>
          <w:sz w:val="28"/>
          <w:szCs w:val="28"/>
          <w:lang w:val="ru-RU"/>
        </w:rPr>
        <w:t>проблемой является</w:t>
      </w:r>
      <w:r w:rsidR="00336015">
        <w:rPr>
          <w:sz w:val="28"/>
          <w:szCs w:val="28"/>
          <w:lang w:val="ru-RU"/>
        </w:rPr>
        <w:t xml:space="preserve"> </w:t>
      </w:r>
      <w:r w:rsidRPr="00336015">
        <w:rPr>
          <w:sz w:val="28"/>
          <w:szCs w:val="28"/>
          <w:lang w:val="ru-RU"/>
        </w:rPr>
        <w:t>кризис</w:t>
      </w:r>
      <w:r w:rsidR="00336015">
        <w:rPr>
          <w:sz w:val="28"/>
          <w:szCs w:val="28"/>
          <w:lang w:val="ru-RU"/>
        </w:rPr>
        <w:t xml:space="preserve"> </w:t>
      </w:r>
      <w:r w:rsidRPr="00336015">
        <w:rPr>
          <w:sz w:val="28"/>
          <w:szCs w:val="28"/>
          <w:lang w:val="ru-RU"/>
        </w:rPr>
        <w:t>неплатежей,</w:t>
      </w:r>
      <w:r w:rsidR="00336015">
        <w:rPr>
          <w:sz w:val="28"/>
          <w:szCs w:val="28"/>
          <w:lang w:val="ru-RU"/>
        </w:rPr>
        <w:t xml:space="preserve"> </w:t>
      </w:r>
      <w:r w:rsidRPr="00336015">
        <w:rPr>
          <w:sz w:val="28"/>
          <w:szCs w:val="28"/>
          <w:lang w:val="ru-RU"/>
        </w:rPr>
        <w:t>и</w:t>
      </w:r>
      <w:r w:rsidR="00336015">
        <w:rPr>
          <w:sz w:val="28"/>
          <w:szCs w:val="28"/>
          <w:lang w:val="ru-RU"/>
        </w:rPr>
        <w:t xml:space="preserve"> </w:t>
      </w:r>
      <w:r w:rsidRPr="00336015">
        <w:rPr>
          <w:sz w:val="28"/>
          <w:szCs w:val="28"/>
          <w:lang w:val="ru-RU"/>
        </w:rPr>
        <w:t>добрую</w:t>
      </w:r>
      <w:r w:rsidR="00336015">
        <w:rPr>
          <w:sz w:val="28"/>
          <w:szCs w:val="28"/>
          <w:lang w:val="ru-RU"/>
        </w:rPr>
        <w:t xml:space="preserve"> </w:t>
      </w:r>
      <w:r w:rsidRPr="00336015">
        <w:rPr>
          <w:sz w:val="28"/>
          <w:szCs w:val="28"/>
          <w:lang w:val="ru-RU"/>
        </w:rPr>
        <w:t>половину</w:t>
      </w:r>
      <w:r w:rsidR="00336015">
        <w:rPr>
          <w:sz w:val="28"/>
          <w:szCs w:val="28"/>
          <w:lang w:val="ru-RU"/>
        </w:rPr>
        <w:t xml:space="preserve"> </w:t>
      </w:r>
      <w:r w:rsidRPr="00336015">
        <w:rPr>
          <w:sz w:val="28"/>
          <w:szCs w:val="28"/>
          <w:lang w:val="ru-RU"/>
        </w:rPr>
        <w:t>российских</w:t>
      </w:r>
      <w:r w:rsidR="00DF6C94">
        <w:rPr>
          <w:sz w:val="28"/>
          <w:szCs w:val="28"/>
          <w:lang w:val="ru-RU"/>
        </w:rPr>
        <w:t xml:space="preserve"> </w:t>
      </w:r>
      <w:r w:rsidRPr="00336015">
        <w:rPr>
          <w:sz w:val="28"/>
          <w:szCs w:val="28"/>
          <w:lang w:val="ru-RU"/>
        </w:rPr>
        <w:t>предприятий следовало</w:t>
      </w:r>
      <w:r w:rsidR="00DF6C94">
        <w:rPr>
          <w:sz w:val="28"/>
          <w:szCs w:val="28"/>
          <w:lang w:val="ru-RU"/>
        </w:rPr>
        <w:t xml:space="preserve"> </w:t>
      </w:r>
      <w:r w:rsidRPr="00336015">
        <w:rPr>
          <w:sz w:val="28"/>
          <w:szCs w:val="28"/>
          <w:lang w:val="ru-RU"/>
        </w:rPr>
        <w:t>уже</w:t>
      </w:r>
      <w:r w:rsidR="00DF6C94">
        <w:rPr>
          <w:sz w:val="28"/>
          <w:szCs w:val="28"/>
          <w:lang w:val="ru-RU"/>
        </w:rPr>
        <w:t xml:space="preserve"> </w:t>
      </w:r>
      <w:r w:rsidRPr="00336015">
        <w:rPr>
          <w:sz w:val="28"/>
          <w:szCs w:val="28"/>
          <w:lang w:val="ru-RU"/>
        </w:rPr>
        <w:t>давно</w:t>
      </w:r>
      <w:r w:rsidR="00DF6C94">
        <w:rPr>
          <w:sz w:val="28"/>
          <w:szCs w:val="28"/>
          <w:lang w:val="ru-RU"/>
        </w:rPr>
        <w:t xml:space="preserve"> </w:t>
      </w:r>
      <w:r w:rsidRPr="00336015">
        <w:rPr>
          <w:sz w:val="28"/>
          <w:szCs w:val="28"/>
          <w:lang w:val="ru-RU"/>
        </w:rPr>
        <w:t>объявить</w:t>
      </w:r>
      <w:r w:rsidR="00DF6C94">
        <w:rPr>
          <w:sz w:val="28"/>
          <w:szCs w:val="28"/>
          <w:lang w:val="ru-RU"/>
        </w:rPr>
        <w:t xml:space="preserve"> </w:t>
      </w:r>
      <w:r w:rsidRPr="00336015">
        <w:rPr>
          <w:sz w:val="28"/>
          <w:szCs w:val="28"/>
          <w:lang w:val="ru-RU"/>
        </w:rPr>
        <w:t>банкротами,</w:t>
      </w:r>
      <w:r w:rsidR="00DF6C94">
        <w:rPr>
          <w:sz w:val="28"/>
          <w:szCs w:val="28"/>
          <w:lang w:val="ru-RU"/>
        </w:rPr>
        <w:t xml:space="preserve"> </w:t>
      </w:r>
      <w:r w:rsidRPr="00336015">
        <w:rPr>
          <w:sz w:val="28"/>
          <w:szCs w:val="28"/>
          <w:lang w:val="ru-RU"/>
        </w:rPr>
        <w:t>а</w:t>
      </w:r>
      <w:r w:rsidR="00DF6C94">
        <w:rPr>
          <w:sz w:val="28"/>
          <w:szCs w:val="28"/>
          <w:lang w:val="ru-RU"/>
        </w:rPr>
        <w:t xml:space="preserve"> </w:t>
      </w:r>
      <w:r w:rsidRPr="00336015">
        <w:rPr>
          <w:sz w:val="28"/>
          <w:szCs w:val="28"/>
          <w:lang w:val="ru-RU"/>
        </w:rPr>
        <w:t>полученные</w:t>
      </w:r>
      <w:r w:rsidR="00DF6C94">
        <w:rPr>
          <w:sz w:val="28"/>
          <w:szCs w:val="28"/>
          <w:lang w:val="ru-RU"/>
        </w:rPr>
        <w:t xml:space="preserve"> </w:t>
      </w:r>
      <w:r w:rsidRPr="00336015">
        <w:rPr>
          <w:sz w:val="28"/>
          <w:szCs w:val="28"/>
          <w:lang w:val="ru-RU"/>
        </w:rPr>
        <w:t xml:space="preserve">средства </w:t>
      </w:r>
      <w:r w:rsidRPr="00336015">
        <w:rPr>
          <w:color w:val="000000"/>
          <w:sz w:val="28"/>
          <w:szCs w:val="28"/>
          <w:lang w:val="ru-RU"/>
        </w:rPr>
        <w:t>перераспределить</w:t>
      </w:r>
      <w:r w:rsidR="00336015">
        <w:rPr>
          <w:color w:val="000000"/>
          <w:sz w:val="28"/>
          <w:szCs w:val="28"/>
          <w:lang w:val="ru-RU"/>
        </w:rPr>
        <w:t xml:space="preserve"> </w:t>
      </w:r>
      <w:r w:rsidRPr="00336015">
        <w:rPr>
          <w:color w:val="000000"/>
          <w:sz w:val="28"/>
          <w:szCs w:val="28"/>
          <w:lang w:val="ru-RU"/>
        </w:rPr>
        <w:t>в</w:t>
      </w:r>
      <w:r w:rsidR="00336015">
        <w:rPr>
          <w:color w:val="000000"/>
          <w:sz w:val="28"/>
          <w:szCs w:val="28"/>
          <w:lang w:val="ru-RU"/>
        </w:rPr>
        <w:t xml:space="preserve"> </w:t>
      </w:r>
      <w:r w:rsidRPr="00336015">
        <w:rPr>
          <w:color w:val="000000"/>
          <w:sz w:val="28"/>
          <w:szCs w:val="28"/>
          <w:lang w:val="ru-RU"/>
        </w:rPr>
        <w:t>пользу</w:t>
      </w:r>
      <w:r w:rsidR="00336015">
        <w:rPr>
          <w:color w:val="000000"/>
          <w:sz w:val="28"/>
          <w:szCs w:val="28"/>
          <w:lang w:val="ru-RU"/>
        </w:rPr>
        <w:t xml:space="preserve"> </w:t>
      </w:r>
      <w:r w:rsidRPr="00336015">
        <w:rPr>
          <w:color w:val="000000"/>
          <w:sz w:val="28"/>
          <w:szCs w:val="28"/>
          <w:lang w:val="ru-RU"/>
        </w:rPr>
        <w:t>эффективных</w:t>
      </w:r>
      <w:r w:rsidR="00DF6C94">
        <w:rPr>
          <w:color w:val="000000"/>
          <w:sz w:val="28"/>
          <w:szCs w:val="28"/>
          <w:lang w:val="ru-RU"/>
        </w:rPr>
        <w:t xml:space="preserve"> </w:t>
      </w:r>
      <w:r w:rsidRPr="00336015">
        <w:rPr>
          <w:color w:val="000000"/>
          <w:sz w:val="28"/>
          <w:szCs w:val="28"/>
          <w:lang w:val="ru-RU"/>
        </w:rPr>
        <w:t>производств,</w:t>
      </w:r>
      <w:r w:rsidR="00DF6C94">
        <w:rPr>
          <w:color w:val="000000"/>
          <w:sz w:val="28"/>
          <w:szCs w:val="28"/>
          <w:lang w:val="ru-RU"/>
        </w:rPr>
        <w:t xml:space="preserve"> </w:t>
      </w:r>
      <w:r w:rsidRPr="00336015">
        <w:rPr>
          <w:color w:val="000000"/>
          <w:sz w:val="28"/>
          <w:szCs w:val="28"/>
          <w:lang w:val="ru-RU"/>
        </w:rPr>
        <w:t>что,</w:t>
      </w:r>
      <w:r w:rsidR="00DF6C94">
        <w:rPr>
          <w:color w:val="000000"/>
          <w:sz w:val="28"/>
          <w:szCs w:val="28"/>
          <w:lang w:val="ru-RU"/>
        </w:rPr>
        <w:t xml:space="preserve"> </w:t>
      </w:r>
      <w:r w:rsidRPr="00336015">
        <w:rPr>
          <w:color w:val="000000"/>
          <w:sz w:val="28"/>
          <w:szCs w:val="28"/>
          <w:lang w:val="ru-RU"/>
        </w:rPr>
        <w:t>несомненно, способствовало бы оздоровлению российского рынка.</w:t>
      </w:r>
    </w:p>
    <w:p w:rsidR="004B6DD4" w:rsidRPr="00336015" w:rsidRDefault="004B6DD4" w:rsidP="00336015">
      <w:pPr>
        <w:pStyle w:val="HTML"/>
        <w:widowControl w:val="0"/>
        <w:pBdr>
          <w:left w:val="single" w:sz="6" w:space="10" w:color="CCCCCC"/>
        </w:pBdr>
        <w:spacing w:line="360" w:lineRule="auto"/>
        <w:ind w:left="0" w:firstLine="720"/>
        <w:jc w:val="both"/>
        <w:rPr>
          <w:rFonts w:ascii="Times New Roman" w:hAnsi="Times New Roman" w:cs="Times New Roman"/>
          <w:color w:val="000000"/>
          <w:sz w:val="28"/>
          <w:szCs w:val="28"/>
        </w:rPr>
      </w:pPr>
      <w:r w:rsidRPr="00336015">
        <w:rPr>
          <w:rFonts w:ascii="Times New Roman" w:hAnsi="Times New Roman" w:cs="Times New Roman"/>
          <w:color w:val="000000"/>
          <w:sz w:val="28"/>
          <w:szCs w:val="28"/>
        </w:rPr>
        <w:t>Во-вторых,</w:t>
      </w:r>
      <w:r w:rsidR="00DF6C94">
        <w:rPr>
          <w:rFonts w:ascii="Times New Roman" w:hAnsi="Times New Roman" w:cs="Times New Roman"/>
          <w:color w:val="000000"/>
          <w:sz w:val="28"/>
          <w:szCs w:val="28"/>
        </w:rPr>
        <w:t xml:space="preserve"> </w:t>
      </w:r>
      <w:r w:rsidRPr="00336015">
        <w:rPr>
          <w:rFonts w:ascii="Times New Roman" w:hAnsi="Times New Roman" w:cs="Times New Roman"/>
          <w:color w:val="000000"/>
          <w:sz w:val="28"/>
          <w:szCs w:val="28"/>
        </w:rPr>
        <w:t>в</w:t>
      </w:r>
      <w:r w:rsidR="00DF6C94">
        <w:rPr>
          <w:rFonts w:ascii="Times New Roman" w:hAnsi="Times New Roman" w:cs="Times New Roman"/>
          <w:color w:val="000000"/>
          <w:sz w:val="28"/>
          <w:szCs w:val="28"/>
        </w:rPr>
        <w:t xml:space="preserve"> </w:t>
      </w:r>
      <w:r w:rsidRPr="00336015">
        <w:rPr>
          <w:rFonts w:ascii="Times New Roman" w:hAnsi="Times New Roman" w:cs="Times New Roman"/>
          <w:color w:val="000000"/>
          <w:sz w:val="28"/>
          <w:szCs w:val="28"/>
        </w:rPr>
        <w:t>условиях</w:t>
      </w:r>
      <w:r w:rsidR="00DF6C94">
        <w:rPr>
          <w:rFonts w:ascii="Times New Roman" w:hAnsi="Times New Roman" w:cs="Times New Roman"/>
          <w:color w:val="000000"/>
          <w:sz w:val="28"/>
          <w:szCs w:val="28"/>
        </w:rPr>
        <w:t xml:space="preserve"> </w:t>
      </w:r>
      <w:r w:rsidRPr="00336015">
        <w:rPr>
          <w:rFonts w:ascii="Times New Roman" w:hAnsi="Times New Roman" w:cs="Times New Roman"/>
          <w:color w:val="000000"/>
          <w:sz w:val="28"/>
          <w:szCs w:val="28"/>
        </w:rPr>
        <w:t>массовой</w:t>
      </w:r>
      <w:r w:rsidR="00DF6C94">
        <w:rPr>
          <w:rFonts w:ascii="Times New Roman" w:hAnsi="Times New Roman" w:cs="Times New Roman"/>
          <w:color w:val="000000"/>
          <w:sz w:val="28"/>
          <w:szCs w:val="28"/>
        </w:rPr>
        <w:t xml:space="preserve"> </w:t>
      </w:r>
      <w:r w:rsidRPr="00336015">
        <w:rPr>
          <w:rFonts w:ascii="Times New Roman" w:hAnsi="Times New Roman" w:cs="Times New Roman"/>
          <w:color w:val="000000"/>
          <w:sz w:val="28"/>
          <w:szCs w:val="28"/>
        </w:rPr>
        <w:t>неплатежеспособности</w:t>
      </w:r>
      <w:r w:rsidR="00DF6C94">
        <w:rPr>
          <w:rFonts w:ascii="Times New Roman" w:hAnsi="Times New Roman" w:cs="Times New Roman"/>
          <w:color w:val="000000"/>
          <w:sz w:val="28"/>
          <w:szCs w:val="28"/>
        </w:rPr>
        <w:t xml:space="preserve"> </w:t>
      </w:r>
      <w:r w:rsidR="00336015" w:rsidRPr="00336015">
        <w:rPr>
          <w:rFonts w:ascii="Times New Roman" w:hAnsi="Times New Roman" w:cs="Times New Roman"/>
          <w:color w:val="000000"/>
          <w:sz w:val="28"/>
          <w:szCs w:val="28"/>
        </w:rPr>
        <w:t>российских</w:t>
      </w:r>
      <w:r w:rsidRPr="00336015">
        <w:rPr>
          <w:rFonts w:ascii="Times New Roman" w:hAnsi="Times New Roman" w:cs="Times New Roman"/>
          <w:color w:val="000000"/>
          <w:sz w:val="28"/>
          <w:szCs w:val="28"/>
        </w:rPr>
        <w:t xml:space="preserve"> хозяйствующих субъектов особое значение приобретают меры</w:t>
      </w:r>
      <w:r w:rsidR="00336015">
        <w:rPr>
          <w:rFonts w:ascii="Times New Roman" w:hAnsi="Times New Roman" w:cs="Times New Roman"/>
          <w:color w:val="000000"/>
          <w:sz w:val="28"/>
          <w:szCs w:val="28"/>
        </w:rPr>
        <w:t xml:space="preserve"> </w:t>
      </w:r>
      <w:r w:rsidRPr="00336015">
        <w:rPr>
          <w:rFonts w:ascii="Times New Roman" w:hAnsi="Times New Roman" w:cs="Times New Roman"/>
          <w:color w:val="000000"/>
          <w:sz w:val="28"/>
          <w:szCs w:val="28"/>
        </w:rPr>
        <w:t>по</w:t>
      </w:r>
      <w:r w:rsidR="00336015">
        <w:rPr>
          <w:rFonts w:ascii="Times New Roman" w:hAnsi="Times New Roman" w:cs="Times New Roman"/>
          <w:color w:val="000000"/>
          <w:sz w:val="28"/>
          <w:szCs w:val="28"/>
        </w:rPr>
        <w:t xml:space="preserve"> </w:t>
      </w:r>
      <w:r w:rsidRPr="00336015">
        <w:rPr>
          <w:rFonts w:ascii="Times New Roman" w:hAnsi="Times New Roman" w:cs="Times New Roman"/>
          <w:color w:val="000000"/>
          <w:sz w:val="28"/>
          <w:szCs w:val="28"/>
        </w:rPr>
        <w:t>предотвращению кризисных ситуаций, а</w:t>
      </w:r>
      <w:r w:rsidR="00336015">
        <w:rPr>
          <w:rFonts w:ascii="Times New Roman" w:hAnsi="Times New Roman" w:cs="Times New Roman"/>
          <w:color w:val="000000"/>
          <w:sz w:val="28"/>
          <w:szCs w:val="28"/>
        </w:rPr>
        <w:t xml:space="preserve"> </w:t>
      </w:r>
      <w:r w:rsidRPr="00336015">
        <w:rPr>
          <w:rFonts w:ascii="Times New Roman" w:hAnsi="Times New Roman" w:cs="Times New Roman"/>
          <w:color w:val="000000"/>
          <w:sz w:val="28"/>
          <w:szCs w:val="28"/>
        </w:rPr>
        <w:t>также</w:t>
      </w:r>
      <w:r w:rsidR="00336015">
        <w:rPr>
          <w:rFonts w:ascii="Times New Roman" w:hAnsi="Times New Roman" w:cs="Times New Roman"/>
          <w:color w:val="000000"/>
          <w:sz w:val="28"/>
          <w:szCs w:val="28"/>
        </w:rPr>
        <w:t xml:space="preserve"> </w:t>
      </w:r>
      <w:r w:rsidRPr="00336015">
        <w:rPr>
          <w:rFonts w:ascii="Times New Roman" w:hAnsi="Times New Roman" w:cs="Times New Roman"/>
          <w:color w:val="000000"/>
          <w:sz w:val="28"/>
          <w:szCs w:val="28"/>
        </w:rPr>
        <w:t>мероприятия,</w:t>
      </w:r>
      <w:r w:rsidR="00336015">
        <w:rPr>
          <w:rFonts w:ascii="Times New Roman" w:hAnsi="Times New Roman" w:cs="Times New Roman"/>
          <w:color w:val="000000"/>
          <w:sz w:val="28"/>
          <w:szCs w:val="28"/>
        </w:rPr>
        <w:t xml:space="preserve"> </w:t>
      </w:r>
      <w:r w:rsidRPr="00336015">
        <w:rPr>
          <w:rFonts w:ascii="Times New Roman" w:hAnsi="Times New Roman" w:cs="Times New Roman"/>
          <w:color w:val="000000"/>
          <w:sz w:val="28"/>
          <w:szCs w:val="28"/>
        </w:rPr>
        <w:t>направленные</w:t>
      </w:r>
      <w:r w:rsidR="00336015">
        <w:rPr>
          <w:rFonts w:ascii="Times New Roman" w:hAnsi="Times New Roman" w:cs="Times New Roman"/>
          <w:color w:val="000000"/>
          <w:sz w:val="28"/>
          <w:szCs w:val="28"/>
        </w:rPr>
        <w:t xml:space="preserve"> </w:t>
      </w:r>
      <w:r w:rsidRPr="00336015">
        <w:rPr>
          <w:rFonts w:ascii="Times New Roman" w:hAnsi="Times New Roman" w:cs="Times New Roman"/>
          <w:color w:val="000000"/>
          <w:sz w:val="28"/>
          <w:szCs w:val="28"/>
        </w:rPr>
        <w:t>на</w:t>
      </w:r>
      <w:r w:rsidR="00336015">
        <w:rPr>
          <w:rFonts w:ascii="Times New Roman" w:hAnsi="Times New Roman" w:cs="Times New Roman"/>
          <w:color w:val="000000"/>
          <w:sz w:val="28"/>
          <w:szCs w:val="28"/>
        </w:rPr>
        <w:t xml:space="preserve"> </w:t>
      </w:r>
      <w:r w:rsidRPr="00336015">
        <w:rPr>
          <w:rFonts w:ascii="Times New Roman" w:hAnsi="Times New Roman" w:cs="Times New Roman"/>
          <w:color w:val="000000"/>
          <w:sz w:val="28"/>
          <w:szCs w:val="28"/>
        </w:rPr>
        <w:t>восстановление платежеспособности предприятия и стабилизацию его финансового состояния.</w:t>
      </w:r>
    </w:p>
    <w:p w:rsidR="004B6DD4" w:rsidRPr="00336015" w:rsidRDefault="001A44D8" w:rsidP="00336015">
      <w:pPr>
        <w:pStyle w:val="HTML"/>
        <w:widowControl w:val="0"/>
        <w:pBdr>
          <w:left w:val="single" w:sz="6" w:space="10" w:color="CCCCCC"/>
        </w:pBdr>
        <w:spacing w:line="360" w:lineRule="auto"/>
        <w:ind w:left="0" w:firstLine="720"/>
        <w:jc w:val="both"/>
        <w:rPr>
          <w:rFonts w:ascii="Times New Roman" w:hAnsi="Times New Roman" w:cs="Times New Roman"/>
          <w:color w:val="000000"/>
          <w:sz w:val="28"/>
          <w:szCs w:val="28"/>
        </w:rPr>
      </w:pPr>
      <w:r w:rsidRPr="00336015">
        <w:rPr>
          <w:rFonts w:ascii="Times New Roman" w:hAnsi="Times New Roman" w:cs="Times New Roman"/>
          <w:color w:val="000000"/>
          <w:sz w:val="28"/>
          <w:szCs w:val="28"/>
        </w:rPr>
        <w:t>Таким образом, в</w:t>
      </w:r>
      <w:r w:rsidR="004B6DD4" w:rsidRPr="00336015">
        <w:rPr>
          <w:rFonts w:ascii="Times New Roman" w:hAnsi="Times New Roman" w:cs="Times New Roman"/>
          <w:color w:val="000000"/>
          <w:sz w:val="28"/>
          <w:szCs w:val="28"/>
        </w:rPr>
        <w:t>ажнейшей составляющей системы антикризисного менеджмента является</w:t>
      </w:r>
      <w:r w:rsidRPr="00336015">
        <w:rPr>
          <w:rFonts w:ascii="Times New Roman" w:hAnsi="Times New Roman" w:cs="Times New Roman"/>
          <w:color w:val="000000"/>
          <w:sz w:val="28"/>
          <w:szCs w:val="28"/>
        </w:rPr>
        <w:t xml:space="preserve"> </w:t>
      </w:r>
      <w:r w:rsidR="004B6DD4" w:rsidRPr="00336015">
        <w:rPr>
          <w:rFonts w:ascii="Times New Roman" w:hAnsi="Times New Roman" w:cs="Times New Roman"/>
          <w:color w:val="000000"/>
          <w:sz w:val="28"/>
          <w:szCs w:val="28"/>
        </w:rPr>
        <w:t>диагностика финансового состояния предприятия, контроль и своевременное</w:t>
      </w:r>
      <w:r w:rsidRPr="00336015">
        <w:rPr>
          <w:rFonts w:ascii="Times New Roman" w:hAnsi="Times New Roman" w:cs="Times New Roman"/>
          <w:color w:val="000000"/>
          <w:sz w:val="28"/>
          <w:szCs w:val="28"/>
        </w:rPr>
        <w:t xml:space="preserve"> </w:t>
      </w:r>
      <w:r w:rsidR="004B6DD4" w:rsidRPr="00336015">
        <w:rPr>
          <w:rFonts w:ascii="Times New Roman" w:hAnsi="Times New Roman" w:cs="Times New Roman"/>
          <w:color w:val="000000"/>
          <w:sz w:val="28"/>
          <w:szCs w:val="28"/>
        </w:rPr>
        <w:t>упреждение и предотвращение приближающихся кризисных ситуации.</w:t>
      </w:r>
    </w:p>
    <w:p w:rsidR="004B6DD4" w:rsidRPr="00336015" w:rsidRDefault="004B6DD4" w:rsidP="00336015">
      <w:pPr>
        <w:pStyle w:val="HTML"/>
        <w:widowControl w:val="0"/>
        <w:pBdr>
          <w:left w:val="single" w:sz="6" w:space="10" w:color="CCCCCC"/>
        </w:pBdr>
        <w:spacing w:line="360" w:lineRule="auto"/>
        <w:ind w:left="0" w:firstLine="720"/>
        <w:jc w:val="both"/>
        <w:rPr>
          <w:rFonts w:ascii="Times New Roman" w:hAnsi="Times New Roman" w:cs="Times New Roman"/>
          <w:color w:val="000000"/>
          <w:sz w:val="28"/>
          <w:szCs w:val="28"/>
        </w:rPr>
      </w:pPr>
      <w:r w:rsidRPr="00336015">
        <w:rPr>
          <w:rFonts w:ascii="Times New Roman" w:hAnsi="Times New Roman" w:cs="Times New Roman"/>
          <w:color w:val="000000"/>
          <w:sz w:val="28"/>
          <w:szCs w:val="28"/>
        </w:rPr>
        <w:t xml:space="preserve">Своевременная и качественная диагностика и профилактическая работа </w:t>
      </w:r>
      <w:r w:rsidR="001A44D8" w:rsidRPr="00336015">
        <w:rPr>
          <w:rFonts w:ascii="Times New Roman" w:hAnsi="Times New Roman" w:cs="Times New Roman"/>
          <w:color w:val="000000"/>
          <w:sz w:val="28"/>
          <w:szCs w:val="28"/>
        </w:rPr>
        <w:t xml:space="preserve">- </w:t>
      </w:r>
      <w:r w:rsidRPr="00336015">
        <w:rPr>
          <w:rFonts w:ascii="Times New Roman" w:hAnsi="Times New Roman" w:cs="Times New Roman"/>
          <w:color w:val="000000"/>
          <w:sz w:val="28"/>
          <w:szCs w:val="28"/>
        </w:rPr>
        <w:t xml:space="preserve">главная задача управления </w:t>
      </w:r>
      <w:r w:rsidR="00FA3B0A" w:rsidRPr="00336015">
        <w:rPr>
          <w:rFonts w:ascii="Times New Roman" w:hAnsi="Times New Roman" w:cs="Times New Roman"/>
          <w:color w:val="000000"/>
          <w:sz w:val="28"/>
          <w:szCs w:val="28"/>
        </w:rPr>
        <w:t xml:space="preserve">финансово-хозяйственной деятельностью </w:t>
      </w:r>
      <w:r w:rsidRPr="00336015">
        <w:rPr>
          <w:rFonts w:ascii="Times New Roman" w:hAnsi="Times New Roman" w:cs="Times New Roman"/>
          <w:color w:val="000000"/>
          <w:sz w:val="28"/>
          <w:szCs w:val="28"/>
        </w:rPr>
        <w:t>предприяти</w:t>
      </w:r>
      <w:r w:rsidR="00FA3B0A" w:rsidRPr="00336015">
        <w:rPr>
          <w:rFonts w:ascii="Times New Roman" w:hAnsi="Times New Roman" w:cs="Times New Roman"/>
          <w:color w:val="000000"/>
          <w:sz w:val="28"/>
          <w:szCs w:val="28"/>
        </w:rPr>
        <w:t>я</w:t>
      </w:r>
      <w:r w:rsidRPr="00336015">
        <w:rPr>
          <w:rFonts w:ascii="Times New Roman" w:hAnsi="Times New Roman" w:cs="Times New Roman"/>
          <w:color w:val="000000"/>
          <w:sz w:val="28"/>
          <w:szCs w:val="28"/>
        </w:rPr>
        <w:t xml:space="preserve"> вообще и кризисного, в частности.</w:t>
      </w:r>
      <w:r w:rsidR="00475660" w:rsidRPr="00336015">
        <w:rPr>
          <w:rFonts w:ascii="Times New Roman" w:hAnsi="Times New Roman" w:cs="Times New Roman"/>
          <w:color w:val="000000"/>
          <w:sz w:val="28"/>
          <w:szCs w:val="28"/>
        </w:rPr>
        <w:t xml:space="preserve"> </w:t>
      </w:r>
      <w:r w:rsidRPr="00336015">
        <w:rPr>
          <w:rFonts w:ascii="Times New Roman" w:hAnsi="Times New Roman" w:cs="Times New Roman"/>
          <w:color w:val="000000"/>
          <w:sz w:val="28"/>
          <w:szCs w:val="28"/>
        </w:rPr>
        <w:t>Работа по диагностике проводится в несколько этапов главными из которых</w:t>
      </w:r>
      <w:r w:rsidR="001A44D8" w:rsidRPr="00336015">
        <w:rPr>
          <w:rFonts w:ascii="Times New Roman" w:hAnsi="Times New Roman" w:cs="Times New Roman"/>
          <w:color w:val="000000"/>
          <w:sz w:val="28"/>
          <w:szCs w:val="28"/>
        </w:rPr>
        <w:t xml:space="preserve"> </w:t>
      </w:r>
      <w:r w:rsidR="00643611" w:rsidRPr="00336015">
        <w:rPr>
          <w:rFonts w:ascii="Times New Roman" w:hAnsi="Times New Roman" w:cs="Times New Roman"/>
          <w:color w:val="000000"/>
          <w:sz w:val="28"/>
          <w:szCs w:val="28"/>
        </w:rPr>
        <w:t>являются:</w:t>
      </w:r>
    </w:p>
    <w:p w:rsidR="004B6DD4" w:rsidRPr="00336015" w:rsidRDefault="004B6DD4" w:rsidP="00336015">
      <w:pPr>
        <w:pStyle w:val="HTML"/>
        <w:widowControl w:val="0"/>
        <w:pBdr>
          <w:left w:val="single" w:sz="6" w:space="10" w:color="CCCCCC"/>
        </w:pBdr>
        <w:spacing w:line="360" w:lineRule="auto"/>
        <w:ind w:left="0" w:firstLine="720"/>
        <w:jc w:val="both"/>
        <w:rPr>
          <w:rFonts w:ascii="Times New Roman" w:hAnsi="Times New Roman" w:cs="Times New Roman"/>
          <w:color w:val="000000"/>
          <w:sz w:val="28"/>
          <w:szCs w:val="28"/>
        </w:rPr>
      </w:pPr>
      <w:r w:rsidRPr="00336015">
        <w:rPr>
          <w:rFonts w:ascii="Times New Roman" w:hAnsi="Times New Roman" w:cs="Times New Roman"/>
          <w:color w:val="000000"/>
          <w:sz w:val="28"/>
          <w:szCs w:val="28"/>
        </w:rPr>
        <w:t>а) анализ финансового состояния, прогноз развития рыночной ситуации;</w:t>
      </w:r>
    </w:p>
    <w:p w:rsidR="004B6DD4" w:rsidRPr="00336015" w:rsidRDefault="004B6DD4" w:rsidP="00336015">
      <w:pPr>
        <w:pStyle w:val="HTML"/>
        <w:widowControl w:val="0"/>
        <w:pBdr>
          <w:left w:val="single" w:sz="6" w:space="10" w:color="CCCCCC"/>
        </w:pBdr>
        <w:spacing w:line="360" w:lineRule="auto"/>
        <w:ind w:left="0" w:firstLine="720"/>
        <w:jc w:val="both"/>
        <w:rPr>
          <w:rFonts w:ascii="Times New Roman" w:hAnsi="Times New Roman" w:cs="Times New Roman"/>
          <w:color w:val="000000"/>
          <w:sz w:val="28"/>
          <w:szCs w:val="28"/>
        </w:rPr>
      </w:pPr>
      <w:r w:rsidRPr="00336015">
        <w:rPr>
          <w:rFonts w:ascii="Times New Roman" w:hAnsi="Times New Roman" w:cs="Times New Roman"/>
          <w:color w:val="000000"/>
          <w:sz w:val="28"/>
          <w:szCs w:val="28"/>
        </w:rPr>
        <w:t>б) своевременное обнаружение причин и основных факторов, способствующих</w:t>
      </w:r>
      <w:r w:rsidR="001A44D8" w:rsidRPr="00336015">
        <w:rPr>
          <w:rFonts w:ascii="Times New Roman" w:hAnsi="Times New Roman" w:cs="Times New Roman"/>
          <w:color w:val="000000"/>
          <w:sz w:val="28"/>
          <w:szCs w:val="28"/>
        </w:rPr>
        <w:t xml:space="preserve"> </w:t>
      </w:r>
      <w:r w:rsidRPr="00336015">
        <w:rPr>
          <w:rFonts w:ascii="Times New Roman" w:hAnsi="Times New Roman" w:cs="Times New Roman"/>
          <w:color w:val="000000"/>
          <w:sz w:val="28"/>
          <w:szCs w:val="28"/>
        </w:rPr>
        <w:t>развитию кризисных ситуаций;</w:t>
      </w:r>
    </w:p>
    <w:p w:rsidR="004B6DD4" w:rsidRPr="00336015" w:rsidRDefault="004B6DD4" w:rsidP="00336015">
      <w:pPr>
        <w:pStyle w:val="HTML"/>
        <w:widowControl w:val="0"/>
        <w:pBdr>
          <w:left w:val="single" w:sz="6" w:space="10" w:color="CCCCCC"/>
        </w:pBdr>
        <w:spacing w:line="360" w:lineRule="auto"/>
        <w:ind w:left="0" w:firstLine="720"/>
        <w:jc w:val="both"/>
        <w:rPr>
          <w:rFonts w:ascii="Times New Roman" w:hAnsi="Times New Roman" w:cs="Times New Roman"/>
          <w:color w:val="000000"/>
          <w:sz w:val="28"/>
          <w:szCs w:val="28"/>
        </w:rPr>
      </w:pPr>
      <w:r w:rsidRPr="00336015">
        <w:rPr>
          <w:rFonts w:ascii="Times New Roman" w:hAnsi="Times New Roman" w:cs="Times New Roman"/>
          <w:color w:val="000000"/>
          <w:sz w:val="28"/>
          <w:szCs w:val="28"/>
        </w:rPr>
        <w:t>в) умение обнаружить раньше не заметные для неспециалиста признаки</w:t>
      </w:r>
      <w:r w:rsidR="001A44D8" w:rsidRPr="00336015">
        <w:rPr>
          <w:rFonts w:ascii="Times New Roman" w:hAnsi="Times New Roman" w:cs="Times New Roman"/>
          <w:color w:val="000000"/>
          <w:sz w:val="28"/>
          <w:szCs w:val="28"/>
        </w:rPr>
        <w:t xml:space="preserve"> </w:t>
      </w:r>
      <w:r w:rsidRPr="00336015">
        <w:rPr>
          <w:rFonts w:ascii="Times New Roman" w:hAnsi="Times New Roman" w:cs="Times New Roman"/>
          <w:color w:val="000000"/>
          <w:sz w:val="28"/>
          <w:szCs w:val="28"/>
        </w:rPr>
        <w:t>грядущего неблагополучия предприятия.</w:t>
      </w:r>
    </w:p>
    <w:p w:rsidR="004B6DD4" w:rsidRPr="00336015" w:rsidRDefault="004B6DD4" w:rsidP="00336015">
      <w:pPr>
        <w:pStyle w:val="afe"/>
        <w:widowControl w:val="0"/>
        <w:spacing w:before="0" w:beforeAutospacing="0" w:after="0" w:afterAutospacing="0" w:line="360" w:lineRule="auto"/>
        <w:ind w:firstLine="720"/>
        <w:jc w:val="both"/>
        <w:rPr>
          <w:color w:val="000000"/>
          <w:sz w:val="28"/>
          <w:szCs w:val="28"/>
        </w:rPr>
      </w:pPr>
      <w:r w:rsidRPr="00336015">
        <w:rPr>
          <w:color w:val="000000"/>
          <w:sz w:val="28"/>
          <w:szCs w:val="28"/>
        </w:rPr>
        <w:t>В рыночных условиях залогом выживаемости и основой</w:t>
      </w:r>
      <w:r w:rsidR="001A44D8" w:rsidRPr="00336015">
        <w:rPr>
          <w:color w:val="000000"/>
          <w:sz w:val="28"/>
          <w:szCs w:val="28"/>
        </w:rPr>
        <w:t xml:space="preserve"> </w:t>
      </w:r>
      <w:r w:rsidRPr="00336015">
        <w:rPr>
          <w:color w:val="000000"/>
          <w:sz w:val="28"/>
          <w:szCs w:val="28"/>
        </w:rPr>
        <w:t>стабильного положения предприятия служит его финансовая устойчивость. Она</w:t>
      </w:r>
      <w:r w:rsidR="001A44D8" w:rsidRPr="00336015">
        <w:rPr>
          <w:color w:val="000000"/>
          <w:sz w:val="28"/>
          <w:szCs w:val="28"/>
        </w:rPr>
        <w:t xml:space="preserve"> </w:t>
      </w:r>
      <w:r w:rsidRPr="00336015">
        <w:rPr>
          <w:color w:val="000000"/>
          <w:sz w:val="28"/>
          <w:szCs w:val="28"/>
        </w:rPr>
        <w:t>отражает такое состояние финансовых ресурсов, при котором предприятие, свободно</w:t>
      </w:r>
      <w:r w:rsidR="001A44D8" w:rsidRPr="00336015">
        <w:rPr>
          <w:color w:val="000000"/>
          <w:sz w:val="28"/>
          <w:szCs w:val="28"/>
        </w:rPr>
        <w:t xml:space="preserve"> </w:t>
      </w:r>
      <w:r w:rsidRPr="00336015">
        <w:rPr>
          <w:color w:val="000000"/>
          <w:sz w:val="28"/>
          <w:szCs w:val="28"/>
        </w:rPr>
        <w:t xml:space="preserve">маневрируя денежными средствами, способно путем эффективного их </w:t>
      </w:r>
      <w:r w:rsidR="001A44D8" w:rsidRPr="00336015">
        <w:rPr>
          <w:color w:val="000000"/>
          <w:sz w:val="28"/>
          <w:szCs w:val="28"/>
        </w:rPr>
        <w:t xml:space="preserve">использовании </w:t>
      </w:r>
      <w:r w:rsidRPr="00336015">
        <w:rPr>
          <w:color w:val="000000"/>
          <w:sz w:val="28"/>
          <w:szCs w:val="28"/>
        </w:rPr>
        <w:t>обеспечить бесперебойный процесс производства и реализации продукции, а также</w:t>
      </w:r>
      <w:r w:rsidR="001A44D8" w:rsidRPr="00336015">
        <w:rPr>
          <w:color w:val="000000"/>
          <w:sz w:val="28"/>
          <w:szCs w:val="28"/>
        </w:rPr>
        <w:t xml:space="preserve"> </w:t>
      </w:r>
      <w:r w:rsidRPr="00336015">
        <w:rPr>
          <w:color w:val="000000"/>
          <w:sz w:val="28"/>
          <w:szCs w:val="28"/>
        </w:rPr>
        <w:t>затраты по его расширению и обновлению.</w:t>
      </w:r>
    </w:p>
    <w:p w:rsidR="004B6DD4" w:rsidRPr="00336015" w:rsidRDefault="004B6DD4" w:rsidP="00336015">
      <w:pPr>
        <w:pStyle w:val="afe"/>
        <w:widowControl w:val="0"/>
        <w:spacing w:before="0" w:beforeAutospacing="0" w:after="0" w:afterAutospacing="0" w:line="360" w:lineRule="auto"/>
        <w:ind w:firstLine="720"/>
        <w:jc w:val="both"/>
        <w:rPr>
          <w:color w:val="000000"/>
          <w:sz w:val="28"/>
          <w:szCs w:val="28"/>
        </w:rPr>
      </w:pPr>
      <w:r w:rsidRPr="00336015">
        <w:rPr>
          <w:color w:val="000000"/>
          <w:sz w:val="28"/>
          <w:szCs w:val="28"/>
        </w:rPr>
        <w:t>Для оценки финансовой</w:t>
      </w:r>
      <w:r w:rsidR="001A44D8" w:rsidRPr="00336015">
        <w:rPr>
          <w:color w:val="000000"/>
          <w:sz w:val="28"/>
          <w:szCs w:val="28"/>
        </w:rPr>
        <w:t xml:space="preserve"> </w:t>
      </w:r>
      <w:r w:rsidRPr="00336015">
        <w:rPr>
          <w:color w:val="000000"/>
          <w:sz w:val="28"/>
          <w:szCs w:val="28"/>
        </w:rPr>
        <w:t>устойчивости предприятия необходим анализ его финансового состояния. Финансовое</w:t>
      </w:r>
      <w:r w:rsidR="001A44D8" w:rsidRPr="00336015">
        <w:rPr>
          <w:color w:val="000000"/>
          <w:sz w:val="28"/>
          <w:szCs w:val="28"/>
        </w:rPr>
        <w:t xml:space="preserve"> </w:t>
      </w:r>
      <w:r w:rsidRPr="00336015">
        <w:rPr>
          <w:color w:val="000000"/>
          <w:sz w:val="28"/>
          <w:szCs w:val="28"/>
        </w:rPr>
        <w:t>состояние представляет собой совокупность показателей, отражающих наличие,</w:t>
      </w:r>
      <w:r w:rsidR="001A44D8" w:rsidRPr="00336015">
        <w:rPr>
          <w:color w:val="000000"/>
          <w:sz w:val="28"/>
          <w:szCs w:val="28"/>
        </w:rPr>
        <w:t xml:space="preserve"> </w:t>
      </w:r>
      <w:r w:rsidRPr="00336015">
        <w:rPr>
          <w:color w:val="000000"/>
          <w:sz w:val="28"/>
          <w:szCs w:val="28"/>
        </w:rPr>
        <w:t>размещение и использование финансовых ресурсов.</w:t>
      </w:r>
    </w:p>
    <w:p w:rsidR="004B6DD4" w:rsidRPr="00336015" w:rsidRDefault="004B6DD4" w:rsidP="00336015">
      <w:pPr>
        <w:pStyle w:val="afe"/>
        <w:widowControl w:val="0"/>
        <w:spacing w:before="0" w:beforeAutospacing="0" w:after="0" w:afterAutospacing="0" w:line="360" w:lineRule="auto"/>
        <w:ind w:firstLine="720"/>
        <w:jc w:val="both"/>
        <w:rPr>
          <w:color w:val="000000"/>
          <w:sz w:val="28"/>
          <w:szCs w:val="28"/>
        </w:rPr>
      </w:pPr>
      <w:r w:rsidRPr="00336015">
        <w:rPr>
          <w:color w:val="000000"/>
          <w:sz w:val="28"/>
          <w:szCs w:val="28"/>
        </w:rPr>
        <w:t xml:space="preserve">Методы </w:t>
      </w:r>
      <w:r w:rsidR="00FA3B0A" w:rsidRPr="00336015">
        <w:rPr>
          <w:color w:val="000000"/>
          <w:sz w:val="28"/>
          <w:szCs w:val="28"/>
        </w:rPr>
        <w:t xml:space="preserve">оценки </w:t>
      </w:r>
      <w:r w:rsidRPr="00336015">
        <w:rPr>
          <w:color w:val="000000"/>
          <w:sz w:val="28"/>
          <w:szCs w:val="28"/>
        </w:rPr>
        <w:t>финансового состояния предприятия могут рассматриваться</w:t>
      </w:r>
      <w:r w:rsidR="001A44D8" w:rsidRPr="00336015">
        <w:rPr>
          <w:color w:val="000000"/>
          <w:sz w:val="28"/>
          <w:szCs w:val="28"/>
        </w:rPr>
        <w:t xml:space="preserve"> </w:t>
      </w:r>
      <w:r w:rsidRPr="00336015">
        <w:rPr>
          <w:color w:val="000000"/>
          <w:sz w:val="28"/>
          <w:szCs w:val="28"/>
        </w:rPr>
        <w:t>в двух аспектах:</w:t>
      </w:r>
    </w:p>
    <w:p w:rsidR="004B6DD4" w:rsidRPr="00336015" w:rsidRDefault="004B6DD4" w:rsidP="00336015">
      <w:pPr>
        <w:pStyle w:val="afe"/>
        <w:widowControl w:val="0"/>
        <w:spacing w:before="0" w:beforeAutospacing="0" w:after="0" w:afterAutospacing="0" w:line="360" w:lineRule="auto"/>
        <w:ind w:firstLine="720"/>
        <w:jc w:val="both"/>
        <w:rPr>
          <w:color w:val="000000"/>
          <w:sz w:val="28"/>
          <w:szCs w:val="28"/>
        </w:rPr>
      </w:pPr>
      <w:r w:rsidRPr="00336015">
        <w:rPr>
          <w:color w:val="000000"/>
          <w:sz w:val="28"/>
          <w:szCs w:val="28"/>
        </w:rPr>
        <w:t>1) методы, связанные с определением обобщающих показателей, относящихся к</w:t>
      </w:r>
      <w:r w:rsidR="001A44D8" w:rsidRPr="00336015">
        <w:rPr>
          <w:color w:val="000000"/>
          <w:sz w:val="28"/>
          <w:szCs w:val="28"/>
        </w:rPr>
        <w:t xml:space="preserve"> </w:t>
      </w:r>
      <w:r w:rsidRPr="00336015">
        <w:rPr>
          <w:color w:val="000000"/>
          <w:sz w:val="28"/>
          <w:szCs w:val="28"/>
        </w:rPr>
        <w:t>обследуемому предприятию;</w:t>
      </w:r>
    </w:p>
    <w:p w:rsidR="004B6DD4" w:rsidRPr="00336015" w:rsidRDefault="004B6DD4" w:rsidP="00336015">
      <w:pPr>
        <w:pStyle w:val="afe"/>
        <w:widowControl w:val="0"/>
        <w:spacing w:before="0" w:beforeAutospacing="0" w:after="0" w:afterAutospacing="0" w:line="360" w:lineRule="auto"/>
        <w:ind w:firstLine="720"/>
        <w:jc w:val="both"/>
        <w:rPr>
          <w:color w:val="000000"/>
          <w:sz w:val="28"/>
          <w:szCs w:val="28"/>
        </w:rPr>
      </w:pPr>
      <w:r w:rsidRPr="00336015">
        <w:rPr>
          <w:color w:val="000000"/>
          <w:sz w:val="28"/>
          <w:szCs w:val="28"/>
        </w:rPr>
        <w:t>2) методы, дающие возможность оценить финансовое положение на основе</w:t>
      </w:r>
      <w:r w:rsidR="001A44D8" w:rsidRPr="00336015">
        <w:rPr>
          <w:color w:val="000000"/>
          <w:sz w:val="28"/>
          <w:szCs w:val="28"/>
        </w:rPr>
        <w:t xml:space="preserve"> </w:t>
      </w:r>
      <w:r w:rsidRPr="00336015">
        <w:rPr>
          <w:color w:val="000000"/>
          <w:sz w:val="28"/>
          <w:szCs w:val="28"/>
        </w:rPr>
        <w:t>вычисляемых интегральных критериев, позволяющих определить место, которое</w:t>
      </w:r>
      <w:r w:rsidR="001A44D8" w:rsidRPr="00336015">
        <w:rPr>
          <w:color w:val="000000"/>
          <w:sz w:val="28"/>
          <w:szCs w:val="28"/>
        </w:rPr>
        <w:t xml:space="preserve"> </w:t>
      </w:r>
      <w:r w:rsidRPr="00336015">
        <w:rPr>
          <w:color w:val="000000"/>
          <w:sz w:val="28"/>
          <w:szCs w:val="28"/>
        </w:rPr>
        <w:t>данное предприятие занимает в ряду других.</w:t>
      </w:r>
    </w:p>
    <w:p w:rsidR="001A44D8" w:rsidRPr="00336015" w:rsidRDefault="004B6DD4" w:rsidP="00336015">
      <w:pPr>
        <w:spacing w:line="360" w:lineRule="auto"/>
        <w:ind w:firstLine="720"/>
        <w:jc w:val="both"/>
        <w:rPr>
          <w:sz w:val="28"/>
          <w:szCs w:val="28"/>
          <w:lang w:val="ru-RU"/>
        </w:rPr>
      </w:pPr>
      <w:r w:rsidRPr="00336015">
        <w:rPr>
          <w:sz w:val="28"/>
          <w:szCs w:val="28"/>
          <w:lang w:val="ru-RU"/>
        </w:rPr>
        <w:t>При проведении анализа финансового состояния устанавливается: дееспособность предприятия в отношении ссуд (по прошлому опыту, а также вероятность возврата инвестиционных кредитов), т.е. репутация заемщика; способность получать доход; формы и размеры активов, а также отношение к ним; состояние экономической конъюнктуры.</w:t>
      </w:r>
    </w:p>
    <w:p w:rsidR="001A44D8" w:rsidRPr="00336015" w:rsidRDefault="004B6DD4" w:rsidP="00336015">
      <w:pPr>
        <w:spacing w:line="360" w:lineRule="auto"/>
        <w:ind w:firstLine="720"/>
        <w:jc w:val="both"/>
        <w:rPr>
          <w:sz w:val="28"/>
          <w:szCs w:val="28"/>
          <w:lang w:val="ru-RU"/>
        </w:rPr>
      </w:pPr>
      <w:r w:rsidRPr="00336015">
        <w:rPr>
          <w:sz w:val="28"/>
          <w:szCs w:val="28"/>
          <w:lang w:val="ru-RU"/>
        </w:rPr>
        <w:t>Обобщающие показатели оценки финансового состояния характеризуют: ликвидность</w:t>
      </w:r>
      <w:r w:rsidR="00E91CF3" w:rsidRPr="00336015">
        <w:rPr>
          <w:sz w:val="28"/>
          <w:szCs w:val="28"/>
          <w:lang w:val="ru-RU"/>
        </w:rPr>
        <w:t>, привлечение заемных средств, оборачиваемость капитала,</w:t>
      </w:r>
      <w:r w:rsidR="00336015">
        <w:rPr>
          <w:sz w:val="28"/>
          <w:szCs w:val="28"/>
          <w:lang w:val="ru-RU"/>
        </w:rPr>
        <w:t xml:space="preserve"> </w:t>
      </w:r>
      <w:r w:rsidRPr="00336015">
        <w:rPr>
          <w:sz w:val="28"/>
          <w:szCs w:val="28"/>
          <w:lang w:val="ru-RU"/>
        </w:rPr>
        <w:t>прибыльность.</w:t>
      </w:r>
      <w:r w:rsidR="00336015">
        <w:rPr>
          <w:sz w:val="28"/>
          <w:szCs w:val="28"/>
          <w:lang w:val="ru-RU"/>
        </w:rPr>
        <w:t xml:space="preserve"> </w:t>
      </w:r>
      <w:r w:rsidRPr="00336015">
        <w:rPr>
          <w:sz w:val="28"/>
          <w:szCs w:val="28"/>
          <w:lang w:val="ru-RU"/>
        </w:rPr>
        <w:t>Твердые критерии допустимых уровней значений отдельных показателей при современном состоянии российской экономики не могут быть приведены. В процессе анализа используются, как правило, в качестве сравнительного эталона система показателей предприятия, близкого по профилю выпускаемой продукции с устойчивым финансовым положением.</w:t>
      </w:r>
    </w:p>
    <w:p w:rsidR="00E91CF3" w:rsidRPr="00336015" w:rsidRDefault="004B6DD4" w:rsidP="00336015">
      <w:pPr>
        <w:spacing w:line="360" w:lineRule="auto"/>
        <w:ind w:firstLine="720"/>
        <w:jc w:val="both"/>
        <w:rPr>
          <w:sz w:val="28"/>
          <w:szCs w:val="28"/>
          <w:lang w:val="ru-RU"/>
        </w:rPr>
      </w:pPr>
      <w:r w:rsidRPr="00336015">
        <w:rPr>
          <w:sz w:val="28"/>
          <w:szCs w:val="28"/>
          <w:lang w:val="ru-RU"/>
        </w:rPr>
        <w:t>Финансовое состояние предприятия является следствием всех аспектов его деятельности. Анализ финансового состояния может производиться с различной степенью подробности. Приведенные выше показатели являются наиболее агрегированными (конечными). Они зависят от показателей более низкого уровня. Для определения причин отклонения их величин от желаемых, производится декомпозиция условий (экономических и/или производственных), определяющих значения конечных показателей.</w:t>
      </w:r>
    </w:p>
    <w:p w:rsidR="001A44D8" w:rsidRPr="00336015" w:rsidRDefault="004B6DD4" w:rsidP="00336015">
      <w:pPr>
        <w:spacing w:line="360" w:lineRule="auto"/>
        <w:ind w:firstLine="720"/>
        <w:jc w:val="both"/>
        <w:rPr>
          <w:sz w:val="28"/>
          <w:szCs w:val="28"/>
          <w:lang w:val="ru-RU"/>
        </w:rPr>
      </w:pPr>
      <w:r w:rsidRPr="00336015">
        <w:rPr>
          <w:sz w:val="28"/>
          <w:szCs w:val="28"/>
          <w:lang w:val="ru-RU"/>
        </w:rPr>
        <w:t>Финансовый анализ предъявляет высокие требования к знанию множества финансовых факторов и их взаимосвязи, а также – к умению прогнозировать изменения показателей и соотношения между ними на расчетный период времени.</w:t>
      </w:r>
      <w:r w:rsidR="00336015">
        <w:rPr>
          <w:sz w:val="28"/>
          <w:szCs w:val="28"/>
          <w:lang w:val="ru-RU"/>
        </w:rPr>
        <w:t xml:space="preserve"> </w:t>
      </w:r>
    </w:p>
    <w:p w:rsidR="00E91CF3" w:rsidRPr="00336015" w:rsidRDefault="004C2532" w:rsidP="00336015">
      <w:pPr>
        <w:spacing w:line="360" w:lineRule="auto"/>
        <w:ind w:firstLine="720"/>
        <w:jc w:val="both"/>
        <w:rPr>
          <w:sz w:val="28"/>
          <w:szCs w:val="28"/>
          <w:lang w:val="ru-RU"/>
        </w:rPr>
      </w:pPr>
      <w:r w:rsidRPr="00336015">
        <w:rPr>
          <w:sz w:val="28"/>
          <w:szCs w:val="28"/>
          <w:lang w:val="ru-RU"/>
        </w:rPr>
        <w:t>Диагностика состояния предприятия представляет собой систему целевого финансового анализа, направленного на выявление параметров развития предприятия, осуществляемой на базе данных финансового учета по стандартным алгоритмам анализа. В условиях, когда большинство российских предприятий находится в состоянии, близком к критическому, в условиях массовых неплатежей проведение диагностики позволяет достаточно точно определить узкие места и возможности улучшения финансового состояния предприятия.</w:t>
      </w:r>
      <w:r w:rsidR="00336015">
        <w:rPr>
          <w:sz w:val="28"/>
          <w:szCs w:val="28"/>
          <w:lang w:val="ru-RU"/>
        </w:rPr>
        <w:t xml:space="preserve"> </w:t>
      </w:r>
    </w:p>
    <w:p w:rsidR="00643611" w:rsidRPr="00336015" w:rsidRDefault="00FA3B0A" w:rsidP="00336015">
      <w:pPr>
        <w:spacing w:line="360" w:lineRule="auto"/>
        <w:ind w:firstLine="720"/>
        <w:jc w:val="both"/>
        <w:rPr>
          <w:sz w:val="28"/>
          <w:szCs w:val="28"/>
          <w:lang w:val="ru-RU"/>
        </w:rPr>
      </w:pPr>
      <w:r w:rsidRPr="00336015">
        <w:rPr>
          <w:sz w:val="28"/>
          <w:szCs w:val="28"/>
          <w:lang w:val="ru-RU"/>
        </w:rPr>
        <w:t xml:space="preserve">В приложении 1 </w:t>
      </w:r>
      <w:r w:rsidR="004C2532" w:rsidRPr="00336015">
        <w:rPr>
          <w:sz w:val="28"/>
          <w:szCs w:val="28"/>
          <w:lang w:val="ru-RU"/>
        </w:rPr>
        <w:t>представлен алгоритм проведения диагностики сос</w:t>
      </w:r>
      <w:r w:rsidR="004B090F" w:rsidRPr="00336015">
        <w:rPr>
          <w:sz w:val="28"/>
          <w:szCs w:val="28"/>
          <w:lang w:val="ru-RU"/>
        </w:rPr>
        <w:t>-</w:t>
      </w:r>
      <w:r w:rsidR="004C2532" w:rsidRPr="00336015">
        <w:rPr>
          <w:sz w:val="28"/>
          <w:szCs w:val="28"/>
          <w:lang w:val="ru-RU"/>
        </w:rPr>
        <w:t xml:space="preserve">тояния предприятия. Блок 1 указанной схемы представляет собой </w:t>
      </w:r>
      <w:r w:rsidR="00AD0D9D" w:rsidRPr="00336015">
        <w:rPr>
          <w:sz w:val="28"/>
          <w:szCs w:val="28"/>
          <w:lang w:val="ru-RU"/>
        </w:rPr>
        <w:t>традиционный финансовый анализ</w:t>
      </w:r>
      <w:r w:rsidR="008D1D76" w:rsidRPr="00336015">
        <w:rPr>
          <w:sz w:val="28"/>
          <w:szCs w:val="28"/>
          <w:lang w:val="ru-RU"/>
        </w:rPr>
        <w:t>,</w:t>
      </w:r>
      <w:r w:rsidR="00E91CF3" w:rsidRPr="00336015">
        <w:rPr>
          <w:sz w:val="28"/>
          <w:szCs w:val="28"/>
          <w:lang w:val="ru-RU"/>
        </w:rPr>
        <w:t xml:space="preserve"> о</w:t>
      </w:r>
      <w:r w:rsidR="004B6DD4" w:rsidRPr="00336015">
        <w:rPr>
          <w:sz w:val="28"/>
          <w:szCs w:val="28"/>
          <w:lang w:val="ru-RU"/>
        </w:rPr>
        <w:t xml:space="preserve">сновная цель </w:t>
      </w:r>
      <w:r w:rsidR="00E91CF3" w:rsidRPr="00336015">
        <w:rPr>
          <w:sz w:val="28"/>
          <w:szCs w:val="28"/>
          <w:lang w:val="ru-RU"/>
        </w:rPr>
        <w:t xml:space="preserve">которого </w:t>
      </w:r>
      <w:r w:rsidR="004B6DD4" w:rsidRPr="00336015">
        <w:rPr>
          <w:sz w:val="28"/>
          <w:szCs w:val="28"/>
          <w:lang w:val="ru-RU"/>
        </w:rPr>
        <w:t>– оценка финансового состояния и выявление возможностей повышения эффективности функционирования предприятия.</w:t>
      </w:r>
      <w:r w:rsidR="00643611" w:rsidRPr="00336015">
        <w:rPr>
          <w:sz w:val="28"/>
          <w:szCs w:val="28"/>
          <w:lang w:val="ru-RU"/>
        </w:rPr>
        <w:t xml:space="preserve"> </w:t>
      </w:r>
      <w:r w:rsidR="004B6DD4" w:rsidRPr="00336015">
        <w:rPr>
          <w:sz w:val="28"/>
          <w:szCs w:val="28"/>
          <w:lang w:val="ru-RU"/>
        </w:rPr>
        <w:t xml:space="preserve">Основная </w:t>
      </w:r>
      <w:r w:rsidR="00643611" w:rsidRPr="00336015">
        <w:rPr>
          <w:sz w:val="28"/>
          <w:szCs w:val="28"/>
          <w:lang w:val="ru-RU"/>
        </w:rPr>
        <w:t>задача</w:t>
      </w:r>
      <w:r w:rsidR="004B6DD4" w:rsidRPr="00336015">
        <w:rPr>
          <w:sz w:val="28"/>
          <w:szCs w:val="28"/>
          <w:lang w:val="ru-RU"/>
        </w:rPr>
        <w:t xml:space="preserve"> – эффективное управление финансовыми ресурсами предприятия.</w:t>
      </w:r>
      <w:r w:rsidRPr="00336015">
        <w:rPr>
          <w:sz w:val="28"/>
          <w:szCs w:val="28"/>
          <w:lang w:val="ru-RU"/>
        </w:rPr>
        <w:t xml:space="preserve"> </w:t>
      </w:r>
      <w:r w:rsidR="00643611" w:rsidRPr="00336015">
        <w:rPr>
          <w:sz w:val="28"/>
          <w:szCs w:val="28"/>
          <w:lang w:val="ru-RU"/>
        </w:rPr>
        <w:t xml:space="preserve">Схема анализа финансового состояния предприятия приведена </w:t>
      </w:r>
      <w:r w:rsidRPr="00336015">
        <w:rPr>
          <w:sz w:val="28"/>
          <w:szCs w:val="28"/>
          <w:lang w:val="ru-RU"/>
        </w:rPr>
        <w:t>в приложении 2</w:t>
      </w:r>
      <w:r w:rsidR="00643611" w:rsidRPr="00336015">
        <w:rPr>
          <w:sz w:val="28"/>
          <w:szCs w:val="28"/>
          <w:lang w:val="ru-RU"/>
        </w:rPr>
        <w:t>.</w:t>
      </w:r>
    </w:p>
    <w:p w:rsidR="00643611" w:rsidRPr="00336015" w:rsidRDefault="00643611" w:rsidP="00336015">
      <w:pPr>
        <w:spacing w:line="360" w:lineRule="auto"/>
        <w:ind w:firstLine="720"/>
        <w:jc w:val="both"/>
        <w:rPr>
          <w:sz w:val="28"/>
          <w:szCs w:val="28"/>
          <w:lang w:val="ru-RU"/>
        </w:rPr>
      </w:pPr>
      <w:r w:rsidRPr="00336015">
        <w:rPr>
          <w:sz w:val="28"/>
          <w:szCs w:val="28"/>
          <w:lang w:val="ru-RU"/>
        </w:rPr>
        <w:t>Составляющие финансового анализа предприятия: общий анализ финансового состояния, анализ финансовой устойчивости, анализ ликвидности баланса, анализ финансовых коэффициентов, анализ рентабельности и деловой активности.</w:t>
      </w:r>
      <w:r w:rsidR="004B090F" w:rsidRPr="00336015">
        <w:rPr>
          <w:sz w:val="28"/>
          <w:szCs w:val="28"/>
          <w:lang w:val="ru-RU"/>
        </w:rPr>
        <w:t xml:space="preserve"> </w:t>
      </w:r>
      <w:r w:rsidRPr="00336015">
        <w:rPr>
          <w:sz w:val="28"/>
          <w:szCs w:val="28"/>
          <w:lang w:val="ru-RU"/>
        </w:rPr>
        <w:t>Итак, на втором этапе диагностики после проведения анализа производственно-хозяйственной</w:t>
      </w:r>
      <w:r w:rsidR="00336015">
        <w:rPr>
          <w:sz w:val="28"/>
          <w:szCs w:val="28"/>
          <w:lang w:val="ru-RU"/>
        </w:rPr>
        <w:t xml:space="preserve"> </w:t>
      </w:r>
      <w:r w:rsidRPr="00336015">
        <w:rPr>
          <w:sz w:val="28"/>
          <w:szCs w:val="28"/>
          <w:lang w:val="ru-RU"/>
        </w:rPr>
        <w:t xml:space="preserve">и финансовой деятельности предприятия согласно </w:t>
      </w:r>
      <w:r w:rsidR="00FA3B0A" w:rsidRPr="00336015">
        <w:rPr>
          <w:sz w:val="28"/>
          <w:szCs w:val="28"/>
          <w:lang w:val="ru-RU"/>
        </w:rPr>
        <w:t xml:space="preserve">приложения 1 </w:t>
      </w:r>
      <w:r w:rsidRPr="00336015">
        <w:rPr>
          <w:sz w:val="28"/>
          <w:szCs w:val="28"/>
          <w:lang w:val="ru-RU"/>
        </w:rPr>
        <w:t>проводятся рейтинговая,</w:t>
      </w:r>
      <w:r w:rsidR="00336015">
        <w:rPr>
          <w:sz w:val="28"/>
          <w:szCs w:val="28"/>
          <w:lang w:val="ru-RU"/>
        </w:rPr>
        <w:t xml:space="preserve"> </w:t>
      </w:r>
      <w:r w:rsidRPr="00336015">
        <w:rPr>
          <w:sz w:val="28"/>
          <w:szCs w:val="28"/>
          <w:lang w:val="ru-RU"/>
        </w:rPr>
        <w:t xml:space="preserve">комплексная оценки финансового состояния предприятия. </w:t>
      </w:r>
    </w:p>
    <w:p w:rsidR="004B090F" w:rsidRPr="00336015" w:rsidRDefault="00643611" w:rsidP="00336015">
      <w:pPr>
        <w:spacing w:line="360" w:lineRule="auto"/>
        <w:ind w:firstLine="720"/>
        <w:jc w:val="both"/>
        <w:rPr>
          <w:sz w:val="28"/>
          <w:szCs w:val="28"/>
          <w:lang w:val="ru-RU"/>
        </w:rPr>
      </w:pPr>
      <w:r w:rsidRPr="00336015">
        <w:rPr>
          <w:sz w:val="28"/>
          <w:szCs w:val="28"/>
          <w:lang w:val="ru-RU"/>
        </w:rPr>
        <w:t xml:space="preserve">Учитывая множество показателей для оценки финансового состояния и возникающие в связи с этим сложности в общей оценке состоятельности предприятия, многие зарубежные и отечественные аналитики рекомендуют производить интегральную или комплексную оценку финансового состояния предприятия на основе одного критерия – вероятности банкротства предприятия. </w:t>
      </w:r>
      <w:r w:rsidR="004C2532" w:rsidRPr="00336015">
        <w:rPr>
          <w:sz w:val="28"/>
          <w:szCs w:val="28"/>
          <w:lang w:val="ru-RU"/>
        </w:rPr>
        <w:t xml:space="preserve">По мнению ряда авторов </w:t>
      </w:r>
      <w:r w:rsidRPr="00336015">
        <w:rPr>
          <w:sz w:val="28"/>
          <w:szCs w:val="28"/>
          <w:lang w:val="ru-RU"/>
        </w:rPr>
        <w:t>(Абрютина М.С., Грачев А.В., Савицкая Г.В.</w:t>
      </w:r>
      <w:r w:rsidR="004C2532" w:rsidRPr="00336015">
        <w:rPr>
          <w:sz w:val="28"/>
          <w:szCs w:val="28"/>
          <w:lang w:val="ru-RU"/>
        </w:rPr>
        <w:t>), данная система критериев диагностики банкротства субъектов хозяйствования является несовершенной. По этой методике можно объявить банкротом даже высокорентабельное предприятие, если оно использует в обороте много заемных средств. Кроме того, нормативное значение принятых критериев не может быть одинаковым для разных отраслей экономики в виду различной структуры капитала. Они должны быть разработаны для каждой отрасли и подотрасли.</w:t>
      </w:r>
      <w:r w:rsidRPr="00336015">
        <w:rPr>
          <w:sz w:val="28"/>
          <w:szCs w:val="28"/>
          <w:lang w:val="ru-RU"/>
        </w:rPr>
        <w:t xml:space="preserve"> </w:t>
      </w:r>
      <w:r w:rsidR="004C2532" w:rsidRPr="00336015">
        <w:rPr>
          <w:sz w:val="28"/>
          <w:szCs w:val="28"/>
          <w:lang w:val="ru-RU"/>
        </w:rPr>
        <w:t xml:space="preserve">Поэтому, стремление финансистов оценивать финансовое состояние предприятия по широкому кругу показателей, а не ограничиваться тремя, названными выше коэффициентами, сфокусированными в одном и том же ракурсе, вполне оправдано. </w:t>
      </w:r>
    </w:p>
    <w:p w:rsidR="004C2532" w:rsidRPr="00336015" w:rsidRDefault="004C2532" w:rsidP="00336015">
      <w:pPr>
        <w:spacing w:line="360" w:lineRule="auto"/>
        <w:ind w:firstLine="720"/>
        <w:jc w:val="both"/>
        <w:rPr>
          <w:sz w:val="28"/>
          <w:szCs w:val="28"/>
          <w:lang w:val="ru-RU"/>
        </w:rPr>
      </w:pPr>
      <w:r w:rsidRPr="00336015">
        <w:rPr>
          <w:sz w:val="28"/>
          <w:szCs w:val="28"/>
          <w:lang w:val="ru-RU"/>
        </w:rPr>
        <w:t>В настоящее время в специальной литературе предлагаются различные варианты методик рейтинговой экспресс-диагностики, а также комплексные оценки финансово-хозяйственной деятельности предприятия, что представляет несомненный интерес для потенциальных инвесторов, для банков, предоставляющих кредит, для налоговой службы, для органов законодательной и исполнительной власти, для работников предприятий.</w:t>
      </w:r>
      <w:r w:rsidR="00336015">
        <w:rPr>
          <w:sz w:val="28"/>
          <w:szCs w:val="28"/>
          <w:lang w:val="ru-RU"/>
        </w:rPr>
        <w:t xml:space="preserve"> </w:t>
      </w:r>
    </w:p>
    <w:p w:rsidR="00D56E7B" w:rsidRPr="00336015" w:rsidRDefault="00D56E7B" w:rsidP="00336015">
      <w:pPr>
        <w:spacing w:line="360" w:lineRule="auto"/>
        <w:ind w:firstLine="720"/>
        <w:jc w:val="both"/>
        <w:rPr>
          <w:sz w:val="28"/>
          <w:szCs w:val="28"/>
          <w:lang w:val="ru-RU"/>
        </w:rPr>
      </w:pPr>
    </w:p>
    <w:p w:rsidR="00110738" w:rsidRPr="00336015" w:rsidRDefault="00110738" w:rsidP="00336015">
      <w:pPr>
        <w:pStyle w:val="1"/>
        <w:widowControl w:val="0"/>
        <w:spacing w:before="0" w:after="0" w:line="360" w:lineRule="auto"/>
        <w:ind w:left="1276" w:hanging="556"/>
        <w:jc w:val="both"/>
        <w:rPr>
          <w:b/>
          <w:szCs w:val="28"/>
        </w:rPr>
      </w:pPr>
      <w:bookmarkStart w:id="13" w:name="_Toc166036764"/>
      <w:bookmarkStart w:id="14" w:name="_Toc169320281"/>
      <w:bookmarkStart w:id="15" w:name="_Toc185232674"/>
      <w:bookmarkStart w:id="16" w:name="_Toc186271694"/>
      <w:r w:rsidRPr="00336015">
        <w:rPr>
          <w:b/>
          <w:szCs w:val="28"/>
        </w:rPr>
        <w:t>1.2</w:t>
      </w:r>
      <w:r w:rsidR="00336015">
        <w:rPr>
          <w:b/>
          <w:szCs w:val="28"/>
        </w:rPr>
        <w:t xml:space="preserve"> </w:t>
      </w:r>
      <w:r w:rsidRPr="00336015">
        <w:rPr>
          <w:b/>
          <w:szCs w:val="28"/>
        </w:rPr>
        <w:t>Метод</w:t>
      </w:r>
      <w:r w:rsidR="004B6DD4" w:rsidRPr="00336015">
        <w:rPr>
          <w:b/>
          <w:szCs w:val="28"/>
        </w:rPr>
        <w:t xml:space="preserve">ические подходы к </w:t>
      </w:r>
      <w:r w:rsidRPr="00336015">
        <w:rPr>
          <w:b/>
          <w:szCs w:val="28"/>
        </w:rPr>
        <w:t>диагностик</w:t>
      </w:r>
      <w:r w:rsidR="004B6DD4" w:rsidRPr="00336015">
        <w:rPr>
          <w:b/>
          <w:szCs w:val="28"/>
        </w:rPr>
        <w:t>е финансового</w:t>
      </w:r>
      <w:r w:rsidRPr="00336015">
        <w:rPr>
          <w:b/>
          <w:szCs w:val="28"/>
        </w:rPr>
        <w:t xml:space="preserve"> состояния предприятия</w:t>
      </w:r>
      <w:bookmarkEnd w:id="13"/>
      <w:bookmarkEnd w:id="14"/>
      <w:bookmarkEnd w:id="15"/>
      <w:bookmarkEnd w:id="16"/>
    </w:p>
    <w:p w:rsidR="00110738" w:rsidRPr="00336015" w:rsidRDefault="00110738" w:rsidP="00336015">
      <w:pPr>
        <w:spacing w:line="360" w:lineRule="auto"/>
        <w:ind w:firstLine="720"/>
        <w:jc w:val="both"/>
        <w:rPr>
          <w:sz w:val="28"/>
          <w:szCs w:val="28"/>
          <w:lang w:val="ru-RU"/>
        </w:rPr>
      </w:pPr>
    </w:p>
    <w:p w:rsidR="00D15F41" w:rsidRPr="00336015" w:rsidRDefault="00D15F41" w:rsidP="00336015">
      <w:pPr>
        <w:shd w:val="clear" w:color="auto" w:fill="FFFFFF"/>
        <w:spacing w:line="360" w:lineRule="auto"/>
        <w:ind w:firstLine="720"/>
        <w:jc w:val="both"/>
        <w:rPr>
          <w:sz w:val="28"/>
          <w:szCs w:val="28"/>
          <w:lang w:val="ru-RU"/>
        </w:rPr>
      </w:pPr>
      <w:r w:rsidRPr="00336015">
        <w:rPr>
          <w:bCs/>
          <w:iCs/>
          <w:sz w:val="28"/>
          <w:szCs w:val="28"/>
          <w:lang w:val="ru-RU"/>
        </w:rPr>
        <w:t xml:space="preserve">Для диагностики </w:t>
      </w:r>
      <w:r w:rsidR="001A44D8" w:rsidRPr="00336015">
        <w:rPr>
          <w:bCs/>
          <w:iCs/>
          <w:sz w:val="28"/>
          <w:szCs w:val="28"/>
          <w:lang w:val="ru-RU"/>
        </w:rPr>
        <w:t>финансового состояния предприятия</w:t>
      </w:r>
      <w:r w:rsidRPr="00336015">
        <w:rPr>
          <w:bCs/>
          <w:iCs/>
          <w:sz w:val="28"/>
          <w:szCs w:val="28"/>
          <w:lang w:val="ru-RU"/>
        </w:rPr>
        <w:t xml:space="preserve"> исполь</w:t>
      </w:r>
      <w:r w:rsidRPr="00336015">
        <w:rPr>
          <w:bCs/>
          <w:iCs/>
          <w:sz w:val="28"/>
          <w:szCs w:val="28"/>
          <w:lang w:val="ru-RU"/>
        </w:rPr>
        <w:softHyphen/>
        <w:t>зуется несколько подходов, основанных на применении:</w:t>
      </w:r>
    </w:p>
    <w:p w:rsidR="00D15F41" w:rsidRPr="00336015" w:rsidRDefault="00D15F41" w:rsidP="00336015">
      <w:pPr>
        <w:shd w:val="clear" w:color="auto" w:fill="FFFFFF"/>
        <w:tabs>
          <w:tab w:val="left" w:pos="576"/>
        </w:tabs>
        <w:spacing w:line="360" w:lineRule="auto"/>
        <w:ind w:firstLine="720"/>
        <w:jc w:val="both"/>
        <w:rPr>
          <w:sz w:val="28"/>
          <w:szCs w:val="28"/>
          <w:lang w:val="ru-RU"/>
        </w:rPr>
      </w:pPr>
      <w:r w:rsidRPr="00336015">
        <w:rPr>
          <w:sz w:val="28"/>
          <w:szCs w:val="28"/>
          <w:lang w:val="ru-RU"/>
        </w:rPr>
        <w:t>а)</w:t>
      </w:r>
      <w:r w:rsidRPr="00336015">
        <w:rPr>
          <w:sz w:val="28"/>
          <w:szCs w:val="28"/>
          <w:lang w:val="ru-RU"/>
        </w:rPr>
        <w:tab/>
        <w:t>анализа обширной системы критериев и признаков;</w:t>
      </w:r>
    </w:p>
    <w:p w:rsidR="00D15F41" w:rsidRPr="00336015" w:rsidRDefault="00D15F41" w:rsidP="00336015">
      <w:pPr>
        <w:shd w:val="clear" w:color="auto" w:fill="FFFFFF"/>
        <w:tabs>
          <w:tab w:val="left" w:pos="576"/>
        </w:tabs>
        <w:spacing w:line="360" w:lineRule="auto"/>
        <w:ind w:firstLine="720"/>
        <w:jc w:val="both"/>
        <w:rPr>
          <w:sz w:val="28"/>
          <w:szCs w:val="28"/>
          <w:lang w:val="ru-RU"/>
        </w:rPr>
      </w:pPr>
      <w:r w:rsidRPr="00336015">
        <w:rPr>
          <w:sz w:val="28"/>
          <w:szCs w:val="28"/>
          <w:lang w:val="ru-RU"/>
        </w:rPr>
        <w:t>б)</w:t>
      </w:r>
      <w:r w:rsidRPr="00336015">
        <w:rPr>
          <w:sz w:val="28"/>
          <w:szCs w:val="28"/>
          <w:lang w:val="ru-RU"/>
        </w:rPr>
        <w:tab/>
        <w:t>ограниченного круга показателей;</w:t>
      </w:r>
    </w:p>
    <w:p w:rsidR="00D15F41" w:rsidRPr="00336015" w:rsidRDefault="00D15F41" w:rsidP="00336015">
      <w:pPr>
        <w:shd w:val="clear" w:color="auto" w:fill="FFFFFF"/>
        <w:tabs>
          <w:tab w:val="left" w:pos="576"/>
        </w:tabs>
        <w:spacing w:line="360" w:lineRule="auto"/>
        <w:ind w:firstLine="720"/>
        <w:jc w:val="both"/>
        <w:rPr>
          <w:sz w:val="28"/>
          <w:szCs w:val="28"/>
          <w:lang w:val="ru-RU"/>
        </w:rPr>
      </w:pPr>
      <w:r w:rsidRPr="00336015">
        <w:rPr>
          <w:sz w:val="28"/>
          <w:szCs w:val="28"/>
          <w:lang w:val="ru-RU"/>
        </w:rPr>
        <w:t>в)</w:t>
      </w:r>
      <w:r w:rsidRPr="00336015">
        <w:rPr>
          <w:sz w:val="28"/>
          <w:szCs w:val="28"/>
          <w:lang w:val="ru-RU"/>
        </w:rPr>
        <w:tab/>
        <w:t xml:space="preserve">интегральных показателей, </w:t>
      </w:r>
    </w:p>
    <w:p w:rsidR="004B090F" w:rsidRPr="00336015" w:rsidRDefault="00D15F41" w:rsidP="00336015">
      <w:pPr>
        <w:shd w:val="clear" w:color="auto" w:fill="FFFFFF"/>
        <w:tabs>
          <w:tab w:val="left" w:pos="576"/>
        </w:tabs>
        <w:spacing w:line="360" w:lineRule="auto"/>
        <w:ind w:firstLine="720"/>
        <w:jc w:val="both"/>
        <w:rPr>
          <w:sz w:val="28"/>
          <w:szCs w:val="28"/>
          <w:lang w:val="ru-RU"/>
        </w:rPr>
      </w:pPr>
      <w:r w:rsidRPr="00336015">
        <w:rPr>
          <w:sz w:val="28"/>
          <w:szCs w:val="28"/>
          <w:lang w:val="ru-RU"/>
        </w:rPr>
        <w:t>Признаки банкротства при многокритериальном подходе обычно делят на две группы</w:t>
      </w:r>
      <w:r w:rsidR="00E3731B" w:rsidRPr="00336015">
        <w:rPr>
          <w:sz w:val="28"/>
          <w:szCs w:val="28"/>
          <w:lang w:val="ru-RU"/>
        </w:rPr>
        <w:t xml:space="preserve"> (приложение 3)</w:t>
      </w:r>
      <w:r w:rsidRPr="00336015">
        <w:rPr>
          <w:sz w:val="28"/>
          <w:szCs w:val="28"/>
          <w:lang w:val="ru-RU"/>
        </w:rPr>
        <w:t>.</w:t>
      </w:r>
      <w:r w:rsidR="004B090F" w:rsidRPr="00336015">
        <w:rPr>
          <w:sz w:val="28"/>
          <w:szCs w:val="28"/>
          <w:lang w:val="ru-RU"/>
        </w:rPr>
        <w:t xml:space="preserve"> </w:t>
      </w:r>
      <w:r w:rsidRPr="00336015">
        <w:rPr>
          <w:iCs/>
          <w:sz w:val="28"/>
          <w:szCs w:val="28"/>
          <w:lang w:val="ru-RU"/>
        </w:rPr>
        <w:t xml:space="preserve">К первой группе </w:t>
      </w:r>
      <w:r w:rsidRPr="00336015">
        <w:rPr>
          <w:sz w:val="28"/>
          <w:szCs w:val="28"/>
          <w:lang w:val="ru-RU"/>
        </w:rPr>
        <w:t>относятся показатели, свидетельствующие о возможных финансовых затруднениях и вероятности б</w:t>
      </w:r>
      <w:r w:rsidR="004B090F" w:rsidRPr="00336015">
        <w:rPr>
          <w:sz w:val="28"/>
          <w:szCs w:val="28"/>
          <w:lang w:val="ru-RU"/>
        </w:rPr>
        <w:t>анкрот</w:t>
      </w:r>
      <w:r w:rsidR="004B090F" w:rsidRPr="00336015">
        <w:rPr>
          <w:sz w:val="28"/>
          <w:szCs w:val="28"/>
          <w:lang w:val="ru-RU"/>
        </w:rPr>
        <w:softHyphen/>
        <w:t xml:space="preserve">ства в недалеком будущем. </w:t>
      </w:r>
      <w:r w:rsidRPr="00336015">
        <w:rPr>
          <w:iCs/>
          <w:sz w:val="28"/>
          <w:szCs w:val="28"/>
          <w:lang w:val="ru-RU"/>
        </w:rPr>
        <w:t xml:space="preserve">Во вторую группу </w:t>
      </w:r>
      <w:r w:rsidRPr="00336015">
        <w:rPr>
          <w:sz w:val="28"/>
          <w:szCs w:val="28"/>
          <w:lang w:val="ru-RU"/>
        </w:rPr>
        <w:t>входят показатели, неблагоприятные зна</w:t>
      </w:r>
      <w:r w:rsidRPr="00336015">
        <w:rPr>
          <w:sz w:val="28"/>
          <w:szCs w:val="28"/>
          <w:lang w:val="ru-RU"/>
        </w:rPr>
        <w:softHyphen/>
        <w:t>чения которых не дают основания рассматривать текущее фи</w:t>
      </w:r>
      <w:r w:rsidRPr="00336015">
        <w:rPr>
          <w:sz w:val="28"/>
          <w:szCs w:val="28"/>
          <w:lang w:val="ru-RU"/>
        </w:rPr>
        <w:softHyphen/>
        <w:t>нансовое состояние как критическое, но сигнализируют о воз</w:t>
      </w:r>
      <w:r w:rsidRPr="00336015">
        <w:rPr>
          <w:sz w:val="28"/>
          <w:szCs w:val="28"/>
          <w:lang w:val="ru-RU"/>
        </w:rPr>
        <w:softHyphen/>
        <w:t xml:space="preserve">можности резкого его ухудшения в будущем при непринятии действенных мер. </w:t>
      </w:r>
    </w:p>
    <w:p w:rsidR="00D15F41" w:rsidRPr="00336015" w:rsidRDefault="00D15F41" w:rsidP="00336015">
      <w:pPr>
        <w:shd w:val="clear" w:color="auto" w:fill="FFFFFF"/>
        <w:spacing w:line="360" w:lineRule="auto"/>
        <w:ind w:firstLine="720"/>
        <w:jc w:val="both"/>
        <w:rPr>
          <w:sz w:val="28"/>
          <w:szCs w:val="28"/>
          <w:lang w:val="ru-RU"/>
        </w:rPr>
      </w:pPr>
      <w:r w:rsidRPr="00336015">
        <w:rPr>
          <w:iCs/>
          <w:sz w:val="28"/>
          <w:szCs w:val="28"/>
          <w:lang w:val="ru-RU"/>
        </w:rPr>
        <w:t xml:space="preserve">К достоинствам этой системы индикаторов возможного банкротства </w:t>
      </w:r>
      <w:r w:rsidRPr="00336015">
        <w:rPr>
          <w:sz w:val="28"/>
          <w:szCs w:val="28"/>
          <w:lang w:val="ru-RU"/>
        </w:rPr>
        <w:t>можно отнести системный и комплексный под</w:t>
      </w:r>
      <w:r w:rsidRPr="00336015">
        <w:rPr>
          <w:sz w:val="28"/>
          <w:szCs w:val="28"/>
          <w:lang w:val="ru-RU"/>
        </w:rPr>
        <w:softHyphen/>
        <w:t xml:space="preserve">ходы, </w:t>
      </w:r>
      <w:r w:rsidRPr="00336015">
        <w:rPr>
          <w:iCs/>
          <w:sz w:val="28"/>
          <w:szCs w:val="28"/>
          <w:lang w:val="ru-RU"/>
        </w:rPr>
        <w:t xml:space="preserve">а к недостаткам </w:t>
      </w:r>
      <w:r w:rsidRPr="00336015">
        <w:rPr>
          <w:sz w:val="28"/>
          <w:szCs w:val="28"/>
          <w:lang w:val="ru-RU"/>
        </w:rPr>
        <w:t>— более высокую степень сложности принятия решения в условиях многокритериальной задачи, ин</w:t>
      </w:r>
      <w:r w:rsidRPr="00336015">
        <w:rPr>
          <w:sz w:val="28"/>
          <w:szCs w:val="28"/>
          <w:lang w:val="ru-RU"/>
        </w:rPr>
        <w:softHyphen/>
        <w:t>формативный характер рассчитанных показателей, субъектив</w:t>
      </w:r>
      <w:r w:rsidRPr="00336015">
        <w:rPr>
          <w:sz w:val="28"/>
          <w:szCs w:val="28"/>
          <w:lang w:val="ru-RU"/>
        </w:rPr>
        <w:softHyphen/>
        <w:t>ность прогнозного решения.</w:t>
      </w:r>
    </w:p>
    <w:p w:rsidR="00D56E7B" w:rsidRPr="00336015" w:rsidRDefault="00D15F41" w:rsidP="00336015">
      <w:pPr>
        <w:shd w:val="clear" w:color="auto" w:fill="FFFFFF"/>
        <w:spacing w:line="360" w:lineRule="auto"/>
        <w:ind w:firstLine="720"/>
        <w:jc w:val="both"/>
        <w:rPr>
          <w:iCs/>
          <w:sz w:val="28"/>
          <w:szCs w:val="28"/>
          <w:lang w:val="ru-RU"/>
        </w:rPr>
      </w:pPr>
      <w:r w:rsidRPr="00336015">
        <w:rPr>
          <w:iCs/>
          <w:sz w:val="28"/>
          <w:szCs w:val="28"/>
          <w:lang w:val="ru-RU"/>
        </w:rPr>
        <w:t>В соответствии с действующим законодательством о банкротстве предприятий для диагностики и</w:t>
      </w:r>
      <w:r w:rsidR="00D56E7B" w:rsidRPr="00336015">
        <w:rPr>
          <w:iCs/>
          <w:sz w:val="28"/>
          <w:szCs w:val="28"/>
          <w:lang w:val="ru-RU"/>
        </w:rPr>
        <w:t>х несостоятельности применяется система показателей.</w:t>
      </w:r>
    </w:p>
    <w:p w:rsidR="00D15F41" w:rsidRDefault="00D15F41" w:rsidP="00336015">
      <w:pPr>
        <w:shd w:val="clear" w:color="auto" w:fill="FFFFFF"/>
        <w:spacing w:line="360" w:lineRule="auto"/>
        <w:ind w:firstLine="720"/>
        <w:jc w:val="both"/>
        <w:rPr>
          <w:sz w:val="28"/>
          <w:szCs w:val="28"/>
        </w:rPr>
      </w:pPr>
      <w:r w:rsidRPr="00336015">
        <w:rPr>
          <w:sz w:val="28"/>
          <w:szCs w:val="28"/>
          <w:lang w:val="ru-RU"/>
        </w:rPr>
        <w:t>Коэффициент текущей ликвидности (К</w:t>
      </w:r>
      <w:r w:rsidRPr="00336015">
        <w:rPr>
          <w:sz w:val="28"/>
          <w:szCs w:val="28"/>
          <w:vertAlign w:val="subscript"/>
          <w:lang w:val="ru-RU"/>
        </w:rPr>
        <w:t>тл</w:t>
      </w:r>
      <w:r w:rsidRPr="00336015">
        <w:rPr>
          <w:sz w:val="28"/>
          <w:szCs w:val="28"/>
          <w:lang w:val="ru-RU"/>
        </w:rPr>
        <w:t>)</w:t>
      </w:r>
      <w:r w:rsidRPr="00336015">
        <w:rPr>
          <w:b/>
          <w:sz w:val="28"/>
          <w:szCs w:val="28"/>
          <w:lang w:val="ru-RU"/>
        </w:rPr>
        <w:t xml:space="preserve"> </w:t>
      </w:r>
      <w:r w:rsidRPr="00336015">
        <w:rPr>
          <w:sz w:val="28"/>
          <w:szCs w:val="28"/>
          <w:lang w:val="ru-RU"/>
        </w:rPr>
        <w:t>характеризует общую обеспеченность предприятия оборотными средствами для ведения хозяйственной деятельности и своевременного погашения срочных обязательств предприятия. Коэффициент определяется как отношение фактической стоимости находящихся в наличии у предприятия оборотных средств в виде запасов, денежных средств, дебиторских задолженностей, краткосрочных финансовых вложений, и прочих оборотных активов к наиболее срочным обязательствам предприятия в виде краткосрочных кредитов банков, краткосрочных займов и различных кредиторских задолженностей.</w:t>
      </w:r>
    </w:p>
    <w:p w:rsidR="00464C29" w:rsidRPr="00464C29" w:rsidRDefault="00464C29" w:rsidP="00336015">
      <w:pPr>
        <w:shd w:val="clear" w:color="auto" w:fill="FFFFFF"/>
        <w:spacing w:line="360" w:lineRule="auto"/>
        <w:ind w:firstLine="720"/>
        <w:jc w:val="both"/>
        <w:rPr>
          <w:sz w:val="28"/>
          <w:szCs w:val="28"/>
        </w:rPr>
      </w:pPr>
    </w:p>
    <w:p w:rsidR="00D15F41" w:rsidRPr="00464C29" w:rsidRDefault="00D15F41" w:rsidP="00464C29">
      <w:pPr>
        <w:shd w:val="clear" w:color="auto" w:fill="FFFFFF"/>
        <w:spacing w:line="360" w:lineRule="auto"/>
        <w:ind w:firstLine="1276"/>
        <w:jc w:val="both"/>
        <w:rPr>
          <w:sz w:val="24"/>
          <w:szCs w:val="24"/>
          <w:lang w:val="ru-RU"/>
        </w:rPr>
      </w:pPr>
      <w:r w:rsidRPr="00464C29">
        <w:rPr>
          <w:sz w:val="24"/>
          <w:szCs w:val="24"/>
          <w:lang w:val="ru-RU"/>
        </w:rPr>
        <w:t xml:space="preserve">Итог </w:t>
      </w:r>
      <w:r w:rsidRPr="00464C29">
        <w:rPr>
          <w:sz w:val="24"/>
          <w:szCs w:val="24"/>
        </w:rPr>
        <w:t>II</w:t>
      </w:r>
      <w:r w:rsidRPr="00464C29">
        <w:rPr>
          <w:sz w:val="24"/>
          <w:szCs w:val="24"/>
          <w:lang w:val="ru-RU"/>
        </w:rPr>
        <w:t xml:space="preserve"> раздела баланса</w:t>
      </w:r>
    </w:p>
    <w:p w:rsidR="00D15F41" w:rsidRPr="00464C29" w:rsidRDefault="00D15F41" w:rsidP="00336015">
      <w:pPr>
        <w:shd w:val="clear" w:color="auto" w:fill="FFFFFF"/>
        <w:spacing w:line="360" w:lineRule="auto"/>
        <w:ind w:firstLine="720"/>
        <w:jc w:val="both"/>
        <w:rPr>
          <w:sz w:val="24"/>
          <w:szCs w:val="24"/>
          <w:lang w:val="ru-RU"/>
        </w:rPr>
      </w:pPr>
      <w:r w:rsidRPr="00464C29">
        <w:rPr>
          <w:sz w:val="24"/>
          <w:szCs w:val="24"/>
          <w:lang w:val="ru-RU"/>
        </w:rPr>
        <w:t>К</w:t>
      </w:r>
      <w:r w:rsidRPr="00464C29">
        <w:rPr>
          <w:sz w:val="24"/>
          <w:szCs w:val="24"/>
          <w:vertAlign w:val="subscript"/>
          <w:lang w:val="ru-RU"/>
        </w:rPr>
        <w:t>тл</w:t>
      </w:r>
      <w:r w:rsidR="00336015" w:rsidRPr="00464C29">
        <w:rPr>
          <w:sz w:val="24"/>
          <w:szCs w:val="24"/>
          <w:vertAlign w:val="subscript"/>
          <w:lang w:val="ru-RU"/>
        </w:rPr>
        <w:t xml:space="preserve"> </w:t>
      </w:r>
      <w:r w:rsidRPr="00464C29">
        <w:rPr>
          <w:sz w:val="24"/>
          <w:szCs w:val="24"/>
          <w:lang w:val="ru-RU"/>
        </w:rPr>
        <w:t>= ------------------------------------------------</w:t>
      </w:r>
    </w:p>
    <w:p w:rsidR="00D15F41" w:rsidRPr="00464C29" w:rsidRDefault="00D15F41" w:rsidP="00464C29">
      <w:pPr>
        <w:shd w:val="clear" w:color="auto" w:fill="FFFFFF"/>
        <w:spacing w:line="360" w:lineRule="auto"/>
        <w:ind w:firstLine="1276"/>
        <w:jc w:val="both"/>
        <w:rPr>
          <w:sz w:val="24"/>
          <w:szCs w:val="24"/>
          <w:lang w:val="ru-RU"/>
        </w:rPr>
      </w:pPr>
      <w:r w:rsidRPr="00464C29">
        <w:rPr>
          <w:sz w:val="24"/>
          <w:szCs w:val="24"/>
          <w:lang w:val="ru-RU"/>
        </w:rPr>
        <w:t>Итог</w:t>
      </w:r>
      <w:r w:rsidR="00336015" w:rsidRPr="00464C29">
        <w:rPr>
          <w:sz w:val="24"/>
          <w:szCs w:val="24"/>
          <w:lang w:val="ru-RU"/>
        </w:rPr>
        <w:t xml:space="preserve"> </w:t>
      </w:r>
      <w:r w:rsidRPr="00464C29">
        <w:rPr>
          <w:sz w:val="24"/>
          <w:szCs w:val="24"/>
        </w:rPr>
        <w:t>V</w:t>
      </w:r>
      <w:r w:rsidRPr="00464C29">
        <w:rPr>
          <w:sz w:val="24"/>
          <w:szCs w:val="24"/>
          <w:lang w:val="ru-RU"/>
        </w:rPr>
        <w:t xml:space="preserve"> раздела баланса – стр.640, 650</w:t>
      </w:r>
    </w:p>
    <w:p w:rsidR="004B090F" w:rsidRPr="00336015" w:rsidRDefault="004B090F" w:rsidP="00336015">
      <w:pPr>
        <w:shd w:val="clear" w:color="auto" w:fill="FFFFFF"/>
        <w:spacing w:line="360" w:lineRule="auto"/>
        <w:ind w:firstLine="720"/>
        <w:jc w:val="both"/>
        <w:rPr>
          <w:sz w:val="28"/>
          <w:szCs w:val="28"/>
          <w:lang w:val="ru-RU"/>
        </w:rPr>
      </w:pPr>
    </w:p>
    <w:p w:rsidR="00D15F41" w:rsidRPr="00336015" w:rsidRDefault="00D15F41" w:rsidP="00336015">
      <w:pPr>
        <w:shd w:val="clear" w:color="auto" w:fill="FFFFFF"/>
        <w:spacing w:line="360" w:lineRule="auto"/>
        <w:ind w:firstLine="720"/>
        <w:jc w:val="both"/>
        <w:rPr>
          <w:sz w:val="28"/>
          <w:szCs w:val="28"/>
          <w:lang w:val="ru-RU"/>
        </w:rPr>
      </w:pPr>
      <w:r w:rsidRPr="00336015">
        <w:rPr>
          <w:sz w:val="28"/>
          <w:szCs w:val="28"/>
          <w:lang w:val="ru-RU"/>
        </w:rPr>
        <w:t>Значение коэффициента текущей ликвидности на конец отчетного периода, меньше 2 (К</w:t>
      </w:r>
      <w:r w:rsidRPr="00336015">
        <w:rPr>
          <w:sz w:val="28"/>
          <w:szCs w:val="28"/>
          <w:vertAlign w:val="subscript"/>
          <w:lang w:val="ru-RU"/>
        </w:rPr>
        <w:t xml:space="preserve">тл </w:t>
      </w:r>
      <w:r w:rsidRPr="00336015">
        <w:rPr>
          <w:sz w:val="28"/>
          <w:szCs w:val="28"/>
          <w:lang w:val="ru-RU"/>
        </w:rPr>
        <w:t>&lt; 2), является основанием для признания структуры баланса предприятия неудовлетворительным, а предприятие – неплатежеспособным.</w:t>
      </w:r>
    </w:p>
    <w:p w:rsidR="00D15F41" w:rsidRDefault="00D15F41" w:rsidP="00336015">
      <w:pPr>
        <w:shd w:val="clear" w:color="auto" w:fill="FFFFFF"/>
        <w:spacing w:line="360" w:lineRule="auto"/>
        <w:ind w:firstLine="720"/>
        <w:jc w:val="both"/>
        <w:rPr>
          <w:sz w:val="28"/>
          <w:szCs w:val="28"/>
        </w:rPr>
      </w:pPr>
      <w:r w:rsidRPr="00336015">
        <w:rPr>
          <w:sz w:val="28"/>
          <w:szCs w:val="28"/>
          <w:lang w:val="ru-RU"/>
        </w:rPr>
        <w:t>Коэффициент обеспеченности собственными средствами (К</w:t>
      </w:r>
      <w:r w:rsidRPr="00336015">
        <w:rPr>
          <w:sz w:val="28"/>
          <w:szCs w:val="28"/>
          <w:vertAlign w:val="subscript"/>
          <w:lang w:val="ru-RU"/>
        </w:rPr>
        <w:t>осс</w:t>
      </w:r>
      <w:r w:rsidRPr="00336015">
        <w:rPr>
          <w:sz w:val="28"/>
          <w:szCs w:val="28"/>
          <w:lang w:val="ru-RU"/>
        </w:rPr>
        <w:t>) характеризует наличие у предприятия собственных оборотных средств, необходимых для финансовой устойчивости. Коэффициент определяется как отношение разности между объемами капитала и резервов и фактической стоимостью внеоборотных активов к фактической стоимости находящихся в наличии у предприятия оборотных средств в виде запасов, денежных средств, дебиторских задолженностей, краткосрочных финансовых вложений и прочих оборотных активов.</w:t>
      </w:r>
    </w:p>
    <w:p w:rsidR="00464C29" w:rsidRPr="00464C29" w:rsidRDefault="00464C29" w:rsidP="00336015">
      <w:pPr>
        <w:shd w:val="clear" w:color="auto" w:fill="FFFFFF"/>
        <w:spacing w:line="360" w:lineRule="auto"/>
        <w:ind w:firstLine="720"/>
        <w:jc w:val="both"/>
        <w:rPr>
          <w:sz w:val="28"/>
          <w:szCs w:val="28"/>
        </w:rPr>
      </w:pPr>
    </w:p>
    <w:p w:rsidR="00D15F41" w:rsidRPr="00464C29" w:rsidRDefault="00D15F41" w:rsidP="00464C29">
      <w:pPr>
        <w:shd w:val="clear" w:color="auto" w:fill="FFFFFF"/>
        <w:spacing w:line="360" w:lineRule="auto"/>
        <w:ind w:firstLine="1418"/>
        <w:jc w:val="both"/>
        <w:rPr>
          <w:sz w:val="24"/>
          <w:szCs w:val="24"/>
          <w:lang w:val="ru-RU"/>
        </w:rPr>
      </w:pPr>
      <w:r w:rsidRPr="00464C29">
        <w:rPr>
          <w:sz w:val="24"/>
          <w:szCs w:val="24"/>
          <w:lang w:val="ru-RU"/>
        </w:rPr>
        <w:t xml:space="preserve">Итог </w:t>
      </w:r>
      <w:r w:rsidRPr="00464C29">
        <w:rPr>
          <w:sz w:val="24"/>
          <w:szCs w:val="24"/>
        </w:rPr>
        <w:t>III</w:t>
      </w:r>
      <w:r w:rsidRPr="00464C29">
        <w:rPr>
          <w:sz w:val="24"/>
          <w:szCs w:val="24"/>
          <w:lang w:val="ru-RU"/>
        </w:rPr>
        <w:t xml:space="preserve"> раздела – итог </w:t>
      </w:r>
      <w:r w:rsidRPr="00464C29">
        <w:rPr>
          <w:sz w:val="24"/>
          <w:szCs w:val="24"/>
        </w:rPr>
        <w:t>I</w:t>
      </w:r>
      <w:r w:rsidRPr="00464C29">
        <w:rPr>
          <w:sz w:val="24"/>
          <w:szCs w:val="24"/>
          <w:lang w:val="ru-RU"/>
        </w:rPr>
        <w:t xml:space="preserve"> раздела баланса</w:t>
      </w:r>
    </w:p>
    <w:p w:rsidR="00D15F41" w:rsidRPr="00464C29" w:rsidRDefault="00D15F41" w:rsidP="00336015">
      <w:pPr>
        <w:shd w:val="clear" w:color="auto" w:fill="FFFFFF"/>
        <w:spacing w:line="360" w:lineRule="auto"/>
        <w:ind w:firstLine="720"/>
        <w:jc w:val="both"/>
        <w:rPr>
          <w:sz w:val="24"/>
          <w:szCs w:val="24"/>
          <w:lang w:val="ru-RU"/>
        </w:rPr>
      </w:pPr>
      <w:r w:rsidRPr="00464C29">
        <w:rPr>
          <w:sz w:val="24"/>
          <w:szCs w:val="24"/>
          <w:lang w:val="ru-RU"/>
        </w:rPr>
        <w:t>К</w:t>
      </w:r>
      <w:r w:rsidRPr="00464C29">
        <w:rPr>
          <w:sz w:val="24"/>
          <w:szCs w:val="24"/>
          <w:vertAlign w:val="subscript"/>
          <w:lang w:val="ru-RU"/>
        </w:rPr>
        <w:t>осс</w:t>
      </w:r>
      <w:r w:rsidR="00336015" w:rsidRPr="00464C29">
        <w:rPr>
          <w:sz w:val="24"/>
          <w:szCs w:val="24"/>
          <w:vertAlign w:val="subscript"/>
          <w:lang w:val="ru-RU"/>
        </w:rPr>
        <w:t xml:space="preserve"> </w:t>
      </w:r>
      <w:r w:rsidRPr="00464C29">
        <w:rPr>
          <w:sz w:val="24"/>
          <w:szCs w:val="24"/>
          <w:lang w:val="ru-RU"/>
        </w:rPr>
        <w:t>= ----------------------------------------------------</w:t>
      </w:r>
    </w:p>
    <w:p w:rsidR="00D15F41" w:rsidRPr="00464C29" w:rsidRDefault="00D15F41" w:rsidP="00464C29">
      <w:pPr>
        <w:shd w:val="clear" w:color="auto" w:fill="FFFFFF"/>
        <w:spacing w:line="360" w:lineRule="auto"/>
        <w:ind w:firstLine="1418"/>
        <w:jc w:val="both"/>
        <w:rPr>
          <w:sz w:val="24"/>
          <w:szCs w:val="24"/>
          <w:lang w:val="ru-RU"/>
        </w:rPr>
      </w:pPr>
      <w:r w:rsidRPr="00464C29">
        <w:rPr>
          <w:sz w:val="24"/>
          <w:szCs w:val="24"/>
          <w:lang w:val="ru-RU"/>
        </w:rPr>
        <w:t xml:space="preserve">Итог </w:t>
      </w:r>
      <w:r w:rsidRPr="00464C29">
        <w:rPr>
          <w:sz w:val="24"/>
          <w:szCs w:val="24"/>
        </w:rPr>
        <w:t>II</w:t>
      </w:r>
      <w:r w:rsidRPr="00464C29">
        <w:rPr>
          <w:sz w:val="24"/>
          <w:szCs w:val="24"/>
          <w:lang w:val="ru-RU"/>
        </w:rPr>
        <w:t xml:space="preserve"> раздела баланса </w:t>
      </w:r>
    </w:p>
    <w:p w:rsidR="00D15F41" w:rsidRPr="00336015" w:rsidRDefault="00D15F41" w:rsidP="00336015">
      <w:pPr>
        <w:shd w:val="clear" w:color="auto" w:fill="FFFFFF"/>
        <w:spacing w:line="360" w:lineRule="auto"/>
        <w:ind w:firstLine="720"/>
        <w:jc w:val="both"/>
        <w:rPr>
          <w:sz w:val="28"/>
          <w:szCs w:val="28"/>
          <w:lang w:val="ru-RU"/>
        </w:rPr>
      </w:pPr>
    </w:p>
    <w:p w:rsidR="00D15F41" w:rsidRPr="00336015" w:rsidRDefault="00D15F41" w:rsidP="00336015">
      <w:pPr>
        <w:shd w:val="clear" w:color="auto" w:fill="FFFFFF"/>
        <w:spacing w:line="360" w:lineRule="auto"/>
        <w:ind w:firstLine="720"/>
        <w:jc w:val="both"/>
        <w:rPr>
          <w:sz w:val="28"/>
          <w:szCs w:val="28"/>
          <w:lang w:val="ru-RU"/>
        </w:rPr>
      </w:pPr>
      <w:r w:rsidRPr="00336015">
        <w:rPr>
          <w:sz w:val="28"/>
          <w:szCs w:val="28"/>
          <w:lang w:val="ru-RU"/>
        </w:rPr>
        <w:t>Значение коэффициента обеспеченности собственными средствами на конец отчетного периода, меньше 0,1 (К</w:t>
      </w:r>
      <w:r w:rsidRPr="00336015">
        <w:rPr>
          <w:sz w:val="28"/>
          <w:szCs w:val="28"/>
          <w:vertAlign w:val="subscript"/>
          <w:lang w:val="ru-RU"/>
        </w:rPr>
        <w:t>осс</w:t>
      </w:r>
      <w:r w:rsidRPr="00336015">
        <w:rPr>
          <w:sz w:val="28"/>
          <w:szCs w:val="28"/>
          <w:lang w:val="ru-RU"/>
        </w:rPr>
        <w:t xml:space="preserve"> &lt; 0,1), является основанием для признания структуры баланса предприятия неудовлетворительной, а предприятие – неплатежеспособным.</w:t>
      </w:r>
    </w:p>
    <w:p w:rsidR="00D15F41" w:rsidRPr="00336015" w:rsidRDefault="00D15F41" w:rsidP="00336015">
      <w:pPr>
        <w:shd w:val="clear" w:color="auto" w:fill="FFFFFF"/>
        <w:spacing w:line="360" w:lineRule="auto"/>
        <w:ind w:firstLine="720"/>
        <w:jc w:val="both"/>
        <w:rPr>
          <w:color w:val="000000"/>
          <w:sz w:val="28"/>
          <w:szCs w:val="28"/>
          <w:lang w:val="ru-RU"/>
        </w:rPr>
      </w:pPr>
      <w:r w:rsidRPr="00336015">
        <w:rPr>
          <w:color w:val="000000"/>
          <w:sz w:val="28"/>
          <w:szCs w:val="28"/>
          <w:lang w:val="ru-RU"/>
        </w:rPr>
        <w:t>Коэффициент восстановления (утраты) платежеспособности (К</w:t>
      </w:r>
      <w:r w:rsidRPr="00336015">
        <w:rPr>
          <w:color w:val="000000"/>
          <w:sz w:val="28"/>
          <w:szCs w:val="28"/>
          <w:vertAlign w:val="subscript"/>
          <w:lang w:val="ru-RU"/>
        </w:rPr>
        <w:t>в(у)п</w:t>
      </w:r>
      <w:r w:rsidRPr="00336015">
        <w:rPr>
          <w:color w:val="000000"/>
          <w:sz w:val="28"/>
          <w:szCs w:val="28"/>
          <w:lang w:val="ru-RU"/>
        </w:rPr>
        <w:t>) характеризует наличие реальной возможности у предприятия восстановить либо утратить свою платежеспособность в течение установленного периода.</w:t>
      </w:r>
    </w:p>
    <w:p w:rsidR="00D15F41" w:rsidRPr="00336015" w:rsidRDefault="00D15F41" w:rsidP="00336015">
      <w:pPr>
        <w:spacing w:line="360" w:lineRule="auto"/>
        <w:ind w:firstLine="720"/>
        <w:jc w:val="both"/>
        <w:rPr>
          <w:sz w:val="28"/>
          <w:szCs w:val="28"/>
          <w:lang w:val="ru-RU"/>
        </w:rPr>
      </w:pPr>
      <w:r w:rsidRPr="00336015">
        <w:rPr>
          <w:sz w:val="28"/>
          <w:szCs w:val="28"/>
          <w:lang w:val="ru-RU"/>
        </w:rPr>
        <w:t xml:space="preserve">Коэффициент восстановления платежеспособности за период 6 месяцев рассчитывается по формуле: </w:t>
      </w:r>
    </w:p>
    <w:p w:rsidR="000210AD" w:rsidRPr="00336015" w:rsidRDefault="000210AD" w:rsidP="00336015">
      <w:pPr>
        <w:spacing w:line="360" w:lineRule="auto"/>
        <w:ind w:firstLine="720"/>
        <w:jc w:val="both"/>
        <w:rPr>
          <w:color w:val="000000"/>
          <w:sz w:val="28"/>
          <w:szCs w:val="28"/>
          <w:lang w:val="ru-RU"/>
        </w:rPr>
      </w:pPr>
    </w:p>
    <w:p w:rsidR="00D15F41" w:rsidRPr="00464C29" w:rsidRDefault="00D15F41" w:rsidP="00464C29">
      <w:pPr>
        <w:pStyle w:val="1KGK9"/>
        <w:widowControl w:val="0"/>
        <w:spacing w:line="360" w:lineRule="auto"/>
        <w:ind w:firstLine="1418"/>
        <w:jc w:val="both"/>
        <w:rPr>
          <w:rFonts w:ascii="Times New Roman" w:hAnsi="Times New Roman"/>
          <w:color w:val="000000"/>
          <w:szCs w:val="24"/>
        </w:rPr>
      </w:pPr>
      <w:r w:rsidRPr="00464C29">
        <w:rPr>
          <w:rFonts w:ascii="Times New Roman" w:hAnsi="Times New Roman"/>
          <w:color w:val="000000"/>
          <w:szCs w:val="24"/>
        </w:rPr>
        <w:t>К</w:t>
      </w:r>
      <w:r w:rsidRPr="00464C29">
        <w:rPr>
          <w:rFonts w:ascii="Times New Roman" w:hAnsi="Times New Roman"/>
          <w:color w:val="000000"/>
          <w:position w:val="-6"/>
          <w:szCs w:val="24"/>
          <w:vertAlign w:val="subscript"/>
        </w:rPr>
        <w:t>тл(к.г)</w:t>
      </w:r>
      <w:r w:rsidRPr="00464C29">
        <w:rPr>
          <w:rFonts w:ascii="Times New Roman" w:hAnsi="Times New Roman"/>
          <w:color w:val="000000"/>
          <w:position w:val="-6"/>
          <w:szCs w:val="24"/>
        </w:rPr>
        <w:t xml:space="preserve"> </w:t>
      </w:r>
      <w:r w:rsidRPr="00464C29">
        <w:rPr>
          <w:rFonts w:ascii="Times New Roman" w:hAnsi="Times New Roman"/>
          <w:color w:val="000000"/>
          <w:szCs w:val="24"/>
        </w:rPr>
        <w:t>+ 6/Т (К</w:t>
      </w:r>
      <w:r w:rsidRPr="00464C29">
        <w:rPr>
          <w:rFonts w:ascii="Times New Roman" w:hAnsi="Times New Roman"/>
          <w:color w:val="000000"/>
          <w:szCs w:val="24"/>
          <w:vertAlign w:val="subscript"/>
        </w:rPr>
        <w:t>тл(к.г)</w:t>
      </w:r>
      <w:r w:rsidRPr="00464C29">
        <w:rPr>
          <w:rFonts w:ascii="Times New Roman" w:hAnsi="Times New Roman"/>
          <w:color w:val="000000"/>
          <w:szCs w:val="24"/>
        </w:rPr>
        <w:t xml:space="preserve"> – К</w:t>
      </w:r>
      <w:r w:rsidRPr="00464C29">
        <w:rPr>
          <w:rFonts w:ascii="Times New Roman" w:hAnsi="Times New Roman"/>
          <w:color w:val="000000"/>
          <w:szCs w:val="24"/>
          <w:vertAlign w:val="subscript"/>
        </w:rPr>
        <w:t>тл(н.г)</w:t>
      </w:r>
      <w:r w:rsidRPr="00464C29">
        <w:rPr>
          <w:rFonts w:ascii="Times New Roman" w:hAnsi="Times New Roman"/>
          <w:color w:val="000000"/>
          <w:szCs w:val="24"/>
        </w:rPr>
        <w:t>)</w:t>
      </w:r>
    </w:p>
    <w:p w:rsidR="00D15F41" w:rsidRPr="00464C29" w:rsidRDefault="00D15F41" w:rsidP="00336015">
      <w:pPr>
        <w:pStyle w:val="1KGK9"/>
        <w:widowControl w:val="0"/>
        <w:spacing w:line="360" w:lineRule="auto"/>
        <w:ind w:firstLine="720"/>
        <w:jc w:val="both"/>
        <w:rPr>
          <w:rFonts w:ascii="Times New Roman" w:hAnsi="Times New Roman"/>
          <w:color w:val="000000"/>
          <w:szCs w:val="24"/>
        </w:rPr>
      </w:pPr>
      <w:r w:rsidRPr="00464C29">
        <w:rPr>
          <w:rFonts w:ascii="Times New Roman" w:hAnsi="Times New Roman"/>
          <w:color w:val="000000"/>
          <w:szCs w:val="24"/>
        </w:rPr>
        <w:t>К</w:t>
      </w:r>
      <w:r w:rsidRPr="00464C29">
        <w:rPr>
          <w:rFonts w:ascii="Times New Roman" w:hAnsi="Times New Roman"/>
          <w:color w:val="000000"/>
          <w:szCs w:val="24"/>
          <w:vertAlign w:val="subscript"/>
        </w:rPr>
        <w:t>вп</w:t>
      </w:r>
      <w:r w:rsidRPr="00464C29">
        <w:rPr>
          <w:rFonts w:ascii="Times New Roman" w:hAnsi="Times New Roman"/>
          <w:color w:val="000000"/>
          <w:szCs w:val="24"/>
        </w:rPr>
        <w:t xml:space="preserve"> = -------------------------------------- ,</w:t>
      </w:r>
    </w:p>
    <w:p w:rsidR="00D15F41" w:rsidRPr="00464C29" w:rsidRDefault="00D15F41" w:rsidP="00464C29">
      <w:pPr>
        <w:pStyle w:val="1KGK9"/>
        <w:widowControl w:val="0"/>
        <w:spacing w:line="360" w:lineRule="auto"/>
        <w:ind w:firstLine="2268"/>
        <w:jc w:val="both"/>
        <w:rPr>
          <w:rFonts w:ascii="Times New Roman" w:hAnsi="Times New Roman"/>
          <w:color w:val="000000"/>
          <w:szCs w:val="24"/>
        </w:rPr>
      </w:pPr>
      <w:r w:rsidRPr="00464C29">
        <w:rPr>
          <w:rFonts w:ascii="Times New Roman" w:hAnsi="Times New Roman"/>
          <w:color w:val="000000"/>
          <w:szCs w:val="24"/>
        </w:rPr>
        <w:t>2</w:t>
      </w:r>
    </w:p>
    <w:p w:rsidR="00464C29" w:rsidRDefault="00464C29" w:rsidP="00336015">
      <w:pPr>
        <w:pStyle w:val="1KGK9"/>
        <w:widowControl w:val="0"/>
        <w:spacing w:line="360" w:lineRule="auto"/>
        <w:ind w:firstLine="720"/>
        <w:jc w:val="both"/>
        <w:rPr>
          <w:rFonts w:ascii="Times New Roman" w:hAnsi="Times New Roman"/>
          <w:color w:val="000000"/>
          <w:sz w:val="28"/>
          <w:szCs w:val="28"/>
          <w:lang w:val="en-US"/>
        </w:rPr>
      </w:pPr>
    </w:p>
    <w:p w:rsidR="00D15F41" w:rsidRPr="00336015" w:rsidRDefault="00D15F41" w:rsidP="00336015">
      <w:pPr>
        <w:pStyle w:val="1KGK9"/>
        <w:widowControl w:val="0"/>
        <w:spacing w:line="360" w:lineRule="auto"/>
        <w:ind w:firstLine="720"/>
        <w:jc w:val="both"/>
        <w:rPr>
          <w:rFonts w:ascii="Times New Roman" w:hAnsi="Times New Roman"/>
          <w:color w:val="000000"/>
          <w:sz w:val="28"/>
          <w:szCs w:val="28"/>
        </w:rPr>
      </w:pPr>
      <w:r w:rsidRPr="00336015">
        <w:rPr>
          <w:rFonts w:ascii="Times New Roman" w:hAnsi="Times New Roman"/>
          <w:color w:val="000000"/>
          <w:sz w:val="28"/>
          <w:szCs w:val="28"/>
        </w:rPr>
        <w:t>где Т – отчетный период, в месяцах;</w:t>
      </w:r>
    </w:p>
    <w:p w:rsidR="00D15F41" w:rsidRPr="00336015" w:rsidRDefault="00D15F41" w:rsidP="00336015">
      <w:pPr>
        <w:pStyle w:val="1KGK9"/>
        <w:widowControl w:val="0"/>
        <w:spacing w:line="360" w:lineRule="auto"/>
        <w:ind w:firstLine="720"/>
        <w:jc w:val="both"/>
        <w:rPr>
          <w:rFonts w:ascii="Times New Roman" w:hAnsi="Times New Roman"/>
          <w:color w:val="000000"/>
          <w:position w:val="-6"/>
          <w:sz w:val="28"/>
          <w:szCs w:val="28"/>
        </w:rPr>
      </w:pPr>
      <w:r w:rsidRPr="00336015">
        <w:rPr>
          <w:rFonts w:ascii="Times New Roman" w:hAnsi="Times New Roman"/>
          <w:color w:val="000000"/>
          <w:sz w:val="28"/>
          <w:szCs w:val="28"/>
        </w:rPr>
        <w:t>К</w:t>
      </w:r>
      <w:r w:rsidRPr="00336015">
        <w:rPr>
          <w:rFonts w:ascii="Times New Roman" w:hAnsi="Times New Roman"/>
          <w:color w:val="000000"/>
          <w:position w:val="-6"/>
          <w:sz w:val="28"/>
          <w:szCs w:val="28"/>
          <w:vertAlign w:val="subscript"/>
        </w:rPr>
        <w:t>тл(к.г)</w:t>
      </w:r>
      <w:r w:rsidRPr="00336015">
        <w:rPr>
          <w:rFonts w:ascii="Times New Roman" w:hAnsi="Times New Roman"/>
          <w:color w:val="000000"/>
          <w:position w:val="-6"/>
          <w:sz w:val="28"/>
          <w:szCs w:val="28"/>
        </w:rPr>
        <w:t xml:space="preserve"> – коэффициент текущей ликвидности на конец отчетного периода;</w:t>
      </w:r>
    </w:p>
    <w:p w:rsidR="00D15F41" w:rsidRPr="00336015" w:rsidRDefault="00D15F41" w:rsidP="00336015">
      <w:pPr>
        <w:pStyle w:val="1KGK9"/>
        <w:widowControl w:val="0"/>
        <w:spacing w:line="360" w:lineRule="auto"/>
        <w:ind w:firstLine="720"/>
        <w:jc w:val="both"/>
        <w:rPr>
          <w:rFonts w:ascii="Times New Roman" w:hAnsi="Times New Roman"/>
          <w:color w:val="000000"/>
          <w:sz w:val="28"/>
          <w:szCs w:val="28"/>
        </w:rPr>
      </w:pPr>
      <w:r w:rsidRPr="00336015">
        <w:rPr>
          <w:rFonts w:ascii="Times New Roman" w:hAnsi="Times New Roman"/>
          <w:color w:val="000000"/>
          <w:sz w:val="28"/>
          <w:szCs w:val="28"/>
        </w:rPr>
        <w:t>К</w:t>
      </w:r>
      <w:r w:rsidRPr="00336015">
        <w:rPr>
          <w:rFonts w:ascii="Times New Roman" w:hAnsi="Times New Roman"/>
          <w:color w:val="000000"/>
          <w:sz w:val="28"/>
          <w:szCs w:val="28"/>
          <w:vertAlign w:val="subscript"/>
        </w:rPr>
        <w:t>тл(н.г)</w:t>
      </w:r>
      <w:r w:rsidRPr="00336015">
        <w:rPr>
          <w:rFonts w:ascii="Times New Roman" w:hAnsi="Times New Roman"/>
          <w:color w:val="000000"/>
          <w:sz w:val="28"/>
          <w:szCs w:val="28"/>
        </w:rPr>
        <w:t xml:space="preserve"> – </w:t>
      </w:r>
      <w:r w:rsidRPr="00336015">
        <w:rPr>
          <w:rFonts w:ascii="Times New Roman" w:hAnsi="Times New Roman"/>
          <w:color w:val="000000"/>
          <w:position w:val="-6"/>
          <w:sz w:val="28"/>
          <w:szCs w:val="28"/>
        </w:rPr>
        <w:t>коэффициент текущей ликвидности на начало отчетного периода.</w:t>
      </w:r>
    </w:p>
    <w:p w:rsidR="00D15F41" w:rsidRPr="00336015" w:rsidRDefault="00D15F41" w:rsidP="00336015">
      <w:pPr>
        <w:pStyle w:val="1KGK9"/>
        <w:widowControl w:val="0"/>
        <w:spacing w:line="360" w:lineRule="auto"/>
        <w:ind w:firstLine="720"/>
        <w:jc w:val="both"/>
        <w:rPr>
          <w:rFonts w:ascii="Times New Roman" w:hAnsi="Times New Roman"/>
          <w:color w:val="000000"/>
          <w:sz w:val="28"/>
          <w:szCs w:val="28"/>
        </w:rPr>
      </w:pPr>
      <w:r w:rsidRPr="00336015">
        <w:rPr>
          <w:rFonts w:ascii="Times New Roman" w:hAnsi="Times New Roman"/>
          <w:sz w:val="28"/>
          <w:szCs w:val="28"/>
        </w:rPr>
        <w:t xml:space="preserve">Коэффициент восстановления платежеспособности, принимающий значения больше 1, рассчитанный на нормативный период, равный 6 месяцам, свидетельствует о наличии реальной возможности у предприятия восстановить свою платежеспособность. Если этот коэффициент меньше 1, то предприятие не имеет реальной возможности восстановить свою платежеспособность в ближайшее время. </w:t>
      </w:r>
    </w:p>
    <w:p w:rsidR="00D15F41" w:rsidRPr="00336015" w:rsidRDefault="00D15F41" w:rsidP="00336015">
      <w:pPr>
        <w:shd w:val="clear" w:color="auto" w:fill="FFFFFF"/>
        <w:spacing w:line="360" w:lineRule="auto"/>
        <w:ind w:firstLine="720"/>
        <w:jc w:val="both"/>
        <w:rPr>
          <w:color w:val="000000"/>
          <w:sz w:val="28"/>
          <w:szCs w:val="28"/>
          <w:lang w:val="ru-RU"/>
        </w:rPr>
      </w:pPr>
      <w:r w:rsidRPr="00336015">
        <w:rPr>
          <w:color w:val="000000"/>
          <w:sz w:val="28"/>
          <w:szCs w:val="28"/>
          <w:lang w:val="ru-RU"/>
        </w:rPr>
        <w:t xml:space="preserve"> Согласно правилам </w:t>
      </w:r>
      <w:r w:rsidRPr="00336015">
        <w:rPr>
          <w:iCs/>
          <w:color w:val="000000"/>
          <w:sz w:val="28"/>
          <w:szCs w:val="28"/>
          <w:lang w:val="ru-RU"/>
        </w:rPr>
        <w:t>предприятие признается непла</w:t>
      </w:r>
      <w:r w:rsidRPr="00336015">
        <w:rPr>
          <w:iCs/>
          <w:color w:val="000000"/>
          <w:sz w:val="28"/>
          <w:szCs w:val="28"/>
          <w:lang w:val="ru-RU"/>
        </w:rPr>
        <w:softHyphen/>
        <w:t xml:space="preserve">тежеспособным </w:t>
      </w:r>
      <w:r w:rsidRPr="00336015">
        <w:rPr>
          <w:color w:val="000000"/>
          <w:sz w:val="28"/>
          <w:szCs w:val="28"/>
          <w:lang w:val="ru-RU"/>
        </w:rPr>
        <w:t>при наличии одного из следующих условий:</w:t>
      </w:r>
    </w:p>
    <w:p w:rsidR="00D15F41" w:rsidRPr="00336015" w:rsidRDefault="004B090F" w:rsidP="00336015">
      <w:pPr>
        <w:shd w:val="clear" w:color="auto" w:fill="FFFFFF"/>
        <w:spacing w:line="360" w:lineRule="auto"/>
        <w:ind w:firstLine="720"/>
        <w:jc w:val="both"/>
        <w:rPr>
          <w:color w:val="000000"/>
          <w:sz w:val="28"/>
          <w:szCs w:val="28"/>
          <w:lang w:val="ru-RU"/>
        </w:rPr>
      </w:pPr>
      <w:r w:rsidRPr="00336015">
        <w:rPr>
          <w:color w:val="000000"/>
          <w:sz w:val="28"/>
          <w:szCs w:val="28"/>
          <w:lang w:val="ru-RU"/>
        </w:rPr>
        <w:t xml:space="preserve">- </w:t>
      </w:r>
      <w:r w:rsidR="00D15F41" w:rsidRPr="00336015">
        <w:rPr>
          <w:color w:val="000000"/>
          <w:sz w:val="28"/>
          <w:szCs w:val="28"/>
          <w:lang w:val="ru-RU"/>
        </w:rPr>
        <w:t>коэффициент текущей ликвидности на конец отчетного пе</w:t>
      </w:r>
      <w:r w:rsidR="00D15F41" w:rsidRPr="00336015">
        <w:rPr>
          <w:color w:val="000000"/>
          <w:sz w:val="28"/>
          <w:szCs w:val="28"/>
          <w:lang w:val="ru-RU"/>
        </w:rPr>
        <w:softHyphen/>
        <w:t>риода ниже нормативного значения;</w:t>
      </w:r>
    </w:p>
    <w:p w:rsidR="00D15F41" w:rsidRPr="00336015" w:rsidRDefault="004B090F" w:rsidP="00336015">
      <w:pPr>
        <w:shd w:val="clear" w:color="auto" w:fill="FFFFFF"/>
        <w:spacing w:line="360" w:lineRule="auto"/>
        <w:ind w:firstLine="720"/>
        <w:jc w:val="both"/>
        <w:rPr>
          <w:color w:val="000000"/>
          <w:sz w:val="28"/>
          <w:szCs w:val="28"/>
          <w:lang w:val="ru-RU"/>
        </w:rPr>
      </w:pPr>
      <w:r w:rsidRPr="00336015">
        <w:rPr>
          <w:color w:val="000000"/>
          <w:sz w:val="28"/>
          <w:szCs w:val="28"/>
          <w:lang w:val="ru-RU"/>
        </w:rPr>
        <w:t xml:space="preserve">- </w:t>
      </w:r>
      <w:r w:rsidR="00D15F41" w:rsidRPr="00336015">
        <w:rPr>
          <w:color w:val="000000"/>
          <w:sz w:val="28"/>
          <w:szCs w:val="28"/>
          <w:lang w:val="ru-RU"/>
        </w:rPr>
        <w:t>коэффициент обеспеченности предприятия собственными оборотными средствами на конец отчетного периода ниже нор</w:t>
      </w:r>
      <w:r w:rsidR="00D15F41" w:rsidRPr="00336015">
        <w:rPr>
          <w:color w:val="000000"/>
          <w:sz w:val="28"/>
          <w:szCs w:val="28"/>
          <w:lang w:val="ru-RU"/>
        </w:rPr>
        <w:softHyphen/>
        <w:t>мативного значения;</w:t>
      </w:r>
    </w:p>
    <w:p w:rsidR="00D15F41" w:rsidRPr="00336015" w:rsidRDefault="004B090F" w:rsidP="00336015">
      <w:pPr>
        <w:shd w:val="clear" w:color="auto" w:fill="FFFFFF"/>
        <w:spacing w:line="360" w:lineRule="auto"/>
        <w:ind w:firstLine="720"/>
        <w:jc w:val="both"/>
        <w:rPr>
          <w:color w:val="000000"/>
          <w:sz w:val="28"/>
          <w:szCs w:val="28"/>
          <w:lang w:val="ru-RU"/>
        </w:rPr>
      </w:pPr>
      <w:r w:rsidRPr="00336015">
        <w:rPr>
          <w:color w:val="000000"/>
          <w:sz w:val="28"/>
          <w:szCs w:val="28"/>
          <w:lang w:val="ru-RU"/>
        </w:rPr>
        <w:t xml:space="preserve">- </w:t>
      </w:r>
      <w:r w:rsidR="00D15F41" w:rsidRPr="00336015">
        <w:rPr>
          <w:color w:val="000000"/>
          <w:sz w:val="28"/>
          <w:szCs w:val="28"/>
          <w:lang w:val="ru-RU"/>
        </w:rPr>
        <w:t xml:space="preserve">коэффициент восстановления (утраты) платежеспособности &lt;1. </w:t>
      </w:r>
    </w:p>
    <w:p w:rsidR="00D15F41" w:rsidRPr="00336015" w:rsidRDefault="00D15F41" w:rsidP="00336015">
      <w:pPr>
        <w:pStyle w:val="afe"/>
        <w:widowControl w:val="0"/>
        <w:spacing w:before="0" w:beforeAutospacing="0" w:after="0" w:afterAutospacing="0" w:line="360" w:lineRule="auto"/>
        <w:ind w:firstLine="720"/>
        <w:jc w:val="both"/>
        <w:rPr>
          <w:sz w:val="28"/>
          <w:szCs w:val="28"/>
        </w:rPr>
      </w:pPr>
      <w:r w:rsidRPr="00336015">
        <w:rPr>
          <w:color w:val="000000"/>
          <w:sz w:val="28"/>
          <w:szCs w:val="28"/>
        </w:rPr>
        <w:t>Методика, рассмотренная выше, позволяет оценить ближайшие перспективы платежеспособности предприятия. Прогноз на более длительный период (как считается, на 2 – 3 года вперед) может быть получен путем расчета индекса кредитоспособности.</w:t>
      </w:r>
      <w:r w:rsidRPr="00336015">
        <w:rPr>
          <w:sz w:val="28"/>
          <w:szCs w:val="28"/>
        </w:rPr>
        <w:t xml:space="preserve"> Этот метод предложен в 1968 году известным западным экономистом Альтманом. Индекс кредитоспособности является комплексным финансово-экономическим параметром, выведенным опытно-статистическим способом: построен на основе представительной выборки эмпирических данных, обработанных при помощи мультипликативно-дискриминантного анализа, и по ряду текущих показателей, характеризующих хозяйственный потенциал предприятия, синтезируя их, позволяет в некотором приближении судить или о вероятных для предприятия перспективах экономического роста, или о возможности его несостоятельности (банкротства) в обозримом будущем.</w:t>
      </w:r>
    </w:p>
    <w:p w:rsidR="00643611" w:rsidRPr="00336015" w:rsidRDefault="00DF6C94" w:rsidP="00336015">
      <w:pPr>
        <w:pStyle w:val="afe"/>
        <w:widowControl w:val="0"/>
        <w:spacing w:before="0" w:beforeAutospacing="0" w:after="0" w:afterAutospacing="0" w:line="360" w:lineRule="auto"/>
        <w:ind w:firstLine="720"/>
        <w:jc w:val="both"/>
        <w:rPr>
          <w:sz w:val="28"/>
          <w:szCs w:val="28"/>
        </w:rPr>
      </w:pPr>
      <w:r>
        <w:rPr>
          <w:sz w:val="28"/>
          <w:szCs w:val="28"/>
        </w:rPr>
        <w:t xml:space="preserve">  </w:t>
      </w:r>
      <w:r w:rsidR="00643611" w:rsidRPr="00336015">
        <w:rPr>
          <w:sz w:val="28"/>
          <w:szCs w:val="28"/>
        </w:rPr>
        <w:t xml:space="preserve"> </w:t>
      </w:r>
      <w:r w:rsidR="00D15F41" w:rsidRPr="00336015">
        <w:rPr>
          <w:sz w:val="28"/>
          <w:szCs w:val="28"/>
        </w:rPr>
        <w:t xml:space="preserve">При построении индекса Альтман обследовал 66 предприятий, половина которых обанкротилась в период между 1946 и 1965 гг., а половина работала успешно, и исследовал 22 аналитических коэффициента, которые могли быть полезны для прогнозирования возможного банкротства. Из этих показателей он отобрал пять наиболее значимых и построил многофакторное регрессионное уравнение. Таким образом, индекс Альтмана представляет собой функцию от некоторых показателей, характеризующих экономический потенциал предприятия и результаты его работы за истекший период. </w:t>
      </w:r>
    </w:p>
    <w:p w:rsidR="00D15F41" w:rsidRPr="00336015" w:rsidRDefault="00D15F41" w:rsidP="00336015">
      <w:pPr>
        <w:pStyle w:val="afe"/>
        <w:widowControl w:val="0"/>
        <w:spacing w:before="0" w:beforeAutospacing="0" w:after="0" w:afterAutospacing="0" w:line="360" w:lineRule="auto"/>
        <w:ind w:firstLine="720"/>
        <w:jc w:val="both"/>
        <w:rPr>
          <w:sz w:val="28"/>
          <w:szCs w:val="28"/>
        </w:rPr>
      </w:pPr>
      <w:r w:rsidRPr="00336015">
        <w:rPr>
          <w:sz w:val="28"/>
          <w:szCs w:val="28"/>
        </w:rPr>
        <w:t>В общем виде индекс кредитоспособности (Z-счет) имеет вид:</w:t>
      </w:r>
    </w:p>
    <w:p w:rsidR="00643611" w:rsidRPr="00336015" w:rsidRDefault="00643611" w:rsidP="00336015">
      <w:pPr>
        <w:pStyle w:val="afe"/>
        <w:widowControl w:val="0"/>
        <w:spacing w:before="0" w:beforeAutospacing="0" w:after="0" w:afterAutospacing="0" w:line="360" w:lineRule="auto"/>
        <w:ind w:firstLine="720"/>
        <w:jc w:val="both"/>
        <w:rPr>
          <w:sz w:val="28"/>
          <w:szCs w:val="28"/>
        </w:rPr>
      </w:pPr>
    </w:p>
    <w:p w:rsidR="00D15F41" w:rsidRPr="00336015" w:rsidRDefault="00D15F41" w:rsidP="00336015">
      <w:pPr>
        <w:spacing w:line="360" w:lineRule="auto"/>
        <w:ind w:firstLine="720"/>
        <w:jc w:val="both"/>
        <w:rPr>
          <w:bCs/>
          <w:sz w:val="28"/>
          <w:szCs w:val="28"/>
          <w:lang w:val="ru-RU"/>
        </w:rPr>
      </w:pPr>
      <w:r w:rsidRPr="00336015">
        <w:rPr>
          <w:bCs/>
          <w:sz w:val="28"/>
          <w:szCs w:val="28"/>
        </w:rPr>
        <w:t>Z</w:t>
      </w:r>
      <w:r w:rsidRPr="00336015">
        <w:rPr>
          <w:bCs/>
          <w:sz w:val="28"/>
          <w:szCs w:val="28"/>
          <w:lang w:val="ru-RU"/>
        </w:rPr>
        <w:t xml:space="preserve"> = 3,3 * К</w:t>
      </w:r>
      <w:r w:rsidRPr="00336015">
        <w:rPr>
          <w:bCs/>
          <w:sz w:val="28"/>
          <w:szCs w:val="28"/>
          <w:vertAlign w:val="subscript"/>
          <w:lang w:val="ru-RU"/>
        </w:rPr>
        <w:t>1</w:t>
      </w:r>
      <w:r w:rsidRPr="00336015">
        <w:rPr>
          <w:bCs/>
          <w:sz w:val="28"/>
          <w:szCs w:val="28"/>
          <w:lang w:val="ru-RU"/>
        </w:rPr>
        <w:t xml:space="preserve"> + 1,0 * К</w:t>
      </w:r>
      <w:r w:rsidRPr="00336015">
        <w:rPr>
          <w:bCs/>
          <w:sz w:val="28"/>
          <w:szCs w:val="28"/>
          <w:vertAlign w:val="subscript"/>
          <w:lang w:val="ru-RU"/>
        </w:rPr>
        <w:t>2</w:t>
      </w:r>
      <w:r w:rsidRPr="00336015">
        <w:rPr>
          <w:bCs/>
          <w:sz w:val="28"/>
          <w:szCs w:val="28"/>
          <w:lang w:val="ru-RU"/>
        </w:rPr>
        <w:t xml:space="preserve"> + 0,6 * К</w:t>
      </w:r>
      <w:r w:rsidRPr="00336015">
        <w:rPr>
          <w:bCs/>
          <w:sz w:val="28"/>
          <w:szCs w:val="28"/>
          <w:vertAlign w:val="subscript"/>
          <w:lang w:val="ru-RU"/>
        </w:rPr>
        <w:t>3</w:t>
      </w:r>
      <w:r w:rsidRPr="00336015">
        <w:rPr>
          <w:bCs/>
          <w:sz w:val="28"/>
          <w:szCs w:val="28"/>
          <w:lang w:val="ru-RU"/>
        </w:rPr>
        <w:t xml:space="preserve"> + 1,4 * К</w:t>
      </w:r>
      <w:r w:rsidRPr="00336015">
        <w:rPr>
          <w:bCs/>
          <w:sz w:val="28"/>
          <w:szCs w:val="28"/>
          <w:vertAlign w:val="subscript"/>
          <w:lang w:val="ru-RU"/>
        </w:rPr>
        <w:t>4</w:t>
      </w:r>
      <w:r w:rsidRPr="00336015">
        <w:rPr>
          <w:bCs/>
          <w:sz w:val="28"/>
          <w:szCs w:val="28"/>
          <w:lang w:val="ru-RU"/>
        </w:rPr>
        <w:t xml:space="preserve"> + 1,2*К</w:t>
      </w:r>
      <w:r w:rsidRPr="00336015">
        <w:rPr>
          <w:bCs/>
          <w:sz w:val="28"/>
          <w:szCs w:val="28"/>
          <w:vertAlign w:val="subscript"/>
          <w:lang w:val="ru-RU"/>
        </w:rPr>
        <w:t>5</w:t>
      </w:r>
      <w:r w:rsidRPr="00336015">
        <w:rPr>
          <w:bCs/>
          <w:sz w:val="28"/>
          <w:szCs w:val="28"/>
          <w:lang w:val="ru-RU"/>
        </w:rPr>
        <w:t>,</w:t>
      </w:r>
    </w:p>
    <w:p w:rsidR="00643611" w:rsidRPr="00336015" w:rsidRDefault="00643611" w:rsidP="00336015">
      <w:pPr>
        <w:spacing w:line="360" w:lineRule="auto"/>
        <w:ind w:firstLine="720"/>
        <w:jc w:val="both"/>
        <w:rPr>
          <w:sz w:val="28"/>
          <w:szCs w:val="28"/>
          <w:lang w:val="ru-RU"/>
        </w:rPr>
      </w:pPr>
    </w:p>
    <w:p w:rsidR="00D15F41" w:rsidRPr="00336015" w:rsidRDefault="00D15F41" w:rsidP="00336015">
      <w:pPr>
        <w:spacing w:line="360" w:lineRule="auto"/>
        <w:ind w:firstLine="720"/>
        <w:jc w:val="both"/>
        <w:rPr>
          <w:bCs/>
          <w:sz w:val="28"/>
          <w:szCs w:val="28"/>
          <w:lang w:val="ru-RU"/>
        </w:rPr>
      </w:pPr>
      <w:r w:rsidRPr="00336015">
        <w:rPr>
          <w:color w:val="000000"/>
          <w:sz w:val="28"/>
          <w:szCs w:val="28"/>
          <w:lang w:val="ru-RU"/>
        </w:rPr>
        <w:t>где показатели-аргументы</w:t>
      </w:r>
      <w:r w:rsidR="00336015">
        <w:rPr>
          <w:color w:val="000000"/>
          <w:sz w:val="28"/>
          <w:szCs w:val="28"/>
          <w:lang w:val="ru-RU"/>
        </w:rPr>
        <w:t xml:space="preserve"> </w:t>
      </w:r>
      <w:r w:rsidRPr="00336015">
        <w:rPr>
          <w:bCs/>
          <w:sz w:val="28"/>
          <w:szCs w:val="28"/>
          <w:lang w:val="ru-RU"/>
        </w:rPr>
        <w:t>К</w:t>
      </w:r>
      <w:r w:rsidRPr="00336015">
        <w:rPr>
          <w:bCs/>
          <w:sz w:val="28"/>
          <w:szCs w:val="28"/>
          <w:vertAlign w:val="subscript"/>
          <w:lang w:val="ru-RU"/>
        </w:rPr>
        <w:t>1</w:t>
      </w:r>
      <w:r w:rsidRPr="00336015">
        <w:rPr>
          <w:bCs/>
          <w:sz w:val="28"/>
          <w:szCs w:val="28"/>
          <w:lang w:val="ru-RU"/>
        </w:rPr>
        <w:t>, К</w:t>
      </w:r>
      <w:r w:rsidRPr="00336015">
        <w:rPr>
          <w:bCs/>
          <w:sz w:val="28"/>
          <w:szCs w:val="28"/>
          <w:vertAlign w:val="subscript"/>
          <w:lang w:val="ru-RU"/>
        </w:rPr>
        <w:t>2</w:t>
      </w:r>
      <w:r w:rsidRPr="00336015">
        <w:rPr>
          <w:bCs/>
          <w:sz w:val="28"/>
          <w:szCs w:val="28"/>
          <w:lang w:val="ru-RU"/>
        </w:rPr>
        <w:t>, К</w:t>
      </w:r>
      <w:r w:rsidRPr="00336015">
        <w:rPr>
          <w:bCs/>
          <w:sz w:val="28"/>
          <w:szCs w:val="28"/>
          <w:vertAlign w:val="subscript"/>
          <w:lang w:val="ru-RU"/>
        </w:rPr>
        <w:t>3</w:t>
      </w:r>
      <w:r w:rsidRPr="00336015">
        <w:rPr>
          <w:bCs/>
          <w:sz w:val="28"/>
          <w:szCs w:val="28"/>
          <w:lang w:val="ru-RU"/>
        </w:rPr>
        <w:t>, К</w:t>
      </w:r>
      <w:r w:rsidRPr="00336015">
        <w:rPr>
          <w:bCs/>
          <w:sz w:val="28"/>
          <w:szCs w:val="28"/>
          <w:vertAlign w:val="subscript"/>
          <w:lang w:val="ru-RU"/>
        </w:rPr>
        <w:t>4</w:t>
      </w:r>
      <w:r w:rsidRPr="00336015">
        <w:rPr>
          <w:bCs/>
          <w:sz w:val="28"/>
          <w:szCs w:val="28"/>
          <w:lang w:val="ru-RU"/>
        </w:rPr>
        <w:t>, и К</w:t>
      </w:r>
      <w:r w:rsidRPr="00336015">
        <w:rPr>
          <w:bCs/>
          <w:sz w:val="28"/>
          <w:szCs w:val="28"/>
          <w:vertAlign w:val="subscript"/>
          <w:lang w:val="ru-RU"/>
        </w:rPr>
        <w:t>5</w:t>
      </w:r>
      <w:r w:rsidRPr="00336015">
        <w:rPr>
          <w:bCs/>
          <w:sz w:val="28"/>
          <w:szCs w:val="28"/>
          <w:lang w:val="ru-RU"/>
        </w:rPr>
        <w:t>, представленные в модели, применительно к ос</w:t>
      </w:r>
      <w:r w:rsidR="00D56E7B" w:rsidRPr="00336015">
        <w:rPr>
          <w:bCs/>
          <w:sz w:val="28"/>
          <w:szCs w:val="28"/>
          <w:lang w:val="ru-RU"/>
        </w:rPr>
        <w:t xml:space="preserve">обенностям отечественного учета </w:t>
      </w:r>
      <w:r w:rsidR="00AC6792" w:rsidRPr="00336015">
        <w:rPr>
          <w:bCs/>
          <w:sz w:val="28"/>
          <w:szCs w:val="28"/>
          <w:lang w:val="ru-RU"/>
        </w:rPr>
        <w:t>и</w:t>
      </w:r>
      <w:r w:rsidRPr="00336015">
        <w:rPr>
          <w:bCs/>
          <w:sz w:val="28"/>
          <w:szCs w:val="28"/>
          <w:lang w:val="ru-RU"/>
        </w:rPr>
        <w:t xml:space="preserve"> сложившейся практике отчетности рассчитываются </w:t>
      </w:r>
      <w:r w:rsidR="00AC6792" w:rsidRPr="00336015">
        <w:rPr>
          <w:bCs/>
          <w:sz w:val="28"/>
          <w:szCs w:val="28"/>
          <w:lang w:val="ru-RU"/>
        </w:rPr>
        <w:t>формулам, представленным в приложении 4.</w:t>
      </w:r>
    </w:p>
    <w:p w:rsidR="00D15F41" w:rsidRPr="00336015" w:rsidRDefault="00D15F41" w:rsidP="00336015">
      <w:pPr>
        <w:spacing w:line="360" w:lineRule="auto"/>
        <w:ind w:firstLine="720"/>
        <w:jc w:val="both"/>
        <w:rPr>
          <w:color w:val="000000"/>
          <w:sz w:val="28"/>
          <w:szCs w:val="28"/>
          <w:lang w:val="ru-RU"/>
        </w:rPr>
      </w:pPr>
      <w:r w:rsidRPr="00336015">
        <w:rPr>
          <w:color w:val="000000"/>
          <w:sz w:val="28"/>
          <w:szCs w:val="28"/>
          <w:lang w:val="ru-RU"/>
        </w:rPr>
        <w:t>Уровень угрозы банкротства предприятия в модели Альтмана оценивается по следующей шкале (</w:t>
      </w:r>
      <w:r w:rsidR="00643611" w:rsidRPr="00336015">
        <w:rPr>
          <w:color w:val="000000"/>
          <w:sz w:val="28"/>
          <w:szCs w:val="28"/>
          <w:lang w:val="ru-RU"/>
        </w:rPr>
        <w:t>т</w:t>
      </w:r>
      <w:r w:rsidRPr="00336015">
        <w:rPr>
          <w:color w:val="000000"/>
          <w:sz w:val="28"/>
          <w:szCs w:val="28"/>
          <w:lang w:val="ru-RU"/>
        </w:rPr>
        <w:t>абл.</w:t>
      </w:r>
      <w:r w:rsidR="00E3279A" w:rsidRPr="00336015">
        <w:rPr>
          <w:color w:val="000000"/>
          <w:sz w:val="28"/>
          <w:szCs w:val="28"/>
          <w:lang w:val="ru-RU"/>
        </w:rPr>
        <w:t xml:space="preserve"> </w:t>
      </w:r>
      <w:r w:rsidR="00643611" w:rsidRPr="00336015">
        <w:rPr>
          <w:color w:val="000000"/>
          <w:sz w:val="28"/>
          <w:szCs w:val="28"/>
          <w:lang w:val="ru-RU"/>
        </w:rPr>
        <w:t>1</w:t>
      </w:r>
      <w:r w:rsidRPr="00336015">
        <w:rPr>
          <w:color w:val="000000"/>
          <w:sz w:val="28"/>
          <w:szCs w:val="28"/>
          <w:lang w:val="ru-RU"/>
        </w:rPr>
        <w:t>):</w:t>
      </w:r>
    </w:p>
    <w:p w:rsidR="00464C29" w:rsidRDefault="00464C29" w:rsidP="00336015">
      <w:pPr>
        <w:spacing w:line="360" w:lineRule="auto"/>
        <w:ind w:firstLine="720"/>
        <w:jc w:val="both"/>
        <w:rPr>
          <w:color w:val="000000"/>
          <w:sz w:val="28"/>
          <w:szCs w:val="28"/>
        </w:rPr>
      </w:pPr>
    </w:p>
    <w:p w:rsidR="00D15F41" w:rsidRPr="00336015" w:rsidRDefault="00D15F41" w:rsidP="00336015">
      <w:pPr>
        <w:spacing w:line="360" w:lineRule="auto"/>
        <w:ind w:firstLine="720"/>
        <w:jc w:val="both"/>
        <w:rPr>
          <w:color w:val="000000"/>
          <w:sz w:val="28"/>
          <w:szCs w:val="28"/>
          <w:lang w:val="ru-RU"/>
        </w:rPr>
      </w:pPr>
      <w:r w:rsidRPr="00336015">
        <w:rPr>
          <w:color w:val="000000"/>
          <w:sz w:val="28"/>
          <w:szCs w:val="28"/>
          <w:lang w:val="ru-RU"/>
        </w:rPr>
        <w:t>Таблица 1</w:t>
      </w:r>
    </w:p>
    <w:p w:rsidR="00D15F41" w:rsidRPr="00336015" w:rsidRDefault="00D15F41" w:rsidP="00336015">
      <w:pPr>
        <w:spacing w:line="360" w:lineRule="auto"/>
        <w:ind w:firstLine="720"/>
        <w:jc w:val="both"/>
        <w:rPr>
          <w:color w:val="000000"/>
          <w:sz w:val="28"/>
          <w:szCs w:val="28"/>
          <w:lang w:val="ru-RU"/>
        </w:rPr>
      </w:pPr>
      <w:r w:rsidRPr="00336015">
        <w:rPr>
          <w:color w:val="000000"/>
          <w:sz w:val="28"/>
          <w:szCs w:val="28"/>
          <w:lang w:val="ru-RU"/>
        </w:rPr>
        <w:t>Оцен</w:t>
      </w:r>
      <w:r w:rsidR="00E3279A" w:rsidRPr="00336015">
        <w:rPr>
          <w:color w:val="000000"/>
          <w:sz w:val="28"/>
          <w:szCs w:val="28"/>
          <w:lang w:val="ru-RU"/>
        </w:rPr>
        <w:t>очная шкала для модели Альтмана</w:t>
      </w:r>
    </w:p>
    <w:tbl>
      <w:tblPr>
        <w:tblW w:w="0" w:type="auto"/>
        <w:tblInd w:w="1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7"/>
        <w:gridCol w:w="2977"/>
      </w:tblGrid>
      <w:tr w:rsidR="00D15F41" w:rsidRPr="00464C29" w:rsidTr="00464C29">
        <w:trPr>
          <w:trHeight w:val="266"/>
        </w:trPr>
        <w:tc>
          <w:tcPr>
            <w:tcW w:w="3087" w:type="dxa"/>
          </w:tcPr>
          <w:p w:rsidR="00D15F41" w:rsidRPr="00464C29" w:rsidRDefault="00D15F41" w:rsidP="00464C29">
            <w:pPr>
              <w:jc w:val="both"/>
              <w:rPr>
                <w:color w:val="000000"/>
                <w:lang w:val="ru-RU"/>
              </w:rPr>
            </w:pPr>
            <w:r w:rsidRPr="00464C29">
              <w:rPr>
                <w:color w:val="000000"/>
                <w:lang w:val="ru-RU"/>
              </w:rPr>
              <w:t>Значение показателя "Z"</w:t>
            </w:r>
          </w:p>
        </w:tc>
        <w:tc>
          <w:tcPr>
            <w:tcW w:w="2977" w:type="dxa"/>
          </w:tcPr>
          <w:p w:rsidR="00D15F41" w:rsidRPr="00464C29" w:rsidRDefault="00D15F41" w:rsidP="00464C29">
            <w:pPr>
              <w:jc w:val="both"/>
              <w:rPr>
                <w:color w:val="000000"/>
                <w:lang w:val="ru-RU"/>
              </w:rPr>
            </w:pPr>
            <w:r w:rsidRPr="00464C29">
              <w:rPr>
                <w:color w:val="000000"/>
                <w:lang w:val="ru-RU"/>
              </w:rPr>
              <w:t>Вероятность банкротства</w:t>
            </w:r>
          </w:p>
        </w:tc>
      </w:tr>
      <w:tr w:rsidR="00D15F41" w:rsidRPr="00464C29" w:rsidTr="00464C29">
        <w:trPr>
          <w:trHeight w:val="253"/>
        </w:trPr>
        <w:tc>
          <w:tcPr>
            <w:tcW w:w="3087" w:type="dxa"/>
          </w:tcPr>
          <w:p w:rsidR="00D15F41" w:rsidRPr="00464C29" w:rsidRDefault="00D15F41" w:rsidP="00464C29">
            <w:pPr>
              <w:jc w:val="both"/>
              <w:rPr>
                <w:color w:val="000000"/>
                <w:lang w:val="ru-RU"/>
              </w:rPr>
            </w:pPr>
            <w:r w:rsidRPr="00464C29">
              <w:rPr>
                <w:color w:val="000000"/>
                <w:lang w:val="ru-RU"/>
              </w:rPr>
              <w:t>до 1</w:t>
            </w:r>
            <w:r w:rsidR="00C107D4" w:rsidRPr="00464C29">
              <w:rPr>
                <w:color w:val="000000"/>
                <w:lang w:val="ru-RU"/>
              </w:rPr>
              <w:t>,</w:t>
            </w:r>
            <w:r w:rsidRPr="00464C29">
              <w:rPr>
                <w:color w:val="000000"/>
                <w:lang w:val="ru-RU"/>
              </w:rPr>
              <w:t>80</w:t>
            </w:r>
          </w:p>
        </w:tc>
        <w:tc>
          <w:tcPr>
            <w:tcW w:w="2977" w:type="dxa"/>
          </w:tcPr>
          <w:p w:rsidR="00D15F41" w:rsidRPr="00464C29" w:rsidRDefault="00D15F41" w:rsidP="00464C29">
            <w:pPr>
              <w:jc w:val="both"/>
              <w:rPr>
                <w:color w:val="000000"/>
                <w:lang w:val="ru-RU"/>
              </w:rPr>
            </w:pPr>
            <w:r w:rsidRPr="00464C29">
              <w:rPr>
                <w:color w:val="000000"/>
                <w:lang w:val="ru-RU"/>
              </w:rPr>
              <w:t>Очень высокая</w:t>
            </w:r>
          </w:p>
        </w:tc>
      </w:tr>
      <w:tr w:rsidR="00D15F41" w:rsidRPr="00464C29" w:rsidTr="00464C29">
        <w:trPr>
          <w:trHeight w:val="266"/>
        </w:trPr>
        <w:tc>
          <w:tcPr>
            <w:tcW w:w="3087" w:type="dxa"/>
          </w:tcPr>
          <w:p w:rsidR="00D15F41" w:rsidRPr="00464C29" w:rsidRDefault="00D15F41" w:rsidP="00464C29">
            <w:pPr>
              <w:jc w:val="both"/>
              <w:rPr>
                <w:color w:val="000000"/>
                <w:lang w:val="ru-RU"/>
              </w:rPr>
            </w:pPr>
            <w:r w:rsidRPr="00464C29">
              <w:rPr>
                <w:color w:val="000000"/>
                <w:lang w:val="ru-RU"/>
              </w:rPr>
              <w:t>1</w:t>
            </w:r>
            <w:r w:rsidR="00C107D4" w:rsidRPr="00464C29">
              <w:rPr>
                <w:color w:val="000000"/>
                <w:lang w:val="ru-RU"/>
              </w:rPr>
              <w:t>,</w:t>
            </w:r>
            <w:r w:rsidRPr="00464C29">
              <w:rPr>
                <w:color w:val="000000"/>
                <w:lang w:val="ru-RU"/>
              </w:rPr>
              <w:t xml:space="preserve">81 </w:t>
            </w:r>
            <w:r w:rsidR="00C107D4" w:rsidRPr="00464C29">
              <w:rPr>
                <w:color w:val="000000"/>
                <w:lang w:val="ru-RU"/>
              </w:rPr>
              <w:t>–</w:t>
            </w:r>
            <w:r w:rsidRPr="00464C29">
              <w:rPr>
                <w:color w:val="000000"/>
                <w:lang w:val="ru-RU"/>
              </w:rPr>
              <w:t xml:space="preserve"> 2</w:t>
            </w:r>
            <w:r w:rsidR="00C107D4" w:rsidRPr="00464C29">
              <w:rPr>
                <w:color w:val="000000"/>
                <w:lang w:val="ru-RU"/>
              </w:rPr>
              <w:t>,</w:t>
            </w:r>
            <w:r w:rsidRPr="00464C29">
              <w:rPr>
                <w:color w:val="000000"/>
                <w:lang w:val="ru-RU"/>
              </w:rPr>
              <w:t>70</w:t>
            </w:r>
          </w:p>
        </w:tc>
        <w:tc>
          <w:tcPr>
            <w:tcW w:w="2977" w:type="dxa"/>
          </w:tcPr>
          <w:p w:rsidR="00D15F41" w:rsidRPr="00464C29" w:rsidRDefault="00D15F41" w:rsidP="00464C29">
            <w:pPr>
              <w:jc w:val="both"/>
              <w:rPr>
                <w:color w:val="000000"/>
                <w:lang w:val="ru-RU"/>
              </w:rPr>
            </w:pPr>
            <w:r w:rsidRPr="00464C29">
              <w:rPr>
                <w:color w:val="000000"/>
                <w:lang w:val="ru-RU"/>
              </w:rPr>
              <w:t>Высокая</w:t>
            </w:r>
          </w:p>
        </w:tc>
      </w:tr>
      <w:tr w:rsidR="00D15F41" w:rsidRPr="00464C29" w:rsidTr="00464C29">
        <w:trPr>
          <w:trHeight w:val="253"/>
        </w:trPr>
        <w:tc>
          <w:tcPr>
            <w:tcW w:w="3087" w:type="dxa"/>
          </w:tcPr>
          <w:p w:rsidR="00D15F41" w:rsidRPr="00464C29" w:rsidRDefault="00D15F41" w:rsidP="00464C29">
            <w:pPr>
              <w:jc w:val="both"/>
              <w:rPr>
                <w:color w:val="000000"/>
                <w:lang w:val="ru-RU"/>
              </w:rPr>
            </w:pPr>
            <w:r w:rsidRPr="00464C29">
              <w:rPr>
                <w:color w:val="000000"/>
                <w:lang w:val="ru-RU"/>
              </w:rPr>
              <w:t>2</w:t>
            </w:r>
            <w:r w:rsidR="00C107D4" w:rsidRPr="00464C29">
              <w:rPr>
                <w:color w:val="000000"/>
                <w:lang w:val="ru-RU"/>
              </w:rPr>
              <w:t>,</w:t>
            </w:r>
            <w:r w:rsidRPr="00464C29">
              <w:rPr>
                <w:color w:val="000000"/>
                <w:lang w:val="ru-RU"/>
              </w:rPr>
              <w:t xml:space="preserve">71 </w:t>
            </w:r>
            <w:r w:rsidR="00C107D4" w:rsidRPr="00464C29">
              <w:rPr>
                <w:color w:val="000000"/>
                <w:lang w:val="ru-RU"/>
              </w:rPr>
              <w:t>–</w:t>
            </w:r>
            <w:r w:rsidRPr="00464C29">
              <w:rPr>
                <w:color w:val="000000"/>
                <w:lang w:val="ru-RU"/>
              </w:rPr>
              <w:t xml:space="preserve"> 2</w:t>
            </w:r>
            <w:r w:rsidR="00C107D4" w:rsidRPr="00464C29">
              <w:rPr>
                <w:color w:val="000000"/>
                <w:lang w:val="ru-RU"/>
              </w:rPr>
              <w:t>,</w:t>
            </w:r>
            <w:r w:rsidRPr="00464C29">
              <w:rPr>
                <w:color w:val="000000"/>
                <w:lang w:val="ru-RU"/>
              </w:rPr>
              <w:t>99</w:t>
            </w:r>
          </w:p>
        </w:tc>
        <w:tc>
          <w:tcPr>
            <w:tcW w:w="2977" w:type="dxa"/>
          </w:tcPr>
          <w:p w:rsidR="00D15F41" w:rsidRPr="00464C29" w:rsidRDefault="00D15F41" w:rsidP="00464C29">
            <w:pPr>
              <w:jc w:val="both"/>
              <w:rPr>
                <w:color w:val="000000"/>
                <w:lang w:val="ru-RU"/>
              </w:rPr>
            </w:pPr>
            <w:r w:rsidRPr="00464C29">
              <w:rPr>
                <w:color w:val="000000"/>
                <w:lang w:val="ru-RU"/>
              </w:rPr>
              <w:t>Возможная</w:t>
            </w:r>
          </w:p>
        </w:tc>
      </w:tr>
      <w:tr w:rsidR="00D15F41" w:rsidRPr="00464C29" w:rsidTr="00464C29">
        <w:trPr>
          <w:trHeight w:val="266"/>
        </w:trPr>
        <w:tc>
          <w:tcPr>
            <w:tcW w:w="3087" w:type="dxa"/>
          </w:tcPr>
          <w:p w:rsidR="00D15F41" w:rsidRPr="00464C29" w:rsidRDefault="00D15F41" w:rsidP="00464C29">
            <w:pPr>
              <w:jc w:val="both"/>
              <w:rPr>
                <w:color w:val="000000"/>
                <w:lang w:val="ru-RU"/>
              </w:rPr>
            </w:pPr>
            <w:r w:rsidRPr="00464C29">
              <w:rPr>
                <w:color w:val="000000"/>
                <w:lang w:val="ru-RU"/>
              </w:rPr>
              <w:t>3</w:t>
            </w:r>
            <w:r w:rsidR="00C107D4" w:rsidRPr="00464C29">
              <w:rPr>
                <w:color w:val="000000"/>
                <w:lang w:val="ru-RU"/>
              </w:rPr>
              <w:t>,</w:t>
            </w:r>
            <w:r w:rsidRPr="00464C29">
              <w:rPr>
                <w:color w:val="000000"/>
                <w:lang w:val="ru-RU"/>
              </w:rPr>
              <w:t>00 и выше</w:t>
            </w:r>
          </w:p>
        </w:tc>
        <w:tc>
          <w:tcPr>
            <w:tcW w:w="2977" w:type="dxa"/>
          </w:tcPr>
          <w:p w:rsidR="00D15F41" w:rsidRPr="00464C29" w:rsidRDefault="00D15F41" w:rsidP="00464C29">
            <w:pPr>
              <w:jc w:val="both"/>
              <w:rPr>
                <w:color w:val="000000"/>
                <w:lang w:val="ru-RU"/>
              </w:rPr>
            </w:pPr>
            <w:r w:rsidRPr="00464C29">
              <w:rPr>
                <w:color w:val="000000"/>
                <w:lang w:val="ru-RU"/>
              </w:rPr>
              <w:t>Очень низкая</w:t>
            </w:r>
          </w:p>
        </w:tc>
      </w:tr>
    </w:tbl>
    <w:p w:rsidR="00D15F41" w:rsidRPr="00336015" w:rsidRDefault="00D15F41" w:rsidP="00336015">
      <w:pPr>
        <w:spacing w:line="360" w:lineRule="auto"/>
        <w:ind w:firstLine="720"/>
        <w:jc w:val="both"/>
        <w:rPr>
          <w:color w:val="000000"/>
          <w:sz w:val="28"/>
          <w:szCs w:val="28"/>
          <w:lang w:val="ru-RU"/>
        </w:rPr>
      </w:pPr>
    </w:p>
    <w:p w:rsidR="00D15F41" w:rsidRPr="00336015" w:rsidRDefault="00D15F41" w:rsidP="00336015">
      <w:pPr>
        <w:spacing w:line="360" w:lineRule="auto"/>
        <w:ind w:firstLine="720"/>
        <w:jc w:val="both"/>
        <w:rPr>
          <w:color w:val="000000"/>
          <w:sz w:val="28"/>
          <w:szCs w:val="28"/>
          <w:lang w:val="ru-RU"/>
        </w:rPr>
      </w:pPr>
      <w:r w:rsidRPr="00336015">
        <w:rPr>
          <w:color w:val="000000"/>
          <w:sz w:val="28"/>
          <w:szCs w:val="28"/>
          <w:lang w:val="ru-RU"/>
        </w:rPr>
        <w:t>Несмотря на относительную простоту использования этой модели для оценки угрозы банкротства, хотелось бы обратить внимание на то, что применение модели Альтмана в изложенном виде не позволяет получить объективный результат в наших условиях.</w:t>
      </w:r>
    </w:p>
    <w:p w:rsidR="00D15F41" w:rsidRPr="00336015" w:rsidRDefault="00D15F41" w:rsidP="00336015">
      <w:pPr>
        <w:spacing w:line="360" w:lineRule="auto"/>
        <w:ind w:firstLine="720"/>
        <w:jc w:val="both"/>
        <w:rPr>
          <w:color w:val="000000"/>
          <w:sz w:val="28"/>
          <w:szCs w:val="28"/>
          <w:lang w:val="ru-RU"/>
        </w:rPr>
      </w:pPr>
      <w:r w:rsidRPr="00336015">
        <w:rPr>
          <w:color w:val="000000"/>
          <w:sz w:val="28"/>
          <w:szCs w:val="28"/>
          <w:lang w:val="ru-RU"/>
        </w:rPr>
        <w:t>Прежде всего, при расчетах показателей уровня рентабельности, доходности и оборачиваемости активов (соответственно К</w:t>
      </w:r>
      <w:r w:rsidRPr="00336015">
        <w:rPr>
          <w:color w:val="000000"/>
          <w:sz w:val="28"/>
          <w:szCs w:val="28"/>
          <w:vertAlign w:val="subscript"/>
          <w:lang w:val="ru-RU"/>
        </w:rPr>
        <w:t>2</w:t>
      </w:r>
      <w:r w:rsidRPr="00336015">
        <w:rPr>
          <w:color w:val="000000"/>
          <w:sz w:val="28"/>
          <w:szCs w:val="28"/>
          <w:lang w:val="ru-RU"/>
        </w:rPr>
        <w:t>, К</w:t>
      </w:r>
      <w:r w:rsidRPr="00336015">
        <w:rPr>
          <w:color w:val="000000"/>
          <w:sz w:val="28"/>
          <w:szCs w:val="28"/>
          <w:vertAlign w:val="subscript"/>
          <w:lang w:val="ru-RU"/>
        </w:rPr>
        <w:t>3</w:t>
      </w:r>
      <w:r w:rsidRPr="00336015">
        <w:rPr>
          <w:color w:val="000000"/>
          <w:sz w:val="28"/>
          <w:szCs w:val="28"/>
          <w:lang w:val="ru-RU"/>
        </w:rPr>
        <w:t>, К</w:t>
      </w:r>
      <w:r w:rsidRPr="00336015">
        <w:rPr>
          <w:color w:val="000000"/>
          <w:sz w:val="28"/>
          <w:szCs w:val="28"/>
          <w:vertAlign w:val="subscript"/>
          <w:lang w:val="ru-RU"/>
        </w:rPr>
        <w:t>5</w:t>
      </w:r>
      <w:r w:rsidRPr="00336015">
        <w:rPr>
          <w:color w:val="000000"/>
          <w:sz w:val="28"/>
          <w:szCs w:val="28"/>
          <w:lang w:val="ru-RU"/>
        </w:rPr>
        <w:t>) в условиях инфляции нельзя использовать балансовую стоимость этих активов, т.к. в этом случае все рассматриваемые показатели будут искусственно завышены. Поэтому при расчетах должна быть использована восстановительная (рыночная) стоимость этих активов.</w:t>
      </w:r>
      <w:r w:rsidR="001061CB" w:rsidRPr="00336015">
        <w:rPr>
          <w:color w:val="000000"/>
          <w:sz w:val="28"/>
          <w:szCs w:val="28"/>
          <w:lang w:val="ru-RU"/>
        </w:rPr>
        <w:t xml:space="preserve"> </w:t>
      </w:r>
      <w:r w:rsidRPr="00336015">
        <w:rPr>
          <w:color w:val="000000"/>
          <w:sz w:val="28"/>
          <w:szCs w:val="28"/>
          <w:lang w:val="ru-RU"/>
        </w:rPr>
        <w:t>При расчете коэффициента соотношения используемого капитала (К</w:t>
      </w:r>
      <w:r w:rsidRPr="00336015">
        <w:rPr>
          <w:color w:val="000000"/>
          <w:sz w:val="28"/>
          <w:szCs w:val="28"/>
          <w:vertAlign w:val="subscript"/>
          <w:lang w:val="ru-RU"/>
        </w:rPr>
        <w:t>4</w:t>
      </w:r>
      <w:r w:rsidRPr="00336015">
        <w:rPr>
          <w:color w:val="000000"/>
          <w:sz w:val="28"/>
          <w:szCs w:val="28"/>
          <w:lang w:val="ru-RU"/>
        </w:rPr>
        <w:t>) собственный капитал должен быть также оценен по восстановительной (рыночной) стоимости с учетом его авансирования в различные активы (основные фонды, нематериальные активы, запасы товароматериальных ценностей и т.п.).</w:t>
      </w:r>
      <w:r w:rsidR="001061CB" w:rsidRPr="00336015">
        <w:rPr>
          <w:color w:val="000000"/>
          <w:sz w:val="28"/>
          <w:szCs w:val="28"/>
          <w:lang w:val="ru-RU"/>
        </w:rPr>
        <w:t xml:space="preserve"> П</w:t>
      </w:r>
      <w:r w:rsidRPr="00336015">
        <w:rPr>
          <w:color w:val="000000"/>
          <w:sz w:val="28"/>
          <w:szCs w:val="28"/>
          <w:lang w:val="ru-RU"/>
        </w:rPr>
        <w:t>ри расчете отношения чистого рабочего капитала к активам (К</w:t>
      </w:r>
      <w:r w:rsidRPr="00336015">
        <w:rPr>
          <w:color w:val="000000"/>
          <w:sz w:val="28"/>
          <w:szCs w:val="28"/>
          <w:vertAlign w:val="subscript"/>
          <w:lang w:val="ru-RU"/>
        </w:rPr>
        <w:t>1</w:t>
      </w:r>
      <w:r w:rsidRPr="00336015">
        <w:rPr>
          <w:color w:val="000000"/>
          <w:sz w:val="28"/>
          <w:szCs w:val="28"/>
          <w:lang w:val="ru-RU"/>
        </w:rPr>
        <w:t>) коррективы должны быть внесены в оба показателя. Сумма чистого рабочего капитала должна быть уменьшена на сумму внутренней кредиторской задолженности, которая носит стабильный характер и не может служить угрозой банкротства. Сумма активов должна быть скорректирована с учетом вышеизложенных требований.</w:t>
      </w:r>
    </w:p>
    <w:p w:rsidR="00643611" w:rsidRPr="00336015" w:rsidRDefault="00D15F41" w:rsidP="00336015">
      <w:pPr>
        <w:spacing w:line="360" w:lineRule="auto"/>
        <w:ind w:firstLine="720"/>
        <w:jc w:val="both"/>
        <w:rPr>
          <w:color w:val="000000"/>
          <w:sz w:val="28"/>
          <w:szCs w:val="28"/>
          <w:lang w:val="ru-RU"/>
        </w:rPr>
      </w:pPr>
      <w:r w:rsidRPr="00336015">
        <w:rPr>
          <w:color w:val="000000"/>
          <w:sz w:val="28"/>
          <w:szCs w:val="28"/>
          <w:lang w:val="ru-RU"/>
        </w:rPr>
        <w:t xml:space="preserve">Наконец, сама система коэффициентов значимости отдельных факторов в условиях нашей экономики должна быть пересмотрена. Так, вряд ли можно согласиться с тем, что уровень доходности активов в наших условиях (особенно в условиях высокого уровня монополизации отдельных рынков) более чем в пять раз превосходит по значимости коэффициент соотношения различных видов используемого капитала, определяющий финансовую устойчивость предприятия. Кроме того, значения каждого из этих коэффициентов должны быть в наших условиях дифференцированы с учетом отраслевых особенностей деятельности предприятий (в зарубежной практике в такой дифференциации нет столь высокой необходимости в связи со свободным межотраслевым переливом капитала в целях выравнивания нормы прибыли). </w:t>
      </w:r>
    </w:p>
    <w:p w:rsidR="00D15F41" w:rsidRPr="00336015" w:rsidRDefault="00D15F41" w:rsidP="00336015">
      <w:pPr>
        <w:spacing w:line="360" w:lineRule="auto"/>
        <w:ind w:firstLine="720"/>
        <w:jc w:val="both"/>
        <w:rPr>
          <w:color w:val="000000"/>
          <w:sz w:val="28"/>
          <w:szCs w:val="28"/>
          <w:lang w:val="ru-RU"/>
        </w:rPr>
      </w:pPr>
      <w:r w:rsidRPr="00336015">
        <w:rPr>
          <w:color w:val="000000"/>
          <w:sz w:val="28"/>
          <w:szCs w:val="28"/>
          <w:lang w:val="ru-RU"/>
        </w:rPr>
        <w:t>Корректировка коэффициентов значимости отдельных факторов является наиболее настоятельным требованием при использовании модели Альтмана в наших условиях для объективной оценки угрозы банкротства предприятия.</w:t>
      </w:r>
    </w:p>
    <w:p w:rsidR="00D15F41" w:rsidRPr="00336015" w:rsidRDefault="00D15F41" w:rsidP="00336015">
      <w:pPr>
        <w:spacing w:line="360" w:lineRule="auto"/>
        <w:ind w:firstLine="720"/>
        <w:jc w:val="both"/>
        <w:rPr>
          <w:color w:val="000000"/>
          <w:sz w:val="28"/>
          <w:szCs w:val="28"/>
          <w:lang w:val="ru-RU"/>
        </w:rPr>
      </w:pPr>
    </w:p>
    <w:p w:rsidR="006A66C7" w:rsidRPr="00336015" w:rsidRDefault="006A66C7" w:rsidP="00464C29">
      <w:pPr>
        <w:pStyle w:val="1"/>
        <w:widowControl w:val="0"/>
        <w:spacing w:before="0" w:after="0" w:line="360" w:lineRule="auto"/>
        <w:ind w:left="1276" w:hanging="556"/>
        <w:jc w:val="both"/>
        <w:rPr>
          <w:b/>
          <w:szCs w:val="28"/>
        </w:rPr>
      </w:pPr>
      <w:bookmarkStart w:id="17" w:name="_Toc185232675"/>
      <w:bookmarkStart w:id="18" w:name="_Toc186271695"/>
      <w:r w:rsidRPr="00336015">
        <w:rPr>
          <w:rStyle w:val="afa"/>
          <w:b/>
          <w:color w:val="auto"/>
          <w:szCs w:val="28"/>
          <w:u w:val="none"/>
        </w:rPr>
        <w:t>1.</w:t>
      </w:r>
      <w:r w:rsidR="00383216" w:rsidRPr="00336015">
        <w:rPr>
          <w:rStyle w:val="afa"/>
          <w:b/>
          <w:color w:val="auto"/>
          <w:szCs w:val="28"/>
          <w:u w:val="none"/>
        </w:rPr>
        <w:t>3</w:t>
      </w:r>
      <w:r w:rsidR="00336015">
        <w:rPr>
          <w:rStyle w:val="afa"/>
          <w:b/>
          <w:color w:val="auto"/>
          <w:szCs w:val="28"/>
          <w:u w:val="none"/>
        </w:rPr>
        <w:t xml:space="preserve"> </w:t>
      </w:r>
      <w:r w:rsidRPr="00336015">
        <w:rPr>
          <w:rStyle w:val="afa"/>
          <w:b/>
          <w:color w:val="auto"/>
          <w:szCs w:val="28"/>
          <w:u w:val="none"/>
        </w:rPr>
        <w:t>Модели</w:t>
      </w:r>
      <w:r w:rsidR="00336015">
        <w:rPr>
          <w:rStyle w:val="afa"/>
          <w:b/>
          <w:color w:val="auto"/>
          <w:szCs w:val="28"/>
          <w:u w:val="none"/>
        </w:rPr>
        <w:t xml:space="preserve"> </w:t>
      </w:r>
      <w:r w:rsidRPr="00336015">
        <w:rPr>
          <w:rStyle w:val="afa"/>
          <w:b/>
          <w:color w:val="auto"/>
          <w:szCs w:val="28"/>
          <w:u w:val="none"/>
        </w:rPr>
        <w:t>управления финансово-хозяйственной деятельностью предприятия</w:t>
      </w:r>
      <w:bookmarkEnd w:id="17"/>
      <w:bookmarkEnd w:id="18"/>
    </w:p>
    <w:p w:rsidR="002039D2" w:rsidRPr="00336015" w:rsidRDefault="002039D2" w:rsidP="00336015">
      <w:pPr>
        <w:spacing w:line="360" w:lineRule="auto"/>
        <w:ind w:firstLine="720"/>
        <w:jc w:val="both"/>
        <w:rPr>
          <w:sz w:val="28"/>
          <w:szCs w:val="28"/>
          <w:lang w:val="ru-RU"/>
        </w:rPr>
      </w:pPr>
      <w:bookmarkStart w:id="19" w:name="_Toc159650554"/>
    </w:p>
    <w:bookmarkEnd w:id="19"/>
    <w:p w:rsidR="002039D2" w:rsidRPr="00336015" w:rsidRDefault="002039D2" w:rsidP="00336015">
      <w:pPr>
        <w:pStyle w:val="25"/>
        <w:spacing w:before="0"/>
        <w:ind w:firstLine="720"/>
        <w:rPr>
          <w:color w:val="000000"/>
          <w:sz w:val="28"/>
          <w:szCs w:val="28"/>
        </w:rPr>
      </w:pPr>
      <w:r w:rsidRPr="00336015">
        <w:rPr>
          <w:sz w:val="28"/>
          <w:szCs w:val="28"/>
        </w:rPr>
        <w:t>Финансовые ресурсы предприятия представляют собой денеж</w:t>
      </w:r>
      <w:r w:rsidRPr="00336015">
        <w:rPr>
          <w:sz w:val="28"/>
          <w:szCs w:val="28"/>
        </w:rPr>
        <w:softHyphen/>
        <w:t>ные средства, которые имеются в распоряжении предприятия. Денежные средства, вложенные в основные фонды, нематери</w:t>
      </w:r>
      <w:r w:rsidRPr="00336015">
        <w:rPr>
          <w:sz w:val="28"/>
          <w:szCs w:val="28"/>
        </w:rPr>
        <w:softHyphen/>
        <w:t>альные активы, оборотные фонды, фонды обращения составляют структуру капитала. По форме вложения различают предприниматель</w:t>
      </w:r>
      <w:r w:rsidRPr="00336015">
        <w:rPr>
          <w:sz w:val="28"/>
          <w:szCs w:val="28"/>
        </w:rPr>
        <w:softHyphen/>
        <w:t>ский и кредитный капитал. Предпринимательский - это капитал вло</w:t>
      </w:r>
      <w:r w:rsidRPr="00336015">
        <w:rPr>
          <w:sz w:val="28"/>
          <w:szCs w:val="28"/>
        </w:rPr>
        <w:softHyphen/>
        <w:t>женный прямо или в виде отдельных инвестиций в предприятие с це</w:t>
      </w:r>
      <w:r w:rsidRPr="00336015">
        <w:rPr>
          <w:sz w:val="28"/>
          <w:szCs w:val="28"/>
        </w:rPr>
        <w:softHyphen/>
        <w:t>лью получения прибыли и прав на управление предприятием. Кредит</w:t>
      </w:r>
      <w:r w:rsidRPr="00336015">
        <w:rPr>
          <w:sz w:val="28"/>
          <w:szCs w:val="28"/>
        </w:rPr>
        <w:softHyphen/>
        <w:t>ный - это капитал, предоставленный в кредит на условиях возвратно</w:t>
      </w:r>
      <w:r w:rsidRPr="00336015">
        <w:rPr>
          <w:sz w:val="28"/>
          <w:szCs w:val="28"/>
        </w:rPr>
        <w:softHyphen/>
        <w:t>сти и платности.</w:t>
      </w:r>
      <w:r w:rsidR="00AD58BD" w:rsidRPr="00336015">
        <w:rPr>
          <w:sz w:val="28"/>
          <w:szCs w:val="28"/>
        </w:rPr>
        <w:t xml:space="preserve"> </w:t>
      </w:r>
      <w:r w:rsidRPr="00336015">
        <w:rPr>
          <w:color w:val="000000"/>
          <w:sz w:val="28"/>
          <w:szCs w:val="28"/>
        </w:rPr>
        <w:t>Денежные средства, вложенные в основные фонды, представ</w:t>
      </w:r>
      <w:r w:rsidRPr="00336015">
        <w:rPr>
          <w:color w:val="000000"/>
          <w:sz w:val="28"/>
          <w:szCs w:val="28"/>
        </w:rPr>
        <w:softHyphen/>
        <w:t>ляют собой основной капитал. Особенности воспроизводства основ</w:t>
      </w:r>
      <w:r w:rsidRPr="00336015">
        <w:rPr>
          <w:color w:val="000000"/>
          <w:sz w:val="28"/>
          <w:szCs w:val="28"/>
        </w:rPr>
        <w:softHyphen/>
        <w:t>ных фондов связаны с постепенным переносом их стоимости на гото</w:t>
      </w:r>
      <w:r w:rsidRPr="00336015">
        <w:rPr>
          <w:color w:val="000000"/>
          <w:sz w:val="28"/>
          <w:szCs w:val="28"/>
        </w:rPr>
        <w:softHyphen/>
        <w:t>вую продукцию, что создает возможность создания амортизационных средств и их накопления в денежном резервном фонде. Вложение де</w:t>
      </w:r>
      <w:r w:rsidRPr="00336015">
        <w:rPr>
          <w:color w:val="000000"/>
          <w:sz w:val="28"/>
          <w:szCs w:val="28"/>
        </w:rPr>
        <w:softHyphen/>
        <w:t>нежных средств предприятия в нематериальные активы также прино</w:t>
      </w:r>
      <w:r w:rsidRPr="00336015">
        <w:rPr>
          <w:color w:val="000000"/>
          <w:sz w:val="28"/>
          <w:szCs w:val="28"/>
        </w:rPr>
        <w:softHyphen/>
        <w:t>сит доход. По характеру применения материальные активы похожи на основные средства: они используются длительный период, приносят прибыль.</w:t>
      </w:r>
    </w:p>
    <w:p w:rsidR="00E20DF8" w:rsidRPr="00336015" w:rsidRDefault="00E20DF8" w:rsidP="00336015">
      <w:pPr>
        <w:pStyle w:val="25"/>
        <w:spacing w:before="0"/>
        <w:ind w:firstLine="720"/>
        <w:rPr>
          <w:sz w:val="28"/>
          <w:szCs w:val="28"/>
        </w:rPr>
      </w:pPr>
      <w:r w:rsidRPr="00336015">
        <w:rPr>
          <w:sz w:val="28"/>
          <w:szCs w:val="28"/>
        </w:rPr>
        <w:t>Финан</w:t>
      </w:r>
      <w:r w:rsidRPr="00336015">
        <w:rPr>
          <w:sz w:val="28"/>
          <w:szCs w:val="28"/>
        </w:rPr>
        <w:softHyphen/>
        <w:t>совые ресурсы направляются на развитие производства, на содержа</w:t>
      </w:r>
      <w:r w:rsidRPr="00336015">
        <w:rPr>
          <w:sz w:val="28"/>
          <w:szCs w:val="28"/>
        </w:rPr>
        <w:softHyphen/>
        <w:t>ние непроизводственной сферы, потребление, а также могут оста</w:t>
      </w:r>
      <w:r w:rsidRPr="00336015">
        <w:rPr>
          <w:sz w:val="28"/>
          <w:szCs w:val="28"/>
        </w:rPr>
        <w:softHyphen/>
        <w:t>ваться в резерве. Деньги, пущенные в оборот и приносящие доходы представляют собой капитал в его денежной форме. Капитал пред</w:t>
      </w:r>
      <w:r w:rsidRPr="00336015">
        <w:rPr>
          <w:sz w:val="28"/>
          <w:szCs w:val="28"/>
        </w:rPr>
        <w:softHyphen/>
        <w:t>ставляет собой часть финансовых ресурсов, это деньги предназначен</w:t>
      </w:r>
      <w:r w:rsidRPr="00336015">
        <w:rPr>
          <w:sz w:val="28"/>
          <w:szCs w:val="28"/>
        </w:rPr>
        <w:softHyphen/>
        <w:t>ные для извлечения прибыли. Только вложение капитала в хозяйст</w:t>
      </w:r>
      <w:r w:rsidRPr="00336015">
        <w:rPr>
          <w:sz w:val="28"/>
          <w:szCs w:val="28"/>
        </w:rPr>
        <w:softHyphen/>
        <w:t>венную деятельность, его инвестирование создает прибыль.</w:t>
      </w:r>
    </w:p>
    <w:p w:rsidR="002039D2" w:rsidRPr="00336015" w:rsidRDefault="002039D2" w:rsidP="00336015">
      <w:pPr>
        <w:shd w:val="clear" w:color="auto" w:fill="FFFFFF"/>
        <w:spacing w:line="360" w:lineRule="auto"/>
        <w:ind w:firstLine="720"/>
        <w:jc w:val="both"/>
        <w:rPr>
          <w:sz w:val="28"/>
          <w:szCs w:val="28"/>
          <w:lang w:val="ru-RU"/>
        </w:rPr>
      </w:pPr>
      <w:r w:rsidRPr="00336015">
        <w:rPr>
          <w:color w:val="000000"/>
          <w:sz w:val="28"/>
          <w:szCs w:val="28"/>
          <w:lang w:val="ru-RU"/>
        </w:rPr>
        <w:t>Для обеспечения хозяйственной деятельности предприятию не</w:t>
      </w:r>
      <w:r w:rsidRPr="00336015">
        <w:rPr>
          <w:color w:val="000000"/>
          <w:sz w:val="28"/>
          <w:szCs w:val="28"/>
          <w:lang w:val="ru-RU"/>
        </w:rPr>
        <w:softHyphen/>
        <w:t>обходимо иметь запасы предметов труда, а также продуктов труда, ко</w:t>
      </w:r>
      <w:r w:rsidRPr="00336015">
        <w:rPr>
          <w:color w:val="000000"/>
          <w:sz w:val="28"/>
          <w:szCs w:val="28"/>
          <w:lang w:val="ru-RU"/>
        </w:rPr>
        <w:softHyphen/>
        <w:t>торые находятся в пути от одного к другому хозяйствующему субъекту. Запасы предметов труда представляют собой вещественные элемен</w:t>
      </w:r>
      <w:r w:rsidRPr="00336015">
        <w:rPr>
          <w:color w:val="000000"/>
          <w:sz w:val="28"/>
          <w:szCs w:val="28"/>
          <w:lang w:val="ru-RU"/>
        </w:rPr>
        <w:softHyphen/>
        <w:t>ты оборотных фондов. Для обслуживания процесса продажи товара используются фонды обращения. Оборотные фонды и фонды обра</w:t>
      </w:r>
      <w:r w:rsidRPr="00336015">
        <w:rPr>
          <w:color w:val="000000"/>
          <w:sz w:val="28"/>
          <w:szCs w:val="28"/>
          <w:lang w:val="ru-RU"/>
        </w:rPr>
        <w:softHyphen/>
        <w:t>щения - это самостоятельные, отличные друг от друга это экономиче</w:t>
      </w:r>
      <w:r w:rsidRPr="00336015">
        <w:rPr>
          <w:color w:val="000000"/>
          <w:sz w:val="28"/>
          <w:szCs w:val="28"/>
          <w:lang w:val="ru-RU"/>
        </w:rPr>
        <w:softHyphen/>
        <w:t>ские категории. Денежные средства, вложенные в эти фонды, пред</w:t>
      </w:r>
      <w:r w:rsidRPr="00336015">
        <w:rPr>
          <w:color w:val="000000"/>
          <w:sz w:val="28"/>
          <w:szCs w:val="28"/>
          <w:lang w:val="ru-RU"/>
        </w:rPr>
        <w:softHyphen/>
        <w:t>ставляют собой оборотные средства или оборотный капитал.</w:t>
      </w:r>
    </w:p>
    <w:p w:rsidR="00E20DF8" w:rsidRPr="00336015" w:rsidRDefault="002039D2" w:rsidP="00336015">
      <w:pPr>
        <w:shd w:val="clear" w:color="auto" w:fill="FFFFFF"/>
        <w:spacing w:line="360" w:lineRule="auto"/>
        <w:ind w:firstLine="720"/>
        <w:jc w:val="both"/>
        <w:rPr>
          <w:color w:val="000000"/>
          <w:sz w:val="28"/>
          <w:szCs w:val="28"/>
          <w:lang w:val="ru-RU"/>
        </w:rPr>
      </w:pPr>
      <w:r w:rsidRPr="00336015">
        <w:rPr>
          <w:color w:val="000000"/>
          <w:sz w:val="28"/>
          <w:szCs w:val="28"/>
          <w:lang w:val="ru-RU"/>
        </w:rPr>
        <w:t>Финансовые ресурсы образуются за счет целого ряда источни</w:t>
      </w:r>
      <w:r w:rsidRPr="00336015">
        <w:rPr>
          <w:color w:val="000000"/>
          <w:sz w:val="28"/>
          <w:szCs w:val="28"/>
          <w:lang w:val="ru-RU"/>
        </w:rPr>
        <w:softHyphen/>
        <w:t xml:space="preserve">ков. </w:t>
      </w:r>
      <w:r w:rsidR="00E20DF8" w:rsidRPr="00336015">
        <w:rPr>
          <w:color w:val="000000"/>
          <w:sz w:val="28"/>
          <w:szCs w:val="28"/>
          <w:lang w:val="ru-RU"/>
        </w:rPr>
        <w:t>По форме права собственности они различаются как собственные денежные средства и чужие. Источниками финансовых ресурсов яв</w:t>
      </w:r>
      <w:r w:rsidR="00E20DF8" w:rsidRPr="00336015">
        <w:rPr>
          <w:color w:val="000000"/>
          <w:sz w:val="28"/>
          <w:szCs w:val="28"/>
          <w:lang w:val="ru-RU"/>
        </w:rPr>
        <w:softHyphen/>
        <w:t>ляются: прибыль, амортизационные отчисления, кредиторская задол</w:t>
      </w:r>
      <w:r w:rsidR="00E20DF8" w:rsidRPr="00336015">
        <w:rPr>
          <w:color w:val="000000"/>
          <w:sz w:val="28"/>
          <w:szCs w:val="28"/>
          <w:lang w:val="ru-RU"/>
        </w:rPr>
        <w:softHyphen/>
        <w:t>женность, постоянно находящаяся в распоряжении хозяйствующего субъекта, средства полученные от продажи ценных бумаг, кредит и займы.</w:t>
      </w:r>
    </w:p>
    <w:p w:rsidR="002039D2" w:rsidRPr="00336015" w:rsidRDefault="002039D2" w:rsidP="00336015">
      <w:pPr>
        <w:shd w:val="clear" w:color="auto" w:fill="FFFFFF"/>
        <w:spacing w:line="360" w:lineRule="auto"/>
        <w:ind w:firstLine="720"/>
        <w:jc w:val="both"/>
        <w:rPr>
          <w:sz w:val="28"/>
          <w:szCs w:val="28"/>
          <w:lang w:val="ru-RU"/>
        </w:rPr>
      </w:pPr>
      <w:r w:rsidRPr="00336015">
        <w:rPr>
          <w:color w:val="000000"/>
          <w:sz w:val="28"/>
          <w:szCs w:val="28"/>
          <w:lang w:val="ru-RU"/>
        </w:rPr>
        <w:t>Рассмотрим основные источники финансовых ресурсов. Так, в хозяйствующем субъекте функционирует целая система прибылей и доходов.</w:t>
      </w:r>
    </w:p>
    <w:p w:rsidR="002039D2" w:rsidRPr="00336015" w:rsidRDefault="002039D2" w:rsidP="00336015">
      <w:pPr>
        <w:shd w:val="clear" w:color="auto" w:fill="FFFFFF"/>
        <w:spacing w:line="360" w:lineRule="auto"/>
        <w:ind w:firstLine="720"/>
        <w:jc w:val="both"/>
        <w:rPr>
          <w:sz w:val="28"/>
          <w:szCs w:val="28"/>
          <w:lang w:val="ru-RU"/>
        </w:rPr>
      </w:pPr>
      <w:r w:rsidRPr="00336015">
        <w:rPr>
          <w:color w:val="000000"/>
          <w:sz w:val="28"/>
          <w:szCs w:val="28"/>
          <w:lang w:val="ru-RU"/>
        </w:rPr>
        <w:t>Доход представляет собой увеличение активов или уменьшение обязательств хозяйствующего субъекта, что ведет к увеличению соб</w:t>
      </w:r>
      <w:r w:rsidRPr="00336015">
        <w:rPr>
          <w:color w:val="000000"/>
          <w:sz w:val="28"/>
          <w:szCs w:val="28"/>
          <w:lang w:val="ru-RU"/>
        </w:rPr>
        <w:softHyphen/>
        <w:t>ственного капитала. Вся система прибылей и доходов состоит из при</w:t>
      </w:r>
      <w:r w:rsidRPr="00336015">
        <w:rPr>
          <w:color w:val="000000"/>
          <w:sz w:val="28"/>
          <w:szCs w:val="28"/>
          <w:lang w:val="ru-RU"/>
        </w:rPr>
        <w:softHyphen/>
        <w:t>были от реализации продукции, прибыли от прочей реализации и до</w:t>
      </w:r>
      <w:r w:rsidRPr="00336015">
        <w:rPr>
          <w:color w:val="000000"/>
          <w:sz w:val="28"/>
          <w:szCs w:val="28"/>
          <w:lang w:val="ru-RU"/>
        </w:rPr>
        <w:softHyphen/>
        <w:t>ходов по внереализационным операциям. Устойчивым источником финансовых ресурсов является амортизационный фонд. Амортизаци</w:t>
      </w:r>
      <w:r w:rsidRPr="00336015">
        <w:rPr>
          <w:color w:val="000000"/>
          <w:sz w:val="28"/>
          <w:szCs w:val="28"/>
          <w:lang w:val="ru-RU"/>
        </w:rPr>
        <w:softHyphen/>
        <w:t>онные отчисления могут начисляться равномерным или ускоренным методом.</w:t>
      </w:r>
    </w:p>
    <w:p w:rsidR="002039D2" w:rsidRPr="00336015" w:rsidRDefault="002039D2" w:rsidP="00336015">
      <w:pPr>
        <w:shd w:val="clear" w:color="auto" w:fill="FFFFFF"/>
        <w:spacing w:line="360" w:lineRule="auto"/>
        <w:ind w:firstLine="720"/>
        <w:jc w:val="both"/>
        <w:rPr>
          <w:color w:val="000000"/>
          <w:sz w:val="28"/>
          <w:szCs w:val="28"/>
          <w:lang w:val="ru-RU"/>
        </w:rPr>
      </w:pPr>
      <w:r w:rsidRPr="00336015">
        <w:rPr>
          <w:color w:val="000000"/>
          <w:sz w:val="28"/>
          <w:szCs w:val="28"/>
          <w:lang w:val="ru-RU"/>
        </w:rPr>
        <w:t>К источникам финансовых ресурсов относится кредиторская за</w:t>
      </w:r>
      <w:r w:rsidRPr="00336015">
        <w:rPr>
          <w:color w:val="000000"/>
          <w:sz w:val="28"/>
          <w:szCs w:val="28"/>
          <w:lang w:val="ru-RU"/>
        </w:rPr>
        <w:softHyphen/>
        <w:t>долженность, постоянно находящаяся в распоряжении предприятия. Это</w:t>
      </w:r>
      <w:r w:rsidR="00AD58BD" w:rsidRPr="00336015">
        <w:rPr>
          <w:color w:val="000000"/>
          <w:sz w:val="28"/>
          <w:szCs w:val="28"/>
          <w:lang w:val="ru-RU"/>
        </w:rPr>
        <w:t>,</w:t>
      </w:r>
      <w:r w:rsidRPr="00336015">
        <w:rPr>
          <w:color w:val="000000"/>
          <w:sz w:val="28"/>
          <w:szCs w:val="28"/>
          <w:lang w:val="ru-RU"/>
        </w:rPr>
        <w:t xml:space="preserve"> прежде всего</w:t>
      </w:r>
      <w:r w:rsidR="00AD58BD" w:rsidRPr="00336015">
        <w:rPr>
          <w:color w:val="000000"/>
          <w:sz w:val="28"/>
          <w:szCs w:val="28"/>
          <w:lang w:val="ru-RU"/>
        </w:rPr>
        <w:t>,</w:t>
      </w:r>
      <w:r w:rsidRPr="00336015">
        <w:rPr>
          <w:color w:val="000000"/>
          <w:sz w:val="28"/>
          <w:szCs w:val="28"/>
          <w:lang w:val="ru-RU"/>
        </w:rPr>
        <w:t xml:space="preserve"> задолженность по заработной плате, отчисления во внебюджетные фонды, связанные с фондом оплаты труда, резерв предстоящих платежей.</w:t>
      </w:r>
      <w:r w:rsidR="00336015">
        <w:rPr>
          <w:color w:val="000000"/>
          <w:sz w:val="28"/>
          <w:szCs w:val="28"/>
          <w:lang w:val="ru-RU"/>
        </w:rPr>
        <w:t xml:space="preserve"> </w:t>
      </w:r>
      <w:r w:rsidRPr="00336015">
        <w:rPr>
          <w:color w:val="000000"/>
          <w:sz w:val="28"/>
          <w:szCs w:val="28"/>
          <w:lang w:val="ru-RU"/>
        </w:rPr>
        <w:t>Указанные средства не принадлежат хозяйст</w:t>
      </w:r>
      <w:r w:rsidRPr="00336015">
        <w:rPr>
          <w:color w:val="000000"/>
          <w:sz w:val="28"/>
          <w:szCs w:val="28"/>
          <w:lang w:val="ru-RU"/>
        </w:rPr>
        <w:softHyphen/>
        <w:t>вующему субъекту или имеют целевое назначение. Однако они посто</w:t>
      </w:r>
      <w:r w:rsidRPr="00336015">
        <w:rPr>
          <w:color w:val="000000"/>
          <w:sz w:val="28"/>
          <w:szCs w:val="28"/>
          <w:lang w:val="ru-RU"/>
        </w:rPr>
        <w:softHyphen/>
        <w:t>янно находятся у предприятия, которое распоряжается ими по своему усмотрению до момента погашения данной задолженности.</w:t>
      </w:r>
    </w:p>
    <w:p w:rsidR="002039D2" w:rsidRPr="00336015" w:rsidRDefault="002039D2" w:rsidP="00336015">
      <w:pPr>
        <w:shd w:val="clear" w:color="auto" w:fill="FFFFFF"/>
        <w:spacing w:line="360" w:lineRule="auto"/>
        <w:ind w:firstLine="720"/>
        <w:jc w:val="both"/>
        <w:rPr>
          <w:color w:val="000000"/>
          <w:sz w:val="28"/>
          <w:szCs w:val="28"/>
          <w:lang w:val="ru-RU"/>
        </w:rPr>
      </w:pPr>
      <w:r w:rsidRPr="00336015">
        <w:rPr>
          <w:color w:val="000000"/>
          <w:sz w:val="28"/>
          <w:szCs w:val="28"/>
          <w:lang w:val="ru-RU"/>
        </w:rPr>
        <w:t>Средства, полученные организацией от продаж ценных бумаг также являются финансовым источником предприятия. К источникам финансовых ресурсов относятся так же поступления денежных средств за счет благотворительных взносов, страховых взносов, от продажи заложенного имущества должника, спонсорских взносов.</w:t>
      </w:r>
    </w:p>
    <w:p w:rsidR="002039D2" w:rsidRPr="00336015" w:rsidRDefault="002039D2" w:rsidP="00336015">
      <w:pPr>
        <w:shd w:val="clear" w:color="auto" w:fill="FFFFFF"/>
        <w:spacing w:line="360" w:lineRule="auto"/>
        <w:ind w:firstLine="720"/>
        <w:jc w:val="both"/>
        <w:rPr>
          <w:sz w:val="28"/>
          <w:szCs w:val="28"/>
          <w:lang w:val="ru-RU"/>
        </w:rPr>
      </w:pPr>
      <w:r w:rsidRPr="00336015">
        <w:rPr>
          <w:color w:val="000000"/>
          <w:sz w:val="28"/>
          <w:szCs w:val="28"/>
          <w:lang w:val="ru-RU"/>
        </w:rPr>
        <w:t>Финансовые ресурсы используются предприятием для финан</w:t>
      </w:r>
      <w:r w:rsidRPr="00336015">
        <w:rPr>
          <w:color w:val="000000"/>
          <w:sz w:val="28"/>
          <w:szCs w:val="28"/>
          <w:lang w:val="ru-RU"/>
        </w:rPr>
        <w:softHyphen/>
        <w:t>сирования текущих расходов и инвестиций. В процессе своей дея</w:t>
      </w:r>
      <w:r w:rsidRPr="00336015">
        <w:rPr>
          <w:color w:val="000000"/>
          <w:sz w:val="28"/>
          <w:szCs w:val="28"/>
          <w:lang w:val="ru-RU"/>
        </w:rPr>
        <w:softHyphen/>
        <w:t>тельности хозяйствующий субъект вступает в различные финансовые отношения, благодаря чему финансовые ресурсы находятся в посто</w:t>
      </w:r>
      <w:r w:rsidRPr="00336015">
        <w:rPr>
          <w:color w:val="000000"/>
          <w:sz w:val="28"/>
          <w:szCs w:val="28"/>
          <w:lang w:val="ru-RU"/>
        </w:rPr>
        <w:softHyphen/>
        <w:t>янном движении. Современный процесс формирования и использова</w:t>
      </w:r>
      <w:r w:rsidRPr="00336015">
        <w:rPr>
          <w:color w:val="000000"/>
          <w:sz w:val="28"/>
          <w:szCs w:val="28"/>
          <w:lang w:val="ru-RU"/>
        </w:rPr>
        <w:softHyphen/>
        <w:t>ния финансовых ресурсов на основе финансовых отношений можно представить как финансовую модель управления денежными потоками организации</w:t>
      </w:r>
      <w:r w:rsidR="00336015">
        <w:rPr>
          <w:color w:val="000000"/>
          <w:sz w:val="28"/>
          <w:szCs w:val="28"/>
          <w:lang w:val="ru-RU"/>
        </w:rPr>
        <w:t xml:space="preserve"> </w:t>
      </w:r>
      <w:r w:rsidRPr="00336015">
        <w:rPr>
          <w:color w:val="000000"/>
          <w:sz w:val="28"/>
          <w:szCs w:val="28"/>
          <w:lang w:val="ru-RU"/>
        </w:rPr>
        <w:t xml:space="preserve">(приложение </w:t>
      </w:r>
      <w:r w:rsidR="004E7F14" w:rsidRPr="00336015">
        <w:rPr>
          <w:color w:val="000000"/>
          <w:sz w:val="28"/>
          <w:szCs w:val="28"/>
          <w:lang w:val="ru-RU"/>
        </w:rPr>
        <w:t>5</w:t>
      </w:r>
      <w:r w:rsidRPr="00336015">
        <w:rPr>
          <w:color w:val="000000"/>
          <w:sz w:val="28"/>
          <w:szCs w:val="28"/>
          <w:lang w:val="ru-RU"/>
        </w:rPr>
        <w:t>).</w:t>
      </w:r>
    </w:p>
    <w:p w:rsidR="002039D2" w:rsidRPr="00336015" w:rsidRDefault="002039D2" w:rsidP="00336015">
      <w:pPr>
        <w:shd w:val="clear" w:color="auto" w:fill="FFFFFF"/>
        <w:spacing w:line="360" w:lineRule="auto"/>
        <w:ind w:firstLine="720"/>
        <w:jc w:val="both"/>
        <w:rPr>
          <w:sz w:val="28"/>
          <w:szCs w:val="28"/>
          <w:lang w:val="ru-RU"/>
        </w:rPr>
      </w:pPr>
      <w:r w:rsidRPr="00336015">
        <w:rPr>
          <w:color w:val="000000"/>
          <w:sz w:val="28"/>
          <w:szCs w:val="28"/>
          <w:lang w:val="ru-RU"/>
        </w:rPr>
        <w:t>В практическом использовании финансовые ресурсы нуждаются в управлении, каждый из которых требует использования соответст</w:t>
      </w:r>
      <w:r w:rsidRPr="00336015">
        <w:rPr>
          <w:color w:val="000000"/>
          <w:sz w:val="28"/>
          <w:szCs w:val="28"/>
          <w:lang w:val="ru-RU"/>
        </w:rPr>
        <w:softHyphen/>
        <w:t>вующих приемов управления. Подходы к решению управленческих за</w:t>
      </w:r>
      <w:r w:rsidRPr="00336015">
        <w:rPr>
          <w:color w:val="000000"/>
          <w:sz w:val="28"/>
          <w:szCs w:val="28"/>
          <w:lang w:val="ru-RU"/>
        </w:rPr>
        <w:softHyphen/>
        <w:t>дач разрабатывает финансовый менеджмент, эффективность которого зависит от быстроты реакции на изменение условий рынка, финансо</w:t>
      </w:r>
      <w:r w:rsidRPr="00336015">
        <w:rPr>
          <w:color w:val="000000"/>
          <w:sz w:val="28"/>
          <w:szCs w:val="28"/>
          <w:lang w:val="ru-RU"/>
        </w:rPr>
        <w:softHyphen/>
        <w:t>вой ситуации и финансового состояния предприятия.</w:t>
      </w:r>
    </w:p>
    <w:p w:rsidR="002039D2" w:rsidRPr="00336015" w:rsidRDefault="002039D2" w:rsidP="00336015">
      <w:pPr>
        <w:spacing w:line="360" w:lineRule="auto"/>
        <w:ind w:firstLine="720"/>
        <w:jc w:val="both"/>
        <w:rPr>
          <w:sz w:val="28"/>
          <w:szCs w:val="28"/>
          <w:lang w:val="ru-RU"/>
        </w:rPr>
      </w:pPr>
      <w:r w:rsidRPr="00336015">
        <w:rPr>
          <w:sz w:val="28"/>
          <w:szCs w:val="28"/>
          <w:lang w:val="ru-RU"/>
        </w:rPr>
        <w:t>Эффективность функционирования финансового менеджмента во многом зависит от быстроты реакции на изменение условий финансового рынка, финансовой ситуации и финансового состояния объекта управления. Поэтому финансовый менеджмент должен базироваться на знании стандартных приемов управления, на умении быстро и правильно оценить финансовую ситуацию. В финансовом менеджменте готовых решений нет и быть не может. Он учит тому, как, зная финансовые методы управления, добиться ощутимого успеха для конкретного хозяйствующего субъекта.</w:t>
      </w:r>
    </w:p>
    <w:p w:rsidR="002039D2" w:rsidRPr="00336015" w:rsidRDefault="002039D2" w:rsidP="00336015">
      <w:pPr>
        <w:spacing w:line="360" w:lineRule="auto"/>
        <w:ind w:firstLine="720"/>
        <w:jc w:val="both"/>
        <w:rPr>
          <w:sz w:val="28"/>
          <w:szCs w:val="28"/>
          <w:lang w:val="ru-RU"/>
        </w:rPr>
      </w:pPr>
      <w:r w:rsidRPr="00336015">
        <w:rPr>
          <w:sz w:val="28"/>
          <w:szCs w:val="28"/>
          <w:lang w:val="ru-RU"/>
        </w:rPr>
        <w:t>Финансовый метод представляет собой влияние факторов финансовой среды на результаты деятельности предприятия.</w:t>
      </w:r>
      <w:r w:rsidR="00336015">
        <w:rPr>
          <w:sz w:val="28"/>
          <w:szCs w:val="28"/>
          <w:lang w:val="ru-RU"/>
        </w:rPr>
        <w:t xml:space="preserve"> </w:t>
      </w:r>
      <w:r w:rsidRPr="00336015">
        <w:rPr>
          <w:sz w:val="28"/>
          <w:szCs w:val="28"/>
          <w:lang w:val="ru-RU"/>
        </w:rPr>
        <w:t>Методы финансового менеджмента позволяют оценить:</w:t>
      </w:r>
      <w:r w:rsidR="00E3731B" w:rsidRPr="00336015">
        <w:rPr>
          <w:sz w:val="28"/>
          <w:szCs w:val="28"/>
          <w:lang w:val="ru-RU"/>
        </w:rPr>
        <w:t xml:space="preserve"> </w:t>
      </w:r>
      <w:r w:rsidRPr="00336015">
        <w:rPr>
          <w:sz w:val="28"/>
          <w:szCs w:val="28"/>
          <w:lang w:val="ru-RU"/>
        </w:rPr>
        <w:t>риск и выгодность того или иного способа вложения денег;</w:t>
      </w:r>
      <w:r w:rsidR="00E3731B" w:rsidRPr="00336015">
        <w:rPr>
          <w:sz w:val="28"/>
          <w:szCs w:val="28"/>
          <w:lang w:val="ru-RU"/>
        </w:rPr>
        <w:t xml:space="preserve"> </w:t>
      </w:r>
      <w:r w:rsidRPr="00336015">
        <w:rPr>
          <w:sz w:val="28"/>
          <w:szCs w:val="28"/>
          <w:lang w:val="ru-RU"/>
        </w:rPr>
        <w:t>эффективность работы фирмы;</w:t>
      </w:r>
      <w:r w:rsidR="00E3731B" w:rsidRPr="00336015">
        <w:rPr>
          <w:sz w:val="28"/>
          <w:szCs w:val="28"/>
          <w:lang w:val="ru-RU"/>
        </w:rPr>
        <w:t xml:space="preserve"> </w:t>
      </w:r>
      <w:r w:rsidRPr="00336015">
        <w:rPr>
          <w:sz w:val="28"/>
          <w:szCs w:val="28"/>
          <w:lang w:val="ru-RU"/>
        </w:rPr>
        <w:t>скорость оборачиваемости капитала его производительность.</w:t>
      </w:r>
    </w:p>
    <w:p w:rsidR="002039D2" w:rsidRPr="00336015" w:rsidRDefault="002039D2" w:rsidP="00336015">
      <w:pPr>
        <w:spacing w:line="360" w:lineRule="auto"/>
        <w:ind w:firstLine="720"/>
        <w:jc w:val="both"/>
        <w:rPr>
          <w:color w:val="000000"/>
          <w:sz w:val="28"/>
          <w:szCs w:val="28"/>
          <w:lang w:val="ru-RU"/>
        </w:rPr>
      </w:pPr>
      <w:r w:rsidRPr="00336015">
        <w:rPr>
          <w:sz w:val="28"/>
          <w:szCs w:val="28"/>
          <w:lang w:val="ru-RU"/>
        </w:rPr>
        <w:t xml:space="preserve">Методы финансового управления многообразны. Основные из них и их содержание представлены в приложении </w:t>
      </w:r>
      <w:r w:rsidR="004E7F14" w:rsidRPr="00336015">
        <w:rPr>
          <w:sz w:val="28"/>
          <w:szCs w:val="28"/>
          <w:lang w:val="ru-RU"/>
        </w:rPr>
        <w:t>6</w:t>
      </w:r>
      <w:r w:rsidRPr="00336015">
        <w:rPr>
          <w:sz w:val="28"/>
          <w:szCs w:val="28"/>
          <w:lang w:val="ru-RU"/>
        </w:rPr>
        <w:t>. Элемент приведенных методов – специальные приемы финансового управления: кредиты, займы, процентные ставки, дивиденды.</w:t>
      </w:r>
      <w:r w:rsidR="00E3731B" w:rsidRPr="00336015">
        <w:rPr>
          <w:sz w:val="28"/>
          <w:szCs w:val="28"/>
          <w:lang w:val="ru-RU"/>
        </w:rPr>
        <w:t xml:space="preserve"> </w:t>
      </w:r>
      <w:r w:rsidRPr="00336015">
        <w:rPr>
          <w:color w:val="000000"/>
          <w:sz w:val="28"/>
          <w:szCs w:val="28"/>
          <w:lang w:val="ru-RU"/>
        </w:rPr>
        <w:t>Таким образом, финансовый анализ</w:t>
      </w:r>
      <w:r w:rsidR="00336015">
        <w:rPr>
          <w:color w:val="000000"/>
          <w:sz w:val="28"/>
          <w:szCs w:val="28"/>
          <w:lang w:val="ru-RU"/>
        </w:rPr>
        <w:t xml:space="preserve"> </w:t>
      </w:r>
      <w:r w:rsidRPr="00336015">
        <w:rPr>
          <w:color w:val="000000"/>
          <w:sz w:val="28"/>
          <w:szCs w:val="28"/>
          <w:lang w:val="ru-RU"/>
        </w:rPr>
        <w:t>направлен на управление движением финансовых ресурсов и финансовых отношений, возникающих между хозяйствующими субъектами. Финансовый менеджмент представляет собой процесс выработки цели управления финансами и осуществле</w:t>
      </w:r>
      <w:r w:rsidRPr="00336015">
        <w:rPr>
          <w:color w:val="000000"/>
          <w:sz w:val="28"/>
          <w:szCs w:val="28"/>
          <w:lang w:val="ru-RU"/>
        </w:rPr>
        <w:softHyphen/>
        <w:t>ние воздействия на них с помощью методов и рычагов финансового механизма. Финансовый менеджмент связан с управлением разными финансовыми активами, каждый из которых требует использования соответствующих приемов управления.</w:t>
      </w:r>
    </w:p>
    <w:p w:rsidR="00040C45" w:rsidRPr="00336015" w:rsidRDefault="00040C45" w:rsidP="00336015">
      <w:pPr>
        <w:spacing w:line="360" w:lineRule="auto"/>
        <w:ind w:firstLine="720"/>
        <w:jc w:val="both"/>
        <w:rPr>
          <w:color w:val="000000"/>
          <w:sz w:val="28"/>
          <w:szCs w:val="28"/>
          <w:lang w:val="ru-RU"/>
        </w:rPr>
      </w:pPr>
      <w:r w:rsidRPr="00336015">
        <w:rPr>
          <w:color w:val="000000"/>
          <w:sz w:val="28"/>
          <w:szCs w:val="28"/>
          <w:lang w:val="ru-RU"/>
        </w:rPr>
        <w:t xml:space="preserve">С позиции разработки финансовой политики субъекта хозяйствования ключевыми являются следующие направления анализа: </w:t>
      </w:r>
    </w:p>
    <w:p w:rsidR="00040C45" w:rsidRPr="00336015" w:rsidRDefault="00040C45" w:rsidP="00336015">
      <w:pPr>
        <w:spacing w:line="360" w:lineRule="auto"/>
        <w:ind w:firstLine="720"/>
        <w:jc w:val="both"/>
        <w:rPr>
          <w:color w:val="000000"/>
          <w:sz w:val="28"/>
          <w:szCs w:val="28"/>
          <w:lang w:val="ru-RU"/>
        </w:rPr>
      </w:pPr>
      <w:r w:rsidRPr="00336015">
        <w:rPr>
          <w:color w:val="000000"/>
          <w:sz w:val="28"/>
          <w:szCs w:val="28"/>
          <w:lang w:val="ru-RU"/>
        </w:rPr>
        <w:t xml:space="preserve">- удовлетворены ли стратегические инвесторы деятельностью предприятия, направлением и динамикой ее развития, положением </w:t>
      </w:r>
      <w:r w:rsidRPr="00336015">
        <w:rPr>
          <w:i/>
          <w:iCs/>
          <w:color w:val="000000"/>
          <w:sz w:val="28"/>
          <w:szCs w:val="28"/>
          <w:lang w:val="ru-RU"/>
        </w:rPr>
        <w:t xml:space="preserve">я </w:t>
      </w:r>
      <w:r w:rsidRPr="00336015">
        <w:rPr>
          <w:color w:val="000000"/>
          <w:sz w:val="28"/>
          <w:szCs w:val="28"/>
          <w:lang w:val="ru-RU"/>
        </w:rPr>
        <w:t xml:space="preserve">конкурентной среде? </w:t>
      </w:r>
    </w:p>
    <w:p w:rsidR="00040C45" w:rsidRPr="00336015" w:rsidRDefault="00040C45" w:rsidP="00336015">
      <w:pPr>
        <w:spacing w:line="360" w:lineRule="auto"/>
        <w:ind w:firstLine="720"/>
        <w:jc w:val="both"/>
        <w:rPr>
          <w:color w:val="000000"/>
          <w:sz w:val="28"/>
          <w:szCs w:val="28"/>
          <w:lang w:val="ru-RU"/>
        </w:rPr>
      </w:pPr>
      <w:r w:rsidRPr="00336015">
        <w:rPr>
          <w:color w:val="000000"/>
          <w:sz w:val="28"/>
          <w:szCs w:val="28"/>
          <w:lang w:val="ru-RU"/>
        </w:rPr>
        <w:t xml:space="preserve">- каковы должны быть величина и оптимальный состав активов предприятия, позволяющие достичь поставленные перед предприятием цели и задачи? </w:t>
      </w:r>
    </w:p>
    <w:p w:rsidR="00040C45" w:rsidRPr="00336015" w:rsidRDefault="00040C45" w:rsidP="00336015">
      <w:pPr>
        <w:spacing w:line="360" w:lineRule="auto"/>
        <w:ind w:firstLine="720"/>
        <w:jc w:val="both"/>
        <w:rPr>
          <w:color w:val="000000"/>
          <w:sz w:val="28"/>
          <w:szCs w:val="28"/>
          <w:lang w:val="ru-RU"/>
        </w:rPr>
      </w:pPr>
      <w:r w:rsidRPr="00336015">
        <w:rPr>
          <w:color w:val="000000"/>
          <w:sz w:val="28"/>
          <w:szCs w:val="28"/>
          <w:lang w:val="ru-RU"/>
        </w:rPr>
        <w:t xml:space="preserve">- где найти источники финансирования и каков должен </w:t>
      </w:r>
      <w:r w:rsidRPr="00336015">
        <w:rPr>
          <w:bCs/>
          <w:color w:val="000000"/>
          <w:sz w:val="28"/>
          <w:szCs w:val="28"/>
          <w:lang w:val="ru-RU"/>
        </w:rPr>
        <w:t xml:space="preserve">быть </w:t>
      </w:r>
      <w:r w:rsidRPr="00336015">
        <w:rPr>
          <w:color w:val="000000"/>
          <w:sz w:val="28"/>
          <w:szCs w:val="28"/>
          <w:lang w:val="ru-RU"/>
        </w:rPr>
        <w:t xml:space="preserve">их оптимальный состав? </w:t>
      </w:r>
    </w:p>
    <w:p w:rsidR="00040C45" w:rsidRPr="00336015" w:rsidRDefault="00040C45" w:rsidP="00336015">
      <w:pPr>
        <w:spacing w:line="360" w:lineRule="auto"/>
        <w:ind w:firstLine="720"/>
        <w:jc w:val="both"/>
        <w:rPr>
          <w:color w:val="000000"/>
          <w:sz w:val="28"/>
          <w:szCs w:val="28"/>
          <w:lang w:val="ru-RU"/>
        </w:rPr>
      </w:pPr>
      <w:r w:rsidRPr="00336015">
        <w:rPr>
          <w:color w:val="000000"/>
          <w:sz w:val="28"/>
          <w:szCs w:val="28"/>
          <w:lang w:val="ru-RU"/>
        </w:rPr>
        <w:t>- как организовать текущее и перспективное управление финансовой деятельностью, обеспечивающее (а) платежеспособность, (б) финансовую устойчивость предприятия, (в) экономически эф</w:t>
      </w:r>
      <w:r w:rsidRPr="00336015">
        <w:rPr>
          <w:color w:val="000000"/>
          <w:sz w:val="28"/>
          <w:szCs w:val="28"/>
          <w:lang w:val="ru-RU"/>
        </w:rPr>
        <w:softHyphen/>
        <w:t>фективную, рентабельную работу и (г) ритмичность платежно-рас</w:t>
      </w:r>
      <w:r w:rsidRPr="00336015">
        <w:rPr>
          <w:color w:val="000000"/>
          <w:sz w:val="28"/>
          <w:szCs w:val="28"/>
          <w:lang w:val="ru-RU"/>
        </w:rPr>
        <w:softHyphen/>
        <w:t xml:space="preserve">четных операций? </w:t>
      </w:r>
    </w:p>
    <w:p w:rsidR="00040C45" w:rsidRPr="00336015" w:rsidRDefault="00040C45" w:rsidP="00336015">
      <w:pPr>
        <w:spacing w:line="360" w:lineRule="auto"/>
        <w:ind w:firstLine="720"/>
        <w:jc w:val="both"/>
        <w:rPr>
          <w:color w:val="000000"/>
          <w:sz w:val="28"/>
          <w:szCs w:val="28"/>
          <w:lang w:val="ru-RU"/>
        </w:rPr>
      </w:pPr>
      <w:r w:rsidRPr="00336015">
        <w:rPr>
          <w:color w:val="000000"/>
          <w:sz w:val="28"/>
          <w:szCs w:val="28"/>
          <w:lang w:val="ru-RU"/>
        </w:rPr>
        <w:t>Решаются эти вопросы в рамках финансовой политики как системы эффективного управления финансово</w:t>
      </w:r>
      <w:r w:rsidR="00D06BD5" w:rsidRPr="00336015">
        <w:rPr>
          <w:color w:val="000000"/>
          <w:sz w:val="28"/>
          <w:szCs w:val="28"/>
          <w:lang w:val="ru-RU"/>
        </w:rPr>
        <w:t xml:space="preserve">-хозяйственной </w:t>
      </w:r>
      <w:r w:rsidRPr="00336015">
        <w:rPr>
          <w:color w:val="000000"/>
          <w:sz w:val="28"/>
          <w:szCs w:val="28"/>
          <w:lang w:val="ru-RU"/>
        </w:rPr>
        <w:t>деятельностью пред</w:t>
      </w:r>
      <w:r w:rsidRPr="00336015">
        <w:rPr>
          <w:color w:val="000000"/>
          <w:sz w:val="28"/>
          <w:szCs w:val="28"/>
          <w:lang w:val="ru-RU"/>
        </w:rPr>
        <w:softHyphen/>
        <w:t xml:space="preserve">приятия. </w:t>
      </w:r>
    </w:p>
    <w:p w:rsidR="00D06BD5" w:rsidRPr="00336015" w:rsidRDefault="00D06BD5" w:rsidP="00336015">
      <w:pPr>
        <w:widowControl/>
        <w:spacing w:line="360" w:lineRule="auto"/>
        <w:ind w:firstLine="720"/>
        <w:jc w:val="both"/>
        <w:rPr>
          <w:color w:val="000000"/>
          <w:sz w:val="28"/>
          <w:szCs w:val="28"/>
          <w:lang w:val="ru-RU"/>
        </w:rPr>
      </w:pPr>
      <w:r w:rsidRPr="00336015">
        <w:rPr>
          <w:iCs/>
          <w:color w:val="000000"/>
          <w:sz w:val="28"/>
          <w:szCs w:val="28"/>
          <w:lang w:val="ru-RU"/>
        </w:rPr>
        <w:t xml:space="preserve">Структура и процесс функционирования </w:t>
      </w:r>
      <w:r w:rsidRPr="00336015">
        <w:rPr>
          <w:bCs/>
          <w:iCs/>
          <w:color w:val="000000"/>
          <w:sz w:val="28"/>
          <w:szCs w:val="28"/>
          <w:lang w:val="ru-RU"/>
        </w:rPr>
        <w:t xml:space="preserve">системы управления </w:t>
      </w:r>
      <w:r w:rsidRPr="00336015">
        <w:rPr>
          <w:iCs/>
          <w:color w:val="000000"/>
          <w:sz w:val="28"/>
          <w:szCs w:val="28"/>
          <w:lang w:val="ru-RU"/>
        </w:rPr>
        <w:t>финансами хозяйствующего субъекта представлены в приложении 7.</w:t>
      </w:r>
    </w:p>
    <w:p w:rsidR="00D06BD5" w:rsidRPr="00336015" w:rsidRDefault="00D06BD5" w:rsidP="00336015">
      <w:pPr>
        <w:widowControl/>
        <w:spacing w:line="360" w:lineRule="auto"/>
        <w:ind w:firstLine="720"/>
        <w:jc w:val="both"/>
        <w:rPr>
          <w:color w:val="000000"/>
          <w:sz w:val="28"/>
          <w:szCs w:val="28"/>
          <w:lang w:val="ru-RU"/>
        </w:rPr>
      </w:pPr>
      <w:r w:rsidRPr="00336015">
        <w:rPr>
          <w:color w:val="000000"/>
          <w:sz w:val="28"/>
          <w:szCs w:val="28"/>
          <w:lang w:val="ru-RU"/>
        </w:rPr>
        <w:t xml:space="preserve">В приложении к финансовой политике предприятия субъект управления, или управляющая подсистема, может быть представлена как совокупность шести базовых элементов: оргструктуры управления финансами, кадров финансовой службы, финансовых методов, финансовых инструментов, информации финансового характера и технических средств управления финансами. </w:t>
      </w:r>
    </w:p>
    <w:p w:rsidR="00D06BD5" w:rsidRPr="00336015" w:rsidRDefault="00D06BD5" w:rsidP="00336015">
      <w:pPr>
        <w:widowControl/>
        <w:spacing w:line="360" w:lineRule="auto"/>
        <w:ind w:firstLine="720"/>
        <w:jc w:val="both"/>
        <w:rPr>
          <w:color w:val="000000"/>
          <w:sz w:val="28"/>
          <w:szCs w:val="28"/>
          <w:lang w:val="ru-RU"/>
        </w:rPr>
      </w:pPr>
      <w:r w:rsidRPr="00336015">
        <w:rPr>
          <w:color w:val="000000"/>
          <w:sz w:val="28"/>
          <w:szCs w:val="28"/>
          <w:lang w:val="ru-RU"/>
        </w:rPr>
        <w:t>Объект системы управления финанса</w:t>
      </w:r>
      <w:r w:rsidRPr="00336015">
        <w:rPr>
          <w:color w:val="000000"/>
          <w:sz w:val="28"/>
          <w:szCs w:val="28"/>
          <w:lang w:val="ru-RU"/>
        </w:rPr>
        <w:softHyphen/>
        <w:t xml:space="preserve">ми предприятия представляет собой совокупность трех взаимосвязанных элементов: финансовые отношения, финансовые ресурсы, обязательства — именно этими элементами и пытаются управлять менеджеры. </w:t>
      </w:r>
    </w:p>
    <w:p w:rsidR="00D06BD5" w:rsidRPr="00336015" w:rsidRDefault="00D06BD5" w:rsidP="00336015">
      <w:pPr>
        <w:widowControl/>
        <w:spacing w:line="360" w:lineRule="auto"/>
        <w:ind w:firstLine="720"/>
        <w:jc w:val="both"/>
        <w:rPr>
          <w:color w:val="000000"/>
          <w:sz w:val="28"/>
          <w:szCs w:val="28"/>
          <w:lang w:val="ru-RU"/>
        </w:rPr>
      </w:pPr>
      <w:r w:rsidRPr="00336015">
        <w:rPr>
          <w:iCs/>
          <w:color w:val="000000"/>
          <w:sz w:val="28"/>
          <w:szCs w:val="28"/>
          <w:lang w:val="ru-RU"/>
        </w:rPr>
        <w:t xml:space="preserve">Техническое средства управления финансово-хозяйственной деятельностью предприятия </w:t>
      </w:r>
      <w:r w:rsidRPr="00336015">
        <w:rPr>
          <w:color w:val="000000"/>
          <w:sz w:val="28"/>
          <w:szCs w:val="28"/>
          <w:lang w:val="ru-RU"/>
        </w:rPr>
        <w:t>являются самостоятельным и весьма важным элементом финансовой политики фирмы. Многие современные системы, основанные на безбумажной технологии (межбанковские расчеты, взаимозачеты, расчеты с помощью кре</w:t>
      </w:r>
      <w:r w:rsidRPr="00336015">
        <w:rPr>
          <w:color w:val="000000"/>
          <w:sz w:val="28"/>
          <w:szCs w:val="28"/>
          <w:lang w:val="ru-RU"/>
        </w:rPr>
        <w:softHyphen/>
        <w:t xml:space="preserve">дитных карточек, клиринговые расчеты и др.), невозможны без применения сетей ЭВМ, персональных компьютеров, функциональных пакетов прикладных программ. </w:t>
      </w:r>
    </w:p>
    <w:p w:rsidR="002039D2" w:rsidRPr="00336015" w:rsidRDefault="002039D2" w:rsidP="00336015">
      <w:pPr>
        <w:shd w:val="clear" w:color="auto" w:fill="FFFFFF"/>
        <w:spacing w:line="360" w:lineRule="auto"/>
        <w:ind w:firstLine="720"/>
        <w:jc w:val="both"/>
        <w:rPr>
          <w:sz w:val="28"/>
          <w:szCs w:val="28"/>
          <w:lang w:val="ru-RU"/>
        </w:rPr>
      </w:pPr>
      <w:r w:rsidRPr="00336015">
        <w:rPr>
          <w:sz w:val="28"/>
          <w:szCs w:val="28"/>
          <w:lang w:val="ru-RU"/>
        </w:rPr>
        <w:t>В процессе кругооборота капитала высвобождается денежный капитал, образую</w:t>
      </w:r>
      <w:r w:rsidRPr="00336015">
        <w:rPr>
          <w:sz w:val="28"/>
          <w:szCs w:val="28"/>
          <w:lang w:val="ru-RU"/>
        </w:rPr>
        <w:softHyphen/>
        <w:t>щийся в результате реализации товара и воплощающий в себе перенесенную и вновь созданную стоимость. Высвободившиеся оборотные средства (т.е. оборотный капитал) в денежной форме должны в короткий срок быть превращены в производственный капитал путем приобретения определенного или такого же количества труда и мате</w:t>
      </w:r>
      <w:r w:rsidRPr="00336015">
        <w:rPr>
          <w:sz w:val="28"/>
          <w:szCs w:val="28"/>
          <w:lang w:val="ru-RU"/>
        </w:rPr>
        <w:softHyphen/>
        <w:t>риальных элементов для непрерывного производственно-торгового процесса. Поэтому основой для накопления денежного капитала являются амортизация и прибыль, точ</w:t>
      </w:r>
      <w:r w:rsidRPr="00336015">
        <w:rPr>
          <w:sz w:val="28"/>
          <w:szCs w:val="28"/>
          <w:lang w:val="ru-RU"/>
        </w:rPr>
        <w:softHyphen/>
        <w:t>нее часть прибыли, которая остается после использования ее на потребление. Аморти</w:t>
      </w:r>
      <w:r w:rsidRPr="00336015">
        <w:rPr>
          <w:sz w:val="28"/>
          <w:szCs w:val="28"/>
          <w:lang w:val="ru-RU"/>
        </w:rPr>
        <w:softHyphen/>
        <w:t>зационные отчисления как источник накопления денежного капитала обладают пре</w:t>
      </w:r>
      <w:r w:rsidRPr="00336015">
        <w:rPr>
          <w:sz w:val="28"/>
          <w:szCs w:val="28"/>
          <w:lang w:val="ru-RU"/>
        </w:rPr>
        <w:softHyphen/>
        <w:t>имуществом, так как амортизация в отличие от прибыли и доходов не облагается на</w:t>
      </w:r>
      <w:r w:rsidRPr="00336015">
        <w:rPr>
          <w:sz w:val="28"/>
          <w:szCs w:val="28"/>
          <w:lang w:val="ru-RU"/>
        </w:rPr>
        <w:softHyphen/>
        <w:t>логом.</w:t>
      </w:r>
      <w:r w:rsidR="00E3731B" w:rsidRPr="00336015">
        <w:rPr>
          <w:sz w:val="28"/>
          <w:szCs w:val="28"/>
          <w:lang w:val="ru-RU"/>
        </w:rPr>
        <w:t xml:space="preserve"> </w:t>
      </w:r>
      <w:r w:rsidRPr="00336015">
        <w:rPr>
          <w:sz w:val="28"/>
          <w:szCs w:val="28"/>
          <w:lang w:val="ru-RU"/>
        </w:rPr>
        <w:t>Таким образом, финансовые ресурсы и капитал находятся в постоянном движе</w:t>
      </w:r>
      <w:r w:rsidRPr="00336015">
        <w:rPr>
          <w:sz w:val="28"/>
          <w:szCs w:val="28"/>
          <w:lang w:val="ru-RU"/>
        </w:rPr>
        <w:softHyphen/>
        <w:t xml:space="preserve">нии. </w:t>
      </w:r>
    </w:p>
    <w:p w:rsidR="00E3731B" w:rsidRPr="00336015" w:rsidRDefault="002039D2" w:rsidP="00336015">
      <w:pPr>
        <w:pStyle w:val="ae"/>
        <w:widowControl w:val="0"/>
        <w:spacing w:line="360" w:lineRule="auto"/>
        <w:ind w:firstLine="720"/>
        <w:rPr>
          <w:sz w:val="28"/>
          <w:szCs w:val="28"/>
        </w:rPr>
      </w:pPr>
      <w:r w:rsidRPr="00336015">
        <w:rPr>
          <w:sz w:val="28"/>
          <w:szCs w:val="28"/>
        </w:rPr>
        <w:t>Под управлением движением финансовых ресурсов и капитала понимается про</w:t>
      </w:r>
      <w:r w:rsidRPr="00336015">
        <w:rPr>
          <w:sz w:val="28"/>
          <w:szCs w:val="28"/>
        </w:rPr>
        <w:softHyphen/>
        <w:t>цесс воздействия финансовых отношений на величину и динамику изменения этих ресурсов. Тако</w:t>
      </w:r>
      <w:r w:rsidR="00E3731B" w:rsidRPr="00336015">
        <w:rPr>
          <w:sz w:val="28"/>
          <w:szCs w:val="28"/>
        </w:rPr>
        <w:t>е</w:t>
      </w:r>
      <w:r w:rsidRPr="00336015">
        <w:rPr>
          <w:sz w:val="28"/>
          <w:szCs w:val="28"/>
        </w:rPr>
        <w:t xml:space="preserve"> воздействие осуществляется через финансовый механизм посредст</w:t>
      </w:r>
      <w:r w:rsidRPr="00336015">
        <w:rPr>
          <w:sz w:val="28"/>
          <w:szCs w:val="28"/>
        </w:rPr>
        <w:softHyphen/>
        <w:t xml:space="preserve">вом различных способов. </w:t>
      </w:r>
    </w:p>
    <w:p w:rsidR="002039D2" w:rsidRPr="00336015" w:rsidRDefault="002039D2" w:rsidP="00336015">
      <w:pPr>
        <w:pStyle w:val="ae"/>
        <w:widowControl w:val="0"/>
        <w:spacing w:line="360" w:lineRule="auto"/>
        <w:ind w:firstLine="720"/>
        <w:rPr>
          <w:sz w:val="28"/>
          <w:szCs w:val="28"/>
        </w:rPr>
      </w:pPr>
      <w:r w:rsidRPr="00336015">
        <w:rPr>
          <w:sz w:val="28"/>
          <w:szCs w:val="28"/>
        </w:rPr>
        <w:t>Эти способы воздействия и представляют собой приемы управления. К ним относятся: системы расчетов и их формы; кредитование и его формы; депозиты и вклады (в том числе в драгоценные металлы и за рубежом); опе</w:t>
      </w:r>
      <w:r w:rsidRPr="00336015">
        <w:rPr>
          <w:sz w:val="28"/>
          <w:szCs w:val="28"/>
        </w:rPr>
        <w:softHyphen/>
        <w:t>рации с валютой; страхование; залоговые операции; трансфертные операции; трасто</w:t>
      </w:r>
      <w:r w:rsidRPr="00336015">
        <w:rPr>
          <w:sz w:val="28"/>
          <w:szCs w:val="28"/>
        </w:rPr>
        <w:softHyphen/>
        <w:t>вые операции; текущая аренда; лизинг; селенг; инжиниринг; транстинг; фрэнчайзинг; эккаутинг.</w:t>
      </w:r>
    </w:p>
    <w:p w:rsidR="002039D2" w:rsidRPr="00336015" w:rsidRDefault="002039D2" w:rsidP="00336015">
      <w:pPr>
        <w:shd w:val="clear" w:color="auto" w:fill="FFFFFF"/>
        <w:spacing w:line="360" w:lineRule="auto"/>
        <w:ind w:firstLine="720"/>
        <w:jc w:val="both"/>
        <w:rPr>
          <w:sz w:val="28"/>
          <w:szCs w:val="28"/>
          <w:lang w:val="ru-RU"/>
        </w:rPr>
      </w:pPr>
      <w:r w:rsidRPr="00336015">
        <w:rPr>
          <w:color w:val="000000"/>
          <w:sz w:val="28"/>
          <w:szCs w:val="28"/>
          <w:lang w:val="ru-RU"/>
        </w:rPr>
        <w:t>Управление оборотными средствами означает не уменьшение запас</w:t>
      </w:r>
      <w:r w:rsidR="00E3731B" w:rsidRPr="00336015">
        <w:rPr>
          <w:color w:val="000000"/>
          <w:sz w:val="28"/>
          <w:szCs w:val="28"/>
          <w:lang w:val="ru-RU"/>
        </w:rPr>
        <w:t>ов и дебитор</w:t>
      </w:r>
      <w:r w:rsidR="00E3731B" w:rsidRPr="00336015">
        <w:rPr>
          <w:color w:val="000000"/>
          <w:sz w:val="28"/>
          <w:szCs w:val="28"/>
          <w:lang w:val="ru-RU"/>
        </w:rPr>
        <w:softHyphen/>
        <w:t>ской задолженности</w:t>
      </w:r>
      <w:r w:rsidRPr="00336015">
        <w:rPr>
          <w:color w:val="000000"/>
          <w:sz w:val="28"/>
          <w:szCs w:val="28"/>
          <w:lang w:val="ru-RU"/>
        </w:rPr>
        <w:t>. Не здесь нужно искать резервы рационального использования оборотных средств, поскольку они необходимы для производства. Речь идет об опти</w:t>
      </w:r>
      <w:r w:rsidRPr="00336015">
        <w:rPr>
          <w:color w:val="000000"/>
          <w:sz w:val="28"/>
          <w:szCs w:val="28"/>
          <w:lang w:val="ru-RU"/>
        </w:rPr>
        <w:softHyphen/>
        <w:t>мизации платежей, т.е. об оптимальном финансировании оборотного имущества, о возможностях более быстрого высвобождения капитала из оборотных средств в рам</w:t>
      </w:r>
      <w:r w:rsidRPr="00336015">
        <w:rPr>
          <w:color w:val="000000"/>
          <w:sz w:val="28"/>
          <w:szCs w:val="28"/>
          <w:lang w:val="ru-RU"/>
        </w:rPr>
        <w:softHyphen/>
        <w:t xml:space="preserve">ках </w:t>
      </w:r>
      <w:r w:rsidRPr="00336015">
        <w:rPr>
          <w:color w:val="000000"/>
          <w:sz w:val="28"/>
          <w:szCs w:val="28"/>
        </w:rPr>
        <w:t>cash</w:t>
      </w:r>
      <w:r w:rsidRPr="00336015">
        <w:rPr>
          <w:color w:val="000000"/>
          <w:sz w:val="28"/>
          <w:szCs w:val="28"/>
          <w:lang w:val="ru-RU"/>
        </w:rPr>
        <w:t>-менеджмента.</w:t>
      </w:r>
    </w:p>
    <w:p w:rsidR="002039D2" w:rsidRPr="00336015" w:rsidRDefault="002039D2" w:rsidP="00336015">
      <w:pPr>
        <w:shd w:val="clear" w:color="auto" w:fill="FFFFFF"/>
        <w:spacing w:line="360" w:lineRule="auto"/>
        <w:ind w:firstLine="720"/>
        <w:jc w:val="both"/>
        <w:rPr>
          <w:sz w:val="28"/>
          <w:szCs w:val="28"/>
          <w:lang w:val="ru-RU"/>
        </w:rPr>
      </w:pPr>
      <w:r w:rsidRPr="00336015">
        <w:rPr>
          <w:color w:val="000000"/>
          <w:sz w:val="28"/>
          <w:szCs w:val="28"/>
          <w:lang w:val="ru-RU"/>
        </w:rPr>
        <w:t>Таким образом, с помощью финансово-экономического инструментария (</w:t>
      </w:r>
      <w:r w:rsidRPr="00336015">
        <w:rPr>
          <w:color w:val="000000"/>
          <w:sz w:val="28"/>
          <w:szCs w:val="28"/>
        </w:rPr>
        <w:t>cash</w:t>
      </w:r>
      <w:r w:rsidRPr="00336015">
        <w:rPr>
          <w:color w:val="000000"/>
          <w:sz w:val="28"/>
          <w:szCs w:val="28"/>
          <w:lang w:val="ru-RU"/>
        </w:rPr>
        <w:t>-</w:t>
      </w:r>
      <w:r w:rsidRPr="00336015">
        <w:rPr>
          <w:color w:val="000000"/>
          <w:sz w:val="28"/>
          <w:szCs w:val="28"/>
        </w:rPr>
        <w:t>flow</w:t>
      </w:r>
      <w:r w:rsidRPr="00336015">
        <w:rPr>
          <w:color w:val="000000"/>
          <w:sz w:val="28"/>
          <w:szCs w:val="28"/>
          <w:lang w:val="ru-RU"/>
        </w:rPr>
        <w:t xml:space="preserve"> во взаимосвязи с балансом движения и потоком движения денежных средств) можно глубоко проникнуть в финансовую ситуацию предприятия, выявить источники и использование финансовых средств, а также оценить его финансовое положение.</w:t>
      </w:r>
    </w:p>
    <w:p w:rsidR="002039D2" w:rsidRPr="00336015" w:rsidRDefault="002039D2" w:rsidP="00336015">
      <w:pPr>
        <w:shd w:val="clear" w:color="auto" w:fill="FFFFFF"/>
        <w:spacing w:line="360" w:lineRule="auto"/>
        <w:ind w:firstLine="720"/>
        <w:jc w:val="both"/>
        <w:rPr>
          <w:color w:val="000000"/>
          <w:sz w:val="28"/>
          <w:szCs w:val="28"/>
          <w:lang w:val="ru-RU"/>
        </w:rPr>
      </w:pPr>
      <w:r w:rsidRPr="00336015">
        <w:rPr>
          <w:color w:val="000000"/>
          <w:sz w:val="28"/>
          <w:szCs w:val="28"/>
          <w:lang w:val="ru-RU"/>
        </w:rPr>
        <w:t>Внутреннее финансирование предприятий довольно проблематично. Конечно, на ухудшение финансового положения предприятий оказывают влияние внешние факто</w:t>
      </w:r>
      <w:r w:rsidRPr="00336015">
        <w:rPr>
          <w:color w:val="000000"/>
          <w:sz w:val="28"/>
          <w:szCs w:val="28"/>
          <w:lang w:val="ru-RU"/>
        </w:rPr>
        <w:softHyphen/>
        <w:t>ры, в частности, неопределенность прав собственности и прав принятия решений; вы</w:t>
      </w:r>
      <w:r w:rsidRPr="00336015">
        <w:rPr>
          <w:color w:val="000000"/>
          <w:sz w:val="28"/>
          <w:szCs w:val="28"/>
          <w:lang w:val="ru-RU"/>
        </w:rPr>
        <w:softHyphen/>
        <w:t>сокие процентные ставки на рынке финансовых ресурсов, отсутствие государствен</w:t>
      </w:r>
      <w:r w:rsidRPr="00336015">
        <w:rPr>
          <w:color w:val="000000"/>
          <w:sz w:val="28"/>
          <w:szCs w:val="28"/>
          <w:lang w:val="ru-RU"/>
        </w:rPr>
        <w:softHyphen/>
        <w:t>ной промышленной политики, инвестиционной политики, амортизационной политики и др. т.е. четких "правил игры".</w:t>
      </w:r>
      <w:r w:rsidR="00336015">
        <w:rPr>
          <w:color w:val="000000"/>
          <w:sz w:val="28"/>
          <w:szCs w:val="28"/>
          <w:lang w:val="ru-RU"/>
        </w:rPr>
        <w:t xml:space="preserve"> </w:t>
      </w:r>
      <w:r w:rsidRPr="00336015">
        <w:rPr>
          <w:color w:val="000000"/>
          <w:sz w:val="28"/>
          <w:szCs w:val="28"/>
          <w:lang w:val="ru-RU"/>
        </w:rPr>
        <w:t>Но вместе с тем, нужно помнить, что управление предполагает постоянное преодоление изменений через принятие управленческих решений, причем, при существующих в данный момент условиях. Это предполагает действовать, опережая изменения, быть готовым к ним, что с неизбежностью подво</w:t>
      </w:r>
      <w:r w:rsidRPr="00336015">
        <w:rPr>
          <w:color w:val="000000"/>
          <w:sz w:val="28"/>
          <w:szCs w:val="28"/>
          <w:lang w:val="ru-RU"/>
        </w:rPr>
        <w:softHyphen/>
        <w:t>дит к многовариантным финансово-экономическим и инвестиционным расчетам.</w:t>
      </w:r>
    </w:p>
    <w:p w:rsidR="002039D2" w:rsidRPr="00336015" w:rsidRDefault="002039D2" w:rsidP="00336015">
      <w:pPr>
        <w:shd w:val="clear" w:color="auto" w:fill="FFFFFF"/>
        <w:spacing w:line="360" w:lineRule="auto"/>
        <w:ind w:firstLine="720"/>
        <w:jc w:val="both"/>
        <w:rPr>
          <w:sz w:val="28"/>
          <w:szCs w:val="28"/>
          <w:lang w:val="ru-RU"/>
        </w:rPr>
      </w:pPr>
      <w:r w:rsidRPr="00336015">
        <w:rPr>
          <w:color w:val="000000"/>
          <w:sz w:val="28"/>
          <w:szCs w:val="28"/>
          <w:lang w:val="ru-RU"/>
        </w:rPr>
        <w:t>Следующий шаг состоит в осознании факта, что в основе принятия управленческих решений лежит финансово-экономическая аналитическая информация, которую необ</w:t>
      </w:r>
      <w:r w:rsidRPr="00336015">
        <w:rPr>
          <w:color w:val="000000"/>
          <w:sz w:val="28"/>
          <w:szCs w:val="28"/>
          <w:lang w:val="ru-RU"/>
        </w:rPr>
        <w:softHyphen/>
        <w:t>ходимо руководителю регулярно получать, осмысливать, оценивать и использовать в управлении. Реализация таких решений предполагает регулярный контроль с помо</w:t>
      </w:r>
      <w:r w:rsidRPr="00336015">
        <w:rPr>
          <w:color w:val="000000"/>
          <w:sz w:val="28"/>
          <w:szCs w:val="28"/>
          <w:lang w:val="ru-RU"/>
        </w:rPr>
        <w:softHyphen/>
        <w:t>щью разнообразного управленческого инструментария, в том числе и на базе показа</w:t>
      </w:r>
      <w:r w:rsidRPr="00336015">
        <w:rPr>
          <w:color w:val="000000"/>
          <w:sz w:val="28"/>
          <w:szCs w:val="28"/>
          <w:lang w:val="ru-RU"/>
        </w:rPr>
        <w:softHyphen/>
        <w:t>телей. Только при таком прагматическом и конструктивном подходе к анализу воз</w:t>
      </w:r>
      <w:r w:rsidRPr="00336015">
        <w:rPr>
          <w:color w:val="000000"/>
          <w:sz w:val="28"/>
          <w:szCs w:val="28"/>
          <w:lang w:val="ru-RU"/>
        </w:rPr>
        <w:softHyphen/>
        <w:t>можно прежде всего осознание необходимости преодоления негативных тенденций, сложившихся в настоящее время на предприятиях.</w:t>
      </w:r>
    </w:p>
    <w:p w:rsidR="002039D2" w:rsidRPr="00336015" w:rsidRDefault="002039D2" w:rsidP="00336015">
      <w:pPr>
        <w:shd w:val="clear" w:color="auto" w:fill="FFFFFF"/>
        <w:spacing w:line="360" w:lineRule="auto"/>
        <w:ind w:firstLine="720"/>
        <w:jc w:val="both"/>
        <w:rPr>
          <w:sz w:val="28"/>
          <w:szCs w:val="28"/>
          <w:lang w:val="ru-RU"/>
        </w:rPr>
      </w:pPr>
      <w:r w:rsidRPr="00336015">
        <w:rPr>
          <w:color w:val="000000"/>
          <w:sz w:val="28"/>
          <w:szCs w:val="28"/>
          <w:lang w:val="ru-RU"/>
        </w:rPr>
        <w:t>Наконец, практический шаг в направлении предприятия в сторону рационального хозяйствования состоит в создании на предприятии аналитического (управленческого) учета.</w:t>
      </w:r>
    </w:p>
    <w:p w:rsidR="00896E3D" w:rsidRPr="00336015" w:rsidRDefault="00464C29" w:rsidP="00464C29">
      <w:pPr>
        <w:spacing w:line="360" w:lineRule="auto"/>
        <w:ind w:firstLine="720"/>
        <w:jc w:val="both"/>
        <w:rPr>
          <w:b/>
          <w:caps/>
          <w:sz w:val="28"/>
          <w:szCs w:val="28"/>
          <w:lang w:val="ru-RU"/>
        </w:rPr>
      </w:pPr>
      <w:r>
        <w:rPr>
          <w:color w:val="000000"/>
          <w:sz w:val="28"/>
          <w:szCs w:val="28"/>
          <w:lang w:val="ru-RU"/>
        </w:rPr>
        <w:br w:type="page"/>
      </w:r>
      <w:bookmarkStart w:id="20" w:name="_Toc64889810"/>
      <w:bookmarkStart w:id="21" w:name="_Toc166036765"/>
      <w:bookmarkStart w:id="22" w:name="_Toc169320283"/>
      <w:bookmarkStart w:id="23" w:name="_Toc185232676"/>
      <w:bookmarkStart w:id="24" w:name="_Toc186271696"/>
      <w:r w:rsidR="004B090F" w:rsidRPr="00336015">
        <w:rPr>
          <w:b/>
          <w:caps/>
          <w:sz w:val="28"/>
          <w:szCs w:val="28"/>
          <w:lang w:val="ru-RU"/>
        </w:rPr>
        <w:t>2</w:t>
      </w:r>
      <w:r w:rsidR="00336015">
        <w:rPr>
          <w:b/>
          <w:caps/>
          <w:szCs w:val="28"/>
          <w:lang w:val="ru-RU"/>
        </w:rPr>
        <w:t xml:space="preserve"> </w:t>
      </w:r>
      <w:r w:rsidR="00896E3D" w:rsidRPr="00336015">
        <w:rPr>
          <w:b/>
          <w:caps/>
          <w:sz w:val="28"/>
          <w:szCs w:val="28"/>
          <w:lang w:val="ru-RU"/>
        </w:rPr>
        <w:t xml:space="preserve">характеристика </w:t>
      </w:r>
      <w:bookmarkEnd w:id="20"/>
      <w:r w:rsidR="00896E3D" w:rsidRPr="00336015">
        <w:rPr>
          <w:b/>
          <w:caps/>
          <w:sz w:val="28"/>
          <w:szCs w:val="28"/>
          <w:lang w:val="ru-RU"/>
        </w:rPr>
        <w:t xml:space="preserve">деятельности </w:t>
      </w:r>
      <w:r w:rsidR="006A66C7" w:rsidRPr="00336015">
        <w:rPr>
          <w:b/>
          <w:caps/>
          <w:sz w:val="28"/>
          <w:szCs w:val="28"/>
          <w:lang w:val="ru-RU"/>
        </w:rPr>
        <w:t>ООО «ТИАРА»</w:t>
      </w:r>
      <w:bookmarkEnd w:id="21"/>
      <w:bookmarkEnd w:id="22"/>
      <w:bookmarkEnd w:id="23"/>
      <w:bookmarkEnd w:id="24"/>
    </w:p>
    <w:p w:rsidR="00D3758A" w:rsidRPr="00336015" w:rsidRDefault="00D3758A" w:rsidP="00336015">
      <w:pPr>
        <w:spacing w:line="360" w:lineRule="auto"/>
        <w:ind w:firstLine="720"/>
        <w:jc w:val="both"/>
        <w:rPr>
          <w:b/>
          <w:sz w:val="28"/>
          <w:szCs w:val="28"/>
          <w:lang w:val="ru-RU"/>
        </w:rPr>
      </w:pPr>
    </w:p>
    <w:p w:rsidR="00896E3D" w:rsidRPr="00336015" w:rsidRDefault="00896E3D" w:rsidP="00336015">
      <w:pPr>
        <w:pStyle w:val="1"/>
        <w:widowControl w:val="0"/>
        <w:spacing w:before="0" w:after="0" w:line="360" w:lineRule="auto"/>
        <w:ind w:firstLine="720"/>
        <w:jc w:val="both"/>
        <w:rPr>
          <w:b/>
          <w:szCs w:val="28"/>
        </w:rPr>
      </w:pPr>
      <w:bookmarkStart w:id="25" w:name="_Toc64889811"/>
      <w:bookmarkStart w:id="26" w:name="_Toc166036766"/>
      <w:bookmarkStart w:id="27" w:name="_Toc169320284"/>
      <w:bookmarkStart w:id="28" w:name="_Toc185232677"/>
      <w:bookmarkStart w:id="29" w:name="_Toc186271697"/>
      <w:r w:rsidRPr="00336015">
        <w:rPr>
          <w:b/>
          <w:szCs w:val="28"/>
        </w:rPr>
        <w:t>2.1</w:t>
      </w:r>
      <w:r w:rsidR="004B090F" w:rsidRPr="00336015">
        <w:rPr>
          <w:b/>
          <w:szCs w:val="28"/>
        </w:rPr>
        <w:t xml:space="preserve"> </w:t>
      </w:r>
      <w:r w:rsidRPr="00336015">
        <w:rPr>
          <w:b/>
          <w:szCs w:val="28"/>
        </w:rPr>
        <w:t>Общие сведения</w:t>
      </w:r>
      <w:bookmarkEnd w:id="25"/>
      <w:r w:rsidRPr="00336015">
        <w:rPr>
          <w:b/>
          <w:szCs w:val="28"/>
        </w:rPr>
        <w:t xml:space="preserve"> о предприятии</w:t>
      </w:r>
      <w:bookmarkEnd w:id="26"/>
      <w:bookmarkEnd w:id="27"/>
      <w:bookmarkEnd w:id="28"/>
      <w:bookmarkEnd w:id="29"/>
    </w:p>
    <w:p w:rsidR="00512892" w:rsidRPr="00336015" w:rsidRDefault="00512892" w:rsidP="00336015">
      <w:pPr>
        <w:spacing w:line="360" w:lineRule="auto"/>
        <w:ind w:firstLine="720"/>
        <w:jc w:val="both"/>
        <w:rPr>
          <w:sz w:val="28"/>
          <w:szCs w:val="28"/>
          <w:lang w:val="ru-RU"/>
        </w:rPr>
      </w:pPr>
      <w:bookmarkStart w:id="30" w:name="_Toc41192375"/>
      <w:bookmarkStart w:id="31" w:name="_Toc42491985"/>
      <w:bookmarkStart w:id="32" w:name="_Toc43021831"/>
      <w:bookmarkStart w:id="33" w:name="_Toc43265983"/>
      <w:bookmarkStart w:id="34" w:name="_Toc65576052"/>
      <w:bookmarkStart w:id="35" w:name="_Toc91306039"/>
      <w:bookmarkStart w:id="36" w:name="_Toc91926618"/>
      <w:bookmarkStart w:id="37" w:name="_Toc95195518"/>
    </w:p>
    <w:p w:rsidR="006A66C7" w:rsidRPr="00336015" w:rsidRDefault="006A66C7" w:rsidP="00336015">
      <w:pPr>
        <w:spacing w:line="360" w:lineRule="auto"/>
        <w:ind w:firstLine="720"/>
        <w:jc w:val="both"/>
        <w:rPr>
          <w:snapToGrid w:val="0"/>
          <w:sz w:val="28"/>
          <w:szCs w:val="28"/>
          <w:lang w:val="ru-RU"/>
        </w:rPr>
      </w:pPr>
      <w:r w:rsidRPr="00336015">
        <w:rPr>
          <w:sz w:val="28"/>
          <w:szCs w:val="28"/>
          <w:lang w:val="ru-RU"/>
        </w:rPr>
        <w:t>Производственно-коммерческая фирма «</w:t>
      </w:r>
      <w:r w:rsidRPr="00336015">
        <w:rPr>
          <w:color w:val="000000"/>
          <w:sz w:val="28"/>
          <w:szCs w:val="28"/>
          <w:lang w:val="ru-RU"/>
        </w:rPr>
        <w:t>Тиара</w:t>
      </w:r>
      <w:r w:rsidRPr="00336015">
        <w:rPr>
          <w:sz w:val="28"/>
          <w:szCs w:val="28"/>
          <w:lang w:val="ru-RU"/>
        </w:rPr>
        <w:t>» организована в 2000 году как общество с ограниченной ответственностью, учредителями являлись физические лица.</w:t>
      </w:r>
      <w:r w:rsidR="00AD58BD" w:rsidRPr="00336015">
        <w:rPr>
          <w:sz w:val="28"/>
          <w:szCs w:val="28"/>
          <w:lang w:val="ru-RU"/>
        </w:rPr>
        <w:t xml:space="preserve"> </w:t>
      </w:r>
      <w:r w:rsidRPr="00336015">
        <w:rPr>
          <w:snapToGrid w:val="0"/>
          <w:sz w:val="28"/>
          <w:szCs w:val="28"/>
          <w:lang w:val="ru-RU"/>
        </w:rPr>
        <w:t xml:space="preserve">Общество с ограниченной ответственностью </w:t>
      </w:r>
      <w:r w:rsidRPr="00336015">
        <w:rPr>
          <w:sz w:val="28"/>
          <w:szCs w:val="28"/>
          <w:lang w:val="ru-RU"/>
        </w:rPr>
        <w:t>«</w:t>
      </w:r>
      <w:r w:rsidRPr="00336015">
        <w:rPr>
          <w:color w:val="000000"/>
          <w:sz w:val="28"/>
          <w:szCs w:val="28"/>
          <w:lang w:val="ru-RU"/>
        </w:rPr>
        <w:t>Тиара</w:t>
      </w:r>
      <w:r w:rsidRPr="00336015">
        <w:rPr>
          <w:sz w:val="28"/>
          <w:szCs w:val="28"/>
          <w:lang w:val="ru-RU"/>
        </w:rPr>
        <w:t>»</w:t>
      </w:r>
      <w:r w:rsidRPr="00336015">
        <w:rPr>
          <w:snapToGrid w:val="0"/>
          <w:sz w:val="28"/>
          <w:szCs w:val="28"/>
          <w:lang w:val="ru-RU"/>
        </w:rPr>
        <w:t xml:space="preserve"> зарегистрировано Регистрационной</w:t>
      </w:r>
      <w:r w:rsidR="00DF6C94">
        <w:rPr>
          <w:snapToGrid w:val="0"/>
          <w:sz w:val="28"/>
          <w:szCs w:val="28"/>
          <w:lang w:val="ru-RU"/>
        </w:rPr>
        <w:t xml:space="preserve"> </w:t>
      </w:r>
      <w:r w:rsidRPr="00336015">
        <w:rPr>
          <w:snapToGrid w:val="0"/>
          <w:sz w:val="28"/>
          <w:szCs w:val="28"/>
          <w:lang w:val="ru-RU"/>
        </w:rPr>
        <w:t>палатой</w:t>
      </w:r>
      <w:r w:rsidR="00DF6C94">
        <w:rPr>
          <w:snapToGrid w:val="0"/>
          <w:sz w:val="28"/>
          <w:szCs w:val="28"/>
          <w:lang w:val="ru-RU"/>
        </w:rPr>
        <w:t xml:space="preserve"> </w:t>
      </w:r>
      <w:r w:rsidRPr="00336015">
        <w:rPr>
          <w:snapToGrid w:val="0"/>
          <w:sz w:val="28"/>
          <w:szCs w:val="28"/>
          <w:lang w:val="ru-RU"/>
        </w:rPr>
        <w:t>Республики Марий Эл 19 мая 2000 года, регистрационный номер 3423.</w:t>
      </w:r>
    </w:p>
    <w:p w:rsidR="006A66C7" w:rsidRPr="00336015" w:rsidRDefault="006A66C7" w:rsidP="00336015">
      <w:pPr>
        <w:shd w:val="clear" w:color="auto" w:fill="FFFFFF"/>
        <w:spacing w:line="360" w:lineRule="auto"/>
        <w:ind w:firstLine="720"/>
        <w:jc w:val="both"/>
        <w:rPr>
          <w:sz w:val="28"/>
          <w:szCs w:val="28"/>
          <w:lang w:val="ru-RU"/>
        </w:rPr>
      </w:pPr>
      <w:r w:rsidRPr="00336015">
        <w:rPr>
          <w:color w:val="000000"/>
          <w:sz w:val="28"/>
          <w:szCs w:val="28"/>
          <w:lang w:val="ru-RU"/>
        </w:rPr>
        <w:t>ООО «Тиара» создано для осуществления производственной, хозяйственной и коммерческой деятельности, выполнения работ и осуществления услуг в целях удовлетворения общественных потребностей и получения его учредителями максимальной прибыли на вложенный капитал путем осуществления различных видов деятельности, не противоречащих действующему законодательству Российской Федерации.</w:t>
      </w:r>
    </w:p>
    <w:p w:rsidR="006A66C7" w:rsidRPr="00336015" w:rsidRDefault="006A66C7" w:rsidP="00336015">
      <w:pPr>
        <w:shd w:val="clear" w:color="auto" w:fill="FFFFFF"/>
        <w:spacing w:line="360" w:lineRule="auto"/>
        <w:ind w:firstLine="720"/>
        <w:jc w:val="both"/>
        <w:rPr>
          <w:snapToGrid w:val="0"/>
          <w:color w:val="000000"/>
          <w:sz w:val="28"/>
          <w:szCs w:val="28"/>
          <w:lang w:val="ru-RU"/>
        </w:rPr>
      </w:pPr>
      <w:r w:rsidRPr="00336015">
        <w:rPr>
          <w:snapToGrid w:val="0"/>
          <w:color w:val="000000"/>
          <w:sz w:val="28"/>
          <w:szCs w:val="28"/>
          <w:lang w:val="ru-RU"/>
        </w:rPr>
        <w:t>Общество создано с целью организации деятельности по производству и реализации товаров, продукции, услуг, а также извлечения прибыли в интересах участников.</w:t>
      </w:r>
    </w:p>
    <w:p w:rsidR="006A66C7" w:rsidRPr="00336015" w:rsidRDefault="006A66C7" w:rsidP="00336015">
      <w:pPr>
        <w:shd w:val="clear" w:color="auto" w:fill="FFFFFF"/>
        <w:spacing w:line="360" w:lineRule="auto"/>
        <w:ind w:firstLine="720"/>
        <w:jc w:val="both"/>
        <w:rPr>
          <w:snapToGrid w:val="0"/>
          <w:color w:val="000000"/>
          <w:sz w:val="28"/>
          <w:szCs w:val="28"/>
          <w:lang w:val="ru-RU"/>
        </w:rPr>
      </w:pPr>
      <w:r w:rsidRPr="00336015">
        <w:rPr>
          <w:snapToGrid w:val="0"/>
          <w:color w:val="000000"/>
          <w:sz w:val="28"/>
          <w:szCs w:val="28"/>
          <w:lang w:val="ru-RU"/>
        </w:rPr>
        <w:t>Предметом деятельности ООО «</w:t>
      </w:r>
      <w:r w:rsidRPr="00336015">
        <w:rPr>
          <w:color w:val="000000"/>
          <w:sz w:val="28"/>
          <w:szCs w:val="28"/>
          <w:lang w:val="ru-RU"/>
        </w:rPr>
        <w:t>Тиара</w:t>
      </w:r>
      <w:r w:rsidRPr="00336015">
        <w:rPr>
          <w:snapToGrid w:val="0"/>
          <w:color w:val="000000"/>
          <w:sz w:val="28"/>
          <w:szCs w:val="28"/>
          <w:lang w:val="ru-RU"/>
        </w:rPr>
        <w:t xml:space="preserve">» являются: </w:t>
      </w:r>
    </w:p>
    <w:p w:rsidR="006A66C7" w:rsidRPr="00336015" w:rsidRDefault="006A66C7" w:rsidP="00AC2A7E">
      <w:pPr>
        <w:numPr>
          <w:ilvl w:val="0"/>
          <w:numId w:val="22"/>
        </w:numPr>
        <w:tabs>
          <w:tab w:val="clear" w:pos="1155"/>
          <w:tab w:val="num" w:pos="1418"/>
        </w:tabs>
        <w:spacing w:line="360" w:lineRule="auto"/>
        <w:ind w:left="1418" w:hanging="698"/>
        <w:jc w:val="both"/>
        <w:rPr>
          <w:sz w:val="28"/>
          <w:szCs w:val="28"/>
          <w:lang w:val="ru-RU"/>
        </w:rPr>
      </w:pPr>
      <w:r w:rsidRPr="00336015">
        <w:rPr>
          <w:sz w:val="28"/>
          <w:szCs w:val="28"/>
          <w:lang w:val="ru-RU"/>
        </w:rPr>
        <w:t>производство и реализация товаров народного потребления и продукции производственно-технического назначения;</w:t>
      </w:r>
    </w:p>
    <w:p w:rsidR="006A66C7" w:rsidRPr="00336015" w:rsidRDefault="006A66C7" w:rsidP="00AC2A7E">
      <w:pPr>
        <w:numPr>
          <w:ilvl w:val="0"/>
          <w:numId w:val="22"/>
        </w:numPr>
        <w:tabs>
          <w:tab w:val="clear" w:pos="1155"/>
          <w:tab w:val="num" w:pos="1418"/>
        </w:tabs>
        <w:spacing w:line="360" w:lineRule="auto"/>
        <w:ind w:left="1418" w:hanging="698"/>
        <w:jc w:val="both"/>
        <w:rPr>
          <w:sz w:val="28"/>
          <w:szCs w:val="28"/>
          <w:lang w:val="ru-RU"/>
        </w:rPr>
      </w:pPr>
      <w:r w:rsidRPr="00336015">
        <w:rPr>
          <w:sz w:val="28"/>
          <w:szCs w:val="28"/>
          <w:lang w:val="ru-RU"/>
        </w:rPr>
        <w:t>рем</w:t>
      </w:r>
      <w:r w:rsidR="007D452A" w:rsidRPr="00336015">
        <w:rPr>
          <w:sz w:val="28"/>
          <w:szCs w:val="28"/>
          <w:lang w:val="ru-RU"/>
        </w:rPr>
        <w:t>онтно-строительные, монтажные</w:t>
      </w:r>
      <w:r w:rsidRPr="00336015">
        <w:rPr>
          <w:sz w:val="28"/>
          <w:szCs w:val="28"/>
          <w:lang w:val="ru-RU"/>
        </w:rPr>
        <w:t xml:space="preserve"> и пусконаладочные работы;</w:t>
      </w:r>
    </w:p>
    <w:p w:rsidR="006A66C7" w:rsidRPr="00336015" w:rsidRDefault="006A66C7" w:rsidP="00AC2A7E">
      <w:pPr>
        <w:numPr>
          <w:ilvl w:val="0"/>
          <w:numId w:val="22"/>
        </w:numPr>
        <w:tabs>
          <w:tab w:val="clear" w:pos="1155"/>
          <w:tab w:val="num" w:pos="1418"/>
        </w:tabs>
        <w:spacing w:line="360" w:lineRule="auto"/>
        <w:ind w:left="1418" w:hanging="698"/>
        <w:jc w:val="both"/>
        <w:rPr>
          <w:sz w:val="28"/>
          <w:szCs w:val="28"/>
          <w:lang w:val="ru-RU"/>
        </w:rPr>
      </w:pPr>
      <w:r w:rsidRPr="00336015">
        <w:rPr>
          <w:sz w:val="28"/>
          <w:szCs w:val="28"/>
          <w:lang w:val="ru-RU"/>
        </w:rPr>
        <w:t>производственное, гражданское, дорожное и иное строительство;</w:t>
      </w:r>
    </w:p>
    <w:p w:rsidR="006A66C7" w:rsidRPr="00336015" w:rsidRDefault="006A66C7" w:rsidP="00AC2A7E">
      <w:pPr>
        <w:numPr>
          <w:ilvl w:val="0"/>
          <w:numId w:val="22"/>
        </w:numPr>
        <w:tabs>
          <w:tab w:val="clear" w:pos="1155"/>
          <w:tab w:val="num" w:pos="1418"/>
        </w:tabs>
        <w:spacing w:line="360" w:lineRule="auto"/>
        <w:ind w:left="1418" w:hanging="698"/>
        <w:jc w:val="both"/>
        <w:rPr>
          <w:sz w:val="28"/>
          <w:szCs w:val="28"/>
          <w:lang w:val="ru-RU"/>
        </w:rPr>
      </w:pPr>
      <w:r w:rsidRPr="00336015">
        <w:rPr>
          <w:sz w:val="28"/>
          <w:szCs w:val="28"/>
          <w:lang w:val="ru-RU"/>
        </w:rPr>
        <w:t>техническое обслуживание и ремонт металлорежущего, кузнечно-прессового и технологического оборудования;</w:t>
      </w:r>
    </w:p>
    <w:p w:rsidR="006A66C7" w:rsidRPr="00336015" w:rsidRDefault="006A66C7" w:rsidP="00AC2A7E">
      <w:pPr>
        <w:numPr>
          <w:ilvl w:val="0"/>
          <w:numId w:val="22"/>
        </w:numPr>
        <w:tabs>
          <w:tab w:val="clear" w:pos="1155"/>
          <w:tab w:val="num" w:pos="1418"/>
        </w:tabs>
        <w:spacing w:line="360" w:lineRule="auto"/>
        <w:ind w:left="1418" w:hanging="698"/>
        <w:jc w:val="both"/>
        <w:rPr>
          <w:sz w:val="28"/>
          <w:szCs w:val="28"/>
          <w:lang w:val="ru-RU"/>
        </w:rPr>
      </w:pPr>
      <w:r w:rsidRPr="00336015">
        <w:rPr>
          <w:sz w:val="28"/>
          <w:szCs w:val="28"/>
          <w:lang w:val="ru-RU"/>
        </w:rPr>
        <w:t>оказание бытовых услуг населению;</w:t>
      </w:r>
    </w:p>
    <w:p w:rsidR="006A66C7" w:rsidRPr="00336015" w:rsidRDefault="006A66C7" w:rsidP="00AC2A7E">
      <w:pPr>
        <w:numPr>
          <w:ilvl w:val="0"/>
          <w:numId w:val="22"/>
        </w:numPr>
        <w:tabs>
          <w:tab w:val="clear" w:pos="1155"/>
          <w:tab w:val="num" w:pos="1418"/>
        </w:tabs>
        <w:spacing w:line="360" w:lineRule="auto"/>
        <w:ind w:left="1418" w:hanging="698"/>
        <w:jc w:val="both"/>
        <w:rPr>
          <w:sz w:val="28"/>
          <w:szCs w:val="28"/>
          <w:lang w:val="ru-RU"/>
        </w:rPr>
      </w:pPr>
      <w:r w:rsidRPr="00336015">
        <w:rPr>
          <w:sz w:val="28"/>
          <w:szCs w:val="28"/>
          <w:lang w:val="ru-RU"/>
        </w:rPr>
        <w:t>аренда и обслуживание транспортных средств, грузовые перевозки;</w:t>
      </w:r>
    </w:p>
    <w:p w:rsidR="006A66C7" w:rsidRPr="00336015" w:rsidRDefault="006A66C7" w:rsidP="00AC2A7E">
      <w:pPr>
        <w:numPr>
          <w:ilvl w:val="0"/>
          <w:numId w:val="22"/>
        </w:numPr>
        <w:tabs>
          <w:tab w:val="clear" w:pos="1155"/>
          <w:tab w:val="num" w:pos="1418"/>
        </w:tabs>
        <w:spacing w:line="360" w:lineRule="auto"/>
        <w:ind w:left="1418" w:hanging="698"/>
        <w:jc w:val="both"/>
        <w:rPr>
          <w:sz w:val="28"/>
          <w:szCs w:val="28"/>
          <w:lang w:val="ru-RU"/>
        </w:rPr>
      </w:pPr>
      <w:r w:rsidRPr="00336015">
        <w:rPr>
          <w:sz w:val="28"/>
          <w:szCs w:val="28"/>
          <w:lang w:val="ru-RU"/>
        </w:rPr>
        <w:t>оказание транспортных, складских, снабженческо-сбытовых услуг;</w:t>
      </w:r>
    </w:p>
    <w:p w:rsidR="006A66C7" w:rsidRPr="00336015" w:rsidRDefault="006A66C7" w:rsidP="00AC2A7E">
      <w:pPr>
        <w:numPr>
          <w:ilvl w:val="0"/>
          <w:numId w:val="22"/>
        </w:numPr>
        <w:tabs>
          <w:tab w:val="clear" w:pos="1155"/>
          <w:tab w:val="num" w:pos="1418"/>
        </w:tabs>
        <w:spacing w:line="360" w:lineRule="auto"/>
        <w:ind w:left="1418" w:hanging="698"/>
        <w:jc w:val="both"/>
        <w:rPr>
          <w:sz w:val="28"/>
          <w:szCs w:val="28"/>
          <w:lang w:val="ru-RU"/>
        </w:rPr>
      </w:pPr>
      <w:r w:rsidRPr="00336015">
        <w:rPr>
          <w:sz w:val="28"/>
          <w:szCs w:val="28"/>
          <w:lang w:val="ru-RU"/>
        </w:rPr>
        <w:t>услуги агента на договорной основе;</w:t>
      </w:r>
    </w:p>
    <w:p w:rsidR="006A66C7" w:rsidRPr="00336015" w:rsidRDefault="006A66C7" w:rsidP="00AC2A7E">
      <w:pPr>
        <w:numPr>
          <w:ilvl w:val="0"/>
          <w:numId w:val="22"/>
        </w:numPr>
        <w:tabs>
          <w:tab w:val="clear" w:pos="1155"/>
          <w:tab w:val="num" w:pos="1418"/>
        </w:tabs>
        <w:spacing w:line="360" w:lineRule="auto"/>
        <w:ind w:left="1418" w:hanging="698"/>
        <w:jc w:val="both"/>
        <w:rPr>
          <w:sz w:val="28"/>
          <w:szCs w:val="28"/>
          <w:lang w:val="ru-RU"/>
        </w:rPr>
      </w:pPr>
      <w:r w:rsidRPr="00336015">
        <w:rPr>
          <w:sz w:val="28"/>
          <w:szCs w:val="28"/>
          <w:lang w:val="ru-RU"/>
        </w:rPr>
        <w:t>иные виды деятельности, не запрещенные законодательством Российской Федерации и Республики Марий Эл.</w:t>
      </w:r>
    </w:p>
    <w:p w:rsidR="00AD58BD" w:rsidRPr="00336015" w:rsidRDefault="00AD58BD" w:rsidP="00336015">
      <w:pPr>
        <w:shd w:val="clear" w:color="auto" w:fill="FFFFFF"/>
        <w:spacing w:line="360" w:lineRule="auto"/>
        <w:ind w:firstLine="720"/>
        <w:jc w:val="both"/>
        <w:rPr>
          <w:sz w:val="28"/>
          <w:szCs w:val="28"/>
          <w:lang w:val="ru-RU"/>
        </w:rPr>
      </w:pPr>
      <w:r w:rsidRPr="00336015">
        <w:rPr>
          <w:color w:val="000000"/>
          <w:sz w:val="28"/>
          <w:szCs w:val="28"/>
          <w:lang w:val="ru-RU"/>
        </w:rPr>
        <w:t>Общество</w:t>
      </w:r>
      <w:r w:rsidR="00336015">
        <w:rPr>
          <w:color w:val="000000"/>
          <w:sz w:val="28"/>
          <w:szCs w:val="28"/>
          <w:lang w:val="ru-RU"/>
        </w:rPr>
        <w:t xml:space="preserve"> </w:t>
      </w:r>
      <w:r w:rsidRPr="00336015">
        <w:rPr>
          <w:color w:val="000000"/>
          <w:sz w:val="28"/>
          <w:szCs w:val="28"/>
          <w:lang w:val="ru-RU"/>
        </w:rPr>
        <w:t>с</w:t>
      </w:r>
      <w:r w:rsidR="00336015">
        <w:rPr>
          <w:color w:val="000000"/>
          <w:sz w:val="28"/>
          <w:szCs w:val="28"/>
          <w:lang w:val="ru-RU"/>
        </w:rPr>
        <w:t xml:space="preserve"> </w:t>
      </w:r>
      <w:r w:rsidRPr="00336015">
        <w:rPr>
          <w:color w:val="000000"/>
          <w:sz w:val="28"/>
          <w:szCs w:val="28"/>
          <w:lang w:val="ru-RU"/>
        </w:rPr>
        <w:t>ограниченной</w:t>
      </w:r>
      <w:r w:rsidR="00336015">
        <w:rPr>
          <w:color w:val="000000"/>
          <w:sz w:val="28"/>
          <w:szCs w:val="28"/>
          <w:lang w:val="ru-RU"/>
        </w:rPr>
        <w:t xml:space="preserve"> </w:t>
      </w:r>
      <w:r w:rsidRPr="00336015">
        <w:rPr>
          <w:color w:val="000000"/>
          <w:sz w:val="28"/>
          <w:szCs w:val="28"/>
          <w:lang w:val="ru-RU"/>
        </w:rPr>
        <w:t>ответственностью</w:t>
      </w:r>
      <w:r w:rsidR="00336015">
        <w:rPr>
          <w:color w:val="000000"/>
          <w:sz w:val="28"/>
          <w:szCs w:val="28"/>
          <w:lang w:val="ru-RU"/>
        </w:rPr>
        <w:t xml:space="preserve"> </w:t>
      </w:r>
      <w:r w:rsidRPr="00336015">
        <w:rPr>
          <w:color w:val="000000"/>
          <w:sz w:val="28"/>
          <w:szCs w:val="28"/>
          <w:lang w:val="ru-RU"/>
        </w:rPr>
        <w:t xml:space="preserve">«Тиара», находится на территории города Йошкар-Ола, в промышленной зоне. </w:t>
      </w:r>
      <w:r w:rsidRPr="00336015">
        <w:rPr>
          <w:sz w:val="28"/>
          <w:szCs w:val="28"/>
          <w:lang w:val="ru-RU"/>
        </w:rPr>
        <w:t>Местонахождение общества: Республика Марий Эл, г. Йошкар-Ола, ул. Строителей, 92.</w:t>
      </w:r>
    </w:p>
    <w:p w:rsidR="006A66C7" w:rsidRPr="00336015" w:rsidRDefault="006A66C7" w:rsidP="00336015">
      <w:pPr>
        <w:shd w:val="clear" w:color="auto" w:fill="FFFFFF"/>
        <w:spacing w:line="360" w:lineRule="auto"/>
        <w:ind w:firstLine="720"/>
        <w:jc w:val="both"/>
        <w:rPr>
          <w:color w:val="000000"/>
          <w:sz w:val="28"/>
          <w:szCs w:val="28"/>
          <w:lang w:val="ru-RU"/>
        </w:rPr>
      </w:pPr>
      <w:r w:rsidRPr="00336015">
        <w:rPr>
          <w:snapToGrid w:val="0"/>
          <w:sz w:val="28"/>
          <w:szCs w:val="28"/>
          <w:lang w:val="ru-RU"/>
        </w:rPr>
        <w:t xml:space="preserve">ООО </w:t>
      </w:r>
      <w:r w:rsidRPr="00336015">
        <w:rPr>
          <w:sz w:val="28"/>
          <w:szCs w:val="28"/>
          <w:lang w:val="ru-RU"/>
        </w:rPr>
        <w:t>«</w:t>
      </w:r>
      <w:r w:rsidRPr="00336015">
        <w:rPr>
          <w:color w:val="000000"/>
          <w:sz w:val="28"/>
          <w:szCs w:val="28"/>
          <w:lang w:val="ru-RU"/>
        </w:rPr>
        <w:t>Тиара</w:t>
      </w:r>
      <w:r w:rsidRPr="00336015">
        <w:rPr>
          <w:sz w:val="28"/>
          <w:szCs w:val="28"/>
          <w:lang w:val="ru-RU"/>
        </w:rPr>
        <w:t>» является хозяйственным обществом и в</w:t>
      </w:r>
      <w:r w:rsidRPr="00336015">
        <w:rPr>
          <w:color w:val="000000"/>
          <w:sz w:val="28"/>
          <w:szCs w:val="28"/>
          <w:lang w:val="ru-RU"/>
        </w:rPr>
        <w:t xml:space="preserve"> своей</w:t>
      </w:r>
      <w:r w:rsidR="00336015">
        <w:rPr>
          <w:color w:val="000000"/>
          <w:sz w:val="28"/>
          <w:szCs w:val="28"/>
          <w:lang w:val="ru-RU"/>
        </w:rPr>
        <w:t xml:space="preserve"> </w:t>
      </w:r>
      <w:r w:rsidRPr="00336015">
        <w:rPr>
          <w:color w:val="000000"/>
          <w:sz w:val="28"/>
          <w:szCs w:val="28"/>
          <w:lang w:val="ru-RU"/>
        </w:rPr>
        <w:t>деятельности руководствуется действующим законодательством, Гражданским</w:t>
      </w:r>
      <w:r w:rsidR="00336015">
        <w:rPr>
          <w:color w:val="000000"/>
          <w:sz w:val="28"/>
          <w:szCs w:val="28"/>
          <w:lang w:val="ru-RU"/>
        </w:rPr>
        <w:t xml:space="preserve"> </w:t>
      </w:r>
      <w:r w:rsidRPr="00336015">
        <w:rPr>
          <w:color w:val="000000"/>
          <w:sz w:val="28"/>
          <w:szCs w:val="28"/>
          <w:lang w:val="ru-RU"/>
        </w:rPr>
        <w:t>кодексом РФ,</w:t>
      </w:r>
      <w:r w:rsidR="00DF6C94">
        <w:rPr>
          <w:color w:val="000000"/>
          <w:sz w:val="28"/>
          <w:szCs w:val="28"/>
          <w:lang w:val="ru-RU"/>
        </w:rPr>
        <w:t xml:space="preserve"> </w:t>
      </w:r>
      <w:r w:rsidRPr="00336015">
        <w:rPr>
          <w:color w:val="000000"/>
          <w:sz w:val="28"/>
          <w:szCs w:val="28"/>
          <w:lang w:val="ru-RU"/>
        </w:rPr>
        <w:t>Федеральным</w:t>
      </w:r>
      <w:r w:rsidR="00336015">
        <w:rPr>
          <w:color w:val="000000"/>
          <w:sz w:val="28"/>
          <w:szCs w:val="28"/>
          <w:lang w:val="ru-RU"/>
        </w:rPr>
        <w:t xml:space="preserve"> </w:t>
      </w:r>
      <w:r w:rsidRPr="00336015">
        <w:rPr>
          <w:color w:val="000000"/>
          <w:sz w:val="28"/>
          <w:szCs w:val="28"/>
          <w:lang w:val="ru-RU"/>
        </w:rPr>
        <w:t>законом</w:t>
      </w:r>
      <w:r w:rsidR="00DF6C94">
        <w:rPr>
          <w:color w:val="000000"/>
          <w:sz w:val="28"/>
          <w:szCs w:val="28"/>
          <w:lang w:val="ru-RU"/>
        </w:rPr>
        <w:t xml:space="preserve"> </w:t>
      </w:r>
      <w:r w:rsidRPr="00336015">
        <w:rPr>
          <w:color w:val="000000"/>
          <w:sz w:val="28"/>
          <w:szCs w:val="28"/>
          <w:lang w:val="ru-RU"/>
        </w:rPr>
        <w:t>РФ</w:t>
      </w:r>
      <w:r w:rsidR="00DF6C94">
        <w:rPr>
          <w:color w:val="000000"/>
          <w:sz w:val="28"/>
          <w:szCs w:val="28"/>
          <w:lang w:val="ru-RU"/>
        </w:rPr>
        <w:t xml:space="preserve"> </w:t>
      </w:r>
      <w:r w:rsidRPr="00336015">
        <w:rPr>
          <w:color w:val="000000"/>
          <w:sz w:val="28"/>
          <w:szCs w:val="28"/>
          <w:lang w:val="ru-RU"/>
        </w:rPr>
        <w:t>«Об</w:t>
      </w:r>
      <w:r w:rsidR="00336015">
        <w:rPr>
          <w:color w:val="000000"/>
          <w:sz w:val="28"/>
          <w:szCs w:val="28"/>
          <w:lang w:val="ru-RU"/>
        </w:rPr>
        <w:t xml:space="preserve"> </w:t>
      </w:r>
      <w:r w:rsidRPr="00336015">
        <w:rPr>
          <w:color w:val="000000"/>
          <w:sz w:val="28"/>
          <w:szCs w:val="28"/>
          <w:lang w:val="ru-RU"/>
        </w:rPr>
        <w:t>обществах</w:t>
      </w:r>
      <w:r w:rsidR="00DF6C94">
        <w:rPr>
          <w:color w:val="000000"/>
          <w:sz w:val="28"/>
          <w:szCs w:val="28"/>
          <w:lang w:val="ru-RU"/>
        </w:rPr>
        <w:t xml:space="preserve"> </w:t>
      </w:r>
      <w:r w:rsidRPr="00336015">
        <w:rPr>
          <w:color w:val="000000"/>
          <w:sz w:val="28"/>
          <w:szCs w:val="28"/>
          <w:lang w:val="ru-RU"/>
        </w:rPr>
        <w:t>с ограниченной ответственностью»,</w:t>
      </w:r>
      <w:r w:rsidR="00336015">
        <w:rPr>
          <w:color w:val="000000"/>
          <w:sz w:val="28"/>
          <w:szCs w:val="28"/>
          <w:lang w:val="ru-RU"/>
        </w:rPr>
        <w:t xml:space="preserve"> </w:t>
      </w:r>
      <w:r w:rsidRPr="00336015">
        <w:rPr>
          <w:color w:val="000000"/>
          <w:sz w:val="28"/>
          <w:szCs w:val="28"/>
          <w:lang w:val="ru-RU"/>
        </w:rPr>
        <w:t>Уставом.</w:t>
      </w:r>
      <w:r w:rsidR="00AD58BD" w:rsidRPr="00336015">
        <w:rPr>
          <w:color w:val="000000"/>
          <w:sz w:val="28"/>
          <w:szCs w:val="28"/>
          <w:lang w:val="ru-RU"/>
        </w:rPr>
        <w:t xml:space="preserve"> </w:t>
      </w:r>
      <w:r w:rsidRPr="00336015">
        <w:rPr>
          <w:color w:val="000000"/>
          <w:sz w:val="28"/>
          <w:szCs w:val="28"/>
          <w:lang w:val="ru-RU"/>
        </w:rPr>
        <w:t xml:space="preserve">В соответствии с этими документами целью создания предприятия является наиболее полное удовлетворение потребностей народного хозяйства в продукции, товарах и услугах, а также получение прибыли от осуществления собственной производственной и коммерческой деятельности. </w:t>
      </w:r>
    </w:p>
    <w:p w:rsidR="006A66C7" w:rsidRPr="00336015" w:rsidRDefault="006A66C7" w:rsidP="00336015">
      <w:pPr>
        <w:shd w:val="clear" w:color="auto" w:fill="FFFFFF"/>
        <w:spacing w:line="360" w:lineRule="auto"/>
        <w:ind w:firstLine="720"/>
        <w:jc w:val="both"/>
        <w:rPr>
          <w:color w:val="000000"/>
          <w:sz w:val="28"/>
          <w:szCs w:val="28"/>
          <w:lang w:val="ru-RU"/>
        </w:rPr>
      </w:pPr>
      <w:r w:rsidRPr="00336015">
        <w:rPr>
          <w:color w:val="000000"/>
          <w:sz w:val="28"/>
          <w:szCs w:val="28"/>
          <w:lang w:val="ru-RU"/>
        </w:rPr>
        <w:t xml:space="preserve">Общество является юридическим лицом, отвечает по своим обязательством всем своим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 арбитражном суде. </w:t>
      </w:r>
    </w:p>
    <w:p w:rsidR="006A66C7" w:rsidRPr="00336015" w:rsidRDefault="006A66C7" w:rsidP="00336015">
      <w:pPr>
        <w:shd w:val="clear" w:color="auto" w:fill="FFFFFF"/>
        <w:spacing w:line="360" w:lineRule="auto"/>
        <w:ind w:firstLine="720"/>
        <w:jc w:val="both"/>
        <w:rPr>
          <w:color w:val="000000"/>
          <w:sz w:val="28"/>
          <w:szCs w:val="28"/>
          <w:lang w:val="ru-RU"/>
        </w:rPr>
      </w:pPr>
      <w:r w:rsidRPr="00336015">
        <w:rPr>
          <w:color w:val="000000"/>
          <w:sz w:val="28"/>
          <w:szCs w:val="28"/>
          <w:lang w:val="ru-RU"/>
        </w:rPr>
        <w:t>Взаимоотношения ООО «Тиара» с поставщиками -</w:t>
      </w:r>
      <w:r w:rsidR="00AC2A7E" w:rsidRPr="00AC2A7E">
        <w:rPr>
          <w:color w:val="000000"/>
          <w:sz w:val="28"/>
          <w:szCs w:val="28"/>
          <w:lang w:val="ru-RU"/>
        </w:rPr>
        <w:t xml:space="preserve"> </w:t>
      </w:r>
      <w:r w:rsidRPr="00336015">
        <w:rPr>
          <w:color w:val="000000"/>
          <w:sz w:val="28"/>
          <w:szCs w:val="28"/>
          <w:lang w:val="ru-RU"/>
        </w:rPr>
        <w:t>предприятиями и организациями всех видов собственности, а также отдельными гражданами, осуществляются на договорной основе.</w:t>
      </w:r>
      <w:r w:rsidR="00336015">
        <w:rPr>
          <w:color w:val="000000"/>
          <w:sz w:val="28"/>
          <w:szCs w:val="28"/>
          <w:lang w:val="ru-RU"/>
        </w:rPr>
        <w:t xml:space="preserve"> </w:t>
      </w:r>
      <w:r w:rsidRPr="00336015">
        <w:rPr>
          <w:color w:val="000000"/>
          <w:sz w:val="28"/>
          <w:szCs w:val="28"/>
          <w:lang w:val="ru-RU"/>
        </w:rPr>
        <w:t>Материально-техническое снабжение фирмы осуществляется по прямым договорам с предприятиями через систему оптовой и розничной торговли, в том числе за наличный расчет.</w:t>
      </w:r>
    </w:p>
    <w:p w:rsidR="006A66C7" w:rsidRPr="00336015" w:rsidRDefault="006A66C7" w:rsidP="00336015">
      <w:pPr>
        <w:shd w:val="clear" w:color="auto" w:fill="FFFFFF"/>
        <w:spacing w:line="360" w:lineRule="auto"/>
        <w:ind w:firstLine="720"/>
        <w:jc w:val="both"/>
        <w:rPr>
          <w:color w:val="000000"/>
          <w:sz w:val="28"/>
          <w:szCs w:val="28"/>
          <w:lang w:val="ru-RU"/>
        </w:rPr>
      </w:pPr>
      <w:r w:rsidRPr="00336015">
        <w:rPr>
          <w:color w:val="000000"/>
          <w:sz w:val="28"/>
          <w:szCs w:val="28"/>
          <w:lang w:val="ru-RU"/>
        </w:rPr>
        <w:t xml:space="preserve">Общество является собственником: средств, полученных от продажи акций; доходов и продукции, произведенной в результате хозяйственной деятельности; иного имущества, полученного и (или) приобретенного им по другим основаниям, допускаемым законодательством. </w:t>
      </w:r>
    </w:p>
    <w:p w:rsidR="006A66C7" w:rsidRPr="00336015" w:rsidRDefault="006A66C7" w:rsidP="00336015">
      <w:pPr>
        <w:shd w:val="clear" w:color="auto" w:fill="FFFFFF"/>
        <w:spacing w:line="360" w:lineRule="auto"/>
        <w:ind w:firstLine="720"/>
        <w:jc w:val="both"/>
        <w:rPr>
          <w:color w:val="000000"/>
          <w:sz w:val="28"/>
          <w:szCs w:val="28"/>
          <w:lang w:val="ru-RU"/>
        </w:rPr>
      </w:pPr>
      <w:r w:rsidRPr="00336015">
        <w:rPr>
          <w:color w:val="000000"/>
          <w:sz w:val="28"/>
          <w:szCs w:val="28"/>
          <w:lang w:val="ru-RU"/>
        </w:rPr>
        <w:t>Прибыль общества используется на уплату налогов, процентов за кредит и покрытие убытков.</w:t>
      </w:r>
      <w:r w:rsidR="007D452A" w:rsidRPr="00336015">
        <w:rPr>
          <w:color w:val="000000"/>
          <w:sz w:val="28"/>
          <w:szCs w:val="28"/>
          <w:lang w:val="ru-RU"/>
        </w:rPr>
        <w:t xml:space="preserve"> </w:t>
      </w:r>
      <w:r w:rsidRPr="00336015">
        <w:rPr>
          <w:color w:val="000000"/>
          <w:sz w:val="28"/>
          <w:szCs w:val="28"/>
          <w:lang w:val="ru-RU"/>
        </w:rPr>
        <w:t>В соответствии с результатами своей хозяйственной деятельности и за счет прибыли общества создается резервный капитал в размере 10% от уставного капитала, могут создаваться и формироваться и иные фонды. Назначение, размеры, источники формирования и порядок использования таких фондов определяются Участниками ООО «Тиара».</w:t>
      </w:r>
    </w:p>
    <w:p w:rsidR="006A66C7" w:rsidRPr="00336015" w:rsidRDefault="006A66C7" w:rsidP="00336015">
      <w:pPr>
        <w:shd w:val="clear" w:color="auto" w:fill="FFFFFF"/>
        <w:spacing w:line="360" w:lineRule="auto"/>
        <w:ind w:firstLine="720"/>
        <w:jc w:val="both"/>
        <w:rPr>
          <w:color w:val="000000"/>
          <w:sz w:val="28"/>
          <w:szCs w:val="28"/>
          <w:lang w:val="ru-RU"/>
        </w:rPr>
      </w:pPr>
      <w:r w:rsidRPr="00336015">
        <w:rPr>
          <w:color w:val="000000"/>
          <w:sz w:val="28"/>
          <w:szCs w:val="28"/>
          <w:lang w:val="ru-RU"/>
        </w:rPr>
        <w:t>Реализация продукции, выполнение работ и предоставление услуг осуществляются по ценам и тарифам, устанавливаемым обществом самостоятельно, кроме случаев, предусмотренных законодательством.</w:t>
      </w:r>
    </w:p>
    <w:p w:rsidR="006A66C7" w:rsidRPr="00336015" w:rsidRDefault="006A66C7" w:rsidP="00336015">
      <w:pPr>
        <w:shd w:val="clear" w:color="auto" w:fill="FFFFFF"/>
        <w:spacing w:line="360" w:lineRule="auto"/>
        <w:ind w:firstLine="720"/>
        <w:jc w:val="both"/>
        <w:rPr>
          <w:sz w:val="28"/>
          <w:szCs w:val="28"/>
          <w:lang w:val="ru-RU"/>
        </w:rPr>
      </w:pPr>
      <w:r w:rsidRPr="00336015">
        <w:rPr>
          <w:color w:val="000000"/>
          <w:sz w:val="28"/>
          <w:szCs w:val="28"/>
          <w:lang w:val="ru-RU"/>
        </w:rPr>
        <w:t>Прибыль, оставшаяся в распоряжении общества после уплаты налогов и других обязательных платежей в соответствии с действующим законодательством, распределяется существом самостоятельно.</w:t>
      </w:r>
    </w:p>
    <w:p w:rsidR="006A66C7" w:rsidRPr="00336015" w:rsidRDefault="006A66C7" w:rsidP="00336015">
      <w:pPr>
        <w:spacing w:line="360" w:lineRule="auto"/>
        <w:ind w:firstLine="720"/>
        <w:jc w:val="both"/>
        <w:rPr>
          <w:sz w:val="28"/>
          <w:szCs w:val="28"/>
          <w:lang w:val="ru-RU"/>
        </w:rPr>
      </w:pPr>
      <w:r w:rsidRPr="00336015">
        <w:rPr>
          <w:sz w:val="28"/>
          <w:szCs w:val="28"/>
          <w:lang w:val="ru-RU"/>
        </w:rPr>
        <w:t>Фирма, для выполнения стоящих перед ней задач, создает службы, необходимые для ее деятельности, а также фирменные магазины или отделы (секции) в торговых предприятиях всех форм собственности по согласованию с собственником имущества.</w:t>
      </w:r>
    </w:p>
    <w:p w:rsidR="007D452A" w:rsidRPr="00336015" w:rsidRDefault="00AD58BD" w:rsidP="00336015">
      <w:pPr>
        <w:shd w:val="clear" w:color="auto" w:fill="FFFFFF"/>
        <w:spacing w:line="360" w:lineRule="auto"/>
        <w:ind w:firstLine="720"/>
        <w:jc w:val="both"/>
        <w:rPr>
          <w:sz w:val="28"/>
          <w:szCs w:val="28"/>
          <w:lang w:val="ru-RU"/>
        </w:rPr>
      </w:pPr>
      <w:r w:rsidRPr="00336015">
        <w:rPr>
          <w:sz w:val="28"/>
          <w:szCs w:val="28"/>
          <w:lang w:val="ru-RU"/>
        </w:rPr>
        <w:t xml:space="preserve">В номенклатуру продукции включено более 40 наименований продукции. На каждое наименование товара имеется необходимый сертификат качества, на каждую партию продукции выдаются удостоверения качества, ежегодно производится сертификация товаров. </w:t>
      </w:r>
    </w:p>
    <w:p w:rsidR="00AD58BD" w:rsidRPr="00336015" w:rsidRDefault="00AD58BD" w:rsidP="00336015">
      <w:pPr>
        <w:shd w:val="clear" w:color="auto" w:fill="FFFFFF"/>
        <w:spacing w:line="360" w:lineRule="auto"/>
        <w:ind w:firstLine="720"/>
        <w:jc w:val="both"/>
        <w:rPr>
          <w:sz w:val="28"/>
          <w:szCs w:val="28"/>
          <w:lang w:val="ru-RU"/>
        </w:rPr>
      </w:pPr>
      <w:r w:rsidRPr="00336015">
        <w:rPr>
          <w:sz w:val="28"/>
          <w:szCs w:val="28"/>
          <w:lang w:val="ru-RU"/>
        </w:rPr>
        <w:t xml:space="preserve">Для производства фурнитуры потребуются следующие материалы: черный металл, нержавеющая сталь, прутки из нержавеющей стали и черного металла, пружинная сталь. Сталь и черный металл на предприятие доставляются транспортом, арендованным для перевозки, со складов фирм, осуществляющих торговлю необходимыми материалами. Материалы закупаются по мере необходимости в них. </w:t>
      </w:r>
    </w:p>
    <w:p w:rsidR="007D452A" w:rsidRPr="00336015" w:rsidRDefault="00AD58BD" w:rsidP="00336015">
      <w:pPr>
        <w:spacing w:line="360" w:lineRule="auto"/>
        <w:ind w:firstLine="720"/>
        <w:jc w:val="both"/>
        <w:rPr>
          <w:sz w:val="28"/>
          <w:szCs w:val="28"/>
          <w:lang w:val="ru-RU"/>
        </w:rPr>
      </w:pPr>
      <w:r w:rsidRPr="00336015">
        <w:rPr>
          <w:sz w:val="28"/>
          <w:szCs w:val="28"/>
          <w:lang w:val="ru-RU"/>
        </w:rPr>
        <w:t>ООО «</w:t>
      </w:r>
      <w:r w:rsidRPr="00336015">
        <w:rPr>
          <w:color w:val="000000"/>
          <w:sz w:val="28"/>
          <w:szCs w:val="28"/>
          <w:lang w:val="ru-RU"/>
        </w:rPr>
        <w:t>Тиара</w:t>
      </w:r>
      <w:r w:rsidRPr="00336015">
        <w:rPr>
          <w:sz w:val="28"/>
          <w:szCs w:val="28"/>
          <w:lang w:val="ru-RU"/>
        </w:rPr>
        <w:t>» известно как надежный партнер, оно обладает техническим потенциалом, имеет квалифицированных специалистов. На предприятии есть хорошее оборудование, новые конструкторские разработки и изобретения, работники обладают высокой квалификацией, что позволяет достичь конкурентоспособности путем организации выпуска товаров с высоким уровнем качества и привлечь внимание покупателей к выпускаемому товару.</w:t>
      </w:r>
      <w:r w:rsidR="00336015">
        <w:rPr>
          <w:sz w:val="28"/>
          <w:szCs w:val="28"/>
          <w:lang w:val="ru-RU"/>
        </w:rPr>
        <w:t xml:space="preserve"> </w:t>
      </w:r>
    </w:p>
    <w:p w:rsidR="00AD58BD" w:rsidRPr="00336015" w:rsidRDefault="00AD58BD" w:rsidP="00336015">
      <w:pPr>
        <w:spacing w:line="360" w:lineRule="auto"/>
        <w:ind w:firstLine="720"/>
        <w:jc w:val="both"/>
        <w:rPr>
          <w:sz w:val="28"/>
          <w:szCs w:val="28"/>
          <w:lang w:val="ru-RU"/>
        </w:rPr>
      </w:pPr>
      <w:r w:rsidRPr="00336015">
        <w:rPr>
          <w:sz w:val="28"/>
          <w:szCs w:val="28"/>
          <w:lang w:val="ru-RU"/>
        </w:rPr>
        <w:t>Штат предприятия имеет высокую квалификацию, менеджеры высшего и среднего звена способны работать инициативно и эффективно, на конечный результат.</w:t>
      </w:r>
    </w:p>
    <w:p w:rsidR="0017150A" w:rsidRPr="00336015" w:rsidRDefault="006A66C7" w:rsidP="00336015">
      <w:pPr>
        <w:spacing w:line="360" w:lineRule="auto"/>
        <w:ind w:firstLine="720"/>
        <w:jc w:val="both"/>
        <w:rPr>
          <w:sz w:val="28"/>
          <w:szCs w:val="28"/>
          <w:lang w:val="ru-RU"/>
        </w:rPr>
      </w:pPr>
      <w:r w:rsidRPr="00336015">
        <w:rPr>
          <w:snapToGrid w:val="0"/>
          <w:sz w:val="28"/>
          <w:szCs w:val="28"/>
          <w:lang w:val="ru-RU"/>
        </w:rPr>
        <w:t xml:space="preserve">Высшим органом управления ООО «Тиара» является Общее собрание Участников общества. </w:t>
      </w:r>
      <w:r w:rsidRPr="00336015">
        <w:rPr>
          <w:color w:val="000000"/>
          <w:sz w:val="28"/>
          <w:szCs w:val="28"/>
          <w:lang w:val="ru-RU"/>
        </w:rPr>
        <w:t>Генеральный директор организует выполнение решений общего собрания участников.</w:t>
      </w:r>
      <w:r w:rsidR="0017150A" w:rsidRPr="00336015">
        <w:rPr>
          <w:sz w:val="28"/>
          <w:szCs w:val="28"/>
          <w:lang w:val="ru-RU"/>
        </w:rPr>
        <w:t xml:space="preserve"> </w:t>
      </w:r>
    </w:p>
    <w:p w:rsidR="0017150A" w:rsidRPr="00336015" w:rsidRDefault="0017150A" w:rsidP="00336015">
      <w:pPr>
        <w:spacing w:line="360" w:lineRule="auto"/>
        <w:ind w:firstLine="720"/>
        <w:jc w:val="both"/>
        <w:rPr>
          <w:sz w:val="28"/>
          <w:szCs w:val="28"/>
          <w:lang w:val="ru-RU"/>
        </w:rPr>
      </w:pPr>
      <w:r w:rsidRPr="00336015">
        <w:rPr>
          <w:sz w:val="28"/>
          <w:szCs w:val="28"/>
          <w:lang w:val="ru-RU"/>
        </w:rPr>
        <w:t>Директор является исполнительным органом общества, осуществляет оперативное руководство его административно</w:t>
      </w:r>
      <w:r w:rsidRPr="00336015">
        <w:rPr>
          <w:sz w:val="28"/>
          <w:szCs w:val="28"/>
          <w:lang w:val="ru-RU"/>
        </w:rPr>
        <w:noBreakHyphen/>
        <w:t xml:space="preserve">хозяйственной и коммерческой деятельностью в пределах предоставленных ему полномочий, на основании Устава и локальных нормативных актов. Директор принимает решения по всем вопросам, относящимся к деятельности общества, кроме тех, которые входят в исключительную компетенцию собрания акционеров. </w:t>
      </w:r>
    </w:p>
    <w:p w:rsidR="006A66C7" w:rsidRPr="00336015" w:rsidRDefault="006A66C7" w:rsidP="00336015">
      <w:pPr>
        <w:shd w:val="clear" w:color="auto" w:fill="FFFFFF"/>
        <w:spacing w:line="360" w:lineRule="auto"/>
        <w:ind w:firstLine="720"/>
        <w:jc w:val="both"/>
        <w:rPr>
          <w:sz w:val="28"/>
          <w:szCs w:val="28"/>
          <w:lang w:val="ru-RU"/>
        </w:rPr>
      </w:pPr>
      <w:r w:rsidRPr="00336015">
        <w:rPr>
          <w:color w:val="000000"/>
          <w:sz w:val="28"/>
          <w:szCs w:val="28"/>
          <w:lang w:val="ru-RU"/>
        </w:rPr>
        <w:t xml:space="preserve">Большое значение для хозяйственного руководства имеет установление рациональной производственной структуры предприятия. </w:t>
      </w:r>
    </w:p>
    <w:p w:rsidR="006A66C7" w:rsidRPr="00336015" w:rsidRDefault="006A66C7" w:rsidP="00336015">
      <w:pPr>
        <w:shd w:val="clear" w:color="auto" w:fill="FFFFFF"/>
        <w:spacing w:line="360" w:lineRule="auto"/>
        <w:ind w:firstLine="720"/>
        <w:jc w:val="both"/>
        <w:rPr>
          <w:sz w:val="28"/>
          <w:szCs w:val="28"/>
          <w:lang w:val="ru-RU"/>
        </w:rPr>
      </w:pPr>
      <w:r w:rsidRPr="00336015">
        <w:rPr>
          <w:sz w:val="28"/>
          <w:szCs w:val="28"/>
          <w:lang w:val="ru-RU"/>
        </w:rPr>
        <w:t>Организационная структура управления ООО «Тиара» является линейной,</w:t>
      </w:r>
      <w:r w:rsidR="00336015">
        <w:rPr>
          <w:sz w:val="28"/>
          <w:szCs w:val="28"/>
          <w:lang w:val="ru-RU"/>
        </w:rPr>
        <w:t xml:space="preserve"> </w:t>
      </w:r>
      <w:r w:rsidRPr="00336015">
        <w:rPr>
          <w:sz w:val="28"/>
          <w:szCs w:val="28"/>
          <w:lang w:val="ru-RU"/>
        </w:rPr>
        <w:t>представлена на рис. 1.</w:t>
      </w:r>
    </w:p>
    <w:p w:rsidR="000210AD" w:rsidRPr="00336015" w:rsidRDefault="000210AD" w:rsidP="00336015">
      <w:pPr>
        <w:shd w:val="clear" w:color="auto" w:fill="FFFFFF"/>
        <w:spacing w:line="360" w:lineRule="auto"/>
        <w:ind w:firstLine="720"/>
        <w:jc w:val="both"/>
        <w:rPr>
          <w:sz w:val="28"/>
          <w:szCs w:val="28"/>
          <w:lang w:val="ru-RU"/>
        </w:rPr>
      </w:pPr>
    </w:p>
    <w:p w:rsidR="006A66C7" w:rsidRPr="00336015" w:rsidRDefault="00717F94" w:rsidP="00336015">
      <w:pPr>
        <w:spacing w:line="360" w:lineRule="auto"/>
        <w:ind w:firstLine="720"/>
        <w:jc w:val="both"/>
        <w:rPr>
          <w:sz w:val="28"/>
          <w:szCs w:val="28"/>
          <w:lang w:val="ru-RU"/>
        </w:rPr>
      </w:pPr>
      <w:r>
        <w:rPr>
          <w:sz w:val="28"/>
          <w:szCs w:val="28"/>
          <w:lang w:val="ru-RU"/>
        </w:rPr>
      </w:r>
      <w:r>
        <w:rPr>
          <w:sz w:val="28"/>
          <w:szCs w:val="28"/>
          <w:lang w:val="ru-RU"/>
        </w:rPr>
        <w:pict>
          <v:group id="_x0000_s1026" editas="canvas" style="width:401.95pt;height:230.75pt;mso-position-horizontal-relative:char;mso-position-vertical-relative:line" coordorigin="1789,8217" coordsize="9720,55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89;top:8217;width:9720;height:558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850;top:8217;width:3059;height:720">
              <v:textbox style="mso-next-textbox:#_x0000_s1028" inset="2.10819mm,1.0541mm,2.10819mm,1.0541mm">
                <w:txbxContent>
                  <w:p w:rsidR="008902C8" w:rsidRPr="00AC2A7E" w:rsidRDefault="008902C8" w:rsidP="006A66C7">
                    <w:pPr>
                      <w:widowControl/>
                      <w:jc w:val="center"/>
                      <w:rPr>
                        <w:sz w:val="23"/>
                        <w:szCs w:val="28"/>
                        <w:lang w:val="ru-RU"/>
                      </w:rPr>
                    </w:pPr>
                    <w:r w:rsidRPr="00AC2A7E">
                      <w:rPr>
                        <w:sz w:val="23"/>
                        <w:szCs w:val="28"/>
                        <w:lang w:val="ru-RU"/>
                      </w:rPr>
                      <w:t>Генеральный директор</w:t>
                    </w:r>
                  </w:p>
                </w:txbxContent>
              </v:textbox>
            </v:shape>
            <v:shape id="_x0000_s1029" type="#_x0000_t202" style="position:absolute;left:1789;top:9657;width:2520;height:900">
              <v:textbox style="mso-next-textbox:#_x0000_s1029" inset="2.10819mm,1.0541mm,2.10819mm,1.0541mm">
                <w:txbxContent>
                  <w:p w:rsidR="008902C8" w:rsidRPr="00AC2A7E" w:rsidRDefault="008902C8" w:rsidP="006A66C7">
                    <w:pPr>
                      <w:widowControl/>
                      <w:jc w:val="center"/>
                      <w:rPr>
                        <w:sz w:val="23"/>
                        <w:szCs w:val="28"/>
                        <w:lang w:val="ru-RU"/>
                      </w:rPr>
                    </w:pPr>
                    <w:r w:rsidRPr="00AC2A7E">
                      <w:rPr>
                        <w:sz w:val="23"/>
                        <w:szCs w:val="28"/>
                        <w:lang w:val="ru-RU"/>
                      </w:rPr>
                      <w:t>Главный инженер</w:t>
                    </w:r>
                  </w:p>
                </w:txbxContent>
              </v:textbox>
            </v:shape>
            <v:shape id="_x0000_s1030" type="#_x0000_t202" style="position:absolute;left:4670;top:9657;width:2879;height:900">
              <v:textbox style="mso-next-textbox:#_x0000_s1030" inset="2.10819mm,1.0541mm,2.10819mm,1.0541mm">
                <w:txbxContent>
                  <w:p w:rsidR="008902C8" w:rsidRPr="00AC2A7E" w:rsidRDefault="008902C8" w:rsidP="006A66C7">
                    <w:pPr>
                      <w:widowControl/>
                      <w:jc w:val="center"/>
                      <w:rPr>
                        <w:sz w:val="23"/>
                        <w:szCs w:val="28"/>
                        <w:lang w:val="ru-RU"/>
                      </w:rPr>
                    </w:pPr>
                    <w:r w:rsidRPr="00AC2A7E">
                      <w:rPr>
                        <w:sz w:val="23"/>
                        <w:szCs w:val="28"/>
                        <w:lang w:val="ru-RU"/>
                      </w:rPr>
                      <w:t>Заместитель директора</w:t>
                    </w:r>
                  </w:p>
                </w:txbxContent>
              </v:textbox>
            </v:shape>
            <v:shape id="_x0000_s1031" type="#_x0000_t202" style="position:absolute;left:7910;top:9657;width:3419;height:900">
              <v:textbox style="mso-next-textbox:#_x0000_s1031" inset="2.10819mm,1.0541mm,2.10819mm,1.0541mm">
                <w:txbxContent>
                  <w:p w:rsidR="008902C8" w:rsidRPr="00AC2A7E" w:rsidRDefault="008902C8" w:rsidP="006A66C7">
                    <w:pPr>
                      <w:widowControl/>
                      <w:jc w:val="center"/>
                      <w:rPr>
                        <w:sz w:val="23"/>
                        <w:szCs w:val="28"/>
                        <w:lang w:val="ru-RU"/>
                      </w:rPr>
                    </w:pPr>
                    <w:r w:rsidRPr="00AC2A7E">
                      <w:rPr>
                        <w:sz w:val="23"/>
                        <w:szCs w:val="28"/>
                        <w:lang w:val="ru-RU"/>
                      </w:rPr>
                      <w:t>Финансовый директор</w:t>
                    </w:r>
                  </w:p>
                </w:txbxContent>
              </v:textbox>
            </v:shape>
            <v:line id="_x0000_s1032" style="position:absolute" from="3049,9297" to="9349,9298"/>
            <v:line id="_x0000_s1033" style="position:absolute" from="5929,8937" to="5930,9657"/>
            <v:line id="_x0000_s1034" style="position:absolute" from="3049,9297" to="3050,9657"/>
            <v:line id="_x0000_s1035" style="position:absolute" from="9349,9297" to="9350,9657"/>
            <v:shape id="_x0000_s1036" type="#_x0000_t202" style="position:absolute;left:1969;top:11097;width:900;height:2700">
              <v:textbox style="layout-flow:vertical;mso-layout-flow-alt:bottom-to-top;mso-next-textbox:#_x0000_s1036" inset="2.10819mm,1.0541mm,2.10819mm,1.0541mm">
                <w:txbxContent>
                  <w:p w:rsidR="008902C8" w:rsidRPr="00AC2A7E" w:rsidRDefault="008902C8" w:rsidP="006A66C7">
                    <w:pPr>
                      <w:widowControl/>
                      <w:jc w:val="center"/>
                      <w:rPr>
                        <w:sz w:val="23"/>
                        <w:szCs w:val="28"/>
                        <w:lang w:val="ru-RU"/>
                      </w:rPr>
                    </w:pPr>
                    <w:r w:rsidRPr="00AC2A7E">
                      <w:rPr>
                        <w:sz w:val="23"/>
                        <w:szCs w:val="28"/>
                        <w:lang w:val="ru-RU"/>
                      </w:rPr>
                      <w:t>Инженер по технике безопасности</w:t>
                    </w:r>
                  </w:p>
                </w:txbxContent>
              </v:textbox>
            </v:shape>
            <v:shape id="_x0000_s1037" type="#_x0000_t202" style="position:absolute;left:3229;top:11097;width:900;height:2700">
              <v:textbox style="layout-flow:vertical;mso-layout-flow-alt:bottom-to-top;mso-next-textbox:#_x0000_s1037" inset="2.10819mm,1.0541mm,2.10819mm,1.0541mm">
                <w:txbxContent>
                  <w:p w:rsidR="008902C8" w:rsidRPr="00AC2A7E" w:rsidRDefault="008902C8" w:rsidP="006A66C7">
                    <w:pPr>
                      <w:widowControl/>
                      <w:jc w:val="center"/>
                      <w:rPr>
                        <w:sz w:val="23"/>
                        <w:szCs w:val="28"/>
                        <w:lang w:val="ru-RU"/>
                      </w:rPr>
                    </w:pPr>
                    <w:r w:rsidRPr="00AC2A7E">
                      <w:rPr>
                        <w:sz w:val="23"/>
                        <w:szCs w:val="28"/>
                        <w:lang w:val="ru-RU"/>
                      </w:rPr>
                      <w:t>ПТО</w:t>
                    </w:r>
                  </w:p>
                </w:txbxContent>
              </v:textbox>
            </v:shape>
            <v:shape id="_x0000_s1038" type="#_x0000_t202" style="position:absolute;left:4669;top:11097;width:900;height:2700">
              <v:textbox style="layout-flow:vertical;mso-layout-flow-alt:bottom-to-top;mso-next-textbox:#_x0000_s1038" inset="2.10819mm,1.0541mm,2.10819mm,1.0541mm">
                <w:txbxContent>
                  <w:p w:rsidR="008902C8" w:rsidRPr="00AC2A7E" w:rsidRDefault="008902C8" w:rsidP="006A66C7">
                    <w:pPr>
                      <w:widowControl/>
                      <w:jc w:val="center"/>
                      <w:rPr>
                        <w:sz w:val="23"/>
                        <w:szCs w:val="28"/>
                        <w:lang w:val="ru-RU"/>
                      </w:rPr>
                    </w:pPr>
                    <w:r w:rsidRPr="00AC2A7E">
                      <w:rPr>
                        <w:sz w:val="23"/>
                        <w:szCs w:val="28"/>
                        <w:lang w:val="ru-RU"/>
                      </w:rPr>
                      <w:t>Подсобное производство</w:t>
                    </w:r>
                  </w:p>
                </w:txbxContent>
              </v:textbox>
            </v:shape>
            <v:shape id="_x0000_s1039" type="#_x0000_t202" style="position:absolute;left:6829;top:11097;width:900;height:2700">
              <v:textbox style="layout-flow:vertical;mso-layout-flow-alt:bottom-to-top;mso-next-textbox:#_x0000_s1039" inset="2.10819mm,1.0541mm,2.10819mm,1.0541mm">
                <w:txbxContent>
                  <w:p w:rsidR="008902C8" w:rsidRPr="00AC2A7E" w:rsidRDefault="008902C8" w:rsidP="006A66C7">
                    <w:pPr>
                      <w:widowControl/>
                      <w:jc w:val="center"/>
                      <w:rPr>
                        <w:sz w:val="23"/>
                        <w:szCs w:val="28"/>
                        <w:lang w:val="ru-RU"/>
                      </w:rPr>
                    </w:pPr>
                    <w:r w:rsidRPr="00AC2A7E">
                      <w:rPr>
                        <w:sz w:val="23"/>
                        <w:szCs w:val="28"/>
                        <w:lang w:val="ru-RU"/>
                      </w:rPr>
                      <w:t>Инженер по снабжению</w:t>
                    </w:r>
                  </w:p>
                </w:txbxContent>
              </v:textbox>
            </v:shape>
            <v:shape id="_x0000_s1040" type="#_x0000_t202" style="position:absolute;left:8269;top:11097;width:540;height:2700">
              <v:textbox style="layout-flow:vertical;mso-layout-flow-alt:bottom-to-top;mso-next-textbox:#_x0000_s1040" inset="2.10819mm,1.0541mm,2.10819mm,1.0541mm">
                <w:txbxContent>
                  <w:p w:rsidR="008902C8" w:rsidRPr="00AC2A7E" w:rsidRDefault="008902C8" w:rsidP="006A66C7">
                    <w:pPr>
                      <w:widowControl/>
                      <w:jc w:val="center"/>
                      <w:rPr>
                        <w:sz w:val="23"/>
                        <w:szCs w:val="28"/>
                        <w:lang w:val="ru-RU"/>
                      </w:rPr>
                    </w:pPr>
                    <w:r w:rsidRPr="00AC2A7E">
                      <w:rPr>
                        <w:sz w:val="23"/>
                        <w:szCs w:val="28"/>
                        <w:lang w:val="ru-RU"/>
                      </w:rPr>
                      <w:t>Бухгалтерия</w:t>
                    </w:r>
                  </w:p>
                </w:txbxContent>
              </v:textbox>
            </v:shape>
            <v:shape id="_x0000_s1041" type="#_x0000_t202" style="position:absolute;left:9169;top:11097;width:900;height:2700">
              <v:textbox style="layout-flow:vertical;mso-layout-flow-alt:bottom-to-top;mso-next-textbox:#_x0000_s1041" inset="2.10819mm,1.0541mm,2.10819mm,1.0541mm">
                <w:txbxContent>
                  <w:p w:rsidR="008902C8" w:rsidRPr="00AC2A7E" w:rsidRDefault="008902C8" w:rsidP="006A66C7">
                    <w:pPr>
                      <w:widowControl/>
                      <w:jc w:val="center"/>
                      <w:rPr>
                        <w:sz w:val="23"/>
                        <w:szCs w:val="28"/>
                        <w:lang w:val="ru-RU"/>
                      </w:rPr>
                    </w:pPr>
                    <w:r w:rsidRPr="00AC2A7E">
                      <w:rPr>
                        <w:sz w:val="23"/>
                        <w:szCs w:val="28"/>
                        <w:lang w:val="ru-RU"/>
                      </w:rPr>
                      <w:t>Секретарь-инспектор ОК</w:t>
                    </w:r>
                  </w:p>
                </w:txbxContent>
              </v:textbox>
            </v:shape>
            <v:shape id="_x0000_s1042" type="#_x0000_t202" style="position:absolute;left:10429;top:11097;width:720;height:2700">
              <v:textbox style="layout-flow:vertical;mso-layout-flow-alt:bottom-to-top;mso-next-textbox:#_x0000_s1042" inset="2.10819mm,1.0541mm,2.10819mm,1.0541mm">
                <w:txbxContent>
                  <w:p w:rsidR="008902C8" w:rsidRPr="00AC2A7E" w:rsidRDefault="008902C8" w:rsidP="006A66C7">
                    <w:pPr>
                      <w:widowControl/>
                      <w:jc w:val="center"/>
                      <w:rPr>
                        <w:sz w:val="23"/>
                        <w:szCs w:val="28"/>
                        <w:lang w:val="ru-RU"/>
                      </w:rPr>
                    </w:pPr>
                    <w:r w:rsidRPr="00AC2A7E">
                      <w:rPr>
                        <w:sz w:val="23"/>
                        <w:szCs w:val="28"/>
                        <w:lang w:val="ru-RU"/>
                      </w:rPr>
                      <w:t>Программист</w:t>
                    </w:r>
                  </w:p>
                </w:txbxContent>
              </v:textbox>
            </v:shape>
            <v:line id="_x0000_s1043" style="position:absolute" from="2329,10737" to="3589,10737"/>
            <v:line id="_x0000_s1044" style="position:absolute" from="3049,10557" to="3049,10737"/>
            <v:line id="_x0000_s1045" style="position:absolute" from="5029,10737" to="7189,10738"/>
            <v:line id="_x0000_s1046" style="position:absolute" from="5929,10557" to="5929,10737"/>
            <v:line id="_x0000_s1047" style="position:absolute" from="8449,10737" to="10609,10738"/>
            <v:line id="_x0000_s1048" style="position:absolute" from="9348,10557" to="9349,10737"/>
            <v:line id="_x0000_s1049" style="position:absolute" from="2329,10737" to="2329,11097">
              <v:stroke endarrow="block"/>
            </v:line>
            <v:line id="_x0000_s1050" style="position:absolute" from="3589,10737" to="3590,11097">
              <v:stroke endarrow="block"/>
            </v:line>
            <v:line id="_x0000_s1051" style="position:absolute" from="5029,10737" to="5029,11097">
              <v:stroke endarrow="block"/>
            </v:line>
            <v:line id="_x0000_s1052" style="position:absolute" from="7188,10737" to="7189,11097">
              <v:stroke endarrow="block"/>
            </v:line>
            <v:line id="_x0000_s1053" style="position:absolute" from="8448,10737" to="8449,11097">
              <v:stroke endarrow="block"/>
            </v:line>
            <v:line id="_x0000_s1054" style="position:absolute" from="9528,10737" to="9529,11097">
              <v:stroke endarrow="block"/>
            </v:line>
            <v:line id="_x0000_s1055" style="position:absolute" from="10609,10737" to="10609,11097">
              <v:stroke endarrow="block"/>
            </v:line>
            <v:shape id="_x0000_s1056" type="#_x0000_t202" style="position:absolute;left:5749;top:11097;width:900;height:2700">
              <v:textbox style="layout-flow:vertical;mso-layout-flow-alt:bottom-to-top;mso-next-textbox:#_x0000_s1056" inset="2.10819mm,1.0541mm,2.10819mm,1.0541mm">
                <w:txbxContent>
                  <w:p w:rsidR="008902C8" w:rsidRPr="00AC2A7E" w:rsidRDefault="008902C8" w:rsidP="006A66C7">
                    <w:pPr>
                      <w:widowControl/>
                      <w:jc w:val="center"/>
                      <w:rPr>
                        <w:sz w:val="23"/>
                        <w:szCs w:val="28"/>
                        <w:lang w:val="ru-RU"/>
                      </w:rPr>
                    </w:pPr>
                    <w:r w:rsidRPr="00AC2A7E">
                      <w:rPr>
                        <w:sz w:val="23"/>
                        <w:szCs w:val="28"/>
                        <w:lang w:val="ru-RU"/>
                      </w:rPr>
                      <w:t>Главный механик</w:t>
                    </w:r>
                  </w:p>
                </w:txbxContent>
              </v:textbox>
            </v:shape>
            <v:line id="_x0000_s1057" style="position:absolute" from="6108,10737" to="6109,11097">
              <v:stroke endarrow="block"/>
            </v:line>
            <v:line id="_x0000_s1058" style="position:absolute;flip:x" from="4118,12433" to="4658,12433">
              <v:stroke endarrow="block"/>
            </v:line>
            <w10:wrap type="none"/>
            <w10:anchorlock/>
          </v:group>
        </w:pict>
      </w:r>
    </w:p>
    <w:p w:rsidR="006A66C7" w:rsidRPr="00336015" w:rsidRDefault="006A66C7" w:rsidP="00336015">
      <w:pPr>
        <w:spacing w:line="360" w:lineRule="auto"/>
        <w:ind w:firstLine="720"/>
        <w:jc w:val="both"/>
        <w:rPr>
          <w:sz w:val="28"/>
          <w:szCs w:val="28"/>
          <w:lang w:val="ru-RU"/>
        </w:rPr>
      </w:pPr>
    </w:p>
    <w:p w:rsidR="006A66C7" w:rsidRPr="00336015" w:rsidRDefault="006A66C7" w:rsidP="00336015">
      <w:pPr>
        <w:spacing w:line="360" w:lineRule="auto"/>
        <w:ind w:firstLine="720"/>
        <w:jc w:val="both"/>
        <w:rPr>
          <w:sz w:val="28"/>
          <w:szCs w:val="28"/>
          <w:lang w:val="ru-RU"/>
        </w:rPr>
      </w:pPr>
      <w:r w:rsidRPr="00336015">
        <w:rPr>
          <w:sz w:val="28"/>
          <w:szCs w:val="28"/>
          <w:lang w:val="ru-RU"/>
        </w:rPr>
        <w:t>Рис. 1. Структура управления ООО «Тиара»</w:t>
      </w:r>
    </w:p>
    <w:p w:rsidR="0017150A" w:rsidRPr="00336015" w:rsidRDefault="0017150A" w:rsidP="00336015">
      <w:pPr>
        <w:shd w:val="clear" w:color="auto" w:fill="FFFFFF"/>
        <w:spacing w:line="360" w:lineRule="auto"/>
        <w:ind w:firstLine="720"/>
        <w:jc w:val="both"/>
        <w:rPr>
          <w:color w:val="000000"/>
          <w:sz w:val="28"/>
          <w:szCs w:val="28"/>
          <w:lang w:val="ru-RU"/>
        </w:rPr>
      </w:pPr>
      <w:r w:rsidRPr="00336015">
        <w:rPr>
          <w:color w:val="000000"/>
          <w:sz w:val="28"/>
          <w:szCs w:val="28"/>
          <w:lang w:val="ru-RU"/>
        </w:rPr>
        <w:t xml:space="preserve">Управление предприятием осуществляется директором на основе единоначалия. Создана единая вертикальная линия руководства и прямой путь активного воздействия на подчиненных. Преимущество такой структуры управления заключается в простоте, надежности и экономичности. Руководитель в данном случае должен охватывать все стороны деятельности предприятия. </w:t>
      </w:r>
    </w:p>
    <w:p w:rsidR="006A66C7" w:rsidRPr="00336015" w:rsidRDefault="006A66C7" w:rsidP="00336015">
      <w:pPr>
        <w:pStyle w:val="345"/>
        <w:widowControl w:val="0"/>
        <w:ind w:firstLine="720"/>
        <w:rPr>
          <w:szCs w:val="28"/>
        </w:rPr>
      </w:pPr>
      <w:r w:rsidRPr="00336015">
        <w:rPr>
          <w:szCs w:val="28"/>
        </w:rPr>
        <w:t>ООО «Тиара» имеет линейную структуру управления. Линейная организационная структура образуется в результате построения аппарата управления только из взаимоподчиненных органов в виде иерархической лестницы. Члены предприятия каждой из низких ступеней управления находятся в отношении непосредственно линейного подчинения к руководителю следующего, более высокого уровня.</w:t>
      </w:r>
    </w:p>
    <w:p w:rsidR="006A66C7" w:rsidRPr="00336015" w:rsidRDefault="006A66C7" w:rsidP="00336015">
      <w:pPr>
        <w:pStyle w:val="345"/>
        <w:widowControl w:val="0"/>
        <w:ind w:firstLine="720"/>
        <w:rPr>
          <w:szCs w:val="28"/>
        </w:rPr>
      </w:pPr>
      <w:r w:rsidRPr="00336015">
        <w:rPr>
          <w:szCs w:val="28"/>
        </w:rPr>
        <w:t>Руководители высшего уровня предоставляют рекомендации от руководителей функциональных звеньев, и передают решения для исполнения линейным руководителям низшего уровня. Предприятие возглавляет директор, осуществляющий свою деятельность на основе принципа единоличия и обеспечивающий решения возложенных на предприятие задач. Директору подчинены все нижестоящие руководители.</w:t>
      </w:r>
    </w:p>
    <w:p w:rsidR="0017150A" w:rsidRPr="00336015" w:rsidRDefault="006A66C7" w:rsidP="00336015">
      <w:pPr>
        <w:pStyle w:val="25"/>
        <w:spacing w:before="0"/>
        <w:ind w:firstLine="720"/>
        <w:rPr>
          <w:sz w:val="28"/>
          <w:szCs w:val="28"/>
        </w:rPr>
      </w:pPr>
      <w:r w:rsidRPr="00336015">
        <w:rPr>
          <w:sz w:val="28"/>
          <w:szCs w:val="28"/>
        </w:rPr>
        <w:t>Организационная структура предприятия является компактной, но не рациональной, поскольку допускает дублирование функций, предусматривает ненужный, дополнительный контроль. Так, например, заместитель директора по финансам, помимо прочих функций, выполняет функции контроля бухгалтерии.</w:t>
      </w:r>
      <w:r w:rsidR="0017150A" w:rsidRPr="00336015">
        <w:rPr>
          <w:sz w:val="28"/>
          <w:szCs w:val="28"/>
        </w:rPr>
        <w:t xml:space="preserve"> </w:t>
      </w:r>
    </w:p>
    <w:p w:rsidR="006A66C7" w:rsidRPr="00336015" w:rsidRDefault="006A66C7" w:rsidP="00336015">
      <w:pPr>
        <w:pStyle w:val="25"/>
        <w:spacing w:before="0"/>
        <w:ind w:firstLine="720"/>
        <w:rPr>
          <w:sz w:val="28"/>
          <w:szCs w:val="28"/>
        </w:rPr>
      </w:pPr>
      <w:r w:rsidRPr="00336015">
        <w:rPr>
          <w:sz w:val="28"/>
          <w:szCs w:val="28"/>
        </w:rPr>
        <w:t>Линейная организационная структура является самой оптимальной для ООО «Тиара». Это основывается на том, что фирма является организацией, которая выпускает относительно ограниченную номенклатуру продукции, имеет заказчиков для обеспечения своего функционирования и требует решения стандартных задач.</w:t>
      </w:r>
    </w:p>
    <w:p w:rsidR="006A66C7" w:rsidRPr="00336015" w:rsidRDefault="006A66C7" w:rsidP="00336015">
      <w:pPr>
        <w:spacing w:line="360" w:lineRule="auto"/>
        <w:ind w:firstLine="720"/>
        <w:jc w:val="both"/>
        <w:rPr>
          <w:sz w:val="28"/>
          <w:szCs w:val="28"/>
          <w:lang w:val="ru-RU"/>
        </w:rPr>
      </w:pPr>
      <w:r w:rsidRPr="00336015">
        <w:rPr>
          <w:sz w:val="28"/>
          <w:szCs w:val="28"/>
          <w:lang w:val="ru-RU"/>
        </w:rPr>
        <w:t>Структура, штатная численность, порядок и размеры оплаты труда рабочего аппарата общества определяются директором. Персональный подбор кадров и оформление приёма на работу в рабочий аппарат общества осуществляется директором.</w:t>
      </w:r>
    </w:p>
    <w:p w:rsidR="006A66C7" w:rsidRPr="00336015" w:rsidRDefault="006A66C7" w:rsidP="00336015">
      <w:pPr>
        <w:spacing w:line="360" w:lineRule="auto"/>
        <w:ind w:firstLine="720"/>
        <w:jc w:val="both"/>
        <w:rPr>
          <w:sz w:val="28"/>
          <w:szCs w:val="28"/>
          <w:lang w:val="ru-RU"/>
        </w:rPr>
      </w:pPr>
    </w:p>
    <w:p w:rsidR="006A66C7" w:rsidRPr="00336015" w:rsidRDefault="00717F94" w:rsidP="00336015">
      <w:pPr>
        <w:pStyle w:val="1"/>
        <w:widowControl w:val="0"/>
        <w:spacing w:before="0" w:after="0" w:line="360" w:lineRule="auto"/>
        <w:ind w:firstLine="720"/>
        <w:jc w:val="both"/>
        <w:rPr>
          <w:b/>
          <w:szCs w:val="28"/>
        </w:rPr>
      </w:pPr>
      <w:hyperlink w:anchor="_Toc169320288" w:history="1">
        <w:bookmarkStart w:id="38" w:name="_Toc185232678"/>
        <w:bookmarkStart w:id="39" w:name="_Toc186271698"/>
        <w:r w:rsidR="006A66C7" w:rsidRPr="00336015">
          <w:rPr>
            <w:rStyle w:val="afa"/>
            <w:b/>
            <w:color w:val="000000"/>
            <w:szCs w:val="28"/>
            <w:u w:val="none"/>
          </w:rPr>
          <w:t>2.2</w:t>
        </w:r>
        <w:r w:rsidR="00336015">
          <w:rPr>
            <w:rStyle w:val="afa"/>
            <w:b/>
            <w:color w:val="000000"/>
            <w:szCs w:val="28"/>
            <w:u w:val="none"/>
          </w:rPr>
          <w:t xml:space="preserve"> </w:t>
        </w:r>
        <w:r w:rsidR="006A66C7" w:rsidRPr="00336015">
          <w:rPr>
            <w:rStyle w:val="afa"/>
            <w:b/>
            <w:color w:val="000000"/>
            <w:szCs w:val="28"/>
            <w:u w:val="none"/>
          </w:rPr>
          <w:t>Анализ основных технико-экономических показателей</w:t>
        </w:r>
        <w:bookmarkEnd w:id="38"/>
        <w:bookmarkEnd w:id="39"/>
      </w:hyperlink>
    </w:p>
    <w:p w:rsidR="006A66C7" w:rsidRPr="00336015" w:rsidRDefault="006A66C7" w:rsidP="00336015">
      <w:pPr>
        <w:spacing w:line="360" w:lineRule="auto"/>
        <w:ind w:firstLine="720"/>
        <w:jc w:val="both"/>
        <w:rPr>
          <w:sz w:val="28"/>
          <w:szCs w:val="28"/>
          <w:lang w:val="ru-RU"/>
        </w:rPr>
      </w:pPr>
    </w:p>
    <w:p w:rsidR="004C39C4" w:rsidRPr="00336015" w:rsidRDefault="007D173B" w:rsidP="00336015">
      <w:pPr>
        <w:spacing w:line="360" w:lineRule="auto"/>
        <w:ind w:firstLine="720"/>
        <w:jc w:val="both"/>
        <w:rPr>
          <w:sz w:val="28"/>
          <w:szCs w:val="28"/>
          <w:lang w:val="ru-RU"/>
        </w:rPr>
      </w:pPr>
      <w:r w:rsidRPr="00336015">
        <w:rPr>
          <w:sz w:val="28"/>
          <w:szCs w:val="28"/>
          <w:lang w:val="ru-RU"/>
        </w:rPr>
        <w:t xml:space="preserve">Многогранная деятельность предприятия находит свое выражение в системе экономических показателей. Промышленное предприятие, как правило, является многоотраслевым, поэтому для оценки его работы необходимы синтетические показатели, отражающие взаимосвязь внутри отдельной отрасли и между отраслями. </w:t>
      </w:r>
    </w:p>
    <w:p w:rsidR="007D173B" w:rsidRPr="00336015" w:rsidRDefault="007D173B" w:rsidP="00336015">
      <w:pPr>
        <w:spacing w:line="360" w:lineRule="auto"/>
        <w:ind w:firstLine="720"/>
        <w:jc w:val="both"/>
        <w:rPr>
          <w:sz w:val="28"/>
          <w:szCs w:val="28"/>
          <w:lang w:val="ru-RU"/>
        </w:rPr>
      </w:pPr>
      <w:r w:rsidRPr="00336015">
        <w:rPr>
          <w:sz w:val="28"/>
          <w:szCs w:val="28"/>
          <w:lang w:val="ru-RU"/>
        </w:rPr>
        <w:t>Масштабы работы предприятия характеризуются прежде всего величиной созданной им продукции, выполненных работ, услуг. Наряду с этим устойчивое пол</w:t>
      </w:r>
      <w:r w:rsidR="004C39C4" w:rsidRPr="00336015">
        <w:rPr>
          <w:sz w:val="28"/>
          <w:szCs w:val="28"/>
          <w:lang w:val="ru-RU"/>
        </w:rPr>
        <w:t xml:space="preserve">ожение предприятия зависит </w:t>
      </w:r>
      <w:r w:rsidRPr="00336015">
        <w:rPr>
          <w:sz w:val="28"/>
          <w:szCs w:val="28"/>
          <w:lang w:val="ru-RU"/>
        </w:rPr>
        <w:t>от улучшения таких качественных показателей, как фондоотдача, рентабельность, прибыль и ряд других.</w:t>
      </w:r>
    </w:p>
    <w:p w:rsidR="007D173B" w:rsidRPr="00336015" w:rsidRDefault="007D173B" w:rsidP="00336015">
      <w:pPr>
        <w:pStyle w:val="22"/>
        <w:widowControl w:val="0"/>
        <w:spacing w:line="360" w:lineRule="auto"/>
        <w:rPr>
          <w:rFonts w:ascii="Times New Roman" w:hAnsi="Times New Roman"/>
          <w:noProof/>
          <w:color w:val="000000"/>
          <w:szCs w:val="28"/>
        </w:rPr>
      </w:pPr>
      <w:r w:rsidRPr="00336015">
        <w:rPr>
          <w:rFonts w:ascii="Times New Roman" w:hAnsi="Times New Roman"/>
          <w:color w:val="000000"/>
          <w:szCs w:val="28"/>
        </w:rPr>
        <w:t>На сегодняшний день, важное значение имеет реализованная продукция, так как она в большей степени влияет на финансовый результат деятельности предприятия получения прибыли или убытков. При анализе структуры продукции необходимо обеспечить группировку изделий по отраслевым сегментам, на соответствующую и не соответствующую профилю данного предприятия. При анализе структуры реализованной</w:t>
      </w:r>
      <w:r w:rsidR="00336015">
        <w:rPr>
          <w:rFonts w:ascii="Times New Roman" w:hAnsi="Times New Roman"/>
          <w:color w:val="000000"/>
          <w:szCs w:val="28"/>
        </w:rPr>
        <w:t xml:space="preserve"> </w:t>
      </w:r>
      <w:r w:rsidRPr="00336015">
        <w:rPr>
          <w:rFonts w:ascii="Times New Roman" w:hAnsi="Times New Roman"/>
          <w:color w:val="000000"/>
          <w:szCs w:val="28"/>
        </w:rPr>
        <w:t>продукции ООО «Тиара» из соответствующей профилю данного предприятия особо выделяют работы</w:t>
      </w:r>
      <w:r w:rsidR="00DF312D" w:rsidRPr="00336015">
        <w:rPr>
          <w:rFonts w:ascii="Times New Roman" w:hAnsi="Times New Roman"/>
          <w:color w:val="000000"/>
          <w:szCs w:val="28"/>
        </w:rPr>
        <w:t xml:space="preserve"> по изготовлению фурнитуры и прочих видов металлоконструкций</w:t>
      </w:r>
      <w:r w:rsidRPr="00336015">
        <w:rPr>
          <w:rFonts w:ascii="Times New Roman" w:hAnsi="Times New Roman"/>
          <w:color w:val="000000"/>
          <w:szCs w:val="28"/>
        </w:rPr>
        <w:t>. К не соответствующим профилю данного предприятия относится оказани</w:t>
      </w:r>
      <w:bookmarkStart w:id="40" w:name="OCRUncertain124"/>
      <w:r w:rsidRPr="00336015">
        <w:rPr>
          <w:rFonts w:ascii="Times New Roman" w:hAnsi="Times New Roman"/>
          <w:color w:val="000000"/>
          <w:szCs w:val="28"/>
        </w:rPr>
        <w:t xml:space="preserve">е </w:t>
      </w:r>
      <w:bookmarkEnd w:id="40"/>
      <w:r w:rsidRPr="00336015">
        <w:rPr>
          <w:rFonts w:ascii="Times New Roman" w:hAnsi="Times New Roman"/>
          <w:color w:val="000000"/>
          <w:szCs w:val="28"/>
        </w:rPr>
        <w:t>транспортных</w:t>
      </w:r>
      <w:r w:rsidR="00DF312D" w:rsidRPr="00336015">
        <w:rPr>
          <w:rFonts w:ascii="Times New Roman" w:hAnsi="Times New Roman"/>
          <w:color w:val="000000"/>
          <w:szCs w:val="28"/>
        </w:rPr>
        <w:t>, ремонтных</w:t>
      </w:r>
      <w:r w:rsidR="00336015">
        <w:rPr>
          <w:rFonts w:ascii="Times New Roman" w:hAnsi="Times New Roman"/>
          <w:color w:val="000000"/>
          <w:szCs w:val="28"/>
        </w:rPr>
        <w:t xml:space="preserve"> </w:t>
      </w:r>
      <w:r w:rsidRPr="00336015">
        <w:rPr>
          <w:rFonts w:ascii="Times New Roman" w:hAnsi="Times New Roman"/>
          <w:color w:val="000000"/>
          <w:szCs w:val="28"/>
        </w:rPr>
        <w:t>и прочих услуг населению. Для проведения данного анализа заполним таблицу</w:t>
      </w:r>
      <w:r w:rsidRPr="00336015">
        <w:rPr>
          <w:rFonts w:ascii="Times New Roman" w:hAnsi="Times New Roman"/>
          <w:noProof/>
          <w:color w:val="000000"/>
          <w:szCs w:val="28"/>
        </w:rPr>
        <w:t xml:space="preserve"> 2.</w:t>
      </w:r>
    </w:p>
    <w:p w:rsidR="007D173B" w:rsidRPr="00336015" w:rsidRDefault="00AC2A7E" w:rsidP="00336015">
      <w:pPr>
        <w:pStyle w:val="22"/>
        <w:widowControl w:val="0"/>
        <w:spacing w:line="360" w:lineRule="auto"/>
        <w:rPr>
          <w:rFonts w:ascii="Times New Roman" w:hAnsi="Times New Roman"/>
          <w:color w:val="000000"/>
          <w:szCs w:val="28"/>
        </w:rPr>
      </w:pPr>
      <w:r>
        <w:rPr>
          <w:rFonts w:ascii="Times New Roman" w:hAnsi="Times New Roman"/>
          <w:color w:val="000000"/>
          <w:szCs w:val="28"/>
          <w:lang w:val="en-US"/>
        </w:rPr>
        <w:br w:type="page"/>
      </w:r>
      <w:r w:rsidR="007D173B" w:rsidRPr="00336015">
        <w:rPr>
          <w:rFonts w:ascii="Times New Roman" w:hAnsi="Times New Roman"/>
          <w:color w:val="000000"/>
          <w:szCs w:val="28"/>
        </w:rPr>
        <w:t>Таблица 2</w:t>
      </w:r>
    </w:p>
    <w:p w:rsidR="007D173B" w:rsidRPr="00336015" w:rsidRDefault="007D173B" w:rsidP="00336015">
      <w:pPr>
        <w:pStyle w:val="22"/>
        <w:widowControl w:val="0"/>
        <w:spacing w:line="360" w:lineRule="auto"/>
        <w:rPr>
          <w:rFonts w:ascii="Times New Roman" w:hAnsi="Times New Roman"/>
          <w:color w:val="000000"/>
          <w:szCs w:val="28"/>
        </w:rPr>
      </w:pPr>
      <w:r w:rsidRPr="00336015">
        <w:rPr>
          <w:rFonts w:ascii="Times New Roman" w:hAnsi="Times New Roman"/>
          <w:color w:val="000000"/>
          <w:szCs w:val="28"/>
        </w:rPr>
        <w:t>Структура реализованной продукции</w:t>
      </w:r>
    </w:p>
    <w:tbl>
      <w:tblPr>
        <w:tblW w:w="8930" w:type="dxa"/>
        <w:jc w:val="center"/>
        <w:tblLayout w:type="fixed"/>
        <w:tblCellMar>
          <w:left w:w="30" w:type="dxa"/>
          <w:right w:w="30" w:type="dxa"/>
        </w:tblCellMar>
        <w:tblLook w:val="0000" w:firstRow="0" w:lastRow="0" w:firstColumn="0" w:lastColumn="0" w:noHBand="0" w:noVBand="0"/>
      </w:tblPr>
      <w:tblGrid>
        <w:gridCol w:w="4648"/>
        <w:gridCol w:w="1011"/>
        <w:gridCol w:w="1012"/>
        <w:gridCol w:w="1012"/>
        <w:gridCol w:w="1247"/>
      </w:tblGrid>
      <w:tr w:rsidR="007D173B" w:rsidRPr="00AC2A7E" w:rsidTr="00AC2A7E">
        <w:trPr>
          <w:trHeight w:val="209"/>
          <w:jc w:val="center"/>
        </w:trPr>
        <w:tc>
          <w:tcPr>
            <w:tcW w:w="4648"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pStyle w:val="a8"/>
              <w:shd w:val="clear" w:color="auto" w:fill="FFFFFF"/>
              <w:spacing w:before="0" w:after="0"/>
              <w:jc w:val="both"/>
              <w:rPr>
                <w:b w:val="0"/>
                <w:lang w:val="ru-RU"/>
              </w:rPr>
            </w:pPr>
            <w:r w:rsidRPr="00AC2A7E">
              <w:rPr>
                <w:b w:val="0"/>
                <w:lang w:val="ru-RU"/>
              </w:rPr>
              <w:t>Показатели</w:t>
            </w:r>
          </w:p>
        </w:tc>
        <w:tc>
          <w:tcPr>
            <w:tcW w:w="1011"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pStyle w:val="a8"/>
              <w:shd w:val="clear" w:color="auto" w:fill="FFFFFF"/>
              <w:spacing w:before="0" w:after="0"/>
              <w:jc w:val="both"/>
              <w:rPr>
                <w:b w:val="0"/>
                <w:lang w:val="ru-RU"/>
              </w:rPr>
            </w:pPr>
            <w:smartTag w:uri="urn:schemas-microsoft-com:office:smarttags" w:element="metricconverter">
              <w:smartTagPr>
                <w:attr w:name="ProductID" w:val="2004 г"/>
              </w:smartTagPr>
              <w:r w:rsidRPr="00AC2A7E">
                <w:rPr>
                  <w:b w:val="0"/>
                  <w:lang w:val="ru-RU"/>
                </w:rPr>
                <w:t>2004 г</w:t>
              </w:r>
            </w:smartTag>
            <w:r w:rsidRPr="00AC2A7E">
              <w:rPr>
                <w:b w:val="0"/>
                <w:lang w:val="ru-RU"/>
              </w:rPr>
              <w:t>.</w:t>
            </w:r>
          </w:p>
        </w:tc>
        <w:tc>
          <w:tcPr>
            <w:tcW w:w="1012"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pStyle w:val="a8"/>
              <w:shd w:val="clear" w:color="auto" w:fill="FFFFFF"/>
              <w:spacing w:before="0" w:after="0"/>
              <w:jc w:val="both"/>
              <w:rPr>
                <w:b w:val="0"/>
                <w:lang w:val="ru-RU"/>
              </w:rPr>
            </w:pPr>
            <w:smartTag w:uri="urn:schemas-microsoft-com:office:smarttags" w:element="metricconverter">
              <w:smartTagPr>
                <w:attr w:name="ProductID" w:val="2005 г"/>
              </w:smartTagPr>
              <w:r w:rsidRPr="00AC2A7E">
                <w:rPr>
                  <w:b w:val="0"/>
                  <w:lang w:val="ru-RU"/>
                </w:rPr>
                <w:t>2005 г</w:t>
              </w:r>
            </w:smartTag>
            <w:r w:rsidRPr="00AC2A7E">
              <w:rPr>
                <w:b w:val="0"/>
                <w:lang w:val="ru-RU"/>
              </w:rPr>
              <w:t>.</w:t>
            </w:r>
          </w:p>
        </w:tc>
        <w:tc>
          <w:tcPr>
            <w:tcW w:w="1012"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pStyle w:val="a8"/>
              <w:shd w:val="clear" w:color="auto" w:fill="FFFFFF"/>
              <w:spacing w:before="0" w:after="0"/>
              <w:jc w:val="both"/>
              <w:rPr>
                <w:b w:val="0"/>
                <w:lang w:val="ru-RU"/>
              </w:rPr>
            </w:pPr>
            <w:smartTag w:uri="urn:schemas-microsoft-com:office:smarttags" w:element="metricconverter">
              <w:smartTagPr>
                <w:attr w:name="ProductID" w:val="2006 г"/>
              </w:smartTagPr>
              <w:r w:rsidRPr="00AC2A7E">
                <w:rPr>
                  <w:b w:val="0"/>
                  <w:lang w:val="ru-RU"/>
                </w:rPr>
                <w:t>2006 г</w:t>
              </w:r>
            </w:smartTag>
            <w:r w:rsidRPr="00AC2A7E">
              <w:rPr>
                <w:b w:val="0"/>
                <w:lang w:val="ru-RU"/>
              </w:rPr>
              <w:t>.</w:t>
            </w:r>
          </w:p>
        </w:tc>
        <w:tc>
          <w:tcPr>
            <w:tcW w:w="1247"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pStyle w:val="a8"/>
              <w:shd w:val="clear" w:color="auto" w:fill="FFFFFF"/>
              <w:spacing w:before="0" w:after="0"/>
              <w:jc w:val="both"/>
              <w:rPr>
                <w:b w:val="0"/>
                <w:lang w:val="ru-RU"/>
              </w:rPr>
            </w:pPr>
            <w:r w:rsidRPr="00AC2A7E">
              <w:rPr>
                <w:b w:val="0"/>
                <w:lang w:val="ru-RU"/>
              </w:rPr>
              <w:t>Отклонение 2006/2004</w:t>
            </w:r>
          </w:p>
        </w:tc>
      </w:tr>
      <w:tr w:rsidR="007D173B" w:rsidRPr="00AC2A7E" w:rsidTr="00AC2A7E">
        <w:trPr>
          <w:trHeight w:val="209"/>
          <w:jc w:val="center"/>
        </w:trPr>
        <w:tc>
          <w:tcPr>
            <w:tcW w:w="4648"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pStyle w:val="ae"/>
              <w:widowControl w:val="0"/>
              <w:rPr>
                <w:snapToGrid w:val="0"/>
                <w:sz w:val="20"/>
              </w:rPr>
            </w:pPr>
            <w:r w:rsidRPr="00AC2A7E">
              <w:rPr>
                <w:snapToGrid w:val="0"/>
                <w:sz w:val="20"/>
              </w:rPr>
              <w:t>Реализованная</w:t>
            </w:r>
            <w:r w:rsidR="00336015" w:rsidRPr="00AC2A7E">
              <w:rPr>
                <w:snapToGrid w:val="0"/>
                <w:sz w:val="20"/>
              </w:rPr>
              <w:t xml:space="preserve"> </w:t>
            </w:r>
            <w:r w:rsidRPr="00AC2A7E">
              <w:rPr>
                <w:snapToGrid w:val="0"/>
                <w:sz w:val="20"/>
              </w:rPr>
              <w:t>продукция, тыс. руб.</w:t>
            </w:r>
          </w:p>
        </w:tc>
        <w:tc>
          <w:tcPr>
            <w:tcW w:w="1011"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pStyle w:val="ae"/>
              <w:widowControl w:val="0"/>
              <w:rPr>
                <w:snapToGrid w:val="0"/>
                <w:sz w:val="20"/>
              </w:rPr>
            </w:pPr>
            <w:r w:rsidRPr="00AC2A7E">
              <w:rPr>
                <w:snapToGrid w:val="0"/>
                <w:sz w:val="20"/>
              </w:rPr>
              <w:t>22061</w:t>
            </w:r>
          </w:p>
        </w:tc>
        <w:tc>
          <w:tcPr>
            <w:tcW w:w="1012"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pStyle w:val="ae"/>
              <w:widowControl w:val="0"/>
              <w:rPr>
                <w:snapToGrid w:val="0"/>
                <w:sz w:val="20"/>
              </w:rPr>
            </w:pPr>
            <w:r w:rsidRPr="00AC2A7E">
              <w:rPr>
                <w:snapToGrid w:val="0"/>
                <w:sz w:val="20"/>
              </w:rPr>
              <w:t>19510</w:t>
            </w:r>
          </w:p>
        </w:tc>
        <w:tc>
          <w:tcPr>
            <w:tcW w:w="1012"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pStyle w:val="ae"/>
              <w:widowControl w:val="0"/>
              <w:rPr>
                <w:snapToGrid w:val="0"/>
                <w:sz w:val="20"/>
              </w:rPr>
            </w:pPr>
            <w:r w:rsidRPr="00AC2A7E">
              <w:rPr>
                <w:snapToGrid w:val="0"/>
                <w:sz w:val="20"/>
              </w:rPr>
              <w:t>9345</w:t>
            </w:r>
          </w:p>
        </w:tc>
        <w:tc>
          <w:tcPr>
            <w:tcW w:w="1247"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pStyle w:val="ae"/>
              <w:widowControl w:val="0"/>
              <w:rPr>
                <w:snapToGrid w:val="0"/>
                <w:sz w:val="20"/>
              </w:rPr>
            </w:pPr>
            <w:r w:rsidRPr="00AC2A7E">
              <w:rPr>
                <w:snapToGrid w:val="0"/>
                <w:sz w:val="20"/>
              </w:rPr>
              <w:t>10716</w:t>
            </w:r>
          </w:p>
        </w:tc>
      </w:tr>
      <w:tr w:rsidR="007D173B" w:rsidRPr="00AC2A7E" w:rsidTr="00AC2A7E">
        <w:trPr>
          <w:trHeight w:val="209"/>
          <w:jc w:val="center"/>
        </w:trPr>
        <w:tc>
          <w:tcPr>
            <w:tcW w:w="4648" w:type="dxa"/>
            <w:tcBorders>
              <w:top w:val="single" w:sz="6" w:space="0" w:color="auto"/>
              <w:left w:val="single" w:sz="6" w:space="0" w:color="auto"/>
              <w:bottom w:val="single" w:sz="6" w:space="0" w:color="auto"/>
              <w:right w:val="single" w:sz="6" w:space="0" w:color="auto"/>
            </w:tcBorders>
          </w:tcPr>
          <w:p w:rsidR="00DF312D" w:rsidRPr="00AC2A7E" w:rsidRDefault="007D173B" w:rsidP="00AC2A7E">
            <w:pPr>
              <w:pStyle w:val="ae"/>
              <w:widowControl w:val="0"/>
              <w:rPr>
                <w:snapToGrid w:val="0"/>
                <w:sz w:val="20"/>
              </w:rPr>
            </w:pPr>
            <w:r w:rsidRPr="00AC2A7E">
              <w:rPr>
                <w:snapToGrid w:val="0"/>
                <w:sz w:val="20"/>
              </w:rPr>
              <w:t xml:space="preserve">Соответствующая профилю предприятия, </w:t>
            </w:r>
          </w:p>
          <w:p w:rsidR="007D173B" w:rsidRPr="00AC2A7E" w:rsidRDefault="007D173B" w:rsidP="00AC2A7E">
            <w:pPr>
              <w:pStyle w:val="ae"/>
              <w:widowControl w:val="0"/>
              <w:rPr>
                <w:snapToGrid w:val="0"/>
                <w:sz w:val="20"/>
              </w:rPr>
            </w:pPr>
            <w:r w:rsidRPr="00AC2A7E">
              <w:rPr>
                <w:snapToGrid w:val="0"/>
                <w:sz w:val="20"/>
              </w:rPr>
              <w:t>тыс. руб.</w:t>
            </w:r>
          </w:p>
        </w:tc>
        <w:tc>
          <w:tcPr>
            <w:tcW w:w="1011"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pStyle w:val="ae"/>
              <w:widowControl w:val="0"/>
              <w:rPr>
                <w:snapToGrid w:val="0"/>
                <w:sz w:val="20"/>
              </w:rPr>
            </w:pPr>
            <w:r w:rsidRPr="00AC2A7E">
              <w:rPr>
                <w:snapToGrid w:val="0"/>
                <w:sz w:val="20"/>
              </w:rPr>
              <w:t>17009</w:t>
            </w:r>
          </w:p>
        </w:tc>
        <w:tc>
          <w:tcPr>
            <w:tcW w:w="1012"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pStyle w:val="ae"/>
              <w:widowControl w:val="0"/>
              <w:rPr>
                <w:snapToGrid w:val="0"/>
                <w:sz w:val="20"/>
              </w:rPr>
            </w:pPr>
            <w:r w:rsidRPr="00AC2A7E">
              <w:rPr>
                <w:snapToGrid w:val="0"/>
                <w:sz w:val="20"/>
              </w:rPr>
              <w:t>14340</w:t>
            </w:r>
          </w:p>
        </w:tc>
        <w:tc>
          <w:tcPr>
            <w:tcW w:w="1012"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pStyle w:val="ae"/>
              <w:widowControl w:val="0"/>
              <w:rPr>
                <w:snapToGrid w:val="0"/>
                <w:sz w:val="20"/>
              </w:rPr>
            </w:pPr>
            <w:r w:rsidRPr="00AC2A7E">
              <w:rPr>
                <w:snapToGrid w:val="0"/>
                <w:sz w:val="20"/>
              </w:rPr>
              <w:t>7728</w:t>
            </w:r>
          </w:p>
        </w:tc>
        <w:tc>
          <w:tcPr>
            <w:tcW w:w="1247"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pStyle w:val="ae"/>
              <w:widowControl w:val="0"/>
              <w:rPr>
                <w:snapToGrid w:val="0"/>
                <w:sz w:val="20"/>
              </w:rPr>
            </w:pPr>
            <w:r w:rsidRPr="00AC2A7E">
              <w:rPr>
                <w:snapToGrid w:val="0"/>
                <w:sz w:val="20"/>
              </w:rPr>
              <w:t>-9281</w:t>
            </w:r>
          </w:p>
        </w:tc>
      </w:tr>
      <w:tr w:rsidR="007D173B" w:rsidRPr="00AC2A7E" w:rsidTr="00AC2A7E">
        <w:trPr>
          <w:trHeight w:val="209"/>
          <w:jc w:val="center"/>
        </w:trPr>
        <w:tc>
          <w:tcPr>
            <w:tcW w:w="4648"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pStyle w:val="ae"/>
              <w:widowControl w:val="0"/>
              <w:rPr>
                <w:snapToGrid w:val="0"/>
                <w:sz w:val="20"/>
              </w:rPr>
            </w:pPr>
            <w:r w:rsidRPr="00AC2A7E">
              <w:rPr>
                <w:snapToGrid w:val="0"/>
                <w:sz w:val="20"/>
              </w:rPr>
              <w:t>удельный вес в объеме товарной продукции, %</w:t>
            </w:r>
          </w:p>
        </w:tc>
        <w:tc>
          <w:tcPr>
            <w:tcW w:w="1011"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pStyle w:val="ae"/>
              <w:widowControl w:val="0"/>
              <w:rPr>
                <w:snapToGrid w:val="0"/>
                <w:sz w:val="20"/>
              </w:rPr>
            </w:pPr>
            <w:r w:rsidRPr="00AC2A7E">
              <w:rPr>
                <w:snapToGrid w:val="0"/>
                <w:sz w:val="20"/>
              </w:rPr>
              <w:t>77,1</w:t>
            </w:r>
          </w:p>
        </w:tc>
        <w:tc>
          <w:tcPr>
            <w:tcW w:w="1012"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pStyle w:val="ae"/>
              <w:widowControl w:val="0"/>
              <w:rPr>
                <w:snapToGrid w:val="0"/>
                <w:sz w:val="20"/>
              </w:rPr>
            </w:pPr>
            <w:r w:rsidRPr="00AC2A7E">
              <w:rPr>
                <w:snapToGrid w:val="0"/>
                <w:sz w:val="20"/>
              </w:rPr>
              <w:t>73,5</w:t>
            </w:r>
          </w:p>
        </w:tc>
        <w:tc>
          <w:tcPr>
            <w:tcW w:w="1012"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pStyle w:val="ae"/>
              <w:widowControl w:val="0"/>
              <w:rPr>
                <w:snapToGrid w:val="0"/>
                <w:sz w:val="20"/>
              </w:rPr>
            </w:pPr>
            <w:r w:rsidRPr="00AC2A7E">
              <w:rPr>
                <w:snapToGrid w:val="0"/>
                <w:sz w:val="20"/>
              </w:rPr>
              <w:t>82,7</w:t>
            </w:r>
          </w:p>
        </w:tc>
        <w:tc>
          <w:tcPr>
            <w:tcW w:w="1247"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pStyle w:val="ae"/>
              <w:widowControl w:val="0"/>
              <w:rPr>
                <w:snapToGrid w:val="0"/>
                <w:sz w:val="20"/>
              </w:rPr>
            </w:pPr>
            <w:r w:rsidRPr="00AC2A7E">
              <w:rPr>
                <w:snapToGrid w:val="0"/>
                <w:sz w:val="20"/>
              </w:rPr>
              <w:t>+5,6</w:t>
            </w:r>
          </w:p>
        </w:tc>
      </w:tr>
      <w:tr w:rsidR="007D173B" w:rsidRPr="00AC2A7E" w:rsidTr="00AC2A7E">
        <w:trPr>
          <w:trHeight w:val="209"/>
          <w:jc w:val="center"/>
        </w:trPr>
        <w:tc>
          <w:tcPr>
            <w:tcW w:w="4648"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pStyle w:val="ae"/>
              <w:widowControl w:val="0"/>
              <w:rPr>
                <w:snapToGrid w:val="0"/>
                <w:sz w:val="20"/>
              </w:rPr>
            </w:pPr>
            <w:r w:rsidRPr="00AC2A7E">
              <w:rPr>
                <w:snapToGrid w:val="0"/>
                <w:sz w:val="20"/>
              </w:rPr>
              <w:t>Не соответствующая профилю предприятия, тыс. руб.</w:t>
            </w:r>
          </w:p>
        </w:tc>
        <w:tc>
          <w:tcPr>
            <w:tcW w:w="1011"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pStyle w:val="ae"/>
              <w:widowControl w:val="0"/>
              <w:rPr>
                <w:snapToGrid w:val="0"/>
                <w:sz w:val="20"/>
              </w:rPr>
            </w:pPr>
            <w:r w:rsidRPr="00AC2A7E">
              <w:rPr>
                <w:snapToGrid w:val="0"/>
                <w:sz w:val="20"/>
              </w:rPr>
              <w:t>5052</w:t>
            </w:r>
          </w:p>
        </w:tc>
        <w:tc>
          <w:tcPr>
            <w:tcW w:w="1012"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pStyle w:val="ae"/>
              <w:widowControl w:val="0"/>
              <w:rPr>
                <w:snapToGrid w:val="0"/>
                <w:sz w:val="20"/>
              </w:rPr>
            </w:pPr>
            <w:r w:rsidRPr="00AC2A7E">
              <w:rPr>
                <w:snapToGrid w:val="0"/>
                <w:sz w:val="20"/>
              </w:rPr>
              <w:t>5170</w:t>
            </w:r>
          </w:p>
        </w:tc>
        <w:tc>
          <w:tcPr>
            <w:tcW w:w="1012"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pStyle w:val="ae"/>
              <w:widowControl w:val="0"/>
              <w:rPr>
                <w:snapToGrid w:val="0"/>
                <w:sz w:val="20"/>
              </w:rPr>
            </w:pPr>
            <w:r w:rsidRPr="00AC2A7E">
              <w:rPr>
                <w:snapToGrid w:val="0"/>
                <w:sz w:val="20"/>
              </w:rPr>
              <w:t>1617</w:t>
            </w:r>
          </w:p>
        </w:tc>
        <w:tc>
          <w:tcPr>
            <w:tcW w:w="1247"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pStyle w:val="ae"/>
              <w:widowControl w:val="0"/>
              <w:rPr>
                <w:snapToGrid w:val="0"/>
                <w:sz w:val="20"/>
              </w:rPr>
            </w:pPr>
            <w:r w:rsidRPr="00AC2A7E">
              <w:rPr>
                <w:snapToGrid w:val="0"/>
                <w:sz w:val="20"/>
              </w:rPr>
              <w:t>-3435</w:t>
            </w:r>
          </w:p>
        </w:tc>
      </w:tr>
      <w:tr w:rsidR="007D173B" w:rsidRPr="00AC2A7E" w:rsidTr="00AC2A7E">
        <w:trPr>
          <w:trHeight w:val="209"/>
          <w:jc w:val="center"/>
        </w:trPr>
        <w:tc>
          <w:tcPr>
            <w:tcW w:w="4648"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pStyle w:val="ae"/>
              <w:widowControl w:val="0"/>
              <w:rPr>
                <w:snapToGrid w:val="0"/>
                <w:sz w:val="20"/>
              </w:rPr>
            </w:pPr>
            <w:r w:rsidRPr="00AC2A7E">
              <w:rPr>
                <w:snapToGrid w:val="0"/>
                <w:sz w:val="20"/>
              </w:rPr>
              <w:t>удельный вес в объеме товарной продукции, %</w:t>
            </w:r>
          </w:p>
        </w:tc>
        <w:tc>
          <w:tcPr>
            <w:tcW w:w="1011"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pStyle w:val="ae"/>
              <w:widowControl w:val="0"/>
              <w:rPr>
                <w:snapToGrid w:val="0"/>
                <w:sz w:val="20"/>
              </w:rPr>
            </w:pPr>
            <w:r w:rsidRPr="00AC2A7E">
              <w:rPr>
                <w:snapToGrid w:val="0"/>
                <w:sz w:val="20"/>
              </w:rPr>
              <w:t>22,9</w:t>
            </w:r>
          </w:p>
        </w:tc>
        <w:tc>
          <w:tcPr>
            <w:tcW w:w="1012"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pStyle w:val="ae"/>
              <w:widowControl w:val="0"/>
              <w:rPr>
                <w:snapToGrid w:val="0"/>
                <w:sz w:val="20"/>
              </w:rPr>
            </w:pPr>
            <w:r w:rsidRPr="00AC2A7E">
              <w:rPr>
                <w:snapToGrid w:val="0"/>
                <w:sz w:val="20"/>
              </w:rPr>
              <w:t>26,5</w:t>
            </w:r>
          </w:p>
        </w:tc>
        <w:tc>
          <w:tcPr>
            <w:tcW w:w="1012"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pStyle w:val="ae"/>
              <w:widowControl w:val="0"/>
              <w:rPr>
                <w:snapToGrid w:val="0"/>
                <w:sz w:val="20"/>
              </w:rPr>
            </w:pPr>
            <w:r w:rsidRPr="00AC2A7E">
              <w:rPr>
                <w:snapToGrid w:val="0"/>
                <w:sz w:val="20"/>
              </w:rPr>
              <w:t>17,3</w:t>
            </w:r>
          </w:p>
        </w:tc>
        <w:tc>
          <w:tcPr>
            <w:tcW w:w="1247"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pStyle w:val="ae"/>
              <w:widowControl w:val="0"/>
              <w:rPr>
                <w:snapToGrid w:val="0"/>
                <w:sz w:val="20"/>
              </w:rPr>
            </w:pPr>
            <w:r w:rsidRPr="00AC2A7E">
              <w:rPr>
                <w:snapToGrid w:val="0"/>
                <w:sz w:val="20"/>
              </w:rPr>
              <w:t>-5,6</w:t>
            </w:r>
          </w:p>
        </w:tc>
      </w:tr>
    </w:tbl>
    <w:p w:rsidR="007D173B" w:rsidRPr="00336015" w:rsidRDefault="007D173B" w:rsidP="00336015">
      <w:pPr>
        <w:spacing w:line="360" w:lineRule="auto"/>
        <w:ind w:firstLine="720"/>
        <w:jc w:val="both"/>
        <w:rPr>
          <w:sz w:val="28"/>
          <w:szCs w:val="28"/>
          <w:lang w:val="ru-RU"/>
        </w:rPr>
      </w:pPr>
    </w:p>
    <w:p w:rsidR="007D173B" w:rsidRPr="00336015" w:rsidRDefault="007D173B" w:rsidP="00336015">
      <w:pPr>
        <w:pStyle w:val="22"/>
        <w:widowControl w:val="0"/>
        <w:spacing w:line="360" w:lineRule="auto"/>
        <w:rPr>
          <w:rFonts w:ascii="Times New Roman" w:hAnsi="Times New Roman"/>
          <w:color w:val="000000"/>
          <w:szCs w:val="28"/>
        </w:rPr>
      </w:pPr>
      <w:r w:rsidRPr="00336015">
        <w:rPr>
          <w:rFonts w:ascii="Times New Roman" w:hAnsi="Times New Roman"/>
          <w:color w:val="000000"/>
          <w:szCs w:val="28"/>
        </w:rPr>
        <w:t>Анализируя структуру реализованной продукции можно сказать, что средний удельный вес продукции соответствующей профилю предприятия за анализируемый период составляет 77,8</w:t>
      </w:r>
      <w:r w:rsidRPr="00336015">
        <w:rPr>
          <w:rFonts w:ascii="Times New Roman" w:hAnsi="Times New Roman"/>
          <w:noProof/>
          <w:color w:val="000000"/>
          <w:szCs w:val="28"/>
        </w:rPr>
        <w:t>%.</w:t>
      </w:r>
      <w:r w:rsidRPr="00336015">
        <w:rPr>
          <w:rFonts w:ascii="Times New Roman" w:hAnsi="Times New Roman"/>
          <w:color w:val="000000"/>
          <w:szCs w:val="28"/>
        </w:rPr>
        <w:t xml:space="preserve"> В отношении динамики удельного веса реализованной продукции соответствующей профилю предприятия определенной тенденции </w:t>
      </w:r>
      <w:bookmarkStart w:id="41" w:name="OCRUncertain135"/>
      <w:r w:rsidRPr="00336015">
        <w:rPr>
          <w:rFonts w:ascii="Times New Roman" w:hAnsi="Times New Roman"/>
          <w:color w:val="000000"/>
          <w:szCs w:val="28"/>
        </w:rPr>
        <w:t>н</w:t>
      </w:r>
      <w:bookmarkEnd w:id="41"/>
      <w:r w:rsidRPr="00336015">
        <w:rPr>
          <w:rFonts w:ascii="Times New Roman" w:hAnsi="Times New Roman"/>
          <w:color w:val="000000"/>
          <w:szCs w:val="28"/>
        </w:rPr>
        <w:t>е наблюдается. Так, в</w:t>
      </w:r>
      <w:r w:rsidRPr="00336015">
        <w:rPr>
          <w:rFonts w:ascii="Times New Roman" w:hAnsi="Times New Roman"/>
          <w:noProof/>
          <w:color w:val="000000"/>
          <w:szCs w:val="28"/>
        </w:rPr>
        <w:t xml:space="preserve"> 2005</w:t>
      </w:r>
      <w:r w:rsidRPr="00336015">
        <w:rPr>
          <w:rFonts w:ascii="Times New Roman" w:hAnsi="Times New Roman"/>
          <w:color w:val="000000"/>
          <w:szCs w:val="28"/>
        </w:rPr>
        <w:t xml:space="preserve"> году наблюдается снижение удельного веса на</w:t>
      </w:r>
      <w:r w:rsidRPr="00336015">
        <w:rPr>
          <w:rFonts w:ascii="Times New Roman" w:hAnsi="Times New Roman"/>
          <w:noProof/>
          <w:color w:val="000000"/>
          <w:szCs w:val="28"/>
        </w:rPr>
        <w:t xml:space="preserve"> 3,6%</w:t>
      </w:r>
      <w:r w:rsidRPr="00336015">
        <w:rPr>
          <w:rFonts w:ascii="Times New Roman" w:hAnsi="Times New Roman"/>
          <w:color w:val="000000"/>
          <w:szCs w:val="28"/>
        </w:rPr>
        <w:t xml:space="preserve"> по отношению к предыдущему году; в</w:t>
      </w:r>
      <w:r w:rsidRPr="00336015">
        <w:rPr>
          <w:rFonts w:ascii="Times New Roman" w:hAnsi="Times New Roman"/>
          <w:noProof/>
          <w:color w:val="000000"/>
          <w:szCs w:val="28"/>
        </w:rPr>
        <w:t xml:space="preserve"> 2006</w:t>
      </w:r>
      <w:r w:rsidRPr="00336015">
        <w:rPr>
          <w:rFonts w:ascii="Times New Roman" w:hAnsi="Times New Roman"/>
          <w:color w:val="000000"/>
          <w:szCs w:val="28"/>
        </w:rPr>
        <w:t xml:space="preserve"> году снова отмечается рост на 9,2</w:t>
      </w:r>
      <w:r w:rsidRPr="00336015">
        <w:rPr>
          <w:rFonts w:ascii="Times New Roman" w:hAnsi="Times New Roman"/>
          <w:noProof/>
          <w:color w:val="000000"/>
          <w:szCs w:val="28"/>
        </w:rPr>
        <w:t>%</w:t>
      </w:r>
      <w:r w:rsidRPr="00336015">
        <w:rPr>
          <w:rFonts w:ascii="Times New Roman" w:hAnsi="Times New Roman"/>
          <w:color w:val="000000"/>
          <w:szCs w:val="28"/>
        </w:rPr>
        <w:t xml:space="preserve"> по отношению к предыдущему году. </w:t>
      </w:r>
    </w:p>
    <w:p w:rsidR="007D173B" w:rsidRPr="00336015" w:rsidRDefault="007D173B" w:rsidP="00336015">
      <w:pPr>
        <w:pStyle w:val="22"/>
        <w:widowControl w:val="0"/>
        <w:spacing w:line="360" w:lineRule="auto"/>
        <w:rPr>
          <w:rFonts w:ascii="Times New Roman" w:hAnsi="Times New Roman"/>
          <w:color w:val="000000"/>
          <w:szCs w:val="28"/>
        </w:rPr>
      </w:pPr>
      <w:r w:rsidRPr="00336015">
        <w:rPr>
          <w:rFonts w:ascii="Times New Roman" w:hAnsi="Times New Roman"/>
          <w:color w:val="000000"/>
          <w:szCs w:val="28"/>
        </w:rPr>
        <w:t>Подсобное производство в основном направлено на обеспечение материалами основной деятельности ООО «Тиара», а также реализации на сторону. В 2006 году реализация по неосновной деятельности уменьшилась</w:t>
      </w:r>
      <w:r w:rsidR="00336015">
        <w:rPr>
          <w:rFonts w:ascii="Times New Roman" w:hAnsi="Times New Roman"/>
          <w:color w:val="000000"/>
          <w:szCs w:val="28"/>
        </w:rPr>
        <w:t xml:space="preserve"> </w:t>
      </w:r>
      <w:r w:rsidRPr="00336015">
        <w:rPr>
          <w:rFonts w:ascii="Times New Roman" w:hAnsi="Times New Roman"/>
          <w:color w:val="000000"/>
          <w:szCs w:val="28"/>
        </w:rPr>
        <w:t>с 5052 тыс. руб. до 1617 тыс. руб., что составляет 32% к уровню 2004 года.</w:t>
      </w:r>
    </w:p>
    <w:p w:rsidR="007D173B" w:rsidRPr="00336015" w:rsidRDefault="007D173B" w:rsidP="00336015">
      <w:pPr>
        <w:pStyle w:val="22"/>
        <w:widowControl w:val="0"/>
        <w:spacing w:line="360" w:lineRule="auto"/>
        <w:rPr>
          <w:rFonts w:ascii="Times New Roman" w:hAnsi="Times New Roman"/>
          <w:color w:val="000000"/>
          <w:szCs w:val="28"/>
        </w:rPr>
      </w:pPr>
      <w:r w:rsidRPr="00336015">
        <w:rPr>
          <w:rFonts w:ascii="Times New Roman" w:hAnsi="Times New Roman"/>
          <w:color w:val="000000"/>
          <w:szCs w:val="28"/>
        </w:rPr>
        <w:t xml:space="preserve">Рассмотрим динамику объема </w:t>
      </w:r>
      <w:r w:rsidR="00DF312D" w:rsidRPr="00336015">
        <w:rPr>
          <w:rFonts w:ascii="Times New Roman" w:hAnsi="Times New Roman"/>
          <w:color w:val="000000"/>
          <w:szCs w:val="28"/>
        </w:rPr>
        <w:t xml:space="preserve">выпуска продукции собственного производства </w:t>
      </w:r>
      <w:r w:rsidRPr="00336015">
        <w:rPr>
          <w:rFonts w:ascii="Times New Roman" w:hAnsi="Times New Roman"/>
          <w:color w:val="000000"/>
          <w:szCs w:val="28"/>
        </w:rPr>
        <w:t>в ООО «Тиара»</w:t>
      </w:r>
      <w:r w:rsidR="00336015">
        <w:rPr>
          <w:rFonts w:ascii="Times New Roman" w:hAnsi="Times New Roman"/>
          <w:color w:val="000000"/>
          <w:szCs w:val="28"/>
        </w:rPr>
        <w:t xml:space="preserve"> </w:t>
      </w:r>
      <w:r w:rsidRPr="00336015">
        <w:rPr>
          <w:rFonts w:ascii="Times New Roman" w:hAnsi="Times New Roman"/>
          <w:color w:val="000000"/>
          <w:szCs w:val="28"/>
        </w:rPr>
        <w:t>за отчетный период (табл. 3).</w:t>
      </w:r>
    </w:p>
    <w:p w:rsidR="00AC2A7E" w:rsidRDefault="00AC2A7E" w:rsidP="00336015">
      <w:pPr>
        <w:pStyle w:val="22"/>
        <w:widowControl w:val="0"/>
        <w:spacing w:line="360" w:lineRule="auto"/>
        <w:rPr>
          <w:rFonts w:ascii="Times New Roman" w:hAnsi="Times New Roman"/>
          <w:color w:val="000000"/>
          <w:szCs w:val="28"/>
          <w:lang w:val="en-US"/>
        </w:rPr>
      </w:pPr>
    </w:p>
    <w:p w:rsidR="007D173B" w:rsidRPr="00336015" w:rsidRDefault="00DF312D" w:rsidP="00336015">
      <w:pPr>
        <w:pStyle w:val="22"/>
        <w:widowControl w:val="0"/>
        <w:spacing w:line="360" w:lineRule="auto"/>
        <w:rPr>
          <w:rFonts w:ascii="Times New Roman" w:hAnsi="Times New Roman"/>
          <w:color w:val="000000"/>
          <w:szCs w:val="28"/>
        </w:rPr>
      </w:pPr>
      <w:r w:rsidRPr="00336015">
        <w:rPr>
          <w:rFonts w:ascii="Times New Roman" w:hAnsi="Times New Roman"/>
          <w:color w:val="000000"/>
          <w:szCs w:val="28"/>
        </w:rPr>
        <w:t>Таблица 3</w:t>
      </w:r>
    </w:p>
    <w:p w:rsidR="007D173B" w:rsidRPr="00336015" w:rsidRDefault="007D173B" w:rsidP="00336015">
      <w:pPr>
        <w:pStyle w:val="22"/>
        <w:widowControl w:val="0"/>
        <w:spacing w:line="360" w:lineRule="auto"/>
        <w:rPr>
          <w:rFonts w:ascii="Times New Roman" w:hAnsi="Times New Roman"/>
          <w:color w:val="000000"/>
          <w:szCs w:val="28"/>
        </w:rPr>
      </w:pPr>
      <w:r w:rsidRPr="00336015">
        <w:rPr>
          <w:rFonts w:ascii="Times New Roman" w:hAnsi="Times New Roman"/>
          <w:color w:val="000000"/>
          <w:szCs w:val="28"/>
        </w:rPr>
        <w:t xml:space="preserve">Динамика объема </w:t>
      </w:r>
      <w:r w:rsidR="00DF312D" w:rsidRPr="00336015">
        <w:rPr>
          <w:rFonts w:ascii="Times New Roman" w:hAnsi="Times New Roman"/>
          <w:color w:val="000000"/>
          <w:szCs w:val="28"/>
        </w:rPr>
        <w:t>выпуска продукции собственного производства</w:t>
      </w:r>
    </w:p>
    <w:tbl>
      <w:tblPr>
        <w:tblW w:w="8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1178"/>
        <w:gridCol w:w="1522"/>
        <w:gridCol w:w="1522"/>
        <w:gridCol w:w="1522"/>
        <w:gridCol w:w="1522"/>
      </w:tblGrid>
      <w:tr w:rsidR="007D173B" w:rsidRPr="00AC2A7E" w:rsidTr="00AC2A7E">
        <w:trPr>
          <w:cantSplit/>
          <w:trHeight w:val="276"/>
          <w:jc w:val="center"/>
        </w:trPr>
        <w:tc>
          <w:tcPr>
            <w:tcW w:w="797" w:type="dxa"/>
            <w:vMerge w:val="restart"/>
          </w:tcPr>
          <w:p w:rsidR="007D173B" w:rsidRPr="00AC2A7E" w:rsidRDefault="007D173B" w:rsidP="00AC2A7E">
            <w:pPr>
              <w:jc w:val="both"/>
              <w:rPr>
                <w:lang w:val="ru-RU"/>
              </w:rPr>
            </w:pPr>
          </w:p>
          <w:p w:rsidR="007D173B" w:rsidRPr="00AC2A7E" w:rsidRDefault="007D173B" w:rsidP="00AC2A7E">
            <w:pPr>
              <w:jc w:val="both"/>
              <w:rPr>
                <w:lang w:val="ru-RU"/>
              </w:rPr>
            </w:pPr>
            <w:r w:rsidRPr="00AC2A7E">
              <w:rPr>
                <w:lang w:val="ru-RU"/>
              </w:rPr>
              <w:t>Год</w:t>
            </w:r>
          </w:p>
        </w:tc>
        <w:tc>
          <w:tcPr>
            <w:tcW w:w="1178" w:type="dxa"/>
            <w:vMerge w:val="restart"/>
          </w:tcPr>
          <w:p w:rsidR="007D173B" w:rsidRPr="00AC2A7E" w:rsidRDefault="00DF312D" w:rsidP="00AC2A7E">
            <w:pPr>
              <w:jc w:val="both"/>
              <w:rPr>
                <w:lang w:val="ru-RU"/>
              </w:rPr>
            </w:pPr>
            <w:r w:rsidRPr="00AC2A7E">
              <w:rPr>
                <w:lang w:val="ru-RU"/>
              </w:rPr>
              <w:t>Объем</w:t>
            </w:r>
            <w:r w:rsidR="007D173B" w:rsidRPr="00AC2A7E">
              <w:rPr>
                <w:lang w:val="ru-RU"/>
              </w:rPr>
              <w:t>,</w:t>
            </w:r>
          </w:p>
          <w:p w:rsidR="007D173B" w:rsidRPr="00AC2A7E" w:rsidRDefault="007D173B" w:rsidP="00AC2A7E">
            <w:pPr>
              <w:pStyle w:val="ad"/>
              <w:widowControl w:val="0"/>
              <w:spacing w:before="0"/>
              <w:jc w:val="both"/>
              <w:rPr>
                <w:sz w:val="20"/>
              </w:rPr>
            </w:pPr>
            <w:r w:rsidRPr="00AC2A7E">
              <w:rPr>
                <w:sz w:val="20"/>
              </w:rPr>
              <w:t xml:space="preserve">тыс. руб. </w:t>
            </w:r>
          </w:p>
        </w:tc>
        <w:tc>
          <w:tcPr>
            <w:tcW w:w="3043" w:type="dxa"/>
            <w:gridSpan w:val="2"/>
          </w:tcPr>
          <w:p w:rsidR="007D173B" w:rsidRPr="00AC2A7E" w:rsidRDefault="007D173B" w:rsidP="00AC2A7E">
            <w:pPr>
              <w:jc w:val="both"/>
              <w:rPr>
                <w:lang w:val="ru-RU"/>
              </w:rPr>
            </w:pPr>
            <w:r w:rsidRPr="00AC2A7E">
              <w:rPr>
                <w:lang w:val="ru-RU"/>
              </w:rPr>
              <w:t>Базисные</w:t>
            </w:r>
          </w:p>
        </w:tc>
        <w:tc>
          <w:tcPr>
            <w:tcW w:w="3043" w:type="dxa"/>
            <w:gridSpan w:val="2"/>
          </w:tcPr>
          <w:p w:rsidR="007D173B" w:rsidRPr="00AC2A7E" w:rsidRDefault="007D173B" w:rsidP="00AC2A7E">
            <w:pPr>
              <w:jc w:val="both"/>
              <w:rPr>
                <w:lang w:val="ru-RU"/>
              </w:rPr>
            </w:pPr>
            <w:r w:rsidRPr="00AC2A7E">
              <w:rPr>
                <w:lang w:val="ru-RU"/>
              </w:rPr>
              <w:t>Цепные</w:t>
            </w:r>
          </w:p>
        </w:tc>
      </w:tr>
      <w:tr w:rsidR="007D173B" w:rsidRPr="00AC2A7E" w:rsidTr="00AC2A7E">
        <w:trPr>
          <w:cantSplit/>
          <w:trHeight w:val="397"/>
          <w:jc w:val="center"/>
        </w:trPr>
        <w:tc>
          <w:tcPr>
            <w:tcW w:w="797" w:type="dxa"/>
            <w:vMerge/>
          </w:tcPr>
          <w:p w:rsidR="007D173B" w:rsidRPr="00AC2A7E" w:rsidRDefault="007D173B" w:rsidP="00AC2A7E">
            <w:pPr>
              <w:jc w:val="both"/>
              <w:rPr>
                <w:lang w:val="ru-RU"/>
              </w:rPr>
            </w:pPr>
          </w:p>
        </w:tc>
        <w:tc>
          <w:tcPr>
            <w:tcW w:w="1178" w:type="dxa"/>
            <w:vMerge/>
          </w:tcPr>
          <w:p w:rsidR="007D173B" w:rsidRPr="00AC2A7E" w:rsidRDefault="007D173B" w:rsidP="00AC2A7E">
            <w:pPr>
              <w:jc w:val="both"/>
              <w:rPr>
                <w:lang w:val="ru-RU"/>
              </w:rPr>
            </w:pPr>
          </w:p>
        </w:tc>
        <w:tc>
          <w:tcPr>
            <w:tcW w:w="1522" w:type="dxa"/>
          </w:tcPr>
          <w:p w:rsidR="007D173B" w:rsidRPr="00AC2A7E" w:rsidRDefault="007D173B" w:rsidP="00AC2A7E">
            <w:pPr>
              <w:jc w:val="both"/>
              <w:rPr>
                <w:lang w:val="ru-RU"/>
              </w:rPr>
            </w:pPr>
            <w:r w:rsidRPr="00AC2A7E">
              <w:rPr>
                <w:lang w:val="ru-RU"/>
              </w:rPr>
              <w:t xml:space="preserve">Темп роста, </w:t>
            </w:r>
          </w:p>
          <w:p w:rsidR="007D173B" w:rsidRPr="00AC2A7E" w:rsidRDefault="007D173B" w:rsidP="00AC2A7E">
            <w:pPr>
              <w:jc w:val="both"/>
              <w:rPr>
                <w:lang w:val="ru-RU"/>
              </w:rPr>
            </w:pPr>
            <w:r w:rsidRPr="00AC2A7E">
              <w:rPr>
                <w:lang w:val="ru-RU"/>
              </w:rPr>
              <w:t>%</w:t>
            </w:r>
          </w:p>
        </w:tc>
        <w:tc>
          <w:tcPr>
            <w:tcW w:w="1522" w:type="dxa"/>
          </w:tcPr>
          <w:p w:rsidR="007D173B" w:rsidRPr="00AC2A7E" w:rsidRDefault="007D173B" w:rsidP="00AC2A7E">
            <w:pPr>
              <w:jc w:val="both"/>
              <w:rPr>
                <w:lang w:val="ru-RU"/>
              </w:rPr>
            </w:pPr>
            <w:r w:rsidRPr="00AC2A7E">
              <w:rPr>
                <w:lang w:val="ru-RU"/>
              </w:rPr>
              <w:t>Абсол.</w:t>
            </w:r>
          </w:p>
          <w:p w:rsidR="007D173B" w:rsidRPr="00AC2A7E" w:rsidRDefault="007D173B" w:rsidP="00AC2A7E">
            <w:pPr>
              <w:jc w:val="both"/>
              <w:rPr>
                <w:lang w:val="ru-RU"/>
              </w:rPr>
            </w:pPr>
            <w:r w:rsidRPr="00AC2A7E">
              <w:rPr>
                <w:lang w:val="ru-RU"/>
              </w:rPr>
              <w:t xml:space="preserve">прирост, </w:t>
            </w:r>
          </w:p>
          <w:p w:rsidR="007D173B" w:rsidRPr="00AC2A7E" w:rsidRDefault="007D173B" w:rsidP="00AC2A7E">
            <w:pPr>
              <w:jc w:val="both"/>
              <w:rPr>
                <w:lang w:val="ru-RU"/>
              </w:rPr>
            </w:pPr>
            <w:r w:rsidRPr="00AC2A7E">
              <w:rPr>
                <w:lang w:val="ru-RU"/>
              </w:rPr>
              <w:t>тыс. руб.</w:t>
            </w:r>
          </w:p>
        </w:tc>
        <w:tc>
          <w:tcPr>
            <w:tcW w:w="1522" w:type="dxa"/>
          </w:tcPr>
          <w:p w:rsidR="007D173B" w:rsidRPr="00AC2A7E" w:rsidRDefault="007D173B" w:rsidP="00AC2A7E">
            <w:pPr>
              <w:jc w:val="both"/>
              <w:rPr>
                <w:lang w:val="ru-RU"/>
              </w:rPr>
            </w:pPr>
            <w:r w:rsidRPr="00AC2A7E">
              <w:rPr>
                <w:lang w:val="ru-RU"/>
              </w:rPr>
              <w:t xml:space="preserve">Темп роста, </w:t>
            </w:r>
          </w:p>
          <w:p w:rsidR="007D173B" w:rsidRPr="00AC2A7E" w:rsidRDefault="007D173B" w:rsidP="00AC2A7E">
            <w:pPr>
              <w:jc w:val="both"/>
              <w:rPr>
                <w:lang w:val="ru-RU"/>
              </w:rPr>
            </w:pPr>
            <w:r w:rsidRPr="00AC2A7E">
              <w:rPr>
                <w:lang w:val="ru-RU"/>
              </w:rPr>
              <w:t>%</w:t>
            </w:r>
          </w:p>
        </w:tc>
        <w:tc>
          <w:tcPr>
            <w:tcW w:w="1522" w:type="dxa"/>
          </w:tcPr>
          <w:p w:rsidR="007D173B" w:rsidRPr="00AC2A7E" w:rsidRDefault="007D173B" w:rsidP="00AC2A7E">
            <w:pPr>
              <w:jc w:val="both"/>
              <w:rPr>
                <w:lang w:val="ru-RU"/>
              </w:rPr>
            </w:pPr>
            <w:r w:rsidRPr="00AC2A7E">
              <w:rPr>
                <w:lang w:val="ru-RU"/>
              </w:rPr>
              <w:t>Абсол.</w:t>
            </w:r>
          </w:p>
          <w:p w:rsidR="007D173B" w:rsidRPr="00AC2A7E" w:rsidRDefault="007D173B" w:rsidP="00AC2A7E">
            <w:pPr>
              <w:jc w:val="both"/>
              <w:rPr>
                <w:lang w:val="ru-RU"/>
              </w:rPr>
            </w:pPr>
            <w:r w:rsidRPr="00AC2A7E">
              <w:rPr>
                <w:lang w:val="ru-RU"/>
              </w:rPr>
              <w:t xml:space="preserve">прирост, </w:t>
            </w:r>
          </w:p>
          <w:p w:rsidR="007D173B" w:rsidRPr="00AC2A7E" w:rsidRDefault="007D173B" w:rsidP="00AC2A7E">
            <w:pPr>
              <w:jc w:val="both"/>
              <w:rPr>
                <w:lang w:val="ru-RU"/>
              </w:rPr>
            </w:pPr>
            <w:r w:rsidRPr="00AC2A7E">
              <w:rPr>
                <w:lang w:val="ru-RU"/>
              </w:rPr>
              <w:t>тыс. руб.</w:t>
            </w:r>
          </w:p>
        </w:tc>
      </w:tr>
      <w:tr w:rsidR="007D173B" w:rsidRPr="00AC2A7E" w:rsidTr="00AC2A7E">
        <w:trPr>
          <w:cantSplit/>
          <w:trHeight w:val="235"/>
          <w:jc w:val="center"/>
        </w:trPr>
        <w:tc>
          <w:tcPr>
            <w:tcW w:w="797" w:type="dxa"/>
          </w:tcPr>
          <w:p w:rsidR="007D173B" w:rsidRPr="00AC2A7E" w:rsidRDefault="007D173B" w:rsidP="00AC2A7E">
            <w:pPr>
              <w:jc w:val="both"/>
              <w:rPr>
                <w:lang w:val="ru-RU"/>
              </w:rPr>
            </w:pPr>
            <w:r w:rsidRPr="00AC2A7E">
              <w:rPr>
                <w:lang w:val="ru-RU"/>
              </w:rPr>
              <w:t>2004</w:t>
            </w:r>
          </w:p>
        </w:tc>
        <w:tc>
          <w:tcPr>
            <w:tcW w:w="1178" w:type="dxa"/>
          </w:tcPr>
          <w:p w:rsidR="007D173B" w:rsidRPr="00AC2A7E" w:rsidRDefault="007D173B" w:rsidP="00AC2A7E">
            <w:pPr>
              <w:jc w:val="both"/>
              <w:rPr>
                <w:lang w:val="ru-RU"/>
              </w:rPr>
            </w:pPr>
            <w:r w:rsidRPr="00AC2A7E">
              <w:rPr>
                <w:lang w:val="ru-RU"/>
              </w:rPr>
              <w:t>17009</w:t>
            </w:r>
          </w:p>
        </w:tc>
        <w:tc>
          <w:tcPr>
            <w:tcW w:w="1522" w:type="dxa"/>
          </w:tcPr>
          <w:p w:rsidR="007D173B" w:rsidRPr="00AC2A7E" w:rsidRDefault="007D173B" w:rsidP="00AC2A7E">
            <w:pPr>
              <w:jc w:val="both"/>
              <w:rPr>
                <w:lang w:val="ru-RU"/>
              </w:rPr>
            </w:pPr>
            <w:r w:rsidRPr="00AC2A7E">
              <w:rPr>
                <w:lang w:val="ru-RU"/>
              </w:rPr>
              <w:t>100</w:t>
            </w:r>
          </w:p>
        </w:tc>
        <w:tc>
          <w:tcPr>
            <w:tcW w:w="1522" w:type="dxa"/>
          </w:tcPr>
          <w:p w:rsidR="007D173B" w:rsidRPr="00AC2A7E" w:rsidRDefault="007D173B" w:rsidP="00AC2A7E">
            <w:pPr>
              <w:jc w:val="both"/>
              <w:rPr>
                <w:lang w:val="ru-RU"/>
              </w:rPr>
            </w:pPr>
            <w:r w:rsidRPr="00AC2A7E">
              <w:rPr>
                <w:lang w:val="ru-RU"/>
              </w:rPr>
              <w:t>-</w:t>
            </w:r>
          </w:p>
        </w:tc>
        <w:tc>
          <w:tcPr>
            <w:tcW w:w="1522" w:type="dxa"/>
          </w:tcPr>
          <w:p w:rsidR="007D173B" w:rsidRPr="00AC2A7E" w:rsidRDefault="007D173B" w:rsidP="00AC2A7E">
            <w:pPr>
              <w:jc w:val="both"/>
              <w:rPr>
                <w:lang w:val="ru-RU"/>
              </w:rPr>
            </w:pPr>
            <w:r w:rsidRPr="00AC2A7E">
              <w:rPr>
                <w:lang w:val="ru-RU"/>
              </w:rPr>
              <w:t>100</w:t>
            </w:r>
          </w:p>
        </w:tc>
        <w:tc>
          <w:tcPr>
            <w:tcW w:w="1522" w:type="dxa"/>
          </w:tcPr>
          <w:p w:rsidR="007D173B" w:rsidRPr="00AC2A7E" w:rsidRDefault="007D173B" w:rsidP="00AC2A7E">
            <w:pPr>
              <w:jc w:val="both"/>
              <w:rPr>
                <w:lang w:val="ru-RU"/>
              </w:rPr>
            </w:pPr>
            <w:r w:rsidRPr="00AC2A7E">
              <w:rPr>
                <w:lang w:val="ru-RU"/>
              </w:rPr>
              <w:t>-</w:t>
            </w:r>
          </w:p>
        </w:tc>
      </w:tr>
      <w:tr w:rsidR="007D173B" w:rsidRPr="00AC2A7E" w:rsidTr="00AC2A7E">
        <w:trPr>
          <w:cantSplit/>
          <w:trHeight w:val="235"/>
          <w:jc w:val="center"/>
        </w:trPr>
        <w:tc>
          <w:tcPr>
            <w:tcW w:w="797" w:type="dxa"/>
          </w:tcPr>
          <w:p w:rsidR="007D173B" w:rsidRPr="00AC2A7E" w:rsidRDefault="007D173B" w:rsidP="00AC2A7E">
            <w:pPr>
              <w:jc w:val="both"/>
              <w:rPr>
                <w:lang w:val="ru-RU"/>
              </w:rPr>
            </w:pPr>
            <w:r w:rsidRPr="00AC2A7E">
              <w:rPr>
                <w:lang w:val="ru-RU"/>
              </w:rPr>
              <w:t>2005</w:t>
            </w:r>
          </w:p>
        </w:tc>
        <w:tc>
          <w:tcPr>
            <w:tcW w:w="1178" w:type="dxa"/>
          </w:tcPr>
          <w:p w:rsidR="007D173B" w:rsidRPr="00AC2A7E" w:rsidRDefault="007D173B" w:rsidP="00AC2A7E">
            <w:pPr>
              <w:jc w:val="both"/>
              <w:rPr>
                <w:lang w:val="ru-RU"/>
              </w:rPr>
            </w:pPr>
            <w:r w:rsidRPr="00AC2A7E">
              <w:rPr>
                <w:lang w:val="ru-RU"/>
              </w:rPr>
              <w:t>14340</w:t>
            </w:r>
          </w:p>
        </w:tc>
        <w:tc>
          <w:tcPr>
            <w:tcW w:w="1522" w:type="dxa"/>
          </w:tcPr>
          <w:p w:rsidR="007D173B" w:rsidRPr="00AC2A7E" w:rsidRDefault="007D173B" w:rsidP="00AC2A7E">
            <w:pPr>
              <w:jc w:val="both"/>
              <w:rPr>
                <w:lang w:val="ru-RU"/>
              </w:rPr>
            </w:pPr>
            <w:r w:rsidRPr="00AC2A7E">
              <w:rPr>
                <w:lang w:val="ru-RU"/>
              </w:rPr>
              <w:t>84,3</w:t>
            </w:r>
          </w:p>
        </w:tc>
        <w:tc>
          <w:tcPr>
            <w:tcW w:w="1522" w:type="dxa"/>
          </w:tcPr>
          <w:p w:rsidR="007D173B" w:rsidRPr="00AC2A7E" w:rsidRDefault="007D173B" w:rsidP="00AC2A7E">
            <w:pPr>
              <w:jc w:val="both"/>
              <w:rPr>
                <w:lang w:val="ru-RU"/>
              </w:rPr>
            </w:pPr>
            <w:r w:rsidRPr="00AC2A7E">
              <w:rPr>
                <w:lang w:val="ru-RU"/>
              </w:rPr>
              <w:t>-2669</w:t>
            </w:r>
          </w:p>
        </w:tc>
        <w:tc>
          <w:tcPr>
            <w:tcW w:w="1522" w:type="dxa"/>
          </w:tcPr>
          <w:p w:rsidR="007D173B" w:rsidRPr="00AC2A7E" w:rsidRDefault="007D173B" w:rsidP="00AC2A7E">
            <w:pPr>
              <w:jc w:val="both"/>
              <w:rPr>
                <w:lang w:val="ru-RU"/>
              </w:rPr>
            </w:pPr>
            <w:r w:rsidRPr="00AC2A7E">
              <w:rPr>
                <w:lang w:val="ru-RU"/>
              </w:rPr>
              <w:t>84,3</w:t>
            </w:r>
          </w:p>
        </w:tc>
        <w:tc>
          <w:tcPr>
            <w:tcW w:w="1522" w:type="dxa"/>
          </w:tcPr>
          <w:p w:rsidR="007D173B" w:rsidRPr="00AC2A7E" w:rsidRDefault="007D173B" w:rsidP="00AC2A7E">
            <w:pPr>
              <w:jc w:val="both"/>
              <w:rPr>
                <w:lang w:val="ru-RU"/>
              </w:rPr>
            </w:pPr>
            <w:r w:rsidRPr="00AC2A7E">
              <w:rPr>
                <w:lang w:val="ru-RU"/>
              </w:rPr>
              <w:t>-2669</w:t>
            </w:r>
          </w:p>
        </w:tc>
      </w:tr>
      <w:tr w:rsidR="007D173B" w:rsidRPr="00AC2A7E" w:rsidTr="00AC2A7E">
        <w:trPr>
          <w:cantSplit/>
          <w:trHeight w:val="235"/>
          <w:jc w:val="center"/>
        </w:trPr>
        <w:tc>
          <w:tcPr>
            <w:tcW w:w="797" w:type="dxa"/>
          </w:tcPr>
          <w:p w:rsidR="007D173B" w:rsidRPr="00AC2A7E" w:rsidRDefault="007D173B" w:rsidP="00AC2A7E">
            <w:pPr>
              <w:jc w:val="both"/>
              <w:rPr>
                <w:lang w:val="ru-RU"/>
              </w:rPr>
            </w:pPr>
            <w:r w:rsidRPr="00AC2A7E">
              <w:rPr>
                <w:lang w:val="ru-RU"/>
              </w:rPr>
              <w:t>2006</w:t>
            </w:r>
          </w:p>
        </w:tc>
        <w:tc>
          <w:tcPr>
            <w:tcW w:w="1178" w:type="dxa"/>
          </w:tcPr>
          <w:p w:rsidR="007D173B" w:rsidRPr="00AC2A7E" w:rsidRDefault="007D173B" w:rsidP="00AC2A7E">
            <w:pPr>
              <w:jc w:val="both"/>
              <w:rPr>
                <w:lang w:val="ru-RU"/>
              </w:rPr>
            </w:pPr>
            <w:r w:rsidRPr="00AC2A7E">
              <w:rPr>
                <w:lang w:val="ru-RU"/>
              </w:rPr>
              <w:t>7728</w:t>
            </w:r>
          </w:p>
        </w:tc>
        <w:tc>
          <w:tcPr>
            <w:tcW w:w="1522" w:type="dxa"/>
          </w:tcPr>
          <w:p w:rsidR="007D173B" w:rsidRPr="00AC2A7E" w:rsidRDefault="007D173B" w:rsidP="00AC2A7E">
            <w:pPr>
              <w:jc w:val="both"/>
              <w:rPr>
                <w:lang w:val="ru-RU"/>
              </w:rPr>
            </w:pPr>
            <w:r w:rsidRPr="00AC2A7E">
              <w:rPr>
                <w:lang w:val="ru-RU"/>
              </w:rPr>
              <w:t>45,4</w:t>
            </w:r>
          </w:p>
        </w:tc>
        <w:tc>
          <w:tcPr>
            <w:tcW w:w="1522" w:type="dxa"/>
          </w:tcPr>
          <w:p w:rsidR="007D173B" w:rsidRPr="00AC2A7E" w:rsidRDefault="007D173B" w:rsidP="00AC2A7E">
            <w:pPr>
              <w:jc w:val="both"/>
              <w:rPr>
                <w:lang w:val="ru-RU"/>
              </w:rPr>
            </w:pPr>
            <w:r w:rsidRPr="00AC2A7E">
              <w:rPr>
                <w:lang w:val="ru-RU"/>
              </w:rPr>
              <w:t>-9281</w:t>
            </w:r>
          </w:p>
        </w:tc>
        <w:tc>
          <w:tcPr>
            <w:tcW w:w="1522" w:type="dxa"/>
          </w:tcPr>
          <w:p w:rsidR="007D173B" w:rsidRPr="00AC2A7E" w:rsidRDefault="007D173B" w:rsidP="00AC2A7E">
            <w:pPr>
              <w:jc w:val="both"/>
              <w:rPr>
                <w:lang w:val="ru-RU"/>
              </w:rPr>
            </w:pPr>
            <w:r w:rsidRPr="00AC2A7E">
              <w:rPr>
                <w:lang w:val="ru-RU"/>
              </w:rPr>
              <w:t>53,9</w:t>
            </w:r>
          </w:p>
        </w:tc>
        <w:tc>
          <w:tcPr>
            <w:tcW w:w="1522" w:type="dxa"/>
          </w:tcPr>
          <w:p w:rsidR="007D173B" w:rsidRPr="00AC2A7E" w:rsidRDefault="007D173B" w:rsidP="00AC2A7E">
            <w:pPr>
              <w:jc w:val="both"/>
              <w:rPr>
                <w:lang w:val="ru-RU"/>
              </w:rPr>
            </w:pPr>
            <w:r w:rsidRPr="00AC2A7E">
              <w:rPr>
                <w:lang w:val="ru-RU"/>
              </w:rPr>
              <w:t>-6612</w:t>
            </w:r>
          </w:p>
        </w:tc>
      </w:tr>
    </w:tbl>
    <w:p w:rsidR="00B66362" w:rsidRPr="00336015" w:rsidRDefault="00B66362" w:rsidP="00336015">
      <w:pPr>
        <w:pStyle w:val="22"/>
        <w:widowControl w:val="0"/>
        <w:spacing w:line="360" w:lineRule="auto"/>
        <w:rPr>
          <w:rFonts w:ascii="Times New Roman" w:hAnsi="Times New Roman"/>
          <w:szCs w:val="28"/>
        </w:rPr>
      </w:pPr>
    </w:p>
    <w:p w:rsidR="007D173B" w:rsidRPr="00336015" w:rsidRDefault="007D173B" w:rsidP="00336015">
      <w:pPr>
        <w:pStyle w:val="22"/>
        <w:widowControl w:val="0"/>
        <w:spacing w:line="360" w:lineRule="auto"/>
        <w:rPr>
          <w:rFonts w:ascii="Times New Roman" w:hAnsi="Times New Roman"/>
          <w:szCs w:val="28"/>
        </w:rPr>
      </w:pPr>
      <w:r w:rsidRPr="00336015">
        <w:rPr>
          <w:rFonts w:ascii="Times New Roman" w:hAnsi="Times New Roman"/>
          <w:szCs w:val="28"/>
        </w:rPr>
        <w:t xml:space="preserve">По данным таблицы можно сделать вывод о сокращении объемов </w:t>
      </w:r>
      <w:r w:rsidR="00DF312D" w:rsidRPr="00336015">
        <w:rPr>
          <w:rFonts w:ascii="Times New Roman" w:hAnsi="Times New Roman"/>
          <w:szCs w:val="28"/>
        </w:rPr>
        <w:t xml:space="preserve">выпуска продукции собственного производства </w:t>
      </w:r>
      <w:r w:rsidRPr="00336015">
        <w:rPr>
          <w:rFonts w:ascii="Times New Roman" w:hAnsi="Times New Roman"/>
          <w:szCs w:val="28"/>
        </w:rPr>
        <w:t xml:space="preserve">ООО «Тиара» в 2005-2006 гг. </w:t>
      </w:r>
    </w:p>
    <w:p w:rsidR="007D173B" w:rsidRPr="00336015" w:rsidRDefault="007D173B" w:rsidP="00336015">
      <w:pPr>
        <w:pStyle w:val="a3"/>
        <w:widowControl w:val="0"/>
        <w:ind w:firstLine="720"/>
        <w:rPr>
          <w:szCs w:val="28"/>
        </w:rPr>
      </w:pPr>
      <w:r w:rsidRPr="00336015">
        <w:rPr>
          <w:szCs w:val="28"/>
        </w:rPr>
        <w:t xml:space="preserve">Падение объема работ в 2006 году составило относительно 2004 года – 54,6%, уменьшение объемов работ ведет к сокращению прибыли предприятия и связано в первую очередь с сокращением заказов на выполняемые предприятием работы. Если сравнить </w:t>
      </w:r>
      <w:r w:rsidRPr="00336015">
        <w:rPr>
          <w:noProof/>
          <w:szCs w:val="28"/>
        </w:rPr>
        <w:t>2006</w:t>
      </w:r>
      <w:r w:rsidRPr="00336015">
        <w:rPr>
          <w:szCs w:val="28"/>
        </w:rPr>
        <w:t xml:space="preserve"> год с ему предшествующим, то видно, что он был крайне тя</w:t>
      </w:r>
      <w:r w:rsidRPr="00336015">
        <w:rPr>
          <w:szCs w:val="28"/>
        </w:rPr>
        <w:softHyphen/>
        <w:t>желым для предприятия и охарактеризовался сокращением объема работ на</w:t>
      </w:r>
      <w:r w:rsidRPr="00336015">
        <w:rPr>
          <w:noProof/>
          <w:szCs w:val="28"/>
        </w:rPr>
        <w:t xml:space="preserve"> 6612 тыс. руб.</w:t>
      </w:r>
      <w:r w:rsidRPr="00336015">
        <w:rPr>
          <w:szCs w:val="28"/>
        </w:rPr>
        <w:t xml:space="preserve"> Предприятие потеряло часть ниши на рынке, перед ним стоит главная задача</w:t>
      </w:r>
      <w:r w:rsidRPr="00336015">
        <w:rPr>
          <w:noProof/>
          <w:szCs w:val="28"/>
        </w:rPr>
        <w:t xml:space="preserve"> -</w:t>
      </w:r>
      <w:r w:rsidRPr="00336015">
        <w:rPr>
          <w:szCs w:val="28"/>
        </w:rPr>
        <w:t xml:space="preserve"> отвоевать ее у своих конкурен</w:t>
      </w:r>
      <w:r w:rsidRPr="00336015">
        <w:rPr>
          <w:szCs w:val="28"/>
        </w:rPr>
        <w:softHyphen/>
        <w:t xml:space="preserve">тов. </w:t>
      </w:r>
    </w:p>
    <w:p w:rsidR="007D173B" w:rsidRPr="00336015" w:rsidRDefault="007D173B" w:rsidP="00336015">
      <w:pPr>
        <w:pStyle w:val="25"/>
        <w:spacing w:before="0"/>
        <w:ind w:firstLine="720"/>
        <w:rPr>
          <w:sz w:val="28"/>
          <w:szCs w:val="28"/>
        </w:rPr>
      </w:pPr>
      <w:r w:rsidRPr="00336015">
        <w:rPr>
          <w:sz w:val="28"/>
          <w:szCs w:val="28"/>
        </w:rPr>
        <w:t>Главная задача анализа</w:t>
      </w:r>
      <w:r w:rsidR="00DF312D" w:rsidRPr="00336015">
        <w:rPr>
          <w:sz w:val="28"/>
          <w:szCs w:val="28"/>
        </w:rPr>
        <w:t xml:space="preserve"> трудовых ресурсов</w:t>
      </w:r>
      <w:r w:rsidRPr="00336015">
        <w:rPr>
          <w:sz w:val="28"/>
          <w:szCs w:val="28"/>
        </w:rPr>
        <w:t xml:space="preserve"> – выявить обоснованность плана численности работающих и установить эффективность их использования. В основные задачи анализа использования трудовых ресурсов также входит исследование численности рабочей силы, ее состава и струк</w:t>
      </w:r>
      <w:r w:rsidRPr="00336015">
        <w:rPr>
          <w:sz w:val="28"/>
          <w:szCs w:val="28"/>
        </w:rPr>
        <w:softHyphen/>
        <w:t>туры, а также определение размеров и динамики средней заработной платы работников предприятия.</w:t>
      </w:r>
      <w:r w:rsidR="00B66362" w:rsidRPr="00336015">
        <w:rPr>
          <w:sz w:val="28"/>
          <w:szCs w:val="28"/>
        </w:rPr>
        <w:t xml:space="preserve"> </w:t>
      </w:r>
      <w:r w:rsidRPr="00336015">
        <w:rPr>
          <w:sz w:val="28"/>
          <w:szCs w:val="28"/>
        </w:rPr>
        <w:t xml:space="preserve">Изучение начинается с анализа обеспеченности </w:t>
      </w:r>
      <w:r w:rsidR="00383216" w:rsidRPr="00336015">
        <w:rPr>
          <w:sz w:val="28"/>
          <w:szCs w:val="28"/>
        </w:rPr>
        <w:t xml:space="preserve">ООО «Тиара» </w:t>
      </w:r>
      <w:r w:rsidRPr="00336015">
        <w:rPr>
          <w:sz w:val="28"/>
          <w:szCs w:val="28"/>
        </w:rPr>
        <w:t>рабочей силой как в разрезе групп персонала, так и по категориям (табл. 4).</w:t>
      </w:r>
    </w:p>
    <w:p w:rsidR="00DF312D" w:rsidRPr="00336015" w:rsidRDefault="00DF312D" w:rsidP="00336015">
      <w:pPr>
        <w:spacing w:line="360" w:lineRule="auto"/>
        <w:ind w:firstLine="720"/>
        <w:jc w:val="both"/>
        <w:rPr>
          <w:sz w:val="28"/>
          <w:szCs w:val="28"/>
          <w:lang w:val="ru-RU"/>
        </w:rPr>
      </w:pPr>
    </w:p>
    <w:p w:rsidR="007D173B" w:rsidRPr="00336015" w:rsidRDefault="007D173B" w:rsidP="00336015">
      <w:pPr>
        <w:spacing w:line="360" w:lineRule="auto"/>
        <w:ind w:firstLine="720"/>
        <w:jc w:val="both"/>
        <w:rPr>
          <w:noProof/>
          <w:sz w:val="28"/>
          <w:szCs w:val="28"/>
        </w:rPr>
      </w:pPr>
      <w:r w:rsidRPr="00336015">
        <w:rPr>
          <w:sz w:val="28"/>
          <w:szCs w:val="28"/>
        </w:rPr>
        <w:t>Таблица</w:t>
      </w:r>
      <w:r w:rsidRPr="00336015">
        <w:rPr>
          <w:noProof/>
          <w:sz w:val="28"/>
          <w:szCs w:val="28"/>
        </w:rPr>
        <w:t xml:space="preserve"> 4 </w:t>
      </w:r>
    </w:p>
    <w:p w:rsidR="007D173B" w:rsidRPr="00AC2A7E" w:rsidRDefault="007D173B" w:rsidP="00336015">
      <w:pPr>
        <w:spacing w:line="360" w:lineRule="auto"/>
        <w:ind w:firstLine="720"/>
        <w:jc w:val="both"/>
        <w:rPr>
          <w:sz w:val="28"/>
          <w:szCs w:val="28"/>
          <w:lang w:val="ru-RU"/>
        </w:rPr>
      </w:pPr>
      <w:r w:rsidRPr="00AC2A7E">
        <w:rPr>
          <w:sz w:val="28"/>
          <w:szCs w:val="28"/>
          <w:lang w:val="ru-RU"/>
        </w:rPr>
        <w:t>Динамика численности и структуры персонала</w:t>
      </w:r>
    </w:p>
    <w:tbl>
      <w:tblPr>
        <w:tblW w:w="7658" w:type="dxa"/>
        <w:jc w:val="center"/>
        <w:tblLayout w:type="fixed"/>
        <w:tblCellMar>
          <w:left w:w="40" w:type="dxa"/>
          <w:right w:w="40" w:type="dxa"/>
        </w:tblCellMar>
        <w:tblLook w:val="0000" w:firstRow="0" w:lastRow="0" w:firstColumn="0" w:lastColumn="0" w:noHBand="0" w:noVBand="0"/>
      </w:tblPr>
      <w:tblGrid>
        <w:gridCol w:w="2018"/>
        <w:gridCol w:w="604"/>
        <w:gridCol w:w="620"/>
        <w:gridCol w:w="604"/>
        <w:gridCol w:w="659"/>
        <w:gridCol w:w="564"/>
        <w:gridCol w:w="620"/>
        <w:gridCol w:w="8"/>
        <w:gridCol w:w="948"/>
        <w:gridCol w:w="1013"/>
      </w:tblGrid>
      <w:tr w:rsidR="007D173B" w:rsidRPr="00AC2A7E" w:rsidTr="00AC2A7E">
        <w:trPr>
          <w:cantSplit/>
          <w:trHeight w:hRule="exact" w:val="484"/>
          <w:jc w:val="center"/>
        </w:trPr>
        <w:tc>
          <w:tcPr>
            <w:tcW w:w="2018" w:type="dxa"/>
            <w:vMerge w:val="restart"/>
            <w:tcBorders>
              <w:top w:val="single" w:sz="6" w:space="0" w:color="auto"/>
              <w:left w:val="single" w:sz="6" w:space="0" w:color="auto"/>
              <w:right w:val="single" w:sz="6" w:space="0" w:color="auto"/>
            </w:tcBorders>
          </w:tcPr>
          <w:p w:rsidR="007D173B" w:rsidRPr="00AC2A7E" w:rsidRDefault="007D173B" w:rsidP="00AC2A7E">
            <w:pPr>
              <w:jc w:val="both"/>
              <w:rPr>
                <w:lang w:val="ru-RU"/>
              </w:rPr>
            </w:pPr>
          </w:p>
          <w:p w:rsidR="007D173B" w:rsidRPr="00AC2A7E" w:rsidRDefault="007D173B" w:rsidP="00AC2A7E">
            <w:pPr>
              <w:jc w:val="both"/>
            </w:pPr>
            <w:r w:rsidRPr="00AC2A7E">
              <w:t>Наименование</w:t>
            </w:r>
          </w:p>
          <w:p w:rsidR="007D173B" w:rsidRPr="00AC2A7E" w:rsidRDefault="007D173B" w:rsidP="00AC2A7E">
            <w:pPr>
              <w:jc w:val="both"/>
            </w:pPr>
            <w:r w:rsidRPr="00AC2A7E">
              <w:t>по</w:t>
            </w:r>
            <w:r w:rsidRPr="00AC2A7E">
              <w:softHyphen/>
              <w:t>казателя</w:t>
            </w:r>
          </w:p>
        </w:tc>
        <w:tc>
          <w:tcPr>
            <w:tcW w:w="1223" w:type="dxa"/>
            <w:gridSpan w:val="2"/>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2004 год</w:t>
            </w:r>
          </w:p>
        </w:tc>
        <w:tc>
          <w:tcPr>
            <w:tcW w:w="1263" w:type="dxa"/>
            <w:gridSpan w:val="2"/>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2005 год</w:t>
            </w:r>
          </w:p>
        </w:tc>
        <w:tc>
          <w:tcPr>
            <w:tcW w:w="1192" w:type="dxa"/>
            <w:gridSpan w:val="3"/>
            <w:tcBorders>
              <w:top w:val="single" w:sz="6" w:space="0" w:color="auto"/>
              <w:left w:val="single" w:sz="6" w:space="0" w:color="auto"/>
              <w:bottom w:val="single" w:sz="6" w:space="0" w:color="auto"/>
              <w:right w:val="single" w:sz="4" w:space="0" w:color="auto"/>
            </w:tcBorders>
          </w:tcPr>
          <w:p w:rsidR="007D173B" w:rsidRPr="00AC2A7E" w:rsidRDefault="007D173B" w:rsidP="00AC2A7E">
            <w:pPr>
              <w:jc w:val="both"/>
            </w:pPr>
            <w:r w:rsidRPr="00AC2A7E">
              <w:t>2006 год</w:t>
            </w:r>
          </w:p>
        </w:tc>
        <w:tc>
          <w:tcPr>
            <w:tcW w:w="1961" w:type="dxa"/>
            <w:gridSpan w:val="2"/>
            <w:tcBorders>
              <w:top w:val="single" w:sz="6" w:space="0" w:color="auto"/>
              <w:left w:val="single" w:sz="4" w:space="0" w:color="auto"/>
              <w:right w:val="single" w:sz="6" w:space="0" w:color="auto"/>
            </w:tcBorders>
          </w:tcPr>
          <w:p w:rsidR="007D173B" w:rsidRPr="00AC2A7E" w:rsidRDefault="007D173B" w:rsidP="00AC2A7E">
            <w:pPr>
              <w:jc w:val="both"/>
            </w:pPr>
            <w:r w:rsidRPr="00AC2A7E">
              <w:t xml:space="preserve">Отклонение, </w:t>
            </w:r>
          </w:p>
          <w:p w:rsidR="007D173B" w:rsidRPr="00AC2A7E" w:rsidRDefault="007D173B" w:rsidP="00AC2A7E">
            <w:pPr>
              <w:jc w:val="both"/>
            </w:pPr>
            <w:r w:rsidRPr="00AC2A7E">
              <w:t xml:space="preserve">2006/2004 </w:t>
            </w:r>
          </w:p>
        </w:tc>
      </w:tr>
      <w:tr w:rsidR="007D173B" w:rsidRPr="00AC2A7E" w:rsidTr="00AC2A7E">
        <w:trPr>
          <w:cantSplit/>
          <w:trHeight w:hRule="exact" w:val="518"/>
          <w:jc w:val="center"/>
        </w:trPr>
        <w:tc>
          <w:tcPr>
            <w:tcW w:w="2018" w:type="dxa"/>
            <w:vMerge/>
            <w:tcBorders>
              <w:left w:val="single" w:sz="6" w:space="0" w:color="auto"/>
              <w:bottom w:val="single" w:sz="6" w:space="0" w:color="auto"/>
              <w:right w:val="single" w:sz="6" w:space="0" w:color="auto"/>
            </w:tcBorders>
          </w:tcPr>
          <w:p w:rsidR="007D173B" w:rsidRPr="00AC2A7E" w:rsidRDefault="007D173B" w:rsidP="00AC2A7E">
            <w:pPr>
              <w:jc w:val="both"/>
            </w:pPr>
          </w:p>
        </w:tc>
        <w:tc>
          <w:tcPr>
            <w:tcW w:w="604" w:type="dxa"/>
            <w:tcBorders>
              <w:left w:val="single" w:sz="6" w:space="0" w:color="auto"/>
              <w:bottom w:val="single" w:sz="6" w:space="0" w:color="auto"/>
              <w:right w:val="single" w:sz="6" w:space="0" w:color="auto"/>
            </w:tcBorders>
          </w:tcPr>
          <w:p w:rsidR="007D173B" w:rsidRPr="00AC2A7E" w:rsidRDefault="007D173B" w:rsidP="00AC2A7E">
            <w:pPr>
              <w:jc w:val="both"/>
            </w:pPr>
            <w:r w:rsidRPr="00AC2A7E">
              <w:t>Чел.</w:t>
            </w:r>
          </w:p>
        </w:tc>
        <w:tc>
          <w:tcPr>
            <w:tcW w:w="620" w:type="dxa"/>
            <w:tcBorders>
              <w:left w:val="single" w:sz="6" w:space="0" w:color="auto"/>
              <w:bottom w:val="single" w:sz="6" w:space="0" w:color="auto"/>
              <w:right w:val="single" w:sz="6" w:space="0" w:color="auto"/>
            </w:tcBorders>
          </w:tcPr>
          <w:p w:rsidR="007D173B" w:rsidRPr="00AC2A7E" w:rsidRDefault="007D173B" w:rsidP="00AC2A7E">
            <w:pPr>
              <w:jc w:val="both"/>
            </w:pPr>
            <w:r w:rsidRPr="00AC2A7E">
              <w:t>Уд. вес, %</w:t>
            </w:r>
          </w:p>
        </w:tc>
        <w:tc>
          <w:tcPr>
            <w:tcW w:w="604" w:type="dxa"/>
            <w:tcBorders>
              <w:left w:val="single" w:sz="6" w:space="0" w:color="auto"/>
              <w:bottom w:val="single" w:sz="6" w:space="0" w:color="auto"/>
              <w:right w:val="single" w:sz="6" w:space="0" w:color="auto"/>
            </w:tcBorders>
          </w:tcPr>
          <w:p w:rsidR="007D173B" w:rsidRPr="00AC2A7E" w:rsidRDefault="007D173B" w:rsidP="00AC2A7E">
            <w:pPr>
              <w:jc w:val="both"/>
            </w:pPr>
            <w:r w:rsidRPr="00AC2A7E">
              <w:t>Чел.</w:t>
            </w:r>
          </w:p>
        </w:tc>
        <w:tc>
          <w:tcPr>
            <w:tcW w:w="659" w:type="dxa"/>
            <w:tcBorders>
              <w:left w:val="single" w:sz="6" w:space="0" w:color="auto"/>
              <w:bottom w:val="single" w:sz="6" w:space="0" w:color="auto"/>
              <w:right w:val="single" w:sz="6" w:space="0" w:color="auto"/>
            </w:tcBorders>
          </w:tcPr>
          <w:p w:rsidR="007D173B" w:rsidRPr="00AC2A7E" w:rsidRDefault="007D173B" w:rsidP="00AC2A7E">
            <w:pPr>
              <w:jc w:val="both"/>
            </w:pPr>
            <w:r w:rsidRPr="00AC2A7E">
              <w:t>Уд. вес, %</w:t>
            </w:r>
          </w:p>
        </w:tc>
        <w:tc>
          <w:tcPr>
            <w:tcW w:w="564" w:type="dxa"/>
            <w:tcBorders>
              <w:left w:val="single" w:sz="6" w:space="0" w:color="auto"/>
              <w:bottom w:val="single" w:sz="6" w:space="0" w:color="auto"/>
              <w:right w:val="single" w:sz="6" w:space="0" w:color="auto"/>
            </w:tcBorders>
          </w:tcPr>
          <w:p w:rsidR="007D173B" w:rsidRPr="00AC2A7E" w:rsidRDefault="007D173B" w:rsidP="00AC2A7E">
            <w:pPr>
              <w:jc w:val="both"/>
            </w:pPr>
            <w:r w:rsidRPr="00AC2A7E">
              <w:t>Чел.</w:t>
            </w:r>
          </w:p>
        </w:tc>
        <w:tc>
          <w:tcPr>
            <w:tcW w:w="620" w:type="dxa"/>
            <w:tcBorders>
              <w:left w:val="single" w:sz="6" w:space="0" w:color="auto"/>
              <w:bottom w:val="single" w:sz="6" w:space="0" w:color="auto"/>
              <w:right w:val="single" w:sz="6" w:space="0" w:color="auto"/>
            </w:tcBorders>
          </w:tcPr>
          <w:p w:rsidR="007D173B" w:rsidRPr="00AC2A7E" w:rsidRDefault="007D173B" w:rsidP="00AC2A7E">
            <w:pPr>
              <w:jc w:val="both"/>
            </w:pPr>
            <w:r w:rsidRPr="00AC2A7E">
              <w:t>Уд. вес, %</w:t>
            </w:r>
          </w:p>
        </w:tc>
        <w:tc>
          <w:tcPr>
            <w:tcW w:w="956" w:type="dxa"/>
            <w:gridSpan w:val="2"/>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Абсол., чел.</w:t>
            </w:r>
          </w:p>
        </w:tc>
        <w:tc>
          <w:tcPr>
            <w:tcW w:w="1013"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Относ.</w:t>
            </w:r>
          </w:p>
          <w:p w:rsidR="007D173B" w:rsidRPr="00AC2A7E" w:rsidRDefault="007D173B" w:rsidP="00AC2A7E">
            <w:pPr>
              <w:jc w:val="both"/>
            </w:pPr>
            <w:r w:rsidRPr="00AC2A7E">
              <w:rPr>
                <w:noProof/>
              </w:rPr>
              <w:t>%</w:t>
            </w:r>
          </w:p>
        </w:tc>
      </w:tr>
      <w:tr w:rsidR="007D173B" w:rsidRPr="00AC2A7E" w:rsidTr="00AC2A7E">
        <w:trPr>
          <w:trHeight w:hRule="exact" w:val="552"/>
          <w:jc w:val="center"/>
        </w:trPr>
        <w:tc>
          <w:tcPr>
            <w:tcW w:w="2018"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Среднесписочная численность, всего</w:t>
            </w:r>
          </w:p>
        </w:tc>
        <w:tc>
          <w:tcPr>
            <w:tcW w:w="604"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rPr>
                <w:noProof/>
              </w:rPr>
              <w:t>137</w:t>
            </w:r>
          </w:p>
        </w:tc>
        <w:tc>
          <w:tcPr>
            <w:tcW w:w="620"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rPr>
                <w:noProof/>
              </w:rPr>
              <w:t>100</w:t>
            </w:r>
          </w:p>
        </w:tc>
        <w:tc>
          <w:tcPr>
            <w:tcW w:w="604"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133</w:t>
            </w:r>
          </w:p>
        </w:tc>
        <w:tc>
          <w:tcPr>
            <w:tcW w:w="659"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100</w:t>
            </w:r>
          </w:p>
        </w:tc>
        <w:tc>
          <w:tcPr>
            <w:tcW w:w="564"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98</w:t>
            </w:r>
          </w:p>
        </w:tc>
        <w:tc>
          <w:tcPr>
            <w:tcW w:w="620"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100</w:t>
            </w:r>
          </w:p>
        </w:tc>
        <w:tc>
          <w:tcPr>
            <w:tcW w:w="956" w:type="dxa"/>
            <w:gridSpan w:val="2"/>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-39</w:t>
            </w:r>
          </w:p>
        </w:tc>
        <w:tc>
          <w:tcPr>
            <w:tcW w:w="1013"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71,5</w:t>
            </w:r>
          </w:p>
        </w:tc>
      </w:tr>
      <w:tr w:rsidR="007D173B" w:rsidRPr="00AC2A7E" w:rsidTr="00AC2A7E">
        <w:trPr>
          <w:trHeight w:hRule="exact" w:val="336"/>
          <w:jc w:val="center"/>
        </w:trPr>
        <w:tc>
          <w:tcPr>
            <w:tcW w:w="2018"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рабочие</w:t>
            </w:r>
          </w:p>
        </w:tc>
        <w:tc>
          <w:tcPr>
            <w:tcW w:w="604"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rPr>
                <w:noProof/>
              </w:rPr>
              <w:t>119</w:t>
            </w:r>
          </w:p>
        </w:tc>
        <w:tc>
          <w:tcPr>
            <w:tcW w:w="620"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rPr>
                <w:noProof/>
              </w:rPr>
              <w:t>86,9</w:t>
            </w:r>
          </w:p>
        </w:tc>
        <w:tc>
          <w:tcPr>
            <w:tcW w:w="604"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115</w:t>
            </w:r>
          </w:p>
        </w:tc>
        <w:tc>
          <w:tcPr>
            <w:tcW w:w="659"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86,5</w:t>
            </w:r>
          </w:p>
        </w:tc>
        <w:tc>
          <w:tcPr>
            <w:tcW w:w="564"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82</w:t>
            </w:r>
          </w:p>
        </w:tc>
        <w:tc>
          <w:tcPr>
            <w:tcW w:w="620"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83,7</w:t>
            </w:r>
          </w:p>
        </w:tc>
        <w:tc>
          <w:tcPr>
            <w:tcW w:w="956" w:type="dxa"/>
            <w:gridSpan w:val="2"/>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-15</w:t>
            </w:r>
          </w:p>
        </w:tc>
        <w:tc>
          <w:tcPr>
            <w:tcW w:w="1013"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68,9</w:t>
            </w:r>
          </w:p>
        </w:tc>
      </w:tr>
      <w:tr w:rsidR="007D173B" w:rsidRPr="00AC2A7E" w:rsidTr="00AC2A7E">
        <w:trPr>
          <w:trHeight w:hRule="exact" w:val="292"/>
          <w:jc w:val="center"/>
        </w:trPr>
        <w:tc>
          <w:tcPr>
            <w:tcW w:w="2018"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служащие</w:t>
            </w:r>
          </w:p>
        </w:tc>
        <w:tc>
          <w:tcPr>
            <w:tcW w:w="604"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rPr>
                <w:noProof/>
              </w:rPr>
              <w:t>18</w:t>
            </w:r>
          </w:p>
        </w:tc>
        <w:tc>
          <w:tcPr>
            <w:tcW w:w="620"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rPr>
                <w:noProof/>
              </w:rPr>
              <w:t>13,1</w:t>
            </w:r>
          </w:p>
        </w:tc>
        <w:tc>
          <w:tcPr>
            <w:tcW w:w="604"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18</w:t>
            </w:r>
          </w:p>
        </w:tc>
        <w:tc>
          <w:tcPr>
            <w:tcW w:w="659"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13,5</w:t>
            </w:r>
          </w:p>
        </w:tc>
        <w:tc>
          <w:tcPr>
            <w:tcW w:w="564"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16</w:t>
            </w:r>
          </w:p>
        </w:tc>
        <w:tc>
          <w:tcPr>
            <w:tcW w:w="620"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16,3</w:t>
            </w:r>
          </w:p>
        </w:tc>
        <w:tc>
          <w:tcPr>
            <w:tcW w:w="956" w:type="dxa"/>
            <w:gridSpan w:val="2"/>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-2</w:t>
            </w:r>
          </w:p>
        </w:tc>
        <w:tc>
          <w:tcPr>
            <w:tcW w:w="1013"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88,9</w:t>
            </w:r>
          </w:p>
        </w:tc>
      </w:tr>
    </w:tbl>
    <w:p w:rsidR="007D173B" w:rsidRPr="00336015" w:rsidRDefault="007D173B" w:rsidP="00336015">
      <w:pPr>
        <w:spacing w:line="360" w:lineRule="auto"/>
        <w:ind w:firstLine="720"/>
        <w:jc w:val="both"/>
        <w:rPr>
          <w:sz w:val="28"/>
          <w:szCs w:val="28"/>
        </w:rPr>
      </w:pPr>
    </w:p>
    <w:p w:rsidR="007D173B" w:rsidRPr="00336015" w:rsidRDefault="007D173B" w:rsidP="00336015">
      <w:pPr>
        <w:spacing w:line="360" w:lineRule="auto"/>
        <w:ind w:firstLine="720"/>
        <w:jc w:val="both"/>
        <w:rPr>
          <w:sz w:val="28"/>
          <w:szCs w:val="28"/>
          <w:lang w:val="ru-RU"/>
        </w:rPr>
      </w:pPr>
      <w:r w:rsidRPr="00336015">
        <w:rPr>
          <w:sz w:val="28"/>
          <w:szCs w:val="28"/>
          <w:lang w:val="ru-RU"/>
        </w:rPr>
        <w:t xml:space="preserve">Из данных таблицы видно, что на предприятии сложилась негативная тенденция к снижению численности персонала, в целом за период численность работников предприятия сократилась на 39 чел. или на 28,5%. </w:t>
      </w:r>
    </w:p>
    <w:p w:rsidR="007D173B" w:rsidRPr="00336015" w:rsidRDefault="007D173B" w:rsidP="00336015">
      <w:pPr>
        <w:pStyle w:val="25"/>
        <w:spacing w:before="0"/>
        <w:ind w:firstLine="720"/>
        <w:rPr>
          <w:sz w:val="28"/>
          <w:szCs w:val="28"/>
        </w:rPr>
      </w:pPr>
      <w:r w:rsidRPr="00336015">
        <w:rPr>
          <w:sz w:val="28"/>
          <w:szCs w:val="28"/>
        </w:rPr>
        <w:t>В 2006 году среднесписочная численность работающих в ООО «Тиара» составляет 98 чел. Средний возраст персонала предприятия составляет 46,8 лет.</w:t>
      </w:r>
      <w:r w:rsidR="00336015">
        <w:rPr>
          <w:sz w:val="28"/>
          <w:szCs w:val="28"/>
        </w:rPr>
        <w:t xml:space="preserve"> </w:t>
      </w:r>
      <w:r w:rsidRPr="00336015">
        <w:rPr>
          <w:sz w:val="28"/>
          <w:szCs w:val="28"/>
        </w:rPr>
        <w:t xml:space="preserve">Низкая заработная плата и ее несвоевременная выдача обуславливают текучесть квалифицированных кадров. Задолженность по заработной плате на начало 2006 года составляет 266 тыс. руб. </w:t>
      </w:r>
    </w:p>
    <w:p w:rsidR="007D173B" w:rsidRPr="00336015" w:rsidRDefault="007D173B" w:rsidP="00336015">
      <w:pPr>
        <w:pStyle w:val="25"/>
        <w:spacing w:before="0"/>
        <w:ind w:firstLine="720"/>
        <w:rPr>
          <w:sz w:val="28"/>
          <w:szCs w:val="28"/>
        </w:rPr>
      </w:pPr>
      <w:r w:rsidRPr="00336015">
        <w:rPr>
          <w:sz w:val="28"/>
          <w:szCs w:val="28"/>
        </w:rPr>
        <w:t>К сожалению, в последние годы в некоторые периоды времени на предприятии приходилось прибегать к отправке небольшого числа рабочих в вынужденный отпуск, в основном в течение первого кварта</w:t>
      </w:r>
      <w:r w:rsidRPr="00336015">
        <w:rPr>
          <w:sz w:val="28"/>
          <w:szCs w:val="28"/>
        </w:rPr>
        <w:softHyphen/>
        <w:t>ла. Сокращение рабочих – это вынужденная мера в связи со снижением объемов работ вследствие неплатежеспособности заказчиков.</w:t>
      </w:r>
    </w:p>
    <w:p w:rsidR="007D173B" w:rsidRPr="00336015" w:rsidRDefault="007D173B" w:rsidP="00336015">
      <w:pPr>
        <w:spacing w:line="360" w:lineRule="auto"/>
        <w:ind w:firstLine="720"/>
        <w:jc w:val="both"/>
        <w:rPr>
          <w:sz w:val="28"/>
          <w:szCs w:val="28"/>
          <w:lang w:val="ru-RU"/>
        </w:rPr>
      </w:pPr>
      <w:r w:rsidRPr="00336015">
        <w:rPr>
          <w:sz w:val="28"/>
          <w:szCs w:val="28"/>
          <w:lang w:val="ru-RU"/>
        </w:rPr>
        <w:t>Структура работников за период 2004-2005 гг. не претерпевает каких-либо существен</w:t>
      </w:r>
      <w:r w:rsidRPr="00336015">
        <w:rPr>
          <w:sz w:val="28"/>
          <w:szCs w:val="28"/>
          <w:lang w:val="ru-RU"/>
        </w:rPr>
        <w:softHyphen/>
        <w:t>ных изменений, доля служащих в общей численность работников предприятия составляет 13%. В 2006 году удельный вес административно-управленческого персонала возрос до 16,3%.</w:t>
      </w:r>
    </w:p>
    <w:p w:rsidR="007D173B" w:rsidRPr="00336015" w:rsidRDefault="007D173B" w:rsidP="00336015">
      <w:pPr>
        <w:spacing w:line="360" w:lineRule="auto"/>
        <w:ind w:firstLine="720"/>
        <w:jc w:val="both"/>
        <w:rPr>
          <w:sz w:val="28"/>
          <w:szCs w:val="28"/>
          <w:lang w:val="ru-RU"/>
        </w:rPr>
      </w:pPr>
      <w:r w:rsidRPr="00336015">
        <w:rPr>
          <w:sz w:val="28"/>
          <w:szCs w:val="28"/>
          <w:lang w:val="ru-RU"/>
        </w:rPr>
        <w:t>В среднем на одного управленческого работника при</w:t>
      </w:r>
      <w:r w:rsidRPr="00336015">
        <w:rPr>
          <w:sz w:val="28"/>
          <w:szCs w:val="28"/>
          <w:lang w:val="ru-RU"/>
        </w:rPr>
        <w:softHyphen/>
        <w:t>ходится</w:t>
      </w:r>
      <w:r w:rsidRPr="00336015">
        <w:rPr>
          <w:noProof/>
          <w:sz w:val="28"/>
          <w:szCs w:val="28"/>
          <w:lang w:val="ru-RU"/>
        </w:rPr>
        <w:t xml:space="preserve"> 5 </w:t>
      </w:r>
      <w:r w:rsidRPr="00336015">
        <w:rPr>
          <w:sz w:val="28"/>
          <w:szCs w:val="28"/>
          <w:lang w:val="ru-RU"/>
        </w:rPr>
        <w:t>рабочих.</w:t>
      </w:r>
    </w:p>
    <w:p w:rsidR="007D173B" w:rsidRPr="00336015" w:rsidRDefault="007D173B" w:rsidP="00336015">
      <w:pPr>
        <w:spacing w:line="360" w:lineRule="auto"/>
        <w:ind w:firstLine="720"/>
        <w:jc w:val="both"/>
        <w:rPr>
          <w:sz w:val="28"/>
          <w:szCs w:val="28"/>
          <w:lang w:val="ru-RU"/>
        </w:rPr>
      </w:pPr>
      <w:r w:rsidRPr="00336015">
        <w:rPr>
          <w:sz w:val="28"/>
          <w:szCs w:val="28"/>
          <w:lang w:val="ru-RU"/>
        </w:rPr>
        <w:t>Далее рассмотрим размеры средней заработной платы и ее ди</w:t>
      </w:r>
      <w:r w:rsidRPr="00336015">
        <w:rPr>
          <w:sz w:val="28"/>
          <w:szCs w:val="28"/>
          <w:lang w:val="ru-RU"/>
        </w:rPr>
        <w:softHyphen/>
        <w:t>намику в таблице</w:t>
      </w:r>
      <w:r w:rsidRPr="00336015">
        <w:rPr>
          <w:noProof/>
          <w:sz w:val="28"/>
          <w:szCs w:val="28"/>
          <w:lang w:val="ru-RU"/>
        </w:rPr>
        <w:t xml:space="preserve"> 5,</w:t>
      </w:r>
      <w:r w:rsidRPr="00336015">
        <w:rPr>
          <w:sz w:val="28"/>
          <w:szCs w:val="28"/>
          <w:lang w:val="ru-RU"/>
        </w:rPr>
        <w:t xml:space="preserve"> а также уровень дифференциации оплаты труда между категориями работников.</w:t>
      </w:r>
    </w:p>
    <w:p w:rsidR="00AC2A7E" w:rsidRDefault="00AC2A7E" w:rsidP="00336015">
      <w:pPr>
        <w:spacing w:line="360" w:lineRule="auto"/>
        <w:ind w:firstLine="720"/>
        <w:jc w:val="both"/>
        <w:rPr>
          <w:sz w:val="28"/>
          <w:szCs w:val="28"/>
        </w:rPr>
      </w:pPr>
    </w:p>
    <w:p w:rsidR="007D173B" w:rsidRPr="00336015" w:rsidRDefault="007D173B" w:rsidP="00336015">
      <w:pPr>
        <w:spacing w:line="360" w:lineRule="auto"/>
        <w:ind w:firstLine="720"/>
        <w:jc w:val="both"/>
        <w:rPr>
          <w:sz w:val="28"/>
          <w:szCs w:val="28"/>
        </w:rPr>
      </w:pPr>
      <w:r w:rsidRPr="00336015">
        <w:rPr>
          <w:sz w:val="28"/>
          <w:szCs w:val="28"/>
        </w:rPr>
        <w:t>Таблица</w:t>
      </w:r>
      <w:r w:rsidRPr="00336015">
        <w:rPr>
          <w:noProof/>
          <w:sz w:val="28"/>
          <w:szCs w:val="28"/>
        </w:rPr>
        <w:t xml:space="preserve"> 5</w:t>
      </w:r>
    </w:p>
    <w:p w:rsidR="007D173B" w:rsidRPr="00336015" w:rsidRDefault="007D173B" w:rsidP="00336015">
      <w:pPr>
        <w:spacing w:line="360" w:lineRule="auto"/>
        <w:ind w:firstLine="720"/>
        <w:jc w:val="both"/>
        <w:rPr>
          <w:sz w:val="28"/>
          <w:szCs w:val="28"/>
        </w:rPr>
      </w:pPr>
      <w:r w:rsidRPr="00336015">
        <w:rPr>
          <w:sz w:val="28"/>
          <w:szCs w:val="28"/>
        </w:rPr>
        <w:t>Динамика среднемесячной</w:t>
      </w:r>
      <w:r w:rsidR="00336015">
        <w:rPr>
          <w:sz w:val="28"/>
          <w:szCs w:val="28"/>
        </w:rPr>
        <w:t xml:space="preserve"> </w:t>
      </w:r>
      <w:r w:rsidRPr="00336015">
        <w:rPr>
          <w:sz w:val="28"/>
          <w:szCs w:val="28"/>
        </w:rPr>
        <w:t>заработной платы</w:t>
      </w:r>
    </w:p>
    <w:tbl>
      <w:tblPr>
        <w:tblW w:w="0" w:type="auto"/>
        <w:tblInd w:w="464" w:type="dxa"/>
        <w:tblLayout w:type="fixed"/>
        <w:tblCellMar>
          <w:left w:w="40" w:type="dxa"/>
          <w:right w:w="40" w:type="dxa"/>
        </w:tblCellMar>
        <w:tblLook w:val="0000" w:firstRow="0" w:lastRow="0" w:firstColumn="0" w:lastColumn="0" w:noHBand="0" w:noVBand="0"/>
      </w:tblPr>
      <w:tblGrid>
        <w:gridCol w:w="2045"/>
        <w:gridCol w:w="897"/>
        <w:gridCol w:w="897"/>
        <w:gridCol w:w="897"/>
        <w:gridCol w:w="1259"/>
        <w:gridCol w:w="1588"/>
      </w:tblGrid>
      <w:tr w:rsidR="007D173B" w:rsidRPr="00AC2A7E" w:rsidTr="00AC2A7E">
        <w:trPr>
          <w:cantSplit/>
          <w:trHeight w:hRule="exact" w:val="258"/>
        </w:trPr>
        <w:tc>
          <w:tcPr>
            <w:tcW w:w="2045" w:type="dxa"/>
            <w:vMerge w:val="restart"/>
            <w:tcBorders>
              <w:top w:val="single" w:sz="6" w:space="0" w:color="auto"/>
              <w:left w:val="single" w:sz="6" w:space="0" w:color="auto"/>
              <w:right w:val="single" w:sz="6" w:space="0" w:color="auto"/>
            </w:tcBorders>
          </w:tcPr>
          <w:p w:rsidR="007D173B" w:rsidRPr="00AC2A7E" w:rsidRDefault="007D173B" w:rsidP="00AC2A7E">
            <w:pPr>
              <w:jc w:val="both"/>
            </w:pPr>
            <w:r w:rsidRPr="00AC2A7E">
              <w:t>Наименование показателя</w:t>
            </w:r>
          </w:p>
        </w:tc>
        <w:tc>
          <w:tcPr>
            <w:tcW w:w="897" w:type="dxa"/>
            <w:vMerge w:val="restart"/>
            <w:tcBorders>
              <w:top w:val="single" w:sz="6" w:space="0" w:color="auto"/>
              <w:left w:val="single" w:sz="6" w:space="0" w:color="auto"/>
              <w:right w:val="single" w:sz="6" w:space="0" w:color="auto"/>
            </w:tcBorders>
          </w:tcPr>
          <w:p w:rsidR="007D173B" w:rsidRPr="00AC2A7E" w:rsidRDefault="007D173B" w:rsidP="00AC2A7E">
            <w:pPr>
              <w:jc w:val="both"/>
            </w:pPr>
            <w:r w:rsidRPr="00AC2A7E">
              <w:t>2004 год</w:t>
            </w:r>
          </w:p>
        </w:tc>
        <w:tc>
          <w:tcPr>
            <w:tcW w:w="897" w:type="dxa"/>
            <w:vMerge w:val="restart"/>
            <w:tcBorders>
              <w:top w:val="single" w:sz="6" w:space="0" w:color="auto"/>
              <w:left w:val="single" w:sz="6" w:space="0" w:color="auto"/>
              <w:right w:val="single" w:sz="6" w:space="0" w:color="auto"/>
            </w:tcBorders>
          </w:tcPr>
          <w:p w:rsidR="007D173B" w:rsidRPr="00AC2A7E" w:rsidRDefault="007D173B" w:rsidP="00AC2A7E">
            <w:pPr>
              <w:jc w:val="both"/>
            </w:pPr>
            <w:r w:rsidRPr="00AC2A7E">
              <w:t>2005 год</w:t>
            </w:r>
          </w:p>
        </w:tc>
        <w:tc>
          <w:tcPr>
            <w:tcW w:w="897" w:type="dxa"/>
            <w:vMerge w:val="restart"/>
            <w:tcBorders>
              <w:top w:val="single" w:sz="6" w:space="0" w:color="auto"/>
              <w:left w:val="single" w:sz="6" w:space="0" w:color="auto"/>
              <w:right w:val="single" w:sz="6" w:space="0" w:color="auto"/>
            </w:tcBorders>
          </w:tcPr>
          <w:p w:rsidR="007D173B" w:rsidRPr="00AC2A7E" w:rsidRDefault="007D173B" w:rsidP="00AC2A7E">
            <w:pPr>
              <w:jc w:val="both"/>
            </w:pPr>
            <w:r w:rsidRPr="00AC2A7E">
              <w:t>2006 год</w:t>
            </w:r>
          </w:p>
        </w:tc>
        <w:tc>
          <w:tcPr>
            <w:tcW w:w="2847" w:type="dxa"/>
            <w:gridSpan w:val="2"/>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Изменение за период</w:t>
            </w:r>
          </w:p>
        </w:tc>
      </w:tr>
      <w:tr w:rsidR="007D173B" w:rsidRPr="00AC2A7E" w:rsidTr="00AC2A7E">
        <w:trPr>
          <w:cantSplit/>
          <w:trHeight w:hRule="exact" w:val="275"/>
        </w:trPr>
        <w:tc>
          <w:tcPr>
            <w:tcW w:w="2045" w:type="dxa"/>
            <w:vMerge/>
            <w:tcBorders>
              <w:left w:val="single" w:sz="6" w:space="0" w:color="auto"/>
              <w:bottom w:val="single" w:sz="6" w:space="0" w:color="auto"/>
              <w:right w:val="single" w:sz="6" w:space="0" w:color="auto"/>
            </w:tcBorders>
          </w:tcPr>
          <w:p w:rsidR="007D173B" w:rsidRPr="00AC2A7E" w:rsidRDefault="007D173B" w:rsidP="00AC2A7E">
            <w:pPr>
              <w:jc w:val="both"/>
            </w:pPr>
          </w:p>
        </w:tc>
        <w:tc>
          <w:tcPr>
            <w:tcW w:w="897" w:type="dxa"/>
            <w:vMerge/>
            <w:tcBorders>
              <w:left w:val="single" w:sz="6" w:space="0" w:color="auto"/>
              <w:bottom w:val="single" w:sz="6" w:space="0" w:color="auto"/>
              <w:right w:val="single" w:sz="6" w:space="0" w:color="auto"/>
            </w:tcBorders>
          </w:tcPr>
          <w:p w:rsidR="007D173B" w:rsidRPr="00AC2A7E" w:rsidRDefault="007D173B" w:rsidP="00AC2A7E">
            <w:pPr>
              <w:jc w:val="both"/>
            </w:pPr>
          </w:p>
        </w:tc>
        <w:tc>
          <w:tcPr>
            <w:tcW w:w="897" w:type="dxa"/>
            <w:vMerge/>
            <w:tcBorders>
              <w:left w:val="single" w:sz="6" w:space="0" w:color="auto"/>
              <w:bottom w:val="single" w:sz="6" w:space="0" w:color="auto"/>
              <w:right w:val="single" w:sz="6" w:space="0" w:color="auto"/>
            </w:tcBorders>
          </w:tcPr>
          <w:p w:rsidR="007D173B" w:rsidRPr="00AC2A7E" w:rsidRDefault="007D173B" w:rsidP="00AC2A7E">
            <w:pPr>
              <w:jc w:val="both"/>
            </w:pPr>
          </w:p>
        </w:tc>
        <w:tc>
          <w:tcPr>
            <w:tcW w:w="897" w:type="dxa"/>
            <w:vMerge/>
            <w:tcBorders>
              <w:left w:val="single" w:sz="6" w:space="0" w:color="auto"/>
              <w:bottom w:val="single" w:sz="6" w:space="0" w:color="auto"/>
              <w:right w:val="single" w:sz="6" w:space="0" w:color="auto"/>
            </w:tcBorders>
          </w:tcPr>
          <w:p w:rsidR="007D173B" w:rsidRPr="00AC2A7E" w:rsidRDefault="007D173B" w:rsidP="00AC2A7E">
            <w:pPr>
              <w:jc w:val="both"/>
            </w:pPr>
          </w:p>
        </w:tc>
        <w:tc>
          <w:tcPr>
            <w:tcW w:w="1259"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rPr>
                <w:noProof/>
              </w:rPr>
              <w:t>2004-2005 гг.</w:t>
            </w:r>
          </w:p>
        </w:tc>
        <w:tc>
          <w:tcPr>
            <w:tcW w:w="1588"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rPr>
                <w:noProof/>
              </w:rPr>
              <w:t>2005-2006 гг.</w:t>
            </w:r>
          </w:p>
        </w:tc>
      </w:tr>
      <w:tr w:rsidR="007D173B" w:rsidRPr="00AC2A7E" w:rsidTr="00AC2A7E">
        <w:trPr>
          <w:trHeight w:hRule="exact" w:val="557"/>
        </w:trPr>
        <w:tc>
          <w:tcPr>
            <w:tcW w:w="2045"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rPr>
                <w:lang w:val="ru-RU"/>
              </w:rPr>
            </w:pPr>
            <w:r w:rsidRPr="00AC2A7E">
              <w:rPr>
                <w:lang w:val="ru-RU"/>
              </w:rPr>
              <w:t>Средняя заработная плата, в целом, р.</w:t>
            </w:r>
          </w:p>
        </w:tc>
        <w:tc>
          <w:tcPr>
            <w:tcW w:w="897"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4938,6</w:t>
            </w:r>
          </w:p>
        </w:tc>
        <w:tc>
          <w:tcPr>
            <w:tcW w:w="897"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5536,4</w:t>
            </w:r>
          </w:p>
        </w:tc>
        <w:tc>
          <w:tcPr>
            <w:tcW w:w="897"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6797,7</w:t>
            </w:r>
          </w:p>
        </w:tc>
        <w:tc>
          <w:tcPr>
            <w:tcW w:w="1259"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597,8</w:t>
            </w:r>
          </w:p>
        </w:tc>
        <w:tc>
          <w:tcPr>
            <w:tcW w:w="1588"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1261,3</w:t>
            </w:r>
          </w:p>
        </w:tc>
      </w:tr>
      <w:tr w:rsidR="007D173B" w:rsidRPr="00AC2A7E" w:rsidTr="00AC2A7E">
        <w:trPr>
          <w:trHeight w:hRule="exact" w:val="400"/>
        </w:trPr>
        <w:tc>
          <w:tcPr>
            <w:tcW w:w="2045"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рабочие</w:t>
            </w:r>
          </w:p>
        </w:tc>
        <w:tc>
          <w:tcPr>
            <w:tcW w:w="897"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rPr>
                <w:noProof/>
              </w:rPr>
              <w:t>3415,6</w:t>
            </w:r>
          </w:p>
        </w:tc>
        <w:tc>
          <w:tcPr>
            <w:tcW w:w="897"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rPr>
                <w:noProof/>
              </w:rPr>
              <w:t>4037,0</w:t>
            </w:r>
          </w:p>
        </w:tc>
        <w:tc>
          <w:tcPr>
            <w:tcW w:w="897"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5284,9</w:t>
            </w:r>
          </w:p>
        </w:tc>
        <w:tc>
          <w:tcPr>
            <w:tcW w:w="1259"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621,4</w:t>
            </w:r>
          </w:p>
        </w:tc>
        <w:tc>
          <w:tcPr>
            <w:tcW w:w="1588"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1247,9</w:t>
            </w:r>
          </w:p>
        </w:tc>
      </w:tr>
      <w:tr w:rsidR="007D173B" w:rsidRPr="00AC2A7E" w:rsidTr="00AC2A7E">
        <w:trPr>
          <w:trHeight w:hRule="exact" w:val="293"/>
        </w:trPr>
        <w:tc>
          <w:tcPr>
            <w:tcW w:w="2045"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служащие</w:t>
            </w:r>
          </w:p>
        </w:tc>
        <w:tc>
          <w:tcPr>
            <w:tcW w:w="897"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rPr>
                <w:noProof/>
              </w:rPr>
              <w:t>6461,5</w:t>
            </w:r>
          </w:p>
        </w:tc>
        <w:tc>
          <w:tcPr>
            <w:tcW w:w="897"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rPr>
                <w:noProof/>
              </w:rPr>
              <w:t>7035,7</w:t>
            </w:r>
          </w:p>
        </w:tc>
        <w:tc>
          <w:tcPr>
            <w:tcW w:w="897"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8310,5</w:t>
            </w:r>
          </w:p>
        </w:tc>
        <w:tc>
          <w:tcPr>
            <w:tcW w:w="1259"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574,2</w:t>
            </w:r>
          </w:p>
        </w:tc>
        <w:tc>
          <w:tcPr>
            <w:tcW w:w="1588"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1274,8</w:t>
            </w:r>
          </w:p>
        </w:tc>
      </w:tr>
    </w:tbl>
    <w:p w:rsidR="007D173B" w:rsidRPr="00336015" w:rsidRDefault="007D173B" w:rsidP="00336015">
      <w:pPr>
        <w:spacing w:line="360" w:lineRule="auto"/>
        <w:ind w:firstLine="720"/>
        <w:jc w:val="both"/>
        <w:rPr>
          <w:sz w:val="28"/>
          <w:szCs w:val="28"/>
        </w:rPr>
      </w:pPr>
    </w:p>
    <w:p w:rsidR="007D173B" w:rsidRPr="00336015" w:rsidRDefault="007D173B" w:rsidP="00336015">
      <w:pPr>
        <w:spacing w:line="360" w:lineRule="auto"/>
        <w:ind w:firstLine="720"/>
        <w:jc w:val="both"/>
        <w:rPr>
          <w:sz w:val="28"/>
          <w:szCs w:val="28"/>
          <w:lang w:val="ru-RU"/>
        </w:rPr>
      </w:pPr>
      <w:r w:rsidRPr="00336015">
        <w:rPr>
          <w:sz w:val="28"/>
          <w:szCs w:val="28"/>
          <w:lang w:val="ru-RU"/>
        </w:rPr>
        <w:t>Как показывает таблица, средняя заработная плата на предпри</w:t>
      </w:r>
      <w:r w:rsidRPr="00336015">
        <w:rPr>
          <w:sz w:val="28"/>
          <w:szCs w:val="28"/>
          <w:lang w:val="ru-RU"/>
        </w:rPr>
        <w:softHyphen/>
        <w:t>ятии в</w:t>
      </w:r>
      <w:r w:rsidRPr="00336015">
        <w:rPr>
          <w:noProof/>
          <w:sz w:val="28"/>
          <w:szCs w:val="28"/>
          <w:lang w:val="ru-RU"/>
        </w:rPr>
        <w:t xml:space="preserve"> 2006</w:t>
      </w:r>
      <w:r w:rsidRPr="00336015">
        <w:rPr>
          <w:sz w:val="28"/>
          <w:szCs w:val="28"/>
          <w:lang w:val="ru-RU"/>
        </w:rPr>
        <w:t xml:space="preserve"> году</w:t>
      </w:r>
      <w:r w:rsidR="00336015">
        <w:rPr>
          <w:sz w:val="28"/>
          <w:szCs w:val="28"/>
          <w:lang w:val="ru-RU"/>
        </w:rPr>
        <w:t xml:space="preserve"> </w:t>
      </w:r>
      <w:r w:rsidRPr="00336015">
        <w:rPr>
          <w:sz w:val="28"/>
          <w:szCs w:val="28"/>
          <w:lang w:val="ru-RU"/>
        </w:rPr>
        <w:t xml:space="preserve">возросла на </w:t>
      </w:r>
      <w:r w:rsidRPr="00336015">
        <w:rPr>
          <w:noProof/>
          <w:sz w:val="28"/>
          <w:szCs w:val="28"/>
          <w:lang w:val="ru-RU"/>
        </w:rPr>
        <w:t xml:space="preserve">38% </w:t>
      </w:r>
      <w:r w:rsidRPr="00336015">
        <w:rPr>
          <w:sz w:val="28"/>
          <w:szCs w:val="28"/>
          <w:lang w:val="ru-RU"/>
        </w:rPr>
        <w:t xml:space="preserve">по сравнению с </w:t>
      </w:r>
      <w:r w:rsidRPr="00336015">
        <w:rPr>
          <w:noProof/>
          <w:sz w:val="28"/>
          <w:szCs w:val="28"/>
          <w:lang w:val="ru-RU"/>
        </w:rPr>
        <w:t>2004</w:t>
      </w:r>
      <w:r w:rsidRPr="00336015">
        <w:rPr>
          <w:sz w:val="28"/>
          <w:szCs w:val="28"/>
          <w:lang w:val="ru-RU"/>
        </w:rPr>
        <w:t xml:space="preserve"> годом</w:t>
      </w:r>
      <w:r w:rsidRPr="00336015">
        <w:rPr>
          <w:noProof/>
          <w:sz w:val="28"/>
          <w:szCs w:val="28"/>
          <w:lang w:val="ru-RU"/>
        </w:rPr>
        <w:t>.</w:t>
      </w:r>
      <w:r w:rsidRPr="00336015">
        <w:rPr>
          <w:sz w:val="28"/>
          <w:szCs w:val="28"/>
          <w:lang w:val="ru-RU"/>
        </w:rPr>
        <w:t xml:space="preserve"> За период 2004-2005 гг. средняя заработная плата работников увеличилась всего на 12%, это пред-ставляет собой крайне отрица</w:t>
      </w:r>
      <w:r w:rsidRPr="00336015">
        <w:rPr>
          <w:sz w:val="28"/>
          <w:szCs w:val="28"/>
          <w:lang w:val="ru-RU"/>
        </w:rPr>
        <w:softHyphen/>
        <w:t>тельную тенденцию на фоне постоянной инфляции</w:t>
      </w:r>
      <w:r w:rsidR="00336015">
        <w:rPr>
          <w:sz w:val="28"/>
          <w:szCs w:val="28"/>
          <w:lang w:val="ru-RU"/>
        </w:rPr>
        <w:t xml:space="preserve"> </w:t>
      </w:r>
      <w:r w:rsidRPr="00336015">
        <w:rPr>
          <w:sz w:val="28"/>
          <w:szCs w:val="28"/>
          <w:lang w:val="ru-RU"/>
        </w:rPr>
        <w:t>и</w:t>
      </w:r>
      <w:r w:rsidR="00336015">
        <w:rPr>
          <w:sz w:val="28"/>
          <w:szCs w:val="28"/>
          <w:lang w:val="ru-RU"/>
        </w:rPr>
        <w:t xml:space="preserve"> </w:t>
      </w:r>
      <w:r w:rsidRPr="00336015">
        <w:rPr>
          <w:sz w:val="28"/>
          <w:szCs w:val="28"/>
          <w:lang w:val="ru-RU"/>
        </w:rPr>
        <w:t>роста стоимости "потребительской корзины" для населения.</w:t>
      </w:r>
    </w:p>
    <w:p w:rsidR="007D173B" w:rsidRPr="00336015" w:rsidRDefault="007D173B" w:rsidP="00336015">
      <w:pPr>
        <w:spacing w:line="360" w:lineRule="auto"/>
        <w:ind w:firstLine="720"/>
        <w:jc w:val="both"/>
        <w:rPr>
          <w:sz w:val="28"/>
          <w:szCs w:val="28"/>
          <w:lang w:val="ru-RU"/>
        </w:rPr>
      </w:pPr>
      <w:r w:rsidRPr="00336015">
        <w:rPr>
          <w:sz w:val="28"/>
          <w:szCs w:val="28"/>
          <w:lang w:val="ru-RU"/>
        </w:rPr>
        <w:t>Несмотря на достаточно высокий уровень заработной платы ра</w:t>
      </w:r>
      <w:r w:rsidRPr="00336015">
        <w:rPr>
          <w:sz w:val="28"/>
          <w:szCs w:val="28"/>
          <w:lang w:val="ru-RU"/>
        </w:rPr>
        <w:softHyphen/>
        <w:t>ботников предприятия для республики Марий Эл, социальная защи</w:t>
      </w:r>
      <w:r w:rsidRPr="00336015">
        <w:rPr>
          <w:sz w:val="28"/>
          <w:szCs w:val="28"/>
          <w:lang w:val="ru-RU"/>
        </w:rPr>
        <w:softHyphen/>
        <w:t xml:space="preserve">щенность их неуклонно снижается. </w:t>
      </w:r>
    </w:p>
    <w:p w:rsidR="007D173B" w:rsidRPr="00336015" w:rsidRDefault="00383216" w:rsidP="00336015">
      <w:pPr>
        <w:spacing w:line="360" w:lineRule="auto"/>
        <w:ind w:firstLine="720"/>
        <w:jc w:val="both"/>
        <w:rPr>
          <w:sz w:val="28"/>
          <w:szCs w:val="28"/>
          <w:lang w:val="ru-RU"/>
        </w:rPr>
      </w:pPr>
      <w:r w:rsidRPr="00336015">
        <w:rPr>
          <w:sz w:val="28"/>
          <w:szCs w:val="28"/>
          <w:lang w:val="ru-RU"/>
        </w:rPr>
        <w:t>П</w:t>
      </w:r>
      <w:r w:rsidR="007D173B" w:rsidRPr="00336015">
        <w:rPr>
          <w:sz w:val="28"/>
          <w:szCs w:val="28"/>
          <w:lang w:val="ru-RU"/>
        </w:rPr>
        <w:t xml:space="preserve">роизводительность труда определяется затратами рабочего времени на выполнение единицы объема работ, т.е. трудоемкостью, а также выработкой в сметной стоимости на одного работающего в единицу времени. </w:t>
      </w:r>
    </w:p>
    <w:p w:rsidR="007D173B" w:rsidRPr="00336015" w:rsidRDefault="007D173B" w:rsidP="00336015">
      <w:pPr>
        <w:spacing w:line="360" w:lineRule="auto"/>
        <w:ind w:firstLine="720"/>
        <w:jc w:val="both"/>
        <w:rPr>
          <w:sz w:val="28"/>
          <w:szCs w:val="28"/>
          <w:lang w:val="ru-RU"/>
        </w:rPr>
      </w:pPr>
      <w:r w:rsidRPr="00336015">
        <w:rPr>
          <w:sz w:val="28"/>
          <w:szCs w:val="28"/>
          <w:lang w:val="ru-RU"/>
        </w:rPr>
        <w:t>Рассмотрим изменение производительности труда работников ООО «Тиара» за 2004-2006 гг. (табл.</w:t>
      </w:r>
      <w:r w:rsidR="00DF312D" w:rsidRPr="00336015">
        <w:rPr>
          <w:sz w:val="28"/>
          <w:szCs w:val="28"/>
          <w:lang w:val="ru-RU"/>
        </w:rPr>
        <w:t xml:space="preserve"> </w:t>
      </w:r>
      <w:r w:rsidRPr="00336015">
        <w:rPr>
          <w:sz w:val="28"/>
          <w:szCs w:val="28"/>
          <w:lang w:val="ru-RU"/>
        </w:rPr>
        <w:t>6).</w:t>
      </w:r>
    </w:p>
    <w:p w:rsidR="00B66362" w:rsidRPr="00336015" w:rsidRDefault="00B66362" w:rsidP="00336015">
      <w:pPr>
        <w:spacing w:line="360" w:lineRule="auto"/>
        <w:ind w:firstLine="720"/>
        <w:jc w:val="both"/>
        <w:rPr>
          <w:sz w:val="28"/>
          <w:szCs w:val="28"/>
          <w:lang w:val="ru-RU"/>
        </w:rPr>
      </w:pPr>
    </w:p>
    <w:p w:rsidR="007D173B" w:rsidRPr="00336015" w:rsidRDefault="007D173B" w:rsidP="00336015">
      <w:pPr>
        <w:pStyle w:val="ae"/>
        <w:widowControl w:val="0"/>
        <w:spacing w:line="360" w:lineRule="auto"/>
        <w:ind w:firstLine="720"/>
        <w:outlineLvl w:val="0"/>
        <w:rPr>
          <w:sz w:val="28"/>
          <w:szCs w:val="28"/>
        </w:rPr>
      </w:pPr>
      <w:bookmarkStart w:id="42" w:name="_Toc185232679"/>
      <w:bookmarkStart w:id="43" w:name="_Toc186271699"/>
      <w:r w:rsidRPr="00336015">
        <w:rPr>
          <w:sz w:val="28"/>
          <w:szCs w:val="28"/>
        </w:rPr>
        <w:t>Таблица</w:t>
      </w:r>
      <w:r w:rsidR="00336015">
        <w:rPr>
          <w:sz w:val="28"/>
          <w:szCs w:val="28"/>
        </w:rPr>
        <w:t xml:space="preserve"> </w:t>
      </w:r>
      <w:r w:rsidRPr="00336015">
        <w:rPr>
          <w:sz w:val="28"/>
          <w:szCs w:val="28"/>
        </w:rPr>
        <w:t>6</w:t>
      </w:r>
      <w:bookmarkEnd w:id="42"/>
      <w:bookmarkEnd w:id="43"/>
    </w:p>
    <w:p w:rsidR="007D173B" w:rsidRPr="00336015" w:rsidRDefault="007D173B" w:rsidP="00336015">
      <w:pPr>
        <w:pStyle w:val="ae"/>
        <w:widowControl w:val="0"/>
        <w:spacing w:line="360" w:lineRule="auto"/>
        <w:ind w:firstLine="720"/>
        <w:outlineLvl w:val="0"/>
        <w:rPr>
          <w:sz w:val="28"/>
          <w:szCs w:val="28"/>
        </w:rPr>
      </w:pPr>
      <w:bookmarkStart w:id="44" w:name="_Toc185232680"/>
      <w:bookmarkStart w:id="45" w:name="_Toc186271700"/>
      <w:r w:rsidRPr="00336015">
        <w:rPr>
          <w:sz w:val="28"/>
          <w:szCs w:val="28"/>
        </w:rPr>
        <w:t>Динамика производительности труда</w:t>
      </w:r>
      <w:bookmarkEnd w:id="44"/>
      <w:bookmarkEnd w:id="45"/>
    </w:p>
    <w:tbl>
      <w:tblPr>
        <w:tblW w:w="7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1362"/>
        <w:gridCol w:w="1362"/>
        <w:gridCol w:w="1362"/>
      </w:tblGrid>
      <w:tr w:rsidR="007D173B" w:rsidRPr="00AC2A7E" w:rsidTr="00AC2A7E">
        <w:trPr>
          <w:trHeight w:val="235"/>
          <w:jc w:val="center"/>
        </w:trPr>
        <w:tc>
          <w:tcPr>
            <w:tcW w:w="3823" w:type="dxa"/>
          </w:tcPr>
          <w:p w:rsidR="007D173B" w:rsidRPr="00AC2A7E" w:rsidRDefault="007D173B" w:rsidP="00AC2A7E">
            <w:pPr>
              <w:pStyle w:val="ae"/>
              <w:widowControl w:val="0"/>
              <w:outlineLvl w:val="0"/>
              <w:rPr>
                <w:sz w:val="20"/>
              </w:rPr>
            </w:pPr>
            <w:bookmarkStart w:id="46" w:name="_Toc185232681"/>
            <w:bookmarkStart w:id="47" w:name="_Toc186271701"/>
            <w:r w:rsidRPr="00AC2A7E">
              <w:rPr>
                <w:sz w:val="20"/>
              </w:rPr>
              <w:t>Показатели</w:t>
            </w:r>
            <w:bookmarkEnd w:id="46"/>
            <w:bookmarkEnd w:id="47"/>
          </w:p>
        </w:tc>
        <w:tc>
          <w:tcPr>
            <w:tcW w:w="1362" w:type="dxa"/>
          </w:tcPr>
          <w:p w:rsidR="007D173B" w:rsidRPr="00AC2A7E" w:rsidRDefault="007D173B" w:rsidP="00AC2A7E">
            <w:pPr>
              <w:jc w:val="both"/>
            </w:pPr>
            <w:r w:rsidRPr="00AC2A7E">
              <w:t>2004 год</w:t>
            </w:r>
          </w:p>
        </w:tc>
        <w:tc>
          <w:tcPr>
            <w:tcW w:w="1362" w:type="dxa"/>
          </w:tcPr>
          <w:p w:rsidR="007D173B" w:rsidRPr="00AC2A7E" w:rsidRDefault="007D173B" w:rsidP="00AC2A7E">
            <w:pPr>
              <w:jc w:val="both"/>
            </w:pPr>
            <w:r w:rsidRPr="00AC2A7E">
              <w:t>2005 год</w:t>
            </w:r>
          </w:p>
        </w:tc>
        <w:tc>
          <w:tcPr>
            <w:tcW w:w="1362" w:type="dxa"/>
          </w:tcPr>
          <w:p w:rsidR="007D173B" w:rsidRPr="00AC2A7E" w:rsidRDefault="007D173B" w:rsidP="00AC2A7E">
            <w:pPr>
              <w:jc w:val="both"/>
            </w:pPr>
            <w:r w:rsidRPr="00AC2A7E">
              <w:t>2006 год</w:t>
            </w:r>
          </w:p>
        </w:tc>
      </w:tr>
      <w:tr w:rsidR="007D173B" w:rsidRPr="00AC2A7E" w:rsidTr="00AC2A7E">
        <w:trPr>
          <w:trHeight w:val="1444"/>
          <w:jc w:val="center"/>
        </w:trPr>
        <w:tc>
          <w:tcPr>
            <w:tcW w:w="3823" w:type="dxa"/>
          </w:tcPr>
          <w:p w:rsidR="007D173B" w:rsidRPr="00AC2A7E" w:rsidRDefault="007D173B" w:rsidP="00AC2A7E">
            <w:pPr>
              <w:pStyle w:val="ae"/>
              <w:widowControl w:val="0"/>
              <w:outlineLvl w:val="0"/>
              <w:rPr>
                <w:sz w:val="20"/>
              </w:rPr>
            </w:pPr>
            <w:bookmarkStart w:id="48" w:name="_Toc185232682"/>
            <w:bookmarkStart w:id="49" w:name="_Toc186271702"/>
            <w:r w:rsidRPr="00AC2A7E">
              <w:rPr>
                <w:sz w:val="20"/>
              </w:rPr>
              <w:t>Среднегодовая выработка работников,</w:t>
            </w:r>
            <w:bookmarkEnd w:id="48"/>
            <w:bookmarkEnd w:id="49"/>
          </w:p>
          <w:p w:rsidR="007D173B" w:rsidRPr="00AC2A7E" w:rsidRDefault="007D173B" w:rsidP="00AC2A7E">
            <w:pPr>
              <w:pStyle w:val="ae"/>
              <w:widowControl w:val="0"/>
              <w:outlineLvl w:val="0"/>
              <w:rPr>
                <w:sz w:val="20"/>
              </w:rPr>
            </w:pPr>
            <w:r w:rsidRPr="00AC2A7E">
              <w:rPr>
                <w:sz w:val="20"/>
              </w:rPr>
              <w:t xml:space="preserve"> </w:t>
            </w:r>
            <w:bookmarkStart w:id="50" w:name="_Toc185232683"/>
            <w:bookmarkStart w:id="51" w:name="_Toc186271703"/>
            <w:r w:rsidRPr="00AC2A7E">
              <w:rPr>
                <w:sz w:val="20"/>
              </w:rPr>
              <w:t>тыс. руб. / чел.</w:t>
            </w:r>
            <w:bookmarkEnd w:id="50"/>
            <w:bookmarkEnd w:id="51"/>
          </w:p>
          <w:p w:rsidR="007D173B" w:rsidRPr="00AC2A7E" w:rsidRDefault="007D173B" w:rsidP="00AC2A7E">
            <w:pPr>
              <w:pStyle w:val="ae"/>
              <w:widowControl w:val="0"/>
              <w:outlineLvl w:val="0"/>
              <w:rPr>
                <w:sz w:val="20"/>
              </w:rPr>
            </w:pPr>
            <w:bookmarkStart w:id="52" w:name="_Toc185232684"/>
            <w:bookmarkStart w:id="53" w:name="_Toc186271704"/>
            <w:r w:rsidRPr="00AC2A7E">
              <w:rPr>
                <w:sz w:val="20"/>
              </w:rPr>
              <w:t>Абсолютный прирост базисный, тыс. руб.</w:t>
            </w:r>
            <w:bookmarkEnd w:id="52"/>
            <w:bookmarkEnd w:id="53"/>
          </w:p>
          <w:p w:rsidR="007D173B" w:rsidRPr="00AC2A7E" w:rsidRDefault="007D173B" w:rsidP="00AC2A7E">
            <w:pPr>
              <w:pStyle w:val="ae"/>
              <w:widowControl w:val="0"/>
              <w:outlineLvl w:val="0"/>
              <w:rPr>
                <w:sz w:val="20"/>
              </w:rPr>
            </w:pPr>
            <w:bookmarkStart w:id="54" w:name="_Toc185232685"/>
            <w:bookmarkStart w:id="55" w:name="_Toc186271705"/>
            <w:r w:rsidRPr="00AC2A7E">
              <w:rPr>
                <w:sz w:val="20"/>
              </w:rPr>
              <w:t>Темп роста, базисный, %</w:t>
            </w:r>
            <w:bookmarkEnd w:id="54"/>
            <w:bookmarkEnd w:id="55"/>
          </w:p>
          <w:p w:rsidR="007D173B" w:rsidRPr="00AC2A7E" w:rsidRDefault="007D173B" w:rsidP="00AC2A7E">
            <w:pPr>
              <w:pStyle w:val="ae"/>
              <w:widowControl w:val="0"/>
              <w:outlineLvl w:val="0"/>
              <w:rPr>
                <w:sz w:val="20"/>
              </w:rPr>
            </w:pPr>
            <w:bookmarkStart w:id="56" w:name="_Toc185232686"/>
            <w:bookmarkStart w:id="57" w:name="_Toc186271706"/>
            <w:r w:rsidRPr="00AC2A7E">
              <w:rPr>
                <w:sz w:val="20"/>
              </w:rPr>
              <w:t>Абсолютный прирост цепной, тыс. руб.</w:t>
            </w:r>
            <w:bookmarkEnd w:id="56"/>
            <w:bookmarkEnd w:id="57"/>
          </w:p>
          <w:p w:rsidR="007D173B" w:rsidRPr="00AC2A7E" w:rsidRDefault="007D173B" w:rsidP="00AC2A7E">
            <w:pPr>
              <w:pStyle w:val="ae"/>
              <w:widowControl w:val="0"/>
              <w:outlineLvl w:val="0"/>
              <w:rPr>
                <w:sz w:val="20"/>
              </w:rPr>
            </w:pPr>
            <w:bookmarkStart w:id="58" w:name="_Toc185232687"/>
            <w:bookmarkStart w:id="59" w:name="_Toc186271707"/>
            <w:r w:rsidRPr="00AC2A7E">
              <w:rPr>
                <w:sz w:val="20"/>
              </w:rPr>
              <w:t>Темп роста, цепной, %</w:t>
            </w:r>
            <w:bookmarkEnd w:id="58"/>
            <w:bookmarkEnd w:id="59"/>
          </w:p>
        </w:tc>
        <w:tc>
          <w:tcPr>
            <w:tcW w:w="1362" w:type="dxa"/>
          </w:tcPr>
          <w:p w:rsidR="007D173B" w:rsidRPr="00AC2A7E" w:rsidRDefault="007D173B" w:rsidP="00AC2A7E">
            <w:pPr>
              <w:jc w:val="both"/>
            </w:pPr>
            <w:r w:rsidRPr="00AC2A7E">
              <w:t>161,0</w:t>
            </w:r>
          </w:p>
          <w:p w:rsidR="007D173B" w:rsidRPr="00AC2A7E" w:rsidRDefault="007D173B" w:rsidP="00AC2A7E">
            <w:pPr>
              <w:jc w:val="both"/>
            </w:pPr>
          </w:p>
          <w:p w:rsidR="007D173B" w:rsidRPr="00AC2A7E" w:rsidRDefault="007D173B" w:rsidP="00AC2A7E">
            <w:pPr>
              <w:jc w:val="both"/>
            </w:pPr>
            <w:r w:rsidRPr="00AC2A7E">
              <w:t>-</w:t>
            </w:r>
          </w:p>
          <w:p w:rsidR="007D173B" w:rsidRPr="00AC2A7E" w:rsidRDefault="007D173B" w:rsidP="00AC2A7E">
            <w:pPr>
              <w:jc w:val="both"/>
            </w:pPr>
            <w:r w:rsidRPr="00AC2A7E">
              <w:t>100</w:t>
            </w:r>
          </w:p>
          <w:p w:rsidR="007D173B" w:rsidRPr="00AC2A7E" w:rsidRDefault="007D173B" w:rsidP="00AC2A7E">
            <w:pPr>
              <w:jc w:val="both"/>
            </w:pPr>
            <w:r w:rsidRPr="00AC2A7E">
              <w:t>-</w:t>
            </w:r>
          </w:p>
          <w:p w:rsidR="007D173B" w:rsidRPr="00AC2A7E" w:rsidRDefault="007D173B" w:rsidP="00AC2A7E">
            <w:pPr>
              <w:jc w:val="both"/>
            </w:pPr>
            <w:r w:rsidRPr="00AC2A7E">
              <w:t>100</w:t>
            </w:r>
          </w:p>
        </w:tc>
        <w:tc>
          <w:tcPr>
            <w:tcW w:w="1362" w:type="dxa"/>
          </w:tcPr>
          <w:p w:rsidR="007D173B" w:rsidRPr="00AC2A7E" w:rsidRDefault="007D173B" w:rsidP="00AC2A7E">
            <w:pPr>
              <w:jc w:val="both"/>
            </w:pPr>
            <w:r w:rsidRPr="00AC2A7E">
              <w:t>146,7</w:t>
            </w:r>
          </w:p>
          <w:p w:rsidR="007D173B" w:rsidRPr="00AC2A7E" w:rsidRDefault="007D173B" w:rsidP="00AC2A7E">
            <w:pPr>
              <w:jc w:val="both"/>
            </w:pPr>
          </w:p>
          <w:p w:rsidR="007D173B" w:rsidRPr="00AC2A7E" w:rsidRDefault="007D173B" w:rsidP="00AC2A7E">
            <w:pPr>
              <w:jc w:val="both"/>
            </w:pPr>
            <w:r w:rsidRPr="00AC2A7E">
              <w:t>-14,3</w:t>
            </w:r>
          </w:p>
          <w:p w:rsidR="007D173B" w:rsidRPr="00AC2A7E" w:rsidRDefault="007D173B" w:rsidP="00AC2A7E">
            <w:pPr>
              <w:jc w:val="both"/>
            </w:pPr>
            <w:r w:rsidRPr="00AC2A7E">
              <w:t>91,1</w:t>
            </w:r>
          </w:p>
          <w:p w:rsidR="007D173B" w:rsidRPr="00AC2A7E" w:rsidRDefault="007D173B" w:rsidP="00AC2A7E">
            <w:pPr>
              <w:jc w:val="both"/>
            </w:pPr>
            <w:r w:rsidRPr="00AC2A7E">
              <w:t>-14,3</w:t>
            </w:r>
          </w:p>
          <w:p w:rsidR="007D173B" w:rsidRPr="00AC2A7E" w:rsidRDefault="007D173B" w:rsidP="00AC2A7E">
            <w:pPr>
              <w:jc w:val="both"/>
            </w:pPr>
            <w:r w:rsidRPr="00AC2A7E">
              <w:t>91,1</w:t>
            </w:r>
          </w:p>
        </w:tc>
        <w:tc>
          <w:tcPr>
            <w:tcW w:w="1362" w:type="dxa"/>
          </w:tcPr>
          <w:p w:rsidR="007D173B" w:rsidRPr="00AC2A7E" w:rsidRDefault="007D173B" w:rsidP="00AC2A7E">
            <w:pPr>
              <w:jc w:val="both"/>
            </w:pPr>
            <w:r w:rsidRPr="00AC2A7E">
              <w:t>95,4</w:t>
            </w:r>
          </w:p>
          <w:p w:rsidR="007D173B" w:rsidRPr="00AC2A7E" w:rsidRDefault="007D173B" w:rsidP="00AC2A7E">
            <w:pPr>
              <w:jc w:val="both"/>
            </w:pPr>
          </w:p>
          <w:p w:rsidR="007D173B" w:rsidRPr="00AC2A7E" w:rsidRDefault="007D173B" w:rsidP="00AC2A7E">
            <w:pPr>
              <w:jc w:val="both"/>
            </w:pPr>
            <w:r w:rsidRPr="00AC2A7E">
              <w:t>-65,6</w:t>
            </w:r>
          </w:p>
          <w:p w:rsidR="007D173B" w:rsidRPr="00AC2A7E" w:rsidRDefault="007D173B" w:rsidP="00AC2A7E">
            <w:pPr>
              <w:jc w:val="both"/>
            </w:pPr>
            <w:r w:rsidRPr="00AC2A7E">
              <w:t>59,2</w:t>
            </w:r>
          </w:p>
          <w:p w:rsidR="007D173B" w:rsidRPr="00AC2A7E" w:rsidRDefault="007D173B" w:rsidP="00AC2A7E">
            <w:pPr>
              <w:jc w:val="both"/>
            </w:pPr>
            <w:r w:rsidRPr="00AC2A7E">
              <w:t>-51,3</w:t>
            </w:r>
          </w:p>
          <w:p w:rsidR="007D173B" w:rsidRPr="00AC2A7E" w:rsidRDefault="007D173B" w:rsidP="00AC2A7E">
            <w:pPr>
              <w:jc w:val="both"/>
            </w:pPr>
            <w:r w:rsidRPr="00AC2A7E">
              <w:t>65,0</w:t>
            </w:r>
          </w:p>
        </w:tc>
      </w:tr>
    </w:tbl>
    <w:p w:rsidR="007D173B" w:rsidRPr="00336015" w:rsidRDefault="007D173B" w:rsidP="00336015">
      <w:pPr>
        <w:pStyle w:val="ae"/>
        <w:widowControl w:val="0"/>
        <w:spacing w:line="360" w:lineRule="auto"/>
        <w:ind w:firstLine="720"/>
        <w:outlineLvl w:val="0"/>
        <w:rPr>
          <w:sz w:val="28"/>
          <w:szCs w:val="28"/>
        </w:rPr>
      </w:pPr>
    </w:p>
    <w:p w:rsidR="00DF312D" w:rsidRPr="00336015" w:rsidRDefault="00DF312D" w:rsidP="00336015">
      <w:pPr>
        <w:pStyle w:val="ae"/>
        <w:widowControl w:val="0"/>
        <w:spacing w:line="360" w:lineRule="auto"/>
        <w:ind w:firstLine="720"/>
        <w:outlineLvl w:val="0"/>
        <w:rPr>
          <w:sz w:val="28"/>
          <w:szCs w:val="28"/>
        </w:rPr>
      </w:pPr>
      <w:bookmarkStart w:id="60" w:name="_Toc185232688"/>
      <w:bookmarkStart w:id="61" w:name="_Toc186271708"/>
      <w:r w:rsidRPr="00336015">
        <w:rPr>
          <w:sz w:val="28"/>
          <w:szCs w:val="28"/>
        </w:rPr>
        <w:t>По данным таблицы следует отметить: в течение анализируемого периода произошло значительное уменьшение</w:t>
      </w:r>
      <w:r w:rsidR="00336015">
        <w:rPr>
          <w:sz w:val="28"/>
          <w:szCs w:val="28"/>
        </w:rPr>
        <w:t xml:space="preserve"> </w:t>
      </w:r>
      <w:r w:rsidRPr="00336015">
        <w:rPr>
          <w:sz w:val="28"/>
          <w:szCs w:val="28"/>
        </w:rPr>
        <w:t xml:space="preserve">выработки в </w:t>
      </w:r>
      <w:smartTag w:uri="urn:schemas-microsoft-com:office:smarttags" w:element="metricconverter">
        <w:smartTagPr>
          <w:attr w:name="ProductID" w:val="2006 г"/>
        </w:smartTagPr>
        <w:r w:rsidRPr="00336015">
          <w:rPr>
            <w:sz w:val="28"/>
            <w:szCs w:val="28"/>
          </w:rPr>
          <w:t>2006 г</w:t>
        </w:r>
      </w:smartTag>
      <w:r w:rsidRPr="00336015">
        <w:rPr>
          <w:sz w:val="28"/>
          <w:szCs w:val="28"/>
        </w:rPr>
        <w:t xml:space="preserve">. По сравнению с базовым периодом среднегодовая выработка одного работника в </w:t>
      </w:r>
      <w:smartTag w:uri="urn:schemas-microsoft-com:office:smarttags" w:element="metricconverter">
        <w:smartTagPr>
          <w:attr w:name="ProductID" w:val="2005 г"/>
        </w:smartTagPr>
        <w:r w:rsidRPr="00336015">
          <w:rPr>
            <w:sz w:val="28"/>
            <w:szCs w:val="28"/>
          </w:rPr>
          <w:t>2005 г</w:t>
        </w:r>
      </w:smartTag>
      <w:r w:rsidRPr="00336015">
        <w:rPr>
          <w:sz w:val="28"/>
          <w:szCs w:val="28"/>
        </w:rPr>
        <w:t xml:space="preserve">. сократилась на 8,9%, что в абсолютном выражении составляет 14,3 тыс. руб.; в </w:t>
      </w:r>
      <w:smartTag w:uri="urn:schemas-microsoft-com:office:smarttags" w:element="metricconverter">
        <w:smartTagPr>
          <w:attr w:name="ProductID" w:val="2006 г"/>
        </w:smartTagPr>
        <w:r w:rsidRPr="00336015">
          <w:rPr>
            <w:sz w:val="28"/>
            <w:szCs w:val="28"/>
          </w:rPr>
          <w:t>2006 г</w:t>
        </w:r>
      </w:smartTag>
      <w:r w:rsidRPr="00336015">
        <w:rPr>
          <w:sz w:val="28"/>
          <w:szCs w:val="28"/>
        </w:rPr>
        <w:t>. данный показатель снизился еще на 35%</w:t>
      </w:r>
      <w:r w:rsidR="00336015">
        <w:rPr>
          <w:sz w:val="28"/>
          <w:szCs w:val="28"/>
        </w:rPr>
        <w:t xml:space="preserve"> </w:t>
      </w:r>
      <w:r w:rsidRPr="00336015">
        <w:rPr>
          <w:sz w:val="28"/>
          <w:szCs w:val="28"/>
        </w:rPr>
        <w:t>или 51,3 тыс. руб.</w:t>
      </w:r>
      <w:bookmarkEnd w:id="60"/>
      <w:bookmarkEnd w:id="61"/>
    </w:p>
    <w:p w:rsidR="007D173B" w:rsidRPr="00336015" w:rsidRDefault="007D173B" w:rsidP="00336015">
      <w:pPr>
        <w:spacing w:line="360" w:lineRule="auto"/>
        <w:ind w:firstLine="720"/>
        <w:jc w:val="both"/>
        <w:rPr>
          <w:sz w:val="28"/>
          <w:szCs w:val="28"/>
          <w:lang w:val="ru-RU"/>
        </w:rPr>
      </w:pPr>
      <w:r w:rsidRPr="00336015">
        <w:rPr>
          <w:sz w:val="28"/>
          <w:szCs w:val="28"/>
          <w:lang w:val="ru-RU"/>
        </w:rPr>
        <w:t xml:space="preserve">По сравнению с </w:t>
      </w:r>
      <w:smartTag w:uri="urn:schemas-microsoft-com:office:smarttags" w:element="metricconverter">
        <w:smartTagPr>
          <w:attr w:name="ProductID" w:val="2004 г"/>
        </w:smartTagPr>
        <w:r w:rsidRPr="00336015">
          <w:rPr>
            <w:sz w:val="28"/>
            <w:szCs w:val="28"/>
            <w:lang w:val="ru-RU"/>
          </w:rPr>
          <w:t>2004 г</w:t>
        </w:r>
      </w:smartTag>
      <w:r w:rsidRPr="00336015">
        <w:rPr>
          <w:sz w:val="28"/>
          <w:szCs w:val="28"/>
          <w:lang w:val="ru-RU"/>
        </w:rPr>
        <w:t>. среднегодовая выработка сократилась в 2006 году на 40,8% или на 65,6</w:t>
      </w:r>
      <w:r w:rsidR="00336015">
        <w:rPr>
          <w:sz w:val="28"/>
          <w:szCs w:val="28"/>
          <w:lang w:val="ru-RU"/>
        </w:rPr>
        <w:t xml:space="preserve"> </w:t>
      </w:r>
      <w:r w:rsidRPr="00336015">
        <w:rPr>
          <w:sz w:val="28"/>
          <w:szCs w:val="28"/>
          <w:lang w:val="ru-RU"/>
        </w:rPr>
        <w:t>тыс. руб. в основном за счет падения объемов реализованной продукции предприятия.</w:t>
      </w:r>
      <w:r w:rsidR="00336015">
        <w:rPr>
          <w:sz w:val="28"/>
          <w:szCs w:val="28"/>
          <w:lang w:val="ru-RU"/>
        </w:rPr>
        <w:t xml:space="preserve"> </w:t>
      </w:r>
      <w:r w:rsidRPr="00336015">
        <w:rPr>
          <w:sz w:val="28"/>
          <w:szCs w:val="28"/>
          <w:lang w:val="ru-RU"/>
        </w:rPr>
        <w:t>Это говорит о том, что недостаточно уделяют внимание в организации трудовым ресурсам и используют их неэффективно.</w:t>
      </w:r>
    </w:p>
    <w:p w:rsidR="007D173B" w:rsidRPr="00336015" w:rsidRDefault="007D173B" w:rsidP="00336015">
      <w:pPr>
        <w:spacing w:line="360" w:lineRule="auto"/>
        <w:ind w:firstLine="720"/>
        <w:jc w:val="both"/>
        <w:rPr>
          <w:sz w:val="28"/>
          <w:szCs w:val="28"/>
          <w:lang w:val="ru-RU"/>
        </w:rPr>
      </w:pPr>
      <w:r w:rsidRPr="00336015">
        <w:rPr>
          <w:sz w:val="28"/>
          <w:szCs w:val="28"/>
          <w:lang w:val="ru-RU"/>
        </w:rPr>
        <w:t>Основным производственным средствам принадлежит определяющее место в экономике промышленного производства. Улучшение их использования имеет первостепенное значение для выполнения задания по освоению объемов работ и повышения эффективности производства.</w:t>
      </w:r>
    </w:p>
    <w:p w:rsidR="007D173B" w:rsidRPr="00336015" w:rsidRDefault="007D173B" w:rsidP="00336015">
      <w:pPr>
        <w:spacing w:line="360" w:lineRule="auto"/>
        <w:ind w:firstLine="720"/>
        <w:jc w:val="both"/>
        <w:rPr>
          <w:sz w:val="28"/>
          <w:szCs w:val="28"/>
          <w:lang w:val="ru-RU"/>
        </w:rPr>
      </w:pPr>
      <w:r w:rsidRPr="00336015">
        <w:rPr>
          <w:sz w:val="28"/>
          <w:szCs w:val="28"/>
          <w:lang w:val="ru-RU"/>
        </w:rPr>
        <w:t>Основные средства создают материально-техническую основу и условия производственно-хозяйственной деятельности, оказывают непосредственное воздействие на эффективность производства, ка</w:t>
      </w:r>
      <w:r w:rsidRPr="00336015">
        <w:rPr>
          <w:sz w:val="28"/>
          <w:szCs w:val="28"/>
          <w:lang w:val="ru-RU"/>
        </w:rPr>
        <w:softHyphen/>
        <w:t xml:space="preserve">чество работы и результаты всей деятельности предприятия. </w:t>
      </w:r>
    </w:p>
    <w:p w:rsidR="007D173B" w:rsidRPr="00336015" w:rsidRDefault="007D173B" w:rsidP="00336015">
      <w:pPr>
        <w:spacing w:line="360" w:lineRule="auto"/>
        <w:ind w:firstLine="720"/>
        <w:jc w:val="both"/>
        <w:rPr>
          <w:sz w:val="28"/>
          <w:szCs w:val="28"/>
          <w:lang w:val="ru-RU"/>
        </w:rPr>
      </w:pPr>
      <w:r w:rsidRPr="00336015">
        <w:rPr>
          <w:sz w:val="28"/>
          <w:szCs w:val="28"/>
          <w:lang w:val="ru-RU"/>
        </w:rPr>
        <w:t>Рассмотрим структуру основных фондов</w:t>
      </w:r>
      <w:r w:rsidR="00336015">
        <w:rPr>
          <w:sz w:val="28"/>
          <w:szCs w:val="28"/>
          <w:lang w:val="ru-RU"/>
        </w:rPr>
        <w:t xml:space="preserve"> </w:t>
      </w:r>
      <w:r w:rsidRPr="00336015">
        <w:rPr>
          <w:sz w:val="28"/>
          <w:szCs w:val="28"/>
          <w:lang w:val="ru-RU"/>
        </w:rPr>
        <w:t>предприятия</w:t>
      </w:r>
      <w:r w:rsidR="00336015">
        <w:rPr>
          <w:sz w:val="28"/>
          <w:szCs w:val="28"/>
          <w:lang w:val="ru-RU"/>
        </w:rPr>
        <w:t xml:space="preserve"> </w:t>
      </w:r>
      <w:r w:rsidRPr="00336015">
        <w:rPr>
          <w:sz w:val="28"/>
          <w:szCs w:val="28"/>
          <w:lang w:val="ru-RU"/>
        </w:rPr>
        <w:t>за три последних года с целью ее совершенствования и определения направлений будущих капитальных вложений (табл. 7).</w:t>
      </w:r>
    </w:p>
    <w:p w:rsidR="00AC2A7E" w:rsidRDefault="00AC2A7E" w:rsidP="00336015">
      <w:pPr>
        <w:spacing w:line="360" w:lineRule="auto"/>
        <w:ind w:firstLine="720"/>
        <w:jc w:val="both"/>
        <w:rPr>
          <w:sz w:val="28"/>
          <w:szCs w:val="28"/>
        </w:rPr>
      </w:pPr>
    </w:p>
    <w:p w:rsidR="007D173B" w:rsidRPr="00336015" w:rsidRDefault="007D173B" w:rsidP="00336015">
      <w:pPr>
        <w:spacing w:line="360" w:lineRule="auto"/>
        <w:ind w:firstLine="720"/>
        <w:jc w:val="both"/>
        <w:rPr>
          <w:noProof/>
          <w:sz w:val="28"/>
          <w:szCs w:val="28"/>
        </w:rPr>
      </w:pPr>
      <w:r w:rsidRPr="00336015">
        <w:rPr>
          <w:sz w:val="28"/>
          <w:szCs w:val="28"/>
        </w:rPr>
        <w:t>Таблица</w:t>
      </w:r>
      <w:r w:rsidRPr="00336015">
        <w:rPr>
          <w:noProof/>
          <w:sz w:val="28"/>
          <w:szCs w:val="28"/>
        </w:rPr>
        <w:t xml:space="preserve"> 7</w:t>
      </w:r>
    </w:p>
    <w:p w:rsidR="007D173B" w:rsidRPr="00336015" w:rsidRDefault="007D173B" w:rsidP="00336015">
      <w:pPr>
        <w:spacing w:line="360" w:lineRule="auto"/>
        <w:ind w:firstLine="720"/>
        <w:jc w:val="both"/>
        <w:rPr>
          <w:sz w:val="28"/>
          <w:szCs w:val="28"/>
          <w:lang w:val="ru-RU"/>
        </w:rPr>
      </w:pPr>
      <w:r w:rsidRPr="00336015">
        <w:rPr>
          <w:sz w:val="28"/>
          <w:szCs w:val="28"/>
          <w:lang w:val="ru-RU"/>
        </w:rPr>
        <w:t>Состав и динамика основных средств предприятия</w:t>
      </w:r>
    </w:p>
    <w:tbl>
      <w:tblPr>
        <w:tblW w:w="8079" w:type="dxa"/>
        <w:jc w:val="center"/>
        <w:tblLayout w:type="fixed"/>
        <w:tblCellMar>
          <w:left w:w="40" w:type="dxa"/>
          <w:right w:w="40" w:type="dxa"/>
        </w:tblCellMar>
        <w:tblLook w:val="0000" w:firstRow="0" w:lastRow="0" w:firstColumn="0" w:lastColumn="0" w:noHBand="0" w:noVBand="0"/>
      </w:tblPr>
      <w:tblGrid>
        <w:gridCol w:w="2376"/>
        <w:gridCol w:w="673"/>
        <w:gridCol w:w="673"/>
        <w:gridCol w:w="674"/>
        <w:gridCol w:w="673"/>
        <w:gridCol w:w="673"/>
        <w:gridCol w:w="674"/>
        <w:gridCol w:w="831"/>
        <w:gridCol w:w="832"/>
      </w:tblGrid>
      <w:tr w:rsidR="007D173B" w:rsidRPr="00AC2A7E" w:rsidTr="00AC2A7E">
        <w:trPr>
          <w:cantSplit/>
          <w:trHeight w:hRule="exact" w:val="442"/>
          <w:jc w:val="center"/>
        </w:trPr>
        <w:tc>
          <w:tcPr>
            <w:tcW w:w="2376" w:type="dxa"/>
            <w:vMerge w:val="restart"/>
            <w:tcBorders>
              <w:top w:val="single" w:sz="6" w:space="0" w:color="auto"/>
              <w:left w:val="single" w:sz="6" w:space="0" w:color="auto"/>
              <w:right w:val="single" w:sz="6" w:space="0" w:color="auto"/>
            </w:tcBorders>
          </w:tcPr>
          <w:p w:rsidR="007D173B" w:rsidRPr="00AC2A7E" w:rsidRDefault="007D173B" w:rsidP="00AC2A7E">
            <w:pPr>
              <w:jc w:val="both"/>
            </w:pPr>
            <w:r w:rsidRPr="00AC2A7E">
              <w:t>Наименова</w:t>
            </w:r>
            <w:r w:rsidRPr="00AC2A7E">
              <w:softHyphen/>
              <w:t>ние</w:t>
            </w:r>
          </w:p>
        </w:tc>
        <w:tc>
          <w:tcPr>
            <w:tcW w:w="1346" w:type="dxa"/>
            <w:gridSpan w:val="2"/>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2004 год</w:t>
            </w:r>
          </w:p>
        </w:tc>
        <w:tc>
          <w:tcPr>
            <w:tcW w:w="1347" w:type="dxa"/>
            <w:gridSpan w:val="2"/>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2005 год</w:t>
            </w:r>
          </w:p>
        </w:tc>
        <w:tc>
          <w:tcPr>
            <w:tcW w:w="1347" w:type="dxa"/>
            <w:gridSpan w:val="2"/>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2006 год</w:t>
            </w:r>
          </w:p>
        </w:tc>
        <w:tc>
          <w:tcPr>
            <w:tcW w:w="1663" w:type="dxa"/>
            <w:gridSpan w:val="2"/>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 xml:space="preserve">Изменение, 2006/2004 </w:t>
            </w:r>
          </w:p>
        </w:tc>
      </w:tr>
      <w:tr w:rsidR="007D173B" w:rsidRPr="00AC2A7E" w:rsidTr="00AC2A7E">
        <w:trPr>
          <w:cantSplit/>
          <w:trHeight w:hRule="exact" w:val="630"/>
          <w:jc w:val="center"/>
        </w:trPr>
        <w:tc>
          <w:tcPr>
            <w:tcW w:w="2376" w:type="dxa"/>
            <w:vMerge/>
            <w:tcBorders>
              <w:left w:val="single" w:sz="6" w:space="0" w:color="auto"/>
              <w:bottom w:val="single" w:sz="6" w:space="0" w:color="auto"/>
              <w:right w:val="single" w:sz="6" w:space="0" w:color="auto"/>
            </w:tcBorders>
          </w:tcPr>
          <w:p w:rsidR="007D173B" w:rsidRPr="00AC2A7E" w:rsidRDefault="007D173B" w:rsidP="00AC2A7E">
            <w:pPr>
              <w:jc w:val="both"/>
            </w:pPr>
          </w:p>
        </w:tc>
        <w:tc>
          <w:tcPr>
            <w:tcW w:w="673"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тыс. руб.</w:t>
            </w:r>
          </w:p>
        </w:tc>
        <w:tc>
          <w:tcPr>
            <w:tcW w:w="673"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rPr>
                <w:noProof/>
              </w:rPr>
            </w:pPr>
            <w:r w:rsidRPr="00AC2A7E">
              <w:rPr>
                <w:noProof/>
              </w:rPr>
              <w:t>уд. вес, %</w:t>
            </w:r>
          </w:p>
          <w:p w:rsidR="007D173B" w:rsidRPr="00AC2A7E" w:rsidRDefault="007D173B" w:rsidP="00AC2A7E">
            <w:pPr>
              <w:jc w:val="both"/>
              <w:rPr>
                <w:noProof/>
              </w:rPr>
            </w:pPr>
          </w:p>
          <w:p w:rsidR="007D173B" w:rsidRPr="00AC2A7E" w:rsidRDefault="007D173B" w:rsidP="00AC2A7E">
            <w:pPr>
              <w:jc w:val="both"/>
            </w:pPr>
          </w:p>
        </w:tc>
        <w:tc>
          <w:tcPr>
            <w:tcW w:w="674"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тыс. руб.</w:t>
            </w:r>
          </w:p>
        </w:tc>
        <w:tc>
          <w:tcPr>
            <w:tcW w:w="673"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rPr>
                <w:noProof/>
              </w:rPr>
            </w:pPr>
            <w:r w:rsidRPr="00AC2A7E">
              <w:rPr>
                <w:noProof/>
              </w:rPr>
              <w:t>уд. вес, %</w:t>
            </w:r>
          </w:p>
          <w:p w:rsidR="007D173B" w:rsidRPr="00AC2A7E" w:rsidRDefault="007D173B" w:rsidP="00AC2A7E">
            <w:pPr>
              <w:jc w:val="both"/>
              <w:rPr>
                <w:noProof/>
              </w:rPr>
            </w:pPr>
          </w:p>
          <w:p w:rsidR="007D173B" w:rsidRPr="00AC2A7E" w:rsidRDefault="007D173B" w:rsidP="00AC2A7E">
            <w:pPr>
              <w:jc w:val="both"/>
            </w:pPr>
          </w:p>
        </w:tc>
        <w:tc>
          <w:tcPr>
            <w:tcW w:w="673"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тыс. руб.</w:t>
            </w:r>
          </w:p>
        </w:tc>
        <w:tc>
          <w:tcPr>
            <w:tcW w:w="674"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rPr>
                <w:noProof/>
              </w:rPr>
            </w:pPr>
            <w:r w:rsidRPr="00AC2A7E">
              <w:rPr>
                <w:noProof/>
              </w:rPr>
              <w:t>уд. вес, %</w:t>
            </w:r>
          </w:p>
          <w:p w:rsidR="007D173B" w:rsidRPr="00AC2A7E" w:rsidRDefault="007D173B" w:rsidP="00AC2A7E">
            <w:pPr>
              <w:jc w:val="both"/>
              <w:rPr>
                <w:noProof/>
              </w:rPr>
            </w:pPr>
          </w:p>
          <w:p w:rsidR="007D173B" w:rsidRPr="00AC2A7E" w:rsidRDefault="007D173B" w:rsidP="00AC2A7E">
            <w:pPr>
              <w:jc w:val="both"/>
            </w:pPr>
          </w:p>
        </w:tc>
        <w:tc>
          <w:tcPr>
            <w:tcW w:w="831"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тыс. руб.</w:t>
            </w:r>
          </w:p>
        </w:tc>
        <w:tc>
          <w:tcPr>
            <w:tcW w:w="831"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rPr>
                <w:noProof/>
              </w:rPr>
            </w:pPr>
            <w:r w:rsidRPr="00AC2A7E">
              <w:rPr>
                <w:noProof/>
              </w:rPr>
              <w:t>уд. вес, %</w:t>
            </w:r>
          </w:p>
          <w:p w:rsidR="007D173B" w:rsidRPr="00AC2A7E" w:rsidRDefault="007D173B" w:rsidP="00AC2A7E">
            <w:pPr>
              <w:jc w:val="both"/>
              <w:rPr>
                <w:noProof/>
              </w:rPr>
            </w:pPr>
          </w:p>
          <w:p w:rsidR="007D173B" w:rsidRPr="00AC2A7E" w:rsidRDefault="007D173B" w:rsidP="00AC2A7E">
            <w:pPr>
              <w:jc w:val="both"/>
            </w:pPr>
          </w:p>
        </w:tc>
      </w:tr>
      <w:tr w:rsidR="007D173B" w:rsidRPr="00AC2A7E" w:rsidTr="00AC2A7E">
        <w:trPr>
          <w:trHeight w:hRule="exact" w:val="320"/>
          <w:jc w:val="center"/>
        </w:trPr>
        <w:tc>
          <w:tcPr>
            <w:tcW w:w="2376"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Здания</w:t>
            </w:r>
          </w:p>
        </w:tc>
        <w:tc>
          <w:tcPr>
            <w:tcW w:w="673"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2263</w:t>
            </w:r>
          </w:p>
        </w:tc>
        <w:tc>
          <w:tcPr>
            <w:tcW w:w="673"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27,5</w:t>
            </w:r>
          </w:p>
        </w:tc>
        <w:tc>
          <w:tcPr>
            <w:tcW w:w="674"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2263</w:t>
            </w:r>
          </w:p>
        </w:tc>
        <w:tc>
          <w:tcPr>
            <w:tcW w:w="673"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27,3</w:t>
            </w:r>
          </w:p>
        </w:tc>
        <w:tc>
          <w:tcPr>
            <w:tcW w:w="673"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2263</w:t>
            </w:r>
          </w:p>
        </w:tc>
        <w:tc>
          <w:tcPr>
            <w:tcW w:w="674"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42,0</w:t>
            </w:r>
          </w:p>
        </w:tc>
        <w:tc>
          <w:tcPr>
            <w:tcW w:w="831"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w:t>
            </w:r>
          </w:p>
        </w:tc>
        <w:tc>
          <w:tcPr>
            <w:tcW w:w="831"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+14,5</w:t>
            </w:r>
          </w:p>
        </w:tc>
      </w:tr>
      <w:tr w:rsidR="007D173B" w:rsidRPr="00AC2A7E" w:rsidTr="00AC2A7E">
        <w:trPr>
          <w:trHeight w:hRule="exact" w:val="253"/>
          <w:jc w:val="center"/>
        </w:trPr>
        <w:tc>
          <w:tcPr>
            <w:tcW w:w="2376"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Сооружения</w:t>
            </w:r>
          </w:p>
        </w:tc>
        <w:tc>
          <w:tcPr>
            <w:tcW w:w="673"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643</w:t>
            </w:r>
          </w:p>
        </w:tc>
        <w:tc>
          <w:tcPr>
            <w:tcW w:w="673"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7,8</w:t>
            </w:r>
          </w:p>
        </w:tc>
        <w:tc>
          <w:tcPr>
            <w:tcW w:w="674"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643</w:t>
            </w:r>
          </w:p>
        </w:tc>
        <w:tc>
          <w:tcPr>
            <w:tcW w:w="673"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7,8</w:t>
            </w:r>
          </w:p>
        </w:tc>
        <w:tc>
          <w:tcPr>
            <w:tcW w:w="673"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643</w:t>
            </w:r>
          </w:p>
        </w:tc>
        <w:tc>
          <w:tcPr>
            <w:tcW w:w="674"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11,9</w:t>
            </w:r>
          </w:p>
        </w:tc>
        <w:tc>
          <w:tcPr>
            <w:tcW w:w="831"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w:t>
            </w:r>
          </w:p>
        </w:tc>
        <w:tc>
          <w:tcPr>
            <w:tcW w:w="831"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+4,1</w:t>
            </w:r>
          </w:p>
        </w:tc>
      </w:tr>
      <w:tr w:rsidR="007D173B" w:rsidRPr="00AC2A7E" w:rsidTr="00AC2A7E">
        <w:trPr>
          <w:trHeight w:hRule="exact" w:val="320"/>
          <w:jc w:val="center"/>
        </w:trPr>
        <w:tc>
          <w:tcPr>
            <w:tcW w:w="2376"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Машины и оборудова</w:t>
            </w:r>
            <w:r w:rsidRPr="00AC2A7E">
              <w:softHyphen/>
              <w:t>ние</w:t>
            </w:r>
          </w:p>
        </w:tc>
        <w:tc>
          <w:tcPr>
            <w:tcW w:w="673"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527</w:t>
            </w:r>
          </w:p>
        </w:tc>
        <w:tc>
          <w:tcPr>
            <w:tcW w:w="673"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6,4</w:t>
            </w:r>
          </w:p>
        </w:tc>
        <w:tc>
          <w:tcPr>
            <w:tcW w:w="674"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542</w:t>
            </w:r>
          </w:p>
        </w:tc>
        <w:tc>
          <w:tcPr>
            <w:tcW w:w="673"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6,5</w:t>
            </w:r>
          </w:p>
        </w:tc>
        <w:tc>
          <w:tcPr>
            <w:tcW w:w="673"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576</w:t>
            </w:r>
          </w:p>
        </w:tc>
        <w:tc>
          <w:tcPr>
            <w:tcW w:w="674"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10,7</w:t>
            </w:r>
          </w:p>
        </w:tc>
        <w:tc>
          <w:tcPr>
            <w:tcW w:w="831"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+49</w:t>
            </w:r>
          </w:p>
        </w:tc>
        <w:tc>
          <w:tcPr>
            <w:tcW w:w="831"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+4,3</w:t>
            </w:r>
          </w:p>
        </w:tc>
      </w:tr>
      <w:tr w:rsidR="007D173B" w:rsidRPr="00AC2A7E" w:rsidTr="00AC2A7E">
        <w:trPr>
          <w:trHeight w:hRule="exact" w:val="346"/>
          <w:jc w:val="center"/>
        </w:trPr>
        <w:tc>
          <w:tcPr>
            <w:tcW w:w="2376"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Транспорт</w:t>
            </w:r>
            <w:r w:rsidRPr="00AC2A7E">
              <w:softHyphen/>
              <w:t>ные средст</w:t>
            </w:r>
            <w:r w:rsidRPr="00AC2A7E">
              <w:softHyphen/>
              <w:t>ва</w:t>
            </w:r>
          </w:p>
        </w:tc>
        <w:tc>
          <w:tcPr>
            <w:tcW w:w="673"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648</w:t>
            </w:r>
          </w:p>
        </w:tc>
        <w:tc>
          <w:tcPr>
            <w:tcW w:w="673"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7,9</w:t>
            </w:r>
          </w:p>
        </w:tc>
        <w:tc>
          <w:tcPr>
            <w:tcW w:w="674"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719</w:t>
            </w:r>
          </w:p>
        </w:tc>
        <w:tc>
          <w:tcPr>
            <w:tcW w:w="673"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8,7</w:t>
            </w:r>
          </w:p>
        </w:tc>
        <w:tc>
          <w:tcPr>
            <w:tcW w:w="673"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773</w:t>
            </w:r>
          </w:p>
        </w:tc>
        <w:tc>
          <w:tcPr>
            <w:tcW w:w="674"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14,4</w:t>
            </w:r>
          </w:p>
        </w:tc>
        <w:tc>
          <w:tcPr>
            <w:tcW w:w="831"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+125</w:t>
            </w:r>
          </w:p>
        </w:tc>
        <w:tc>
          <w:tcPr>
            <w:tcW w:w="831"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+6,5</w:t>
            </w:r>
          </w:p>
        </w:tc>
      </w:tr>
      <w:tr w:rsidR="007D173B" w:rsidRPr="00AC2A7E" w:rsidTr="00AC2A7E">
        <w:trPr>
          <w:trHeight w:hRule="exact" w:val="314"/>
          <w:jc w:val="center"/>
        </w:trPr>
        <w:tc>
          <w:tcPr>
            <w:tcW w:w="2376" w:type="dxa"/>
            <w:tcBorders>
              <w:top w:val="single" w:sz="6" w:space="0" w:color="auto"/>
              <w:left w:val="single" w:sz="6" w:space="0" w:color="auto"/>
              <w:bottom w:val="single" w:sz="4" w:space="0" w:color="auto"/>
              <w:right w:val="single" w:sz="6" w:space="0" w:color="auto"/>
            </w:tcBorders>
          </w:tcPr>
          <w:p w:rsidR="007D173B" w:rsidRPr="00AC2A7E" w:rsidRDefault="007D173B" w:rsidP="00AC2A7E">
            <w:pPr>
              <w:jc w:val="both"/>
            </w:pPr>
            <w:r w:rsidRPr="00AC2A7E">
              <w:t>Другие виды основных средств</w:t>
            </w:r>
          </w:p>
        </w:tc>
        <w:tc>
          <w:tcPr>
            <w:tcW w:w="673" w:type="dxa"/>
            <w:tcBorders>
              <w:top w:val="single" w:sz="6" w:space="0" w:color="auto"/>
              <w:left w:val="single" w:sz="6" w:space="0" w:color="auto"/>
              <w:bottom w:val="single" w:sz="4" w:space="0" w:color="auto"/>
              <w:right w:val="single" w:sz="6" w:space="0" w:color="auto"/>
            </w:tcBorders>
          </w:tcPr>
          <w:p w:rsidR="007D173B" w:rsidRPr="00AC2A7E" w:rsidRDefault="007D173B" w:rsidP="00AC2A7E">
            <w:pPr>
              <w:jc w:val="both"/>
            </w:pPr>
            <w:r w:rsidRPr="00AC2A7E">
              <w:t>4158</w:t>
            </w:r>
          </w:p>
        </w:tc>
        <w:tc>
          <w:tcPr>
            <w:tcW w:w="673" w:type="dxa"/>
            <w:tcBorders>
              <w:top w:val="single" w:sz="6" w:space="0" w:color="auto"/>
              <w:left w:val="single" w:sz="6" w:space="0" w:color="auto"/>
              <w:bottom w:val="single" w:sz="4" w:space="0" w:color="auto"/>
              <w:right w:val="single" w:sz="6" w:space="0" w:color="auto"/>
            </w:tcBorders>
          </w:tcPr>
          <w:p w:rsidR="007D173B" w:rsidRPr="00AC2A7E" w:rsidRDefault="007D173B" w:rsidP="00AC2A7E">
            <w:pPr>
              <w:jc w:val="both"/>
            </w:pPr>
            <w:r w:rsidRPr="00AC2A7E">
              <w:t>50,5</w:t>
            </w:r>
          </w:p>
        </w:tc>
        <w:tc>
          <w:tcPr>
            <w:tcW w:w="674" w:type="dxa"/>
            <w:tcBorders>
              <w:top w:val="single" w:sz="6" w:space="0" w:color="auto"/>
              <w:left w:val="single" w:sz="6" w:space="0" w:color="auto"/>
              <w:bottom w:val="single" w:sz="4" w:space="0" w:color="auto"/>
              <w:right w:val="single" w:sz="6" w:space="0" w:color="auto"/>
            </w:tcBorders>
          </w:tcPr>
          <w:p w:rsidR="007D173B" w:rsidRPr="00AC2A7E" w:rsidRDefault="007D173B" w:rsidP="00AC2A7E">
            <w:pPr>
              <w:jc w:val="both"/>
            </w:pPr>
            <w:r w:rsidRPr="00AC2A7E">
              <w:t>4115</w:t>
            </w:r>
          </w:p>
        </w:tc>
        <w:tc>
          <w:tcPr>
            <w:tcW w:w="673" w:type="dxa"/>
            <w:tcBorders>
              <w:top w:val="single" w:sz="6" w:space="0" w:color="auto"/>
              <w:left w:val="single" w:sz="6" w:space="0" w:color="auto"/>
              <w:bottom w:val="single" w:sz="4" w:space="0" w:color="auto"/>
              <w:right w:val="single" w:sz="6" w:space="0" w:color="auto"/>
            </w:tcBorders>
          </w:tcPr>
          <w:p w:rsidR="007D173B" w:rsidRPr="00AC2A7E" w:rsidRDefault="007D173B" w:rsidP="00AC2A7E">
            <w:pPr>
              <w:jc w:val="both"/>
            </w:pPr>
            <w:r w:rsidRPr="00AC2A7E">
              <w:t>49,7</w:t>
            </w:r>
          </w:p>
        </w:tc>
        <w:tc>
          <w:tcPr>
            <w:tcW w:w="673" w:type="dxa"/>
            <w:tcBorders>
              <w:top w:val="single" w:sz="6" w:space="0" w:color="auto"/>
              <w:left w:val="single" w:sz="6" w:space="0" w:color="auto"/>
              <w:bottom w:val="single" w:sz="4" w:space="0" w:color="auto"/>
              <w:right w:val="single" w:sz="6" w:space="0" w:color="auto"/>
            </w:tcBorders>
          </w:tcPr>
          <w:p w:rsidR="007D173B" w:rsidRPr="00AC2A7E" w:rsidRDefault="007D173B" w:rsidP="00AC2A7E">
            <w:pPr>
              <w:jc w:val="both"/>
            </w:pPr>
            <w:r w:rsidRPr="00AC2A7E">
              <w:t>1131</w:t>
            </w:r>
          </w:p>
        </w:tc>
        <w:tc>
          <w:tcPr>
            <w:tcW w:w="674" w:type="dxa"/>
            <w:tcBorders>
              <w:top w:val="single" w:sz="6" w:space="0" w:color="auto"/>
              <w:left w:val="single" w:sz="6" w:space="0" w:color="auto"/>
              <w:bottom w:val="single" w:sz="4" w:space="0" w:color="auto"/>
              <w:right w:val="single" w:sz="6" w:space="0" w:color="auto"/>
            </w:tcBorders>
          </w:tcPr>
          <w:p w:rsidR="007D173B" w:rsidRPr="00AC2A7E" w:rsidRDefault="007D173B" w:rsidP="00AC2A7E">
            <w:pPr>
              <w:jc w:val="both"/>
            </w:pPr>
            <w:r w:rsidRPr="00AC2A7E">
              <w:t>21,0</w:t>
            </w:r>
          </w:p>
        </w:tc>
        <w:tc>
          <w:tcPr>
            <w:tcW w:w="831" w:type="dxa"/>
            <w:tcBorders>
              <w:top w:val="single" w:sz="6" w:space="0" w:color="auto"/>
              <w:left w:val="single" w:sz="6" w:space="0" w:color="auto"/>
              <w:bottom w:val="single" w:sz="4" w:space="0" w:color="auto"/>
              <w:right w:val="single" w:sz="6" w:space="0" w:color="auto"/>
            </w:tcBorders>
          </w:tcPr>
          <w:p w:rsidR="007D173B" w:rsidRPr="00AC2A7E" w:rsidRDefault="007D173B" w:rsidP="00AC2A7E">
            <w:pPr>
              <w:jc w:val="both"/>
            </w:pPr>
            <w:r w:rsidRPr="00AC2A7E">
              <w:t>-3027</w:t>
            </w:r>
          </w:p>
        </w:tc>
        <w:tc>
          <w:tcPr>
            <w:tcW w:w="831" w:type="dxa"/>
            <w:tcBorders>
              <w:top w:val="single" w:sz="6" w:space="0" w:color="auto"/>
              <w:left w:val="single" w:sz="6" w:space="0" w:color="auto"/>
              <w:bottom w:val="single" w:sz="4" w:space="0" w:color="auto"/>
              <w:right w:val="single" w:sz="6" w:space="0" w:color="auto"/>
            </w:tcBorders>
          </w:tcPr>
          <w:p w:rsidR="007D173B" w:rsidRPr="00AC2A7E" w:rsidRDefault="007D173B" w:rsidP="00AC2A7E">
            <w:pPr>
              <w:jc w:val="both"/>
            </w:pPr>
            <w:r w:rsidRPr="00AC2A7E">
              <w:t>-29,5</w:t>
            </w:r>
          </w:p>
        </w:tc>
      </w:tr>
      <w:tr w:rsidR="007D173B" w:rsidRPr="00AC2A7E" w:rsidTr="00AC2A7E">
        <w:trPr>
          <w:trHeight w:hRule="exact" w:val="225"/>
          <w:jc w:val="center"/>
        </w:trPr>
        <w:tc>
          <w:tcPr>
            <w:tcW w:w="2376" w:type="dxa"/>
            <w:tcBorders>
              <w:top w:val="single" w:sz="4" w:space="0" w:color="auto"/>
              <w:left w:val="single" w:sz="6" w:space="0" w:color="auto"/>
              <w:bottom w:val="single" w:sz="6" w:space="0" w:color="auto"/>
              <w:right w:val="single" w:sz="6" w:space="0" w:color="auto"/>
            </w:tcBorders>
          </w:tcPr>
          <w:p w:rsidR="007D173B" w:rsidRPr="00AC2A7E" w:rsidRDefault="00B66362" w:rsidP="00AC2A7E">
            <w:pPr>
              <w:jc w:val="both"/>
              <w:rPr>
                <w:lang w:val="ru-RU"/>
              </w:rPr>
            </w:pPr>
            <w:r w:rsidRPr="00AC2A7E">
              <w:rPr>
                <w:lang w:val="ru-RU"/>
              </w:rPr>
              <w:t>Итого</w:t>
            </w:r>
          </w:p>
          <w:p w:rsidR="007D173B" w:rsidRPr="00AC2A7E" w:rsidRDefault="007D173B" w:rsidP="00AC2A7E">
            <w:pPr>
              <w:jc w:val="both"/>
              <w:rPr>
                <w:lang w:val="ru-RU"/>
              </w:rPr>
            </w:pPr>
            <w:r w:rsidRPr="00AC2A7E">
              <w:rPr>
                <w:lang w:val="ru-RU"/>
              </w:rPr>
              <w:t xml:space="preserve"> </w:t>
            </w:r>
          </w:p>
        </w:tc>
        <w:tc>
          <w:tcPr>
            <w:tcW w:w="673" w:type="dxa"/>
            <w:tcBorders>
              <w:top w:val="single" w:sz="4" w:space="0" w:color="auto"/>
              <w:left w:val="single" w:sz="6" w:space="0" w:color="auto"/>
              <w:bottom w:val="single" w:sz="6" w:space="0" w:color="auto"/>
              <w:right w:val="single" w:sz="6" w:space="0" w:color="auto"/>
            </w:tcBorders>
          </w:tcPr>
          <w:p w:rsidR="007D173B" w:rsidRPr="00AC2A7E" w:rsidRDefault="007D173B" w:rsidP="00AC2A7E">
            <w:pPr>
              <w:jc w:val="both"/>
              <w:rPr>
                <w:noProof/>
              </w:rPr>
            </w:pPr>
            <w:r w:rsidRPr="00AC2A7E">
              <w:rPr>
                <w:noProof/>
              </w:rPr>
              <w:t>8239</w:t>
            </w:r>
          </w:p>
        </w:tc>
        <w:tc>
          <w:tcPr>
            <w:tcW w:w="673" w:type="dxa"/>
            <w:tcBorders>
              <w:top w:val="single" w:sz="4" w:space="0" w:color="auto"/>
              <w:left w:val="single" w:sz="6" w:space="0" w:color="auto"/>
              <w:bottom w:val="single" w:sz="6" w:space="0" w:color="auto"/>
              <w:right w:val="single" w:sz="6" w:space="0" w:color="auto"/>
            </w:tcBorders>
          </w:tcPr>
          <w:p w:rsidR="007D173B" w:rsidRPr="00AC2A7E" w:rsidRDefault="007D173B" w:rsidP="00AC2A7E">
            <w:pPr>
              <w:jc w:val="both"/>
              <w:rPr>
                <w:noProof/>
                <w:lang w:val="ru-RU"/>
              </w:rPr>
            </w:pPr>
            <w:r w:rsidRPr="00AC2A7E">
              <w:rPr>
                <w:noProof/>
              </w:rPr>
              <w:t>100</w:t>
            </w:r>
          </w:p>
        </w:tc>
        <w:tc>
          <w:tcPr>
            <w:tcW w:w="674" w:type="dxa"/>
            <w:tcBorders>
              <w:top w:val="single" w:sz="4"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8282</w:t>
            </w:r>
          </w:p>
        </w:tc>
        <w:tc>
          <w:tcPr>
            <w:tcW w:w="673" w:type="dxa"/>
            <w:tcBorders>
              <w:top w:val="single" w:sz="4"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100</w:t>
            </w:r>
          </w:p>
        </w:tc>
        <w:tc>
          <w:tcPr>
            <w:tcW w:w="673" w:type="dxa"/>
            <w:tcBorders>
              <w:top w:val="single" w:sz="4"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5386</w:t>
            </w:r>
          </w:p>
        </w:tc>
        <w:tc>
          <w:tcPr>
            <w:tcW w:w="674" w:type="dxa"/>
            <w:tcBorders>
              <w:top w:val="single" w:sz="4"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100</w:t>
            </w:r>
          </w:p>
        </w:tc>
        <w:tc>
          <w:tcPr>
            <w:tcW w:w="831" w:type="dxa"/>
            <w:tcBorders>
              <w:top w:val="single" w:sz="4"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-2853</w:t>
            </w:r>
          </w:p>
        </w:tc>
        <w:tc>
          <w:tcPr>
            <w:tcW w:w="831" w:type="dxa"/>
            <w:tcBorders>
              <w:top w:val="single" w:sz="4"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w:t>
            </w:r>
          </w:p>
        </w:tc>
      </w:tr>
    </w:tbl>
    <w:p w:rsidR="007D173B" w:rsidRPr="00336015" w:rsidRDefault="007D173B" w:rsidP="00336015">
      <w:pPr>
        <w:spacing w:line="360" w:lineRule="auto"/>
        <w:ind w:firstLine="720"/>
        <w:jc w:val="both"/>
        <w:rPr>
          <w:sz w:val="28"/>
          <w:szCs w:val="28"/>
        </w:rPr>
      </w:pPr>
    </w:p>
    <w:p w:rsidR="007D173B" w:rsidRPr="00336015" w:rsidRDefault="007D173B" w:rsidP="00336015">
      <w:pPr>
        <w:spacing w:line="360" w:lineRule="auto"/>
        <w:ind w:firstLine="720"/>
        <w:jc w:val="both"/>
        <w:rPr>
          <w:sz w:val="28"/>
          <w:szCs w:val="28"/>
          <w:lang w:val="ru-RU"/>
        </w:rPr>
      </w:pPr>
      <w:r w:rsidRPr="00336015">
        <w:rPr>
          <w:sz w:val="28"/>
          <w:szCs w:val="28"/>
          <w:lang w:val="ru-RU"/>
        </w:rPr>
        <w:t>Данные таблицы 7</w:t>
      </w:r>
      <w:r w:rsidR="00336015">
        <w:rPr>
          <w:sz w:val="28"/>
          <w:szCs w:val="28"/>
          <w:lang w:val="ru-RU"/>
        </w:rPr>
        <w:t xml:space="preserve"> </w:t>
      </w:r>
      <w:r w:rsidRPr="00336015">
        <w:rPr>
          <w:sz w:val="28"/>
          <w:szCs w:val="28"/>
          <w:lang w:val="ru-RU"/>
        </w:rPr>
        <w:t>свидетельствуют о возрастании стоимости основных производственных средств за 2004-2006 гг. на 500 тыс. руб. или на 10,2%. Также следует отметить, что все средства предприятия в 2006 году являются</w:t>
      </w:r>
      <w:r w:rsidR="00336015">
        <w:rPr>
          <w:sz w:val="28"/>
          <w:szCs w:val="28"/>
          <w:lang w:val="ru-RU"/>
        </w:rPr>
        <w:t xml:space="preserve"> </w:t>
      </w:r>
      <w:r w:rsidRPr="00336015">
        <w:rPr>
          <w:sz w:val="28"/>
          <w:szCs w:val="28"/>
          <w:lang w:val="ru-RU"/>
        </w:rPr>
        <w:t>производственными.</w:t>
      </w:r>
      <w:r w:rsidR="00DF6C94">
        <w:rPr>
          <w:sz w:val="28"/>
          <w:szCs w:val="28"/>
          <w:lang w:val="ru-RU"/>
        </w:rPr>
        <w:t xml:space="preserve"> </w:t>
      </w:r>
    </w:p>
    <w:p w:rsidR="007D173B" w:rsidRPr="00336015" w:rsidRDefault="007D173B" w:rsidP="00336015">
      <w:pPr>
        <w:spacing w:line="360" w:lineRule="auto"/>
        <w:ind w:firstLine="720"/>
        <w:jc w:val="both"/>
        <w:rPr>
          <w:noProof/>
          <w:sz w:val="28"/>
          <w:szCs w:val="28"/>
          <w:lang w:val="ru-RU"/>
        </w:rPr>
      </w:pPr>
      <w:r w:rsidRPr="00336015">
        <w:rPr>
          <w:sz w:val="28"/>
          <w:szCs w:val="28"/>
          <w:lang w:val="ru-RU"/>
        </w:rPr>
        <w:t xml:space="preserve">Структура основных фондов предприятия претерпела </w:t>
      </w:r>
      <w:r w:rsidRPr="00336015">
        <w:rPr>
          <w:sz w:val="28"/>
          <w:szCs w:val="28"/>
          <w:lang w:val="ru-RU"/>
        </w:rPr>
        <w:softHyphen/>
        <w:t>значительные изменения. Возросла доля зданий и сооружений, то есть пассивная часть основные средств. Также приростом охарактеризовались транспортные средства, их доля на конец 2006 года составила 14,4%. Доля прочих основных средств снизилась на 29,5%.</w:t>
      </w:r>
    </w:p>
    <w:p w:rsidR="007D173B" w:rsidRPr="00336015" w:rsidRDefault="007D173B" w:rsidP="00336015">
      <w:pPr>
        <w:pStyle w:val="ae"/>
        <w:widowControl w:val="0"/>
        <w:tabs>
          <w:tab w:val="left" w:pos="284"/>
          <w:tab w:val="left" w:pos="851"/>
        </w:tabs>
        <w:spacing w:line="360" w:lineRule="auto"/>
        <w:ind w:firstLine="720"/>
        <w:outlineLvl w:val="0"/>
        <w:rPr>
          <w:sz w:val="28"/>
          <w:szCs w:val="28"/>
        </w:rPr>
      </w:pPr>
      <w:bookmarkStart w:id="62" w:name="_Toc185232689"/>
      <w:bookmarkStart w:id="63" w:name="_Toc186271709"/>
      <w:r w:rsidRPr="00336015">
        <w:rPr>
          <w:sz w:val="28"/>
          <w:szCs w:val="28"/>
        </w:rPr>
        <w:t>В 2004-2006 гг. возрастает доля пассивной части фондов - зданий и сооружений (на 14,5% по сравнению с 2004 годом) и снижается доля активной части основных средств, что оценивается отрицательно в работе организации, поскольку качественные изменения в составе основных производственных средств должны осуществляться в направлении роста активной части средств труда. В этих целях в организации необходимо</w:t>
      </w:r>
      <w:r w:rsidR="00336015">
        <w:rPr>
          <w:sz w:val="28"/>
          <w:szCs w:val="28"/>
        </w:rPr>
        <w:t xml:space="preserve"> </w:t>
      </w:r>
      <w:r w:rsidRPr="00336015">
        <w:rPr>
          <w:sz w:val="28"/>
          <w:szCs w:val="28"/>
        </w:rPr>
        <w:t>осуществлять</w:t>
      </w:r>
      <w:r w:rsidR="00336015">
        <w:rPr>
          <w:sz w:val="28"/>
          <w:szCs w:val="28"/>
        </w:rPr>
        <w:t xml:space="preserve"> </w:t>
      </w:r>
      <w:r w:rsidRPr="00336015">
        <w:rPr>
          <w:sz w:val="28"/>
          <w:szCs w:val="28"/>
        </w:rPr>
        <w:t>мероприятия, обеспечивающие технические, организационные и экономические преобразования.</w:t>
      </w:r>
      <w:bookmarkEnd w:id="62"/>
      <w:bookmarkEnd w:id="63"/>
      <w:r w:rsidRPr="00336015">
        <w:rPr>
          <w:sz w:val="28"/>
          <w:szCs w:val="28"/>
        </w:rPr>
        <w:t xml:space="preserve"> </w:t>
      </w:r>
    </w:p>
    <w:p w:rsidR="007D173B" w:rsidRPr="00336015" w:rsidRDefault="007D173B" w:rsidP="00336015">
      <w:pPr>
        <w:spacing w:line="360" w:lineRule="auto"/>
        <w:ind w:firstLine="720"/>
        <w:jc w:val="both"/>
        <w:rPr>
          <w:sz w:val="28"/>
          <w:szCs w:val="28"/>
          <w:lang w:val="ru-RU"/>
        </w:rPr>
      </w:pPr>
      <w:r w:rsidRPr="00336015">
        <w:rPr>
          <w:sz w:val="28"/>
          <w:szCs w:val="28"/>
          <w:lang w:val="ru-RU"/>
        </w:rPr>
        <w:t>Для оценки движения и состояния основных фондов предпри</w:t>
      </w:r>
      <w:r w:rsidRPr="00336015">
        <w:rPr>
          <w:sz w:val="28"/>
          <w:szCs w:val="28"/>
          <w:lang w:val="ru-RU"/>
        </w:rPr>
        <w:softHyphen/>
        <w:t>ятия рассчитывают и анализируют показатели, представленные в таб</w:t>
      </w:r>
      <w:r w:rsidRPr="00336015">
        <w:rPr>
          <w:sz w:val="28"/>
          <w:szCs w:val="28"/>
          <w:lang w:val="ru-RU"/>
        </w:rPr>
        <w:softHyphen/>
        <w:t>лице</w:t>
      </w:r>
      <w:r w:rsidRPr="00336015">
        <w:rPr>
          <w:noProof/>
          <w:sz w:val="28"/>
          <w:szCs w:val="28"/>
          <w:lang w:val="ru-RU"/>
        </w:rPr>
        <w:t xml:space="preserve"> 8.</w:t>
      </w:r>
      <w:r w:rsidRPr="00336015">
        <w:rPr>
          <w:sz w:val="28"/>
          <w:szCs w:val="28"/>
          <w:lang w:val="ru-RU"/>
        </w:rPr>
        <w:t xml:space="preserve"> </w:t>
      </w:r>
    </w:p>
    <w:p w:rsidR="007D173B" w:rsidRPr="00336015" w:rsidRDefault="007D173B" w:rsidP="00336015">
      <w:pPr>
        <w:spacing w:line="360" w:lineRule="auto"/>
        <w:ind w:firstLine="720"/>
        <w:jc w:val="both"/>
        <w:rPr>
          <w:sz w:val="28"/>
          <w:szCs w:val="28"/>
          <w:lang w:val="ru-RU"/>
        </w:rPr>
      </w:pPr>
      <w:r w:rsidRPr="00336015">
        <w:rPr>
          <w:sz w:val="28"/>
          <w:szCs w:val="28"/>
          <w:lang w:val="ru-RU"/>
        </w:rPr>
        <w:t>Показателями, характеризующими движение основных фон</w:t>
      </w:r>
      <w:r w:rsidRPr="00336015">
        <w:rPr>
          <w:sz w:val="28"/>
          <w:szCs w:val="28"/>
          <w:lang w:val="ru-RU"/>
        </w:rPr>
        <w:softHyphen/>
        <w:t>дов являются коэффициенты обновления и выбытия; коэффициенты же годности и износа показывают их состояние.</w:t>
      </w:r>
    </w:p>
    <w:p w:rsidR="00AC2A7E" w:rsidRDefault="00AC2A7E" w:rsidP="00336015">
      <w:pPr>
        <w:spacing w:line="360" w:lineRule="auto"/>
        <w:ind w:firstLine="720"/>
        <w:jc w:val="both"/>
        <w:rPr>
          <w:sz w:val="28"/>
          <w:szCs w:val="28"/>
        </w:rPr>
      </w:pPr>
    </w:p>
    <w:p w:rsidR="007D173B" w:rsidRPr="00336015" w:rsidRDefault="007D173B" w:rsidP="00336015">
      <w:pPr>
        <w:spacing w:line="360" w:lineRule="auto"/>
        <w:ind w:firstLine="720"/>
        <w:jc w:val="both"/>
        <w:rPr>
          <w:noProof/>
          <w:sz w:val="28"/>
          <w:szCs w:val="28"/>
          <w:lang w:val="ru-RU"/>
        </w:rPr>
      </w:pPr>
      <w:r w:rsidRPr="00336015">
        <w:rPr>
          <w:sz w:val="28"/>
          <w:szCs w:val="28"/>
          <w:lang w:val="ru-RU"/>
        </w:rPr>
        <w:t>Таблица</w:t>
      </w:r>
      <w:r w:rsidRPr="00336015">
        <w:rPr>
          <w:noProof/>
          <w:sz w:val="28"/>
          <w:szCs w:val="28"/>
          <w:lang w:val="ru-RU"/>
        </w:rPr>
        <w:t xml:space="preserve"> 8</w:t>
      </w:r>
    </w:p>
    <w:p w:rsidR="007D173B" w:rsidRPr="00336015" w:rsidRDefault="007D173B" w:rsidP="00336015">
      <w:pPr>
        <w:spacing w:line="360" w:lineRule="auto"/>
        <w:ind w:firstLine="720"/>
        <w:jc w:val="both"/>
        <w:rPr>
          <w:sz w:val="28"/>
          <w:szCs w:val="28"/>
          <w:lang w:val="ru-RU"/>
        </w:rPr>
      </w:pPr>
      <w:r w:rsidRPr="00336015">
        <w:rPr>
          <w:sz w:val="28"/>
          <w:szCs w:val="28"/>
          <w:lang w:val="ru-RU"/>
        </w:rPr>
        <w:t>Состояние и движение основных средств предприятия</w:t>
      </w:r>
    </w:p>
    <w:tbl>
      <w:tblPr>
        <w:tblW w:w="0" w:type="auto"/>
        <w:jc w:val="center"/>
        <w:tblLayout w:type="fixed"/>
        <w:tblCellMar>
          <w:left w:w="40" w:type="dxa"/>
          <w:right w:w="40" w:type="dxa"/>
        </w:tblCellMar>
        <w:tblLook w:val="0000" w:firstRow="0" w:lastRow="0" w:firstColumn="0" w:lastColumn="0" w:noHBand="0" w:noVBand="0"/>
      </w:tblPr>
      <w:tblGrid>
        <w:gridCol w:w="2225"/>
        <w:gridCol w:w="778"/>
        <w:gridCol w:w="1482"/>
        <w:gridCol w:w="1483"/>
        <w:gridCol w:w="1483"/>
        <w:gridCol w:w="1484"/>
      </w:tblGrid>
      <w:tr w:rsidR="007D173B" w:rsidRPr="00AC2A7E" w:rsidTr="00AC2A7E">
        <w:trPr>
          <w:cantSplit/>
          <w:trHeight w:hRule="exact" w:val="245"/>
          <w:jc w:val="center"/>
        </w:trPr>
        <w:tc>
          <w:tcPr>
            <w:tcW w:w="2225" w:type="dxa"/>
            <w:vMerge w:val="restart"/>
            <w:tcBorders>
              <w:top w:val="single" w:sz="6" w:space="0" w:color="auto"/>
              <w:left w:val="single" w:sz="6" w:space="0" w:color="auto"/>
              <w:right w:val="single" w:sz="6" w:space="0" w:color="auto"/>
            </w:tcBorders>
          </w:tcPr>
          <w:p w:rsidR="007D173B" w:rsidRPr="00AC2A7E" w:rsidRDefault="007D173B" w:rsidP="00AC2A7E">
            <w:pPr>
              <w:jc w:val="both"/>
            </w:pPr>
            <w:r w:rsidRPr="00AC2A7E">
              <w:t>Наименование</w:t>
            </w:r>
          </w:p>
        </w:tc>
        <w:tc>
          <w:tcPr>
            <w:tcW w:w="778" w:type="dxa"/>
            <w:vMerge w:val="restart"/>
            <w:tcBorders>
              <w:top w:val="single" w:sz="6" w:space="0" w:color="auto"/>
              <w:left w:val="single" w:sz="6" w:space="0" w:color="auto"/>
              <w:right w:val="single" w:sz="6" w:space="0" w:color="auto"/>
            </w:tcBorders>
          </w:tcPr>
          <w:p w:rsidR="007D173B" w:rsidRPr="00AC2A7E" w:rsidRDefault="007D173B" w:rsidP="00AC2A7E">
            <w:pPr>
              <w:jc w:val="both"/>
            </w:pPr>
            <w:r w:rsidRPr="00AC2A7E">
              <w:t>Год</w:t>
            </w:r>
          </w:p>
        </w:tc>
        <w:tc>
          <w:tcPr>
            <w:tcW w:w="5932" w:type="dxa"/>
            <w:gridSpan w:val="4"/>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Коэффициенты</w:t>
            </w:r>
          </w:p>
        </w:tc>
      </w:tr>
      <w:tr w:rsidR="007D173B" w:rsidRPr="00AC2A7E" w:rsidTr="00AC2A7E">
        <w:trPr>
          <w:cantSplit/>
          <w:trHeight w:hRule="exact" w:val="277"/>
          <w:jc w:val="center"/>
        </w:trPr>
        <w:tc>
          <w:tcPr>
            <w:tcW w:w="2225" w:type="dxa"/>
            <w:vMerge/>
            <w:tcBorders>
              <w:left w:val="single" w:sz="6" w:space="0" w:color="auto"/>
              <w:bottom w:val="single" w:sz="6" w:space="0" w:color="auto"/>
              <w:right w:val="single" w:sz="6" w:space="0" w:color="auto"/>
            </w:tcBorders>
          </w:tcPr>
          <w:p w:rsidR="007D173B" w:rsidRPr="00AC2A7E" w:rsidRDefault="007D173B" w:rsidP="00AC2A7E">
            <w:pPr>
              <w:jc w:val="both"/>
            </w:pPr>
          </w:p>
        </w:tc>
        <w:tc>
          <w:tcPr>
            <w:tcW w:w="778" w:type="dxa"/>
            <w:vMerge/>
            <w:tcBorders>
              <w:left w:val="single" w:sz="6" w:space="0" w:color="auto"/>
              <w:bottom w:val="single" w:sz="6" w:space="0" w:color="auto"/>
              <w:right w:val="single" w:sz="6" w:space="0" w:color="auto"/>
            </w:tcBorders>
          </w:tcPr>
          <w:p w:rsidR="007D173B" w:rsidRPr="00AC2A7E" w:rsidRDefault="007D173B" w:rsidP="00AC2A7E">
            <w:pPr>
              <w:jc w:val="both"/>
            </w:pPr>
          </w:p>
        </w:tc>
        <w:tc>
          <w:tcPr>
            <w:tcW w:w="1482"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выбытия</w:t>
            </w:r>
          </w:p>
        </w:tc>
        <w:tc>
          <w:tcPr>
            <w:tcW w:w="1483"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обновления</w:t>
            </w:r>
          </w:p>
        </w:tc>
        <w:tc>
          <w:tcPr>
            <w:tcW w:w="1483"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износа</w:t>
            </w:r>
          </w:p>
        </w:tc>
        <w:tc>
          <w:tcPr>
            <w:tcW w:w="1483"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годности</w:t>
            </w:r>
          </w:p>
        </w:tc>
      </w:tr>
      <w:tr w:rsidR="007D173B" w:rsidRPr="00AC2A7E" w:rsidTr="00AC2A7E">
        <w:trPr>
          <w:trHeight w:hRule="exact" w:val="656"/>
          <w:jc w:val="center"/>
        </w:trPr>
        <w:tc>
          <w:tcPr>
            <w:tcW w:w="2225"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Основные средства предприятия</w:t>
            </w:r>
          </w:p>
        </w:tc>
        <w:tc>
          <w:tcPr>
            <w:tcW w:w="778"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rPr>
                <w:noProof/>
              </w:rPr>
            </w:pPr>
            <w:r w:rsidRPr="00AC2A7E">
              <w:rPr>
                <w:noProof/>
              </w:rPr>
              <w:t xml:space="preserve"> 2004</w:t>
            </w:r>
          </w:p>
          <w:p w:rsidR="007D173B" w:rsidRPr="00AC2A7E" w:rsidRDefault="007D173B" w:rsidP="00AC2A7E">
            <w:pPr>
              <w:jc w:val="both"/>
            </w:pPr>
            <w:r w:rsidRPr="00AC2A7E">
              <w:t>2005</w:t>
            </w:r>
          </w:p>
          <w:p w:rsidR="007D173B" w:rsidRPr="00AC2A7E" w:rsidRDefault="007D173B" w:rsidP="00AC2A7E">
            <w:pPr>
              <w:jc w:val="both"/>
            </w:pPr>
            <w:r w:rsidRPr="00AC2A7E">
              <w:t>2006</w:t>
            </w:r>
          </w:p>
        </w:tc>
        <w:tc>
          <w:tcPr>
            <w:tcW w:w="1482"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rPr>
                <w:noProof/>
              </w:rPr>
            </w:pPr>
            <w:r w:rsidRPr="00AC2A7E">
              <w:rPr>
                <w:noProof/>
              </w:rPr>
              <w:t>0</w:t>
            </w:r>
          </w:p>
          <w:p w:rsidR="007D173B" w:rsidRPr="00AC2A7E" w:rsidRDefault="007D173B" w:rsidP="00AC2A7E">
            <w:pPr>
              <w:jc w:val="both"/>
              <w:rPr>
                <w:noProof/>
              </w:rPr>
            </w:pPr>
            <w:r w:rsidRPr="00AC2A7E">
              <w:rPr>
                <w:noProof/>
              </w:rPr>
              <w:t>0,04</w:t>
            </w:r>
          </w:p>
          <w:p w:rsidR="007D173B" w:rsidRPr="00AC2A7E" w:rsidRDefault="007D173B" w:rsidP="00AC2A7E">
            <w:pPr>
              <w:jc w:val="both"/>
            </w:pPr>
            <w:r w:rsidRPr="00AC2A7E">
              <w:rPr>
                <w:noProof/>
              </w:rPr>
              <w:t>0,06</w:t>
            </w:r>
          </w:p>
        </w:tc>
        <w:tc>
          <w:tcPr>
            <w:tcW w:w="1483"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rPr>
                <w:noProof/>
              </w:rPr>
            </w:pPr>
            <w:r w:rsidRPr="00AC2A7E">
              <w:rPr>
                <w:noProof/>
              </w:rPr>
              <w:t>0,024</w:t>
            </w:r>
          </w:p>
          <w:p w:rsidR="007D173B" w:rsidRPr="00AC2A7E" w:rsidRDefault="007D173B" w:rsidP="00AC2A7E">
            <w:pPr>
              <w:jc w:val="both"/>
              <w:rPr>
                <w:noProof/>
              </w:rPr>
            </w:pPr>
            <w:r w:rsidRPr="00AC2A7E">
              <w:rPr>
                <w:noProof/>
              </w:rPr>
              <w:t>0,057</w:t>
            </w:r>
          </w:p>
          <w:p w:rsidR="007D173B" w:rsidRPr="00AC2A7E" w:rsidRDefault="007D173B" w:rsidP="00AC2A7E">
            <w:pPr>
              <w:jc w:val="both"/>
            </w:pPr>
            <w:r w:rsidRPr="00AC2A7E">
              <w:rPr>
                <w:noProof/>
              </w:rPr>
              <w:t>0,061</w:t>
            </w:r>
          </w:p>
        </w:tc>
        <w:tc>
          <w:tcPr>
            <w:tcW w:w="1483"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rPr>
                <w:noProof/>
              </w:rPr>
            </w:pPr>
            <w:r w:rsidRPr="00AC2A7E">
              <w:rPr>
                <w:noProof/>
              </w:rPr>
              <w:t>0,57</w:t>
            </w:r>
          </w:p>
          <w:p w:rsidR="007D173B" w:rsidRPr="00AC2A7E" w:rsidRDefault="007D173B" w:rsidP="00AC2A7E">
            <w:pPr>
              <w:jc w:val="both"/>
              <w:rPr>
                <w:noProof/>
              </w:rPr>
            </w:pPr>
            <w:r w:rsidRPr="00AC2A7E">
              <w:rPr>
                <w:noProof/>
              </w:rPr>
              <w:t>0,56</w:t>
            </w:r>
          </w:p>
          <w:p w:rsidR="007D173B" w:rsidRPr="00AC2A7E" w:rsidRDefault="007D173B" w:rsidP="00AC2A7E">
            <w:pPr>
              <w:jc w:val="both"/>
            </w:pPr>
            <w:r w:rsidRPr="00AC2A7E">
              <w:rPr>
                <w:noProof/>
              </w:rPr>
              <w:t>0,54</w:t>
            </w:r>
          </w:p>
        </w:tc>
        <w:tc>
          <w:tcPr>
            <w:tcW w:w="1483"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rPr>
                <w:noProof/>
              </w:rPr>
            </w:pPr>
            <w:r w:rsidRPr="00AC2A7E">
              <w:rPr>
                <w:noProof/>
              </w:rPr>
              <w:t>0,43</w:t>
            </w:r>
          </w:p>
          <w:p w:rsidR="007D173B" w:rsidRPr="00AC2A7E" w:rsidRDefault="007D173B" w:rsidP="00AC2A7E">
            <w:pPr>
              <w:jc w:val="both"/>
              <w:rPr>
                <w:noProof/>
              </w:rPr>
            </w:pPr>
            <w:r w:rsidRPr="00AC2A7E">
              <w:rPr>
                <w:noProof/>
              </w:rPr>
              <w:t>0,44</w:t>
            </w:r>
          </w:p>
          <w:p w:rsidR="007D173B" w:rsidRPr="00AC2A7E" w:rsidRDefault="007D173B" w:rsidP="00AC2A7E">
            <w:pPr>
              <w:jc w:val="both"/>
            </w:pPr>
            <w:r w:rsidRPr="00AC2A7E">
              <w:rPr>
                <w:noProof/>
              </w:rPr>
              <w:t>0,43</w:t>
            </w:r>
          </w:p>
        </w:tc>
      </w:tr>
      <w:tr w:rsidR="007D173B" w:rsidRPr="00AC2A7E" w:rsidTr="00AC2A7E">
        <w:trPr>
          <w:trHeight w:hRule="exact" w:val="679"/>
          <w:jc w:val="center"/>
        </w:trPr>
        <w:tc>
          <w:tcPr>
            <w:tcW w:w="2225"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здания</w:t>
            </w:r>
          </w:p>
        </w:tc>
        <w:tc>
          <w:tcPr>
            <w:tcW w:w="778"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rPr>
                <w:noProof/>
              </w:rPr>
            </w:pPr>
            <w:r w:rsidRPr="00AC2A7E">
              <w:rPr>
                <w:noProof/>
              </w:rPr>
              <w:t xml:space="preserve"> 2004</w:t>
            </w:r>
          </w:p>
          <w:p w:rsidR="007D173B" w:rsidRPr="00AC2A7E" w:rsidRDefault="007D173B" w:rsidP="00AC2A7E">
            <w:pPr>
              <w:jc w:val="both"/>
            </w:pPr>
            <w:r w:rsidRPr="00AC2A7E">
              <w:t>2005</w:t>
            </w:r>
          </w:p>
          <w:p w:rsidR="007D173B" w:rsidRPr="00AC2A7E" w:rsidRDefault="007D173B" w:rsidP="00AC2A7E">
            <w:pPr>
              <w:jc w:val="both"/>
            </w:pPr>
            <w:r w:rsidRPr="00AC2A7E">
              <w:t>2006</w:t>
            </w:r>
          </w:p>
        </w:tc>
        <w:tc>
          <w:tcPr>
            <w:tcW w:w="1482"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rPr>
                <w:noProof/>
              </w:rPr>
            </w:pPr>
            <w:r w:rsidRPr="00AC2A7E">
              <w:rPr>
                <w:noProof/>
              </w:rPr>
              <w:t>0</w:t>
            </w:r>
          </w:p>
          <w:p w:rsidR="007D173B" w:rsidRPr="00AC2A7E" w:rsidRDefault="007D173B" w:rsidP="00AC2A7E">
            <w:pPr>
              <w:jc w:val="both"/>
              <w:rPr>
                <w:noProof/>
              </w:rPr>
            </w:pPr>
            <w:r w:rsidRPr="00AC2A7E">
              <w:rPr>
                <w:noProof/>
              </w:rPr>
              <w:t>0</w:t>
            </w:r>
          </w:p>
          <w:p w:rsidR="007D173B" w:rsidRPr="00AC2A7E" w:rsidRDefault="007D173B" w:rsidP="00AC2A7E">
            <w:pPr>
              <w:jc w:val="both"/>
            </w:pPr>
            <w:r w:rsidRPr="00AC2A7E">
              <w:rPr>
                <w:noProof/>
              </w:rPr>
              <w:t>0</w:t>
            </w:r>
          </w:p>
        </w:tc>
        <w:tc>
          <w:tcPr>
            <w:tcW w:w="1483"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rPr>
                <w:noProof/>
              </w:rPr>
            </w:pPr>
            <w:r w:rsidRPr="00AC2A7E">
              <w:rPr>
                <w:noProof/>
              </w:rPr>
              <w:t>0</w:t>
            </w:r>
          </w:p>
          <w:p w:rsidR="007D173B" w:rsidRPr="00AC2A7E" w:rsidRDefault="007D173B" w:rsidP="00AC2A7E">
            <w:pPr>
              <w:jc w:val="both"/>
              <w:rPr>
                <w:noProof/>
              </w:rPr>
            </w:pPr>
            <w:r w:rsidRPr="00AC2A7E">
              <w:rPr>
                <w:noProof/>
              </w:rPr>
              <w:t>0,018</w:t>
            </w:r>
          </w:p>
          <w:p w:rsidR="007D173B" w:rsidRPr="00AC2A7E" w:rsidRDefault="007D173B" w:rsidP="00AC2A7E">
            <w:pPr>
              <w:jc w:val="both"/>
            </w:pPr>
            <w:r w:rsidRPr="00AC2A7E">
              <w:rPr>
                <w:noProof/>
              </w:rPr>
              <w:t>0</w:t>
            </w:r>
          </w:p>
        </w:tc>
        <w:tc>
          <w:tcPr>
            <w:tcW w:w="1483"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rPr>
                <w:noProof/>
              </w:rPr>
            </w:pPr>
            <w:r w:rsidRPr="00AC2A7E">
              <w:rPr>
                <w:noProof/>
              </w:rPr>
              <w:t>0,46</w:t>
            </w:r>
          </w:p>
          <w:p w:rsidR="007D173B" w:rsidRPr="00AC2A7E" w:rsidRDefault="007D173B" w:rsidP="00AC2A7E">
            <w:pPr>
              <w:jc w:val="both"/>
              <w:rPr>
                <w:noProof/>
              </w:rPr>
            </w:pPr>
            <w:r w:rsidRPr="00AC2A7E">
              <w:rPr>
                <w:noProof/>
              </w:rPr>
              <w:t>0,47</w:t>
            </w:r>
          </w:p>
          <w:p w:rsidR="007D173B" w:rsidRPr="00AC2A7E" w:rsidRDefault="007D173B" w:rsidP="00AC2A7E">
            <w:pPr>
              <w:jc w:val="both"/>
            </w:pPr>
            <w:r w:rsidRPr="00AC2A7E">
              <w:rPr>
                <w:noProof/>
              </w:rPr>
              <w:t>0,48</w:t>
            </w:r>
          </w:p>
        </w:tc>
        <w:tc>
          <w:tcPr>
            <w:tcW w:w="1483"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rPr>
                <w:noProof/>
              </w:rPr>
            </w:pPr>
            <w:r w:rsidRPr="00AC2A7E">
              <w:rPr>
                <w:noProof/>
              </w:rPr>
              <w:t>0,54</w:t>
            </w:r>
          </w:p>
          <w:p w:rsidR="007D173B" w:rsidRPr="00AC2A7E" w:rsidRDefault="007D173B" w:rsidP="00AC2A7E">
            <w:pPr>
              <w:jc w:val="both"/>
              <w:rPr>
                <w:noProof/>
              </w:rPr>
            </w:pPr>
            <w:r w:rsidRPr="00AC2A7E">
              <w:rPr>
                <w:noProof/>
              </w:rPr>
              <w:t>0,53</w:t>
            </w:r>
          </w:p>
          <w:p w:rsidR="007D173B" w:rsidRPr="00AC2A7E" w:rsidRDefault="007D173B" w:rsidP="00AC2A7E">
            <w:pPr>
              <w:jc w:val="both"/>
            </w:pPr>
            <w:r w:rsidRPr="00AC2A7E">
              <w:rPr>
                <w:noProof/>
              </w:rPr>
              <w:t>0,52</w:t>
            </w:r>
          </w:p>
        </w:tc>
      </w:tr>
      <w:tr w:rsidR="007D173B" w:rsidRPr="00AC2A7E" w:rsidTr="00AC2A7E">
        <w:trPr>
          <w:trHeight w:hRule="exact" w:val="662"/>
          <w:jc w:val="center"/>
        </w:trPr>
        <w:tc>
          <w:tcPr>
            <w:tcW w:w="2225"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машины, обору</w:t>
            </w:r>
            <w:r w:rsidRPr="00AC2A7E">
              <w:softHyphen/>
              <w:t>дование и инст</w:t>
            </w:r>
            <w:r w:rsidRPr="00AC2A7E">
              <w:softHyphen/>
              <w:t>румент</w:t>
            </w:r>
          </w:p>
        </w:tc>
        <w:tc>
          <w:tcPr>
            <w:tcW w:w="778"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rPr>
                <w:noProof/>
              </w:rPr>
            </w:pPr>
            <w:r w:rsidRPr="00AC2A7E">
              <w:rPr>
                <w:noProof/>
              </w:rPr>
              <w:t xml:space="preserve"> 2004</w:t>
            </w:r>
          </w:p>
          <w:p w:rsidR="007D173B" w:rsidRPr="00AC2A7E" w:rsidRDefault="007D173B" w:rsidP="00AC2A7E">
            <w:pPr>
              <w:jc w:val="both"/>
            </w:pPr>
            <w:r w:rsidRPr="00AC2A7E">
              <w:t>2005</w:t>
            </w:r>
          </w:p>
          <w:p w:rsidR="007D173B" w:rsidRPr="00AC2A7E" w:rsidRDefault="007D173B" w:rsidP="00AC2A7E">
            <w:pPr>
              <w:jc w:val="both"/>
            </w:pPr>
            <w:r w:rsidRPr="00AC2A7E">
              <w:t>2006</w:t>
            </w:r>
          </w:p>
        </w:tc>
        <w:tc>
          <w:tcPr>
            <w:tcW w:w="1482"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rPr>
                <w:noProof/>
              </w:rPr>
            </w:pPr>
            <w:r w:rsidRPr="00AC2A7E">
              <w:rPr>
                <w:noProof/>
              </w:rPr>
              <w:t>0</w:t>
            </w:r>
          </w:p>
          <w:p w:rsidR="007D173B" w:rsidRPr="00AC2A7E" w:rsidRDefault="007D173B" w:rsidP="00AC2A7E">
            <w:pPr>
              <w:jc w:val="both"/>
              <w:rPr>
                <w:noProof/>
              </w:rPr>
            </w:pPr>
            <w:r w:rsidRPr="00AC2A7E">
              <w:rPr>
                <w:noProof/>
              </w:rPr>
              <w:t>0,085</w:t>
            </w:r>
          </w:p>
          <w:p w:rsidR="007D173B" w:rsidRPr="00AC2A7E" w:rsidRDefault="007D173B" w:rsidP="00AC2A7E">
            <w:pPr>
              <w:jc w:val="both"/>
            </w:pPr>
            <w:r w:rsidRPr="00AC2A7E">
              <w:rPr>
                <w:noProof/>
              </w:rPr>
              <w:t>0</w:t>
            </w:r>
          </w:p>
        </w:tc>
        <w:tc>
          <w:tcPr>
            <w:tcW w:w="1483"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rPr>
                <w:noProof/>
              </w:rPr>
            </w:pPr>
            <w:r w:rsidRPr="00AC2A7E">
              <w:rPr>
                <w:noProof/>
              </w:rPr>
              <w:t>0,012</w:t>
            </w:r>
          </w:p>
          <w:p w:rsidR="007D173B" w:rsidRPr="00AC2A7E" w:rsidRDefault="007D173B" w:rsidP="00AC2A7E">
            <w:pPr>
              <w:jc w:val="both"/>
              <w:rPr>
                <w:noProof/>
              </w:rPr>
            </w:pPr>
            <w:r w:rsidRPr="00AC2A7E">
              <w:rPr>
                <w:noProof/>
              </w:rPr>
              <w:t>0,095</w:t>
            </w:r>
          </w:p>
          <w:p w:rsidR="007D173B" w:rsidRPr="00AC2A7E" w:rsidRDefault="007D173B" w:rsidP="00AC2A7E">
            <w:pPr>
              <w:jc w:val="both"/>
            </w:pPr>
            <w:r w:rsidRPr="00AC2A7E">
              <w:rPr>
                <w:noProof/>
              </w:rPr>
              <w:t>0,006</w:t>
            </w:r>
          </w:p>
        </w:tc>
        <w:tc>
          <w:tcPr>
            <w:tcW w:w="1483"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rPr>
                <w:noProof/>
              </w:rPr>
            </w:pPr>
            <w:r w:rsidRPr="00AC2A7E">
              <w:rPr>
                <w:noProof/>
              </w:rPr>
              <w:t>0,77</w:t>
            </w:r>
          </w:p>
          <w:p w:rsidR="007D173B" w:rsidRPr="00AC2A7E" w:rsidRDefault="007D173B" w:rsidP="00AC2A7E">
            <w:pPr>
              <w:jc w:val="both"/>
              <w:rPr>
                <w:noProof/>
              </w:rPr>
            </w:pPr>
            <w:r w:rsidRPr="00AC2A7E">
              <w:rPr>
                <w:noProof/>
              </w:rPr>
              <w:t>0,78</w:t>
            </w:r>
          </w:p>
          <w:p w:rsidR="007D173B" w:rsidRPr="00AC2A7E" w:rsidRDefault="007D173B" w:rsidP="00AC2A7E">
            <w:pPr>
              <w:jc w:val="both"/>
            </w:pPr>
            <w:r w:rsidRPr="00AC2A7E">
              <w:rPr>
                <w:noProof/>
              </w:rPr>
              <w:t>0,71</w:t>
            </w:r>
          </w:p>
        </w:tc>
        <w:tc>
          <w:tcPr>
            <w:tcW w:w="1483"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rPr>
                <w:noProof/>
              </w:rPr>
            </w:pPr>
            <w:r w:rsidRPr="00AC2A7E">
              <w:rPr>
                <w:noProof/>
              </w:rPr>
              <w:t>0,23</w:t>
            </w:r>
          </w:p>
          <w:p w:rsidR="007D173B" w:rsidRPr="00AC2A7E" w:rsidRDefault="007D173B" w:rsidP="00AC2A7E">
            <w:pPr>
              <w:jc w:val="both"/>
              <w:rPr>
                <w:noProof/>
              </w:rPr>
            </w:pPr>
            <w:r w:rsidRPr="00AC2A7E">
              <w:rPr>
                <w:noProof/>
              </w:rPr>
              <w:t>0,22</w:t>
            </w:r>
          </w:p>
          <w:p w:rsidR="007D173B" w:rsidRPr="00AC2A7E" w:rsidRDefault="007D173B" w:rsidP="00AC2A7E">
            <w:pPr>
              <w:jc w:val="both"/>
            </w:pPr>
            <w:r w:rsidRPr="00AC2A7E">
              <w:rPr>
                <w:noProof/>
              </w:rPr>
              <w:t>0,23</w:t>
            </w:r>
          </w:p>
        </w:tc>
      </w:tr>
      <w:tr w:rsidR="007D173B" w:rsidRPr="00AC2A7E" w:rsidTr="00EC5BD2">
        <w:trPr>
          <w:trHeight w:hRule="exact" w:val="862"/>
          <w:jc w:val="center"/>
        </w:trPr>
        <w:tc>
          <w:tcPr>
            <w:tcW w:w="2225"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pPr>
            <w:r w:rsidRPr="00AC2A7E">
              <w:t>транспортные средства</w:t>
            </w:r>
          </w:p>
        </w:tc>
        <w:tc>
          <w:tcPr>
            <w:tcW w:w="778"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rPr>
                <w:noProof/>
              </w:rPr>
            </w:pPr>
            <w:r w:rsidRPr="00AC2A7E">
              <w:rPr>
                <w:noProof/>
              </w:rPr>
              <w:t xml:space="preserve"> 2004</w:t>
            </w:r>
          </w:p>
          <w:p w:rsidR="007D173B" w:rsidRPr="00AC2A7E" w:rsidRDefault="007D173B" w:rsidP="00AC2A7E">
            <w:pPr>
              <w:jc w:val="both"/>
            </w:pPr>
            <w:r w:rsidRPr="00AC2A7E">
              <w:t>2005</w:t>
            </w:r>
          </w:p>
          <w:p w:rsidR="007D173B" w:rsidRPr="00AC2A7E" w:rsidRDefault="007D173B" w:rsidP="00AC2A7E">
            <w:pPr>
              <w:jc w:val="both"/>
            </w:pPr>
            <w:r w:rsidRPr="00AC2A7E">
              <w:t>2006</w:t>
            </w:r>
          </w:p>
        </w:tc>
        <w:tc>
          <w:tcPr>
            <w:tcW w:w="1482"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rPr>
                <w:noProof/>
              </w:rPr>
            </w:pPr>
            <w:r w:rsidRPr="00AC2A7E">
              <w:rPr>
                <w:noProof/>
              </w:rPr>
              <w:t>0</w:t>
            </w:r>
          </w:p>
          <w:p w:rsidR="007D173B" w:rsidRPr="00AC2A7E" w:rsidRDefault="007D173B" w:rsidP="00AC2A7E">
            <w:pPr>
              <w:jc w:val="both"/>
              <w:rPr>
                <w:noProof/>
              </w:rPr>
            </w:pPr>
            <w:r w:rsidRPr="00AC2A7E">
              <w:rPr>
                <w:noProof/>
              </w:rPr>
              <w:t>0,12</w:t>
            </w:r>
          </w:p>
          <w:p w:rsidR="007D173B" w:rsidRPr="00AC2A7E" w:rsidRDefault="007D173B" w:rsidP="00AC2A7E">
            <w:pPr>
              <w:jc w:val="both"/>
            </w:pPr>
            <w:r w:rsidRPr="00AC2A7E">
              <w:rPr>
                <w:noProof/>
              </w:rPr>
              <w:t>0,05</w:t>
            </w:r>
          </w:p>
        </w:tc>
        <w:tc>
          <w:tcPr>
            <w:tcW w:w="1483"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rPr>
                <w:noProof/>
              </w:rPr>
            </w:pPr>
            <w:r w:rsidRPr="00AC2A7E">
              <w:rPr>
                <w:noProof/>
              </w:rPr>
              <w:t>0,17</w:t>
            </w:r>
          </w:p>
          <w:p w:rsidR="007D173B" w:rsidRPr="00AC2A7E" w:rsidRDefault="007D173B" w:rsidP="00AC2A7E">
            <w:pPr>
              <w:jc w:val="both"/>
              <w:rPr>
                <w:noProof/>
              </w:rPr>
            </w:pPr>
            <w:r w:rsidRPr="00AC2A7E">
              <w:rPr>
                <w:noProof/>
              </w:rPr>
              <w:t>0,16</w:t>
            </w:r>
          </w:p>
          <w:p w:rsidR="007D173B" w:rsidRPr="00AC2A7E" w:rsidRDefault="007D173B" w:rsidP="00AC2A7E">
            <w:pPr>
              <w:jc w:val="both"/>
            </w:pPr>
            <w:r w:rsidRPr="00AC2A7E">
              <w:rPr>
                <w:noProof/>
              </w:rPr>
              <w:t>0,06</w:t>
            </w:r>
          </w:p>
        </w:tc>
        <w:tc>
          <w:tcPr>
            <w:tcW w:w="1483"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rPr>
                <w:noProof/>
              </w:rPr>
            </w:pPr>
            <w:r w:rsidRPr="00AC2A7E">
              <w:rPr>
                <w:noProof/>
              </w:rPr>
              <w:t>0,64</w:t>
            </w:r>
          </w:p>
          <w:p w:rsidR="007D173B" w:rsidRPr="00AC2A7E" w:rsidRDefault="007D173B" w:rsidP="00AC2A7E">
            <w:pPr>
              <w:jc w:val="both"/>
              <w:rPr>
                <w:noProof/>
              </w:rPr>
            </w:pPr>
            <w:r w:rsidRPr="00AC2A7E">
              <w:rPr>
                <w:noProof/>
              </w:rPr>
              <w:t>0,52</w:t>
            </w:r>
          </w:p>
          <w:p w:rsidR="007D173B" w:rsidRPr="00AC2A7E" w:rsidRDefault="007D173B" w:rsidP="00AC2A7E">
            <w:pPr>
              <w:jc w:val="both"/>
              <w:rPr>
                <w:noProof/>
              </w:rPr>
            </w:pPr>
            <w:r w:rsidRPr="00AC2A7E">
              <w:rPr>
                <w:noProof/>
              </w:rPr>
              <w:t>0,45</w:t>
            </w:r>
          </w:p>
          <w:p w:rsidR="007D173B" w:rsidRPr="00AC2A7E" w:rsidRDefault="007D173B" w:rsidP="00AC2A7E">
            <w:pPr>
              <w:jc w:val="both"/>
              <w:rPr>
                <w:noProof/>
              </w:rPr>
            </w:pPr>
          </w:p>
          <w:p w:rsidR="007D173B" w:rsidRPr="00AC2A7E" w:rsidRDefault="007D173B" w:rsidP="00AC2A7E">
            <w:pPr>
              <w:jc w:val="both"/>
              <w:rPr>
                <w:noProof/>
              </w:rPr>
            </w:pPr>
          </w:p>
          <w:p w:rsidR="007D173B" w:rsidRPr="00AC2A7E" w:rsidRDefault="007D173B" w:rsidP="00AC2A7E">
            <w:pPr>
              <w:jc w:val="both"/>
              <w:rPr>
                <w:noProof/>
              </w:rPr>
            </w:pPr>
          </w:p>
          <w:p w:rsidR="007D173B" w:rsidRPr="00AC2A7E" w:rsidRDefault="007D173B" w:rsidP="00AC2A7E">
            <w:pPr>
              <w:jc w:val="both"/>
              <w:rPr>
                <w:noProof/>
              </w:rPr>
            </w:pPr>
          </w:p>
          <w:p w:rsidR="007D173B" w:rsidRPr="00AC2A7E" w:rsidRDefault="007D173B" w:rsidP="00AC2A7E">
            <w:pPr>
              <w:jc w:val="both"/>
              <w:rPr>
                <w:noProof/>
              </w:rPr>
            </w:pPr>
          </w:p>
          <w:p w:rsidR="007D173B" w:rsidRPr="00AC2A7E" w:rsidRDefault="007D173B" w:rsidP="00AC2A7E">
            <w:pPr>
              <w:jc w:val="both"/>
              <w:rPr>
                <w:noProof/>
              </w:rPr>
            </w:pPr>
          </w:p>
          <w:p w:rsidR="007D173B" w:rsidRPr="00AC2A7E" w:rsidRDefault="007D173B" w:rsidP="00AC2A7E">
            <w:pPr>
              <w:jc w:val="both"/>
            </w:pPr>
            <w:r w:rsidRPr="00AC2A7E">
              <w:rPr>
                <w:noProof/>
              </w:rPr>
              <w:t>0,52</w:t>
            </w:r>
          </w:p>
        </w:tc>
        <w:tc>
          <w:tcPr>
            <w:tcW w:w="1483" w:type="dxa"/>
            <w:tcBorders>
              <w:top w:val="single" w:sz="6" w:space="0" w:color="auto"/>
              <w:left w:val="single" w:sz="6" w:space="0" w:color="auto"/>
              <w:bottom w:val="single" w:sz="6" w:space="0" w:color="auto"/>
              <w:right w:val="single" w:sz="6" w:space="0" w:color="auto"/>
            </w:tcBorders>
          </w:tcPr>
          <w:p w:rsidR="007D173B" w:rsidRPr="00AC2A7E" w:rsidRDefault="007D173B" w:rsidP="00AC2A7E">
            <w:pPr>
              <w:jc w:val="both"/>
              <w:rPr>
                <w:noProof/>
              </w:rPr>
            </w:pPr>
            <w:r w:rsidRPr="00AC2A7E">
              <w:rPr>
                <w:noProof/>
              </w:rPr>
              <w:t>0,36</w:t>
            </w:r>
          </w:p>
          <w:p w:rsidR="007D173B" w:rsidRPr="00AC2A7E" w:rsidRDefault="007D173B" w:rsidP="00AC2A7E">
            <w:pPr>
              <w:jc w:val="both"/>
              <w:rPr>
                <w:noProof/>
              </w:rPr>
            </w:pPr>
            <w:r w:rsidRPr="00AC2A7E">
              <w:rPr>
                <w:noProof/>
              </w:rPr>
              <w:t>0,48</w:t>
            </w:r>
          </w:p>
          <w:p w:rsidR="007D173B" w:rsidRPr="00AC2A7E" w:rsidRDefault="007D173B" w:rsidP="00AC2A7E">
            <w:pPr>
              <w:jc w:val="both"/>
            </w:pPr>
            <w:r w:rsidRPr="00AC2A7E">
              <w:rPr>
                <w:noProof/>
              </w:rPr>
              <w:t>0,48</w:t>
            </w:r>
          </w:p>
        </w:tc>
      </w:tr>
    </w:tbl>
    <w:p w:rsidR="007D173B" w:rsidRPr="00336015" w:rsidRDefault="007D173B" w:rsidP="00336015">
      <w:pPr>
        <w:spacing w:line="360" w:lineRule="auto"/>
        <w:ind w:firstLine="720"/>
        <w:jc w:val="both"/>
        <w:rPr>
          <w:sz w:val="28"/>
          <w:szCs w:val="28"/>
        </w:rPr>
      </w:pPr>
    </w:p>
    <w:p w:rsidR="007D173B" w:rsidRPr="00336015" w:rsidRDefault="007D173B" w:rsidP="00336015">
      <w:pPr>
        <w:pStyle w:val="ae"/>
        <w:widowControl w:val="0"/>
        <w:spacing w:line="360" w:lineRule="auto"/>
        <w:ind w:firstLine="720"/>
        <w:rPr>
          <w:sz w:val="28"/>
          <w:szCs w:val="28"/>
        </w:rPr>
      </w:pPr>
      <w:r w:rsidRPr="00336015">
        <w:rPr>
          <w:sz w:val="28"/>
          <w:szCs w:val="28"/>
        </w:rPr>
        <w:t>Как показывают данные таблицы, уровень всех показателей до</w:t>
      </w:r>
      <w:r w:rsidRPr="00336015">
        <w:rPr>
          <w:sz w:val="28"/>
          <w:szCs w:val="28"/>
        </w:rPr>
        <w:softHyphen/>
        <w:t>вольно низок. Однако в</w:t>
      </w:r>
      <w:r w:rsidR="00336015">
        <w:rPr>
          <w:sz w:val="28"/>
          <w:szCs w:val="28"/>
        </w:rPr>
        <w:t xml:space="preserve"> </w:t>
      </w:r>
      <w:r w:rsidRPr="00336015">
        <w:rPr>
          <w:snapToGrid w:val="0"/>
          <w:sz w:val="28"/>
          <w:szCs w:val="28"/>
        </w:rPr>
        <w:t>2006 году по сравнению с 2004 годом коэффициент обновления увеличился на 0,037, следовательно, доля новых фондов в общей их стоимости на конец года значительно</w:t>
      </w:r>
      <w:r w:rsidR="00336015">
        <w:rPr>
          <w:snapToGrid w:val="0"/>
          <w:sz w:val="28"/>
          <w:szCs w:val="28"/>
        </w:rPr>
        <w:t xml:space="preserve"> </w:t>
      </w:r>
      <w:r w:rsidRPr="00336015">
        <w:rPr>
          <w:snapToGrid w:val="0"/>
          <w:sz w:val="28"/>
          <w:szCs w:val="28"/>
        </w:rPr>
        <w:t>повысилась, что является положительной тенденцией. На анализируемом предприятии выбытие основ</w:t>
      </w:r>
      <w:r w:rsidRPr="00336015">
        <w:rPr>
          <w:snapToGrid w:val="0"/>
          <w:sz w:val="28"/>
          <w:szCs w:val="28"/>
        </w:rPr>
        <w:softHyphen/>
        <w:t xml:space="preserve">ных средств меньше, чем их поступление. </w:t>
      </w:r>
    </w:p>
    <w:p w:rsidR="007D173B" w:rsidRPr="00336015" w:rsidRDefault="007D173B" w:rsidP="00336015">
      <w:pPr>
        <w:spacing w:line="360" w:lineRule="auto"/>
        <w:ind w:firstLine="720"/>
        <w:jc w:val="both"/>
        <w:rPr>
          <w:sz w:val="28"/>
          <w:szCs w:val="28"/>
          <w:lang w:val="ru-RU"/>
        </w:rPr>
      </w:pPr>
      <w:r w:rsidRPr="00336015">
        <w:rPr>
          <w:sz w:val="28"/>
          <w:szCs w:val="28"/>
          <w:lang w:val="ru-RU"/>
        </w:rPr>
        <w:t xml:space="preserve">Все фонды предприятия находятся в изношенном состоянии, однако положительно оценивается на конец </w:t>
      </w:r>
      <w:smartTag w:uri="urn:schemas-microsoft-com:office:smarttags" w:element="metricconverter">
        <w:smartTagPr>
          <w:attr w:name="ProductID" w:val="2006 г"/>
        </w:smartTagPr>
        <w:r w:rsidRPr="00336015">
          <w:rPr>
            <w:sz w:val="28"/>
            <w:szCs w:val="28"/>
            <w:lang w:val="ru-RU"/>
          </w:rPr>
          <w:t>2006 г</w:t>
        </w:r>
      </w:smartTag>
      <w:r w:rsidRPr="00336015">
        <w:rPr>
          <w:sz w:val="28"/>
          <w:szCs w:val="28"/>
          <w:lang w:val="ru-RU"/>
        </w:rPr>
        <w:t>. снижение коэффициента износа</w:t>
      </w:r>
      <w:r w:rsidR="00336015">
        <w:rPr>
          <w:sz w:val="28"/>
          <w:szCs w:val="28"/>
          <w:lang w:val="ru-RU"/>
        </w:rPr>
        <w:t xml:space="preserve"> </w:t>
      </w:r>
      <w:r w:rsidRPr="00336015">
        <w:rPr>
          <w:sz w:val="28"/>
          <w:szCs w:val="28"/>
          <w:lang w:val="ru-RU"/>
        </w:rPr>
        <w:t>вследствие вновь введенных основных средств.</w:t>
      </w:r>
      <w:r w:rsidR="00C01D7D" w:rsidRPr="00336015">
        <w:rPr>
          <w:sz w:val="28"/>
          <w:szCs w:val="28"/>
          <w:lang w:val="ru-RU"/>
        </w:rPr>
        <w:t xml:space="preserve"> </w:t>
      </w:r>
      <w:r w:rsidRPr="00336015">
        <w:rPr>
          <w:sz w:val="28"/>
          <w:szCs w:val="28"/>
          <w:lang w:val="ru-RU"/>
        </w:rPr>
        <w:t>В целом же можно сделать вывод о том, что на предприятии за анализируемый период не происходило качественного улучшения со</w:t>
      </w:r>
      <w:r w:rsidRPr="00336015">
        <w:rPr>
          <w:sz w:val="28"/>
          <w:szCs w:val="28"/>
          <w:lang w:val="ru-RU"/>
        </w:rPr>
        <w:softHyphen/>
        <w:t>става и структуры основных фондов.</w:t>
      </w:r>
    </w:p>
    <w:p w:rsidR="00383216" w:rsidRPr="00336015" w:rsidRDefault="007D173B" w:rsidP="00336015">
      <w:pPr>
        <w:spacing w:line="360" w:lineRule="auto"/>
        <w:ind w:firstLine="720"/>
        <w:jc w:val="both"/>
        <w:rPr>
          <w:sz w:val="28"/>
          <w:szCs w:val="28"/>
          <w:lang w:val="ru-RU"/>
        </w:rPr>
      </w:pPr>
      <w:r w:rsidRPr="00336015">
        <w:rPr>
          <w:sz w:val="28"/>
          <w:szCs w:val="28"/>
          <w:lang w:val="ru-RU"/>
        </w:rPr>
        <w:t>Обобщающими показателями эффективности использования ос</w:t>
      </w:r>
      <w:r w:rsidRPr="00336015">
        <w:rPr>
          <w:sz w:val="28"/>
          <w:szCs w:val="28"/>
          <w:lang w:val="ru-RU"/>
        </w:rPr>
        <w:softHyphen/>
        <w:t xml:space="preserve">новных фондов являются фондоотдача и фондоемкость. </w:t>
      </w:r>
    </w:p>
    <w:p w:rsidR="007D173B" w:rsidRPr="00336015" w:rsidRDefault="007D173B" w:rsidP="00336015">
      <w:pPr>
        <w:spacing w:line="360" w:lineRule="auto"/>
        <w:ind w:firstLine="720"/>
        <w:jc w:val="both"/>
        <w:rPr>
          <w:sz w:val="28"/>
          <w:szCs w:val="28"/>
          <w:lang w:val="ru-RU"/>
        </w:rPr>
      </w:pPr>
      <w:r w:rsidRPr="00336015">
        <w:rPr>
          <w:sz w:val="28"/>
          <w:szCs w:val="28"/>
          <w:lang w:val="ru-RU"/>
        </w:rPr>
        <w:t>Показатель фондоотдачи характеризует выпуск продукции на единицу стоимости основных фондов, фондоемкость</w:t>
      </w:r>
      <w:r w:rsidRPr="00336015">
        <w:rPr>
          <w:noProof/>
          <w:sz w:val="28"/>
          <w:szCs w:val="28"/>
          <w:lang w:val="ru-RU"/>
        </w:rPr>
        <w:t xml:space="preserve"> -</w:t>
      </w:r>
      <w:r w:rsidRPr="00336015">
        <w:rPr>
          <w:sz w:val="28"/>
          <w:szCs w:val="28"/>
          <w:lang w:val="ru-RU"/>
        </w:rPr>
        <w:t xml:space="preserve"> это показатель, обратный предыдущему.</w:t>
      </w:r>
    </w:p>
    <w:p w:rsidR="007D173B" w:rsidRPr="00336015" w:rsidRDefault="007D173B" w:rsidP="00336015">
      <w:pPr>
        <w:spacing w:line="360" w:lineRule="auto"/>
        <w:ind w:firstLine="720"/>
        <w:jc w:val="both"/>
        <w:rPr>
          <w:sz w:val="28"/>
          <w:szCs w:val="28"/>
          <w:lang w:val="ru-RU"/>
        </w:rPr>
      </w:pPr>
      <w:r w:rsidRPr="00336015">
        <w:rPr>
          <w:sz w:val="28"/>
          <w:szCs w:val="28"/>
          <w:lang w:val="ru-RU"/>
        </w:rPr>
        <w:t xml:space="preserve">Оценка эффективности использования основных производственных средств ООО «Тиара» в работе осуществляется путем сравнения показателей фондоотдачи и фондоемкости, представленных в табл. </w:t>
      </w:r>
      <w:r w:rsidRPr="00336015">
        <w:rPr>
          <w:sz w:val="28"/>
          <w:szCs w:val="28"/>
        </w:rPr>
        <w:t>9.</w:t>
      </w:r>
    </w:p>
    <w:p w:rsidR="00EC5BD2" w:rsidRDefault="00EC5BD2" w:rsidP="00336015">
      <w:pPr>
        <w:spacing w:line="360" w:lineRule="auto"/>
        <w:ind w:firstLine="720"/>
        <w:jc w:val="both"/>
        <w:rPr>
          <w:sz w:val="28"/>
          <w:szCs w:val="28"/>
        </w:rPr>
      </w:pPr>
    </w:p>
    <w:p w:rsidR="007D173B" w:rsidRPr="00336015" w:rsidRDefault="007D173B" w:rsidP="00336015">
      <w:pPr>
        <w:spacing w:line="360" w:lineRule="auto"/>
        <w:ind w:firstLine="720"/>
        <w:jc w:val="both"/>
        <w:rPr>
          <w:noProof/>
          <w:sz w:val="28"/>
          <w:szCs w:val="28"/>
          <w:lang w:val="ru-RU"/>
        </w:rPr>
      </w:pPr>
      <w:r w:rsidRPr="00336015">
        <w:rPr>
          <w:sz w:val="28"/>
          <w:szCs w:val="28"/>
          <w:lang w:val="ru-RU"/>
        </w:rPr>
        <w:t>Таблица</w:t>
      </w:r>
      <w:r w:rsidRPr="00336015">
        <w:rPr>
          <w:noProof/>
          <w:sz w:val="28"/>
          <w:szCs w:val="28"/>
          <w:lang w:val="ru-RU"/>
        </w:rPr>
        <w:t xml:space="preserve"> 9</w:t>
      </w:r>
    </w:p>
    <w:p w:rsidR="007D173B" w:rsidRPr="00336015" w:rsidRDefault="007D173B" w:rsidP="00336015">
      <w:pPr>
        <w:shd w:val="clear" w:color="auto" w:fill="FFFFFF"/>
        <w:spacing w:line="360" w:lineRule="auto"/>
        <w:ind w:firstLine="720"/>
        <w:jc w:val="both"/>
        <w:rPr>
          <w:b/>
          <w:snapToGrid w:val="0"/>
          <w:color w:val="000000"/>
          <w:sz w:val="28"/>
          <w:szCs w:val="28"/>
          <w:lang w:val="ru-RU"/>
        </w:rPr>
      </w:pPr>
      <w:r w:rsidRPr="00336015">
        <w:rPr>
          <w:snapToGrid w:val="0"/>
          <w:color w:val="000000"/>
          <w:sz w:val="28"/>
          <w:szCs w:val="28"/>
          <w:lang w:val="ru-RU"/>
        </w:rPr>
        <w:t>Показатели</w:t>
      </w:r>
      <w:r w:rsidR="00EC5BD2">
        <w:rPr>
          <w:snapToGrid w:val="0"/>
          <w:color w:val="000000"/>
          <w:sz w:val="28"/>
          <w:szCs w:val="28"/>
          <w:lang w:val="ru-RU"/>
        </w:rPr>
        <w:t xml:space="preserve"> </w:t>
      </w:r>
      <w:r w:rsidRPr="00336015">
        <w:rPr>
          <w:snapToGrid w:val="0"/>
          <w:color w:val="000000"/>
          <w:sz w:val="28"/>
          <w:szCs w:val="28"/>
          <w:lang w:val="ru-RU"/>
        </w:rPr>
        <w:t>эффективности</w:t>
      </w:r>
      <w:r w:rsidR="00DF6C94">
        <w:rPr>
          <w:snapToGrid w:val="0"/>
          <w:color w:val="000000"/>
          <w:sz w:val="28"/>
          <w:szCs w:val="28"/>
          <w:lang w:val="ru-RU"/>
        </w:rPr>
        <w:t xml:space="preserve"> </w:t>
      </w:r>
      <w:r w:rsidRPr="00336015">
        <w:rPr>
          <w:snapToGrid w:val="0"/>
          <w:color w:val="000000"/>
          <w:sz w:val="28"/>
          <w:szCs w:val="28"/>
          <w:lang w:val="ru-RU"/>
        </w:rPr>
        <w:t>использования</w:t>
      </w:r>
      <w:r w:rsidR="00DF6C94">
        <w:rPr>
          <w:snapToGrid w:val="0"/>
          <w:color w:val="000000"/>
          <w:sz w:val="28"/>
          <w:szCs w:val="28"/>
          <w:lang w:val="ru-RU"/>
        </w:rPr>
        <w:t xml:space="preserve"> </w:t>
      </w:r>
      <w:r w:rsidRPr="00336015">
        <w:rPr>
          <w:snapToGrid w:val="0"/>
          <w:color w:val="000000"/>
          <w:sz w:val="28"/>
          <w:szCs w:val="28"/>
          <w:lang w:val="ru-RU"/>
        </w:rPr>
        <w:t xml:space="preserve">основных средств </w:t>
      </w:r>
    </w:p>
    <w:tbl>
      <w:tblPr>
        <w:tblW w:w="8348" w:type="dxa"/>
        <w:jc w:val="center"/>
        <w:tblLayout w:type="fixed"/>
        <w:tblCellMar>
          <w:left w:w="40" w:type="dxa"/>
          <w:right w:w="40" w:type="dxa"/>
        </w:tblCellMar>
        <w:tblLook w:val="0000" w:firstRow="0" w:lastRow="0" w:firstColumn="0" w:lastColumn="0" w:noHBand="0" w:noVBand="0"/>
      </w:tblPr>
      <w:tblGrid>
        <w:gridCol w:w="3437"/>
        <w:gridCol w:w="900"/>
        <w:gridCol w:w="901"/>
        <w:gridCol w:w="901"/>
        <w:gridCol w:w="1105"/>
        <w:gridCol w:w="1104"/>
      </w:tblGrid>
      <w:tr w:rsidR="007D173B" w:rsidRPr="00EC5BD2" w:rsidTr="00EC5BD2">
        <w:trPr>
          <w:trHeight w:val="765"/>
          <w:jc w:val="center"/>
        </w:trPr>
        <w:tc>
          <w:tcPr>
            <w:tcW w:w="3437"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shd w:val="clear" w:color="auto" w:fill="FFFFFF"/>
              <w:jc w:val="both"/>
              <w:rPr>
                <w:snapToGrid w:val="0"/>
                <w:lang w:val="ru-RU"/>
              </w:rPr>
            </w:pPr>
            <w:r w:rsidRPr="00EC5BD2">
              <w:rPr>
                <w:snapToGrid w:val="0"/>
                <w:color w:val="000000"/>
                <w:lang w:val="ru-RU"/>
              </w:rPr>
              <w:t>Показатели</w:t>
            </w:r>
          </w:p>
          <w:p w:rsidR="007D173B" w:rsidRPr="00EC5BD2" w:rsidRDefault="007D173B" w:rsidP="00EC5BD2">
            <w:pPr>
              <w:shd w:val="clear" w:color="auto" w:fill="FFFFFF"/>
              <w:jc w:val="both"/>
              <w:rPr>
                <w:snapToGrid w:val="0"/>
                <w:lang w:val="ru-RU"/>
              </w:rPr>
            </w:pPr>
          </w:p>
        </w:tc>
        <w:tc>
          <w:tcPr>
            <w:tcW w:w="900" w:type="dxa"/>
            <w:tcBorders>
              <w:top w:val="single" w:sz="6" w:space="0" w:color="auto"/>
              <w:left w:val="single" w:sz="4" w:space="0" w:color="auto"/>
              <w:bottom w:val="single" w:sz="6" w:space="0" w:color="auto"/>
              <w:right w:val="single" w:sz="6" w:space="0" w:color="auto"/>
            </w:tcBorders>
          </w:tcPr>
          <w:p w:rsidR="007D173B" w:rsidRPr="00EC5BD2" w:rsidRDefault="007D173B" w:rsidP="00EC5BD2">
            <w:pPr>
              <w:shd w:val="clear" w:color="auto" w:fill="FFFFFF"/>
              <w:jc w:val="both"/>
              <w:rPr>
                <w:snapToGrid w:val="0"/>
                <w:lang w:val="ru-RU"/>
              </w:rPr>
            </w:pPr>
            <w:smartTag w:uri="urn:schemas-microsoft-com:office:smarttags" w:element="metricconverter">
              <w:smartTagPr>
                <w:attr w:name="ProductID" w:val="2004 г"/>
              </w:smartTagPr>
              <w:r w:rsidRPr="00EC5BD2">
                <w:rPr>
                  <w:snapToGrid w:val="0"/>
                  <w:color w:val="000000"/>
                  <w:lang w:val="ru-RU"/>
                </w:rPr>
                <w:t>2004 г</w:t>
              </w:r>
            </w:smartTag>
            <w:r w:rsidRPr="00EC5BD2">
              <w:rPr>
                <w:snapToGrid w:val="0"/>
                <w:color w:val="000000"/>
                <w:lang w:val="ru-RU"/>
              </w:rPr>
              <w:t>.</w:t>
            </w:r>
          </w:p>
        </w:tc>
        <w:tc>
          <w:tcPr>
            <w:tcW w:w="901"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shd w:val="clear" w:color="auto" w:fill="FFFFFF"/>
              <w:jc w:val="both"/>
              <w:rPr>
                <w:snapToGrid w:val="0"/>
                <w:lang w:val="ru-RU"/>
              </w:rPr>
            </w:pPr>
            <w:smartTag w:uri="urn:schemas-microsoft-com:office:smarttags" w:element="metricconverter">
              <w:smartTagPr>
                <w:attr w:name="ProductID" w:val="2005 г"/>
              </w:smartTagPr>
              <w:r w:rsidRPr="00EC5BD2">
                <w:rPr>
                  <w:snapToGrid w:val="0"/>
                  <w:color w:val="000000"/>
                  <w:lang w:val="ru-RU"/>
                </w:rPr>
                <w:t>2005 г</w:t>
              </w:r>
            </w:smartTag>
            <w:r w:rsidRPr="00EC5BD2">
              <w:rPr>
                <w:snapToGrid w:val="0"/>
                <w:color w:val="000000"/>
                <w:lang w:val="ru-RU"/>
              </w:rPr>
              <w:t>.</w:t>
            </w:r>
          </w:p>
        </w:tc>
        <w:tc>
          <w:tcPr>
            <w:tcW w:w="901"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shd w:val="clear" w:color="auto" w:fill="FFFFFF"/>
              <w:jc w:val="both"/>
              <w:rPr>
                <w:snapToGrid w:val="0"/>
                <w:lang w:val="ru-RU"/>
              </w:rPr>
            </w:pPr>
            <w:smartTag w:uri="urn:schemas-microsoft-com:office:smarttags" w:element="metricconverter">
              <w:smartTagPr>
                <w:attr w:name="ProductID" w:val="2006 г"/>
              </w:smartTagPr>
              <w:r w:rsidRPr="00EC5BD2">
                <w:rPr>
                  <w:snapToGrid w:val="0"/>
                  <w:lang w:val="ru-RU"/>
                </w:rPr>
                <w:t>2006 г</w:t>
              </w:r>
            </w:smartTag>
            <w:r w:rsidRPr="00EC5BD2">
              <w:rPr>
                <w:snapToGrid w:val="0"/>
                <w:lang w:val="ru-RU"/>
              </w:rPr>
              <w:t>.</w:t>
            </w:r>
          </w:p>
        </w:tc>
        <w:tc>
          <w:tcPr>
            <w:tcW w:w="1105" w:type="dxa"/>
            <w:tcBorders>
              <w:top w:val="single" w:sz="6" w:space="0" w:color="auto"/>
              <w:left w:val="single" w:sz="6" w:space="0" w:color="auto"/>
              <w:bottom w:val="single" w:sz="6" w:space="0" w:color="auto"/>
              <w:right w:val="single" w:sz="4" w:space="0" w:color="auto"/>
            </w:tcBorders>
          </w:tcPr>
          <w:p w:rsidR="007D173B" w:rsidRPr="00EC5BD2" w:rsidRDefault="007D173B" w:rsidP="00EC5BD2">
            <w:pPr>
              <w:shd w:val="clear" w:color="auto" w:fill="FFFFFF"/>
              <w:jc w:val="both"/>
              <w:rPr>
                <w:snapToGrid w:val="0"/>
                <w:lang w:val="ru-RU"/>
              </w:rPr>
            </w:pPr>
            <w:r w:rsidRPr="00EC5BD2">
              <w:rPr>
                <w:snapToGrid w:val="0"/>
                <w:color w:val="000000"/>
                <w:lang w:val="ru-RU"/>
              </w:rPr>
              <w:t>Откло-нение 2006/2004</w:t>
            </w:r>
          </w:p>
        </w:tc>
        <w:tc>
          <w:tcPr>
            <w:tcW w:w="1104" w:type="dxa"/>
            <w:tcBorders>
              <w:top w:val="single" w:sz="6" w:space="0" w:color="auto"/>
              <w:left w:val="nil"/>
              <w:bottom w:val="single" w:sz="6" w:space="0" w:color="auto"/>
              <w:right w:val="single" w:sz="6" w:space="0" w:color="auto"/>
            </w:tcBorders>
          </w:tcPr>
          <w:p w:rsidR="007D173B" w:rsidRPr="00EC5BD2" w:rsidRDefault="007D173B" w:rsidP="00EC5BD2">
            <w:pPr>
              <w:shd w:val="clear" w:color="auto" w:fill="FFFFFF"/>
              <w:jc w:val="both"/>
              <w:rPr>
                <w:snapToGrid w:val="0"/>
                <w:color w:val="000000"/>
                <w:lang w:val="ru-RU"/>
              </w:rPr>
            </w:pPr>
            <w:r w:rsidRPr="00EC5BD2">
              <w:rPr>
                <w:snapToGrid w:val="0"/>
                <w:color w:val="000000"/>
                <w:lang w:val="ru-RU"/>
              </w:rPr>
              <w:t>Темп роста, %</w:t>
            </w:r>
          </w:p>
          <w:p w:rsidR="007D173B" w:rsidRPr="00EC5BD2" w:rsidRDefault="007D173B" w:rsidP="00EC5BD2">
            <w:pPr>
              <w:shd w:val="clear" w:color="auto" w:fill="FFFFFF"/>
              <w:jc w:val="both"/>
              <w:rPr>
                <w:snapToGrid w:val="0"/>
                <w:lang w:val="ru-RU"/>
              </w:rPr>
            </w:pPr>
            <w:r w:rsidRPr="00EC5BD2">
              <w:rPr>
                <w:snapToGrid w:val="0"/>
                <w:color w:val="000000"/>
                <w:lang w:val="ru-RU"/>
              </w:rPr>
              <w:t>2006/2004</w:t>
            </w:r>
          </w:p>
        </w:tc>
      </w:tr>
      <w:tr w:rsidR="007D173B" w:rsidRPr="00EC5BD2" w:rsidTr="00EC5BD2">
        <w:trPr>
          <w:trHeight w:val="86"/>
          <w:jc w:val="center"/>
        </w:trPr>
        <w:tc>
          <w:tcPr>
            <w:tcW w:w="3437"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shd w:val="clear" w:color="auto" w:fill="FFFFFF"/>
              <w:jc w:val="both"/>
              <w:rPr>
                <w:snapToGrid w:val="0"/>
                <w:lang w:val="ru-RU"/>
              </w:rPr>
            </w:pPr>
            <w:r w:rsidRPr="00EC5BD2">
              <w:rPr>
                <w:snapToGrid w:val="0"/>
                <w:color w:val="000000"/>
                <w:lang w:val="ru-RU"/>
              </w:rPr>
              <w:t>Объем реализован</w:t>
            </w:r>
            <w:r w:rsidRPr="00EC5BD2">
              <w:rPr>
                <w:snapToGrid w:val="0"/>
                <w:color w:val="000000"/>
                <w:lang w:val="ru-RU"/>
              </w:rPr>
              <w:softHyphen/>
              <w:t>ной продукции за минусом НДС, тыс. руб.</w:t>
            </w:r>
          </w:p>
        </w:tc>
        <w:tc>
          <w:tcPr>
            <w:tcW w:w="900" w:type="dxa"/>
            <w:tcBorders>
              <w:top w:val="single" w:sz="6" w:space="0" w:color="auto"/>
              <w:left w:val="single" w:sz="4" w:space="0" w:color="auto"/>
              <w:bottom w:val="single" w:sz="6" w:space="0" w:color="auto"/>
              <w:right w:val="single" w:sz="6" w:space="0" w:color="auto"/>
            </w:tcBorders>
          </w:tcPr>
          <w:p w:rsidR="007D173B" w:rsidRPr="00EC5BD2" w:rsidRDefault="007D173B" w:rsidP="00EC5BD2">
            <w:pPr>
              <w:pStyle w:val="ae"/>
              <w:widowControl w:val="0"/>
              <w:rPr>
                <w:snapToGrid w:val="0"/>
                <w:sz w:val="20"/>
              </w:rPr>
            </w:pPr>
            <w:r w:rsidRPr="00EC5BD2">
              <w:rPr>
                <w:snapToGrid w:val="0"/>
                <w:sz w:val="20"/>
              </w:rPr>
              <w:t>22061</w:t>
            </w:r>
          </w:p>
        </w:tc>
        <w:tc>
          <w:tcPr>
            <w:tcW w:w="901"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pStyle w:val="ae"/>
              <w:widowControl w:val="0"/>
              <w:rPr>
                <w:snapToGrid w:val="0"/>
                <w:sz w:val="20"/>
              </w:rPr>
            </w:pPr>
            <w:r w:rsidRPr="00EC5BD2">
              <w:rPr>
                <w:snapToGrid w:val="0"/>
                <w:sz w:val="20"/>
              </w:rPr>
              <w:t>19510</w:t>
            </w:r>
          </w:p>
        </w:tc>
        <w:tc>
          <w:tcPr>
            <w:tcW w:w="901"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pStyle w:val="ae"/>
              <w:widowControl w:val="0"/>
              <w:rPr>
                <w:snapToGrid w:val="0"/>
                <w:sz w:val="20"/>
              </w:rPr>
            </w:pPr>
            <w:r w:rsidRPr="00EC5BD2">
              <w:rPr>
                <w:snapToGrid w:val="0"/>
                <w:sz w:val="20"/>
              </w:rPr>
              <w:t>9345</w:t>
            </w:r>
          </w:p>
        </w:tc>
        <w:tc>
          <w:tcPr>
            <w:tcW w:w="1105"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pStyle w:val="ae"/>
              <w:widowControl w:val="0"/>
              <w:rPr>
                <w:snapToGrid w:val="0"/>
                <w:sz w:val="20"/>
              </w:rPr>
            </w:pPr>
            <w:r w:rsidRPr="00EC5BD2">
              <w:rPr>
                <w:snapToGrid w:val="0"/>
                <w:sz w:val="20"/>
              </w:rPr>
              <w:t>10716</w:t>
            </w:r>
          </w:p>
        </w:tc>
        <w:tc>
          <w:tcPr>
            <w:tcW w:w="1104"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shd w:val="clear" w:color="auto" w:fill="FFFFFF"/>
              <w:jc w:val="both"/>
              <w:rPr>
                <w:snapToGrid w:val="0"/>
                <w:lang w:val="ru-RU"/>
              </w:rPr>
            </w:pPr>
            <w:r w:rsidRPr="00EC5BD2">
              <w:rPr>
                <w:snapToGrid w:val="0"/>
                <w:lang w:val="ru-RU"/>
              </w:rPr>
              <w:t>42,4</w:t>
            </w:r>
          </w:p>
        </w:tc>
      </w:tr>
      <w:tr w:rsidR="007D173B" w:rsidRPr="00EC5BD2" w:rsidTr="00EC5BD2">
        <w:trPr>
          <w:trHeight w:val="202"/>
          <w:jc w:val="center"/>
        </w:trPr>
        <w:tc>
          <w:tcPr>
            <w:tcW w:w="3437"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shd w:val="clear" w:color="auto" w:fill="FFFFFF"/>
              <w:jc w:val="both"/>
              <w:rPr>
                <w:snapToGrid w:val="0"/>
                <w:lang w:val="ru-RU"/>
              </w:rPr>
            </w:pPr>
            <w:r w:rsidRPr="00EC5BD2">
              <w:rPr>
                <w:snapToGrid w:val="0"/>
                <w:color w:val="000000"/>
                <w:lang w:val="ru-RU"/>
              </w:rPr>
              <w:t>Среднегодовая стои</w:t>
            </w:r>
            <w:r w:rsidRPr="00EC5BD2">
              <w:rPr>
                <w:snapToGrid w:val="0"/>
                <w:color w:val="000000"/>
                <w:lang w:val="ru-RU"/>
              </w:rPr>
              <w:softHyphen/>
              <w:t>мость средств, тыс. руб.</w:t>
            </w:r>
          </w:p>
        </w:tc>
        <w:tc>
          <w:tcPr>
            <w:tcW w:w="900" w:type="dxa"/>
            <w:tcBorders>
              <w:top w:val="single" w:sz="6" w:space="0" w:color="auto"/>
              <w:left w:val="single" w:sz="4" w:space="0" w:color="auto"/>
              <w:bottom w:val="single" w:sz="6" w:space="0" w:color="auto"/>
              <w:right w:val="single" w:sz="6" w:space="0" w:color="auto"/>
            </w:tcBorders>
          </w:tcPr>
          <w:p w:rsidR="007D173B" w:rsidRPr="00EC5BD2" w:rsidRDefault="007D173B" w:rsidP="00EC5BD2">
            <w:pPr>
              <w:shd w:val="clear" w:color="auto" w:fill="FFFFFF"/>
              <w:jc w:val="both"/>
              <w:rPr>
                <w:snapToGrid w:val="0"/>
                <w:lang w:val="ru-RU"/>
              </w:rPr>
            </w:pPr>
            <w:r w:rsidRPr="00EC5BD2">
              <w:rPr>
                <w:snapToGrid w:val="0"/>
                <w:lang w:val="ru-RU"/>
              </w:rPr>
              <w:t>8239</w:t>
            </w:r>
          </w:p>
        </w:tc>
        <w:tc>
          <w:tcPr>
            <w:tcW w:w="901"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shd w:val="clear" w:color="auto" w:fill="FFFFFF"/>
              <w:jc w:val="both"/>
              <w:rPr>
                <w:snapToGrid w:val="0"/>
                <w:lang w:val="ru-RU"/>
              </w:rPr>
            </w:pPr>
            <w:r w:rsidRPr="00EC5BD2">
              <w:rPr>
                <w:snapToGrid w:val="0"/>
                <w:lang w:val="ru-RU"/>
              </w:rPr>
              <w:t>8282</w:t>
            </w:r>
          </w:p>
        </w:tc>
        <w:tc>
          <w:tcPr>
            <w:tcW w:w="901"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shd w:val="clear" w:color="auto" w:fill="FFFFFF"/>
              <w:jc w:val="both"/>
              <w:rPr>
                <w:snapToGrid w:val="0"/>
                <w:lang w:val="ru-RU"/>
              </w:rPr>
            </w:pPr>
            <w:r w:rsidRPr="00EC5BD2">
              <w:rPr>
                <w:lang w:val="ru-RU"/>
              </w:rPr>
              <w:t>5386</w:t>
            </w:r>
          </w:p>
        </w:tc>
        <w:tc>
          <w:tcPr>
            <w:tcW w:w="1105"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shd w:val="clear" w:color="auto" w:fill="FFFFFF"/>
              <w:jc w:val="both"/>
              <w:rPr>
                <w:snapToGrid w:val="0"/>
                <w:lang w:val="ru-RU"/>
              </w:rPr>
            </w:pPr>
            <w:r w:rsidRPr="00EC5BD2">
              <w:rPr>
                <w:snapToGrid w:val="0"/>
                <w:lang w:val="ru-RU"/>
              </w:rPr>
              <w:t>-2853</w:t>
            </w:r>
          </w:p>
        </w:tc>
        <w:tc>
          <w:tcPr>
            <w:tcW w:w="1104"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shd w:val="clear" w:color="auto" w:fill="FFFFFF"/>
              <w:jc w:val="both"/>
              <w:rPr>
                <w:snapToGrid w:val="0"/>
                <w:lang w:val="ru-RU"/>
              </w:rPr>
            </w:pPr>
            <w:r w:rsidRPr="00EC5BD2">
              <w:rPr>
                <w:snapToGrid w:val="0"/>
                <w:lang w:val="ru-RU"/>
              </w:rPr>
              <w:t>65,4</w:t>
            </w:r>
          </w:p>
        </w:tc>
      </w:tr>
      <w:tr w:rsidR="007D173B" w:rsidRPr="00EC5BD2" w:rsidTr="00EC5BD2">
        <w:trPr>
          <w:trHeight w:val="252"/>
          <w:jc w:val="center"/>
        </w:trPr>
        <w:tc>
          <w:tcPr>
            <w:tcW w:w="3437"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shd w:val="clear" w:color="auto" w:fill="FFFFFF"/>
              <w:jc w:val="both"/>
              <w:rPr>
                <w:snapToGrid w:val="0"/>
                <w:color w:val="000000"/>
                <w:lang w:val="ru-RU"/>
              </w:rPr>
            </w:pPr>
            <w:r w:rsidRPr="00EC5BD2">
              <w:rPr>
                <w:snapToGrid w:val="0"/>
                <w:color w:val="000000"/>
                <w:lang w:val="ru-RU"/>
              </w:rPr>
              <w:t>Среднегодовая численность, чел.</w:t>
            </w:r>
          </w:p>
        </w:tc>
        <w:tc>
          <w:tcPr>
            <w:tcW w:w="900" w:type="dxa"/>
            <w:tcBorders>
              <w:top w:val="single" w:sz="6" w:space="0" w:color="auto"/>
              <w:left w:val="single" w:sz="4" w:space="0" w:color="auto"/>
              <w:bottom w:val="single" w:sz="6" w:space="0" w:color="auto"/>
              <w:right w:val="single" w:sz="6" w:space="0" w:color="auto"/>
            </w:tcBorders>
          </w:tcPr>
          <w:p w:rsidR="007D173B" w:rsidRPr="00EC5BD2" w:rsidRDefault="007D173B" w:rsidP="00EC5BD2">
            <w:pPr>
              <w:shd w:val="clear" w:color="auto" w:fill="FFFFFF"/>
              <w:jc w:val="both"/>
              <w:rPr>
                <w:snapToGrid w:val="0"/>
                <w:lang w:val="ru-RU"/>
              </w:rPr>
            </w:pPr>
            <w:r w:rsidRPr="00EC5BD2">
              <w:rPr>
                <w:snapToGrid w:val="0"/>
                <w:lang w:val="ru-RU"/>
              </w:rPr>
              <w:t>137</w:t>
            </w:r>
          </w:p>
        </w:tc>
        <w:tc>
          <w:tcPr>
            <w:tcW w:w="901"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shd w:val="clear" w:color="auto" w:fill="FFFFFF"/>
              <w:jc w:val="both"/>
              <w:rPr>
                <w:snapToGrid w:val="0"/>
                <w:lang w:val="ru-RU"/>
              </w:rPr>
            </w:pPr>
            <w:r w:rsidRPr="00EC5BD2">
              <w:rPr>
                <w:snapToGrid w:val="0"/>
                <w:lang w:val="ru-RU"/>
              </w:rPr>
              <w:t>133</w:t>
            </w:r>
          </w:p>
        </w:tc>
        <w:tc>
          <w:tcPr>
            <w:tcW w:w="901"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shd w:val="clear" w:color="auto" w:fill="FFFFFF"/>
              <w:jc w:val="both"/>
              <w:rPr>
                <w:snapToGrid w:val="0"/>
                <w:lang w:val="ru-RU"/>
              </w:rPr>
            </w:pPr>
            <w:r w:rsidRPr="00EC5BD2">
              <w:rPr>
                <w:snapToGrid w:val="0"/>
                <w:lang w:val="ru-RU"/>
              </w:rPr>
              <w:t>98</w:t>
            </w:r>
          </w:p>
        </w:tc>
        <w:tc>
          <w:tcPr>
            <w:tcW w:w="1105"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shd w:val="clear" w:color="auto" w:fill="FFFFFF"/>
              <w:jc w:val="both"/>
              <w:rPr>
                <w:snapToGrid w:val="0"/>
                <w:lang w:val="ru-RU"/>
              </w:rPr>
            </w:pPr>
            <w:r w:rsidRPr="00EC5BD2">
              <w:rPr>
                <w:snapToGrid w:val="0"/>
                <w:lang w:val="ru-RU"/>
              </w:rPr>
              <w:t>-39</w:t>
            </w:r>
          </w:p>
        </w:tc>
        <w:tc>
          <w:tcPr>
            <w:tcW w:w="1104"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shd w:val="clear" w:color="auto" w:fill="FFFFFF"/>
              <w:jc w:val="both"/>
              <w:rPr>
                <w:snapToGrid w:val="0"/>
                <w:lang w:val="ru-RU"/>
              </w:rPr>
            </w:pPr>
            <w:r w:rsidRPr="00EC5BD2">
              <w:rPr>
                <w:snapToGrid w:val="0"/>
                <w:lang w:val="ru-RU"/>
              </w:rPr>
              <w:t>71,5</w:t>
            </w:r>
          </w:p>
        </w:tc>
      </w:tr>
      <w:tr w:rsidR="007D173B" w:rsidRPr="00EC5BD2" w:rsidTr="00EC5BD2">
        <w:trPr>
          <w:trHeight w:val="252"/>
          <w:jc w:val="center"/>
        </w:trPr>
        <w:tc>
          <w:tcPr>
            <w:tcW w:w="3437"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shd w:val="clear" w:color="auto" w:fill="FFFFFF"/>
              <w:jc w:val="both"/>
              <w:rPr>
                <w:snapToGrid w:val="0"/>
                <w:lang w:val="ru-RU"/>
              </w:rPr>
            </w:pPr>
            <w:r w:rsidRPr="00EC5BD2">
              <w:rPr>
                <w:snapToGrid w:val="0"/>
                <w:color w:val="000000"/>
                <w:lang w:val="ru-RU"/>
              </w:rPr>
              <w:t>Фондоотдача, руб./руб.</w:t>
            </w:r>
          </w:p>
        </w:tc>
        <w:tc>
          <w:tcPr>
            <w:tcW w:w="900" w:type="dxa"/>
            <w:tcBorders>
              <w:top w:val="single" w:sz="6" w:space="0" w:color="auto"/>
              <w:left w:val="single" w:sz="4" w:space="0" w:color="auto"/>
              <w:bottom w:val="single" w:sz="6" w:space="0" w:color="auto"/>
              <w:right w:val="single" w:sz="6" w:space="0" w:color="auto"/>
            </w:tcBorders>
          </w:tcPr>
          <w:p w:rsidR="007D173B" w:rsidRPr="00EC5BD2" w:rsidRDefault="007D173B" w:rsidP="00EC5BD2">
            <w:pPr>
              <w:shd w:val="clear" w:color="auto" w:fill="FFFFFF"/>
              <w:jc w:val="both"/>
              <w:rPr>
                <w:snapToGrid w:val="0"/>
                <w:lang w:val="ru-RU"/>
              </w:rPr>
            </w:pPr>
            <w:r w:rsidRPr="00EC5BD2">
              <w:rPr>
                <w:snapToGrid w:val="0"/>
                <w:lang w:val="ru-RU"/>
              </w:rPr>
              <w:t>2,68</w:t>
            </w:r>
          </w:p>
        </w:tc>
        <w:tc>
          <w:tcPr>
            <w:tcW w:w="901"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shd w:val="clear" w:color="auto" w:fill="FFFFFF"/>
              <w:jc w:val="both"/>
              <w:rPr>
                <w:snapToGrid w:val="0"/>
                <w:lang w:val="ru-RU"/>
              </w:rPr>
            </w:pPr>
            <w:r w:rsidRPr="00EC5BD2">
              <w:rPr>
                <w:snapToGrid w:val="0"/>
                <w:lang w:val="ru-RU"/>
              </w:rPr>
              <w:t>2,36</w:t>
            </w:r>
          </w:p>
        </w:tc>
        <w:tc>
          <w:tcPr>
            <w:tcW w:w="901"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shd w:val="clear" w:color="auto" w:fill="FFFFFF"/>
              <w:jc w:val="both"/>
              <w:rPr>
                <w:snapToGrid w:val="0"/>
                <w:lang w:val="ru-RU"/>
              </w:rPr>
            </w:pPr>
            <w:r w:rsidRPr="00EC5BD2">
              <w:rPr>
                <w:snapToGrid w:val="0"/>
                <w:lang w:val="ru-RU"/>
              </w:rPr>
              <w:t>1,74</w:t>
            </w:r>
          </w:p>
        </w:tc>
        <w:tc>
          <w:tcPr>
            <w:tcW w:w="1105"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shd w:val="clear" w:color="auto" w:fill="FFFFFF"/>
              <w:jc w:val="both"/>
              <w:rPr>
                <w:snapToGrid w:val="0"/>
                <w:lang w:val="ru-RU"/>
              </w:rPr>
            </w:pPr>
            <w:r w:rsidRPr="00EC5BD2">
              <w:rPr>
                <w:snapToGrid w:val="0"/>
                <w:lang w:val="ru-RU"/>
              </w:rPr>
              <w:t>-0,94</w:t>
            </w:r>
          </w:p>
        </w:tc>
        <w:tc>
          <w:tcPr>
            <w:tcW w:w="1104"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shd w:val="clear" w:color="auto" w:fill="FFFFFF"/>
              <w:jc w:val="both"/>
              <w:rPr>
                <w:snapToGrid w:val="0"/>
                <w:lang w:val="ru-RU"/>
              </w:rPr>
            </w:pPr>
            <w:r w:rsidRPr="00EC5BD2">
              <w:rPr>
                <w:snapToGrid w:val="0"/>
                <w:lang w:val="ru-RU"/>
              </w:rPr>
              <w:t>65,0</w:t>
            </w:r>
          </w:p>
        </w:tc>
      </w:tr>
      <w:tr w:rsidR="007D173B" w:rsidRPr="00EC5BD2" w:rsidTr="00EC5BD2">
        <w:trPr>
          <w:trHeight w:val="252"/>
          <w:jc w:val="center"/>
        </w:trPr>
        <w:tc>
          <w:tcPr>
            <w:tcW w:w="3437"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shd w:val="clear" w:color="auto" w:fill="FFFFFF"/>
              <w:jc w:val="both"/>
              <w:rPr>
                <w:snapToGrid w:val="0"/>
                <w:lang w:val="ru-RU"/>
              </w:rPr>
            </w:pPr>
            <w:r w:rsidRPr="00EC5BD2">
              <w:rPr>
                <w:snapToGrid w:val="0"/>
                <w:color w:val="000000"/>
                <w:lang w:val="ru-RU"/>
              </w:rPr>
              <w:t>Фондоемкость, руб./руб.</w:t>
            </w:r>
          </w:p>
        </w:tc>
        <w:tc>
          <w:tcPr>
            <w:tcW w:w="900" w:type="dxa"/>
            <w:tcBorders>
              <w:top w:val="single" w:sz="6" w:space="0" w:color="auto"/>
              <w:left w:val="single" w:sz="4" w:space="0" w:color="auto"/>
              <w:bottom w:val="single" w:sz="6" w:space="0" w:color="auto"/>
              <w:right w:val="single" w:sz="6" w:space="0" w:color="auto"/>
            </w:tcBorders>
          </w:tcPr>
          <w:p w:rsidR="007D173B" w:rsidRPr="00EC5BD2" w:rsidRDefault="007D173B" w:rsidP="00EC5BD2">
            <w:pPr>
              <w:shd w:val="clear" w:color="auto" w:fill="FFFFFF"/>
              <w:jc w:val="both"/>
              <w:rPr>
                <w:snapToGrid w:val="0"/>
                <w:lang w:val="ru-RU"/>
              </w:rPr>
            </w:pPr>
            <w:r w:rsidRPr="00EC5BD2">
              <w:rPr>
                <w:snapToGrid w:val="0"/>
                <w:lang w:val="ru-RU"/>
              </w:rPr>
              <w:t>0,37</w:t>
            </w:r>
          </w:p>
        </w:tc>
        <w:tc>
          <w:tcPr>
            <w:tcW w:w="901"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shd w:val="clear" w:color="auto" w:fill="FFFFFF"/>
              <w:jc w:val="both"/>
              <w:rPr>
                <w:snapToGrid w:val="0"/>
                <w:lang w:val="ru-RU"/>
              </w:rPr>
            </w:pPr>
            <w:r w:rsidRPr="00EC5BD2">
              <w:rPr>
                <w:snapToGrid w:val="0"/>
                <w:lang w:val="ru-RU"/>
              </w:rPr>
              <w:t>0,42</w:t>
            </w:r>
          </w:p>
        </w:tc>
        <w:tc>
          <w:tcPr>
            <w:tcW w:w="901"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shd w:val="clear" w:color="auto" w:fill="FFFFFF"/>
              <w:jc w:val="both"/>
              <w:rPr>
                <w:snapToGrid w:val="0"/>
                <w:lang w:val="ru-RU"/>
              </w:rPr>
            </w:pPr>
            <w:r w:rsidRPr="00EC5BD2">
              <w:rPr>
                <w:snapToGrid w:val="0"/>
                <w:lang w:val="ru-RU"/>
              </w:rPr>
              <w:t>0,57</w:t>
            </w:r>
          </w:p>
        </w:tc>
        <w:tc>
          <w:tcPr>
            <w:tcW w:w="1105"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shd w:val="clear" w:color="auto" w:fill="FFFFFF"/>
              <w:jc w:val="both"/>
              <w:rPr>
                <w:snapToGrid w:val="0"/>
                <w:lang w:val="ru-RU"/>
              </w:rPr>
            </w:pPr>
            <w:r w:rsidRPr="00EC5BD2">
              <w:rPr>
                <w:snapToGrid w:val="0"/>
                <w:lang w:val="ru-RU"/>
              </w:rPr>
              <w:t>0,20</w:t>
            </w:r>
          </w:p>
        </w:tc>
        <w:tc>
          <w:tcPr>
            <w:tcW w:w="1104"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shd w:val="clear" w:color="auto" w:fill="FFFFFF"/>
              <w:jc w:val="both"/>
              <w:rPr>
                <w:snapToGrid w:val="0"/>
                <w:lang w:val="ru-RU"/>
              </w:rPr>
            </w:pPr>
            <w:r w:rsidRPr="00EC5BD2">
              <w:rPr>
                <w:snapToGrid w:val="0"/>
                <w:lang w:val="ru-RU"/>
              </w:rPr>
              <w:t>154,1</w:t>
            </w:r>
          </w:p>
        </w:tc>
      </w:tr>
      <w:tr w:rsidR="007D173B" w:rsidRPr="00EC5BD2" w:rsidTr="00EC5BD2">
        <w:trPr>
          <w:trHeight w:val="268"/>
          <w:jc w:val="center"/>
        </w:trPr>
        <w:tc>
          <w:tcPr>
            <w:tcW w:w="3437"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shd w:val="clear" w:color="auto" w:fill="FFFFFF"/>
              <w:jc w:val="both"/>
              <w:rPr>
                <w:snapToGrid w:val="0"/>
                <w:lang w:val="ru-RU"/>
              </w:rPr>
            </w:pPr>
            <w:r w:rsidRPr="00EC5BD2">
              <w:rPr>
                <w:snapToGrid w:val="0"/>
                <w:color w:val="000000"/>
                <w:lang w:val="ru-RU"/>
              </w:rPr>
              <w:t>Фондовооруженность, тыс. руб./чел.</w:t>
            </w:r>
          </w:p>
        </w:tc>
        <w:tc>
          <w:tcPr>
            <w:tcW w:w="900" w:type="dxa"/>
            <w:tcBorders>
              <w:top w:val="single" w:sz="6" w:space="0" w:color="auto"/>
              <w:left w:val="single" w:sz="4" w:space="0" w:color="auto"/>
              <w:bottom w:val="single" w:sz="6" w:space="0" w:color="auto"/>
              <w:right w:val="single" w:sz="6" w:space="0" w:color="auto"/>
            </w:tcBorders>
          </w:tcPr>
          <w:p w:rsidR="007D173B" w:rsidRPr="00EC5BD2" w:rsidRDefault="007D173B" w:rsidP="00EC5BD2">
            <w:pPr>
              <w:shd w:val="clear" w:color="auto" w:fill="FFFFFF"/>
              <w:jc w:val="both"/>
              <w:rPr>
                <w:snapToGrid w:val="0"/>
                <w:lang w:val="ru-RU"/>
              </w:rPr>
            </w:pPr>
            <w:r w:rsidRPr="00EC5BD2">
              <w:rPr>
                <w:snapToGrid w:val="0"/>
                <w:lang w:val="ru-RU"/>
              </w:rPr>
              <w:t>60,1</w:t>
            </w:r>
          </w:p>
        </w:tc>
        <w:tc>
          <w:tcPr>
            <w:tcW w:w="901"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shd w:val="clear" w:color="auto" w:fill="FFFFFF"/>
              <w:jc w:val="both"/>
              <w:rPr>
                <w:snapToGrid w:val="0"/>
                <w:lang w:val="ru-RU"/>
              </w:rPr>
            </w:pPr>
            <w:r w:rsidRPr="00EC5BD2">
              <w:rPr>
                <w:snapToGrid w:val="0"/>
                <w:lang w:val="ru-RU"/>
              </w:rPr>
              <w:t>62,3</w:t>
            </w:r>
          </w:p>
        </w:tc>
        <w:tc>
          <w:tcPr>
            <w:tcW w:w="901"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shd w:val="clear" w:color="auto" w:fill="FFFFFF"/>
              <w:jc w:val="both"/>
              <w:rPr>
                <w:snapToGrid w:val="0"/>
                <w:lang w:val="ru-RU"/>
              </w:rPr>
            </w:pPr>
            <w:r w:rsidRPr="00EC5BD2">
              <w:rPr>
                <w:snapToGrid w:val="0"/>
                <w:lang w:val="ru-RU"/>
              </w:rPr>
              <w:t>55,0</w:t>
            </w:r>
          </w:p>
        </w:tc>
        <w:tc>
          <w:tcPr>
            <w:tcW w:w="1105"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shd w:val="clear" w:color="auto" w:fill="FFFFFF"/>
              <w:jc w:val="both"/>
              <w:rPr>
                <w:snapToGrid w:val="0"/>
                <w:lang w:val="ru-RU"/>
              </w:rPr>
            </w:pPr>
            <w:r w:rsidRPr="00EC5BD2">
              <w:rPr>
                <w:snapToGrid w:val="0"/>
                <w:lang w:val="ru-RU"/>
              </w:rPr>
              <w:t>-5,1</w:t>
            </w:r>
          </w:p>
        </w:tc>
        <w:tc>
          <w:tcPr>
            <w:tcW w:w="1104"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shd w:val="clear" w:color="auto" w:fill="FFFFFF"/>
              <w:jc w:val="both"/>
              <w:rPr>
                <w:snapToGrid w:val="0"/>
                <w:lang w:val="ru-RU"/>
              </w:rPr>
            </w:pPr>
            <w:r w:rsidRPr="00EC5BD2">
              <w:rPr>
                <w:snapToGrid w:val="0"/>
                <w:lang w:val="ru-RU"/>
              </w:rPr>
              <w:t>91,5</w:t>
            </w:r>
          </w:p>
        </w:tc>
      </w:tr>
    </w:tbl>
    <w:p w:rsidR="007D173B" w:rsidRPr="00336015" w:rsidRDefault="007D173B" w:rsidP="00336015">
      <w:pPr>
        <w:pStyle w:val="ae"/>
        <w:widowControl w:val="0"/>
        <w:spacing w:line="360" w:lineRule="auto"/>
        <w:ind w:firstLine="720"/>
        <w:rPr>
          <w:sz w:val="28"/>
          <w:szCs w:val="28"/>
        </w:rPr>
      </w:pPr>
    </w:p>
    <w:p w:rsidR="007D173B" w:rsidRPr="00336015" w:rsidRDefault="007D173B" w:rsidP="00336015">
      <w:pPr>
        <w:shd w:val="clear" w:color="auto" w:fill="FFFFFF"/>
        <w:spacing w:line="360" w:lineRule="auto"/>
        <w:ind w:firstLine="720"/>
        <w:jc w:val="both"/>
        <w:rPr>
          <w:snapToGrid w:val="0"/>
          <w:color w:val="000000"/>
          <w:sz w:val="28"/>
          <w:szCs w:val="28"/>
          <w:lang w:val="ru-RU"/>
        </w:rPr>
      </w:pPr>
      <w:r w:rsidRPr="00336015">
        <w:rPr>
          <w:snapToGrid w:val="0"/>
          <w:color w:val="000000"/>
          <w:sz w:val="28"/>
          <w:szCs w:val="28"/>
          <w:lang w:val="ru-RU"/>
        </w:rPr>
        <w:t>Из таблицы 9 видно, что фондоотдача за рассматриваемый период уменьшилась на 35%, а фондоемкость соответственно возросла на 54,1%, что свидетельствует о неэффективном использовании основных производственных фондов</w:t>
      </w:r>
      <w:r w:rsidR="00336015">
        <w:rPr>
          <w:snapToGrid w:val="0"/>
          <w:color w:val="000000"/>
          <w:sz w:val="28"/>
          <w:szCs w:val="28"/>
          <w:lang w:val="ru-RU"/>
        </w:rPr>
        <w:t xml:space="preserve"> </w:t>
      </w:r>
      <w:r w:rsidRPr="00336015">
        <w:rPr>
          <w:snapToGrid w:val="0"/>
          <w:color w:val="000000"/>
          <w:sz w:val="28"/>
          <w:szCs w:val="28"/>
          <w:lang w:val="ru-RU"/>
        </w:rPr>
        <w:t xml:space="preserve">на предприятии. </w:t>
      </w:r>
    </w:p>
    <w:p w:rsidR="007D173B" w:rsidRPr="00336015" w:rsidRDefault="007D173B" w:rsidP="00336015">
      <w:pPr>
        <w:shd w:val="clear" w:color="auto" w:fill="FFFFFF"/>
        <w:spacing w:line="360" w:lineRule="auto"/>
        <w:ind w:firstLine="720"/>
        <w:jc w:val="both"/>
        <w:rPr>
          <w:snapToGrid w:val="0"/>
          <w:color w:val="000000"/>
          <w:sz w:val="28"/>
          <w:szCs w:val="28"/>
          <w:lang w:val="ru-RU"/>
        </w:rPr>
      </w:pPr>
      <w:r w:rsidRPr="00336015">
        <w:rPr>
          <w:snapToGrid w:val="0"/>
          <w:color w:val="000000"/>
          <w:sz w:val="28"/>
          <w:szCs w:val="28"/>
          <w:lang w:val="ru-RU"/>
        </w:rPr>
        <w:t>Фондоотдача в 2005 году снизилась на 0,32 руб./руб., что</w:t>
      </w:r>
      <w:r w:rsidR="00336015">
        <w:rPr>
          <w:snapToGrid w:val="0"/>
          <w:color w:val="000000"/>
          <w:sz w:val="28"/>
          <w:szCs w:val="28"/>
          <w:lang w:val="ru-RU"/>
        </w:rPr>
        <w:t xml:space="preserve"> </w:t>
      </w:r>
      <w:r w:rsidRPr="00336015">
        <w:rPr>
          <w:snapToGrid w:val="0"/>
          <w:color w:val="000000"/>
          <w:sz w:val="28"/>
          <w:szCs w:val="28"/>
          <w:lang w:val="ru-RU"/>
        </w:rPr>
        <w:t>обусловлено падением объема реализованной продукции предприятия. В 2006 году стоимость основных средств сократилась в результате выбытия непроизводственных средств, но большими темпами уменьшился объем реализованной продукции, в связи с чем фондоотдача уменьшилась</w:t>
      </w:r>
      <w:r w:rsidR="00336015">
        <w:rPr>
          <w:snapToGrid w:val="0"/>
          <w:color w:val="000000"/>
          <w:sz w:val="28"/>
          <w:szCs w:val="28"/>
          <w:lang w:val="ru-RU"/>
        </w:rPr>
        <w:t xml:space="preserve"> </w:t>
      </w:r>
      <w:r w:rsidRPr="00336015">
        <w:rPr>
          <w:snapToGrid w:val="0"/>
          <w:color w:val="000000"/>
          <w:sz w:val="28"/>
          <w:szCs w:val="28"/>
          <w:lang w:val="ru-RU"/>
        </w:rPr>
        <w:t>и составила 1,74 руб./руб.</w:t>
      </w:r>
    </w:p>
    <w:p w:rsidR="007D173B" w:rsidRPr="00336015" w:rsidRDefault="007D173B" w:rsidP="00336015">
      <w:pPr>
        <w:spacing w:line="360" w:lineRule="auto"/>
        <w:ind w:firstLine="720"/>
        <w:jc w:val="both"/>
        <w:rPr>
          <w:sz w:val="28"/>
          <w:szCs w:val="28"/>
          <w:lang w:val="ru-RU"/>
        </w:rPr>
      </w:pPr>
      <w:r w:rsidRPr="00336015">
        <w:rPr>
          <w:sz w:val="28"/>
          <w:szCs w:val="28"/>
          <w:lang w:val="ru-RU"/>
        </w:rPr>
        <w:t>Показатель фондовооруженность работников ООО «Тиара» снизился на 8,5%, что связано в первую очередь в сокращением</w:t>
      </w:r>
      <w:r w:rsidR="00336015">
        <w:rPr>
          <w:sz w:val="28"/>
          <w:szCs w:val="28"/>
          <w:lang w:val="ru-RU"/>
        </w:rPr>
        <w:t xml:space="preserve"> </w:t>
      </w:r>
      <w:r w:rsidRPr="00336015">
        <w:rPr>
          <w:sz w:val="28"/>
          <w:szCs w:val="28"/>
          <w:lang w:val="ru-RU"/>
        </w:rPr>
        <w:t xml:space="preserve">стоимости основных средств и свидетельствует об уменьшении обеспеченности работников предприятия средствами труда. </w:t>
      </w:r>
    </w:p>
    <w:p w:rsidR="007D173B" w:rsidRPr="00336015" w:rsidRDefault="007D173B" w:rsidP="00336015">
      <w:pPr>
        <w:spacing w:line="360" w:lineRule="auto"/>
        <w:ind w:firstLine="720"/>
        <w:jc w:val="both"/>
        <w:rPr>
          <w:sz w:val="28"/>
          <w:szCs w:val="28"/>
          <w:lang w:val="ru-RU"/>
        </w:rPr>
      </w:pPr>
      <w:r w:rsidRPr="00336015">
        <w:rPr>
          <w:sz w:val="28"/>
          <w:szCs w:val="28"/>
          <w:lang w:val="ru-RU"/>
        </w:rPr>
        <w:t>В целом же можно сделать вывод о негативной тенденции использования средств труда в ООО «Тиара» и недостаточно разработанной политике использования производственного по</w:t>
      </w:r>
      <w:r w:rsidRPr="00336015">
        <w:rPr>
          <w:sz w:val="28"/>
          <w:szCs w:val="28"/>
          <w:lang w:val="ru-RU"/>
        </w:rPr>
        <w:softHyphen/>
        <w:t>тенциала предприятия за период 2004-2006 гг.</w:t>
      </w:r>
    </w:p>
    <w:p w:rsidR="007D173B" w:rsidRPr="00336015" w:rsidRDefault="007D173B" w:rsidP="00336015">
      <w:pPr>
        <w:pStyle w:val="ae"/>
        <w:widowControl w:val="0"/>
        <w:spacing w:line="360" w:lineRule="auto"/>
        <w:ind w:firstLine="720"/>
        <w:outlineLvl w:val="0"/>
        <w:rPr>
          <w:sz w:val="28"/>
          <w:szCs w:val="28"/>
        </w:rPr>
      </w:pPr>
      <w:bookmarkStart w:id="64" w:name="_Toc185232692"/>
      <w:bookmarkStart w:id="65" w:name="_Toc186271710"/>
      <w:r w:rsidRPr="00336015">
        <w:rPr>
          <w:sz w:val="28"/>
          <w:szCs w:val="28"/>
        </w:rPr>
        <w:t>Себестоимость продукции – один из факторов, определяющих рентабельность производства, поэтому на анализе себестоимости остановимся более подробно.</w:t>
      </w:r>
      <w:bookmarkEnd w:id="64"/>
      <w:r w:rsidR="00CE3144" w:rsidRPr="00336015">
        <w:rPr>
          <w:sz w:val="28"/>
          <w:szCs w:val="28"/>
        </w:rPr>
        <w:t xml:space="preserve"> </w:t>
      </w:r>
      <w:r w:rsidRPr="00336015">
        <w:rPr>
          <w:sz w:val="28"/>
          <w:szCs w:val="28"/>
        </w:rPr>
        <w:t>В рамках данного анализа проводится оценка себестоимости продукции в целом и по элементам затрат, а также определение предельного уровня затрат.</w:t>
      </w:r>
      <w:r w:rsidR="00CE3144" w:rsidRPr="00336015">
        <w:rPr>
          <w:sz w:val="28"/>
          <w:szCs w:val="28"/>
        </w:rPr>
        <w:t xml:space="preserve"> </w:t>
      </w:r>
      <w:r w:rsidRPr="00336015">
        <w:rPr>
          <w:sz w:val="28"/>
          <w:szCs w:val="28"/>
        </w:rPr>
        <w:t>В таблице</w:t>
      </w:r>
      <w:r w:rsidRPr="00336015">
        <w:rPr>
          <w:noProof/>
          <w:sz w:val="28"/>
          <w:szCs w:val="28"/>
        </w:rPr>
        <w:t xml:space="preserve"> 10</w:t>
      </w:r>
      <w:r w:rsidRPr="00336015">
        <w:rPr>
          <w:sz w:val="28"/>
          <w:szCs w:val="28"/>
        </w:rPr>
        <w:t xml:space="preserve"> проведем анализ себестоимости продукции предприятия</w:t>
      </w:r>
      <w:r w:rsidR="00336015">
        <w:rPr>
          <w:sz w:val="28"/>
          <w:szCs w:val="28"/>
        </w:rPr>
        <w:t xml:space="preserve"> </w:t>
      </w:r>
      <w:r w:rsidRPr="00336015">
        <w:rPr>
          <w:sz w:val="28"/>
          <w:szCs w:val="28"/>
        </w:rPr>
        <w:t>по элемен</w:t>
      </w:r>
      <w:r w:rsidRPr="00336015">
        <w:rPr>
          <w:sz w:val="28"/>
          <w:szCs w:val="28"/>
        </w:rPr>
        <w:softHyphen/>
        <w:t>там затрат.</w:t>
      </w:r>
      <w:bookmarkEnd w:id="65"/>
    </w:p>
    <w:p w:rsidR="00EC5BD2" w:rsidRDefault="00EC5BD2" w:rsidP="00336015">
      <w:pPr>
        <w:spacing w:line="360" w:lineRule="auto"/>
        <w:ind w:firstLine="720"/>
        <w:jc w:val="both"/>
        <w:rPr>
          <w:sz w:val="28"/>
          <w:szCs w:val="28"/>
        </w:rPr>
      </w:pPr>
    </w:p>
    <w:p w:rsidR="007D173B" w:rsidRPr="00336015" w:rsidRDefault="007D173B" w:rsidP="00336015">
      <w:pPr>
        <w:spacing w:line="360" w:lineRule="auto"/>
        <w:ind w:firstLine="720"/>
        <w:jc w:val="both"/>
        <w:rPr>
          <w:noProof/>
          <w:sz w:val="28"/>
          <w:szCs w:val="28"/>
          <w:lang w:val="ru-RU"/>
        </w:rPr>
      </w:pPr>
      <w:r w:rsidRPr="00336015">
        <w:rPr>
          <w:sz w:val="28"/>
          <w:szCs w:val="28"/>
          <w:lang w:val="ru-RU"/>
        </w:rPr>
        <w:t>Таблица</w:t>
      </w:r>
      <w:r w:rsidRPr="00336015">
        <w:rPr>
          <w:noProof/>
          <w:sz w:val="28"/>
          <w:szCs w:val="28"/>
          <w:lang w:val="ru-RU"/>
        </w:rPr>
        <w:t xml:space="preserve"> 10</w:t>
      </w:r>
    </w:p>
    <w:p w:rsidR="007D173B" w:rsidRPr="00336015" w:rsidRDefault="007D173B" w:rsidP="00336015">
      <w:pPr>
        <w:spacing w:line="360" w:lineRule="auto"/>
        <w:ind w:firstLine="720"/>
        <w:jc w:val="both"/>
        <w:rPr>
          <w:sz w:val="28"/>
          <w:szCs w:val="28"/>
          <w:lang w:val="ru-RU"/>
        </w:rPr>
      </w:pPr>
      <w:r w:rsidRPr="00336015">
        <w:rPr>
          <w:sz w:val="28"/>
          <w:szCs w:val="28"/>
          <w:lang w:val="ru-RU"/>
        </w:rPr>
        <w:t>Анализ себестоимости работ по элементам затрат</w:t>
      </w:r>
    </w:p>
    <w:tbl>
      <w:tblPr>
        <w:tblW w:w="8789" w:type="dxa"/>
        <w:jc w:val="center"/>
        <w:tblLayout w:type="fixed"/>
        <w:tblCellMar>
          <w:left w:w="40" w:type="dxa"/>
          <w:right w:w="40" w:type="dxa"/>
        </w:tblCellMar>
        <w:tblLook w:val="0000" w:firstRow="0" w:lastRow="0" w:firstColumn="0" w:lastColumn="0" w:noHBand="0" w:noVBand="0"/>
      </w:tblPr>
      <w:tblGrid>
        <w:gridCol w:w="2931"/>
        <w:gridCol w:w="1099"/>
        <w:gridCol w:w="916"/>
        <w:gridCol w:w="914"/>
        <w:gridCol w:w="916"/>
        <w:gridCol w:w="1099"/>
        <w:gridCol w:w="914"/>
      </w:tblGrid>
      <w:tr w:rsidR="007D173B" w:rsidRPr="00EC5BD2" w:rsidTr="00EC5BD2">
        <w:trPr>
          <w:cantSplit/>
          <w:trHeight w:hRule="exact" w:val="249"/>
          <w:jc w:val="center"/>
        </w:trPr>
        <w:tc>
          <w:tcPr>
            <w:tcW w:w="2931" w:type="dxa"/>
            <w:vMerge w:val="restart"/>
            <w:tcBorders>
              <w:top w:val="single" w:sz="6" w:space="0" w:color="auto"/>
              <w:left w:val="single" w:sz="6" w:space="0" w:color="auto"/>
              <w:right w:val="single" w:sz="6" w:space="0" w:color="auto"/>
            </w:tcBorders>
          </w:tcPr>
          <w:p w:rsidR="007D173B" w:rsidRPr="00EC5BD2" w:rsidRDefault="007D173B" w:rsidP="00EC5BD2">
            <w:pPr>
              <w:jc w:val="both"/>
              <w:rPr>
                <w:lang w:val="ru-RU"/>
              </w:rPr>
            </w:pPr>
          </w:p>
          <w:p w:rsidR="007D173B" w:rsidRPr="00EC5BD2" w:rsidRDefault="007D173B" w:rsidP="00EC5BD2">
            <w:pPr>
              <w:jc w:val="both"/>
              <w:rPr>
                <w:lang w:val="ru-RU"/>
              </w:rPr>
            </w:pPr>
          </w:p>
          <w:p w:rsidR="007D173B" w:rsidRPr="00EC5BD2" w:rsidRDefault="007D173B" w:rsidP="00EC5BD2">
            <w:pPr>
              <w:jc w:val="both"/>
            </w:pPr>
            <w:r w:rsidRPr="00EC5BD2">
              <w:t>Элемен</w:t>
            </w:r>
            <w:r w:rsidRPr="00EC5BD2">
              <w:softHyphen/>
              <w:t>ты затрат</w:t>
            </w:r>
          </w:p>
        </w:tc>
        <w:tc>
          <w:tcPr>
            <w:tcW w:w="2015" w:type="dxa"/>
            <w:gridSpan w:val="2"/>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pPr>
            <w:r w:rsidRPr="00EC5BD2">
              <w:t>2004 год</w:t>
            </w:r>
          </w:p>
        </w:tc>
        <w:tc>
          <w:tcPr>
            <w:tcW w:w="1830" w:type="dxa"/>
            <w:gridSpan w:val="2"/>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pPr>
            <w:r w:rsidRPr="00EC5BD2">
              <w:t>2005 год</w:t>
            </w:r>
          </w:p>
        </w:tc>
        <w:tc>
          <w:tcPr>
            <w:tcW w:w="2013" w:type="dxa"/>
            <w:gridSpan w:val="2"/>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pPr>
            <w:r w:rsidRPr="00EC5BD2">
              <w:t>2006 год</w:t>
            </w:r>
          </w:p>
        </w:tc>
      </w:tr>
      <w:tr w:rsidR="007D173B" w:rsidRPr="00EC5BD2" w:rsidTr="00EC5BD2">
        <w:trPr>
          <w:cantSplit/>
          <w:trHeight w:hRule="exact" w:val="244"/>
          <w:jc w:val="center"/>
        </w:trPr>
        <w:tc>
          <w:tcPr>
            <w:tcW w:w="2931" w:type="dxa"/>
            <w:vMerge/>
            <w:tcBorders>
              <w:left w:val="single" w:sz="6" w:space="0" w:color="auto"/>
              <w:bottom w:val="single" w:sz="6" w:space="0" w:color="auto"/>
              <w:right w:val="single" w:sz="6" w:space="0" w:color="auto"/>
            </w:tcBorders>
          </w:tcPr>
          <w:p w:rsidR="007D173B" w:rsidRPr="00EC5BD2" w:rsidRDefault="007D173B" w:rsidP="00EC5BD2">
            <w:pPr>
              <w:jc w:val="both"/>
            </w:pPr>
          </w:p>
        </w:tc>
        <w:tc>
          <w:tcPr>
            <w:tcW w:w="1099"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pPr>
            <w:r w:rsidRPr="00EC5BD2">
              <w:t>тыс. руб.</w:t>
            </w:r>
          </w:p>
        </w:tc>
        <w:tc>
          <w:tcPr>
            <w:tcW w:w="916"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rPr>
                <w:noProof/>
              </w:rPr>
            </w:pPr>
            <w:r w:rsidRPr="00EC5BD2">
              <w:rPr>
                <w:noProof/>
              </w:rPr>
              <w:t>уд. вес, %</w:t>
            </w:r>
          </w:p>
          <w:p w:rsidR="007D173B" w:rsidRPr="00EC5BD2" w:rsidRDefault="007D173B" w:rsidP="00EC5BD2">
            <w:pPr>
              <w:jc w:val="both"/>
              <w:rPr>
                <w:noProof/>
              </w:rPr>
            </w:pPr>
          </w:p>
          <w:p w:rsidR="007D173B" w:rsidRPr="00EC5BD2" w:rsidRDefault="007D173B" w:rsidP="00EC5BD2">
            <w:pPr>
              <w:jc w:val="both"/>
            </w:pPr>
          </w:p>
        </w:tc>
        <w:tc>
          <w:tcPr>
            <w:tcW w:w="914"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pPr>
            <w:r w:rsidRPr="00EC5BD2">
              <w:t>тыс. руб.</w:t>
            </w:r>
          </w:p>
        </w:tc>
        <w:tc>
          <w:tcPr>
            <w:tcW w:w="916"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rPr>
                <w:noProof/>
              </w:rPr>
            </w:pPr>
            <w:r w:rsidRPr="00EC5BD2">
              <w:rPr>
                <w:noProof/>
              </w:rPr>
              <w:t>уд. вес, %</w:t>
            </w:r>
          </w:p>
          <w:p w:rsidR="007D173B" w:rsidRPr="00EC5BD2" w:rsidRDefault="007D173B" w:rsidP="00EC5BD2">
            <w:pPr>
              <w:jc w:val="both"/>
              <w:rPr>
                <w:noProof/>
              </w:rPr>
            </w:pPr>
          </w:p>
          <w:p w:rsidR="007D173B" w:rsidRPr="00EC5BD2" w:rsidRDefault="007D173B" w:rsidP="00EC5BD2">
            <w:pPr>
              <w:jc w:val="both"/>
            </w:pPr>
          </w:p>
        </w:tc>
        <w:tc>
          <w:tcPr>
            <w:tcW w:w="1099"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pPr>
            <w:r w:rsidRPr="00EC5BD2">
              <w:t>тыс. руб.</w:t>
            </w:r>
          </w:p>
        </w:tc>
        <w:tc>
          <w:tcPr>
            <w:tcW w:w="914"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rPr>
                <w:noProof/>
              </w:rPr>
            </w:pPr>
            <w:r w:rsidRPr="00EC5BD2">
              <w:rPr>
                <w:noProof/>
              </w:rPr>
              <w:t>уд. вес, %</w:t>
            </w:r>
          </w:p>
          <w:p w:rsidR="007D173B" w:rsidRPr="00EC5BD2" w:rsidRDefault="007D173B" w:rsidP="00EC5BD2">
            <w:pPr>
              <w:jc w:val="both"/>
              <w:rPr>
                <w:noProof/>
              </w:rPr>
            </w:pPr>
          </w:p>
          <w:p w:rsidR="007D173B" w:rsidRPr="00EC5BD2" w:rsidRDefault="007D173B" w:rsidP="00EC5BD2">
            <w:pPr>
              <w:jc w:val="both"/>
            </w:pPr>
          </w:p>
        </w:tc>
      </w:tr>
      <w:tr w:rsidR="007D173B" w:rsidRPr="00EC5BD2" w:rsidTr="00EC5BD2">
        <w:trPr>
          <w:trHeight w:hRule="exact" w:val="327"/>
          <w:jc w:val="center"/>
        </w:trPr>
        <w:tc>
          <w:tcPr>
            <w:tcW w:w="2931"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pPr>
            <w:r w:rsidRPr="00EC5BD2">
              <w:t>Матери</w:t>
            </w:r>
            <w:r w:rsidRPr="00EC5BD2">
              <w:softHyphen/>
              <w:t>альные затраты</w:t>
            </w:r>
          </w:p>
        </w:tc>
        <w:tc>
          <w:tcPr>
            <w:tcW w:w="1099"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rPr>
                <w:lang w:val="ru-RU"/>
              </w:rPr>
            </w:pPr>
            <w:r w:rsidRPr="00EC5BD2">
              <w:rPr>
                <w:lang w:val="ru-RU"/>
              </w:rPr>
              <w:t>8 450</w:t>
            </w:r>
          </w:p>
        </w:tc>
        <w:tc>
          <w:tcPr>
            <w:tcW w:w="916"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rPr>
                <w:color w:val="000000"/>
                <w:lang w:val="ru-RU"/>
              </w:rPr>
            </w:pPr>
            <w:r w:rsidRPr="00EC5BD2">
              <w:rPr>
                <w:color w:val="000000"/>
                <w:lang w:val="ru-RU"/>
              </w:rPr>
              <w:t>50,23</w:t>
            </w:r>
          </w:p>
        </w:tc>
        <w:tc>
          <w:tcPr>
            <w:tcW w:w="914"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rPr>
                <w:lang w:val="ru-RU"/>
              </w:rPr>
            </w:pPr>
            <w:r w:rsidRPr="00EC5BD2">
              <w:rPr>
                <w:lang w:val="ru-RU"/>
              </w:rPr>
              <w:t>5 360</w:t>
            </w:r>
          </w:p>
        </w:tc>
        <w:tc>
          <w:tcPr>
            <w:tcW w:w="916"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rPr>
                <w:lang w:val="ru-RU"/>
              </w:rPr>
            </w:pPr>
            <w:r w:rsidRPr="00EC5BD2">
              <w:rPr>
                <w:lang w:val="ru-RU"/>
              </w:rPr>
              <w:t>44,13</w:t>
            </w:r>
          </w:p>
        </w:tc>
        <w:tc>
          <w:tcPr>
            <w:tcW w:w="1099"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rPr>
                <w:lang w:val="ru-RU"/>
              </w:rPr>
            </w:pPr>
            <w:r w:rsidRPr="00EC5BD2">
              <w:rPr>
                <w:lang w:val="ru-RU"/>
              </w:rPr>
              <w:t>4973</w:t>
            </w:r>
          </w:p>
        </w:tc>
        <w:tc>
          <w:tcPr>
            <w:tcW w:w="914"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rPr>
                <w:lang w:val="ru-RU"/>
              </w:rPr>
            </w:pPr>
            <w:r w:rsidRPr="00EC5BD2">
              <w:rPr>
                <w:lang w:val="ru-RU"/>
              </w:rPr>
              <w:t>53,12</w:t>
            </w:r>
          </w:p>
        </w:tc>
      </w:tr>
      <w:tr w:rsidR="007D173B" w:rsidRPr="00EC5BD2" w:rsidTr="00EC5BD2">
        <w:trPr>
          <w:trHeight w:hRule="exact" w:val="330"/>
          <w:jc w:val="center"/>
        </w:trPr>
        <w:tc>
          <w:tcPr>
            <w:tcW w:w="2931"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pPr>
            <w:r w:rsidRPr="00EC5BD2">
              <w:t>Расходы на оплату труда</w:t>
            </w:r>
          </w:p>
        </w:tc>
        <w:tc>
          <w:tcPr>
            <w:tcW w:w="1099"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rPr>
                <w:lang w:val="ru-RU"/>
              </w:rPr>
            </w:pPr>
            <w:r w:rsidRPr="00EC5BD2">
              <w:rPr>
                <w:lang w:val="ru-RU"/>
              </w:rPr>
              <w:t>4 883</w:t>
            </w:r>
          </w:p>
        </w:tc>
        <w:tc>
          <w:tcPr>
            <w:tcW w:w="916"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rPr>
                <w:color w:val="000000"/>
                <w:lang w:val="ru-RU"/>
              </w:rPr>
            </w:pPr>
            <w:r w:rsidRPr="00EC5BD2">
              <w:rPr>
                <w:color w:val="000000"/>
                <w:lang w:val="ru-RU"/>
              </w:rPr>
              <w:t>29,03</w:t>
            </w:r>
          </w:p>
        </w:tc>
        <w:tc>
          <w:tcPr>
            <w:tcW w:w="914"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rPr>
                <w:lang w:val="ru-RU"/>
              </w:rPr>
            </w:pPr>
            <w:r w:rsidRPr="00EC5BD2">
              <w:rPr>
                <w:lang w:val="ru-RU"/>
              </w:rPr>
              <w:t>4 073</w:t>
            </w:r>
          </w:p>
        </w:tc>
        <w:tc>
          <w:tcPr>
            <w:tcW w:w="916"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rPr>
                <w:lang w:val="ru-RU"/>
              </w:rPr>
            </w:pPr>
            <w:r w:rsidRPr="00EC5BD2">
              <w:rPr>
                <w:lang w:val="ru-RU"/>
              </w:rPr>
              <w:t>33,54</w:t>
            </w:r>
          </w:p>
        </w:tc>
        <w:tc>
          <w:tcPr>
            <w:tcW w:w="1099"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rPr>
                <w:lang w:val="ru-RU"/>
              </w:rPr>
            </w:pPr>
            <w:r w:rsidRPr="00EC5BD2">
              <w:rPr>
                <w:lang w:val="ru-RU"/>
              </w:rPr>
              <w:t>3122</w:t>
            </w:r>
          </w:p>
        </w:tc>
        <w:tc>
          <w:tcPr>
            <w:tcW w:w="914"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rPr>
                <w:lang w:val="ru-RU"/>
              </w:rPr>
            </w:pPr>
            <w:r w:rsidRPr="00EC5BD2">
              <w:rPr>
                <w:lang w:val="ru-RU"/>
              </w:rPr>
              <w:t>33,35</w:t>
            </w:r>
          </w:p>
        </w:tc>
      </w:tr>
      <w:tr w:rsidR="007D173B" w:rsidRPr="00EC5BD2" w:rsidTr="00EC5BD2">
        <w:trPr>
          <w:trHeight w:hRule="exact" w:val="333"/>
          <w:jc w:val="center"/>
        </w:trPr>
        <w:tc>
          <w:tcPr>
            <w:tcW w:w="2931"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pPr>
            <w:r w:rsidRPr="00EC5BD2">
              <w:t>Социаль</w:t>
            </w:r>
            <w:r w:rsidRPr="00EC5BD2">
              <w:softHyphen/>
              <w:t>ные от</w:t>
            </w:r>
            <w:r w:rsidRPr="00EC5BD2">
              <w:softHyphen/>
              <w:t>числения</w:t>
            </w:r>
          </w:p>
        </w:tc>
        <w:tc>
          <w:tcPr>
            <w:tcW w:w="1099"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rPr>
                <w:lang w:val="ru-RU"/>
              </w:rPr>
            </w:pPr>
            <w:r w:rsidRPr="00EC5BD2">
              <w:rPr>
                <w:lang w:val="ru-RU"/>
              </w:rPr>
              <w:t>1 789</w:t>
            </w:r>
          </w:p>
        </w:tc>
        <w:tc>
          <w:tcPr>
            <w:tcW w:w="916"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rPr>
                <w:color w:val="000000"/>
                <w:lang w:val="ru-RU"/>
              </w:rPr>
            </w:pPr>
            <w:r w:rsidRPr="00EC5BD2">
              <w:rPr>
                <w:color w:val="000000"/>
                <w:lang w:val="ru-RU"/>
              </w:rPr>
              <w:t>10,64</w:t>
            </w:r>
          </w:p>
        </w:tc>
        <w:tc>
          <w:tcPr>
            <w:tcW w:w="914"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rPr>
                <w:lang w:val="ru-RU"/>
              </w:rPr>
            </w:pPr>
            <w:r w:rsidRPr="00EC5BD2">
              <w:rPr>
                <w:lang w:val="ru-RU"/>
              </w:rPr>
              <w:t>1 487</w:t>
            </w:r>
          </w:p>
        </w:tc>
        <w:tc>
          <w:tcPr>
            <w:tcW w:w="916"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rPr>
                <w:lang w:val="ru-RU"/>
              </w:rPr>
            </w:pPr>
            <w:r w:rsidRPr="00EC5BD2">
              <w:rPr>
                <w:lang w:val="ru-RU"/>
              </w:rPr>
              <w:t>12,24</w:t>
            </w:r>
          </w:p>
        </w:tc>
        <w:tc>
          <w:tcPr>
            <w:tcW w:w="1099"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rPr>
                <w:lang w:val="ru-RU"/>
              </w:rPr>
            </w:pPr>
            <w:r w:rsidRPr="00EC5BD2">
              <w:rPr>
                <w:lang w:val="ru-RU"/>
              </w:rPr>
              <w:t>811</w:t>
            </w:r>
          </w:p>
        </w:tc>
        <w:tc>
          <w:tcPr>
            <w:tcW w:w="914"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rPr>
                <w:lang w:val="ru-RU"/>
              </w:rPr>
            </w:pPr>
            <w:r w:rsidRPr="00EC5BD2">
              <w:rPr>
                <w:lang w:val="ru-RU"/>
              </w:rPr>
              <w:t>8,66</w:t>
            </w:r>
          </w:p>
        </w:tc>
      </w:tr>
      <w:tr w:rsidR="007D173B" w:rsidRPr="00EC5BD2" w:rsidTr="00EC5BD2">
        <w:trPr>
          <w:trHeight w:hRule="exact" w:val="300"/>
          <w:jc w:val="center"/>
        </w:trPr>
        <w:tc>
          <w:tcPr>
            <w:tcW w:w="2931"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pPr>
            <w:r w:rsidRPr="00EC5BD2">
              <w:t>Аморти</w:t>
            </w:r>
            <w:r w:rsidRPr="00EC5BD2">
              <w:softHyphen/>
              <w:t>зация</w:t>
            </w:r>
          </w:p>
        </w:tc>
        <w:tc>
          <w:tcPr>
            <w:tcW w:w="1099"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rPr>
                <w:lang w:val="ru-RU"/>
              </w:rPr>
            </w:pPr>
            <w:r w:rsidRPr="00EC5BD2">
              <w:rPr>
                <w:lang w:val="ru-RU"/>
              </w:rPr>
              <w:t>373</w:t>
            </w:r>
          </w:p>
        </w:tc>
        <w:tc>
          <w:tcPr>
            <w:tcW w:w="916"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rPr>
                <w:color w:val="000000"/>
                <w:lang w:val="ru-RU"/>
              </w:rPr>
            </w:pPr>
            <w:r w:rsidRPr="00EC5BD2">
              <w:rPr>
                <w:color w:val="000000"/>
                <w:lang w:val="ru-RU"/>
              </w:rPr>
              <w:t>2,22</w:t>
            </w:r>
          </w:p>
        </w:tc>
        <w:tc>
          <w:tcPr>
            <w:tcW w:w="914"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rPr>
                <w:lang w:val="ru-RU"/>
              </w:rPr>
            </w:pPr>
            <w:r w:rsidRPr="00EC5BD2">
              <w:rPr>
                <w:lang w:val="ru-RU"/>
              </w:rPr>
              <w:t>285</w:t>
            </w:r>
          </w:p>
        </w:tc>
        <w:tc>
          <w:tcPr>
            <w:tcW w:w="916"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rPr>
                <w:lang w:val="ru-RU"/>
              </w:rPr>
            </w:pPr>
            <w:r w:rsidRPr="00EC5BD2">
              <w:rPr>
                <w:lang w:val="ru-RU"/>
              </w:rPr>
              <w:t>2,35</w:t>
            </w:r>
          </w:p>
        </w:tc>
        <w:tc>
          <w:tcPr>
            <w:tcW w:w="1099"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rPr>
                <w:lang w:val="ru-RU"/>
              </w:rPr>
            </w:pPr>
            <w:r w:rsidRPr="00EC5BD2">
              <w:rPr>
                <w:lang w:val="ru-RU"/>
              </w:rPr>
              <w:t>409</w:t>
            </w:r>
          </w:p>
        </w:tc>
        <w:tc>
          <w:tcPr>
            <w:tcW w:w="914"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rPr>
                <w:lang w:val="ru-RU"/>
              </w:rPr>
            </w:pPr>
            <w:r w:rsidRPr="00EC5BD2">
              <w:rPr>
                <w:lang w:val="ru-RU"/>
              </w:rPr>
              <w:t>4,37</w:t>
            </w:r>
          </w:p>
        </w:tc>
      </w:tr>
      <w:tr w:rsidR="007D173B" w:rsidRPr="00EC5BD2" w:rsidTr="00EC5BD2">
        <w:trPr>
          <w:trHeight w:hRule="exact" w:val="314"/>
          <w:jc w:val="center"/>
        </w:trPr>
        <w:tc>
          <w:tcPr>
            <w:tcW w:w="2931"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pPr>
            <w:r w:rsidRPr="00EC5BD2">
              <w:t>Прочие затраты</w:t>
            </w:r>
          </w:p>
        </w:tc>
        <w:tc>
          <w:tcPr>
            <w:tcW w:w="1099"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rPr>
                <w:lang w:val="ru-RU"/>
              </w:rPr>
            </w:pPr>
            <w:r w:rsidRPr="00EC5BD2">
              <w:rPr>
                <w:lang w:val="ru-RU"/>
              </w:rPr>
              <w:t>1 326</w:t>
            </w:r>
          </w:p>
        </w:tc>
        <w:tc>
          <w:tcPr>
            <w:tcW w:w="916"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rPr>
                <w:color w:val="000000"/>
                <w:lang w:val="ru-RU"/>
              </w:rPr>
            </w:pPr>
            <w:r w:rsidRPr="00EC5BD2">
              <w:rPr>
                <w:color w:val="000000"/>
                <w:lang w:val="ru-RU"/>
              </w:rPr>
              <w:t>7,88</w:t>
            </w:r>
          </w:p>
        </w:tc>
        <w:tc>
          <w:tcPr>
            <w:tcW w:w="914"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rPr>
                <w:lang w:val="ru-RU"/>
              </w:rPr>
            </w:pPr>
            <w:r w:rsidRPr="00EC5BD2">
              <w:rPr>
                <w:lang w:val="ru-RU"/>
              </w:rPr>
              <w:t>940</w:t>
            </w:r>
          </w:p>
        </w:tc>
        <w:tc>
          <w:tcPr>
            <w:tcW w:w="916"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rPr>
                <w:lang w:val="ru-RU"/>
              </w:rPr>
            </w:pPr>
            <w:r w:rsidRPr="00EC5BD2">
              <w:rPr>
                <w:lang w:val="ru-RU"/>
              </w:rPr>
              <w:t>7,74</w:t>
            </w:r>
          </w:p>
        </w:tc>
        <w:tc>
          <w:tcPr>
            <w:tcW w:w="1099"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rPr>
                <w:lang w:val="ru-RU"/>
              </w:rPr>
            </w:pPr>
            <w:r w:rsidRPr="00EC5BD2">
              <w:rPr>
                <w:lang w:val="ru-RU"/>
              </w:rPr>
              <w:t>46</w:t>
            </w:r>
          </w:p>
        </w:tc>
        <w:tc>
          <w:tcPr>
            <w:tcW w:w="914"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rPr>
                <w:lang w:val="ru-RU"/>
              </w:rPr>
            </w:pPr>
            <w:r w:rsidRPr="00EC5BD2">
              <w:rPr>
                <w:lang w:val="ru-RU"/>
              </w:rPr>
              <w:t>0,49</w:t>
            </w:r>
          </w:p>
        </w:tc>
      </w:tr>
      <w:tr w:rsidR="007D173B" w:rsidRPr="00EC5BD2" w:rsidTr="00EC5BD2">
        <w:trPr>
          <w:trHeight w:hRule="exact" w:val="271"/>
          <w:jc w:val="center"/>
        </w:trPr>
        <w:tc>
          <w:tcPr>
            <w:tcW w:w="2931"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pPr>
            <w:r w:rsidRPr="00EC5BD2">
              <w:t>Итого за</w:t>
            </w:r>
            <w:r w:rsidRPr="00EC5BD2">
              <w:softHyphen/>
              <w:t>трат на произ</w:t>
            </w:r>
            <w:r w:rsidRPr="00EC5BD2">
              <w:softHyphen/>
              <w:t>водство</w:t>
            </w:r>
          </w:p>
          <w:p w:rsidR="007D173B" w:rsidRPr="00EC5BD2" w:rsidRDefault="007D173B" w:rsidP="00EC5BD2">
            <w:pPr>
              <w:jc w:val="both"/>
            </w:pPr>
          </w:p>
        </w:tc>
        <w:tc>
          <w:tcPr>
            <w:tcW w:w="1099"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rPr>
                <w:lang w:val="ru-RU"/>
              </w:rPr>
            </w:pPr>
            <w:r w:rsidRPr="00EC5BD2">
              <w:rPr>
                <w:lang w:val="ru-RU"/>
              </w:rPr>
              <w:t>16 821</w:t>
            </w:r>
          </w:p>
        </w:tc>
        <w:tc>
          <w:tcPr>
            <w:tcW w:w="916"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rPr>
                <w:color w:val="000000"/>
                <w:lang w:val="ru-RU"/>
              </w:rPr>
            </w:pPr>
            <w:r w:rsidRPr="00EC5BD2">
              <w:rPr>
                <w:color w:val="000000"/>
                <w:lang w:val="ru-RU"/>
              </w:rPr>
              <w:t>100,0</w:t>
            </w:r>
          </w:p>
        </w:tc>
        <w:tc>
          <w:tcPr>
            <w:tcW w:w="914"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rPr>
                <w:lang w:val="ru-RU"/>
              </w:rPr>
            </w:pPr>
            <w:r w:rsidRPr="00EC5BD2">
              <w:rPr>
                <w:lang w:val="ru-RU"/>
              </w:rPr>
              <w:t>12145</w:t>
            </w:r>
          </w:p>
        </w:tc>
        <w:tc>
          <w:tcPr>
            <w:tcW w:w="916"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rPr>
                <w:lang w:val="ru-RU"/>
              </w:rPr>
            </w:pPr>
            <w:r w:rsidRPr="00EC5BD2">
              <w:rPr>
                <w:lang w:val="ru-RU"/>
              </w:rPr>
              <w:t>100,0</w:t>
            </w:r>
          </w:p>
        </w:tc>
        <w:tc>
          <w:tcPr>
            <w:tcW w:w="1099"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rPr>
                <w:lang w:val="ru-RU"/>
              </w:rPr>
            </w:pPr>
            <w:r w:rsidRPr="00EC5BD2">
              <w:rPr>
                <w:lang w:val="ru-RU"/>
              </w:rPr>
              <w:t>9361</w:t>
            </w:r>
          </w:p>
        </w:tc>
        <w:tc>
          <w:tcPr>
            <w:tcW w:w="914"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rPr>
                <w:lang w:val="ru-RU"/>
              </w:rPr>
            </w:pPr>
            <w:r w:rsidRPr="00EC5BD2">
              <w:rPr>
                <w:lang w:val="ru-RU"/>
              </w:rPr>
              <w:t>100,0</w:t>
            </w:r>
          </w:p>
        </w:tc>
      </w:tr>
    </w:tbl>
    <w:p w:rsidR="007D173B" w:rsidRPr="00336015" w:rsidRDefault="007D173B" w:rsidP="00336015">
      <w:pPr>
        <w:spacing w:line="360" w:lineRule="auto"/>
        <w:ind w:firstLine="720"/>
        <w:jc w:val="both"/>
        <w:rPr>
          <w:sz w:val="28"/>
          <w:szCs w:val="28"/>
        </w:rPr>
      </w:pPr>
    </w:p>
    <w:p w:rsidR="007D173B" w:rsidRPr="00336015" w:rsidRDefault="007D173B" w:rsidP="00336015">
      <w:pPr>
        <w:spacing w:line="360" w:lineRule="auto"/>
        <w:ind w:firstLine="720"/>
        <w:jc w:val="both"/>
        <w:rPr>
          <w:sz w:val="28"/>
          <w:szCs w:val="28"/>
          <w:lang w:val="ru-RU"/>
        </w:rPr>
      </w:pPr>
      <w:r w:rsidRPr="00336015">
        <w:rPr>
          <w:sz w:val="28"/>
          <w:szCs w:val="28"/>
          <w:lang w:val="ru-RU"/>
        </w:rPr>
        <w:t>Структура элементов затрат, подчеркивает, что производство</w:t>
      </w:r>
      <w:r w:rsidR="00336015">
        <w:rPr>
          <w:sz w:val="28"/>
          <w:szCs w:val="28"/>
          <w:lang w:val="ru-RU"/>
        </w:rPr>
        <w:t xml:space="preserve"> </w:t>
      </w:r>
      <w:r w:rsidRPr="00336015">
        <w:rPr>
          <w:sz w:val="28"/>
          <w:szCs w:val="28"/>
          <w:lang w:val="ru-RU"/>
        </w:rPr>
        <w:t>продукции предприятия является материалоемким. Доля материальных затрат в общем объеме затрат предприятия</w:t>
      </w:r>
      <w:r w:rsidR="00336015">
        <w:rPr>
          <w:sz w:val="28"/>
          <w:szCs w:val="28"/>
          <w:lang w:val="ru-RU"/>
        </w:rPr>
        <w:t xml:space="preserve"> </w:t>
      </w:r>
      <w:r w:rsidRPr="00336015">
        <w:rPr>
          <w:sz w:val="28"/>
          <w:szCs w:val="28"/>
          <w:lang w:val="ru-RU"/>
        </w:rPr>
        <w:t>за 2004 год составляет 50%, в 2005 году она сократилась до 44,1%, что оценивается положительно в работе ООО «Тиара». Основную долю в материальных затратах (более 90%) занимают затраты на сырье и материалы, топливо и электроэнергию.</w:t>
      </w:r>
    </w:p>
    <w:p w:rsidR="007D173B" w:rsidRPr="00336015" w:rsidRDefault="007D173B" w:rsidP="00336015">
      <w:pPr>
        <w:spacing w:line="360" w:lineRule="auto"/>
        <w:ind w:firstLine="720"/>
        <w:jc w:val="both"/>
        <w:rPr>
          <w:noProof/>
          <w:sz w:val="28"/>
          <w:szCs w:val="28"/>
          <w:lang w:val="ru-RU"/>
        </w:rPr>
      </w:pPr>
      <w:r w:rsidRPr="00336015">
        <w:rPr>
          <w:sz w:val="28"/>
          <w:szCs w:val="28"/>
          <w:lang w:val="ru-RU"/>
        </w:rPr>
        <w:t>Как показывают данные таблицы, производство на предприятии является достаточно трудоемким,</w:t>
      </w:r>
      <w:r w:rsidR="00336015">
        <w:rPr>
          <w:sz w:val="28"/>
          <w:szCs w:val="28"/>
          <w:lang w:val="ru-RU"/>
        </w:rPr>
        <w:t xml:space="preserve"> </w:t>
      </w:r>
      <w:r w:rsidRPr="00336015">
        <w:rPr>
          <w:sz w:val="28"/>
          <w:szCs w:val="28"/>
          <w:lang w:val="ru-RU"/>
        </w:rPr>
        <w:t>в последнее время наметилась тенденция к росту доли затрат на оплату труда, что впрочем объ</w:t>
      </w:r>
      <w:r w:rsidRPr="00336015">
        <w:rPr>
          <w:sz w:val="28"/>
          <w:szCs w:val="28"/>
          <w:lang w:val="ru-RU"/>
        </w:rPr>
        <w:softHyphen/>
        <w:t>ясняется изменением политики в области заработной платы: предпри</w:t>
      </w:r>
      <w:r w:rsidRPr="00336015">
        <w:rPr>
          <w:sz w:val="28"/>
          <w:szCs w:val="28"/>
          <w:lang w:val="ru-RU"/>
        </w:rPr>
        <w:softHyphen/>
        <w:t>ятие не считает для себя возможным в настоящее время увеличивать заработную плату работникам предприятия. За рассматриваемый пе</w:t>
      </w:r>
      <w:r w:rsidRPr="00336015">
        <w:rPr>
          <w:sz w:val="28"/>
          <w:szCs w:val="28"/>
          <w:lang w:val="ru-RU"/>
        </w:rPr>
        <w:softHyphen/>
        <w:t>риод совместная доля расходов на оплату труда и отчислений на со</w:t>
      </w:r>
      <w:r w:rsidRPr="00336015">
        <w:rPr>
          <w:sz w:val="28"/>
          <w:szCs w:val="28"/>
          <w:lang w:val="ru-RU"/>
        </w:rPr>
        <w:softHyphen/>
        <w:t>циальные нужды сократилась с</w:t>
      </w:r>
      <w:r w:rsidRPr="00336015">
        <w:rPr>
          <w:noProof/>
          <w:sz w:val="28"/>
          <w:szCs w:val="28"/>
          <w:lang w:val="ru-RU"/>
        </w:rPr>
        <w:t xml:space="preserve"> 39,7%</w:t>
      </w:r>
      <w:r w:rsidRPr="00336015">
        <w:rPr>
          <w:sz w:val="28"/>
          <w:szCs w:val="28"/>
          <w:lang w:val="ru-RU"/>
        </w:rPr>
        <w:t xml:space="preserve"> до</w:t>
      </w:r>
      <w:r w:rsidRPr="00336015">
        <w:rPr>
          <w:noProof/>
          <w:sz w:val="28"/>
          <w:szCs w:val="28"/>
          <w:lang w:val="ru-RU"/>
        </w:rPr>
        <w:t xml:space="preserve"> 42%,</w:t>
      </w:r>
      <w:r w:rsidRPr="00336015">
        <w:rPr>
          <w:sz w:val="28"/>
          <w:szCs w:val="28"/>
          <w:lang w:val="ru-RU"/>
        </w:rPr>
        <w:t xml:space="preserve"> то есть на</w:t>
      </w:r>
      <w:r w:rsidRPr="00336015">
        <w:rPr>
          <w:noProof/>
          <w:sz w:val="28"/>
          <w:szCs w:val="28"/>
          <w:lang w:val="ru-RU"/>
        </w:rPr>
        <w:t xml:space="preserve"> 2,3%. </w:t>
      </w:r>
    </w:p>
    <w:p w:rsidR="007D173B" w:rsidRPr="00336015" w:rsidRDefault="007D173B" w:rsidP="00336015">
      <w:pPr>
        <w:spacing w:line="360" w:lineRule="auto"/>
        <w:ind w:firstLine="720"/>
        <w:jc w:val="both"/>
        <w:rPr>
          <w:sz w:val="28"/>
          <w:szCs w:val="28"/>
          <w:lang w:val="ru-RU"/>
        </w:rPr>
      </w:pPr>
      <w:r w:rsidRPr="00336015">
        <w:rPr>
          <w:noProof/>
          <w:sz w:val="28"/>
          <w:szCs w:val="28"/>
          <w:lang w:val="ru-RU"/>
        </w:rPr>
        <w:t>Н</w:t>
      </w:r>
      <w:r w:rsidRPr="00336015">
        <w:rPr>
          <w:sz w:val="28"/>
          <w:szCs w:val="28"/>
          <w:lang w:val="ru-RU"/>
        </w:rPr>
        <w:t>аблюдается тенденция к сокращению прочих за</w:t>
      </w:r>
      <w:r w:rsidRPr="00336015">
        <w:rPr>
          <w:sz w:val="28"/>
          <w:szCs w:val="28"/>
          <w:lang w:val="ru-RU"/>
        </w:rPr>
        <w:softHyphen/>
        <w:t xml:space="preserve">трат, которые состоят в организации из представительских и командировочных </w:t>
      </w:r>
      <w:r w:rsidR="000E0532" w:rsidRPr="00336015">
        <w:rPr>
          <w:sz w:val="28"/>
          <w:szCs w:val="28"/>
          <w:lang w:val="ru-RU"/>
        </w:rPr>
        <w:t>расходов (около 40%), налогов (</w:t>
      </w:r>
      <w:r w:rsidRPr="00336015">
        <w:rPr>
          <w:sz w:val="28"/>
          <w:szCs w:val="28"/>
          <w:lang w:val="ru-RU"/>
        </w:rPr>
        <w:t>около 35%) и услуг сторонних организаций.</w:t>
      </w:r>
    </w:p>
    <w:p w:rsidR="007D173B" w:rsidRPr="00336015" w:rsidRDefault="007D173B" w:rsidP="00336015">
      <w:pPr>
        <w:spacing w:line="360" w:lineRule="auto"/>
        <w:ind w:firstLine="720"/>
        <w:jc w:val="both"/>
        <w:rPr>
          <w:sz w:val="28"/>
          <w:szCs w:val="28"/>
          <w:lang w:val="ru-RU"/>
        </w:rPr>
      </w:pPr>
      <w:r w:rsidRPr="00336015">
        <w:rPr>
          <w:sz w:val="28"/>
          <w:szCs w:val="28"/>
          <w:lang w:val="ru-RU"/>
        </w:rPr>
        <w:t xml:space="preserve">Далее определим предельный уровень затрат, т.е. затрат на </w:t>
      </w:r>
      <w:r w:rsidRPr="00336015">
        <w:rPr>
          <w:noProof/>
          <w:sz w:val="28"/>
          <w:szCs w:val="28"/>
          <w:lang w:val="ru-RU"/>
        </w:rPr>
        <w:t>1</w:t>
      </w:r>
      <w:r w:rsidRPr="00336015">
        <w:rPr>
          <w:sz w:val="28"/>
          <w:szCs w:val="28"/>
          <w:lang w:val="ru-RU"/>
        </w:rPr>
        <w:t xml:space="preserve"> рубль реализованной</w:t>
      </w:r>
      <w:r w:rsidR="00336015">
        <w:rPr>
          <w:sz w:val="28"/>
          <w:szCs w:val="28"/>
          <w:lang w:val="ru-RU"/>
        </w:rPr>
        <w:t xml:space="preserve"> </w:t>
      </w:r>
      <w:r w:rsidRPr="00336015">
        <w:rPr>
          <w:sz w:val="28"/>
          <w:szCs w:val="28"/>
          <w:lang w:val="ru-RU"/>
        </w:rPr>
        <w:t>продукции.</w:t>
      </w:r>
    </w:p>
    <w:p w:rsidR="00EC5BD2" w:rsidRDefault="00EC5BD2" w:rsidP="00336015">
      <w:pPr>
        <w:spacing w:line="360" w:lineRule="auto"/>
        <w:ind w:firstLine="720"/>
        <w:jc w:val="both"/>
        <w:rPr>
          <w:sz w:val="28"/>
          <w:szCs w:val="28"/>
        </w:rPr>
      </w:pPr>
    </w:p>
    <w:p w:rsidR="007D173B" w:rsidRPr="00336015" w:rsidRDefault="007D173B" w:rsidP="00336015">
      <w:pPr>
        <w:spacing w:line="360" w:lineRule="auto"/>
        <w:ind w:firstLine="720"/>
        <w:jc w:val="both"/>
        <w:rPr>
          <w:noProof/>
          <w:sz w:val="28"/>
          <w:szCs w:val="28"/>
          <w:lang w:val="ru-RU"/>
        </w:rPr>
      </w:pPr>
      <w:r w:rsidRPr="00336015">
        <w:rPr>
          <w:sz w:val="28"/>
          <w:szCs w:val="28"/>
        </w:rPr>
        <w:t>Таблица</w:t>
      </w:r>
      <w:r w:rsidRPr="00336015">
        <w:rPr>
          <w:noProof/>
          <w:sz w:val="28"/>
          <w:szCs w:val="28"/>
        </w:rPr>
        <w:t xml:space="preserve"> </w:t>
      </w:r>
      <w:r w:rsidR="00233365" w:rsidRPr="00336015">
        <w:rPr>
          <w:noProof/>
          <w:sz w:val="28"/>
          <w:szCs w:val="28"/>
        </w:rPr>
        <w:t>1</w:t>
      </w:r>
      <w:r w:rsidR="00233365" w:rsidRPr="00336015">
        <w:rPr>
          <w:noProof/>
          <w:sz w:val="28"/>
          <w:szCs w:val="28"/>
          <w:lang w:val="ru-RU"/>
        </w:rPr>
        <w:t>1</w:t>
      </w:r>
    </w:p>
    <w:p w:rsidR="007D173B" w:rsidRPr="00336015" w:rsidRDefault="007D173B" w:rsidP="00336015">
      <w:pPr>
        <w:spacing w:line="360" w:lineRule="auto"/>
        <w:ind w:firstLine="720"/>
        <w:jc w:val="both"/>
        <w:rPr>
          <w:sz w:val="28"/>
          <w:szCs w:val="28"/>
        </w:rPr>
      </w:pPr>
      <w:r w:rsidRPr="00336015">
        <w:rPr>
          <w:sz w:val="28"/>
          <w:szCs w:val="28"/>
        </w:rPr>
        <w:t>Определение предельного уровня затрат</w:t>
      </w:r>
    </w:p>
    <w:tbl>
      <w:tblPr>
        <w:tblW w:w="8421" w:type="dxa"/>
        <w:jc w:val="center"/>
        <w:tblLayout w:type="fixed"/>
        <w:tblCellMar>
          <w:left w:w="40" w:type="dxa"/>
          <w:right w:w="40" w:type="dxa"/>
        </w:tblCellMar>
        <w:tblLook w:val="0000" w:firstRow="0" w:lastRow="0" w:firstColumn="0" w:lastColumn="0" w:noHBand="0" w:noVBand="0"/>
      </w:tblPr>
      <w:tblGrid>
        <w:gridCol w:w="5244"/>
        <w:gridCol w:w="1059"/>
        <w:gridCol w:w="1059"/>
        <w:gridCol w:w="1059"/>
      </w:tblGrid>
      <w:tr w:rsidR="007D173B" w:rsidRPr="00EC5BD2" w:rsidTr="00EC5BD2">
        <w:trPr>
          <w:trHeight w:hRule="exact" w:val="392"/>
          <w:jc w:val="center"/>
        </w:trPr>
        <w:tc>
          <w:tcPr>
            <w:tcW w:w="5244"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pPr>
            <w:r w:rsidRPr="00EC5BD2">
              <w:t>Показатели</w:t>
            </w:r>
          </w:p>
        </w:tc>
        <w:tc>
          <w:tcPr>
            <w:tcW w:w="1059"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pPr>
            <w:r w:rsidRPr="00EC5BD2">
              <w:t>2004 год</w:t>
            </w:r>
          </w:p>
        </w:tc>
        <w:tc>
          <w:tcPr>
            <w:tcW w:w="1059"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pPr>
            <w:r w:rsidRPr="00EC5BD2">
              <w:t>2005 год</w:t>
            </w:r>
          </w:p>
        </w:tc>
        <w:tc>
          <w:tcPr>
            <w:tcW w:w="1059"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pPr>
            <w:r w:rsidRPr="00EC5BD2">
              <w:t>2006 год</w:t>
            </w:r>
          </w:p>
        </w:tc>
      </w:tr>
      <w:tr w:rsidR="007D173B" w:rsidRPr="00EC5BD2" w:rsidTr="00EC5BD2">
        <w:trPr>
          <w:trHeight w:hRule="exact" w:val="412"/>
          <w:jc w:val="center"/>
        </w:trPr>
        <w:tc>
          <w:tcPr>
            <w:tcW w:w="5244"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rPr>
                <w:lang w:val="ru-RU"/>
              </w:rPr>
            </w:pPr>
            <w:r w:rsidRPr="00EC5BD2">
              <w:rPr>
                <w:lang w:val="ru-RU"/>
              </w:rPr>
              <w:t>Объем реализованной продукции, работ, услуг, тыс. руб.</w:t>
            </w:r>
          </w:p>
        </w:tc>
        <w:tc>
          <w:tcPr>
            <w:tcW w:w="1059"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pPr>
            <w:r w:rsidRPr="00EC5BD2">
              <w:t>22061</w:t>
            </w:r>
          </w:p>
        </w:tc>
        <w:tc>
          <w:tcPr>
            <w:tcW w:w="1059"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pPr>
            <w:r w:rsidRPr="00EC5BD2">
              <w:t>19510</w:t>
            </w:r>
          </w:p>
        </w:tc>
        <w:tc>
          <w:tcPr>
            <w:tcW w:w="1059"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pPr>
            <w:r w:rsidRPr="00EC5BD2">
              <w:t>9345</w:t>
            </w:r>
          </w:p>
        </w:tc>
      </w:tr>
      <w:tr w:rsidR="007D173B" w:rsidRPr="00EC5BD2" w:rsidTr="00EC5BD2">
        <w:trPr>
          <w:trHeight w:hRule="exact" w:val="506"/>
          <w:jc w:val="center"/>
        </w:trPr>
        <w:tc>
          <w:tcPr>
            <w:tcW w:w="5244"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rPr>
                <w:lang w:val="ru-RU"/>
              </w:rPr>
            </w:pPr>
            <w:r w:rsidRPr="00EC5BD2">
              <w:rPr>
                <w:lang w:val="ru-RU"/>
              </w:rPr>
              <w:t xml:space="preserve">Себестоимость проданных товаров, продукции, </w:t>
            </w:r>
          </w:p>
          <w:p w:rsidR="007D173B" w:rsidRPr="00EC5BD2" w:rsidRDefault="007D173B" w:rsidP="00EC5BD2">
            <w:pPr>
              <w:jc w:val="both"/>
              <w:rPr>
                <w:lang w:val="ru-RU"/>
              </w:rPr>
            </w:pPr>
            <w:r w:rsidRPr="00EC5BD2">
              <w:rPr>
                <w:lang w:val="ru-RU"/>
              </w:rPr>
              <w:t>работ, услуг, тыс. руб.</w:t>
            </w:r>
          </w:p>
        </w:tc>
        <w:tc>
          <w:tcPr>
            <w:tcW w:w="1059"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pPr>
            <w:r w:rsidRPr="00EC5BD2">
              <w:t>20004</w:t>
            </w:r>
          </w:p>
        </w:tc>
        <w:tc>
          <w:tcPr>
            <w:tcW w:w="1059"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pPr>
            <w:r w:rsidRPr="00EC5BD2">
              <w:t>19474</w:t>
            </w:r>
          </w:p>
        </w:tc>
        <w:tc>
          <w:tcPr>
            <w:tcW w:w="1059"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pPr>
            <w:r w:rsidRPr="00EC5BD2">
              <w:t>9352</w:t>
            </w:r>
          </w:p>
        </w:tc>
      </w:tr>
      <w:tr w:rsidR="007D173B" w:rsidRPr="00EC5BD2" w:rsidTr="00EC5BD2">
        <w:trPr>
          <w:trHeight w:hRule="exact" w:val="305"/>
          <w:jc w:val="center"/>
        </w:trPr>
        <w:tc>
          <w:tcPr>
            <w:tcW w:w="5244"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rPr>
                <w:lang w:val="ru-RU"/>
              </w:rPr>
            </w:pPr>
            <w:r w:rsidRPr="00EC5BD2">
              <w:rPr>
                <w:lang w:val="ru-RU"/>
              </w:rPr>
              <w:t>Затраты на</w:t>
            </w:r>
            <w:r w:rsidRPr="00EC5BD2">
              <w:rPr>
                <w:noProof/>
                <w:lang w:val="ru-RU"/>
              </w:rPr>
              <w:t xml:space="preserve"> 1</w:t>
            </w:r>
            <w:r w:rsidRPr="00EC5BD2">
              <w:rPr>
                <w:lang w:val="ru-RU"/>
              </w:rPr>
              <w:t xml:space="preserve"> рубль реализованной продукции, руб.</w:t>
            </w:r>
          </w:p>
        </w:tc>
        <w:tc>
          <w:tcPr>
            <w:tcW w:w="1059"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pPr>
            <w:r w:rsidRPr="00EC5BD2">
              <w:t>0,907</w:t>
            </w:r>
          </w:p>
        </w:tc>
        <w:tc>
          <w:tcPr>
            <w:tcW w:w="1059"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pPr>
            <w:r w:rsidRPr="00EC5BD2">
              <w:t>0,998</w:t>
            </w:r>
          </w:p>
        </w:tc>
        <w:tc>
          <w:tcPr>
            <w:tcW w:w="1059" w:type="dxa"/>
            <w:tcBorders>
              <w:top w:val="single" w:sz="6" w:space="0" w:color="auto"/>
              <w:left w:val="single" w:sz="6" w:space="0" w:color="auto"/>
              <w:bottom w:val="single" w:sz="6" w:space="0" w:color="auto"/>
              <w:right w:val="single" w:sz="6" w:space="0" w:color="auto"/>
            </w:tcBorders>
          </w:tcPr>
          <w:p w:rsidR="007D173B" w:rsidRPr="00EC5BD2" w:rsidRDefault="007D173B" w:rsidP="00EC5BD2">
            <w:pPr>
              <w:jc w:val="both"/>
            </w:pPr>
            <w:r w:rsidRPr="00EC5BD2">
              <w:t>1,001</w:t>
            </w:r>
          </w:p>
        </w:tc>
      </w:tr>
    </w:tbl>
    <w:p w:rsidR="007D173B" w:rsidRPr="00336015" w:rsidRDefault="007D173B" w:rsidP="00336015">
      <w:pPr>
        <w:spacing w:line="360" w:lineRule="auto"/>
        <w:ind w:firstLine="720"/>
        <w:jc w:val="both"/>
        <w:rPr>
          <w:sz w:val="28"/>
          <w:szCs w:val="28"/>
        </w:rPr>
      </w:pPr>
    </w:p>
    <w:p w:rsidR="007D173B" w:rsidRPr="00336015" w:rsidRDefault="007D173B" w:rsidP="00336015">
      <w:pPr>
        <w:spacing w:line="360" w:lineRule="auto"/>
        <w:ind w:firstLine="720"/>
        <w:jc w:val="both"/>
        <w:rPr>
          <w:sz w:val="28"/>
          <w:szCs w:val="28"/>
          <w:lang w:val="ru-RU"/>
        </w:rPr>
      </w:pPr>
      <w:r w:rsidRPr="00336015">
        <w:rPr>
          <w:sz w:val="28"/>
          <w:szCs w:val="28"/>
          <w:lang w:val="ru-RU"/>
        </w:rPr>
        <w:t>Табличные данные свидетельствуют, что удельный вес себестоимости</w:t>
      </w:r>
      <w:r w:rsidR="00336015">
        <w:rPr>
          <w:sz w:val="28"/>
          <w:szCs w:val="28"/>
          <w:lang w:val="ru-RU"/>
        </w:rPr>
        <w:t xml:space="preserve"> </w:t>
      </w:r>
      <w:r w:rsidRPr="00336015">
        <w:rPr>
          <w:sz w:val="28"/>
          <w:szCs w:val="28"/>
          <w:lang w:val="ru-RU"/>
        </w:rPr>
        <w:t>в объеме работ за период с 2004 по 2005 гг. возрос на 9,1 коп.</w:t>
      </w:r>
    </w:p>
    <w:p w:rsidR="007D173B" w:rsidRPr="00336015" w:rsidRDefault="007D173B" w:rsidP="00336015">
      <w:pPr>
        <w:spacing w:line="360" w:lineRule="auto"/>
        <w:ind w:firstLine="720"/>
        <w:jc w:val="both"/>
        <w:rPr>
          <w:sz w:val="28"/>
          <w:szCs w:val="28"/>
          <w:lang w:val="ru-RU"/>
        </w:rPr>
      </w:pPr>
      <w:r w:rsidRPr="00336015">
        <w:rPr>
          <w:sz w:val="28"/>
          <w:szCs w:val="28"/>
          <w:lang w:val="ru-RU"/>
        </w:rPr>
        <w:t>Предельный уровень затрат достиг критической отметки в</w:t>
      </w:r>
      <w:r w:rsidRPr="00336015">
        <w:rPr>
          <w:noProof/>
          <w:sz w:val="28"/>
          <w:szCs w:val="28"/>
          <w:lang w:val="ru-RU"/>
        </w:rPr>
        <w:t xml:space="preserve"> 2006 </w:t>
      </w:r>
      <w:r w:rsidRPr="00336015">
        <w:rPr>
          <w:sz w:val="28"/>
          <w:szCs w:val="28"/>
          <w:lang w:val="ru-RU"/>
        </w:rPr>
        <w:t>году, составляя</w:t>
      </w:r>
      <w:r w:rsidRPr="00336015">
        <w:rPr>
          <w:noProof/>
          <w:sz w:val="28"/>
          <w:szCs w:val="28"/>
          <w:lang w:val="ru-RU"/>
        </w:rPr>
        <w:t xml:space="preserve"> 100,1</w:t>
      </w:r>
      <w:r w:rsidRPr="00336015">
        <w:rPr>
          <w:sz w:val="28"/>
          <w:szCs w:val="28"/>
          <w:lang w:val="ru-RU"/>
        </w:rPr>
        <w:t xml:space="preserve"> коп. на</w:t>
      </w:r>
      <w:r w:rsidRPr="00336015">
        <w:rPr>
          <w:noProof/>
          <w:sz w:val="28"/>
          <w:szCs w:val="28"/>
          <w:lang w:val="ru-RU"/>
        </w:rPr>
        <w:t xml:space="preserve"> 1</w:t>
      </w:r>
      <w:r w:rsidRPr="00336015">
        <w:rPr>
          <w:sz w:val="28"/>
          <w:szCs w:val="28"/>
          <w:lang w:val="ru-RU"/>
        </w:rPr>
        <w:t xml:space="preserve"> рубль реализованной продукции, что</w:t>
      </w:r>
      <w:r w:rsidR="00336015">
        <w:rPr>
          <w:sz w:val="28"/>
          <w:szCs w:val="28"/>
          <w:lang w:val="ru-RU"/>
        </w:rPr>
        <w:t xml:space="preserve"> </w:t>
      </w:r>
      <w:r w:rsidRPr="00336015">
        <w:rPr>
          <w:sz w:val="28"/>
          <w:szCs w:val="28"/>
          <w:lang w:val="ru-RU"/>
        </w:rPr>
        <w:t>рассматривается как негативная тенденция. Можно сделать</w:t>
      </w:r>
      <w:r w:rsidR="00336015">
        <w:rPr>
          <w:sz w:val="28"/>
          <w:szCs w:val="28"/>
          <w:lang w:val="ru-RU"/>
        </w:rPr>
        <w:t xml:space="preserve"> </w:t>
      </w:r>
      <w:r w:rsidRPr="00336015">
        <w:rPr>
          <w:sz w:val="28"/>
          <w:szCs w:val="28"/>
          <w:lang w:val="ru-RU"/>
        </w:rPr>
        <w:t>вывод -</w:t>
      </w:r>
      <w:r w:rsidR="00336015">
        <w:rPr>
          <w:sz w:val="28"/>
          <w:szCs w:val="28"/>
          <w:lang w:val="ru-RU"/>
        </w:rPr>
        <w:t xml:space="preserve"> </w:t>
      </w:r>
      <w:r w:rsidRPr="00336015">
        <w:rPr>
          <w:sz w:val="28"/>
          <w:szCs w:val="28"/>
          <w:lang w:val="ru-RU"/>
        </w:rPr>
        <w:t>предприятие работает для того, чтобы покрыть свои затраты.</w:t>
      </w:r>
    </w:p>
    <w:p w:rsidR="007D173B" w:rsidRPr="00336015" w:rsidRDefault="007D173B" w:rsidP="00336015">
      <w:pPr>
        <w:shd w:val="clear" w:color="auto" w:fill="FFFFFF"/>
        <w:autoSpaceDE w:val="0"/>
        <w:autoSpaceDN w:val="0"/>
        <w:adjustRightInd w:val="0"/>
        <w:spacing w:line="360" w:lineRule="auto"/>
        <w:ind w:firstLine="720"/>
        <w:jc w:val="both"/>
        <w:rPr>
          <w:sz w:val="28"/>
          <w:szCs w:val="28"/>
          <w:lang w:val="ru-RU"/>
        </w:rPr>
      </w:pPr>
      <w:r w:rsidRPr="00336015">
        <w:rPr>
          <w:sz w:val="28"/>
          <w:szCs w:val="28"/>
          <w:lang w:val="ru-RU"/>
        </w:rPr>
        <w:t>Финансовые результаты деятельности предприятия характеризуются суммой полученной прибыли и уровнем рентабельности. Прибыль - это часть чистого дохода, созданного в процессе производства и реализованного, который непосредственно получает предприятие.</w:t>
      </w:r>
      <w:r w:rsidR="000E0532" w:rsidRPr="00336015">
        <w:rPr>
          <w:sz w:val="28"/>
          <w:szCs w:val="28"/>
          <w:lang w:val="ru-RU"/>
        </w:rPr>
        <w:t xml:space="preserve"> </w:t>
      </w:r>
      <w:r w:rsidRPr="00336015">
        <w:rPr>
          <w:sz w:val="28"/>
          <w:szCs w:val="28"/>
          <w:lang w:val="ru-RU"/>
        </w:rPr>
        <w:t xml:space="preserve">Показатели финансовых результатов характеризуют абсолютную эффективность хозяйствования предприятия. Важнейшими среди них являются показатели прибыли, которая в условиях рыночной экономики составляет основу экономического развития предприятия. Обобщенно наиболее важные показатели финансовых результатов деятельности предприятия представлены в форме №2 «Отчет о прибылях и убытках». На основе этого отчета составлена таблица </w:t>
      </w:r>
      <w:r w:rsidR="00233365" w:rsidRPr="00336015">
        <w:rPr>
          <w:sz w:val="28"/>
          <w:szCs w:val="28"/>
          <w:lang w:val="ru-RU"/>
        </w:rPr>
        <w:t>12</w:t>
      </w:r>
      <w:r w:rsidRPr="00336015">
        <w:rPr>
          <w:sz w:val="28"/>
          <w:szCs w:val="28"/>
          <w:lang w:val="ru-RU"/>
        </w:rPr>
        <w:t>.</w:t>
      </w:r>
    </w:p>
    <w:p w:rsidR="00EC5BD2" w:rsidRDefault="00EC5BD2" w:rsidP="00336015">
      <w:pPr>
        <w:pStyle w:val="af7"/>
        <w:widowControl w:val="0"/>
        <w:ind w:firstLine="720"/>
        <w:jc w:val="both"/>
        <w:rPr>
          <w:b w:val="0"/>
          <w:color w:val="000000"/>
          <w:sz w:val="28"/>
          <w:szCs w:val="28"/>
          <w:lang w:val="en-US"/>
        </w:rPr>
      </w:pPr>
    </w:p>
    <w:p w:rsidR="007D173B" w:rsidRPr="00336015" w:rsidRDefault="00233365" w:rsidP="00336015">
      <w:pPr>
        <w:pStyle w:val="af7"/>
        <w:widowControl w:val="0"/>
        <w:ind w:firstLine="720"/>
        <w:jc w:val="both"/>
        <w:rPr>
          <w:b w:val="0"/>
          <w:color w:val="000000"/>
          <w:sz w:val="28"/>
          <w:szCs w:val="28"/>
        </w:rPr>
      </w:pPr>
      <w:r w:rsidRPr="00336015">
        <w:rPr>
          <w:b w:val="0"/>
          <w:color w:val="000000"/>
          <w:sz w:val="28"/>
          <w:szCs w:val="28"/>
        </w:rPr>
        <w:t>Таблица 12</w:t>
      </w:r>
    </w:p>
    <w:p w:rsidR="007D173B" w:rsidRPr="00336015" w:rsidRDefault="007D173B" w:rsidP="00336015">
      <w:pPr>
        <w:pStyle w:val="4"/>
        <w:widowControl w:val="0"/>
        <w:ind w:firstLine="720"/>
        <w:rPr>
          <w:szCs w:val="28"/>
        </w:rPr>
      </w:pPr>
      <w:r w:rsidRPr="00336015">
        <w:rPr>
          <w:szCs w:val="28"/>
        </w:rPr>
        <w:t>Анализ формирования прибыли (убытка) предприятия, тыс.р.</w:t>
      </w:r>
    </w:p>
    <w:tbl>
      <w:tblPr>
        <w:tblW w:w="846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5355"/>
        <w:gridCol w:w="1038"/>
        <w:gridCol w:w="1038"/>
        <w:gridCol w:w="1038"/>
      </w:tblGrid>
      <w:tr w:rsidR="007D173B" w:rsidRPr="00EC5BD2" w:rsidTr="00EC5BD2">
        <w:trPr>
          <w:cantSplit/>
          <w:trHeight w:val="227"/>
          <w:jc w:val="center"/>
        </w:trPr>
        <w:tc>
          <w:tcPr>
            <w:tcW w:w="5355" w:type="dxa"/>
            <w:vAlign w:val="center"/>
          </w:tcPr>
          <w:p w:rsidR="007D173B" w:rsidRPr="00EC5BD2" w:rsidRDefault="007D173B" w:rsidP="00EC5BD2">
            <w:pPr>
              <w:jc w:val="both"/>
              <w:rPr>
                <w:snapToGrid w:val="0"/>
                <w:color w:val="000000"/>
                <w:lang w:val="ru-RU"/>
              </w:rPr>
            </w:pPr>
            <w:r w:rsidRPr="00EC5BD2">
              <w:rPr>
                <w:snapToGrid w:val="0"/>
                <w:color w:val="000000"/>
                <w:lang w:val="ru-RU"/>
              </w:rPr>
              <w:t>Показатели</w:t>
            </w:r>
          </w:p>
        </w:tc>
        <w:tc>
          <w:tcPr>
            <w:tcW w:w="1038" w:type="dxa"/>
            <w:vAlign w:val="center"/>
          </w:tcPr>
          <w:p w:rsidR="007D173B" w:rsidRPr="00EC5BD2" w:rsidRDefault="007D173B" w:rsidP="00EC5BD2">
            <w:pPr>
              <w:jc w:val="both"/>
              <w:rPr>
                <w:snapToGrid w:val="0"/>
                <w:color w:val="000000"/>
                <w:lang w:val="ru-RU"/>
              </w:rPr>
            </w:pPr>
            <w:smartTag w:uri="urn:schemas-microsoft-com:office:smarttags" w:element="metricconverter">
              <w:smartTagPr>
                <w:attr w:name="ProductID" w:val="2004 г"/>
              </w:smartTagPr>
              <w:r w:rsidRPr="00EC5BD2">
                <w:rPr>
                  <w:snapToGrid w:val="0"/>
                  <w:color w:val="000000"/>
                  <w:lang w:val="ru-RU"/>
                </w:rPr>
                <w:t>2004 г</w:t>
              </w:r>
            </w:smartTag>
            <w:r w:rsidRPr="00EC5BD2">
              <w:rPr>
                <w:snapToGrid w:val="0"/>
                <w:color w:val="000000"/>
                <w:lang w:val="ru-RU"/>
              </w:rPr>
              <w:t>.</w:t>
            </w:r>
          </w:p>
        </w:tc>
        <w:tc>
          <w:tcPr>
            <w:tcW w:w="1038" w:type="dxa"/>
            <w:vAlign w:val="center"/>
          </w:tcPr>
          <w:p w:rsidR="007D173B" w:rsidRPr="00EC5BD2" w:rsidRDefault="007D173B" w:rsidP="00EC5BD2">
            <w:pPr>
              <w:jc w:val="both"/>
              <w:rPr>
                <w:snapToGrid w:val="0"/>
                <w:color w:val="000000"/>
                <w:lang w:val="ru-RU"/>
              </w:rPr>
            </w:pPr>
            <w:smartTag w:uri="urn:schemas-microsoft-com:office:smarttags" w:element="metricconverter">
              <w:smartTagPr>
                <w:attr w:name="ProductID" w:val="2005 г"/>
              </w:smartTagPr>
              <w:r w:rsidRPr="00EC5BD2">
                <w:rPr>
                  <w:snapToGrid w:val="0"/>
                  <w:color w:val="000000"/>
                  <w:lang w:val="ru-RU"/>
                </w:rPr>
                <w:t>2005 г</w:t>
              </w:r>
            </w:smartTag>
            <w:r w:rsidRPr="00EC5BD2">
              <w:rPr>
                <w:snapToGrid w:val="0"/>
                <w:color w:val="000000"/>
                <w:lang w:val="ru-RU"/>
              </w:rPr>
              <w:t>.</w:t>
            </w:r>
          </w:p>
        </w:tc>
        <w:tc>
          <w:tcPr>
            <w:tcW w:w="1038" w:type="dxa"/>
            <w:vAlign w:val="center"/>
          </w:tcPr>
          <w:p w:rsidR="007D173B" w:rsidRPr="00EC5BD2" w:rsidRDefault="007D173B" w:rsidP="00EC5BD2">
            <w:pPr>
              <w:jc w:val="both"/>
              <w:rPr>
                <w:snapToGrid w:val="0"/>
                <w:color w:val="000000"/>
                <w:lang w:val="ru-RU"/>
              </w:rPr>
            </w:pPr>
            <w:smartTag w:uri="urn:schemas-microsoft-com:office:smarttags" w:element="metricconverter">
              <w:smartTagPr>
                <w:attr w:name="ProductID" w:val="2006 г"/>
              </w:smartTagPr>
              <w:r w:rsidRPr="00EC5BD2">
                <w:rPr>
                  <w:snapToGrid w:val="0"/>
                  <w:color w:val="000000"/>
                  <w:lang w:val="ru-RU"/>
                </w:rPr>
                <w:t>2006 г</w:t>
              </w:r>
            </w:smartTag>
            <w:r w:rsidRPr="00EC5BD2">
              <w:rPr>
                <w:snapToGrid w:val="0"/>
                <w:color w:val="000000"/>
                <w:lang w:val="ru-RU"/>
              </w:rPr>
              <w:t>.</w:t>
            </w:r>
          </w:p>
        </w:tc>
      </w:tr>
      <w:tr w:rsidR="007D173B" w:rsidRPr="00EC5BD2" w:rsidTr="00EC5BD2">
        <w:trPr>
          <w:trHeight w:val="224"/>
          <w:jc w:val="center"/>
        </w:trPr>
        <w:tc>
          <w:tcPr>
            <w:tcW w:w="5355" w:type="dxa"/>
            <w:vAlign w:val="center"/>
          </w:tcPr>
          <w:p w:rsidR="007D173B" w:rsidRPr="00EC5BD2" w:rsidRDefault="007D173B" w:rsidP="00EC5BD2">
            <w:pPr>
              <w:jc w:val="both"/>
              <w:rPr>
                <w:snapToGrid w:val="0"/>
                <w:color w:val="000000"/>
                <w:lang w:val="ru-RU"/>
              </w:rPr>
            </w:pPr>
            <w:r w:rsidRPr="00EC5BD2">
              <w:rPr>
                <w:snapToGrid w:val="0"/>
                <w:color w:val="000000"/>
                <w:lang w:val="ru-RU"/>
              </w:rPr>
              <w:t>1.Выручка от реализации</w:t>
            </w:r>
          </w:p>
        </w:tc>
        <w:tc>
          <w:tcPr>
            <w:tcW w:w="1038" w:type="dxa"/>
            <w:vAlign w:val="center"/>
          </w:tcPr>
          <w:p w:rsidR="007D173B" w:rsidRPr="00EC5BD2" w:rsidRDefault="007D173B" w:rsidP="00EC5BD2">
            <w:pPr>
              <w:jc w:val="both"/>
              <w:rPr>
                <w:snapToGrid w:val="0"/>
                <w:color w:val="000000"/>
                <w:lang w:val="ru-RU"/>
              </w:rPr>
            </w:pPr>
            <w:r w:rsidRPr="00EC5BD2">
              <w:rPr>
                <w:snapToGrid w:val="0"/>
                <w:color w:val="000000"/>
                <w:lang w:val="ru-RU"/>
              </w:rPr>
              <w:t>22061</w:t>
            </w:r>
          </w:p>
        </w:tc>
        <w:tc>
          <w:tcPr>
            <w:tcW w:w="1038" w:type="dxa"/>
            <w:vAlign w:val="center"/>
          </w:tcPr>
          <w:p w:rsidR="007D173B" w:rsidRPr="00EC5BD2" w:rsidRDefault="007D173B" w:rsidP="00EC5BD2">
            <w:pPr>
              <w:jc w:val="both"/>
              <w:rPr>
                <w:snapToGrid w:val="0"/>
                <w:color w:val="000000"/>
                <w:lang w:val="ru-RU"/>
              </w:rPr>
            </w:pPr>
            <w:r w:rsidRPr="00EC5BD2">
              <w:rPr>
                <w:snapToGrid w:val="0"/>
                <w:color w:val="000000"/>
                <w:lang w:val="ru-RU"/>
              </w:rPr>
              <w:t>19510</w:t>
            </w:r>
          </w:p>
        </w:tc>
        <w:tc>
          <w:tcPr>
            <w:tcW w:w="1038" w:type="dxa"/>
            <w:vAlign w:val="center"/>
          </w:tcPr>
          <w:p w:rsidR="007D173B" w:rsidRPr="00EC5BD2" w:rsidRDefault="007D173B" w:rsidP="00EC5BD2">
            <w:pPr>
              <w:jc w:val="both"/>
              <w:rPr>
                <w:snapToGrid w:val="0"/>
                <w:color w:val="000000"/>
                <w:lang w:val="ru-RU"/>
              </w:rPr>
            </w:pPr>
            <w:r w:rsidRPr="00EC5BD2">
              <w:rPr>
                <w:snapToGrid w:val="0"/>
                <w:color w:val="000000"/>
                <w:lang w:val="ru-RU"/>
              </w:rPr>
              <w:t>9345</w:t>
            </w:r>
          </w:p>
        </w:tc>
      </w:tr>
      <w:tr w:rsidR="007D173B" w:rsidRPr="00EC5BD2" w:rsidTr="00EC5BD2">
        <w:trPr>
          <w:trHeight w:val="224"/>
          <w:jc w:val="center"/>
        </w:trPr>
        <w:tc>
          <w:tcPr>
            <w:tcW w:w="5355" w:type="dxa"/>
            <w:vAlign w:val="center"/>
          </w:tcPr>
          <w:p w:rsidR="007D173B" w:rsidRPr="00EC5BD2" w:rsidRDefault="007D173B" w:rsidP="00EC5BD2">
            <w:pPr>
              <w:jc w:val="both"/>
              <w:rPr>
                <w:snapToGrid w:val="0"/>
                <w:color w:val="000000"/>
                <w:lang w:val="ru-RU"/>
              </w:rPr>
            </w:pPr>
            <w:r w:rsidRPr="00EC5BD2">
              <w:rPr>
                <w:snapToGrid w:val="0"/>
                <w:color w:val="000000"/>
                <w:lang w:val="ru-RU"/>
              </w:rPr>
              <w:t>2. Себестоимость продажных товаров, продукции, работ, услуг</w:t>
            </w:r>
          </w:p>
        </w:tc>
        <w:tc>
          <w:tcPr>
            <w:tcW w:w="1038" w:type="dxa"/>
            <w:vAlign w:val="center"/>
          </w:tcPr>
          <w:p w:rsidR="007D173B" w:rsidRPr="00EC5BD2" w:rsidRDefault="007D173B" w:rsidP="00EC5BD2">
            <w:pPr>
              <w:jc w:val="both"/>
              <w:rPr>
                <w:snapToGrid w:val="0"/>
                <w:color w:val="000000"/>
                <w:lang w:val="ru-RU"/>
              </w:rPr>
            </w:pPr>
            <w:r w:rsidRPr="00EC5BD2">
              <w:rPr>
                <w:snapToGrid w:val="0"/>
                <w:color w:val="000000"/>
                <w:lang w:val="ru-RU"/>
              </w:rPr>
              <w:t>20004</w:t>
            </w:r>
          </w:p>
        </w:tc>
        <w:tc>
          <w:tcPr>
            <w:tcW w:w="1038" w:type="dxa"/>
            <w:vAlign w:val="center"/>
          </w:tcPr>
          <w:p w:rsidR="007D173B" w:rsidRPr="00EC5BD2" w:rsidRDefault="007D173B" w:rsidP="00EC5BD2">
            <w:pPr>
              <w:jc w:val="both"/>
              <w:rPr>
                <w:snapToGrid w:val="0"/>
                <w:color w:val="000000"/>
                <w:lang w:val="ru-RU"/>
              </w:rPr>
            </w:pPr>
            <w:r w:rsidRPr="00EC5BD2">
              <w:rPr>
                <w:snapToGrid w:val="0"/>
                <w:color w:val="000000"/>
                <w:lang w:val="ru-RU"/>
              </w:rPr>
              <w:t>19474</w:t>
            </w:r>
          </w:p>
        </w:tc>
        <w:tc>
          <w:tcPr>
            <w:tcW w:w="1038" w:type="dxa"/>
            <w:vAlign w:val="center"/>
          </w:tcPr>
          <w:p w:rsidR="007D173B" w:rsidRPr="00EC5BD2" w:rsidRDefault="007D173B" w:rsidP="00EC5BD2">
            <w:pPr>
              <w:jc w:val="both"/>
              <w:rPr>
                <w:snapToGrid w:val="0"/>
                <w:color w:val="000000"/>
                <w:lang w:val="ru-RU"/>
              </w:rPr>
            </w:pPr>
            <w:r w:rsidRPr="00EC5BD2">
              <w:rPr>
                <w:snapToGrid w:val="0"/>
                <w:color w:val="000000"/>
                <w:lang w:val="ru-RU"/>
              </w:rPr>
              <w:t>9352</w:t>
            </w:r>
          </w:p>
        </w:tc>
      </w:tr>
      <w:tr w:rsidR="007D173B" w:rsidRPr="00EC5BD2" w:rsidTr="00EC5BD2">
        <w:trPr>
          <w:trHeight w:val="224"/>
          <w:jc w:val="center"/>
        </w:trPr>
        <w:tc>
          <w:tcPr>
            <w:tcW w:w="5355" w:type="dxa"/>
            <w:vAlign w:val="center"/>
          </w:tcPr>
          <w:p w:rsidR="007D173B" w:rsidRPr="00EC5BD2" w:rsidRDefault="007D173B" w:rsidP="00EC5BD2">
            <w:pPr>
              <w:jc w:val="both"/>
              <w:rPr>
                <w:snapToGrid w:val="0"/>
                <w:color w:val="000000"/>
                <w:lang w:val="ru-RU"/>
              </w:rPr>
            </w:pPr>
            <w:r w:rsidRPr="00EC5BD2">
              <w:rPr>
                <w:snapToGrid w:val="0"/>
                <w:color w:val="000000"/>
                <w:lang w:val="ru-RU"/>
              </w:rPr>
              <w:t xml:space="preserve">3. Валовая прибыль </w:t>
            </w:r>
          </w:p>
        </w:tc>
        <w:tc>
          <w:tcPr>
            <w:tcW w:w="1038" w:type="dxa"/>
            <w:vAlign w:val="center"/>
          </w:tcPr>
          <w:p w:rsidR="007D173B" w:rsidRPr="00EC5BD2" w:rsidRDefault="007D173B" w:rsidP="00EC5BD2">
            <w:pPr>
              <w:jc w:val="both"/>
              <w:rPr>
                <w:snapToGrid w:val="0"/>
                <w:color w:val="000000"/>
                <w:lang w:val="ru-RU"/>
              </w:rPr>
            </w:pPr>
            <w:r w:rsidRPr="00EC5BD2">
              <w:rPr>
                <w:snapToGrid w:val="0"/>
                <w:color w:val="000000"/>
                <w:lang w:val="ru-RU"/>
              </w:rPr>
              <w:t>2057</w:t>
            </w:r>
          </w:p>
        </w:tc>
        <w:tc>
          <w:tcPr>
            <w:tcW w:w="1038" w:type="dxa"/>
            <w:vAlign w:val="center"/>
          </w:tcPr>
          <w:p w:rsidR="007D173B" w:rsidRPr="00EC5BD2" w:rsidRDefault="007D173B" w:rsidP="00EC5BD2">
            <w:pPr>
              <w:jc w:val="both"/>
              <w:rPr>
                <w:snapToGrid w:val="0"/>
                <w:color w:val="000000"/>
                <w:lang w:val="ru-RU"/>
              </w:rPr>
            </w:pPr>
            <w:r w:rsidRPr="00EC5BD2">
              <w:rPr>
                <w:snapToGrid w:val="0"/>
                <w:color w:val="000000"/>
                <w:lang w:val="ru-RU"/>
              </w:rPr>
              <w:t>36</w:t>
            </w:r>
          </w:p>
        </w:tc>
        <w:tc>
          <w:tcPr>
            <w:tcW w:w="1038" w:type="dxa"/>
            <w:vAlign w:val="center"/>
          </w:tcPr>
          <w:p w:rsidR="007D173B" w:rsidRPr="00EC5BD2" w:rsidRDefault="007D173B" w:rsidP="00EC5BD2">
            <w:pPr>
              <w:jc w:val="both"/>
              <w:rPr>
                <w:snapToGrid w:val="0"/>
                <w:color w:val="000000"/>
                <w:lang w:val="ru-RU"/>
              </w:rPr>
            </w:pPr>
            <w:r w:rsidRPr="00EC5BD2">
              <w:rPr>
                <w:snapToGrid w:val="0"/>
                <w:color w:val="000000"/>
                <w:lang w:val="ru-RU"/>
              </w:rPr>
              <w:t>-7</w:t>
            </w:r>
          </w:p>
        </w:tc>
      </w:tr>
      <w:tr w:rsidR="007D173B" w:rsidRPr="00EC5BD2" w:rsidTr="00EC5BD2">
        <w:trPr>
          <w:trHeight w:val="224"/>
          <w:jc w:val="center"/>
        </w:trPr>
        <w:tc>
          <w:tcPr>
            <w:tcW w:w="5355" w:type="dxa"/>
            <w:vAlign w:val="center"/>
          </w:tcPr>
          <w:p w:rsidR="007D173B" w:rsidRPr="00EC5BD2" w:rsidRDefault="007D173B" w:rsidP="00EC5BD2">
            <w:pPr>
              <w:jc w:val="both"/>
              <w:rPr>
                <w:snapToGrid w:val="0"/>
                <w:color w:val="000000"/>
                <w:lang w:val="ru-RU"/>
              </w:rPr>
            </w:pPr>
            <w:r w:rsidRPr="00EC5BD2">
              <w:rPr>
                <w:snapToGrid w:val="0"/>
                <w:color w:val="000000"/>
                <w:lang w:val="ru-RU"/>
              </w:rPr>
              <w:t>4. Коммерческие расходы</w:t>
            </w:r>
          </w:p>
        </w:tc>
        <w:tc>
          <w:tcPr>
            <w:tcW w:w="1038" w:type="dxa"/>
            <w:vAlign w:val="center"/>
          </w:tcPr>
          <w:p w:rsidR="007D173B" w:rsidRPr="00EC5BD2" w:rsidRDefault="007D173B" w:rsidP="00EC5BD2">
            <w:pPr>
              <w:jc w:val="both"/>
              <w:rPr>
                <w:snapToGrid w:val="0"/>
                <w:color w:val="000000"/>
                <w:lang w:val="ru-RU"/>
              </w:rPr>
            </w:pPr>
            <w:r w:rsidRPr="00EC5BD2">
              <w:rPr>
                <w:snapToGrid w:val="0"/>
                <w:color w:val="000000"/>
                <w:lang w:val="ru-RU"/>
              </w:rPr>
              <w:t>-</w:t>
            </w:r>
          </w:p>
        </w:tc>
        <w:tc>
          <w:tcPr>
            <w:tcW w:w="1038" w:type="dxa"/>
            <w:vAlign w:val="center"/>
          </w:tcPr>
          <w:p w:rsidR="007D173B" w:rsidRPr="00EC5BD2" w:rsidRDefault="007D173B" w:rsidP="00EC5BD2">
            <w:pPr>
              <w:jc w:val="both"/>
              <w:rPr>
                <w:snapToGrid w:val="0"/>
                <w:color w:val="000000"/>
                <w:lang w:val="ru-RU"/>
              </w:rPr>
            </w:pPr>
            <w:r w:rsidRPr="00EC5BD2">
              <w:rPr>
                <w:snapToGrid w:val="0"/>
                <w:color w:val="000000"/>
                <w:lang w:val="ru-RU"/>
              </w:rPr>
              <w:t>-</w:t>
            </w:r>
          </w:p>
        </w:tc>
        <w:tc>
          <w:tcPr>
            <w:tcW w:w="1038" w:type="dxa"/>
            <w:vAlign w:val="center"/>
          </w:tcPr>
          <w:p w:rsidR="007D173B" w:rsidRPr="00EC5BD2" w:rsidRDefault="007D173B" w:rsidP="00EC5BD2">
            <w:pPr>
              <w:jc w:val="both"/>
              <w:rPr>
                <w:snapToGrid w:val="0"/>
                <w:color w:val="000000"/>
                <w:lang w:val="ru-RU"/>
              </w:rPr>
            </w:pPr>
            <w:r w:rsidRPr="00EC5BD2">
              <w:rPr>
                <w:snapToGrid w:val="0"/>
                <w:color w:val="000000"/>
                <w:lang w:val="ru-RU"/>
              </w:rPr>
              <w:t>-</w:t>
            </w:r>
          </w:p>
        </w:tc>
      </w:tr>
      <w:tr w:rsidR="007D173B" w:rsidRPr="00EC5BD2" w:rsidTr="00EC5BD2">
        <w:trPr>
          <w:trHeight w:val="224"/>
          <w:jc w:val="center"/>
        </w:trPr>
        <w:tc>
          <w:tcPr>
            <w:tcW w:w="5355" w:type="dxa"/>
            <w:vAlign w:val="center"/>
          </w:tcPr>
          <w:p w:rsidR="007D173B" w:rsidRPr="00EC5BD2" w:rsidRDefault="007D173B" w:rsidP="00EC5BD2">
            <w:pPr>
              <w:jc w:val="both"/>
              <w:rPr>
                <w:snapToGrid w:val="0"/>
                <w:color w:val="000000"/>
                <w:lang w:val="ru-RU"/>
              </w:rPr>
            </w:pPr>
            <w:r w:rsidRPr="00EC5BD2">
              <w:rPr>
                <w:snapToGrid w:val="0"/>
                <w:color w:val="000000"/>
                <w:lang w:val="ru-RU"/>
              </w:rPr>
              <w:t>5. Прибыль</w:t>
            </w:r>
            <w:r w:rsidR="00336015" w:rsidRPr="00EC5BD2">
              <w:rPr>
                <w:snapToGrid w:val="0"/>
                <w:color w:val="000000"/>
                <w:lang w:val="ru-RU"/>
              </w:rPr>
              <w:t xml:space="preserve"> </w:t>
            </w:r>
            <w:r w:rsidRPr="00EC5BD2">
              <w:rPr>
                <w:snapToGrid w:val="0"/>
                <w:color w:val="000000"/>
                <w:lang w:val="ru-RU"/>
              </w:rPr>
              <w:t>(убыток) от реализации</w:t>
            </w:r>
          </w:p>
        </w:tc>
        <w:tc>
          <w:tcPr>
            <w:tcW w:w="1038" w:type="dxa"/>
            <w:vAlign w:val="center"/>
          </w:tcPr>
          <w:p w:rsidR="007D173B" w:rsidRPr="00EC5BD2" w:rsidRDefault="007D173B" w:rsidP="00EC5BD2">
            <w:pPr>
              <w:jc w:val="both"/>
              <w:rPr>
                <w:snapToGrid w:val="0"/>
                <w:color w:val="000000"/>
                <w:lang w:val="ru-RU"/>
              </w:rPr>
            </w:pPr>
            <w:r w:rsidRPr="00EC5BD2">
              <w:rPr>
                <w:snapToGrid w:val="0"/>
                <w:color w:val="000000"/>
                <w:lang w:val="ru-RU"/>
              </w:rPr>
              <w:t>2057</w:t>
            </w:r>
          </w:p>
        </w:tc>
        <w:tc>
          <w:tcPr>
            <w:tcW w:w="1038" w:type="dxa"/>
            <w:vAlign w:val="center"/>
          </w:tcPr>
          <w:p w:rsidR="007D173B" w:rsidRPr="00EC5BD2" w:rsidRDefault="007D173B" w:rsidP="00EC5BD2">
            <w:pPr>
              <w:jc w:val="both"/>
              <w:rPr>
                <w:snapToGrid w:val="0"/>
                <w:color w:val="000000"/>
                <w:lang w:val="ru-RU"/>
              </w:rPr>
            </w:pPr>
            <w:r w:rsidRPr="00EC5BD2">
              <w:rPr>
                <w:snapToGrid w:val="0"/>
                <w:color w:val="000000"/>
                <w:lang w:val="ru-RU"/>
              </w:rPr>
              <w:t>36</w:t>
            </w:r>
          </w:p>
        </w:tc>
        <w:tc>
          <w:tcPr>
            <w:tcW w:w="1038" w:type="dxa"/>
            <w:vAlign w:val="center"/>
          </w:tcPr>
          <w:p w:rsidR="007D173B" w:rsidRPr="00EC5BD2" w:rsidRDefault="007D173B" w:rsidP="00EC5BD2">
            <w:pPr>
              <w:jc w:val="both"/>
              <w:rPr>
                <w:snapToGrid w:val="0"/>
                <w:color w:val="000000"/>
                <w:lang w:val="ru-RU"/>
              </w:rPr>
            </w:pPr>
            <w:r w:rsidRPr="00EC5BD2">
              <w:rPr>
                <w:snapToGrid w:val="0"/>
                <w:color w:val="000000"/>
                <w:lang w:val="ru-RU"/>
              </w:rPr>
              <w:t>-7</w:t>
            </w:r>
          </w:p>
        </w:tc>
      </w:tr>
      <w:tr w:rsidR="007D173B" w:rsidRPr="00EC5BD2" w:rsidTr="00EC5BD2">
        <w:trPr>
          <w:trHeight w:val="224"/>
          <w:jc w:val="center"/>
        </w:trPr>
        <w:tc>
          <w:tcPr>
            <w:tcW w:w="5355" w:type="dxa"/>
            <w:vAlign w:val="center"/>
          </w:tcPr>
          <w:p w:rsidR="007D173B" w:rsidRPr="00EC5BD2" w:rsidRDefault="007D173B" w:rsidP="00EC5BD2">
            <w:pPr>
              <w:jc w:val="both"/>
              <w:rPr>
                <w:snapToGrid w:val="0"/>
                <w:color w:val="000000"/>
                <w:lang w:val="ru-RU"/>
              </w:rPr>
            </w:pPr>
            <w:r w:rsidRPr="00EC5BD2">
              <w:rPr>
                <w:snapToGrid w:val="0"/>
                <w:color w:val="000000"/>
                <w:lang w:val="ru-RU"/>
              </w:rPr>
              <w:t>6. Операционные доходы</w:t>
            </w:r>
          </w:p>
        </w:tc>
        <w:tc>
          <w:tcPr>
            <w:tcW w:w="1038" w:type="dxa"/>
            <w:vAlign w:val="center"/>
          </w:tcPr>
          <w:p w:rsidR="007D173B" w:rsidRPr="00EC5BD2" w:rsidRDefault="007D173B" w:rsidP="00EC5BD2">
            <w:pPr>
              <w:jc w:val="both"/>
              <w:rPr>
                <w:snapToGrid w:val="0"/>
                <w:color w:val="000000"/>
                <w:lang w:val="ru-RU"/>
              </w:rPr>
            </w:pPr>
            <w:r w:rsidRPr="00EC5BD2">
              <w:rPr>
                <w:snapToGrid w:val="0"/>
                <w:color w:val="000000"/>
                <w:lang w:val="ru-RU"/>
              </w:rPr>
              <w:t>-</w:t>
            </w:r>
          </w:p>
        </w:tc>
        <w:tc>
          <w:tcPr>
            <w:tcW w:w="1038" w:type="dxa"/>
            <w:vAlign w:val="center"/>
          </w:tcPr>
          <w:p w:rsidR="007D173B" w:rsidRPr="00EC5BD2" w:rsidRDefault="007D173B" w:rsidP="00EC5BD2">
            <w:pPr>
              <w:jc w:val="both"/>
              <w:rPr>
                <w:snapToGrid w:val="0"/>
                <w:color w:val="000000"/>
                <w:lang w:val="ru-RU"/>
              </w:rPr>
            </w:pPr>
            <w:r w:rsidRPr="00EC5BD2">
              <w:rPr>
                <w:snapToGrid w:val="0"/>
                <w:color w:val="000000"/>
                <w:lang w:val="ru-RU"/>
              </w:rPr>
              <w:t>-</w:t>
            </w:r>
          </w:p>
        </w:tc>
        <w:tc>
          <w:tcPr>
            <w:tcW w:w="1038" w:type="dxa"/>
            <w:vAlign w:val="center"/>
          </w:tcPr>
          <w:p w:rsidR="007D173B" w:rsidRPr="00EC5BD2" w:rsidRDefault="007D173B" w:rsidP="00EC5BD2">
            <w:pPr>
              <w:jc w:val="both"/>
              <w:rPr>
                <w:snapToGrid w:val="0"/>
                <w:color w:val="000000"/>
                <w:lang w:val="ru-RU"/>
              </w:rPr>
            </w:pPr>
            <w:r w:rsidRPr="00EC5BD2">
              <w:rPr>
                <w:snapToGrid w:val="0"/>
                <w:color w:val="000000"/>
                <w:lang w:val="ru-RU"/>
              </w:rPr>
              <w:t>25</w:t>
            </w:r>
          </w:p>
        </w:tc>
      </w:tr>
      <w:tr w:rsidR="007D173B" w:rsidRPr="00EC5BD2" w:rsidTr="00EC5BD2">
        <w:trPr>
          <w:trHeight w:val="224"/>
          <w:jc w:val="center"/>
        </w:trPr>
        <w:tc>
          <w:tcPr>
            <w:tcW w:w="5355" w:type="dxa"/>
            <w:vAlign w:val="center"/>
          </w:tcPr>
          <w:p w:rsidR="007D173B" w:rsidRPr="00EC5BD2" w:rsidRDefault="007D173B" w:rsidP="00EC5BD2">
            <w:pPr>
              <w:jc w:val="both"/>
              <w:rPr>
                <w:snapToGrid w:val="0"/>
                <w:color w:val="000000"/>
                <w:lang w:val="ru-RU"/>
              </w:rPr>
            </w:pPr>
            <w:r w:rsidRPr="00EC5BD2">
              <w:rPr>
                <w:snapToGrid w:val="0"/>
                <w:color w:val="000000"/>
                <w:lang w:val="ru-RU"/>
              </w:rPr>
              <w:t>7. Операционные расходы</w:t>
            </w:r>
          </w:p>
        </w:tc>
        <w:tc>
          <w:tcPr>
            <w:tcW w:w="1038" w:type="dxa"/>
            <w:vAlign w:val="center"/>
          </w:tcPr>
          <w:p w:rsidR="007D173B" w:rsidRPr="00EC5BD2" w:rsidRDefault="007D173B" w:rsidP="00EC5BD2">
            <w:pPr>
              <w:jc w:val="both"/>
              <w:rPr>
                <w:snapToGrid w:val="0"/>
                <w:color w:val="000000"/>
                <w:lang w:val="ru-RU"/>
              </w:rPr>
            </w:pPr>
            <w:r w:rsidRPr="00EC5BD2">
              <w:rPr>
                <w:snapToGrid w:val="0"/>
                <w:color w:val="000000"/>
                <w:lang w:val="ru-RU"/>
              </w:rPr>
              <w:t>-</w:t>
            </w:r>
          </w:p>
        </w:tc>
        <w:tc>
          <w:tcPr>
            <w:tcW w:w="1038" w:type="dxa"/>
            <w:vAlign w:val="center"/>
          </w:tcPr>
          <w:p w:rsidR="007D173B" w:rsidRPr="00EC5BD2" w:rsidRDefault="007D173B" w:rsidP="00EC5BD2">
            <w:pPr>
              <w:jc w:val="both"/>
              <w:rPr>
                <w:snapToGrid w:val="0"/>
                <w:color w:val="000000"/>
                <w:lang w:val="ru-RU"/>
              </w:rPr>
            </w:pPr>
            <w:r w:rsidRPr="00EC5BD2">
              <w:rPr>
                <w:snapToGrid w:val="0"/>
                <w:color w:val="000000"/>
                <w:lang w:val="ru-RU"/>
              </w:rPr>
              <w:t>-</w:t>
            </w:r>
          </w:p>
        </w:tc>
        <w:tc>
          <w:tcPr>
            <w:tcW w:w="1038" w:type="dxa"/>
            <w:vAlign w:val="center"/>
          </w:tcPr>
          <w:p w:rsidR="007D173B" w:rsidRPr="00EC5BD2" w:rsidRDefault="007D173B" w:rsidP="00EC5BD2">
            <w:pPr>
              <w:jc w:val="both"/>
              <w:rPr>
                <w:snapToGrid w:val="0"/>
                <w:color w:val="000000"/>
                <w:lang w:val="ru-RU"/>
              </w:rPr>
            </w:pPr>
            <w:r w:rsidRPr="00EC5BD2">
              <w:rPr>
                <w:snapToGrid w:val="0"/>
                <w:color w:val="000000"/>
                <w:lang w:val="ru-RU"/>
              </w:rPr>
              <w:t>27</w:t>
            </w:r>
          </w:p>
        </w:tc>
      </w:tr>
      <w:tr w:rsidR="007D173B" w:rsidRPr="00EC5BD2" w:rsidTr="00EC5BD2">
        <w:trPr>
          <w:trHeight w:val="224"/>
          <w:jc w:val="center"/>
        </w:trPr>
        <w:tc>
          <w:tcPr>
            <w:tcW w:w="5355" w:type="dxa"/>
            <w:vAlign w:val="center"/>
          </w:tcPr>
          <w:p w:rsidR="007D173B" w:rsidRPr="00EC5BD2" w:rsidRDefault="007D173B" w:rsidP="00EC5BD2">
            <w:pPr>
              <w:jc w:val="both"/>
              <w:rPr>
                <w:snapToGrid w:val="0"/>
                <w:color w:val="000000"/>
                <w:lang w:val="ru-RU"/>
              </w:rPr>
            </w:pPr>
            <w:r w:rsidRPr="00EC5BD2">
              <w:rPr>
                <w:snapToGrid w:val="0"/>
                <w:color w:val="000000"/>
                <w:lang w:val="ru-RU"/>
              </w:rPr>
              <w:t>8. Внереализационные доходы</w:t>
            </w:r>
          </w:p>
        </w:tc>
        <w:tc>
          <w:tcPr>
            <w:tcW w:w="1038" w:type="dxa"/>
            <w:vAlign w:val="center"/>
          </w:tcPr>
          <w:p w:rsidR="007D173B" w:rsidRPr="00EC5BD2" w:rsidRDefault="007D173B" w:rsidP="00EC5BD2">
            <w:pPr>
              <w:jc w:val="both"/>
              <w:rPr>
                <w:snapToGrid w:val="0"/>
                <w:color w:val="000000"/>
                <w:lang w:val="ru-RU"/>
              </w:rPr>
            </w:pPr>
            <w:r w:rsidRPr="00EC5BD2">
              <w:rPr>
                <w:snapToGrid w:val="0"/>
                <w:color w:val="000000"/>
                <w:lang w:val="ru-RU"/>
              </w:rPr>
              <w:t>11</w:t>
            </w:r>
          </w:p>
        </w:tc>
        <w:tc>
          <w:tcPr>
            <w:tcW w:w="1038" w:type="dxa"/>
            <w:vAlign w:val="center"/>
          </w:tcPr>
          <w:p w:rsidR="007D173B" w:rsidRPr="00EC5BD2" w:rsidRDefault="007D173B" w:rsidP="00EC5BD2">
            <w:pPr>
              <w:jc w:val="both"/>
              <w:rPr>
                <w:snapToGrid w:val="0"/>
                <w:color w:val="000000"/>
                <w:lang w:val="ru-RU"/>
              </w:rPr>
            </w:pPr>
            <w:r w:rsidRPr="00EC5BD2">
              <w:rPr>
                <w:snapToGrid w:val="0"/>
                <w:color w:val="000000"/>
                <w:lang w:val="ru-RU"/>
              </w:rPr>
              <w:t>25</w:t>
            </w:r>
          </w:p>
        </w:tc>
        <w:tc>
          <w:tcPr>
            <w:tcW w:w="1038" w:type="dxa"/>
            <w:vAlign w:val="center"/>
          </w:tcPr>
          <w:p w:rsidR="007D173B" w:rsidRPr="00EC5BD2" w:rsidRDefault="007D173B" w:rsidP="00EC5BD2">
            <w:pPr>
              <w:jc w:val="both"/>
              <w:rPr>
                <w:snapToGrid w:val="0"/>
                <w:color w:val="000000"/>
                <w:lang w:val="ru-RU"/>
              </w:rPr>
            </w:pPr>
            <w:r w:rsidRPr="00EC5BD2">
              <w:rPr>
                <w:snapToGrid w:val="0"/>
                <w:color w:val="000000"/>
                <w:lang w:val="ru-RU"/>
              </w:rPr>
              <w:t>-</w:t>
            </w:r>
          </w:p>
        </w:tc>
      </w:tr>
      <w:tr w:rsidR="007D173B" w:rsidRPr="00EC5BD2" w:rsidTr="00EC5BD2">
        <w:trPr>
          <w:trHeight w:val="224"/>
          <w:jc w:val="center"/>
        </w:trPr>
        <w:tc>
          <w:tcPr>
            <w:tcW w:w="5355" w:type="dxa"/>
            <w:vAlign w:val="center"/>
          </w:tcPr>
          <w:p w:rsidR="007D173B" w:rsidRPr="00EC5BD2" w:rsidRDefault="007D173B" w:rsidP="00EC5BD2">
            <w:pPr>
              <w:jc w:val="both"/>
              <w:rPr>
                <w:snapToGrid w:val="0"/>
                <w:color w:val="000000"/>
                <w:lang w:val="ru-RU"/>
              </w:rPr>
            </w:pPr>
            <w:r w:rsidRPr="00EC5BD2">
              <w:rPr>
                <w:snapToGrid w:val="0"/>
                <w:color w:val="000000"/>
                <w:lang w:val="ru-RU"/>
              </w:rPr>
              <w:t>9. Внереализационные расходы</w:t>
            </w:r>
          </w:p>
        </w:tc>
        <w:tc>
          <w:tcPr>
            <w:tcW w:w="1038" w:type="dxa"/>
            <w:vAlign w:val="center"/>
          </w:tcPr>
          <w:p w:rsidR="007D173B" w:rsidRPr="00EC5BD2" w:rsidRDefault="007D173B" w:rsidP="00EC5BD2">
            <w:pPr>
              <w:jc w:val="both"/>
              <w:rPr>
                <w:snapToGrid w:val="0"/>
                <w:color w:val="000000"/>
                <w:lang w:val="ru-RU"/>
              </w:rPr>
            </w:pPr>
            <w:r w:rsidRPr="00EC5BD2">
              <w:rPr>
                <w:snapToGrid w:val="0"/>
                <w:color w:val="000000"/>
                <w:lang w:val="ru-RU"/>
              </w:rPr>
              <w:t>36</w:t>
            </w:r>
          </w:p>
        </w:tc>
        <w:tc>
          <w:tcPr>
            <w:tcW w:w="1038" w:type="dxa"/>
            <w:vAlign w:val="center"/>
          </w:tcPr>
          <w:p w:rsidR="007D173B" w:rsidRPr="00EC5BD2" w:rsidRDefault="007D173B" w:rsidP="00EC5BD2">
            <w:pPr>
              <w:jc w:val="both"/>
              <w:rPr>
                <w:snapToGrid w:val="0"/>
                <w:color w:val="000000"/>
                <w:lang w:val="ru-RU"/>
              </w:rPr>
            </w:pPr>
            <w:r w:rsidRPr="00EC5BD2">
              <w:rPr>
                <w:snapToGrid w:val="0"/>
                <w:color w:val="000000"/>
                <w:lang w:val="ru-RU"/>
              </w:rPr>
              <w:t>41</w:t>
            </w:r>
          </w:p>
        </w:tc>
        <w:tc>
          <w:tcPr>
            <w:tcW w:w="1038" w:type="dxa"/>
            <w:vAlign w:val="center"/>
          </w:tcPr>
          <w:p w:rsidR="007D173B" w:rsidRPr="00EC5BD2" w:rsidRDefault="007D173B" w:rsidP="00EC5BD2">
            <w:pPr>
              <w:jc w:val="both"/>
              <w:rPr>
                <w:snapToGrid w:val="0"/>
                <w:color w:val="000000"/>
                <w:lang w:val="ru-RU"/>
              </w:rPr>
            </w:pPr>
            <w:r w:rsidRPr="00EC5BD2">
              <w:rPr>
                <w:snapToGrid w:val="0"/>
                <w:color w:val="000000"/>
                <w:lang w:val="ru-RU"/>
              </w:rPr>
              <w:t>-</w:t>
            </w:r>
          </w:p>
        </w:tc>
      </w:tr>
      <w:tr w:rsidR="007D173B" w:rsidRPr="00EC5BD2" w:rsidTr="00EC5BD2">
        <w:trPr>
          <w:trHeight w:val="110"/>
          <w:jc w:val="center"/>
        </w:trPr>
        <w:tc>
          <w:tcPr>
            <w:tcW w:w="5355" w:type="dxa"/>
            <w:vAlign w:val="center"/>
          </w:tcPr>
          <w:p w:rsidR="007D173B" w:rsidRPr="00EC5BD2" w:rsidRDefault="007D173B" w:rsidP="00EC5BD2">
            <w:pPr>
              <w:jc w:val="both"/>
              <w:rPr>
                <w:snapToGrid w:val="0"/>
                <w:color w:val="000000"/>
                <w:lang w:val="ru-RU"/>
              </w:rPr>
            </w:pPr>
            <w:r w:rsidRPr="00EC5BD2">
              <w:rPr>
                <w:snapToGrid w:val="0"/>
                <w:color w:val="000000"/>
                <w:lang w:val="ru-RU"/>
              </w:rPr>
              <w:t>10. Балансовая прибыль (убыток)</w:t>
            </w:r>
          </w:p>
        </w:tc>
        <w:tc>
          <w:tcPr>
            <w:tcW w:w="1038" w:type="dxa"/>
            <w:vAlign w:val="center"/>
          </w:tcPr>
          <w:p w:rsidR="007D173B" w:rsidRPr="00EC5BD2" w:rsidRDefault="007D173B" w:rsidP="00EC5BD2">
            <w:pPr>
              <w:jc w:val="both"/>
              <w:rPr>
                <w:snapToGrid w:val="0"/>
                <w:color w:val="000000"/>
                <w:lang w:val="ru-RU"/>
              </w:rPr>
            </w:pPr>
            <w:r w:rsidRPr="00EC5BD2">
              <w:rPr>
                <w:snapToGrid w:val="0"/>
                <w:color w:val="000000"/>
                <w:lang w:val="ru-RU"/>
              </w:rPr>
              <w:t>2032</w:t>
            </w:r>
          </w:p>
        </w:tc>
        <w:tc>
          <w:tcPr>
            <w:tcW w:w="1038" w:type="dxa"/>
            <w:vAlign w:val="center"/>
          </w:tcPr>
          <w:p w:rsidR="007D173B" w:rsidRPr="00EC5BD2" w:rsidRDefault="007D173B" w:rsidP="00EC5BD2">
            <w:pPr>
              <w:jc w:val="both"/>
              <w:rPr>
                <w:snapToGrid w:val="0"/>
                <w:color w:val="000000"/>
                <w:lang w:val="ru-RU"/>
              </w:rPr>
            </w:pPr>
            <w:r w:rsidRPr="00EC5BD2">
              <w:rPr>
                <w:snapToGrid w:val="0"/>
                <w:color w:val="000000"/>
                <w:lang w:val="ru-RU"/>
              </w:rPr>
              <w:t>20</w:t>
            </w:r>
          </w:p>
        </w:tc>
        <w:tc>
          <w:tcPr>
            <w:tcW w:w="1038" w:type="dxa"/>
            <w:vAlign w:val="center"/>
          </w:tcPr>
          <w:p w:rsidR="007D173B" w:rsidRPr="00EC5BD2" w:rsidRDefault="007D173B" w:rsidP="00EC5BD2">
            <w:pPr>
              <w:jc w:val="both"/>
              <w:rPr>
                <w:snapToGrid w:val="0"/>
                <w:color w:val="000000"/>
                <w:lang w:val="ru-RU"/>
              </w:rPr>
            </w:pPr>
            <w:r w:rsidRPr="00EC5BD2">
              <w:rPr>
                <w:snapToGrid w:val="0"/>
                <w:color w:val="000000"/>
                <w:lang w:val="ru-RU"/>
              </w:rPr>
              <w:t>-9</w:t>
            </w:r>
          </w:p>
        </w:tc>
      </w:tr>
      <w:tr w:rsidR="007D173B" w:rsidRPr="00EC5BD2" w:rsidTr="00EC5BD2">
        <w:trPr>
          <w:trHeight w:val="224"/>
          <w:jc w:val="center"/>
        </w:trPr>
        <w:tc>
          <w:tcPr>
            <w:tcW w:w="5355" w:type="dxa"/>
            <w:vAlign w:val="center"/>
          </w:tcPr>
          <w:p w:rsidR="007D173B" w:rsidRPr="00EC5BD2" w:rsidRDefault="007D173B" w:rsidP="00EC5BD2">
            <w:pPr>
              <w:jc w:val="both"/>
              <w:rPr>
                <w:snapToGrid w:val="0"/>
                <w:color w:val="000000"/>
                <w:lang w:val="ru-RU"/>
              </w:rPr>
            </w:pPr>
            <w:r w:rsidRPr="00EC5BD2">
              <w:rPr>
                <w:snapToGrid w:val="0"/>
                <w:color w:val="000000"/>
                <w:lang w:val="ru-RU"/>
              </w:rPr>
              <w:t>11. Чистая прибыль (убыток)</w:t>
            </w:r>
          </w:p>
        </w:tc>
        <w:tc>
          <w:tcPr>
            <w:tcW w:w="1038" w:type="dxa"/>
            <w:vAlign w:val="center"/>
          </w:tcPr>
          <w:p w:rsidR="007D173B" w:rsidRPr="00EC5BD2" w:rsidRDefault="007D173B" w:rsidP="00EC5BD2">
            <w:pPr>
              <w:jc w:val="both"/>
              <w:rPr>
                <w:snapToGrid w:val="0"/>
                <w:color w:val="000000"/>
                <w:lang w:val="ru-RU"/>
              </w:rPr>
            </w:pPr>
            <w:r w:rsidRPr="00EC5BD2">
              <w:rPr>
                <w:snapToGrid w:val="0"/>
                <w:color w:val="000000"/>
                <w:lang w:val="ru-RU"/>
              </w:rPr>
              <w:t>1557</w:t>
            </w:r>
          </w:p>
        </w:tc>
        <w:tc>
          <w:tcPr>
            <w:tcW w:w="1038" w:type="dxa"/>
            <w:vAlign w:val="center"/>
          </w:tcPr>
          <w:p w:rsidR="007D173B" w:rsidRPr="00EC5BD2" w:rsidRDefault="007D173B" w:rsidP="00EC5BD2">
            <w:pPr>
              <w:jc w:val="both"/>
              <w:rPr>
                <w:snapToGrid w:val="0"/>
                <w:color w:val="000000"/>
                <w:lang w:val="ru-RU"/>
              </w:rPr>
            </w:pPr>
            <w:r w:rsidRPr="00EC5BD2">
              <w:rPr>
                <w:snapToGrid w:val="0"/>
                <w:color w:val="000000"/>
                <w:lang w:val="ru-RU"/>
              </w:rPr>
              <w:t>4</w:t>
            </w:r>
          </w:p>
        </w:tc>
        <w:tc>
          <w:tcPr>
            <w:tcW w:w="1038" w:type="dxa"/>
            <w:vAlign w:val="center"/>
          </w:tcPr>
          <w:p w:rsidR="007D173B" w:rsidRPr="00EC5BD2" w:rsidRDefault="007D173B" w:rsidP="00EC5BD2">
            <w:pPr>
              <w:jc w:val="both"/>
              <w:rPr>
                <w:snapToGrid w:val="0"/>
                <w:color w:val="000000"/>
                <w:lang w:val="ru-RU"/>
              </w:rPr>
            </w:pPr>
            <w:r w:rsidRPr="00EC5BD2">
              <w:rPr>
                <w:snapToGrid w:val="0"/>
                <w:color w:val="000000"/>
                <w:lang w:val="ru-RU"/>
              </w:rPr>
              <w:t>-11</w:t>
            </w:r>
          </w:p>
        </w:tc>
      </w:tr>
    </w:tbl>
    <w:p w:rsidR="007D173B" w:rsidRPr="00336015" w:rsidRDefault="007D173B" w:rsidP="00336015">
      <w:pPr>
        <w:tabs>
          <w:tab w:val="left" w:pos="851"/>
        </w:tabs>
        <w:spacing w:line="360" w:lineRule="auto"/>
        <w:ind w:firstLine="720"/>
        <w:jc w:val="both"/>
        <w:rPr>
          <w:color w:val="000000"/>
          <w:sz w:val="28"/>
          <w:szCs w:val="28"/>
          <w:lang w:val="ru-RU"/>
        </w:rPr>
      </w:pPr>
    </w:p>
    <w:p w:rsidR="007D173B" w:rsidRPr="00336015" w:rsidRDefault="007D173B" w:rsidP="00336015">
      <w:pPr>
        <w:pStyle w:val="25"/>
        <w:spacing w:before="0"/>
        <w:ind w:firstLine="720"/>
        <w:rPr>
          <w:sz w:val="28"/>
          <w:szCs w:val="28"/>
        </w:rPr>
      </w:pPr>
      <w:r w:rsidRPr="00336015">
        <w:rPr>
          <w:sz w:val="28"/>
          <w:szCs w:val="28"/>
        </w:rPr>
        <w:t>Анализ данных таблицы показывает наличие балансовой и чистой прибыли</w:t>
      </w:r>
      <w:r w:rsidR="00336015">
        <w:rPr>
          <w:sz w:val="28"/>
          <w:szCs w:val="28"/>
        </w:rPr>
        <w:t xml:space="preserve"> </w:t>
      </w:r>
      <w:r w:rsidRPr="00336015">
        <w:rPr>
          <w:sz w:val="28"/>
          <w:szCs w:val="28"/>
        </w:rPr>
        <w:t>лишь в 2004-2005 гг.,</w:t>
      </w:r>
      <w:r w:rsidR="00336015">
        <w:rPr>
          <w:sz w:val="28"/>
          <w:szCs w:val="28"/>
        </w:rPr>
        <w:t xml:space="preserve"> </w:t>
      </w:r>
      <w:r w:rsidRPr="00336015">
        <w:rPr>
          <w:sz w:val="28"/>
          <w:szCs w:val="28"/>
        </w:rPr>
        <w:t>основная деятельность ООО «Тиара» в течение 2006 гг. была убыточной. Это связано с высоким уровнем затрат на производство работ</w:t>
      </w:r>
      <w:r w:rsidR="00383216" w:rsidRPr="00336015">
        <w:rPr>
          <w:sz w:val="28"/>
          <w:szCs w:val="28"/>
        </w:rPr>
        <w:t xml:space="preserve"> и выполнение продукции</w:t>
      </w:r>
      <w:r w:rsidRPr="00336015">
        <w:rPr>
          <w:sz w:val="28"/>
          <w:szCs w:val="28"/>
        </w:rPr>
        <w:t>.</w:t>
      </w:r>
    </w:p>
    <w:p w:rsidR="007D173B" w:rsidRPr="00336015" w:rsidRDefault="007D173B" w:rsidP="00336015">
      <w:pPr>
        <w:pStyle w:val="25"/>
        <w:spacing w:before="0"/>
        <w:ind w:firstLine="720"/>
        <w:rPr>
          <w:sz w:val="28"/>
          <w:szCs w:val="28"/>
        </w:rPr>
      </w:pPr>
      <w:r w:rsidRPr="00336015">
        <w:rPr>
          <w:sz w:val="28"/>
          <w:szCs w:val="28"/>
        </w:rPr>
        <w:t>Результаты операционной и внереализационной деятельности в течение периода анализа были также отрицательными. В целях повышения прибыльности предприятия директору следует ежемесячно анализировать доходы и расходы фирмы и рассчитывать размер заработной платы в зависимости от полученного результата.</w:t>
      </w:r>
    </w:p>
    <w:p w:rsidR="007D173B" w:rsidRPr="00336015" w:rsidRDefault="007D173B" w:rsidP="00336015">
      <w:pPr>
        <w:shd w:val="clear" w:color="auto" w:fill="FFFFFF"/>
        <w:autoSpaceDE w:val="0"/>
        <w:autoSpaceDN w:val="0"/>
        <w:adjustRightInd w:val="0"/>
        <w:spacing w:line="360" w:lineRule="auto"/>
        <w:ind w:firstLine="720"/>
        <w:jc w:val="both"/>
        <w:rPr>
          <w:sz w:val="28"/>
          <w:szCs w:val="28"/>
          <w:lang w:val="ru-RU"/>
        </w:rPr>
      </w:pPr>
      <w:r w:rsidRPr="00336015">
        <w:rPr>
          <w:sz w:val="28"/>
          <w:szCs w:val="28"/>
          <w:lang w:val="ru-RU"/>
        </w:rPr>
        <w:t xml:space="preserve">Предприятие в 2006 году получило убыток, так как себестоимость продукции была выше объёма реализации. </w:t>
      </w:r>
    </w:p>
    <w:p w:rsidR="007D173B" w:rsidRPr="00336015" w:rsidRDefault="007D173B" w:rsidP="00336015">
      <w:pPr>
        <w:shd w:val="clear" w:color="auto" w:fill="FFFFFF"/>
        <w:autoSpaceDE w:val="0"/>
        <w:autoSpaceDN w:val="0"/>
        <w:adjustRightInd w:val="0"/>
        <w:spacing w:line="360" w:lineRule="auto"/>
        <w:ind w:firstLine="720"/>
        <w:jc w:val="both"/>
        <w:rPr>
          <w:sz w:val="28"/>
          <w:szCs w:val="28"/>
          <w:lang w:val="ru-RU"/>
        </w:rPr>
      </w:pPr>
      <w:r w:rsidRPr="00336015">
        <w:rPr>
          <w:sz w:val="28"/>
          <w:szCs w:val="28"/>
          <w:lang w:val="ru-RU"/>
        </w:rPr>
        <w:t>Показатели рентабельности характеризуют эффективность работы предприятия в целом, доходность различных направлений деятельности, окупаемость затрат и т.д. Они более полно, чем прибыль характеризуют окончательные результаты хозяйствования, потому что их величина показывает соотношение эффекта с наличными или использованными ресурсами.</w:t>
      </w:r>
    </w:p>
    <w:p w:rsidR="007D173B" w:rsidRPr="00336015" w:rsidRDefault="007D173B" w:rsidP="00336015">
      <w:pPr>
        <w:shd w:val="clear" w:color="auto" w:fill="FFFFFF"/>
        <w:autoSpaceDE w:val="0"/>
        <w:autoSpaceDN w:val="0"/>
        <w:adjustRightInd w:val="0"/>
        <w:spacing w:line="360" w:lineRule="auto"/>
        <w:ind w:firstLine="720"/>
        <w:jc w:val="both"/>
        <w:rPr>
          <w:sz w:val="28"/>
          <w:szCs w:val="28"/>
          <w:lang w:val="ru-RU"/>
        </w:rPr>
      </w:pPr>
      <w:r w:rsidRPr="00336015">
        <w:rPr>
          <w:sz w:val="28"/>
          <w:szCs w:val="28"/>
          <w:lang w:val="ru-RU"/>
        </w:rPr>
        <w:t>Рентабельность производственной деятельности исчисляется путём отношения валовой прибыли к сумме затрат на реализацию. Так как в 2006 году прибыли не было, рентабельность считать нецелесообразно.</w:t>
      </w:r>
    </w:p>
    <w:p w:rsidR="007D173B" w:rsidRPr="00336015" w:rsidRDefault="007D173B" w:rsidP="00336015">
      <w:pPr>
        <w:spacing w:line="360" w:lineRule="auto"/>
        <w:ind w:firstLine="720"/>
        <w:jc w:val="both"/>
        <w:rPr>
          <w:sz w:val="28"/>
          <w:szCs w:val="28"/>
          <w:lang w:val="ru-RU"/>
        </w:rPr>
      </w:pPr>
      <w:r w:rsidRPr="00336015">
        <w:rPr>
          <w:sz w:val="28"/>
          <w:szCs w:val="28"/>
        </w:rPr>
        <w:t>R</w:t>
      </w:r>
      <w:r w:rsidRPr="00336015">
        <w:rPr>
          <w:sz w:val="28"/>
          <w:szCs w:val="28"/>
          <w:vertAlign w:val="subscript"/>
          <w:lang w:val="ru-RU"/>
        </w:rPr>
        <w:t xml:space="preserve">04 </w:t>
      </w:r>
      <w:r w:rsidRPr="00336015">
        <w:rPr>
          <w:sz w:val="28"/>
          <w:szCs w:val="28"/>
          <w:lang w:val="ru-RU"/>
        </w:rPr>
        <w:t>= 2057 / 20004 · 100 = 10,3%;</w:t>
      </w:r>
    </w:p>
    <w:p w:rsidR="007D173B" w:rsidRPr="00336015" w:rsidRDefault="007D173B" w:rsidP="00336015">
      <w:pPr>
        <w:spacing w:line="360" w:lineRule="auto"/>
        <w:ind w:firstLine="720"/>
        <w:jc w:val="both"/>
        <w:rPr>
          <w:sz w:val="28"/>
          <w:szCs w:val="28"/>
          <w:lang w:val="ru-RU"/>
        </w:rPr>
      </w:pPr>
      <w:r w:rsidRPr="00336015">
        <w:rPr>
          <w:sz w:val="28"/>
          <w:szCs w:val="28"/>
        </w:rPr>
        <w:t>R</w:t>
      </w:r>
      <w:r w:rsidRPr="00336015">
        <w:rPr>
          <w:sz w:val="28"/>
          <w:szCs w:val="28"/>
          <w:vertAlign w:val="subscript"/>
          <w:lang w:val="ru-RU"/>
        </w:rPr>
        <w:t xml:space="preserve">05 </w:t>
      </w:r>
      <w:r w:rsidRPr="00336015">
        <w:rPr>
          <w:sz w:val="28"/>
          <w:szCs w:val="28"/>
          <w:lang w:val="ru-RU"/>
        </w:rPr>
        <w:t>= 36 / 19474 · 100 = 0,2%;</w:t>
      </w:r>
    </w:p>
    <w:p w:rsidR="007D173B" w:rsidRPr="00336015" w:rsidRDefault="007D173B" w:rsidP="00336015">
      <w:pPr>
        <w:spacing w:line="360" w:lineRule="auto"/>
        <w:ind w:firstLine="720"/>
        <w:jc w:val="both"/>
        <w:rPr>
          <w:sz w:val="28"/>
          <w:szCs w:val="28"/>
          <w:lang w:val="ru-RU"/>
        </w:rPr>
      </w:pPr>
      <w:r w:rsidRPr="00336015">
        <w:rPr>
          <w:sz w:val="28"/>
          <w:szCs w:val="28"/>
          <w:lang w:val="ru-RU"/>
        </w:rPr>
        <w:t>Рентабельность продаж рассчитывается делением балансовой прибыли</w:t>
      </w:r>
      <w:r w:rsidR="00336015">
        <w:rPr>
          <w:sz w:val="28"/>
          <w:szCs w:val="28"/>
          <w:lang w:val="ru-RU"/>
        </w:rPr>
        <w:t xml:space="preserve"> </w:t>
      </w:r>
      <w:r w:rsidRPr="00336015">
        <w:rPr>
          <w:sz w:val="28"/>
          <w:szCs w:val="28"/>
          <w:lang w:val="ru-RU"/>
        </w:rPr>
        <w:t>на сумму полученной выручки:</w:t>
      </w:r>
    </w:p>
    <w:p w:rsidR="007D173B" w:rsidRPr="00336015" w:rsidRDefault="007D173B" w:rsidP="00336015">
      <w:pPr>
        <w:spacing w:line="360" w:lineRule="auto"/>
        <w:ind w:firstLine="720"/>
        <w:jc w:val="both"/>
        <w:rPr>
          <w:sz w:val="28"/>
          <w:szCs w:val="28"/>
          <w:lang w:val="ru-RU"/>
        </w:rPr>
      </w:pPr>
      <w:r w:rsidRPr="00336015">
        <w:rPr>
          <w:sz w:val="28"/>
          <w:szCs w:val="28"/>
        </w:rPr>
        <w:t>R</w:t>
      </w:r>
      <w:r w:rsidRPr="00336015">
        <w:rPr>
          <w:sz w:val="28"/>
          <w:szCs w:val="28"/>
          <w:vertAlign w:val="subscript"/>
          <w:lang w:val="ru-RU"/>
        </w:rPr>
        <w:t xml:space="preserve">04 </w:t>
      </w:r>
      <w:r w:rsidRPr="00336015">
        <w:rPr>
          <w:sz w:val="28"/>
          <w:szCs w:val="28"/>
          <w:lang w:val="ru-RU"/>
        </w:rPr>
        <w:t>= 2032 / 22061 · 100 = 9,2%;</w:t>
      </w:r>
    </w:p>
    <w:p w:rsidR="007D173B" w:rsidRPr="00336015" w:rsidRDefault="007D173B" w:rsidP="00336015">
      <w:pPr>
        <w:spacing w:line="360" w:lineRule="auto"/>
        <w:ind w:firstLine="720"/>
        <w:jc w:val="both"/>
        <w:rPr>
          <w:sz w:val="28"/>
          <w:szCs w:val="28"/>
          <w:lang w:val="ru-RU"/>
        </w:rPr>
      </w:pPr>
      <w:r w:rsidRPr="00336015">
        <w:rPr>
          <w:sz w:val="28"/>
          <w:szCs w:val="28"/>
        </w:rPr>
        <w:t>R</w:t>
      </w:r>
      <w:r w:rsidRPr="00336015">
        <w:rPr>
          <w:sz w:val="28"/>
          <w:szCs w:val="28"/>
          <w:vertAlign w:val="subscript"/>
          <w:lang w:val="ru-RU"/>
        </w:rPr>
        <w:t xml:space="preserve">05 </w:t>
      </w:r>
      <w:r w:rsidRPr="00336015">
        <w:rPr>
          <w:sz w:val="28"/>
          <w:szCs w:val="28"/>
          <w:lang w:val="ru-RU"/>
        </w:rPr>
        <w:t>=</w:t>
      </w:r>
      <w:r w:rsidR="00336015">
        <w:rPr>
          <w:sz w:val="28"/>
          <w:szCs w:val="28"/>
          <w:lang w:val="ru-RU"/>
        </w:rPr>
        <w:t xml:space="preserve"> </w:t>
      </w:r>
      <w:r w:rsidRPr="00336015">
        <w:rPr>
          <w:sz w:val="28"/>
          <w:szCs w:val="28"/>
          <w:lang w:val="ru-RU"/>
        </w:rPr>
        <w:t>20 / 19510 · 100 = 0,1%;</w:t>
      </w:r>
    </w:p>
    <w:p w:rsidR="007D173B" w:rsidRPr="00336015" w:rsidRDefault="007D173B" w:rsidP="00336015">
      <w:pPr>
        <w:spacing w:line="360" w:lineRule="auto"/>
        <w:ind w:firstLine="720"/>
        <w:jc w:val="both"/>
        <w:rPr>
          <w:sz w:val="28"/>
          <w:szCs w:val="28"/>
          <w:lang w:val="ru-RU"/>
        </w:rPr>
      </w:pPr>
      <w:r w:rsidRPr="00336015">
        <w:rPr>
          <w:sz w:val="28"/>
          <w:szCs w:val="28"/>
          <w:lang w:val="ru-RU"/>
        </w:rPr>
        <w:t>Из расчетов видно, что предприятие в 2005 году имеет низкую рентабельность продаж. Это обусловлено отсутствием своевременного финансирования со стороны заказчика, вследствие чего появляются объекты-долгострои, и прибыль по данным объектам переносится на следующий период времени.</w:t>
      </w:r>
    </w:p>
    <w:p w:rsidR="007D173B" w:rsidRPr="00336015" w:rsidRDefault="007D173B" w:rsidP="00336015">
      <w:pPr>
        <w:pStyle w:val="a3"/>
        <w:widowControl w:val="0"/>
        <w:ind w:firstLine="720"/>
        <w:rPr>
          <w:szCs w:val="28"/>
        </w:rPr>
      </w:pPr>
      <w:r w:rsidRPr="00336015">
        <w:rPr>
          <w:szCs w:val="28"/>
        </w:rPr>
        <w:t>Таким образом, деятельность</w:t>
      </w:r>
      <w:r w:rsidR="00336015">
        <w:rPr>
          <w:szCs w:val="28"/>
        </w:rPr>
        <w:t xml:space="preserve"> </w:t>
      </w:r>
      <w:r w:rsidRPr="00336015">
        <w:rPr>
          <w:szCs w:val="28"/>
        </w:rPr>
        <w:t xml:space="preserve">ООО «Тиара» малоэффективна. Низкий уровень коэффициентов рентабельности (ниже среднеотраслевых) свидетельствуют о том, что фирма мало конкурентоспособна. </w:t>
      </w:r>
    </w:p>
    <w:p w:rsidR="007D173B" w:rsidRPr="00336015" w:rsidRDefault="007D173B" w:rsidP="00336015">
      <w:pPr>
        <w:pStyle w:val="a3"/>
        <w:widowControl w:val="0"/>
        <w:ind w:firstLine="720"/>
        <w:rPr>
          <w:szCs w:val="28"/>
        </w:rPr>
      </w:pPr>
      <w:r w:rsidRPr="00336015">
        <w:rPr>
          <w:szCs w:val="28"/>
        </w:rPr>
        <w:t xml:space="preserve">В целях повышения эффективности деятельности организации необходимо рассчитывать заранее рентабельность торговых сделок и отдавать предпочтение только тем, по которым уровень рентабельности соответствует желаемой. В качестве ориентира рентабельности можно использовать среднеотраслевые показатели по отрасли, либо желаемую норму рентабельности, обеспечивающую безубыточный результат. </w:t>
      </w:r>
    </w:p>
    <w:p w:rsidR="007D173B" w:rsidRPr="00336015" w:rsidRDefault="007D173B" w:rsidP="00336015">
      <w:pPr>
        <w:spacing w:line="360" w:lineRule="auto"/>
        <w:ind w:firstLine="720"/>
        <w:jc w:val="both"/>
        <w:rPr>
          <w:sz w:val="28"/>
          <w:szCs w:val="28"/>
          <w:lang w:val="ru-RU"/>
        </w:rPr>
      </w:pPr>
      <w:r w:rsidRPr="00336015">
        <w:rPr>
          <w:sz w:val="28"/>
          <w:szCs w:val="28"/>
          <w:lang w:val="ru-RU"/>
        </w:rPr>
        <w:t>Если деятельность ООО «Тиара» по прежнему будет оставаться убыточной, то это приведет к его вынужденной</w:t>
      </w:r>
      <w:r w:rsidR="00336015">
        <w:rPr>
          <w:sz w:val="28"/>
          <w:szCs w:val="28"/>
          <w:lang w:val="ru-RU"/>
        </w:rPr>
        <w:t xml:space="preserve"> </w:t>
      </w:r>
      <w:r w:rsidRPr="00336015">
        <w:rPr>
          <w:sz w:val="28"/>
          <w:szCs w:val="28"/>
          <w:lang w:val="ru-RU"/>
        </w:rPr>
        <w:t>ликвидации или банкротству. Управление затратами на фирме отсутствует. Для улучшения финансового состояния предприятию необходимо приложить все усилия по стабилизации и укреплению положения предприятия. Вариантом решения проблемы можно предложить смену профиля деятельности, то есть заниматься бизнесом, гарантированно приносящим доход.</w:t>
      </w:r>
    </w:p>
    <w:p w:rsidR="006A66C7" w:rsidRPr="00336015" w:rsidRDefault="006A66C7" w:rsidP="00336015">
      <w:pPr>
        <w:spacing w:line="360" w:lineRule="auto"/>
        <w:ind w:firstLine="720"/>
        <w:jc w:val="both"/>
        <w:rPr>
          <w:sz w:val="28"/>
          <w:szCs w:val="28"/>
          <w:lang w:val="ru-RU"/>
        </w:rPr>
      </w:pPr>
    </w:p>
    <w:p w:rsidR="00C107D4" w:rsidRPr="00336015" w:rsidRDefault="006A66C7" w:rsidP="00336015">
      <w:pPr>
        <w:pStyle w:val="20"/>
        <w:widowControl w:val="0"/>
        <w:spacing w:line="360" w:lineRule="auto"/>
        <w:ind w:right="0" w:firstLine="720"/>
        <w:jc w:val="both"/>
        <w:rPr>
          <w:b/>
          <w:szCs w:val="28"/>
        </w:rPr>
      </w:pPr>
      <w:bookmarkStart w:id="66" w:name="_Toc167527019"/>
      <w:bookmarkStart w:id="67" w:name="_Toc169320300"/>
      <w:bookmarkStart w:id="68" w:name="_Toc185232695"/>
      <w:bookmarkStart w:id="69" w:name="_Toc186271711"/>
      <w:bookmarkStart w:id="70" w:name="_Toc56399905"/>
      <w:bookmarkStart w:id="71" w:name="_Toc88573031"/>
      <w:bookmarkStart w:id="72" w:name="_Toc147250385"/>
      <w:bookmarkStart w:id="73" w:name="_Toc166036782"/>
      <w:r w:rsidRPr="00336015">
        <w:rPr>
          <w:b/>
          <w:szCs w:val="28"/>
        </w:rPr>
        <w:t>2</w:t>
      </w:r>
      <w:r w:rsidR="00C107D4" w:rsidRPr="00336015">
        <w:rPr>
          <w:b/>
          <w:szCs w:val="28"/>
        </w:rPr>
        <w:t>.</w:t>
      </w:r>
      <w:r w:rsidR="000E0532" w:rsidRPr="00336015">
        <w:rPr>
          <w:b/>
          <w:szCs w:val="28"/>
        </w:rPr>
        <w:t xml:space="preserve">3 </w:t>
      </w:r>
      <w:r w:rsidR="000210AD" w:rsidRPr="00336015">
        <w:rPr>
          <w:b/>
          <w:szCs w:val="28"/>
        </w:rPr>
        <w:t>Д</w:t>
      </w:r>
      <w:r w:rsidR="00C107D4" w:rsidRPr="00336015">
        <w:rPr>
          <w:b/>
          <w:szCs w:val="28"/>
        </w:rPr>
        <w:t xml:space="preserve">иагностика финансового состояния </w:t>
      </w:r>
      <w:r w:rsidRPr="00336015">
        <w:rPr>
          <w:b/>
          <w:szCs w:val="28"/>
        </w:rPr>
        <w:t>ООО «Тиара»</w:t>
      </w:r>
      <w:bookmarkEnd w:id="66"/>
      <w:bookmarkEnd w:id="67"/>
      <w:bookmarkEnd w:id="68"/>
      <w:bookmarkEnd w:id="69"/>
    </w:p>
    <w:bookmarkEnd w:id="70"/>
    <w:bookmarkEnd w:id="71"/>
    <w:bookmarkEnd w:id="72"/>
    <w:p w:rsidR="00C107D4" w:rsidRPr="00336015" w:rsidRDefault="00C107D4" w:rsidP="00336015">
      <w:pPr>
        <w:spacing w:line="360" w:lineRule="auto"/>
        <w:ind w:firstLine="720"/>
        <w:jc w:val="both"/>
        <w:rPr>
          <w:sz w:val="28"/>
          <w:szCs w:val="28"/>
          <w:lang w:val="ru-RU"/>
        </w:rPr>
      </w:pPr>
    </w:p>
    <w:p w:rsidR="002E53A5" w:rsidRPr="00336015" w:rsidRDefault="00C107D4" w:rsidP="00336015">
      <w:pPr>
        <w:pStyle w:val="ae"/>
        <w:widowControl w:val="0"/>
        <w:tabs>
          <w:tab w:val="left" w:pos="567"/>
          <w:tab w:val="left" w:pos="709"/>
          <w:tab w:val="left" w:pos="851"/>
        </w:tabs>
        <w:spacing w:line="360" w:lineRule="auto"/>
        <w:ind w:firstLine="720"/>
        <w:rPr>
          <w:sz w:val="28"/>
          <w:szCs w:val="28"/>
        </w:rPr>
      </w:pPr>
      <w:r w:rsidRPr="00336015">
        <w:rPr>
          <w:sz w:val="28"/>
          <w:szCs w:val="28"/>
        </w:rPr>
        <w:t xml:space="preserve">В связи со сложившейся обстановкой в стране резко возрастает значение анализа производственно-хозяйственной деятельности предприятия. Анализ финансово-хозяйственной деятельности предприятия и разработка на его основе эффективной стратегии является на современном этапе развития предприятия одним из приоритетных направлений анализа. Далее приведена методика финансовой диагностики Стоянова Е.А. и Стояновой Е.С. </w:t>
      </w:r>
      <w:bookmarkStart w:id="74" w:name="_Toc147250386"/>
      <w:bookmarkStart w:id="75" w:name="_Toc167527021"/>
      <w:bookmarkStart w:id="76" w:name="_Toc169320302"/>
    </w:p>
    <w:bookmarkEnd w:id="74"/>
    <w:bookmarkEnd w:id="75"/>
    <w:bookmarkEnd w:id="76"/>
    <w:p w:rsidR="00AD5ADF" w:rsidRPr="00336015" w:rsidRDefault="00C107D4" w:rsidP="00336015">
      <w:pPr>
        <w:pStyle w:val="ae"/>
        <w:widowControl w:val="0"/>
        <w:tabs>
          <w:tab w:val="left" w:pos="567"/>
          <w:tab w:val="left" w:pos="709"/>
          <w:tab w:val="left" w:pos="851"/>
        </w:tabs>
        <w:spacing w:line="360" w:lineRule="auto"/>
        <w:ind w:firstLine="720"/>
        <w:rPr>
          <w:sz w:val="28"/>
          <w:szCs w:val="28"/>
        </w:rPr>
      </w:pPr>
      <w:r w:rsidRPr="00336015">
        <w:rPr>
          <w:sz w:val="28"/>
          <w:szCs w:val="28"/>
        </w:rPr>
        <w:t>Показатели рентабельности являются относительными характеристиками фи</w:t>
      </w:r>
      <w:r w:rsidRPr="00336015">
        <w:rPr>
          <w:sz w:val="28"/>
          <w:szCs w:val="28"/>
        </w:rPr>
        <w:softHyphen/>
        <w:t>нансовых результатов и эффективности деятельности предприятия. Они характери</w:t>
      </w:r>
      <w:r w:rsidRPr="00336015">
        <w:rPr>
          <w:sz w:val="28"/>
          <w:szCs w:val="28"/>
        </w:rPr>
        <w:softHyphen/>
        <w:t xml:space="preserve">зуют относительную доходность предприятия, измеряемую в процентах к затратам средств или капитала с различных позиций. </w:t>
      </w:r>
    </w:p>
    <w:p w:rsidR="00C107D4" w:rsidRPr="00336015" w:rsidRDefault="00C107D4" w:rsidP="00336015">
      <w:pPr>
        <w:spacing w:line="360" w:lineRule="auto"/>
        <w:ind w:firstLine="720"/>
        <w:jc w:val="both"/>
        <w:rPr>
          <w:sz w:val="28"/>
          <w:szCs w:val="28"/>
          <w:lang w:val="ru-RU"/>
        </w:rPr>
      </w:pPr>
      <w:r w:rsidRPr="00336015">
        <w:rPr>
          <w:sz w:val="28"/>
          <w:szCs w:val="28"/>
          <w:lang w:val="ru-RU"/>
        </w:rPr>
        <w:t xml:space="preserve">Расчёт данных показателей </w:t>
      </w:r>
      <w:bookmarkStart w:id="77" w:name="OCRUncertain419"/>
      <w:r w:rsidRPr="00336015">
        <w:rPr>
          <w:sz w:val="28"/>
          <w:szCs w:val="28"/>
          <w:lang w:val="ru-RU"/>
        </w:rPr>
        <w:t>по</w:t>
      </w:r>
      <w:bookmarkEnd w:id="77"/>
      <w:r w:rsidRPr="00336015">
        <w:rPr>
          <w:sz w:val="28"/>
          <w:szCs w:val="28"/>
          <w:lang w:val="ru-RU"/>
        </w:rPr>
        <w:t xml:space="preserve"> </w:t>
      </w:r>
      <w:r w:rsidR="006A66C7" w:rsidRPr="00336015">
        <w:rPr>
          <w:sz w:val="28"/>
          <w:szCs w:val="28"/>
          <w:lang w:val="ru-RU"/>
        </w:rPr>
        <w:t>ООО «Тиара»</w:t>
      </w:r>
      <w:r w:rsidRPr="00336015">
        <w:rPr>
          <w:sz w:val="28"/>
          <w:szCs w:val="28"/>
          <w:lang w:val="ru-RU"/>
        </w:rPr>
        <w:t xml:space="preserve"> представлен в таблице 1</w:t>
      </w:r>
      <w:r w:rsidR="00383216" w:rsidRPr="00336015">
        <w:rPr>
          <w:sz w:val="28"/>
          <w:szCs w:val="28"/>
          <w:lang w:val="ru-RU"/>
        </w:rPr>
        <w:t>3</w:t>
      </w:r>
      <w:r w:rsidRPr="00336015">
        <w:rPr>
          <w:sz w:val="28"/>
          <w:szCs w:val="28"/>
          <w:lang w:val="ru-RU"/>
        </w:rPr>
        <w:t>.</w:t>
      </w:r>
    </w:p>
    <w:p w:rsidR="00AD5ADF" w:rsidRPr="00336015" w:rsidRDefault="00AD5ADF" w:rsidP="00336015">
      <w:pPr>
        <w:spacing w:line="360" w:lineRule="auto"/>
        <w:ind w:firstLine="720"/>
        <w:jc w:val="both"/>
        <w:rPr>
          <w:sz w:val="28"/>
          <w:szCs w:val="28"/>
          <w:lang w:val="ru-RU"/>
        </w:rPr>
      </w:pPr>
    </w:p>
    <w:p w:rsidR="00C107D4" w:rsidRPr="00336015" w:rsidRDefault="00233365" w:rsidP="00336015">
      <w:pPr>
        <w:spacing w:line="360" w:lineRule="auto"/>
        <w:ind w:firstLine="720"/>
        <w:jc w:val="both"/>
        <w:rPr>
          <w:sz w:val="28"/>
          <w:szCs w:val="28"/>
          <w:lang w:val="ru-RU"/>
        </w:rPr>
      </w:pPr>
      <w:r w:rsidRPr="00336015">
        <w:rPr>
          <w:sz w:val="28"/>
          <w:szCs w:val="28"/>
          <w:lang w:val="ru-RU"/>
        </w:rPr>
        <w:t>Таблица 13</w:t>
      </w:r>
    </w:p>
    <w:p w:rsidR="00C107D4" w:rsidRPr="00336015" w:rsidRDefault="00C107D4" w:rsidP="00336015">
      <w:pPr>
        <w:spacing w:line="360" w:lineRule="auto"/>
        <w:ind w:firstLine="720"/>
        <w:jc w:val="both"/>
        <w:rPr>
          <w:sz w:val="28"/>
          <w:szCs w:val="28"/>
          <w:lang w:val="ru-RU"/>
        </w:rPr>
      </w:pPr>
      <w:r w:rsidRPr="00336015">
        <w:rPr>
          <w:sz w:val="28"/>
          <w:szCs w:val="28"/>
          <w:lang w:val="ru-RU"/>
        </w:rPr>
        <w:t>Показатели</w:t>
      </w:r>
      <w:r w:rsidR="00336015">
        <w:rPr>
          <w:sz w:val="28"/>
          <w:szCs w:val="28"/>
          <w:lang w:val="ru-RU"/>
        </w:rPr>
        <w:t xml:space="preserve"> </w:t>
      </w:r>
      <w:r w:rsidRPr="00336015">
        <w:rPr>
          <w:sz w:val="28"/>
          <w:szCs w:val="28"/>
          <w:lang w:val="ru-RU"/>
        </w:rPr>
        <w:t>рентабельности</w:t>
      </w:r>
      <w:r w:rsidR="00336015">
        <w:rPr>
          <w:sz w:val="28"/>
          <w:szCs w:val="28"/>
          <w:lang w:val="ru-RU"/>
        </w:rPr>
        <w:t xml:space="preserve"> </w:t>
      </w:r>
      <w:r w:rsidRPr="00336015">
        <w:rPr>
          <w:sz w:val="28"/>
          <w:szCs w:val="28"/>
          <w:lang w:val="ru-RU"/>
        </w:rPr>
        <w:t xml:space="preserve">продукции </w:t>
      </w:r>
    </w:p>
    <w:tbl>
      <w:tblPr>
        <w:tblW w:w="8584" w:type="dxa"/>
        <w:jc w:val="center"/>
        <w:tblLayout w:type="fixed"/>
        <w:tblCellMar>
          <w:left w:w="30" w:type="dxa"/>
          <w:right w:w="30" w:type="dxa"/>
        </w:tblCellMar>
        <w:tblLook w:val="0000" w:firstRow="0" w:lastRow="0" w:firstColumn="0" w:lastColumn="0" w:noHBand="0" w:noVBand="0"/>
      </w:tblPr>
      <w:tblGrid>
        <w:gridCol w:w="3249"/>
        <w:gridCol w:w="1403"/>
        <w:gridCol w:w="1310"/>
        <w:gridCol w:w="1310"/>
        <w:gridCol w:w="1312"/>
      </w:tblGrid>
      <w:tr w:rsidR="00C107D4" w:rsidRPr="00EC5BD2" w:rsidTr="00EC5BD2">
        <w:trPr>
          <w:cantSplit/>
          <w:trHeight w:val="423"/>
          <w:jc w:val="center"/>
        </w:trPr>
        <w:tc>
          <w:tcPr>
            <w:tcW w:w="3249" w:type="dxa"/>
            <w:vMerge w:val="restart"/>
            <w:tcBorders>
              <w:top w:val="single" w:sz="6" w:space="0" w:color="000000"/>
              <w:left w:val="single" w:sz="6" w:space="0" w:color="000000"/>
              <w:bottom w:val="nil"/>
              <w:right w:val="single" w:sz="6" w:space="0" w:color="000000"/>
            </w:tcBorders>
          </w:tcPr>
          <w:p w:rsidR="00C107D4" w:rsidRPr="00EC5BD2" w:rsidRDefault="00C107D4" w:rsidP="00EC5BD2">
            <w:pPr>
              <w:jc w:val="both"/>
              <w:rPr>
                <w:color w:val="000000"/>
                <w:lang w:val="ru-RU"/>
              </w:rPr>
            </w:pPr>
            <w:r w:rsidRPr="00EC5BD2">
              <w:rPr>
                <w:lang w:val="ru-RU"/>
              </w:rPr>
              <w:t>Показатели</w:t>
            </w:r>
          </w:p>
        </w:tc>
        <w:tc>
          <w:tcPr>
            <w:tcW w:w="1403" w:type="dxa"/>
            <w:vMerge w:val="restart"/>
            <w:tcBorders>
              <w:top w:val="single" w:sz="6" w:space="0" w:color="000000"/>
              <w:left w:val="single" w:sz="6" w:space="0" w:color="000000"/>
              <w:bottom w:val="nil"/>
              <w:right w:val="single" w:sz="6" w:space="0" w:color="000000"/>
            </w:tcBorders>
          </w:tcPr>
          <w:p w:rsidR="00C107D4" w:rsidRPr="00EC5BD2" w:rsidRDefault="00C107D4" w:rsidP="00EC5BD2">
            <w:pPr>
              <w:jc w:val="both"/>
              <w:rPr>
                <w:color w:val="000000"/>
                <w:lang w:val="ru-RU"/>
              </w:rPr>
            </w:pPr>
            <w:r w:rsidRPr="00EC5BD2">
              <w:rPr>
                <w:color w:val="000000"/>
                <w:lang w:val="ru-RU"/>
              </w:rPr>
              <w:t>Расчет</w:t>
            </w:r>
          </w:p>
        </w:tc>
        <w:tc>
          <w:tcPr>
            <w:tcW w:w="1310" w:type="dxa"/>
            <w:vMerge w:val="restart"/>
            <w:tcBorders>
              <w:top w:val="single" w:sz="6" w:space="0" w:color="000000"/>
              <w:left w:val="single" w:sz="6" w:space="0" w:color="000000"/>
              <w:bottom w:val="nil"/>
              <w:right w:val="single" w:sz="6" w:space="0" w:color="000000"/>
            </w:tcBorders>
          </w:tcPr>
          <w:p w:rsidR="00C107D4" w:rsidRPr="00EC5BD2" w:rsidRDefault="00C107D4" w:rsidP="00EC5BD2">
            <w:pPr>
              <w:jc w:val="both"/>
              <w:rPr>
                <w:color w:val="000000"/>
                <w:lang w:val="ru-RU"/>
              </w:rPr>
            </w:pPr>
            <w:smartTag w:uri="urn:schemas-microsoft-com:office:smarttags" w:element="metricconverter">
              <w:smartTagPr>
                <w:attr w:name="ProductID" w:val="2004 г"/>
              </w:smartTagPr>
              <w:r w:rsidRPr="00EC5BD2">
                <w:rPr>
                  <w:color w:val="000000"/>
                  <w:lang w:val="ru-RU"/>
                </w:rPr>
                <w:t>2004 г</w:t>
              </w:r>
            </w:smartTag>
            <w:r w:rsidRPr="00EC5BD2">
              <w:rPr>
                <w:color w:val="000000"/>
                <w:lang w:val="ru-RU"/>
              </w:rPr>
              <w:t>.</w:t>
            </w:r>
          </w:p>
        </w:tc>
        <w:tc>
          <w:tcPr>
            <w:tcW w:w="1310" w:type="dxa"/>
            <w:vMerge w:val="restart"/>
            <w:tcBorders>
              <w:top w:val="single" w:sz="6" w:space="0" w:color="000000"/>
              <w:left w:val="single" w:sz="6" w:space="0" w:color="000000"/>
              <w:bottom w:val="nil"/>
              <w:right w:val="single" w:sz="6" w:space="0" w:color="000000"/>
            </w:tcBorders>
          </w:tcPr>
          <w:p w:rsidR="00C107D4" w:rsidRPr="00EC5BD2" w:rsidRDefault="00C107D4" w:rsidP="00EC5BD2">
            <w:pPr>
              <w:jc w:val="both"/>
              <w:rPr>
                <w:color w:val="000000"/>
                <w:lang w:val="ru-RU"/>
              </w:rPr>
            </w:pPr>
            <w:r w:rsidRPr="00EC5BD2">
              <w:rPr>
                <w:color w:val="000000"/>
                <w:lang w:val="ru-RU"/>
              </w:rPr>
              <w:t>2005г.</w:t>
            </w:r>
          </w:p>
        </w:tc>
        <w:tc>
          <w:tcPr>
            <w:tcW w:w="1311" w:type="dxa"/>
            <w:vMerge w:val="restart"/>
            <w:tcBorders>
              <w:top w:val="single" w:sz="6" w:space="0" w:color="000000"/>
              <w:left w:val="single" w:sz="6" w:space="0" w:color="000000"/>
              <w:bottom w:val="nil"/>
              <w:right w:val="single" w:sz="6" w:space="0" w:color="000000"/>
            </w:tcBorders>
          </w:tcPr>
          <w:p w:rsidR="00C107D4" w:rsidRPr="00EC5BD2" w:rsidRDefault="00C107D4" w:rsidP="00EC5BD2">
            <w:pPr>
              <w:jc w:val="both"/>
              <w:rPr>
                <w:color w:val="000000"/>
                <w:lang w:val="ru-RU"/>
              </w:rPr>
            </w:pPr>
            <w:smartTag w:uri="urn:schemas-microsoft-com:office:smarttags" w:element="metricconverter">
              <w:smartTagPr>
                <w:attr w:name="ProductID" w:val="2006 г"/>
              </w:smartTagPr>
              <w:r w:rsidRPr="00EC5BD2">
                <w:rPr>
                  <w:color w:val="000000"/>
                  <w:lang w:val="ru-RU"/>
                </w:rPr>
                <w:t>2006 г</w:t>
              </w:r>
            </w:smartTag>
            <w:r w:rsidRPr="00EC5BD2">
              <w:rPr>
                <w:color w:val="000000"/>
                <w:lang w:val="ru-RU"/>
              </w:rPr>
              <w:t>.</w:t>
            </w:r>
          </w:p>
        </w:tc>
      </w:tr>
      <w:tr w:rsidR="00C107D4" w:rsidRPr="00EC5BD2" w:rsidTr="00EC5BD2">
        <w:trPr>
          <w:cantSplit/>
          <w:trHeight w:val="230"/>
          <w:jc w:val="center"/>
        </w:trPr>
        <w:tc>
          <w:tcPr>
            <w:tcW w:w="3249" w:type="dxa"/>
            <w:vMerge/>
            <w:tcBorders>
              <w:top w:val="nil"/>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p>
        </w:tc>
        <w:tc>
          <w:tcPr>
            <w:tcW w:w="1403" w:type="dxa"/>
            <w:vMerge/>
            <w:tcBorders>
              <w:top w:val="nil"/>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p>
        </w:tc>
        <w:tc>
          <w:tcPr>
            <w:tcW w:w="1310" w:type="dxa"/>
            <w:vMerge/>
            <w:tcBorders>
              <w:top w:val="nil"/>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p>
        </w:tc>
        <w:tc>
          <w:tcPr>
            <w:tcW w:w="1310" w:type="dxa"/>
            <w:vMerge/>
            <w:tcBorders>
              <w:top w:val="nil"/>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p>
        </w:tc>
        <w:tc>
          <w:tcPr>
            <w:tcW w:w="1311" w:type="dxa"/>
            <w:vMerge/>
            <w:tcBorders>
              <w:top w:val="nil"/>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p>
        </w:tc>
      </w:tr>
      <w:tr w:rsidR="00C107D4" w:rsidRPr="00EC5BD2" w:rsidTr="00EC5BD2">
        <w:trPr>
          <w:trHeight w:val="375"/>
          <w:jc w:val="center"/>
        </w:trPr>
        <w:tc>
          <w:tcPr>
            <w:tcW w:w="8584" w:type="dxa"/>
            <w:gridSpan w:val="5"/>
            <w:tcBorders>
              <w:top w:val="single" w:sz="6" w:space="0" w:color="000000"/>
              <w:left w:val="single" w:sz="6" w:space="0" w:color="000000"/>
              <w:bottom w:val="nil"/>
              <w:right w:val="single" w:sz="6" w:space="0" w:color="000000"/>
            </w:tcBorders>
          </w:tcPr>
          <w:p w:rsidR="00C107D4" w:rsidRPr="00EC5BD2" w:rsidRDefault="00C107D4" w:rsidP="00EC5BD2">
            <w:pPr>
              <w:jc w:val="both"/>
              <w:rPr>
                <w:color w:val="000000"/>
                <w:lang w:val="ru-RU"/>
              </w:rPr>
            </w:pPr>
            <w:r w:rsidRPr="00EC5BD2">
              <w:rPr>
                <w:color w:val="000000"/>
                <w:lang w:val="ru-RU"/>
              </w:rPr>
              <w:t xml:space="preserve">Исходные данные, </w:t>
            </w:r>
            <w:r w:rsidR="00FB0D0A" w:rsidRPr="00EC5BD2">
              <w:rPr>
                <w:color w:val="000000"/>
                <w:lang w:val="ru-RU"/>
              </w:rPr>
              <w:t>тыс. р.</w:t>
            </w:r>
            <w:r w:rsidRPr="00EC5BD2">
              <w:rPr>
                <w:color w:val="000000"/>
                <w:lang w:val="ru-RU"/>
              </w:rPr>
              <w:t xml:space="preserve"> </w:t>
            </w:r>
          </w:p>
        </w:tc>
      </w:tr>
      <w:tr w:rsidR="00C107D4" w:rsidRPr="00EC5BD2" w:rsidTr="00EC5BD2">
        <w:trPr>
          <w:trHeight w:val="393"/>
          <w:jc w:val="center"/>
        </w:trPr>
        <w:tc>
          <w:tcPr>
            <w:tcW w:w="3249" w:type="dxa"/>
            <w:tcBorders>
              <w:top w:val="single" w:sz="6" w:space="0" w:color="000000"/>
              <w:left w:val="single" w:sz="6" w:space="0" w:color="000000"/>
              <w:bottom w:val="nil"/>
              <w:right w:val="single" w:sz="6" w:space="0" w:color="000000"/>
            </w:tcBorders>
          </w:tcPr>
          <w:p w:rsidR="00C107D4" w:rsidRPr="00EC5BD2" w:rsidRDefault="00C107D4" w:rsidP="00EC5BD2">
            <w:pPr>
              <w:jc w:val="both"/>
              <w:rPr>
                <w:color w:val="000000"/>
                <w:lang w:val="ru-RU"/>
              </w:rPr>
            </w:pPr>
            <w:r w:rsidRPr="00EC5BD2">
              <w:rPr>
                <w:color w:val="000000"/>
                <w:lang w:val="ru-RU"/>
              </w:rPr>
              <w:t>1.Выручка от реализации товаров, работ, услуг (Вр)</w:t>
            </w:r>
          </w:p>
        </w:tc>
        <w:tc>
          <w:tcPr>
            <w:tcW w:w="1403" w:type="dxa"/>
            <w:tcBorders>
              <w:top w:val="single" w:sz="6" w:space="0" w:color="000000"/>
              <w:left w:val="single" w:sz="6" w:space="0" w:color="000000"/>
              <w:bottom w:val="nil"/>
              <w:right w:val="single" w:sz="6" w:space="0" w:color="000000"/>
            </w:tcBorders>
          </w:tcPr>
          <w:p w:rsidR="00C107D4" w:rsidRPr="00EC5BD2" w:rsidRDefault="00C107D4" w:rsidP="00EC5BD2">
            <w:pPr>
              <w:jc w:val="both"/>
              <w:rPr>
                <w:color w:val="000000"/>
                <w:lang w:val="ru-RU"/>
              </w:rPr>
            </w:pPr>
            <w:r w:rsidRPr="00EC5BD2">
              <w:rPr>
                <w:color w:val="000000"/>
                <w:lang w:val="ru-RU"/>
              </w:rPr>
              <w:t>ф..№2,</w:t>
            </w:r>
            <w:r w:rsidR="00336015" w:rsidRPr="00EC5BD2">
              <w:rPr>
                <w:color w:val="000000"/>
                <w:lang w:val="ru-RU"/>
              </w:rPr>
              <w:t xml:space="preserve"> </w:t>
            </w:r>
          </w:p>
          <w:p w:rsidR="00C107D4" w:rsidRPr="00EC5BD2" w:rsidRDefault="00C107D4" w:rsidP="00EC5BD2">
            <w:pPr>
              <w:jc w:val="both"/>
              <w:rPr>
                <w:color w:val="000000"/>
                <w:lang w:val="ru-RU"/>
              </w:rPr>
            </w:pPr>
            <w:r w:rsidRPr="00EC5BD2">
              <w:rPr>
                <w:color w:val="000000"/>
                <w:lang w:val="ru-RU"/>
              </w:rPr>
              <w:t>стр. 010</w:t>
            </w:r>
          </w:p>
        </w:tc>
        <w:tc>
          <w:tcPr>
            <w:tcW w:w="1310" w:type="dxa"/>
            <w:tcBorders>
              <w:top w:val="single" w:sz="6" w:space="0" w:color="000000"/>
              <w:left w:val="single" w:sz="6" w:space="0" w:color="000000"/>
              <w:bottom w:val="nil"/>
              <w:right w:val="single" w:sz="6" w:space="0" w:color="000000"/>
            </w:tcBorders>
            <w:vAlign w:val="bottom"/>
          </w:tcPr>
          <w:p w:rsidR="00C107D4" w:rsidRPr="00EC5BD2" w:rsidRDefault="00C107D4" w:rsidP="00EC5BD2">
            <w:pPr>
              <w:jc w:val="both"/>
              <w:rPr>
                <w:color w:val="000000"/>
                <w:lang w:val="ru-RU"/>
              </w:rPr>
            </w:pPr>
            <w:r w:rsidRPr="00EC5BD2">
              <w:rPr>
                <w:snapToGrid w:val="0"/>
                <w:color w:val="000000"/>
                <w:lang w:val="ru-RU"/>
              </w:rPr>
              <w:t>22061</w:t>
            </w:r>
          </w:p>
        </w:tc>
        <w:tc>
          <w:tcPr>
            <w:tcW w:w="1310" w:type="dxa"/>
            <w:tcBorders>
              <w:top w:val="single" w:sz="6" w:space="0" w:color="000000"/>
              <w:left w:val="single" w:sz="6" w:space="0" w:color="000000"/>
              <w:bottom w:val="nil"/>
              <w:right w:val="single" w:sz="6" w:space="0" w:color="000000"/>
            </w:tcBorders>
            <w:vAlign w:val="bottom"/>
          </w:tcPr>
          <w:p w:rsidR="00C107D4" w:rsidRPr="00EC5BD2" w:rsidRDefault="00C107D4" w:rsidP="00EC5BD2">
            <w:pPr>
              <w:jc w:val="both"/>
              <w:rPr>
                <w:color w:val="000000"/>
                <w:lang w:val="ru-RU"/>
              </w:rPr>
            </w:pPr>
            <w:r w:rsidRPr="00EC5BD2">
              <w:rPr>
                <w:snapToGrid w:val="0"/>
                <w:color w:val="000000"/>
                <w:lang w:val="ru-RU"/>
              </w:rPr>
              <w:t>19510</w:t>
            </w:r>
          </w:p>
        </w:tc>
        <w:tc>
          <w:tcPr>
            <w:tcW w:w="1311" w:type="dxa"/>
            <w:tcBorders>
              <w:top w:val="single" w:sz="6" w:space="0" w:color="000000"/>
              <w:left w:val="single" w:sz="6" w:space="0" w:color="000000"/>
              <w:bottom w:val="nil"/>
              <w:right w:val="single" w:sz="6" w:space="0" w:color="000000"/>
            </w:tcBorders>
            <w:vAlign w:val="bottom"/>
          </w:tcPr>
          <w:p w:rsidR="00C107D4" w:rsidRPr="00EC5BD2" w:rsidRDefault="00C107D4" w:rsidP="00EC5BD2">
            <w:pPr>
              <w:jc w:val="both"/>
              <w:rPr>
                <w:color w:val="000000"/>
                <w:lang w:val="ru-RU"/>
              </w:rPr>
            </w:pPr>
            <w:r w:rsidRPr="00EC5BD2">
              <w:rPr>
                <w:snapToGrid w:val="0"/>
                <w:color w:val="000000"/>
                <w:lang w:val="ru-RU"/>
              </w:rPr>
              <w:t>9345</w:t>
            </w:r>
          </w:p>
        </w:tc>
      </w:tr>
      <w:tr w:rsidR="00C107D4" w:rsidRPr="00EC5BD2" w:rsidTr="00EC5BD2">
        <w:trPr>
          <w:trHeight w:val="445"/>
          <w:jc w:val="center"/>
        </w:trPr>
        <w:tc>
          <w:tcPr>
            <w:tcW w:w="3249" w:type="dxa"/>
            <w:tcBorders>
              <w:top w:val="single" w:sz="6" w:space="0" w:color="000000"/>
              <w:left w:val="single" w:sz="6" w:space="0" w:color="000000"/>
              <w:bottom w:val="single" w:sz="4" w:space="0" w:color="auto"/>
              <w:right w:val="single" w:sz="6" w:space="0" w:color="000000"/>
            </w:tcBorders>
          </w:tcPr>
          <w:p w:rsidR="00C107D4" w:rsidRPr="00EC5BD2" w:rsidRDefault="00C107D4" w:rsidP="00EC5BD2">
            <w:pPr>
              <w:jc w:val="both"/>
              <w:rPr>
                <w:color w:val="000000"/>
                <w:lang w:val="ru-RU"/>
              </w:rPr>
            </w:pPr>
            <w:r w:rsidRPr="00EC5BD2">
              <w:rPr>
                <w:color w:val="000000"/>
                <w:lang w:val="ru-RU"/>
              </w:rPr>
              <w:t>2. Средняя стоимость собственных средств (КРср)</w:t>
            </w:r>
          </w:p>
        </w:tc>
        <w:tc>
          <w:tcPr>
            <w:tcW w:w="1403" w:type="dxa"/>
            <w:tcBorders>
              <w:top w:val="single" w:sz="6" w:space="0" w:color="000000"/>
              <w:left w:val="single" w:sz="6" w:space="0" w:color="000000"/>
              <w:bottom w:val="single" w:sz="4" w:space="0" w:color="auto"/>
              <w:right w:val="single" w:sz="6" w:space="0" w:color="000000"/>
            </w:tcBorders>
          </w:tcPr>
          <w:p w:rsidR="00C107D4" w:rsidRPr="00EC5BD2" w:rsidRDefault="00C107D4" w:rsidP="00EC5BD2">
            <w:pPr>
              <w:jc w:val="both"/>
              <w:rPr>
                <w:color w:val="000000"/>
                <w:lang w:val="ru-RU"/>
              </w:rPr>
            </w:pPr>
            <w:r w:rsidRPr="00EC5BD2">
              <w:rPr>
                <w:color w:val="000000"/>
                <w:lang w:val="ru-RU"/>
              </w:rPr>
              <w:t>ф..№1,</w:t>
            </w:r>
            <w:r w:rsidR="00336015" w:rsidRPr="00EC5BD2">
              <w:rPr>
                <w:color w:val="000000"/>
                <w:lang w:val="ru-RU"/>
              </w:rPr>
              <w:t xml:space="preserve"> </w:t>
            </w:r>
          </w:p>
          <w:p w:rsidR="00C107D4" w:rsidRPr="00EC5BD2" w:rsidRDefault="00C107D4" w:rsidP="00EC5BD2">
            <w:pPr>
              <w:jc w:val="both"/>
              <w:rPr>
                <w:color w:val="000000"/>
                <w:lang w:val="ru-RU"/>
              </w:rPr>
            </w:pPr>
            <w:r w:rsidRPr="00EC5BD2">
              <w:rPr>
                <w:color w:val="000000"/>
                <w:lang w:val="ru-RU"/>
              </w:rPr>
              <w:t>стр. 490</w:t>
            </w:r>
          </w:p>
        </w:tc>
        <w:tc>
          <w:tcPr>
            <w:tcW w:w="1310" w:type="dxa"/>
            <w:tcBorders>
              <w:top w:val="single" w:sz="6" w:space="0" w:color="000000"/>
              <w:left w:val="single" w:sz="6" w:space="0" w:color="000000"/>
              <w:bottom w:val="single" w:sz="4" w:space="0" w:color="auto"/>
              <w:right w:val="single" w:sz="6" w:space="0" w:color="000000"/>
            </w:tcBorders>
            <w:vAlign w:val="bottom"/>
          </w:tcPr>
          <w:p w:rsidR="00C107D4" w:rsidRPr="00EC5BD2" w:rsidRDefault="00C107D4" w:rsidP="00EC5BD2">
            <w:pPr>
              <w:jc w:val="both"/>
              <w:rPr>
                <w:lang w:val="ru-RU"/>
              </w:rPr>
            </w:pPr>
            <w:r w:rsidRPr="00EC5BD2">
              <w:rPr>
                <w:lang w:val="ru-RU"/>
              </w:rPr>
              <w:t>2974</w:t>
            </w:r>
          </w:p>
        </w:tc>
        <w:tc>
          <w:tcPr>
            <w:tcW w:w="1310" w:type="dxa"/>
            <w:tcBorders>
              <w:top w:val="single" w:sz="6" w:space="0" w:color="000000"/>
              <w:left w:val="single" w:sz="6" w:space="0" w:color="000000"/>
              <w:bottom w:val="single" w:sz="4" w:space="0" w:color="auto"/>
              <w:right w:val="single" w:sz="6" w:space="0" w:color="000000"/>
            </w:tcBorders>
            <w:vAlign w:val="bottom"/>
          </w:tcPr>
          <w:p w:rsidR="00C107D4" w:rsidRPr="00EC5BD2" w:rsidRDefault="00C107D4" w:rsidP="00EC5BD2">
            <w:pPr>
              <w:jc w:val="both"/>
              <w:rPr>
                <w:lang w:val="ru-RU"/>
              </w:rPr>
            </w:pPr>
            <w:r w:rsidRPr="00EC5BD2">
              <w:rPr>
                <w:lang w:val="ru-RU"/>
              </w:rPr>
              <w:t>3518,5</w:t>
            </w:r>
          </w:p>
        </w:tc>
        <w:tc>
          <w:tcPr>
            <w:tcW w:w="1311" w:type="dxa"/>
            <w:tcBorders>
              <w:top w:val="single" w:sz="6" w:space="0" w:color="000000"/>
              <w:left w:val="single" w:sz="6" w:space="0" w:color="000000"/>
              <w:bottom w:val="single" w:sz="4" w:space="0" w:color="auto"/>
              <w:right w:val="single" w:sz="6" w:space="0" w:color="000000"/>
            </w:tcBorders>
            <w:vAlign w:val="bottom"/>
          </w:tcPr>
          <w:p w:rsidR="00C107D4" w:rsidRPr="00EC5BD2" w:rsidRDefault="00C107D4" w:rsidP="00EC5BD2">
            <w:pPr>
              <w:jc w:val="both"/>
              <w:rPr>
                <w:lang w:val="ru-RU"/>
              </w:rPr>
            </w:pPr>
            <w:r w:rsidRPr="00EC5BD2">
              <w:rPr>
                <w:lang w:val="ru-RU"/>
              </w:rPr>
              <w:t>3268</w:t>
            </w:r>
          </w:p>
        </w:tc>
      </w:tr>
      <w:tr w:rsidR="00C107D4" w:rsidRPr="00EC5BD2" w:rsidTr="00EC5BD2">
        <w:trPr>
          <w:trHeight w:val="375"/>
          <w:jc w:val="center"/>
        </w:trPr>
        <w:tc>
          <w:tcPr>
            <w:tcW w:w="3249" w:type="dxa"/>
            <w:tcBorders>
              <w:top w:val="single" w:sz="6" w:space="0" w:color="000000"/>
              <w:left w:val="single" w:sz="6" w:space="0" w:color="000000"/>
              <w:bottom w:val="single" w:sz="4" w:space="0" w:color="auto"/>
              <w:right w:val="single" w:sz="6" w:space="0" w:color="000000"/>
            </w:tcBorders>
          </w:tcPr>
          <w:p w:rsidR="00C107D4" w:rsidRPr="00EC5BD2" w:rsidRDefault="00C107D4" w:rsidP="00EC5BD2">
            <w:pPr>
              <w:jc w:val="both"/>
              <w:rPr>
                <w:color w:val="000000"/>
                <w:lang w:val="ru-RU"/>
              </w:rPr>
            </w:pPr>
            <w:r w:rsidRPr="00EC5BD2">
              <w:rPr>
                <w:color w:val="000000"/>
                <w:lang w:val="ru-RU"/>
              </w:rPr>
              <w:t>3. Средняя стоимость имущества (Аср)</w:t>
            </w:r>
          </w:p>
        </w:tc>
        <w:tc>
          <w:tcPr>
            <w:tcW w:w="1403" w:type="dxa"/>
            <w:tcBorders>
              <w:top w:val="single" w:sz="6" w:space="0" w:color="000000"/>
              <w:left w:val="single" w:sz="6" w:space="0" w:color="000000"/>
              <w:bottom w:val="single" w:sz="4" w:space="0" w:color="auto"/>
              <w:right w:val="single" w:sz="6" w:space="0" w:color="000000"/>
            </w:tcBorders>
          </w:tcPr>
          <w:p w:rsidR="00C107D4" w:rsidRPr="00EC5BD2" w:rsidRDefault="00C107D4" w:rsidP="00EC5BD2">
            <w:pPr>
              <w:jc w:val="both"/>
              <w:rPr>
                <w:color w:val="000000"/>
                <w:lang w:val="ru-RU"/>
              </w:rPr>
            </w:pPr>
            <w:r w:rsidRPr="00EC5BD2">
              <w:rPr>
                <w:color w:val="000000"/>
                <w:lang w:val="ru-RU"/>
              </w:rPr>
              <w:t>ф..№1,</w:t>
            </w:r>
            <w:r w:rsidR="00336015" w:rsidRPr="00EC5BD2">
              <w:rPr>
                <w:color w:val="000000"/>
                <w:lang w:val="ru-RU"/>
              </w:rPr>
              <w:t xml:space="preserve"> </w:t>
            </w:r>
          </w:p>
          <w:p w:rsidR="00C107D4" w:rsidRPr="00EC5BD2" w:rsidRDefault="00C107D4" w:rsidP="00EC5BD2">
            <w:pPr>
              <w:jc w:val="both"/>
              <w:rPr>
                <w:color w:val="000000"/>
                <w:lang w:val="ru-RU"/>
              </w:rPr>
            </w:pPr>
            <w:r w:rsidRPr="00EC5BD2">
              <w:rPr>
                <w:color w:val="000000"/>
                <w:lang w:val="ru-RU"/>
              </w:rPr>
              <w:t>стр. 300</w:t>
            </w:r>
          </w:p>
        </w:tc>
        <w:tc>
          <w:tcPr>
            <w:tcW w:w="1310" w:type="dxa"/>
            <w:tcBorders>
              <w:top w:val="single" w:sz="6" w:space="0" w:color="000000"/>
              <w:left w:val="single" w:sz="6" w:space="0" w:color="000000"/>
              <w:bottom w:val="single" w:sz="4" w:space="0" w:color="auto"/>
              <w:right w:val="single" w:sz="6" w:space="0" w:color="000000"/>
            </w:tcBorders>
            <w:vAlign w:val="bottom"/>
          </w:tcPr>
          <w:p w:rsidR="00C107D4" w:rsidRPr="00EC5BD2" w:rsidRDefault="00C107D4" w:rsidP="00EC5BD2">
            <w:pPr>
              <w:jc w:val="both"/>
              <w:rPr>
                <w:lang w:val="ru-RU"/>
              </w:rPr>
            </w:pPr>
            <w:r w:rsidRPr="00EC5BD2">
              <w:rPr>
                <w:lang w:val="ru-RU"/>
              </w:rPr>
              <w:t>7556</w:t>
            </w:r>
          </w:p>
        </w:tc>
        <w:tc>
          <w:tcPr>
            <w:tcW w:w="1310" w:type="dxa"/>
            <w:tcBorders>
              <w:top w:val="single" w:sz="6" w:space="0" w:color="000000"/>
              <w:left w:val="single" w:sz="6" w:space="0" w:color="000000"/>
              <w:bottom w:val="single" w:sz="4" w:space="0" w:color="auto"/>
              <w:right w:val="single" w:sz="6" w:space="0" w:color="000000"/>
            </w:tcBorders>
            <w:vAlign w:val="bottom"/>
          </w:tcPr>
          <w:p w:rsidR="00C107D4" w:rsidRPr="00EC5BD2" w:rsidRDefault="00C107D4" w:rsidP="00EC5BD2">
            <w:pPr>
              <w:jc w:val="both"/>
              <w:rPr>
                <w:lang w:val="ru-RU"/>
              </w:rPr>
            </w:pPr>
            <w:r w:rsidRPr="00EC5BD2">
              <w:rPr>
                <w:lang w:val="ru-RU"/>
              </w:rPr>
              <w:t>7622</w:t>
            </w:r>
          </w:p>
        </w:tc>
        <w:tc>
          <w:tcPr>
            <w:tcW w:w="1311" w:type="dxa"/>
            <w:tcBorders>
              <w:top w:val="single" w:sz="6" w:space="0" w:color="000000"/>
              <w:left w:val="single" w:sz="6" w:space="0" w:color="000000"/>
              <w:bottom w:val="single" w:sz="4" w:space="0" w:color="auto"/>
              <w:right w:val="single" w:sz="6" w:space="0" w:color="000000"/>
            </w:tcBorders>
            <w:vAlign w:val="bottom"/>
          </w:tcPr>
          <w:p w:rsidR="00C107D4" w:rsidRPr="00EC5BD2" w:rsidRDefault="00C107D4" w:rsidP="00EC5BD2">
            <w:pPr>
              <w:jc w:val="both"/>
              <w:rPr>
                <w:lang w:val="ru-RU"/>
              </w:rPr>
            </w:pPr>
            <w:r w:rsidRPr="00EC5BD2">
              <w:rPr>
                <w:lang w:val="ru-RU"/>
              </w:rPr>
              <w:t>6951</w:t>
            </w:r>
          </w:p>
        </w:tc>
      </w:tr>
      <w:tr w:rsidR="00C107D4" w:rsidRPr="00EC5BD2" w:rsidTr="00EC5BD2">
        <w:trPr>
          <w:trHeight w:val="194"/>
          <w:jc w:val="center"/>
        </w:trPr>
        <w:tc>
          <w:tcPr>
            <w:tcW w:w="3249"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color w:val="000000"/>
                <w:lang w:val="ru-RU"/>
              </w:rPr>
              <w:t>4. Балансовая прибыль</w:t>
            </w:r>
            <w:r w:rsidR="00336015" w:rsidRPr="00EC5BD2">
              <w:rPr>
                <w:color w:val="000000"/>
                <w:lang w:val="ru-RU"/>
              </w:rPr>
              <w:t xml:space="preserve"> </w:t>
            </w:r>
            <w:r w:rsidRPr="00EC5BD2">
              <w:rPr>
                <w:color w:val="000000"/>
                <w:lang w:val="ru-RU"/>
              </w:rPr>
              <w:t>(БП)</w:t>
            </w:r>
          </w:p>
        </w:tc>
        <w:tc>
          <w:tcPr>
            <w:tcW w:w="1403"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color w:val="000000"/>
                <w:lang w:val="ru-RU"/>
              </w:rPr>
              <w:t>ф..№2,</w:t>
            </w:r>
          </w:p>
          <w:p w:rsidR="00C107D4" w:rsidRPr="00EC5BD2" w:rsidRDefault="00C107D4" w:rsidP="00EC5BD2">
            <w:pPr>
              <w:jc w:val="both"/>
              <w:rPr>
                <w:color w:val="000000"/>
                <w:lang w:val="ru-RU"/>
              </w:rPr>
            </w:pPr>
            <w:r w:rsidRPr="00EC5BD2">
              <w:rPr>
                <w:color w:val="000000"/>
                <w:lang w:val="ru-RU"/>
              </w:rPr>
              <w:t>стр. 140</w:t>
            </w:r>
          </w:p>
        </w:tc>
        <w:tc>
          <w:tcPr>
            <w:tcW w:w="1310" w:type="dxa"/>
            <w:tcBorders>
              <w:top w:val="single" w:sz="6" w:space="0" w:color="000000"/>
              <w:left w:val="single" w:sz="6" w:space="0" w:color="000000"/>
              <w:bottom w:val="single" w:sz="6" w:space="0" w:color="000000"/>
              <w:right w:val="single" w:sz="6" w:space="0" w:color="000000"/>
            </w:tcBorders>
            <w:vAlign w:val="bottom"/>
          </w:tcPr>
          <w:p w:rsidR="00C107D4" w:rsidRPr="00EC5BD2" w:rsidRDefault="00C107D4" w:rsidP="00EC5BD2">
            <w:pPr>
              <w:jc w:val="both"/>
              <w:rPr>
                <w:color w:val="000000"/>
                <w:lang w:val="ru-RU"/>
              </w:rPr>
            </w:pPr>
            <w:r w:rsidRPr="00EC5BD2">
              <w:rPr>
                <w:snapToGrid w:val="0"/>
                <w:color w:val="000000"/>
                <w:lang w:val="ru-RU"/>
              </w:rPr>
              <w:t>2032</w:t>
            </w:r>
          </w:p>
        </w:tc>
        <w:tc>
          <w:tcPr>
            <w:tcW w:w="1310" w:type="dxa"/>
            <w:tcBorders>
              <w:top w:val="single" w:sz="6" w:space="0" w:color="000000"/>
              <w:left w:val="single" w:sz="6" w:space="0" w:color="000000"/>
              <w:bottom w:val="single" w:sz="6" w:space="0" w:color="000000"/>
              <w:right w:val="single" w:sz="6" w:space="0" w:color="000000"/>
            </w:tcBorders>
            <w:vAlign w:val="bottom"/>
          </w:tcPr>
          <w:p w:rsidR="00C107D4" w:rsidRPr="00EC5BD2" w:rsidRDefault="00C107D4" w:rsidP="00EC5BD2">
            <w:pPr>
              <w:jc w:val="both"/>
              <w:rPr>
                <w:color w:val="000000"/>
                <w:lang w:val="ru-RU"/>
              </w:rPr>
            </w:pPr>
            <w:r w:rsidRPr="00EC5BD2">
              <w:rPr>
                <w:snapToGrid w:val="0"/>
                <w:color w:val="000000"/>
                <w:lang w:val="ru-RU"/>
              </w:rPr>
              <w:t>20</w:t>
            </w:r>
          </w:p>
        </w:tc>
        <w:tc>
          <w:tcPr>
            <w:tcW w:w="1311" w:type="dxa"/>
            <w:tcBorders>
              <w:top w:val="single" w:sz="6" w:space="0" w:color="000000"/>
              <w:left w:val="single" w:sz="6" w:space="0" w:color="000000"/>
              <w:bottom w:val="single" w:sz="6" w:space="0" w:color="000000"/>
              <w:right w:val="single" w:sz="6" w:space="0" w:color="000000"/>
            </w:tcBorders>
            <w:vAlign w:val="bottom"/>
          </w:tcPr>
          <w:p w:rsidR="00C107D4" w:rsidRPr="00EC5BD2" w:rsidRDefault="00C107D4" w:rsidP="00EC5BD2">
            <w:pPr>
              <w:jc w:val="both"/>
              <w:rPr>
                <w:color w:val="000000"/>
                <w:lang w:val="ru-RU"/>
              </w:rPr>
            </w:pPr>
            <w:r w:rsidRPr="00EC5BD2">
              <w:rPr>
                <w:snapToGrid w:val="0"/>
                <w:color w:val="000000"/>
                <w:lang w:val="ru-RU"/>
              </w:rPr>
              <w:t>-9</w:t>
            </w:r>
          </w:p>
        </w:tc>
      </w:tr>
      <w:tr w:rsidR="00C107D4" w:rsidRPr="00EC5BD2" w:rsidTr="00EC5BD2">
        <w:trPr>
          <w:trHeight w:val="203"/>
          <w:jc w:val="center"/>
        </w:trPr>
        <w:tc>
          <w:tcPr>
            <w:tcW w:w="3249" w:type="dxa"/>
            <w:tcBorders>
              <w:top w:val="single" w:sz="6" w:space="0" w:color="000000"/>
              <w:left w:val="single" w:sz="6" w:space="0" w:color="000000"/>
              <w:bottom w:val="nil"/>
              <w:right w:val="single" w:sz="6" w:space="0" w:color="000000"/>
            </w:tcBorders>
          </w:tcPr>
          <w:p w:rsidR="00C107D4" w:rsidRPr="00EC5BD2" w:rsidRDefault="00C107D4" w:rsidP="00EC5BD2">
            <w:pPr>
              <w:jc w:val="both"/>
              <w:rPr>
                <w:color w:val="000000"/>
                <w:lang w:val="ru-RU"/>
              </w:rPr>
            </w:pPr>
            <w:r w:rsidRPr="00EC5BD2">
              <w:rPr>
                <w:color w:val="000000"/>
                <w:lang w:val="ru-RU"/>
              </w:rPr>
              <w:t>5. Полная себестоимость (С)</w:t>
            </w:r>
          </w:p>
        </w:tc>
        <w:tc>
          <w:tcPr>
            <w:tcW w:w="1403" w:type="dxa"/>
            <w:tcBorders>
              <w:top w:val="single" w:sz="6" w:space="0" w:color="000000"/>
              <w:left w:val="single" w:sz="6" w:space="0" w:color="000000"/>
              <w:bottom w:val="nil"/>
              <w:right w:val="single" w:sz="6" w:space="0" w:color="000000"/>
            </w:tcBorders>
          </w:tcPr>
          <w:p w:rsidR="00C107D4" w:rsidRPr="00EC5BD2" w:rsidRDefault="00C107D4" w:rsidP="00EC5BD2">
            <w:pPr>
              <w:jc w:val="both"/>
              <w:rPr>
                <w:color w:val="000000"/>
                <w:lang w:val="ru-RU"/>
              </w:rPr>
            </w:pPr>
            <w:r w:rsidRPr="00EC5BD2">
              <w:rPr>
                <w:color w:val="000000"/>
                <w:lang w:val="ru-RU"/>
              </w:rPr>
              <w:t>ф..№2, стр. 020+030+040</w:t>
            </w:r>
          </w:p>
        </w:tc>
        <w:tc>
          <w:tcPr>
            <w:tcW w:w="1310" w:type="dxa"/>
            <w:tcBorders>
              <w:top w:val="single" w:sz="6" w:space="0" w:color="000000"/>
              <w:left w:val="single" w:sz="6" w:space="0" w:color="000000"/>
              <w:bottom w:val="nil"/>
              <w:right w:val="single" w:sz="6" w:space="0" w:color="000000"/>
            </w:tcBorders>
            <w:vAlign w:val="bottom"/>
          </w:tcPr>
          <w:p w:rsidR="00C107D4" w:rsidRPr="00EC5BD2" w:rsidRDefault="00C107D4" w:rsidP="00EC5BD2">
            <w:pPr>
              <w:jc w:val="both"/>
              <w:rPr>
                <w:color w:val="000000"/>
                <w:lang w:val="ru-RU"/>
              </w:rPr>
            </w:pPr>
            <w:r w:rsidRPr="00EC5BD2">
              <w:rPr>
                <w:snapToGrid w:val="0"/>
                <w:color w:val="000000"/>
                <w:lang w:val="ru-RU"/>
              </w:rPr>
              <w:t>20004</w:t>
            </w:r>
          </w:p>
        </w:tc>
        <w:tc>
          <w:tcPr>
            <w:tcW w:w="1310" w:type="dxa"/>
            <w:tcBorders>
              <w:top w:val="single" w:sz="6" w:space="0" w:color="000000"/>
              <w:left w:val="single" w:sz="6" w:space="0" w:color="000000"/>
              <w:bottom w:val="nil"/>
              <w:right w:val="single" w:sz="6" w:space="0" w:color="000000"/>
            </w:tcBorders>
            <w:vAlign w:val="bottom"/>
          </w:tcPr>
          <w:p w:rsidR="00C107D4" w:rsidRPr="00EC5BD2" w:rsidRDefault="00C107D4" w:rsidP="00EC5BD2">
            <w:pPr>
              <w:jc w:val="both"/>
              <w:rPr>
                <w:color w:val="000000"/>
                <w:lang w:val="ru-RU"/>
              </w:rPr>
            </w:pPr>
            <w:r w:rsidRPr="00EC5BD2">
              <w:rPr>
                <w:snapToGrid w:val="0"/>
                <w:color w:val="000000"/>
                <w:lang w:val="ru-RU"/>
              </w:rPr>
              <w:t>19474</w:t>
            </w:r>
          </w:p>
        </w:tc>
        <w:tc>
          <w:tcPr>
            <w:tcW w:w="1311" w:type="dxa"/>
            <w:tcBorders>
              <w:top w:val="single" w:sz="6" w:space="0" w:color="000000"/>
              <w:left w:val="single" w:sz="6" w:space="0" w:color="000000"/>
              <w:bottom w:val="nil"/>
              <w:right w:val="single" w:sz="6" w:space="0" w:color="000000"/>
            </w:tcBorders>
            <w:vAlign w:val="bottom"/>
          </w:tcPr>
          <w:p w:rsidR="00C107D4" w:rsidRPr="00EC5BD2" w:rsidRDefault="00C107D4" w:rsidP="00EC5BD2">
            <w:pPr>
              <w:jc w:val="both"/>
              <w:rPr>
                <w:color w:val="000000"/>
                <w:lang w:val="ru-RU"/>
              </w:rPr>
            </w:pPr>
            <w:r w:rsidRPr="00EC5BD2">
              <w:rPr>
                <w:snapToGrid w:val="0"/>
                <w:color w:val="000000"/>
                <w:lang w:val="ru-RU"/>
              </w:rPr>
              <w:t>9352</w:t>
            </w:r>
          </w:p>
        </w:tc>
      </w:tr>
      <w:tr w:rsidR="00C107D4" w:rsidRPr="00EC5BD2" w:rsidTr="00EC5BD2">
        <w:trPr>
          <w:trHeight w:val="378"/>
          <w:jc w:val="center"/>
        </w:trPr>
        <w:tc>
          <w:tcPr>
            <w:tcW w:w="8584" w:type="dxa"/>
            <w:gridSpan w:val="5"/>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color w:val="000000"/>
                <w:lang w:val="ru-RU"/>
              </w:rPr>
              <w:t>Расчетные показатели, %</w:t>
            </w:r>
          </w:p>
        </w:tc>
      </w:tr>
      <w:tr w:rsidR="00C107D4" w:rsidRPr="00EC5BD2" w:rsidTr="00EC5BD2">
        <w:trPr>
          <w:trHeight w:val="396"/>
          <w:jc w:val="center"/>
        </w:trPr>
        <w:tc>
          <w:tcPr>
            <w:tcW w:w="3249"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color w:val="000000"/>
                <w:lang w:val="ru-RU"/>
              </w:rPr>
              <w:t>1. Рентабельность активов (</w:t>
            </w:r>
            <w:r w:rsidRPr="00EC5BD2">
              <w:rPr>
                <w:color w:val="000000"/>
              </w:rPr>
              <w:t>R</w:t>
            </w:r>
            <w:r w:rsidRPr="00EC5BD2">
              <w:rPr>
                <w:color w:val="000000"/>
                <w:lang w:val="ru-RU"/>
              </w:rPr>
              <w:t>а)</w:t>
            </w:r>
          </w:p>
        </w:tc>
        <w:tc>
          <w:tcPr>
            <w:tcW w:w="1403"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color w:val="000000"/>
                <w:lang w:val="ru-RU"/>
              </w:rPr>
              <w:t>БП/Аср</w:t>
            </w:r>
          </w:p>
        </w:tc>
        <w:tc>
          <w:tcPr>
            <w:tcW w:w="1310"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lang w:val="ru-RU"/>
              </w:rPr>
            </w:pPr>
            <w:r w:rsidRPr="00EC5BD2">
              <w:rPr>
                <w:lang w:val="ru-RU"/>
              </w:rPr>
              <w:t>26,89</w:t>
            </w:r>
          </w:p>
        </w:tc>
        <w:tc>
          <w:tcPr>
            <w:tcW w:w="1310"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lang w:val="ru-RU"/>
              </w:rPr>
            </w:pPr>
            <w:r w:rsidRPr="00EC5BD2">
              <w:rPr>
                <w:lang w:val="ru-RU"/>
              </w:rPr>
              <w:t>0,26</w:t>
            </w:r>
          </w:p>
        </w:tc>
        <w:tc>
          <w:tcPr>
            <w:tcW w:w="1311"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lang w:val="ru-RU"/>
              </w:rPr>
            </w:pPr>
            <w:r w:rsidRPr="00EC5BD2">
              <w:rPr>
                <w:lang w:val="ru-RU"/>
              </w:rPr>
              <w:t>-0,13</w:t>
            </w:r>
          </w:p>
        </w:tc>
      </w:tr>
      <w:tr w:rsidR="00C107D4" w:rsidRPr="00EC5BD2" w:rsidTr="00EC5BD2">
        <w:trPr>
          <w:trHeight w:val="336"/>
          <w:jc w:val="center"/>
        </w:trPr>
        <w:tc>
          <w:tcPr>
            <w:tcW w:w="3249"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color w:val="000000"/>
                <w:lang w:val="ru-RU"/>
              </w:rPr>
              <w:t>2. Рентабельность собственного капитала (</w:t>
            </w:r>
            <w:r w:rsidRPr="00EC5BD2">
              <w:rPr>
                <w:color w:val="000000"/>
              </w:rPr>
              <w:t>R</w:t>
            </w:r>
            <w:r w:rsidRPr="00EC5BD2">
              <w:rPr>
                <w:color w:val="000000"/>
                <w:lang w:val="ru-RU"/>
              </w:rPr>
              <w:t>ск)</w:t>
            </w:r>
          </w:p>
        </w:tc>
        <w:tc>
          <w:tcPr>
            <w:tcW w:w="1403"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color w:val="000000"/>
                <w:lang w:val="ru-RU"/>
              </w:rPr>
              <w:t>БП/КРср</w:t>
            </w:r>
          </w:p>
        </w:tc>
        <w:tc>
          <w:tcPr>
            <w:tcW w:w="1310"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lang w:val="ru-RU"/>
              </w:rPr>
            </w:pPr>
            <w:r w:rsidRPr="00EC5BD2">
              <w:rPr>
                <w:lang w:val="ru-RU"/>
              </w:rPr>
              <w:t>68,33</w:t>
            </w:r>
          </w:p>
        </w:tc>
        <w:tc>
          <w:tcPr>
            <w:tcW w:w="1310"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lang w:val="ru-RU"/>
              </w:rPr>
            </w:pPr>
            <w:r w:rsidRPr="00EC5BD2">
              <w:rPr>
                <w:lang w:val="ru-RU"/>
              </w:rPr>
              <w:t>0,57</w:t>
            </w:r>
          </w:p>
        </w:tc>
        <w:tc>
          <w:tcPr>
            <w:tcW w:w="1311"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lang w:val="ru-RU"/>
              </w:rPr>
            </w:pPr>
            <w:r w:rsidRPr="00EC5BD2">
              <w:rPr>
                <w:lang w:val="ru-RU"/>
              </w:rPr>
              <w:t>-0,28</w:t>
            </w:r>
          </w:p>
        </w:tc>
      </w:tr>
      <w:tr w:rsidR="00C107D4" w:rsidRPr="00EC5BD2" w:rsidTr="00EC5BD2">
        <w:trPr>
          <w:trHeight w:val="336"/>
          <w:jc w:val="center"/>
        </w:trPr>
        <w:tc>
          <w:tcPr>
            <w:tcW w:w="3249"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color w:val="000000"/>
                <w:lang w:val="ru-RU"/>
              </w:rPr>
              <w:t>3. Общая рентабельность продаж (</w:t>
            </w:r>
            <w:r w:rsidRPr="00EC5BD2">
              <w:rPr>
                <w:color w:val="000000"/>
              </w:rPr>
              <w:t>R</w:t>
            </w:r>
            <w:r w:rsidRPr="00EC5BD2">
              <w:rPr>
                <w:color w:val="000000"/>
                <w:lang w:val="ru-RU"/>
              </w:rPr>
              <w:t>п)</w:t>
            </w:r>
          </w:p>
        </w:tc>
        <w:tc>
          <w:tcPr>
            <w:tcW w:w="1403"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color w:val="000000"/>
                <w:lang w:val="ru-RU"/>
              </w:rPr>
              <w:t>БП/Вр</w:t>
            </w:r>
          </w:p>
        </w:tc>
        <w:tc>
          <w:tcPr>
            <w:tcW w:w="1310"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lang w:val="ru-RU"/>
              </w:rPr>
            </w:pPr>
            <w:r w:rsidRPr="00EC5BD2">
              <w:rPr>
                <w:lang w:val="ru-RU"/>
              </w:rPr>
              <w:t>9,21</w:t>
            </w:r>
          </w:p>
        </w:tc>
        <w:tc>
          <w:tcPr>
            <w:tcW w:w="1310"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lang w:val="ru-RU"/>
              </w:rPr>
            </w:pPr>
            <w:r w:rsidRPr="00EC5BD2">
              <w:rPr>
                <w:lang w:val="ru-RU"/>
              </w:rPr>
              <w:t>0,10</w:t>
            </w:r>
          </w:p>
        </w:tc>
        <w:tc>
          <w:tcPr>
            <w:tcW w:w="1311"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lang w:val="ru-RU"/>
              </w:rPr>
            </w:pPr>
            <w:r w:rsidRPr="00EC5BD2">
              <w:rPr>
                <w:lang w:val="ru-RU"/>
              </w:rPr>
              <w:t>-0,10</w:t>
            </w:r>
          </w:p>
        </w:tc>
      </w:tr>
      <w:tr w:rsidR="00C107D4" w:rsidRPr="00EC5BD2" w:rsidTr="00EC5BD2">
        <w:trPr>
          <w:trHeight w:val="384"/>
          <w:jc w:val="center"/>
        </w:trPr>
        <w:tc>
          <w:tcPr>
            <w:tcW w:w="3249"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color w:val="000000"/>
                <w:lang w:val="ru-RU"/>
              </w:rPr>
              <w:t>4. Рентабельность деятельности (</w:t>
            </w:r>
            <w:r w:rsidRPr="00EC5BD2">
              <w:rPr>
                <w:color w:val="000000"/>
              </w:rPr>
              <w:t>R</w:t>
            </w:r>
            <w:r w:rsidRPr="00EC5BD2">
              <w:rPr>
                <w:color w:val="000000"/>
                <w:lang w:val="ru-RU"/>
              </w:rPr>
              <w:t>д)</w:t>
            </w:r>
          </w:p>
        </w:tc>
        <w:tc>
          <w:tcPr>
            <w:tcW w:w="1403"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color w:val="000000"/>
                <w:lang w:val="ru-RU"/>
              </w:rPr>
              <w:t>БП/С</w:t>
            </w:r>
          </w:p>
        </w:tc>
        <w:tc>
          <w:tcPr>
            <w:tcW w:w="1310"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lang w:val="ru-RU"/>
              </w:rPr>
            </w:pPr>
            <w:r w:rsidRPr="00EC5BD2">
              <w:rPr>
                <w:lang w:val="ru-RU"/>
              </w:rPr>
              <w:t>10,16</w:t>
            </w:r>
          </w:p>
        </w:tc>
        <w:tc>
          <w:tcPr>
            <w:tcW w:w="1310"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lang w:val="ru-RU"/>
              </w:rPr>
            </w:pPr>
            <w:r w:rsidRPr="00EC5BD2">
              <w:rPr>
                <w:lang w:val="ru-RU"/>
              </w:rPr>
              <w:t>0,10</w:t>
            </w:r>
          </w:p>
        </w:tc>
        <w:tc>
          <w:tcPr>
            <w:tcW w:w="1311"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lang w:val="ru-RU"/>
              </w:rPr>
            </w:pPr>
            <w:r w:rsidRPr="00EC5BD2">
              <w:rPr>
                <w:lang w:val="ru-RU"/>
              </w:rPr>
              <w:t>-0,10</w:t>
            </w:r>
          </w:p>
        </w:tc>
      </w:tr>
    </w:tbl>
    <w:p w:rsidR="00EC5BD2" w:rsidRDefault="00EC5BD2" w:rsidP="00336015">
      <w:pPr>
        <w:tabs>
          <w:tab w:val="left" w:pos="8080"/>
        </w:tabs>
        <w:spacing w:line="360" w:lineRule="auto"/>
        <w:ind w:firstLine="720"/>
        <w:jc w:val="both"/>
        <w:rPr>
          <w:sz w:val="28"/>
          <w:szCs w:val="28"/>
        </w:rPr>
      </w:pPr>
    </w:p>
    <w:p w:rsidR="001A3A3C" w:rsidRPr="00336015" w:rsidRDefault="00C107D4" w:rsidP="00336015">
      <w:pPr>
        <w:tabs>
          <w:tab w:val="left" w:pos="8080"/>
        </w:tabs>
        <w:spacing w:line="360" w:lineRule="auto"/>
        <w:ind w:firstLine="720"/>
        <w:jc w:val="both"/>
        <w:rPr>
          <w:sz w:val="28"/>
          <w:szCs w:val="28"/>
          <w:lang w:val="ru-RU"/>
        </w:rPr>
      </w:pPr>
      <w:r w:rsidRPr="00336015">
        <w:rPr>
          <w:sz w:val="28"/>
          <w:szCs w:val="28"/>
          <w:lang w:val="ru-RU"/>
        </w:rPr>
        <w:t xml:space="preserve">Рентабельность активов предприятия показывает эффективность использования всего имущества предприятия. </w:t>
      </w:r>
    </w:p>
    <w:p w:rsidR="00C107D4" w:rsidRPr="00336015" w:rsidRDefault="00C107D4" w:rsidP="00336015">
      <w:pPr>
        <w:tabs>
          <w:tab w:val="left" w:pos="8080"/>
        </w:tabs>
        <w:spacing w:line="360" w:lineRule="auto"/>
        <w:ind w:firstLine="720"/>
        <w:jc w:val="both"/>
        <w:rPr>
          <w:sz w:val="28"/>
          <w:szCs w:val="28"/>
          <w:lang w:val="ru-RU"/>
        </w:rPr>
      </w:pPr>
      <w:r w:rsidRPr="00336015">
        <w:rPr>
          <w:sz w:val="28"/>
          <w:szCs w:val="28"/>
          <w:lang w:val="ru-RU"/>
        </w:rPr>
        <w:t xml:space="preserve">Общая рентабельность вложений в </w:t>
      </w:r>
      <w:smartTag w:uri="urn:schemas-microsoft-com:office:smarttags" w:element="metricconverter">
        <w:smartTagPr>
          <w:attr w:name="ProductID" w:val="2005 г"/>
        </w:smartTagPr>
        <w:r w:rsidRPr="00336015">
          <w:rPr>
            <w:sz w:val="28"/>
            <w:szCs w:val="28"/>
            <w:lang w:val="ru-RU"/>
          </w:rPr>
          <w:t>2005 г</w:t>
        </w:r>
      </w:smartTag>
      <w:r w:rsidRPr="00336015">
        <w:rPr>
          <w:sz w:val="28"/>
          <w:szCs w:val="28"/>
          <w:lang w:val="ru-RU"/>
        </w:rPr>
        <w:t xml:space="preserve">. </w:t>
      </w:r>
      <w:r w:rsidR="002369AD" w:rsidRPr="00336015">
        <w:rPr>
          <w:sz w:val="28"/>
          <w:szCs w:val="28"/>
          <w:lang w:val="ru-RU"/>
        </w:rPr>
        <w:t xml:space="preserve">снизилась </w:t>
      </w:r>
      <w:r w:rsidRPr="00336015">
        <w:rPr>
          <w:sz w:val="28"/>
          <w:szCs w:val="28"/>
          <w:lang w:val="ru-RU"/>
        </w:rPr>
        <w:t xml:space="preserve">с 26,89% в </w:t>
      </w:r>
      <w:smartTag w:uri="urn:schemas-microsoft-com:office:smarttags" w:element="metricconverter">
        <w:smartTagPr>
          <w:attr w:name="ProductID" w:val="2004 г"/>
        </w:smartTagPr>
        <w:r w:rsidRPr="00336015">
          <w:rPr>
            <w:sz w:val="28"/>
            <w:szCs w:val="28"/>
            <w:lang w:val="ru-RU"/>
          </w:rPr>
          <w:t>2004 г</w:t>
        </w:r>
      </w:smartTag>
      <w:r w:rsidRPr="00336015">
        <w:rPr>
          <w:sz w:val="28"/>
          <w:szCs w:val="28"/>
          <w:lang w:val="ru-RU"/>
        </w:rPr>
        <w:t xml:space="preserve">. до </w:t>
      </w:r>
      <w:bookmarkStart w:id="78" w:name="OCRUncertain644"/>
      <w:r w:rsidRPr="00336015">
        <w:rPr>
          <w:sz w:val="28"/>
          <w:szCs w:val="28"/>
          <w:lang w:val="ru-RU"/>
        </w:rPr>
        <w:t>0,26%</w:t>
      </w:r>
      <w:bookmarkEnd w:id="78"/>
      <w:r w:rsidRPr="00336015">
        <w:rPr>
          <w:sz w:val="28"/>
          <w:szCs w:val="28"/>
          <w:lang w:val="ru-RU"/>
        </w:rPr>
        <w:t>, в 2006 году – убыточность вложений. То есть на 1руб. стоимости имущества предпр</w:t>
      </w:r>
      <w:r w:rsidR="002369AD" w:rsidRPr="00336015">
        <w:rPr>
          <w:sz w:val="28"/>
          <w:szCs w:val="28"/>
          <w:lang w:val="ru-RU"/>
        </w:rPr>
        <w:t>иятия в 2004 году приходилось 26</w:t>
      </w:r>
      <w:r w:rsidRPr="00336015">
        <w:rPr>
          <w:sz w:val="28"/>
          <w:szCs w:val="28"/>
          <w:lang w:val="ru-RU"/>
        </w:rPr>
        <w:t xml:space="preserve"> коп. </w:t>
      </w:r>
      <w:bookmarkStart w:id="79" w:name="OCRUncertain645"/>
      <w:r w:rsidRPr="00336015">
        <w:rPr>
          <w:sz w:val="28"/>
          <w:szCs w:val="28"/>
          <w:lang w:val="ru-RU"/>
        </w:rPr>
        <w:t>балан</w:t>
      </w:r>
      <w:bookmarkEnd w:id="79"/>
      <w:r w:rsidRPr="00336015">
        <w:rPr>
          <w:sz w:val="28"/>
          <w:szCs w:val="28"/>
          <w:lang w:val="ru-RU"/>
        </w:rPr>
        <w:t xml:space="preserve">совой прибыли. Значение данного показателя в 2005-2006 гг. низкое для предприятия, что свидетельствует о неэффективном </w:t>
      </w:r>
      <w:bookmarkStart w:id="80" w:name="OCRUncertain647"/>
      <w:r w:rsidRPr="00336015">
        <w:rPr>
          <w:sz w:val="28"/>
          <w:szCs w:val="28"/>
          <w:lang w:val="ru-RU"/>
        </w:rPr>
        <w:t>исполь</w:t>
      </w:r>
      <w:bookmarkStart w:id="81" w:name="OCRUncertain648"/>
      <w:bookmarkEnd w:id="80"/>
      <w:r w:rsidRPr="00336015">
        <w:rPr>
          <w:sz w:val="28"/>
          <w:szCs w:val="28"/>
          <w:lang w:val="ru-RU"/>
        </w:rPr>
        <w:t>зовании</w:t>
      </w:r>
      <w:bookmarkEnd w:id="81"/>
      <w:r w:rsidRPr="00336015">
        <w:rPr>
          <w:sz w:val="28"/>
          <w:szCs w:val="28"/>
          <w:lang w:val="ru-RU"/>
        </w:rPr>
        <w:t xml:space="preserve"> активов предприятия.</w:t>
      </w:r>
    </w:p>
    <w:p w:rsidR="00C107D4" w:rsidRPr="00336015" w:rsidRDefault="00C107D4" w:rsidP="00336015">
      <w:pPr>
        <w:spacing w:line="360" w:lineRule="auto"/>
        <w:ind w:firstLine="720"/>
        <w:jc w:val="both"/>
        <w:rPr>
          <w:sz w:val="28"/>
          <w:szCs w:val="28"/>
          <w:lang w:val="ru-RU"/>
        </w:rPr>
      </w:pPr>
      <w:r w:rsidRPr="00336015">
        <w:rPr>
          <w:sz w:val="28"/>
          <w:szCs w:val="28"/>
          <w:lang w:val="ru-RU"/>
        </w:rPr>
        <w:t>Рентабельность собственных средств также высока в 2004 году и в течение 2005 года упала с 68,33% до 0,57%. Динамика этого показателя</w:t>
      </w:r>
      <w:r w:rsidR="00336015">
        <w:rPr>
          <w:sz w:val="28"/>
          <w:szCs w:val="28"/>
          <w:lang w:val="ru-RU"/>
        </w:rPr>
        <w:t xml:space="preserve"> </w:t>
      </w:r>
      <w:r w:rsidRPr="00336015">
        <w:rPr>
          <w:sz w:val="28"/>
          <w:szCs w:val="28"/>
          <w:lang w:val="ru-RU"/>
        </w:rPr>
        <w:t xml:space="preserve">за последние годы позволяют сделать вывод о том, что инвестиции собственных средств в производство дали недостаточно хороший результат. </w:t>
      </w:r>
    </w:p>
    <w:p w:rsidR="00AD5ADF" w:rsidRDefault="00AD5ADF" w:rsidP="00336015">
      <w:pPr>
        <w:spacing w:line="360" w:lineRule="auto"/>
        <w:ind w:firstLine="720"/>
        <w:jc w:val="both"/>
        <w:rPr>
          <w:sz w:val="28"/>
          <w:szCs w:val="28"/>
        </w:rPr>
      </w:pPr>
      <w:r w:rsidRPr="00336015">
        <w:rPr>
          <w:sz w:val="28"/>
          <w:szCs w:val="28"/>
          <w:lang w:val="ru-RU"/>
        </w:rPr>
        <w:t xml:space="preserve">На основе данных таблицы построим диаграмму (рис. 2). </w:t>
      </w:r>
    </w:p>
    <w:p w:rsidR="00EC5BD2" w:rsidRPr="00EC5BD2" w:rsidRDefault="00EC5BD2" w:rsidP="00336015">
      <w:pPr>
        <w:spacing w:line="360" w:lineRule="auto"/>
        <w:ind w:firstLine="720"/>
        <w:jc w:val="both"/>
        <w:rPr>
          <w:sz w:val="28"/>
          <w:szCs w:val="28"/>
        </w:rPr>
      </w:pPr>
    </w:p>
    <w:p w:rsidR="00C107D4" w:rsidRPr="00336015" w:rsidRDefault="00EC5BD2" w:rsidP="00336015">
      <w:pPr>
        <w:spacing w:line="360" w:lineRule="auto"/>
        <w:ind w:firstLine="720"/>
        <w:jc w:val="both"/>
        <w:rPr>
          <w:sz w:val="28"/>
          <w:szCs w:val="28"/>
          <w:lang w:val="ru-RU"/>
        </w:rPr>
      </w:pPr>
      <w:r w:rsidRPr="00336015">
        <w:rPr>
          <w:sz w:val="28"/>
          <w:szCs w:val="28"/>
          <w:lang w:val="ru-RU"/>
        </w:rPr>
        <w:object w:dxaOrig="7860" w:dyaOrig="4770">
          <v:shape id="_x0000_i1026" type="#_x0000_t75" style="width:393pt;height:238.5pt" o:ole="">
            <v:imagedata r:id="rId7" o:title=""/>
          </v:shape>
          <o:OLEObject Type="Embed" ProgID="Excel.Sheet.8" ShapeID="_x0000_i1026" DrawAspect="Content" ObjectID="_1473699339" r:id="rId8">
            <o:FieldCodes>\s</o:FieldCodes>
          </o:OLEObject>
        </w:object>
      </w:r>
    </w:p>
    <w:p w:rsidR="00C107D4" w:rsidRPr="00336015" w:rsidRDefault="00C107D4" w:rsidP="00EC5BD2">
      <w:pPr>
        <w:spacing w:line="360" w:lineRule="auto"/>
        <w:ind w:left="1701" w:hanging="981"/>
        <w:jc w:val="both"/>
        <w:rPr>
          <w:sz w:val="28"/>
          <w:szCs w:val="28"/>
          <w:lang w:val="ru-RU"/>
        </w:rPr>
      </w:pPr>
      <w:r w:rsidRPr="00336015">
        <w:rPr>
          <w:sz w:val="28"/>
          <w:szCs w:val="28"/>
          <w:lang w:val="ru-RU"/>
        </w:rPr>
        <w:t xml:space="preserve">Рис. </w:t>
      </w:r>
      <w:r w:rsidR="000F30C3" w:rsidRPr="00336015">
        <w:rPr>
          <w:sz w:val="28"/>
          <w:szCs w:val="28"/>
          <w:lang w:val="ru-RU"/>
        </w:rPr>
        <w:t>2</w:t>
      </w:r>
      <w:r w:rsidRPr="00336015">
        <w:rPr>
          <w:sz w:val="28"/>
          <w:szCs w:val="28"/>
          <w:lang w:val="ru-RU"/>
        </w:rPr>
        <w:t>. Динамика</w:t>
      </w:r>
      <w:r w:rsidR="00336015">
        <w:rPr>
          <w:sz w:val="28"/>
          <w:szCs w:val="28"/>
          <w:lang w:val="ru-RU"/>
        </w:rPr>
        <w:t xml:space="preserve"> </w:t>
      </w:r>
      <w:r w:rsidRPr="00336015">
        <w:rPr>
          <w:sz w:val="28"/>
          <w:szCs w:val="28"/>
          <w:lang w:val="ru-RU"/>
        </w:rPr>
        <w:t>показателей рентабельности продукции за 2004-2006г.</w:t>
      </w:r>
    </w:p>
    <w:p w:rsidR="00C107D4" w:rsidRPr="00336015" w:rsidRDefault="00C107D4" w:rsidP="00336015">
      <w:pPr>
        <w:tabs>
          <w:tab w:val="left" w:pos="8080"/>
        </w:tabs>
        <w:spacing w:line="360" w:lineRule="auto"/>
        <w:ind w:firstLine="720"/>
        <w:jc w:val="both"/>
        <w:rPr>
          <w:sz w:val="28"/>
          <w:szCs w:val="28"/>
          <w:lang w:val="ru-RU"/>
        </w:rPr>
      </w:pPr>
      <w:r w:rsidRPr="00336015">
        <w:rPr>
          <w:sz w:val="28"/>
          <w:szCs w:val="28"/>
          <w:lang w:val="ru-RU"/>
        </w:rPr>
        <w:t>Показатель общей рентабельности продаж за отчетный период сократился</w:t>
      </w:r>
      <w:r w:rsidR="00336015">
        <w:rPr>
          <w:sz w:val="28"/>
          <w:szCs w:val="28"/>
          <w:lang w:val="ru-RU"/>
        </w:rPr>
        <w:t xml:space="preserve"> </w:t>
      </w:r>
      <w:r w:rsidRPr="00336015">
        <w:rPr>
          <w:sz w:val="28"/>
          <w:szCs w:val="28"/>
          <w:lang w:val="ru-RU"/>
        </w:rPr>
        <w:t>с 9,21% в 2004 до 0,1% в 2005 году. Это говорит о том, что в 2004 году каждый рубль реализации приносил в среднем около 9 копеек балансовой прибыли. Надо отметить резкое снижение данного показателя в 2005-2006 гг. по сравнению с 2004 годом. Рентабельность деятельности также снизилась за отчетный период на 3,1% и составила к концу 2006 года 13,7%.</w:t>
      </w:r>
      <w:r w:rsidR="00336015">
        <w:rPr>
          <w:sz w:val="28"/>
          <w:szCs w:val="28"/>
          <w:lang w:val="ru-RU"/>
        </w:rPr>
        <w:t xml:space="preserve"> </w:t>
      </w:r>
    </w:p>
    <w:p w:rsidR="00C107D4" w:rsidRPr="00336015" w:rsidRDefault="00C107D4" w:rsidP="00336015">
      <w:pPr>
        <w:tabs>
          <w:tab w:val="left" w:pos="8080"/>
        </w:tabs>
        <w:spacing w:line="360" w:lineRule="auto"/>
        <w:ind w:firstLine="720"/>
        <w:jc w:val="both"/>
        <w:rPr>
          <w:sz w:val="28"/>
          <w:szCs w:val="28"/>
          <w:lang w:val="ru-RU"/>
        </w:rPr>
      </w:pPr>
      <w:r w:rsidRPr="00336015">
        <w:rPr>
          <w:sz w:val="28"/>
          <w:szCs w:val="28"/>
          <w:lang w:val="ru-RU"/>
        </w:rPr>
        <w:t>В 2005-2006 гг. вследствие неплатежеспособности большинства потребителей, а также вследствие получения убытков от вне</w:t>
      </w:r>
      <w:r w:rsidRPr="00336015">
        <w:rPr>
          <w:sz w:val="28"/>
          <w:szCs w:val="28"/>
          <w:lang w:val="ru-RU"/>
        </w:rPr>
        <w:softHyphen/>
        <w:t>реализационных операций показатели рентабельности продукции существенно сни</w:t>
      </w:r>
      <w:r w:rsidRPr="00336015">
        <w:rPr>
          <w:sz w:val="28"/>
          <w:szCs w:val="28"/>
          <w:lang w:val="ru-RU"/>
        </w:rPr>
        <w:softHyphen/>
        <w:t>зились.</w:t>
      </w:r>
    </w:p>
    <w:p w:rsidR="000F30C3" w:rsidRPr="00336015" w:rsidRDefault="00C107D4" w:rsidP="00336015">
      <w:pPr>
        <w:tabs>
          <w:tab w:val="left" w:pos="8080"/>
        </w:tabs>
        <w:spacing w:line="360" w:lineRule="auto"/>
        <w:ind w:firstLine="720"/>
        <w:jc w:val="both"/>
        <w:rPr>
          <w:sz w:val="28"/>
          <w:szCs w:val="28"/>
          <w:lang w:val="ru-RU"/>
        </w:rPr>
      </w:pPr>
      <w:r w:rsidRPr="00336015">
        <w:rPr>
          <w:sz w:val="28"/>
          <w:szCs w:val="28"/>
          <w:lang w:val="ru-RU"/>
        </w:rPr>
        <w:t>В 2006 году наблюдаем убыточность производства, все показатели рентабельности уменьшились.</w:t>
      </w:r>
      <w:bookmarkStart w:id="82" w:name="_Toc21016355"/>
      <w:bookmarkStart w:id="83" w:name="_Toc147250387"/>
      <w:bookmarkStart w:id="84" w:name="_Toc167527022"/>
      <w:bookmarkStart w:id="85" w:name="_Toc169320303"/>
      <w:bookmarkStart w:id="86" w:name="_Toc185232697"/>
      <w:r w:rsidR="000F30C3" w:rsidRPr="00336015">
        <w:rPr>
          <w:sz w:val="28"/>
          <w:szCs w:val="28"/>
          <w:lang w:val="ru-RU"/>
        </w:rPr>
        <w:t xml:space="preserve"> </w:t>
      </w:r>
    </w:p>
    <w:bookmarkEnd w:id="82"/>
    <w:bookmarkEnd w:id="83"/>
    <w:bookmarkEnd w:id="84"/>
    <w:bookmarkEnd w:id="85"/>
    <w:bookmarkEnd w:id="86"/>
    <w:p w:rsidR="00C107D4" w:rsidRPr="00336015" w:rsidRDefault="00C107D4" w:rsidP="00336015">
      <w:pPr>
        <w:pStyle w:val="a3"/>
        <w:widowControl w:val="0"/>
        <w:tabs>
          <w:tab w:val="left" w:pos="0"/>
        </w:tabs>
        <w:ind w:firstLine="720"/>
        <w:rPr>
          <w:szCs w:val="28"/>
        </w:rPr>
      </w:pPr>
      <w:r w:rsidRPr="00336015">
        <w:rPr>
          <w:szCs w:val="28"/>
        </w:rPr>
        <w:t>Деловая активность проявляется в динамичности развития предприятия, достижения им поставленных целей, эффективности использования экономического потенциала, расширения рынков сбыта своей продукции.</w:t>
      </w:r>
    </w:p>
    <w:p w:rsidR="00C107D4" w:rsidRPr="00336015" w:rsidRDefault="00C107D4" w:rsidP="00336015">
      <w:pPr>
        <w:spacing w:line="360" w:lineRule="auto"/>
        <w:ind w:firstLine="720"/>
        <w:jc w:val="both"/>
        <w:rPr>
          <w:color w:val="000000"/>
          <w:sz w:val="28"/>
          <w:szCs w:val="28"/>
          <w:lang w:val="ru-RU"/>
        </w:rPr>
      </w:pPr>
      <w:r w:rsidRPr="00336015">
        <w:rPr>
          <w:color w:val="000000"/>
          <w:sz w:val="28"/>
          <w:szCs w:val="28"/>
          <w:lang w:val="ru-RU"/>
        </w:rPr>
        <w:t>Оценку деловой активности производят, используя систему коэффициентов деловой активности. Такая оценка имеет большое значение для характеристики финансового положения, т.к. скорость оборота средств непосредственно влияет на платежеспособность предприятия.</w:t>
      </w:r>
    </w:p>
    <w:p w:rsidR="00632C09" w:rsidRPr="00336015" w:rsidRDefault="00C107D4" w:rsidP="00336015">
      <w:pPr>
        <w:pStyle w:val="25"/>
        <w:spacing w:before="0"/>
        <w:ind w:firstLine="720"/>
        <w:rPr>
          <w:sz w:val="28"/>
          <w:szCs w:val="28"/>
        </w:rPr>
      </w:pPr>
      <w:r w:rsidRPr="00336015">
        <w:rPr>
          <w:sz w:val="28"/>
          <w:szCs w:val="28"/>
        </w:rPr>
        <w:t>Рассчитанные показатели оборачиваемости оборотных средств приве</w:t>
      </w:r>
      <w:r w:rsidR="000F30C3" w:rsidRPr="00336015">
        <w:rPr>
          <w:sz w:val="28"/>
          <w:szCs w:val="28"/>
        </w:rPr>
        <w:t xml:space="preserve">дены в приложении </w:t>
      </w:r>
      <w:r w:rsidR="00040C45" w:rsidRPr="00336015">
        <w:rPr>
          <w:sz w:val="28"/>
          <w:szCs w:val="28"/>
        </w:rPr>
        <w:t>8</w:t>
      </w:r>
      <w:r w:rsidRPr="00336015">
        <w:rPr>
          <w:sz w:val="28"/>
          <w:szCs w:val="28"/>
        </w:rPr>
        <w:t>.</w:t>
      </w:r>
      <w:r w:rsidR="000F30C3" w:rsidRPr="00336015">
        <w:rPr>
          <w:sz w:val="28"/>
          <w:szCs w:val="28"/>
        </w:rPr>
        <w:t xml:space="preserve"> Анализ </w:t>
      </w:r>
      <w:r w:rsidR="00632C09" w:rsidRPr="00336015">
        <w:rPr>
          <w:sz w:val="28"/>
          <w:szCs w:val="28"/>
        </w:rPr>
        <w:t>данных показывает с</w:t>
      </w:r>
      <w:r w:rsidRPr="00336015">
        <w:rPr>
          <w:sz w:val="28"/>
          <w:szCs w:val="28"/>
        </w:rPr>
        <w:t>нижение оборачива</w:t>
      </w:r>
      <w:r w:rsidR="00632C09" w:rsidRPr="00336015">
        <w:rPr>
          <w:sz w:val="28"/>
          <w:szCs w:val="28"/>
        </w:rPr>
        <w:t>-</w:t>
      </w:r>
      <w:r w:rsidRPr="00336015">
        <w:rPr>
          <w:sz w:val="28"/>
          <w:szCs w:val="28"/>
        </w:rPr>
        <w:t xml:space="preserve">емости всех приведённых показателей. </w:t>
      </w:r>
    </w:p>
    <w:p w:rsidR="00C107D4" w:rsidRPr="00336015" w:rsidRDefault="00632C09" w:rsidP="00336015">
      <w:pPr>
        <w:pStyle w:val="25"/>
        <w:spacing w:before="0"/>
        <w:ind w:firstLine="720"/>
        <w:rPr>
          <w:sz w:val="28"/>
          <w:szCs w:val="28"/>
        </w:rPr>
      </w:pPr>
      <w:r w:rsidRPr="00336015">
        <w:rPr>
          <w:sz w:val="28"/>
          <w:szCs w:val="28"/>
        </w:rPr>
        <w:t>К</w:t>
      </w:r>
      <w:r w:rsidR="00C107D4" w:rsidRPr="00336015">
        <w:rPr>
          <w:sz w:val="28"/>
          <w:szCs w:val="28"/>
        </w:rPr>
        <w:t>апиталоотдача предприятия больше единицы, то есть выручка предприятия больше величины его активов. Это объясняется тем, что производственные мощности достаточно загружены и обеспечивают выпуск большего объёма продукции. По динамике значений этого показателя можно сделать вывод об ускорении кругооборота средств предприятия.</w:t>
      </w:r>
    </w:p>
    <w:p w:rsidR="00C107D4" w:rsidRPr="00336015" w:rsidRDefault="00C107D4" w:rsidP="00336015">
      <w:pPr>
        <w:pStyle w:val="25"/>
        <w:spacing w:before="0"/>
        <w:ind w:firstLine="720"/>
        <w:rPr>
          <w:sz w:val="28"/>
          <w:szCs w:val="28"/>
        </w:rPr>
      </w:pPr>
      <w:r w:rsidRPr="00336015">
        <w:rPr>
          <w:sz w:val="28"/>
          <w:szCs w:val="28"/>
        </w:rPr>
        <w:t xml:space="preserve"> Фондоотдача основных средств и прочих внеоборотных активов в течение трех анализируемых лет сократилась. Из этого следует вывод о снижении эффективности использования основных средств. </w:t>
      </w:r>
    </w:p>
    <w:p w:rsidR="00C107D4" w:rsidRPr="00336015" w:rsidRDefault="00C107D4" w:rsidP="00336015">
      <w:pPr>
        <w:pStyle w:val="25"/>
        <w:spacing w:before="0"/>
        <w:ind w:firstLine="720"/>
        <w:rPr>
          <w:sz w:val="28"/>
          <w:szCs w:val="28"/>
        </w:rPr>
      </w:pPr>
      <w:r w:rsidRPr="00336015">
        <w:rPr>
          <w:sz w:val="28"/>
          <w:szCs w:val="28"/>
        </w:rPr>
        <w:t>Коэффициент оборачиваемости мобильных средств в 2005 году снизился до 3,4, что говорит о недостаточно эффективном использовании оборотных средств. В 2006 году также наблюдаем некоторое снижение показателя до 1,8 оборотов, период оборота возрос до 208 дней.</w:t>
      </w:r>
    </w:p>
    <w:p w:rsidR="00C107D4" w:rsidRPr="00336015" w:rsidRDefault="00C107D4" w:rsidP="00336015">
      <w:pPr>
        <w:tabs>
          <w:tab w:val="left" w:pos="8080"/>
        </w:tabs>
        <w:spacing w:line="360" w:lineRule="auto"/>
        <w:ind w:firstLine="720"/>
        <w:jc w:val="both"/>
        <w:rPr>
          <w:sz w:val="28"/>
          <w:szCs w:val="28"/>
          <w:lang w:val="ru-RU"/>
        </w:rPr>
      </w:pPr>
      <w:r w:rsidRPr="00336015">
        <w:rPr>
          <w:sz w:val="28"/>
          <w:szCs w:val="28"/>
          <w:lang w:val="ru-RU"/>
        </w:rPr>
        <w:t>Существенно сократилась оборачиваемость материальных оборот</w:t>
      </w:r>
      <w:r w:rsidRPr="00336015">
        <w:rPr>
          <w:sz w:val="28"/>
          <w:szCs w:val="28"/>
          <w:lang w:val="ru-RU"/>
        </w:rPr>
        <w:softHyphen/>
        <w:t>ных средств с 17,5 оборотов в 2004 году до 7,7 оборотов в 2006 году. Соответственно время оборота возросло до 47 дней. Снижение</w:t>
      </w:r>
      <w:r w:rsidR="00336015">
        <w:rPr>
          <w:sz w:val="28"/>
          <w:szCs w:val="28"/>
          <w:lang w:val="ru-RU"/>
        </w:rPr>
        <w:t xml:space="preserve"> </w:t>
      </w:r>
      <w:r w:rsidRPr="00336015">
        <w:rPr>
          <w:sz w:val="28"/>
          <w:szCs w:val="28"/>
          <w:lang w:val="ru-RU"/>
        </w:rPr>
        <w:t>оборачи-ваемости в 2006 году произошло за счёт уменьшения сбыта продукции, которое в свою очередь вызвано неэффективностью управления запасами; недостаточным исследованием фирмой рынков сбыта своей продукции и возможностей расширения каналов сбыта.</w:t>
      </w:r>
    </w:p>
    <w:p w:rsidR="00C107D4" w:rsidRPr="00336015" w:rsidRDefault="00C107D4" w:rsidP="00336015">
      <w:pPr>
        <w:pStyle w:val="25"/>
        <w:spacing w:before="0"/>
        <w:ind w:firstLine="720"/>
        <w:rPr>
          <w:sz w:val="28"/>
          <w:szCs w:val="28"/>
        </w:rPr>
      </w:pPr>
      <w:r w:rsidRPr="00336015">
        <w:rPr>
          <w:sz w:val="28"/>
          <w:szCs w:val="28"/>
        </w:rPr>
        <w:t>Коэффициент оборачиваемости материальных оборотных средств за анализируемый период уменьшился,</w:t>
      </w:r>
      <w:r w:rsidR="00336015">
        <w:rPr>
          <w:sz w:val="28"/>
          <w:szCs w:val="28"/>
        </w:rPr>
        <w:t xml:space="preserve"> </w:t>
      </w:r>
      <w:r w:rsidRPr="00336015">
        <w:rPr>
          <w:sz w:val="28"/>
          <w:szCs w:val="28"/>
        </w:rPr>
        <w:t>что свидетельствует об увеличении числа оборотов запасов и затрат предприятия.</w:t>
      </w:r>
    </w:p>
    <w:p w:rsidR="00C107D4" w:rsidRPr="00336015" w:rsidRDefault="00C107D4" w:rsidP="00336015">
      <w:pPr>
        <w:pStyle w:val="25"/>
        <w:spacing w:before="0"/>
        <w:ind w:firstLine="720"/>
        <w:rPr>
          <w:sz w:val="28"/>
          <w:szCs w:val="28"/>
        </w:rPr>
      </w:pPr>
      <w:r w:rsidRPr="00336015">
        <w:rPr>
          <w:sz w:val="28"/>
          <w:szCs w:val="28"/>
        </w:rPr>
        <w:t>Коэффициент</w:t>
      </w:r>
      <w:r w:rsidR="00336015">
        <w:rPr>
          <w:sz w:val="28"/>
          <w:szCs w:val="28"/>
        </w:rPr>
        <w:t xml:space="preserve"> </w:t>
      </w:r>
      <w:r w:rsidRPr="00336015">
        <w:rPr>
          <w:sz w:val="28"/>
          <w:szCs w:val="28"/>
        </w:rPr>
        <w:t>оборачиваемости дебиторской задолженности показывает расширение или снижение коммерческого кредита, предоставляемого предприятием. Оборачиваемость де</w:t>
      </w:r>
      <w:r w:rsidRPr="00336015">
        <w:rPr>
          <w:sz w:val="28"/>
          <w:szCs w:val="28"/>
        </w:rPr>
        <w:softHyphen/>
        <w:t>биторской задолженности уменьшилась по сравнению с 2004 годом с 5,1 оборо</w:t>
      </w:r>
      <w:r w:rsidRPr="00336015">
        <w:rPr>
          <w:sz w:val="28"/>
          <w:szCs w:val="28"/>
        </w:rPr>
        <w:softHyphen/>
        <w:t xml:space="preserve">тов в год до 2,5 оборотов, то есть по сравнению с предыдущим годом погашение дебиторской </w:t>
      </w:r>
      <w:bookmarkStart w:id="87" w:name="OCRUncertain200"/>
      <w:r w:rsidRPr="00336015">
        <w:rPr>
          <w:sz w:val="28"/>
          <w:szCs w:val="28"/>
        </w:rPr>
        <w:t>з</w:t>
      </w:r>
      <w:bookmarkEnd w:id="87"/>
      <w:r w:rsidRPr="00336015">
        <w:rPr>
          <w:sz w:val="28"/>
          <w:szCs w:val="28"/>
        </w:rPr>
        <w:t>адолженности происходило более медленными темпами. Время оборота дебиторской задолженности составляет 71 дней в 2004 и 142 дней в 2006 году. Это говорит о том,</w:t>
      </w:r>
      <w:r w:rsidR="00336015">
        <w:rPr>
          <w:sz w:val="28"/>
          <w:szCs w:val="28"/>
        </w:rPr>
        <w:t xml:space="preserve"> </w:t>
      </w:r>
      <w:r w:rsidRPr="00336015">
        <w:rPr>
          <w:sz w:val="28"/>
          <w:szCs w:val="28"/>
        </w:rPr>
        <w:t>что дебиторская задолженность погашается</w:t>
      </w:r>
      <w:r w:rsidR="00336015">
        <w:rPr>
          <w:sz w:val="28"/>
          <w:szCs w:val="28"/>
        </w:rPr>
        <w:t xml:space="preserve"> </w:t>
      </w:r>
      <w:r w:rsidRPr="00336015">
        <w:rPr>
          <w:sz w:val="28"/>
          <w:szCs w:val="28"/>
        </w:rPr>
        <w:t xml:space="preserve">недостаточно быстро. </w:t>
      </w:r>
    </w:p>
    <w:p w:rsidR="00C107D4" w:rsidRPr="00336015" w:rsidRDefault="00C107D4" w:rsidP="00336015">
      <w:pPr>
        <w:pStyle w:val="25"/>
        <w:spacing w:before="0"/>
        <w:ind w:firstLine="720"/>
        <w:rPr>
          <w:sz w:val="28"/>
          <w:szCs w:val="28"/>
        </w:rPr>
      </w:pPr>
      <w:r w:rsidRPr="00336015">
        <w:rPr>
          <w:sz w:val="28"/>
          <w:szCs w:val="28"/>
        </w:rPr>
        <w:t xml:space="preserve">Коэффициент оборачиваемости кредиторской задолженности на протяжении с </w:t>
      </w:r>
      <w:smartTag w:uri="urn:schemas-microsoft-com:office:smarttags" w:element="metricconverter">
        <w:smartTagPr>
          <w:attr w:name="ProductID" w:val="2004 г"/>
        </w:smartTagPr>
        <w:r w:rsidRPr="00336015">
          <w:rPr>
            <w:sz w:val="28"/>
            <w:szCs w:val="28"/>
          </w:rPr>
          <w:t>2004 г</w:t>
        </w:r>
      </w:smartTag>
      <w:r w:rsidRPr="00336015">
        <w:rPr>
          <w:sz w:val="28"/>
          <w:szCs w:val="28"/>
        </w:rPr>
        <w:t xml:space="preserve">. по </w:t>
      </w:r>
      <w:smartTag w:uri="urn:schemas-microsoft-com:office:smarttags" w:element="metricconverter">
        <w:smartTagPr>
          <w:attr w:name="ProductID" w:val="2006 г"/>
        </w:smartTagPr>
        <w:r w:rsidRPr="00336015">
          <w:rPr>
            <w:sz w:val="28"/>
            <w:szCs w:val="28"/>
          </w:rPr>
          <w:t>2006 г</w:t>
        </w:r>
      </w:smartTag>
      <w:r w:rsidRPr="00336015">
        <w:rPr>
          <w:sz w:val="28"/>
          <w:szCs w:val="28"/>
        </w:rPr>
        <w:t>. постепенно снижается, следствием этого явилось увеличение</w:t>
      </w:r>
      <w:r w:rsidR="00336015">
        <w:rPr>
          <w:sz w:val="28"/>
          <w:szCs w:val="28"/>
        </w:rPr>
        <w:t xml:space="preserve"> </w:t>
      </w:r>
      <w:r w:rsidRPr="00336015">
        <w:rPr>
          <w:sz w:val="28"/>
          <w:szCs w:val="28"/>
        </w:rPr>
        <w:t>среднего срока оборота кредиторской задолженности, что говорит о росте срока возврата коммерческого кредита предприятием.</w:t>
      </w:r>
    </w:p>
    <w:p w:rsidR="00C107D4" w:rsidRPr="00336015" w:rsidRDefault="00C107D4" w:rsidP="00336015">
      <w:pPr>
        <w:pStyle w:val="a3"/>
        <w:widowControl w:val="0"/>
        <w:tabs>
          <w:tab w:val="left" w:pos="8080"/>
        </w:tabs>
        <w:ind w:firstLine="720"/>
        <w:rPr>
          <w:szCs w:val="28"/>
        </w:rPr>
      </w:pPr>
      <w:r w:rsidRPr="00336015">
        <w:rPr>
          <w:szCs w:val="28"/>
        </w:rPr>
        <w:t>Таким образом, наблюдаем снижение основных коэффициентов деловой активности в динамике за 2004-2006 гг. В то же время, можно сказать, что большинство показателей этой группы у предприятия близки к нормативам.</w:t>
      </w:r>
    </w:p>
    <w:p w:rsidR="00C107D4" w:rsidRPr="00336015" w:rsidRDefault="00C107D4" w:rsidP="00336015">
      <w:pPr>
        <w:pStyle w:val="a3"/>
        <w:widowControl w:val="0"/>
        <w:tabs>
          <w:tab w:val="left" w:pos="0"/>
        </w:tabs>
        <w:ind w:firstLine="720"/>
        <w:rPr>
          <w:szCs w:val="28"/>
        </w:rPr>
      </w:pPr>
      <w:r w:rsidRPr="00336015">
        <w:rPr>
          <w:szCs w:val="28"/>
        </w:rPr>
        <w:t>Одним из показателей, характеризующих финансовое состояние предприятия, является его платежеспособность, т.е. возможность наличными денежными ресурсами своевременно погасить свои платежные обязательства. Анализ платежеспособности необходим не только для предприятия с целью оценки и прогнозирования финансовой деятельности, но и для внешних инвесторов (банков).</w:t>
      </w:r>
      <w:r w:rsidR="00233365" w:rsidRPr="00336015">
        <w:rPr>
          <w:szCs w:val="28"/>
        </w:rPr>
        <w:t xml:space="preserve"> </w:t>
      </w:r>
    </w:p>
    <w:p w:rsidR="00C107D4" w:rsidRPr="00336015" w:rsidRDefault="00C107D4" w:rsidP="00336015">
      <w:pPr>
        <w:spacing w:line="360" w:lineRule="auto"/>
        <w:ind w:firstLine="720"/>
        <w:jc w:val="both"/>
        <w:rPr>
          <w:color w:val="000000"/>
          <w:sz w:val="28"/>
          <w:szCs w:val="28"/>
          <w:lang w:val="ru-RU"/>
        </w:rPr>
      </w:pPr>
      <w:r w:rsidRPr="00336015">
        <w:rPr>
          <w:color w:val="000000"/>
          <w:sz w:val="28"/>
          <w:szCs w:val="28"/>
          <w:lang w:val="ru-RU"/>
        </w:rPr>
        <w:t>Для оценки платежеспособности рассчитываются некоторые коэффициенты, данные для расчета которых приведены в таблице</w:t>
      </w:r>
      <w:r w:rsidR="00336015">
        <w:rPr>
          <w:color w:val="000000"/>
          <w:sz w:val="28"/>
          <w:szCs w:val="28"/>
          <w:lang w:val="ru-RU"/>
        </w:rPr>
        <w:t xml:space="preserve"> </w:t>
      </w:r>
      <w:r w:rsidR="00233365" w:rsidRPr="00336015">
        <w:rPr>
          <w:color w:val="000000"/>
          <w:sz w:val="28"/>
          <w:szCs w:val="28"/>
          <w:lang w:val="ru-RU"/>
        </w:rPr>
        <w:t>1</w:t>
      </w:r>
      <w:r w:rsidR="00632C09" w:rsidRPr="00336015">
        <w:rPr>
          <w:color w:val="000000"/>
          <w:sz w:val="28"/>
          <w:szCs w:val="28"/>
          <w:lang w:val="ru-RU"/>
        </w:rPr>
        <w:t>4</w:t>
      </w:r>
      <w:r w:rsidRPr="00336015">
        <w:rPr>
          <w:color w:val="000000"/>
          <w:sz w:val="28"/>
          <w:szCs w:val="28"/>
          <w:lang w:val="ru-RU"/>
        </w:rPr>
        <w:t>.</w:t>
      </w:r>
    </w:p>
    <w:p w:rsidR="00233365" w:rsidRPr="00336015" w:rsidRDefault="00233365" w:rsidP="00336015">
      <w:pPr>
        <w:spacing w:line="360" w:lineRule="auto"/>
        <w:ind w:firstLine="720"/>
        <w:jc w:val="both"/>
        <w:rPr>
          <w:color w:val="000000"/>
          <w:sz w:val="28"/>
          <w:szCs w:val="28"/>
          <w:lang w:val="ru-RU"/>
        </w:rPr>
      </w:pPr>
    </w:p>
    <w:p w:rsidR="00C107D4" w:rsidRPr="00336015" w:rsidRDefault="00632C09" w:rsidP="00336015">
      <w:pPr>
        <w:spacing w:line="360" w:lineRule="auto"/>
        <w:ind w:firstLine="720"/>
        <w:jc w:val="both"/>
        <w:rPr>
          <w:color w:val="000000"/>
          <w:sz w:val="28"/>
          <w:szCs w:val="28"/>
          <w:lang w:val="ru-RU"/>
        </w:rPr>
      </w:pPr>
      <w:r w:rsidRPr="00336015">
        <w:rPr>
          <w:color w:val="000000"/>
          <w:sz w:val="28"/>
          <w:szCs w:val="28"/>
          <w:lang w:val="ru-RU"/>
        </w:rPr>
        <w:t>Таблица 14</w:t>
      </w:r>
    </w:p>
    <w:p w:rsidR="00C107D4" w:rsidRPr="00336015" w:rsidRDefault="00C107D4" w:rsidP="00336015">
      <w:pPr>
        <w:spacing w:line="360" w:lineRule="auto"/>
        <w:ind w:firstLine="720"/>
        <w:jc w:val="both"/>
        <w:rPr>
          <w:sz w:val="28"/>
          <w:szCs w:val="28"/>
          <w:lang w:val="ru-RU"/>
        </w:rPr>
      </w:pPr>
      <w:r w:rsidRPr="00336015">
        <w:rPr>
          <w:color w:val="000000"/>
          <w:sz w:val="28"/>
          <w:szCs w:val="28"/>
          <w:lang w:val="ru-RU"/>
        </w:rPr>
        <w:t xml:space="preserve">Исходные данные для расчета показателей ликвидности и платежеспособности </w:t>
      </w:r>
    </w:p>
    <w:tbl>
      <w:tblPr>
        <w:tblW w:w="8390" w:type="dxa"/>
        <w:jc w:val="center"/>
        <w:tblLayout w:type="fixed"/>
        <w:tblCellMar>
          <w:left w:w="30" w:type="dxa"/>
          <w:right w:w="30" w:type="dxa"/>
        </w:tblCellMar>
        <w:tblLook w:val="0000" w:firstRow="0" w:lastRow="0" w:firstColumn="0" w:lastColumn="0" w:noHBand="0" w:noVBand="0"/>
      </w:tblPr>
      <w:tblGrid>
        <w:gridCol w:w="3401"/>
        <w:gridCol w:w="1393"/>
        <w:gridCol w:w="899"/>
        <w:gridCol w:w="899"/>
        <w:gridCol w:w="899"/>
        <w:gridCol w:w="899"/>
      </w:tblGrid>
      <w:tr w:rsidR="00C107D4" w:rsidRPr="00EC5BD2" w:rsidTr="00EC5BD2">
        <w:trPr>
          <w:trHeight w:val="593"/>
          <w:jc w:val="center"/>
        </w:trPr>
        <w:tc>
          <w:tcPr>
            <w:tcW w:w="3401" w:type="dxa"/>
            <w:tcBorders>
              <w:top w:val="single" w:sz="6" w:space="0" w:color="auto"/>
              <w:left w:val="single" w:sz="6" w:space="0" w:color="auto"/>
              <w:bottom w:val="single" w:sz="6" w:space="0" w:color="auto"/>
              <w:right w:val="single" w:sz="6" w:space="0" w:color="auto"/>
            </w:tcBorders>
          </w:tcPr>
          <w:p w:rsidR="00C107D4" w:rsidRPr="00EC5BD2" w:rsidRDefault="00C107D4" w:rsidP="00EC5BD2">
            <w:pPr>
              <w:jc w:val="both"/>
              <w:rPr>
                <w:color w:val="000000"/>
                <w:lang w:val="ru-RU"/>
              </w:rPr>
            </w:pPr>
            <w:r w:rsidRPr="00EC5BD2">
              <w:rPr>
                <w:lang w:val="ru-RU"/>
              </w:rPr>
              <w:t>Показатели</w:t>
            </w:r>
          </w:p>
        </w:tc>
        <w:tc>
          <w:tcPr>
            <w:tcW w:w="1393" w:type="dxa"/>
            <w:tcBorders>
              <w:top w:val="single" w:sz="6" w:space="0" w:color="auto"/>
              <w:left w:val="single" w:sz="6" w:space="0" w:color="auto"/>
              <w:bottom w:val="single" w:sz="6" w:space="0" w:color="auto"/>
              <w:right w:val="single" w:sz="6" w:space="0" w:color="auto"/>
            </w:tcBorders>
          </w:tcPr>
          <w:p w:rsidR="00C107D4" w:rsidRPr="00EC5BD2" w:rsidRDefault="00C107D4" w:rsidP="00EC5BD2">
            <w:pPr>
              <w:jc w:val="both"/>
              <w:rPr>
                <w:color w:val="000000"/>
                <w:lang w:val="ru-RU"/>
              </w:rPr>
            </w:pPr>
            <w:r w:rsidRPr="00EC5BD2">
              <w:rPr>
                <w:color w:val="000000"/>
                <w:lang w:val="ru-RU"/>
              </w:rPr>
              <w:t>Расчет</w:t>
            </w:r>
          </w:p>
        </w:tc>
        <w:tc>
          <w:tcPr>
            <w:tcW w:w="899" w:type="dxa"/>
            <w:tcBorders>
              <w:top w:val="single" w:sz="6" w:space="0" w:color="auto"/>
              <w:left w:val="single" w:sz="6" w:space="0" w:color="auto"/>
              <w:bottom w:val="single" w:sz="6" w:space="0" w:color="auto"/>
              <w:right w:val="single" w:sz="6" w:space="0" w:color="auto"/>
            </w:tcBorders>
          </w:tcPr>
          <w:p w:rsidR="00C107D4" w:rsidRPr="00EC5BD2" w:rsidRDefault="00C107D4" w:rsidP="00EC5BD2">
            <w:pPr>
              <w:jc w:val="both"/>
              <w:rPr>
                <w:color w:val="000000"/>
                <w:lang w:val="ru-RU"/>
              </w:rPr>
            </w:pPr>
            <w:r w:rsidRPr="00EC5BD2">
              <w:rPr>
                <w:color w:val="000000"/>
                <w:lang w:val="ru-RU"/>
              </w:rPr>
              <w:t xml:space="preserve">На начало </w:t>
            </w:r>
            <w:smartTag w:uri="urn:schemas-microsoft-com:office:smarttags" w:element="metricconverter">
              <w:smartTagPr>
                <w:attr w:name="ProductID" w:val="2004 г"/>
              </w:smartTagPr>
              <w:r w:rsidRPr="00EC5BD2">
                <w:rPr>
                  <w:color w:val="000000"/>
                  <w:lang w:val="ru-RU"/>
                </w:rPr>
                <w:t>2004 г</w:t>
              </w:r>
            </w:smartTag>
            <w:r w:rsidRPr="00EC5BD2">
              <w:rPr>
                <w:color w:val="000000"/>
                <w:lang w:val="ru-RU"/>
              </w:rPr>
              <w:t>.</w:t>
            </w:r>
          </w:p>
        </w:tc>
        <w:tc>
          <w:tcPr>
            <w:tcW w:w="899" w:type="dxa"/>
            <w:tcBorders>
              <w:top w:val="single" w:sz="6" w:space="0" w:color="auto"/>
              <w:left w:val="single" w:sz="6" w:space="0" w:color="auto"/>
              <w:bottom w:val="single" w:sz="6" w:space="0" w:color="auto"/>
              <w:right w:val="single" w:sz="6" w:space="0" w:color="auto"/>
            </w:tcBorders>
          </w:tcPr>
          <w:p w:rsidR="00C107D4" w:rsidRPr="00EC5BD2" w:rsidRDefault="00C107D4" w:rsidP="00EC5BD2">
            <w:pPr>
              <w:jc w:val="both"/>
              <w:rPr>
                <w:color w:val="000000"/>
                <w:lang w:val="ru-RU"/>
              </w:rPr>
            </w:pPr>
            <w:r w:rsidRPr="00EC5BD2">
              <w:rPr>
                <w:color w:val="000000"/>
                <w:lang w:val="ru-RU"/>
              </w:rPr>
              <w:t xml:space="preserve">На начало </w:t>
            </w:r>
            <w:smartTag w:uri="urn:schemas-microsoft-com:office:smarttags" w:element="metricconverter">
              <w:smartTagPr>
                <w:attr w:name="ProductID" w:val="2005 г"/>
              </w:smartTagPr>
              <w:r w:rsidRPr="00EC5BD2">
                <w:rPr>
                  <w:color w:val="000000"/>
                  <w:lang w:val="ru-RU"/>
                </w:rPr>
                <w:t>2005 г</w:t>
              </w:r>
            </w:smartTag>
            <w:r w:rsidRPr="00EC5BD2">
              <w:rPr>
                <w:color w:val="000000"/>
                <w:lang w:val="ru-RU"/>
              </w:rPr>
              <w:t>.</w:t>
            </w:r>
          </w:p>
        </w:tc>
        <w:tc>
          <w:tcPr>
            <w:tcW w:w="899" w:type="dxa"/>
            <w:tcBorders>
              <w:top w:val="single" w:sz="6" w:space="0" w:color="auto"/>
              <w:left w:val="single" w:sz="6" w:space="0" w:color="auto"/>
              <w:bottom w:val="single" w:sz="6" w:space="0" w:color="auto"/>
              <w:right w:val="single" w:sz="6" w:space="0" w:color="auto"/>
            </w:tcBorders>
          </w:tcPr>
          <w:p w:rsidR="00C107D4" w:rsidRPr="00EC5BD2" w:rsidRDefault="00C107D4" w:rsidP="00EC5BD2">
            <w:pPr>
              <w:jc w:val="both"/>
              <w:rPr>
                <w:color w:val="000000"/>
                <w:lang w:val="ru-RU"/>
              </w:rPr>
            </w:pPr>
            <w:r w:rsidRPr="00EC5BD2">
              <w:rPr>
                <w:color w:val="000000"/>
                <w:lang w:val="ru-RU"/>
              </w:rPr>
              <w:t xml:space="preserve">На начало </w:t>
            </w:r>
            <w:smartTag w:uri="urn:schemas-microsoft-com:office:smarttags" w:element="metricconverter">
              <w:smartTagPr>
                <w:attr w:name="ProductID" w:val="2006 г"/>
              </w:smartTagPr>
              <w:r w:rsidRPr="00EC5BD2">
                <w:rPr>
                  <w:color w:val="000000"/>
                  <w:lang w:val="ru-RU"/>
                </w:rPr>
                <w:t>2006 г</w:t>
              </w:r>
            </w:smartTag>
            <w:r w:rsidRPr="00EC5BD2">
              <w:rPr>
                <w:color w:val="000000"/>
                <w:lang w:val="ru-RU"/>
              </w:rPr>
              <w:t>.</w:t>
            </w:r>
          </w:p>
        </w:tc>
        <w:tc>
          <w:tcPr>
            <w:tcW w:w="899" w:type="dxa"/>
            <w:tcBorders>
              <w:top w:val="single" w:sz="6" w:space="0" w:color="auto"/>
              <w:left w:val="single" w:sz="6" w:space="0" w:color="auto"/>
              <w:bottom w:val="single" w:sz="6" w:space="0" w:color="auto"/>
              <w:right w:val="single" w:sz="6" w:space="0" w:color="auto"/>
            </w:tcBorders>
          </w:tcPr>
          <w:p w:rsidR="00C107D4" w:rsidRPr="00EC5BD2" w:rsidRDefault="00C107D4" w:rsidP="00EC5BD2">
            <w:pPr>
              <w:jc w:val="both"/>
              <w:rPr>
                <w:color w:val="000000"/>
                <w:lang w:val="ru-RU"/>
              </w:rPr>
            </w:pPr>
            <w:r w:rsidRPr="00EC5BD2">
              <w:rPr>
                <w:color w:val="000000"/>
                <w:lang w:val="ru-RU"/>
              </w:rPr>
              <w:t xml:space="preserve">На конец </w:t>
            </w:r>
            <w:smartTag w:uri="urn:schemas-microsoft-com:office:smarttags" w:element="metricconverter">
              <w:smartTagPr>
                <w:attr w:name="ProductID" w:val="2006 г"/>
              </w:smartTagPr>
              <w:r w:rsidRPr="00EC5BD2">
                <w:rPr>
                  <w:color w:val="000000"/>
                  <w:lang w:val="ru-RU"/>
                </w:rPr>
                <w:t>2006 г</w:t>
              </w:r>
            </w:smartTag>
            <w:r w:rsidRPr="00EC5BD2">
              <w:rPr>
                <w:color w:val="000000"/>
                <w:lang w:val="ru-RU"/>
              </w:rPr>
              <w:t>.</w:t>
            </w:r>
          </w:p>
        </w:tc>
      </w:tr>
      <w:tr w:rsidR="00C107D4" w:rsidRPr="00EC5BD2" w:rsidTr="00EC5BD2">
        <w:trPr>
          <w:trHeight w:val="467"/>
          <w:jc w:val="center"/>
        </w:trPr>
        <w:tc>
          <w:tcPr>
            <w:tcW w:w="3401" w:type="dxa"/>
            <w:tcBorders>
              <w:top w:val="single" w:sz="6" w:space="0" w:color="auto"/>
              <w:left w:val="single" w:sz="6" w:space="0" w:color="auto"/>
              <w:bottom w:val="single" w:sz="6" w:space="0" w:color="auto"/>
              <w:right w:val="single" w:sz="6" w:space="0" w:color="auto"/>
            </w:tcBorders>
            <w:vAlign w:val="center"/>
          </w:tcPr>
          <w:p w:rsidR="00C107D4" w:rsidRPr="00EC5BD2" w:rsidRDefault="00C107D4" w:rsidP="00EC5BD2">
            <w:pPr>
              <w:jc w:val="both"/>
              <w:rPr>
                <w:snapToGrid w:val="0"/>
                <w:color w:val="000000"/>
                <w:lang w:val="ru-RU"/>
              </w:rPr>
            </w:pPr>
            <w:r w:rsidRPr="00EC5BD2">
              <w:rPr>
                <w:snapToGrid w:val="0"/>
                <w:color w:val="000000"/>
                <w:lang w:val="ru-RU"/>
              </w:rPr>
              <w:t xml:space="preserve">1. </w:t>
            </w:r>
            <w:r w:rsidRPr="00EC5BD2">
              <w:rPr>
                <w:color w:val="000000"/>
                <w:lang w:val="ru-RU"/>
              </w:rPr>
              <w:t>Стоимость внеоборотных активов (ВНА)</w:t>
            </w:r>
          </w:p>
        </w:tc>
        <w:tc>
          <w:tcPr>
            <w:tcW w:w="1393" w:type="dxa"/>
            <w:tcBorders>
              <w:top w:val="single" w:sz="6" w:space="0" w:color="auto"/>
              <w:left w:val="single" w:sz="6" w:space="0" w:color="auto"/>
              <w:bottom w:val="single" w:sz="6" w:space="0" w:color="auto"/>
              <w:right w:val="single" w:sz="6" w:space="0" w:color="auto"/>
            </w:tcBorders>
            <w:vAlign w:val="center"/>
          </w:tcPr>
          <w:p w:rsidR="00C107D4" w:rsidRPr="00EC5BD2" w:rsidRDefault="00C107D4" w:rsidP="00EC5BD2">
            <w:pPr>
              <w:jc w:val="both"/>
              <w:rPr>
                <w:snapToGrid w:val="0"/>
                <w:color w:val="000000"/>
                <w:lang w:val="ru-RU"/>
              </w:rPr>
            </w:pPr>
            <w:r w:rsidRPr="00EC5BD2">
              <w:rPr>
                <w:color w:val="000000"/>
                <w:lang w:val="ru-RU"/>
              </w:rPr>
              <w:t>ф..№1,</w:t>
            </w:r>
            <w:r w:rsidR="00336015" w:rsidRPr="00EC5BD2">
              <w:rPr>
                <w:color w:val="000000"/>
                <w:lang w:val="ru-RU"/>
              </w:rPr>
              <w:t xml:space="preserve"> </w:t>
            </w:r>
            <w:r w:rsidRPr="00EC5BD2">
              <w:rPr>
                <w:color w:val="000000"/>
                <w:lang w:val="ru-RU"/>
              </w:rPr>
              <w:t>стр. 190</w:t>
            </w:r>
          </w:p>
        </w:tc>
        <w:tc>
          <w:tcPr>
            <w:tcW w:w="899" w:type="dxa"/>
            <w:tcBorders>
              <w:top w:val="single" w:sz="6" w:space="0" w:color="auto"/>
              <w:left w:val="single" w:sz="6" w:space="0" w:color="auto"/>
              <w:bottom w:val="single" w:sz="6" w:space="0" w:color="auto"/>
              <w:right w:val="single" w:sz="6" w:space="0" w:color="auto"/>
            </w:tcBorders>
            <w:vAlign w:val="bottom"/>
          </w:tcPr>
          <w:p w:rsidR="00C107D4" w:rsidRPr="00EC5BD2" w:rsidRDefault="00C107D4" w:rsidP="00EC5BD2">
            <w:pPr>
              <w:jc w:val="both"/>
              <w:rPr>
                <w:lang w:val="ru-RU"/>
              </w:rPr>
            </w:pPr>
            <w:r w:rsidRPr="00EC5BD2">
              <w:rPr>
                <w:lang w:val="ru-RU"/>
              </w:rPr>
              <w:t>1456</w:t>
            </w:r>
          </w:p>
          <w:p w:rsidR="00C107D4" w:rsidRPr="00EC5BD2" w:rsidRDefault="00C107D4" w:rsidP="00EC5BD2">
            <w:pPr>
              <w:jc w:val="both"/>
              <w:rPr>
                <w:lang w:val="ru-RU"/>
              </w:rPr>
            </w:pPr>
          </w:p>
        </w:tc>
        <w:tc>
          <w:tcPr>
            <w:tcW w:w="899" w:type="dxa"/>
            <w:tcBorders>
              <w:top w:val="single" w:sz="6" w:space="0" w:color="auto"/>
              <w:left w:val="single" w:sz="6" w:space="0" w:color="auto"/>
              <w:bottom w:val="single" w:sz="6" w:space="0" w:color="auto"/>
              <w:right w:val="single" w:sz="6" w:space="0" w:color="auto"/>
            </w:tcBorders>
            <w:vAlign w:val="bottom"/>
          </w:tcPr>
          <w:p w:rsidR="00C107D4" w:rsidRPr="00EC5BD2" w:rsidRDefault="00C107D4" w:rsidP="00EC5BD2">
            <w:pPr>
              <w:jc w:val="both"/>
              <w:rPr>
                <w:lang w:val="ru-RU"/>
              </w:rPr>
            </w:pPr>
            <w:r w:rsidRPr="00EC5BD2">
              <w:rPr>
                <w:lang w:val="ru-RU"/>
              </w:rPr>
              <w:t>2105</w:t>
            </w:r>
          </w:p>
          <w:p w:rsidR="00C107D4" w:rsidRPr="00EC5BD2" w:rsidRDefault="00C107D4" w:rsidP="00EC5BD2">
            <w:pPr>
              <w:jc w:val="both"/>
              <w:rPr>
                <w:lang w:val="ru-RU"/>
              </w:rPr>
            </w:pPr>
          </w:p>
        </w:tc>
        <w:tc>
          <w:tcPr>
            <w:tcW w:w="899" w:type="dxa"/>
            <w:tcBorders>
              <w:top w:val="single" w:sz="6" w:space="0" w:color="auto"/>
              <w:left w:val="single" w:sz="6" w:space="0" w:color="auto"/>
              <w:bottom w:val="single" w:sz="6" w:space="0" w:color="auto"/>
              <w:right w:val="single" w:sz="6" w:space="0" w:color="auto"/>
            </w:tcBorders>
          </w:tcPr>
          <w:p w:rsidR="00C107D4" w:rsidRPr="00EC5BD2" w:rsidRDefault="00C107D4" w:rsidP="00EC5BD2">
            <w:pPr>
              <w:jc w:val="both"/>
              <w:rPr>
                <w:color w:val="000000"/>
                <w:lang w:val="ru-RU"/>
              </w:rPr>
            </w:pPr>
            <w:r w:rsidRPr="00EC5BD2">
              <w:rPr>
                <w:color w:val="000000"/>
                <w:lang w:val="ru-RU"/>
              </w:rPr>
              <w:t>1 696</w:t>
            </w:r>
          </w:p>
        </w:tc>
        <w:tc>
          <w:tcPr>
            <w:tcW w:w="899" w:type="dxa"/>
            <w:tcBorders>
              <w:top w:val="single" w:sz="6" w:space="0" w:color="auto"/>
              <w:left w:val="single" w:sz="6" w:space="0" w:color="auto"/>
              <w:bottom w:val="single" w:sz="6" w:space="0" w:color="auto"/>
              <w:right w:val="single" w:sz="6" w:space="0" w:color="auto"/>
            </w:tcBorders>
          </w:tcPr>
          <w:p w:rsidR="00C107D4" w:rsidRPr="00EC5BD2" w:rsidRDefault="00C107D4" w:rsidP="00EC5BD2">
            <w:pPr>
              <w:jc w:val="both"/>
              <w:rPr>
                <w:color w:val="000000"/>
                <w:lang w:val="ru-RU"/>
              </w:rPr>
            </w:pPr>
            <w:r w:rsidRPr="00EC5BD2">
              <w:rPr>
                <w:color w:val="000000"/>
                <w:lang w:val="ru-RU"/>
              </w:rPr>
              <w:t>1 536</w:t>
            </w:r>
          </w:p>
        </w:tc>
      </w:tr>
      <w:tr w:rsidR="00C107D4" w:rsidRPr="00EC5BD2" w:rsidTr="00EC5BD2">
        <w:trPr>
          <w:trHeight w:val="467"/>
          <w:jc w:val="center"/>
        </w:trPr>
        <w:tc>
          <w:tcPr>
            <w:tcW w:w="3401" w:type="dxa"/>
            <w:tcBorders>
              <w:top w:val="single" w:sz="6" w:space="0" w:color="auto"/>
              <w:left w:val="single" w:sz="6" w:space="0" w:color="auto"/>
              <w:bottom w:val="single" w:sz="6" w:space="0" w:color="auto"/>
              <w:right w:val="single" w:sz="6" w:space="0" w:color="auto"/>
            </w:tcBorders>
            <w:vAlign w:val="center"/>
          </w:tcPr>
          <w:p w:rsidR="00C107D4" w:rsidRPr="00EC5BD2" w:rsidRDefault="00C107D4" w:rsidP="00EC5BD2">
            <w:pPr>
              <w:jc w:val="both"/>
              <w:rPr>
                <w:snapToGrid w:val="0"/>
                <w:color w:val="000000"/>
                <w:lang w:val="ru-RU"/>
              </w:rPr>
            </w:pPr>
            <w:r w:rsidRPr="00EC5BD2">
              <w:rPr>
                <w:snapToGrid w:val="0"/>
                <w:color w:val="000000"/>
                <w:lang w:val="ru-RU"/>
              </w:rPr>
              <w:t xml:space="preserve">2. </w:t>
            </w:r>
            <w:r w:rsidRPr="00EC5BD2">
              <w:rPr>
                <w:color w:val="000000"/>
                <w:lang w:val="ru-RU"/>
              </w:rPr>
              <w:t>Стоимость д</w:t>
            </w:r>
            <w:r w:rsidRPr="00EC5BD2">
              <w:rPr>
                <w:snapToGrid w:val="0"/>
                <w:color w:val="000000"/>
                <w:lang w:val="ru-RU"/>
              </w:rPr>
              <w:t>ебиторской</w:t>
            </w:r>
            <w:r w:rsidRPr="00EC5BD2">
              <w:rPr>
                <w:color w:val="000000"/>
                <w:lang w:val="ru-RU"/>
              </w:rPr>
              <w:t xml:space="preserve"> </w:t>
            </w:r>
            <w:r w:rsidRPr="00EC5BD2">
              <w:rPr>
                <w:snapToGrid w:val="0"/>
                <w:color w:val="000000"/>
                <w:lang w:val="ru-RU"/>
              </w:rPr>
              <w:t>задолженности (КЗ)</w:t>
            </w:r>
          </w:p>
        </w:tc>
        <w:tc>
          <w:tcPr>
            <w:tcW w:w="1393" w:type="dxa"/>
            <w:tcBorders>
              <w:top w:val="single" w:sz="6" w:space="0" w:color="auto"/>
              <w:left w:val="single" w:sz="6" w:space="0" w:color="auto"/>
              <w:bottom w:val="single" w:sz="6" w:space="0" w:color="auto"/>
              <w:right w:val="single" w:sz="6" w:space="0" w:color="auto"/>
            </w:tcBorders>
            <w:vAlign w:val="center"/>
          </w:tcPr>
          <w:p w:rsidR="00C107D4" w:rsidRPr="00EC5BD2" w:rsidRDefault="00C107D4" w:rsidP="00EC5BD2">
            <w:pPr>
              <w:jc w:val="both"/>
              <w:rPr>
                <w:snapToGrid w:val="0"/>
                <w:color w:val="000000"/>
                <w:lang w:val="ru-RU"/>
              </w:rPr>
            </w:pPr>
            <w:r w:rsidRPr="00EC5BD2">
              <w:rPr>
                <w:color w:val="000000"/>
                <w:lang w:val="ru-RU"/>
              </w:rPr>
              <w:t>ф..№1,</w:t>
            </w:r>
            <w:r w:rsidR="00336015" w:rsidRPr="00EC5BD2">
              <w:rPr>
                <w:color w:val="000000"/>
                <w:lang w:val="ru-RU"/>
              </w:rPr>
              <w:t xml:space="preserve"> </w:t>
            </w:r>
            <w:r w:rsidRPr="00EC5BD2">
              <w:rPr>
                <w:color w:val="000000"/>
                <w:lang w:val="ru-RU"/>
              </w:rPr>
              <w:t>стр. 230+240</w:t>
            </w:r>
          </w:p>
        </w:tc>
        <w:tc>
          <w:tcPr>
            <w:tcW w:w="899" w:type="dxa"/>
            <w:tcBorders>
              <w:top w:val="single" w:sz="6" w:space="0" w:color="auto"/>
              <w:left w:val="single" w:sz="6" w:space="0" w:color="auto"/>
              <w:bottom w:val="single" w:sz="6" w:space="0" w:color="auto"/>
              <w:right w:val="single" w:sz="6" w:space="0" w:color="auto"/>
            </w:tcBorders>
            <w:vAlign w:val="bottom"/>
          </w:tcPr>
          <w:p w:rsidR="00C107D4" w:rsidRPr="00EC5BD2" w:rsidRDefault="00C107D4" w:rsidP="00EC5BD2">
            <w:pPr>
              <w:jc w:val="both"/>
              <w:rPr>
                <w:lang w:val="ru-RU"/>
              </w:rPr>
            </w:pPr>
            <w:r w:rsidRPr="00EC5BD2">
              <w:rPr>
                <w:lang w:val="ru-RU"/>
              </w:rPr>
              <w:t>4908</w:t>
            </w:r>
          </w:p>
          <w:p w:rsidR="00C107D4" w:rsidRPr="00EC5BD2" w:rsidRDefault="00C107D4" w:rsidP="00EC5BD2">
            <w:pPr>
              <w:jc w:val="both"/>
              <w:rPr>
                <w:lang w:val="ru-RU"/>
              </w:rPr>
            </w:pPr>
          </w:p>
        </w:tc>
        <w:tc>
          <w:tcPr>
            <w:tcW w:w="899" w:type="dxa"/>
            <w:tcBorders>
              <w:top w:val="single" w:sz="6" w:space="0" w:color="auto"/>
              <w:left w:val="single" w:sz="6" w:space="0" w:color="auto"/>
              <w:bottom w:val="single" w:sz="6" w:space="0" w:color="auto"/>
              <w:right w:val="single" w:sz="6" w:space="0" w:color="auto"/>
            </w:tcBorders>
            <w:vAlign w:val="bottom"/>
          </w:tcPr>
          <w:p w:rsidR="00C107D4" w:rsidRPr="00EC5BD2" w:rsidRDefault="00C107D4" w:rsidP="00EC5BD2">
            <w:pPr>
              <w:jc w:val="both"/>
              <w:rPr>
                <w:lang w:val="ru-RU"/>
              </w:rPr>
            </w:pPr>
            <w:r w:rsidRPr="00EC5BD2">
              <w:rPr>
                <w:lang w:val="ru-RU"/>
              </w:rPr>
              <w:t>3801</w:t>
            </w:r>
          </w:p>
          <w:p w:rsidR="00C107D4" w:rsidRPr="00EC5BD2" w:rsidRDefault="00C107D4" w:rsidP="00EC5BD2">
            <w:pPr>
              <w:jc w:val="both"/>
              <w:rPr>
                <w:lang w:val="ru-RU"/>
              </w:rPr>
            </w:pPr>
          </w:p>
        </w:tc>
        <w:tc>
          <w:tcPr>
            <w:tcW w:w="899" w:type="dxa"/>
            <w:tcBorders>
              <w:top w:val="single" w:sz="6" w:space="0" w:color="auto"/>
              <w:left w:val="single" w:sz="6" w:space="0" w:color="auto"/>
              <w:bottom w:val="single" w:sz="6" w:space="0" w:color="auto"/>
              <w:right w:val="single" w:sz="6" w:space="0" w:color="auto"/>
            </w:tcBorders>
          </w:tcPr>
          <w:p w:rsidR="00C107D4" w:rsidRPr="00EC5BD2" w:rsidRDefault="00C107D4" w:rsidP="00EC5BD2">
            <w:pPr>
              <w:jc w:val="both"/>
              <w:rPr>
                <w:color w:val="000000"/>
                <w:lang w:val="ru-RU"/>
              </w:rPr>
            </w:pPr>
            <w:r w:rsidRPr="00EC5BD2">
              <w:rPr>
                <w:color w:val="000000"/>
                <w:lang w:val="ru-RU"/>
              </w:rPr>
              <w:t>3 692</w:t>
            </w:r>
          </w:p>
        </w:tc>
        <w:tc>
          <w:tcPr>
            <w:tcW w:w="899" w:type="dxa"/>
            <w:tcBorders>
              <w:top w:val="single" w:sz="6" w:space="0" w:color="auto"/>
              <w:left w:val="single" w:sz="6" w:space="0" w:color="auto"/>
              <w:bottom w:val="single" w:sz="6" w:space="0" w:color="auto"/>
              <w:right w:val="single" w:sz="6" w:space="0" w:color="auto"/>
            </w:tcBorders>
          </w:tcPr>
          <w:p w:rsidR="00C107D4" w:rsidRPr="00EC5BD2" w:rsidRDefault="00C107D4" w:rsidP="00EC5BD2">
            <w:pPr>
              <w:jc w:val="both"/>
              <w:rPr>
                <w:color w:val="000000"/>
                <w:lang w:val="ru-RU"/>
              </w:rPr>
            </w:pPr>
            <w:r w:rsidRPr="00EC5BD2">
              <w:rPr>
                <w:color w:val="000000"/>
                <w:lang w:val="ru-RU"/>
              </w:rPr>
              <w:t>3 675</w:t>
            </w:r>
          </w:p>
        </w:tc>
      </w:tr>
      <w:tr w:rsidR="00C107D4" w:rsidRPr="00EC5BD2" w:rsidTr="00EC5BD2">
        <w:trPr>
          <w:trHeight w:val="467"/>
          <w:jc w:val="center"/>
        </w:trPr>
        <w:tc>
          <w:tcPr>
            <w:tcW w:w="3401" w:type="dxa"/>
            <w:tcBorders>
              <w:top w:val="single" w:sz="6" w:space="0" w:color="auto"/>
              <w:left w:val="single" w:sz="6" w:space="0" w:color="auto"/>
              <w:bottom w:val="single" w:sz="6" w:space="0" w:color="auto"/>
              <w:right w:val="single" w:sz="6" w:space="0" w:color="auto"/>
            </w:tcBorders>
            <w:vAlign w:val="center"/>
          </w:tcPr>
          <w:p w:rsidR="00C107D4" w:rsidRPr="00EC5BD2" w:rsidRDefault="00C107D4" w:rsidP="00EC5BD2">
            <w:pPr>
              <w:jc w:val="both"/>
              <w:rPr>
                <w:snapToGrid w:val="0"/>
                <w:color w:val="000000"/>
                <w:lang w:val="ru-RU"/>
              </w:rPr>
            </w:pPr>
            <w:r w:rsidRPr="00EC5BD2">
              <w:rPr>
                <w:snapToGrid w:val="0"/>
                <w:color w:val="000000"/>
                <w:lang w:val="ru-RU"/>
              </w:rPr>
              <w:t xml:space="preserve">3. </w:t>
            </w:r>
            <w:r w:rsidRPr="00EC5BD2">
              <w:rPr>
                <w:color w:val="000000"/>
                <w:lang w:val="ru-RU"/>
              </w:rPr>
              <w:t>Стоимость к</w:t>
            </w:r>
            <w:r w:rsidRPr="00EC5BD2">
              <w:rPr>
                <w:snapToGrid w:val="0"/>
                <w:color w:val="000000"/>
                <w:lang w:val="ru-RU"/>
              </w:rPr>
              <w:t>редиторской</w:t>
            </w:r>
            <w:r w:rsidRPr="00EC5BD2">
              <w:rPr>
                <w:color w:val="000000"/>
                <w:lang w:val="ru-RU"/>
              </w:rPr>
              <w:t xml:space="preserve"> </w:t>
            </w:r>
            <w:r w:rsidRPr="00EC5BD2">
              <w:rPr>
                <w:snapToGrid w:val="0"/>
                <w:color w:val="000000"/>
                <w:lang w:val="ru-RU"/>
              </w:rPr>
              <w:t>задолженности (ДЗ)</w:t>
            </w:r>
          </w:p>
        </w:tc>
        <w:tc>
          <w:tcPr>
            <w:tcW w:w="1393" w:type="dxa"/>
            <w:tcBorders>
              <w:top w:val="single" w:sz="6" w:space="0" w:color="auto"/>
              <w:left w:val="single" w:sz="6" w:space="0" w:color="auto"/>
              <w:bottom w:val="single" w:sz="6" w:space="0" w:color="auto"/>
              <w:right w:val="single" w:sz="6" w:space="0" w:color="auto"/>
            </w:tcBorders>
            <w:vAlign w:val="center"/>
          </w:tcPr>
          <w:p w:rsidR="00C107D4" w:rsidRPr="00EC5BD2" w:rsidRDefault="00C107D4" w:rsidP="00EC5BD2">
            <w:pPr>
              <w:jc w:val="both"/>
              <w:rPr>
                <w:snapToGrid w:val="0"/>
                <w:color w:val="000000"/>
                <w:lang w:val="ru-RU"/>
              </w:rPr>
            </w:pPr>
            <w:r w:rsidRPr="00EC5BD2">
              <w:rPr>
                <w:color w:val="000000"/>
                <w:lang w:val="ru-RU"/>
              </w:rPr>
              <w:t>ф..№1,</w:t>
            </w:r>
            <w:r w:rsidR="00336015" w:rsidRPr="00EC5BD2">
              <w:rPr>
                <w:color w:val="000000"/>
                <w:lang w:val="ru-RU"/>
              </w:rPr>
              <w:t xml:space="preserve"> </w:t>
            </w:r>
            <w:r w:rsidRPr="00EC5BD2">
              <w:rPr>
                <w:color w:val="000000"/>
                <w:lang w:val="ru-RU"/>
              </w:rPr>
              <w:t>стр. 620+630</w:t>
            </w:r>
          </w:p>
        </w:tc>
        <w:tc>
          <w:tcPr>
            <w:tcW w:w="899" w:type="dxa"/>
            <w:tcBorders>
              <w:top w:val="single" w:sz="6" w:space="0" w:color="auto"/>
              <w:left w:val="single" w:sz="6" w:space="0" w:color="auto"/>
              <w:bottom w:val="single" w:sz="6" w:space="0" w:color="auto"/>
              <w:right w:val="single" w:sz="6" w:space="0" w:color="auto"/>
            </w:tcBorders>
            <w:vAlign w:val="bottom"/>
          </w:tcPr>
          <w:p w:rsidR="00C107D4" w:rsidRPr="00EC5BD2" w:rsidRDefault="00C107D4" w:rsidP="00EC5BD2">
            <w:pPr>
              <w:jc w:val="both"/>
              <w:rPr>
                <w:lang w:val="ru-RU"/>
              </w:rPr>
            </w:pPr>
            <w:r w:rsidRPr="00EC5BD2">
              <w:rPr>
                <w:lang w:val="ru-RU"/>
              </w:rPr>
              <w:t>5066</w:t>
            </w:r>
          </w:p>
          <w:p w:rsidR="00C107D4" w:rsidRPr="00EC5BD2" w:rsidRDefault="00C107D4" w:rsidP="00EC5BD2">
            <w:pPr>
              <w:jc w:val="both"/>
              <w:rPr>
                <w:lang w:val="ru-RU"/>
              </w:rPr>
            </w:pPr>
          </w:p>
        </w:tc>
        <w:tc>
          <w:tcPr>
            <w:tcW w:w="899" w:type="dxa"/>
            <w:tcBorders>
              <w:top w:val="single" w:sz="6" w:space="0" w:color="auto"/>
              <w:left w:val="single" w:sz="6" w:space="0" w:color="auto"/>
              <w:bottom w:val="single" w:sz="6" w:space="0" w:color="auto"/>
              <w:right w:val="single" w:sz="6" w:space="0" w:color="auto"/>
            </w:tcBorders>
            <w:vAlign w:val="bottom"/>
          </w:tcPr>
          <w:p w:rsidR="00C107D4" w:rsidRPr="00EC5BD2" w:rsidRDefault="00C107D4" w:rsidP="00EC5BD2">
            <w:pPr>
              <w:jc w:val="both"/>
              <w:rPr>
                <w:lang w:val="ru-RU"/>
              </w:rPr>
            </w:pPr>
            <w:r w:rsidRPr="00EC5BD2">
              <w:rPr>
                <w:lang w:val="ru-RU"/>
              </w:rPr>
              <w:t>3458</w:t>
            </w:r>
          </w:p>
          <w:p w:rsidR="00C107D4" w:rsidRPr="00EC5BD2" w:rsidRDefault="00C107D4" w:rsidP="00EC5BD2">
            <w:pPr>
              <w:jc w:val="both"/>
              <w:rPr>
                <w:lang w:val="ru-RU"/>
              </w:rPr>
            </w:pPr>
          </w:p>
        </w:tc>
        <w:tc>
          <w:tcPr>
            <w:tcW w:w="899" w:type="dxa"/>
            <w:tcBorders>
              <w:top w:val="single" w:sz="6" w:space="0" w:color="auto"/>
              <w:left w:val="single" w:sz="6" w:space="0" w:color="auto"/>
              <w:bottom w:val="single" w:sz="6" w:space="0" w:color="auto"/>
              <w:right w:val="single" w:sz="6" w:space="0" w:color="auto"/>
            </w:tcBorders>
          </w:tcPr>
          <w:p w:rsidR="00C107D4" w:rsidRPr="00EC5BD2" w:rsidRDefault="00C107D4" w:rsidP="00EC5BD2">
            <w:pPr>
              <w:jc w:val="both"/>
              <w:rPr>
                <w:color w:val="000000"/>
                <w:lang w:val="ru-RU"/>
              </w:rPr>
            </w:pPr>
            <w:r w:rsidRPr="00EC5BD2">
              <w:rPr>
                <w:color w:val="000000"/>
                <w:lang w:val="ru-RU"/>
              </w:rPr>
              <w:t>4161</w:t>
            </w:r>
          </w:p>
        </w:tc>
        <w:tc>
          <w:tcPr>
            <w:tcW w:w="899" w:type="dxa"/>
            <w:tcBorders>
              <w:top w:val="single" w:sz="6" w:space="0" w:color="auto"/>
              <w:left w:val="single" w:sz="6" w:space="0" w:color="auto"/>
              <w:bottom w:val="single" w:sz="6" w:space="0" w:color="auto"/>
              <w:right w:val="single" w:sz="6" w:space="0" w:color="auto"/>
            </w:tcBorders>
          </w:tcPr>
          <w:p w:rsidR="00C107D4" w:rsidRPr="00EC5BD2" w:rsidRDefault="00C107D4" w:rsidP="00EC5BD2">
            <w:pPr>
              <w:jc w:val="both"/>
              <w:rPr>
                <w:color w:val="000000"/>
                <w:lang w:val="ru-RU"/>
              </w:rPr>
            </w:pPr>
            <w:r w:rsidRPr="00EC5BD2">
              <w:rPr>
                <w:color w:val="000000"/>
                <w:lang w:val="ru-RU"/>
              </w:rPr>
              <w:t>3205</w:t>
            </w:r>
          </w:p>
        </w:tc>
      </w:tr>
      <w:tr w:rsidR="00C107D4" w:rsidRPr="00EC5BD2" w:rsidTr="00EC5BD2">
        <w:trPr>
          <w:trHeight w:val="467"/>
          <w:jc w:val="center"/>
        </w:trPr>
        <w:tc>
          <w:tcPr>
            <w:tcW w:w="3401" w:type="dxa"/>
            <w:tcBorders>
              <w:top w:val="single" w:sz="6" w:space="0" w:color="auto"/>
              <w:left w:val="single" w:sz="6" w:space="0" w:color="auto"/>
              <w:bottom w:val="single" w:sz="6" w:space="0" w:color="auto"/>
              <w:right w:val="single" w:sz="6" w:space="0" w:color="auto"/>
            </w:tcBorders>
            <w:vAlign w:val="center"/>
          </w:tcPr>
          <w:p w:rsidR="00C107D4" w:rsidRPr="00EC5BD2" w:rsidRDefault="00C107D4" w:rsidP="00EC5BD2">
            <w:pPr>
              <w:jc w:val="both"/>
              <w:rPr>
                <w:snapToGrid w:val="0"/>
                <w:color w:val="000000"/>
                <w:lang w:val="ru-RU"/>
              </w:rPr>
            </w:pPr>
            <w:r w:rsidRPr="00EC5BD2">
              <w:rPr>
                <w:snapToGrid w:val="0"/>
                <w:color w:val="000000"/>
                <w:lang w:val="ru-RU"/>
              </w:rPr>
              <w:t xml:space="preserve">4. </w:t>
            </w:r>
            <w:r w:rsidRPr="00EC5BD2">
              <w:rPr>
                <w:color w:val="000000"/>
                <w:lang w:val="ru-RU"/>
              </w:rPr>
              <w:t xml:space="preserve">Стоимость оборотных активов </w:t>
            </w:r>
            <w:r w:rsidRPr="00EC5BD2">
              <w:rPr>
                <w:snapToGrid w:val="0"/>
                <w:color w:val="000000"/>
                <w:lang w:val="ru-RU"/>
              </w:rPr>
              <w:t>(ОА)</w:t>
            </w:r>
          </w:p>
        </w:tc>
        <w:tc>
          <w:tcPr>
            <w:tcW w:w="1393" w:type="dxa"/>
            <w:tcBorders>
              <w:top w:val="single" w:sz="6" w:space="0" w:color="auto"/>
              <w:left w:val="single" w:sz="6" w:space="0" w:color="auto"/>
              <w:bottom w:val="single" w:sz="6" w:space="0" w:color="auto"/>
              <w:right w:val="single" w:sz="6" w:space="0" w:color="auto"/>
            </w:tcBorders>
            <w:vAlign w:val="center"/>
          </w:tcPr>
          <w:p w:rsidR="00C107D4" w:rsidRPr="00EC5BD2" w:rsidRDefault="00C107D4" w:rsidP="00EC5BD2">
            <w:pPr>
              <w:jc w:val="both"/>
              <w:rPr>
                <w:snapToGrid w:val="0"/>
                <w:color w:val="000000"/>
                <w:lang w:val="ru-RU"/>
              </w:rPr>
            </w:pPr>
            <w:r w:rsidRPr="00EC5BD2">
              <w:rPr>
                <w:color w:val="000000"/>
                <w:lang w:val="ru-RU"/>
              </w:rPr>
              <w:t>ф..№1,</w:t>
            </w:r>
            <w:r w:rsidR="00336015" w:rsidRPr="00EC5BD2">
              <w:rPr>
                <w:color w:val="000000"/>
                <w:lang w:val="ru-RU"/>
              </w:rPr>
              <w:t xml:space="preserve"> </w:t>
            </w:r>
            <w:r w:rsidRPr="00EC5BD2">
              <w:rPr>
                <w:color w:val="000000"/>
                <w:lang w:val="ru-RU"/>
              </w:rPr>
              <w:t>стр. 290</w:t>
            </w:r>
          </w:p>
        </w:tc>
        <w:tc>
          <w:tcPr>
            <w:tcW w:w="899" w:type="dxa"/>
            <w:tcBorders>
              <w:top w:val="single" w:sz="6" w:space="0" w:color="auto"/>
              <w:left w:val="single" w:sz="6" w:space="0" w:color="auto"/>
              <w:bottom w:val="single" w:sz="6" w:space="0" w:color="auto"/>
              <w:right w:val="single" w:sz="6" w:space="0" w:color="auto"/>
            </w:tcBorders>
            <w:vAlign w:val="bottom"/>
          </w:tcPr>
          <w:p w:rsidR="00C107D4" w:rsidRPr="00EC5BD2" w:rsidRDefault="00C107D4" w:rsidP="00EC5BD2">
            <w:pPr>
              <w:jc w:val="both"/>
              <w:rPr>
                <w:lang w:val="ru-RU"/>
              </w:rPr>
            </w:pPr>
            <w:r w:rsidRPr="00EC5BD2">
              <w:rPr>
                <w:lang w:val="ru-RU"/>
              </w:rPr>
              <w:t>5922</w:t>
            </w:r>
          </w:p>
          <w:p w:rsidR="00C107D4" w:rsidRPr="00EC5BD2" w:rsidRDefault="00C107D4" w:rsidP="00EC5BD2">
            <w:pPr>
              <w:jc w:val="both"/>
              <w:rPr>
                <w:lang w:val="ru-RU"/>
              </w:rPr>
            </w:pPr>
          </w:p>
        </w:tc>
        <w:tc>
          <w:tcPr>
            <w:tcW w:w="899" w:type="dxa"/>
            <w:tcBorders>
              <w:top w:val="single" w:sz="6" w:space="0" w:color="auto"/>
              <w:left w:val="single" w:sz="6" w:space="0" w:color="auto"/>
              <w:bottom w:val="single" w:sz="6" w:space="0" w:color="auto"/>
              <w:right w:val="single" w:sz="6" w:space="0" w:color="auto"/>
            </w:tcBorders>
            <w:vAlign w:val="bottom"/>
          </w:tcPr>
          <w:p w:rsidR="00C107D4" w:rsidRPr="00EC5BD2" w:rsidRDefault="00C107D4" w:rsidP="00EC5BD2">
            <w:pPr>
              <w:jc w:val="both"/>
              <w:rPr>
                <w:lang w:val="ru-RU"/>
              </w:rPr>
            </w:pPr>
            <w:r w:rsidRPr="00EC5BD2">
              <w:rPr>
                <w:lang w:val="ru-RU"/>
              </w:rPr>
              <w:t>5629</w:t>
            </w:r>
          </w:p>
          <w:p w:rsidR="00C107D4" w:rsidRPr="00EC5BD2" w:rsidRDefault="00C107D4" w:rsidP="00EC5BD2">
            <w:pPr>
              <w:jc w:val="both"/>
              <w:rPr>
                <w:lang w:val="ru-RU"/>
              </w:rPr>
            </w:pPr>
          </w:p>
        </w:tc>
        <w:tc>
          <w:tcPr>
            <w:tcW w:w="899" w:type="dxa"/>
            <w:tcBorders>
              <w:top w:val="single" w:sz="6" w:space="0" w:color="auto"/>
              <w:left w:val="single" w:sz="6" w:space="0" w:color="auto"/>
              <w:bottom w:val="single" w:sz="6" w:space="0" w:color="auto"/>
              <w:right w:val="single" w:sz="6" w:space="0" w:color="auto"/>
            </w:tcBorders>
          </w:tcPr>
          <w:p w:rsidR="00C107D4" w:rsidRPr="00EC5BD2" w:rsidRDefault="00C107D4" w:rsidP="00EC5BD2">
            <w:pPr>
              <w:jc w:val="both"/>
              <w:rPr>
                <w:color w:val="000000"/>
                <w:lang w:val="ru-RU"/>
              </w:rPr>
            </w:pPr>
            <w:r w:rsidRPr="00EC5BD2">
              <w:rPr>
                <w:color w:val="000000"/>
                <w:lang w:val="ru-RU"/>
              </w:rPr>
              <w:t>5 814</w:t>
            </w:r>
          </w:p>
        </w:tc>
        <w:tc>
          <w:tcPr>
            <w:tcW w:w="899" w:type="dxa"/>
            <w:tcBorders>
              <w:top w:val="single" w:sz="6" w:space="0" w:color="auto"/>
              <w:left w:val="single" w:sz="6" w:space="0" w:color="auto"/>
              <w:bottom w:val="single" w:sz="6" w:space="0" w:color="auto"/>
              <w:right w:val="single" w:sz="6" w:space="0" w:color="auto"/>
            </w:tcBorders>
          </w:tcPr>
          <w:p w:rsidR="00C107D4" w:rsidRPr="00EC5BD2" w:rsidRDefault="00C107D4" w:rsidP="00EC5BD2">
            <w:pPr>
              <w:jc w:val="both"/>
              <w:rPr>
                <w:color w:val="000000"/>
                <w:lang w:val="ru-RU"/>
              </w:rPr>
            </w:pPr>
            <w:r w:rsidRPr="00EC5BD2">
              <w:rPr>
                <w:color w:val="000000"/>
                <w:lang w:val="ru-RU"/>
              </w:rPr>
              <w:t>4 856</w:t>
            </w:r>
          </w:p>
        </w:tc>
      </w:tr>
      <w:tr w:rsidR="00C107D4" w:rsidRPr="00EC5BD2" w:rsidTr="00EC5BD2">
        <w:trPr>
          <w:trHeight w:val="467"/>
          <w:jc w:val="center"/>
        </w:trPr>
        <w:tc>
          <w:tcPr>
            <w:tcW w:w="3401" w:type="dxa"/>
            <w:tcBorders>
              <w:top w:val="single" w:sz="6" w:space="0" w:color="auto"/>
              <w:left w:val="single" w:sz="6" w:space="0" w:color="auto"/>
              <w:bottom w:val="single" w:sz="6" w:space="0" w:color="auto"/>
              <w:right w:val="single" w:sz="6" w:space="0" w:color="auto"/>
            </w:tcBorders>
            <w:vAlign w:val="center"/>
          </w:tcPr>
          <w:p w:rsidR="00C107D4" w:rsidRPr="00EC5BD2" w:rsidRDefault="00C107D4" w:rsidP="00EC5BD2">
            <w:pPr>
              <w:jc w:val="both"/>
              <w:rPr>
                <w:snapToGrid w:val="0"/>
                <w:color w:val="000000"/>
                <w:lang w:val="ru-RU"/>
              </w:rPr>
            </w:pPr>
            <w:r w:rsidRPr="00EC5BD2">
              <w:rPr>
                <w:snapToGrid w:val="0"/>
                <w:color w:val="000000"/>
                <w:lang w:val="ru-RU"/>
              </w:rPr>
              <w:t>5. Задолженность предприятия перед самим собой (КЗс)</w:t>
            </w:r>
          </w:p>
        </w:tc>
        <w:tc>
          <w:tcPr>
            <w:tcW w:w="1393" w:type="dxa"/>
            <w:tcBorders>
              <w:top w:val="single" w:sz="6" w:space="0" w:color="auto"/>
              <w:left w:val="single" w:sz="6" w:space="0" w:color="auto"/>
              <w:bottom w:val="single" w:sz="6" w:space="0" w:color="auto"/>
              <w:right w:val="single" w:sz="6" w:space="0" w:color="auto"/>
            </w:tcBorders>
            <w:vAlign w:val="center"/>
          </w:tcPr>
          <w:p w:rsidR="00C107D4" w:rsidRPr="00EC5BD2" w:rsidRDefault="00C107D4" w:rsidP="00EC5BD2">
            <w:pPr>
              <w:jc w:val="both"/>
              <w:rPr>
                <w:color w:val="000000"/>
                <w:lang w:val="ru-RU"/>
              </w:rPr>
            </w:pPr>
            <w:r w:rsidRPr="00EC5BD2">
              <w:rPr>
                <w:color w:val="000000"/>
                <w:lang w:val="ru-RU"/>
              </w:rPr>
              <w:t>ф..№1,</w:t>
            </w:r>
            <w:r w:rsidR="00336015" w:rsidRPr="00EC5BD2">
              <w:rPr>
                <w:color w:val="000000"/>
                <w:lang w:val="ru-RU"/>
              </w:rPr>
              <w:t xml:space="preserve"> </w:t>
            </w:r>
            <w:r w:rsidRPr="00EC5BD2">
              <w:rPr>
                <w:color w:val="000000"/>
                <w:lang w:val="ru-RU"/>
              </w:rPr>
              <w:t>стр. 640+650</w:t>
            </w:r>
          </w:p>
        </w:tc>
        <w:tc>
          <w:tcPr>
            <w:tcW w:w="899" w:type="dxa"/>
            <w:tcBorders>
              <w:top w:val="single" w:sz="6" w:space="0" w:color="auto"/>
              <w:left w:val="single" w:sz="6" w:space="0" w:color="auto"/>
              <w:bottom w:val="single" w:sz="6" w:space="0" w:color="auto"/>
              <w:right w:val="single" w:sz="6" w:space="0" w:color="auto"/>
            </w:tcBorders>
          </w:tcPr>
          <w:p w:rsidR="00C107D4" w:rsidRPr="00EC5BD2" w:rsidRDefault="00C107D4" w:rsidP="00EC5BD2">
            <w:pPr>
              <w:jc w:val="both"/>
              <w:rPr>
                <w:color w:val="000000"/>
                <w:lang w:val="ru-RU"/>
              </w:rPr>
            </w:pPr>
            <w:r w:rsidRPr="00EC5BD2">
              <w:rPr>
                <w:color w:val="000000"/>
                <w:lang w:val="ru-RU"/>
              </w:rPr>
              <w:t>-</w:t>
            </w:r>
          </w:p>
        </w:tc>
        <w:tc>
          <w:tcPr>
            <w:tcW w:w="899" w:type="dxa"/>
            <w:tcBorders>
              <w:top w:val="single" w:sz="6" w:space="0" w:color="auto"/>
              <w:left w:val="single" w:sz="6" w:space="0" w:color="auto"/>
              <w:bottom w:val="single" w:sz="6" w:space="0" w:color="auto"/>
              <w:right w:val="single" w:sz="6" w:space="0" w:color="auto"/>
            </w:tcBorders>
          </w:tcPr>
          <w:p w:rsidR="00C107D4" w:rsidRPr="00EC5BD2" w:rsidRDefault="00C107D4" w:rsidP="00EC5BD2">
            <w:pPr>
              <w:jc w:val="both"/>
              <w:rPr>
                <w:color w:val="000000"/>
                <w:lang w:val="ru-RU"/>
              </w:rPr>
            </w:pPr>
            <w:r w:rsidRPr="00EC5BD2">
              <w:rPr>
                <w:color w:val="000000"/>
                <w:lang w:val="ru-RU"/>
              </w:rPr>
              <w:t>-</w:t>
            </w:r>
          </w:p>
        </w:tc>
        <w:tc>
          <w:tcPr>
            <w:tcW w:w="899" w:type="dxa"/>
            <w:tcBorders>
              <w:top w:val="single" w:sz="6" w:space="0" w:color="auto"/>
              <w:left w:val="single" w:sz="6" w:space="0" w:color="auto"/>
              <w:bottom w:val="single" w:sz="6" w:space="0" w:color="auto"/>
              <w:right w:val="single" w:sz="6" w:space="0" w:color="auto"/>
            </w:tcBorders>
          </w:tcPr>
          <w:p w:rsidR="00C107D4" w:rsidRPr="00EC5BD2" w:rsidRDefault="00C107D4" w:rsidP="00EC5BD2">
            <w:pPr>
              <w:jc w:val="both"/>
              <w:rPr>
                <w:color w:val="000000"/>
                <w:lang w:val="ru-RU"/>
              </w:rPr>
            </w:pPr>
            <w:r w:rsidRPr="00EC5BD2">
              <w:rPr>
                <w:color w:val="000000"/>
                <w:lang w:val="ru-RU"/>
              </w:rPr>
              <w:t>-</w:t>
            </w:r>
          </w:p>
        </w:tc>
        <w:tc>
          <w:tcPr>
            <w:tcW w:w="899" w:type="dxa"/>
            <w:tcBorders>
              <w:top w:val="single" w:sz="6" w:space="0" w:color="auto"/>
              <w:left w:val="single" w:sz="6" w:space="0" w:color="auto"/>
              <w:bottom w:val="single" w:sz="6" w:space="0" w:color="auto"/>
              <w:right w:val="single" w:sz="6" w:space="0" w:color="auto"/>
            </w:tcBorders>
          </w:tcPr>
          <w:p w:rsidR="00C107D4" w:rsidRPr="00EC5BD2" w:rsidRDefault="00C107D4" w:rsidP="00EC5BD2">
            <w:pPr>
              <w:jc w:val="both"/>
              <w:rPr>
                <w:color w:val="000000"/>
                <w:lang w:val="ru-RU"/>
              </w:rPr>
            </w:pPr>
            <w:r w:rsidRPr="00EC5BD2">
              <w:rPr>
                <w:color w:val="000000"/>
                <w:lang w:val="ru-RU"/>
              </w:rPr>
              <w:t>-</w:t>
            </w:r>
          </w:p>
        </w:tc>
      </w:tr>
      <w:tr w:rsidR="00C107D4" w:rsidRPr="00EC5BD2" w:rsidTr="00EC5BD2">
        <w:trPr>
          <w:trHeight w:val="467"/>
          <w:jc w:val="center"/>
        </w:trPr>
        <w:tc>
          <w:tcPr>
            <w:tcW w:w="3401" w:type="dxa"/>
            <w:tcBorders>
              <w:top w:val="single" w:sz="6" w:space="0" w:color="auto"/>
              <w:left w:val="single" w:sz="6" w:space="0" w:color="auto"/>
              <w:bottom w:val="single" w:sz="6" w:space="0" w:color="auto"/>
              <w:right w:val="single" w:sz="6" w:space="0" w:color="auto"/>
            </w:tcBorders>
            <w:vAlign w:val="center"/>
          </w:tcPr>
          <w:p w:rsidR="00C107D4" w:rsidRPr="00EC5BD2" w:rsidRDefault="00C107D4" w:rsidP="00EC5BD2">
            <w:pPr>
              <w:jc w:val="both"/>
              <w:rPr>
                <w:snapToGrid w:val="0"/>
                <w:color w:val="000000"/>
                <w:lang w:val="ru-RU"/>
              </w:rPr>
            </w:pPr>
            <w:r w:rsidRPr="00EC5BD2">
              <w:rPr>
                <w:snapToGrid w:val="0"/>
                <w:color w:val="000000"/>
                <w:lang w:val="ru-RU"/>
              </w:rPr>
              <w:t>6.Денежные средства (ДС)</w:t>
            </w:r>
          </w:p>
        </w:tc>
        <w:tc>
          <w:tcPr>
            <w:tcW w:w="1393" w:type="dxa"/>
            <w:tcBorders>
              <w:top w:val="single" w:sz="6" w:space="0" w:color="auto"/>
              <w:left w:val="single" w:sz="6" w:space="0" w:color="auto"/>
              <w:bottom w:val="single" w:sz="6" w:space="0" w:color="auto"/>
              <w:right w:val="single" w:sz="6" w:space="0" w:color="auto"/>
            </w:tcBorders>
            <w:vAlign w:val="center"/>
          </w:tcPr>
          <w:p w:rsidR="00C107D4" w:rsidRPr="00EC5BD2" w:rsidRDefault="00C107D4" w:rsidP="00EC5BD2">
            <w:pPr>
              <w:jc w:val="both"/>
              <w:rPr>
                <w:color w:val="000000"/>
                <w:lang w:val="ru-RU"/>
              </w:rPr>
            </w:pPr>
            <w:r w:rsidRPr="00EC5BD2">
              <w:rPr>
                <w:color w:val="000000"/>
                <w:lang w:val="ru-RU"/>
              </w:rPr>
              <w:t>ф..№1,</w:t>
            </w:r>
            <w:r w:rsidR="00336015" w:rsidRPr="00EC5BD2">
              <w:rPr>
                <w:color w:val="000000"/>
                <w:lang w:val="ru-RU"/>
              </w:rPr>
              <w:t xml:space="preserve"> </w:t>
            </w:r>
            <w:r w:rsidRPr="00EC5BD2">
              <w:rPr>
                <w:color w:val="000000"/>
                <w:lang w:val="ru-RU"/>
              </w:rPr>
              <w:t>стр. 250+260</w:t>
            </w:r>
          </w:p>
        </w:tc>
        <w:tc>
          <w:tcPr>
            <w:tcW w:w="899" w:type="dxa"/>
            <w:tcBorders>
              <w:top w:val="single" w:sz="6" w:space="0" w:color="auto"/>
              <w:left w:val="single" w:sz="6" w:space="0" w:color="auto"/>
              <w:bottom w:val="single" w:sz="6" w:space="0" w:color="auto"/>
              <w:right w:val="single" w:sz="6" w:space="0" w:color="auto"/>
            </w:tcBorders>
            <w:vAlign w:val="bottom"/>
          </w:tcPr>
          <w:p w:rsidR="00C107D4" w:rsidRPr="00EC5BD2" w:rsidRDefault="00C107D4" w:rsidP="00EC5BD2">
            <w:pPr>
              <w:jc w:val="both"/>
              <w:rPr>
                <w:lang w:val="ru-RU"/>
              </w:rPr>
            </w:pPr>
            <w:r w:rsidRPr="00EC5BD2">
              <w:rPr>
                <w:lang w:val="ru-RU"/>
              </w:rPr>
              <w:t>4</w:t>
            </w:r>
          </w:p>
        </w:tc>
        <w:tc>
          <w:tcPr>
            <w:tcW w:w="899" w:type="dxa"/>
            <w:tcBorders>
              <w:top w:val="single" w:sz="6" w:space="0" w:color="auto"/>
              <w:left w:val="single" w:sz="6" w:space="0" w:color="auto"/>
              <w:bottom w:val="single" w:sz="6" w:space="0" w:color="auto"/>
              <w:right w:val="single" w:sz="6" w:space="0" w:color="auto"/>
            </w:tcBorders>
            <w:vAlign w:val="bottom"/>
          </w:tcPr>
          <w:p w:rsidR="00C107D4" w:rsidRPr="00EC5BD2" w:rsidRDefault="00C107D4" w:rsidP="00EC5BD2">
            <w:pPr>
              <w:jc w:val="both"/>
              <w:rPr>
                <w:lang w:val="ru-RU"/>
              </w:rPr>
            </w:pPr>
            <w:r w:rsidRPr="00EC5BD2">
              <w:rPr>
                <w:lang w:val="ru-RU"/>
              </w:rPr>
              <w:t>319</w:t>
            </w:r>
          </w:p>
        </w:tc>
        <w:tc>
          <w:tcPr>
            <w:tcW w:w="899" w:type="dxa"/>
            <w:tcBorders>
              <w:top w:val="single" w:sz="6" w:space="0" w:color="auto"/>
              <w:left w:val="single" w:sz="6" w:space="0" w:color="auto"/>
              <w:bottom w:val="single" w:sz="6" w:space="0" w:color="auto"/>
              <w:right w:val="single" w:sz="6" w:space="0" w:color="auto"/>
            </w:tcBorders>
          </w:tcPr>
          <w:p w:rsidR="00C107D4" w:rsidRPr="00EC5BD2" w:rsidRDefault="00C107D4" w:rsidP="00EC5BD2">
            <w:pPr>
              <w:jc w:val="both"/>
              <w:rPr>
                <w:color w:val="000000"/>
                <w:lang w:val="ru-RU"/>
              </w:rPr>
            </w:pPr>
            <w:r w:rsidRPr="00EC5BD2">
              <w:rPr>
                <w:color w:val="000000"/>
                <w:lang w:val="ru-RU"/>
              </w:rPr>
              <w:t>860</w:t>
            </w:r>
          </w:p>
        </w:tc>
        <w:tc>
          <w:tcPr>
            <w:tcW w:w="899" w:type="dxa"/>
            <w:tcBorders>
              <w:top w:val="single" w:sz="6" w:space="0" w:color="auto"/>
              <w:left w:val="single" w:sz="6" w:space="0" w:color="auto"/>
              <w:bottom w:val="single" w:sz="6" w:space="0" w:color="auto"/>
              <w:right w:val="single" w:sz="6" w:space="0" w:color="auto"/>
            </w:tcBorders>
          </w:tcPr>
          <w:p w:rsidR="00C107D4" w:rsidRPr="00EC5BD2" w:rsidRDefault="00C107D4" w:rsidP="00EC5BD2">
            <w:pPr>
              <w:jc w:val="both"/>
              <w:rPr>
                <w:color w:val="000000"/>
                <w:lang w:val="ru-RU"/>
              </w:rPr>
            </w:pPr>
            <w:r w:rsidRPr="00EC5BD2">
              <w:rPr>
                <w:color w:val="000000"/>
                <w:lang w:val="ru-RU"/>
              </w:rPr>
              <w:t>24</w:t>
            </w:r>
          </w:p>
        </w:tc>
      </w:tr>
      <w:tr w:rsidR="00C107D4" w:rsidRPr="00EC5BD2" w:rsidTr="00EC5BD2">
        <w:trPr>
          <w:trHeight w:val="467"/>
          <w:jc w:val="center"/>
        </w:trPr>
        <w:tc>
          <w:tcPr>
            <w:tcW w:w="3401" w:type="dxa"/>
            <w:tcBorders>
              <w:top w:val="single" w:sz="6" w:space="0" w:color="auto"/>
              <w:left w:val="single" w:sz="6" w:space="0" w:color="auto"/>
              <w:bottom w:val="single" w:sz="6" w:space="0" w:color="auto"/>
              <w:right w:val="single" w:sz="6" w:space="0" w:color="auto"/>
            </w:tcBorders>
            <w:vAlign w:val="center"/>
          </w:tcPr>
          <w:p w:rsidR="00C107D4" w:rsidRPr="00EC5BD2" w:rsidRDefault="00C107D4" w:rsidP="00EC5BD2">
            <w:pPr>
              <w:jc w:val="both"/>
              <w:rPr>
                <w:snapToGrid w:val="0"/>
                <w:color w:val="000000"/>
                <w:lang w:val="ru-RU"/>
              </w:rPr>
            </w:pPr>
            <w:r w:rsidRPr="00EC5BD2">
              <w:rPr>
                <w:snapToGrid w:val="0"/>
                <w:color w:val="000000"/>
                <w:lang w:val="ru-RU"/>
              </w:rPr>
              <w:t xml:space="preserve">7. Собственные средства (КР) </w:t>
            </w:r>
          </w:p>
        </w:tc>
        <w:tc>
          <w:tcPr>
            <w:tcW w:w="1393" w:type="dxa"/>
            <w:tcBorders>
              <w:top w:val="single" w:sz="6" w:space="0" w:color="auto"/>
              <w:left w:val="single" w:sz="6" w:space="0" w:color="auto"/>
              <w:bottom w:val="single" w:sz="6" w:space="0" w:color="auto"/>
              <w:right w:val="single" w:sz="6" w:space="0" w:color="auto"/>
            </w:tcBorders>
            <w:vAlign w:val="center"/>
          </w:tcPr>
          <w:p w:rsidR="00C107D4" w:rsidRPr="00EC5BD2" w:rsidRDefault="00C107D4" w:rsidP="00EC5BD2">
            <w:pPr>
              <w:jc w:val="both"/>
              <w:rPr>
                <w:color w:val="000000"/>
                <w:lang w:val="ru-RU"/>
              </w:rPr>
            </w:pPr>
            <w:r w:rsidRPr="00EC5BD2">
              <w:rPr>
                <w:color w:val="000000"/>
                <w:lang w:val="ru-RU"/>
              </w:rPr>
              <w:t>ф..№1,</w:t>
            </w:r>
            <w:r w:rsidR="00336015" w:rsidRPr="00EC5BD2">
              <w:rPr>
                <w:color w:val="000000"/>
                <w:lang w:val="ru-RU"/>
              </w:rPr>
              <w:t xml:space="preserve"> </w:t>
            </w:r>
            <w:r w:rsidRPr="00EC5BD2">
              <w:rPr>
                <w:color w:val="000000"/>
                <w:lang w:val="ru-RU"/>
              </w:rPr>
              <w:t>стр. 490</w:t>
            </w:r>
          </w:p>
        </w:tc>
        <w:tc>
          <w:tcPr>
            <w:tcW w:w="899" w:type="dxa"/>
            <w:tcBorders>
              <w:top w:val="single" w:sz="6" w:space="0" w:color="auto"/>
              <w:left w:val="single" w:sz="6" w:space="0" w:color="auto"/>
              <w:bottom w:val="single" w:sz="6" w:space="0" w:color="auto"/>
              <w:right w:val="single" w:sz="6" w:space="0" w:color="auto"/>
            </w:tcBorders>
            <w:vAlign w:val="bottom"/>
          </w:tcPr>
          <w:p w:rsidR="00C107D4" w:rsidRPr="00EC5BD2" w:rsidRDefault="00C107D4" w:rsidP="00EC5BD2">
            <w:pPr>
              <w:jc w:val="both"/>
              <w:rPr>
                <w:lang w:val="ru-RU"/>
              </w:rPr>
            </w:pPr>
            <w:r w:rsidRPr="00EC5BD2">
              <w:rPr>
                <w:lang w:val="ru-RU"/>
              </w:rPr>
              <w:t>2260</w:t>
            </w:r>
          </w:p>
          <w:p w:rsidR="00C107D4" w:rsidRPr="00EC5BD2" w:rsidRDefault="00C107D4" w:rsidP="00EC5BD2">
            <w:pPr>
              <w:jc w:val="both"/>
              <w:rPr>
                <w:lang w:val="ru-RU"/>
              </w:rPr>
            </w:pPr>
          </w:p>
        </w:tc>
        <w:tc>
          <w:tcPr>
            <w:tcW w:w="899" w:type="dxa"/>
            <w:tcBorders>
              <w:top w:val="single" w:sz="6" w:space="0" w:color="auto"/>
              <w:left w:val="single" w:sz="6" w:space="0" w:color="auto"/>
              <w:bottom w:val="single" w:sz="6" w:space="0" w:color="auto"/>
              <w:right w:val="single" w:sz="6" w:space="0" w:color="auto"/>
            </w:tcBorders>
            <w:vAlign w:val="bottom"/>
          </w:tcPr>
          <w:p w:rsidR="00C107D4" w:rsidRPr="00EC5BD2" w:rsidRDefault="00C107D4" w:rsidP="00EC5BD2">
            <w:pPr>
              <w:jc w:val="both"/>
              <w:rPr>
                <w:lang w:val="ru-RU"/>
              </w:rPr>
            </w:pPr>
            <w:r w:rsidRPr="00EC5BD2">
              <w:rPr>
                <w:lang w:val="ru-RU"/>
              </w:rPr>
              <w:t>3688</w:t>
            </w:r>
          </w:p>
          <w:p w:rsidR="00C107D4" w:rsidRPr="00EC5BD2" w:rsidRDefault="00C107D4" w:rsidP="00EC5BD2">
            <w:pPr>
              <w:jc w:val="both"/>
              <w:rPr>
                <w:lang w:val="ru-RU"/>
              </w:rPr>
            </w:pPr>
          </w:p>
        </w:tc>
        <w:tc>
          <w:tcPr>
            <w:tcW w:w="899" w:type="dxa"/>
            <w:tcBorders>
              <w:top w:val="single" w:sz="6" w:space="0" w:color="auto"/>
              <w:left w:val="single" w:sz="6" w:space="0" w:color="auto"/>
              <w:bottom w:val="single" w:sz="6" w:space="0" w:color="auto"/>
              <w:right w:val="single" w:sz="6" w:space="0" w:color="auto"/>
            </w:tcBorders>
          </w:tcPr>
          <w:p w:rsidR="00C107D4" w:rsidRPr="00EC5BD2" w:rsidRDefault="00C107D4" w:rsidP="00EC5BD2">
            <w:pPr>
              <w:jc w:val="both"/>
              <w:rPr>
                <w:color w:val="000000"/>
                <w:lang w:val="ru-RU"/>
              </w:rPr>
            </w:pPr>
            <w:r w:rsidRPr="00EC5BD2">
              <w:rPr>
                <w:color w:val="000000"/>
                <w:lang w:val="ru-RU"/>
              </w:rPr>
              <w:t>3349</w:t>
            </w:r>
          </w:p>
        </w:tc>
        <w:tc>
          <w:tcPr>
            <w:tcW w:w="899" w:type="dxa"/>
            <w:tcBorders>
              <w:top w:val="single" w:sz="6" w:space="0" w:color="auto"/>
              <w:left w:val="single" w:sz="6" w:space="0" w:color="auto"/>
              <w:bottom w:val="single" w:sz="6" w:space="0" w:color="auto"/>
              <w:right w:val="single" w:sz="6" w:space="0" w:color="auto"/>
            </w:tcBorders>
          </w:tcPr>
          <w:p w:rsidR="00C107D4" w:rsidRPr="00EC5BD2" w:rsidRDefault="00C107D4" w:rsidP="00EC5BD2">
            <w:pPr>
              <w:jc w:val="both"/>
              <w:rPr>
                <w:color w:val="000000"/>
                <w:lang w:val="ru-RU"/>
              </w:rPr>
            </w:pPr>
            <w:r w:rsidRPr="00EC5BD2">
              <w:rPr>
                <w:color w:val="000000"/>
                <w:lang w:val="ru-RU"/>
              </w:rPr>
              <w:t>3187</w:t>
            </w:r>
          </w:p>
        </w:tc>
      </w:tr>
    </w:tbl>
    <w:p w:rsidR="002369AD" w:rsidRPr="00336015" w:rsidRDefault="002369AD" w:rsidP="00336015">
      <w:pPr>
        <w:spacing w:line="360" w:lineRule="auto"/>
        <w:ind w:firstLine="720"/>
        <w:jc w:val="both"/>
        <w:rPr>
          <w:sz w:val="28"/>
          <w:szCs w:val="28"/>
          <w:lang w:val="ru-RU"/>
        </w:rPr>
      </w:pPr>
    </w:p>
    <w:p w:rsidR="00C107D4" w:rsidRPr="00336015" w:rsidRDefault="00C107D4" w:rsidP="00336015">
      <w:pPr>
        <w:spacing w:line="360" w:lineRule="auto"/>
        <w:ind w:firstLine="720"/>
        <w:jc w:val="both"/>
        <w:rPr>
          <w:sz w:val="28"/>
          <w:szCs w:val="28"/>
          <w:lang w:val="ru-RU"/>
        </w:rPr>
      </w:pPr>
      <w:r w:rsidRPr="00336015">
        <w:rPr>
          <w:sz w:val="28"/>
          <w:szCs w:val="28"/>
          <w:lang w:val="ru-RU"/>
        </w:rPr>
        <w:t>Для более детального анализа рассмотрим ряд показателей ликвидности баланса, которые отражают способность предприятия осуществлять расчеты по всем видам обязательств, как по ближайшим, так и</w:t>
      </w:r>
      <w:r w:rsidR="00336015">
        <w:rPr>
          <w:sz w:val="28"/>
          <w:szCs w:val="28"/>
          <w:lang w:val="ru-RU"/>
        </w:rPr>
        <w:t xml:space="preserve"> </w:t>
      </w:r>
      <w:r w:rsidRPr="00336015">
        <w:rPr>
          <w:sz w:val="28"/>
          <w:szCs w:val="28"/>
          <w:lang w:val="ru-RU"/>
        </w:rPr>
        <w:t>по отдаленным</w:t>
      </w:r>
      <w:r w:rsidR="00632C09" w:rsidRPr="00336015">
        <w:rPr>
          <w:sz w:val="28"/>
          <w:szCs w:val="28"/>
          <w:lang w:val="ru-RU"/>
        </w:rPr>
        <w:t xml:space="preserve"> (табл. 15)</w:t>
      </w:r>
      <w:r w:rsidRPr="00336015">
        <w:rPr>
          <w:sz w:val="28"/>
          <w:szCs w:val="28"/>
          <w:lang w:val="ru-RU"/>
        </w:rPr>
        <w:t>.</w:t>
      </w:r>
    </w:p>
    <w:p w:rsidR="00C107D4" w:rsidRPr="00336015" w:rsidRDefault="00EC5BD2" w:rsidP="00336015">
      <w:pPr>
        <w:spacing w:line="360" w:lineRule="auto"/>
        <w:ind w:firstLine="720"/>
        <w:jc w:val="both"/>
        <w:rPr>
          <w:color w:val="000000"/>
          <w:sz w:val="28"/>
          <w:szCs w:val="28"/>
          <w:lang w:val="ru-RU"/>
        </w:rPr>
      </w:pPr>
      <w:r>
        <w:rPr>
          <w:sz w:val="28"/>
          <w:szCs w:val="28"/>
          <w:lang w:val="ru-RU"/>
        </w:rPr>
        <w:br w:type="page"/>
      </w:r>
      <w:r w:rsidR="00632C09" w:rsidRPr="00336015">
        <w:rPr>
          <w:color w:val="000000"/>
          <w:sz w:val="28"/>
          <w:szCs w:val="28"/>
          <w:lang w:val="ru-RU"/>
        </w:rPr>
        <w:t>Таблица 15</w:t>
      </w:r>
    </w:p>
    <w:p w:rsidR="00C107D4" w:rsidRPr="00336015" w:rsidRDefault="00C107D4" w:rsidP="00EC5BD2">
      <w:pPr>
        <w:spacing w:line="360" w:lineRule="auto"/>
        <w:ind w:left="709" w:firstLine="11"/>
        <w:jc w:val="both"/>
        <w:rPr>
          <w:sz w:val="28"/>
          <w:szCs w:val="28"/>
          <w:lang w:val="ru-RU"/>
        </w:rPr>
      </w:pPr>
      <w:r w:rsidRPr="00336015">
        <w:rPr>
          <w:color w:val="000000"/>
          <w:sz w:val="28"/>
          <w:szCs w:val="28"/>
          <w:lang w:val="ru-RU"/>
        </w:rPr>
        <w:t xml:space="preserve">Динамика показателей ликвидности и платежеспособности </w:t>
      </w:r>
      <w:r w:rsidR="006A66C7" w:rsidRPr="00336015">
        <w:rPr>
          <w:color w:val="000000"/>
          <w:sz w:val="28"/>
          <w:szCs w:val="28"/>
          <w:lang w:val="ru-RU"/>
        </w:rPr>
        <w:t>ООО «Тиара»</w:t>
      </w:r>
    </w:p>
    <w:tbl>
      <w:tblPr>
        <w:tblW w:w="9144" w:type="dxa"/>
        <w:jc w:val="center"/>
        <w:tblLayout w:type="fixed"/>
        <w:tblCellMar>
          <w:left w:w="30" w:type="dxa"/>
          <w:right w:w="30" w:type="dxa"/>
        </w:tblCellMar>
        <w:tblLook w:val="0000" w:firstRow="0" w:lastRow="0" w:firstColumn="0" w:lastColumn="0" w:noHBand="0" w:noVBand="0"/>
      </w:tblPr>
      <w:tblGrid>
        <w:gridCol w:w="4130"/>
        <w:gridCol w:w="1407"/>
        <w:gridCol w:w="901"/>
        <w:gridCol w:w="902"/>
        <w:gridCol w:w="902"/>
        <w:gridCol w:w="902"/>
      </w:tblGrid>
      <w:tr w:rsidR="00C107D4" w:rsidRPr="00EC5BD2" w:rsidTr="00EC5BD2">
        <w:trPr>
          <w:trHeight w:val="429"/>
          <w:jc w:val="center"/>
        </w:trPr>
        <w:tc>
          <w:tcPr>
            <w:tcW w:w="4130" w:type="dxa"/>
            <w:tcBorders>
              <w:top w:val="single" w:sz="6" w:space="0" w:color="auto"/>
              <w:left w:val="single" w:sz="6" w:space="0" w:color="auto"/>
              <w:bottom w:val="single" w:sz="6" w:space="0" w:color="auto"/>
              <w:right w:val="single" w:sz="6" w:space="0" w:color="auto"/>
            </w:tcBorders>
            <w:vAlign w:val="center"/>
          </w:tcPr>
          <w:p w:rsidR="00C107D4" w:rsidRPr="00EC5BD2" w:rsidRDefault="00C107D4" w:rsidP="00EC5BD2">
            <w:pPr>
              <w:jc w:val="both"/>
              <w:rPr>
                <w:snapToGrid w:val="0"/>
                <w:color w:val="000000"/>
                <w:lang w:val="ru-RU"/>
              </w:rPr>
            </w:pPr>
            <w:r w:rsidRPr="00EC5BD2">
              <w:rPr>
                <w:snapToGrid w:val="0"/>
                <w:color w:val="000000"/>
                <w:lang w:val="ru-RU"/>
              </w:rPr>
              <w:t>Коэффициенты</w:t>
            </w:r>
          </w:p>
        </w:tc>
        <w:tc>
          <w:tcPr>
            <w:tcW w:w="1407" w:type="dxa"/>
            <w:tcBorders>
              <w:top w:val="single" w:sz="6" w:space="0" w:color="auto"/>
              <w:left w:val="single" w:sz="6" w:space="0" w:color="auto"/>
              <w:bottom w:val="single" w:sz="6" w:space="0" w:color="auto"/>
              <w:right w:val="single" w:sz="6" w:space="0" w:color="auto"/>
            </w:tcBorders>
            <w:vAlign w:val="center"/>
          </w:tcPr>
          <w:p w:rsidR="00C107D4" w:rsidRPr="00EC5BD2" w:rsidRDefault="00C107D4" w:rsidP="00EC5BD2">
            <w:pPr>
              <w:jc w:val="both"/>
              <w:rPr>
                <w:snapToGrid w:val="0"/>
                <w:color w:val="000000"/>
                <w:lang w:val="ru-RU"/>
              </w:rPr>
            </w:pPr>
            <w:r w:rsidRPr="00EC5BD2">
              <w:rPr>
                <w:snapToGrid w:val="0"/>
                <w:color w:val="000000"/>
                <w:lang w:val="ru-RU"/>
              </w:rPr>
              <w:t xml:space="preserve">Норма </w:t>
            </w:r>
          </w:p>
        </w:tc>
        <w:tc>
          <w:tcPr>
            <w:tcW w:w="901" w:type="dxa"/>
            <w:tcBorders>
              <w:top w:val="single" w:sz="6" w:space="0" w:color="auto"/>
              <w:left w:val="single" w:sz="6" w:space="0" w:color="auto"/>
              <w:bottom w:val="single" w:sz="6" w:space="0" w:color="auto"/>
              <w:right w:val="single" w:sz="6" w:space="0" w:color="auto"/>
            </w:tcBorders>
          </w:tcPr>
          <w:p w:rsidR="00C107D4" w:rsidRPr="00EC5BD2" w:rsidRDefault="00C107D4" w:rsidP="00EC5BD2">
            <w:pPr>
              <w:jc w:val="both"/>
              <w:rPr>
                <w:color w:val="000000"/>
                <w:lang w:val="ru-RU"/>
              </w:rPr>
            </w:pPr>
            <w:r w:rsidRPr="00EC5BD2">
              <w:rPr>
                <w:color w:val="000000"/>
                <w:lang w:val="ru-RU"/>
              </w:rPr>
              <w:t xml:space="preserve">На начало </w:t>
            </w:r>
            <w:smartTag w:uri="urn:schemas-microsoft-com:office:smarttags" w:element="metricconverter">
              <w:smartTagPr>
                <w:attr w:name="ProductID" w:val="2004 г"/>
              </w:smartTagPr>
              <w:r w:rsidRPr="00EC5BD2">
                <w:rPr>
                  <w:color w:val="000000"/>
                  <w:lang w:val="ru-RU"/>
                </w:rPr>
                <w:t>2004 г</w:t>
              </w:r>
            </w:smartTag>
            <w:r w:rsidRPr="00EC5BD2">
              <w:rPr>
                <w:color w:val="000000"/>
                <w:lang w:val="ru-RU"/>
              </w:rPr>
              <w:t>.</w:t>
            </w:r>
          </w:p>
        </w:tc>
        <w:tc>
          <w:tcPr>
            <w:tcW w:w="902" w:type="dxa"/>
            <w:tcBorders>
              <w:top w:val="single" w:sz="6" w:space="0" w:color="auto"/>
              <w:left w:val="single" w:sz="6" w:space="0" w:color="auto"/>
              <w:bottom w:val="single" w:sz="6" w:space="0" w:color="auto"/>
              <w:right w:val="single" w:sz="6" w:space="0" w:color="auto"/>
            </w:tcBorders>
          </w:tcPr>
          <w:p w:rsidR="00C107D4" w:rsidRPr="00EC5BD2" w:rsidRDefault="00C107D4" w:rsidP="00EC5BD2">
            <w:pPr>
              <w:jc w:val="both"/>
              <w:rPr>
                <w:color w:val="000000"/>
                <w:lang w:val="ru-RU"/>
              </w:rPr>
            </w:pPr>
            <w:r w:rsidRPr="00EC5BD2">
              <w:rPr>
                <w:color w:val="000000"/>
                <w:lang w:val="ru-RU"/>
              </w:rPr>
              <w:t xml:space="preserve">На начало </w:t>
            </w:r>
            <w:smartTag w:uri="urn:schemas-microsoft-com:office:smarttags" w:element="metricconverter">
              <w:smartTagPr>
                <w:attr w:name="ProductID" w:val="2005 г"/>
              </w:smartTagPr>
              <w:r w:rsidRPr="00EC5BD2">
                <w:rPr>
                  <w:color w:val="000000"/>
                  <w:lang w:val="ru-RU"/>
                </w:rPr>
                <w:t>2005 г</w:t>
              </w:r>
            </w:smartTag>
            <w:r w:rsidRPr="00EC5BD2">
              <w:rPr>
                <w:color w:val="000000"/>
                <w:lang w:val="ru-RU"/>
              </w:rPr>
              <w:t>.</w:t>
            </w:r>
          </w:p>
        </w:tc>
        <w:tc>
          <w:tcPr>
            <w:tcW w:w="902" w:type="dxa"/>
            <w:tcBorders>
              <w:top w:val="single" w:sz="6" w:space="0" w:color="auto"/>
              <w:left w:val="single" w:sz="6" w:space="0" w:color="auto"/>
              <w:bottom w:val="single" w:sz="6" w:space="0" w:color="auto"/>
              <w:right w:val="single" w:sz="6" w:space="0" w:color="auto"/>
            </w:tcBorders>
          </w:tcPr>
          <w:p w:rsidR="00C107D4" w:rsidRPr="00EC5BD2" w:rsidRDefault="00C107D4" w:rsidP="00EC5BD2">
            <w:pPr>
              <w:jc w:val="both"/>
              <w:rPr>
                <w:color w:val="000000"/>
                <w:lang w:val="ru-RU"/>
              </w:rPr>
            </w:pPr>
            <w:r w:rsidRPr="00EC5BD2">
              <w:rPr>
                <w:color w:val="000000"/>
                <w:lang w:val="ru-RU"/>
              </w:rPr>
              <w:t xml:space="preserve">На начало </w:t>
            </w:r>
            <w:smartTag w:uri="urn:schemas-microsoft-com:office:smarttags" w:element="metricconverter">
              <w:smartTagPr>
                <w:attr w:name="ProductID" w:val="2006 г"/>
              </w:smartTagPr>
              <w:r w:rsidRPr="00EC5BD2">
                <w:rPr>
                  <w:color w:val="000000"/>
                  <w:lang w:val="ru-RU"/>
                </w:rPr>
                <w:t>2006 г</w:t>
              </w:r>
            </w:smartTag>
            <w:r w:rsidRPr="00EC5BD2">
              <w:rPr>
                <w:color w:val="000000"/>
                <w:lang w:val="ru-RU"/>
              </w:rPr>
              <w:t>.</w:t>
            </w:r>
          </w:p>
        </w:tc>
        <w:tc>
          <w:tcPr>
            <w:tcW w:w="902" w:type="dxa"/>
            <w:tcBorders>
              <w:top w:val="single" w:sz="6" w:space="0" w:color="auto"/>
              <w:left w:val="single" w:sz="6" w:space="0" w:color="auto"/>
              <w:bottom w:val="single" w:sz="6" w:space="0" w:color="auto"/>
              <w:right w:val="single" w:sz="6" w:space="0" w:color="auto"/>
            </w:tcBorders>
          </w:tcPr>
          <w:p w:rsidR="00C107D4" w:rsidRPr="00EC5BD2" w:rsidRDefault="00C107D4" w:rsidP="00EC5BD2">
            <w:pPr>
              <w:jc w:val="both"/>
              <w:rPr>
                <w:color w:val="000000"/>
                <w:lang w:val="ru-RU"/>
              </w:rPr>
            </w:pPr>
            <w:r w:rsidRPr="00EC5BD2">
              <w:rPr>
                <w:color w:val="000000"/>
                <w:lang w:val="ru-RU"/>
              </w:rPr>
              <w:t xml:space="preserve">На конец </w:t>
            </w:r>
            <w:smartTag w:uri="urn:schemas-microsoft-com:office:smarttags" w:element="metricconverter">
              <w:smartTagPr>
                <w:attr w:name="ProductID" w:val="2006 г"/>
              </w:smartTagPr>
              <w:r w:rsidRPr="00EC5BD2">
                <w:rPr>
                  <w:color w:val="000000"/>
                  <w:lang w:val="ru-RU"/>
                </w:rPr>
                <w:t>2006 г</w:t>
              </w:r>
            </w:smartTag>
            <w:r w:rsidRPr="00EC5BD2">
              <w:rPr>
                <w:color w:val="000000"/>
                <w:lang w:val="ru-RU"/>
              </w:rPr>
              <w:t>.</w:t>
            </w:r>
          </w:p>
        </w:tc>
      </w:tr>
      <w:tr w:rsidR="00C107D4" w:rsidRPr="00EC5BD2" w:rsidTr="00EC5BD2">
        <w:trPr>
          <w:trHeight w:val="429"/>
          <w:jc w:val="center"/>
        </w:trPr>
        <w:tc>
          <w:tcPr>
            <w:tcW w:w="4130" w:type="dxa"/>
            <w:tcBorders>
              <w:top w:val="single" w:sz="6" w:space="0" w:color="auto"/>
              <w:left w:val="single" w:sz="6" w:space="0" w:color="auto"/>
              <w:bottom w:val="single" w:sz="6" w:space="0" w:color="auto"/>
              <w:right w:val="single" w:sz="6" w:space="0" w:color="auto"/>
            </w:tcBorders>
            <w:vAlign w:val="center"/>
          </w:tcPr>
          <w:p w:rsidR="00C107D4" w:rsidRPr="00EC5BD2" w:rsidRDefault="00C107D4" w:rsidP="00EC5BD2">
            <w:pPr>
              <w:jc w:val="both"/>
              <w:rPr>
                <w:snapToGrid w:val="0"/>
                <w:color w:val="000000"/>
                <w:lang w:val="ru-RU"/>
              </w:rPr>
            </w:pPr>
            <w:r w:rsidRPr="00EC5BD2">
              <w:rPr>
                <w:snapToGrid w:val="0"/>
                <w:color w:val="000000"/>
                <w:lang w:val="ru-RU"/>
              </w:rPr>
              <w:t>1. Коэффициент абсолютной ликвидности</w:t>
            </w:r>
          </w:p>
        </w:tc>
        <w:tc>
          <w:tcPr>
            <w:tcW w:w="1407" w:type="dxa"/>
            <w:tcBorders>
              <w:top w:val="single" w:sz="6" w:space="0" w:color="auto"/>
              <w:left w:val="single" w:sz="6" w:space="0" w:color="auto"/>
              <w:bottom w:val="single" w:sz="6" w:space="0" w:color="auto"/>
              <w:right w:val="single" w:sz="6" w:space="0" w:color="auto"/>
            </w:tcBorders>
            <w:vAlign w:val="center"/>
          </w:tcPr>
          <w:p w:rsidR="00C107D4" w:rsidRPr="00EC5BD2" w:rsidRDefault="00C107D4" w:rsidP="00EC5BD2">
            <w:pPr>
              <w:jc w:val="both"/>
              <w:rPr>
                <w:snapToGrid w:val="0"/>
                <w:color w:val="000000"/>
                <w:lang w:val="ru-RU"/>
              </w:rPr>
            </w:pPr>
            <w:r w:rsidRPr="00EC5BD2">
              <w:rPr>
                <w:lang w:val="ru-RU"/>
              </w:rPr>
              <w:t>К</w:t>
            </w:r>
            <w:r w:rsidRPr="00EC5BD2">
              <w:rPr>
                <w:vertAlign w:val="subscript"/>
                <w:lang w:val="ru-RU"/>
              </w:rPr>
              <w:t>ал</w:t>
            </w:r>
            <w:r w:rsidRPr="00EC5BD2">
              <w:rPr>
                <w:snapToGrid w:val="0"/>
                <w:color w:val="000000"/>
                <w:lang w:val="ru-RU"/>
              </w:rPr>
              <w:t xml:space="preserve"> ≥0,2-0,5</w:t>
            </w:r>
          </w:p>
        </w:tc>
        <w:tc>
          <w:tcPr>
            <w:tcW w:w="901" w:type="dxa"/>
            <w:tcBorders>
              <w:top w:val="single" w:sz="6" w:space="0" w:color="auto"/>
              <w:left w:val="single" w:sz="6" w:space="0" w:color="auto"/>
              <w:bottom w:val="single" w:sz="6" w:space="0" w:color="auto"/>
              <w:right w:val="single" w:sz="6" w:space="0" w:color="auto"/>
            </w:tcBorders>
            <w:vAlign w:val="bottom"/>
          </w:tcPr>
          <w:p w:rsidR="00C107D4" w:rsidRPr="00EC5BD2" w:rsidRDefault="00C107D4" w:rsidP="00EC5BD2">
            <w:pPr>
              <w:jc w:val="both"/>
              <w:rPr>
                <w:lang w:val="ru-RU"/>
              </w:rPr>
            </w:pPr>
            <w:r w:rsidRPr="00EC5BD2">
              <w:rPr>
                <w:lang w:val="ru-RU"/>
              </w:rPr>
              <w:t>0,0008</w:t>
            </w:r>
          </w:p>
        </w:tc>
        <w:tc>
          <w:tcPr>
            <w:tcW w:w="902" w:type="dxa"/>
            <w:tcBorders>
              <w:top w:val="single" w:sz="6" w:space="0" w:color="auto"/>
              <w:left w:val="single" w:sz="6" w:space="0" w:color="auto"/>
              <w:bottom w:val="single" w:sz="6" w:space="0" w:color="auto"/>
              <w:right w:val="single" w:sz="6" w:space="0" w:color="auto"/>
            </w:tcBorders>
            <w:vAlign w:val="bottom"/>
          </w:tcPr>
          <w:p w:rsidR="00C107D4" w:rsidRPr="00EC5BD2" w:rsidRDefault="00C107D4" w:rsidP="00EC5BD2">
            <w:pPr>
              <w:jc w:val="both"/>
              <w:rPr>
                <w:lang w:val="ru-RU"/>
              </w:rPr>
            </w:pPr>
            <w:r w:rsidRPr="00EC5BD2">
              <w:rPr>
                <w:lang w:val="ru-RU"/>
              </w:rPr>
              <w:t>0,0922</w:t>
            </w:r>
          </w:p>
        </w:tc>
        <w:tc>
          <w:tcPr>
            <w:tcW w:w="902" w:type="dxa"/>
            <w:tcBorders>
              <w:top w:val="single" w:sz="6" w:space="0" w:color="auto"/>
              <w:left w:val="single" w:sz="6" w:space="0" w:color="auto"/>
              <w:bottom w:val="single" w:sz="6" w:space="0" w:color="auto"/>
              <w:right w:val="single" w:sz="6" w:space="0" w:color="auto"/>
            </w:tcBorders>
            <w:vAlign w:val="bottom"/>
          </w:tcPr>
          <w:p w:rsidR="00C107D4" w:rsidRPr="00EC5BD2" w:rsidRDefault="00C107D4" w:rsidP="00EC5BD2">
            <w:pPr>
              <w:jc w:val="both"/>
              <w:rPr>
                <w:lang w:val="ru-RU"/>
              </w:rPr>
            </w:pPr>
            <w:r w:rsidRPr="00EC5BD2">
              <w:rPr>
                <w:lang w:val="ru-RU"/>
              </w:rPr>
              <w:t>0,2067</w:t>
            </w:r>
          </w:p>
        </w:tc>
        <w:tc>
          <w:tcPr>
            <w:tcW w:w="902" w:type="dxa"/>
            <w:tcBorders>
              <w:top w:val="single" w:sz="6" w:space="0" w:color="auto"/>
              <w:left w:val="single" w:sz="6" w:space="0" w:color="auto"/>
              <w:bottom w:val="single" w:sz="6" w:space="0" w:color="auto"/>
              <w:right w:val="single" w:sz="6" w:space="0" w:color="auto"/>
            </w:tcBorders>
            <w:vAlign w:val="bottom"/>
          </w:tcPr>
          <w:p w:rsidR="00C107D4" w:rsidRPr="00EC5BD2" w:rsidRDefault="00C107D4" w:rsidP="00EC5BD2">
            <w:pPr>
              <w:jc w:val="both"/>
              <w:rPr>
                <w:lang w:val="ru-RU"/>
              </w:rPr>
            </w:pPr>
            <w:r w:rsidRPr="00EC5BD2">
              <w:rPr>
                <w:lang w:val="ru-RU"/>
              </w:rPr>
              <w:t>0,0075</w:t>
            </w:r>
          </w:p>
        </w:tc>
      </w:tr>
      <w:tr w:rsidR="00C107D4" w:rsidRPr="00EC5BD2" w:rsidTr="00EC5BD2">
        <w:trPr>
          <w:trHeight w:val="135"/>
          <w:jc w:val="center"/>
        </w:trPr>
        <w:tc>
          <w:tcPr>
            <w:tcW w:w="4130" w:type="dxa"/>
            <w:tcBorders>
              <w:top w:val="single" w:sz="6" w:space="0" w:color="auto"/>
              <w:left w:val="single" w:sz="6" w:space="0" w:color="auto"/>
              <w:bottom w:val="single" w:sz="6" w:space="0" w:color="auto"/>
              <w:right w:val="single" w:sz="6" w:space="0" w:color="auto"/>
            </w:tcBorders>
            <w:vAlign w:val="center"/>
          </w:tcPr>
          <w:p w:rsidR="00C107D4" w:rsidRPr="00EC5BD2" w:rsidRDefault="00C107D4" w:rsidP="00EC5BD2">
            <w:pPr>
              <w:jc w:val="both"/>
              <w:rPr>
                <w:snapToGrid w:val="0"/>
                <w:color w:val="000000"/>
                <w:lang w:val="ru-RU"/>
              </w:rPr>
            </w:pPr>
            <w:r w:rsidRPr="00EC5BD2">
              <w:rPr>
                <w:snapToGrid w:val="0"/>
                <w:color w:val="000000"/>
                <w:lang w:val="ru-RU"/>
              </w:rPr>
              <w:t>2.Коэффйциент критической ликвидности</w:t>
            </w:r>
          </w:p>
        </w:tc>
        <w:tc>
          <w:tcPr>
            <w:tcW w:w="1407" w:type="dxa"/>
            <w:tcBorders>
              <w:top w:val="single" w:sz="6" w:space="0" w:color="auto"/>
              <w:left w:val="single" w:sz="6" w:space="0" w:color="auto"/>
              <w:bottom w:val="single" w:sz="6" w:space="0" w:color="auto"/>
              <w:right w:val="single" w:sz="6" w:space="0" w:color="auto"/>
            </w:tcBorders>
            <w:vAlign w:val="center"/>
          </w:tcPr>
          <w:p w:rsidR="00C107D4" w:rsidRPr="00EC5BD2" w:rsidRDefault="00C107D4" w:rsidP="00EC5BD2">
            <w:pPr>
              <w:jc w:val="both"/>
              <w:rPr>
                <w:snapToGrid w:val="0"/>
                <w:color w:val="000000"/>
                <w:lang w:val="ru-RU"/>
              </w:rPr>
            </w:pPr>
            <w:r w:rsidRPr="00EC5BD2">
              <w:rPr>
                <w:lang w:val="ru-RU"/>
              </w:rPr>
              <w:t>К</w:t>
            </w:r>
            <w:r w:rsidRPr="00EC5BD2">
              <w:rPr>
                <w:vertAlign w:val="subscript"/>
                <w:lang w:val="ru-RU"/>
              </w:rPr>
              <w:t>кл</w:t>
            </w:r>
            <w:r w:rsidRPr="00EC5BD2">
              <w:rPr>
                <w:snapToGrid w:val="0"/>
                <w:color w:val="000000"/>
              </w:rPr>
              <w:t>&gt;</w:t>
            </w:r>
            <w:r w:rsidRPr="00EC5BD2">
              <w:rPr>
                <w:snapToGrid w:val="0"/>
                <w:color w:val="000000"/>
                <w:lang w:val="ru-RU"/>
              </w:rPr>
              <w:t>1</w:t>
            </w:r>
          </w:p>
        </w:tc>
        <w:tc>
          <w:tcPr>
            <w:tcW w:w="901" w:type="dxa"/>
            <w:tcBorders>
              <w:top w:val="single" w:sz="6" w:space="0" w:color="auto"/>
              <w:left w:val="single" w:sz="6" w:space="0" w:color="auto"/>
              <w:bottom w:val="single" w:sz="6" w:space="0" w:color="auto"/>
              <w:right w:val="single" w:sz="6" w:space="0" w:color="auto"/>
            </w:tcBorders>
            <w:vAlign w:val="bottom"/>
          </w:tcPr>
          <w:p w:rsidR="00C107D4" w:rsidRPr="00EC5BD2" w:rsidRDefault="00C107D4" w:rsidP="00EC5BD2">
            <w:pPr>
              <w:jc w:val="both"/>
              <w:rPr>
                <w:lang w:val="ru-RU"/>
              </w:rPr>
            </w:pPr>
            <w:r w:rsidRPr="00EC5BD2">
              <w:rPr>
                <w:lang w:val="ru-RU"/>
              </w:rPr>
              <w:t>0,969</w:t>
            </w:r>
          </w:p>
        </w:tc>
        <w:tc>
          <w:tcPr>
            <w:tcW w:w="902" w:type="dxa"/>
            <w:tcBorders>
              <w:top w:val="single" w:sz="6" w:space="0" w:color="auto"/>
              <w:left w:val="single" w:sz="6" w:space="0" w:color="auto"/>
              <w:bottom w:val="single" w:sz="6" w:space="0" w:color="auto"/>
              <w:right w:val="single" w:sz="6" w:space="0" w:color="auto"/>
            </w:tcBorders>
            <w:vAlign w:val="bottom"/>
          </w:tcPr>
          <w:p w:rsidR="00C107D4" w:rsidRPr="00EC5BD2" w:rsidRDefault="00C107D4" w:rsidP="00EC5BD2">
            <w:pPr>
              <w:jc w:val="both"/>
              <w:rPr>
                <w:lang w:val="ru-RU"/>
              </w:rPr>
            </w:pPr>
            <w:r w:rsidRPr="00EC5BD2">
              <w:rPr>
                <w:lang w:val="ru-RU"/>
              </w:rPr>
              <w:t>1,099</w:t>
            </w:r>
          </w:p>
        </w:tc>
        <w:tc>
          <w:tcPr>
            <w:tcW w:w="902" w:type="dxa"/>
            <w:tcBorders>
              <w:top w:val="single" w:sz="6" w:space="0" w:color="auto"/>
              <w:left w:val="single" w:sz="6" w:space="0" w:color="auto"/>
              <w:bottom w:val="single" w:sz="6" w:space="0" w:color="auto"/>
              <w:right w:val="single" w:sz="6" w:space="0" w:color="auto"/>
            </w:tcBorders>
            <w:vAlign w:val="bottom"/>
          </w:tcPr>
          <w:p w:rsidR="00C107D4" w:rsidRPr="00EC5BD2" w:rsidRDefault="00C107D4" w:rsidP="00EC5BD2">
            <w:pPr>
              <w:jc w:val="both"/>
              <w:rPr>
                <w:lang w:val="ru-RU"/>
              </w:rPr>
            </w:pPr>
            <w:r w:rsidRPr="00EC5BD2">
              <w:rPr>
                <w:lang w:val="ru-RU"/>
              </w:rPr>
              <w:t>0,887</w:t>
            </w:r>
          </w:p>
        </w:tc>
        <w:tc>
          <w:tcPr>
            <w:tcW w:w="902" w:type="dxa"/>
            <w:tcBorders>
              <w:top w:val="single" w:sz="6" w:space="0" w:color="auto"/>
              <w:left w:val="single" w:sz="6" w:space="0" w:color="auto"/>
              <w:bottom w:val="single" w:sz="6" w:space="0" w:color="auto"/>
              <w:right w:val="single" w:sz="6" w:space="0" w:color="auto"/>
            </w:tcBorders>
            <w:vAlign w:val="bottom"/>
          </w:tcPr>
          <w:p w:rsidR="00C107D4" w:rsidRPr="00EC5BD2" w:rsidRDefault="00C107D4" w:rsidP="00EC5BD2">
            <w:pPr>
              <w:jc w:val="both"/>
              <w:rPr>
                <w:lang w:val="ru-RU"/>
              </w:rPr>
            </w:pPr>
            <w:r w:rsidRPr="00EC5BD2">
              <w:rPr>
                <w:lang w:val="ru-RU"/>
              </w:rPr>
              <w:t>1,147</w:t>
            </w:r>
          </w:p>
        </w:tc>
      </w:tr>
      <w:tr w:rsidR="00C107D4" w:rsidRPr="00EC5BD2" w:rsidTr="00EC5BD2">
        <w:trPr>
          <w:trHeight w:val="183"/>
          <w:jc w:val="center"/>
        </w:trPr>
        <w:tc>
          <w:tcPr>
            <w:tcW w:w="4130" w:type="dxa"/>
            <w:tcBorders>
              <w:top w:val="single" w:sz="6" w:space="0" w:color="auto"/>
              <w:left w:val="single" w:sz="6" w:space="0" w:color="auto"/>
              <w:bottom w:val="single" w:sz="6" w:space="0" w:color="auto"/>
              <w:right w:val="single" w:sz="6" w:space="0" w:color="auto"/>
            </w:tcBorders>
            <w:vAlign w:val="center"/>
          </w:tcPr>
          <w:p w:rsidR="00C107D4" w:rsidRPr="00EC5BD2" w:rsidRDefault="00C107D4" w:rsidP="00EC5BD2">
            <w:pPr>
              <w:jc w:val="both"/>
              <w:rPr>
                <w:snapToGrid w:val="0"/>
                <w:color w:val="000000"/>
                <w:lang w:val="ru-RU"/>
              </w:rPr>
            </w:pPr>
            <w:r w:rsidRPr="00EC5BD2">
              <w:rPr>
                <w:snapToGrid w:val="0"/>
                <w:color w:val="000000"/>
                <w:lang w:val="ru-RU"/>
              </w:rPr>
              <w:t>3. Коэффициент текущей ликвидности</w:t>
            </w:r>
          </w:p>
        </w:tc>
        <w:tc>
          <w:tcPr>
            <w:tcW w:w="1407" w:type="dxa"/>
            <w:tcBorders>
              <w:top w:val="single" w:sz="6" w:space="0" w:color="auto"/>
              <w:left w:val="single" w:sz="6" w:space="0" w:color="auto"/>
              <w:bottom w:val="single" w:sz="6" w:space="0" w:color="auto"/>
              <w:right w:val="single" w:sz="6" w:space="0" w:color="auto"/>
            </w:tcBorders>
            <w:vAlign w:val="center"/>
          </w:tcPr>
          <w:p w:rsidR="00C107D4" w:rsidRPr="00EC5BD2" w:rsidRDefault="00C107D4" w:rsidP="00EC5BD2">
            <w:pPr>
              <w:jc w:val="both"/>
              <w:rPr>
                <w:snapToGrid w:val="0"/>
                <w:color w:val="000000"/>
                <w:lang w:val="ru-RU"/>
              </w:rPr>
            </w:pPr>
            <w:r w:rsidRPr="00EC5BD2">
              <w:rPr>
                <w:lang w:val="ru-RU"/>
              </w:rPr>
              <w:t>К</w:t>
            </w:r>
            <w:r w:rsidRPr="00EC5BD2">
              <w:rPr>
                <w:vertAlign w:val="subscript"/>
                <w:lang w:val="ru-RU"/>
              </w:rPr>
              <w:t>тл</w:t>
            </w:r>
            <w:r w:rsidRPr="00EC5BD2">
              <w:rPr>
                <w:snapToGrid w:val="0"/>
                <w:color w:val="000000"/>
                <w:lang w:val="ru-RU"/>
              </w:rPr>
              <w:t>≥2</w:t>
            </w:r>
          </w:p>
        </w:tc>
        <w:tc>
          <w:tcPr>
            <w:tcW w:w="901" w:type="dxa"/>
            <w:tcBorders>
              <w:top w:val="single" w:sz="6" w:space="0" w:color="auto"/>
              <w:left w:val="single" w:sz="6" w:space="0" w:color="auto"/>
              <w:bottom w:val="single" w:sz="6" w:space="0" w:color="auto"/>
              <w:right w:val="single" w:sz="6" w:space="0" w:color="auto"/>
            </w:tcBorders>
            <w:vAlign w:val="bottom"/>
          </w:tcPr>
          <w:p w:rsidR="00C107D4" w:rsidRPr="00EC5BD2" w:rsidRDefault="00C107D4" w:rsidP="00EC5BD2">
            <w:pPr>
              <w:jc w:val="both"/>
              <w:rPr>
                <w:lang w:val="ru-RU"/>
              </w:rPr>
            </w:pPr>
            <w:r w:rsidRPr="00EC5BD2">
              <w:rPr>
                <w:lang w:val="ru-RU"/>
              </w:rPr>
              <w:t>1,169</w:t>
            </w:r>
          </w:p>
        </w:tc>
        <w:tc>
          <w:tcPr>
            <w:tcW w:w="902" w:type="dxa"/>
            <w:tcBorders>
              <w:top w:val="single" w:sz="6" w:space="0" w:color="auto"/>
              <w:left w:val="single" w:sz="6" w:space="0" w:color="auto"/>
              <w:bottom w:val="single" w:sz="6" w:space="0" w:color="auto"/>
              <w:right w:val="single" w:sz="6" w:space="0" w:color="auto"/>
            </w:tcBorders>
            <w:vAlign w:val="bottom"/>
          </w:tcPr>
          <w:p w:rsidR="00C107D4" w:rsidRPr="00EC5BD2" w:rsidRDefault="00C107D4" w:rsidP="00EC5BD2">
            <w:pPr>
              <w:jc w:val="both"/>
              <w:rPr>
                <w:lang w:val="ru-RU"/>
              </w:rPr>
            </w:pPr>
            <w:r w:rsidRPr="00EC5BD2">
              <w:rPr>
                <w:lang w:val="ru-RU"/>
              </w:rPr>
              <w:t>1,628</w:t>
            </w:r>
          </w:p>
        </w:tc>
        <w:tc>
          <w:tcPr>
            <w:tcW w:w="902" w:type="dxa"/>
            <w:tcBorders>
              <w:top w:val="single" w:sz="6" w:space="0" w:color="auto"/>
              <w:left w:val="single" w:sz="6" w:space="0" w:color="auto"/>
              <w:bottom w:val="single" w:sz="6" w:space="0" w:color="auto"/>
              <w:right w:val="single" w:sz="6" w:space="0" w:color="auto"/>
            </w:tcBorders>
            <w:vAlign w:val="bottom"/>
          </w:tcPr>
          <w:p w:rsidR="00C107D4" w:rsidRPr="00EC5BD2" w:rsidRDefault="00C107D4" w:rsidP="00EC5BD2">
            <w:pPr>
              <w:jc w:val="both"/>
              <w:rPr>
                <w:lang w:val="ru-RU"/>
              </w:rPr>
            </w:pPr>
            <w:r w:rsidRPr="00EC5BD2">
              <w:rPr>
                <w:lang w:val="ru-RU"/>
              </w:rPr>
              <w:t>1,397</w:t>
            </w:r>
          </w:p>
        </w:tc>
        <w:tc>
          <w:tcPr>
            <w:tcW w:w="902" w:type="dxa"/>
            <w:tcBorders>
              <w:top w:val="single" w:sz="6" w:space="0" w:color="auto"/>
              <w:left w:val="single" w:sz="6" w:space="0" w:color="auto"/>
              <w:bottom w:val="single" w:sz="6" w:space="0" w:color="auto"/>
              <w:right w:val="single" w:sz="6" w:space="0" w:color="auto"/>
            </w:tcBorders>
            <w:vAlign w:val="bottom"/>
          </w:tcPr>
          <w:p w:rsidR="00C107D4" w:rsidRPr="00EC5BD2" w:rsidRDefault="00C107D4" w:rsidP="00EC5BD2">
            <w:pPr>
              <w:jc w:val="both"/>
              <w:rPr>
                <w:lang w:val="ru-RU"/>
              </w:rPr>
            </w:pPr>
            <w:r w:rsidRPr="00EC5BD2">
              <w:rPr>
                <w:lang w:val="ru-RU"/>
              </w:rPr>
              <w:t>1,515</w:t>
            </w:r>
          </w:p>
        </w:tc>
      </w:tr>
      <w:tr w:rsidR="00C107D4" w:rsidRPr="00EC5BD2" w:rsidTr="00EC5BD2">
        <w:trPr>
          <w:trHeight w:val="429"/>
          <w:jc w:val="center"/>
        </w:trPr>
        <w:tc>
          <w:tcPr>
            <w:tcW w:w="4130" w:type="dxa"/>
            <w:tcBorders>
              <w:top w:val="single" w:sz="6" w:space="0" w:color="auto"/>
              <w:left w:val="single" w:sz="6" w:space="0" w:color="auto"/>
              <w:bottom w:val="single" w:sz="6" w:space="0" w:color="auto"/>
              <w:right w:val="single" w:sz="6" w:space="0" w:color="auto"/>
            </w:tcBorders>
            <w:vAlign w:val="center"/>
          </w:tcPr>
          <w:p w:rsidR="00C107D4" w:rsidRPr="00EC5BD2" w:rsidRDefault="00C107D4" w:rsidP="00EC5BD2">
            <w:pPr>
              <w:jc w:val="both"/>
              <w:rPr>
                <w:snapToGrid w:val="0"/>
                <w:color w:val="000000"/>
                <w:lang w:val="ru-RU"/>
              </w:rPr>
            </w:pPr>
            <w:r w:rsidRPr="00EC5BD2">
              <w:rPr>
                <w:snapToGrid w:val="0"/>
                <w:color w:val="000000"/>
                <w:lang w:val="ru-RU"/>
              </w:rPr>
              <w:t xml:space="preserve">4. </w:t>
            </w:r>
            <w:r w:rsidRPr="00EC5BD2">
              <w:rPr>
                <w:lang w:val="ru-RU"/>
              </w:rPr>
              <w:t>Коэффициент обеспеченности собственными средствами</w:t>
            </w:r>
          </w:p>
        </w:tc>
        <w:tc>
          <w:tcPr>
            <w:tcW w:w="1407" w:type="dxa"/>
            <w:tcBorders>
              <w:top w:val="single" w:sz="6" w:space="0" w:color="auto"/>
              <w:left w:val="single" w:sz="6" w:space="0" w:color="auto"/>
              <w:bottom w:val="single" w:sz="6" w:space="0" w:color="auto"/>
              <w:right w:val="single" w:sz="6" w:space="0" w:color="auto"/>
            </w:tcBorders>
            <w:vAlign w:val="center"/>
          </w:tcPr>
          <w:p w:rsidR="00C107D4" w:rsidRPr="00EC5BD2" w:rsidRDefault="00C107D4" w:rsidP="00EC5BD2">
            <w:pPr>
              <w:jc w:val="both"/>
              <w:rPr>
                <w:lang w:val="ru-RU"/>
              </w:rPr>
            </w:pPr>
            <w:r w:rsidRPr="00EC5BD2">
              <w:rPr>
                <w:lang w:val="ru-RU"/>
              </w:rPr>
              <w:t>К</w:t>
            </w:r>
            <w:r w:rsidRPr="00EC5BD2">
              <w:rPr>
                <w:vertAlign w:val="subscript"/>
                <w:lang w:val="ru-RU"/>
              </w:rPr>
              <w:t>осс</w:t>
            </w:r>
            <w:r w:rsidRPr="00EC5BD2">
              <w:rPr>
                <w:snapToGrid w:val="0"/>
                <w:color w:val="000000"/>
                <w:lang w:val="ru-RU"/>
              </w:rPr>
              <w:t>≥0,1</w:t>
            </w:r>
          </w:p>
        </w:tc>
        <w:tc>
          <w:tcPr>
            <w:tcW w:w="901" w:type="dxa"/>
            <w:tcBorders>
              <w:top w:val="single" w:sz="6" w:space="0" w:color="auto"/>
              <w:left w:val="single" w:sz="6" w:space="0" w:color="auto"/>
              <w:bottom w:val="single" w:sz="6" w:space="0" w:color="auto"/>
              <w:right w:val="single" w:sz="6" w:space="0" w:color="auto"/>
            </w:tcBorders>
          </w:tcPr>
          <w:p w:rsidR="00C107D4" w:rsidRPr="00EC5BD2" w:rsidRDefault="00C107D4" w:rsidP="00EC5BD2">
            <w:pPr>
              <w:jc w:val="both"/>
              <w:rPr>
                <w:lang w:val="ru-RU"/>
              </w:rPr>
            </w:pPr>
            <w:r w:rsidRPr="00EC5BD2">
              <w:rPr>
                <w:lang w:val="ru-RU"/>
              </w:rPr>
              <w:t>0,136</w:t>
            </w:r>
          </w:p>
        </w:tc>
        <w:tc>
          <w:tcPr>
            <w:tcW w:w="902" w:type="dxa"/>
            <w:tcBorders>
              <w:top w:val="single" w:sz="6" w:space="0" w:color="auto"/>
              <w:left w:val="single" w:sz="6" w:space="0" w:color="auto"/>
              <w:bottom w:val="single" w:sz="6" w:space="0" w:color="auto"/>
              <w:right w:val="single" w:sz="6" w:space="0" w:color="auto"/>
            </w:tcBorders>
          </w:tcPr>
          <w:p w:rsidR="00C107D4" w:rsidRPr="00EC5BD2" w:rsidRDefault="00C107D4" w:rsidP="00EC5BD2">
            <w:pPr>
              <w:jc w:val="both"/>
              <w:rPr>
                <w:lang w:val="ru-RU"/>
              </w:rPr>
            </w:pPr>
            <w:r w:rsidRPr="00EC5BD2">
              <w:rPr>
                <w:lang w:val="ru-RU"/>
              </w:rPr>
              <w:t>0,281</w:t>
            </w:r>
          </w:p>
        </w:tc>
        <w:tc>
          <w:tcPr>
            <w:tcW w:w="902" w:type="dxa"/>
            <w:tcBorders>
              <w:top w:val="single" w:sz="6" w:space="0" w:color="auto"/>
              <w:left w:val="single" w:sz="6" w:space="0" w:color="auto"/>
              <w:bottom w:val="single" w:sz="6" w:space="0" w:color="auto"/>
              <w:right w:val="single" w:sz="6" w:space="0" w:color="auto"/>
            </w:tcBorders>
          </w:tcPr>
          <w:p w:rsidR="00C107D4" w:rsidRPr="00EC5BD2" w:rsidRDefault="00C107D4" w:rsidP="00EC5BD2">
            <w:pPr>
              <w:jc w:val="both"/>
              <w:rPr>
                <w:lang w:val="ru-RU"/>
              </w:rPr>
            </w:pPr>
            <w:r w:rsidRPr="00EC5BD2">
              <w:rPr>
                <w:lang w:val="ru-RU"/>
              </w:rPr>
              <w:t>0,284</w:t>
            </w:r>
          </w:p>
        </w:tc>
        <w:tc>
          <w:tcPr>
            <w:tcW w:w="902" w:type="dxa"/>
            <w:tcBorders>
              <w:top w:val="single" w:sz="6" w:space="0" w:color="auto"/>
              <w:left w:val="single" w:sz="6" w:space="0" w:color="auto"/>
              <w:bottom w:val="single" w:sz="6" w:space="0" w:color="auto"/>
              <w:right w:val="single" w:sz="6" w:space="0" w:color="auto"/>
            </w:tcBorders>
          </w:tcPr>
          <w:p w:rsidR="00C107D4" w:rsidRPr="00EC5BD2" w:rsidRDefault="00C107D4" w:rsidP="00EC5BD2">
            <w:pPr>
              <w:jc w:val="both"/>
              <w:rPr>
                <w:lang w:val="ru-RU"/>
              </w:rPr>
            </w:pPr>
            <w:r w:rsidRPr="00EC5BD2">
              <w:rPr>
                <w:lang w:val="ru-RU"/>
              </w:rPr>
              <w:t>0,340</w:t>
            </w:r>
          </w:p>
        </w:tc>
      </w:tr>
    </w:tbl>
    <w:p w:rsidR="00EC5BD2" w:rsidRDefault="00EC5BD2" w:rsidP="00336015">
      <w:pPr>
        <w:pStyle w:val="ae"/>
        <w:widowControl w:val="0"/>
        <w:spacing w:line="360" w:lineRule="auto"/>
        <w:ind w:firstLine="720"/>
        <w:outlineLvl w:val="0"/>
        <w:rPr>
          <w:sz w:val="28"/>
          <w:szCs w:val="28"/>
          <w:lang w:val="en-US"/>
        </w:rPr>
      </w:pPr>
      <w:bookmarkStart w:id="88" w:name="_Toc147250389"/>
      <w:bookmarkStart w:id="89" w:name="_Toc167527024"/>
      <w:bookmarkStart w:id="90" w:name="_Toc169320305"/>
      <w:bookmarkStart w:id="91" w:name="_Toc185232699"/>
      <w:bookmarkStart w:id="92" w:name="_Toc186271712"/>
    </w:p>
    <w:p w:rsidR="00632C09" w:rsidRPr="00336015" w:rsidRDefault="00C107D4" w:rsidP="00336015">
      <w:pPr>
        <w:pStyle w:val="ae"/>
        <w:widowControl w:val="0"/>
        <w:spacing w:line="360" w:lineRule="auto"/>
        <w:ind w:firstLine="720"/>
        <w:outlineLvl w:val="0"/>
        <w:rPr>
          <w:sz w:val="28"/>
          <w:szCs w:val="28"/>
        </w:rPr>
      </w:pPr>
      <w:r w:rsidRPr="00336015">
        <w:rPr>
          <w:sz w:val="28"/>
          <w:szCs w:val="28"/>
        </w:rPr>
        <w:t xml:space="preserve">Коэффициент абсолютной ликвидности </w:t>
      </w:r>
      <w:r w:rsidR="006A66C7" w:rsidRPr="00336015">
        <w:rPr>
          <w:sz w:val="28"/>
          <w:szCs w:val="28"/>
        </w:rPr>
        <w:t>ООО «Тиара»</w:t>
      </w:r>
      <w:r w:rsidRPr="00336015">
        <w:rPr>
          <w:sz w:val="28"/>
          <w:szCs w:val="28"/>
        </w:rPr>
        <w:t xml:space="preserve"> за период 2004-2005 гг. не соответствует нормативному, т.е. предприятие </w:t>
      </w:r>
      <w:r w:rsidR="004E7F14" w:rsidRPr="00336015">
        <w:rPr>
          <w:sz w:val="28"/>
          <w:szCs w:val="28"/>
        </w:rPr>
        <w:t xml:space="preserve">имеет низкую платежеспособность и </w:t>
      </w:r>
      <w:r w:rsidRPr="00336015">
        <w:rPr>
          <w:sz w:val="28"/>
          <w:szCs w:val="28"/>
        </w:rPr>
        <w:t>не</w:t>
      </w:r>
      <w:r w:rsidR="00336015">
        <w:rPr>
          <w:sz w:val="28"/>
          <w:szCs w:val="28"/>
        </w:rPr>
        <w:t xml:space="preserve"> </w:t>
      </w:r>
      <w:r w:rsidRPr="00336015">
        <w:rPr>
          <w:sz w:val="28"/>
          <w:szCs w:val="28"/>
        </w:rPr>
        <w:t>может в ближайшее время покрыть свою задолженность. На начало 2006 года коэффициент достигает нормативного значения и составил 0,21.</w:t>
      </w:r>
      <w:bookmarkEnd w:id="88"/>
      <w:bookmarkEnd w:id="89"/>
      <w:bookmarkEnd w:id="90"/>
      <w:bookmarkEnd w:id="91"/>
      <w:bookmarkEnd w:id="92"/>
      <w:r w:rsidRPr="00336015">
        <w:rPr>
          <w:sz w:val="28"/>
          <w:szCs w:val="28"/>
        </w:rPr>
        <w:t xml:space="preserve"> </w:t>
      </w:r>
      <w:bookmarkStart w:id="93" w:name="_Toc147250390"/>
      <w:bookmarkStart w:id="94" w:name="_Toc167527025"/>
      <w:bookmarkStart w:id="95" w:name="_Toc169320306"/>
      <w:bookmarkStart w:id="96" w:name="_Toc185232700"/>
    </w:p>
    <w:p w:rsidR="00C107D4" w:rsidRPr="00336015" w:rsidRDefault="00C107D4" w:rsidP="00336015">
      <w:pPr>
        <w:pStyle w:val="ae"/>
        <w:widowControl w:val="0"/>
        <w:spacing w:line="360" w:lineRule="auto"/>
        <w:ind w:firstLine="720"/>
        <w:outlineLvl w:val="0"/>
        <w:rPr>
          <w:sz w:val="28"/>
          <w:szCs w:val="28"/>
        </w:rPr>
      </w:pPr>
      <w:bookmarkStart w:id="97" w:name="_Toc186271713"/>
      <w:r w:rsidRPr="00336015">
        <w:rPr>
          <w:sz w:val="28"/>
          <w:szCs w:val="28"/>
        </w:rPr>
        <w:t>Коэффициент критической ликвидности, характеризует отношение оборотного капитала к краткосрочной задолженности. Как видно, коэффициент покрытия на конец</w:t>
      </w:r>
      <w:r w:rsidR="00336015">
        <w:rPr>
          <w:sz w:val="28"/>
          <w:szCs w:val="28"/>
        </w:rPr>
        <w:t xml:space="preserve"> </w:t>
      </w:r>
      <w:r w:rsidRPr="00336015">
        <w:rPr>
          <w:sz w:val="28"/>
          <w:szCs w:val="28"/>
        </w:rPr>
        <w:t>2006 года был равен 1,15,</w:t>
      </w:r>
      <w:r w:rsidR="00336015">
        <w:rPr>
          <w:sz w:val="28"/>
          <w:szCs w:val="28"/>
        </w:rPr>
        <w:t xml:space="preserve"> </w:t>
      </w:r>
      <w:r w:rsidRPr="00336015">
        <w:rPr>
          <w:sz w:val="28"/>
          <w:szCs w:val="28"/>
        </w:rPr>
        <w:t>то есть по сравнению с 2004-2005 гг. текущая платежеспособность предприятия возросла.</w:t>
      </w:r>
      <w:bookmarkEnd w:id="93"/>
      <w:bookmarkEnd w:id="94"/>
      <w:bookmarkEnd w:id="95"/>
      <w:bookmarkEnd w:id="96"/>
      <w:bookmarkEnd w:id="97"/>
    </w:p>
    <w:p w:rsidR="00C107D4" w:rsidRPr="00336015" w:rsidRDefault="00C107D4" w:rsidP="00336015">
      <w:pPr>
        <w:pStyle w:val="af0"/>
        <w:widowControl w:val="0"/>
        <w:spacing w:line="360" w:lineRule="auto"/>
        <w:ind w:firstLine="720"/>
        <w:jc w:val="both"/>
        <w:rPr>
          <w:rFonts w:ascii="Times New Roman" w:hAnsi="Times New Roman"/>
          <w:sz w:val="28"/>
          <w:szCs w:val="28"/>
        </w:rPr>
      </w:pPr>
      <w:r w:rsidRPr="00336015">
        <w:rPr>
          <w:rFonts w:ascii="Times New Roman" w:hAnsi="Times New Roman"/>
          <w:sz w:val="28"/>
          <w:szCs w:val="28"/>
        </w:rPr>
        <w:t>Коэффициент текущей ликвидности показывает платежные возможности предприятия, оцениваемые при условии не только своевременных расчетов с дебиторами</w:t>
      </w:r>
      <w:r w:rsidR="00336015">
        <w:rPr>
          <w:rFonts w:ascii="Times New Roman" w:hAnsi="Times New Roman"/>
          <w:sz w:val="28"/>
          <w:szCs w:val="28"/>
        </w:rPr>
        <w:t xml:space="preserve"> </w:t>
      </w:r>
      <w:r w:rsidRPr="00336015">
        <w:rPr>
          <w:rFonts w:ascii="Times New Roman" w:hAnsi="Times New Roman"/>
          <w:sz w:val="28"/>
          <w:szCs w:val="28"/>
        </w:rPr>
        <w:t>и благоприятной реализации продукции, но и продажи в случае нужды прочих элементов материальных оборотных средств. Данный</w:t>
      </w:r>
      <w:r w:rsidR="00336015">
        <w:rPr>
          <w:rFonts w:ascii="Times New Roman" w:hAnsi="Times New Roman"/>
          <w:sz w:val="28"/>
          <w:szCs w:val="28"/>
        </w:rPr>
        <w:t xml:space="preserve"> </w:t>
      </w:r>
      <w:r w:rsidRPr="00336015">
        <w:rPr>
          <w:rFonts w:ascii="Times New Roman" w:hAnsi="Times New Roman"/>
          <w:sz w:val="28"/>
          <w:szCs w:val="28"/>
        </w:rPr>
        <w:t xml:space="preserve">коэффициент возросла в течение периода 2004-2005 гг., но не превысил нормативное ограничение, а в 2006 года снизился. </w:t>
      </w:r>
    </w:p>
    <w:p w:rsidR="00C107D4" w:rsidRPr="00336015" w:rsidRDefault="00C107D4" w:rsidP="00336015">
      <w:pPr>
        <w:pStyle w:val="af0"/>
        <w:widowControl w:val="0"/>
        <w:spacing w:line="360" w:lineRule="auto"/>
        <w:ind w:firstLine="720"/>
        <w:jc w:val="both"/>
        <w:rPr>
          <w:rFonts w:ascii="Times New Roman" w:hAnsi="Times New Roman"/>
          <w:sz w:val="28"/>
          <w:szCs w:val="28"/>
        </w:rPr>
      </w:pPr>
      <w:r w:rsidRPr="00336015">
        <w:rPr>
          <w:rFonts w:ascii="Times New Roman" w:hAnsi="Times New Roman"/>
          <w:sz w:val="28"/>
          <w:szCs w:val="28"/>
        </w:rPr>
        <w:t>Анализируя коэффициент обеспеченности собственными средствами, следует отметить, что в 2004-2006 гг. предприятие</w:t>
      </w:r>
      <w:r w:rsidR="00336015">
        <w:rPr>
          <w:rFonts w:ascii="Times New Roman" w:hAnsi="Times New Roman"/>
          <w:sz w:val="28"/>
          <w:szCs w:val="28"/>
        </w:rPr>
        <w:t xml:space="preserve"> </w:t>
      </w:r>
      <w:r w:rsidRPr="00336015">
        <w:rPr>
          <w:rFonts w:ascii="Times New Roman" w:hAnsi="Times New Roman"/>
          <w:sz w:val="28"/>
          <w:szCs w:val="28"/>
        </w:rPr>
        <w:t>имело достаточно</w:t>
      </w:r>
      <w:r w:rsidR="00336015">
        <w:rPr>
          <w:rFonts w:ascii="Times New Roman" w:hAnsi="Times New Roman"/>
          <w:sz w:val="28"/>
          <w:szCs w:val="28"/>
        </w:rPr>
        <w:t xml:space="preserve"> </w:t>
      </w:r>
      <w:r w:rsidRPr="00336015">
        <w:rPr>
          <w:rFonts w:ascii="Times New Roman" w:hAnsi="Times New Roman"/>
          <w:sz w:val="28"/>
          <w:szCs w:val="28"/>
        </w:rPr>
        <w:t xml:space="preserve">собственных оборотных средств (чистых мобильных средств), поэтому значение коэффициента превышает норму. </w:t>
      </w:r>
    </w:p>
    <w:p w:rsidR="00C107D4" w:rsidRPr="00336015" w:rsidRDefault="00C107D4" w:rsidP="00336015">
      <w:pPr>
        <w:pStyle w:val="af0"/>
        <w:widowControl w:val="0"/>
        <w:spacing w:line="360" w:lineRule="auto"/>
        <w:ind w:firstLine="720"/>
        <w:jc w:val="both"/>
        <w:rPr>
          <w:rFonts w:ascii="Times New Roman" w:hAnsi="Times New Roman"/>
          <w:sz w:val="28"/>
          <w:szCs w:val="28"/>
        </w:rPr>
      </w:pPr>
      <w:r w:rsidRPr="00336015">
        <w:rPr>
          <w:rFonts w:ascii="Times New Roman" w:hAnsi="Times New Roman"/>
          <w:sz w:val="28"/>
          <w:szCs w:val="28"/>
        </w:rPr>
        <w:t>Таким образом, показатели абсолютной и текущей ликвидности на конец 2006 года не соответствуют нормативным ограничениям.</w:t>
      </w:r>
    </w:p>
    <w:p w:rsidR="00C107D4" w:rsidRPr="00336015" w:rsidRDefault="00632C09" w:rsidP="00336015">
      <w:pPr>
        <w:spacing w:line="360" w:lineRule="auto"/>
        <w:ind w:firstLine="720"/>
        <w:jc w:val="both"/>
        <w:rPr>
          <w:sz w:val="28"/>
          <w:szCs w:val="28"/>
          <w:lang w:val="ru-RU"/>
        </w:rPr>
      </w:pPr>
      <w:r w:rsidRPr="00336015">
        <w:rPr>
          <w:sz w:val="28"/>
          <w:szCs w:val="28"/>
          <w:lang w:val="ru-RU"/>
        </w:rPr>
        <w:t>А</w:t>
      </w:r>
      <w:r w:rsidR="00C107D4" w:rsidRPr="00336015">
        <w:rPr>
          <w:sz w:val="28"/>
          <w:szCs w:val="28"/>
          <w:lang w:val="ru-RU"/>
        </w:rPr>
        <w:t>нализ</w:t>
      </w:r>
      <w:r w:rsidR="00336015">
        <w:rPr>
          <w:sz w:val="28"/>
          <w:szCs w:val="28"/>
          <w:lang w:val="ru-RU"/>
        </w:rPr>
        <w:t xml:space="preserve"> </w:t>
      </w:r>
      <w:r w:rsidRPr="00336015">
        <w:rPr>
          <w:sz w:val="28"/>
          <w:szCs w:val="28"/>
          <w:lang w:val="ru-RU"/>
        </w:rPr>
        <w:t xml:space="preserve">финансовой устойчивости </w:t>
      </w:r>
      <w:r w:rsidR="00C107D4" w:rsidRPr="00336015">
        <w:rPr>
          <w:sz w:val="28"/>
          <w:szCs w:val="28"/>
          <w:lang w:val="ru-RU"/>
        </w:rPr>
        <w:t>проводится с целью</w:t>
      </w:r>
      <w:r w:rsidR="00336015">
        <w:rPr>
          <w:sz w:val="28"/>
          <w:szCs w:val="28"/>
          <w:lang w:val="ru-RU"/>
        </w:rPr>
        <w:t xml:space="preserve"> </w:t>
      </w:r>
      <w:r w:rsidR="00C107D4" w:rsidRPr="00336015">
        <w:rPr>
          <w:sz w:val="28"/>
          <w:szCs w:val="28"/>
          <w:lang w:val="ru-RU"/>
        </w:rPr>
        <w:t>изучения эффективности использования имущества предприятия и с целью сравнительной оценки деятельности предприятия с конкурентами в отрасли.</w:t>
      </w:r>
    </w:p>
    <w:p w:rsidR="00C107D4" w:rsidRPr="00336015" w:rsidRDefault="00C107D4" w:rsidP="00336015">
      <w:pPr>
        <w:spacing w:line="360" w:lineRule="auto"/>
        <w:ind w:firstLine="720"/>
        <w:jc w:val="both"/>
        <w:rPr>
          <w:sz w:val="28"/>
          <w:szCs w:val="28"/>
          <w:lang w:val="ru-RU"/>
        </w:rPr>
      </w:pPr>
      <w:r w:rsidRPr="00336015">
        <w:rPr>
          <w:sz w:val="28"/>
          <w:szCs w:val="28"/>
          <w:lang w:val="ru-RU"/>
        </w:rPr>
        <w:t>В рыночных условиях важной аналитической характеристикой является финансовая устойчивость предприятия, потому что хозяйственная деятельность предприятия и его развитие осуществляется за счет самофинансирования, а при недостаточности собственных финансовых ресурсов – за счет заемных средств.</w:t>
      </w:r>
    </w:p>
    <w:p w:rsidR="00C107D4" w:rsidRPr="00336015" w:rsidRDefault="00C107D4" w:rsidP="00336015">
      <w:pPr>
        <w:spacing w:line="360" w:lineRule="auto"/>
        <w:ind w:firstLine="720"/>
        <w:jc w:val="both"/>
        <w:rPr>
          <w:sz w:val="28"/>
          <w:szCs w:val="28"/>
          <w:lang w:val="ru-RU"/>
        </w:rPr>
      </w:pPr>
      <w:r w:rsidRPr="00336015">
        <w:rPr>
          <w:sz w:val="28"/>
          <w:szCs w:val="28"/>
          <w:lang w:val="ru-RU"/>
        </w:rPr>
        <w:t xml:space="preserve">Результаты расчетов заносятся в табл. </w:t>
      </w:r>
      <w:r w:rsidR="00233365" w:rsidRPr="00336015">
        <w:rPr>
          <w:sz w:val="28"/>
          <w:szCs w:val="28"/>
          <w:lang w:val="ru-RU"/>
        </w:rPr>
        <w:t>1</w:t>
      </w:r>
      <w:r w:rsidR="004E7F14" w:rsidRPr="00336015">
        <w:rPr>
          <w:sz w:val="28"/>
          <w:szCs w:val="28"/>
          <w:lang w:val="ru-RU"/>
        </w:rPr>
        <w:t>6</w:t>
      </w:r>
      <w:r w:rsidRPr="00336015">
        <w:rPr>
          <w:sz w:val="28"/>
          <w:szCs w:val="28"/>
          <w:lang w:val="ru-RU"/>
        </w:rPr>
        <w:t>.</w:t>
      </w:r>
    </w:p>
    <w:p w:rsidR="004E7F14" w:rsidRPr="00336015" w:rsidRDefault="004E7F14" w:rsidP="00336015">
      <w:pPr>
        <w:spacing w:line="360" w:lineRule="auto"/>
        <w:ind w:firstLine="720"/>
        <w:jc w:val="both"/>
        <w:rPr>
          <w:sz w:val="28"/>
          <w:szCs w:val="28"/>
          <w:lang w:val="ru-RU"/>
        </w:rPr>
      </w:pPr>
    </w:p>
    <w:p w:rsidR="00C107D4" w:rsidRPr="00336015" w:rsidRDefault="004E7F14" w:rsidP="00336015">
      <w:pPr>
        <w:pStyle w:val="af2"/>
        <w:widowControl w:val="0"/>
        <w:ind w:firstLine="720"/>
        <w:jc w:val="both"/>
        <w:rPr>
          <w:szCs w:val="28"/>
        </w:rPr>
      </w:pPr>
      <w:r w:rsidRPr="00336015">
        <w:rPr>
          <w:szCs w:val="28"/>
        </w:rPr>
        <w:t>Таблица 16</w:t>
      </w:r>
    </w:p>
    <w:p w:rsidR="00C107D4" w:rsidRPr="00336015" w:rsidRDefault="00C107D4" w:rsidP="00336015">
      <w:pPr>
        <w:spacing w:line="360" w:lineRule="auto"/>
        <w:ind w:firstLine="720"/>
        <w:jc w:val="both"/>
        <w:rPr>
          <w:sz w:val="28"/>
          <w:szCs w:val="28"/>
          <w:lang w:val="ru-RU"/>
        </w:rPr>
      </w:pPr>
      <w:r w:rsidRPr="00336015">
        <w:rPr>
          <w:sz w:val="28"/>
          <w:szCs w:val="28"/>
          <w:lang w:val="ru-RU"/>
        </w:rPr>
        <w:t xml:space="preserve">Динамика финансовых коэффициентов </w:t>
      </w:r>
      <w:r w:rsidR="006A66C7" w:rsidRPr="00336015">
        <w:rPr>
          <w:sz w:val="28"/>
          <w:szCs w:val="28"/>
          <w:lang w:val="ru-RU"/>
        </w:rPr>
        <w:t>ООО «Тиара»</w:t>
      </w:r>
    </w:p>
    <w:tbl>
      <w:tblPr>
        <w:tblW w:w="9009" w:type="dxa"/>
        <w:jc w:val="center"/>
        <w:tblLayout w:type="fixed"/>
        <w:tblCellMar>
          <w:left w:w="30" w:type="dxa"/>
          <w:right w:w="30" w:type="dxa"/>
        </w:tblCellMar>
        <w:tblLook w:val="0000" w:firstRow="0" w:lastRow="0" w:firstColumn="0" w:lastColumn="0" w:noHBand="0" w:noVBand="0"/>
      </w:tblPr>
      <w:tblGrid>
        <w:gridCol w:w="3311"/>
        <w:gridCol w:w="2408"/>
        <w:gridCol w:w="822"/>
        <w:gridCol w:w="823"/>
        <w:gridCol w:w="822"/>
        <w:gridCol w:w="823"/>
      </w:tblGrid>
      <w:tr w:rsidR="00C107D4" w:rsidRPr="00EC5BD2" w:rsidTr="00EC5BD2">
        <w:trPr>
          <w:trHeight w:val="487"/>
          <w:jc w:val="center"/>
        </w:trPr>
        <w:tc>
          <w:tcPr>
            <w:tcW w:w="3311"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lang w:val="ru-RU"/>
              </w:rPr>
              <w:t>Показатели</w:t>
            </w:r>
          </w:p>
        </w:tc>
        <w:tc>
          <w:tcPr>
            <w:tcW w:w="2408"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color w:val="000000"/>
                <w:lang w:val="ru-RU"/>
              </w:rPr>
              <w:t>Расчет</w:t>
            </w:r>
          </w:p>
        </w:tc>
        <w:tc>
          <w:tcPr>
            <w:tcW w:w="822"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color w:val="000000"/>
                <w:lang w:val="ru-RU"/>
              </w:rPr>
              <w:t xml:space="preserve">На начало </w:t>
            </w:r>
            <w:smartTag w:uri="urn:schemas-microsoft-com:office:smarttags" w:element="metricconverter">
              <w:smartTagPr>
                <w:attr w:name="ProductID" w:val="2004 г"/>
              </w:smartTagPr>
              <w:r w:rsidRPr="00EC5BD2">
                <w:rPr>
                  <w:color w:val="000000"/>
                  <w:lang w:val="ru-RU"/>
                </w:rPr>
                <w:t>2004 г</w:t>
              </w:r>
            </w:smartTag>
            <w:r w:rsidRPr="00EC5BD2">
              <w:rPr>
                <w:color w:val="000000"/>
                <w:lang w:val="ru-RU"/>
              </w:rPr>
              <w:t>.</w:t>
            </w:r>
          </w:p>
        </w:tc>
        <w:tc>
          <w:tcPr>
            <w:tcW w:w="823"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color w:val="000000"/>
                <w:lang w:val="ru-RU"/>
              </w:rPr>
              <w:t xml:space="preserve">На начало </w:t>
            </w:r>
            <w:smartTag w:uri="urn:schemas-microsoft-com:office:smarttags" w:element="metricconverter">
              <w:smartTagPr>
                <w:attr w:name="ProductID" w:val="2005 г"/>
              </w:smartTagPr>
              <w:r w:rsidRPr="00EC5BD2">
                <w:rPr>
                  <w:color w:val="000000"/>
                  <w:lang w:val="ru-RU"/>
                </w:rPr>
                <w:t>2005 г</w:t>
              </w:r>
            </w:smartTag>
            <w:r w:rsidRPr="00EC5BD2">
              <w:rPr>
                <w:color w:val="000000"/>
                <w:lang w:val="ru-RU"/>
              </w:rPr>
              <w:t>.</w:t>
            </w:r>
          </w:p>
        </w:tc>
        <w:tc>
          <w:tcPr>
            <w:tcW w:w="822"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color w:val="000000"/>
                <w:lang w:val="ru-RU"/>
              </w:rPr>
              <w:t xml:space="preserve">На начало </w:t>
            </w:r>
            <w:smartTag w:uri="urn:schemas-microsoft-com:office:smarttags" w:element="metricconverter">
              <w:smartTagPr>
                <w:attr w:name="ProductID" w:val="2006 г"/>
              </w:smartTagPr>
              <w:r w:rsidRPr="00EC5BD2">
                <w:rPr>
                  <w:color w:val="000000"/>
                  <w:lang w:val="ru-RU"/>
                </w:rPr>
                <w:t>2006 г</w:t>
              </w:r>
            </w:smartTag>
            <w:r w:rsidRPr="00EC5BD2">
              <w:rPr>
                <w:color w:val="000000"/>
                <w:lang w:val="ru-RU"/>
              </w:rPr>
              <w:t>.</w:t>
            </w:r>
          </w:p>
        </w:tc>
        <w:tc>
          <w:tcPr>
            <w:tcW w:w="823"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color w:val="000000"/>
                <w:lang w:val="ru-RU"/>
              </w:rPr>
              <w:t>На</w:t>
            </w:r>
          </w:p>
          <w:p w:rsidR="00C107D4" w:rsidRPr="00EC5BD2" w:rsidRDefault="00C107D4" w:rsidP="00EC5BD2">
            <w:pPr>
              <w:jc w:val="both"/>
              <w:rPr>
                <w:color w:val="000000"/>
                <w:lang w:val="ru-RU"/>
              </w:rPr>
            </w:pPr>
            <w:r w:rsidRPr="00EC5BD2">
              <w:rPr>
                <w:color w:val="000000"/>
                <w:lang w:val="ru-RU"/>
              </w:rPr>
              <w:t xml:space="preserve"> конец </w:t>
            </w:r>
            <w:smartTag w:uri="urn:schemas-microsoft-com:office:smarttags" w:element="metricconverter">
              <w:smartTagPr>
                <w:attr w:name="ProductID" w:val="2006 г"/>
              </w:smartTagPr>
              <w:r w:rsidRPr="00EC5BD2">
                <w:rPr>
                  <w:color w:val="000000"/>
                  <w:lang w:val="ru-RU"/>
                </w:rPr>
                <w:t>2006 г</w:t>
              </w:r>
            </w:smartTag>
            <w:r w:rsidRPr="00EC5BD2">
              <w:rPr>
                <w:color w:val="000000"/>
                <w:lang w:val="ru-RU"/>
              </w:rPr>
              <w:t>.</w:t>
            </w:r>
          </w:p>
        </w:tc>
      </w:tr>
      <w:tr w:rsidR="00C107D4" w:rsidRPr="00EC5BD2" w:rsidTr="00EC5BD2">
        <w:trPr>
          <w:trHeight w:val="150"/>
          <w:jc w:val="center"/>
        </w:trPr>
        <w:tc>
          <w:tcPr>
            <w:tcW w:w="9008" w:type="dxa"/>
            <w:gridSpan w:val="6"/>
            <w:tcBorders>
              <w:top w:val="single" w:sz="6" w:space="0" w:color="000000"/>
              <w:left w:val="single" w:sz="6" w:space="0" w:color="000000"/>
              <w:bottom w:val="single" w:sz="6" w:space="0" w:color="000000"/>
              <w:right w:val="single" w:sz="6" w:space="0" w:color="000000"/>
            </w:tcBorders>
            <w:vAlign w:val="center"/>
          </w:tcPr>
          <w:p w:rsidR="00C107D4" w:rsidRPr="00EC5BD2" w:rsidRDefault="00C107D4" w:rsidP="00EC5BD2">
            <w:pPr>
              <w:jc w:val="both"/>
              <w:rPr>
                <w:color w:val="000000"/>
                <w:lang w:val="ru-RU"/>
              </w:rPr>
            </w:pPr>
            <w:r w:rsidRPr="00EC5BD2">
              <w:rPr>
                <w:snapToGrid w:val="0"/>
                <w:color w:val="000000"/>
                <w:lang w:val="ru-RU"/>
              </w:rPr>
              <w:t xml:space="preserve">Исходные данные, </w:t>
            </w:r>
            <w:r w:rsidR="00FB0D0A" w:rsidRPr="00EC5BD2">
              <w:rPr>
                <w:snapToGrid w:val="0"/>
                <w:color w:val="000000"/>
                <w:lang w:val="ru-RU"/>
              </w:rPr>
              <w:t>тыс. р.</w:t>
            </w:r>
          </w:p>
        </w:tc>
      </w:tr>
      <w:tr w:rsidR="00C107D4" w:rsidRPr="00EC5BD2" w:rsidTr="00EC5BD2">
        <w:trPr>
          <w:trHeight w:val="579"/>
          <w:jc w:val="center"/>
        </w:trPr>
        <w:tc>
          <w:tcPr>
            <w:tcW w:w="3311" w:type="dxa"/>
            <w:tcBorders>
              <w:top w:val="single" w:sz="6" w:space="0" w:color="000000"/>
              <w:left w:val="single" w:sz="6" w:space="0" w:color="000000"/>
              <w:bottom w:val="single" w:sz="6" w:space="0" w:color="000000"/>
              <w:right w:val="single" w:sz="6" w:space="0" w:color="000000"/>
            </w:tcBorders>
            <w:vAlign w:val="center"/>
          </w:tcPr>
          <w:p w:rsidR="00C107D4" w:rsidRPr="00EC5BD2" w:rsidRDefault="00C107D4" w:rsidP="00EC5BD2">
            <w:pPr>
              <w:jc w:val="both"/>
              <w:rPr>
                <w:snapToGrid w:val="0"/>
                <w:color w:val="000000"/>
                <w:lang w:val="ru-RU"/>
              </w:rPr>
            </w:pPr>
            <w:r w:rsidRPr="00EC5BD2">
              <w:rPr>
                <w:snapToGrid w:val="0"/>
                <w:color w:val="000000"/>
                <w:lang w:val="ru-RU"/>
              </w:rPr>
              <w:t xml:space="preserve">1. </w:t>
            </w:r>
            <w:r w:rsidRPr="00EC5BD2">
              <w:rPr>
                <w:color w:val="000000"/>
                <w:lang w:val="ru-RU"/>
              </w:rPr>
              <w:t>Стоимость внеоборотных активов (ВНА)</w:t>
            </w:r>
          </w:p>
        </w:tc>
        <w:tc>
          <w:tcPr>
            <w:tcW w:w="2408" w:type="dxa"/>
            <w:tcBorders>
              <w:top w:val="single" w:sz="6" w:space="0" w:color="000000"/>
              <w:left w:val="single" w:sz="6" w:space="0" w:color="000000"/>
              <w:bottom w:val="single" w:sz="6" w:space="0" w:color="000000"/>
              <w:right w:val="single" w:sz="6" w:space="0" w:color="000000"/>
            </w:tcBorders>
            <w:vAlign w:val="center"/>
          </w:tcPr>
          <w:p w:rsidR="00C107D4" w:rsidRPr="00EC5BD2" w:rsidRDefault="00C107D4" w:rsidP="00EC5BD2">
            <w:pPr>
              <w:jc w:val="both"/>
              <w:rPr>
                <w:snapToGrid w:val="0"/>
                <w:color w:val="000000"/>
                <w:lang w:val="ru-RU"/>
              </w:rPr>
            </w:pPr>
            <w:r w:rsidRPr="00EC5BD2">
              <w:rPr>
                <w:color w:val="000000"/>
                <w:lang w:val="ru-RU"/>
              </w:rPr>
              <w:t>ф..№1,</w:t>
            </w:r>
            <w:r w:rsidR="00336015" w:rsidRPr="00EC5BD2">
              <w:rPr>
                <w:color w:val="000000"/>
                <w:lang w:val="ru-RU"/>
              </w:rPr>
              <w:t xml:space="preserve"> </w:t>
            </w:r>
            <w:r w:rsidRPr="00EC5BD2">
              <w:rPr>
                <w:color w:val="000000"/>
                <w:lang w:val="ru-RU"/>
              </w:rPr>
              <w:t>стр. 190</w:t>
            </w:r>
          </w:p>
        </w:tc>
        <w:tc>
          <w:tcPr>
            <w:tcW w:w="822" w:type="dxa"/>
            <w:tcBorders>
              <w:top w:val="single" w:sz="6" w:space="0" w:color="000000"/>
              <w:left w:val="single" w:sz="6" w:space="0" w:color="000000"/>
              <w:bottom w:val="single" w:sz="6" w:space="0" w:color="000000"/>
              <w:right w:val="single" w:sz="6" w:space="0" w:color="000000"/>
            </w:tcBorders>
            <w:vAlign w:val="bottom"/>
          </w:tcPr>
          <w:p w:rsidR="00C107D4" w:rsidRPr="00EC5BD2" w:rsidRDefault="00C107D4" w:rsidP="00EC5BD2">
            <w:pPr>
              <w:jc w:val="both"/>
              <w:rPr>
                <w:lang w:val="ru-RU"/>
              </w:rPr>
            </w:pPr>
            <w:r w:rsidRPr="00EC5BD2">
              <w:rPr>
                <w:lang w:val="ru-RU"/>
              </w:rPr>
              <w:t>1456</w:t>
            </w:r>
          </w:p>
          <w:p w:rsidR="00C107D4" w:rsidRPr="00EC5BD2" w:rsidRDefault="00C107D4" w:rsidP="00EC5BD2">
            <w:pPr>
              <w:jc w:val="both"/>
              <w:rPr>
                <w:lang w:val="ru-RU"/>
              </w:rPr>
            </w:pPr>
          </w:p>
        </w:tc>
        <w:tc>
          <w:tcPr>
            <w:tcW w:w="823" w:type="dxa"/>
            <w:tcBorders>
              <w:top w:val="single" w:sz="6" w:space="0" w:color="000000"/>
              <w:left w:val="single" w:sz="6" w:space="0" w:color="000000"/>
              <w:bottom w:val="single" w:sz="6" w:space="0" w:color="000000"/>
              <w:right w:val="single" w:sz="6" w:space="0" w:color="000000"/>
            </w:tcBorders>
            <w:vAlign w:val="bottom"/>
          </w:tcPr>
          <w:p w:rsidR="00C107D4" w:rsidRPr="00EC5BD2" w:rsidRDefault="00C107D4" w:rsidP="00EC5BD2">
            <w:pPr>
              <w:jc w:val="both"/>
              <w:rPr>
                <w:lang w:val="ru-RU"/>
              </w:rPr>
            </w:pPr>
            <w:r w:rsidRPr="00EC5BD2">
              <w:rPr>
                <w:lang w:val="ru-RU"/>
              </w:rPr>
              <w:t>2105</w:t>
            </w:r>
          </w:p>
          <w:p w:rsidR="00C107D4" w:rsidRPr="00EC5BD2" w:rsidRDefault="00C107D4" w:rsidP="00EC5BD2">
            <w:pPr>
              <w:jc w:val="both"/>
              <w:rPr>
                <w:lang w:val="ru-RU"/>
              </w:rPr>
            </w:pPr>
          </w:p>
        </w:tc>
        <w:tc>
          <w:tcPr>
            <w:tcW w:w="822"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color w:val="000000"/>
                <w:lang w:val="ru-RU"/>
              </w:rPr>
              <w:t>1 696</w:t>
            </w:r>
          </w:p>
        </w:tc>
        <w:tc>
          <w:tcPr>
            <w:tcW w:w="823"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color w:val="000000"/>
                <w:lang w:val="ru-RU"/>
              </w:rPr>
              <w:t>1 536</w:t>
            </w:r>
          </w:p>
        </w:tc>
      </w:tr>
      <w:tr w:rsidR="00C107D4" w:rsidRPr="00EC5BD2" w:rsidTr="00EC5BD2">
        <w:trPr>
          <w:trHeight w:val="579"/>
          <w:jc w:val="center"/>
        </w:trPr>
        <w:tc>
          <w:tcPr>
            <w:tcW w:w="3311" w:type="dxa"/>
            <w:tcBorders>
              <w:top w:val="single" w:sz="6" w:space="0" w:color="000000"/>
              <w:left w:val="single" w:sz="6" w:space="0" w:color="000000"/>
              <w:bottom w:val="single" w:sz="6" w:space="0" w:color="000000"/>
              <w:right w:val="single" w:sz="6" w:space="0" w:color="000000"/>
            </w:tcBorders>
            <w:vAlign w:val="center"/>
          </w:tcPr>
          <w:p w:rsidR="00C107D4" w:rsidRPr="00EC5BD2" w:rsidRDefault="00C107D4" w:rsidP="00EC5BD2">
            <w:pPr>
              <w:jc w:val="both"/>
              <w:rPr>
                <w:snapToGrid w:val="0"/>
                <w:color w:val="000000"/>
                <w:lang w:val="ru-RU"/>
              </w:rPr>
            </w:pPr>
            <w:r w:rsidRPr="00EC5BD2">
              <w:rPr>
                <w:snapToGrid w:val="0"/>
                <w:color w:val="000000"/>
                <w:lang w:val="ru-RU"/>
              </w:rPr>
              <w:t>2. Собственные оборотные средства (СОС)</w:t>
            </w:r>
          </w:p>
        </w:tc>
        <w:tc>
          <w:tcPr>
            <w:tcW w:w="2408" w:type="dxa"/>
            <w:tcBorders>
              <w:top w:val="single" w:sz="6" w:space="0" w:color="000000"/>
              <w:left w:val="single" w:sz="6" w:space="0" w:color="000000"/>
              <w:bottom w:val="single" w:sz="6" w:space="0" w:color="000000"/>
              <w:right w:val="single" w:sz="6" w:space="0" w:color="000000"/>
            </w:tcBorders>
            <w:vAlign w:val="center"/>
          </w:tcPr>
          <w:p w:rsidR="00C107D4" w:rsidRPr="00EC5BD2" w:rsidRDefault="00C107D4" w:rsidP="00EC5BD2">
            <w:pPr>
              <w:jc w:val="both"/>
              <w:rPr>
                <w:color w:val="000000"/>
                <w:lang w:val="ru-RU"/>
              </w:rPr>
            </w:pPr>
            <w:r w:rsidRPr="00EC5BD2">
              <w:rPr>
                <w:color w:val="000000"/>
                <w:lang w:val="ru-RU"/>
              </w:rPr>
              <w:t>ф..№1,</w:t>
            </w:r>
            <w:r w:rsidR="00336015" w:rsidRPr="00EC5BD2">
              <w:rPr>
                <w:color w:val="000000"/>
                <w:lang w:val="ru-RU"/>
              </w:rPr>
              <w:t xml:space="preserve"> </w:t>
            </w:r>
          </w:p>
          <w:p w:rsidR="00C107D4" w:rsidRPr="00EC5BD2" w:rsidRDefault="00C107D4" w:rsidP="00EC5BD2">
            <w:pPr>
              <w:jc w:val="both"/>
              <w:rPr>
                <w:snapToGrid w:val="0"/>
                <w:color w:val="000000"/>
                <w:lang w:val="ru-RU"/>
              </w:rPr>
            </w:pPr>
            <w:r w:rsidRPr="00EC5BD2">
              <w:rPr>
                <w:color w:val="000000"/>
                <w:lang w:val="ru-RU"/>
              </w:rPr>
              <w:t>стр. 490-190</w:t>
            </w:r>
          </w:p>
        </w:tc>
        <w:tc>
          <w:tcPr>
            <w:tcW w:w="822"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color w:val="000000"/>
                <w:lang w:val="ru-RU"/>
              </w:rPr>
              <w:t>804</w:t>
            </w:r>
          </w:p>
        </w:tc>
        <w:tc>
          <w:tcPr>
            <w:tcW w:w="823"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color w:val="000000"/>
                <w:lang w:val="ru-RU"/>
              </w:rPr>
              <w:t>1583</w:t>
            </w:r>
          </w:p>
        </w:tc>
        <w:tc>
          <w:tcPr>
            <w:tcW w:w="822"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color w:val="000000"/>
                <w:lang w:val="ru-RU"/>
              </w:rPr>
              <w:t>1653</w:t>
            </w:r>
          </w:p>
        </w:tc>
        <w:tc>
          <w:tcPr>
            <w:tcW w:w="823"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color w:val="000000"/>
                <w:lang w:val="ru-RU"/>
              </w:rPr>
              <w:t>1631</w:t>
            </w:r>
          </w:p>
        </w:tc>
      </w:tr>
      <w:tr w:rsidR="00C107D4" w:rsidRPr="00EC5BD2" w:rsidTr="00EC5BD2">
        <w:trPr>
          <w:trHeight w:val="281"/>
          <w:jc w:val="center"/>
        </w:trPr>
        <w:tc>
          <w:tcPr>
            <w:tcW w:w="3311" w:type="dxa"/>
            <w:tcBorders>
              <w:top w:val="single" w:sz="6" w:space="0" w:color="000000"/>
              <w:left w:val="single" w:sz="6" w:space="0" w:color="000000"/>
              <w:bottom w:val="single" w:sz="6" w:space="0" w:color="000000"/>
              <w:right w:val="single" w:sz="6" w:space="0" w:color="000000"/>
            </w:tcBorders>
            <w:vAlign w:val="center"/>
          </w:tcPr>
          <w:p w:rsidR="00C107D4" w:rsidRPr="00EC5BD2" w:rsidRDefault="00C107D4" w:rsidP="00EC5BD2">
            <w:pPr>
              <w:jc w:val="both"/>
              <w:rPr>
                <w:snapToGrid w:val="0"/>
                <w:color w:val="000000"/>
                <w:lang w:val="ru-RU"/>
              </w:rPr>
            </w:pPr>
            <w:r w:rsidRPr="00EC5BD2">
              <w:rPr>
                <w:snapToGrid w:val="0"/>
                <w:color w:val="000000"/>
                <w:lang w:val="ru-RU"/>
              </w:rPr>
              <w:t xml:space="preserve">3. </w:t>
            </w:r>
            <w:r w:rsidRPr="00EC5BD2">
              <w:rPr>
                <w:color w:val="000000"/>
                <w:lang w:val="ru-RU"/>
              </w:rPr>
              <w:t xml:space="preserve">Стоимость запасов и затрат </w:t>
            </w:r>
            <w:r w:rsidRPr="00EC5BD2">
              <w:rPr>
                <w:snapToGrid w:val="0"/>
                <w:color w:val="000000"/>
                <w:lang w:val="ru-RU"/>
              </w:rPr>
              <w:t>(З)</w:t>
            </w:r>
          </w:p>
        </w:tc>
        <w:tc>
          <w:tcPr>
            <w:tcW w:w="2408" w:type="dxa"/>
            <w:tcBorders>
              <w:top w:val="single" w:sz="6" w:space="0" w:color="000000"/>
              <w:left w:val="single" w:sz="6" w:space="0" w:color="000000"/>
              <w:bottom w:val="single" w:sz="6" w:space="0" w:color="000000"/>
              <w:right w:val="single" w:sz="6" w:space="0" w:color="000000"/>
            </w:tcBorders>
            <w:vAlign w:val="center"/>
          </w:tcPr>
          <w:p w:rsidR="00C107D4" w:rsidRPr="00EC5BD2" w:rsidRDefault="00C107D4" w:rsidP="00EC5BD2">
            <w:pPr>
              <w:jc w:val="both"/>
              <w:rPr>
                <w:snapToGrid w:val="0"/>
                <w:color w:val="000000"/>
                <w:lang w:val="ru-RU"/>
              </w:rPr>
            </w:pPr>
            <w:r w:rsidRPr="00EC5BD2">
              <w:rPr>
                <w:color w:val="000000"/>
                <w:lang w:val="ru-RU"/>
              </w:rPr>
              <w:t>ф..№1,</w:t>
            </w:r>
            <w:r w:rsidR="00336015" w:rsidRPr="00EC5BD2">
              <w:rPr>
                <w:color w:val="000000"/>
                <w:lang w:val="ru-RU"/>
              </w:rPr>
              <w:t xml:space="preserve"> </w:t>
            </w:r>
            <w:r w:rsidRPr="00EC5BD2">
              <w:rPr>
                <w:color w:val="000000"/>
                <w:lang w:val="ru-RU"/>
              </w:rPr>
              <w:t>стр. 210+220</w:t>
            </w:r>
          </w:p>
        </w:tc>
        <w:tc>
          <w:tcPr>
            <w:tcW w:w="822" w:type="dxa"/>
            <w:tcBorders>
              <w:top w:val="single" w:sz="6" w:space="0" w:color="000000"/>
              <w:left w:val="single" w:sz="6" w:space="0" w:color="000000"/>
              <w:bottom w:val="single" w:sz="6" w:space="0" w:color="000000"/>
              <w:right w:val="single" w:sz="6" w:space="0" w:color="000000"/>
            </w:tcBorders>
            <w:vAlign w:val="bottom"/>
          </w:tcPr>
          <w:p w:rsidR="00C107D4" w:rsidRPr="00EC5BD2" w:rsidRDefault="00C107D4" w:rsidP="00EC5BD2">
            <w:pPr>
              <w:jc w:val="both"/>
              <w:rPr>
                <w:lang w:val="ru-RU"/>
              </w:rPr>
            </w:pPr>
            <w:r w:rsidRPr="00EC5BD2">
              <w:rPr>
                <w:lang w:val="ru-RU"/>
              </w:rPr>
              <w:t>1010</w:t>
            </w:r>
          </w:p>
        </w:tc>
        <w:tc>
          <w:tcPr>
            <w:tcW w:w="823" w:type="dxa"/>
            <w:tcBorders>
              <w:top w:val="single" w:sz="6" w:space="0" w:color="000000"/>
              <w:left w:val="single" w:sz="6" w:space="0" w:color="000000"/>
              <w:bottom w:val="single" w:sz="6" w:space="0" w:color="000000"/>
              <w:right w:val="single" w:sz="6" w:space="0" w:color="000000"/>
            </w:tcBorders>
            <w:vAlign w:val="bottom"/>
          </w:tcPr>
          <w:p w:rsidR="00C107D4" w:rsidRPr="00EC5BD2" w:rsidRDefault="00C107D4" w:rsidP="00EC5BD2">
            <w:pPr>
              <w:jc w:val="both"/>
              <w:rPr>
                <w:lang w:val="ru-RU"/>
              </w:rPr>
            </w:pPr>
            <w:r w:rsidRPr="00EC5BD2">
              <w:rPr>
                <w:lang w:val="ru-RU"/>
              </w:rPr>
              <w:t>1509</w:t>
            </w:r>
          </w:p>
        </w:tc>
        <w:tc>
          <w:tcPr>
            <w:tcW w:w="822"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color w:val="000000"/>
                <w:lang w:val="ru-RU"/>
              </w:rPr>
              <w:t>1 262</w:t>
            </w:r>
          </w:p>
        </w:tc>
        <w:tc>
          <w:tcPr>
            <w:tcW w:w="823"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color w:val="000000"/>
                <w:lang w:val="ru-RU"/>
              </w:rPr>
              <w:t>1 157</w:t>
            </w:r>
          </w:p>
        </w:tc>
      </w:tr>
      <w:tr w:rsidR="00C107D4" w:rsidRPr="00EC5BD2" w:rsidTr="00EC5BD2">
        <w:trPr>
          <w:trHeight w:val="579"/>
          <w:jc w:val="center"/>
        </w:trPr>
        <w:tc>
          <w:tcPr>
            <w:tcW w:w="3311" w:type="dxa"/>
            <w:tcBorders>
              <w:top w:val="single" w:sz="6" w:space="0" w:color="000000"/>
              <w:left w:val="single" w:sz="6" w:space="0" w:color="000000"/>
              <w:bottom w:val="single" w:sz="6" w:space="0" w:color="000000"/>
              <w:right w:val="single" w:sz="6" w:space="0" w:color="000000"/>
            </w:tcBorders>
            <w:vAlign w:val="center"/>
          </w:tcPr>
          <w:p w:rsidR="00C107D4" w:rsidRPr="00EC5BD2" w:rsidRDefault="00C107D4" w:rsidP="00EC5BD2">
            <w:pPr>
              <w:jc w:val="both"/>
              <w:rPr>
                <w:snapToGrid w:val="0"/>
                <w:color w:val="000000"/>
                <w:lang w:val="ru-RU"/>
              </w:rPr>
            </w:pPr>
            <w:r w:rsidRPr="00EC5BD2">
              <w:rPr>
                <w:snapToGrid w:val="0"/>
                <w:color w:val="000000"/>
                <w:lang w:val="ru-RU"/>
              </w:rPr>
              <w:t xml:space="preserve">4. </w:t>
            </w:r>
            <w:r w:rsidRPr="00EC5BD2">
              <w:rPr>
                <w:color w:val="000000"/>
                <w:lang w:val="ru-RU"/>
              </w:rPr>
              <w:t xml:space="preserve">Стоимость оборотных активов </w:t>
            </w:r>
            <w:r w:rsidRPr="00EC5BD2">
              <w:rPr>
                <w:snapToGrid w:val="0"/>
                <w:color w:val="000000"/>
                <w:lang w:val="ru-RU"/>
              </w:rPr>
              <w:t>(ОА)</w:t>
            </w:r>
          </w:p>
        </w:tc>
        <w:tc>
          <w:tcPr>
            <w:tcW w:w="2408" w:type="dxa"/>
            <w:tcBorders>
              <w:top w:val="single" w:sz="6" w:space="0" w:color="000000"/>
              <w:left w:val="single" w:sz="6" w:space="0" w:color="000000"/>
              <w:bottom w:val="single" w:sz="6" w:space="0" w:color="000000"/>
              <w:right w:val="single" w:sz="6" w:space="0" w:color="000000"/>
            </w:tcBorders>
            <w:vAlign w:val="center"/>
          </w:tcPr>
          <w:p w:rsidR="00C107D4" w:rsidRPr="00EC5BD2" w:rsidRDefault="00C107D4" w:rsidP="00EC5BD2">
            <w:pPr>
              <w:jc w:val="both"/>
              <w:rPr>
                <w:snapToGrid w:val="0"/>
                <w:color w:val="000000"/>
                <w:lang w:val="ru-RU"/>
              </w:rPr>
            </w:pPr>
            <w:r w:rsidRPr="00EC5BD2">
              <w:rPr>
                <w:color w:val="000000"/>
                <w:lang w:val="ru-RU"/>
              </w:rPr>
              <w:t>ф..№1,</w:t>
            </w:r>
            <w:r w:rsidR="00336015" w:rsidRPr="00EC5BD2">
              <w:rPr>
                <w:color w:val="000000"/>
                <w:lang w:val="ru-RU"/>
              </w:rPr>
              <w:t xml:space="preserve"> </w:t>
            </w:r>
            <w:r w:rsidRPr="00EC5BD2">
              <w:rPr>
                <w:color w:val="000000"/>
                <w:lang w:val="ru-RU"/>
              </w:rPr>
              <w:t>стр. 290</w:t>
            </w:r>
          </w:p>
        </w:tc>
        <w:tc>
          <w:tcPr>
            <w:tcW w:w="822" w:type="dxa"/>
            <w:tcBorders>
              <w:top w:val="single" w:sz="6" w:space="0" w:color="000000"/>
              <w:left w:val="single" w:sz="6" w:space="0" w:color="000000"/>
              <w:bottom w:val="single" w:sz="6" w:space="0" w:color="000000"/>
              <w:right w:val="single" w:sz="6" w:space="0" w:color="000000"/>
            </w:tcBorders>
            <w:vAlign w:val="bottom"/>
          </w:tcPr>
          <w:p w:rsidR="00C107D4" w:rsidRPr="00EC5BD2" w:rsidRDefault="00C107D4" w:rsidP="00EC5BD2">
            <w:pPr>
              <w:jc w:val="both"/>
              <w:rPr>
                <w:lang w:val="ru-RU"/>
              </w:rPr>
            </w:pPr>
            <w:r w:rsidRPr="00EC5BD2">
              <w:rPr>
                <w:lang w:val="ru-RU"/>
              </w:rPr>
              <w:t>5922</w:t>
            </w:r>
          </w:p>
          <w:p w:rsidR="00C107D4" w:rsidRPr="00EC5BD2" w:rsidRDefault="00C107D4" w:rsidP="00EC5BD2">
            <w:pPr>
              <w:jc w:val="both"/>
              <w:rPr>
                <w:lang w:val="ru-RU"/>
              </w:rPr>
            </w:pPr>
          </w:p>
        </w:tc>
        <w:tc>
          <w:tcPr>
            <w:tcW w:w="823" w:type="dxa"/>
            <w:tcBorders>
              <w:top w:val="single" w:sz="6" w:space="0" w:color="000000"/>
              <w:left w:val="single" w:sz="6" w:space="0" w:color="000000"/>
              <w:bottom w:val="single" w:sz="6" w:space="0" w:color="000000"/>
              <w:right w:val="single" w:sz="6" w:space="0" w:color="000000"/>
            </w:tcBorders>
            <w:vAlign w:val="bottom"/>
          </w:tcPr>
          <w:p w:rsidR="00C107D4" w:rsidRPr="00EC5BD2" w:rsidRDefault="00C107D4" w:rsidP="00EC5BD2">
            <w:pPr>
              <w:jc w:val="both"/>
              <w:rPr>
                <w:lang w:val="ru-RU"/>
              </w:rPr>
            </w:pPr>
            <w:r w:rsidRPr="00EC5BD2">
              <w:rPr>
                <w:lang w:val="ru-RU"/>
              </w:rPr>
              <w:t>5629</w:t>
            </w:r>
          </w:p>
          <w:p w:rsidR="00C107D4" w:rsidRPr="00EC5BD2" w:rsidRDefault="00C107D4" w:rsidP="00EC5BD2">
            <w:pPr>
              <w:jc w:val="both"/>
              <w:rPr>
                <w:lang w:val="ru-RU"/>
              </w:rPr>
            </w:pPr>
          </w:p>
        </w:tc>
        <w:tc>
          <w:tcPr>
            <w:tcW w:w="822"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color w:val="000000"/>
                <w:lang w:val="ru-RU"/>
              </w:rPr>
              <w:t>5 814</w:t>
            </w:r>
          </w:p>
        </w:tc>
        <w:tc>
          <w:tcPr>
            <w:tcW w:w="823"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color w:val="000000"/>
                <w:lang w:val="ru-RU"/>
              </w:rPr>
              <w:t>4 856</w:t>
            </w:r>
          </w:p>
        </w:tc>
      </w:tr>
      <w:tr w:rsidR="00C107D4" w:rsidRPr="00EC5BD2" w:rsidTr="00EC5BD2">
        <w:trPr>
          <w:trHeight w:val="112"/>
          <w:jc w:val="center"/>
        </w:trPr>
        <w:tc>
          <w:tcPr>
            <w:tcW w:w="3311" w:type="dxa"/>
            <w:tcBorders>
              <w:top w:val="single" w:sz="6" w:space="0" w:color="000000"/>
              <w:left w:val="single" w:sz="6" w:space="0" w:color="000000"/>
              <w:bottom w:val="single" w:sz="6" w:space="0" w:color="000000"/>
              <w:right w:val="single" w:sz="6" w:space="0" w:color="000000"/>
            </w:tcBorders>
            <w:vAlign w:val="center"/>
          </w:tcPr>
          <w:p w:rsidR="00C107D4" w:rsidRPr="00EC5BD2" w:rsidRDefault="00C107D4" w:rsidP="00EC5BD2">
            <w:pPr>
              <w:jc w:val="both"/>
              <w:rPr>
                <w:snapToGrid w:val="0"/>
                <w:color w:val="000000"/>
                <w:lang w:val="ru-RU"/>
              </w:rPr>
            </w:pPr>
            <w:r w:rsidRPr="00EC5BD2">
              <w:rPr>
                <w:snapToGrid w:val="0"/>
                <w:color w:val="000000"/>
                <w:lang w:val="ru-RU"/>
              </w:rPr>
              <w:t xml:space="preserve">5. Собственные средства (КР) </w:t>
            </w:r>
          </w:p>
        </w:tc>
        <w:tc>
          <w:tcPr>
            <w:tcW w:w="2408" w:type="dxa"/>
            <w:tcBorders>
              <w:top w:val="single" w:sz="6" w:space="0" w:color="000000"/>
              <w:left w:val="single" w:sz="6" w:space="0" w:color="000000"/>
              <w:bottom w:val="single" w:sz="6" w:space="0" w:color="000000"/>
              <w:right w:val="single" w:sz="6" w:space="0" w:color="000000"/>
            </w:tcBorders>
            <w:vAlign w:val="center"/>
          </w:tcPr>
          <w:p w:rsidR="00C107D4" w:rsidRPr="00EC5BD2" w:rsidRDefault="00C107D4" w:rsidP="00EC5BD2">
            <w:pPr>
              <w:jc w:val="both"/>
              <w:rPr>
                <w:color w:val="000000"/>
                <w:lang w:val="ru-RU"/>
              </w:rPr>
            </w:pPr>
            <w:r w:rsidRPr="00EC5BD2">
              <w:rPr>
                <w:color w:val="000000"/>
                <w:lang w:val="ru-RU"/>
              </w:rPr>
              <w:t>ф..№1,</w:t>
            </w:r>
            <w:r w:rsidR="00336015" w:rsidRPr="00EC5BD2">
              <w:rPr>
                <w:color w:val="000000"/>
                <w:lang w:val="ru-RU"/>
              </w:rPr>
              <w:t xml:space="preserve"> </w:t>
            </w:r>
            <w:r w:rsidRPr="00EC5BD2">
              <w:rPr>
                <w:color w:val="000000"/>
                <w:lang w:val="ru-RU"/>
              </w:rPr>
              <w:t>стр. 490</w:t>
            </w:r>
          </w:p>
        </w:tc>
        <w:tc>
          <w:tcPr>
            <w:tcW w:w="822" w:type="dxa"/>
            <w:tcBorders>
              <w:top w:val="single" w:sz="6" w:space="0" w:color="000000"/>
              <w:left w:val="single" w:sz="6" w:space="0" w:color="000000"/>
              <w:bottom w:val="single" w:sz="6" w:space="0" w:color="000000"/>
              <w:right w:val="single" w:sz="6" w:space="0" w:color="000000"/>
            </w:tcBorders>
            <w:vAlign w:val="bottom"/>
          </w:tcPr>
          <w:p w:rsidR="00C107D4" w:rsidRPr="00EC5BD2" w:rsidRDefault="00C107D4" w:rsidP="00EC5BD2">
            <w:pPr>
              <w:jc w:val="both"/>
              <w:rPr>
                <w:lang w:val="ru-RU"/>
              </w:rPr>
            </w:pPr>
            <w:r w:rsidRPr="00EC5BD2">
              <w:rPr>
                <w:lang w:val="ru-RU"/>
              </w:rPr>
              <w:t>2260</w:t>
            </w:r>
          </w:p>
        </w:tc>
        <w:tc>
          <w:tcPr>
            <w:tcW w:w="823" w:type="dxa"/>
            <w:tcBorders>
              <w:top w:val="single" w:sz="6" w:space="0" w:color="000000"/>
              <w:left w:val="single" w:sz="6" w:space="0" w:color="000000"/>
              <w:bottom w:val="single" w:sz="6" w:space="0" w:color="000000"/>
              <w:right w:val="single" w:sz="6" w:space="0" w:color="000000"/>
            </w:tcBorders>
            <w:vAlign w:val="bottom"/>
          </w:tcPr>
          <w:p w:rsidR="00C107D4" w:rsidRPr="00EC5BD2" w:rsidRDefault="00C107D4" w:rsidP="00EC5BD2">
            <w:pPr>
              <w:jc w:val="both"/>
              <w:rPr>
                <w:lang w:val="ru-RU"/>
              </w:rPr>
            </w:pPr>
            <w:r w:rsidRPr="00EC5BD2">
              <w:rPr>
                <w:lang w:val="ru-RU"/>
              </w:rPr>
              <w:t>3688</w:t>
            </w:r>
          </w:p>
        </w:tc>
        <w:tc>
          <w:tcPr>
            <w:tcW w:w="822"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color w:val="000000"/>
                <w:lang w:val="ru-RU"/>
              </w:rPr>
              <w:t>3349</w:t>
            </w:r>
          </w:p>
        </w:tc>
        <w:tc>
          <w:tcPr>
            <w:tcW w:w="823"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color w:val="000000"/>
                <w:lang w:val="ru-RU"/>
              </w:rPr>
              <w:t>3187</w:t>
            </w:r>
          </w:p>
        </w:tc>
      </w:tr>
      <w:tr w:rsidR="00C107D4" w:rsidRPr="00EC5BD2" w:rsidTr="00EC5BD2">
        <w:trPr>
          <w:trHeight w:val="246"/>
          <w:jc w:val="center"/>
        </w:trPr>
        <w:tc>
          <w:tcPr>
            <w:tcW w:w="3311"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color w:val="000000"/>
                <w:lang w:val="ru-RU"/>
              </w:rPr>
              <w:t>6. Стоимость имущества (А)</w:t>
            </w:r>
          </w:p>
        </w:tc>
        <w:tc>
          <w:tcPr>
            <w:tcW w:w="2408"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color w:val="000000"/>
                <w:lang w:val="ru-RU"/>
              </w:rPr>
              <w:t>ф..№1,</w:t>
            </w:r>
            <w:r w:rsidR="00336015" w:rsidRPr="00EC5BD2">
              <w:rPr>
                <w:color w:val="000000"/>
                <w:lang w:val="ru-RU"/>
              </w:rPr>
              <w:t xml:space="preserve"> </w:t>
            </w:r>
            <w:r w:rsidRPr="00EC5BD2">
              <w:rPr>
                <w:color w:val="000000"/>
                <w:lang w:val="ru-RU"/>
              </w:rPr>
              <w:t>стр. 300</w:t>
            </w:r>
          </w:p>
        </w:tc>
        <w:tc>
          <w:tcPr>
            <w:tcW w:w="822" w:type="dxa"/>
            <w:tcBorders>
              <w:top w:val="single" w:sz="6" w:space="0" w:color="000000"/>
              <w:left w:val="single" w:sz="6" w:space="0" w:color="000000"/>
              <w:bottom w:val="single" w:sz="6" w:space="0" w:color="000000"/>
              <w:right w:val="single" w:sz="6" w:space="0" w:color="000000"/>
            </w:tcBorders>
            <w:vAlign w:val="bottom"/>
          </w:tcPr>
          <w:p w:rsidR="00C107D4" w:rsidRPr="00EC5BD2" w:rsidRDefault="00C107D4" w:rsidP="00EC5BD2">
            <w:pPr>
              <w:jc w:val="both"/>
              <w:rPr>
                <w:lang w:val="ru-RU"/>
              </w:rPr>
            </w:pPr>
            <w:r w:rsidRPr="00EC5BD2">
              <w:rPr>
                <w:lang w:val="ru-RU"/>
              </w:rPr>
              <w:t>7378</w:t>
            </w:r>
          </w:p>
        </w:tc>
        <w:tc>
          <w:tcPr>
            <w:tcW w:w="823" w:type="dxa"/>
            <w:tcBorders>
              <w:top w:val="single" w:sz="6" w:space="0" w:color="000000"/>
              <w:left w:val="single" w:sz="6" w:space="0" w:color="000000"/>
              <w:bottom w:val="single" w:sz="6" w:space="0" w:color="000000"/>
              <w:right w:val="single" w:sz="6" w:space="0" w:color="000000"/>
            </w:tcBorders>
            <w:vAlign w:val="bottom"/>
          </w:tcPr>
          <w:p w:rsidR="00C107D4" w:rsidRPr="00EC5BD2" w:rsidRDefault="00C107D4" w:rsidP="00EC5BD2">
            <w:pPr>
              <w:jc w:val="both"/>
              <w:rPr>
                <w:lang w:val="ru-RU"/>
              </w:rPr>
            </w:pPr>
            <w:r w:rsidRPr="00EC5BD2">
              <w:rPr>
                <w:lang w:val="ru-RU"/>
              </w:rPr>
              <w:t>7734</w:t>
            </w:r>
          </w:p>
        </w:tc>
        <w:tc>
          <w:tcPr>
            <w:tcW w:w="822"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lang w:val="ru-RU"/>
              </w:rPr>
            </w:pPr>
            <w:r w:rsidRPr="00EC5BD2">
              <w:rPr>
                <w:lang w:val="ru-RU"/>
              </w:rPr>
              <w:t>7 510</w:t>
            </w:r>
          </w:p>
        </w:tc>
        <w:tc>
          <w:tcPr>
            <w:tcW w:w="823"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lang w:val="ru-RU"/>
              </w:rPr>
            </w:pPr>
            <w:r w:rsidRPr="00EC5BD2">
              <w:rPr>
                <w:lang w:val="ru-RU"/>
              </w:rPr>
              <w:t>6 392</w:t>
            </w:r>
          </w:p>
        </w:tc>
      </w:tr>
      <w:tr w:rsidR="00C107D4" w:rsidRPr="00EC5BD2" w:rsidTr="00EC5BD2">
        <w:trPr>
          <w:trHeight w:val="246"/>
          <w:jc w:val="center"/>
        </w:trPr>
        <w:tc>
          <w:tcPr>
            <w:tcW w:w="3311"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color w:val="000000"/>
                <w:lang w:val="ru-RU"/>
              </w:rPr>
              <w:t>7.</w:t>
            </w:r>
            <w:r w:rsidR="00336015" w:rsidRPr="00EC5BD2">
              <w:rPr>
                <w:color w:val="000000"/>
                <w:lang w:val="ru-RU"/>
              </w:rPr>
              <w:t xml:space="preserve"> </w:t>
            </w:r>
            <w:r w:rsidRPr="00EC5BD2">
              <w:rPr>
                <w:color w:val="000000"/>
                <w:lang w:val="ru-RU"/>
              </w:rPr>
              <w:t>Заемный капитал (ЗК)</w:t>
            </w:r>
          </w:p>
        </w:tc>
        <w:tc>
          <w:tcPr>
            <w:tcW w:w="2408"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color w:val="000000"/>
                <w:lang w:val="ru-RU"/>
              </w:rPr>
              <w:t>ф..№1,</w:t>
            </w:r>
            <w:r w:rsidR="00336015" w:rsidRPr="00EC5BD2">
              <w:rPr>
                <w:color w:val="000000"/>
                <w:lang w:val="ru-RU"/>
              </w:rPr>
              <w:t xml:space="preserve"> </w:t>
            </w:r>
            <w:r w:rsidRPr="00EC5BD2">
              <w:rPr>
                <w:color w:val="000000"/>
                <w:lang w:val="ru-RU"/>
              </w:rPr>
              <w:t>стр. 590+690</w:t>
            </w:r>
          </w:p>
        </w:tc>
        <w:tc>
          <w:tcPr>
            <w:tcW w:w="822" w:type="dxa"/>
            <w:tcBorders>
              <w:top w:val="single" w:sz="6" w:space="0" w:color="000000"/>
              <w:left w:val="single" w:sz="6" w:space="0" w:color="000000"/>
              <w:bottom w:val="single" w:sz="6" w:space="0" w:color="000000"/>
              <w:right w:val="single" w:sz="6" w:space="0" w:color="000000"/>
            </w:tcBorders>
            <w:vAlign w:val="bottom"/>
          </w:tcPr>
          <w:p w:rsidR="00C107D4" w:rsidRPr="00EC5BD2" w:rsidRDefault="00C107D4" w:rsidP="00EC5BD2">
            <w:pPr>
              <w:jc w:val="both"/>
              <w:rPr>
                <w:lang w:val="ru-RU"/>
              </w:rPr>
            </w:pPr>
            <w:r w:rsidRPr="00EC5BD2">
              <w:rPr>
                <w:lang w:val="ru-RU"/>
              </w:rPr>
              <w:t>5118</w:t>
            </w:r>
          </w:p>
        </w:tc>
        <w:tc>
          <w:tcPr>
            <w:tcW w:w="823" w:type="dxa"/>
            <w:tcBorders>
              <w:top w:val="single" w:sz="6" w:space="0" w:color="000000"/>
              <w:left w:val="single" w:sz="6" w:space="0" w:color="000000"/>
              <w:bottom w:val="single" w:sz="6" w:space="0" w:color="000000"/>
              <w:right w:val="single" w:sz="6" w:space="0" w:color="000000"/>
            </w:tcBorders>
            <w:vAlign w:val="bottom"/>
          </w:tcPr>
          <w:p w:rsidR="00C107D4" w:rsidRPr="00EC5BD2" w:rsidRDefault="00C107D4" w:rsidP="00EC5BD2">
            <w:pPr>
              <w:jc w:val="both"/>
              <w:rPr>
                <w:lang w:val="ru-RU"/>
              </w:rPr>
            </w:pPr>
            <w:r w:rsidRPr="00EC5BD2">
              <w:rPr>
                <w:lang w:val="ru-RU"/>
              </w:rPr>
              <w:t>4046</w:t>
            </w:r>
          </w:p>
        </w:tc>
        <w:tc>
          <w:tcPr>
            <w:tcW w:w="822" w:type="dxa"/>
            <w:tcBorders>
              <w:top w:val="single" w:sz="6" w:space="0" w:color="000000"/>
              <w:left w:val="single" w:sz="6" w:space="0" w:color="000000"/>
              <w:bottom w:val="single" w:sz="6" w:space="0" w:color="000000"/>
              <w:right w:val="single" w:sz="6" w:space="0" w:color="000000"/>
            </w:tcBorders>
            <w:vAlign w:val="bottom"/>
          </w:tcPr>
          <w:p w:rsidR="00C107D4" w:rsidRPr="00EC5BD2" w:rsidRDefault="00C107D4" w:rsidP="00EC5BD2">
            <w:pPr>
              <w:jc w:val="both"/>
              <w:rPr>
                <w:lang w:val="ru-RU"/>
              </w:rPr>
            </w:pPr>
            <w:r w:rsidRPr="00EC5BD2">
              <w:rPr>
                <w:lang w:val="ru-RU"/>
              </w:rPr>
              <w:t>4712</w:t>
            </w:r>
          </w:p>
        </w:tc>
        <w:tc>
          <w:tcPr>
            <w:tcW w:w="823" w:type="dxa"/>
            <w:tcBorders>
              <w:top w:val="single" w:sz="6" w:space="0" w:color="000000"/>
              <w:left w:val="single" w:sz="6" w:space="0" w:color="000000"/>
              <w:bottom w:val="single" w:sz="6" w:space="0" w:color="000000"/>
              <w:right w:val="single" w:sz="6" w:space="0" w:color="000000"/>
            </w:tcBorders>
            <w:vAlign w:val="bottom"/>
          </w:tcPr>
          <w:p w:rsidR="00C107D4" w:rsidRPr="00EC5BD2" w:rsidRDefault="00C107D4" w:rsidP="00EC5BD2">
            <w:pPr>
              <w:jc w:val="both"/>
              <w:rPr>
                <w:lang w:val="ru-RU"/>
              </w:rPr>
            </w:pPr>
            <w:r w:rsidRPr="00EC5BD2">
              <w:rPr>
                <w:lang w:val="ru-RU"/>
              </w:rPr>
              <w:t>3934</w:t>
            </w:r>
          </w:p>
        </w:tc>
      </w:tr>
      <w:tr w:rsidR="00C107D4" w:rsidRPr="00EC5BD2" w:rsidTr="00EC5BD2">
        <w:trPr>
          <w:trHeight w:val="246"/>
          <w:jc w:val="center"/>
        </w:trPr>
        <w:tc>
          <w:tcPr>
            <w:tcW w:w="3311"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color w:val="000000"/>
                <w:lang w:val="ru-RU"/>
              </w:rPr>
              <w:t>Расчетные показатели</w:t>
            </w:r>
          </w:p>
        </w:tc>
        <w:tc>
          <w:tcPr>
            <w:tcW w:w="2408"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p>
        </w:tc>
        <w:tc>
          <w:tcPr>
            <w:tcW w:w="822"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p>
        </w:tc>
        <w:tc>
          <w:tcPr>
            <w:tcW w:w="823"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p>
        </w:tc>
        <w:tc>
          <w:tcPr>
            <w:tcW w:w="822"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p>
        </w:tc>
        <w:tc>
          <w:tcPr>
            <w:tcW w:w="823"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p>
        </w:tc>
      </w:tr>
      <w:tr w:rsidR="00C107D4" w:rsidRPr="00EC5BD2" w:rsidTr="00EC5BD2">
        <w:trPr>
          <w:trHeight w:val="246"/>
          <w:jc w:val="center"/>
        </w:trPr>
        <w:tc>
          <w:tcPr>
            <w:tcW w:w="3311"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color w:val="000000"/>
                <w:lang w:val="ru-RU"/>
              </w:rPr>
              <w:t>1. Коэффициент автономии (Ка)</w:t>
            </w:r>
          </w:p>
        </w:tc>
        <w:tc>
          <w:tcPr>
            <w:tcW w:w="2408"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color w:val="000000"/>
                <w:lang w:val="ru-RU"/>
              </w:rPr>
              <w:t>КР/А</w:t>
            </w:r>
          </w:p>
        </w:tc>
        <w:tc>
          <w:tcPr>
            <w:tcW w:w="822"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lang w:val="ru-RU"/>
              </w:rPr>
            </w:pPr>
            <w:r w:rsidRPr="00EC5BD2">
              <w:rPr>
                <w:lang w:val="ru-RU"/>
              </w:rPr>
              <w:t>0,306</w:t>
            </w:r>
          </w:p>
        </w:tc>
        <w:tc>
          <w:tcPr>
            <w:tcW w:w="823"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lang w:val="ru-RU"/>
              </w:rPr>
            </w:pPr>
            <w:r w:rsidRPr="00EC5BD2">
              <w:rPr>
                <w:lang w:val="ru-RU"/>
              </w:rPr>
              <w:t>0,477</w:t>
            </w:r>
          </w:p>
        </w:tc>
        <w:tc>
          <w:tcPr>
            <w:tcW w:w="822"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lang w:val="ru-RU"/>
              </w:rPr>
            </w:pPr>
            <w:r w:rsidRPr="00EC5BD2">
              <w:rPr>
                <w:lang w:val="ru-RU"/>
              </w:rPr>
              <w:t>0,446</w:t>
            </w:r>
          </w:p>
        </w:tc>
        <w:tc>
          <w:tcPr>
            <w:tcW w:w="823"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lang w:val="ru-RU"/>
              </w:rPr>
            </w:pPr>
            <w:r w:rsidRPr="00EC5BD2">
              <w:rPr>
                <w:lang w:val="ru-RU"/>
              </w:rPr>
              <w:t>0,499</w:t>
            </w:r>
          </w:p>
        </w:tc>
      </w:tr>
      <w:tr w:rsidR="00C107D4" w:rsidRPr="00EC5BD2" w:rsidTr="00EC5BD2">
        <w:trPr>
          <w:trHeight w:val="246"/>
          <w:jc w:val="center"/>
        </w:trPr>
        <w:tc>
          <w:tcPr>
            <w:tcW w:w="3311"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color w:val="000000"/>
                <w:lang w:val="ru-RU"/>
              </w:rPr>
              <w:t>2. Коэффициент чувствительности (Кч)</w:t>
            </w:r>
          </w:p>
        </w:tc>
        <w:tc>
          <w:tcPr>
            <w:tcW w:w="2408"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color w:val="000000"/>
                <w:lang w:val="ru-RU"/>
              </w:rPr>
              <w:t>ЗК/КР</w:t>
            </w:r>
          </w:p>
        </w:tc>
        <w:tc>
          <w:tcPr>
            <w:tcW w:w="822"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color w:val="000000"/>
                <w:lang w:val="ru-RU"/>
              </w:rPr>
              <w:t>2,26</w:t>
            </w:r>
          </w:p>
        </w:tc>
        <w:tc>
          <w:tcPr>
            <w:tcW w:w="823"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color w:val="000000"/>
                <w:lang w:val="ru-RU"/>
              </w:rPr>
              <w:t>1,10</w:t>
            </w:r>
          </w:p>
        </w:tc>
        <w:tc>
          <w:tcPr>
            <w:tcW w:w="822"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color w:val="000000"/>
                <w:lang w:val="ru-RU"/>
              </w:rPr>
              <w:t>1,41</w:t>
            </w:r>
          </w:p>
        </w:tc>
        <w:tc>
          <w:tcPr>
            <w:tcW w:w="823"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color w:val="000000"/>
                <w:lang w:val="ru-RU"/>
              </w:rPr>
              <w:t>1,23</w:t>
            </w:r>
          </w:p>
        </w:tc>
      </w:tr>
      <w:tr w:rsidR="00C107D4" w:rsidRPr="00EC5BD2" w:rsidTr="00EC5BD2">
        <w:trPr>
          <w:trHeight w:val="246"/>
          <w:jc w:val="center"/>
        </w:trPr>
        <w:tc>
          <w:tcPr>
            <w:tcW w:w="3311"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color w:val="000000"/>
                <w:lang w:val="ru-RU"/>
              </w:rPr>
              <w:t>3. Коэффициент маневренности (Км)</w:t>
            </w:r>
          </w:p>
        </w:tc>
        <w:tc>
          <w:tcPr>
            <w:tcW w:w="2408"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color w:val="000000"/>
                <w:lang w:val="ru-RU"/>
              </w:rPr>
              <w:t>ОА/КР</w:t>
            </w:r>
          </w:p>
        </w:tc>
        <w:tc>
          <w:tcPr>
            <w:tcW w:w="822"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lang w:val="ru-RU"/>
              </w:rPr>
            </w:pPr>
            <w:r w:rsidRPr="00EC5BD2">
              <w:rPr>
                <w:lang w:val="ru-RU"/>
              </w:rPr>
              <w:t>2,620</w:t>
            </w:r>
          </w:p>
        </w:tc>
        <w:tc>
          <w:tcPr>
            <w:tcW w:w="823"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lang w:val="ru-RU"/>
              </w:rPr>
            </w:pPr>
            <w:r w:rsidRPr="00EC5BD2">
              <w:rPr>
                <w:lang w:val="ru-RU"/>
              </w:rPr>
              <w:t>1,526</w:t>
            </w:r>
          </w:p>
        </w:tc>
        <w:tc>
          <w:tcPr>
            <w:tcW w:w="822"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lang w:val="ru-RU"/>
              </w:rPr>
            </w:pPr>
            <w:r w:rsidRPr="00EC5BD2">
              <w:rPr>
                <w:lang w:val="ru-RU"/>
              </w:rPr>
              <w:t>1,736</w:t>
            </w:r>
          </w:p>
        </w:tc>
        <w:tc>
          <w:tcPr>
            <w:tcW w:w="823"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lang w:val="ru-RU"/>
              </w:rPr>
            </w:pPr>
            <w:r w:rsidRPr="00EC5BD2">
              <w:rPr>
                <w:lang w:val="ru-RU"/>
              </w:rPr>
              <w:t>1,524</w:t>
            </w:r>
          </w:p>
        </w:tc>
      </w:tr>
      <w:tr w:rsidR="00C107D4" w:rsidRPr="00EC5BD2" w:rsidTr="00EC5BD2">
        <w:trPr>
          <w:trHeight w:val="350"/>
          <w:jc w:val="center"/>
        </w:trPr>
        <w:tc>
          <w:tcPr>
            <w:tcW w:w="3311"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color w:val="000000"/>
                <w:lang w:val="ru-RU"/>
              </w:rPr>
              <w:t>4. Коэффициент соотношения мобильных и иммобилизова</w:t>
            </w:r>
            <w:r w:rsidR="002369AD" w:rsidRPr="00EC5BD2">
              <w:rPr>
                <w:color w:val="000000"/>
                <w:lang w:val="ru-RU"/>
              </w:rPr>
              <w:t>нн</w:t>
            </w:r>
            <w:r w:rsidRPr="00EC5BD2">
              <w:rPr>
                <w:color w:val="000000"/>
                <w:lang w:val="ru-RU"/>
              </w:rPr>
              <w:t>ых активов (Ким)</w:t>
            </w:r>
          </w:p>
        </w:tc>
        <w:tc>
          <w:tcPr>
            <w:tcW w:w="2408"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color w:val="000000"/>
                <w:lang w:val="ru-RU"/>
              </w:rPr>
              <w:t>ОА/ВНА</w:t>
            </w:r>
          </w:p>
        </w:tc>
        <w:tc>
          <w:tcPr>
            <w:tcW w:w="822"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lang w:val="ru-RU"/>
              </w:rPr>
            </w:pPr>
            <w:r w:rsidRPr="00EC5BD2">
              <w:rPr>
                <w:lang w:val="ru-RU"/>
              </w:rPr>
              <w:t>4,067</w:t>
            </w:r>
          </w:p>
        </w:tc>
        <w:tc>
          <w:tcPr>
            <w:tcW w:w="823"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lang w:val="ru-RU"/>
              </w:rPr>
            </w:pPr>
            <w:r w:rsidRPr="00EC5BD2">
              <w:rPr>
                <w:lang w:val="ru-RU"/>
              </w:rPr>
              <w:t>2,674</w:t>
            </w:r>
          </w:p>
        </w:tc>
        <w:tc>
          <w:tcPr>
            <w:tcW w:w="822"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lang w:val="ru-RU"/>
              </w:rPr>
            </w:pPr>
            <w:r w:rsidRPr="00EC5BD2">
              <w:rPr>
                <w:lang w:val="ru-RU"/>
              </w:rPr>
              <w:t>3,428</w:t>
            </w:r>
          </w:p>
        </w:tc>
        <w:tc>
          <w:tcPr>
            <w:tcW w:w="823"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lang w:val="ru-RU"/>
              </w:rPr>
            </w:pPr>
            <w:r w:rsidRPr="00EC5BD2">
              <w:rPr>
                <w:lang w:val="ru-RU"/>
              </w:rPr>
              <w:t>3,161</w:t>
            </w:r>
          </w:p>
        </w:tc>
      </w:tr>
      <w:tr w:rsidR="00C107D4" w:rsidRPr="00EC5BD2" w:rsidTr="00EC5BD2">
        <w:trPr>
          <w:trHeight w:val="487"/>
          <w:jc w:val="center"/>
        </w:trPr>
        <w:tc>
          <w:tcPr>
            <w:tcW w:w="3311"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color w:val="000000"/>
                <w:lang w:val="ru-RU"/>
              </w:rPr>
              <w:t>5. Коэффициент автономии формирования запасов (Кз)</w:t>
            </w:r>
          </w:p>
        </w:tc>
        <w:tc>
          <w:tcPr>
            <w:tcW w:w="2408"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color w:val="000000"/>
                <w:lang w:val="ru-RU"/>
              </w:rPr>
            </w:pPr>
            <w:r w:rsidRPr="00EC5BD2">
              <w:rPr>
                <w:color w:val="000000"/>
                <w:lang w:val="ru-RU"/>
              </w:rPr>
              <w:t>З/СОС</w:t>
            </w:r>
          </w:p>
        </w:tc>
        <w:tc>
          <w:tcPr>
            <w:tcW w:w="822"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lang w:val="ru-RU"/>
              </w:rPr>
            </w:pPr>
            <w:r w:rsidRPr="00EC5BD2">
              <w:rPr>
                <w:lang w:val="ru-RU"/>
              </w:rPr>
              <w:t>0,853</w:t>
            </w:r>
          </w:p>
        </w:tc>
        <w:tc>
          <w:tcPr>
            <w:tcW w:w="823"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lang w:val="ru-RU"/>
              </w:rPr>
            </w:pPr>
            <w:r w:rsidRPr="00EC5BD2">
              <w:rPr>
                <w:lang w:val="ru-RU"/>
              </w:rPr>
              <w:t>0,828</w:t>
            </w:r>
          </w:p>
        </w:tc>
        <w:tc>
          <w:tcPr>
            <w:tcW w:w="822"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lang w:val="ru-RU"/>
              </w:rPr>
            </w:pPr>
            <w:r w:rsidRPr="00EC5BD2">
              <w:rPr>
                <w:lang w:val="ru-RU"/>
              </w:rPr>
              <w:t>0,699</w:t>
            </w:r>
          </w:p>
        </w:tc>
        <w:tc>
          <w:tcPr>
            <w:tcW w:w="823" w:type="dxa"/>
            <w:tcBorders>
              <w:top w:val="single" w:sz="6" w:space="0" w:color="000000"/>
              <w:left w:val="single" w:sz="6" w:space="0" w:color="000000"/>
              <w:bottom w:val="single" w:sz="6" w:space="0" w:color="000000"/>
              <w:right w:val="single" w:sz="6" w:space="0" w:color="000000"/>
            </w:tcBorders>
          </w:tcPr>
          <w:p w:rsidR="00C107D4" w:rsidRPr="00EC5BD2" w:rsidRDefault="00C107D4" w:rsidP="00EC5BD2">
            <w:pPr>
              <w:jc w:val="both"/>
              <w:rPr>
                <w:lang w:val="ru-RU"/>
              </w:rPr>
            </w:pPr>
            <w:r w:rsidRPr="00EC5BD2">
              <w:rPr>
                <w:lang w:val="ru-RU"/>
              </w:rPr>
              <w:t>0,594</w:t>
            </w:r>
          </w:p>
        </w:tc>
      </w:tr>
    </w:tbl>
    <w:p w:rsidR="002369AD" w:rsidRPr="00336015" w:rsidRDefault="002369AD" w:rsidP="00336015">
      <w:pPr>
        <w:spacing w:line="360" w:lineRule="auto"/>
        <w:ind w:firstLine="720"/>
        <w:jc w:val="both"/>
        <w:rPr>
          <w:sz w:val="28"/>
          <w:szCs w:val="28"/>
          <w:lang w:val="ru-RU"/>
        </w:rPr>
      </w:pPr>
    </w:p>
    <w:p w:rsidR="00C107D4" w:rsidRPr="00336015" w:rsidRDefault="00C107D4" w:rsidP="00336015">
      <w:pPr>
        <w:spacing w:line="360" w:lineRule="auto"/>
        <w:ind w:firstLine="720"/>
        <w:jc w:val="both"/>
        <w:rPr>
          <w:sz w:val="28"/>
          <w:szCs w:val="28"/>
          <w:lang w:val="ru-RU"/>
        </w:rPr>
      </w:pPr>
      <w:r w:rsidRPr="00336015">
        <w:rPr>
          <w:sz w:val="28"/>
          <w:szCs w:val="28"/>
          <w:lang w:val="ru-RU"/>
        </w:rPr>
        <w:t xml:space="preserve">Коэффициент автономии, его нормальное минимальное значение оценивается на уровне 0,5. На основании данных табл. </w:t>
      </w:r>
      <w:r w:rsidR="00383216" w:rsidRPr="00336015">
        <w:rPr>
          <w:sz w:val="28"/>
          <w:szCs w:val="28"/>
          <w:lang w:val="ru-RU"/>
        </w:rPr>
        <w:t>1</w:t>
      </w:r>
      <w:r w:rsidR="004E7F14" w:rsidRPr="00336015">
        <w:rPr>
          <w:sz w:val="28"/>
          <w:szCs w:val="28"/>
          <w:lang w:val="ru-RU"/>
        </w:rPr>
        <w:t>6</w:t>
      </w:r>
      <w:r w:rsidRPr="00336015">
        <w:rPr>
          <w:sz w:val="28"/>
          <w:szCs w:val="28"/>
          <w:lang w:val="ru-RU"/>
        </w:rPr>
        <w:t xml:space="preserve"> можно сказать, что концентрация собственного капитала высокая и составляет 30,6% на начало</w:t>
      </w:r>
      <w:r w:rsidR="00336015">
        <w:rPr>
          <w:sz w:val="28"/>
          <w:szCs w:val="28"/>
          <w:lang w:val="ru-RU"/>
        </w:rPr>
        <w:t xml:space="preserve"> </w:t>
      </w:r>
      <w:r w:rsidRPr="00336015">
        <w:rPr>
          <w:sz w:val="28"/>
          <w:szCs w:val="28"/>
          <w:lang w:val="ru-RU"/>
        </w:rPr>
        <w:t>2004 года, 47,7% - на начало 2005 года и 49,9% на конец 2006 года, что говорит о финансовой независимости предприятия. То есть для кредиторов и потенциальных инвесторов предприятие по показателю автономии</w:t>
      </w:r>
      <w:r w:rsidR="00336015">
        <w:rPr>
          <w:sz w:val="28"/>
          <w:szCs w:val="28"/>
          <w:lang w:val="ru-RU"/>
        </w:rPr>
        <w:t xml:space="preserve"> </w:t>
      </w:r>
      <w:r w:rsidRPr="00336015">
        <w:rPr>
          <w:sz w:val="28"/>
          <w:szCs w:val="28"/>
          <w:lang w:val="ru-RU"/>
        </w:rPr>
        <w:t>является привлекательным.</w:t>
      </w:r>
    </w:p>
    <w:p w:rsidR="00C107D4" w:rsidRPr="00336015" w:rsidRDefault="00C107D4" w:rsidP="00336015">
      <w:pPr>
        <w:spacing w:line="360" w:lineRule="auto"/>
        <w:ind w:firstLine="720"/>
        <w:jc w:val="both"/>
        <w:rPr>
          <w:sz w:val="28"/>
          <w:szCs w:val="28"/>
          <w:lang w:val="ru-RU"/>
        </w:rPr>
      </w:pPr>
      <w:r w:rsidRPr="00336015">
        <w:rPr>
          <w:sz w:val="28"/>
          <w:szCs w:val="28"/>
          <w:lang w:val="ru-RU"/>
        </w:rPr>
        <w:t xml:space="preserve">Значение коэффициента соотношения собственных и заемных средств (чувствительности), который показывает сколько заемных средств организация привлекла на 1 тыс. рублей вложенных в активы собственных средств. В 2004-2006 гг. значение коэффициента можно признать удовлетворительным. Коэффициент соотношения заемных и собственных средств на начало </w:t>
      </w:r>
      <w:smartTag w:uri="urn:schemas-microsoft-com:office:smarttags" w:element="metricconverter">
        <w:smartTagPr>
          <w:attr w:name="ProductID" w:val="2006 г"/>
        </w:smartTagPr>
        <w:r w:rsidRPr="00336015">
          <w:rPr>
            <w:sz w:val="28"/>
            <w:szCs w:val="28"/>
            <w:lang w:val="ru-RU"/>
          </w:rPr>
          <w:t>2006 г</w:t>
        </w:r>
      </w:smartTag>
      <w:r w:rsidRPr="00336015">
        <w:rPr>
          <w:sz w:val="28"/>
          <w:szCs w:val="28"/>
          <w:lang w:val="ru-RU"/>
        </w:rPr>
        <w:t xml:space="preserve">. снизился до 1,23, что говорит о снижении заемных средств предприятия за данный период. </w:t>
      </w:r>
    </w:p>
    <w:p w:rsidR="00C107D4" w:rsidRPr="00336015" w:rsidRDefault="00C107D4" w:rsidP="00336015">
      <w:pPr>
        <w:spacing w:line="360" w:lineRule="auto"/>
        <w:ind w:firstLine="720"/>
        <w:jc w:val="both"/>
        <w:rPr>
          <w:sz w:val="28"/>
          <w:szCs w:val="28"/>
          <w:lang w:val="ru-RU"/>
        </w:rPr>
      </w:pPr>
      <w:r w:rsidRPr="00336015">
        <w:rPr>
          <w:sz w:val="28"/>
          <w:szCs w:val="28"/>
          <w:lang w:val="ru-RU"/>
        </w:rPr>
        <w:t xml:space="preserve">Коэффициент маневренности снизился в </w:t>
      </w:r>
      <w:smartTag w:uri="urn:schemas-microsoft-com:office:smarttags" w:element="metricconverter">
        <w:smartTagPr>
          <w:attr w:name="ProductID" w:val="2006 г"/>
        </w:smartTagPr>
        <w:r w:rsidRPr="00336015">
          <w:rPr>
            <w:sz w:val="28"/>
            <w:szCs w:val="28"/>
            <w:lang w:val="ru-RU"/>
          </w:rPr>
          <w:t>2006 г</w:t>
        </w:r>
      </w:smartTag>
      <w:r w:rsidRPr="00336015">
        <w:rPr>
          <w:sz w:val="28"/>
          <w:szCs w:val="28"/>
          <w:lang w:val="ru-RU"/>
        </w:rPr>
        <w:t>., однако его значение (1,5) выше</w:t>
      </w:r>
      <w:r w:rsidR="00336015">
        <w:rPr>
          <w:sz w:val="28"/>
          <w:szCs w:val="28"/>
          <w:lang w:val="ru-RU"/>
        </w:rPr>
        <w:t xml:space="preserve"> </w:t>
      </w:r>
      <w:r w:rsidRPr="00336015">
        <w:rPr>
          <w:sz w:val="28"/>
          <w:szCs w:val="28"/>
          <w:lang w:val="ru-RU"/>
        </w:rPr>
        <w:t xml:space="preserve">оптимальной величины 0,5. Это говорит о том, что больше половины собственных средств предприятия находится в мобильной форме и позволяет относительно свободно маневрировать этими средствами. </w:t>
      </w:r>
    </w:p>
    <w:p w:rsidR="00C107D4" w:rsidRPr="00336015" w:rsidRDefault="00C107D4" w:rsidP="00336015">
      <w:pPr>
        <w:spacing w:line="360" w:lineRule="auto"/>
        <w:ind w:firstLine="720"/>
        <w:jc w:val="both"/>
        <w:rPr>
          <w:sz w:val="28"/>
          <w:szCs w:val="28"/>
          <w:lang w:val="ru-RU"/>
        </w:rPr>
      </w:pPr>
      <w:r w:rsidRPr="00336015">
        <w:rPr>
          <w:color w:val="000000"/>
          <w:sz w:val="28"/>
          <w:szCs w:val="28"/>
          <w:lang w:val="ru-RU"/>
        </w:rPr>
        <w:t xml:space="preserve">Коэффициент соотношения мобильных и иммобилизованных активов снизился до 3,2 на конец </w:t>
      </w:r>
      <w:smartTag w:uri="urn:schemas-microsoft-com:office:smarttags" w:element="metricconverter">
        <w:smartTagPr>
          <w:attr w:name="ProductID" w:val="2006 г"/>
        </w:smartTagPr>
        <w:r w:rsidRPr="00336015">
          <w:rPr>
            <w:color w:val="000000"/>
            <w:sz w:val="28"/>
            <w:szCs w:val="28"/>
            <w:lang w:val="ru-RU"/>
          </w:rPr>
          <w:t>2006 г</w:t>
        </w:r>
      </w:smartTag>
      <w:r w:rsidRPr="00336015">
        <w:rPr>
          <w:color w:val="000000"/>
          <w:sz w:val="28"/>
          <w:szCs w:val="28"/>
          <w:lang w:val="ru-RU"/>
        </w:rPr>
        <w:t>.</w:t>
      </w:r>
      <w:r w:rsidR="004E7F14" w:rsidRPr="00336015">
        <w:rPr>
          <w:color w:val="000000"/>
          <w:sz w:val="28"/>
          <w:szCs w:val="28"/>
          <w:lang w:val="ru-RU"/>
        </w:rPr>
        <w:t xml:space="preserve"> </w:t>
      </w:r>
      <w:r w:rsidRPr="00336015">
        <w:rPr>
          <w:sz w:val="28"/>
          <w:szCs w:val="28"/>
          <w:lang w:val="ru-RU"/>
        </w:rPr>
        <w:t>Коэффициент обеспеченности запасов и затрат собственными оборотными средствами. По данному показателю наблюдается спад в течение 2006 года,</w:t>
      </w:r>
      <w:r w:rsidR="00336015">
        <w:rPr>
          <w:sz w:val="28"/>
          <w:szCs w:val="28"/>
          <w:lang w:val="ru-RU"/>
        </w:rPr>
        <w:t xml:space="preserve"> </w:t>
      </w:r>
      <w:r w:rsidRPr="00336015">
        <w:rPr>
          <w:sz w:val="28"/>
          <w:szCs w:val="28"/>
          <w:lang w:val="ru-RU"/>
        </w:rPr>
        <w:t xml:space="preserve">он меньше 1, что свидетельствует о недостаточном покрытии собственными оборотными средствами запасов и затрат. </w:t>
      </w:r>
    </w:p>
    <w:p w:rsidR="00233365" w:rsidRPr="00336015" w:rsidRDefault="00C107D4" w:rsidP="00336015">
      <w:pPr>
        <w:pStyle w:val="af0"/>
        <w:widowControl w:val="0"/>
        <w:spacing w:line="360" w:lineRule="auto"/>
        <w:ind w:firstLine="720"/>
        <w:jc w:val="both"/>
        <w:rPr>
          <w:rFonts w:ascii="Times New Roman" w:hAnsi="Times New Roman"/>
          <w:sz w:val="28"/>
          <w:szCs w:val="28"/>
        </w:rPr>
      </w:pPr>
      <w:r w:rsidRPr="00336015">
        <w:rPr>
          <w:rFonts w:ascii="Times New Roman" w:hAnsi="Times New Roman"/>
          <w:sz w:val="28"/>
          <w:szCs w:val="28"/>
        </w:rPr>
        <w:t xml:space="preserve">К концу 2006 года </w:t>
      </w:r>
      <w:r w:rsidR="006A66C7" w:rsidRPr="00336015">
        <w:rPr>
          <w:rFonts w:ascii="Times New Roman" w:hAnsi="Times New Roman"/>
          <w:sz w:val="28"/>
          <w:szCs w:val="28"/>
        </w:rPr>
        <w:t>ООО «Тиара»</w:t>
      </w:r>
      <w:r w:rsidRPr="00336015">
        <w:rPr>
          <w:rFonts w:ascii="Times New Roman" w:hAnsi="Times New Roman"/>
          <w:sz w:val="28"/>
          <w:szCs w:val="28"/>
        </w:rPr>
        <w:t xml:space="preserve"> не достигает нормативных значений параметров стратегической устойчивости, необходима разработка мероприятий по финансовой стабилизации предприятия. </w:t>
      </w:r>
    </w:p>
    <w:p w:rsidR="00C107D4" w:rsidRPr="00336015" w:rsidRDefault="00C107D4" w:rsidP="00336015">
      <w:pPr>
        <w:spacing w:line="360" w:lineRule="auto"/>
        <w:ind w:firstLine="720"/>
        <w:jc w:val="both"/>
        <w:rPr>
          <w:b/>
          <w:sz w:val="28"/>
          <w:szCs w:val="28"/>
          <w:lang w:val="ru-RU"/>
        </w:rPr>
      </w:pPr>
    </w:p>
    <w:p w:rsidR="00C107D4" w:rsidRPr="00336015" w:rsidRDefault="00C107D4" w:rsidP="00336015">
      <w:pPr>
        <w:pStyle w:val="1"/>
        <w:widowControl w:val="0"/>
        <w:spacing w:before="0" w:after="0" w:line="360" w:lineRule="auto"/>
        <w:ind w:firstLine="720"/>
        <w:jc w:val="both"/>
        <w:rPr>
          <w:b/>
          <w:szCs w:val="28"/>
        </w:rPr>
      </w:pPr>
      <w:bookmarkStart w:id="98" w:name="_Toc147250392"/>
      <w:bookmarkStart w:id="99" w:name="_Toc167527027"/>
      <w:bookmarkStart w:id="100" w:name="_Toc169320308"/>
      <w:bookmarkStart w:id="101" w:name="_Toc185232702"/>
      <w:bookmarkStart w:id="102" w:name="_Toc186271714"/>
      <w:r w:rsidRPr="00336015">
        <w:rPr>
          <w:b/>
          <w:szCs w:val="28"/>
        </w:rPr>
        <w:t>2.</w:t>
      </w:r>
      <w:r w:rsidR="006A66C7" w:rsidRPr="00336015">
        <w:rPr>
          <w:b/>
          <w:szCs w:val="28"/>
        </w:rPr>
        <w:t>4</w:t>
      </w:r>
      <w:r w:rsidR="00336015">
        <w:rPr>
          <w:b/>
          <w:szCs w:val="28"/>
        </w:rPr>
        <w:t xml:space="preserve"> </w:t>
      </w:r>
      <w:r w:rsidRPr="00336015">
        <w:rPr>
          <w:b/>
          <w:szCs w:val="28"/>
        </w:rPr>
        <w:t>Оценка вероятности наступления несостоятельности</w:t>
      </w:r>
      <w:bookmarkEnd w:id="98"/>
      <w:bookmarkEnd w:id="99"/>
      <w:bookmarkEnd w:id="100"/>
      <w:bookmarkEnd w:id="101"/>
      <w:bookmarkEnd w:id="102"/>
    </w:p>
    <w:p w:rsidR="00C107D4" w:rsidRPr="00336015" w:rsidRDefault="00C107D4" w:rsidP="00336015">
      <w:pPr>
        <w:pStyle w:val="1"/>
        <w:widowControl w:val="0"/>
        <w:spacing w:before="0" w:after="0" w:line="360" w:lineRule="auto"/>
        <w:ind w:firstLine="720"/>
        <w:jc w:val="both"/>
        <w:rPr>
          <w:b/>
          <w:szCs w:val="28"/>
        </w:rPr>
      </w:pPr>
    </w:p>
    <w:p w:rsidR="00C107D4" w:rsidRPr="00336015" w:rsidRDefault="00C107D4" w:rsidP="00336015">
      <w:pPr>
        <w:pStyle w:val="22"/>
        <w:widowControl w:val="0"/>
        <w:spacing w:line="360" w:lineRule="auto"/>
        <w:rPr>
          <w:rFonts w:ascii="Times New Roman" w:hAnsi="Times New Roman"/>
          <w:color w:val="000000"/>
          <w:szCs w:val="28"/>
        </w:rPr>
      </w:pPr>
      <w:r w:rsidRPr="00336015">
        <w:rPr>
          <w:rFonts w:ascii="Times New Roman" w:hAnsi="Times New Roman"/>
          <w:color w:val="000000"/>
          <w:szCs w:val="28"/>
        </w:rPr>
        <w:t>В условиях, когда большинство российских предприятий находится в состоянии, близком к критическому, в условиях массовых неплатежей проведение диагностики позволяет достаточно точно определить узкие места и возможности улучшения финансового состояния предприятия.</w:t>
      </w:r>
      <w:r w:rsidR="002A3D31" w:rsidRPr="00336015">
        <w:rPr>
          <w:rFonts w:ascii="Times New Roman" w:hAnsi="Times New Roman"/>
          <w:color w:val="000000"/>
          <w:szCs w:val="28"/>
        </w:rPr>
        <w:t xml:space="preserve"> </w:t>
      </w:r>
      <w:r w:rsidRPr="00336015">
        <w:rPr>
          <w:rFonts w:ascii="Times New Roman" w:hAnsi="Times New Roman"/>
          <w:color w:val="000000"/>
          <w:szCs w:val="28"/>
        </w:rPr>
        <w:t xml:space="preserve">Учитывая множество показателей для оценки финансового состояния и возникающие в связи с этим сложности в общей оценке состоятельности предприятия, многие зарубежные и отечественные аналитики рекомендуют производить интегральную или комплексную оценку финансового состояния предприятия на основе одного критерия – вероятности банкротства предприятия. </w:t>
      </w:r>
    </w:p>
    <w:p w:rsidR="00C107D4" w:rsidRPr="00336015" w:rsidRDefault="00C107D4" w:rsidP="00336015">
      <w:pPr>
        <w:spacing w:line="360" w:lineRule="auto"/>
        <w:ind w:firstLine="720"/>
        <w:jc w:val="both"/>
        <w:rPr>
          <w:sz w:val="28"/>
          <w:szCs w:val="28"/>
          <w:lang w:val="ru-RU"/>
        </w:rPr>
      </w:pPr>
      <w:r w:rsidRPr="00336015">
        <w:rPr>
          <w:snapToGrid w:val="0"/>
          <w:sz w:val="28"/>
          <w:szCs w:val="28"/>
          <w:lang w:val="ru-RU"/>
        </w:rPr>
        <w:t>Оценка вероятности наступления несостоятельности</w:t>
      </w:r>
      <w:r w:rsidRPr="00336015">
        <w:rPr>
          <w:sz w:val="28"/>
          <w:szCs w:val="28"/>
          <w:lang w:val="ru-RU"/>
        </w:rPr>
        <w:t xml:space="preserve"> проводится на основе ряда методик</w:t>
      </w:r>
      <w:r w:rsidR="00336015">
        <w:rPr>
          <w:sz w:val="28"/>
          <w:szCs w:val="28"/>
          <w:lang w:val="ru-RU"/>
        </w:rPr>
        <w:t xml:space="preserve"> </w:t>
      </w:r>
      <w:r w:rsidRPr="00336015">
        <w:rPr>
          <w:sz w:val="28"/>
          <w:szCs w:val="28"/>
          <w:lang w:val="ru-RU"/>
        </w:rPr>
        <w:t>отечественных и зарубежных специалистов в области разработки стратегии предупреждения несостоятельности. Рассмотрим некоторые из них, рассчитав показатели для проведения диагностики по методике У. Бивера.</w:t>
      </w:r>
    </w:p>
    <w:p w:rsidR="00EC5BD2" w:rsidRDefault="00EC5BD2" w:rsidP="00336015">
      <w:pPr>
        <w:spacing w:line="360" w:lineRule="auto"/>
        <w:ind w:firstLine="720"/>
        <w:jc w:val="both"/>
        <w:rPr>
          <w:sz w:val="28"/>
          <w:szCs w:val="28"/>
        </w:rPr>
      </w:pPr>
    </w:p>
    <w:p w:rsidR="00C107D4" w:rsidRPr="00336015" w:rsidRDefault="00C107D4" w:rsidP="00336015">
      <w:pPr>
        <w:spacing w:line="360" w:lineRule="auto"/>
        <w:ind w:firstLine="720"/>
        <w:jc w:val="both"/>
        <w:rPr>
          <w:sz w:val="28"/>
          <w:szCs w:val="28"/>
          <w:lang w:val="ru-RU"/>
        </w:rPr>
      </w:pPr>
      <w:r w:rsidRPr="00336015">
        <w:rPr>
          <w:sz w:val="28"/>
          <w:szCs w:val="28"/>
          <w:lang w:val="ru-RU"/>
        </w:rPr>
        <w:t>Таблица</w:t>
      </w:r>
      <w:r w:rsidR="00336015">
        <w:rPr>
          <w:sz w:val="28"/>
          <w:szCs w:val="28"/>
          <w:lang w:val="ru-RU"/>
        </w:rPr>
        <w:t xml:space="preserve"> </w:t>
      </w:r>
      <w:r w:rsidR="004E7F14" w:rsidRPr="00336015">
        <w:rPr>
          <w:sz w:val="28"/>
          <w:szCs w:val="28"/>
          <w:lang w:val="ru-RU"/>
        </w:rPr>
        <w:t>17</w:t>
      </w:r>
    </w:p>
    <w:p w:rsidR="00C107D4" w:rsidRPr="00336015" w:rsidRDefault="00C107D4" w:rsidP="00336015">
      <w:pPr>
        <w:spacing w:line="360" w:lineRule="auto"/>
        <w:ind w:firstLine="720"/>
        <w:jc w:val="both"/>
        <w:rPr>
          <w:sz w:val="28"/>
          <w:szCs w:val="28"/>
          <w:lang w:val="ru-RU"/>
        </w:rPr>
      </w:pPr>
      <w:r w:rsidRPr="00336015">
        <w:rPr>
          <w:sz w:val="28"/>
          <w:szCs w:val="28"/>
          <w:lang w:val="ru-RU"/>
        </w:rPr>
        <w:t xml:space="preserve">Оценка вероятности наступления несостоятельности </w:t>
      </w:r>
      <w:r w:rsidR="006A66C7" w:rsidRPr="00336015">
        <w:rPr>
          <w:sz w:val="28"/>
          <w:szCs w:val="28"/>
          <w:lang w:val="ru-RU"/>
        </w:rPr>
        <w:t>ООО «Тиара»</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3"/>
        <w:gridCol w:w="1592"/>
        <w:gridCol w:w="2521"/>
        <w:gridCol w:w="873"/>
        <w:gridCol w:w="873"/>
        <w:gridCol w:w="874"/>
      </w:tblGrid>
      <w:tr w:rsidR="00C107D4" w:rsidRPr="00EC5BD2" w:rsidTr="00EC5BD2">
        <w:trPr>
          <w:trHeight w:val="209"/>
          <w:jc w:val="center"/>
        </w:trPr>
        <w:tc>
          <w:tcPr>
            <w:tcW w:w="2223" w:type="dxa"/>
          </w:tcPr>
          <w:p w:rsidR="00C107D4" w:rsidRPr="00EC5BD2" w:rsidRDefault="00C107D4" w:rsidP="00EC5BD2">
            <w:pPr>
              <w:jc w:val="both"/>
              <w:rPr>
                <w:lang w:val="ru-RU"/>
              </w:rPr>
            </w:pPr>
            <w:r w:rsidRPr="00EC5BD2">
              <w:rPr>
                <w:lang w:val="ru-RU"/>
              </w:rPr>
              <w:t>Показатели</w:t>
            </w:r>
          </w:p>
        </w:tc>
        <w:tc>
          <w:tcPr>
            <w:tcW w:w="1592" w:type="dxa"/>
          </w:tcPr>
          <w:p w:rsidR="00C107D4" w:rsidRPr="00EC5BD2" w:rsidRDefault="00C107D4" w:rsidP="00EC5BD2">
            <w:pPr>
              <w:jc w:val="both"/>
              <w:rPr>
                <w:lang w:val="ru-RU"/>
              </w:rPr>
            </w:pPr>
            <w:r w:rsidRPr="00EC5BD2">
              <w:rPr>
                <w:lang w:val="ru-RU"/>
              </w:rPr>
              <w:t xml:space="preserve">Формула </w:t>
            </w:r>
          </w:p>
        </w:tc>
        <w:tc>
          <w:tcPr>
            <w:tcW w:w="2521" w:type="dxa"/>
          </w:tcPr>
          <w:p w:rsidR="00C107D4" w:rsidRPr="00EC5BD2" w:rsidRDefault="00C107D4" w:rsidP="00EC5BD2">
            <w:pPr>
              <w:jc w:val="both"/>
              <w:rPr>
                <w:lang w:val="ru-RU"/>
              </w:rPr>
            </w:pPr>
            <w:r w:rsidRPr="00EC5BD2">
              <w:rPr>
                <w:lang w:val="ru-RU"/>
              </w:rPr>
              <w:t>Нормативное значение</w:t>
            </w:r>
          </w:p>
        </w:tc>
        <w:tc>
          <w:tcPr>
            <w:tcW w:w="873" w:type="dxa"/>
          </w:tcPr>
          <w:p w:rsidR="00C107D4" w:rsidRPr="00EC5BD2" w:rsidRDefault="00C107D4" w:rsidP="00EC5BD2">
            <w:pPr>
              <w:jc w:val="both"/>
              <w:rPr>
                <w:lang w:val="ru-RU"/>
              </w:rPr>
            </w:pPr>
            <w:smartTag w:uri="urn:schemas-microsoft-com:office:smarttags" w:element="metricconverter">
              <w:smartTagPr>
                <w:attr w:name="ProductID" w:val="2004 г"/>
              </w:smartTagPr>
              <w:r w:rsidRPr="00EC5BD2">
                <w:rPr>
                  <w:lang w:val="ru-RU"/>
                </w:rPr>
                <w:t>2004 г</w:t>
              </w:r>
            </w:smartTag>
            <w:r w:rsidRPr="00EC5BD2">
              <w:rPr>
                <w:lang w:val="ru-RU"/>
              </w:rPr>
              <w:t>.</w:t>
            </w:r>
          </w:p>
        </w:tc>
        <w:tc>
          <w:tcPr>
            <w:tcW w:w="873" w:type="dxa"/>
          </w:tcPr>
          <w:p w:rsidR="00C107D4" w:rsidRPr="00EC5BD2" w:rsidRDefault="00C107D4" w:rsidP="00EC5BD2">
            <w:pPr>
              <w:jc w:val="both"/>
              <w:rPr>
                <w:lang w:val="ru-RU"/>
              </w:rPr>
            </w:pPr>
            <w:smartTag w:uri="urn:schemas-microsoft-com:office:smarttags" w:element="metricconverter">
              <w:smartTagPr>
                <w:attr w:name="ProductID" w:val="2005 г"/>
              </w:smartTagPr>
              <w:r w:rsidRPr="00EC5BD2">
                <w:rPr>
                  <w:lang w:val="ru-RU"/>
                </w:rPr>
                <w:t>2005 г</w:t>
              </w:r>
            </w:smartTag>
            <w:r w:rsidRPr="00EC5BD2">
              <w:rPr>
                <w:lang w:val="ru-RU"/>
              </w:rPr>
              <w:t>.</w:t>
            </w:r>
          </w:p>
        </w:tc>
        <w:tc>
          <w:tcPr>
            <w:tcW w:w="874" w:type="dxa"/>
          </w:tcPr>
          <w:p w:rsidR="00C107D4" w:rsidRPr="00EC5BD2" w:rsidRDefault="00C107D4" w:rsidP="00EC5BD2">
            <w:pPr>
              <w:jc w:val="both"/>
              <w:rPr>
                <w:lang w:val="ru-RU"/>
              </w:rPr>
            </w:pPr>
            <w:smartTag w:uri="urn:schemas-microsoft-com:office:smarttags" w:element="metricconverter">
              <w:smartTagPr>
                <w:attr w:name="ProductID" w:val="2006 г"/>
              </w:smartTagPr>
              <w:r w:rsidRPr="00EC5BD2">
                <w:rPr>
                  <w:lang w:val="ru-RU"/>
                </w:rPr>
                <w:t>2006 г</w:t>
              </w:r>
            </w:smartTag>
            <w:r w:rsidRPr="00EC5BD2">
              <w:rPr>
                <w:lang w:val="ru-RU"/>
              </w:rPr>
              <w:t>.</w:t>
            </w:r>
          </w:p>
        </w:tc>
      </w:tr>
      <w:tr w:rsidR="00C107D4" w:rsidRPr="00EC5BD2" w:rsidTr="00EC5BD2">
        <w:trPr>
          <w:trHeight w:val="641"/>
          <w:jc w:val="center"/>
        </w:trPr>
        <w:tc>
          <w:tcPr>
            <w:tcW w:w="2223" w:type="dxa"/>
          </w:tcPr>
          <w:p w:rsidR="00C107D4" w:rsidRPr="00EC5BD2" w:rsidRDefault="00C107D4" w:rsidP="00EC5BD2">
            <w:pPr>
              <w:jc w:val="both"/>
              <w:rPr>
                <w:lang w:val="ru-RU"/>
              </w:rPr>
            </w:pPr>
            <w:r w:rsidRPr="00EC5BD2">
              <w:rPr>
                <w:lang w:val="ru-RU"/>
              </w:rPr>
              <w:t>1. Коэффициент Бивера (Кб)</w:t>
            </w:r>
          </w:p>
        </w:tc>
        <w:tc>
          <w:tcPr>
            <w:tcW w:w="1592" w:type="dxa"/>
          </w:tcPr>
          <w:p w:rsidR="00C107D4" w:rsidRPr="00EC5BD2" w:rsidRDefault="00C107D4" w:rsidP="00EC5BD2">
            <w:pPr>
              <w:jc w:val="both"/>
              <w:rPr>
                <w:lang w:val="ru-RU"/>
              </w:rPr>
            </w:pPr>
            <w:r w:rsidRPr="00EC5BD2">
              <w:rPr>
                <w:lang w:val="ru-RU"/>
              </w:rPr>
              <w:t>(ЧП +Ам)/ ЗКср</w:t>
            </w:r>
          </w:p>
        </w:tc>
        <w:tc>
          <w:tcPr>
            <w:tcW w:w="2521" w:type="dxa"/>
          </w:tcPr>
          <w:p w:rsidR="00C107D4" w:rsidRPr="00EC5BD2" w:rsidRDefault="00C107D4" w:rsidP="00EC5BD2">
            <w:pPr>
              <w:jc w:val="both"/>
              <w:rPr>
                <w:lang w:val="ru-RU"/>
              </w:rPr>
            </w:pPr>
            <w:r w:rsidRPr="00EC5BD2">
              <w:t>I</w:t>
            </w:r>
            <w:r w:rsidRPr="00EC5BD2">
              <w:rPr>
                <w:lang w:val="ru-RU"/>
              </w:rPr>
              <w:t xml:space="preserve"> группа Кб &gt;=0,41</w:t>
            </w:r>
          </w:p>
          <w:p w:rsidR="00C107D4" w:rsidRPr="00EC5BD2" w:rsidRDefault="00C107D4" w:rsidP="00EC5BD2">
            <w:pPr>
              <w:jc w:val="both"/>
              <w:rPr>
                <w:lang w:val="ru-RU"/>
              </w:rPr>
            </w:pPr>
            <w:r w:rsidRPr="00EC5BD2">
              <w:t>II</w:t>
            </w:r>
            <w:r w:rsidRPr="00EC5BD2">
              <w:rPr>
                <w:lang w:val="ru-RU"/>
              </w:rPr>
              <w:t xml:space="preserve"> группа 0,17 ≤Кб &lt;0,4</w:t>
            </w:r>
          </w:p>
          <w:p w:rsidR="00C107D4" w:rsidRPr="00EC5BD2" w:rsidRDefault="00C107D4" w:rsidP="00EC5BD2">
            <w:pPr>
              <w:jc w:val="both"/>
              <w:rPr>
                <w:lang w:val="ru-RU"/>
              </w:rPr>
            </w:pPr>
            <w:r w:rsidRPr="00EC5BD2">
              <w:t>III</w:t>
            </w:r>
            <w:r w:rsidRPr="00EC5BD2">
              <w:rPr>
                <w:lang w:val="ru-RU"/>
              </w:rPr>
              <w:t xml:space="preserve"> группа Кб ≤0,16</w:t>
            </w:r>
          </w:p>
        </w:tc>
        <w:tc>
          <w:tcPr>
            <w:tcW w:w="873" w:type="dxa"/>
            <w:vAlign w:val="bottom"/>
          </w:tcPr>
          <w:p w:rsidR="00C107D4" w:rsidRPr="00EC5BD2" w:rsidRDefault="00C107D4" w:rsidP="00EC5BD2">
            <w:pPr>
              <w:jc w:val="both"/>
              <w:rPr>
                <w:lang w:val="ru-RU"/>
              </w:rPr>
            </w:pPr>
            <w:r w:rsidRPr="00EC5BD2">
              <w:rPr>
                <w:lang w:val="ru-RU"/>
              </w:rPr>
              <w:t>1,303</w:t>
            </w:r>
          </w:p>
        </w:tc>
        <w:tc>
          <w:tcPr>
            <w:tcW w:w="873" w:type="dxa"/>
            <w:vAlign w:val="bottom"/>
          </w:tcPr>
          <w:p w:rsidR="00C107D4" w:rsidRPr="00EC5BD2" w:rsidRDefault="00C107D4" w:rsidP="00EC5BD2">
            <w:pPr>
              <w:jc w:val="both"/>
              <w:rPr>
                <w:lang w:val="ru-RU"/>
              </w:rPr>
            </w:pPr>
            <w:r w:rsidRPr="00EC5BD2">
              <w:rPr>
                <w:lang w:val="ru-RU"/>
              </w:rPr>
              <w:t>0,860</w:t>
            </w:r>
          </w:p>
        </w:tc>
        <w:tc>
          <w:tcPr>
            <w:tcW w:w="874" w:type="dxa"/>
            <w:vAlign w:val="bottom"/>
          </w:tcPr>
          <w:p w:rsidR="00C107D4" w:rsidRPr="00EC5BD2" w:rsidRDefault="00C107D4" w:rsidP="00EC5BD2">
            <w:pPr>
              <w:jc w:val="both"/>
              <w:rPr>
                <w:lang w:val="ru-RU"/>
              </w:rPr>
            </w:pPr>
            <w:r w:rsidRPr="00EC5BD2">
              <w:rPr>
                <w:lang w:val="ru-RU"/>
              </w:rPr>
              <w:t>0,691</w:t>
            </w:r>
          </w:p>
        </w:tc>
      </w:tr>
      <w:tr w:rsidR="00C107D4" w:rsidRPr="00EC5BD2" w:rsidTr="00EC5BD2">
        <w:trPr>
          <w:trHeight w:val="627"/>
          <w:jc w:val="center"/>
        </w:trPr>
        <w:tc>
          <w:tcPr>
            <w:tcW w:w="2223" w:type="dxa"/>
          </w:tcPr>
          <w:p w:rsidR="00C107D4" w:rsidRPr="00EC5BD2" w:rsidRDefault="00C107D4" w:rsidP="00EC5BD2">
            <w:pPr>
              <w:jc w:val="both"/>
              <w:rPr>
                <w:lang w:val="ru-RU"/>
              </w:rPr>
            </w:pPr>
            <w:r w:rsidRPr="00EC5BD2">
              <w:rPr>
                <w:lang w:val="ru-RU"/>
              </w:rPr>
              <w:t>2. Коэффициент текущей ликвидности (Ктл)</w:t>
            </w:r>
          </w:p>
        </w:tc>
        <w:tc>
          <w:tcPr>
            <w:tcW w:w="1592" w:type="dxa"/>
          </w:tcPr>
          <w:p w:rsidR="00C107D4" w:rsidRPr="00EC5BD2" w:rsidRDefault="00C107D4" w:rsidP="00EC5BD2">
            <w:pPr>
              <w:jc w:val="both"/>
              <w:rPr>
                <w:lang w:val="ru-RU"/>
              </w:rPr>
            </w:pPr>
            <w:r w:rsidRPr="00EC5BD2">
              <w:rPr>
                <w:lang w:val="ru-RU"/>
              </w:rPr>
              <w:t>ОАср/КОср</w:t>
            </w:r>
          </w:p>
        </w:tc>
        <w:tc>
          <w:tcPr>
            <w:tcW w:w="2521" w:type="dxa"/>
          </w:tcPr>
          <w:p w:rsidR="00C107D4" w:rsidRPr="00EC5BD2" w:rsidRDefault="00C107D4" w:rsidP="00EC5BD2">
            <w:pPr>
              <w:jc w:val="both"/>
              <w:rPr>
                <w:lang w:val="ru-RU"/>
              </w:rPr>
            </w:pPr>
            <w:r w:rsidRPr="00EC5BD2">
              <w:t>I</w:t>
            </w:r>
            <w:r w:rsidRPr="00EC5BD2">
              <w:rPr>
                <w:lang w:val="ru-RU"/>
              </w:rPr>
              <w:t xml:space="preserve"> группа Ктл &gt;=2,1</w:t>
            </w:r>
          </w:p>
          <w:p w:rsidR="00C107D4" w:rsidRPr="00EC5BD2" w:rsidRDefault="00C107D4" w:rsidP="00EC5BD2">
            <w:pPr>
              <w:jc w:val="both"/>
              <w:rPr>
                <w:lang w:val="ru-RU"/>
              </w:rPr>
            </w:pPr>
            <w:r w:rsidRPr="00EC5BD2">
              <w:t>II</w:t>
            </w:r>
            <w:r w:rsidRPr="00EC5BD2">
              <w:rPr>
                <w:lang w:val="ru-RU"/>
              </w:rPr>
              <w:t xml:space="preserve"> группа 1 ≤ Ктл&lt;2</w:t>
            </w:r>
          </w:p>
          <w:p w:rsidR="00C107D4" w:rsidRPr="00EC5BD2" w:rsidRDefault="00C107D4" w:rsidP="00EC5BD2">
            <w:pPr>
              <w:jc w:val="both"/>
              <w:rPr>
                <w:lang w:val="ru-RU"/>
              </w:rPr>
            </w:pPr>
            <w:r w:rsidRPr="00EC5BD2">
              <w:t>III</w:t>
            </w:r>
            <w:r w:rsidRPr="00EC5BD2">
              <w:rPr>
                <w:lang w:val="ru-RU"/>
              </w:rPr>
              <w:t xml:space="preserve"> группа Ктл ≤0,9</w:t>
            </w:r>
          </w:p>
        </w:tc>
        <w:tc>
          <w:tcPr>
            <w:tcW w:w="873" w:type="dxa"/>
            <w:vAlign w:val="bottom"/>
          </w:tcPr>
          <w:p w:rsidR="00C107D4" w:rsidRPr="00EC5BD2" w:rsidRDefault="00C107D4" w:rsidP="00EC5BD2">
            <w:pPr>
              <w:jc w:val="both"/>
              <w:rPr>
                <w:lang w:val="ru-RU"/>
              </w:rPr>
            </w:pPr>
            <w:r w:rsidRPr="00EC5BD2">
              <w:rPr>
                <w:lang w:val="ru-RU"/>
              </w:rPr>
              <w:t>1,260</w:t>
            </w:r>
          </w:p>
        </w:tc>
        <w:tc>
          <w:tcPr>
            <w:tcW w:w="873" w:type="dxa"/>
            <w:vAlign w:val="bottom"/>
          </w:tcPr>
          <w:p w:rsidR="00C107D4" w:rsidRPr="00EC5BD2" w:rsidRDefault="00C107D4" w:rsidP="00EC5BD2">
            <w:pPr>
              <w:jc w:val="both"/>
              <w:rPr>
                <w:lang w:val="ru-RU"/>
              </w:rPr>
            </w:pPr>
            <w:r w:rsidRPr="00EC5BD2">
              <w:rPr>
                <w:lang w:val="ru-RU"/>
              </w:rPr>
              <w:t>1,307</w:t>
            </w:r>
          </w:p>
        </w:tc>
        <w:tc>
          <w:tcPr>
            <w:tcW w:w="874" w:type="dxa"/>
            <w:vAlign w:val="bottom"/>
          </w:tcPr>
          <w:p w:rsidR="00C107D4" w:rsidRPr="00EC5BD2" w:rsidRDefault="00C107D4" w:rsidP="00EC5BD2">
            <w:pPr>
              <w:jc w:val="both"/>
              <w:rPr>
                <w:lang w:val="ru-RU"/>
              </w:rPr>
            </w:pPr>
            <w:r w:rsidRPr="00EC5BD2">
              <w:rPr>
                <w:lang w:val="ru-RU"/>
              </w:rPr>
              <w:t>1,234</w:t>
            </w:r>
          </w:p>
        </w:tc>
      </w:tr>
      <w:tr w:rsidR="006117DB" w:rsidRPr="00EC5BD2" w:rsidTr="00EC5BD2">
        <w:trPr>
          <w:trHeight w:val="641"/>
          <w:jc w:val="center"/>
        </w:trPr>
        <w:tc>
          <w:tcPr>
            <w:tcW w:w="2223" w:type="dxa"/>
          </w:tcPr>
          <w:p w:rsidR="006117DB" w:rsidRPr="00EC5BD2" w:rsidRDefault="006117DB" w:rsidP="00EC5BD2">
            <w:pPr>
              <w:jc w:val="both"/>
              <w:rPr>
                <w:lang w:val="ru-RU"/>
              </w:rPr>
            </w:pPr>
            <w:r w:rsidRPr="00EC5BD2">
              <w:rPr>
                <w:lang w:val="ru-RU"/>
              </w:rPr>
              <w:t>3. Экономическая рентабельность (ЭР)</w:t>
            </w:r>
          </w:p>
        </w:tc>
        <w:tc>
          <w:tcPr>
            <w:tcW w:w="1592" w:type="dxa"/>
          </w:tcPr>
          <w:p w:rsidR="006117DB" w:rsidRPr="00EC5BD2" w:rsidRDefault="006117DB" w:rsidP="00EC5BD2">
            <w:pPr>
              <w:jc w:val="both"/>
              <w:rPr>
                <w:lang w:val="ru-RU"/>
              </w:rPr>
            </w:pPr>
            <w:r w:rsidRPr="00EC5BD2">
              <w:rPr>
                <w:lang w:val="ru-RU"/>
              </w:rPr>
              <w:t>(ЧП/Аср)*</w:t>
            </w:r>
          </w:p>
          <w:p w:rsidR="006117DB" w:rsidRPr="00EC5BD2" w:rsidRDefault="006117DB" w:rsidP="00EC5BD2">
            <w:pPr>
              <w:jc w:val="both"/>
              <w:rPr>
                <w:lang w:val="ru-RU"/>
              </w:rPr>
            </w:pPr>
            <w:r w:rsidRPr="00EC5BD2">
              <w:rPr>
                <w:lang w:val="ru-RU"/>
              </w:rPr>
              <w:t>100%</w:t>
            </w:r>
          </w:p>
        </w:tc>
        <w:tc>
          <w:tcPr>
            <w:tcW w:w="2521" w:type="dxa"/>
          </w:tcPr>
          <w:p w:rsidR="006117DB" w:rsidRPr="00EC5BD2" w:rsidRDefault="006117DB" w:rsidP="00EC5BD2">
            <w:pPr>
              <w:jc w:val="both"/>
              <w:rPr>
                <w:lang w:val="ru-RU"/>
              </w:rPr>
            </w:pPr>
            <w:r w:rsidRPr="00EC5BD2">
              <w:t>I</w:t>
            </w:r>
            <w:r w:rsidRPr="00EC5BD2">
              <w:rPr>
                <w:lang w:val="ru-RU"/>
              </w:rPr>
              <w:t xml:space="preserve"> группа ЭР &gt;=5</w:t>
            </w:r>
          </w:p>
          <w:p w:rsidR="006117DB" w:rsidRPr="00EC5BD2" w:rsidRDefault="006117DB" w:rsidP="00EC5BD2">
            <w:pPr>
              <w:jc w:val="both"/>
              <w:rPr>
                <w:lang w:val="ru-RU"/>
              </w:rPr>
            </w:pPr>
            <w:r w:rsidRPr="00EC5BD2">
              <w:t>II</w:t>
            </w:r>
            <w:r w:rsidRPr="00EC5BD2">
              <w:rPr>
                <w:lang w:val="ru-RU"/>
              </w:rPr>
              <w:t xml:space="preserve"> группа -20 ≤ ЭР&lt;4</w:t>
            </w:r>
          </w:p>
          <w:p w:rsidR="006117DB" w:rsidRPr="00EC5BD2" w:rsidRDefault="006117DB" w:rsidP="00EC5BD2">
            <w:pPr>
              <w:jc w:val="both"/>
              <w:rPr>
                <w:lang w:val="ru-RU"/>
              </w:rPr>
            </w:pPr>
            <w:r w:rsidRPr="00EC5BD2">
              <w:t>III</w:t>
            </w:r>
            <w:r w:rsidRPr="00EC5BD2">
              <w:rPr>
                <w:lang w:val="ru-RU"/>
              </w:rPr>
              <w:t xml:space="preserve"> группа ЭР ≤-21</w:t>
            </w:r>
          </w:p>
        </w:tc>
        <w:tc>
          <w:tcPr>
            <w:tcW w:w="873" w:type="dxa"/>
            <w:vAlign w:val="bottom"/>
          </w:tcPr>
          <w:p w:rsidR="006117DB" w:rsidRPr="00EC5BD2" w:rsidRDefault="006117DB" w:rsidP="00EC5BD2">
            <w:pPr>
              <w:jc w:val="both"/>
              <w:rPr>
                <w:lang w:val="ru-RU"/>
              </w:rPr>
            </w:pPr>
            <w:r w:rsidRPr="00EC5BD2">
              <w:rPr>
                <w:lang w:val="ru-RU"/>
              </w:rPr>
              <w:t>20,606</w:t>
            </w:r>
          </w:p>
        </w:tc>
        <w:tc>
          <w:tcPr>
            <w:tcW w:w="873" w:type="dxa"/>
            <w:vAlign w:val="bottom"/>
          </w:tcPr>
          <w:p w:rsidR="006117DB" w:rsidRPr="00EC5BD2" w:rsidRDefault="006117DB" w:rsidP="00EC5BD2">
            <w:pPr>
              <w:jc w:val="both"/>
              <w:rPr>
                <w:lang w:val="ru-RU"/>
              </w:rPr>
            </w:pPr>
            <w:r w:rsidRPr="00EC5BD2">
              <w:rPr>
                <w:lang w:val="ru-RU"/>
              </w:rPr>
              <w:t>0,052</w:t>
            </w:r>
          </w:p>
        </w:tc>
        <w:tc>
          <w:tcPr>
            <w:tcW w:w="874" w:type="dxa"/>
            <w:vAlign w:val="bottom"/>
          </w:tcPr>
          <w:p w:rsidR="006117DB" w:rsidRPr="00EC5BD2" w:rsidRDefault="006117DB" w:rsidP="00EC5BD2">
            <w:pPr>
              <w:jc w:val="both"/>
              <w:rPr>
                <w:lang w:val="ru-RU"/>
              </w:rPr>
            </w:pPr>
            <w:r w:rsidRPr="00EC5BD2">
              <w:rPr>
                <w:lang w:val="ru-RU"/>
              </w:rPr>
              <w:t>-0,158</w:t>
            </w:r>
          </w:p>
        </w:tc>
      </w:tr>
      <w:tr w:rsidR="006117DB" w:rsidRPr="00EC5BD2" w:rsidTr="00EC5BD2">
        <w:trPr>
          <w:trHeight w:val="641"/>
          <w:jc w:val="center"/>
        </w:trPr>
        <w:tc>
          <w:tcPr>
            <w:tcW w:w="2223" w:type="dxa"/>
          </w:tcPr>
          <w:p w:rsidR="006117DB" w:rsidRPr="00EC5BD2" w:rsidRDefault="006117DB" w:rsidP="00EC5BD2">
            <w:pPr>
              <w:jc w:val="both"/>
              <w:rPr>
                <w:lang w:val="ru-RU"/>
              </w:rPr>
            </w:pPr>
            <w:r w:rsidRPr="00EC5BD2">
              <w:rPr>
                <w:lang w:val="ru-RU"/>
              </w:rPr>
              <w:t>4. Финансовый леверидж (Фл)</w:t>
            </w:r>
          </w:p>
        </w:tc>
        <w:tc>
          <w:tcPr>
            <w:tcW w:w="1592" w:type="dxa"/>
          </w:tcPr>
          <w:p w:rsidR="006117DB" w:rsidRPr="00EC5BD2" w:rsidRDefault="006117DB" w:rsidP="00EC5BD2">
            <w:pPr>
              <w:jc w:val="both"/>
              <w:rPr>
                <w:lang w:val="ru-RU"/>
              </w:rPr>
            </w:pPr>
            <w:r w:rsidRPr="00EC5BD2">
              <w:rPr>
                <w:lang w:val="ru-RU"/>
              </w:rPr>
              <w:t>(ЗКср/Аср)*</w:t>
            </w:r>
          </w:p>
          <w:p w:rsidR="006117DB" w:rsidRPr="00EC5BD2" w:rsidRDefault="006117DB" w:rsidP="00EC5BD2">
            <w:pPr>
              <w:jc w:val="both"/>
              <w:rPr>
                <w:lang w:val="ru-RU"/>
              </w:rPr>
            </w:pPr>
            <w:r w:rsidRPr="00EC5BD2">
              <w:rPr>
                <w:lang w:val="ru-RU"/>
              </w:rPr>
              <w:t>100%</w:t>
            </w:r>
          </w:p>
        </w:tc>
        <w:tc>
          <w:tcPr>
            <w:tcW w:w="2521" w:type="dxa"/>
          </w:tcPr>
          <w:p w:rsidR="006117DB" w:rsidRPr="00EC5BD2" w:rsidRDefault="006117DB" w:rsidP="00EC5BD2">
            <w:pPr>
              <w:jc w:val="both"/>
              <w:rPr>
                <w:lang w:val="ru-RU"/>
              </w:rPr>
            </w:pPr>
            <w:r w:rsidRPr="00EC5BD2">
              <w:t>I</w:t>
            </w:r>
            <w:r w:rsidRPr="00EC5BD2">
              <w:rPr>
                <w:lang w:val="ru-RU"/>
              </w:rPr>
              <w:t xml:space="preserve"> группа Фл ≤36</w:t>
            </w:r>
          </w:p>
          <w:p w:rsidR="006117DB" w:rsidRPr="00EC5BD2" w:rsidRDefault="006117DB" w:rsidP="00EC5BD2">
            <w:pPr>
              <w:jc w:val="both"/>
              <w:rPr>
                <w:lang w:val="ru-RU"/>
              </w:rPr>
            </w:pPr>
            <w:r w:rsidRPr="00EC5BD2">
              <w:t>II</w:t>
            </w:r>
            <w:r w:rsidRPr="00EC5BD2">
              <w:rPr>
                <w:lang w:val="ru-RU"/>
              </w:rPr>
              <w:t xml:space="preserve"> группа 37 ≤ Фл &lt; 49</w:t>
            </w:r>
          </w:p>
          <w:p w:rsidR="006117DB" w:rsidRPr="00EC5BD2" w:rsidRDefault="006117DB" w:rsidP="00EC5BD2">
            <w:pPr>
              <w:jc w:val="both"/>
              <w:rPr>
                <w:lang w:val="ru-RU"/>
              </w:rPr>
            </w:pPr>
            <w:r w:rsidRPr="00EC5BD2">
              <w:t>III</w:t>
            </w:r>
            <w:r w:rsidRPr="00EC5BD2">
              <w:rPr>
                <w:lang w:val="ru-RU"/>
              </w:rPr>
              <w:t xml:space="preserve"> группа 80 ≤ Фл ≤ 50</w:t>
            </w:r>
          </w:p>
        </w:tc>
        <w:tc>
          <w:tcPr>
            <w:tcW w:w="873" w:type="dxa"/>
            <w:vAlign w:val="bottom"/>
          </w:tcPr>
          <w:p w:rsidR="006117DB" w:rsidRPr="00EC5BD2" w:rsidRDefault="006117DB" w:rsidP="00EC5BD2">
            <w:pPr>
              <w:jc w:val="both"/>
              <w:rPr>
                <w:lang w:val="ru-RU"/>
              </w:rPr>
            </w:pPr>
            <w:r w:rsidRPr="00EC5BD2">
              <w:rPr>
                <w:lang w:val="ru-RU"/>
              </w:rPr>
              <w:t>60,641</w:t>
            </w:r>
          </w:p>
        </w:tc>
        <w:tc>
          <w:tcPr>
            <w:tcW w:w="873" w:type="dxa"/>
            <w:vAlign w:val="bottom"/>
          </w:tcPr>
          <w:p w:rsidR="006117DB" w:rsidRPr="00EC5BD2" w:rsidRDefault="006117DB" w:rsidP="00EC5BD2">
            <w:pPr>
              <w:jc w:val="both"/>
              <w:rPr>
                <w:lang w:val="ru-RU"/>
              </w:rPr>
            </w:pPr>
            <w:r w:rsidRPr="00EC5BD2">
              <w:rPr>
                <w:lang w:val="ru-RU"/>
              </w:rPr>
              <w:t>57,452</w:t>
            </w:r>
          </w:p>
        </w:tc>
        <w:tc>
          <w:tcPr>
            <w:tcW w:w="874" w:type="dxa"/>
            <w:vAlign w:val="bottom"/>
          </w:tcPr>
          <w:p w:rsidR="006117DB" w:rsidRPr="00EC5BD2" w:rsidRDefault="006117DB" w:rsidP="00EC5BD2">
            <w:pPr>
              <w:jc w:val="both"/>
              <w:rPr>
                <w:lang w:val="ru-RU"/>
              </w:rPr>
            </w:pPr>
            <w:r w:rsidRPr="00EC5BD2">
              <w:rPr>
                <w:lang w:val="ru-RU"/>
              </w:rPr>
              <w:t>62,192</w:t>
            </w:r>
          </w:p>
        </w:tc>
      </w:tr>
      <w:tr w:rsidR="006117DB" w:rsidRPr="00EC5BD2" w:rsidTr="00EC5BD2">
        <w:trPr>
          <w:trHeight w:val="1073"/>
          <w:jc w:val="center"/>
        </w:trPr>
        <w:tc>
          <w:tcPr>
            <w:tcW w:w="2223" w:type="dxa"/>
          </w:tcPr>
          <w:p w:rsidR="006117DB" w:rsidRPr="00EC5BD2" w:rsidRDefault="006117DB" w:rsidP="00EC5BD2">
            <w:pPr>
              <w:jc w:val="both"/>
              <w:rPr>
                <w:lang w:val="ru-RU"/>
              </w:rPr>
            </w:pPr>
            <w:r w:rsidRPr="00EC5BD2">
              <w:rPr>
                <w:lang w:val="ru-RU"/>
              </w:rPr>
              <w:t>5. Коэффициент покрытия активов собственными оборотными средствами (Кп)</w:t>
            </w:r>
          </w:p>
        </w:tc>
        <w:tc>
          <w:tcPr>
            <w:tcW w:w="1592" w:type="dxa"/>
          </w:tcPr>
          <w:p w:rsidR="006117DB" w:rsidRPr="00EC5BD2" w:rsidRDefault="006117DB" w:rsidP="00EC5BD2">
            <w:pPr>
              <w:jc w:val="both"/>
              <w:rPr>
                <w:lang w:val="ru-RU"/>
              </w:rPr>
            </w:pPr>
            <w:r w:rsidRPr="00EC5BD2">
              <w:rPr>
                <w:lang w:val="ru-RU"/>
              </w:rPr>
              <w:t>(КРср-ВНАср)/</w:t>
            </w:r>
          </w:p>
          <w:p w:rsidR="006117DB" w:rsidRPr="00EC5BD2" w:rsidRDefault="006117DB" w:rsidP="00EC5BD2">
            <w:pPr>
              <w:jc w:val="both"/>
              <w:rPr>
                <w:lang w:val="ru-RU"/>
              </w:rPr>
            </w:pPr>
            <w:r w:rsidRPr="00EC5BD2">
              <w:rPr>
                <w:lang w:val="ru-RU"/>
              </w:rPr>
              <w:t>Аср</w:t>
            </w:r>
          </w:p>
        </w:tc>
        <w:tc>
          <w:tcPr>
            <w:tcW w:w="2521" w:type="dxa"/>
          </w:tcPr>
          <w:p w:rsidR="006117DB" w:rsidRPr="00EC5BD2" w:rsidRDefault="006117DB" w:rsidP="00EC5BD2">
            <w:pPr>
              <w:jc w:val="both"/>
              <w:rPr>
                <w:lang w:val="ru-RU"/>
              </w:rPr>
            </w:pPr>
            <w:r w:rsidRPr="00EC5BD2">
              <w:t>I</w:t>
            </w:r>
            <w:r w:rsidRPr="00EC5BD2">
              <w:rPr>
                <w:lang w:val="ru-RU"/>
              </w:rPr>
              <w:t xml:space="preserve"> группа Кп &gt;=0,4</w:t>
            </w:r>
          </w:p>
          <w:p w:rsidR="006117DB" w:rsidRPr="00EC5BD2" w:rsidRDefault="006117DB" w:rsidP="00EC5BD2">
            <w:pPr>
              <w:jc w:val="both"/>
              <w:rPr>
                <w:lang w:val="ru-RU"/>
              </w:rPr>
            </w:pPr>
            <w:r w:rsidRPr="00EC5BD2">
              <w:t>II</w:t>
            </w:r>
            <w:r w:rsidRPr="00EC5BD2">
              <w:rPr>
                <w:lang w:val="ru-RU"/>
              </w:rPr>
              <w:t xml:space="preserve"> группа 0,3≤ Кп&lt;0,39</w:t>
            </w:r>
          </w:p>
          <w:p w:rsidR="006117DB" w:rsidRPr="00EC5BD2" w:rsidRDefault="006117DB" w:rsidP="00EC5BD2">
            <w:pPr>
              <w:jc w:val="both"/>
              <w:rPr>
                <w:lang w:val="ru-RU"/>
              </w:rPr>
            </w:pPr>
            <w:r w:rsidRPr="00EC5BD2">
              <w:t>III</w:t>
            </w:r>
            <w:r w:rsidRPr="00EC5BD2">
              <w:rPr>
                <w:lang w:val="ru-RU"/>
              </w:rPr>
              <w:t xml:space="preserve"> группа 0,06≤Кп≤0,29</w:t>
            </w:r>
          </w:p>
        </w:tc>
        <w:tc>
          <w:tcPr>
            <w:tcW w:w="873" w:type="dxa"/>
            <w:vAlign w:val="bottom"/>
          </w:tcPr>
          <w:p w:rsidR="006117DB" w:rsidRPr="00EC5BD2" w:rsidRDefault="006117DB" w:rsidP="00EC5BD2">
            <w:pPr>
              <w:jc w:val="both"/>
              <w:rPr>
                <w:lang w:val="ru-RU"/>
              </w:rPr>
            </w:pPr>
            <w:r w:rsidRPr="00EC5BD2">
              <w:rPr>
                <w:lang w:val="ru-RU"/>
              </w:rPr>
              <w:t>0,158</w:t>
            </w:r>
          </w:p>
        </w:tc>
        <w:tc>
          <w:tcPr>
            <w:tcW w:w="873" w:type="dxa"/>
            <w:vAlign w:val="bottom"/>
          </w:tcPr>
          <w:p w:rsidR="006117DB" w:rsidRPr="00EC5BD2" w:rsidRDefault="006117DB" w:rsidP="00EC5BD2">
            <w:pPr>
              <w:jc w:val="both"/>
              <w:rPr>
                <w:lang w:val="ru-RU"/>
              </w:rPr>
            </w:pPr>
            <w:r w:rsidRPr="00EC5BD2">
              <w:rPr>
                <w:lang w:val="ru-RU"/>
              </w:rPr>
              <w:t>0,212</w:t>
            </w:r>
          </w:p>
        </w:tc>
        <w:tc>
          <w:tcPr>
            <w:tcW w:w="874" w:type="dxa"/>
            <w:vAlign w:val="bottom"/>
          </w:tcPr>
          <w:p w:rsidR="006117DB" w:rsidRPr="00EC5BD2" w:rsidRDefault="006117DB" w:rsidP="00EC5BD2">
            <w:pPr>
              <w:jc w:val="both"/>
              <w:rPr>
                <w:lang w:val="ru-RU"/>
              </w:rPr>
            </w:pPr>
            <w:r w:rsidRPr="00EC5BD2">
              <w:rPr>
                <w:lang w:val="ru-RU"/>
              </w:rPr>
              <w:t>0,238</w:t>
            </w:r>
          </w:p>
        </w:tc>
      </w:tr>
    </w:tbl>
    <w:p w:rsidR="006117DB" w:rsidRPr="00336015" w:rsidRDefault="006117DB" w:rsidP="00336015">
      <w:pPr>
        <w:spacing w:line="360" w:lineRule="auto"/>
        <w:ind w:firstLine="720"/>
        <w:jc w:val="both"/>
        <w:rPr>
          <w:sz w:val="28"/>
          <w:szCs w:val="28"/>
          <w:lang w:val="ru-RU"/>
        </w:rPr>
      </w:pPr>
    </w:p>
    <w:p w:rsidR="00C107D4" w:rsidRPr="00336015" w:rsidRDefault="00C107D4" w:rsidP="00336015">
      <w:pPr>
        <w:spacing w:line="360" w:lineRule="auto"/>
        <w:ind w:firstLine="720"/>
        <w:jc w:val="both"/>
        <w:rPr>
          <w:sz w:val="28"/>
          <w:szCs w:val="28"/>
          <w:lang w:val="ru-RU"/>
        </w:rPr>
      </w:pPr>
      <w:r w:rsidRPr="00336015">
        <w:rPr>
          <w:sz w:val="28"/>
          <w:szCs w:val="28"/>
          <w:lang w:val="ru-RU"/>
        </w:rPr>
        <w:t xml:space="preserve">ЗК – заемный капитал (ф. №1, стр. 590+690) </w:t>
      </w:r>
    </w:p>
    <w:p w:rsidR="00C107D4" w:rsidRPr="00336015" w:rsidRDefault="00C107D4" w:rsidP="00336015">
      <w:pPr>
        <w:spacing w:line="360" w:lineRule="auto"/>
        <w:ind w:firstLine="720"/>
        <w:jc w:val="both"/>
        <w:rPr>
          <w:sz w:val="28"/>
          <w:szCs w:val="28"/>
          <w:lang w:val="ru-RU"/>
        </w:rPr>
      </w:pPr>
      <w:r w:rsidRPr="00336015">
        <w:rPr>
          <w:sz w:val="28"/>
          <w:szCs w:val="28"/>
          <w:lang w:val="ru-RU"/>
        </w:rPr>
        <w:t>КР – краткосрочный капитал (ф. №1, стр. 690)</w:t>
      </w:r>
    </w:p>
    <w:p w:rsidR="00C107D4" w:rsidRPr="00336015" w:rsidRDefault="00EC5BD2" w:rsidP="00336015">
      <w:pPr>
        <w:spacing w:line="360" w:lineRule="auto"/>
        <w:ind w:firstLine="720"/>
        <w:jc w:val="both"/>
        <w:rPr>
          <w:sz w:val="28"/>
          <w:szCs w:val="28"/>
          <w:lang w:val="ru-RU"/>
        </w:rPr>
      </w:pPr>
      <w:r>
        <w:rPr>
          <w:sz w:val="28"/>
          <w:szCs w:val="28"/>
        </w:rPr>
        <w:br w:type="page"/>
      </w:r>
      <w:r w:rsidR="00C107D4" w:rsidRPr="00336015">
        <w:rPr>
          <w:sz w:val="28"/>
          <w:szCs w:val="28"/>
          <w:lang w:val="ru-RU"/>
        </w:rPr>
        <w:t xml:space="preserve">Таблица </w:t>
      </w:r>
      <w:r w:rsidR="004E7F14" w:rsidRPr="00336015">
        <w:rPr>
          <w:sz w:val="28"/>
          <w:szCs w:val="28"/>
          <w:lang w:val="ru-RU"/>
        </w:rPr>
        <w:t>18</w:t>
      </w:r>
    </w:p>
    <w:p w:rsidR="00C107D4" w:rsidRPr="00336015" w:rsidRDefault="00C107D4" w:rsidP="00336015">
      <w:pPr>
        <w:spacing w:line="360" w:lineRule="auto"/>
        <w:ind w:firstLine="720"/>
        <w:jc w:val="both"/>
        <w:rPr>
          <w:sz w:val="28"/>
          <w:szCs w:val="28"/>
          <w:lang w:val="ru-RU"/>
        </w:rPr>
      </w:pPr>
      <w:r w:rsidRPr="00336015">
        <w:rPr>
          <w:bCs/>
          <w:sz w:val="28"/>
          <w:szCs w:val="28"/>
          <w:lang w:val="ru-RU"/>
        </w:rPr>
        <w:t>Оценочная шкала</w:t>
      </w:r>
    </w:p>
    <w:tbl>
      <w:tblPr>
        <w:tblW w:w="8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5"/>
        <w:gridCol w:w="645"/>
        <w:gridCol w:w="646"/>
        <w:gridCol w:w="648"/>
        <w:gridCol w:w="646"/>
        <w:gridCol w:w="646"/>
        <w:gridCol w:w="648"/>
        <w:gridCol w:w="646"/>
        <w:gridCol w:w="646"/>
        <w:gridCol w:w="648"/>
      </w:tblGrid>
      <w:tr w:rsidR="00C107D4" w:rsidRPr="00EC5BD2" w:rsidTr="008902C8">
        <w:trPr>
          <w:cantSplit/>
          <w:trHeight w:val="292"/>
          <w:jc w:val="center"/>
        </w:trPr>
        <w:tc>
          <w:tcPr>
            <w:tcW w:w="2885" w:type="dxa"/>
            <w:vMerge w:val="restart"/>
          </w:tcPr>
          <w:p w:rsidR="00C107D4" w:rsidRPr="00EC5BD2" w:rsidRDefault="00C107D4" w:rsidP="00EC5BD2">
            <w:pPr>
              <w:pStyle w:val="4"/>
              <w:widowControl w:val="0"/>
              <w:spacing w:line="240" w:lineRule="auto"/>
              <w:ind w:firstLine="0"/>
              <w:rPr>
                <w:sz w:val="20"/>
              </w:rPr>
            </w:pPr>
            <w:r w:rsidRPr="00EC5BD2">
              <w:rPr>
                <w:sz w:val="20"/>
              </w:rPr>
              <w:t>Показатели</w:t>
            </w:r>
          </w:p>
        </w:tc>
        <w:tc>
          <w:tcPr>
            <w:tcW w:w="1939" w:type="dxa"/>
            <w:gridSpan w:val="3"/>
          </w:tcPr>
          <w:p w:rsidR="00C107D4" w:rsidRPr="00EC5BD2" w:rsidRDefault="00C107D4" w:rsidP="00EC5BD2">
            <w:pPr>
              <w:jc w:val="both"/>
              <w:rPr>
                <w:lang w:val="ru-RU"/>
              </w:rPr>
            </w:pPr>
            <w:smartTag w:uri="urn:schemas-microsoft-com:office:smarttags" w:element="metricconverter">
              <w:smartTagPr>
                <w:attr w:name="ProductID" w:val="2004 г"/>
              </w:smartTagPr>
              <w:r w:rsidRPr="00EC5BD2">
                <w:rPr>
                  <w:lang w:val="ru-RU"/>
                </w:rPr>
                <w:t>2004 г</w:t>
              </w:r>
            </w:smartTag>
            <w:r w:rsidRPr="00EC5BD2">
              <w:rPr>
                <w:lang w:val="ru-RU"/>
              </w:rPr>
              <w:t>.</w:t>
            </w:r>
          </w:p>
        </w:tc>
        <w:tc>
          <w:tcPr>
            <w:tcW w:w="1940" w:type="dxa"/>
            <w:gridSpan w:val="3"/>
          </w:tcPr>
          <w:p w:rsidR="00C107D4" w:rsidRPr="00EC5BD2" w:rsidRDefault="00C107D4" w:rsidP="00EC5BD2">
            <w:pPr>
              <w:jc w:val="both"/>
              <w:rPr>
                <w:lang w:val="ru-RU"/>
              </w:rPr>
            </w:pPr>
            <w:smartTag w:uri="urn:schemas-microsoft-com:office:smarttags" w:element="metricconverter">
              <w:smartTagPr>
                <w:attr w:name="ProductID" w:val="2005 г"/>
              </w:smartTagPr>
              <w:r w:rsidRPr="00EC5BD2">
                <w:rPr>
                  <w:lang w:val="ru-RU"/>
                </w:rPr>
                <w:t>2005 г</w:t>
              </w:r>
            </w:smartTag>
            <w:r w:rsidRPr="00EC5BD2">
              <w:rPr>
                <w:lang w:val="ru-RU"/>
              </w:rPr>
              <w:t>.</w:t>
            </w:r>
          </w:p>
        </w:tc>
        <w:tc>
          <w:tcPr>
            <w:tcW w:w="1940" w:type="dxa"/>
            <w:gridSpan w:val="3"/>
          </w:tcPr>
          <w:p w:rsidR="00C107D4" w:rsidRPr="00EC5BD2" w:rsidRDefault="00C107D4" w:rsidP="00EC5BD2">
            <w:pPr>
              <w:jc w:val="both"/>
              <w:rPr>
                <w:lang w:val="ru-RU"/>
              </w:rPr>
            </w:pPr>
            <w:smartTag w:uri="urn:schemas-microsoft-com:office:smarttags" w:element="metricconverter">
              <w:smartTagPr>
                <w:attr w:name="ProductID" w:val="2006 г"/>
              </w:smartTagPr>
              <w:r w:rsidRPr="00EC5BD2">
                <w:rPr>
                  <w:lang w:val="ru-RU"/>
                </w:rPr>
                <w:t>2006 г</w:t>
              </w:r>
            </w:smartTag>
            <w:r w:rsidRPr="00EC5BD2">
              <w:rPr>
                <w:lang w:val="ru-RU"/>
              </w:rPr>
              <w:t>.</w:t>
            </w:r>
          </w:p>
        </w:tc>
      </w:tr>
      <w:tr w:rsidR="00C107D4" w:rsidRPr="00EC5BD2" w:rsidTr="008902C8">
        <w:trPr>
          <w:cantSplit/>
          <w:trHeight w:val="226"/>
          <w:jc w:val="center"/>
        </w:trPr>
        <w:tc>
          <w:tcPr>
            <w:tcW w:w="2885" w:type="dxa"/>
            <w:vMerge/>
          </w:tcPr>
          <w:p w:rsidR="00C107D4" w:rsidRPr="00EC5BD2" w:rsidRDefault="00C107D4" w:rsidP="00EC5BD2">
            <w:pPr>
              <w:jc w:val="both"/>
              <w:rPr>
                <w:bCs/>
                <w:lang w:val="ru-RU"/>
              </w:rPr>
            </w:pPr>
          </w:p>
        </w:tc>
        <w:tc>
          <w:tcPr>
            <w:tcW w:w="645" w:type="dxa"/>
          </w:tcPr>
          <w:p w:rsidR="00C107D4" w:rsidRPr="00EC5BD2" w:rsidRDefault="00C107D4" w:rsidP="00EC5BD2">
            <w:pPr>
              <w:jc w:val="both"/>
              <w:rPr>
                <w:bCs/>
                <w:lang w:val="ru-RU"/>
              </w:rPr>
            </w:pPr>
            <w:r w:rsidRPr="00EC5BD2">
              <w:rPr>
                <w:bCs/>
              </w:rPr>
              <w:t>I</w:t>
            </w:r>
          </w:p>
        </w:tc>
        <w:tc>
          <w:tcPr>
            <w:tcW w:w="646" w:type="dxa"/>
          </w:tcPr>
          <w:p w:rsidR="00C107D4" w:rsidRPr="00EC5BD2" w:rsidRDefault="00C107D4" w:rsidP="00EC5BD2">
            <w:pPr>
              <w:jc w:val="both"/>
              <w:rPr>
                <w:bCs/>
                <w:lang w:val="ru-RU"/>
              </w:rPr>
            </w:pPr>
            <w:r w:rsidRPr="00EC5BD2">
              <w:rPr>
                <w:bCs/>
              </w:rPr>
              <w:t>II</w:t>
            </w:r>
          </w:p>
        </w:tc>
        <w:tc>
          <w:tcPr>
            <w:tcW w:w="647" w:type="dxa"/>
          </w:tcPr>
          <w:p w:rsidR="00C107D4" w:rsidRPr="00EC5BD2" w:rsidRDefault="00C107D4" w:rsidP="00EC5BD2">
            <w:pPr>
              <w:jc w:val="both"/>
              <w:rPr>
                <w:bCs/>
                <w:lang w:val="ru-RU"/>
              </w:rPr>
            </w:pPr>
            <w:r w:rsidRPr="00EC5BD2">
              <w:rPr>
                <w:bCs/>
              </w:rPr>
              <w:t>III</w:t>
            </w:r>
          </w:p>
        </w:tc>
        <w:tc>
          <w:tcPr>
            <w:tcW w:w="646" w:type="dxa"/>
          </w:tcPr>
          <w:p w:rsidR="00C107D4" w:rsidRPr="00EC5BD2" w:rsidRDefault="00C107D4" w:rsidP="00EC5BD2">
            <w:pPr>
              <w:jc w:val="both"/>
              <w:rPr>
                <w:bCs/>
                <w:lang w:val="ru-RU"/>
              </w:rPr>
            </w:pPr>
            <w:r w:rsidRPr="00EC5BD2">
              <w:rPr>
                <w:bCs/>
              </w:rPr>
              <w:t>I</w:t>
            </w:r>
          </w:p>
        </w:tc>
        <w:tc>
          <w:tcPr>
            <w:tcW w:w="646" w:type="dxa"/>
          </w:tcPr>
          <w:p w:rsidR="00C107D4" w:rsidRPr="00EC5BD2" w:rsidRDefault="00C107D4" w:rsidP="00EC5BD2">
            <w:pPr>
              <w:jc w:val="both"/>
              <w:rPr>
                <w:bCs/>
                <w:lang w:val="ru-RU"/>
              </w:rPr>
            </w:pPr>
            <w:r w:rsidRPr="00EC5BD2">
              <w:rPr>
                <w:bCs/>
              </w:rPr>
              <w:t>II</w:t>
            </w:r>
          </w:p>
        </w:tc>
        <w:tc>
          <w:tcPr>
            <w:tcW w:w="647" w:type="dxa"/>
          </w:tcPr>
          <w:p w:rsidR="00C107D4" w:rsidRPr="00EC5BD2" w:rsidRDefault="00C107D4" w:rsidP="00EC5BD2">
            <w:pPr>
              <w:jc w:val="both"/>
              <w:rPr>
                <w:bCs/>
                <w:lang w:val="ru-RU"/>
              </w:rPr>
            </w:pPr>
            <w:r w:rsidRPr="00EC5BD2">
              <w:rPr>
                <w:bCs/>
              </w:rPr>
              <w:t>III</w:t>
            </w:r>
          </w:p>
        </w:tc>
        <w:tc>
          <w:tcPr>
            <w:tcW w:w="646" w:type="dxa"/>
          </w:tcPr>
          <w:p w:rsidR="00C107D4" w:rsidRPr="00EC5BD2" w:rsidRDefault="00C107D4" w:rsidP="00EC5BD2">
            <w:pPr>
              <w:jc w:val="both"/>
              <w:rPr>
                <w:bCs/>
                <w:lang w:val="ru-RU"/>
              </w:rPr>
            </w:pPr>
            <w:r w:rsidRPr="00EC5BD2">
              <w:rPr>
                <w:bCs/>
              </w:rPr>
              <w:t>I</w:t>
            </w:r>
          </w:p>
        </w:tc>
        <w:tc>
          <w:tcPr>
            <w:tcW w:w="646" w:type="dxa"/>
          </w:tcPr>
          <w:p w:rsidR="00C107D4" w:rsidRPr="00EC5BD2" w:rsidRDefault="00C107D4" w:rsidP="00EC5BD2">
            <w:pPr>
              <w:jc w:val="both"/>
              <w:rPr>
                <w:bCs/>
                <w:lang w:val="ru-RU"/>
              </w:rPr>
            </w:pPr>
            <w:r w:rsidRPr="00EC5BD2">
              <w:rPr>
                <w:bCs/>
              </w:rPr>
              <w:t>II</w:t>
            </w:r>
          </w:p>
        </w:tc>
        <w:tc>
          <w:tcPr>
            <w:tcW w:w="647" w:type="dxa"/>
          </w:tcPr>
          <w:p w:rsidR="00C107D4" w:rsidRPr="00EC5BD2" w:rsidRDefault="00C107D4" w:rsidP="00EC5BD2">
            <w:pPr>
              <w:jc w:val="both"/>
              <w:rPr>
                <w:bCs/>
                <w:lang w:val="ru-RU"/>
              </w:rPr>
            </w:pPr>
            <w:r w:rsidRPr="00EC5BD2">
              <w:rPr>
                <w:bCs/>
              </w:rPr>
              <w:t>III</w:t>
            </w:r>
          </w:p>
        </w:tc>
      </w:tr>
      <w:tr w:rsidR="00C107D4" w:rsidRPr="00EC5BD2" w:rsidTr="008902C8">
        <w:trPr>
          <w:trHeight w:val="2057"/>
          <w:jc w:val="center"/>
        </w:trPr>
        <w:tc>
          <w:tcPr>
            <w:tcW w:w="2885" w:type="dxa"/>
          </w:tcPr>
          <w:p w:rsidR="00C107D4" w:rsidRPr="00EC5BD2" w:rsidRDefault="00C107D4" w:rsidP="00EC5BD2">
            <w:pPr>
              <w:jc w:val="both"/>
              <w:rPr>
                <w:lang w:val="ru-RU"/>
              </w:rPr>
            </w:pPr>
            <w:r w:rsidRPr="00EC5BD2">
              <w:rPr>
                <w:lang w:val="ru-RU"/>
              </w:rPr>
              <w:t>1. Коэффициент Бивера</w:t>
            </w:r>
          </w:p>
          <w:p w:rsidR="00C107D4" w:rsidRPr="00EC5BD2" w:rsidRDefault="00C107D4" w:rsidP="00EC5BD2">
            <w:pPr>
              <w:jc w:val="both"/>
              <w:rPr>
                <w:lang w:val="ru-RU"/>
              </w:rPr>
            </w:pPr>
            <w:r w:rsidRPr="00EC5BD2">
              <w:rPr>
                <w:lang w:val="ru-RU"/>
              </w:rPr>
              <w:t>2. Коэффициент текущей ликвидности</w:t>
            </w:r>
          </w:p>
          <w:p w:rsidR="00C107D4" w:rsidRPr="00EC5BD2" w:rsidRDefault="00C107D4" w:rsidP="00EC5BD2">
            <w:pPr>
              <w:jc w:val="both"/>
              <w:rPr>
                <w:lang w:val="ru-RU"/>
              </w:rPr>
            </w:pPr>
            <w:r w:rsidRPr="00EC5BD2">
              <w:rPr>
                <w:lang w:val="ru-RU"/>
              </w:rPr>
              <w:t>3. Экономическая рентабельность</w:t>
            </w:r>
          </w:p>
          <w:p w:rsidR="00C107D4" w:rsidRPr="00EC5BD2" w:rsidRDefault="00C107D4" w:rsidP="00EC5BD2">
            <w:pPr>
              <w:jc w:val="both"/>
              <w:rPr>
                <w:lang w:val="ru-RU"/>
              </w:rPr>
            </w:pPr>
            <w:r w:rsidRPr="00EC5BD2">
              <w:rPr>
                <w:lang w:val="ru-RU"/>
              </w:rPr>
              <w:t>4. Финансовый леверидж</w:t>
            </w:r>
          </w:p>
          <w:p w:rsidR="00C107D4" w:rsidRPr="00EC5BD2" w:rsidRDefault="00C107D4" w:rsidP="00EC5BD2">
            <w:pPr>
              <w:jc w:val="both"/>
              <w:rPr>
                <w:lang w:val="ru-RU"/>
              </w:rPr>
            </w:pPr>
            <w:r w:rsidRPr="00EC5BD2">
              <w:rPr>
                <w:lang w:val="ru-RU"/>
              </w:rPr>
              <w:t>5. Коэффициент покрытия активов собственными оборотными средствами</w:t>
            </w:r>
          </w:p>
        </w:tc>
        <w:tc>
          <w:tcPr>
            <w:tcW w:w="645" w:type="dxa"/>
          </w:tcPr>
          <w:p w:rsidR="00C107D4" w:rsidRPr="00EC5BD2" w:rsidRDefault="00C107D4" w:rsidP="00EC5BD2">
            <w:pPr>
              <w:jc w:val="both"/>
              <w:rPr>
                <w:lang w:val="ru-RU"/>
              </w:rPr>
            </w:pPr>
            <w:r w:rsidRPr="00EC5BD2">
              <w:rPr>
                <w:lang w:val="ru-RU"/>
              </w:rPr>
              <w:t>1,303</w:t>
            </w:r>
          </w:p>
          <w:p w:rsidR="00C107D4" w:rsidRPr="00EC5BD2" w:rsidRDefault="00C107D4" w:rsidP="00EC5BD2">
            <w:pPr>
              <w:jc w:val="both"/>
              <w:rPr>
                <w:lang w:val="ru-RU"/>
              </w:rPr>
            </w:pPr>
            <w:r w:rsidRPr="00EC5BD2">
              <w:rPr>
                <w:lang w:val="ru-RU"/>
              </w:rPr>
              <w:t>-</w:t>
            </w:r>
          </w:p>
          <w:p w:rsidR="00C107D4" w:rsidRPr="00EC5BD2" w:rsidRDefault="00C107D4" w:rsidP="00EC5BD2">
            <w:pPr>
              <w:jc w:val="both"/>
              <w:rPr>
                <w:lang w:val="ru-RU"/>
              </w:rPr>
            </w:pPr>
          </w:p>
          <w:p w:rsidR="00C107D4" w:rsidRPr="00EC5BD2" w:rsidRDefault="00C107D4" w:rsidP="00EC5BD2">
            <w:pPr>
              <w:jc w:val="both"/>
              <w:rPr>
                <w:lang w:val="ru-RU"/>
              </w:rPr>
            </w:pPr>
            <w:r w:rsidRPr="00EC5BD2">
              <w:rPr>
                <w:lang w:val="ru-RU"/>
              </w:rPr>
              <w:t>20,6</w:t>
            </w:r>
          </w:p>
          <w:p w:rsidR="00C107D4" w:rsidRPr="00EC5BD2" w:rsidRDefault="00C107D4" w:rsidP="00EC5BD2">
            <w:pPr>
              <w:jc w:val="both"/>
              <w:rPr>
                <w:lang w:val="ru-RU"/>
              </w:rPr>
            </w:pPr>
          </w:p>
          <w:p w:rsidR="00C107D4" w:rsidRPr="00EC5BD2" w:rsidRDefault="00C107D4" w:rsidP="00EC5BD2">
            <w:pPr>
              <w:jc w:val="both"/>
              <w:rPr>
                <w:lang w:val="ru-RU"/>
              </w:rPr>
            </w:pPr>
            <w:r w:rsidRPr="00EC5BD2">
              <w:rPr>
                <w:lang w:val="ru-RU"/>
              </w:rPr>
              <w:t>-</w:t>
            </w:r>
          </w:p>
          <w:p w:rsidR="00C107D4" w:rsidRPr="00EC5BD2" w:rsidRDefault="00C107D4" w:rsidP="00EC5BD2">
            <w:pPr>
              <w:jc w:val="both"/>
              <w:rPr>
                <w:lang w:val="ru-RU"/>
              </w:rPr>
            </w:pPr>
          </w:p>
          <w:p w:rsidR="00C107D4" w:rsidRPr="00EC5BD2" w:rsidRDefault="00C107D4" w:rsidP="00EC5BD2">
            <w:pPr>
              <w:jc w:val="both"/>
              <w:rPr>
                <w:lang w:val="ru-RU"/>
              </w:rPr>
            </w:pPr>
            <w:r w:rsidRPr="00EC5BD2">
              <w:rPr>
                <w:lang w:val="ru-RU"/>
              </w:rPr>
              <w:t>-</w:t>
            </w:r>
          </w:p>
          <w:p w:rsidR="00C107D4" w:rsidRPr="00EC5BD2" w:rsidRDefault="00C107D4" w:rsidP="00EC5BD2">
            <w:pPr>
              <w:jc w:val="both"/>
              <w:rPr>
                <w:lang w:val="ru-RU"/>
              </w:rPr>
            </w:pPr>
          </w:p>
        </w:tc>
        <w:tc>
          <w:tcPr>
            <w:tcW w:w="646" w:type="dxa"/>
          </w:tcPr>
          <w:p w:rsidR="00C107D4" w:rsidRPr="00EC5BD2" w:rsidRDefault="00C107D4" w:rsidP="00EC5BD2">
            <w:pPr>
              <w:jc w:val="both"/>
              <w:rPr>
                <w:lang w:val="ru-RU"/>
              </w:rPr>
            </w:pPr>
            <w:r w:rsidRPr="00EC5BD2">
              <w:rPr>
                <w:lang w:val="ru-RU"/>
              </w:rPr>
              <w:t>-</w:t>
            </w:r>
          </w:p>
          <w:p w:rsidR="00C107D4" w:rsidRPr="00EC5BD2" w:rsidRDefault="00C107D4" w:rsidP="00EC5BD2">
            <w:pPr>
              <w:jc w:val="both"/>
              <w:rPr>
                <w:lang w:val="ru-RU"/>
              </w:rPr>
            </w:pPr>
            <w:r w:rsidRPr="00EC5BD2">
              <w:rPr>
                <w:lang w:val="ru-RU"/>
              </w:rPr>
              <w:t>1,260</w:t>
            </w:r>
          </w:p>
          <w:p w:rsidR="00C107D4" w:rsidRPr="00EC5BD2" w:rsidRDefault="00C107D4" w:rsidP="00EC5BD2">
            <w:pPr>
              <w:jc w:val="both"/>
              <w:rPr>
                <w:lang w:val="ru-RU"/>
              </w:rPr>
            </w:pPr>
          </w:p>
          <w:p w:rsidR="00C107D4" w:rsidRPr="00EC5BD2" w:rsidRDefault="00C107D4" w:rsidP="00EC5BD2">
            <w:pPr>
              <w:jc w:val="both"/>
              <w:rPr>
                <w:lang w:val="ru-RU"/>
              </w:rPr>
            </w:pPr>
            <w:r w:rsidRPr="00EC5BD2">
              <w:rPr>
                <w:lang w:val="ru-RU"/>
              </w:rPr>
              <w:t>-</w:t>
            </w:r>
          </w:p>
          <w:p w:rsidR="00C107D4" w:rsidRPr="00EC5BD2" w:rsidRDefault="00C107D4" w:rsidP="00EC5BD2">
            <w:pPr>
              <w:jc w:val="both"/>
              <w:rPr>
                <w:lang w:val="ru-RU"/>
              </w:rPr>
            </w:pPr>
          </w:p>
          <w:p w:rsidR="00C107D4" w:rsidRPr="00EC5BD2" w:rsidRDefault="00C107D4" w:rsidP="00EC5BD2">
            <w:pPr>
              <w:jc w:val="both"/>
              <w:rPr>
                <w:lang w:val="ru-RU"/>
              </w:rPr>
            </w:pPr>
            <w:r w:rsidRPr="00EC5BD2">
              <w:rPr>
                <w:lang w:val="ru-RU"/>
              </w:rPr>
              <w:t>-</w:t>
            </w:r>
          </w:p>
          <w:p w:rsidR="00C107D4" w:rsidRPr="00EC5BD2" w:rsidRDefault="00C107D4" w:rsidP="00EC5BD2">
            <w:pPr>
              <w:jc w:val="both"/>
              <w:rPr>
                <w:lang w:val="ru-RU"/>
              </w:rPr>
            </w:pPr>
          </w:p>
          <w:p w:rsidR="00C107D4" w:rsidRPr="00EC5BD2" w:rsidRDefault="00C107D4" w:rsidP="00EC5BD2">
            <w:pPr>
              <w:jc w:val="both"/>
              <w:rPr>
                <w:lang w:val="ru-RU"/>
              </w:rPr>
            </w:pPr>
            <w:r w:rsidRPr="00EC5BD2">
              <w:rPr>
                <w:lang w:val="ru-RU"/>
              </w:rPr>
              <w:t>-</w:t>
            </w:r>
          </w:p>
        </w:tc>
        <w:tc>
          <w:tcPr>
            <w:tcW w:w="647" w:type="dxa"/>
          </w:tcPr>
          <w:p w:rsidR="00C107D4" w:rsidRPr="00EC5BD2" w:rsidRDefault="00C107D4" w:rsidP="00EC5BD2">
            <w:pPr>
              <w:jc w:val="both"/>
              <w:rPr>
                <w:lang w:val="ru-RU"/>
              </w:rPr>
            </w:pPr>
            <w:r w:rsidRPr="00EC5BD2">
              <w:rPr>
                <w:lang w:val="ru-RU"/>
              </w:rPr>
              <w:t>-</w:t>
            </w:r>
          </w:p>
          <w:p w:rsidR="00C107D4" w:rsidRPr="00EC5BD2" w:rsidRDefault="00C107D4" w:rsidP="00EC5BD2">
            <w:pPr>
              <w:jc w:val="both"/>
              <w:rPr>
                <w:lang w:val="ru-RU"/>
              </w:rPr>
            </w:pPr>
            <w:r w:rsidRPr="00EC5BD2">
              <w:rPr>
                <w:lang w:val="ru-RU"/>
              </w:rPr>
              <w:t>-</w:t>
            </w:r>
          </w:p>
          <w:p w:rsidR="00C107D4" w:rsidRPr="00EC5BD2" w:rsidRDefault="00C107D4" w:rsidP="00EC5BD2">
            <w:pPr>
              <w:jc w:val="both"/>
              <w:rPr>
                <w:lang w:val="ru-RU"/>
              </w:rPr>
            </w:pPr>
          </w:p>
          <w:p w:rsidR="00C107D4" w:rsidRPr="00EC5BD2" w:rsidRDefault="00C107D4" w:rsidP="00EC5BD2">
            <w:pPr>
              <w:jc w:val="both"/>
              <w:rPr>
                <w:lang w:val="ru-RU"/>
              </w:rPr>
            </w:pPr>
            <w:r w:rsidRPr="00EC5BD2">
              <w:rPr>
                <w:lang w:val="ru-RU"/>
              </w:rPr>
              <w:t>-</w:t>
            </w:r>
          </w:p>
          <w:p w:rsidR="00C107D4" w:rsidRPr="00EC5BD2" w:rsidRDefault="00C107D4" w:rsidP="00EC5BD2">
            <w:pPr>
              <w:jc w:val="both"/>
              <w:rPr>
                <w:lang w:val="ru-RU"/>
              </w:rPr>
            </w:pPr>
          </w:p>
          <w:p w:rsidR="00C107D4" w:rsidRPr="00EC5BD2" w:rsidRDefault="00C107D4" w:rsidP="00EC5BD2">
            <w:pPr>
              <w:jc w:val="both"/>
              <w:rPr>
                <w:lang w:val="ru-RU"/>
              </w:rPr>
            </w:pPr>
            <w:r w:rsidRPr="00EC5BD2">
              <w:rPr>
                <w:lang w:val="ru-RU"/>
              </w:rPr>
              <w:t>60,64</w:t>
            </w:r>
          </w:p>
          <w:p w:rsidR="00C107D4" w:rsidRPr="00EC5BD2" w:rsidRDefault="00C107D4" w:rsidP="00EC5BD2">
            <w:pPr>
              <w:jc w:val="both"/>
              <w:rPr>
                <w:lang w:val="ru-RU"/>
              </w:rPr>
            </w:pPr>
          </w:p>
          <w:p w:rsidR="00C107D4" w:rsidRPr="00EC5BD2" w:rsidRDefault="00C107D4" w:rsidP="00EC5BD2">
            <w:pPr>
              <w:jc w:val="both"/>
              <w:rPr>
                <w:lang w:val="ru-RU"/>
              </w:rPr>
            </w:pPr>
            <w:r w:rsidRPr="00EC5BD2">
              <w:rPr>
                <w:lang w:val="ru-RU"/>
              </w:rPr>
              <w:t>0,158</w:t>
            </w:r>
          </w:p>
        </w:tc>
        <w:tc>
          <w:tcPr>
            <w:tcW w:w="646" w:type="dxa"/>
          </w:tcPr>
          <w:p w:rsidR="00C107D4" w:rsidRPr="00EC5BD2" w:rsidRDefault="00C107D4" w:rsidP="00EC5BD2">
            <w:pPr>
              <w:jc w:val="both"/>
              <w:rPr>
                <w:lang w:val="ru-RU"/>
              </w:rPr>
            </w:pPr>
            <w:r w:rsidRPr="00EC5BD2">
              <w:rPr>
                <w:lang w:val="ru-RU"/>
              </w:rPr>
              <w:t>0,860</w:t>
            </w:r>
          </w:p>
          <w:p w:rsidR="00C107D4" w:rsidRPr="00EC5BD2" w:rsidRDefault="00C107D4" w:rsidP="00EC5BD2">
            <w:pPr>
              <w:jc w:val="both"/>
              <w:rPr>
                <w:lang w:val="ru-RU"/>
              </w:rPr>
            </w:pPr>
            <w:r w:rsidRPr="00EC5BD2">
              <w:rPr>
                <w:lang w:val="ru-RU"/>
              </w:rPr>
              <w:t>-</w:t>
            </w:r>
          </w:p>
          <w:p w:rsidR="00C107D4" w:rsidRPr="00EC5BD2" w:rsidRDefault="00C107D4" w:rsidP="00EC5BD2">
            <w:pPr>
              <w:jc w:val="both"/>
              <w:rPr>
                <w:lang w:val="ru-RU"/>
              </w:rPr>
            </w:pPr>
          </w:p>
          <w:p w:rsidR="00C107D4" w:rsidRPr="00EC5BD2" w:rsidRDefault="00C107D4" w:rsidP="00EC5BD2">
            <w:pPr>
              <w:jc w:val="both"/>
              <w:rPr>
                <w:lang w:val="ru-RU"/>
              </w:rPr>
            </w:pPr>
            <w:r w:rsidRPr="00EC5BD2">
              <w:rPr>
                <w:lang w:val="ru-RU"/>
              </w:rPr>
              <w:t>-</w:t>
            </w:r>
          </w:p>
          <w:p w:rsidR="00C107D4" w:rsidRPr="00EC5BD2" w:rsidRDefault="00C107D4" w:rsidP="00EC5BD2">
            <w:pPr>
              <w:jc w:val="both"/>
              <w:rPr>
                <w:lang w:val="ru-RU"/>
              </w:rPr>
            </w:pPr>
          </w:p>
          <w:p w:rsidR="00C107D4" w:rsidRPr="00EC5BD2" w:rsidRDefault="00C107D4" w:rsidP="00EC5BD2">
            <w:pPr>
              <w:jc w:val="both"/>
              <w:rPr>
                <w:lang w:val="ru-RU"/>
              </w:rPr>
            </w:pPr>
            <w:r w:rsidRPr="00EC5BD2">
              <w:rPr>
                <w:lang w:val="ru-RU"/>
              </w:rPr>
              <w:t>-</w:t>
            </w:r>
          </w:p>
          <w:p w:rsidR="00C107D4" w:rsidRPr="00EC5BD2" w:rsidRDefault="00C107D4" w:rsidP="00EC5BD2">
            <w:pPr>
              <w:jc w:val="both"/>
              <w:rPr>
                <w:lang w:val="ru-RU"/>
              </w:rPr>
            </w:pPr>
          </w:p>
          <w:p w:rsidR="00C107D4" w:rsidRPr="00EC5BD2" w:rsidRDefault="00C107D4" w:rsidP="00EC5BD2">
            <w:pPr>
              <w:jc w:val="both"/>
              <w:rPr>
                <w:lang w:val="ru-RU"/>
              </w:rPr>
            </w:pPr>
            <w:r w:rsidRPr="00EC5BD2">
              <w:rPr>
                <w:lang w:val="ru-RU"/>
              </w:rPr>
              <w:t>-</w:t>
            </w:r>
          </w:p>
        </w:tc>
        <w:tc>
          <w:tcPr>
            <w:tcW w:w="646" w:type="dxa"/>
          </w:tcPr>
          <w:p w:rsidR="00C107D4" w:rsidRPr="00EC5BD2" w:rsidRDefault="00C107D4" w:rsidP="00EC5BD2">
            <w:pPr>
              <w:jc w:val="both"/>
              <w:rPr>
                <w:lang w:val="ru-RU"/>
              </w:rPr>
            </w:pPr>
            <w:r w:rsidRPr="00EC5BD2">
              <w:rPr>
                <w:lang w:val="ru-RU"/>
              </w:rPr>
              <w:t>-</w:t>
            </w:r>
          </w:p>
          <w:p w:rsidR="00C107D4" w:rsidRPr="00EC5BD2" w:rsidRDefault="00C107D4" w:rsidP="00EC5BD2">
            <w:pPr>
              <w:jc w:val="both"/>
              <w:rPr>
                <w:lang w:val="ru-RU"/>
              </w:rPr>
            </w:pPr>
            <w:r w:rsidRPr="00EC5BD2">
              <w:rPr>
                <w:lang w:val="ru-RU"/>
              </w:rPr>
              <w:t>1,307</w:t>
            </w:r>
          </w:p>
          <w:p w:rsidR="00C107D4" w:rsidRPr="00EC5BD2" w:rsidRDefault="00C107D4" w:rsidP="00EC5BD2">
            <w:pPr>
              <w:jc w:val="both"/>
              <w:rPr>
                <w:lang w:val="ru-RU"/>
              </w:rPr>
            </w:pPr>
          </w:p>
          <w:p w:rsidR="00C107D4" w:rsidRPr="00EC5BD2" w:rsidRDefault="00C107D4" w:rsidP="00EC5BD2">
            <w:pPr>
              <w:jc w:val="both"/>
              <w:rPr>
                <w:lang w:val="ru-RU"/>
              </w:rPr>
            </w:pPr>
            <w:r w:rsidRPr="00EC5BD2">
              <w:rPr>
                <w:lang w:val="ru-RU"/>
              </w:rPr>
              <w:t>0,05</w:t>
            </w:r>
          </w:p>
          <w:p w:rsidR="00C107D4" w:rsidRPr="00EC5BD2" w:rsidRDefault="00C107D4" w:rsidP="00EC5BD2">
            <w:pPr>
              <w:jc w:val="both"/>
              <w:rPr>
                <w:lang w:val="ru-RU"/>
              </w:rPr>
            </w:pPr>
          </w:p>
          <w:p w:rsidR="00C107D4" w:rsidRPr="00EC5BD2" w:rsidRDefault="00C107D4" w:rsidP="00EC5BD2">
            <w:pPr>
              <w:jc w:val="both"/>
              <w:rPr>
                <w:lang w:val="ru-RU"/>
              </w:rPr>
            </w:pPr>
            <w:r w:rsidRPr="00EC5BD2">
              <w:rPr>
                <w:lang w:val="ru-RU"/>
              </w:rPr>
              <w:t>-</w:t>
            </w:r>
          </w:p>
          <w:p w:rsidR="00C107D4" w:rsidRPr="00EC5BD2" w:rsidRDefault="00C107D4" w:rsidP="00EC5BD2">
            <w:pPr>
              <w:jc w:val="both"/>
              <w:rPr>
                <w:lang w:val="ru-RU"/>
              </w:rPr>
            </w:pPr>
          </w:p>
          <w:p w:rsidR="00C107D4" w:rsidRPr="00EC5BD2" w:rsidRDefault="00C107D4" w:rsidP="00EC5BD2">
            <w:pPr>
              <w:jc w:val="both"/>
              <w:rPr>
                <w:lang w:val="ru-RU"/>
              </w:rPr>
            </w:pPr>
            <w:r w:rsidRPr="00EC5BD2">
              <w:rPr>
                <w:lang w:val="ru-RU"/>
              </w:rPr>
              <w:t>-</w:t>
            </w:r>
          </w:p>
        </w:tc>
        <w:tc>
          <w:tcPr>
            <w:tcW w:w="647" w:type="dxa"/>
          </w:tcPr>
          <w:p w:rsidR="00C107D4" w:rsidRPr="00EC5BD2" w:rsidRDefault="00C107D4" w:rsidP="00EC5BD2">
            <w:pPr>
              <w:jc w:val="both"/>
              <w:rPr>
                <w:lang w:val="ru-RU"/>
              </w:rPr>
            </w:pPr>
            <w:r w:rsidRPr="00EC5BD2">
              <w:rPr>
                <w:lang w:val="ru-RU"/>
              </w:rPr>
              <w:t>-</w:t>
            </w:r>
          </w:p>
          <w:p w:rsidR="00C107D4" w:rsidRPr="00EC5BD2" w:rsidRDefault="00C107D4" w:rsidP="00EC5BD2">
            <w:pPr>
              <w:jc w:val="both"/>
              <w:rPr>
                <w:lang w:val="ru-RU"/>
              </w:rPr>
            </w:pPr>
            <w:r w:rsidRPr="00EC5BD2">
              <w:rPr>
                <w:lang w:val="ru-RU"/>
              </w:rPr>
              <w:t>-</w:t>
            </w:r>
          </w:p>
          <w:p w:rsidR="00C107D4" w:rsidRPr="00EC5BD2" w:rsidRDefault="00C107D4" w:rsidP="00EC5BD2">
            <w:pPr>
              <w:jc w:val="both"/>
              <w:rPr>
                <w:lang w:val="ru-RU"/>
              </w:rPr>
            </w:pPr>
          </w:p>
          <w:p w:rsidR="00C107D4" w:rsidRPr="00EC5BD2" w:rsidRDefault="00C107D4" w:rsidP="00EC5BD2">
            <w:pPr>
              <w:jc w:val="both"/>
              <w:rPr>
                <w:lang w:val="ru-RU"/>
              </w:rPr>
            </w:pPr>
            <w:r w:rsidRPr="00EC5BD2">
              <w:rPr>
                <w:lang w:val="ru-RU"/>
              </w:rPr>
              <w:t>-</w:t>
            </w:r>
          </w:p>
          <w:p w:rsidR="00C107D4" w:rsidRPr="00EC5BD2" w:rsidRDefault="00C107D4" w:rsidP="00EC5BD2">
            <w:pPr>
              <w:jc w:val="both"/>
              <w:rPr>
                <w:lang w:val="ru-RU"/>
              </w:rPr>
            </w:pPr>
          </w:p>
          <w:p w:rsidR="00C107D4" w:rsidRPr="00EC5BD2" w:rsidRDefault="00C107D4" w:rsidP="00EC5BD2">
            <w:pPr>
              <w:jc w:val="both"/>
              <w:rPr>
                <w:lang w:val="ru-RU"/>
              </w:rPr>
            </w:pPr>
            <w:r w:rsidRPr="00EC5BD2">
              <w:rPr>
                <w:lang w:val="ru-RU"/>
              </w:rPr>
              <w:t>57,45</w:t>
            </w:r>
          </w:p>
          <w:p w:rsidR="00C107D4" w:rsidRPr="00EC5BD2" w:rsidRDefault="00C107D4" w:rsidP="00EC5BD2">
            <w:pPr>
              <w:jc w:val="both"/>
              <w:rPr>
                <w:lang w:val="ru-RU"/>
              </w:rPr>
            </w:pPr>
          </w:p>
          <w:p w:rsidR="00C107D4" w:rsidRPr="00EC5BD2" w:rsidRDefault="00C107D4" w:rsidP="00EC5BD2">
            <w:pPr>
              <w:jc w:val="both"/>
              <w:rPr>
                <w:lang w:val="ru-RU"/>
              </w:rPr>
            </w:pPr>
            <w:r w:rsidRPr="00EC5BD2">
              <w:rPr>
                <w:lang w:val="ru-RU"/>
              </w:rPr>
              <w:t>0,212</w:t>
            </w:r>
          </w:p>
        </w:tc>
        <w:tc>
          <w:tcPr>
            <w:tcW w:w="646" w:type="dxa"/>
          </w:tcPr>
          <w:p w:rsidR="00C107D4" w:rsidRPr="00EC5BD2" w:rsidRDefault="00C107D4" w:rsidP="00EC5BD2">
            <w:pPr>
              <w:jc w:val="both"/>
              <w:rPr>
                <w:lang w:val="ru-RU"/>
              </w:rPr>
            </w:pPr>
            <w:r w:rsidRPr="00EC5BD2">
              <w:rPr>
                <w:lang w:val="ru-RU"/>
              </w:rPr>
              <w:t>0, 691</w:t>
            </w:r>
          </w:p>
          <w:p w:rsidR="00C107D4" w:rsidRPr="00EC5BD2" w:rsidRDefault="00C107D4" w:rsidP="00EC5BD2">
            <w:pPr>
              <w:jc w:val="both"/>
              <w:rPr>
                <w:lang w:val="ru-RU"/>
              </w:rPr>
            </w:pPr>
            <w:r w:rsidRPr="00EC5BD2">
              <w:rPr>
                <w:lang w:val="ru-RU"/>
              </w:rPr>
              <w:t>-</w:t>
            </w:r>
          </w:p>
          <w:p w:rsidR="00C107D4" w:rsidRPr="00EC5BD2" w:rsidRDefault="00C107D4" w:rsidP="00EC5BD2">
            <w:pPr>
              <w:jc w:val="both"/>
              <w:rPr>
                <w:lang w:val="ru-RU"/>
              </w:rPr>
            </w:pPr>
          </w:p>
          <w:p w:rsidR="00C107D4" w:rsidRPr="00EC5BD2" w:rsidRDefault="00C107D4" w:rsidP="00EC5BD2">
            <w:pPr>
              <w:jc w:val="both"/>
              <w:rPr>
                <w:lang w:val="ru-RU"/>
              </w:rPr>
            </w:pPr>
            <w:r w:rsidRPr="00EC5BD2">
              <w:rPr>
                <w:lang w:val="ru-RU"/>
              </w:rPr>
              <w:t>-</w:t>
            </w:r>
          </w:p>
          <w:p w:rsidR="00C107D4" w:rsidRPr="00EC5BD2" w:rsidRDefault="00C107D4" w:rsidP="00EC5BD2">
            <w:pPr>
              <w:jc w:val="both"/>
              <w:rPr>
                <w:lang w:val="ru-RU"/>
              </w:rPr>
            </w:pPr>
          </w:p>
          <w:p w:rsidR="00C107D4" w:rsidRPr="00EC5BD2" w:rsidRDefault="00C107D4" w:rsidP="00EC5BD2">
            <w:pPr>
              <w:jc w:val="both"/>
              <w:rPr>
                <w:lang w:val="ru-RU"/>
              </w:rPr>
            </w:pPr>
            <w:r w:rsidRPr="00EC5BD2">
              <w:rPr>
                <w:lang w:val="ru-RU"/>
              </w:rPr>
              <w:t>-</w:t>
            </w:r>
          </w:p>
          <w:p w:rsidR="00C107D4" w:rsidRPr="00EC5BD2" w:rsidRDefault="00C107D4" w:rsidP="00EC5BD2">
            <w:pPr>
              <w:jc w:val="both"/>
              <w:rPr>
                <w:lang w:val="ru-RU"/>
              </w:rPr>
            </w:pPr>
          </w:p>
          <w:p w:rsidR="00C107D4" w:rsidRPr="00EC5BD2" w:rsidRDefault="00C107D4" w:rsidP="00EC5BD2">
            <w:pPr>
              <w:jc w:val="both"/>
              <w:rPr>
                <w:lang w:val="ru-RU"/>
              </w:rPr>
            </w:pPr>
            <w:r w:rsidRPr="00EC5BD2">
              <w:rPr>
                <w:lang w:val="ru-RU"/>
              </w:rPr>
              <w:t>-</w:t>
            </w:r>
          </w:p>
        </w:tc>
        <w:tc>
          <w:tcPr>
            <w:tcW w:w="646" w:type="dxa"/>
          </w:tcPr>
          <w:p w:rsidR="00C107D4" w:rsidRPr="00EC5BD2" w:rsidRDefault="00C107D4" w:rsidP="00EC5BD2">
            <w:pPr>
              <w:jc w:val="both"/>
              <w:rPr>
                <w:lang w:val="ru-RU"/>
              </w:rPr>
            </w:pPr>
            <w:r w:rsidRPr="00EC5BD2">
              <w:rPr>
                <w:lang w:val="ru-RU"/>
              </w:rPr>
              <w:t>-</w:t>
            </w:r>
          </w:p>
          <w:p w:rsidR="00C107D4" w:rsidRPr="00EC5BD2" w:rsidRDefault="00C107D4" w:rsidP="00EC5BD2">
            <w:pPr>
              <w:jc w:val="both"/>
              <w:rPr>
                <w:lang w:val="ru-RU"/>
              </w:rPr>
            </w:pPr>
            <w:r w:rsidRPr="00EC5BD2">
              <w:rPr>
                <w:lang w:val="ru-RU"/>
              </w:rPr>
              <w:t>1,234</w:t>
            </w:r>
          </w:p>
          <w:p w:rsidR="00C107D4" w:rsidRPr="00EC5BD2" w:rsidRDefault="00C107D4" w:rsidP="00EC5BD2">
            <w:pPr>
              <w:jc w:val="both"/>
              <w:rPr>
                <w:lang w:val="ru-RU"/>
              </w:rPr>
            </w:pPr>
          </w:p>
          <w:p w:rsidR="00C107D4" w:rsidRPr="00EC5BD2" w:rsidRDefault="00C107D4" w:rsidP="00EC5BD2">
            <w:pPr>
              <w:jc w:val="both"/>
              <w:rPr>
                <w:lang w:val="ru-RU"/>
              </w:rPr>
            </w:pPr>
            <w:r w:rsidRPr="00EC5BD2">
              <w:rPr>
                <w:lang w:val="ru-RU"/>
              </w:rPr>
              <w:t>-</w:t>
            </w:r>
          </w:p>
          <w:p w:rsidR="00C107D4" w:rsidRPr="00EC5BD2" w:rsidRDefault="00C107D4" w:rsidP="00EC5BD2">
            <w:pPr>
              <w:jc w:val="both"/>
              <w:rPr>
                <w:lang w:val="ru-RU"/>
              </w:rPr>
            </w:pPr>
          </w:p>
          <w:p w:rsidR="00C107D4" w:rsidRPr="00EC5BD2" w:rsidRDefault="00C107D4" w:rsidP="00EC5BD2">
            <w:pPr>
              <w:jc w:val="both"/>
              <w:rPr>
                <w:lang w:val="ru-RU"/>
              </w:rPr>
            </w:pPr>
            <w:r w:rsidRPr="00EC5BD2">
              <w:rPr>
                <w:lang w:val="ru-RU"/>
              </w:rPr>
              <w:t>-</w:t>
            </w:r>
          </w:p>
          <w:p w:rsidR="00C107D4" w:rsidRPr="00EC5BD2" w:rsidRDefault="00C107D4" w:rsidP="00EC5BD2">
            <w:pPr>
              <w:jc w:val="both"/>
              <w:rPr>
                <w:lang w:val="ru-RU"/>
              </w:rPr>
            </w:pPr>
          </w:p>
          <w:p w:rsidR="00C107D4" w:rsidRPr="00EC5BD2" w:rsidRDefault="00C107D4" w:rsidP="00EC5BD2">
            <w:pPr>
              <w:jc w:val="both"/>
              <w:rPr>
                <w:lang w:val="ru-RU"/>
              </w:rPr>
            </w:pPr>
            <w:r w:rsidRPr="00EC5BD2">
              <w:rPr>
                <w:lang w:val="ru-RU"/>
              </w:rPr>
              <w:t>-</w:t>
            </w:r>
          </w:p>
        </w:tc>
        <w:tc>
          <w:tcPr>
            <w:tcW w:w="647" w:type="dxa"/>
          </w:tcPr>
          <w:p w:rsidR="00C107D4" w:rsidRPr="00EC5BD2" w:rsidRDefault="00C107D4" w:rsidP="00EC5BD2">
            <w:pPr>
              <w:jc w:val="both"/>
              <w:rPr>
                <w:lang w:val="ru-RU"/>
              </w:rPr>
            </w:pPr>
            <w:r w:rsidRPr="00EC5BD2">
              <w:rPr>
                <w:lang w:val="ru-RU"/>
              </w:rPr>
              <w:t>-</w:t>
            </w:r>
          </w:p>
          <w:p w:rsidR="00C107D4" w:rsidRPr="00EC5BD2" w:rsidRDefault="00C107D4" w:rsidP="00EC5BD2">
            <w:pPr>
              <w:jc w:val="both"/>
              <w:rPr>
                <w:lang w:val="ru-RU"/>
              </w:rPr>
            </w:pPr>
            <w:r w:rsidRPr="00EC5BD2">
              <w:rPr>
                <w:lang w:val="ru-RU"/>
              </w:rPr>
              <w:t>-</w:t>
            </w:r>
          </w:p>
          <w:p w:rsidR="00C107D4" w:rsidRPr="00EC5BD2" w:rsidRDefault="00C107D4" w:rsidP="00EC5BD2">
            <w:pPr>
              <w:jc w:val="both"/>
              <w:rPr>
                <w:lang w:val="ru-RU"/>
              </w:rPr>
            </w:pPr>
          </w:p>
          <w:p w:rsidR="00C107D4" w:rsidRPr="00EC5BD2" w:rsidRDefault="00C107D4" w:rsidP="00EC5BD2">
            <w:pPr>
              <w:jc w:val="both"/>
              <w:rPr>
                <w:lang w:val="ru-RU"/>
              </w:rPr>
            </w:pPr>
            <w:r w:rsidRPr="00EC5BD2">
              <w:rPr>
                <w:lang w:val="ru-RU"/>
              </w:rPr>
              <w:t>-0,158</w:t>
            </w:r>
          </w:p>
          <w:p w:rsidR="00C107D4" w:rsidRPr="00EC5BD2" w:rsidRDefault="00C107D4" w:rsidP="00EC5BD2">
            <w:pPr>
              <w:jc w:val="both"/>
              <w:rPr>
                <w:lang w:val="ru-RU"/>
              </w:rPr>
            </w:pPr>
          </w:p>
          <w:p w:rsidR="00C107D4" w:rsidRPr="00EC5BD2" w:rsidRDefault="00C107D4" w:rsidP="00EC5BD2">
            <w:pPr>
              <w:jc w:val="both"/>
              <w:rPr>
                <w:lang w:val="ru-RU"/>
              </w:rPr>
            </w:pPr>
            <w:r w:rsidRPr="00EC5BD2">
              <w:rPr>
                <w:lang w:val="ru-RU"/>
              </w:rPr>
              <w:t>62,19</w:t>
            </w:r>
          </w:p>
          <w:p w:rsidR="00C107D4" w:rsidRPr="00EC5BD2" w:rsidRDefault="00C107D4" w:rsidP="00EC5BD2">
            <w:pPr>
              <w:jc w:val="both"/>
              <w:rPr>
                <w:lang w:val="ru-RU"/>
              </w:rPr>
            </w:pPr>
          </w:p>
          <w:p w:rsidR="00C107D4" w:rsidRPr="00EC5BD2" w:rsidRDefault="00C107D4" w:rsidP="00EC5BD2">
            <w:pPr>
              <w:jc w:val="both"/>
              <w:rPr>
                <w:lang w:val="ru-RU"/>
              </w:rPr>
            </w:pPr>
            <w:r w:rsidRPr="00EC5BD2">
              <w:rPr>
                <w:lang w:val="ru-RU"/>
              </w:rPr>
              <w:t>0,238</w:t>
            </w:r>
          </w:p>
        </w:tc>
      </w:tr>
    </w:tbl>
    <w:p w:rsidR="008902C8" w:rsidRDefault="008902C8" w:rsidP="00336015">
      <w:pPr>
        <w:spacing w:line="360" w:lineRule="auto"/>
        <w:ind w:firstLine="720"/>
        <w:jc w:val="both"/>
        <w:rPr>
          <w:sz w:val="28"/>
          <w:szCs w:val="28"/>
        </w:rPr>
      </w:pPr>
    </w:p>
    <w:p w:rsidR="00C107D4" w:rsidRPr="00336015" w:rsidRDefault="00C107D4" w:rsidP="00336015">
      <w:pPr>
        <w:spacing w:line="360" w:lineRule="auto"/>
        <w:ind w:firstLine="720"/>
        <w:jc w:val="both"/>
        <w:rPr>
          <w:sz w:val="28"/>
          <w:szCs w:val="28"/>
          <w:lang w:val="ru-RU"/>
        </w:rPr>
      </w:pPr>
      <w:r w:rsidRPr="00336015">
        <w:rPr>
          <w:sz w:val="28"/>
          <w:szCs w:val="28"/>
          <w:lang w:val="ru-RU"/>
        </w:rPr>
        <w:t xml:space="preserve">Как видно из таблицы </w:t>
      </w:r>
      <w:r w:rsidR="004E7F14" w:rsidRPr="00336015">
        <w:rPr>
          <w:sz w:val="28"/>
          <w:szCs w:val="28"/>
          <w:lang w:val="ru-RU"/>
        </w:rPr>
        <w:t>18</w:t>
      </w:r>
      <w:r w:rsidRPr="00336015">
        <w:rPr>
          <w:sz w:val="28"/>
          <w:szCs w:val="28"/>
          <w:lang w:val="ru-RU"/>
        </w:rPr>
        <w:t xml:space="preserve">, большинство показателей </w:t>
      </w:r>
      <w:r w:rsidR="006A66C7" w:rsidRPr="00336015">
        <w:rPr>
          <w:sz w:val="28"/>
          <w:szCs w:val="28"/>
          <w:lang w:val="ru-RU"/>
        </w:rPr>
        <w:t>ООО «Тиара»</w:t>
      </w:r>
      <w:r w:rsidRPr="00336015">
        <w:rPr>
          <w:sz w:val="28"/>
          <w:szCs w:val="28"/>
          <w:lang w:val="ru-RU"/>
        </w:rPr>
        <w:t xml:space="preserve"> относится к показателям 3-й группы, которые характеризуют неблагополучное состояние предприятия.</w:t>
      </w:r>
      <w:r w:rsidR="00336015">
        <w:rPr>
          <w:sz w:val="28"/>
          <w:szCs w:val="28"/>
          <w:lang w:val="ru-RU"/>
        </w:rPr>
        <w:t xml:space="preserve"> </w:t>
      </w:r>
      <w:r w:rsidRPr="00336015">
        <w:rPr>
          <w:sz w:val="28"/>
          <w:szCs w:val="28"/>
          <w:lang w:val="ru-RU"/>
        </w:rPr>
        <w:t>К показателям 2-й группы относится коэффициент текущей ликвидности, к показателям 1-й группы</w:t>
      </w:r>
      <w:r w:rsidR="00336015">
        <w:rPr>
          <w:sz w:val="28"/>
          <w:szCs w:val="28"/>
          <w:lang w:val="ru-RU"/>
        </w:rPr>
        <w:t xml:space="preserve"> </w:t>
      </w:r>
      <w:r w:rsidRPr="00336015">
        <w:rPr>
          <w:sz w:val="28"/>
          <w:szCs w:val="28"/>
          <w:lang w:val="ru-RU"/>
        </w:rPr>
        <w:t>- только коэффициент Бивера.</w:t>
      </w:r>
    </w:p>
    <w:p w:rsidR="00C107D4" w:rsidRPr="00336015" w:rsidRDefault="00C107D4" w:rsidP="00336015">
      <w:pPr>
        <w:pStyle w:val="22"/>
        <w:widowControl w:val="0"/>
        <w:spacing w:line="360" w:lineRule="auto"/>
        <w:rPr>
          <w:rFonts w:ascii="Times New Roman" w:hAnsi="Times New Roman"/>
          <w:color w:val="000000"/>
          <w:szCs w:val="28"/>
        </w:rPr>
      </w:pPr>
      <w:r w:rsidRPr="00336015">
        <w:rPr>
          <w:rFonts w:ascii="Times New Roman" w:hAnsi="Times New Roman"/>
          <w:color w:val="000000"/>
          <w:szCs w:val="28"/>
        </w:rPr>
        <w:t>Далее рассмотрим двухфакторную модель диагностики банкротства Федотовой М.А.</w:t>
      </w:r>
    </w:p>
    <w:p w:rsidR="00C107D4" w:rsidRPr="00336015" w:rsidRDefault="00C107D4" w:rsidP="00336015">
      <w:pPr>
        <w:pStyle w:val="22"/>
        <w:widowControl w:val="0"/>
        <w:spacing w:line="360" w:lineRule="auto"/>
        <w:rPr>
          <w:rFonts w:ascii="Times New Roman" w:hAnsi="Times New Roman"/>
          <w:color w:val="000000"/>
          <w:szCs w:val="28"/>
        </w:rPr>
      </w:pPr>
      <w:r w:rsidRPr="00336015">
        <w:rPr>
          <w:rFonts w:ascii="Times New Roman" w:hAnsi="Times New Roman"/>
          <w:color w:val="000000"/>
          <w:szCs w:val="28"/>
        </w:rPr>
        <w:t>При построение модели используются два показателя – коэффициент текущей ликвидности (Ктл) и отношение заемных средств к активам (Кзс).</w:t>
      </w:r>
    </w:p>
    <w:p w:rsidR="00C107D4" w:rsidRPr="00336015" w:rsidRDefault="00C107D4" w:rsidP="00336015">
      <w:pPr>
        <w:pStyle w:val="22"/>
        <w:widowControl w:val="0"/>
        <w:spacing w:line="360" w:lineRule="auto"/>
        <w:rPr>
          <w:rFonts w:ascii="Times New Roman" w:hAnsi="Times New Roman"/>
          <w:color w:val="000000"/>
          <w:szCs w:val="28"/>
        </w:rPr>
      </w:pPr>
      <w:r w:rsidRPr="00336015">
        <w:rPr>
          <w:rFonts w:ascii="Times New Roman" w:hAnsi="Times New Roman"/>
          <w:color w:val="000000"/>
          <w:szCs w:val="28"/>
          <w:lang w:val="en-US"/>
        </w:rPr>
        <w:t>Z</w:t>
      </w:r>
      <w:r w:rsidRPr="00336015">
        <w:rPr>
          <w:rFonts w:ascii="Times New Roman" w:hAnsi="Times New Roman"/>
          <w:color w:val="000000"/>
          <w:szCs w:val="28"/>
        </w:rPr>
        <w:t xml:space="preserve"> = - 0,3877 – 1,0736*Ктл + 0,0579 * Кзс</w:t>
      </w:r>
    </w:p>
    <w:p w:rsidR="00C107D4" w:rsidRPr="00336015" w:rsidRDefault="00C107D4" w:rsidP="00336015">
      <w:pPr>
        <w:pStyle w:val="22"/>
        <w:widowControl w:val="0"/>
        <w:spacing w:line="360" w:lineRule="auto"/>
        <w:rPr>
          <w:rFonts w:ascii="Times New Roman" w:hAnsi="Times New Roman"/>
          <w:color w:val="000000"/>
          <w:szCs w:val="28"/>
        </w:rPr>
      </w:pPr>
      <w:r w:rsidRPr="00336015">
        <w:rPr>
          <w:rFonts w:ascii="Times New Roman" w:hAnsi="Times New Roman"/>
          <w:color w:val="000000"/>
          <w:szCs w:val="28"/>
        </w:rPr>
        <w:t xml:space="preserve">Если </w:t>
      </w:r>
      <w:r w:rsidRPr="00336015">
        <w:rPr>
          <w:rFonts w:ascii="Times New Roman" w:hAnsi="Times New Roman"/>
          <w:color w:val="000000"/>
          <w:szCs w:val="28"/>
          <w:lang w:val="en-US"/>
        </w:rPr>
        <w:t>Z</w:t>
      </w:r>
      <w:r w:rsidRPr="00336015">
        <w:rPr>
          <w:rFonts w:ascii="Times New Roman" w:hAnsi="Times New Roman"/>
          <w:color w:val="000000"/>
          <w:szCs w:val="28"/>
        </w:rPr>
        <w:t xml:space="preserve">&lt; 0 – вероятно, что предприятие останется платежеспособным, </w:t>
      </w:r>
      <w:r w:rsidRPr="00336015">
        <w:rPr>
          <w:rFonts w:ascii="Times New Roman" w:hAnsi="Times New Roman"/>
          <w:color w:val="000000"/>
          <w:szCs w:val="28"/>
          <w:lang w:val="en-US"/>
        </w:rPr>
        <w:t>Z</w:t>
      </w:r>
      <w:r w:rsidRPr="00336015">
        <w:rPr>
          <w:rFonts w:ascii="Times New Roman" w:hAnsi="Times New Roman"/>
          <w:color w:val="000000"/>
          <w:szCs w:val="28"/>
        </w:rPr>
        <w:t xml:space="preserve">&gt;0 вероятно банкротство. </w:t>
      </w:r>
    </w:p>
    <w:p w:rsidR="00C107D4" w:rsidRPr="00336015" w:rsidRDefault="00C107D4" w:rsidP="00336015">
      <w:pPr>
        <w:pStyle w:val="22"/>
        <w:widowControl w:val="0"/>
        <w:spacing w:line="360" w:lineRule="auto"/>
        <w:rPr>
          <w:rFonts w:ascii="Times New Roman" w:hAnsi="Times New Roman"/>
          <w:color w:val="000000"/>
          <w:szCs w:val="28"/>
        </w:rPr>
      </w:pPr>
      <w:r w:rsidRPr="00336015">
        <w:rPr>
          <w:rFonts w:ascii="Times New Roman" w:hAnsi="Times New Roman"/>
          <w:color w:val="000000"/>
          <w:szCs w:val="28"/>
        </w:rPr>
        <w:t xml:space="preserve">Рассчитаем на конец 2005 года: </w:t>
      </w:r>
    </w:p>
    <w:p w:rsidR="00C107D4" w:rsidRPr="00336015" w:rsidRDefault="00C107D4" w:rsidP="00336015">
      <w:pPr>
        <w:pStyle w:val="22"/>
        <w:widowControl w:val="0"/>
        <w:spacing w:line="360" w:lineRule="auto"/>
        <w:rPr>
          <w:rFonts w:ascii="Times New Roman" w:hAnsi="Times New Roman"/>
          <w:color w:val="000000"/>
          <w:szCs w:val="28"/>
        </w:rPr>
      </w:pPr>
      <w:r w:rsidRPr="00336015">
        <w:rPr>
          <w:rFonts w:ascii="Times New Roman" w:hAnsi="Times New Roman"/>
          <w:color w:val="000000"/>
          <w:szCs w:val="28"/>
          <w:lang w:val="en-US"/>
        </w:rPr>
        <w:t>Z</w:t>
      </w:r>
      <w:r w:rsidRPr="00336015">
        <w:rPr>
          <w:rFonts w:ascii="Times New Roman" w:hAnsi="Times New Roman"/>
          <w:color w:val="000000"/>
          <w:szCs w:val="28"/>
        </w:rPr>
        <w:t xml:space="preserve"> = - 0,3877 – 1,0736* 1,397+ 0,0579 * 0,554 = -2,275</w:t>
      </w:r>
    </w:p>
    <w:p w:rsidR="00C107D4" w:rsidRPr="00336015" w:rsidRDefault="00C107D4" w:rsidP="00336015">
      <w:pPr>
        <w:pStyle w:val="22"/>
        <w:widowControl w:val="0"/>
        <w:spacing w:line="360" w:lineRule="auto"/>
        <w:rPr>
          <w:rFonts w:ascii="Times New Roman" w:hAnsi="Times New Roman"/>
          <w:color w:val="000000"/>
          <w:szCs w:val="28"/>
        </w:rPr>
      </w:pPr>
      <w:r w:rsidRPr="00336015">
        <w:rPr>
          <w:rFonts w:ascii="Times New Roman" w:hAnsi="Times New Roman"/>
          <w:color w:val="000000"/>
          <w:szCs w:val="28"/>
        </w:rPr>
        <w:t>На конец 2006 года:</w:t>
      </w:r>
    </w:p>
    <w:p w:rsidR="00C107D4" w:rsidRPr="00336015" w:rsidRDefault="00C107D4" w:rsidP="00336015">
      <w:pPr>
        <w:pStyle w:val="22"/>
        <w:widowControl w:val="0"/>
        <w:spacing w:line="360" w:lineRule="auto"/>
        <w:rPr>
          <w:rFonts w:ascii="Times New Roman" w:hAnsi="Times New Roman"/>
          <w:color w:val="000000"/>
          <w:szCs w:val="28"/>
        </w:rPr>
      </w:pPr>
      <w:r w:rsidRPr="00336015">
        <w:rPr>
          <w:rFonts w:ascii="Times New Roman" w:hAnsi="Times New Roman"/>
          <w:color w:val="000000"/>
          <w:szCs w:val="28"/>
          <w:lang w:val="en-US"/>
        </w:rPr>
        <w:t>Z</w:t>
      </w:r>
      <w:r w:rsidRPr="00336015">
        <w:rPr>
          <w:rFonts w:ascii="Times New Roman" w:hAnsi="Times New Roman"/>
          <w:color w:val="000000"/>
          <w:szCs w:val="28"/>
        </w:rPr>
        <w:t xml:space="preserve"> = - 0,3877 – 1,0736* 1,515+ 0,0579 * 0,551 = -1,98</w:t>
      </w:r>
    </w:p>
    <w:p w:rsidR="00C107D4" w:rsidRPr="00336015" w:rsidRDefault="00C107D4" w:rsidP="00336015">
      <w:pPr>
        <w:spacing w:line="360" w:lineRule="auto"/>
        <w:ind w:firstLine="720"/>
        <w:jc w:val="both"/>
        <w:rPr>
          <w:sz w:val="28"/>
          <w:szCs w:val="28"/>
          <w:lang w:val="ru-RU"/>
        </w:rPr>
      </w:pPr>
      <w:r w:rsidRPr="00336015">
        <w:rPr>
          <w:sz w:val="28"/>
          <w:szCs w:val="28"/>
          <w:lang w:val="ru-RU"/>
        </w:rPr>
        <w:t xml:space="preserve">Отрицательное значение рассчитанного показателя говорит о том, что предприятие </w:t>
      </w:r>
      <w:r w:rsidR="006A66C7" w:rsidRPr="00336015">
        <w:rPr>
          <w:sz w:val="28"/>
          <w:szCs w:val="28"/>
          <w:lang w:val="ru-RU"/>
        </w:rPr>
        <w:t>ООО «Тиара»</w:t>
      </w:r>
      <w:r w:rsidRPr="00336015">
        <w:rPr>
          <w:sz w:val="28"/>
          <w:szCs w:val="28"/>
          <w:lang w:val="ru-RU"/>
        </w:rPr>
        <w:t xml:space="preserve"> считается финансово-устойчивым и</w:t>
      </w:r>
      <w:r w:rsidR="00336015">
        <w:rPr>
          <w:sz w:val="28"/>
          <w:szCs w:val="28"/>
          <w:lang w:val="ru-RU"/>
        </w:rPr>
        <w:t xml:space="preserve"> </w:t>
      </w:r>
      <w:r w:rsidRPr="00336015">
        <w:rPr>
          <w:sz w:val="28"/>
          <w:szCs w:val="28"/>
          <w:lang w:val="ru-RU"/>
        </w:rPr>
        <w:t>останется платежеспособным.</w:t>
      </w:r>
    </w:p>
    <w:p w:rsidR="00C107D4" w:rsidRPr="00336015" w:rsidRDefault="00C107D4" w:rsidP="00336015">
      <w:pPr>
        <w:spacing w:line="360" w:lineRule="auto"/>
        <w:ind w:firstLine="720"/>
        <w:jc w:val="both"/>
        <w:rPr>
          <w:sz w:val="28"/>
          <w:szCs w:val="28"/>
          <w:lang w:val="ru-RU"/>
        </w:rPr>
      </w:pPr>
      <w:r w:rsidRPr="00336015">
        <w:rPr>
          <w:sz w:val="28"/>
          <w:szCs w:val="28"/>
          <w:lang w:val="ru-RU"/>
        </w:rPr>
        <w:t>Далее проведем факторный анализ рентабельности по пятифакторной модели Эдварда Альтмана.</w:t>
      </w:r>
      <w:r w:rsidR="004E7F14" w:rsidRPr="00336015">
        <w:rPr>
          <w:sz w:val="28"/>
          <w:szCs w:val="28"/>
          <w:lang w:val="ru-RU"/>
        </w:rPr>
        <w:t xml:space="preserve"> </w:t>
      </w:r>
      <w:r w:rsidRPr="00336015">
        <w:rPr>
          <w:sz w:val="28"/>
          <w:szCs w:val="28"/>
          <w:lang w:val="ru-RU"/>
        </w:rPr>
        <w:t>Эта модель представляет собой л</w:t>
      </w:r>
      <w:r w:rsidR="0033315B" w:rsidRPr="00336015">
        <w:rPr>
          <w:sz w:val="28"/>
          <w:szCs w:val="28"/>
          <w:lang w:val="ru-RU"/>
        </w:rPr>
        <w:t>инейную дискриминантную функцию</w:t>
      </w:r>
      <w:r w:rsidRPr="00336015">
        <w:rPr>
          <w:sz w:val="28"/>
          <w:szCs w:val="28"/>
          <w:lang w:val="ru-RU"/>
        </w:rPr>
        <w:t>.</w:t>
      </w:r>
    </w:p>
    <w:p w:rsidR="00FB0D0A" w:rsidRPr="00336015" w:rsidRDefault="00FB0D0A" w:rsidP="00336015">
      <w:pPr>
        <w:spacing w:line="360" w:lineRule="auto"/>
        <w:ind w:firstLine="720"/>
        <w:jc w:val="both"/>
        <w:rPr>
          <w:sz w:val="28"/>
          <w:szCs w:val="28"/>
          <w:lang w:val="ru-RU"/>
        </w:rPr>
      </w:pPr>
      <w:r w:rsidRPr="00336015">
        <w:rPr>
          <w:sz w:val="28"/>
          <w:szCs w:val="28"/>
          <w:lang w:val="ru-RU"/>
        </w:rPr>
        <w:t>Для</w:t>
      </w:r>
      <w:r w:rsidR="00336015">
        <w:rPr>
          <w:sz w:val="28"/>
          <w:szCs w:val="28"/>
          <w:lang w:val="ru-RU"/>
        </w:rPr>
        <w:t xml:space="preserve"> </w:t>
      </w:r>
      <w:r w:rsidR="006A66C7" w:rsidRPr="00336015">
        <w:rPr>
          <w:sz w:val="28"/>
          <w:szCs w:val="28"/>
          <w:lang w:val="ru-RU"/>
        </w:rPr>
        <w:t>ООО «Тиара»</w:t>
      </w:r>
      <w:r w:rsidR="00336015">
        <w:rPr>
          <w:sz w:val="28"/>
          <w:szCs w:val="28"/>
          <w:lang w:val="ru-RU"/>
        </w:rPr>
        <w:t xml:space="preserve"> </w:t>
      </w:r>
      <w:r w:rsidRPr="00336015">
        <w:rPr>
          <w:sz w:val="28"/>
          <w:szCs w:val="28"/>
          <w:lang w:val="ru-RU"/>
        </w:rPr>
        <w:t>за 2006 год</w:t>
      </w:r>
      <w:r w:rsidR="0033315B" w:rsidRPr="00336015">
        <w:rPr>
          <w:sz w:val="28"/>
          <w:szCs w:val="28"/>
          <w:lang w:val="ru-RU"/>
        </w:rPr>
        <w:t xml:space="preserve"> (см. приложение 4)</w:t>
      </w:r>
      <w:r w:rsidRPr="00336015">
        <w:rPr>
          <w:sz w:val="28"/>
          <w:szCs w:val="28"/>
          <w:lang w:val="ru-RU"/>
        </w:rPr>
        <w:t>:</w:t>
      </w:r>
    </w:p>
    <w:p w:rsidR="002A3D31" w:rsidRPr="00336015" w:rsidRDefault="002A3D31" w:rsidP="00336015">
      <w:pPr>
        <w:pStyle w:val="ConsNormal"/>
        <w:spacing w:line="360" w:lineRule="auto"/>
        <w:jc w:val="both"/>
        <w:rPr>
          <w:rFonts w:ascii="Times New Roman" w:hAnsi="Times New Roman" w:cs="Times New Roman"/>
          <w:sz w:val="28"/>
          <w:szCs w:val="28"/>
        </w:rPr>
      </w:pPr>
      <w:r w:rsidRPr="00336015">
        <w:rPr>
          <w:rFonts w:ascii="Times New Roman" w:hAnsi="Times New Roman" w:cs="Times New Roman"/>
          <w:sz w:val="28"/>
          <w:szCs w:val="28"/>
        </w:rPr>
        <w:t>Х1 = 0,23</w:t>
      </w:r>
      <w:r w:rsidR="00FB0D0A" w:rsidRPr="00336015">
        <w:rPr>
          <w:rFonts w:ascii="Times New Roman" w:hAnsi="Times New Roman" w:cs="Times New Roman"/>
          <w:sz w:val="28"/>
          <w:szCs w:val="28"/>
        </w:rPr>
        <w:t>77</w:t>
      </w:r>
    </w:p>
    <w:p w:rsidR="002A3D31" w:rsidRPr="00336015" w:rsidRDefault="002A3D31" w:rsidP="00336015">
      <w:pPr>
        <w:pStyle w:val="ConsNormal"/>
        <w:spacing w:line="360" w:lineRule="auto"/>
        <w:jc w:val="both"/>
        <w:rPr>
          <w:rFonts w:ascii="Times New Roman" w:hAnsi="Times New Roman" w:cs="Times New Roman"/>
          <w:sz w:val="28"/>
          <w:szCs w:val="28"/>
        </w:rPr>
      </w:pPr>
      <w:r w:rsidRPr="00336015">
        <w:rPr>
          <w:rFonts w:ascii="Times New Roman" w:hAnsi="Times New Roman" w:cs="Times New Roman"/>
          <w:sz w:val="28"/>
          <w:szCs w:val="28"/>
        </w:rPr>
        <w:t xml:space="preserve">Х2 = </w:t>
      </w:r>
      <w:r w:rsidR="00FB0D0A" w:rsidRPr="00336015">
        <w:rPr>
          <w:rFonts w:ascii="Times New Roman" w:hAnsi="Times New Roman" w:cs="Times New Roman"/>
          <w:sz w:val="28"/>
          <w:szCs w:val="28"/>
        </w:rPr>
        <w:t>-0,0016</w:t>
      </w:r>
    </w:p>
    <w:p w:rsidR="002A3D31" w:rsidRPr="00336015" w:rsidRDefault="002A3D31" w:rsidP="00336015">
      <w:pPr>
        <w:pStyle w:val="ConsNormal"/>
        <w:spacing w:line="360" w:lineRule="auto"/>
        <w:jc w:val="both"/>
        <w:rPr>
          <w:rFonts w:ascii="Times New Roman" w:hAnsi="Times New Roman" w:cs="Times New Roman"/>
          <w:sz w:val="28"/>
          <w:szCs w:val="28"/>
        </w:rPr>
      </w:pPr>
      <w:r w:rsidRPr="00336015">
        <w:rPr>
          <w:rFonts w:ascii="Times New Roman" w:hAnsi="Times New Roman" w:cs="Times New Roman"/>
          <w:sz w:val="28"/>
          <w:szCs w:val="28"/>
        </w:rPr>
        <w:t xml:space="preserve">Х3 = </w:t>
      </w:r>
      <w:r w:rsidR="00FB0D0A" w:rsidRPr="00336015">
        <w:rPr>
          <w:rFonts w:ascii="Times New Roman" w:hAnsi="Times New Roman" w:cs="Times New Roman"/>
          <w:sz w:val="28"/>
          <w:szCs w:val="28"/>
        </w:rPr>
        <w:t>-0,0013</w:t>
      </w:r>
    </w:p>
    <w:p w:rsidR="002A3D31" w:rsidRPr="00336015" w:rsidRDefault="002A3D31" w:rsidP="00336015">
      <w:pPr>
        <w:pStyle w:val="ConsNormal"/>
        <w:spacing w:line="360" w:lineRule="auto"/>
        <w:jc w:val="both"/>
        <w:rPr>
          <w:rFonts w:ascii="Times New Roman" w:hAnsi="Times New Roman" w:cs="Times New Roman"/>
          <w:sz w:val="28"/>
          <w:szCs w:val="28"/>
        </w:rPr>
      </w:pPr>
      <w:r w:rsidRPr="00336015">
        <w:rPr>
          <w:rFonts w:ascii="Times New Roman" w:hAnsi="Times New Roman" w:cs="Times New Roman"/>
          <w:sz w:val="28"/>
          <w:szCs w:val="28"/>
        </w:rPr>
        <w:t xml:space="preserve">Х4 = </w:t>
      </w:r>
      <w:r w:rsidR="00FB0D0A" w:rsidRPr="00336015">
        <w:rPr>
          <w:rFonts w:ascii="Times New Roman" w:hAnsi="Times New Roman" w:cs="Times New Roman"/>
          <w:sz w:val="28"/>
          <w:szCs w:val="28"/>
        </w:rPr>
        <w:t>0,8108</w:t>
      </w:r>
    </w:p>
    <w:p w:rsidR="002A3D31" w:rsidRPr="00336015" w:rsidRDefault="002A3D31" w:rsidP="00336015">
      <w:pPr>
        <w:pStyle w:val="ConsNormal"/>
        <w:spacing w:line="360" w:lineRule="auto"/>
        <w:jc w:val="both"/>
        <w:rPr>
          <w:rFonts w:ascii="Times New Roman" w:hAnsi="Times New Roman" w:cs="Times New Roman"/>
          <w:sz w:val="28"/>
          <w:szCs w:val="28"/>
        </w:rPr>
      </w:pPr>
      <w:r w:rsidRPr="00336015">
        <w:rPr>
          <w:rFonts w:ascii="Times New Roman" w:hAnsi="Times New Roman" w:cs="Times New Roman"/>
          <w:sz w:val="28"/>
          <w:szCs w:val="28"/>
        </w:rPr>
        <w:t xml:space="preserve">Х5 = </w:t>
      </w:r>
      <w:r w:rsidR="00FB0D0A" w:rsidRPr="00336015">
        <w:rPr>
          <w:rFonts w:ascii="Times New Roman" w:hAnsi="Times New Roman" w:cs="Times New Roman"/>
          <w:sz w:val="28"/>
          <w:szCs w:val="28"/>
        </w:rPr>
        <w:t>1,344</w:t>
      </w:r>
    </w:p>
    <w:p w:rsidR="00C107D4" w:rsidRPr="00336015" w:rsidRDefault="00C107D4" w:rsidP="00336015">
      <w:pPr>
        <w:spacing w:line="360" w:lineRule="auto"/>
        <w:ind w:firstLine="720"/>
        <w:jc w:val="both"/>
        <w:rPr>
          <w:sz w:val="28"/>
          <w:szCs w:val="28"/>
          <w:lang w:val="ru-RU"/>
        </w:rPr>
      </w:pPr>
      <w:r w:rsidRPr="00336015">
        <w:rPr>
          <w:sz w:val="28"/>
          <w:szCs w:val="28"/>
        </w:rPr>
        <w:t>Z</w:t>
      </w:r>
      <w:r w:rsidRPr="00336015">
        <w:rPr>
          <w:sz w:val="28"/>
          <w:szCs w:val="28"/>
          <w:lang w:val="ru-RU"/>
        </w:rPr>
        <w:t xml:space="preserve"> –счет Альмана</w:t>
      </w:r>
      <w:r w:rsidR="00336015">
        <w:rPr>
          <w:sz w:val="28"/>
          <w:szCs w:val="28"/>
          <w:lang w:val="ru-RU"/>
        </w:rPr>
        <w:t xml:space="preserve"> </w:t>
      </w:r>
      <w:r w:rsidRPr="00336015">
        <w:rPr>
          <w:sz w:val="28"/>
          <w:szCs w:val="28"/>
          <w:lang w:val="ru-RU"/>
        </w:rPr>
        <w:t>за 2006 год:</w:t>
      </w:r>
    </w:p>
    <w:p w:rsidR="00C107D4" w:rsidRPr="00336015" w:rsidRDefault="00C107D4" w:rsidP="00336015">
      <w:pPr>
        <w:spacing w:line="360" w:lineRule="auto"/>
        <w:ind w:firstLine="720"/>
        <w:jc w:val="both"/>
        <w:rPr>
          <w:sz w:val="28"/>
          <w:szCs w:val="28"/>
          <w:lang w:val="ru-RU"/>
        </w:rPr>
      </w:pPr>
      <w:r w:rsidRPr="00336015">
        <w:rPr>
          <w:sz w:val="28"/>
          <w:szCs w:val="28"/>
          <w:lang w:val="ru-RU"/>
        </w:rPr>
        <w:t>1,2 * 0,2377 + 1,4 * (-0,0016) + 3,3 * (-0,0013) + 0,6 * 0,8108 + 1,0 * 1,3444</w:t>
      </w:r>
      <w:r w:rsidR="00336015">
        <w:rPr>
          <w:sz w:val="28"/>
          <w:szCs w:val="28"/>
          <w:lang w:val="ru-RU"/>
        </w:rPr>
        <w:t xml:space="preserve"> </w:t>
      </w:r>
      <w:r w:rsidRPr="00336015">
        <w:rPr>
          <w:sz w:val="28"/>
          <w:szCs w:val="28"/>
          <w:lang w:val="ru-RU"/>
        </w:rPr>
        <w:t>= 2,1092 &lt; 2,7</w:t>
      </w:r>
      <w:r w:rsidRPr="00336015">
        <w:rPr>
          <w:sz w:val="28"/>
          <w:szCs w:val="28"/>
          <w:lang w:val="ru-RU"/>
        </w:rPr>
        <w:sym w:font="Symbol" w:char="F0DE"/>
      </w:r>
      <w:r w:rsidR="00336015">
        <w:rPr>
          <w:sz w:val="28"/>
          <w:szCs w:val="28"/>
          <w:lang w:val="ru-RU"/>
        </w:rPr>
        <w:t xml:space="preserve"> </w:t>
      </w:r>
      <w:r w:rsidRPr="00336015">
        <w:rPr>
          <w:sz w:val="28"/>
          <w:szCs w:val="28"/>
          <w:lang w:val="ru-RU"/>
        </w:rPr>
        <w:t xml:space="preserve">вероятность банкротства предприятия </w:t>
      </w:r>
      <w:r w:rsidR="006A66C7" w:rsidRPr="00336015">
        <w:rPr>
          <w:sz w:val="28"/>
          <w:szCs w:val="28"/>
          <w:lang w:val="ru-RU"/>
        </w:rPr>
        <w:t>ООО «Тиара»</w:t>
      </w:r>
      <w:r w:rsidR="00336015">
        <w:rPr>
          <w:sz w:val="28"/>
          <w:szCs w:val="28"/>
          <w:lang w:val="ru-RU"/>
        </w:rPr>
        <w:t xml:space="preserve"> </w:t>
      </w:r>
      <w:r w:rsidRPr="00336015">
        <w:rPr>
          <w:sz w:val="28"/>
          <w:szCs w:val="28"/>
          <w:lang w:val="ru-RU"/>
        </w:rPr>
        <w:t>средняя.</w:t>
      </w:r>
    </w:p>
    <w:p w:rsidR="00C107D4" w:rsidRPr="00336015" w:rsidRDefault="00C107D4" w:rsidP="00336015">
      <w:pPr>
        <w:pStyle w:val="25"/>
        <w:spacing w:before="0"/>
        <w:ind w:firstLine="720"/>
        <w:rPr>
          <w:sz w:val="28"/>
          <w:szCs w:val="28"/>
        </w:rPr>
      </w:pPr>
      <w:r w:rsidRPr="00336015">
        <w:rPr>
          <w:sz w:val="28"/>
          <w:szCs w:val="28"/>
        </w:rPr>
        <w:t>Рассмотренный метод Альтмана применим прежде всего для крупных акционерных компаний, которых в России не так много. Поэтому отечественными нормативно – распорядительными документами предлагаются другие</w:t>
      </w:r>
      <w:r w:rsidR="00336015">
        <w:rPr>
          <w:sz w:val="28"/>
          <w:szCs w:val="28"/>
        </w:rPr>
        <w:t xml:space="preserve"> </w:t>
      </w:r>
      <w:r w:rsidRPr="00336015">
        <w:rPr>
          <w:sz w:val="28"/>
          <w:szCs w:val="28"/>
        </w:rPr>
        <w:t>подходы</w:t>
      </w:r>
      <w:r w:rsidR="00336015">
        <w:rPr>
          <w:sz w:val="28"/>
          <w:szCs w:val="28"/>
        </w:rPr>
        <w:t xml:space="preserve"> </w:t>
      </w:r>
      <w:r w:rsidRPr="00336015">
        <w:rPr>
          <w:sz w:val="28"/>
          <w:szCs w:val="28"/>
        </w:rPr>
        <w:t>к прогнозированию возможного банкротства.</w:t>
      </w:r>
    </w:p>
    <w:p w:rsidR="0033315B" w:rsidRPr="00336015" w:rsidRDefault="0033315B" w:rsidP="00336015">
      <w:pPr>
        <w:pStyle w:val="25"/>
        <w:spacing w:before="0"/>
        <w:ind w:firstLine="720"/>
        <w:rPr>
          <w:sz w:val="28"/>
          <w:szCs w:val="28"/>
        </w:rPr>
      </w:pPr>
    </w:p>
    <w:p w:rsidR="00A36E09" w:rsidRPr="00336015" w:rsidRDefault="00717F94" w:rsidP="008902C8">
      <w:pPr>
        <w:pStyle w:val="1"/>
        <w:widowControl w:val="0"/>
        <w:spacing w:before="0" w:after="0" w:line="360" w:lineRule="auto"/>
        <w:ind w:left="1276" w:hanging="556"/>
        <w:jc w:val="both"/>
        <w:rPr>
          <w:b/>
          <w:szCs w:val="28"/>
        </w:rPr>
      </w:pPr>
      <w:hyperlink w:anchor="_Toc169320313" w:history="1">
        <w:bookmarkStart w:id="103" w:name="_Toc185232703"/>
        <w:bookmarkStart w:id="104" w:name="_Toc186271715"/>
        <w:r w:rsidR="006A66C7" w:rsidRPr="00336015">
          <w:rPr>
            <w:rStyle w:val="afa"/>
            <w:b/>
            <w:color w:val="000000"/>
            <w:szCs w:val="28"/>
            <w:u w:val="none"/>
          </w:rPr>
          <w:t>2.5</w:t>
        </w:r>
        <w:r w:rsidR="00336015">
          <w:rPr>
            <w:rStyle w:val="afa"/>
            <w:b/>
            <w:color w:val="000000"/>
            <w:szCs w:val="28"/>
            <w:u w:val="none"/>
          </w:rPr>
          <w:t xml:space="preserve"> </w:t>
        </w:r>
        <w:r w:rsidR="006A66C7" w:rsidRPr="00336015">
          <w:rPr>
            <w:rStyle w:val="afa"/>
            <w:b/>
            <w:color w:val="000000"/>
            <w:szCs w:val="28"/>
            <w:u w:val="none"/>
          </w:rPr>
          <w:t>Мероприятия по эффективному принятию и реализации финансовых решений</w:t>
        </w:r>
        <w:bookmarkEnd w:id="103"/>
        <w:bookmarkEnd w:id="104"/>
      </w:hyperlink>
    </w:p>
    <w:p w:rsidR="002E31C5" w:rsidRPr="00336015" w:rsidRDefault="002E31C5" w:rsidP="00336015">
      <w:pPr>
        <w:spacing w:line="360" w:lineRule="auto"/>
        <w:ind w:firstLine="720"/>
        <w:jc w:val="both"/>
        <w:rPr>
          <w:sz w:val="28"/>
          <w:szCs w:val="28"/>
          <w:lang w:val="ru-RU"/>
        </w:rPr>
      </w:pPr>
      <w:bookmarkStart w:id="105" w:name="_Toc536089455"/>
      <w:bookmarkStart w:id="106" w:name="_Toc77057"/>
      <w:bookmarkStart w:id="107" w:name="_Toc9289648"/>
      <w:bookmarkStart w:id="108" w:name="_Toc36377298"/>
      <w:bookmarkStart w:id="109" w:name="_Toc41192346"/>
      <w:bookmarkStart w:id="110" w:name="_Toc90286885"/>
      <w:bookmarkStart w:id="111" w:name="_Toc517516549"/>
      <w:bookmarkStart w:id="112" w:name="_Toc517609464"/>
      <w:bookmarkStart w:id="113" w:name="_Toc517609569"/>
    </w:p>
    <w:p w:rsidR="002E31C5" w:rsidRPr="00336015" w:rsidRDefault="002E31C5" w:rsidP="00336015">
      <w:pPr>
        <w:pStyle w:val="a3"/>
        <w:widowControl w:val="0"/>
        <w:ind w:firstLine="720"/>
        <w:rPr>
          <w:szCs w:val="28"/>
        </w:rPr>
      </w:pPr>
      <w:r w:rsidRPr="00336015">
        <w:rPr>
          <w:szCs w:val="28"/>
        </w:rPr>
        <w:t xml:space="preserve">Целью анализа предприятия, в первую очередь, является точное определение его </w:t>
      </w:r>
      <w:r w:rsidR="00B92ADA" w:rsidRPr="00336015">
        <w:rPr>
          <w:szCs w:val="28"/>
        </w:rPr>
        <w:t xml:space="preserve">финансового </w:t>
      </w:r>
      <w:r w:rsidRPr="00336015">
        <w:rPr>
          <w:szCs w:val="28"/>
        </w:rPr>
        <w:t>состояния, а также степени и причин кризиса. На данном этапе происходит формирование исходных данных для построения системы управления</w:t>
      </w:r>
      <w:r w:rsidR="00B92ADA" w:rsidRPr="00336015">
        <w:rPr>
          <w:szCs w:val="28"/>
        </w:rPr>
        <w:t xml:space="preserve"> финансово-хозяйственной деятельностью</w:t>
      </w:r>
      <w:r w:rsidRPr="00336015">
        <w:rPr>
          <w:szCs w:val="28"/>
        </w:rPr>
        <w:t>, выявления и формулирования проблем предприятия.</w:t>
      </w:r>
    </w:p>
    <w:p w:rsidR="002E31C5" w:rsidRPr="00336015" w:rsidRDefault="002166E1" w:rsidP="00336015">
      <w:pPr>
        <w:spacing w:line="360" w:lineRule="auto"/>
        <w:ind w:firstLine="720"/>
        <w:jc w:val="both"/>
        <w:rPr>
          <w:sz w:val="28"/>
          <w:szCs w:val="28"/>
          <w:lang w:val="ru-RU"/>
        </w:rPr>
      </w:pPr>
      <w:r w:rsidRPr="00336015">
        <w:rPr>
          <w:sz w:val="28"/>
          <w:szCs w:val="28"/>
          <w:lang w:val="ru-RU"/>
        </w:rPr>
        <w:t xml:space="preserve">Таким образом, диагностика </w:t>
      </w:r>
      <w:r w:rsidR="002E31C5" w:rsidRPr="00336015">
        <w:rPr>
          <w:sz w:val="28"/>
          <w:szCs w:val="28"/>
          <w:lang w:val="ru-RU"/>
        </w:rPr>
        <w:t xml:space="preserve">финансового состояния </w:t>
      </w:r>
      <w:r w:rsidR="006A66C7" w:rsidRPr="00336015">
        <w:rPr>
          <w:sz w:val="28"/>
          <w:szCs w:val="28"/>
          <w:lang w:val="ru-RU"/>
        </w:rPr>
        <w:t>ООО «Тиара»</w:t>
      </w:r>
      <w:r w:rsidR="002E31C5" w:rsidRPr="00336015">
        <w:rPr>
          <w:sz w:val="28"/>
          <w:szCs w:val="28"/>
          <w:lang w:val="ru-RU"/>
        </w:rPr>
        <w:t xml:space="preserve"> выявил</w:t>
      </w:r>
      <w:r w:rsidRPr="00336015">
        <w:rPr>
          <w:sz w:val="28"/>
          <w:szCs w:val="28"/>
          <w:lang w:val="ru-RU"/>
        </w:rPr>
        <w:t>а</w:t>
      </w:r>
      <w:r w:rsidR="002E31C5" w:rsidRPr="00336015">
        <w:rPr>
          <w:sz w:val="28"/>
          <w:szCs w:val="28"/>
          <w:lang w:val="ru-RU"/>
        </w:rPr>
        <w:t>, что:</w:t>
      </w:r>
    </w:p>
    <w:p w:rsidR="002E31C5" w:rsidRPr="00336015" w:rsidRDefault="002E31C5" w:rsidP="008902C8">
      <w:pPr>
        <w:numPr>
          <w:ilvl w:val="0"/>
          <w:numId w:val="10"/>
        </w:numPr>
        <w:tabs>
          <w:tab w:val="clear" w:pos="927"/>
          <w:tab w:val="left" w:pos="1418"/>
        </w:tabs>
        <w:spacing w:line="360" w:lineRule="auto"/>
        <w:ind w:left="0" w:firstLine="720"/>
        <w:jc w:val="both"/>
        <w:rPr>
          <w:sz w:val="28"/>
          <w:szCs w:val="28"/>
          <w:lang w:val="ru-RU"/>
        </w:rPr>
      </w:pPr>
      <w:r w:rsidRPr="00336015">
        <w:rPr>
          <w:sz w:val="28"/>
          <w:szCs w:val="28"/>
          <w:lang w:val="ru-RU"/>
        </w:rPr>
        <w:t>предприятие является финансово-неустойчивым, это доказывает наличие просроченной кредиторской задолженности, платежей в бюджет и во внебюджетные фонды и задолженность перед работниками по оплате труда;</w:t>
      </w:r>
    </w:p>
    <w:p w:rsidR="002E31C5" w:rsidRPr="00336015" w:rsidRDefault="002E31C5" w:rsidP="008902C8">
      <w:pPr>
        <w:numPr>
          <w:ilvl w:val="0"/>
          <w:numId w:val="10"/>
        </w:numPr>
        <w:tabs>
          <w:tab w:val="clear" w:pos="927"/>
          <w:tab w:val="left" w:pos="1418"/>
        </w:tabs>
        <w:spacing w:line="360" w:lineRule="auto"/>
        <w:ind w:left="0" w:firstLine="720"/>
        <w:jc w:val="both"/>
        <w:rPr>
          <w:sz w:val="28"/>
          <w:szCs w:val="28"/>
          <w:lang w:val="ru-RU"/>
        </w:rPr>
      </w:pPr>
      <w:r w:rsidRPr="00336015">
        <w:rPr>
          <w:sz w:val="28"/>
          <w:szCs w:val="28"/>
          <w:lang w:val="ru-RU"/>
        </w:rPr>
        <w:t>структура баланса неудовлетворительная, о чем свидетельствуют очень низкие значения показателей ликвидности (ниже нормы);</w:t>
      </w:r>
    </w:p>
    <w:p w:rsidR="002E31C5" w:rsidRPr="00336015" w:rsidRDefault="002E31C5" w:rsidP="008902C8">
      <w:pPr>
        <w:numPr>
          <w:ilvl w:val="0"/>
          <w:numId w:val="10"/>
        </w:numPr>
        <w:tabs>
          <w:tab w:val="clear" w:pos="927"/>
          <w:tab w:val="left" w:pos="1418"/>
        </w:tabs>
        <w:spacing w:line="360" w:lineRule="auto"/>
        <w:ind w:left="0" w:firstLine="720"/>
        <w:jc w:val="both"/>
        <w:rPr>
          <w:sz w:val="28"/>
          <w:szCs w:val="28"/>
          <w:lang w:val="ru-RU"/>
        </w:rPr>
      </w:pPr>
      <w:r w:rsidRPr="00336015">
        <w:rPr>
          <w:sz w:val="28"/>
          <w:szCs w:val="28"/>
          <w:lang w:val="ru-RU"/>
        </w:rPr>
        <w:t>деловую активность предприятия можно оценить как не стабильную, прослеживается замедление оборачиваемости средств предприятия и увеличение продолжительности оборота;</w:t>
      </w:r>
    </w:p>
    <w:p w:rsidR="002E31C5" w:rsidRPr="00336015" w:rsidRDefault="002E31C5" w:rsidP="008902C8">
      <w:pPr>
        <w:numPr>
          <w:ilvl w:val="0"/>
          <w:numId w:val="10"/>
        </w:numPr>
        <w:tabs>
          <w:tab w:val="clear" w:pos="927"/>
          <w:tab w:val="left" w:pos="1418"/>
        </w:tabs>
        <w:spacing w:line="360" w:lineRule="auto"/>
        <w:ind w:left="0" w:firstLine="720"/>
        <w:jc w:val="both"/>
        <w:rPr>
          <w:sz w:val="28"/>
          <w:szCs w:val="28"/>
          <w:lang w:val="ru-RU"/>
        </w:rPr>
      </w:pPr>
      <w:r w:rsidRPr="00336015">
        <w:rPr>
          <w:sz w:val="28"/>
          <w:szCs w:val="28"/>
          <w:lang w:val="ru-RU"/>
        </w:rPr>
        <w:t>хозяйственная деятельность предприятия</w:t>
      </w:r>
      <w:r w:rsidR="002166E1" w:rsidRPr="00336015">
        <w:rPr>
          <w:sz w:val="28"/>
          <w:szCs w:val="28"/>
          <w:lang w:val="ru-RU"/>
        </w:rPr>
        <w:t xml:space="preserve"> в 2006 году</w:t>
      </w:r>
      <w:r w:rsidR="00336015">
        <w:rPr>
          <w:sz w:val="28"/>
          <w:szCs w:val="28"/>
          <w:lang w:val="ru-RU"/>
        </w:rPr>
        <w:t xml:space="preserve"> </w:t>
      </w:r>
      <w:r w:rsidRPr="00336015">
        <w:rPr>
          <w:sz w:val="28"/>
          <w:szCs w:val="28"/>
          <w:lang w:val="ru-RU"/>
        </w:rPr>
        <w:t xml:space="preserve">является убыточной. Также наблюдаем снижение всех показателей рентабельности, то есть эффективности работы предприятия в течение года. </w:t>
      </w:r>
    </w:p>
    <w:p w:rsidR="002E31C5" w:rsidRPr="00336015" w:rsidRDefault="002E31C5" w:rsidP="008902C8">
      <w:pPr>
        <w:numPr>
          <w:ilvl w:val="0"/>
          <w:numId w:val="10"/>
        </w:numPr>
        <w:tabs>
          <w:tab w:val="clear" w:pos="927"/>
          <w:tab w:val="left" w:pos="1418"/>
        </w:tabs>
        <w:spacing w:line="360" w:lineRule="auto"/>
        <w:ind w:left="0" w:firstLine="720"/>
        <w:jc w:val="both"/>
        <w:rPr>
          <w:sz w:val="28"/>
          <w:szCs w:val="28"/>
          <w:lang w:val="ru-RU"/>
        </w:rPr>
      </w:pPr>
      <w:r w:rsidRPr="00336015">
        <w:rPr>
          <w:sz w:val="28"/>
          <w:szCs w:val="28"/>
          <w:lang w:val="ru-RU"/>
        </w:rPr>
        <w:t>в соответствии с критериями, вероятность банкротства на анализируемом предприятии очень высокая.</w:t>
      </w:r>
    </w:p>
    <w:p w:rsidR="002E31C5" w:rsidRPr="00336015" w:rsidRDefault="002E31C5" w:rsidP="00336015">
      <w:pPr>
        <w:spacing w:line="360" w:lineRule="auto"/>
        <w:ind w:firstLine="720"/>
        <w:jc w:val="both"/>
        <w:rPr>
          <w:sz w:val="28"/>
          <w:szCs w:val="28"/>
          <w:lang w:val="ru-RU"/>
        </w:rPr>
      </w:pPr>
      <w:r w:rsidRPr="00336015">
        <w:rPr>
          <w:sz w:val="28"/>
          <w:szCs w:val="28"/>
          <w:lang w:val="ru-RU"/>
        </w:rPr>
        <w:t xml:space="preserve">Подводя итоги выявления причин </w:t>
      </w:r>
      <w:r w:rsidR="002166E1" w:rsidRPr="00336015">
        <w:rPr>
          <w:sz w:val="28"/>
          <w:szCs w:val="28"/>
          <w:lang w:val="ru-RU"/>
        </w:rPr>
        <w:t>неустойчивого состояния предприятия</w:t>
      </w:r>
      <w:r w:rsidR="00336015">
        <w:rPr>
          <w:sz w:val="28"/>
          <w:szCs w:val="28"/>
          <w:lang w:val="ru-RU"/>
        </w:rPr>
        <w:t xml:space="preserve"> </w:t>
      </w:r>
      <w:r w:rsidRPr="00336015">
        <w:rPr>
          <w:sz w:val="28"/>
          <w:szCs w:val="28"/>
          <w:lang w:val="ru-RU"/>
        </w:rPr>
        <w:t>можно сделать следующие выводы:</w:t>
      </w:r>
      <w:r w:rsidR="00336015">
        <w:rPr>
          <w:sz w:val="28"/>
          <w:szCs w:val="28"/>
          <w:lang w:val="ru-RU"/>
        </w:rPr>
        <w:t xml:space="preserve"> </w:t>
      </w:r>
      <w:r w:rsidRPr="00336015">
        <w:rPr>
          <w:sz w:val="28"/>
          <w:szCs w:val="28"/>
          <w:lang w:val="ru-RU"/>
        </w:rPr>
        <w:t xml:space="preserve">руководству </w:t>
      </w:r>
      <w:r w:rsidR="006A66C7" w:rsidRPr="00336015">
        <w:rPr>
          <w:sz w:val="28"/>
          <w:szCs w:val="28"/>
          <w:lang w:val="ru-RU"/>
        </w:rPr>
        <w:t>ООО «Тиара»</w:t>
      </w:r>
      <w:r w:rsidRPr="00336015">
        <w:rPr>
          <w:sz w:val="28"/>
          <w:szCs w:val="28"/>
          <w:lang w:val="ru-RU"/>
        </w:rPr>
        <w:t xml:space="preserve"> следует поменять своих поставщиков, тем самым сократив свои затраты на сырье и материалы.</w:t>
      </w:r>
      <w:r w:rsidR="00336015">
        <w:rPr>
          <w:sz w:val="28"/>
          <w:szCs w:val="28"/>
          <w:lang w:val="ru-RU"/>
        </w:rPr>
        <w:t xml:space="preserve"> </w:t>
      </w:r>
      <w:r w:rsidRPr="00336015">
        <w:rPr>
          <w:sz w:val="28"/>
          <w:szCs w:val="28"/>
          <w:lang w:val="ru-RU"/>
        </w:rPr>
        <w:t xml:space="preserve">Основные фонды предприятия изношены </w:t>
      </w:r>
      <w:r w:rsidR="002166E1" w:rsidRPr="00336015">
        <w:rPr>
          <w:sz w:val="28"/>
          <w:szCs w:val="28"/>
          <w:lang w:val="ru-RU"/>
        </w:rPr>
        <w:t xml:space="preserve">более чем </w:t>
      </w:r>
      <w:r w:rsidRPr="00336015">
        <w:rPr>
          <w:sz w:val="28"/>
          <w:szCs w:val="28"/>
          <w:lang w:val="ru-RU"/>
        </w:rPr>
        <w:t>50 %.</w:t>
      </w:r>
      <w:r w:rsidR="00336015">
        <w:rPr>
          <w:sz w:val="28"/>
          <w:szCs w:val="28"/>
          <w:lang w:val="ru-RU"/>
        </w:rPr>
        <w:t xml:space="preserve"> </w:t>
      </w:r>
      <w:r w:rsidRPr="00336015">
        <w:rPr>
          <w:sz w:val="28"/>
          <w:szCs w:val="28"/>
          <w:lang w:val="ru-RU"/>
        </w:rPr>
        <w:t>В настоящее время предприятие работает в сложных условиях, определяемых нестабильным состоянием сфер окружения. Для практической реализации этих возможностей</w:t>
      </w:r>
      <w:r w:rsidR="00336015">
        <w:rPr>
          <w:sz w:val="28"/>
          <w:szCs w:val="28"/>
          <w:lang w:val="ru-RU"/>
        </w:rPr>
        <w:t xml:space="preserve"> </w:t>
      </w:r>
      <w:r w:rsidRPr="00336015">
        <w:rPr>
          <w:sz w:val="28"/>
          <w:szCs w:val="28"/>
          <w:lang w:val="ru-RU"/>
        </w:rPr>
        <w:t>необходим эффективный комплекс маркетинга, планирования</w:t>
      </w:r>
      <w:r w:rsidR="00336015">
        <w:rPr>
          <w:sz w:val="28"/>
          <w:szCs w:val="28"/>
          <w:lang w:val="ru-RU"/>
        </w:rPr>
        <w:t xml:space="preserve"> </w:t>
      </w:r>
      <w:r w:rsidRPr="00336015">
        <w:rPr>
          <w:sz w:val="28"/>
          <w:szCs w:val="28"/>
          <w:lang w:val="ru-RU"/>
        </w:rPr>
        <w:t>и управления</w:t>
      </w:r>
      <w:r w:rsidR="00B92ADA" w:rsidRPr="00336015">
        <w:rPr>
          <w:sz w:val="28"/>
          <w:szCs w:val="28"/>
          <w:lang w:val="ru-RU"/>
        </w:rPr>
        <w:t xml:space="preserve"> финансово-хозяйственной деятельностью</w:t>
      </w:r>
      <w:r w:rsidRPr="00336015">
        <w:rPr>
          <w:sz w:val="28"/>
          <w:szCs w:val="28"/>
          <w:lang w:val="ru-RU"/>
        </w:rPr>
        <w:t xml:space="preserve">. </w:t>
      </w:r>
    </w:p>
    <w:p w:rsidR="00B92ADA" w:rsidRPr="00336015" w:rsidRDefault="00B92ADA" w:rsidP="00336015">
      <w:pPr>
        <w:pStyle w:val="25"/>
        <w:spacing w:before="0"/>
        <w:ind w:firstLine="720"/>
        <w:rPr>
          <w:sz w:val="28"/>
          <w:szCs w:val="28"/>
        </w:rPr>
      </w:pPr>
      <w:r w:rsidRPr="00336015">
        <w:rPr>
          <w:sz w:val="28"/>
          <w:szCs w:val="28"/>
        </w:rPr>
        <w:t xml:space="preserve">Можно говорить о неплохой конкурентной позиции предприятия и высокой степени привлекательности отрасли. Предприятию необходимо, прежде всего, увеличить свою долю на рынке и объем реализации фурнитуры. Для этого целесообразно предпринять стратегию концентрированного роста, а именно стратегию развития рынков, то есть предприятию необходимо выходить на новые рынки, например рынки крупных городов России, где продукция предприятия еще не продается (такими городами могут стать Н. Новгород, Ростов-на-Дону и др.), а также на рынки зарубежных стран, например на рынок Казахстана. </w:t>
      </w:r>
    </w:p>
    <w:p w:rsidR="00B92ADA" w:rsidRPr="00336015" w:rsidRDefault="00B92ADA" w:rsidP="00336015">
      <w:pPr>
        <w:pStyle w:val="25"/>
        <w:spacing w:before="0"/>
        <w:ind w:firstLine="720"/>
        <w:rPr>
          <w:sz w:val="28"/>
          <w:szCs w:val="28"/>
        </w:rPr>
      </w:pPr>
      <w:r w:rsidRPr="00336015">
        <w:rPr>
          <w:sz w:val="28"/>
          <w:szCs w:val="28"/>
        </w:rPr>
        <w:t>Для увеличения объемов реализации фурнитуры на стадии роста необходимо, прежде всего, увеличить объемы выпуска продукции. Для этого нужно:</w:t>
      </w:r>
    </w:p>
    <w:p w:rsidR="00B92ADA" w:rsidRPr="00336015" w:rsidRDefault="00B92ADA" w:rsidP="00336015">
      <w:pPr>
        <w:pStyle w:val="25"/>
        <w:spacing w:before="0"/>
        <w:ind w:firstLine="720"/>
        <w:rPr>
          <w:sz w:val="28"/>
          <w:szCs w:val="28"/>
        </w:rPr>
      </w:pPr>
      <w:r w:rsidRPr="00336015">
        <w:rPr>
          <w:sz w:val="28"/>
          <w:szCs w:val="28"/>
        </w:rPr>
        <w:t xml:space="preserve">1. </w:t>
      </w:r>
      <w:r w:rsidR="0033315B" w:rsidRPr="00336015">
        <w:rPr>
          <w:sz w:val="28"/>
          <w:szCs w:val="28"/>
        </w:rPr>
        <w:t xml:space="preserve">Рост </w:t>
      </w:r>
      <w:r w:rsidRPr="00336015">
        <w:rPr>
          <w:sz w:val="28"/>
          <w:szCs w:val="28"/>
        </w:rPr>
        <w:t>производительность труда:</w:t>
      </w:r>
    </w:p>
    <w:p w:rsidR="00B92ADA" w:rsidRPr="00336015" w:rsidRDefault="00B92ADA" w:rsidP="008902C8">
      <w:pPr>
        <w:pStyle w:val="25"/>
        <w:numPr>
          <w:ilvl w:val="0"/>
          <w:numId w:val="26"/>
        </w:numPr>
        <w:tabs>
          <w:tab w:val="clear" w:pos="1755"/>
          <w:tab w:val="num" w:pos="1418"/>
        </w:tabs>
        <w:spacing w:before="0"/>
        <w:ind w:left="0" w:firstLine="720"/>
        <w:rPr>
          <w:sz w:val="28"/>
          <w:szCs w:val="28"/>
        </w:rPr>
      </w:pPr>
      <w:r w:rsidRPr="00336015">
        <w:rPr>
          <w:sz w:val="28"/>
          <w:szCs w:val="28"/>
        </w:rPr>
        <w:t>введение сдельно-премиальной системы оплаты труда для повышения заинтересованности рабочих в результатах своего труда.</w:t>
      </w:r>
    </w:p>
    <w:p w:rsidR="00B92ADA" w:rsidRPr="00336015" w:rsidRDefault="00B92ADA" w:rsidP="008902C8">
      <w:pPr>
        <w:pStyle w:val="25"/>
        <w:numPr>
          <w:ilvl w:val="0"/>
          <w:numId w:val="26"/>
        </w:numPr>
        <w:tabs>
          <w:tab w:val="clear" w:pos="1755"/>
          <w:tab w:val="num" w:pos="1418"/>
        </w:tabs>
        <w:spacing w:before="0"/>
        <w:ind w:left="0" w:firstLine="720"/>
        <w:rPr>
          <w:sz w:val="28"/>
          <w:szCs w:val="28"/>
        </w:rPr>
      </w:pPr>
      <w:r w:rsidRPr="00336015">
        <w:rPr>
          <w:sz w:val="28"/>
          <w:szCs w:val="28"/>
        </w:rPr>
        <w:t xml:space="preserve">за счет роста прибыли покупка более производительного современного оборудования, которое обеспечит также повышение качества </w:t>
      </w:r>
      <w:r w:rsidR="00B3672D" w:rsidRPr="00336015">
        <w:rPr>
          <w:sz w:val="28"/>
          <w:szCs w:val="28"/>
        </w:rPr>
        <w:t>фурнитуры</w:t>
      </w:r>
      <w:r w:rsidRPr="00336015">
        <w:rPr>
          <w:sz w:val="28"/>
          <w:szCs w:val="28"/>
        </w:rPr>
        <w:t xml:space="preserve">. </w:t>
      </w:r>
    </w:p>
    <w:p w:rsidR="00B92ADA" w:rsidRPr="00336015" w:rsidRDefault="00B92ADA" w:rsidP="008902C8">
      <w:pPr>
        <w:pStyle w:val="25"/>
        <w:numPr>
          <w:ilvl w:val="0"/>
          <w:numId w:val="31"/>
        </w:numPr>
        <w:tabs>
          <w:tab w:val="num" w:pos="1418"/>
        </w:tabs>
        <w:spacing w:before="0"/>
        <w:ind w:left="0" w:firstLine="720"/>
        <w:rPr>
          <w:sz w:val="28"/>
          <w:szCs w:val="28"/>
        </w:rPr>
      </w:pPr>
      <w:r w:rsidRPr="00336015">
        <w:rPr>
          <w:sz w:val="28"/>
          <w:szCs w:val="28"/>
        </w:rPr>
        <w:t xml:space="preserve">Увеличение объемов производства </w:t>
      </w:r>
      <w:r w:rsidR="00B3672D" w:rsidRPr="00336015">
        <w:rPr>
          <w:sz w:val="28"/>
          <w:szCs w:val="28"/>
        </w:rPr>
        <w:t xml:space="preserve">фурнитуры </w:t>
      </w:r>
      <w:r w:rsidRPr="00336015">
        <w:rPr>
          <w:sz w:val="28"/>
          <w:szCs w:val="28"/>
        </w:rPr>
        <w:t>возможно также за счет найма дополнительных рабочих и организации двусменной работы.</w:t>
      </w:r>
    </w:p>
    <w:p w:rsidR="00B92ADA" w:rsidRPr="00336015" w:rsidRDefault="00B92ADA" w:rsidP="008902C8">
      <w:pPr>
        <w:pStyle w:val="25"/>
        <w:numPr>
          <w:ilvl w:val="0"/>
          <w:numId w:val="31"/>
        </w:numPr>
        <w:tabs>
          <w:tab w:val="num" w:pos="1418"/>
        </w:tabs>
        <w:spacing w:before="0"/>
        <w:ind w:left="0" w:firstLine="720"/>
        <w:rPr>
          <w:sz w:val="28"/>
          <w:szCs w:val="28"/>
        </w:rPr>
      </w:pPr>
      <w:r w:rsidRPr="00336015">
        <w:rPr>
          <w:sz w:val="28"/>
          <w:szCs w:val="28"/>
        </w:rPr>
        <w:t xml:space="preserve">Привлечение покупателей за счет повышения качества </w:t>
      </w:r>
      <w:r w:rsidR="00B3672D" w:rsidRPr="00336015">
        <w:rPr>
          <w:sz w:val="28"/>
          <w:szCs w:val="28"/>
        </w:rPr>
        <w:t>фурнитуры</w:t>
      </w:r>
      <w:r w:rsidRPr="00336015">
        <w:rPr>
          <w:sz w:val="28"/>
          <w:szCs w:val="28"/>
        </w:rPr>
        <w:t>, которое будет достигаться за счет:</w:t>
      </w:r>
    </w:p>
    <w:p w:rsidR="00B92ADA" w:rsidRPr="00336015" w:rsidRDefault="00B92ADA" w:rsidP="008902C8">
      <w:pPr>
        <w:pStyle w:val="25"/>
        <w:numPr>
          <w:ilvl w:val="0"/>
          <w:numId w:val="26"/>
        </w:numPr>
        <w:tabs>
          <w:tab w:val="clear" w:pos="1755"/>
          <w:tab w:val="num" w:pos="1418"/>
        </w:tabs>
        <w:spacing w:before="0"/>
        <w:ind w:left="0" w:firstLine="720"/>
        <w:rPr>
          <w:sz w:val="28"/>
          <w:szCs w:val="28"/>
        </w:rPr>
      </w:pPr>
      <w:r w:rsidRPr="00336015">
        <w:rPr>
          <w:sz w:val="28"/>
          <w:szCs w:val="28"/>
        </w:rPr>
        <w:t xml:space="preserve">покупки более совершенного оборудования (большинство конкурентов в РМЭ используют оборудование, на котором невозможно производить </w:t>
      </w:r>
      <w:r w:rsidR="00B3672D" w:rsidRPr="00336015">
        <w:rPr>
          <w:sz w:val="28"/>
          <w:szCs w:val="28"/>
        </w:rPr>
        <w:t xml:space="preserve">продукцию </w:t>
      </w:r>
      <w:r w:rsidRPr="00336015">
        <w:rPr>
          <w:sz w:val="28"/>
          <w:szCs w:val="28"/>
        </w:rPr>
        <w:t>европейского уровня качества, поскольку оно не обеспечивает необходимого уровня точности при станочной обработке).</w:t>
      </w:r>
    </w:p>
    <w:p w:rsidR="00B92ADA" w:rsidRPr="00336015" w:rsidRDefault="00B92ADA" w:rsidP="008902C8">
      <w:pPr>
        <w:pStyle w:val="25"/>
        <w:numPr>
          <w:ilvl w:val="0"/>
          <w:numId w:val="26"/>
        </w:numPr>
        <w:tabs>
          <w:tab w:val="clear" w:pos="1755"/>
          <w:tab w:val="num" w:pos="1418"/>
        </w:tabs>
        <w:spacing w:before="0"/>
        <w:ind w:left="0" w:firstLine="720"/>
        <w:rPr>
          <w:sz w:val="28"/>
          <w:szCs w:val="28"/>
        </w:rPr>
      </w:pPr>
      <w:r w:rsidRPr="00336015">
        <w:rPr>
          <w:sz w:val="28"/>
          <w:szCs w:val="28"/>
        </w:rPr>
        <w:t>применение более дорогих и более качественных материалов отечественных и зарубежных производителей.</w:t>
      </w:r>
    </w:p>
    <w:bookmarkEnd w:id="105"/>
    <w:bookmarkEnd w:id="106"/>
    <w:bookmarkEnd w:id="107"/>
    <w:bookmarkEnd w:id="108"/>
    <w:bookmarkEnd w:id="109"/>
    <w:bookmarkEnd w:id="110"/>
    <w:bookmarkEnd w:id="111"/>
    <w:bookmarkEnd w:id="112"/>
    <w:bookmarkEnd w:id="113"/>
    <w:p w:rsidR="002166E1" w:rsidRPr="00336015" w:rsidRDefault="002166E1" w:rsidP="00336015">
      <w:pPr>
        <w:shd w:val="clear" w:color="auto" w:fill="FFFFFF"/>
        <w:spacing w:line="360" w:lineRule="auto"/>
        <w:ind w:firstLine="720"/>
        <w:jc w:val="both"/>
        <w:rPr>
          <w:snapToGrid w:val="0"/>
          <w:sz w:val="28"/>
          <w:szCs w:val="28"/>
          <w:lang w:val="ru-RU"/>
        </w:rPr>
      </w:pPr>
      <w:r w:rsidRPr="00336015">
        <w:rPr>
          <w:snapToGrid w:val="0"/>
          <w:color w:val="000000"/>
          <w:sz w:val="28"/>
          <w:szCs w:val="28"/>
          <w:lang w:val="ru-RU"/>
        </w:rPr>
        <w:t>Прежде чем принять какое-либо решение необходимо определить цели, для достижения которых и принимается решение. Такие цели определяются исходя из проблем, которые выявлены в процессе работы предприятия с помощью финансового анализа.</w:t>
      </w:r>
    </w:p>
    <w:p w:rsidR="002166E1" w:rsidRPr="00336015" w:rsidRDefault="002166E1" w:rsidP="00336015">
      <w:pPr>
        <w:shd w:val="clear" w:color="auto" w:fill="FFFFFF"/>
        <w:spacing w:line="360" w:lineRule="auto"/>
        <w:ind w:firstLine="720"/>
        <w:jc w:val="both"/>
        <w:rPr>
          <w:snapToGrid w:val="0"/>
          <w:sz w:val="28"/>
          <w:szCs w:val="28"/>
          <w:lang w:val="ru-RU"/>
        </w:rPr>
      </w:pPr>
      <w:r w:rsidRPr="00336015">
        <w:rPr>
          <w:snapToGrid w:val="0"/>
          <w:color w:val="000000"/>
          <w:sz w:val="28"/>
          <w:szCs w:val="28"/>
          <w:lang w:val="ru-RU"/>
        </w:rPr>
        <w:t>Основными проблемами работы предприятия являются:</w:t>
      </w:r>
    </w:p>
    <w:p w:rsidR="002166E1" w:rsidRPr="00336015" w:rsidRDefault="002166E1" w:rsidP="00336015">
      <w:pPr>
        <w:shd w:val="clear" w:color="auto" w:fill="FFFFFF"/>
        <w:spacing w:line="360" w:lineRule="auto"/>
        <w:ind w:firstLine="720"/>
        <w:jc w:val="both"/>
        <w:rPr>
          <w:snapToGrid w:val="0"/>
          <w:sz w:val="28"/>
          <w:szCs w:val="28"/>
          <w:lang w:val="ru-RU"/>
        </w:rPr>
      </w:pPr>
      <w:r w:rsidRPr="00336015">
        <w:rPr>
          <w:snapToGrid w:val="0"/>
          <w:color w:val="000000"/>
          <w:sz w:val="28"/>
          <w:szCs w:val="28"/>
          <w:lang w:val="ru-RU"/>
        </w:rPr>
        <w:t>-</w:t>
      </w:r>
      <w:r w:rsidR="00336015">
        <w:rPr>
          <w:snapToGrid w:val="0"/>
          <w:color w:val="000000"/>
          <w:sz w:val="28"/>
          <w:szCs w:val="28"/>
          <w:lang w:val="ru-RU"/>
        </w:rPr>
        <w:t xml:space="preserve"> </w:t>
      </w:r>
      <w:r w:rsidRPr="00336015">
        <w:rPr>
          <w:snapToGrid w:val="0"/>
          <w:color w:val="000000"/>
          <w:sz w:val="28"/>
          <w:szCs w:val="28"/>
          <w:lang w:val="ru-RU"/>
        </w:rPr>
        <w:t>материалоемкое производство: основные затраты на производство продукции составляют сырье и материалы, цены на приобретение которых очень высоки. Снижение затрат возможно, если найти более прямые пути поставки сырья и материалов, не используя услуги посредников. К сожалению, ситуация на рынке складывается таким образом, что реализовать это на практике практически невозможно;</w:t>
      </w:r>
    </w:p>
    <w:p w:rsidR="002166E1" w:rsidRPr="00336015" w:rsidRDefault="002166E1" w:rsidP="00336015">
      <w:pPr>
        <w:shd w:val="clear" w:color="auto" w:fill="FFFFFF"/>
        <w:spacing w:line="360" w:lineRule="auto"/>
        <w:ind w:firstLine="720"/>
        <w:jc w:val="both"/>
        <w:rPr>
          <w:snapToGrid w:val="0"/>
          <w:sz w:val="28"/>
          <w:szCs w:val="28"/>
          <w:lang w:val="ru-RU"/>
        </w:rPr>
      </w:pPr>
      <w:r w:rsidRPr="00336015">
        <w:rPr>
          <w:snapToGrid w:val="0"/>
          <w:color w:val="000000"/>
          <w:sz w:val="28"/>
          <w:szCs w:val="28"/>
          <w:lang w:val="ru-RU"/>
        </w:rPr>
        <w:t>-</w:t>
      </w:r>
      <w:r w:rsidR="00336015">
        <w:rPr>
          <w:snapToGrid w:val="0"/>
          <w:color w:val="000000"/>
          <w:sz w:val="28"/>
          <w:szCs w:val="28"/>
          <w:lang w:val="ru-RU"/>
        </w:rPr>
        <w:t xml:space="preserve"> </w:t>
      </w:r>
      <w:r w:rsidRPr="00336015">
        <w:rPr>
          <w:snapToGrid w:val="0"/>
          <w:color w:val="000000"/>
          <w:sz w:val="28"/>
          <w:szCs w:val="28"/>
          <w:lang w:val="ru-RU"/>
        </w:rPr>
        <w:t>износ оборудования. Необходимы инвестиции для периодической замены вышедшего из строя оборудования;</w:t>
      </w:r>
    </w:p>
    <w:p w:rsidR="002166E1" w:rsidRPr="00336015" w:rsidRDefault="002166E1" w:rsidP="00336015">
      <w:pPr>
        <w:shd w:val="clear" w:color="auto" w:fill="FFFFFF"/>
        <w:spacing w:line="360" w:lineRule="auto"/>
        <w:ind w:firstLine="720"/>
        <w:jc w:val="both"/>
        <w:rPr>
          <w:snapToGrid w:val="0"/>
          <w:sz w:val="28"/>
          <w:szCs w:val="28"/>
          <w:lang w:val="ru-RU"/>
        </w:rPr>
      </w:pPr>
      <w:r w:rsidRPr="00336015">
        <w:rPr>
          <w:snapToGrid w:val="0"/>
          <w:color w:val="000000"/>
          <w:sz w:val="28"/>
          <w:szCs w:val="28"/>
          <w:lang w:val="ru-RU"/>
        </w:rPr>
        <w:t>-</w:t>
      </w:r>
      <w:r w:rsidR="00336015">
        <w:rPr>
          <w:snapToGrid w:val="0"/>
          <w:color w:val="000000"/>
          <w:sz w:val="28"/>
          <w:szCs w:val="28"/>
          <w:lang w:val="ru-RU"/>
        </w:rPr>
        <w:t xml:space="preserve"> </w:t>
      </w:r>
      <w:r w:rsidRPr="00336015">
        <w:rPr>
          <w:snapToGrid w:val="0"/>
          <w:color w:val="000000"/>
          <w:sz w:val="28"/>
          <w:szCs w:val="28"/>
          <w:lang w:val="ru-RU"/>
        </w:rPr>
        <w:t>большое количество бартерных сделок не способствуют наращиванию денежных средств предприятия, которые необходимы для капитальных вложений;</w:t>
      </w:r>
    </w:p>
    <w:p w:rsidR="002166E1" w:rsidRPr="00336015" w:rsidRDefault="002166E1" w:rsidP="00336015">
      <w:pPr>
        <w:shd w:val="clear" w:color="auto" w:fill="FFFFFF"/>
        <w:spacing w:line="360" w:lineRule="auto"/>
        <w:ind w:firstLine="720"/>
        <w:jc w:val="both"/>
        <w:rPr>
          <w:snapToGrid w:val="0"/>
          <w:sz w:val="28"/>
          <w:szCs w:val="28"/>
          <w:lang w:val="ru-RU"/>
        </w:rPr>
      </w:pPr>
      <w:r w:rsidRPr="00336015">
        <w:rPr>
          <w:snapToGrid w:val="0"/>
          <w:color w:val="000000"/>
          <w:sz w:val="28"/>
          <w:szCs w:val="28"/>
          <w:lang w:val="ru-RU"/>
        </w:rPr>
        <w:t>-</w:t>
      </w:r>
      <w:r w:rsidR="00336015">
        <w:rPr>
          <w:snapToGrid w:val="0"/>
          <w:color w:val="000000"/>
          <w:sz w:val="28"/>
          <w:szCs w:val="28"/>
          <w:lang w:val="ru-RU"/>
        </w:rPr>
        <w:t xml:space="preserve"> </w:t>
      </w:r>
      <w:r w:rsidR="00F01F10" w:rsidRPr="00336015">
        <w:rPr>
          <w:snapToGrid w:val="0"/>
          <w:color w:val="000000"/>
          <w:sz w:val="28"/>
          <w:szCs w:val="28"/>
          <w:lang w:val="ru-RU"/>
        </w:rPr>
        <w:t>о</w:t>
      </w:r>
      <w:r w:rsidRPr="00336015">
        <w:rPr>
          <w:snapToGrid w:val="0"/>
          <w:color w:val="000000"/>
          <w:sz w:val="28"/>
          <w:szCs w:val="28"/>
          <w:lang w:val="ru-RU"/>
        </w:rPr>
        <w:t>тсутствие автоматизированного учета не позволяет не то что принимать правильные управленческие решения, но и в надлежащем виде анализировать существующую ситуацию. Та же ситуация и в финансовом учете. Минимальный период для проведения финансового анализа - квартал. Качественные своевременные финансовые решения принимать в такой ситуации не представляется возможным. Затрудняется проведение финансового планирования и контроля.</w:t>
      </w:r>
    </w:p>
    <w:p w:rsidR="002166E1" w:rsidRPr="00336015" w:rsidRDefault="002166E1" w:rsidP="00336015">
      <w:pPr>
        <w:spacing w:line="360" w:lineRule="auto"/>
        <w:ind w:firstLine="720"/>
        <w:jc w:val="both"/>
        <w:rPr>
          <w:snapToGrid w:val="0"/>
          <w:color w:val="000000"/>
          <w:sz w:val="28"/>
          <w:szCs w:val="28"/>
          <w:lang w:val="ru-RU"/>
        </w:rPr>
      </w:pPr>
      <w:r w:rsidRPr="00336015">
        <w:rPr>
          <w:snapToGrid w:val="0"/>
          <w:color w:val="000000"/>
          <w:sz w:val="28"/>
          <w:szCs w:val="28"/>
          <w:lang w:val="ru-RU"/>
        </w:rPr>
        <w:t xml:space="preserve">На основе выявленных проблем в деятельности </w:t>
      </w:r>
      <w:r w:rsidR="006A66C7" w:rsidRPr="00336015">
        <w:rPr>
          <w:snapToGrid w:val="0"/>
          <w:color w:val="000000"/>
          <w:sz w:val="28"/>
          <w:szCs w:val="28"/>
          <w:lang w:val="ru-RU"/>
        </w:rPr>
        <w:t>ООО «Тиара»</w:t>
      </w:r>
      <w:r w:rsidRPr="00336015">
        <w:rPr>
          <w:snapToGrid w:val="0"/>
          <w:color w:val="000000"/>
          <w:sz w:val="28"/>
          <w:szCs w:val="28"/>
          <w:lang w:val="ru-RU"/>
        </w:rPr>
        <w:t xml:space="preserve"> можно сформулировать следующие цели деятельности финансовой службы:</w:t>
      </w:r>
    </w:p>
    <w:p w:rsidR="002166E1" w:rsidRPr="00336015" w:rsidRDefault="002166E1" w:rsidP="00336015">
      <w:pPr>
        <w:shd w:val="clear" w:color="auto" w:fill="FFFFFF"/>
        <w:spacing w:line="360" w:lineRule="auto"/>
        <w:ind w:firstLine="720"/>
        <w:jc w:val="both"/>
        <w:rPr>
          <w:snapToGrid w:val="0"/>
          <w:sz w:val="28"/>
          <w:szCs w:val="28"/>
          <w:lang w:val="ru-RU"/>
        </w:rPr>
      </w:pPr>
      <w:r w:rsidRPr="00336015">
        <w:rPr>
          <w:snapToGrid w:val="0"/>
          <w:color w:val="000000"/>
          <w:sz w:val="28"/>
          <w:szCs w:val="28"/>
          <w:lang w:val="ru-RU"/>
        </w:rPr>
        <w:t>1. Стратегические цели:</w:t>
      </w:r>
    </w:p>
    <w:p w:rsidR="002166E1" w:rsidRPr="00336015" w:rsidRDefault="002166E1" w:rsidP="00336015">
      <w:pPr>
        <w:shd w:val="clear" w:color="auto" w:fill="FFFFFF"/>
        <w:spacing w:line="360" w:lineRule="auto"/>
        <w:ind w:firstLine="720"/>
        <w:jc w:val="both"/>
        <w:rPr>
          <w:snapToGrid w:val="0"/>
          <w:sz w:val="28"/>
          <w:szCs w:val="28"/>
          <w:lang w:val="ru-RU"/>
        </w:rPr>
      </w:pPr>
      <w:r w:rsidRPr="00336015">
        <w:rPr>
          <w:snapToGrid w:val="0"/>
          <w:color w:val="000000"/>
          <w:sz w:val="28"/>
          <w:szCs w:val="28"/>
          <w:lang w:val="ru-RU"/>
        </w:rPr>
        <w:t>- реконструкция структуры предприятия;</w:t>
      </w:r>
    </w:p>
    <w:p w:rsidR="002166E1" w:rsidRPr="00336015" w:rsidRDefault="002166E1" w:rsidP="00336015">
      <w:pPr>
        <w:shd w:val="clear" w:color="auto" w:fill="FFFFFF"/>
        <w:spacing w:line="360" w:lineRule="auto"/>
        <w:ind w:firstLine="720"/>
        <w:jc w:val="both"/>
        <w:rPr>
          <w:snapToGrid w:val="0"/>
          <w:sz w:val="28"/>
          <w:szCs w:val="28"/>
          <w:lang w:val="ru-RU"/>
        </w:rPr>
      </w:pPr>
      <w:r w:rsidRPr="00336015">
        <w:rPr>
          <w:snapToGrid w:val="0"/>
          <w:color w:val="000000"/>
          <w:sz w:val="28"/>
          <w:szCs w:val="28"/>
          <w:lang w:val="ru-RU"/>
        </w:rPr>
        <w:t>- улучшение финансового состояния предприятия;</w:t>
      </w:r>
    </w:p>
    <w:p w:rsidR="002166E1" w:rsidRPr="00336015" w:rsidRDefault="002166E1" w:rsidP="00336015">
      <w:pPr>
        <w:shd w:val="clear" w:color="auto" w:fill="FFFFFF"/>
        <w:spacing w:line="360" w:lineRule="auto"/>
        <w:ind w:firstLine="720"/>
        <w:jc w:val="both"/>
        <w:rPr>
          <w:snapToGrid w:val="0"/>
          <w:sz w:val="28"/>
          <w:szCs w:val="28"/>
          <w:lang w:val="ru-RU"/>
        </w:rPr>
      </w:pPr>
      <w:r w:rsidRPr="00336015">
        <w:rPr>
          <w:snapToGrid w:val="0"/>
          <w:color w:val="000000"/>
          <w:sz w:val="28"/>
          <w:szCs w:val="28"/>
          <w:lang w:val="ru-RU"/>
        </w:rPr>
        <w:t>- повышения финансовой устойчивости;</w:t>
      </w:r>
    </w:p>
    <w:p w:rsidR="002166E1" w:rsidRPr="00336015" w:rsidRDefault="002166E1" w:rsidP="00336015">
      <w:pPr>
        <w:shd w:val="clear" w:color="auto" w:fill="FFFFFF"/>
        <w:spacing w:line="360" w:lineRule="auto"/>
        <w:ind w:firstLine="720"/>
        <w:jc w:val="both"/>
        <w:rPr>
          <w:snapToGrid w:val="0"/>
          <w:sz w:val="28"/>
          <w:szCs w:val="28"/>
          <w:lang w:val="ru-RU"/>
        </w:rPr>
      </w:pPr>
      <w:r w:rsidRPr="00336015">
        <w:rPr>
          <w:snapToGrid w:val="0"/>
          <w:color w:val="000000"/>
          <w:sz w:val="28"/>
          <w:szCs w:val="28"/>
          <w:lang w:val="ru-RU"/>
        </w:rPr>
        <w:t>- повышение инвестиционной привлекательности;</w:t>
      </w:r>
    </w:p>
    <w:p w:rsidR="002166E1" w:rsidRPr="00336015" w:rsidRDefault="002166E1" w:rsidP="00336015">
      <w:pPr>
        <w:shd w:val="clear" w:color="auto" w:fill="FFFFFF"/>
        <w:spacing w:line="360" w:lineRule="auto"/>
        <w:ind w:firstLine="720"/>
        <w:jc w:val="both"/>
        <w:rPr>
          <w:snapToGrid w:val="0"/>
          <w:sz w:val="28"/>
          <w:szCs w:val="28"/>
          <w:lang w:val="ru-RU"/>
        </w:rPr>
      </w:pPr>
      <w:r w:rsidRPr="00336015">
        <w:rPr>
          <w:snapToGrid w:val="0"/>
          <w:color w:val="000000"/>
          <w:sz w:val="28"/>
          <w:szCs w:val="28"/>
          <w:lang w:val="ru-RU"/>
        </w:rPr>
        <w:t>2. Тактические цели:</w:t>
      </w:r>
    </w:p>
    <w:p w:rsidR="002166E1" w:rsidRPr="00336015" w:rsidRDefault="002166E1" w:rsidP="00336015">
      <w:pPr>
        <w:shd w:val="clear" w:color="auto" w:fill="FFFFFF"/>
        <w:spacing w:line="360" w:lineRule="auto"/>
        <w:ind w:firstLine="720"/>
        <w:jc w:val="both"/>
        <w:rPr>
          <w:snapToGrid w:val="0"/>
          <w:sz w:val="28"/>
          <w:szCs w:val="28"/>
          <w:lang w:val="ru-RU"/>
        </w:rPr>
      </w:pPr>
      <w:r w:rsidRPr="00336015">
        <w:rPr>
          <w:snapToGrid w:val="0"/>
          <w:color w:val="000000"/>
          <w:sz w:val="28"/>
          <w:szCs w:val="28"/>
          <w:lang w:val="ru-RU"/>
        </w:rPr>
        <w:t>- прекращение роста дебиторской и кредиторской задолженности и снижение их сумм в будущем;</w:t>
      </w:r>
    </w:p>
    <w:p w:rsidR="002166E1" w:rsidRPr="00336015" w:rsidRDefault="002166E1" w:rsidP="00336015">
      <w:pPr>
        <w:shd w:val="clear" w:color="auto" w:fill="FFFFFF"/>
        <w:spacing w:line="360" w:lineRule="auto"/>
        <w:ind w:firstLine="720"/>
        <w:jc w:val="both"/>
        <w:rPr>
          <w:snapToGrid w:val="0"/>
          <w:sz w:val="28"/>
          <w:szCs w:val="28"/>
          <w:lang w:val="ru-RU"/>
        </w:rPr>
      </w:pPr>
      <w:r w:rsidRPr="00336015">
        <w:rPr>
          <w:snapToGrid w:val="0"/>
          <w:color w:val="000000"/>
          <w:sz w:val="28"/>
          <w:szCs w:val="28"/>
          <w:lang w:val="ru-RU"/>
        </w:rPr>
        <w:t>- привлечение финансовых ресурсов с целью инвестиций в основные фонды;</w:t>
      </w:r>
    </w:p>
    <w:p w:rsidR="002166E1" w:rsidRPr="00336015" w:rsidRDefault="002166E1" w:rsidP="00336015">
      <w:pPr>
        <w:shd w:val="clear" w:color="auto" w:fill="FFFFFF"/>
        <w:spacing w:line="360" w:lineRule="auto"/>
        <w:ind w:firstLine="720"/>
        <w:jc w:val="both"/>
        <w:rPr>
          <w:snapToGrid w:val="0"/>
          <w:sz w:val="28"/>
          <w:szCs w:val="28"/>
          <w:lang w:val="ru-RU"/>
        </w:rPr>
      </w:pPr>
      <w:r w:rsidRPr="00336015">
        <w:rPr>
          <w:snapToGrid w:val="0"/>
          <w:color w:val="000000"/>
          <w:sz w:val="28"/>
          <w:szCs w:val="28"/>
          <w:lang w:val="ru-RU"/>
        </w:rPr>
        <w:t>- сокращение задолженности перед бюджетом.</w:t>
      </w:r>
    </w:p>
    <w:p w:rsidR="002166E1" w:rsidRPr="00336015" w:rsidRDefault="002166E1" w:rsidP="00336015">
      <w:pPr>
        <w:shd w:val="clear" w:color="auto" w:fill="FFFFFF"/>
        <w:spacing w:line="360" w:lineRule="auto"/>
        <w:ind w:firstLine="720"/>
        <w:jc w:val="both"/>
        <w:rPr>
          <w:snapToGrid w:val="0"/>
          <w:sz w:val="28"/>
          <w:szCs w:val="28"/>
          <w:lang w:val="ru-RU"/>
        </w:rPr>
      </w:pPr>
      <w:r w:rsidRPr="00336015">
        <w:rPr>
          <w:snapToGrid w:val="0"/>
          <w:color w:val="000000"/>
          <w:sz w:val="28"/>
          <w:szCs w:val="28"/>
          <w:lang w:val="ru-RU"/>
        </w:rPr>
        <w:t>Стратегические и тактические цели определяют дальнейшее направление деятельности финансовой службы и финансового менеджера, которые для достижения этих целей проводят, если необходимо, дополнительный анализ и разрабатывают рекомендации по принятию и реализации решений.</w:t>
      </w:r>
    </w:p>
    <w:p w:rsidR="00F01F10" w:rsidRPr="00336015" w:rsidRDefault="002166E1" w:rsidP="00336015">
      <w:pPr>
        <w:shd w:val="clear" w:color="auto" w:fill="FFFFFF"/>
        <w:spacing w:line="360" w:lineRule="auto"/>
        <w:ind w:firstLine="720"/>
        <w:jc w:val="both"/>
        <w:rPr>
          <w:snapToGrid w:val="0"/>
          <w:sz w:val="28"/>
          <w:szCs w:val="28"/>
          <w:lang w:val="ru-RU"/>
        </w:rPr>
      </w:pPr>
      <w:r w:rsidRPr="00336015">
        <w:rPr>
          <w:snapToGrid w:val="0"/>
          <w:color w:val="000000"/>
          <w:sz w:val="28"/>
          <w:szCs w:val="28"/>
          <w:lang w:val="ru-RU"/>
        </w:rPr>
        <w:t xml:space="preserve">Как показал анализ, на снижение финансовой устойчивости </w:t>
      </w:r>
      <w:r w:rsidR="006A66C7" w:rsidRPr="00336015">
        <w:rPr>
          <w:snapToGrid w:val="0"/>
          <w:color w:val="000000"/>
          <w:sz w:val="28"/>
          <w:szCs w:val="28"/>
          <w:lang w:val="ru-RU"/>
        </w:rPr>
        <w:t>ООО «Тиара»</w:t>
      </w:r>
      <w:r w:rsidR="00F01F10" w:rsidRPr="00336015">
        <w:rPr>
          <w:snapToGrid w:val="0"/>
          <w:color w:val="000000"/>
          <w:sz w:val="28"/>
          <w:szCs w:val="28"/>
          <w:lang w:val="ru-RU"/>
        </w:rPr>
        <w:t xml:space="preserve"> </w:t>
      </w:r>
      <w:r w:rsidRPr="00336015">
        <w:rPr>
          <w:snapToGrid w:val="0"/>
          <w:color w:val="000000"/>
          <w:sz w:val="28"/>
          <w:szCs w:val="28"/>
          <w:lang w:val="ru-RU"/>
        </w:rPr>
        <w:t xml:space="preserve">большое влияние оказывает рост дебиторской и кредиторской задолженностей. Поэтому в целях повышения эффективности управления предприятием необходимо разработать рекомендации по принятию и реализации решений, направленных на улучшение управления дебиторской задолженностью. </w:t>
      </w:r>
      <w:r w:rsidR="00F01F10" w:rsidRPr="00336015">
        <w:rPr>
          <w:snapToGrid w:val="0"/>
          <w:color w:val="000000"/>
          <w:sz w:val="28"/>
          <w:szCs w:val="28"/>
          <w:lang w:val="ru-RU"/>
        </w:rPr>
        <w:t>Для этого разработаем схему реализации решений по управлению дебиторской задолженностью, на которой наглядно показаны все действия, которые необходимы для реализации данной задачи.</w:t>
      </w:r>
    </w:p>
    <w:p w:rsidR="002166E1" w:rsidRPr="00336015" w:rsidRDefault="002166E1" w:rsidP="00336015">
      <w:pPr>
        <w:shd w:val="clear" w:color="auto" w:fill="FFFFFF"/>
        <w:spacing w:line="360" w:lineRule="auto"/>
        <w:ind w:firstLine="720"/>
        <w:jc w:val="both"/>
        <w:rPr>
          <w:snapToGrid w:val="0"/>
          <w:sz w:val="28"/>
          <w:szCs w:val="28"/>
          <w:lang w:val="ru-RU"/>
        </w:rPr>
      </w:pPr>
      <w:r w:rsidRPr="00336015">
        <w:rPr>
          <w:snapToGrid w:val="0"/>
          <w:color w:val="000000"/>
          <w:sz w:val="28"/>
          <w:szCs w:val="28"/>
          <w:lang w:val="ru-RU"/>
        </w:rPr>
        <w:t>Рекомендуемый процесс принятия решений состоит в следующем.</w:t>
      </w:r>
    </w:p>
    <w:p w:rsidR="002166E1" w:rsidRPr="00336015" w:rsidRDefault="002166E1" w:rsidP="00336015">
      <w:pPr>
        <w:shd w:val="clear" w:color="auto" w:fill="FFFFFF"/>
        <w:spacing w:line="360" w:lineRule="auto"/>
        <w:ind w:firstLine="720"/>
        <w:jc w:val="both"/>
        <w:rPr>
          <w:snapToGrid w:val="0"/>
          <w:color w:val="000000"/>
          <w:sz w:val="28"/>
          <w:szCs w:val="28"/>
          <w:lang w:val="ru-RU"/>
        </w:rPr>
      </w:pPr>
      <w:r w:rsidRPr="00336015">
        <w:rPr>
          <w:snapToGrid w:val="0"/>
          <w:color w:val="000000"/>
          <w:sz w:val="28"/>
          <w:szCs w:val="28"/>
          <w:lang w:val="ru-RU"/>
        </w:rPr>
        <w:t>Первоначально финансовый менеджер на основе бухгалтерской, статистической и справочной документации, поступающей из бухгалтерии, отдела сбыта и собираемой самостоятельно финансовым менеджером, проводит анализ дебиторов. Анализ дебиторов предполагает</w:t>
      </w:r>
      <w:r w:rsidR="00F01F10" w:rsidRPr="00336015">
        <w:rPr>
          <w:snapToGrid w:val="0"/>
          <w:color w:val="000000"/>
          <w:sz w:val="28"/>
          <w:szCs w:val="28"/>
          <w:lang w:val="ru-RU"/>
        </w:rPr>
        <w:t>,</w:t>
      </w:r>
      <w:r w:rsidRPr="00336015">
        <w:rPr>
          <w:snapToGrid w:val="0"/>
          <w:color w:val="000000"/>
          <w:sz w:val="28"/>
          <w:szCs w:val="28"/>
          <w:lang w:val="ru-RU"/>
        </w:rPr>
        <w:t xml:space="preserve"> прежде всего</w:t>
      </w:r>
      <w:r w:rsidR="00F01F10" w:rsidRPr="00336015">
        <w:rPr>
          <w:snapToGrid w:val="0"/>
          <w:color w:val="000000"/>
          <w:sz w:val="28"/>
          <w:szCs w:val="28"/>
          <w:lang w:val="ru-RU"/>
        </w:rPr>
        <w:t>,</w:t>
      </w:r>
      <w:r w:rsidRPr="00336015">
        <w:rPr>
          <w:snapToGrid w:val="0"/>
          <w:color w:val="000000"/>
          <w:sz w:val="28"/>
          <w:szCs w:val="28"/>
          <w:lang w:val="ru-RU"/>
        </w:rPr>
        <w:t xml:space="preserve"> анализ их платежеспособности с целью выработки индивидуальных условий представления коммерческих кредитов.</w:t>
      </w:r>
      <w:r w:rsidR="0033315B" w:rsidRPr="00336015">
        <w:rPr>
          <w:snapToGrid w:val="0"/>
          <w:color w:val="000000"/>
          <w:sz w:val="28"/>
          <w:szCs w:val="28"/>
          <w:lang w:val="ru-RU"/>
        </w:rPr>
        <w:t xml:space="preserve"> </w:t>
      </w:r>
      <w:r w:rsidRPr="00336015">
        <w:rPr>
          <w:snapToGrid w:val="0"/>
          <w:color w:val="000000"/>
          <w:sz w:val="28"/>
          <w:szCs w:val="28"/>
          <w:lang w:val="ru-RU"/>
        </w:rPr>
        <w:t>На следующем этапе финансовый менеджер проводит анализ дебиторской задолженности и оценивает ее реальную стоимость, который заключается в анализе задолженности по срокам возникновения, в выявлении безнадежной задолженности и формировании на эту сумму резерва по сомнительным долгам.</w:t>
      </w:r>
    </w:p>
    <w:p w:rsidR="002166E1" w:rsidRPr="00336015" w:rsidRDefault="002166E1" w:rsidP="00336015">
      <w:pPr>
        <w:shd w:val="clear" w:color="auto" w:fill="FFFFFF"/>
        <w:spacing w:line="360" w:lineRule="auto"/>
        <w:ind w:firstLine="720"/>
        <w:jc w:val="both"/>
        <w:rPr>
          <w:snapToGrid w:val="0"/>
          <w:color w:val="000000"/>
          <w:sz w:val="28"/>
          <w:szCs w:val="28"/>
          <w:lang w:val="ru-RU"/>
        </w:rPr>
      </w:pPr>
      <w:r w:rsidRPr="00336015">
        <w:rPr>
          <w:snapToGrid w:val="0"/>
          <w:color w:val="000000"/>
          <w:sz w:val="28"/>
          <w:szCs w:val="28"/>
          <w:lang w:val="ru-RU"/>
        </w:rPr>
        <w:t xml:space="preserve">Определенный интерес представляет анализ динамики дебиторской задолженности по срокам ее возникновения. Для этого все счета к получению классифицируют по группам: срок оплаты не наступил, просрочка от 1 до 30 дней, от 31 до 90 дней, от 91 до 180 дней, от 181 до 360 дней, от 360 дней и более года. Чем больше срок просрочки, тем вероятнее неуплата по счету. Отвлечение средств в эту задолженность создает реальную угрозу неплатежеспособности самого предприятия- кредитора и ослабляет ликвидность его баланса. Счета, которые покупатели не оплатили, называются сомнительными долгами (безнадежными). </w:t>
      </w:r>
    </w:p>
    <w:p w:rsidR="002166E1" w:rsidRPr="00336015" w:rsidRDefault="002166E1" w:rsidP="00336015">
      <w:pPr>
        <w:shd w:val="clear" w:color="auto" w:fill="FFFFFF"/>
        <w:spacing w:line="360" w:lineRule="auto"/>
        <w:ind w:firstLine="720"/>
        <w:jc w:val="both"/>
        <w:rPr>
          <w:snapToGrid w:val="0"/>
          <w:sz w:val="28"/>
          <w:szCs w:val="28"/>
          <w:lang w:val="ru-RU"/>
        </w:rPr>
      </w:pPr>
      <w:r w:rsidRPr="00336015">
        <w:rPr>
          <w:snapToGrid w:val="0"/>
          <w:color w:val="000000"/>
          <w:sz w:val="28"/>
          <w:szCs w:val="28"/>
          <w:lang w:val="ru-RU"/>
        </w:rPr>
        <w:t xml:space="preserve">В таблице </w:t>
      </w:r>
      <w:r w:rsidR="0033315B" w:rsidRPr="00336015">
        <w:rPr>
          <w:snapToGrid w:val="0"/>
          <w:color w:val="000000"/>
          <w:sz w:val="28"/>
          <w:szCs w:val="28"/>
          <w:lang w:val="ru-RU"/>
        </w:rPr>
        <w:t>19</w:t>
      </w:r>
      <w:r w:rsidRPr="00336015">
        <w:rPr>
          <w:snapToGrid w:val="0"/>
          <w:color w:val="000000"/>
          <w:sz w:val="28"/>
          <w:szCs w:val="28"/>
          <w:lang w:val="ru-RU"/>
        </w:rPr>
        <w:t xml:space="preserve"> представлен образец анализа состояния расчетов с дебиторами по срокам оплаты счетов покупателями.</w:t>
      </w:r>
    </w:p>
    <w:p w:rsidR="002166E1" w:rsidRPr="00336015" w:rsidRDefault="002166E1" w:rsidP="00336015">
      <w:pPr>
        <w:pStyle w:val="1"/>
        <w:widowControl w:val="0"/>
        <w:spacing w:before="0" w:after="0" w:line="360" w:lineRule="auto"/>
        <w:ind w:firstLine="720"/>
        <w:jc w:val="both"/>
        <w:rPr>
          <w:szCs w:val="28"/>
        </w:rPr>
      </w:pPr>
      <w:bookmarkStart w:id="114" w:name="_Toc6385904"/>
      <w:bookmarkStart w:id="115" w:name="_Toc7373248"/>
      <w:bookmarkStart w:id="116" w:name="_Toc169320314"/>
      <w:bookmarkStart w:id="117" w:name="_Toc185232704"/>
      <w:bookmarkStart w:id="118" w:name="_Toc186271716"/>
      <w:r w:rsidRPr="00336015">
        <w:rPr>
          <w:szCs w:val="28"/>
        </w:rPr>
        <w:t xml:space="preserve">Таблица </w:t>
      </w:r>
      <w:bookmarkEnd w:id="114"/>
      <w:bookmarkEnd w:id="115"/>
      <w:bookmarkEnd w:id="116"/>
      <w:bookmarkEnd w:id="117"/>
      <w:r w:rsidR="0033315B" w:rsidRPr="00336015">
        <w:rPr>
          <w:szCs w:val="28"/>
        </w:rPr>
        <w:t>19</w:t>
      </w:r>
      <w:bookmarkEnd w:id="118"/>
    </w:p>
    <w:p w:rsidR="002166E1" w:rsidRPr="00336015" w:rsidRDefault="002166E1" w:rsidP="008902C8">
      <w:pPr>
        <w:pStyle w:val="7"/>
        <w:widowControl w:val="0"/>
        <w:spacing w:line="360" w:lineRule="auto"/>
        <w:ind w:left="709" w:firstLine="11"/>
        <w:jc w:val="both"/>
        <w:rPr>
          <w:szCs w:val="28"/>
        </w:rPr>
      </w:pPr>
      <w:r w:rsidRPr="00336015">
        <w:rPr>
          <w:szCs w:val="28"/>
        </w:rPr>
        <w:t>Образец анализа состояния дебиторской задолженности по срокам ее образования</w:t>
      </w:r>
    </w:p>
    <w:tbl>
      <w:tblPr>
        <w:tblW w:w="8693" w:type="dxa"/>
        <w:jc w:val="center"/>
        <w:tblLayout w:type="fixed"/>
        <w:tblCellMar>
          <w:left w:w="40" w:type="dxa"/>
          <w:right w:w="40" w:type="dxa"/>
        </w:tblCellMar>
        <w:tblLook w:val="0000" w:firstRow="0" w:lastRow="0" w:firstColumn="0" w:lastColumn="0" w:noHBand="0" w:noVBand="0"/>
      </w:tblPr>
      <w:tblGrid>
        <w:gridCol w:w="1539"/>
        <w:gridCol w:w="897"/>
        <w:gridCol w:w="898"/>
        <w:gridCol w:w="893"/>
        <w:gridCol w:w="893"/>
        <w:gridCol w:w="893"/>
        <w:gridCol w:w="893"/>
        <w:gridCol w:w="893"/>
        <w:gridCol w:w="894"/>
      </w:tblGrid>
      <w:tr w:rsidR="002166E1" w:rsidRPr="008902C8" w:rsidTr="008902C8">
        <w:trPr>
          <w:cantSplit/>
          <w:trHeight w:val="222"/>
          <w:jc w:val="center"/>
        </w:trPr>
        <w:tc>
          <w:tcPr>
            <w:tcW w:w="1539" w:type="dxa"/>
            <w:vMerge w:val="restart"/>
            <w:tcBorders>
              <w:top w:val="single" w:sz="6" w:space="0" w:color="auto"/>
              <w:left w:val="single" w:sz="6" w:space="0" w:color="auto"/>
              <w:right w:val="single" w:sz="6" w:space="0" w:color="auto"/>
            </w:tcBorders>
          </w:tcPr>
          <w:p w:rsidR="002166E1" w:rsidRPr="008902C8" w:rsidRDefault="002166E1" w:rsidP="008902C8">
            <w:pPr>
              <w:shd w:val="clear" w:color="auto" w:fill="FFFFFF"/>
              <w:jc w:val="both"/>
              <w:rPr>
                <w:snapToGrid w:val="0"/>
                <w:lang w:val="ru-RU"/>
              </w:rPr>
            </w:pPr>
            <w:r w:rsidRPr="008902C8">
              <w:rPr>
                <w:snapToGrid w:val="0"/>
                <w:color w:val="000000"/>
                <w:lang w:val="ru-RU"/>
              </w:rPr>
              <w:t>Статьи ДЗ</w:t>
            </w:r>
          </w:p>
          <w:p w:rsidR="002166E1" w:rsidRPr="008902C8" w:rsidRDefault="002166E1" w:rsidP="008902C8">
            <w:pPr>
              <w:shd w:val="clear" w:color="auto" w:fill="FFFFFF"/>
              <w:jc w:val="both"/>
              <w:rPr>
                <w:snapToGrid w:val="0"/>
                <w:lang w:val="ru-RU"/>
              </w:rPr>
            </w:pPr>
          </w:p>
        </w:tc>
        <w:tc>
          <w:tcPr>
            <w:tcW w:w="897" w:type="dxa"/>
            <w:vMerge w:val="restart"/>
            <w:tcBorders>
              <w:top w:val="single" w:sz="6" w:space="0" w:color="auto"/>
              <w:left w:val="single" w:sz="6" w:space="0" w:color="auto"/>
              <w:right w:val="single" w:sz="6" w:space="0" w:color="auto"/>
            </w:tcBorders>
          </w:tcPr>
          <w:p w:rsidR="002166E1" w:rsidRPr="008902C8" w:rsidRDefault="002166E1" w:rsidP="008902C8">
            <w:pPr>
              <w:shd w:val="clear" w:color="auto" w:fill="FFFFFF"/>
              <w:jc w:val="both"/>
              <w:rPr>
                <w:snapToGrid w:val="0"/>
                <w:lang w:val="ru-RU"/>
              </w:rPr>
            </w:pPr>
            <w:r w:rsidRPr="008902C8">
              <w:rPr>
                <w:snapToGrid w:val="0"/>
                <w:color w:val="000000"/>
                <w:lang w:val="ru-RU"/>
              </w:rPr>
              <w:t>Остаток на начало года, т</w:t>
            </w:r>
            <w:r w:rsidR="00F01F10" w:rsidRPr="008902C8">
              <w:rPr>
                <w:snapToGrid w:val="0"/>
                <w:color w:val="000000"/>
                <w:lang w:val="ru-RU"/>
              </w:rPr>
              <w:t>ыс</w:t>
            </w:r>
            <w:r w:rsidRPr="008902C8">
              <w:rPr>
                <w:snapToGrid w:val="0"/>
                <w:color w:val="000000"/>
                <w:lang w:val="ru-RU"/>
              </w:rPr>
              <w:t>. р.</w:t>
            </w:r>
          </w:p>
        </w:tc>
        <w:tc>
          <w:tcPr>
            <w:tcW w:w="898" w:type="dxa"/>
            <w:vMerge w:val="restart"/>
            <w:tcBorders>
              <w:top w:val="single" w:sz="6" w:space="0" w:color="auto"/>
              <w:left w:val="single" w:sz="6" w:space="0" w:color="auto"/>
              <w:right w:val="single" w:sz="6" w:space="0" w:color="auto"/>
            </w:tcBorders>
          </w:tcPr>
          <w:p w:rsidR="002166E1" w:rsidRPr="008902C8" w:rsidRDefault="00F01F10" w:rsidP="008902C8">
            <w:pPr>
              <w:shd w:val="clear" w:color="auto" w:fill="FFFFFF"/>
              <w:jc w:val="both"/>
              <w:rPr>
                <w:snapToGrid w:val="0"/>
                <w:lang w:val="ru-RU"/>
              </w:rPr>
            </w:pPr>
            <w:r w:rsidRPr="008902C8">
              <w:rPr>
                <w:snapToGrid w:val="0"/>
                <w:color w:val="000000"/>
                <w:lang w:val="ru-RU"/>
              </w:rPr>
              <w:t xml:space="preserve">Остаток на конец года, тыс. </w:t>
            </w:r>
            <w:r w:rsidR="002166E1" w:rsidRPr="008902C8">
              <w:rPr>
                <w:snapToGrid w:val="0"/>
                <w:color w:val="000000"/>
                <w:lang w:val="ru-RU"/>
              </w:rPr>
              <w:t>р</w:t>
            </w:r>
            <w:r w:rsidRPr="008902C8">
              <w:rPr>
                <w:snapToGrid w:val="0"/>
                <w:color w:val="000000"/>
                <w:lang w:val="ru-RU"/>
              </w:rPr>
              <w:t>.</w:t>
            </w:r>
          </w:p>
        </w:tc>
        <w:tc>
          <w:tcPr>
            <w:tcW w:w="5359" w:type="dxa"/>
            <w:gridSpan w:val="6"/>
            <w:tcBorders>
              <w:top w:val="single" w:sz="6" w:space="0" w:color="auto"/>
              <w:left w:val="single" w:sz="6" w:space="0" w:color="auto"/>
              <w:bottom w:val="single" w:sz="6" w:space="0" w:color="auto"/>
              <w:right w:val="single" w:sz="6" w:space="0" w:color="auto"/>
            </w:tcBorders>
          </w:tcPr>
          <w:p w:rsidR="002166E1" w:rsidRPr="008902C8" w:rsidRDefault="002166E1" w:rsidP="008902C8">
            <w:pPr>
              <w:shd w:val="clear" w:color="auto" w:fill="FFFFFF"/>
              <w:jc w:val="both"/>
              <w:rPr>
                <w:snapToGrid w:val="0"/>
                <w:lang w:val="ru-RU"/>
              </w:rPr>
            </w:pPr>
            <w:r w:rsidRPr="008902C8">
              <w:rPr>
                <w:snapToGrid w:val="0"/>
                <w:color w:val="000000"/>
                <w:lang w:val="ru-RU"/>
              </w:rPr>
              <w:t>В том числе по срокам образования</w:t>
            </w:r>
          </w:p>
        </w:tc>
      </w:tr>
      <w:tr w:rsidR="002166E1" w:rsidRPr="008902C8" w:rsidTr="008902C8">
        <w:trPr>
          <w:cantSplit/>
          <w:trHeight w:val="977"/>
          <w:jc w:val="center"/>
        </w:trPr>
        <w:tc>
          <w:tcPr>
            <w:tcW w:w="1539" w:type="dxa"/>
            <w:vMerge/>
            <w:tcBorders>
              <w:left w:val="single" w:sz="6" w:space="0" w:color="auto"/>
              <w:bottom w:val="single" w:sz="6" w:space="0" w:color="auto"/>
              <w:right w:val="single" w:sz="6" w:space="0" w:color="auto"/>
            </w:tcBorders>
          </w:tcPr>
          <w:p w:rsidR="002166E1" w:rsidRPr="008902C8" w:rsidRDefault="002166E1" w:rsidP="008902C8">
            <w:pPr>
              <w:jc w:val="both"/>
              <w:rPr>
                <w:snapToGrid w:val="0"/>
                <w:lang w:val="ru-RU"/>
              </w:rPr>
            </w:pPr>
          </w:p>
        </w:tc>
        <w:tc>
          <w:tcPr>
            <w:tcW w:w="897" w:type="dxa"/>
            <w:vMerge/>
            <w:tcBorders>
              <w:left w:val="single" w:sz="6" w:space="0" w:color="auto"/>
              <w:bottom w:val="single" w:sz="6" w:space="0" w:color="auto"/>
              <w:right w:val="single" w:sz="6" w:space="0" w:color="auto"/>
            </w:tcBorders>
          </w:tcPr>
          <w:p w:rsidR="002166E1" w:rsidRPr="008902C8" w:rsidRDefault="002166E1" w:rsidP="008902C8">
            <w:pPr>
              <w:jc w:val="both"/>
              <w:rPr>
                <w:snapToGrid w:val="0"/>
                <w:lang w:val="ru-RU"/>
              </w:rPr>
            </w:pPr>
          </w:p>
        </w:tc>
        <w:tc>
          <w:tcPr>
            <w:tcW w:w="898" w:type="dxa"/>
            <w:vMerge/>
            <w:tcBorders>
              <w:left w:val="single" w:sz="6" w:space="0" w:color="auto"/>
              <w:bottom w:val="single" w:sz="6" w:space="0" w:color="auto"/>
              <w:right w:val="single" w:sz="6" w:space="0" w:color="auto"/>
            </w:tcBorders>
          </w:tcPr>
          <w:p w:rsidR="002166E1" w:rsidRPr="008902C8" w:rsidRDefault="002166E1" w:rsidP="008902C8">
            <w:pPr>
              <w:jc w:val="both"/>
              <w:rPr>
                <w:snapToGrid w:val="0"/>
                <w:lang w:val="ru-RU"/>
              </w:rPr>
            </w:pPr>
          </w:p>
        </w:tc>
        <w:tc>
          <w:tcPr>
            <w:tcW w:w="893" w:type="dxa"/>
            <w:tcBorders>
              <w:top w:val="single" w:sz="6" w:space="0" w:color="auto"/>
              <w:left w:val="single" w:sz="6" w:space="0" w:color="auto"/>
              <w:bottom w:val="single" w:sz="6" w:space="0" w:color="auto"/>
              <w:right w:val="single" w:sz="6" w:space="0" w:color="auto"/>
            </w:tcBorders>
          </w:tcPr>
          <w:p w:rsidR="002166E1" w:rsidRPr="008902C8" w:rsidRDefault="002166E1" w:rsidP="008902C8">
            <w:pPr>
              <w:shd w:val="clear" w:color="auto" w:fill="FFFFFF"/>
              <w:jc w:val="both"/>
              <w:rPr>
                <w:snapToGrid w:val="0"/>
                <w:lang w:val="ru-RU"/>
              </w:rPr>
            </w:pPr>
            <w:r w:rsidRPr="008902C8">
              <w:rPr>
                <w:snapToGrid w:val="0"/>
                <w:color w:val="000000"/>
                <w:lang w:val="ru-RU"/>
              </w:rPr>
              <w:t>Срок оплаты не наступил</w:t>
            </w:r>
          </w:p>
        </w:tc>
        <w:tc>
          <w:tcPr>
            <w:tcW w:w="893" w:type="dxa"/>
            <w:tcBorders>
              <w:top w:val="single" w:sz="6" w:space="0" w:color="auto"/>
              <w:left w:val="single" w:sz="6" w:space="0" w:color="auto"/>
              <w:bottom w:val="single" w:sz="6" w:space="0" w:color="auto"/>
              <w:right w:val="single" w:sz="6" w:space="0" w:color="auto"/>
            </w:tcBorders>
          </w:tcPr>
          <w:p w:rsidR="002166E1" w:rsidRPr="008902C8" w:rsidRDefault="002166E1" w:rsidP="008902C8">
            <w:pPr>
              <w:shd w:val="clear" w:color="auto" w:fill="FFFFFF"/>
              <w:jc w:val="both"/>
              <w:rPr>
                <w:snapToGrid w:val="0"/>
                <w:lang w:val="ru-RU"/>
              </w:rPr>
            </w:pPr>
            <w:r w:rsidRPr="008902C8">
              <w:rPr>
                <w:snapToGrid w:val="0"/>
                <w:color w:val="000000"/>
                <w:lang w:val="ru-RU"/>
              </w:rPr>
              <w:t>Просрочка от 1 до 30 дней</w:t>
            </w:r>
          </w:p>
        </w:tc>
        <w:tc>
          <w:tcPr>
            <w:tcW w:w="893" w:type="dxa"/>
            <w:tcBorders>
              <w:top w:val="single" w:sz="6" w:space="0" w:color="auto"/>
              <w:left w:val="single" w:sz="6" w:space="0" w:color="auto"/>
              <w:bottom w:val="single" w:sz="6" w:space="0" w:color="auto"/>
              <w:right w:val="single" w:sz="6" w:space="0" w:color="auto"/>
            </w:tcBorders>
          </w:tcPr>
          <w:p w:rsidR="002166E1" w:rsidRPr="008902C8" w:rsidRDefault="002166E1" w:rsidP="008902C8">
            <w:pPr>
              <w:shd w:val="clear" w:color="auto" w:fill="FFFFFF"/>
              <w:jc w:val="both"/>
              <w:rPr>
                <w:snapToGrid w:val="0"/>
                <w:lang w:val="ru-RU"/>
              </w:rPr>
            </w:pPr>
            <w:r w:rsidRPr="008902C8">
              <w:rPr>
                <w:snapToGrid w:val="0"/>
                <w:color w:val="000000"/>
                <w:lang w:val="ru-RU"/>
              </w:rPr>
              <w:t>Просрочка от 31 до 90 дней</w:t>
            </w:r>
          </w:p>
        </w:tc>
        <w:tc>
          <w:tcPr>
            <w:tcW w:w="893" w:type="dxa"/>
            <w:tcBorders>
              <w:top w:val="single" w:sz="6" w:space="0" w:color="auto"/>
              <w:left w:val="single" w:sz="6" w:space="0" w:color="auto"/>
              <w:bottom w:val="single" w:sz="6" w:space="0" w:color="auto"/>
              <w:right w:val="single" w:sz="6" w:space="0" w:color="auto"/>
            </w:tcBorders>
          </w:tcPr>
          <w:p w:rsidR="002166E1" w:rsidRPr="008902C8" w:rsidRDefault="002166E1" w:rsidP="008902C8">
            <w:pPr>
              <w:shd w:val="clear" w:color="auto" w:fill="FFFFFF"/>
              <w:jc w:val="both"/>
              <w:rPr>
                <w:snapToGrid w:val="0"/>
                <w:lang w:val="ru-RU"/>
              </w:rPr>
            </w:pPr>
            <w:r w:rsidRPr="008902C8">
              <w:rPr>
                <w:snapToGrid w:val="0"/>
                <w:color w:val="000000"/>
                <w:lang w:val="ru-RU"/>
              </w:rPr>
              <w:t>Просрочка от 91 до 180 дней</w:t>
            </w:r>
          </w:p>
        </w:tc>
        <w:tc>
          <w:tcPr>
            <w:tcW w:w="893" w:type="dxa"/>
            <w:tcBorders>
              <w:top w:val="single" w:sz="6" w:space="0" w:color="auto"/>
              <w:left w:val="single" w:sz="6" w:space="0" w:color="auto"/>
              <w:bottom w:val="single" w:sz="6" w:space="0" w:color="auto"/>
              <w:right w:val="single" w:sz="6" w:space="0" w:color="auto"/>
            </w:tcBorders>
          </w:tcPr>
          <w:p w:rsidR="002166E1" w:rsidRPr="008902C8" w:rsidRDefault="002166E1" w:rsidP="008902C8">
            <w:pPr>
              <w:shd w:val="clear" w:color="auto" w:fill="FFFFFF"/>
              <w:jc w:val="both"/>
              <w:rPr>
                <w:snapToGrid w:val="0"/>
                <w:lang w:val="ru-RU"/>
              </w:rPr>
            </w:pPr>
            <w:r w:rsidRPr="008902C8">
              <w:rPr>
                <w:snapToGrid w:val="0"/>
                <w:color w:val="000000"/>
                <w:lang w:val="ru-RU"/>
              </w:rPr>
              <w:t>Просрочка от 181 до 360 дней</w:t>
            </w:r>
          </w:p>
        </w:tc>
        <w:tc>
          <w:tcPr>
            <w:tcW w:w="894" w:type="dxa"/>
            <w:tcBorders>
              <w:top w:val="single" w:sz="6" w:space="0" w:color="auto"/>
              <w:left w:val="single" w:sz="6" w:space="0" w:color="auto"/>
              <w:bottom w:val="single" w:sz="6" w:space="0" w:color="auto"/>
              <w:right w:val="single" w:sz="6" w:space="0" w:color="auto"/>
            </w:tcBorders>
          </w:tcPr>
          <w:p w:rsidR="002166E1" w:rsidRPr="008902C8" w:rsidRDefault="002166E1" w:rsidP="008902C8">
            <w:pPr>
              <w:shd w:val="clear" w:color="auto" w:fill="FFFFFF"/>
              <w:jc w:val="both"/>
              <w:rPr>
                <w:snapToGrid w:val="0"/>
                <w:lang w:val="ru-RU"/>
              </w:rPr>
            </w:pPr>
            <w:r w:rsidRPr="008902C8">
              <w:rPr>
                <w:snapToGrid w:val="0"/>
                <w:color w:val="000000"/>
                <w:lang w:val="ru-RU"/>
              </w:rPr>
              <w:t>Просрочка более года</w:t>
            </w:r>
          </w:p>
          <w:p w:rsidR="002166E1" w:rsidRPr="008902C8" w:rsidRDefault="002166E1" w:rsidP="008902C8">
            <w:pPr>
              <w:shd w:val="clear" w:color="auto" w:fill="FFFFFF"/>
              <w:jc w:val="both"/>
              <w:rPr>
                <w:snapToGrid w:val="0"/>
                <w:lang w:val="ru-RU"/>
              </w:rPr>
            </w:pPr>
          </w:p>
        </w:tc>
      </w:tr>
      <w:tr w:rsidR="002166E1" w:rsidRPr="008902C8" w:rsidTr="008902C8">
        <w:trPr>
          <w:trHeight w:val="306"/>
          <w:jc w:val="center"/>
        </w:trPr>
        <w:tc>
          <w:tcPr>
            <w:tcW w:w="1539" w:type="dxa"/>
            <w:tcBorders>
              <w:top w:val="single" w:sz="6" w:space="0" w:color="auto"/>
              <w:left w:val="single" w:sz="6" w:space="0" w:color="auto"/>
              <w:bottom w:val="single" w:sz="6" w:space="0" w:color="auto"/>
              <w:right w:val="single" w:sz="6" w:space="0" w:color="auto"/>
            </w:tcBorders>
          </w:tcPr>
          <w:p w:rsidR="002166E1" w:rsidRPr="008902C8" w:rsidRDefault="00F01F10" w:rsidP="008902C8">
            <w:pPr>
              <w:shd w:val="clear" w:color="auto" w:fill="FFFFFF"/>
              <w:jc w:val="both"/>
              <w:rPr>
                <w:snapToGrid w:val="0"/>
                <w:lang w:val="ru-RU"/>
              </w:rPr>
            </w:pPr>
            <w:r w:rsidRPr="008902C8">
              <w:rPr>
                <w:snapToGrid w:val="0"/>
                <w:color w:val="000000"/>
                <w:lang w:val="ru-RU"/>
              </w:rPr>
              <w:t>Дебиторская задолженность</w:t>
            </w:r>
          </w:p>
        </w:tc>
        <w:tc>
          <w:tcPr>
            <w:tcW w:w="897" w:type="dxa"/>
            <w:tcBorders>
              <w:top w:val="single" w:sz="6" w:space="0" w:color="auto"/>
              <w:left w:val="single" w:sz="6" w:space="0" w:color="auto"/>
              <w:bottom w:val="single" w:sz="6" w:space="0" w:color="auto"/>
              <w:right w:val="single" w:sz="6" w:space="0" w:color="auto"/>
            </w:tcBorders>
          </w:tcPr>
          <w:p w:rsidR="002166E1" w:rsidRPr="008902C8" w:rsidRDefault="002166E1" w:rsidP="008902C8">
            <w:pPr>
              <w:shd w:val="clear" w:color="auto" w:fill="FFFFFF"/>
              <w:jc w:val="both"/>
              <w:rPr>
                <w:snapToGrid w:val="0"/>
                <w:lang w:val="ru-RU"/>
              </w:rPr>
            </w:pPr>
          </w:p>
        </w:tc>
        <w:tc>
          <w:tcPr>
            <w:tcW w:w="898" w:type="dxa"/>
            <w:tcBorders>
              <w:top w:val="single" w:sz="6" w:space="0" w:color="auto"/>
              <w:left w:val="single" w:sz="6" w:space="0" w:color="auto"/>
              <w:bottom w:val="single" w:sz="6" w:space="0" w:color="auto"/>
              <w:right w:val="single" w:sz="6" w:space="0" w:color="auto"/>
            </w:tcBorders>
          </w:tcPr>
          <w:p w:rsidR="002166E1" w:rsidRPr="008902C8" w:rsidRDefault="002166E1" w:rsidP="008902C8">
            <w:pPr>
              <w:shd w:val="clear" w:color="auto" w:fill="FFFFFF"/>
              <w:jc w:val="both"/>
              <w:rPr>
                <w:snapToGrid w:val="0"/>
                <w:lang w:val="ru-RU"/>
              </w:rPr>
            </w:pPr>
          </w:p>
        </w:tc>
        <w:tc>
          <w:tcPr>
            <w:tcW w:w="893" w:type="dxa"/>
            <w:tcBorders>
              <w:top w:val="single" w:sz="6" w:space="0" w:color="auto"/>
              <w:left w:val="single" w:sz="6" w:space="0" w:color="auto"/>
              <w:bottom w:val="single" w:sz="6" w:space="0" w:color="auto"/>
              <w:right w:val="single" w:sz="6" w:space="0" w:color="auto"/>
            </w:tcBorders>
          </w:tcPr>
          <w:p w:rsidR="002166E1" w:rsidRPr="008902C8" w:rsidRDefault="002166E1" w:rsidP="008902C8">
            <w:pPr>
              <w:shd w:val="clear" w:color="auto" w:fill="FFFFFF"/>
              <w:jc w:val="both"/>
              <w:rPr>
                <w:snapToGrid w:val="0"/>
                <w:lang w:val="ru-RU"/>
              </w:rPr>
            </w:pPr>
          </w:p>
        </w:tc>
        <w:tc>
          <w:tcPr>
            <w:tcW w:w="893" w:type="dxa"/>
            <w:tcBorders>
              <w:top w:val="single" w:sz="6" w:space="0" w:color="auto"/>
              <w:left w:val="single" w:sz="6" w:space="0" w:color="auto"/>
              <w:bottom w:val="single" w:sz="6" w:space="0" w:color="auto"/>
              <w:right w:val="single" w:sz="6" w:space="0" w:color="auto"/>
            </w:tcBorders>
          </w:tcPr>
          <w:p w:rsidR="002166E1" w:rsidRPr="008902C8" w:rsidRDefault="002166E1" w:rsidP="008902C8">
            <w:pPr>
              <w:shd w:val="clear" w:color="auto" w:fill="FFFFFF"/>
              <w:jc w:val="both"/>
              <w:rPr>
                <w:snapToGrid w:val="0"/>
                <w:lang w:val="ru-RU"/>
              </w:rPr>
            </w:pPr>
          </w:p>
        </w:tc>
        <w:tc>
          <w:tcPr>
            <w:tcW w:w="893" w:type="dxa"/>
            <w:tcBorders>
              <w:top w:val="single" w:sz="6" w:space="0" w:color="auto"/>
              <w:left w:val="single" w:sz="6" w:space="0" w:color="auto"/>
              <w:bottom w:val="single" w:sz="6" w:space="0" w:color="auto"/>
              <w:right w:val="single" w:sz="6" w:space="0" w:color="auto"/>
            </w:tcBorders>
          </w:tcPr>
          <w:p w:rsidR="002166E1" w:rsidRPr="008902C8" w:rsidRDefault="002166E1" w:rsidP="008902C8">
            <w:pPr>
              <w:shd w:val="clear" w:color="auto" w:fill="FFFFFF"/>
              <w:jc w:val="both"/>
              <w:rPr>
                <w:snapToGrid w:val="0"/>
                <w:lang w:val="ru-RU"/>
              </w:rPr>
            </w:pPr>
          </w:p>
        </w:tc>
        <w:tc>
          <w:tcPr>
            <w:tcW w:w="893" w:type="dxa"/>
            <w:tcBorders>
              <w:top w:val="single" w:sz="6" w:space="0" w:color="auto"/>
              <w:left w:val="single" w:sz="6" w:space="0" w:color="auto"/>
              <w:bottom w:val="single" w:sz="6" w:space="0" w:color="auto"/>
              <w:right w:val="single" w:sz="6" w:space="0" w:color="auto"/>
            </w:tcBorders>
          </w:tcPr>
          <w:p w:rsidR="002166E1" w:rsidRPr="008902C8" w:rsidRDefault="002166E1" w:rsidP="008902C8">
            <w:pPr>
              <w:shd w:val="clear" w:color="auto" w:fill="FFFFFF"/>
              <w:jc w:val="both"/>
              <w:rPr>
                <w:snapToGrid w:val="0"/>
                <w:lang w:val="ru-RU"/>
              </w:rPr>
            </w:pPr>
          </w:p>
        </w:tc>
        <w:tc>
          <w:tcPr>
            <w:tcW w:w="893" w:type="dxa"/>
            <w:tcBorders>
              <w:top w:val="single" w:sz="6" w:space="0" w:color="auto"/>
              <w:left w:val="single" w:sz="6" w:space="0" w:color="auto"/>
              <w:bottom w:val="single" w:sz="6" w:space="0" w:color="auto"/>
              <w:right w:val="single" w:sz="6" w:space="0" w:color="auto"/>
            </w:tcBorders>
          </w:tcPr>
          <w:p w:rsidR="002166E1" w:rsidRPr="008902C8" w:rsidRDefault="002166E1" w:rsidP="008902C8">
            <w:pPr>
              <w:shd w:val="clear" w:color="auto" w:fill="FFFFFF"/>
              <w:jc w:val="both"/>
              <w:rPr>
                <w:snapToGrid w:val="0"/>
                <w:lang w:val="ru-RU"/>
              </w:rPr>
            </w:pPr>
          </w:p>
        </w:tc>
        <w:tc>
          <w:tcPr>
            <w:tcW w:w="894" w:type="dxa"/>
            <w:tcBorders>
              <w:top w:val="single" w:sz="6" w:space="0" w:color="auto"/>
              <w:left w:val="single" w:sz="6" w:space="0" w:color="auto"/>
              <w:bottom w:val="single" w:sz="6" w:space="0" w:color="auto"/>
              <w:right w:val="single" w:sz="6" w:space="0" w:color="auto"/>
            </w:tcBorders>
          </w:tcPr>
          <w:p w:rsidR="002166E1" w:rsidRPr="008902C8" w:rsidRDefault="002166E1" w:rsidP="008902C8">
            <w:pPr>
              <w:shd w:val="clear" w:color="auto" w:fill="FFFFFF"/>
              <w:jc w:val="both"/>
              <w:rPr>
                <w:snapToGrid w:val="0"/>
                <w:lang w:val="ru-RU"/>
              </w:rPr>
            </w:pPr>
          </w:p>
        </w:tc>
      </w:tr>
      <w:tr w:rsidR="002166E1" w:rsidRPr="008902C8" w:rsidTr="008902C8">
        <w:trPr>
          <w:trHeight w:val="396"/>
          <w:jc w:val="center"/>
        </w:trPr>
        <w:tc>
          <w:tcPr>
            <w:tcW w:w="1539" w:type="dxa"/>
            <w:tcBorders>
              <w:top w:val="single" w:sz="6" w:space="0" w:color="auto"/>
              <w:left w:val="single" w:sz="6" w:space="0" w:color="auto"/>
              <w:bottom w:val="single" w:sz="6" w:space="0" w:color="auto"/>
              <w:right w:val="single" w:sz="6" w:space="0" w:color="auto"/>
            </w:tcBorders>
          </w:tcPr>
          <w:p w:rsidR="002166E1" w:rsidRPr="008902C8" w:rsidRDefault="002166E1" w:rsidP="008902C8">
            <w:pPr>
              <w:shd w:val="clear" w:color="auto" w:fill="FFFFFF"/>
              <w:jc w:val="both"/>
              <w:rPr>
                <w:snapToGrid w:val="0"/>
                <w:lang w:val="ru-RU"/>
              </w:rPr>
            </w:pPr>
            <w:r w:rsidRPr="008902C8">
              <w:rPr>
                <w:snapToGrid w:val="0"/>
                <w:color w:val="000000"/>
                <w:lang w:val="ru-RU"/>
              </w:rPr>
              <w:t>В т.ч. просроченная</w:t>
            </w:r>
          </w:p>
        </w:tc>
        <w:tc>
          <w:tcPr>
            <w:tcW w:w="897" w:type="dxa"/>
            <w:tcBorders>
              <w:top w:val="single" w:sz="6" w:space="0" w:color="auto"/>
              <w:left w:val="single" w:sz="6" w:space="0" w:color="auto"/>
              <w:bottom w:val="single" w:sz="6" w:space="0" w:color="auto"/>
              <w:right w:val="single" w:sz="6" w:space="0" w:color="auto"/>
            </w:tcBorders>
          </w:tcPr>
          <w:p w:rsidR="002166E1" w:rsidRPr="008902C8" w:rsidRDefault="002166E1" w:rsidP="008902C8">
            <w:pPr>
              <w:shd w:val="clear" w:color="auto" w:fill="FFFFFF"/>
              <w:jc w:val="both"/>
              <w:rPr>
                <w:snapToGrid w:val="0"/>
                <w:lang w:val="ru-RU"/>
              </w:rPr>
            </w:pPr>
          </w:p>
          <w:p w:rsidR="002166E1" w:rsidRPr="008902C8" w:rsidRDefault="002166E1" w:rsidP="008902C8">
            <w:pPr>
              <w:shd w:val="clear" w:color="auto" w:fill="FFFFFF"/>
              <w:jc w:val="both"/>
              <w:rPr>
                <w:snapToGrid w:val="0"/>
                <w:lang w:val="ru-RU"/>
              </w:rPr>
            </w:pPr>
          </w:p>
        </w:tc>
        <w:tc>
          <w:tcPr>
            <w:tcW w:w="898" w:type="dxa"/>
            <w:tcBorders>
              <w:top w:val="single" w:sz="6" w:space="0" w:color="auto"/>
              <w:left w:val="single" w:sz="6" w:space="0" w:color="auto"/>
              <w:bottom w:val="single" w:sz="6" w:space="0" w:color="auto"/>
              <w:right w:val="single" w:sz="6" w:space="0" w:color="auto"/>
            </w:tcBorders>
          </w:tcPr>
          <w:p w:rsidR="002166E1" w:rsidRPr="008902C8" w:rsidRDefault="002166E1" w:rsidP="008902C8">
            <w:pPr>
              <w:shd w:val="clear" w:color="auto" w:fill="FFFFFF"/>
              <w:jc w:val="both"/>
              <w:rPr>
                <w:snapToGrid w:val="0"/>
                <w:lang w:val="ru-RU"/>
              </w:rPr>
            </w:pPr>
          </w:p>
          <w:p w:rsidR="002166E1" w:rsidRPr="008902C8" w:rsidRDefault="002166E1" w:rsidP="008902C8">
            <w:pPr>
              <w:shd w:val="clear" w:color="auto" w:fill="FFFFFF"/>
              <w:jc w:val="both"/>
              <w:rPr>
                <w:snapToGrid w:val="0"/>
                <w:lang w:val="ru-RU"/>
              </w:rPr>
            </w:pPr>
          </w:p>
        </w:tc>
        <w:tc>
          <w:tcPr>
            <w:tcW w:w="893" w:type="dxa"/>
            <w:tcBorders>
              <w:top w:val="single" w:sz="6" w:space="0" w:color="auto"/>
              <w:left w:val="single" w:sz="6" w:space="0" w:color="auto"/>
              <w:bottom w:val="single" w:sz="6" w:space="0" w:color="auto"/>
              <w:right w:val="single" w:sz="6" w:space="0" w:color="auto"/>
            </w:tcBorders>
          </w:tcPr>
          <w:p w:rsidR="002166E1" w:rsidRPr="008902C8" w:rsidRDefault="002166E1" w:rsidP="008902C8">
            <w:pPr>
              <w:shd w:val="clear" w:color="auto" w:fill="FFFFFF"/>
              <w:jc w:val="both"/>
              <w:rPr>
                <w:snapToGrid w:val="0"/>
                <w:lang w:val="ru-RU"/>
              </w:rPr>
            </w:pPr>
          </w:p>
          <w:p w:rsidR="002166E1" w:rsidRPr="008902C8" w:rsidRDefault="002166E1" w:rsidP="008902C8">
            <w:pPr>
              <w:shd w:val="clear" w:color="auto" w:fill="FFFFFF"/>
              <w:jc w:val="both"/>
              <w:rPr>
                <w:snapToGrid w:val="0"/>
                <w:lang w:val="ru-RU"/>
              </w:rPr>
            </w:pPr>
          </w:p>
        </w:tc>
        <w:tc>
          <w:tcPr>
            <w:tcW w:w="893" w:type="dxa"/>
            <w:tcBorders>
              <w:top w:val="single" w:sz="6" w:space="0" w:color="auto"/>
              <w:left w:val="single" w:sz="6" w:space="0" w:color="auto"/>
              <w:bottom w:val="single" w:sz="6" w:space="0" w:color="auto"/>
              <w:right w:val="single" w:sz="6" w:space="0" w:color="auto"/>
            </w:tcBorders>
          </w:tcPr>
          <w:p w:rsidR="002166E1" w:rsidRPr="008902C8" w:rsidRDefault="002166E1" w:rsidP="008902C8">
            <w:pPr>
              <w:shd w:val="clear" w:color="auto" w:fill="FFFFFF"/>
              <w:jc w:val="both"/>
              <w:rPr>
                <w:snapToGrid w:val="0"/>
                <w:lang w:val="ru-RU"/>
              </w:rPr>
            </w:pPr>
          </w:p>
          <w:p w:rsidR="002166E1" w:rsidRPr="008902C8" w:rsidRDefault="002166E1" w:rsidP="008902C8">
            <w:pPr>
              <w:shd w:val="clear" w:color="auto" w:fill="FFFFFF"/>
              <w:jc w:val="both"/>
              <w:rPr>
                <w:snapToGrid w:val="0"/>
                <w:lang w:val="ru-RU"/>
              </w:rPr>
            </w:pPr>
          </w:p>
        </w:tc>
        <w:tc>
          <w:tcPr>
            <w:tcW w:w="893" w:type="dxa"/>
            <w:tcBorders>
              <w:top w:val="single" w:sz="6" w:space="0" w:color="auto"/>
              <w:left w:val="single" w:sz="6" w:space="0" w:color="auto"/>
              <w:bottom w:val="single" w:sz="6" w:space="0" w:color="auto"/>
              <w:right w:val="single" w:sz="6" w:space="0" w:color="auto"/>
            </w:tcBorders>
          </w:tcPr>
          <w:p w:rsidR="002166E1" w:rsidRPr="008902C8" w:rsidRDefault="002166E1" w:rsidP="008902C8">
            <w:pPr>
              <w:shd w:val="clear" w:color="auto" w:fill="FFFFFF"/>
              <w:jc w:val="both"/>
              <w:rPr>
                <w:snapToGrid w:val="0"/>
                <w:lang w:val="ru-RU"/>
              </w:rPr>
            </w:pPr>
          </w:p>
          <w:p w:rsidR="002166E1" w:rsidRPr="008902C8" w:rsidRDefault="002166E1" w:rsidP="008902C8">
            <w:pPr>
              <w:shd w:val="clear" w:color="auto" w:fill="FFFFFF"/>
              <w:jc w:val="both"/>
              <w:rPr>
                <w:snapToGrid w:val="0"/>
                <w:lang w:val="ru-RU"/>
              </w:rPr>
            </w:pPr>
          </w:p>
        </w:tc>
        <w:tc>
          <w:tcPr>
            <w:tcW w:w="893" w:type="dxa"/>
            <w:tcBorders>
              <w:top w:val="single" w:sz="6" w:space="0" w:color="auto"/>
              <w:left w:val="single" w:sz="6" w:space="0" w:color="auto"/>
              <w:bottom w:val="single" w:sz="6" w:space="0" w:color="auto"/>
              <w:right w:val="single" w:sz="6" w:space="0" w:color="auto"/>
            </w:tcBorders>
          </w:tcPr>
          <w:p w:rsidR="002166E1" w:rsidRPr="008902C8" w:rsidRDefault="002166E1" w:rsidP="008902C8">
            <w:pPr>
              <w:shd w:val="clear" w:color="auto" w:fill="FFFFFF"/>
              <w:jc w:val="both"/>
              <w:rPr>
                <w:snapToGrid w:val="0"/>
                <w:lang w:val="ru-RU"/>
              </w:rPr>
            </w:pPr>
          </w:p>
          <w:p w:rsidR="002166E1" w:rsidRPr="008902C8" w:rsidRDefault="002166E1" w:rsidP="008902C8">
            <w:pPr>
              <w:shd w:val="clear" w:color="auto" w:fill="FFFFFF"/>
              <w:jc w:val="both"/>
              <w:rPr>
                <w:snapToGrid w:val="0"/>
                <w:lang w:val="ru-RU"/>
              </w:rPr>
            </w:pPr>
          </w:p>
        </w:tc>
        <w:tc>
          <w:tcPr>
            <w:tcW w:w="893" w:type="dxa"/>
            <w:tcBorders>
              <w:top w:val="single" w:sz="6" w:space="0" w:color="auto"/>
              <w:left w:val="single" w:sz="6" w:space="0" w:color="auto"/>
              <w:bottom w:val="single" w:sz="6" w:space="0" w:color="auto"/>
              <w:right w:val="single" w:sz="6" w:space="0" w:color="auto"/>
            </w:tcBorders>
          </w:tcPr>
          <w:p w:rsidR="002166E1" w:rsidRPr="008902C8" w:rsidRDefault="002166E1" w:rsidP="008902C8">
            <w:pPr>
              <w:shd w:val="clear" w:color="auto" w:fill="FFFFFF"/>
              <w:jc w:val="both"/>
              <w:rPr>
                <w:snapToGrid w:val="0"/>
                <w:lang w:val="ru-RU"/>
              </w:rPr>
            </w:pPr>
          </w:p>
          <w:p w:rsidR="002166E1" w:rsidRPr="008902C8" w:rsidRDefault="002166E1" w:rsidP="008902C8">
            <w:pPr>
              <w:shd w:val="clear" w:color="auto" w:fill="FFFFFF"/>
              <w:jc w:val="both"/>
              <w:rPr>
                <w:snapToGrid w:val="0"/>
                <w:lang w:val="ru-RU"/>
              </w:rPr>
            </w:pPr>
          </w:p>
        </w:tc>
        <w:tc>
          <w:tcPr>
            <w:tcW w:w="894" w:type="dxa"/>
            <w:tcBorders>
              <w:top w:val="single" w:sz="6" w:space="0" w:color="auto"/>
              <w:left w:val="single" w:sz="6" w:space="0" w:color="auto"/>
              <w:bottom w:val="single" w:sz="6" w:space="0" w:color="auto"/>
              <w:right w:val="single" w:sz="6" w:space="0" w:color="auto"/>
            </w:tcBorders>
          </w:tcPr>
          <w:p w:rsidR="002166E1" w:rsidRPr="008902C8" w:rsidRDefault="002166E1" w:rsidP="008902C8">
            <w:pPr>
              <w:shd w:val="clear" w:color="auto" w:fill="FFFFFF"/>
              <w:jc w:val="both"/>
              <w:rPr>
                <w:snapToGrid w:val="0"/>
                <w:lang w:val="ru-RU"/>
              </w:rPr>
            </w:pPr>
          </w:p>
          <w:p w:rsidR="002166E1" w:rsidRPr="008902C8" w:rsidRDefault="002166E1" w:rsidP="008902C8">
            <w:pPr>
              <w:shd w:val="clear" w:color="auto" w:fill="FFFFFF"/>
              <w:jc w:val="both"/>
              <w:rPr>
                <w:snapToGrid w:val="0"/>
                <w:lang w:val="ru-RU"/>
              </w:rPr>
            </w:pPr>
          </w:p>
        </w:tc>
      </w:tr>
      <w:tr w:rsidR="002166E1" w:rsidRPr="008902C8" w:rsidTr="008902C8">
        <w:trPr>
          <w:trHeight w:val="295"/>
          <w:jc w:val="center"/>
        </w:trPr>
        <w:tc>
          <w:tcPr>
            <w:tcW w:w="1539" w:type="dxa"/>
            <w:tcBorders>
              <w:top w:val="single" w:sz="6" w:space="0" w:color="auto"/>
              <w:left w:val="single" w:sz="6" w:space="0" w:color="auto"/>
              <w:bottom w:val="single" w:sz="6" w:space="0" w:color="auto"/>
              <w:right w:val="single" w:sz="6" w:space="0" w:color="auto"/>
            </w:tcBorders>
          </w:tcPr>
          <w:p w:rsidR="00F01F10" w:rsidRPr="008902C8" w:rsidRDefault="00F01F10" w:rsidP="008902C8">
            <w:pPr>
              <w:shd w:val="clear" w:color="auto" w:fill="FFFFFF"/>
              <w:jc w:val="both"/>
              <w:rPr>
                <w:snapToGrid w:val="0"/>
                <w:color w:val="000000"/>
                <w:lang w:val="ru-RU"/>
              </w:rPr>
            </w:pPr>
            <w:r w:rsidRPr="008902C8">
              <w:rPr>
                <w:snapToGrid w:val="0"/>
                <w:color w:val="000000"/>
                <w:lang w:val="ru-RU"/>
              </w:rPr>
              <w:t>с</w:t>
            </w:r>
            <w:r w:rsidR="002166E1" w:rsidRPr="008902C8">
              <w:rPr>
                <w:snapToGrid w:val="0"/>
                <w:color w:val="000000"/>
                <w:lang w:val="ru-RU"/>
              </w:rPr>
              <w:t>омни</w:t>
            </w:r>
            <w:r w:rsidRPr="008902C8">
              <w:rPr>
                <w:snapToGrid w:val="0"/>
                <w:color w:val="000000"/>
                <w:lang w:val="ru-RU"/>
              </w:rPr>
              <w:t>-</w:t>
            </w:r>
          </w:p>
          <w:p w:rsidR="002166E1" w:rsidRPr="008902C8" w:rsidRDefault="002166E1" w:rsidP="008902C8">
            <w:pPr>
              <w:shd w:val="clear" w:color="auto" w:fill="FFFFFF"/>
              <w:jc w:val="both"/>
              <w:rPr>
                <w:snapToGrid w:val="0"/>
                <w:lang w:val="ru-RU"/>
              </w:rPr>
            </w:pPr>
            <w:r w:rsidRPr="008902C8">
              <w:rPr>
                <w:snapToGrid w:val="0"/>
                <w:color w:val="000000"/>
                <w:lang w:val="ru-RU"/>
              </w:rPr>
              <w:t>тельная</w:t>
            </w:r>
          </w:p>
        </w:tc>
        <w:tc>
          <w:tcPr>
            <w:tcW w:w="897" w:type="dxa"/>
            <w:tcBorders>
              <w:top w:val="single" w:sz="6" w:space="0" w:color="auto"/>
              <w:left w:val="single" w:sz="6" w:space="0" w:color="auto"/>
              <w:bottom w:val="single" w:sz="6" w:space="0" w:color="auto"/>
              <w:right w:val="single" w:sz="6" w:space="0" w:color="auto"/>
            </w:tcBorders>
          </w:tcPr>
          <w:p w:rsidR="002166E1" w:rsidRPr="008902C8" w:rsidRDefault="002166E1" w:rsidP="008902C8">
            <w:pPr>
              <w:shd w:val="clear" w:color="auto" w:fill="FFFFFF"/>
              <w:jc w:val="both"/>
              <w:rPr>
                <w:snapToGrid w:val="0"/>
                <w:lang w:val="ru-RU"/>
              </w:rPr>
            </w:pPr>
          </w:p>
          <w:p w:rsidR="002166E1" w:rsidRPr="008902C8" w:rsidRDefault="002166E1" w:rsidP="008902C8">
            <w:pPr>
              <w:shd w:val="clear" w:color="auto" w:fill="FFFFFF"/>
              <w:jc w:val="both"/>
              <w:rPr>
                <w:snapToGrid w:val="0"/>
                <w:lang w:val="ru-RU"/>
              </w:rPr>
            </w:pPr>
          </w:p>
        </w:tc>
        <w:tc>
          <w:tcPr>
            <w:tcW w:w="898" w:type="dxa"/>
            <w:tcBorders>
              <w:top w:val="single" w:sz="6" w:space="0" w:color="auto"/>
              <w:left w:val="single" w:sz="6" w:space="0" w:color="auto"/>
              <w:bottom w:val="single" w:sz="6" w:space="0" w:color="auto"/>
              <w:right w:val="single" w:sz="6" w:space="0" w:color="auto"/>
            </w:tcBorders>
          </w:tcPr>
          <w:p w:rsidR="002166E1" w:rsidRPr="008902C8" w:rsidRDefault="002166E1" w:rsidP="008902C8">
            <w:pPr>
              <w:shd w:val="clear" w:color="auto" w:fill="FFFFFF"/>
              <w:jc w:val="both"/>
              <w:rPr>
                <w:snapToGrid w:val="0"/>
                <w:lang w:val="ru-RU"/>
              </w:rPr>
            </w:pPr>
          </w:p>
          <w:p w:rsidR="002166E1" w:rsidRPr="008902C8" w:rsidRDefault="002166E1" w:rsidP="008902C8">
            <w:pPr>
              <w:shd w:val="clear" w:color="auto" w:fill="FFFFFF"/>
              <w:jc w:val="both"/>
              <w:rPr>
                <w:snapToGrid w:val="0"/>
                <w:lang w:val="ru-RU"/>
              </w:rPr>
            </w:pPr>
          </w:p>
        </w:tc>
        <w:tc>
          <w:tcPr>
            <w:tcW w:w="893" w:type="dxa"/>
            <w:tcBorders>
              <w:top w:val="single" w:sz="6" w:space="0" w:color="auto"/>
              <w:left w:val="single" w:sz="6" w:space="0" w:color="auto"/>
              <w:bottom w:val="single" w:sz="6" w:space="0" w:color="auto"/>
              <w:right w:val="single" w:sz="6" w:space="0" w:color="auto"/>
            </w:tcBorders>
          </w:tcPr>
          <w:p w:rsidR="002166E1" w:rsidRPr="008902C8" w:rsidRDefault="002166E1" w:rsidP="008902C8">
            <w:pPr>
              <w:shd w:val="clear" w:color="auto" w:fill="FFFFFF"/>
              <w:jc w:val="both"/>
              <w:rPr>
                <w:snapToGrid w:val="0"/>
                <w:lang w:val="ru-RU"/>
              </w:rPr>
            </w:pPr>
          </w:p>
          <w:p w:rsidR="002166E1" w:rsidRPr="008902C8" w:rsidRDefault="002166E1" w:rsidP="008902C8">
            <w:pPr>
              <w:shd w:val="clear" w:color="auto" w:fill="FFFFFF"/>
              <w:jc w:val="both"/>
              <w:rPr>
                <w:snapToGrid w:val="0"/>
                <w:lang w:val="ru-RU"/>
              </w:rPr>
            </w:pPr>
          </w:p>
        </w:tc>
        <w:tc>
          <w:tcPr>
            <w:tcW w:w="893" w:type="dxa"/>
            <w:tcBorders>
              <w:top w:val="single" w:sz="6" w:space="0" w:color="auto"/>
              <w:left w:val="single" w:sz="6" w:space="0" w:color="auto"/>
              <w:bottom w:val="single" w:sz="6" w:space="0" w:color="auto"/>
              <w:right w:val="single" w:sz="6" w:space="0" w:color="auto"/>
            </w:tcBorders>
          </w:tcPr>
          <w:p w:rsidR="002166E1" w:rsidRPr="008902C8" w:rsidRDefault="002166E1" w:rsidP="008902C8">
            <w:pPr>
              <w:shd w:val="clear" w:color="auto" w:fill="FFFFFF"/>
              <w:jc w:val="both"/>
              <w:rPr>
                <w:snapToGrid w:val="0"/>
                <w:lang w:val="ru-RU"/>
              </w:rPr>
            </w:pPr>
          </w:p>
          <w:p w:rsidR="002166E1" w:rsidRPr="008902C8" w:rsidRDefault="002166E1" w:rsidP="008902C8">
            <w:pPr>
              <w:shd w:val="clear" w:color="auto" w:fill="FFFFFF"/>
              <w:jc w:val="both"/>
              <w:rPr>
                <w:snapToGrid w:val="0"/>
                <w:lang w:val="ru-RU"/>
              </w:rPr>
            </w:pPr>
          </w:p>
        </w:tc>
        <w:tc>
          <w:tcPr>
            <w:tcW w:w="893" w:type="dxa"/>
            <w:tcBorders>
              <w:top w:val="single" w:sz="6" w:space="0" w:color="auto"/>
              <w:left w:val="single" w:sz="6" w:space="0" w:color="auto"/>
              <w:bottom w:val="single" w:sz="6" w:space="0" w:color="auto"/>
              <w:right w:val="single" w:sz="6" w:space="0" w:color="auto"/>
            </w:tcBorders>
          </w:tcPr>
          <w:p w:rsidR="002166E1" w:rsidRPr="008902C8" w:rsidRDefault="002166E1" w:rsidP="008902C8">
            <w:pPr>
              <w:shd w:val="clear" w:color="auto" w:fill="FFFFFF"/>
              <w:jc w:val="both"/>
              <w:rPr>
                <w:snapToGrid w:val="0"/>
                <w:lang w:val="ru-RU"/>
              </w:rPr>
            </w:pPr>
          </w:p>
          <w:p w:rsidR="002166E1" w:rsidRPr="008902C8" w:rsidRDefault="002166E1" w:rsidP="008902C8">
            <w:pPr>
              <w:shd w:val="clear" w:color="auto" w:fill="FFFFFF"/>
              <w:jc w:val="both"/>
              <w:rPr>
                <w:snapToGrid w:val="0"/>
                <w:lang w:val="ru-RU"/>
              </w:rPr>
            </w:pPr>
          </w:p>
        </w:tc>
        <w:tc>
          <w:tcPr>
            <w:tcW w:w="893" w:type="dxa"/>
            <w:tcBorders>
              <w:top w:val="single" w:sz="6" w:space="0" w:color="auto"/>
              <w:left w:val="single" w:sz="6" w:space="0" w:color="auto"/>
              <w:bottom w:val="single" w:sz="6" w:space="0" w:color="auto"/>
              <w:right w:val="single" w:sz="6" w:space="0" w:color="auto"/>
            </w:tcBorders>
          </w:tcPr>
          <w:p w:rsidR="002166E1" w:rsidRPr="008902C8" w:rsidRDefault="002166E1" w:rsidP="008902C8">
            <w:pPr>
              <w:shd w:val="clear" w:color="auto" w:fill="FFFFFF"/>
              <w:jc w:val="both"/>
              <w:rPr>
                <w:snapToGrid w:val="0"/>
                <w:lang w:val="ru-RU"/>
              </w:rPr>
            </w:pPr>
          </w:p>
          <w:p w:rsidR="002166E1" w:rsidRPr="008902C8" w:rsidRDefault="002166E1" w:rsidP="008902C8">
            <w:pPr>
              <w:shd w:val="clear" w:color="auto" w:fill="FFFFFF"/>
              <w:jc w:val="both"/>
              <w:rPr>
                <w:snapToGrid w:val="0"/>
                <w:lang w:val="ru-RU"/>
              </w:rPr>
            </w:pPr>
          </w:p>
        </w:tc>
        <w:tc>
          <w:tcPr>
            <w:tcW w:w="893" w:type="dxa"/>
            <w:tcBorders>
              <w:top w:val="single" w:sz="6" w:space="0" w:color="auto"/>
              <w:left w:val="single" w:sz="6" w:space="0" w:color="auto"/>
              <w:bottom w:val="single" w:sz="6" w:space="0" w:color="auto"/>
              <w:right w:val="single" w:sz="6" w:space="0" w:color="auto"/>
            </w:tcBorders>
          </w:tcPr>
          <w:p w:rsidR="002166E1" w:rsidRPr="008902C8" w:rsidRDefault="002166E1" w:rsidP="008902C8">
            <w:pPr>
              <w:shd w:val="clear" w:color="auto" w:fill="FFFFFF"/>
              <w:jc w:val="both"/>
              <w:rPr>
                <w:snapToGrid w:val="0"/>
                <w:lang w:val="ru-RU"/>
              </w:rPr>
            </w:pPr>
          </w:p>
          <w:p w:rsidR="002166E1" w:rsidRPr="008902C8" w:rsidRDefault="002166E1" w:rsidP="008902C8">
            <w:pPr>
              <w:shd w:val="clear" w:color="auto" w:fill="FFFFFF"/>
              <w:jc w:val="both"/>
              <w:rPr>
                <w:snapToGrid w:val="0"/>
                <w:lang w:val="ru-RU"/>
              </w:rPr>
            </w:pPr>
          </w:p>
        </w:tc>
        <w:tc>
          <w:tcPr>
            <w:tcW w:w="894" w:type="dxa"/>
            <w:tcBorders>
              <w:top w:val="single" w:sz="6" w:space="0" w:color="auto"/>
              <w:left w:val="single" w:sz="6" w:space="0" w:color="auto"/>
              <w:bottom w:val="single" w:sz="6" w:space="0" w:color="auto"/>
              <w:right w:val="single" w:sz="6" w:space="0" w:color="auto"/>
            </w:tcBorders>
          </w:tcPr>
          <w:p w:rsidR="002166E1" w:rsidRPr="008902C8" w:rsidRDefault="002166E1" w:rsidP="008902C8">
            <w:pPr>
              <w:shd w:val="clear" w:color="auto" w:fill="FFFFFF"/>
              <w:jc w:val="both"/>
              <w:rPr>
                <w:snapToGrid w:val="0"/>
                <w:lang w:val="ru-RU"/>
              </w:rPr>
            </w:pPr>
          </w:p>
          <w:p w:rsidR="002166E1" w:rsidRPr="008902C8" w:rsidRDefault="002166E1" w:rsidP="008902C8">
            <w:pPr>
              <w:shd w:val="clear" w:color="auto" w:fill="FFFFFF"/>
              <w:jc w:val="both"/>
              <w:rPr>
                <w:snapToGrid w:val="0"/>
                <w:lang w:val="ru-RU"/>
              </w:rPr>
            </w:pPr>
          </w:p>
        </w:tc>
      </w:tr>
    </w:tbl>
    <w:p w:rsidR="002166E1" w:rsidRPr="00336015" w:rsidRDefault="002166E1" w:rsidP="00336015">
      <w:pPr>
        <w:shd w:val="clear" w:color="auto" w:fill="FFFFFF"/>
        <w:spacing w:line="360" w:lineRule="auto"/>
        <w:ind w:firstLine="720"/>
        <w:jc w:val="both"/>
        <w:rPr>
          <w:snapToGrid w:val="0"/>
          <w:color w:val="000000"/>
          <w:sz w:val="28"/>
          <w:szCs w:val="28"/>
          <w:lang w:val="ru-RU"/>
        </w:rPr>
      </w:pPr>
    </w:p>
    <w:p w:rsidR="0033315B" w:rsidRPr="00336015" w:rsidRDefault="0033315B" w:rsidP="00336015">
      <w:pPr>
        <w:shd w:val="clear" w:color="auto" w:fill="FFFFFF"/>
        <w:spacing w:line="360" w:lineRule="auto"/>
        <w:ind w:firstLine="720"/>
        <w:jc w:val="both"/>
        <w:rPr>
          <w:snapToGrid w:val="0"/>
          <w:sz w:val="28"/>
          <w:szCs w:val="28"/>
          <w:lang w:val="ru-RU"/>
        </w:rPr>
      </w:pPr>
      <w:r w:rsidRPr="00336015">
        <w:rPr>
          <w:snapToGrid w:val="0"/>
          <w:color w:val="000000"/>
          <w:sz w:val="28"/>
          <w:szCs w:val="28"/>
          <w:lang w:val="ru-RU"/>
        </w:rPr>
        <w:t>Безнадежные долги означают, что с каждого рубля, вложенного в дебиторскую задолженность, определенная часть не будет получена. Наличие сомнительной задолженности свидетельствует о нерациональной политике предприятия по предоставлению отсрочки в расчетах с покупателями.</w:t>
      </w:r>
    </w:p>
    <w:p w:rsidR="00F01F10" w:rsidRPr="00336015" w:rsidRDefault="00F01F10" w:rsidP="00336015">
      <w:pPr>
        <w:shd w:val="clear" w:color="auto" w:fill="FFFFFF"/>
        <w:spacing w:line="360" w:lineRule="auto"/>
        <w:ind w:firstLine="720"/>
        <w:jc w:val="both"/>
        <w:rPr>
          <w:snapToGrid w:val="0"/>
          <w:color w:val="000000"/>
          <w:sz w:val="28"/>
          <w:szCs w:val="28"/>
          <w:lang w:val="ru-RU"/>
        </w:rPr>
      </w:pPr>
      <w:r w:rsidRPr="00336015">
        <w:rPr>
          <w:snapToGrid w:val="0"/>
          <w:color w:val="000000"/>
          <w:sz w:val="28"/>
          <w:szCs w:val="28"/>
          <w:lang w:val="ru-RU"/>
        </w:rPr>
        <w:t>Подробный анализ позволяет сделать прогноз поступлений денежных средств, выявить дебиторов, в отношении которых необходимы дополнительные усилия по возврату долгов, оценить эффективность и сбалансированность политики кредита и предоставления скидок, дает базу для создания резерва по сомнительным долгам.</w:t>
      </w:r>
    </w:p>
    <w:p w:rsidR="002166E1" w:rsidRPr="00336015" w:rsidRDefault="002166E1" w:rsidP="00336015">
      <w:pPr>
        <w:shd w:val="clear" w:color="auto" w:fill="FFFFFF"/>
        <w:spacing w:line="360" w:lineRule="auto"/>
        <w:ind w:firstLine="720"/>
        <w:jc w:val="both"/>
        <w:rPr>
          <w:snapToGrid w:val="0"/>
          <w:sz w:val="28"/>
          <w:szCs w:val="28"/>
          <w:lang w:val="ru-RU"/>
        </w:rPr>
      </w:pPr>
      <w:r w:rsidRPr="00336015">
        <w:rPr>
          <w:snapToGrid w:val="0"/>
          <w:color w:val="000000"/>
          <w:sz w:val="28"/>
          <w:szCs w:val="28"/>
          <w:lang w:val="ru-RU"/>
        </w:rPr>
        <w:t>Информация по необходимости создания резерва по сомнительным долгам поступает в бухгалтерию, где для этого принимаются соответствующие меры. Прогноз поступлений денежных средств позволяет определить достаточность денежных средств в будущие периоды и разработать политику привлечения необходимых заемных средств</w:t>
      </w:r>
    </w:p>
    <w:p w:rsidR="002166E1" w:rsidRPr="00336015" w:rsidRDefault="002166E1" w:rsidP="00336015">
      <w:pPr>
        <w:shd w:val="clear" w:color="auto" w:fill="FFFFFF"/>
        <w:spacing w:line="360" w:lineRule="auto"/>
        <w:ind w:firstLine="720"/>
        <w:jc w:val="both"/>
        <w:rPr>
          <w:snapToGrid w:val="0"/>
          <w:sz w:val="28"/>
          <w:szCs w:val="28"/>
          <w:lang w:val="ru-RU"/>
        </w:rPr>
      </w:pPr>
      <w:r w:rsidRPr="00336015">
        <w:rPr>
          <w:snapToGrid w:val="0"/>
          <w:color w:val="000000"/>
          <w:sz w:val="28"/>
          <w:szCs w:val="28"/>
          <w:lang w:val="ru-RU"/>
        </w:rPr>
        <w:t>Проведение данного анализа является также этапом контроля эффективности работы финансового менеджера по управлению дебиторской задолженностью.</w:t>
      </w:r>
    </w:p>
    <w:p w:rsidR="002166E1" w:rsidRPr="00336015" w:rsidRDefault="002166E1" w:rsidP="00336015">
      <w:pPr>
        <w:spacing w:line="360" w:lineRule="auto"/>
        <w:ind w:firstLine="720"/>
        <w:jc w:val="both"/>
        <w:rPr>
          <w:snapToGrid w:val="0"/>
          <w:color w:val="000000"/>
          <w:sz w:val="28"/>
          <w:szCs w:val="28"/>
          <w:lang w:val="ru-RU"/>
        </w:rPr>
      </w:pPr>
      <w:r w:rsidRPr="00336015">
        <w:rPr>
          <w:snapToGrid w:val="0"/>
          <w:color w:val="000000"/>
          <w:sz w:val="28"/>
          <w:szCs w:val="28"/>
          <w:lang w:val="ru-RU"/>
        </w:rPr>
        <w:t>Результаты первых двух этапов позволяют выявить дебиторов, которые имеют наиболее длительную задолженность и не принимают мер к ее погашению. В этом случае финансовый менеджер передает информацию юристу, который принимает решение о начале претензионной работы.</w:t>
      </w:r>
    </w:p>
    <w:p w:rsidR="002166E1" w:rsidRPr="00336015" w:rsidRDefault="002166E1" w:rsidP="00336015">
      <w:pPr>
        <w:shd w:val="clear" w:color="auto" w:fill="FFFFFF"/>
        <w:spacing w:line="360" w:lineRule="auto"/>
        <w:ind w:firstLine="720"/>
        <w:jc w:val="both"/>
        <w:rPr>
          <w:snapToGrid w:val="0"/>
          <w:sz w:val="28"/>
          <w:szCs w:val="28"/>
          <w:lang w:val="ru-RU"/>
        </w:rPr>
      </w:pPr>
      <w:r w:rsidRPr="00336015">
        <w:rPr>
          <w:snapToGrid w:val="0"/>
          <w:color w:val="000000"/>
          <w:sz w:val="28"/>
          <w:szCs w:val="28"/>
          <w:lang w:val="ru-RU"/>
        </w:rPr>
        <w:t>Следующим этапом принятия решения по управлению дебиторской задолженности является контроль за соотношением дебиторской и кредиторской задолженностью.</w:t>
      </w:r>
    </w:p>
    <w:p w:rsidR="002166E1" w:rsidRPr="00336015" w:rsidRDefault="002166E1" w:rsidP="00336015">
      <w:pPr>
        <w:shd w:val="clear" w:color="auto" w:fill="FFFFFF"/>
        <w:spacing w:line="360" w:lineRule="auto"/>
        <w:ind w:firstLine="720"/>
        <w:jc w:val="both"/>
        <w:rPr>
          <w:snapToGrid w:val="0"/>
          <w:color w:val="000000"/>
          <w:sz w:val="28"/>
          <w:szCs w:val="28"/>
          <w:lang w:val="ru-RU"/>
        </w:rPr>
      </w:pPr>
      <w:r w:rsidRPr="00336015">
        <w:rPr>
          <w:snapToGrid w:val="0"/>
          <w:color w:val="000000"/>
          <w:sz w:val="28"/>
          <w:szCs w:val="28"/>
          <w:lang w:val="ru-RU"/>
        </w:rPr>
        <w:t xml:space="preserve">Соотношение дебиторской и кредиторской задолженностей - характеристика финансовой устойчивости фирмы и эффективности финансового менеджмента. В практике финансовой деятельности российских фирм зачастую складывается такая ситуация, которая делает невыгодным снижение дебиторской задолженности без изменения кредиторской. Уменьшение дебиторской задолженности снижает коэффициент покрытия, фирма приобретает признаки несостоятельности и становится уязвимой со стороны государственных органов и кредиторов. </w:t>
      </w:r>
    </w:p>
    <w:p w:rsidR="002166E1" w:rsidRPr="00336015" w:rsidRDefault="002166E1" w:rsidP="00336015">
      <w:pPr>
        <w:shd w:val="clear" w:color="auto" w:fill="FFFFFF"/>
        <w:spacing w:line="360" w:lineRule="auto"/>
        <w:ind w:firstLine="720"/>
        <w:jc w:val="both"/>
        <w:rPr>
          <w:snapToGrid w:val="0"/>
          <w:sz w:val="28"/>
          <w:szCs w:val="28"/>
          <w:lang w:val="ru-RU"/>
        </w:rPr>
      </w:pPr>
      <w:r w:rsidRPr="00336015">
        <w:rPr>
          <w:snapToGrid w:val="0"/>
          <w:color w:val="000000"/>
          <w:sz w:val="28"/>
          <w:szCs w:val="28"/>
          <w:lang w:val="ru-RU"/>
        </w:rPr>
        <w:t>Дебиторская задолженность — элемент оборотных средств, ее уменьшение снижает коэффициент покрытия. Поэтому необходимо решать не только задачу снижения дебиторской задолженности, но и ее балансирования с кредиторской.</w:t>
      </w:r>
    </w:p>
    <w:p w:rsidR="002166E1" w:rsidRPr="00336015" w:rsidRDefault="002166E1" w:rsidP="00336015">
      <w:pPr>
        <w:shd w:val="clear" w:color="auto" w:fill="FFFFFF"/>
        <w:spacing w:line="360" w:lineRule="auto"/>
        <w:ind w:firstLine="720"/>
        <w:jc w:val="both"/>
        <w:rPr>
          <w:snapToGrid w:val="0"/>
          <w:sz w:val="28"/>
          <w:szCs w:val="28"/>
          <w:lang w:val="ru-RU"/>
        </w:rPr>
      </w:pPr>
      <w:r w:rsidRPr="00336015">
        <w:rPr>
          <w:snapToGrid w:val="0"/>
          <w:color w:val="000000"/>
          <w:sz w:val="28"/>
          <w:szCs w:val="28"/>
          <w:lang w:val="ru-RU"/>
        </w:rPr>
        <w:t>Финансовый менеджер принимает далее решение, какое изменение дебиторской и/или кредиторской задолженности желательнее для предприятия в данный период времени. Если предприятие снижает дебиторскую задолженность, то и кредиторская задолженность тоже должна снижаться. В рамках решения данной задачи финансовый менеджер рассматривает возможность привлечения дополнительных денежных средств для использования варианта оплаты со скидкой. Это может быть банковская ссуда, облигационный заем, дополнительная эмиссия акций. Если плата за отсрочку платежа превышает сумму, выплачиваемую, например, по банковской ссуде, то вариант с долгосрочной оплатой предпочтительнее, так как выше значение чистой прибыли.</w:t>
      </w:r>
    </w:p>
    <w:p w:rsidR="002166E1" w:rsidRPr="00336015" w:rsidRDefault="002166E1" w:rsidP="00336015">
      <w:pPr>
        <w:shd w:val="clear" w:color="auto" w:fill="FFFFFF"/>
        <w:spacing w:line="360" w:lineRule="auto"/>
        <w:ind w:firstLine="720"/>
        <w:jc w:val="both"/>
        <w:rPr>
          <w:snapToGrid w:val="0"/>
          <w:color w:val="000000"/>
          <w:sz w:val="28"/>
          <w:szCs w:val="28"/>
          <w:lang w:val="ru-RU"/>
        </w:rPr>
      </w:pPr>
      <w:r w:rsidRPr="00336015">
        <w:rPr>
          <w:snapToGrid w:val="0"/>
          <w:color w:val="000000"/>
          <w:sz w:val="28"/>
          <w:szCs w:val="28"/>
          <w:lang w:val="ru-RU"/>
        </w:rPr>
        <w:t xml:space="preserve">Если для предприятия желательно увеличение дебиторской задолженности, то менеджер рассматривает варианты предоставления скидок покупателям и определяет условия платежей за отгруженную продукцию: предоставление отдельным покупателям коммерческого кредита (отсрочки платежа); срок кредита; скидка за своевременность оплаты. </w:t>
      </w:r>
    </w:p>
    <w:p w:rsidR="002166E1" w:rsidRPr="00336015" w:rsidRDefault="002166E1" w:rsidP="00336015">
      <w:pPr>
        <w:shd w:val="clear" w:color="auto" w:fill="FFFFFF"/>
        <w:spacing w:line="360" w:lineRule="auto"/>
        <w:ind w:firstLine="720"/>
        <w:jc w:val="both"/>
        <w:rPr>
          <w:snapToGrid w:val="0"/>
          <w:sz w:val="28"/>
          <w:szCs w:val="28"/>
          <w:lang w:val="ru-RU"/>
        </w:rPr>
      </w:pPr>
      <w:r w:rsidRPr="00336015">
        <w:rPr>
          <w:snapToGrid w:val="0"/>
          <w:color w:val="000000"/>
          <w:sz w:val="28"/>
          <w:szCs w:val="28"/>
          <w:lang w:val="ru-RU"/>
        </w:rPr>
        <w:t>Перечисленные три условия могут быть выражены распространенной схемой: "</w:t>
      </w:r>
      <w:r w:rsidRPr="00336015">
        <w:rPr>
          <w:snapToGrid w:val="0"/>
          <w:color w:val="000000"/>
          <w:sz w:val="28"/>
          <w:szCs w:val="28"/>
        </w:rPr>
        <w:t>n</w:t>
      </w:r>
      <w:r w:rsidRPr="00336015">
        <w:rPr>
          <w:snapToGrid w:val="0"/>
          <w:color w:val="000000"/>
          <w:sz w:val="28"/>
          <w:szCs w:val="28"/>
          <w:lang w:val="ru-RU"/>
        </w:rPr>
        <w:t>/</w:t>
      </w:r>
      <w:r w:rsidRPr="00336015">
        <w:rPr>
          <w:snapToGrid w:val="0"/>
          <w:color w:val="000000"/>
          <w:sz w:val="28"/>
          <w:szCs w:val="28"/>
        </w:rPr>
        <w:t>m</w:t>
      </w:r>
      <w:r w:rsidRPr="00336015">
        <w:rPr>
          <w:snapToGrid w:val="0"/>
          <w:color w:val="000000"/>
          <w:sz w:val="28"/>
          <w:szCs w:val="28"/>
          <w:lang w:val="ru-RU"/>
        </w:rPr>
        <w:t xml:space="preserve"> чистых с", где </w:t>
      </w:r>
      <w:r w:rsidRPr="00336015">
        <w:rPr>
          <w:snapToGrid w:val="0"/>
          <w:color w:val="000000"/>
          <w:sz w:val="28"/>
          <w:szCs w:val="28"/>
        </w:rPr>
        <w:t>n</w:t>
      </w:r>
      <w:r w:rsidRPr="00336015">
        <w:rPr>
          <w:snapToGrid w:val="0"/>
          <w:color w:val="000000"/>
          <w:sz w:val="28"/>
          <w:szCs w:val="28"/>
          <w:lang w:val="ru-RU"/>
        </w:rPr>
        <w:t xml:space="preserve"> — скидка, %; </w:t>
      </w:r>
      <w:r w:rsidRPr="00336015">
        <w:rPr>
          <w:snapToGrid w:val="0"/>
          <w:color w:val="000000"/>
          <w:sz w:val="28"/>
          <w:szCs w:val="28"/>
        </w:rPr>
        <w:t>m</w:t>
      </w:r>
      <w:r w:rsidRPr="00336015">
        <w:rPr>
          <w:snapToGrid w:val="0"/>
          <w:color w:val="000000"/>
          <w:sz w:val="28"/>
          <w:szCs w:val="28"/>
          <w:lang w:val="ru-RU"/>
        </w:rPr>
        <w:t xml:space="preserve"> - срок скидки; с - срок оплаты без предъявления санкций. Последний срок - срок коммерческого кредита; далее - штрафы за просрочку оплаты.</w:t>
      </w:r>
    </w:p>
    <w:p w:rsidR="002166E1" w:rsidRPr="00336015" w:rsidRDefault="002166E1" w:rsidP="00336015">
      <w:pPr>
        <w:shd w:val="clear" w:color="auto" w:fill="FFFFFF"/>
        <w:spacing w:line="360" w:lineRule="auto"/>
        <w:ind w:firstLine="720"/>
        <w:jc w:val="both"/>
        <w:rPr>
          <w:snapToGrid w:val="0"/>
          <w:color w:val="000000"/>
          <w:sz w:val="28"/>
          <w:szCs w:val="28"/>
          <w:lang w:val="ru-RU"/>
        </w:rPr>
      </w:pPr>
      <w:r w:rsidRPr="00336015">
        <w:rPr>
          <w:snapToGrid w:val="0"/>
          <w:color w:val="000000"/>
          <w:sz w:val="28"/>
          <w:szCs w:val="28"/>
          <w:lang w:val="ru-RU"/>
        </w:rPr>
        <w:t>При выработке политики платежей исходят из сравнения прибыли, дополнительно получаемой при смягчении условий платежа и, следовательно, росте объемов продаж, и</w:t>
      </w:r>
      <w:r w:rsidR="00DF6C94">
        <w:rPr>
          <w:snapToGrid w:val="0"/>
          <w:color w:val="000000"/>
          <w:sz w:val="28"/>
          <w:szCs w:val="28"/>
          <w:lang w:val="ru-RU"/>
        </w:rPr>
        <w:t xml:space="preserve"> </w:t>
      </w:r>
      <w:r w:rsidRPr="00336015">
        <w:rPr>
          <w:snapToGrid w:val="0"/>
          <w:color w:val="000000"/>
          <w:sz w:val="28"/>
          <w:szCs w:val="28"/>
          <w:lang w:val="ru-RU"/>
        </w:rPr>
        <w:t>потерь в связи с ростом дебиторской задолженности. Смягчение условий коммерческого кредита может, например, заключаться в увеличении срока кредита для новых потребителей.</w:t>
      </w:r>
    </w:p>
    <w:p w:rsidR="002166E1" w:rsidRPr="00336015" w:rsidRDefault="002166E1" w:rsidP="00336015">
      <w:pPr>
        <w:shd w:val="clear" w:color="auto" w:fill="FFFFFF"/>
        <w:spacing w:line="360" w:lineRule="auto"/>
        <w:ind w:firstLine="720"/>
        <w:jc w:val="both"/>
        <w:rPr>
          <w:snapToGrid w:val="0"/>
          <w:sz w:val="28"/>
          <w:szCs w:val="28"/>
          <w:lang w:val="ru-RU"/>
        </w:rPr>
      </w:pPr>
      <w:r w:rsidRPr="00336015">
        <w:rPr>
          <w:snapToGrid w:val="0"/>
          <w:color w:val="000000"/>
          <w:sz w:val="28"/>
          <w:szCs w:val="28"/>
          <w:lang w:val="ru-RU"/>
        </w:rPr>
        <w:t>Заключительным этапом процесса принятия решения финансового менеджера по управлению дебиторской задолженностью, является разработка рекомендаций по использованию скидок, которые передаются на рассмотрение высшему руководству для рассмотрения и принятия. Далее утвержденные скидки передаются в отдел сбыта, где используются при заключении контрактов с покупателями. Информация об использовании скидок покупателями и оплате договоров затем снова поступает в финансовую службу и анализируется. Финансовым менеджером делаются выводы об эффективности разработанной политики и вносятся соответствующие исправления.</w:t>
      </w:r>
    </w:p>
    <w:p w:rsidR="002166E1" w:rsidRPr="00336015" w:rsidRDefault="002166E1" w:rsidP="00336015">
      <w:pPr>
        <w:shd w:val="clear" w:color="auto" w:fill="FFFFFF"/>
        <w:spacing w:line="360" w:lineRule="auto"/>
        <w:ind w:firstLine="720"/>
        <w:jc w:val="both"/>
        <w:rPr>
          <w:snapToGrid w:val="0"/>
          <w:sz w:val="28"/>
          <w:szCs w:val="28"/>
          <w:lang w:val="ru-RU"/>
        </w:rPr>
      </w:pPr>
      <w:r w:rsidRPr="00336015">
        <w:rPr>
          <w:snapToGrid w:val="0"/>
          <w:color w:val="000000"/>
          <w:sz w:val="28"/>
          <w:szCs w:val="28"/>
          <w:lang w:val="ru-RU"/>
        </w:rPr>
        <w:t>Затем наступает этап реализации принятых решений. Информация по принятым решениям передается другим отделам предприятия, которые принимают участие в реализации решений по управлению дебиторской задолженностью, затем после выполнения ими необходимых действий информация по дебиторской задолженности собирается вновь и передается финансовому менеджеру для повторного анализа, после чего им вносятся необходимые изменения в политику предоставления коммерческих кредитов покупателям.</w:t>
      </w:r>
    </w:p>
    <w:p w:rsidR="002166E1" w:rsidRPr="00336015" w:rsidRDefault="002166E1" w:rsidP="00336015">
      <w:pPr>
        <w:shd w:val="clear" w:color="auto" w:fill="FFFFFF"/>
        <w:spacing w:line="360" w:lineRule="auto"/>
        <w:ind w:firstLine="720"/>
        <w:jc w:val="both"/>
        <w:rPr>
          <w:snapToGrid w:val="0"/>
          <w:sz w:val="28"/>
          <w:szCs w:val="28"/>
          <w:lang w:val="ru-RU"/>
        </w:rPr>
      </w:pPr>
      <w:r w:rsidRPr="00336015">
        <w:rPr>
          <w:snapToGrid w:val="0"/>
          <w:color w:val="000000"/>
          <w:sz w:val="28"/>
          <w:szCs w:val="28"/>
          <w:lang w:val="ru-RU"/>
        </w:rPr>
        <w:t>Рекомендации по принятию и реализации решений управления дебиторской задолженностью имеют своей целью увеличить приток денежных средств и повысить финансовую устойчивость предприятия.</w:t>
      </w:r>
    </w:p>
    <w:p w:rsidR="002166E1" w:rsidRPr="00336015" w:rsidRDefault="002166E1" w:rsidP="00336015">
      <w:pPr>
        <w:spacing w:line="360" w:lineRule="auto"/>
        <w:ind w:firstLine="720"/>
        <w:jc w:val="both"/>
        <w:rPr>
          <w:snapToGrid w:val="0"/>
          <w:color w:val="000000"/>
          <w:sz w:val="28"/>
          <w:szCs w:val="28"/>
          <w:lang w:val="ru-RU"/>
        </w:rPr>
      </w:pPr>
      <w:r w:rsidRPr="00336015">
        <w:rPr>
          <w:snapToGrid w:val="0"/>
          <w:color w:val="000000"/>
          <w:sz w:val="28"/>
          <w:szCs w:val="28"/>
          <w:lang w:val="ru-RU"/>
        </w:rPr>
        <w:t>Таким образом, управление дебиторской задолженностью - это лишь одна из задач, на решение которых нацелена организация управления финансами на предприятии. Процесс принятия и реализации решения данной задачи наглядно показан в разработанных рекомендациях. По такому же принципу разрабатываются рекомендации и для решения других задач финансового менеджмента.</w:t>
      </w:r>
    </w:p>
    <w:p w:rsidR="002166E1" w:rsidRPr="00336015" w:rsidRDefault="002166E1" w:rsidP="00336015">
      <w:pPr>
        <w:shd w:val="clear" w:color="auto" w:fill="FFFFFF"/>
        <w:spacing w:line="360" w:lineRule="auto"/>
        <w:ind w:firstLine="720"/>
        <w:jc w:val="both"/>
        <w:rPr>
          <w:snapToGrid w:val="0"/>
          <w:sz w:val="28"/>
          <w:szCs w:val="28"/>
          <w:lang w:val="ru-RU"/>
        </w:rPr>
      </w:pPr>
      <w:r w:rsidRPr="00336015">
        <w:rPr>
          <w:snapToGrid w:val="0"/>
          <w:color w:val="000000"/>
          <w:sz w:val="28"/>
          <w:szCs w:val="28"/>
          <w:lang w:val="ru-RU"/>
        </w:rPr>
        <w:t>Деят</w:t>
      </w:r>
      <w:r w:rsidR="00F01F10" w:rsidRPr="00336015">
        <w:rPr>
          <w:snapToGrid w:val="0"/>
          <w:color w:val="000000"/>
          <w:sz w:val="28"/>
          <w:szCs w:val="28"/>
          <w:lang w:val="ru-RU"/>
        </w:rPr>
        <w:t>ельность финансового менеджера</w:t>
      </w:r>
      <w:r w:rsidRPr="00336015">
        <w:rPr>
          <w:snapToGrid w:val="0"/>
          <w:color w:val="000000"/>
          <w:sz w:val="28"/>
          <w:szCs w:val="28"/>
          <w:lang w:val="ru-RU"/>
        </w:rPr>
        <w:t xml:space="preserve"> охватывает различные стороны деятельности предприятия, и невозможно в одной работе разработать рекомендации по всем направлениям, поэтому необходимо было сделать выбор на чем-то одном. Финансовый анализ показал, что у предприятия имеются трудности в области управления дебиторской и кредиторской задолженностями. Управление дебиторской задолженностью имеет целью не только ее снижение, но и сбалансирование ее с кредиторской, поэтому выбор остановился на управлении дебиторской задолженностью. Разработаны схема принятия решений по управлению дебиторской задолженностью и схема реализации принятых решений.</w:t>
      </w:r>
    </w:p>
    <w:p w:rsidR="002166E1" w:rsidRPr="00336015" w:rsidRDefault="00F01F10" w:rsidP="00336015">
      <w:pPr>
        <w:spacing w:line="360" w:lineRule="auto"/>
        <w:ind w:firstLine="720"/>
        <w:jc w:val="both"/>
        <w:rPr>
          <w:snapToGrid w:val="0"/>
          <w:color w:val="000000"/>
          <w:sz w:val="28"/>
          <w:szCs w:val="28"/>
          <w:lang w:val="ru-RU"/>
        </w:rPr>
      </w:pPr>
      <w:r w:rsidRPr="00336015">
        <w:rPr>
          <w:snapToGrid w:val="0"/>
          <w:color w:val="000000"/>
          <w:sz w:val="28"/>
          <w:szCs w:val="28"/>
          <w:lang w:val="ru-RU"/>
        </w:rPr>
        <w:t>П</w:t>
      </w:r>
      <w:r w:rsidR="002166E1" w:rsidRPr="00336015">
        <w:rPr>
          <w:snapToGrid w:val="0"/>
          <w:color w:val="000000"/>
          <w:sz w:val="28"/>
          <w:szCs w:val="28"/>
          <w:lang w:val="ru-RU"/>
        </w:rPr>
        <w:t xml:space="preserve">равильная организация управления финансами и результативная деятельность финансового менеджера влияют на общую эффективность деятельности предприятия. Выявленная тенденция изменений анализируемых показателей говорит, что администрация предприятия в настоящее время не занимается целенаправленно вопросами организации управления финансами на заводе. Поэтому внедрение предложенных мероприятий актуально для </w:t>
      </w:r>
      <w:r w:rsidR="006A66C7" w:rsidRPr="00336015">
        <w:rPr>
          <w:snapToGrid w:val="0"/>
          <w:color w:val="000000"/>
          <w:sz w:val="28"/>
          <w:szCs w:val="28"/>
          <w:lang w:val="ru-RU"/>
        </w:rPr>
        <w:t>ООО «Тиара»</w:t>
      </w:r>
      <w:r w:rsidRPr="00336015">
        <w:rPr>
          <w:snapToGrid w:val="0"/>
          <w:color w:val="000000"/>
          <w:sz w:val="28"/>
          <w:szCs w:val="28"/>
          <w:lang w:val="ru-RU"/>
        </w:rPr>
        <w:t>.</w:t>
      </w:r>
    </w:p>
    <w:p w:rsidR="00B92ADA" w:rsidRPr="00336015" w:rsidRDefault="00B92ADA" w:rsidP="00336015">
      <w:pPr>
        <w:pStyle w:val="31"/>
        <w:widowControl w:val="0"/>
        <w:tabs>
          <w:tab w:val="left" w:pos="993"/>
        </w:tabs>
        <w:spacing w:line="360" w:lineRule="auto"/>
        <w:ind w:firstLine="720"/>
        <w:jc w:val="both"/>
        <w:rPr>
          <w:szCs w:val="28"/>
        </w:rPr>
      </w:pPr>
      <w:r w:rsidRPr="00336015">
        <w:rPr>
          <w:szCs w:val="28"/>
        </w:rPr>
        <w:t>Разработка планов тактических мероприятий</w:t>
      </w:r>
      <w:r w:rsidR="0033315B" w:rsidRPr="00336015">
        <w:rPr>
          <w:szCs w:val="28"/>
        </w:rPr>
        <w:t xml:space="preserve"> включает в себя:</w:t>
      </w:r>
    </w:p>
    <w:p w:rsidR="00B92ADA" w:rsidRPr="00336015" w:rsidRDefault="00B92ADA" w:rsidP="008902C8">
      <w:pPr>
        <w:pStyle w:val="31"/>
        <w:widowControl w:val="0"/>
        <w:numPr>
          <w:ilvl w:val="0"/>
          <w:numId w:val="27"/>
        </w:numPr>
        <w:tabs>
          <w:tab w:val="left" w:pos="1418"/>
        </w:tabs>
        <w:spacing w:line="360" w:lineRule="auto"/>
        <w:ind w:left="0" w:firstLine="720"/>
        <w:jc w:val="both"/>
        <w:rPr>
          <w:szCs w:val="28"/>
        </w:rPr>
      </w:pPr>
      <w:r w:rsidRPr="00336015">
        <w:rPr>
          <w:szCs w:val="28"/>
        </w:rPr>
        <w:t xml:space="preserve"> сокращение прочей дебиторской задолженности за счет введения практики предоставления скидки потребителю продукции при оплате в определенный срок и оплаты продукции полностью при условии оплаты ее в течение 30 дней. Это является основным направлением потенциального сокращения дебиторской задолженности.</w:t>
      </w:r>
    </w:p>
    <w:p w:rsidR="00B92ADA" w:rsidRPr="00336015" w:rsidRDefault="00B92ADA" w:rsidP="008902C8">
      <w:pPr>
        <w:pStyle w:val="31"/>
        <w:widowControl w:val="0"/>
        <w:numPr>
          <w:ilvl w:val="0"/>
          <w:numId w:val="27"/>
        </w:numPr>
        <w:tabs>
          <w:tab w:val="left" w:pos="1418"/>
        </w:tabs>
        <w:spacing w:line="360" w:lineRule="auto"/>
        <w:ind w:left="0" w:firstLine="720"/>
        <w:jc w:val="both"/>
        <w:rPr>
          <w:szCs w:val="28"/>
        </w:rPr>
      </w:pPr>
      <w:r w:rsidRPr="00336015">
        <w:rPr>
          <w:szCs w:val="28"/>
        </w:rPr>
        <w:t>улучшение работы с дебиторами путем напоминания о произошедшей сделке</w:t>
      </w:r>
    </w:p>
    <w:p w:rsidR="00B92ADA" w:rsidRPr="00336015" w:rsidRDefault="00B92ADA" w:rsidP="008902C8">
      <w:pPr>
        <w:pStyle w:val="31"/>
        <w:widowControl w:val="0"/>
        <w:numPr>
          <w:ilvl w:val="0"/>
          <w:numId w:val="27"/>
        </w:numPr>
        <w:tabs>
          <w:tab w:val="left" w:pos="1418"/>
        </w:tabs>
        <w:spacing w:line="360" w:lineRule="auto"/>
        <w:ind w:left="0" w:firstLine="720"/>
        <w:jc w:val="both"/>
        <w:rPr>
          <w:szCs w:val="28"/>
        </w:rPr>
      </w:pPr>
      <w:r w:rsidRPr="00336015">
        <w:rPr>
          <w:szCs w:val="28"/>
        </w:rPr>
        <w:t>возможно формирование кредитной политики на основе проведения экспертизы кредитоспособности контрагента заявителей. Для этого можно воспользоваться системой множественного дискриминантного анализа, широко применяющегося за рубежом финансовыми менеджерами предприятий.</w:t>
      </w:r>
    </w:p>
    <w:p w:rsidR="00B92ADA" w:rsidRPr="00336015" w:rsidRDefault="00B92ADA" w:rsidP="00336015">
      <w:pPr>
        <w:pStyle w:val="31"/>
        <w:widowControl w:val="0"/>
        <w:spacing w:line="360" w:lineRule="auto"/>
        <w:ind w:firstLine="720"/>
        <w:jc w:val="both"/>
        <w:rPr>
          <w:szCs w:val="28"/>
        </w:rPr>
      </w:pPr>
      <w:r w:rsidRPr="00336015">
        <w:rPr>
          <w:szCs w:val="28"/>
        </w:rPr>
        <w:t xml:space="preserve">4) сокращение просроченной дебиторской задолженности по дебиторам, связи с которыми не представляют особой значимости для предприятия, через судебные разбирательства; </w:t>
      </w:r>
    </w:p>
    <w:p w:rsidR="00B92ADA" w:rsidRPr="00336015" w:rsidRDefault="00B3672D" w:rsidP="00336015">
      <w:pPr>
        <w:pStyle w:val="31"/>
        <w:widowControl w:val="0"/>
        <w:spacing w:line="360" w:lineRule="auto"/>
        <w:ind w:firstLine="720"/>
        <w:jc w:val="both"/>
        <w:rPr>
          <w:szCs w:val="28"/>
        </w:rPr>
      </w:pPr>
      <w:r w:rsidRPr="00336015">
        <w:rPr>
          <w:szCs w:val="28"/>
        </w:rPr>
        <w:t xml:space="preserve">5) </w:t>
      </w:r>
      <w:r w:rsidR="0033315B" w:rsidRPr="00336015">
        <w:rPr>
          <w:szCs w:val="28"/>
        </w:rPr>
        <w:t>у</w:t>
      </w:r>
      <w:r w:rsidR="00B92ADA" w:rsidRPr="00336015">
        <w:rPr>
          <w:szCs w:val="28"/>
        </w:rPr>
        <w:t>величение прибыли произойдет за счет роста объема производства, о котором уже говорилось ранее. Этим объясняется соответственно и рост нераспределенной прибыли предприятия.</w:t>
      </w:r>
    </w:p>
    <w:p w:rsidR="00B92ADA" w:rsidRPr="00336015" w:rsidRDefault="00B92ADA" w:rsidP="00336015">
      <w:pPr>
        <w:pStyle w:val="31"/>
        <w:widowControl w:val="0"/>
        <w:spacing w:line="360" w:lineRule="auto"/>
        <w:ind w:firstLine="720"/>
        <w:jc w:val="both"/>
        <w:rPr>
          <w:szCs w:val="28"/>
        </w:rPr>
      </w:pPr>
      <w:r w:rsidRPr="00336015">
        <w:rPr>
          <w:szCs w:val="28"/>
        </w:rPr>
        <w:t>6</w:t>
      </w:r>
      <w:r w:rsidR="00B3672D" w:rsidRPr="00336015">
        <w:rPr>
          <w:szCs w:val="28"/>
        </w:rPr>
        <w:t xml:space="preserve">) </w:t>
      </w:r>
      <w:r w:rsidR="0033315B" w:rsidRPr="00336015">
        <w:rPr>
          <w:szCs w:val="28"/>
        </w:rPr>
        <w:t>п</w:t>
      </w:r>
      <w:r w:rsidRPr="00336015">
        <w:rPr>
          <w:szCs w:val="28"/>
        </w:rPr>
        <w:t>редприятию необходимо получить долгосрочный заем для увеличения собственных источников финансирования оборотных средств. Оно имеет такую возможность согласно Федеральному Закону.</w:t>
      </w:r>
    </w:p>
    <w:p w:rsidR="00B92ADA" w:rsidRPr="00336015" w:rsidRDefault="00B92ADA" w:rsidP="00336015">
      <w:pPr>
        <w:pStyle w:val="31"/>
        <w:widowControl w:val="0"/>
        <w:spacing w:line="360" w:lineRule="auto"/>
        <w:ind w:firstLine="720"/>
        <w:jc w:val="both"/>
        <w:rPr>
          <w:szCs w:val="28"/>
        </w:rPr>
      </w:pPr>
      <w:r w:rsidRPr="00336015">
        <w:rPr>
          <w:szCs w:val="28"/>
        </w:rPr>
        <w:t>7</w:t>
      </w:r>
      <w:r w:rsidR="00B3672D" w:rsidRPr="00336015">
        <w:rPr>
          <w:szCs w:val="28"/>
        </w:rPr>
        <w:t xml:space="preserve">) </w:t>
      </w:r>
      <w:r w:rsidR="0033315B" w:rsidRPr="00336015">
        <w:rPr>
          <w:szCs w:val="28"/>
        </w:rPr>
        <w:t>н</w:t>
      </w:r>
      <w:r w:rsidRPr="00336015">
        <w:rPr>
          <w:szCs w:val="28"/>
        </w:rPr>
        <w:t>а предстоящий период планируется сокращение кредиторской задолженности предприятия в результате</w:t>
      </w:r>
      <w:r w:rsidR="00336015">
        <w:rPr>
          <w:szCs w:val="28"/>
        </w:rPr>
        <w:t xml:space="preserve"> </w:t>
      </w:r>
      <w:r w:rsidRPr="00336015">
        <w:rPr>
          <w:szCs w:val="28"/>
        </w:rPr>
        <w:t>полного погашения кредиторская задолженность по оплате труда и перед бюджетом и внебюджетными фондами и</w:t>
      </w:r>
      <w:r w:rsidR="00336015">
        <w:rPr>
          <w:szCs w:val="28"/>
        </w:rPr>
        <w:t xml:space="preserve"> </w:t>
      </w:r>
      <w:r w:rsidRPr="00336015">
        <w:rPr>
          <w:szCs w:val="28"/>
        </w:rPr>
        <w:t>части задолженности поставщикам и подрядчикам</w:t>
      </w:r>
      <w:r w:rsidR="00B3672D" w:rsidRPr="00336015">
        <w:rPr>
          <w:szCs w:val="28"/>
        </w:rPr>
        <w:t>.</w:t>
      </w:r>
      <w:r w:rsidR="00336015">
        <w:rPr>
          <w:szCs w:val="28"/>
        </w:rPr>
        <w:t xml:space="preserve"> </w:t>
      </w:r>
    </w:p>
    <w:p w:rsidR="00B92ADA" w:rsidRPr="00336015" w:rsidRDefault="00B92ADA" w:rsidP="00336015">
      <w:pPr>
        <w:pStyle w:val="31"/>
        <w:widowControl w:val="0"/>
        <w:spacing w:line="360" w:lineRule="auto"/>
        <w:ind w:firstLine="720"/>
        <w:jc w:val="both"/>
        <w:rPr>
          <w:szCs w:val="28"/>
        </w:rPr>
      </w:pPr>
      <w:r w:rsidRPr="00336015">
        <w:rPr>
          <w:szCs w:val="28"/>
        </w:rPr>
        <w:t>Таким образом, можно сделать следующие общие выводы:</w:t>
      </w:r>
    </w:p>
    <w:p w:rsidR="00B92ADA" w:rsidRPr="00336015" w:rsidRDefault="00B3672D" w:rsidP="008902C8">
      <w:pPr>
        <w:pStyle w:val="31"/>
        <w:widowControl w:val="0"/>
        <w:numPr>
          <w:ilvl w:val="0"/>
          <w:numId w:val="28"/>
        </w:numPr>
        <w:tabs>
          <w:tab w:val="num" w:pos="1418"/>
        </w:tabs>
        <w:spacing w:line="360" w:lineRule="auto"/>
        <w:ind w:left="0" w:firstLine="720"/>
        <w:jc w:val="both"/>
        <w:rPr>
          <w:szCs w:val="28"/>
        </w:rPr>
      </w:pPr>
      <w:r w:rsidRPr="00336015">
        <w:rPr>
          <w:szCs w:val="28"/>
        </w:rPr>
        <w:t xml:space="preserve">за счет реализации представленных мероприятий </w:t>
      </w:r>
      <w:r w:rsidR="00B92ADA" w:rsidRPr="00336015">
        <w:rPr>
          <w:szCs w:val="28"/>
        </w:rPr>
        <w:t>предприятие существенно улучши</w:t>
      </w:r>
      <w:r w:rsidRPr="00336015">
        <w:rPr>
          <w:szCs w:val="28"/>
        </w:rPr>
        <w:t>т</w:t>
      </w:r>
      <w:r w:rsidR="00B92ADA" w:rsidRPr="00336015">
        <w:rPr>
          <w:szCs w:val="28"/>
        </w:rPr>
        <w:t xml:space="preserve"> эффективность </w:t>
      </w:r>
      <w:r w:rsidRPr="00336015">
        <w:rPr>
          <w:szCs w:val="28"/>
        </w:rPr>
        <w:t>своей финансово-хозяйственной деятельности</w:t>
      </w:r>
      <w:r w:rsidR="00B92ADA" w:rsidRPr="00336015">
        <w:rPr>
          <w:szCs w:val="28"/>
        </w:rPr>
        <w:t>;</w:t>
      </w:r>
    </w:p>
    <w:p w:rsidR="00B92ADA" w:rsidRPr="00336015" w:rsidRDefault="00B92ADA" w:rsidP="008902C8">
      <w:pPr>
        <w:pStyle w:val="31"/>
        <w:widowControl w:val="0"/>
        <w:numPr>
          <w:ilvl w:val="0"/>
          <w:numId w:val="29"/>
        </w:numPr>
        <w:tabs>
          <w:tab w:val="num" w:pos="1418"/>
        </w:tabs>
        <w:spacing w:line="360" w:lineRule="auto"/>
        <w:ind w:left="0" w:firstLine="720"/>
        <w:jc w:val="both"/>
        <w:rPr>
          <w:szCs w:val="28"/>
        </w:rPr>
      </w:pPr>
      <w:r w:rsidRPr="00336015">
        <w:rPr>
          <w:szCs w:val="28"/>
        </w:rPr>
        <w:t>тем не менее, предприятие должно продолжать работу по реструктуризации своего баланса. В частности, принятия финансовых решений требуют такие позиции, как денежные средства и краткосрочные финансовые вложения;</w:t>
      </w:r>
    </w:p>
    <w:p w:rsidR="00B92ADA" w:rsidRPr="00336015" w:rsidRDefault="00B92ADA" w:rsidP="008902C8">
      <w:pPr>
        <w:pStyle w:val="31"/>
        <w:widowControl w:val="0"/>
        <w:numPr>
          <w:ilvl w:val="0"/>
          <w:numId w:val="29"/>
        </w:numPr>
        <w:tabs>
          <w:tab w:val="num" w:pos="1418"/>
        </w:tabs>
        <w:spacing w:line="360" w:lineRule="auto"/>
        <w:ind w:left="0" w:firstLine="720"/>
        <w:jc w:val="both"/>
        <w:rPr>
          <w:szCs w:val="28"/>
        </w:rPr>
      </w:pPr>
      <w:r w:rsidRPr="00336015">
        <w:rPr>
          <w:szCs w:val="28"/>
        </w:rPr>
        <w:t>предприятию следует ввести практику постоянного контроля и принятия необходимых управленческих решений по кредиторской и дебиторской задолженности, так как решить все проблемы в течение краткосрочного периода невозможно.</w:t>
      </w:r>
    </w:p>
    <w:p w:rsidR="00F01F10" w:rsidRPr="00336015" w:rsidRDefault="00F01F10" w:rsidP="00336015">
      <w:pPr>
        <w:pStyle w:val="345"/>
        <w:widowControl w:val="0"/>
        <w:ind w:firstLine="720"/>
        <w:rPr>
          <w:szCs w:val="28"/>
        </w:rPr>
      </w:pPr>
      <w:r w:rsidRPr="00336015">
        <w:rPr>
          <w:szCs w:val="28"/>
        </w:rPr>
        <w:t xml:space="preserve">Разработка стратегии укрепления финансового состояния предприятия позволяет сделать вывод, что </w:t>
      </w:r>
      <w:r w:rsidR="006A66C7" w:rsidRPr="00336015">
        <w:rPr>
          <w:szCs w:val="28"/>
        </w:rPr>
        <w:t>ООО «Тиара»</w:t>
      </w:r>
      <w:r w:rsidRPr="00336015">
        <w:rPr>
          <w:szCs w:val="28"/>
        </w:rPr>
        <w:t xml:space="preserve"> нельзя допускать дальнейшего снижения показателей эффективности своей работы. Предприятие должно осуществлять производство в зависимости от потребностей рынка, а также увеличения объемов выпуска за счет прибылей от текущей деятельности и реализации продукции. </w:t>
      </w:r>
    </w:p>
    <w:p w:rsidR="00F01F10" w:rsidRPr="00336015" w:rsidRDefault="00F01F10" w:rsidP="00336015">
      <w:pPr>
        <w:pStyle w:val="a3"/>
        <w:widowControl w:val="0"/>
        <w:ind w:firstLine="720"/>
        <w:rPr>
          <w:szCs w:val="28"/>
        </w:rPr>
      </w:pPr>
      <w:r w:rsidRPr="00336015">
        <w:rPr>
          <w:szCs w:val="28"/>
        </w:rPr>
        <w:t>Главная стратегическая задача предприятия, успешное выполнение которой обеспечит предприятию множество конкурентных преимуществ и поможет выдвинуться в лидеры отрасли, -</w:t>
      </w:r>
      <w:r w:rsidR="00336015">
        <w:rPr>
          <w:szCs w:val="28"/>
        </w:rPr>
        <w:t xml:space="preserve"> </w:t>
      </w:r>
      <w:r w:rsidRPr="00336015">
        <w:rPr>
          <w:szCs w:val="28"/>
        </w:rPr>
        <w:t xml:space="preserve">это обновление основных фондов и использование современных технологий. Стабилизировать положение в </w:t>
      </w:r>
      <w:r w:rsidR="006A66C7" w:rsidRPr="00336015">
        <w:rPr>
          <w:szCs w:val="28"/>
        </w:rPr>
        <w:t>ООО «Тиара»</w:t>
      </w:r>
      <w:r w:rsidR="00336015">
        <w:rPr>
          <w:szCs w:val="28"/>
        </w:rPr>
        <w:t xml:space="preserve"> </w:t>
      </w:r>
      <w:r w:rsidRPr="00336015">
        <w:rPr>
          <w:szCs w:val="28"/>
        </w:rPr>
        <w:t>мож</w:t>
      </w:r>
      <w:r w:rsidRPr="00336015">
        <w:rPr>
          <w:szCs w:val="28"/>
        </w:rPr>
        <w:softHyphen/>
        <w:t>но постоянной загрузкой цехов, высоким про</w:t>
      </w:r>
      <w:r w:rsidRPr="00336015">
        <w:rPr>
          <w:szCs w:val="28"/>
        </w:rPr>
        <w:softHyphen/>
        <w:t xml:space="preserve">фессионализмом и ответственностью каждого специалиста на своем рабочем месте. </w:t>
      </w:r>
    </w:p>
    <w:p w:rsidR="00F01F10" w:rsidRPr="00336015" w:rsidRDefault="00F01F10" w:rsidP="00336015">
      <w:pPr>
        <w:spacing w:line="360" w:lineRule="auto"/>
        <w:ind w:firstLine="720"/>
        <w:jc w:val="both"/>
        <w:rPr>
          <w:sz w:val="28"/>
          <w:szCs w:val="28"/>
          <w:lang w:val="ru-RU"/>
        </w:rPr>
      </w:pPr>
      <w:r w:rsidRPr="00336015">
        <w:rPr>
          <w:sz w:val="28"/>
          <w:szCs w:val="28"/>
          <w:lang w:val="ru-RU"/>
        </w:rPr>
        <w:t xml:space="preserve">В настоящее время финансовую ситуацию на предприятии </w:t>
      </w:r>
      <w:r w:rsidR="006A66C7" w:rsidRPr="00336015">
        <w:rPr>
          <w:sz w:val="28"/>
          <w:szCs w:val="28"/>
          <w:lang w:val="ru-RU"/>
        </w:rPr>
        <w:t>ООО «Тиара»</w:t>
      </w:r>
      <w:r w:rsidR="00336015">
        <w:rPr>
          <w:sz w:val="28"/>
          <w:szCs w:val="28"/>
          <w:lang w:val="ru-RU"/>
        </w:rPr>
        <w:t xml:space="preserve"> </w:t>
      </w:r>
      <w:r w:rsidRPr="00336015">
        <w:rPr>
          <w:sz w:val="28"/>
          <w:szCs w:val="28"/>
          <w:lang w:val="ru-RU"/>
        </w:rPr>
        <w:t xml:space="preserve">можно оценить как кризисную. Но предприятие имеет резервы для восстановления своего положения на рынке. Устойчивость финансового состояния </w:t>
      </w:r>
      <w:r w:rsidR="006A66C7" w:rsidRPr="00336015">
        <w:rPr>
          <w:sz w:val="28"/>
          <w:szCs w:val="28"/>
          <w:lang w:val="ru-RU"/>
        </w:rPr>
        <w:t>ООО «Тиара»</w:t>
      </w:r>
      <w:r w:rsidRPr="00336015">
        <w:rPr>
          <w:sz w:val="28"/>
          <w:szCs w:val="28"/>
          <w:lang w:val="ru-RU"/>
        </w:rPr>
        <w:t xml:space="preserve"> может быть</w:t>
      </w:r>
      <w:r w:rsidR="00336015">
        <w:rPr>
          <w:sz w:val="28"/>
          <w:szCs w:val="28"/>
          <w:lang w:val="ru-RU"/>
        </w:rPr>
        <w:t xml:space="preserve"> </w:t>
      </w:r>
      <w:r w:rsidRPr="00336015">
        <w:rPr>
          <w:sz w:val="28"/>
          <w:szCs w:val="28"/>
          <w:lang w:val="ru-RU"/>
        </w:rPr>
        <w:t>далее повышена путем ускорения оборачиваемости капитала в текущих активах; пополнения собственного оборотного капитала за счет внутренних и внешних источников.</w:t>
      </w:r>
    </w:p>
    <w:p w:rsidR="00B3672D" w:rsidRPr="00336015" w:rsidRDefault="00B3672D" w:rsidP="00336015">
      <w:pPr>
        <w:shd w:val="clear" w:color="auto" w:fill="FFFFFF"/>
        <w:spacing w:line="360" w:lineRule="auto"/>
        <w:ind w:firstLine="720"/>
        <w:jc w:val="both"/>
        <w:rPr>
          <w:sz w:val="28"/>
          <w:szCs w:val="28"/>
          <w:lang w:val="ru-RU"/>
        </w:rPr>
      </w:pPr>
      <w:r w:rsidRPr="00336015">
        <w:rPr>
          <w:color w:val="000000"/>
          <w:sz w:val="28"/>
          <w:szCs w:val="28"/>
          <w:lang w:val="ru-RU"/>
        </w:rPr>
        <w:t>Если в скором будущем предприятие ООО «</w:t>
      </w:r>
      <w:r w:rsidRPr="00336015">
        <w:rPr>
          <w:sz w:val="28"/>
          <w:szCs w:val="28"/>
          <w:lang w:val="ru-RU"/>
        </w:rPr>
        <w:t>Тиара</w:t>
      </w:r>
      <w:r w:rsidRPr="00336015">
        <w:rPr>
          <w:color w:val="000000"/>
          <w:sz w:val="28"/>
          <w:szCs w:val="28"/>
          <w:lang w:val="ru-RU"/>
        </w:rPr>
        <w:t>» не предпримет осуществление крупных программ по капитальным затратам, то улучшение финансовых показателей может оказаться кратковременным. Для укрепления своих позиций, повышения конкурентоспособности предприятию необходимо более эффективно использовать свободные денежные средства, нераспределенную прибыль за прошлые годы, а так же разработать программу с целью</w:t>
      </w:r>
      <w:r w:rsidRPr="00336015">
        <w:rPr>
          <w:color w:val="000000"/>
          <w:spacing w:val="-2"/>
          <w:sz w:val="28"/>
          <w:szCs w:val="28"/>
          <w:lang w:val="ru-RU"/>
        </w:rPr>
        <w:t xml:space="preserve"> привлечения инвестиций для расширения сфер деятельности </w:t>
      </w:r>
      <w:r w:rsidRPr="00336015">
        <w:rPr>
          <w:color w:val="000000"/>
          <w:spacing w:val="-3"/>
          <w:sz w:val="28"/>
          <w:szCs w:val="28"/>
          <w:lang w:val="ru-RU"/>
        </w:rPr>
        <w:t xml:space="preserve">предприятия. </w:t>
      </w:r>
      <w:r w:rsidRPr="00336015">
        <w:rPr>
          <w:color w:val="000000"/>
          <w:spacing w:val="-1"/>
          <w:sz w:val="28"/>
          <w:szCs w:val="28"/>
          <w:lang w:val="ru-RU"/>
        </w:rPr>
        <w:t xml:space="preserve">В такой ситуации предприятию можно использовать следующие варианты </w:t>
      </w:r>
      <w:r w:rsidRPr="00336015">
        <w:rPr>
          <w:color w:val="000000"/>
          <w:spacing w:val="-3"/>
          <w:sz w:val="28"/>
          <w:szCs w:val="28"/>
          <w:lang w:val="ru-RU"/>
        </w:rPr>
        <w:t>стратегий управления финансово-хозяйственной деятельностью предприятия:</w:t>
      </w:r>
    </w:p>
    <w:p w:rsidR="00B3672D" w:rsidRPr="00336015" w:rsidRDefault="00B3672D" w:rsidP="008902C8">
      <w:pPr>
        <w:numPr>
          <w:ilvl w:val="0"/>
          <w:numId w:val="30"/>
        </w:numPr>
        <w:shd w:val="clear" w:color="auto" w:fill="FFFFFF"/>
        <w:tabs>
          <w:tab w:val="left" w:pos="1418"/>
        </w:tabs>
        <w:autoSpaceDE w:val="0"/>
        <w:autoSpaceDN w:val="0"/>
        <w:adjustRightInd w:val="0"/>
        <w:spacing w:line="360" w:lineRule="auto"/>
        <w:ind w:left="1418" w:hanging="698"/>
        <w:jc w:val="both"/>
        <w:rPr>
          <w:color w:val="000000"/>
          <w:sz w:val="28"/>
          <w:szCs w:val="28"/>
          <w:lang w:val="ru-RU"/>
        </w:rPr>
      </w:pPr>
      <w:r w:rsidRPr="00336015">
        <w:rPr>
          <w:color w:val="000000"/>
          <w:sz w:val="28"/>
          <w:szCs w:val="28"/>
          <w:lang w:val="ru-RU"/>
        </w:rPr>
        <w:t>Детальный анализ и сокращение издержек производства.</w:t>
      </w:r>
    </w:p>
    <w:p w:rsidR="00B3672D" w:rsidRPr="00336015" w:rsidRDefault="00B3672D" w:rsidP="008902C8">
      <w:pPr>
        <w:numPr>
          <w:ilvl w:val="0"/>
          <w:numId w:val="30"/>
        </w:numPr>
        <w:shd w:val="clear" w:color="auto" w:fill="FFFFFF"/>
        <w:tabs>
          <w:tab w:val="left" w:pos="1418"/>
        </w:tabs>
        <w:autoSpaceDE w:val="0"/>
        <w:autoSpaceDN w:val="0"/>
        <w:adjustRightInd w:val="0"/>
        <w:spacing w:line="360" w:lineRule="auto"/>
        <w:ind w:left="1418" w:hanging="698"/>
        <w:jc w:val="both"/>
        <w:rPr>
          <w:color w:val="000000"/>
          <w:sz w:val="28"/>
          <w:szCs w:val="28"/>
          <w:lang w:val="ru-RU"/>
        </w:rPr>
      </w:pPr>
      <w:r w:rsidRPr="00336015">
        <w:rPr>
          <w:color w:val="000000"/>
          <w:sz w:val="28"/>
          <w:szCs w:val="28"/>
          <w:lang w:val="ru-RU"/>
        </w:rPr>
        <w:t>Ценообразование базирующееся на ценовой политике конкурентов.</w:t>
      </w:r>
    </w:p>
    <w:p w:rsidR="00B3672D" w:rsidRPr="00336015" w:rsidRDefault="00B3672D" w:rsidP="008902C8">
      <w:pPr>
        <w:numPr>
          <w:ilvl w:val="0"/>
          <w:numId w:val="30"/>
        </w:numPr>
        <w:shd w:val="clear" w:color="auto" w:fill="FFFFFF"/>
        <w:tabs>
          <w:tab w:val="left" w:pos="1418"/>
        </w:tabs>
        <w:autoSpaceDE w:val="0"/>
        <w:autoSpaceDN w:val="0"/>
        <w:adjustRightInd w:val="0"/>
        <w:spacing w:line="360" w:lineRule="auto"/>
        <w:ind w:left="1418" w:hanging="698"/>
        <w:jc w:val="both"/>
        <w:rPr>
          <w:color w:val="000000"/>
          <w:sz w:val="28"/>
          <w:szCs w:val="28"/>
          <w:lang w:val="ru-RU"/>
        </w:rPr>
      </w:pPr>
      <w:r w:rsidRPr="00336015">
        <w:rPr>
          <w:color w:val="000000"/>
          <w:sz w:val="28"/>
          <w:szCs w:val="28"/>
          <w:lang w:val="ru-RU"/>
        </w:rPr>
        <w:t>Активизация поиска заказчиков, с целью увеличения объемов продаж.</w:t>
      </w:r>
    </w:p>
    <w:p w:rsidR="00B3672D" w:rsidRPr="00336015" w:rsidRDefault="00B3672D" w:rsidP="008902C8">
      <w:pPr>
        <w:numPr>
          <w:ilvl w:val="0"/>
          <w:numId w:val="30"/>
        </w:numPr>
        <w:shd w:val="clear" w:color="auto" w:fill="FFFFFF"/>
        <w:tabs>
          <w:tab w:val="left" w:pos="1418"/>
        </w:tabs>
        <w:autoSpaceDE w:val="0"/>
        <w:autoSpaceDN w:val="0"/>
        <w:adjustRightInd w:val="0"/>
        <w:spacing w:line="360" w:lineRule="auto"/>
        <w:ind w:left="1418" w:hanging="698"/>
        <w:jc w:val="both"/>
        <w:rPr>
          <w:color w:val="000000"/>
          <w:sz w:val="28"/>
          <w:szCs w:val="28"/>
          <w:lang w:val="ru-RU"/>
        </w:rPr>
      </w:pPr>
      <w:r w:rsidRPr="00336015">
        <w:rPr>
          <w:color w:val="000000"/>
          <w:sz w:val="28"/>
          <w:szCs w:val="28"/>
          <w:lang w:val="ru-RU"/>
        </w:rPr>
        <w:t>Выход на новые рынки с улучшенными или отличными от выпускаемой продукции характеристиками.</w:t>
      </w:r>
    </w:p>
    <w:p w:rsidR="00B3672D" w:rsidRPr="00336015" w:rsidRDefault="00B3672D" w:rsidP="00336015">
      <w:pPr>
        <w:shd w:val="clear" w:color="auto" w:fill="FFFFFF"/>
        <w:spacing w:line="360" w:lineRule="auto"/>
        <w:ind w:firstLine="720"/>
        <w:jc w:val="both"/>
        <w:rPr>
          <w:color w:val="000000"/>
          <w:sz w:val="28"/>
          <w:szCs w:val="28"/>
          <w:lang w:val="ru-RU"/>
        </w:rPr>
      </w:pPr>
      <w:r w:rsidRPr="00336015">
        <w:rPr>
          <w:color w:val="000000"/>
          <w:sz w:val="28"/>
          <w:szCs w:val="28"/>
          <w:lang w:val="ru-RU"/>
        </w:rPr>
        <w:t>Данные варианты стратегий могут быть реализованы путем рационального использования оборотного капитала и политики сезонного изменения цен на сырьё с использованием имеющихся на предприятии основных средств и оборудования, квалифицированных кадров, технологий.</w:t>
      </w:r>
    </w:p>
    <w:p w:rsidR="008A2CD1" w:rsidRPr="00336015" w:rsidRDefault="008902C8" w:rsidP="008902C8">
      <w:pPr>
        <w:shd w:val="clear" w:color="auto" w:fill="FFFFFF"/>
        <w:spacing w:line="360" w:lineRule="auto"/>
        <w:ind w:firstLine="720"/>
        <w:jc w:val="both"/>
        <w:rPr>
          <w:b/>
          <w:caps/>
          <w:sz w:val="28"/>
          <w:szCs w:val="28"/>
          <w:lang w:val="ru-RU"/>
        </w:rPr>
      </w:pPr>
      <w:r>
        <w:rPr>
          <w:color w:val="000000"/>
          <w:sz w:val="28"/>
          <w:szCs w:val="28"/>
          <w:lang w:val="ru-RU"/>
        </w:rPr>
        <w:br w:type="page"/>
      </w:r>
      <w:bookmarkStart w:id="119" w:name="_Toc169320370"/>
      <w:bookmarkStart w:id="120" w:name="_Toc185232705"/>
      <w:bookmarkStart w:id="121" w:name="_Toc186271717"/>
      <w:r w:rsidR="008A2CD1" w:rsidRPr="00336015">
        <w:rPr>
          <w:b/>
          <w:caps/>
          <w:sz w:val="28"/>
          <w:szCs w:val="28"/>
          <w:lang w:val="ru-RU"/>
        </w:rPr>
        <w:t>Заключение</w:t>
      </w:r>
      <w:bookmarkEnd w:id="30"/>
      <w:bookmarkEnd w:id="31"/>
      <w:bookmarkEnd w:id="32"/>
      <w:bookmarkEnd w:id="33"/>
      <w:bookmarkEnd w:id="73"/>
      <w:bookmarkEnd w:id="119"/>
      <w:bookmarkEnd w:id="120"/>
      <w:bookmarkEnd w:id="121"/>
    </w:p>
    <w:p w:rsidR="00512892" w:rsidRPr="00336015" w:rsidRDefault="00512892" w:rsidP="00336015">
      <w:pPr>
        <w:spacing w:line="360" w:lineRule="auto"/>
        <w:ind w:firstLine="720"/>
        <w:jc w:val="both"/>
        <w:rPr>
          <w:sz w:val="28"/>
          <w:szCs w:val="28"/>
          <w:lang w:val="ru-RU"/>
        </w:rPr>
      </w:pPr>
    </w:p>
    <w:p w:rsidR="008A2CD1" w:rsidRPr="00336015" w:rsidRDefault="008A2CD1" w:rsidP="00336015">
      <w:pPr>
        <w:pStyle w:val="a3"/>
        <w:widowControl w:val="0"/>
        <w:ind w:firstLine="720"/>
        <w:rPr>
          <w:szCs w:val="28"/>
        </w:rPr>
      </w:pPr>
      <w:r w:rsidRPr="00336015">
        <w:rPr>
          <w:szCs w:val="28"/>
        </w:rPr>
        <w:t xml:space="preserve">Представленное исследование посвящено </w:t>
      </w:r>
      <w:r w:rsidR="001D2D45" w:rsidRPr="00336015">
        <w:rPr>
          <w:szCs w:val="28"/>
        </w:rPr>
        <w:t xml:space="preserve">анализу </w:t>
      </w:r>
      <w:r w:rsidRPr="00336015">
        <w:rPr>
          <w:szCs w:val="28"/>
        </w:rPr>
        <w:t>направлений и ис</w:t>
      </w:r>
      <w:r w:rsidR="001D2D45" w:rsidRPr="00336015">
        <w:rPr>
          <w:szCs w:val="28"/>
        </w:rPr>
        <w:t xml:space="preserve">точников выхода предприятия из неустойчивого </w:t>
      </w:r>
      <w:r w:rsidRPr="00336015">
        <w:rPr>
          <w:szCs w:val="28"/>
        </w:rPr>
        <w:t xml:space="preserve">финансового состояния, раскрытию методик </w:t>
      </w:r>
      <w:r w:rsidR="009A43A7" w:rsidRPr="00336015">
        <w:rPr>
          <w:szCs w:val="28"/>
        </w:rPr>
        <w:t>управления</w:t>
      </w:r>
      <w:r w:rsidRPr="00336015">
        <w:rPr>
          <w:szCs w:val="28"/>
        </w:rPr>
        <w:t xml:space="preserve"> </w:t>
      </w:r>
      <w:r w:rsidR="001D2D45" w:rsidRPr="00336015">
        <w:rPr>
          <w:szCs w:val="28"/>
        </w:rPr>
        <w:t>финансово-хозяйственной деятельност</w:t>
      </w:r>
      <w:r w:rsidR="009A43A7" w:rsidRPr="00336015">
        <w:rPr>
          <w:szCs w:val="28"/>
        </w:rPr>
        <w:t>ью</w:t>
      </w:r>
      <w:r w:rsidR="00336015">
        <w:rPr>
          <w:szCs w:val="28"/>
        </w:rPr>
        <w:t xml:space="preserve"> </w:t>
      </w:r>
      <w:r w:rsidRPr="00336015">
        <w:rPr>
          <w:szCs w:val="28"/>
        </w:rPr>
        <w:t xml:space="preserve">предприятия. В зависимости от целей анализа используется тот или иной метод оценки. В условиях ограниченных возможностей решающее значение приобретает правильность выбора приоритетных направлений и рациональные решения. </w:t>
      </w:r>
    </w:p>
    <w:p w:rsidR="00D06BD5" w:rsidRPr="00336015" w:rsidRDefault="00D06BD5" w:rsidP="00336015">
      <w:pPr>
        <w:widowControl/>
        <w:spacing w:line="360" w:lineRule="auto"/>
        <w:ind w:firstLine="720"/>
        <w:jc w:val="both"/>
        <w:rPr>
          <w:sz w:val="28"/>
          <w:szCs w:val="28"/>
          <w:lang w:val="ru-RU"/>
        </w:rPr>
      </w:pPr>
      <w:r w:rsidRPr="00336015">
        <w:rPr>
          <w:sz w:val="28"/>
          <w:szCs w:val="28"/>
          <w:lang w:val="ru-RU"/>
        </w:rPr>
        <w:t xml:space="preserve">Достижение финансовой стабилизации отечественных предприятий невозможно без формирования адаптированной к рыночным условиям финансовой политики, которая рассматривается как ключевое звено реформирования субъектов хозяйствования. Управление финансовыми ресурсами, денежными потоками организации является одним из ключевых элементов всей системы современного управления, имеющим особое, приоритетное значение для сегодняшних условий экономики России. </w:t>
      </w:r>
    </w:p>
    <w:p w:rsidR="00D06BD5" w:rsidRPr="00336015" w:rsidRDefault="00D06BD5" w:rsidP="00336015">
      <w:pPr>
        <w:pStyle w:val="ae"/>
        <w:spacing w:line="360" w:lineRule="auto"/>
        <w:ind w:firstLine="720"/>
        <w:rPr>
          <w:sz w:val="28"/>
          <w:szCs w:val="28"/>
        </w:rPr>
      </w:pPr>
      <w:r w:rsidRPr="00336015">
        <w:rPr>
          <w:sz w:val="28"/>
          <w:szCs w:val="28"/>
        </w:rPr>
        <w:t>Таким образом, эффективная финансовая политика</w:t>
      </w:r>
      <w:r w:rsidR="00336015">
        <w:rPr>
          <w:sz w:val="28"/>
          <w:szCs w:val="28"/>
        </w:rPr>
        <w:t xml:space="preserve"> </w:t>
      </w:r>
      <w:r w:rsidRPr="00336015">
        <w:rPr>
          <w:sz w:val="28"/>
          <w:szCs w:val="28"/>
        </w:rPr>
        <w:t>фирмы в условиях рынка повышает прибыль и обеспечивает необходимые инвестиции. Для поддержания высокой прибыльности и ликвидности значительную роль</w:t>
      </w:r>
      <w:r w:rsidR="00336015">
        <w:rPr>
          <w:sz w:val="28"/>
          <w:szCs w:val="28"/>
        </w:rPr>
        <w:t xml:space="preserve"> </w:t>
      </w:r>
      <w:r w:rsidRPr="00336015">
        <w:rPr>
          <w:sz w:val="28"/>
          <w:szCs w:val="28"/>
        </w:rPr>
        <w:t xml:space="preserve">играет управление </w:t>
      </w:r>
      <w:r w:rsidR="0033315B" w:rsidRPr="00336015">
        <w:rPr>
          <w:sz w:val="28"/>
          <w:szCs w:val="28"/>
        </w:rPr>
        <w:t xml:space="preserve">финансово-хозяйственной деятельностью </w:t>
      </w:r>
      <w:r w:rsidRPr="00336015">
        <w:rPr>
          <w:sz w:val="28"/>
          <w:szCs w:val="28"/>
        </w:rPr>
        <w:t xml:space="preserve">предприятий. От умелого управления финансовым обеспечением предприятий во многом зависит успешная предпринимательская деятельность хозяйствующего субъекта. </w:t>
      </w:r>
    </w:p>
    <w:p w:rsidR="008A2CD1" w:rsidRPr="00336015" w:rsidRDefault="008A2CD1" w:rsidP="00336015">
      <w:pPr>
        <w:spacing w:line="360" w:lineRule="auto"/>
        <w:ind w:firstLine="720"/>
        <w:jc w:val="both"/>
        <w:rPr>
          <w:sz w:val="28"/>
          <w:szCs w:val="28"/>
          <w:lang w:val="ru-RU"/>
        </w:rPr>
      </w:pPr>
      <w:r w:rsidRPr="00336015">
        <w:rPr>
          <w:sz w:val="28"/>
          <w:szCs w:val="28"/>
          <w:lang w:val="ru-RU"/>
        </w:rPr>
        <w:t>Разработка раздела работы, направ</w:t>
      </w:r>
      <w:r w:rsidRPr="00336015">
        <w:rPr>
          <w:sz w:val="28"/>
          <w:szCs w:val="28"/>
          <w:lang w:val="ru-RU"/>
        </w:rPr>
        <w:softHyphen/>
        <w:t xml:space="preserve">ленная на анализ деятельности предприятия </w:t>
      </w:r>
      <w:r w:rsidR="006A66C7" w:rsidRPr="00336015">
        <w:rPr>
          <w:sz w:val="28"/>
          <w:szCs w:val="28"/>
          <w:lang w:val="ru-RU"/>
        </w:rPr>
        <w:t>ООО «Тиара»</w:t>
      </w:r>
      <w:r w:rsidRPr="00336015">
        <w:rPr>
          <w:sz w:val="28"/>
          <w:szCs w:val="28"/>
          <w:lang w:val="ru-RU"/>
        </w:rPr>
        <w:t>, позволила вы</w:t>
      </w:r>
      <w:r w:rsidRPr="00336015">
        <w:rPr>
          <w:sz w:val="28"/>
          <w:szCs w:val="28"/>
          <w:lang w:val="ru-RU"/>
        </w:rPr>
        <w:softHyphen/>
        <w:t>явить следующие результаты. В</w:t>
      </w:r>
      <w:r w:rsidRPr="00336015">
        <w:rPr>
          <w:noProof/>
          <w:sz w:val="28"/>
          <w:szCs w:val="28"/>
          <w:lang w:val="ru-RU"/>
        </w:rPr>
        <w:t xml:space="preserve"> 2006</w:t>
      </w:r>
      <w:r w:rsidRPr="00336015">
        <w:rPr>
          <w:sz w:val="28"/>
          <w:szCs w:val="28"/>
          <w:lang w:val="ru-RU"/>
        </w:rPr>
        <w:t xml:space="preserve"> году объем произведенных</w:t>
      </w:r>
      <w:r w:rsidR="00336015">
        <w:rPr>
          <w:sz w:val="28"/>
          <w:szCs w:val="28"/>
          <w:lang w:val="ru-RU"/>
        </w:rPr>
        <w:t xml:space="preserve"> </w:t>
      </w:r>
      <w:r w:rsidRPr="00336015">
        <w:rPr>
          <w:sz w:val="28"/>
          <w:szCs w:val="28"/>
          <w:lang w:val="ru-RU"/>
        </w:rPr>
        <w:t>работ уменьшился.</w:t>
      </w:r>
      <w:r w:rsidR="00336015">
        <w:rPr>
          <w:sz w:val="28"/>
          <w:szCs w:val="28"/>
          <w:lang w:val="ru-RU"/>
        </w:rPr>
        <w:t xml:space="preserve"> </w:t>
      </w:r>
      <w:r w:rsidRPr="00336015">
        <w:rPr>
          <w:sz w:val="28"/>
          <w:szCs w:val="28"/>
          <w:lang w:val="ru-RU"/>
        </w:rPr>
        <w:t>На предприятии сложилась тенденция к сокращению численности персонала. Несмотря на достаточно высокий уровень заработной платы ра</w:t>
      </w:r>
      <w:r w:rsidRPr="00336015">
        <w:rPr>
          <w:sz w:val="28"/>
          <w:szCs w:val="28"/>
          <w:lang w:val="ru-RU"/>
        </w:rPr>
        <w:softHyphen/>
        <w:t>ботников предприятия для республики Марий Эл, социальная защи</w:t>
      </w:r>
      <w:r w:rsidRPr="00336015">
        <w:rPr>
          <w:sz w:val="28"/>
          <w:szCs w:val="28"/>
          <w:lang w:val="ru-RU"/>
        </w:rPr>
        <w:softHyphen/>
        <w:t>щенность их неуклонно снижается.</w:t>
      </w:r>
    </w:p>
    <w:p w:rsidR="008A2CD1" w:rsidRPr="00336015" w:rsidRDefault="008A2CD1" w:rsidP="00336015">
      <w:pPr>
        <w:spacing w:line="360" w:lineRule="auto"/>
        <w:ind w:firstLine="720"/>
        <w:jc w:val="both"/>
        <w:rPr>
          <w:sz w:val="28"/>
          <w:szCs w:val="28"/>
          <w:lang w:val="ru-RU"/>
        </w:rPr>
      </w:pPr>
      <w:r w:rsidRPr="00336015">
        <w:rPr>
          <w:sz w:val="28"/>
          <w:szCs w:val="28"/>
          <w:lang w:val="ru-RU"/>
        </w:rPr>
        <w:t>Все фонды предприятия находятся в крайне изношенном состоянии. На предприятии за анализируемый период не происходило каче</w:t>
      </w:r>
      <w:r w:rsidRPr="00336015">
        <w:rPr>
          <w:sz w:val="28"/>
          <w:szCs w:val="28"/>
          <w:lang w:val="ru-RU"/>
        </w:rPr>
        <w:softHyphen/>
        <w:t>ственного улучшения состава и структуры основных фондов. В целом можно говорить о негативной тенденции, наметившейся в</w:t>
      </w:r>
      <w:r w:rsidRPr="00336015">
        <w:rPr>
          <w:noProof/>
          <w:sz w:val="28"/>
          <w:szCs w:val="28"/>
          <w:lang w:val="ru-RU"/>
        </w:rPr>
        <w:t xml:space="preserve"> 2006</w:t>
      </w:r>
      <w:r w:rsidRPr="00336015">
        <w:rPr>
          <w:sz w:val="28"/>
          <w:szCs w:val="28"/>
          <w:lang w:val="ru-RU"/>
        </w:rPr>
        <w:t xml:space="preserve"> году, в политике использования производственного потенциала предприятия.</w:t>
      </w:r>
    </w:p>
    <w:p w:rsidR="008A2CD1" w:rsidRPr="00336015" w:rsidRDefault="00DF6C94" w:rsidP="00336015">
      <w:pPr>
        <w:spacing w:line="360" w:lineRule="auto"/>
        <w:ind w:firstLine="720"/>
        <w:jc w:val="both"/>
        <w:rPr>
          <w:sz w:val="28"/>
          <w:szCs w:val="28"/>
          <w:lang w:val="ru-RU"/>
        </w:rPr>
      </w:pPr>
      <w:r>
        <w:rPr>
          <w:sz w:val="28"/>
          <w:szCs w:val="28"/>
          <w:lang w:val="ru-RU"/>
        </w:rPr>
        <w:t xml:space="preserve">  </w:t>
      </w:r>
      <w:r w:rsidR="008A2CD1" w:rsidRPr="00336015">
        <w:rPr>
          <w:sz w:val="28"/>
          <w:szCs w:val="28"/>
          <w:lang w:val="ru-RU"/>
        </w:rPr>
        <w:t>Производство на предприятии является достаточно материалоем</w:t>
      </w:r>
      <w:r w:rsidR="008A2CD1" w:rsidRPr="00336015">
        <w:rPr>
          <w:sz w:val="28"/>
          <w:szCs w:val="28"/>
          <w:lang w:val="ru-RU"/>
        </w:rPr>
        <w:softHyphen/>
        <w:t>ким, хотя в последнее время в структуре затрат существуют следую</w:t>
      </w:r>
      <w:r w:rsidR="008A2CD1" w:rsidRPr="00336015">
        <w:rPr>
          <w:sz w:val="28"/>
          <w:szCs w:val="28"/>
          <w:lang w:val="ru-RU"/>
        </w:rPr>
        <w:softHyphen/>
        <w:t>щие динамические тенденции: к снижению доли расходов на оплату труда рабочих, т.е. к уменьшению трудоемкости, и к повышению доли затрат на содержание и эксплуатацию машин и меха</w:t>
      </w:r>
      <w:r w:rsidR="008A2CD1" w:rsidRPr="00336015">
        <w:rPr>
          <w:sz w:val="28"/>
          <w:szCs w:val="28"/>
          <w:lang w:val="ru-RU"/>
        </w:rPr>
        <w:softHyphen/>
        <w:t>низмов, которое в большой степени обусловлено высокой изношенно</w:t>
      </w:r>
      <w:r w:rsidR="008A2CD1" w:rsidRPr="00336015">
        <w:rPr>
          <w:sz w:val="28"/>
          <w:szCs w:val="28"/>
          <w:lang w:val="ru-RU"/>
        </w:rPr>
        <w:softHyphen/>
        <w:t>стью машин и оборудования.</w:t>
      </w:r>
    </w:p>
    <w:p w:rsidR="008A2CD1" w:rsidRPr="00336015" w:rsidRDefault="008A2CD1" w:rsidP="00336015">
      <w:pPr>
        <w:pStyle w:val="25"/>
        <w:tabs>
          <w:tab w:val="left" w:pos="-142"/>
        </w:tabs>
        <w:spacing w:before="0"/>
        <w:ind w:firstLine="720"/>
        <w:rPr>
          <w:sz w:val="28"/>
          <w:szCs w:val="28"/>
        </w:rPr>
      </w:pPr>
      <w:r w:rsidRPr="00336015">
        <w:rPr>
          <w:sz w:val="28"/>
          <w:szCs w:val="28"/>
        </w:rPr>
        <w:t>В ходе работы был проведен финансовый</w:t>
      </w:r>
      <w:r w:rsidR="00336015">
        <w:rPr>
          <w:sz w:val="28"/>
          <w:szCs w:val="28"/>
        </w:rPr>
        <w:t xml:space="preserve"> </w:t>
      </w:r>
      <w:r w:rsidRPr="00336015">
        <w:rPr>
          <w:sz w:val="28"/>
          <w:szCs w:val="28"/>
        </w:rPr>
        <w:t xml:space="preserve">анализ деятельности предприятия </w:t>
      </w:r>
      <w:r w:rsidR="006A66C7" w:rsidRPr="00336015">
        <w:rPr>
          <w:sz w:val="28"/>
          <w:szCs w:val="28"/>
        </w:rPr>
        <w:t>ООО «Тиара»</w:t>
      </w:r>
      <w:r w:rsidRPr="00336015">
        <w:rPr>
          <w:sz w:val="28"/>
          <w:szCs w:val="28"/>
        </w:rPr>
        <w:t xml:space="preserve"> за 2004-2006</w:t>
      </w:r>
      <w:r w:rsidR="00336015">
        <w:rPr>
          <w:sz w:val="28"/>
          <w:szCs w:val="28"/>
        </w:rPr>
        <w:t xml:space="preserve"> </w:t>
      </w:r>
      <w:r w:rsidRPr="00336015">
        <w:rPr>
          <w:sz w:val="28"/>
          <w:szCs w:val="28"/>
        </w:rPr>
        <w:t>годы. По результата</w:t>
      </w:r>
      <w:r w:rsidR="001D2D45" w:rsidRPr="00336015">
        <w:rPr>
          <w:sz w:val="28"/>
          <w:szCs w:val="28"/>
        </w:rPr>
        <w:t>м анализа можно сделать вывод о</w:t>
      </w:r>
      <w:r w:rsidRPr="00336015">
        <w:rPr>
          <w:sz w:val="28"/>
          <w:szCs w:val="28"/>
        </w:rPr>
        <w:t xml:space="preserve"> </w:t>
      </w:r>
      <w:r w:rsidR="001D2D45" w:rsidRPr="00336015">
        <w:rPr>
          <w:sz w:val="28"/>
          <w:szCs w:val="28"/>
        </w:rPr>
        <w:t>не</w:t>
      </w:r>
      <w:r w:rsidRPr="00336015">
        <w:rPr>
          <w:sz w:val="28"/>
          <w:szCs w:val="28"/>
        </w:rPr>
        <w:t>устойчивости финансового состояния предприятия, который основывается на нижеперечисленных показателях.</w:t>
      </w:r>
    </w:p>
    <w:p w:rsidR="008A2CD1" w:rsidRPr="00336015" w:rsidRDefault="008A2CD1" w:rsidP="00336015">
      <w:pPr>
        <w:spacing w:line="360" w:lineRule="auto"/>
        <w:ind w:firstLine="720"/>
        <w:jc w:val="both"/>
        <w:rPr>
          <w:sz w:val="28"/>
          <w:szCs w:val="28"/>
          <w:lang w:val="ru-RU"/>
        </w:rPr>
      </w:pPr>
      <w:r w:rsidRPr="00336015">
        <w:rPr>
          <w:sz w:val="28"/>
          <w:szCs w:val="28"/>
          <w:lang w:val="ru-RU"/>
        </w:rPr>
        <w:t>Источники имущества на конец 2006 года были сформированы за счет собственных средств на</w:t>
      </w:r>
      <w:r w:rsidR="00336015">
        <w:rPr>
          <w:sz w:val="28"/>
          <w:szCs w:val="28"/>
          <w:lang w:val="ru-RU"/>
        </w:rPr>
        <w:t xml:space="preserve"> </w:t>
      </w:r>
      <w:r w:rsidRPr="00336015">
        <w:rPr>
          <w:sz w:val="28"/>
          <w:szCs w:val="28"/>
          <w:lang w:val="ru-RU"/>
        </w:rPr>
        <w:t>50%. Анализ ликвидности говорит о наличии</w:t>
      </w:r>
      <w:r w:rsidR="00336015">
        <w:rPr>
          <w:sz w:val="28"/>
          <w:szCs w:val="28"/>
          <w:lang w:val="ru-RU"/>
        </w:rPr>
        <w:t xml:space="preserve"> </w:t>
      </w:r>
      <w:r w:rsidRPr="00336015">
        <w:rPr>
          <w:sz w:val="28"/>
          <w:szCs w:val="28"/>
          <w:lang w:val="ru-RU"/>
        </w:rPr>
        <w:t>собственных оборотных средств и</w:t>
      </w:r>
      <w:r w:rsidR="00336015">
        <w:rPr>
          <w:sz w:val="28"/>
          <w:szCs w:val="28"/>
          <w:lang w:val="ru-RU"/>
        </w:rPr>
        <w:t xml:space="preserve"> </w:t>
      </w:r>
      <w:r w:rsidRPr="00336015">
        <w:rPr>
          <w:sz w:val="28"/>
          <w:szCs w:val="28"/>
          <w:lang w:val="ru-RU"/>
        </w:rPr>
        <w:t>их маневренности. Однако коэффициент текущей ликвидности</w:t>
      </w:r>
      <w:r w:rsidR="00336015">
        <w:rPr>
          <w:sz w:val="28"/>
          <w:szCs w:val="28"/>
          <w:lang w:val="ru-RU"/>
        </w:rPr>
        <w:t xml:space="preserve"> </w:t>
      </w:r>
      <w:r w:rsidRPr="00336015">
        <w:rPr>
          <w:sz w:val="28"/>
          <w:szCs w:val="28"/>
          <w:lang w:val="ru-RU"/>
        </w:rPr>
        <w:t>не соответствуют рекомендованному минимальному значению. Хозяйственная деятельность предприятия в 2006 году является убыточной. Также наблюдаем уменьшение</w:t>
      </w:r>
      <w:r w:rsidR="00336015">
        <w:rPr>
          <w:sz w:val="28"/>
          <w:szCs w:val="28"/>
          <w:lang w:val="ru-RU"/>
        </w:rPr>
        <w:t xml:space="preserve"> </w:t>
      </w:r>
      <w:r w:rsidRPr="00336015">
        <w:rPr>
          <w:sz w:val="28"/>
          <w:szCs w:val="28"/>
          <w:lang w:val="ru-RU"/>
        </w:rPr>
        <w:t xml:space="preserve">всех показателей рентабельности, то есть эффективности работы предприятия в течение года. </w:t>
      </w:r>
      <w:r w:rsidR="00512892" w:rsidRPr="00336015">
        <w:rPr>
          <w:sz w:val="28"/>
          <w:szCs w:val="28"/>
          <w:lang w:val="ru-RU"/>
        </w:rPr>
        <w:t>П</w:t>
      </w:r>
      <w:r w:rsidRPr="00336015">
        <w:rPr>
          <w:sz w:val="28"/>
          <w:szCs w:val="28"/>
          <w:lang w:val="ru-RU"/>
        </w:rPr>
        <w:t>редприятию нельзя допускать дальнейшего снижения показателей эффективности своей работы</w:t>
      </w:r>
      <w:r w:rsidR="00512892" w:rsidRPr="00336015">
        <w:rPr>
          <w:sz w:val="28"/>
          <w:szCs w:val="28"/>
          <w:lang w:val="ru-RU"/>
        </w:rPr>
        <w:t>, необходимо изыскать резервы для повышения эффективности хозяйствования.</w:t>
      </w:r>
    </w:p>
    <w:p w:rsidR="00164BF8" w:rsidRPr="00336015" w:rsidRDefault="00164BF8" w:rsidP="00336015">
      <w:pPr>
        <w:tabs>
          <w:tab w:val="left" w:pos="-142"/>
        </w:tabs>
        <w:spacing w:line="360" w:lineRule="auto"/>
        <w:ind w:firstLine="720"/>
        <w:jc w:val="both"/>
        <w:rPr>
          <w:sz w:val="28"/>
          <w:szCs w:val="28"/>
          <w:lang w:val="ru-RU"/>
        </w:rPr>
      </w:pPr>
      <w:r w:rsidRPr="00336015">
        <w:rPr>
          <w:sz w:val="28"/>
          <w:szCs w:val="28"/>
          <w:lang w:val="ru-RU"/>
        </w:rPr>
        <w:t>На предприятии ООО «Тиара» сложилась незначительная тенденция к сокращению численности персонала. Выручка от реализации продукции предприятия сократилась за 2004-2006 гг., соответственно и общая себестоимость реализации продукции предприятия имеет тенденцию снижения. Основную долю в затратах на реализацию продукции составляют расходы на материалы, энергию, топливо.</w:t>
      </w:r>
    </w:p>
    <w:p w:rsidR="0033315B" w:rsidRPr="00336015" w:rsidRDefault="0033315B" w:rsidP="00336015">
      <w:pPr>
        <w:pStyle w:val="345"/>
        <w:widowControl w:val="0"/>
        <w:ind w:firstLine="720"/>
        <w:rPr>
          <w:szCs w:val="28"/>
        </w:rPr>
      </w:pPr>
      <w:r w:rsidRPr="00336015">
        <w:rPr>
          <w:szCs w:val="28"/>
        </w:rPr>
        <w:t xml:space="preserve">Итак, основной задачей на современном этапе развития для ООО «Тиара» является удержание завоеванных позиций и дальнейшее все большее удовлетворение потребностей потребителей в данной продукции. </w:t>
      </w:r>
    </w:p>
    <w:p w:rsidR="0033315B" w:rsidRPr="00336015" w:rsidRDefault="0033315B" w:rsidP="00336015">
      <w:pPr>
        <w:pStyle w:val="25"/>
        <w:spacing w:before="0"/>
        <w:ind w:firstLine="720"/>
        <w:rPr>
          <w:snapToGrid w:val="0"/>
          <w:sz w:val="28"/>
          <w:szCs w:val="28"/>
        </w:rPr>
      </w:pPr>
      <w:r w:rsidRPr="00336015">
        <w:rPr>
          <w:snapToGrid w:val="0"/>
          <w:color w:val="000000"/>
          <w:sz w:val="28"/>
          <w:szCs w:val="28"/>
        </w:rPr>
        <w:t>Перспективами</w:t>
      </w:r>
      <w:r w:rsidR="00336015">
        <w:rPr>
          <w:snapToGrid w:val="0"/>
          <w:color w:val="000000"/>
          <w:sz w:val="28"/>
          <w:szCs w:val="28"/>
        </w:rPr>
        <w:t xml:space="preserve"> </w:t>
      </w:r>
      <w:r w:rsidRPr="00336015">
        <w:rPr>
          <w:snapToGrid w:val="0"/>
          <w:color w:val="000000"/>
          <w:sz w:val="28"/>
          <w:szCs w:val="28"/>
        </w:rPr>
        <w:t>развития ООО «Тиара» считаем следующие:</w:t>
      </w:r>
    </w:p>
    <w:p w:rsidR="0033315B" w:rsidRPr="00336015" w:rsidRDefault="0033315B" w:rsidP="00336015">
      <w:pPr>
        <w:shd w:val="clear" w:color="auto" w:fill="FFFFFF"/>
        <w:spacing w:line="360" w:lineRule="auto"/>
        <w:ind w:firstLine="720"/>
        <w:jc w:val="both"/>
        <w:rPr>
          <w:snapToGrid w:val="0"/>
          <w:sz w:val="28"/>
          <w:szCs w:val="28"/>
          <w:lang w:val="ru-RU"/>
        </w:rPr>
      </w:pPr>
      <w:r w:rsidRPr="00336015">
        <w:rPr>
          <w:snapToGrid w:val="0"/>
          <w:color w:val="000000"/>
          <w:sz w:val="28"/>
          <w:szCs w:val="28"/>
          <w:lang w:val="ru-RU"/>
        </w:rPr>
        <w:t>1.</w:t>
      </w:r>
      <w:r w:rsidR="00336015">
        <w:rPr>
          <w:snapToGrid w:val="0"/>
          <w:color w:val="000000"/>
          <w:sz w:val="28"/>
          <w:szCs w:val="28"/>
          <w:lang w:val="ru-RU"/>
        </w:rPr>
        <w:t xml:space="preserve"> </w:t>
      </w:r>
      <w:r w:rsidRPr="00336015">
        <w:rPr>
          <w:snapToGrid w:val="0"/>
          <w:color w:val="000000"/>
          <w:sz w:val="28"/>
          <w:szCs w:val="28"/>
          <w:lang w:val="ru-RU"/>
        </w:rPr>
        <w:t>Продолжение расширения сферы деятельности предприятия.</w:t>
      </w:r>
    </w:p>
    <w:p w:rsidR="0033315B" w:rsidRPr="00336015" w:rsidRDefault="0033315B" w:rsidP="00336015">
      <w:pPr>
        <w:shd w:val="clear" w:color="auto" w:fill="FFFFFF"/>
        <w:spacing w:line="360" w:lineRule="auto"/>
        <w:ind w:firstLine="720"/>
        <w:jc w:val="both"/>
        <w:rPr>
          <w:snapToGrid w:val="0"/>
          <w:color w:val="000000"/>
          <w:sz w:val="28"/>
          <w:szCs w:val="28"/>
          <w:lang w:val="ru-RU"/>
        </w:rPr>
      </w:pPr>
      <w:r w:rsidRPr="00336015">
        <w:rPr>
          <w:snapToGrid w:val="0"/>
          <w:color w:val="000000"/>
          <w:sz w:val="28"/>
          <w:szCs w:val="28"/>
          <w:lang w:val="ru-RU"/>
        </w:rPr>
        <w:t>2.</w:t>
      </w:r>
      <w:r w:rsidR="00336015">
        <w:rPr>
          <w:snapToGrid w:val="0"/>
          <w:color w:val="000000"/>
          <w:sz w:val="28"/>
          <w:szCs w:val="28"/>
          <w:lang w:val="ru-RU"/>
        </w:rPr>
        <w:t xml:space="preserve"> </w:t>
      </w:r>
      <w:r w:rsidRPr="00336015">
        <w:rPr>
          <w:snapToGrid w:val="0"/>
          <w:color w:val="000000"/>
          <w:sz w:val="28"/>
          <w:szCs w:val="28"/>
          <w:lang w:val="ru-RU"/>
        </w:rPr>
        <w:t xml:space="preserve">Увеличение объема реализации услуг и выполнения работ. </w:t>
      </w:r>
    </w:p>
    <w:p w:rsidR="0033315B" w:rsidRPr="00336015" w:rsidRDefault="0033315B" w:rsidP="00336015">
      <w:pPr>
        <w:shd w:val="clear" w:color="auto" w:fill="FFFFFF"/>
        <w:spacing w:line="360" w:lineRule="auto"/>
        <w:ind w:firstLine="720"/>
        <w:jc w:val="both"/>
        <w:rPr>
          <w:snapToGrid w:val="0"/>
          <w:color w:val="000000"/>
          <w:sz w:val="28"/>
          <w:szCs w:val="28"/>
          <w:lang w:val="ru-RU"/>
        </w:rPr>
      </w:pPr>
      <w:r w:rsidRPr="00336015">
        <w:rPr>
          <w:snapToGrid w:val="0"/>
          <w:color w:val="000000"/>
          <w:sz w:val="28"/>
          <w:szCs w:val="28"/>
          <w:lang w:val="ru-RU"/>
        </w:rPr>
        <w:t>3.</w:t>
      </w:r>
      <w:r w:rsidR="00336015">
        <w:rPr>
          <w:snapToGrid w:val="0"/>
          <w:color w:val="000000"/>
          <w:sz w:val="28"/>
          <w:szCs w:val="28"/>
          <w:lang w:val="ru-RU"/>
        </w:rPr>
        <w:t xml:space="preserve"> </w:t>
      </w:r>
      <w:r w:rsidRPr="00336015">
        <w:rPr>
          <w:snapToGrid w:val="0"/>
          <w:color w:val="000000"/>
          <w:sz w:val="28"/>
          <w:szCs w:val="28"/>
          <w:lang w:val="ru-RU"/>
        </w:rPr>
        <w:t xml:space="preserve">Расширение ассортимента изготавливаемых изделий. </w:t>
      </w:r>
    </w:p>
    <w:p w:rsidR="0033315B" w:rsidRPr="00336015" w:rsidRDefault="0033315B" w:rsidP="00336015">
      <w:pPr>
        <w:shd w:val="clear" w:color="auto" w:fill="FFFFFF"/>
        <w:spacing w:line="360" w:lineRule="auto"/>
        <w:ind w:firstLine="720"/>
        <w:jc w:val="both"/>
        <w:rPr>
          <w:snapToGrid w:val="0"/>
          <w:color w:val="000000"/>
          <w:sz w:val="28"/>
          <w:szCs w:val="28"/>
          <w:lang w:val="ru-RU"/>
        </w:rPr>
      </w:pPr>
      <w:r w:rsidRPr="00336015">
        <w:rPr>
          <w:snapToGrid w:val="0"/>
          <w:color w:val="000000"/>
          <w:sz w:val="28"/>
          <w:szCs w:val="28"/>
          <w:lang w:val="ru-RU"/>
        </w:rPr>
        <w:t>4. Проведение активной работы по взысканию дебиторской задол-женности.</w:t>
      </w:r>
    </w:p>
    <w:p w:rsidR="0033315B" w:rsidRPr="00336015" w:rsidRDefault="0033315B" w:rsidP="00336015">
      <w:pPr>
        <w:pStyle w:val="345"/>
        <w:widowControl w:val="0"/>
        <w:ind w:firstLine="720"/>
        <w:rPr>
          <w:szCs w:val="28"/>
        </w:rPr>
      </w:pPr>
      <w:r w:rsidRPr="00336015">
        <w:rPr>
          <w:szCs w:val="28"/>
        </w:rPr>
        <w:t>Превосходство в ресурсах и лучшее мастерство позволят ООО «Тиара» предлагать потребителям товары широкого ассортимента более высокого качества и по более низким ценам, чем конкуренты, добиваясь преимущества. Достигнутые преимущества позволяют занять более прочные позиции на рынке, получать рентабельность выше средней по отрасли, что в свою очередь будет способствовать дальнейшему развитию сильных сторон и устранению слабых сторон организации.</w:t>
      </w:r>
    </w:p>
    <w:p w:rsidR="001D2D45" w:rsidRPr="00336015" w:rsidRDefault="001D2D45" w:rsidP="00336015">
      <w:pPr>
        <w:suppressAutoHyphens/>
        <w:spacing w:line="360" w:lineRule="auto"/>
        <w:ind w:firstLine="720"/>
        <w:jc w:val="both"/>
        <w:rPr>
          <w:sz w:val="28"/>
          <w:szCs w:val="28"/>
          <w:lang w:val="ru-RU"/>
        </w:rPr>
      </w:pPr>
      <w:r w:rsidRPr="00336015">
        <w:rPr>
          <w:sz w:val="28"/>
          <w:szCs w:val="28"/>
          <w:lang w:val="ru-RU"/>
        </w:rPr>
        <w:t xml:space="preserve">Для укрепления своих позиций, повышения конкурентоспособности предприятию необходимо более эффективно использовать свободные денежные средства, нераспределенную прибыль за прошлые годы, а так же разработать программу с целью привлечения инвестиций для расширения сфер деятельности предприятия. </w:t>
      </w:r>
    </w:p>
    <w:p w:rsidR="00164BF8" w:rsidRPr="00336015" w:rsidRDefault="00164BF8" w:rsidP="00336015">
      <w:pPr>
        <w:spacing w:line="360" w:lineRule="auto"/>
        <w:ind w:firstLine="720"/>
        <w:jc w:val="both"/>
        <w:rPr>
          <w:sz w:val="28"/>
          <w:szCs w:val="28"/>
          <w:lang w:val="ru-RU"/>
        </w:rPr>
      </w:pPr>
      <w:r w:rsidRPr="00336015">
        <w:rPr>
          <w:sz w:val="28"/>
          <w:szCs w:val="28"/>
          <w:lang w:val="ru-RU"/>
        </w:rPr>
        <w:t>Для предприятия необходимо предложить варианты финансовых стратегий и направлений развития, которые возможно смогут изменить положение к лучшему и их использование поможет сделать продукцию предприятия более конкурентоспособной и завоевывать новые ниши</w:t>
      </w:r>
      <w:r w:rsidR="00336015">
        <w:rPr>
          <w:sz w:val="28"/>
          <w:szCs w:val="28"/>
          <w:lang w:val="ru-RU"/>
        </w:rPr>
        <w:t xml:space="preserve"> </w:t>
      </w:r>
      <w:r w:rsidRPr="00336015">
        <w:rPr>
          <w:sz w:val="28"/>
          <w:szCs w:val="28"/>
          <w:lang w:val="ru-RU"/>
        </w:rPr>
        <w:t>в сфере</w:t>
      </w:r>
      <w:r w:rsidR="00336015">
        <w:rPr>
          <w:sz w:val="28"/>
          <w:szCs w:val="28"/>
          <w:lang w:val="ru-RU"/>
        </w:rPr>
        <w:t xml:space="preserve"> </w:t>
      </w:r>
      <w:r w:rsidRPr="00336015">
        <w:rPr>
          <w:sz w:val="28"/>
          <w:szCs w:val="28"/>
          <w:lang w:val="ru-RU"/>
        </w:rPr>
        <w:t>металлообработки, а возможно и расширить новые производства.</w:t>
      </w:r>
    </w:p>
    <w:p w:rsidR="00512892" w:rsidRPr="00336015" w:rsidRDefault="008902C8" w:rsidP="008902C8">
      <w:pPr>
        <w:suppressAutoHyphens/>
        <w:spacing w:line="360" w:lineRule="auto"/>
        <w:ind w:firstLine="1418"/>
        <w:jc w:val="both"/>
        <w:rPr>
          <w:b/>
          <w:caps/>
          <w:sz w:val="28"/>
          <w:szCs w:val="28"/>
          <w:lang w:val="ru-RU"/>
        </w:rPr>
      </w:pPr>
      <w:r>
        <w:rPr>
          <w:sz w:val="28"/>
          <w:szCs w:val="28"/>
          <w:lang w:val="ru-RU"/>
        </w:rPr>
        <w:br w:type="page"/>
      </w:r>
      <w:bookmarkStart w:id="122" w:name="_Toc43009002"/>
      <w:bookmarkStart w:id="123" w:name="_Toc55642480"/>
      <w:bookmarkStart w:id="124" w:name="_Toc63777659"/>
      <w:bookmarkStart w:id="125" w:name="_Toc63778007"/>
      <w:bookmarkStart w:id="126" w:name="_Toc63778173"/>
      <w:bookmarkStart w:id="127" w:name="_Toc64474503"/>
      <w:bookmarkStart w:id="128" w:name="_Toc91306040"/>
      <w:bookmarkStart w:id="129" w:name="_Toc91926619"/>
      <w:bookmarkStart w:id="130" w:name="_Toc95195519"/>
      <w:bookmarkStart w:id="131" w:name="_Toc166036783"/>
      <w:bookmarkStart w:id="132" w:name="_Toc169320371"/>
      <w:bookmarkStart w:id="133" w:name="_Toc185232706"/>
      <w:bookmarkStart w:id="134" w:name="_Toc186271718"/>
      <w:r w:rsidR="00512892" w:rsidRPr="00336015">
        <w:rPr>
          <w:b/>
          <w:caps/>
          <w:sz w:val="28"/>
          <w:szCs w:val="28"/>
          <w:lang w:val="ru-RU"/>
        </w:rPr>
        <w:t>Список использованн</w:t>
      </w:r>
      <w:bookmarkEnd w:id="122"/>
      <w:bookmarkEnd w:id="123"/>
      <w:bookmarkEnd w:id="124"/>
      <w:bookmarkEnd w:id="125"/>
      <w:bookmarkEnd w:id="126"/>
      <w:bookmarkEnd w:id="127"/>
      <w:bookmarkEnd w:id="128"/>
      <w:bookmarkEnd w:id="129"/>
      <w:bookmarkEnd w:id="130"/>
      <w:bookmarkEnd w:id="131"/>
      <w:bookmarkEnd w:id="132"/>
      <w:bookmarkEnd w:id="133"/>
      <w:r w:rsidR="00AF5379" w:rsidRPr="00336015">
        <w:rPr>
          <w:b/>
          <w:caps/>
          <w:sz w:val="28"/>
          <w:szCs w:val="28"/>
          <w:lang w:val="ru-RU"/>
        </w:rPr>
        <w:t>ой литературы</w:t>
      </w:r>
      <w:bookmarkEnd w:id="134"/>
    </w:p>
    <w:p w:rsidR="00512892" w:rsidRPr="00336015" w:rsidRDefault="00512892" w:rsidP="00336015">
      <w:pPr>
        <w:spacing w:line="360" w:lineRule="auto"/>
        <w:ind w:firstLine="720"/>
        <w:jc w:val="both"/>
        <w:rPr>
          <w:sz w:val="28"/>
          <w:szCs w:val="28"/>
          <w:lang w:val="ru-RU"/>
        </w:rPr>
      </w:pPr>
    </w:p>
    <w:p w:rsidR="00512892" w:rsidRPr="00336015" w:rsidRDefault="00512892" w:rsidP="008902C8">
      <w:pPr>
        <w:pStyle w:val="ae"/>
        <w:widowControl w:val="0"/>
        <w:numPr>
          <w:ilvl w:val="0"/>
          <w:numId w:val="4"/>
        </w:numPr>
        <w:tabs>
          <w:tab w:val="clear" w:pos="360"/>
          <w:tab w:val="left" w:pos="709"/>
          <w:tab w:val="num" w:pos="900"/>
        </w:tabs>
        <w:spacing w:line="360" w:lineRule="auto"/>
        <w:ind w:left="1418" w:hanging="698"/>
        <w:rPr>
          <w:sz w:val="28"/>
          <w:szCs w:val="28"/>
        </w:rPr>
      </w:pPr>
      <w:r w:rsidRPr="00336015">
        <w:rPr>
          <w:sz w:val="28"/>
          <w:szCs w:val="28"/>
        </w:rPr>
        <w:t>Абрютина М.С. Экономический анализ торговой деятельности. Учебное пособие. – М.: " Дело и сервис", 2000. – 344 с.</w:t>
      </w:r>
    </w:p>
    <w:p w:rsidR="00512892" w:rsidRPr="00336015" w:rsidRDefault="00512892" w:rsidP="008902C8">
      <w:pPr>
        <w:pStyle w:val="ae"/>
        <w:widowControl w:val="0"/>
        <w:numPr>
          <w:ilvl w:val="0"/>
          <w:numId w:val="4"/>
        </w:numPr>
        <w:tabs>
          <w:tab w:val="clear" w:pos="360"/>
          <w:tab w:val="left" w:pos="709"/>
          <w:tab w:val="num" w:pos="900"/>
        </w:tabs>
        <w:spacing w:line="360" w:lineRule="auto"/>
        <w:ind w:left="1418" w:hanging="698"/>
        <w:rPr>
          <w:sz w:val="28"/>
          <w:szCs w:val="28"/>
        </w:rPr>
      </w:pPr>
      <w:r w:rsidRPr="00336015">
        <w:rPr>
          <w:sz w:val="28"/>
          <w:szCs w:val="28"/>
        </w:rPr>
        <w:t>Алексеева Т.Е. Оценка финансовой деятельности компании и проблема неплатежей // Финансы и кредит. 2004. -</w:t>
      </w:r>
      <w:r w:rsidR="00336015">
        <w:rPr>
          <w:sz w:val="28"/>
          <w:szCs w:val="28"/>
        </w:rPr>
        <w:t xml:space="preserve"> </w:t>
      </w:r>
      <w:r w:rsidRPr="00336015">
        <w:rPr>
          <w:sz w:val="28"/>
          <w:szCs w:val="28"/>
        </w:rPr>
        <w:t>№ 5. – с. 17-23.</w:t>
      </w:r>
    </w:p>
    <w:p w:rsidR="00512892" w:rsidRPr="00336015" w:rsidRDefault="00512892" w:rsidP="008902C8">
      <w:pPr>
        <w:pStyle w:val="ae"/>
        <w:widowControl w:val="0"/>
        <w:numPr>
          <w:ilvl w:val="0"/>
          <w:numId w:val="4"/>
        </w:numPr>
        <w:tabs>
          <w:tab w:val="clear" w:pos="360"/>
          <w:tab w:val="left" w:pos="709"/>
          <w:tab w:val="num" w:pos="900"/>
        </w:tabs>
        <w:spacing w:line="360" w:lineRule="auto"/>
        <w:ind w:left="1418" w:hanging="698"/>
        <w:rPr>
          <w:sz w:val="28"/>
          <w:szCs w:val="28"/>
        </w:rPr>
      </w:pPr>
      <w:r w:rsidRPr="00336015">
        <w:rPr>
          <w:sz w:val="28"/>
          <w:szCs w:val="28"/>
        </w:rPr>
        <w:t>Анализ и диагностика финансово-хозяйственной деятельности предприятия: Учеб. пособие для вузов / Под ред. П.П. Табурчака. – Ростов н/Д: Феникс, 2002. – 408 с.</w:t>
      </w:r>
    </w:p>
    <w:p w:rsidR="00512892" w:rsidRPr="00336015" w:rsidRDefault="00512892" w:rsidP="008902C8">
      <w:pPr>
        <w:pStyle w:val="ae"/>
        <w:widowControl w:val="0"/>
        <w:numPr>
          <w:ilvl w:val="0"/>
          <w:numId w:val="4"/>
        </w:numPr>
        <w:tabs>
          <w:tab w:val="clear" w:pos="360"/>
          <w:tab w:val="left" w:pos="709"/>
          <w:tab w:val="num" w:pos="900"/>
        </w:tabs>
        <w:spacing w:line="360" w:lineRule="auto"/>
        <w:ind w:left="1418" w:hanging="698"/>
        <w:rPr>
          <w:sz w:val="28"/>
          <w:szCs w:val="28"/>
        </w:rPr>
      </w:pPr>
      <w:r w:rsidRPr="00336015">
        <w:rPr>
          <w:bCs/>
          <w:sz w:val="28"/>
          <w:szCs w:val="28"/>
        </w:rPr>
        <w:t>Антикризисное управление:</w:t>
      </w:r>
      <w:r w:rsidRPr="00336015">
        <w:rPr>
          <w:sz w:val="28"/>
          <w:szCs w:val="28"/>
        </w:rPr>
        <w:t xml:space="preserve"> Учебник / Под ред. Э.М. Короткова. - М.: ИНФРА-М, 2004. – 345 с.</w:t>
      </w:r>
    </w:p>
    <w:p w:rsidR="00512892" w:rsidRPr="00336015" w:rsidRDefault="00512892" w:rsidP="008902C8">
      <w:pPr>
        <w:pStyle w:val="ae"/>
        <w:widowControl w:val="0"/>
        <w:numPr>
          <w:ilvl w:val="0"/>
          <w:numId w:val="4"/>
        </w:numPr>
        <w:tabs>
          <w:tab w:val="clear" w:pos="360"/>
          <w:tab w:val="left" w:pos="709"/>
          <w:tab w:val="num" w:pos="900"/>
        </w:tabs>
        <w:spacing w:line="360" w:lineRule="auto"/>
        <w:ind w:left="1418" w:hanging="698"/>
        <w:rPr>
          <w:sz w:val="28"/>
          <w:szCs w:val="28"/>
        </w:rPr>
      </w:pPr>
      <w:r w:rsidRPr="00336015">
        <w:rPr>
          <w:sz w:val="28"/>
          <w:szCs w:val="28"/>
        </w:rPr>
        <w:t>Афитов Э.А. Планирование на предприятии: Учеб. Пособие. – Мн.: Выш. шк., 2001. – 285 с.</w:t>
      </w:r>
    </w:p>
    <w:p w:rsidR="00512892" w:rsidRPr="00336015" w:rsidRDefault="00512892" w:rsidP="008902C8">
      <w:pPr>
        <w:pStyle w:val="ae"/>
        <w:widowControl w:val="0"/>
        <w:numPr>
          <w:ilvl w:val="0"/>
          <w:numId w:val="4"/>
        </w:numPr>
        <w:tabs>
          <w:tab w:val="clear" w:pos="360"/>
          <w:tab w:val="left" w:pos="709"/>
          <w:tab w:val="num" w:pos="900"/>
        </w:tabs>
        <w:spacing w:line="360" w:lineRule="auto"/>
        <w:ind w:left="1418" w:hanging="698"/>
        <w:rPr>
          <w:sz w:val="28"/>
          <w:szCs w:val="28"/>
        </w:rPr>
      </w:pPr>
      <w:r w:rsidRPr="00336015">
        <w:rPr>
          <w:sz w:val="28"/>
          <w:szCs w:val="28"/>
        </w:rPr>
        <w:t>Баканов М.И. Теория экономического анализа / М.И. Баканов, А.Д. Шеремет. - М.: Финансы и статистика, 2000. – 367 с.</w:t>
      </w:r>
    </w:p>
    <w:p w:rsidR="00512892" w:rsidRPr="00336015" w:rsidRDefault="00512892" w:rsidP="008902C8">
      <w:pPr>
        <w:pStyle w:val="ae"/>
        <w:widowControl w:val="0"/>
        <w:numPr>
          <w:ilvl w:val="0"/>
          <w:numId w:val="4"/>
        </w:numPr>
        <w:tabs>
          <w:tab w:val="clear" w:pos="360"/>
          <w:tab w:val="left" w:pos="709"/>
          <w:tab w:val="left" w:pos="900"/>
        </w:tabs>
        <w:spacing w:line="360" w:lineRule="auto"/>
        <w:ind w:left="1418" w:hanging="698"/>
        <w:rPr>
          <w:sz w:val="28"/>
          <w:szCs w:val="28"/>
        </w:rPr>
      </w:pPr>
      <w:r w:rsidRPr="00336015">
        <w:rPr>
          <w:sz w:val="28"/>
          <w:szCs w:val="28"/>
        </w:rPr>
        <w:t>Балабанов И. Т. Основы финансового менеджмента: Учеб. пособие.</w:t>
      </w:r>
      <w:r w:rsidRPr="00336015">
        <w:rPr>
          <w:noProof/>
          <w:sz w:val="28"/>
          <w:szCs w:val="28"/>
        </w:rPr>
        <w:t xml:space="preserve"> - </w:t>
      </w:r>
      <w:r w:rsidRPr="00336015">
        <w:rPr>
          <w:sz w:val="28"/>
          <w:szCs w:val="28"/>
        </w:rPr>
        <w:t>3-е изд., перераб. и доп.</w:t>
      </w:r>
      <w:r w:rsidRPr="00336015">
        <w:rPr>
          <w:noProof/>
          <w:sz w:val="28"/>
          <w:szCs w:val="28"/>
        </w:rPr>
        <w:t xml:space="preserve"> -</w:t>
      </w:r>
      <w:r w:rsidRPr="00336015">
        <w:rPr>
          <w:sz w:val="28"/>
          <w:szCs w:val="28"/>
        </w:rPr>
        <w:t xml:space="preserve"> М.: Финансы и ста</w:t>
      </w:r>
      <w:r w:rsidRPr="00336015">
        <w:rPr>
          <w:sz w:val="28"/>
          <w:szCs w:val="28"/>
        </w:rPr>
        <w:softHyphen/>
        <w:t>тистика,</w:t>
      </w:r>
      <w:r w:rsidR="00336015">
        <w:rPr>
          <w:noProof/>
          <w:sz w:val="28"/>
          <w:szCs w:val="28"/>
        </w:rPr>
        <w:t xml:space="preserve"> </w:t>
      </w:r>
      <w:r w:rsidRPr="00336015">
        <w:rPr>
          <w:noProof/>
          <w:sz w:val="28"/>
          <w:szCs w:val="28"/>
        </w:rPr>
        <w:t>2001. – 417 с.</w:t>
      </w:r>
    </w:p>
    <w:p w:rsidR="00512892" w:rsidRPr="00336015" w:rsidRDefault="00512892" w:rsidP="008902C8">
      <w:pPr>
        <w:pStyle w:val="ae"/>
        <w:widowControl w:val="0"/>
        <w:numPr>
          <w:ilvl w:val="0"/>
          <w:numId w:val="4"/>
        </w:numPr>
        <w:tabs>
          <w:tab w:val="clear" w:pos="360"/>
          <w:tab w:val="left" w:pos="709"/>
          <w:tab w:val="left" w:pos="900"/>
        </w:tabs>
        <w:spacing w:line="360" w:lineRule="auto"/>
        <w:ind w:left="1418" w:hanging="698"/>
        <w:rPr>
          <w:color w:val="000000"/>
          <w:sz w:val="28"/>
          <w:szCs w:val="28"/>
        </w:rPr>
      </w:pPr>
      <w:r w:rsidRPr="00336015">
        <w:rPr>
          <w:sz w:val="28"/>
          <w:szCs w:val="28"/>
        </w:rPr>
        <w:t>Балабанов И.Т. Финансовый анализ и планирование хозяйствующего субъекта. – М.: Финансы и статистика, 2001</w:t>
      </w:r>
      <w:r w:rsidRPr="00336015">
        <w:rPr>
          <w:color w:val="000000"/>
          <w:sz w:val="28"/>
          <w:szCs w:val="28"/>
        </w:rPr>
        <w:t>. – 519 с.</w:t>
      </w:r>
    </w:p>
    <w:p w:rsidR="00512892" w:rsidRPr="00336015" w:rsidRDefault="00512892" w:rsidP="008902C8">
      <w:pPr>
        <w:pStyle w:val="ae"/>
        <w:widowControl w:val="0"/>
        <w:numPr>
          <w:ilvl w:val="0"/>
          <w:numId w:val="4"/>
        </w:numPr>
        <w:tabs>
          <w:tab w:val="clear" w:pos="360"/>
          <w:tab w:val="left" w:pos="709"/>
          <w:tab w:val="left" w:pos="900"/>
        </w:tabs>
        <w:spacing w:line="360" w:lineRule="auto"/>
        <w:ind w:left="1418" w:hanging="698"/>
        <w:rPr>
          <w:color w:val="000000"/>
          <w:sz w:val="28"/>
          <w:szCs w:val="28"/>
        </w:rPr>
      </w:pPr>
      <w:r w:rsidRPr="00336015">
        <w:rPr>
          <w:color w:val="000000"/>
          <w:sz w:val="28"/>
          <w:szCs w:val="28"/>
        </w:rPr>
        <w:t xml:space="preserve">Басовский И.Г. </w:t>
      </w:r>
      <w:r w:rsidRPr="00717F94">
        <w:rPr>
          <w:sz w:val="28"/>
          <w:szCs w:val="28"/>
        </w:rPr>
        <w:t>Экономический анализ. Учеб.пос</w:t>
      </w:r>
      <w:r w:rsidRPr="00336015">
        <w:rPr>
          <w:color w:val="000000"/>
          <w:sz w:val="28"/>
          <w:szCs w:val="28"/>
        </w:rPr>
        <w:t>обие. – М.: ИНФРА-М, 2005. – 319 с.</w:t>
      </w:r>
    </w:p>
    <w:p w:rsidR="00512892" w:rsidRPr="00336015" w:rsidRDefault="00512892" w:rsidP="008902C8">
      <w:pPr>
        <w:numPr>
          <w:ilvl w:val="0"/>
          <w:numId w:val="4"/>
        </w:numPr>
        <w:tabs>
          <w:tab w:val="clear" w:pos="360"/>
          <w:tab w:val="left" w:pos="0"/>
          <w:tab w:val="left" w:pos="142"/>
          <w:tab w:val="left" w:pos="426"/>
          <w:tab w:val="left" w:pos="567"/>
          <w:tab w:val="left" w:pos="709"/>
          <w:tab w:val="left" w:pos="851"/>
          <w:tab w:val="num" w:pos="900"/>
        </w:tabs>
        <w:spacing w:line="360" w:lineRule="auto"/>
        <w:ind w:left="1418" w:hanging="698"/>
        <w:jc w:val="both"/>
        <w:rPr>
          <w:sz w:val="28"/>
          <w:szCs w:val="28"/>
          <w:lang w:val="ru-RU"/>
        </w:rPr>
      </w:pPr>
      <w:r w:rsidRPr="00336015">
        <w:rPr>
          <w:color w:val="000000"/>
          <w:sz w:val="28"/>
          <w:szCs w:val="28"/>
          <w:lang w:val="ru-RU"/>
        </w:rPr>
        <w:t>Бердникова Т.Б. Анализ</w:t>
      </w:r>
      <w:r w:rsidRPr="00336015">
        <w:rPr>
          <w:sz w:val="28"/>
          <w:szCs w:val="28"/>
          <w:lang w:val="ru-RU"/>
        </w:rPr>
        <w:t xml:space="preserve"> и диагностика финансово-хозяйственной дея-тельности предприятия: Учебное пособие. – М.: ИНФРА-М, 2001. – 215 с.</w:t>
      </w:r>
    </w:p>
    <w:p w:rsidR="00512892" w:rsidRPr="00336015" w:rsidRDefault="00512892" w:rsidP="008902C8">
      <w:pPr>
        <w:numPr>
          <w:ilvl w:val="0"/>
          <w:numId w:val="4"/>
        </w:numPr>
        <w:tabs>
          <w:tab w:val="clear" w:pos="360"/>
          <w:tab w:val="left" w:pos="0"/>
          <w:tab w:val="left" w:pos="142"/>
          <w:tab w:val="left" w:pos="426"/>
          <w:tab w:val="left" w:pos="567"/>
          <w:tab w:val="left" w:pos="709"/>
          <w:tab w:val="left" w:pos="851"/>
          <w:tab w:val="num" w:pos="900"/>
        </w:tabs>
        <w:spacing w:line="360" w:lineRule="auto"/>
        <w:ind w:left="1418" w:hanging="698"/>
        <w:jc w:val="both"/>
        <w:rPr>
          <w:sz w:val="28"/>
          <w:szCs w:val="28"/>
          <w:lang w:val="ru-RU"/>
        </w:rPr>
      </w:pPr>
      <w:r w:rsidRPr="00336015">
        <w:rPr>
          <w:sz w:val="28"/>
          <w:szCs w:val="28"/>
          <w:lang w:val="ru-RU"/>
        </w:rPr>
        <w:t>Бернстайн Л.А. Анализ финансовой отчетности: Пер. с англ. – М.: Финансы и статистика, 2000. – 178 с.</w:t>
      </w:r>
    </w:p>
    <w:p w:rsidR="00512892" w:rsidRPr="00336015" w:rsidRDefault="00512892" w:rsidP="008902C8">
      <w:pPr>
        <w:numPr>
          <w:ilvl w:val="0"/>
          <w:numId w:val="4"/>
        </w:numPr>
        <w:tabs>
          <w:tab w:val="clear" w:pos="360"/>
          <w:tab w:val="left" w:pos="0"/>
          <w:tab w:val="left" w:pos="142"/>
          <w:tab w:val="left" w:pos="426"/>
          <w:tab w:val="left" w:pos="567"/>
          <w:tab w:val="left" w:pos="709"/>
          <w:tab w:val="left" w:pos="851"/>
          <w:tab w:val="num" w:pos="900"/>
        </w:tabs>
        <w:spacing w:line="360" w:lineRule="auto"/>
        <w:ind w:left="1418" w:hanging="698"/>
        <w:jc w:val="both"/>
        <w:rPr>
          <w:sz w:val="28"/>
          <w:szCs w:val="28"/>
          <w:lang w:val="ru-RU"/>
        </w:rPr>
      </w:pPr>
      <w:r w:rsidRPr="00336015">
        <w:rPr>
          <w:color w:val="000000"/>
          <w:sz w:val="28"/>
          <w:szCs w:val="28"/>
          <w:lang w:val="ru-RU"/>
        </w:rPr>
        <w:t>Бизнес-планирование: Учебник/ Под ред. В.М.Попова и С.И.Ляпунова.-М: Финансы и статистика, 2001.- 672 с.</w:t>
      </w:r>
    </w:p>
    <w:p w:rsidR="00512892" w:rsidRPr="00336015" w:rsidRDefault="00512892" w:rsidP="008902C8">
      <w:pPr>
        <w:numPr>
          <w:ilvl w:val="0"/>
          <w:numId w:val="4"/>
        </w:numPr>
        <w:tabs>
          <w:tab w:val="clear" w:pos="360"/>
          <w:tab w:val="left" w:pos="0"/>
          <w:tab w:val="left" w:pos="142"/>
          <w:tab w:val="left" w:pos="426"/>
          <w:tab w:val="left" w:pos="567"/>
          <w:tab w:val="left" w:pos="709"/>
          <w:tab w:val="left" w:pos="851"/>
          <w:tab w:val="num" w:pos="900"/>
        </w:tabs>
        <w:spacing w:line="360" w:lineRule="auto"/>
        <w:ind w:left="1418" w:hanging="698"/>
        <w:jc w:val="both"/>
        <w:rPr>
          <w:sz w:val="28"/>
          <w:szCs w:val="28"/>
          <w:lang w:val="ru-RU"/>
        </w:rPr>
      </w:pPr>
      <w:r w:rsidRPr="00336015">
        <w:rPr>
          <w:snapToGrid w:val="0"/>
          <w:sz w:val="28"/>
          <w:szCs w:val="28"/>
          <w:lang w:val="ru-RU"/>
        </w:rPr>
        <w:t>Бороненкова С.А. Управленческий анализ: Учеб. Пособие. – М.: Финансы и статистика, 2002. – 384 с.</w:t>
      </w:r>
    </w:p>
    <w:p w:rsidR="00512892" w:rsidRPr="00336015" w:rsidRDefault="00512892" w:rsidP="008902C8">
      <w:pPr>
        <w:numPr>
          <w:ilvl w:val="0"/>
          <w:numId w:val="4"/>
        </w:numPr>
        <w:tabs>
          <w:tab w:val="clear" w:pos="360"/>
          <w:tab w:val="left" w:pos="0"/>
          <w:tab w:val="left" w:pos="142"/>
          <w:tab w:val="left" w:pos="426"/>
          <w:tab w:val="left" w:pos="567"/>
          <w:tab w:val="left" w:pos="709"/>
          <w:tab w:val="left" w:pos="851"/>
          <w:tab w:val="num" w:pos="900"/>
        </w:tabs>
        <w:spacing w:line="360" w:lineRule="auto"/>
        <w:ind w:left="1418" w:hanging="698"/>
        <w:jc w:val="both"/>
        <w:rPr>
          <w:sz w:val="28"/>
          <w:szCs w:val="28"/>
          <w:lang w:val="ru-RU"/>
        </w:rPr>
      </w:pPr>
      <w:r w:rsidRPr="00336015">
        <w:rPr>
          <w:sz w:val="28"/>
          <w:szCs w:val="28"/>
          <w:lang w:val="ru-RU"/>
        </w:rPr>
        <w:t>Бригхем Ю., Гапенски Л. Финансовый менеджмент: Полный курс в</w:t>
      </w:r>
      <w:r w:rsidRPr="00336015">
        <w:rPr>
          <w:noProof/>
          <w:sz w:val="28"/>
          <w:szCs w:val="28"/>
          <w:lang w:val="ru-RU"/>
        </w:rPr>
        <w:t xml:space="preserve"> 2-х </w:t>
      </w:r>
      <w:r w:rsidRPr="00336015">
        <w:rPr>
          <w:sz w:val="28"/>
          <w:szCs w:val="28"/>
          <w:lang w:val="ru-RU"/>
        </w:rPr>
        <w:t>томах, перевод с английского под ред. В. В. Кавалева, Спб.; Экономиче</w:t>
      </w:r>
      <w:r w:rsidRPr="00336015">
        <w:rPr>
          <w:sz w:val="28"/>
          <w:szCs w:val="28"/>
          <w:lang w:val="ru-RU"/>
        </w:rPr>
        <w:softHyphen/>
        <w:t xml:space="preserve">ская школа, </w:t>
      </w:r>
      <w:r w:rsidRPr="00336015">
        <w:rPr>
          <w:noProof/>
          <w:sz w:val="28"/>
          <w:szCs w:val="28"/>
          <w:lang w:val="ru-RU"/>
        </w:rPr>
        <w:t>2001. – 389 с.</w:t>
      </w:r>
    </w:p>
    <w:p w:rsidR="00512892" w:rsidRPr="00336015" w:rsidRDefault="00512892" w:rsidP="008902C8">
      <w:pPr>
        <w:numPr>
          <w:ilvl w:val="0"/>
          <w:numId w:val="4"/>
        </w:numPr>
        <w:tabs>
          <w:tab w:val="clear" w:pos="360"/>
          <w:tab w:val="left" w:pos="0"/>
          <w:tab w:val="left" w:pos="142"/>
          <w:tab w:val="left" w:pos="426"/>
          <w:tab w:val="left" w:pos="567"/>
          <w:tab w:val="left" w:pos="709"/>
          <w:tab w:val="left" w:pos="851"/>
          <w:tab w:val="num" w:pos="900"/>
        </w:tabs>
        <w:spacing w:line="360" w:lineRule="auto"/>
        <w:ind w:left="1418" w:hanging="698"/>
        <w:jc w:val="both"/>
        <w:rPr>
          <w:sz w:val="28"/>
          <w:szCs w:val="28"/>
          <w:lang w:val="ru-RU"/>
        </w:rPr>
      </w:pPr>
      <w:r w:rsidRPr="00336015">
        <w:rPr>
          <w:color w:val="000000"/>
          <w:sz w:val="28"/>
          <w:szCs w:val="28"/>
          <w:lang w:val="ru-RU"/>
        </w:rPr>
        <w:t>Гиляровская Л.Т., Вехорева А.А. Анализ и оценка финансовой устойчивости коммерческого предприятия. СПб., 2003. – 266 с.</w:t>
      </w:r>
    </w:p>
    <w:p w:rsidR="00512892" w:rsidRPr="00336015" w:rsidRDefault="00512892" w:rsidP="008902C8">
      <w:pPr>
        <w:numPr>
          <w:ilvl w:val="0"/>
          <w:numId w:val="4"/>
        </w:numPr>
        <w:tabs>
          <w:tab w:val="clear" w:pos="360"/>
          <w:tab w:val="left" w:pos="0"/>
          <w:tab w:val="left" w:pos="142"/>
          <w:tab w:val="left" w:pos="426"/>
          <w:tab w:val="left" w:pos="567"/>
          <w:tab w:val="left" w:pos="709"/>
          <w:tab w:val="left" w:pos="851"/>
          <w:tab w:val="num" w:pos="900"/>
        </w:tabs>
        <w:spacing w:line="360" w:lineRule="auto"/>
        <w:ind w:left="1418" w:hanging="698"/>
        <w:jc w:val="both"/>
        <w:rPr>
          <w:sz w:val="28"/>
          <w:szCs w:val="28"/>
          <w:lang w:val="ru-RU"/>
        </w:rPr>
      </w:pPr>
      <w:r w:rsidRPr="00336015">
        <w:rPr>
          <w:color w:val="000000"/>
          <w:sz w:val="28"/>
          <w:szCs w:val="28"/>
          <w:lang w:val="ru-RU"/>
        </w:rPr>
        <w:t>Гинзбург А.И. Экономический анализ: Учебник для вузов. СПб, 2003. – 314 с.</w:t>
      </w:r>
    </w:p>
    <w:p w:rsidR="00512892" w:rsidRPr="00336015" w:rsidRDefault="00512892" w:rsidP="008902C8">
      <w:pPr>
        <w:pStyle w:val="ae"/>
        <w:widowControl w:val="0"/>
        <w:numPr>
          <w:ilvl w:val="0"/>
          <w:numId w:val="4"/>
        </w:numPr>
        <w:tabs>
          <w:tab w:val="clear" w:pos="360"/>
          <w:tab w:val="left" w:pos="567"/>
          <w:tab w:val="left" w:pos="709"/>
          <w:tab w:val="left" w:pos="851"/>
          <w:tab w:val="num" w:pos="900"/>
        </w:tabs>
        <w:spacing w:line="360" w:lineRule="auto"/>
        <w:ind w:left="1418" w:hanging="698"/>
        <w:rPr>
          <w:sz w:val="28"/>
          <w:szCs w:val="28"/>
        </w:rPr>
      </w:pPr>
      <w:r w:rsidRPr="00336015">
        <w:rPr>
          <w:sz w:val="28"/>
          <w:szCs w:val="28"/>
        </w:rPr>
        <w:t>Графова Н.Н. Планирование и прогнозирование деятельности предприятия. – М.: Финансы и статистика, 2002. – 283 с.</w:t>
      </w:r>
    </w:p>
    <w:p w:rsidR="00512892" w:rsidRPr="00336015" w:rsidRDefault="00512892" w:rsidP="008902C8">
      <w:pPr>
        <w:pStyle w:val="ae"/>
        <w:widowControl w:val="0"/>
        <w:numPr>
          <w:ilvl w:val="0"/>
          <w:numId w:val="4"/>
        </w:numPr>
        <w:tabs>
          <w:tab w:val="clear" w:pos="360"/>
          <w:tab w:val="left" w:pos="567"/>
          <w:tab w:val="left" w:pos="709"/>
          <w:tab w:val="left" w:pos="851"/>
          <w:tab w:val="num" w:pos="900"/>
        </w:tabs>
        <w:spacing w:line="360" w:lineRule="auto"/>
        <w:ind w:left="1418" w:hanging="698"/>
        <w:rPr>
          <w:sz w:val="28"/>
          <w:szCs w:val="28"/>
        </w:rPr>
      </w:pPr>
      <w:r w:rsidRPr="00336015">
        <w:rPr>
          <w:sz w:val="28"/>
          <w:szCs w:val="28"/>
        </w:rPr>
        <w:t>Грачев А.В. Оценка платежеспособности предприятия за период // Финансовый менеджмент. -</w:t>
      </w:r>
      <w:r w:rsidR="00336015">
        <w:rPr>
          <w:sz w:val="28"/>
          <w:szCs w:val="28"/>
        </w:rPr>
        <w:t xml:space="preserve"> </w:t>
      </w:r>
      <w:r w:rsidRPr="00336015">
        <w:rPr>
          <w:sz w:val="28"/>
          <w:szCs w:val="28"/>
        </w:rPr>
        <w:t>2004. - №6. – с. 23-28.</w:t>
      </w:r>
    </w:p>
    <w:p w:rsidR="00512892" w:rsidRPr="00336015" w:rsidRDefault="00512892" w:rsidP="008902C8">
      <w:pPr>
        <w:pStyle w:val="ae"/>
        <w:widowControl w:val="0"/>
        <w:numPr>
          <w:ilvl w:val="0"/>
          <w:numId w:val="4"/>
        </w:numPr>
        <w:tabs>
          <w:tab w:val="clear" w:pos="360"/>
          <w:tab w:val="left" w:pos="567"/>
          <w:tab w:val="left" w:pos="709"/>
          <w:tab w:val="left" w:pos="851"/>
          <w:tab w:val="num" w:pos="900"/>
        </w:tabs>
        <w:spacing w:line="360" w:lineRule="auto"/>
        <w:ind w:left="1418" w:hanging="698"/>
        <w:rPr>
          <w:sz w:val="28"/>
          <w:szCs w:val="28"/>
        </w:rPr>
      </w:pPr>
      <w:r w:rsidRPr="00336015">
        <w:rPr>
          <w:sz w:val="28"/>
          <w:szCs w:val="28"/>
        </w:rPr>
        <w:t>Грищенко О.В. Анализ и диагностика финансово-хозяйственной деятельности предприятия: Учебное пособие. Таганрог: Изд-во ТРТУ, 2000. – 316 с.</w:t>
      </w:r>
    </w:p>
    <w:p w:rsidR="00512892" w:rsidRPr="00336015" w:rsidRDefault="00512892" w:rsidP="008902C8">
      <w:pPr>
        <w:pStyle w:val="ae"/>
        <w:widowControl w:val="0"/>
        <w:numPr>
          <w:ilvl w:val="0"/>
          <w:numId w:val="4"/>
        </w:numPr>
        <w:tabs>
          <w:tab w:val="clear" w:pos="360"/>
          <w:tab w:val="left" w:pos="567"/>
          <w:tab w:val="left" w:pos="709"/>
          <w:tab w:val="left" w:pos="851"/>
          <w:tab w:val="num" w:pos="900"/>
        </w:tabs>
        <w:spacing w:line="360" w:lineRule="auto"/>
        <w:ind w:left="1418" w:hanging="698"/>
        <w:rPr>
          <w:sz w:val="28"/>
          <w:szCs w:val="28"/>
        </w:rPr>
      </w:pPr>
      <w:r w:rsidRPr="00336015">
        <w:rPr>
          <w:sz w:val="28"/>
          <w:szCs w:val="28"/>
        </w:rPr>
        <w:t>Грузинов В.П., Грибов В.Д.Экономика предприятия: Учебное пособие. – М.: Финансы и статистика, 2002. – 208 с.</w:t>
      </w:r>
    </w:p>
    <w:p w:rsidR="00512892" w:rsidRPr="00336015" w:rsidRDefault="00512892" w:rsidP="008902C8">
      <w:pPr>
        <w:pStyle w:val="ae"/>
        <w:widowControl w:val="0"/>
        <w:numPr>
          <w:ilvl w:val="0"/>
          <w:numId w:val="4"/>
        </w:numPr>
        <w:tabs>
          <w:tab w:val="clear" w:pos="360"/>
          <w:tab w:val="left" w:pos="567"/>
          <w:tab w:val="left" w:pos="709"/>
          <w:tab w:val="left" w:pos="851"/>
          <w:tab w:val="num" w:pos="900"/>
        </w:tabs>
        <w:spacing w:line="360" w:lineRule="auto"/>
        <w:ind w:left="1418" w:hanging="698"/>
        <w:rPr>
          <w:sz w:val="28"/>
          <w:szCs w:val="28"/>
        </w:rPr>
      </w:pPr>
      <w:r w:rsidRPr="00336015">
        <w:rPr>
          <w:sz w:val="28"/>
          <w:szCs w:val="28"/>
        </w:rPr>
        <w:t>Дегтяренко В.Н. Основы логистики и маркетинга. – М.: Гардарика, 2002. – 304 с.</w:t>
      </w:r>
    </w:p>
    <w:p w:rsidR="00512892" w:rsidRPr="00336015" w:rsidRDefault="00512892" w:rsidP="008902C8">
      <w:pPr>
        <w:pStyle w:val="ae"/>
        <w:widowControl w:val="0"/>
        <w:numPr>
          <w:ilvl w:val="0"/>
          <w:numId w:val="4"/>
        </w:numPr>
        <w:tabs>
          <w:tab w:val="clear" w:pos="360"/>
          <w:tab w:val="left" w:pos="567"/>
          <w:tab w:val="left" w:pos="709"/>
          <w:tab w:val="left" w:pos="851"/>
          <w:tab w:val="num" w:pos="900"/>
        </w:tabs>
        <w:spacing w:line="360" w:lineRule="auto"/>
        <w:ind w:left="1418" w:hanging="698"/>
        <w:rPr>
          <w:sz w:val="28"/>
          <w:szCs w:val="28"/>
        </w:rPr>
      </w:pPr>
      <w:r w:rsidRPr="00336015">
        <w:rPr>
          <w:sz w:val="28"/>
          <w:szCs w:val="28"/>
        </w:rPr>
        <w:t>Донцова Л.В., Никифорова Н.А. Анализ финансовой отчетности. – М.: ДИС, 2003. – 247 с.</w:t>
      </w:r>
    </w:p>
    <w:p w:rsidR="00512892" w:rsidRPr="00336015" w:rsidRDefault="00512892" w:rsidP="008902C8">
      <w:pPr>
        <w:pStyle w:val="ae"/>
        <w:widowControl w:val="0"/>
        <w:numPr>
          <w:ilvl w:val="0"/>
          <w:numId w:val="4"/>
        </w:numPr>
        <w:tabs>
          <w:tab w:val="clear" w:pos="360"/>
          <w:tab w:val="left" w:pos="567"/>
          <w:tab w:val="left" w:pos="709"/>
          <w:tab w:val="left" w:pos="851"/>
          <w:tab w:val="num" w:pos="900"/>
        </w:tabs>
        <w:spacing w:line="360" w:lineRule="auto"/>
        <w:ind w:left="1418" w:hanging="698"/>
        <w:rPr>
          <w:sz w:val="28"/>
          <w:szCs w:val="28"/>
        </w:rPr>
      </w:pPr>
      <w:r w:rsidRPr="00336015">
        <w:rPr>
          <w:sz w:val="28"/>
          <w:szCs w:val="28"/>
        </w:rPr>
        <w:t>Донцова Л.Р., Никифорова Н.А. Комплексный анализ бухгалтерской отчетности. - М: "Дело и сервис", 2001. – 238 с.</w:t>
      </w:r>
    </w:p>
    <w:p w:rsidR="00512892" w:rsidRPr="00336015" w:rsidRDefault="00512892" w:rsidP="008902C8">
      <w:pPr>
        <w:pStyle w:val="ae"/>
        <w:widowControl w:val="0"/>
        <w:numPr>
          <w:ilvl w:val="0"/>
          <w:numId w:val="4"/>
        </w:numPr>
        <w:tabs>
          <w:tab w:val="clear" w:pos="360"/>
          <w:tab w:val="left" w:pos="709"/>
          <w:tab w:val="left" w:pos="851"/>
          <w:tab w:val="num" w:pos="900"/>
        </w:tabs>
        <w:spacing w:line="360" w:lineRule="auto"/>
        <w:ind w:left="1418" w:hanging="698"/>
        <w:rPr>
          <w:sz w:val="28"/>
          <w:szCs w:val="28"/>
        </w:rPr>
      </w:pPr>
      <w:r w:rsidRPr="00336015">
        <w:rPr>
          <w:sz w:val="28"/>
          <w:szCs w:val="28"/>
        </w:rPr>
        <w:t>Журавлев В.В., Савруков Н.Т. Анализ хозяйственно-финансовой деятельности предприятий. Конспект лекций: ЧИЭМ СПбГТУ. Чебоксары, 2004. – 135 с.</w:t>
      </w:r>
    </w:p>
    <w:p w:rsidR="00512892" w:rsidRPr="00336015" w:rsidRDefault="00512892" w:rsidP="008902C8">
      <w:pPr>
        <w:pStyle w:val="ae"/>
        <w:widowControl w:val="0"/>
        <w:numPr>
          <w:ilvl w:val="0"/>
          <w:numId w:val="4"/>
        </w:numPr>
        <w:tabs>
          <w:tab w:val="clear" w:pos="360"/>
          <w:tab w:val="left" w:pos="709"/>
          <w:tab w:val="left" w:pos="851"/>
          <w:tab w:val="num" w:pos="900"/>
        </w:tabs>
        <w:spacing w:line="360" w:lineRule="auto"/>
        <w:ind w:left="1418" w:hanging="698"/>
        <w:rPr>
          <w:sz w:val="28"/>
          <w:szCs w:val="28"/>
        </w:rPr>
      </w:pPr>
      <w:r w:rsidRPr="00336015">
        <w:rPr>
          <w:sz w:val="28"/>
          <w:szCs w:val="28"/>
        </w:rPr>
        <w:t>Игнатушенко В.Н. Анализ финансового состояния предприятия (экспресс-оценка) // Менеджмент в России и за рубежом. – 2004. - №3. – с. 26-37.</w:t>
      </w:r>
    </w:p>
    <w:p w:rsidR="00512892" w:rsidRPr="00336015" w:rsidRDefault="00512892" w:rsidP="008902C8">
      <w:pPr>
        <w:pStyle w:val="ae"/>
        <w:widowControl w:val="0"/>
        <w:numPr>
          <w:ilvl w:val="0"/>
          <w:numId w:val="4"/>
        </w:numPr>
        <w:tabs>
          <w:tab w:val="clear" w:pos="360"/>
          <w:tab w:val="left" w:pos="709"/>
          <w:tab w:val="left" w:pos="851"/>
          <w:tab w:val="num" w:pos="900"/>
        </w:tabs>
        <w:spacing w:line="360" w:lineRule="auto"/>
        <w:ind w:left="1418" w:hanging="698"/>
        <w:rPr>
          <w:sz w:val="28"/>
          <w:szCs w:val="28"/>
        </w:rPr>
      </w:pPr>
      <w:r w:rsidRPr="00336015">
        <w:rPr>
          <w:sz w:val="28"/>
          <w:szCs w:val="28"/>
        </w:rPr>
        <w:t>Качалин В.В. Финансовый учет и отчетность в соответствии со стандартами. – М.: Изд-во «Дело», 200</w:t>
      </w:r>
      <w:r w:rsidR="00AF5379" w:rsidRPr="00336015">
        <w:rPr>
          <w:sz w:val="28"/>
          <w:szCs w:val="28"/>
        </w:rPr>
        <w:t>4</w:t>
      </w:r>
      <w:r w:rsidRPr="00336015">
        <w:rPr>
          <w:sz w:val="28"/>
          <w:szCs w:val="28"/>
        </w:rPr>
        <w:t>. – 216 с.</w:t>
      </w:r>
    </w:p>
    <w:p w:rsidR="00512892" w:rsidRPr="00336015" w:rsidRDefault="00512892" w:rsidP="008902C8">
      <w:pPr>
        <w:pStyle w:val="ae"/>
        <w:widowControl w:val="0"/>
        <w:numPr>
          <w:ilvl w:val="0"/>
          <w:numId w:val="4"/>
        </w:numPr>
        <w:tabs>
          <w:tab w:val="clear" w:pos="360"/>
          <w:tab w:val="left" w:pos="709"/>
          <w:tab w:val="left" w:pos="851"/>
          <w:tab w:val="num" w:pos="900"/>
        </w:tabs>
        <w:spacing w:line="360" w:lineRule="auto"/>
        <w:ind w:left="1418" w:hanging="698"/>
        <w:rPr>
          <w:sz w:val="28"/>
          <w:szCs w:val="28"/>
        </w:rPr>
      </w:pPr>
      <w:r w:rsidRPr="00336015">
        <w:rPr>
          <w:sz w:val="28"/>
          <w:szCs w:val="28"/>
        </w:rPr>
        <w:t>Ковалев В.В. Введение в финансовый менеджмент. – М.: Финансы и статистика, 2001. – 419 с.</w:t>
      </w:r>
    </w:p>
    <w:p w:rsidR="00512892" w:rsidRPr="00336015" w:rsidRDefault="00512892" w:rsidP="008902C8">
      <w:pPr>
        <w:pStyle w:val="ae"/>
        <w:widowControl w:val="0"/>
        <w:numPr>
          <w:ilvl w:val="0"/>
          <w:numId w:val="4"/>
        </w:numPr>
        <w:tabs>
          <w:tab w:val="clear" w:pos="360"/>
          <w:tab w:val="left" w:pos="709"/>
          <w:tab w:val="left" w:pos="851"/>
          <w:tab w:val="num" w:pos="900"/>
        </w:tabs>
        <w:spacing w:line="360" w:lineRule="auto"/>
        <w:ind w:left="1418" w:hanging="698"/>
        <w:rPr>
          <w:sz w:val="28"/>
          <w:szCs w:val="28"/>
        </w:rPr>
      </w:pPr>
      <w:r w:rsidRPr="00336015">
        <w:rPr>
          <w:sz w:val="28"/>
          <w:szCs w:val="28"/>
        </w:rPr>
        <w:t>Ковалев В.В.</w:t>
      </w:r>
      <w:r w:rsidRPr="00336015">
        <w:rPr>
          <w:b/>
          <w:bCs/>
          <w:sz w:val="28"/>
          <w:szCs w:val="28"/>
        </w:rPr>
        <w:t xml:space="preserve"> </w:t>
      </w:r>
      <w:r w:rsidRPr="00336015">
        <w:rPr>
          <w:sz w:val="28"/>
          <w:szCs w:val="28"/>
        </w:rPr>
        <w:t>Практикум по финансовому менеджменту. Конспект лек</w:t>
      </w:r>
      <w:r w:rsidRPr="00336015">
        <w:rPr>
          <w:sz w:val="28"/>
          <w:szCs w:val="28"/>
        </w:rPr>
        <w:softHyphen/>
        <w:t>ций с задачами.</w:t>
      </w:r>
      <w:r w:rsidRPr="00336015">
        <w:rPr>
          <w:noProof/>
          <w:sz w:val="28"/>
          <w:szCs w:val="28"/>
        </w:rPr>
        <w:t xml:space="preserve"> –</w:t>
      </w:r>
      <w:r w:rsidRPr="00336015">
        <w:rPr>
          <w:sz w:val="28"/>
          <w:szCs w:val="28"/>
        </w:rPr>
        <w:t xml:space="preserve"> М.: Финансы и статистика,</w:t>
      </w:r>
      <w:r w:rsidRPr="00336015">
        <w:rPr>
          <w:noProof/>
          <w:sz w:val="28"/>
          <w:szCs w:val="28"/>
        </w:rPr>
        <w:t xml:space="preserve"> 2000.</w:t>
      </w:r>
      <w:r w:rsidRPr="00336015">
        <w:rPr>
          <w:sz w:val="28"/>
          <w:szCs w:val="28"/>
        </w:rPr>
        <w:t xml:space="preserve"> – 207 с.</w:t>
      </w:r>
    </w:p>
    <w:p w:rsidR="00512892" w:rsidRPr="00336015" w:rsidRDefault="00512892" w:rsidP="008902C8">
      <w:pPr>
        <w:pStyle w:val="ae"/>
        <w:widowControl w:val="0"/>
        <w:numPr>
          <w:ilvl w:val="0"/>
          <w:numId w:val="4"/>
        </w:numPr>
        <w:tabs>
          <w:tab w:val="clear" w:pos="360"/>
          <w:tab w:val="left" w:pos="709"/>
          <w:tab w:val="left" w:pos="851"/>
          <w:tab w:val="num" w:pos="900"/>
        </w:tabs>
        <w:spacing w:line="360" w:lineRule="auto"/>
        <w:ind w:left="1418" w:hanging="698"/>
        <w:rPr>
          <w:sz w:val="28"/>
          <w:szCs w:val="28"/>
        </w:rPr>
      </w:pPr>
      <w:r w:rsidRPr="00336015">
        <w:rPr>
          <w:sz w:val="28"/>
          <w:szCs w:val="28"/>
        </w:rPr>
        <w:t>Ковалев В.В. Финансовый анализ: Управление капиталом. Выбор инвестиций. Анализ отчетности. - М.: Финансы и статистика, 2002. – 389 с.</w:t>
      </w:r>
    </w:p>
    <w:p w:rsidR="00512892" w:rsidRPr="00336015" w:rsidRDefault="00512892" w:rsidP="008902C8">
      <w:pPr>
        <w:pStyle w:val="ae"/>
        <w:widowControl w:val="0"/>
        <w:numPr>
          <w:ilvl w:val="0"/>
          <w:numId w:val="4"/>
        </w:numPr>
        <w:tabs>
          <w:tab w:val="clear" w:pos="360"/>
          <w:tab w:val="left" w:pos="709"/>
          <w:tab w:val="left" w:pos="851"/>
          <w:tab w:val="num" w:pos="900"/>
        </w:tabs>
        <w:spacing w:line="360" w:lineRule="auto"/>
        <w:ind w:left="1418" w:hanging="698"/>
        <w:rPr>
          <w:sz w:val="28"/>
          <w:szCs w:val="28"/>
        </w:rPr>
      </w:pPr>
      <w:r w:rsidRPr="00336015">
        <w:rPr>
          <w:sz w:val="28"/>
          <w:szCs w:val="28"/>
        </w:rPr>
        <w:t>Ковалев В.В., Волкова О.Н. Анализ хозяйственной деятельности предприятия. – М.: ПБОЮЛ, 2000. – 355 с.</w:t>
      </w:r>
    </w:p>
    <w:p w:rsidR="00512892" w:rsidRPr="00336015" w:rsidRDefault="00512892" w:rsidP="008902C8">
      <w:pPr>
        <w:pStyle w:val="ae"/>
        <w:widowControl w:val="0"/>
        <w:numPr>
          <w:ilvl w:val="0"/>
          <w:numId w:val="4"/>
        </w:numPr>
        <w:tabs>
          <w:tab w:val="clear" w:pos="360"/>
          <w:tab w:val="left" w:pos="709"/>
          <w:tab w:val="left" w:pos="851"/>
          <w:tab w:val="num" w:pos="900"/>
          <w:tab w:val="left" w:pos="1276"/>
          <w:tab w:val="left" w:pos="4395"/>
        </w:tabs>
        <w:spacing w:line="360" w:lineRule="auto"/>
        <w:ind w:left="1418" w:hanging="698"/>
        <w:outlineLvl w:val="0"/>
        <w:rPr>
          <w:sz w:val="28"/>
          <w:szCs w:val="28"/>
        </w:rPr>
      </w:pPr>
      <w:bookmarkStart w:id="135" w:name="_Toc58913256"/>
      <w:bookmarkStart w:id="136" w:name="_Toc62377706"/>
      <w:bookmarkStart w:id="137" w:name="_Toc91926621"/>
      <w:bookmarkStart w:id="138" w:name="_Toc95195521"/>
      <w:bookmarkStart w:id="139" w:name="_Toc165197943"/>
      <w:bookmarkStart w:id="140" w:name="_Toc166036784"/>
      <w:bookmarkStart w:id="141" w:name="_Toc169320372"/>
      <w:bookmarkStart w:id="142" w:name="_Toc185232707"/>
      <w:bookmarkStart w:id="143" w:name="_Toc186271719"/>
      <w:r w:rsidRPr="00336015">
        <w:rPr>
          <w:sz w:val="28"/>
          <w:szCs w:val="28"/>
        </w:rPr>
        <w:t>Коласс Б. Управление финансовой деятельностью предприятия. Проблемы, концепции и методы: Учебное пособие / пер. с франц. под ред. проф. Я.В.Соколова. – М.: Финансы, ЮНИТИ, 2000.– 576 с.</w:t>
      </w:r>
      <w:bookmarkEnd w:id="135"/>
      <w:bookmarkEnd w:id="136"/>
      <w:bookmarkEnd w:id="137"/>
      <w:bookmarkEnd w:id="138"/>
      <w:bookmarkEnd w:id="139"/>
      <w:bookmarkEnd w:id="140"/>
      <w:bookmarkEnd w:id="141"/>
      <w:bookmarkEnd w:id="142"/>
      <w:bookmarkEnd w:id="143"/>
    </w:p>
    <w:p w:rsidR="00512892" w:rsidRPr="00336015" w:rsidRDefault="00512892" w:rsidP="008902C8">
      <w:pPr>
        <w:pStyle w:val="ae"/>
        <w:widowControl w:val="0"/>
        <w:numPr>
          <w:ilvl w:val="0"/>
          <w:numId w:val="4"/>
        </w:numPr>
        <w:tabs>
          <w:tab w:val="clear" w:pos="360"/>
          <w:tab w:val="left" w:pos="709"/>
          <w:tab w:val="left" w:pos="851"/>
          <w:tab w:val="num" w:pos="900"/>
          <w:tab w:val="left" w:pos="1276"/>
          <w:tab w:val="left" w:pos="4395"/>
        </w:tabs>
        <w:spacing w:line="360" w:lineRule="auto"/>
        <w:ind w:left="1418" w:hanging="698"/>
        <w:outlineLvl w:val="0"/>
        <w:rPr>
          <w:sz w:val="28"/>
          <w:szCs w:val="28"/>
        </w:rPr>
      </w:pPr>
      <w:bookmarkStart w:id="144" w:name="_Toc58913257"/>
      <w:bookmarkStart w:id="145" w:name="_Toc62377707"/>
      <w:bookmarkStart w:id="146" w:name="_Toc91926622"/>
      <w:bookmarkStart w:id="147" w:name="_Toc95195522"/>
      <w:bookmarkStart w:id="148" w:name="_Toc165197944"/>
      <w:bookmarkStart w:id="149" w:name="_Toc166036785"/>
      <w:bookmarkStart w:id="150" w:name="_Toc169320373"/>
      <w:bookmarkStart w:id="151" w:name="_Toc185232708"/>
      <w:bookmarkStart w:id="152" w:name="_Toc186271720"/>
      <w:r w:rsidRPr="00336015">
        <w:rPr>
          <w:sz w:val="28"/>
          <w:szCs w:val="28"/>
        </w:rPr>
        <w:t>Кондратюков Н.П. Бухгалтерский учет и финансово-экономический анализ. – М.: Издательство «Дело», 2000. – 233с.</w:t>
      </w:r>
      <w:bookmarkEnd w:id="144"/>
      <w:bookmarkEnd w:id="145"/>
      <w:bookmarkEnd w:id="146"/>
      <w:bookmarkEnd w:id="147"/>
      <w:bookmarkEnd w:id="148"/>
      <w:bookmarkEnd w:id="149"/>
      <w:bookmarkEnd w:id="150"/>
      <w:bookmarkEnd w:id="151"/>
      <w:bookmarkEnd w:id="152"/>
    </w:p>
    <w:p w:rsidR="00512892" w:rsidRPr="00336015" w:rsidRDefault="00512892" w:rsidP="008902C8">
      <w:pPr>
        <w:pStyle w:val="ae"/>
        <w:widowControl w:val="0"/>
        <w:numPr>
          <w:ilvl w:val="0"/>
          <w:numId w:val="4"/>
        </w:numPr>
        <w:tabs>
          <w:tab w:val="clear" w:pos="360"/>
          <w:tab w:val="left" w:pos="567"/>
          <w:tab w:val="left" w:pos="709"/>
          <w:tab w:val="left" w:pos="851"/>
          <w:tab w:val="num" w:pos="900"/>
        </w:tabs>
        <w:spacing w:line="360" w:lineRule="auto"/>
        <w:ind w:left="1418" w:hanging="698"/>
        <w:rPr>
          <w:sz w:val="28"/>
          <w:szCs w:val="28"/>
        </w:rPr>
      </w:pPr>
      <w:r w:rsidRPr="00336015">
        <w:rPr>
          <w:sz w:val="28"/>
          <w:szCs w:val="28"/>
        </w:rPr>
        <w:t>Контроллинг в бизнесе. Методические и практические основы построения контроллинга в организациях. / А.М. Корминский, Н.И. Оленев, А.Г. Примак, Е.П. Фалько. – М.: Финансы и статистика, 2000. – 470 с.</w:t>
      </w:r>
    </w:p>
    <w:p w:rsidR="00512892" w:rsidRPr="00336015" w:rsidRDefault="00512892" w:rsidP="008902C8">
      <w:pPr>
        <w:pStyle w:val="ae"/>
        <w:widowControl w:val="0"/>
        <w:numPr>
          <w:ilvl w:val="0"/>
          <w:numId w:val="4"/>
        </w:numPr>
        <w:tabs>
          <w:tab w:val="clear" w:pos="360"/>
          <w:tab w:val="left" w:pos="709"/>
          <w:tab w:val="left" w:pos="851"/>
          <w:tab w:val="num" w:pos="900"/>
          <w:tab w:val="left" w:pos="1276"/>
          <w:tab w:val="left" w:pos="4395"/>
        </w:tabs>
        <w:spacing w:line="360" w:lineRule="auto"/>
        <w:ind w:left="1418" w:hanging="698"/>
        <w:outlineLvl w:val="0"/>
        <w:rPr>
          <w:color w:val="000000"/>
          <w:sz w:val="28"/>
          <w:szCs w:val="28"/>
        </w:rPr>
      </w:pPr>
      <w:bookmarkStart w:id="153" w:name="_Toc58913258"/>
      <w:bookmarkStart w:id="154" w:name="_Toc62377708"/>
      <w:bookmarkStart w:id="155" w:name="_Toc91926623"/>
      <w:bookmarkStart w:id="156" w:name="_Toc95195523"/>
      <w:bookmarkStart w:id="157" w:name="_Toc165197945"/>
      <w:bookmarkStart w:id="158" w:name="_Toc166036786"/>
      <w:bookmarkStart w:id="159" w:name="_Toc169320374"/>
      <w:bookmarkStart w:id="160" w:name="_Toc185232709"/>
      <w:bookmarkStart w:id="161" w:name="_Toc186271721"/>
      <w:r w:rsidRPr="00336015">
        <w:rPr>
          <w:sz w:val="28"/>
          <w:szCs w:val="28"/>
        </w:rPr>
        <w:t xml:space="preserve">Крейнина М.Н. Финансовое состояние предприятия: Методы оценки. – М.: </w:t>
      </w:r>
      <w:r w:rsidRPr="00336015">
        <w:rPr>
          <w:color w:val="000000"/>
          <w:sz w:val="28"/>
          <w:szCs w:val="28"/>
        </w:rPr>
        <w:t>ИКЦ «ДИС», 2001. – 224с.</w:t>
      </w:r>
      <w:bookmarkEnd w:id="153"/>
      <w:bookmarkEnd w:id="154"/>
      <w:bookmarkEnd w:id="155"/>
      <w:bookmarkEnd w:id="156"/>
      <w:bookmarkEnd w:id="157"/>
      <w:bookmarkEnd w:id="158"/>
      <w:bookmarkEnd w:id="159"/>
      <w:bookmarkEnd w:id="160"/>
      <w:bookmarkEnd w:id="161"/>
    </w:p>
    <w:p w:rsidR="00512892" w:rsidRPr="00336015" w:rsidRDefault="00512892" w:rsidP="008902C8">
      <w:pPr>
        <w:pStyle w:val="ae"/>
        <w:widowControl w:val="0"/>
        <w:numPr>
          <w:ilvl w:val="0"/>
          <w:numId w:val="4"/>
        </w:numPr>
        <w:tabs>
          <w:tab w:val="clear" w:pos="360"/>
          <w:tab w:val="left" w:pos="709"/>
          <w:tab w:val="left" w:pos="851"/>
          <w:tab w:val="num" w:pos="900"/>
        </w:tabs>
        <w:spacing w:line="360" w:lineRule="auto"/>
        <w:ind w:left="1418" w:hanging="698"/>
        <w:rPr>
          <w:color w:val="000000"/>
          <w:sz w:val="28"/>
          <w:szCs w:val="28"/>
        </w:rPr>
      </w:pPr>
      <w:r w:rsidRPr="00336015">
        <w:rPr>
          <w:color w:val="000000"/>
          <w:sz w:val="28"/>
          <w:szCs w:val="28"/>
        </w:rPr>
        <w:t>Лебедев О.Т., Филиппов Т.Ю. Основы маркетинга: Учеб. пособие / Под ред. О.Т.Лебедева. – 2-е изд. доп. – СПб.: Изд. Дом «МиМ», 2001. – 221с.</w:t>
      </w:r>
    </w:p>
    <w:p w:rsidR="00512892" w:rsidRPr="00336015" w:rsidRDefault="00512892" w:rsidP="008902C8">
      <w:pPr>
        <w:pStyle w:val="ae"/>
        <w:widowControl w:val="0"/>
        <w:numPr>
          <w:ilvl w:val="0"/>
          <w:numId w:val="4"/>
        </w:numPr>
        <w:tabs>
          <w:tab w:val="clear" w:pos="360"/>
          <w:tab w:val="left" w:pos="709"/>
          <w:tab w:val="left" w:pos="851"/>
          <w:tab w:val="num" w:pos="900"/>
        </w:tabs>
        <w:spacing w:line="360" w:lineRule="auto"/>
        <w:ind w:left="1418" w:hanging="698"/>
        <w:rPr>
          <w:color w:val="000000"/>
          <w:sz w:val="28"/>
          <w:szCs w:val="28"/>
        </w:rPr>
      </w:pPr>
      <w:r w:rsidRPr="00336015">
        <w:rPr>
          <w:color w:val="000000"/>
          <w:sz w:val="28"/>
          <w:szCs w:val="28"/>
        </w:rPr>
        <w:t xml:space="preserve">Лиференко Г.Н. </w:t>
      </w:r>
      <w:r w:rsidRPr="00717F94">
        <w:rPr>
          <w:sz w:val="28"/>
          <w:szCs w:val="28"/>
        </w:rPr>
        <w:t>Финансовый анализ предприятия: Учебное пособие</w:t>
      </w:r>
      <w:r w:rsidRPr="00336015">
        <w:rPr>
          <w:color w:val="000000"/>
          <w:sz w:val="28"/>
          <w:szCs w:val="28"/>
        </w:rPr>
        <w:t>. – М.: "Триор", 2005. – 390 с.</w:t>
      </w:r>
    </w:p>
    <w:p w:rsidR="00512892" w:rsidRPr="00336015" w:rsidRDefault="00512892" w:rsidP="008902C8">
      <w:pPr>
        <w:pStyle w:val="ae"/>
        <w:widowControl w:val="0"/>
        <w:numPr>
          <w:ilvl w:val="0"/>
          <w:numId w:val="4"/>
        </w:numPr>
        <w:tabs>
          <w:tab w:val="clear" w:pos="360"/>
          <w:tab w:val="left" w:pos="709"/>
          <w:tab w:val="left" w:pos="851"/>
          <w:tab w:val="num" w:pos="900"/>
        </w:tabs>
        <w:spacing w:line="360" w:lineRule="auto"/>
        <w:ind w:left="1418" w:hanging="698"/>
        <w:rPr>
          <w:sz w:val="28"/>
          <w:szCs w:val="28"/>
        </w:rPr>
      </w:pPr>
      <w:r w:rsidRPr="00336015">
        <w:rPr>
          <w:sz w:val="28"/>
          <w:szCs w:val="28"/>
        </w:rPr>
        <w:t>Любушин Н.П., Лещева В.В., Дьякова В.Г. Анализ финансово-экономической деятельности предприятия: Учеб. пособие. – М.: Юнити-Дана, 2002. – 471 с.</w:t>
      </w:r>
    </w:p>
    <w:p w:rsidR="00512892" w:rsidRPr="00336015" w:rsidRDefault="00512892" w:rsidP="008902C8">
      <w:pPr>
        <w:pStyle w:val="ae"/>
        <w:widowControl w:val="0"/>
        <w:numPr>
          <w:ilvl w:val="0"/>
          <w:numId w:val="4"/>
        </w:numPr>
        <w:tabs>
          <w:tab w:val="clear" w:pos="360"/>
          <w:tab w:val="left" w:pos="709"/>
          <w:tab w:val="left" w:pos="851"/>
          <w:tab w:val="num" w:pos="900"/>
        </w:tabs>
        <w:spacing w:line="360" w:lineRule="auto"/>
        <w:ind w:left="1418" w:hanging="698"/>
        <w:rPr>
          <w:sz w:val="28"/>
          <w:szCs w:val="28"/>
        </w:rPr>
      </w:pPr>
      <w:r w:rsidRPr="00336015">
        <w:rPr>
          <w:sz w:val="28"/>
          <w:szCs w:val="28"/>
        </w:rPr>
        <w:t>Маркарьян Э.А., Герасименко Г.П. Финансовый анализ. – М.: "Триор", 2004. – 419 с.</w:t>
      </w:r>
    </w:p>
    <w:p w:rsidR="00512892" w:rsidRPr="00336015" w:rsidRDefault="00512892" w:rsidP="008902C8">
      <w:pPr>
        <w:pStyle w:val="ae"/>
        <w:widowControl w:val="0"/>
        <w:numPr>
          <w:ilvl w:val="0"/>
          <w:numId w:val="4"/>
        </w:numPr>
        <w:tabs>
          <w:tab w:val="clear" w:pos="360"/>
          <w:tab w:val="left" w:pos="709"/>
          <w:tab w:val="left" w:pos="851"/>
          <w:tab w:val="num" w:pos="900"/>
        </w:tabs>
        <w:spacing w:line="360" w:lineRule="auto"/>
        <w:ind w:left="1418" w:hanging="698"/>
        <w:rPr>
          <w:sz w:val="28"/>
          <w:szCs w:val="28"/>
        </w:rPr>
      </w:pPr>
      <w:r w:rsidRPr="00336015">
        <w:rPr>
          <w:sz w:val="28"/>
          <w:szCs w:val="28"/>
        </w:rPr>
        <w:t>Мельник М. Финансовый анализ: система показателей и методика проведения: Учебное пособие. –М.: ИНФРА-М, 2006. – 156 с.</w:t>
      </w:r>
    </w:p>
    <w:p w:rsidR="00512892" w:rsidRPr="00336015" w:rsidRDefault="00512892" w:rsidP="008902C8">
      <w:pPr>
        <w:pStyle w:val="ae"/>
        <w:widowControl w:val="0"/>
        <w:numPr>
          <w:ilvl w:val="0"/>
          <w:numId w:val="4"/>
        </w:numPr>
        <w:tabs>
          <w:tab w:val="clear" w:pos="360"/>
          <w:tab w:val="left" w:pos="709"/>
          <w:tab w:val="left" w:pos="851"/>
          <w:tab w:val="num" w:pos="900"/>
          <w:tab w:val="right" w:pos="1418"/>
        </w:tabs>
        <w:spacing w:line="360" w:lineRule="auto"/>
        <w:ind w:left="1418" w:hanging="698"/>
        <w:rPr>
          <w:sz w:val="28"/>
          <w:szCs w:val="28"/>
        </w:rPr>
      </w:pPr>
      <w:r w:rsidRPr="00336015">
        <w:rPr>
          <w:sz w:val="28"/>
          <w:szCs w:val="28"/>
        </w:rPr>
        <w:t>Нестеров В. Деятельность предприятия: две стороны медали // Экономика и жизнь. – 2002. - №15. – С.22.</w:t>
      </w:r>
    </w:p>
    <w:p w:rsidR="00512892" w:rsidRPr="00336015" w:rsidRDefault="00512892" w:rsidP="008902C8">
      <w:pPr>
        <w:pStyle w:val="ae"/>
        <w:widowControl w:val="0"/>
        <w:numPr>
          <w:ilvl w:val="0"/>
          <w:numId w:val="4"/>
        </w:numPr>
        <w:tabs>
          <w:tab w:val="clear" w:pos="360"/>
          <w:tab w:val="left" w:pos="709"/>
          <w:tab w:val="left" w:pos="851"/>
          <w:tab w:val="num" w:pos="900"/>
        </w:tabs>
        <w:spacing w:line="360" w:lineRule="auto"/>
        <w:ind w:left="1418" w:hanging="698"/>
        <w:rPr>
          <w:sz w:val="28"/>
          <w:szCs w:val="28"/>
        </w:rPr>
      </w:pPr>
      <w:r w:rsidRPr="00336015">
        <w:rPr>
          <w:sz w:val="28"/>
          <w:szCs w:val="28"/>
        </w:rPr>
        <w:t>Пахомов В.А. Некоторые методы оценки финансово-экономического состояния предприятия // Экономика и мат. методы. – 2002. - №1. – с. 57-65.</w:t>
      </w:r>
    </w:p>
    <w:p w:rsidR="00512892" w:rsidRPr="00336015" w:rsidRDefault="00512892" w:rsidP="008902C8">
      <w:pPr>
        <w:pStyle w:val="ae"/>
        <w:widowControl w:val="0"/>
        <w:numPr>
          <w:ilvl w:val="0"/>
          <w:numId w:val="4"/>
        </w:numPr>
        <w:tabs>
          <w:tab w:val="clear" w:pos="360"/>
          <w:tab w:val="left" w:pos="567"/>
          <w:tab w:val="left" w:pos="709"/>
          <w:tab w:val="left" w:pos="851"/>
          <w:tab w:val="num" w:pos="900"/>
        </w:tabs>
        <w:spacing w:line="360" w:lineRule="auto"/>
        <w:ind w:left="1418" w:hanging="698"/>
        <w:rPr>
          <w:sz w:val="28"/>
          <w:szCs w:val="28"/>
        </w:rPr>
      </w:pPr>
      <w:r w:rsidRPr="00336015">
        <w:rPr>
          <w:sz w:val="28"/>
          <w:szCs w:val="28"/>
        </w:rPr>
        <w:t>Попов Е.В. Потенциал маркетинга предприятия. // Маркетинг в России и за рубежом, 2001. - №5. – с. 37-39.</w:t>
      </w:r>
    </w:p>
    <w:p w:rsidR="00512892" w:rsidRPr="00336015" w:rsidRDefault="00512892" w:rsidP="008902C8">
      <w:pPr>
        <w:pStyle w:val="ae"/>
        <w:widowControl w:val="0"/>
        <w:numPr>
          <w:ilvl w:val="0"/>
          <w:numId w:val="4"/>
        </w:numPr>
        <w:tabs>
          <w:tab w:val="clear" w:pos="360"/>
          <w:tab w:val="left" w:pos="567"/>
          <w:tab w:val="left" w:pos="709"/>
          <w:tab w:val="left" w:pos="851"/>
          <w:tab w:val="num" w:pos="900"/>
        </w:tabs>
        <w:spacing w:line="360" w:lineRule="auto"/>
        <w:ind w:left="1418" w:hanging="698"/>
        <w:rPr>
          <w:sz w:val="28"/>
          <w:szCs w:val="28"/>
        </w:rPr>
      </w:pPr>
      <w:r w:rsidRPr="00336015">
        <w:rPr>
          <w:sz w:val="28"/>
          <w:szCs w:val="28"/>
        </w:rPr>
        <w:t>Русак Н.А., Русак В.А. Финансовый анализ субъекта хозяйствования. – М.: "Высшая школа",</w:t>
      </w:r>
      <w:r w:rsidR="00336015">
        <w:rPr>
          <w:sz w:val="28"/>
          <w:szCs w:val="28"/>
        </w:rPr>
        <w:t xml:space="preserve"> </w:t>
      </w:r>
      <w:r w:rsidRPr="00336015">
        <w:rPr>
          <w:sz w:val="28"/>
          <w:szCs w:val="28"/>
        </w:rPr>
        <w:t>2001.</w:t>
      </w:r>
      <w:r w:rsidR="00336015">
        <w:rPr>
          <w:sz w:val="28"/>
          <w:szCs w:val="28"/>
        </w:rPr>
        <w:t xml:space="preserve"> </w:t>
      </w:r>
      <w:r w:rsidRPr="00336015">
        <w:rPr>
          <w:sz w:val="28"/>
          <w:szCs w:val="28"/>
        </w:rPr>
        <w:t>– 452 с.</w:t>
      </w:r>
    </w:p>
    <w:p w:rsidR="00512892" w:rsidRPr="00336015" w:rsidRDefault="00512892" w:rsidP="008902C8">
      <w:pPr>
        <w:pStyle w:val="ae"/>
        <w:widowControl w:val="0"/>
        <w:numPr>
          <w:ilvl w:val="0"/>
          <w:numId w:val="4"/>
        </w:numPr>
        <w:tabs>
          <w:tab w:val="clear" w:pos="360"/>
          <w:tab w:val="left" w:pos="567"/>
          <w:tab w:val="left" w:pos="709"/>
          <w:tab w:val="left" w:pos="851"/>
          <w:tab w:val="num" w:pos="900"/>
        </w:tabs>
        <w:spacing w:line="360" w:lineRule="auto"/>
        <w:ind w:left="1418" w:hanging="698"/>
        <w:rPr>
          <w:sz w:val="28"/>
          <w:szCs w:val="28"/>
        </w:rPr>
      </w:pPr>
      <w:r w:rsidRPr="00336015">
        <w:rPr>
          <w:sz w:val="28"/>
          <w:szCs w:val="28"/>
        </w:rPr>
        <w:t>Савицкая Г.В. Анализ хозяйственной деятельности предприятия: 5-е издание, переработанное и дополненное. Мн.:ООО «Новое знание», 2002.– с. 498.</w:t>
      </w:r>
    </w:p>
    <w:p w:rsidR="00512892" w:rsidRPr="00336015" w:rsidRDefault="00512892" w:rsidP="008902C8">
      <w:pPr>
        <w:pStyle w:val="ae"/>
        <w:widowControl w:val="0"/>
        <w:numPr>
          <w:ilvl w:val="0"/>
          <w:numId w:val="4"/>
        </w:numPr>
        <w:tabs>
          <w:tab w:val="clear" w:pos="360"/>
          <w:tab w:val="left" w:pos="567"/>
          <w:tab w:val="left" w:pos="709"/>
          <w:tab w:val="left" w:pos="851"/>
          <w:tab w:val="num" w:pos="900"/>
        </w:tabs>
        <w:spacing w:line="360" w:lineRule="auto"/>
        <w:ind w:left="1418" w:hanging="698"/>
        <w:rPr>
          <w:sz w:val="28"/>
          <w:szCs w:val="28"/>
        </w:rPr>
      </w:pPr>
      <w:r w:rsidRPr="00336015">
        <w:rPr>
          <w:sz w:val="28"/>
          <w:szCs w:val="28"/>
        </w:rPr>
        <w:t xml:space="preserve">Сарагоси Ф.Б. Финансовый и управленческий анализ. – М.: Издательство Приор, 2004. – 301 с. </w:t>
      </w:r>
    </w:p>
    <w:p w:rsidR="00512892" w:rsidRPr="00336015" w:rsidRDefault="00512892" w:rsidP="008902C8">
      <w:pPr>
        <w:pStyle w:val="ae"/>
        <w:widowControl w:val="0"/>
        <w:numPr>
          <w:ilvl w:val="0"/>
          <w:numId w:val="4"/>
        </w:numPr>
        <w:tabs>
          <w:tab w:val="clear" w:pos="360"/>
          <w:tab w:val="left" w:pos="567"/>
          <w:tab w:val="left" w:pos="709"/>
          <w:tab w:val="left" w:pos="851"/>
          <w:tab w:val="num" w:pos="900"/>
        </w:tabs>
        <w:spacing w:line="360" w:lineRule="auto"/>
        <w:ind w:left="1418" w:hanging="698"/>
        <w:rPr>
          <w:sz w:val="28"/>
          <w:szCs w:val="28"/>
        </w:rPr>
      </w:pPr>
      <w:r w:rsidRPr="00336015">
        <w:rPr>
          <w:sz w:val="28"/>
          <w:szCs w:val="28"/>
        </w:rPr>
        <w:t>Селезнева Н.Н., Ионова А.Ф. Финансовый анализ: Учеб. пособие. – М.: Юнити-Дана, 2000.</w:t>
      </w:r>
      <w:r w:rsidR="00336015">
        <w:rPr>
          <w:sz w:val="28"/>
          <w:szCs w:val="28"/>
        </w:rPr>
        <w:t xml:space="preserve"> </w:t>
      </w:r>
      <w:r w:rsidRPr="00336015">
        <w:rPr>
          <w:sz w:val="28"/>
          <w:szCs w:val="28"/>
        </w:rPr>
        <w:t>– 479 с.</w:t>
      </w:r>
    </w:p>
    <w:p w:rsidR="00512892" w:rsidRPr="00336015" w:rsidRDefault="00512892" w:rsidP="008902C8">
      <w:pPr>
        <w:pStyle w:val="ae"/>
        <w:widowControl w:val="0"/>
        <w:numPr>
          <w:ilvl w:val="0"/>
          <w:numId w:val="4"/>
        </w:numPr>
        <w:tabs>
          <w:tab w:val="clear" w:pos="360"/>
          <w:tab w:val="left" w:pos="567"/>
          <w:tab w:val="left" w:pos="709"/>
          <w:tab w:val="left" w:pos="851"/>
          <w:tab w:val="num" w:pos="900"/>
        </w:tabs>
        <w:spacing w:line="360" w:lineRule="auto"/>
        <w:ind w:left="1418" w:hanging="698"/>
        <w:rPr>
          <w:sz w:val="28"/>
          <w:szCs w:val="28"/>
        </w:rPr>
      </w:pPr>
      <w:r w:rsidRPr="00336015">
        <w:rPr>
          <w:sz w:val="28"/>
          <w:szCs w:val="28"/>
        </w:rPr>
        <w:t>Сергеев И.В. Экономика предприятия:</w:t>
      </w:r>
      <w:r w:rsidR="00336015">
        <w:rPr>
          <w:sz w:val="28"/>
          <w:szCs w:val="28"/>
        </w:rPr>
        <w:t xml:space="preserve"> </w:t>
      </w:r>
      <w:r w:rsidRPr="00336015">
        <w:rPr>
          <w:sz w:val="28"/>
          <w:szCs w:val="28"/>
        </w:rPr>
        <w:t>Уч. пособие. – М.: Финансы и статистика, 2002. – 304с.</w:t>
      </w:r>
    </w:p>
    <w:p w:rsidR="00512892" w:rsidRPr="00336015" w:rsidRDefault="00512892" w:rsidP="008902C8">
      <w:pPr>
        <w:pStyle w:val="ae"/>
        <w:widowControl w:val="0"/>
        <w:numPr>
          <w:ilvl w:val="0"/>
          <w:numId w:val="4"/>
        </w:numPr>
        <w:tabs>
          <w:tab w:val="clear" w:pos="360"/>
          <w:tab w:val="left" w:pos="567"/>
          <w:tab w:val="left" w:pos="709"/>
          <w:tab w:val="left" w:pos="851"/>
          <w:tab w:val="num" w:pos="900"/>
        </w:tabs>
        <w:spacing w:line="360" w:lineRule="auto"/>
        <w:ind w:left="1418" w:hanging="698"/>
        <w:rPr>
          <w:sz w:val="28"/>
          <w:szCs w:val="28"/>
        </w:rPr>
      </w:pPr>
      <w:r w:rsidRPr="00336015">
        <w:rPr>
          <w:sz w:val="28"/>
          <w:szCs w:val="28"/>
        </w:rPr>
        <w:t xml:space="preserve">Синягин А. Специфика финансового анализа российских компаний: развитие темы на примере конкретного предприятия // Рынок ценных бумаг. – 2005. - №1. – с. 19-23. </w:t>
      </w:r>
    </w:p>
    <w:p w:rsidR="00512892" w:rsidRPr="00336015" w:rsidRDefault="00512892" w:rsidP="008902C8">
      <w:pPr>
        <w:pStyle w:val="ae"/>
        <w:widowControl w:val="0"/>
        <w:numPr>
          <w:ilvl w:val="0"/>
          <w:numId w:val="4"/>
        </w:numPr>
        <w:tabs>
          <w:tab w:val="clear" w:pos="360"/>
          <w:tab w:val="left" w:pos="567"/>
          <w:tab w:val="left" w:pos="709"/>
          <w:tab w:val="left" w:pos="851"/>
          <w:tab w:val="num" w:pos="900"/>
        </w:tabs>
        <w:spacing w:line="360" w:lineRule="auto"/>
        <w:ind w:left="1418" w:hanging="698"/>
        <w:rPr>
          <w:sz w:val="28"/>
          <w:szCs w:val="28"/>
        </w:rPr>
      </w:pPr>
      <w:r w:rsidRPr="00336015">
        <w:rPr>
          <w:sz w:val="28"/>
          <w:szCs w:val="28"/>
        </w:rPr>
        <w:t>Соколова Т.В. Маркетинговые исследования сбытовой сети // Маркетинг в России и за рубежом. – 2001. - №4. – с. 28-32.</w:t>
      </w:r>
    </w:p>
    <w:p w:rsidR="00512892" w:rsidRPr="00336015" w:rsidRDefault="00512892" w:rsidP="008902C8">
      <w:pPr>
        <w:pStyle w:val="ae"/>
        <w:widowControl w:val="0"/>
        <w:numPr>
          <w:ilvl w:val="0"/>
          <w:numId w:val="4"/>
        </w:numPr>
        <w:tabs>
          <w:tab w:val="clear" w:pos="360"/>
          <w:tab w:val="left" w:pos="567"/>
          <w:tab w:val="left" w:pos="709"/>
          <w:tab w:val="left" w:pos="851"/>
          <w:tab w:val="num" w:pos="900"/>
        </w:tabs>
        <w:spacing w:line="360" w:lineRule="auto"/>
        <w:ind w:left="1418" w:hanging="698"/>
        <w:rPr>
          <w:sz w:val="28"/>
          <w:szCs w:val="28"/>
        </w:rPr>
      </w:pPr>
      <w:r w:rsidRPr="00336015">
        <w:rPr>
          <w:sz w:val="28"/>
          <w:szCs w:val="28"/>
        </w:rPr>
        <w:t>Стоянов Е.А., Стоянова Е.С. Экспертная диагностика и аудит финансово-хозяйственного положения предприятия. - М., 2004. – 360 с.</w:t>
      </w:r>
    </w:p>
    <w:p w:rsidR="00512892" w:rsidRPr="00336015" w:rsidRDefault="00512892" w:rsidP="008902C8">
      <w:pPr>
        <w:pStyle w:val="ae"/>
        <w:widowControl w:val="0"/>
        <w:numPr>
          <w:ilvl w:val="0"/>
          <w:numId w:val="4"/>
        </w:numPr>
        <w:tabs>
          <w:tab w:val="clear" w:pos="360"/>
          <w:tab w:val="left" w:pos="567"/>
          <w:tab w:val="left" w:pos="709"/>
          <w:tab w:val="left" w:pos="851"/>
          <w:tab w:val="num" w:pos="900"/>
        </w:tabs>
        <w:spacing w:line="360" w:lineRule="auto"/>
        <w:ind w:left="1418" w:hanging="698"/>
        <w:rPr>
          <w:sz w:val="28"/>
          <w:szCs w:val="28"/>
        </w:rPr>
      </w:pPr>
      <w:r w:rsidRPr="00336015">
        <w:rPr>
          <w:sz w:val="28"/>
          <w:szCs w:val="28"/>
        </w:rPr>
        <w:t>Тронин Ю.Н. Анализ финансовой деятельности предприятия. – М.: Экономитъ, 2006. – 307с.</w:t>
      </w:r>
    </w:p>
    <w:p w:rsidR="00512892" w:rsidRPr="00336015" w:rsidRDefault="00512892" w:rsidP="008902C8">
      <w:pPr>
        <w:pStyle w:val="ae"/>
        <w:widowControl w:val="0"/>
        <w:numPr>
          <w:ilvl w:val="0"/>
          <w:numId w:val="4"/>
        </w:numPr>
        <w:tabs>
          <w:tab w:val="clear" w:pos="360"/>
          <w:tab w:val="left" w:pos="709"/>
          <w:tab w:val="left" w:pos="851"/>
          <w:tab w:val="num" w:pos="900"/>
          <w:tab w:val="left" w:pos="1418"/>
          <w:tab w:val="left" w:pos="4395"/>
        </w:tabs>
        <w:spacing w:line="360" w:lineRule="auto"/>
        <w:ind w:left="1418" w:hanging="698"/>
        <w:outlineLvl w:val="0"/>
        <w:rPr>
          <w:sz w:val="28"/>
          <w:szCs w:val="28"/>
        </w:rPr>
      </w:pPr>
      <w:bookmarkStart w:id="162" w:name="_Toc58913259"/>
      <w:bookmarkStart w:id="163" w:name="_Toc62377709"/>
      <w:bookmarkStart w:id="164" w:name="_Toc91926624"/>
      <w:bookmarkStart w:id="165" w:name="_Toc95195524"/>
      <w:bookmarkStart w:id="166" w:name="_Toc165197946"/>
      <w:bookmarkStart w:id="167" w:name="_Toc166036787"/>
      <w:bookmarkStart w:id="168" w:name="_Toc169320375"/>
      <w:bookmarkStart w:id="169" w:name="_Toc185232710"/>
      <w:bookmarkStart w:id="170" w:name="_Toc186271722"/>
      <w:r w:rsidRPr="00336015">
        <w:rPr>
          <w:sz w:val="28"/>
          <w:szCs w:val="28"/>
        </w:rPr>
        <w:t>Финансы предприятий: Учебник / Под ред. проф. Н.В.Колчиной. – М.: Финансы, ЮНИТИ, 2002. – 413 с.</w:t>
      </w:r>
      <w:bookmarkEnd w:id="162"/>
      <w:bookmarkEnd w:id="163"/>
      <w:bookmarkEnd w:id="164"/>
      <w:bookmarkEnd w:id="165"/>
      <w:bookmarkEnd w:id="166"/>
      <w:bookmarkEnd w:id="167"/>
      <w:bookmarkEnd w:id="168"/>
      <w:bookmarkEnd w:id="169"/>
      <w:bookmarkEnd w:id="170"/>
    </w:p>
    <w:p w:rsidR="00512892" w:rsidRPr="00336015" w:rsidRDefault="00512892" w:rsidP="008902C8">
      <w:pPr>
        <w:pStyle w:val="ae"/>
        <w:widowControl w:val="0"/>
        <w:numPr>
          <w:ilvl w:val="0"/>
          <w:numId w:val="4"/>
        </w:numPr>
        <w:tabs>
          <w:tab w:val="clear" w:pos="360"/>
          <w:tab w:val="left" w:pos="709"/>
          <w:tab w:val="left" w:pos="851"/>
          <w:tab w:val="num" w:pos="900"/>
          <w:tab w:val="left" w:pos="1418"/>
          <w:tab w:val="left" w:pos="4395"/>
        </w:tabs>
        <w:spacing w:line="360" w:lineRule="auto"/>
        <w:ind w:left="1418" w:hanging="698"/>
        <w:outlineLvl w:val="0"/>
        <w:rPr>
          <w:sz w:val="28"/>
          <w:szCs w:val="28"/>
        </w:rPr>
      </w:pPr>
      <w:bookmarkStart w:id="171" w:name="_Toc91926625"/>
      <w:bookmarkStart w:id="172" w:name="_Toc95195525"/>
      <w:bookmarkStart w:id="173" w:name="_Toc165197947"/>
      <w:bookmarkStart w:id="174" w:name="_Toc166036788"/>
      <w:bookmarkStart w:id="175" w:name="_Toc169320376"/>
      <w:bookmarkStart w:id="176" w:name="_Toc185232711"/>
      <w:bookmarkStart w:id="177" w:name="_Toc186271723"/>
      <w:r w:rsidRPr="00336015">
        <w:rPr>
          <w:sz w:val="28"/>
          <w:szCs w:val="28"/>
        </w:rPr>
        <w:t>Фомин Я.А. Антикризисное управление фирмой – Московский государственный</w:t>
      </w:r>
      <w:r w:rsidR="00336015">
        <w:rPr>
          <w:sz w:val="28"/>
          <w:szCs w:val="28"/>
        </w:rPr>
        <w:t xml:space="preserve"> </w:t>
      </w:r>
      <w:r w:rsidRPr="00336015">
        <w:rPr>
          <w:sz w:val="28"/>
          <w:szCs w:val="28"/>
        </w:rPr>
        <w:t>университет экономики, статистики и инф-ки, М., 200</w:t>
      </w:r>
      <w:r w:rsidR="001D2D45" w:rsidRPr="00336015">
        <w:rPr>
          <w:sz w:val="28"/>
          <w:szCs w:val="28"/>
        </w:rPr>
        <w:t>3</w:t>
      </w:r>
      <w:r w:rsidRPr="00336015">
        <w:rPr>
          <w:sz w:val="28"/>
          <w:szCs w:val="28"/>
        </w:rPr>
        <w:t>. – 164 с.</w:t>
      </w:r>
      <w:bookmarkEnd w:id="171"/>
      <w:bookmarkEnd w:id="172"/>
      <w:bookmarkEnd w:id="173"/>
      <w:bookmarkEnd w:id="174"/>
      <w:bookmarkEnd w:id="175"/>
      <w:bookmarkEnd w:id="176"/>
      <w:bookmarkEnd w:id="177"/>
    </w:p>
    <w:p w:rsidR="00512892" w:rsidRPr="00336015" w:rsidRDefault="00512892" w:rsidP="008902C8">
      <w:pPr>
        <w:pStyle w:val="ae"/>
        <w:widowControl w:val="0"/>
        <w:numPr>
          <w:ilvl w:val="0"/>
          <w:numId w:val="4"/>
        </w:numPr>
        <w:tabs>
          <w:tab w:val="clear" w:pos="360"/>
          <w:tab w:val="left" w:pos="567"/>
          <w:tab w:val="left" w:pos="709"/>
          <w:tab w:val="left" w:pos="851"/>
          <w:tab w:val="num" w:pos="900"/>
        </w:tabs>
        <w:spacing w:line="360" w:lineRule="auto"/>
        <w:ind w:left="1418" w:hanging="698"/>
        <w:rPr>
          <w:sz w:val="28"/>
          <w:szCs w:val="28"/>
        </w:rPr>
      </w:pPr>
      <w:r w:rsidRPr="00336015">
        <w:rPr>
          <w:sz w:val="28"/>
          <w:szCs w:val="28"/>
        </w:rPr>
        <w:t>Четыркин Е.М. Методы финансовых и коммерческих расчетов. - М.: «Дело», 2003. – 323 с.</w:t>
      </w:r>
    </w:p>
    <w:p w:rsidR="00512892" w:rsidRPr="00336015" w:rsidRDefault="00512892" w:rsidP="008902C8">
      <w:pPr>
        <w:pStyle w:val="ae"/>
        <w:widowControl w:val="0"/>
        <w:numPr>
          <w:ilvl w:val="0"/>
          <w:numId w:val="4"/>
        </w:numPr>
        <w:tabs>
          <w:tab w:val="clear" w:pos="360"/>
          <w:tab w:val="left" w:pos="567"/>
          <w:tab w:val="left" w:pos="709"/>
          <w:tab w:val="left" w:pos="851"/>
          <w:tab w:val="num" w:pos="900"/>
        </w:tabs>
        <w:spacing w:line="360" w:lineRule="auto"/>
        <w:ind w:left="1418" w:hanging="698"/>
        <w:rPr>
          <w:sz w:val="28"/>
          <w:szCs w:val="28"/>
        </w:rPr>
      </w:pPr>
      <w:r w:rsidRPr="00336015">
        <w:rPr>
          <w:sz w:val="28"/>
          <w:szCs w:val="28"/>
        </w:rPr>
        <w:t>Шеремет А.Д. Теория экономического анализа. – М.: ИНФРА-М, 2002. – 419 с.</w:t>
      </w:r>
    </w:p>
    <w:p w:rsidR="00512892" w:rsidRPr="00336015" w:rsidRDefault="00512892" w:rsidP="008902C8">
      <w:pPr>
        <w:pStyle w:val="ae"/>
        <w:widowControl w:val="0"/>
        <w:numPr>
          <w:ilvl w:val="0"/>
          <w:numId w:val="4"/>
        </w:numPr>
        <w:tabs>
          <w:tab w:val="clear" w:pos="360"/>
          <w:tab w:val="left" w:pos="567"/>
          <w:tab w:val="left" w:pos="709"/>
          <w:tab w:val="left" w:pos="851"/>
          <w:tab w:val="num" w:pos="900"/>
        </w:tabs>
        <w:spacing w:line="360" w:lineRule="auto"/>
        <w:ind w:left="1418" w:hanging="698"/>
        <w:rPr>
          <w:sz w:val="28"/>
          <w:szCs w:val="28"/>
        </w:rPr>
      </w:pPr>
      <w:r w:rsidRPr="00336015">
        <w:rPr>
          <w:sz w:val="28"/>
          <w:szCs w:val="28"/>
        </w:rPr>
        <w:t>Шеремет А.Д., Негашев Е.В. Методика финансового анализа деятельности коммерческих организаций. – М.: ИНФРА-М, 2003. – 420 с.</w:t>
      </w:r>
    </w:p>
    <w:p w:rsidR="00512892" w:rsidRPr="00336015" w:rsidRDefault="00512892" w:rsidP="008902C8">
      <w:pPr>
        <w:pStyle w:val="ae"/>
        <w:widowControl w:val="0"/>
        <w:numPr>
          <w:ilvl w:val="0"/>
          <w:numId w:val="4"/>
        </w:numPr>
        <w:tabs>
          <w:tab w:val="clear" w:pos="360"/>
          <w:tab w:val="left" w:pos="567"/>
          <w:tab w:val="left" w:pos="709"/>
          <w:tab w:val="left" w:pos="851"/>
          <w:tab w:val="num" w:pos="900"/>
        </w:tabs>
        <w:spacing w:line="360" w:lineRule="auto"/>
        <w:ind w:left="1418" w:hanging="698"/>
        <w:rPr>
          <w:sz w:val="28"/>
          <w:szCs w:val="28"/>
        </w:rPr>
      </w:pPr>
      <w:r w:rsidRPr="00336015">
        <w:rPr>
          <w:sz w:val="28"/>
          <w:szCs w:val="28"/>
        </w:rPr>
        <w:t>Шеремет А.Д., Сайфулин Р.С., Негашев Е.В. Методика финансового анализа. - М.: Инфра-М, 2003. – 329 с.</w:t>
      </w:r>
    </w:p>
    <w:p w:rsidR="00512892" w:rsidRPr="00336015" w:rsidRDefault="00512892" w:rsidP="008902C8">
      <w:pPr>
        <w:pStyle w:val="ae"/>
        <w:widowControl w:val="0"/>
        <w:numPr>
          <w:ilvl w:val="0"/>
          <w:numId w:val="4"/>
        </w:numPr>
        <w:tabs>
          <w:tab w:val="clear" w:pos="360"/>
          <w:tab w:val="left" w:pos="567"/>
          <w:tab w:val="left" w:pos="709"/>
          <w:tab w:val="left" w:pos="851"/>
          <w:tab w:val="num" w:pos="900"/>
        </w:tabs>
        <w:spacing w:line="360" w:lineRule="auto"/>
        <w:ind w:left="1418" w:hanging="698"/>
        <w:rPr>
          <w:sz w:val="28"/>
          <w:szCs w:val="28"/>
        </w:rPr>
      </w:pPr>
      <w:r w:rsidRPr="00336015">
        <w:rPr>
          <w:sz w:val="28"/>
          <w:szCs w:val="28"/>
        </w:rPr>
        <w:t xml:space="preserve">Шишкин А.К., Микрюков В.А., Дышкант И.Д. Учет, анализ, аудит на предприятии: Учебное пособие для вузов. – М.: Аудит, ЮНИТИ, 2002. – 405 с. </w:t>
      </w:r>
    </w:p>
    <w:p w:rsidR="00512892" w:rsidRPr="00336015" w:rsidRDefault="00512892" w:rsidP="008902C8">
      <w:pPr>
        <w:pStyle w:val="ae"/>
        <w:widowControl w:val="0"/>
        <w:numPr>
          <w:ilvl w:val="0"/>
          <w:numId w:val="4"/>
        </w:numPr>
        <w:tabs>
          <w:tab w:val="clear" w:pos="360"/>
          <w:tab w:val="left" w:pos="567"/>
          <w:tab w:val="left" w:pos="709"/>
          <w:tab w:val="left" w:pos="851"/>
          <w:tab w:val="num" w:pos="900"/>
        </w:tabs>
        <w:spacing w:line="360" w:lineRule="auto"/>
        <w:ind w:left="1418" w:hanging="698"/>
        <w:rPr>
          <w:sz w:val="28"/>
          <w:szCs w:val="28"/>
        </w:rPr>
      </w:pPr>
      <w:r w:rsidRPr="00336015">
        <w:rPr>
          <w:sz w:val="28"/>
          <w:szCs w:val="28"/>
        </w:rPr>
        <w:t xml:space="preserve">Шишкин А.П. и др. Бухгалтерский учет и финансовый анализ на коммерческих предприятиях: практическое руководство. - 2-е изд. - М.: Финстатинформ, 2003. – 349 с. </w:t>
      </w:r>
    </w:p>
    <w:p w:rsidR="00512892" w:rsidRPr="00336015" w:rsidRDefault="00512892" w:rsidP="008902C8">
      <w:pPr>
        <w:pStyle w:val="ae"/>
        <w:widowControl w:val="0"/>
        <w:numPr>
          <w:ilvl w:val="0"/>
          <w:numId w:val="4"/>
        </w:numPr>
        <w:tabs>
          <w:tab w:val="clear" w:pos="360"/>
          <w:tab w:val="left" w:pos="567"/>
          <w:tab w:val="left" w:pos="709"/>
          <w:tab w:val="left" w:pos="851"/>
          <w:tab w:val="num" w:pos="900"/>
        </w:tabs>
        <w:spacing w:line="360" w:lineRule="auto"/>
        <w:ind w:left="1418" w:hanging="698"/>
        <w:rPr>
          <w:sz w:val="28"/>
          <w:szCs w:val="28"/>
        </w:rPr>
      </w:pPr>
      <w:r w:rsidRPr="00336015">
        <w:rPr>
          <w:color w:val="000000"/>
          <w:sz w:val="28"/>
          <w:szCs w:val="28"/>
        </w:rPr>
        <w:t>Экономика и статистика фирм: Учебник/ В.Е.Адамов, С.Д.Ильенкова, Т.П.Сиротина и др. Под. ред. д-ра экон. наук, проф. С.Д.Ильенковой.- 2-е изд.- М.: Финансы и статистика, 200</w:t>
      </w:r>
      <w:r w:rsidR="001D2D45" w:rsidRPr="00336015">
        <w:rPr>
          <w:color w:val="000000"/>
          <w:sz w:val="28"/>
          <w:szCs w:val="28"/>
        </w:rPr>
        <w:t>4</w:t>
      </w:r>
      <w:r w:rsidRPr="00336015">
        <w:rPr>
          <w:color w:val="000000"/>
          <w:sz w:val="28"/>
          <w:szCs w:val="28"/>
        </w:rPr>
        <w:t>.- 240 с.</w:t>
      </w:r>
    </w:p>
    <w:p w:rsidR="00512892" w:rsidRPr="00336015" w:rsidRDefault="00512892" w:rsidP="008902C8">
      <w:pPr>
        <w:pStyle w:val="ae"/>
        <w:widowControl w:val="0"/>
        <w:numPr>
          <w:ilvl w:val="0"/>
          <w:numId w:val="4"/>
        </w:numPr>
        <w:tabs>
          <w:tab w:val="clear" w:pos="360"/>
          <w:tab w:val="left" w:pos="567"/>
          <w:tab w:val="left" w:pos="709"/>
          <w:tab w:val="left" w:pos="851"/>
          <w:tab w:val="num" w:pos="900"/>
        </w:tabs>
        <w:spacing w:line="360" w:lineRule="auto"/>
        <w:ind w:left="1418" w:hanging="698"/>
        <w:rPr>
          <w:sz w:val="28"/>
          <w:szCs w:val="28"/>
        </w:rPr>
      </w:pPr>
      <w:bookmarkStart w:id="178" w:name="_Toc63777665"/>
      <w:bookmarkStart w:id="179" w:name="_Toc63778013"/>
      <w:bookmarkStart w:id="180" w:name="_Toc63778179"/>
      <w:bookmarkStart w:id="181" w:name="_Toc63778560"/>
      <w:bookmarkStart w:id="182" w:name="_Toc64474509"/>
      <w:bookmarkStart w:id="183" w:name="_Toc91305923"/>
      <w:bookmarkStart w:id="184" w:name="_Toc91306043"/>
      <w:r w:rsidRPr="00336015">
        <w:rPr>
          <w:sz w:val="28"/>
          <w:szCs w:val="28"/>
        </w:rPr>
        <w:t>Экономика предприятия: Учебник – 2-е изд., перераб. и доп.; Под ред. Семенова В.М. –М.:Центр экономики и маркетинга, 2000. – 312 с.</w:t>
      </w:r>
      <w:bookmarkEnd w:id="178"/>
      <w:bookmarkEnd w:id="179"/>
      <w:bookmarkEnd w:id="180"/>
      <w:bookmarkEnd w:id="181"/>
      <w:bookmarkEnd w:id="182"/>
      <w:bookmarkEnd w:id="183"/>
      <w:bookmarkEnd w:id="184"/>
    </w:p>
    <w:p w:rsidR="00512892" w:rsidRPr="00336015" w:rsidRDefault="00512892" w:rsidP="008902C8">
      <w:pPr>
        <w:pStyle w:val="ae"/>
        <w:widowControl w:val="0"/>
        <w:numPr>
          <w:ilvl w:val="0"/>
          <w:numId w:val="4"/>
        </w:numPr>
        <w:tabs>
          <w:tab w:val="clear" w:pos="360"/>
          <w:tab w:val="left" w:pos="567"/>
          <w:tab w:val="left" w:pos="709"/>
          <w:tab w:val="left" w:pos="851"/>
          <w:tab w:val="num" w:pos="900"/>
        </w:tabs>
        <w:spacing w:line="360" w:lineRule="auto"/>
        <w:ind w:left="1418" w:hanging="698"/>
        <w:rPr>
          <w:sz w:val="28"/>
          <w:szCs w:val="28"/>
        </w:rPr>
      </w:pPr>
      <w:bookmarkStart w:id="185" w:name="_Toc63777666"/>
      <w:bookmarkStart w:id="186" w:name="_Toc63778014"/>
      <w:bookmarkStart w:id="187" w:name="_Toc63778180"/>
      <w:bookmarkStart w:id="188" w:name="_Toc63778561"/>
      <w:bookmarkStart w:id="189" w:name="_Toc64474510"/>
      <w:bookmarkStart w:id="190" w:name="_Toc91305924"/>
      <w:bookmarkStart w:id="191" w:name="_Toc91306044"/>
      <w:r w:rsidRPr="00336015">
        <w:rPr>
          <w:sz w:val="28"/>
          <w:szCs w:val="28"/>
        </w:rPr>
        <w:t>Экономика предприятия: Учебник для вузов/ Под ред. Я.Горфинкеля, В.А.Швандара.</w:t>
      </w:r>
      <w:r w:rsidR="00336015">
        <w:rPr>
          <w:sz w:val="28"/>
          <w:szCs w:val="28"/>
        </w:rPr>
        <w:t xml:space="preserve"> </w:t>
      </w:r>
      <w:r w:rsidRPr="00336015">
        <w:rPr>
          <w:sz w:val="28"/>
          <w:szCs w:val="28"/>
        </w:rPr>
        <w:t>– М.:</w:t>
      </w:r>
      <w:r w:rsidR="00336015">
        <w:rPr>
          <w:sz w:val="28"/>
          <w:szCs w:val="28"/>
        </w:rPr>
        <w:t xml:space="preserve"> </w:t>
      </w:r>
      <w:r w:rsidRPr="00336015">
        <w:rPr>
          <w:sz w:val="28"/>
          <w:szCs w:val="28"/>
        </w:rPr>
        <w:t>ЮНИТИ-ДАНА, 2006. – 718 с.</w:t>
      </w:r>
      <w:bookmarkEnd w:id="185"/>
      <w:bookmarkEnd w:id="186"/>
      <w:bookmarkEnd w:id="187"/>
      <w:bookmarkEnd w:id="188"/>
      <w:bookmarkEnd w:id="189"/>
      <w:bookmarkEnd w:id="190"/>
      <w:bookmarkEnd w:id="191"/>
    </w:p>
    <w:p w:rsidR="00512892" w:rsidRPr="00336015" w:rsidRDefault="00512892" w:rsidP="008902C8">
      <w:pPr>
        <w:pStyle w:val="ae"/>
        <w:widowControl w:val="0"/>
        <w:numPr>
          <w:ilvl w:val="0"/>
          <w:numId w:val="4"/>
        </w:numPr>
        <w:tabs>
          <w:tab w:val="clear" w:pos="360"/>
          <w:tab w:val="left" w:pos="567"/>
          <w:tab w:val="left" w:pos="709"/>
          <w:tab w:val="left" w:pos="851"/>
          <w:tab w:val="num" w:pos="900"/>
        </w:tabs>
        <w:spacing w:line="360" w:lineRule="auto"/>
        <w:ind w:left="1418" w:hanging="698"/>
        <w:rPr>
          <w:sz w:val="28"/>
          <w:szCs w:val="28"/>
        </w:rPr>
      </w:pPr>
      <w:r w:rsidRPr="00336015">
        <w:rPr>
          <w:sz w:val="28"/>
          <w:szCs w:val="28"/>
        </w:rPr>
        <w:t>Экономический анализ: Учебник для вузов / Под ред. Л.Т. Гиляровской.- М.: ЮНИТИ-ДАНА, 2001. – 459 с.</w:t>
      </w:r>
      <w:bookmarkStart w:id="192" w:name="_GoBack"/>
      <w:bookmarkEnd w:id="34"/>
      <w:bookmarkEnd w:id="35"/>
      <w:bookmarkEnd w:id="36"/>
      <w:bookmarkEnd w:id="37"/>
      <w:bookmarkEnd w:id="192"/>
    </w:p>
    <w:sectPr w:rsidR="00512892" w:rsidRPr="00336015" w:rsidSect="00336015">
      <w:headerReference w:type="even" r:id="rId9"/>
      <w:pgSz w:w="11906" w:h="16838"/>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311" w:rsidRDefault="009F5311">
      <w:pPr>
        <w:widowControl/>
        <w:rPr>
          <w:lang w:val="ru-RU"/>
        </w:rPr>
      </w:pPr>
      <w:r>
        <w:rPr>
          <w:lang w:val="ru-RU"/>
        </w:rPr>
        <w:separator/>
      </w:r>
    </w:p>
  </w:endnote>
  <w:endnote w:type="continuationSeparator" w:id="0">
    <w:p w:rsidR="009F5311" w:rsidRDefault="009F5311">
      <w:pPr>
        <w:widowControl/>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GOpus">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PEW Repor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311" w:rsidRDefault="009F5311">
      <w:pPr>
        <w:widowControl/>
        <w:rPr>
          <w:lang w:val="ru-RU"/>
        </w:rPr>
      </w:pPr>
      <w:r>
        <w:rPr>
          <w:lang w:val="ru-RU"/>
        </w:rPr>
        <w:separator/>
      </w:r>
    </w:p>
  </w:footnote>
  <w:footnote w:type="continuationSeparator" w:id="0">
    <w:p w:rsidR="009F5311" w:rsidRDefault="009F5311">
      <w:pPr>
        <w:widowControl/>
        <w:rPr>
          <w:lang w:val="ru-RU"/>
        </w:rPr>
      </w:pPr>
      <w:r>
        <w:rPr>
          <w:lang w:val="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2C8" w:rsidRDefault="008902C8" w:rsidP="00896E3D">
    <w:pPr>
      <w:pStyle w:val="a5"/>
      <w:framePr w:wrap="around" w:vAnchor="text" w:hAnchor="margin" w:xAlign="right" w:y="1"/>
      <w:tabs>
        <w:tab w:val="clear" w:pos="4536"/>
        <w:tab w:val="clear" w:pos="9072"/>
        <w:tab w:val="center" w:pos="4153"/>
        <w:tab w:val="right" w:pos="8306"/>
      </w:tabs>
      <w:rPr>
        <w:rStyle w:val="a7"/>
      </w:rPr>
    </w:pPr>
    <w:r>
      <w:rPr>
        <w:rStyle w:val="a7"/>
      </w:rPr>
      <w:fldChar w:fldCharType="begin"/>
    </w:r>
    <w:r>
      <w:rPr>
        <w:rStyle w:val="a7"/>
      </w:rPr>
      <w:instrText xml:space="preserve">PAGE  </w:instrText>
    </w:r>
    <w:r>
      <w:rPr>
        <w:rStyle w:val="a7"/>
      </w:rPr>
      <w:fldChar w:fldCharType="end"/>
    </w:r>
  </w:p>
  <w:p w:rsidR="008902C8" w:rsidRDefault="008902C8">
    <w:pPr>
      <w:pStyle w:val="a5"/>
      <w:tabs>
        <w:tab w:val="clear" w:pos="4536"/>
        <w:tab w:val="clear" w:pos="9072"/>
        <w:tab w:val="center" w:pos="4153"/>
        <w:tab w:val="right" w:pos="8306"/>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039E2D30"/>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69CE74C8"/>
    <w:lvl w:ilvl="0">
      <w:start w:val="1"/>
      <w:numFmt w:val="bullet"/>
      <w:pStyle w:val="2"/>
      <w:lvlText w:val=""/>
      <w:lvlJc w:val="left"/>
      <w:pPr>
        <w:tabs>
          <w:tab w:val="num" w:pos="643"/>
        </w:tabs>
        <w:ind w:left="643" w:hanging="360"/>
      </w:pPr>
      <w:rPr>
        <w:rFonts w:ascii="Symbol" w:hAnsi="Symbol" w:hint="default"/>
      </w:rPr>
    </w:lvl>
  </w:abstractNum>
  <w:abstractNum w:abstractNumId="2">
    <w:nsid w:val="05983FEA"/>
    <w:multiLevelType w:val="singleLevel"/>
    <w:tmpl w:val="704A3406"/>
    <w:lvl w:ilvl="0">
      <w:start w:val="1"/>
      <w:numFmt w:val="decimal"/>
      <w:lvlText w:val="%1."/>
      <w:lvlJc w:val="left"/>
      <w:pPr>
        <w:tabs>
          <w:tab w:val="num" w:pos="1080"/>
        </w:tabs>
        <w:ind w:left="1080" w:hanging="360"/>
      </w:pPr>
      <w:rPr>
        <w:rFonts w:cs="Times New Roman" w:hint="default"/>
      </w:rPr>
    </w:lvl>
  </w:abstractNum>
  <w:abstractNum w:abstractNumId="3">
    <w:nsid w:val="0A4101DD"/>
    <w:multiLevelType w:val="singleLevel"/>
    <w:tmpl w:val="760634E4"/>
    <w:lvl w:ilvl="0">
      <w:start w:val="1"/>
      <w:numFmt w:val="bullet"/>
      <w:lvlText w:val=""/>
      <w:lvlJc w:val="left"/>
      <w:pPr>
        <w:tabs>
          <w:tab w:val="num" w:pos="360"/>
        </w:tabs>
        <w:ind w:left="360" w:hanging="360"/>
      </w:pPr>
      <w:rPr>
        <w:rFonts w:ascii="Symbol" w:hAnsi="Symbol" w:hint="default"/>
      </w:rPr>
    </w:lvl>
  </w:abstractNum>
  <w:abstractNum w:abstractNumId="4">
    <w:nsid w:val="0BFD2740"/>
    <w:multiLevelType w:val="singleLevel"/>
    <w:tmpl w:val="D5A8197A"/>
    <w:lvl w:ilvl="0">
      <w:start w:val="1"/>
      <w:numFmt w:val="bullet"/>
      <w:lvlText w:val="-"/>
      <w:lvlJc w:val="left"/>
      <w:pPr>
        <w:tabs>
          <w:tab w:val="num" w:pos="1211"/>
        </w:tabs>
        <w:ind w:left="1211" w:hanging="360"/>
      </w:pPr>
      <w:rPr>
        <w:rFonts w:hint="default"/>
      </w:rPr>
    </w:lvl>
  </w:abstractNum>
  <w:abstractNum w:abstractNumId="5">
    <w:nsid w:val="11D7124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8FE0D18"/>
    <w:multiLevelType w:val="singleLevel"/>
    <w:tmpl w:val="E3E8DF98"/>
    <w:lvl w:ilvl="0">
      <w:start w:val="1"/>
      <w:numFmt w:val="decimal"/>
      <w:lvlText w:val="%1)"/>
      <w:lvlJc w:val="left"/>
      <w:pPr>
        <w:tabs>
          <w:tab w:val="num" w:pos="510"/>
        </w:tabs>
        <w:ind w:left="510" w:hanging="510"/>
      </w:pPr>
      <w:rPr>
        <w:rFonts w:cs="Times New Roman" w:hint="default"/>
      </w:rPr>
    </w:lvl>
  </w:abstractNum>
  <w:abstractNum w:abstractNumId="7">
    <w:nsid w:val="1D0A3E5A"/>
    <w:multiLevelType w:val="singleLevel"/>
    <w:tmpl w:val="629C5FC8"/>
    <w:lvl w:ilvl="0">
      <w:start w:val="1"/>
      <w:numFmt w:val="decimal"/>
      <w:lvlText w:val="%1."/>
      <w:legacy w:legacy="1" w:legacySpace="0" w:legacyIndent="269"/>
      <w:lvlJc w:val="left"/>
      <w:rPr>
        <w:rFonts w:ascii="Times New Roman" w:hAnsi="Times New Roman" w:cs="Times New Roman" w:hint="default"/>
      </w:rPr>
    </w:lvl>
  </w:abstractNum>
  <w:abstractNum w:abstractNumId="8">
    <w:nsid w:val="214A3F07"/>
    <w:multiLevelType w:val="singleLevel"/>
    <w:tmpl w:val="0419000F"/>
    <w:lvl w:ilvl="0">
      <w:start w:val="7"/>
      <w:numFmt w:val="decimal"/>
      <w:lvlText w:val="%1."/>
      <w:lvlJc w:val="left"/>
      <w:pPr>
        <w:tabs>
          <w:tab w:val="num" w:pos="360"/>
        </w:tabs>
        <w:ind w:left="360" w:hanging="360"/>
      </w:pPr>
      <w:rPr>
        <w:rFonts w:cs="Times New Roman" w:hint="default"/>
      </w:rPr>
    </w:lvl>
  </w:abstractNum>
  <w:abstractNum w:abstractNumId="9">
    <w:nsid w:val="217C39CE"/>
    <w:multiLevelType w:val="singleLevel"/>
    <w:tmpl w:val="B36847C6"/>
    <w:lvl w:ilvl="0">
      <w:start w:val="4"/>
      <w:numFmt w:val="bullet"/>
      <w:lvlText w:val="-"/>
      <w:lvlJc w:val="left"/>
      <w:pPr>
        <w:tabs>
          <w:tab w:val="num" w:pos="1335"/>
        </w:tabs>
        <w:ind w:left="1335" w:hanging="615"/>
      </w:pPr>
      <w:rPr>
        <w:rFonts w:hint="default"/>
      </w:rPr>
    </w:lvl>
  </w:abstractNum>
  <w:abstractNum w:abstractNumId="10">
    <w:nsid w:val="26124403"/>
    <w:multiLevelType w:val="singleLevel"/>
    <w:tmpl w:val="E0DE3EE6"/>
    <w:lvl w:ilvl="0">
      <w:start w:val="1"/>
      <w:numFmt w:val="decimal"/>
      <w:lvlText w:val="%1."/>
      <w:lvlJc w:val="left"/>
      <w:pPr>
        <w:tabs>
          <w:tab w:val="num" w:pos="1080"/>
        </w:tabs>
        <w:ind w:left="1080" w:hanging="360"/>
      </w:pPr>
      <w:rPr>
        <w:rFonts w:cs="Times New Roman" w:hint="default"/>
      </w:rPr>
    </w:lvl>
  </w:abstractNum>
  <w:abstractNum w:abstractNumId="11">
    <w:nsid w:val="290B4A90"/>
    <w:multiLevelType w:val="hybridMultilevel"/>
    <w:tmpl w:val="09928DE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9E20B29"/>
    <w:multiLevelType w:val="multilevel"/>
    <w:tmpl w:val="85441798"/>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3">
    <w:nsid w:val="2B260CB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31EE3BE8"/>
    <w:multiLevelType w:val="singleLevel"/>
    <w:tmpl w:val="F3104FFE"/>
    <w:lvl w:ilvl="0">
      <w:numFmt w:val="bullet"/>
      <w:lvlText w:val="-"/>
      <w:lvlJc w:val="left"/>
      <w:pPr>
        <w:tabs>
          <w:tab w:val="num" w:pos="927"/>
        </w:tabs>
        <w:ind w:left="927" w:hanging="360"/>
      </w:pPr>
      <w:rPr>
        <w:rFonts w:hint="default"/>
      </w:rPr>
    </w:lvl>
  </w:abstractNum>
  <w:abstractNum w:abstractNumId="15">
    <w:nsid w:val="321D5077"/>
    <w:multiLevelType w:val="singleLevel"/>
    <w:tmpl w:val="6BD668DE"/>
    <w:lvl w:ilvl="0">
      <w:start w:val="40"/>
      <w:numFmt w:val="bullet"/>
      <w:lvlText w:val="-"/>
      <w:lvlJc w:val="left"/>
      <w:pPr>
        <w:tabs>
          <w:tab w:val="num" w:pos="1155"/>
        </w:tabs>
        <w:ind w:left="1155" w:hanging="360"/>
      </w:pPr>
      <w:rPr>
        <w:rFonts w:hint="default"/>
      </w:rPr>
    </w:lvl>
  </w:abstractNum>
  <w:abstractNum w:abstractNumId="16">
    <w:nsid w:val="34E91D66"/>
    <w:multiLevelType w:val="hybridMultilevel"/>
    <w:tmpl w:val="CEECC2F6"/>
    <w:lvl w:ilvl="0" w:tplc="0419000F">
      <w:start w:val="1"/>
      <w:numFmt w:val="decimal"/>
      <w:lvlText w:val="%1."/>
      <w:lvlJc w:val="left"/>
      <w:pPr>
        <w:tabs>
          <w:tab w:val="num" w:pos="720"/>
        </w:tabs>
        <w:ind w:left="720" w:hanging="360"/>
      </w:pPr>
      <w:rPr>
        <w:rFonts w:cs="Times New Roman" w:hint="default"/>
      </w:rPr>
    </w:lvl>
    <w:lvl w:ilvl="1" w:tplc="D4729B3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C4E325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
    <w:nsid w:val="3CB52BB1"/>
    <w:multiLevelType w:val="singleLevel"/>
    <w:tmpl w:val="C960134A"/>
    <w:lvl w:ilvl="0">
      <w:start w:val="2"/>
      <w:numFmt w:val="bullet"/>
      <w:lvlText w:val="-"/>
      <w:lvlJc w:val="left"/>
      <w:pPr>
        <w:tabs>
          <w:tab w:val="num" w:pos="1200"/>
        </w:tabs>
        <w:ind w:left="1200" w:hanging="480"/>
      </w:pPr>
      <w:rPr>
        <w:rFonts w:hint="default"/>
      </w:rPr>
    </w:lvl>
  </w:abstractNum>
  <w:abstractNum w:abstractNumId="19">
    <w:nsid w:val="418D775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0">
    <w:nsid w:val="425339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269081E"/>
    <w:multiLevelType w:val="hybridMultilevel"/>
    <w:tmpl w:val="A72822A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6F32893"/>
    <w:multiLevelType w:val="hybridMultilevel"/>
    <w:tmpl w:val="D214EED4"/>
    <w:lvl w:ilvl="0" w:tplc="DE20086C">
      <w:start w:val="5"/>
      <w:numFmt w:val="decimal"/>
      <w:lvlText w:val="%1."/>
      <w:lvlJc w:val="left"/>
      <w:pPr>
        <w:tabs>
          <w:tab w:val="num" w:pos="720"/>
        </w:tabs>
        <w:ind w:left="720" w:hanging="360"/>
      </w:pPr>
      <w:rPr>
        <w:rFonts w:cs="Times New Roman" w:hint="default"/>
      </w:rPr>
    </w:lvl>
    <w:lvl w:ilvl="1" w:tplc="7D4C6D5A">
      <w:numFmt w:val="none"/>
      <w:lvlText w:val=""/>
      <w:lvlJc w:val="left"/>
      <w:pPr>
        <w:tabs>
          <w:tab w:val="num" w:pos="360"/>
        </w:tabs>
      </w:pPr>
      <w:rPr>
        <w:rFonts w:cs="Times New Roman"/>
      </w:rPr>
    </w:lvl>
    <w:lvl w:ilvl="2" w:tplc="B1B86B04">
      <w:numFmt w:val="none"/>
      <w:lvlText w:val=""/>
      <w:lvlJc w:val="left"/>
      <w:pPr>
        <w:tabs>
          <w:tab w:val="num" w:pos="360"/>
        </w:tabs>
      </w:pPr>
      <w:rPr>
        <w:rFonts w:cs="Times New Roman"/>
      </w:rPr>
    </w:lvl>
    <w:lvl w:ilvl="3" w:tplc="040812DC">
      <w:numFmt w:val="none"/>
      <w:lvlText w:val=""/>
      <w:lvlJc w:val="left"/>
      <w:pPr>
        <w:tabs>
          <w:tab w:val="num" w:pos="360"/>
        </w:tabs>
      </w:pPr>
      <w:rPr>
        <w:rFonts w:cs="Times New Roman"/>
      </w:rPr>
    </w:lvl>
    <w:lvl w:ilvl="4" w:tplc="F45E443A">
      <w:numFmt w:val="none"/>
      <w:lvlText w:val=""/>
      <w:lvlJc w:val="left"/>
      <w:pPr>
        <w:tabs>
          <w:tab w:val="num" w:pos="360"/>
        </w:tabs>
      </w:pPr>
      <w:rPr>
        <w:rFonts w:cs="Times New Roman"/>
      </w:rPr>
    </w:lvl>
    <w:lvl w:ilvl="5" w:tplc="BFAA6F9C">
      <w:numFmt w:val="none"/>
      <w:lvlText w:val=""/>
      <w:lvlJc w:val="left"/>
      <w:pPr>
        <w:tabs>
          <w:tab w:val="num" w:pos="360"/>
        </w:tabs>
      </w:pPr>
      <w:rPr>
        <w:rFonts w:cs="Times New Roman"/>
      </w:rPr>
    </w:lvl>
    <w:lvl w:ilvl="6" w:tplc="2EFC08FC">
      <w:numFmt w:val="none"/>
      <w:lvlText w:val=""/>
      <w:lvlJc w:val="left"/>
      <w:pPr>
        <w:tabs>
          <w:tab w:val="num" w:pos="360"/>
        </w:tabs>
      </w:pPr>
      <w:rPr>
        <w:rFonts w:cs="Times New Roman"/>
      </w:rPr>
    </w:lvl>
    <w:lvl w:ilvl="7" w:tplc="F5A42D00">
      <w:numFmt w:val="none"/>
      <w:lvlText w:val=""/>
      <w:lvlJc w:val="left"/>
      <w:pPr>
        <w:tabs>
          <w:tab w:val="num" w:pos="360"/>
        </w:tabs>
      </w:pPr>
      <w:rPr>
        <w:rFonts w:cs="Times New Roman"/>
      </w:rPr>
    </w:lvl>
    <w:lvl w:ilvl="8" w:tplc="BB8466E4">
      <w:numFmt w:val="none"/>
      <w:lvlText w:val=""/>
      <w:lvlJc w:val="left"/>
      <w:pPr>
        <w:tabs>
          <w:tab w:val="num" w:pos="360"/>
        </w:tabs>
      </w:pPr>
      <w:rPr>
        <w:rFonts w:cs="Times New Roman"/>
      </w:rPr>
    </w:lvl>
  </w:abstractNum>
  <w:abstractNum w:abstractNumId="23">
    <w:nsid w:val="506F047C"/>
    <w:multiLevelType w:val="singleLevel"/>
    <w:tmpl w:val="7542E856"/>
    <w:lvl w:ilvl="0">
      <w:start w:val="2"/>
      <w:numFmt w:val="bullet"/>
      <w:lvlText w:val="-"/>
      <w:lvlJc w:val="left"/>
      <w:pPr>
        <w:tabs>
          <w:tab w:val="num" w:pos="360"/>
        </w:tabs>
        <w:ind w:left="360" w:hanging="360"/>
      </w:pPr>
      <w:rPr>
        <w:rFonts w:hint="default"/>
      </w:rPr>
    </w:lvl>
  </w:abstractNum>
  <w:abstractNum w:abstractNumId="24">
    <w:nsid w:val="518B0015"/>
    <w:multiLevelType w:val="hybridMultilevel"/>
    <w:tmpl w:val="C9C4F89A"/>
    <w:lvl w:ilvl="0" w:tplc="92F67FD0">
      <w:start w:val="2"/>
      <w:numFmt w:val="bullet"/>
      <w:lvlText w:val="-"/>
      <w:lvlJc w:val="left"/>
      <w:pPr>
        <w:tabs>
          <w:tab w:val="num" w:pos="1755"/>
        </w:tabs>
        <w:ind w:left="1755" w:hanging="103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54E05E6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66982F7A"/>
    <w:multiLevelType w:val="multilevel"/>
    <w:tmpl w:val="50B4720A"/>
    <w:lvl w:ilvl="0">
      <w:start w:val="10"/>
      <w:numFmt w:val="decimal"/>
      <w:lvlText w:val="%1."/>
      <w:lvlJc w:val="left"/>
      <w:pPr>
        <w:tabs>
          <w:tab w:val="num" w:pos="360"/>
        </w:tabs>
        <w:ind w:left="360" w:hanging="360"/>
      </w:pPr>
      <w:rPr>
        <w:rFonts w:cs="Times New Roman" w:hint="default"/>
      </w:rPr>
    </w:lvl>
    <w:lvl w:ilvl="1">
      <w:start w:val="4"/>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7">
    <w:nsid w:val="6F6F454E"/>
    <w:multiLevelType w:val="singleLevel"/>
    <w:tmpl w:val="760634E4"/>
    <w:lvl w:ilvl="0">
      <w:start w:val="1"/>
      <w:numFmt w:val="bullet"/>
      <w:lvlText w:val=""/>
      <w:lvlJc w:val="left"/>
      <w:pPr>
        <w:tabs>
          <w:tab w:val="num" w:pos="360"/>
        </w:tabs>
        <w:ind w:left="360" w:hanging="360"/>
      </w:pPr>
      <w:rPr>
        <w:rFonts w:ascii="Symbol" w:hAnsi="Symbol" w:hint="default"/>
      </w:rPr>
    </w:lvl>
  </w:abstractNum>
  <w:abstractNum w:abstractNumId="28">
    <w:nsid w:val="723707EF"/>
    <w:multiLevelType w:val="singleLevel"/>
    <w:tmpl w:val="0419000F"/>
    <w:lvl w:ilvl="0">
      <w:start w:val="3"/>
      <w:numFmt w:val="decimal"/>
      <w:lvlText w:val="%1."/>
      <w:lvlJc w:val="left"/>
      <w:pPr>
        <w:tabs>
          <w:tab w:val="num" w:pos="360"/>
        </w:tabs>
        <w:ind w:left="360" w:hanging="360"/>
      </w:pPr>
      <w:rPr>
        <w:rFonts w:cs="Times New Roman" w:hint="default"/>
      </w:rPr>
    </w:lvl>
  </w:abstractNum>
  <w:abstractNum w:abstractNumId="29">
    <w:nsid w:val="7A8D5000"/>
    <w:multiLevelType w:val="multilevel"/>
    <w:tmpl w:val="50449ACA"/>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570"/>
        </w:tabs>
        <w:ind w:left="570" w:hanging="57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30">
    <w:nsid w:val="7BD73D5A"/>
    <w:multiLevelType w:val="multilevel"/>
    <w:tmpl w:val="1980988E"/>
    <w:lvl w:ilvl="0">
      <w:start w:val="1"/>
      <w:numFmt w:val="decimal"/>
      <w:lvlText w:val="%1."/>
      <w:lvlJc w:val="left"/>
      <w:pPr>
        <w:tabs>
          <w:tab w:val="num" w:pos="1352"/>
        </w:tabs>
        <w:ind w:left="1352" w:hanging="360"/>
      </w:pPr>
      <w:rPr>
        <w:rFonts w:cs="Times New Roman"/>
      </w:rPr>
    </w:lvl>
    <w:lvl w:ilvl="1" w:tentative="1">
      <w:start w:val="1"/>
      <w:numFmt w:val="lowerLetter"/>
      <w:lvlText w:val="%2."/>
      <w:lvlJc w:val="left"/>
      <w:pPr>
        <w:tabs>
          <w:tab w:val="num" w:pos="2072"/>
        </w:tabs>
        <w:ind w:left="2072" w:hanging="360"/>
      </w:pPr>
      <w:rPr>
        <w:rFonts w:cs="Times New Roman"/>
      </w:rPr>
    </w:lvl>
    <w:lvl w:ilvl="2" w:tentative="1">
      <w:start w:val="1"/>
      <w:numFmt w:val="lowerRoman"/>
      <w:lvlText w:val="%3."/>
      <w:lvlJc w:val="right"/>
      <w:pPr>
        <w:tabs>
          <w:tab w:val="num" w:pos="2792"/>
        </w:tabs>
        <w:ind w:left="2792" w:hanging="180"/>
      </w:pPr>
      <w:rPr>
        <w:rFonts w:cs="Times New Roman"/>
      </w:rPr>
    </w:lvl>
    <w:lvl w:ilvl="3" w:tentative="1">
      <w:start w:val="1"/>
      <w:numFmt w:val="decimal"/>
      <w:lvlText w:val="%4."/>
      <w:lvlJc w:val="left"/>
      <w:pPr>
        <w:tabs>
          <w:tab w:val="num" w:pos="3512"/>
        </w:tabs>
        <w:ind w:left="3512" w:hanging="360"/>
      </w:pPr>
      <w:rPr>
        <w:rFonts w:cs="Times New Roman"/>
      </w:rPr>
    </w:lvl>
    <w:lvl w:ilvl="4" w:tentative="1">
      <w:start w:val="1"/>
      <w:numFmt w:val="lowerLetter"/>
      <w:lvlText w:val="%5."/>
      <w:lvlJc w:val="left"/>
      <w:pPr>
        <w:tabs>
          <w:tab w:val="num" w:pos="4232"/>
        </w:tabs>
        <w:ind w:left="4232" w:hanging="360"/>
      </w:pPr>
      <w:rPr>
        <w:rFonts w:cs="Times New Roman"/>
      </w:rPr>
    </w:lvl>
    <w:lvl w:ilvl="5" w:tentative="1">
      <w:start w:val="1"/>
      <w:numFmt w:val="lowerRoman"/>
      <w:lvlText w:val="%6."/>
      <w:lvlJc w:val="right"/>
      <w:pPr>
        <w:tabs>
          <w:tab w:val="num" w:pos="4952"/>
        </w:tabs>
        <w:ind w:left="4952" w:hanging="180"/>
      </w:pPr>
      <w:rPr>
        <w:rFonts w:cs="Times New Roman"/>
      </w:rPr>
    </w:lvl>
    <w:lvl w:ilvl="6" w:tentative="1">
      <w:start w:val="1"/>
      <w:numFmt w:val="decimal"/>
      <w:lvlText w:val="%7."/>
      <w:lvlJc w:val="left"/>
      <w:pPr>
        <w:tabs>
          <w:tab w:val="num" w:pos="5672"/>
        </w:tabs>
        <w:ind w:left="5672" w:hanging="360"/>
      </w:pPr>
      <w:rPr>
        <w:rFonts w:cs="Times New Roman"/>
      </w:rPr>
    </w:lvl>
    <w:lvl w:ilvl="7" w:tentative="1">
      <w:start w:val="1"/>
      <w:numFmt w:val="lowerLetter"/>
      <w:lvlText w:val="%8."/>
      <w:lvlJc w:val="left"/>
      <w:pPr>
        <w:tabs>
          <w:tab w:val="num" w:pos="6392"/>
        </w:tabs>
        <w:ind w:left="6392" w:hanging="360"/>
      </w:pPr>
      <w:rPr>
        <w:rFonts w:cs="Times New Roman"/>
      </w:rPr>
    </w:lvl>
    <w:lvl w:ilvl="8" w:tentative="1">
      <w:start w:val="1"/>
      <w:numFmt w:val="lowerRoman"/>
      <w:lvlText w:val="%9."/>
      <w:lvlJc w:val="right"/>
      <w:pPr>
        <w:tabs>
          <w:tab w:val="num" w:pos="7112"/>
        </w:tabs>
        <w:ind w:left="7112" w:hanging="180"/>
      </w:pPr>
      <w:rPr>
        <w:rFonts w:cs="Times New Roman"/>
      </w:rPr>
    </w:lvl>
  </w:abstractNum>
  <w:num w:numId="1">
    <w:abstractNumId w:val="1"/>
  </w:num>
  <w:num w:numId="2">
    <w:abstractNumId w:val="0"/>
  </w:num>
  <w:num w:numId="3">
    <w:abstractNumId w:val="30"/>
  </w:num>
  <w:num w:numId="4">
    <w:abstractNumId w:val="17"/>
  </w:num>
  <w:num w:numId="5">
    <w:abstractNumId w:val="25"/>
  </w:num>
  <w:num w:numId="6">
    <w:abstractNumId w:val="12"/>
  </w:num>
  <w:num w:numId="7">
    <w:abstractNumId w:val="10"/>
  </w:num>
  <w:num w:numId="8">
    <w:abstractNumId w:val="5"/>
  </w:num>
  <w:num w:numId="9">
    <w:abstractNumId w:val="20"/>
  </w:num>
  <w:num w:numId="10">
    <w:abstractNumId w:val="14"/>
  </w:num>
  <w:num w:numId="11">
    <w:abstractNumId w:val="22"/>
  </w:num>
  <w:num w:numId="12">
    <w:abstractNumId w:val="29"/>
  </w:num>
  <w:num w:numId="13">
    <w:abstractNumId w:val="19"/>
  </w:num>
  <w:num w:numId="14">
    <w:abstractNumId w:val="23"/>
  </w:num>
  <w:num w:numId="15">
    <w:abstractNumId w:val="28"/>
  </w:num>
  <w:num w:numId="16">
    <w:abstractNumId w:val="13"/>
  </w:num>
  <w:num w:numId="17">
    <w:abstractNumId w:val="18"/>
  </w:num>
  <w:num w:numId="18">
    <w:abstractNumId w:val="8"/>
  </w:num>
  <w:num w:numId="19">
    <w:abstractNumId w:val="9"/>
  </w:num>
  <w:num w:numId="20">
    <w:abstractNumId w:val="26"/>
  </w:num>
  <w:num w:numId="21">
    <w:abstractNumId w:val="2"/>
  </w:num>
  <w:num w:numId="22">
    <w:abstractNumId w:val="15"/>
  </w:num>
  <w:num w:numId="23">
    <w:abstractNumId w:val="4"/>
  </w:num>
  <w:num w:numId="24">
    <w:abstractNumId w:val="1"/>
  </w:num>
  <w:num w:numId="25">
    <w:abstractNumId w:val="16"/>
  </w:num>
  <w:num w:numId="26">
    <w:abstractNumId w:val="24"/>
  </w:num>
  <w:num w:numId="27">
    <w:abstractNumId w:val="6"/>
  </w:num>
  <w:num w:numId="28">
    <w:abstractNumId w:val="27"/>
  </w:num>
  <w:num w:numId="29">
    <w:abstractNumId w:val="3"/>
  </w:num>
  <w:num w:numId="30">
    <w:abstractNumId w:val="7"/>
  </w:num>
  <w:num w:numId="31">
    <w:abstractNumId w:val="11"/>
  </w:num>
  <w:num w:numId="3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2532"/>
    <w:rsid w:val="0002029F"/>
    <w:rsid w:val="000210AD"/>
    <w:rsid w:val="00021442"/>
    <w:rsid w:val="00022543"/>
    <w:rsid w:val="00040C45"/>
    <w:rsid w:val="00084F39"/>
    <w:rsid w:val="000A0AC8"/>
    <w:rsid w:val="000B0388"/>
    <w:rsid w:val="000B2483"/>
    <w:rsid w:val="000B2A17"/>
    <w:rsid w:val="000B6B59"/>
    <w:rsid w:val="000C3A20"/>
    <w:rsid w:val="000D25F1"/>
    <w:rsid w:val="000E0532"/>
    <w:rsid w:val="000E1988"/>
    <w:rsid w:val="000E50BA"/>
    <w:rsid w:val="000F30C3"/>
    <w:rsid w:val="000F4944"/>
    <w:rsid w:val="001017FC"/>
    <w:rsid w:val="00102601"/>
    <w:rsid w:val="001061CB"/>
    <w:rsid w:val="00106500"/>
    <w:rsid w:val="00110738"/>
    <w:rsid w:val="001162D4"/>
    <w:rsid w:val="00116BC6"/>
    <w:rsid w:val="00117402"/>
    <w:rsid w:val="001326A0"/>
    <w:rsid w:val="001350AF"/>
    <w:rsid w:val="00160EBB"/>
    <w:rsid w:val="00164BF8"/>
    <w:rsid w:val="001660FB"/>
    <w:rsid w:val="0017150A"/>
    <w:rsid w:val="0017170A"/>
    <w:rsid w:val="00174797"/>
    <w:rsid w:val="00174E34"/>
    <w:rsid w:val="00175C72"/>
    <w:rsid w:val="00184E63"/>
    <w:rsid w:val="00191E4B"/>
    <w:rsid w:val="001A24F8"/>
    <w:rsid w:val="001A3A3C"/>
    <w:rsid w:val="001A44D8"/>
    <w:rsid w:val="001A582F"/>
    <w:rsid w:val="001A70F2"/>
    <w:rsid w:val="001A7216"/>
    <w:rsid w:val="001B13B7"/>
    <w:rsid w:val="001B3A95"/>
    <w:rsid w:val="001C08F0"/>
    <w:rsid w:val="001C0B39"/>
    <w:rsid w:val="001C17FA"/>
    <w:rsid w:val="001C2A93"/>
    <w:rsid w:val="001C301D"/>
    <w:rsid w:val="001D1143"/>
    <w:rsid w:val="001D24D0"/>
    <w:rsid w:val="001D2D45"/>
    <w:rsid w:val="001D306A"/>
    <w:rsid w:val="001D3B89"/>
    <w:rsid w:val="001E78C5"/>
    <w:rsid w:val="001F7E4D"/>
    <w:rsid w:val="0020005B"/>
    <w:rsid w:val="0020274C"/>
    <w:rsid w:val="002039D2"/>
    <w:rsid w:val="00205B26"/>
    <w:rsid w:val="002151B5"/>
    <w:rsid w:val="002166E1"/>
    <w:rsid w:val="0022362E"/>
    <w:rsid w:val="00230EEB"/>
    <w:rsid w:val="00233365"/>
    <w:rsid w:val="002369AD"/>
    <w:rsid w:val="00251A2A"/>
    <w:rsid w:val="00252BAB"/>
    <w:rsid w:val="00274052"/>
    <w:rsid w:val="00282ADB"/>
    <w:rsid w:val="00283651"/>
    <w:rsid w:val="00283762"/>
    <w:rsid w:val="002A3D31"/>
    <w:rsid w:val="002A3D9F"/>
    <w:rsid w:val="002A6A0F"/>
    <w:rsid w:val="002A793D"/>
    <w:rsid w:val="002B0D72"/>
    <w:rsid w:val="002B66D2"/>
    <w:rsid w:val="002B7075"/>
    <w:rsid w:val="002C078C"/>
    <w:rsid w:val="002C6147"/>
    <w:rsid w:val="002C693F"/>
    <w:rsid w:val="002D4143"/>
    <w:rsid w:val="002D4187"/>
    <w:rsid w:val="002D52A4"/>
    <w:rsid w:val="002D7F01"/>
    <w:rsid w:val="002E31C5"/>
    <w:rsid w:val="002E53A5"/>
    <w:rsid w:val="00304100"/>
    <w:rsid w:val="003215EA"/>
    <w:rsid w:val="003220A5"/>
    <w:rsid w:val="0032424B"/>
    <w:rsid w:val="0033315B"/>
    <w:rsid w:val="00336015"/>
    <w:rsid w:val="003364ED"/>
    <w:rsid w:val="0034558A"/>
    <w:rsid w:val="00362BEB"/>
    <w:rsid w:val="003772FA"/>
    <w:rsid w:val="00383216"/>
    <w:rsid w:val="0038608A"/>
    <w:rsid w:val="00387557"/>
    <w:rsid w:val="003907AA"/>
    <w:rsid w:val="00390CEF"/>
    <w:rsid w:val="00393B97"/>
    <w:rsid w:val="00393DFB"/>
    <w:rsid w:val="003B25F0"/>
    <w:rsid w:val="003B2749"/>
    <w:rsid w:val="003D07D9"/>
    <w:rsid w:val="003D6251"/>
    <w:rsid w:val="003D79BD"/>
    <w:rsid w:val="003E5692"/>
    <w:rsid w:val="003F26D8"/>
    <w:rsid w:val="003F2AC6"/>
    <w:rsid w:val="003F60CD"/>
    <w:rsid w:val="003F68EF"/>
    <w:rsid w:val="003F71A6"/>
    <w:rsid w:val="00401547"/>
    <w:rsid w:val="00403E13"/>
    <w:rsid w:val="00405FA8"/>
    <w:rsid w:val="004110B9"/>
    <w:rsid w:val="00417217"/>
    <w:rsid w:val="00421705"/>
    <w:rsid w:val="0043125D"/>
    <w:rsid w:val="00445518"/>
    <w:rsid w:val="00464C29"/>
    <w:rsid w:val="00472299"/>
    <w:rsid w:val="00472FA7"/>
    <w:rsid w:val="00475660"/>
    <w:rsid w:val="00481C45"/>
    <w:rsid w:val="004843EA"/>
    <w:rsid w:val="0048476E"/>
    <w:rsid w:val="004937C3"/>
    <w:rsid w:val="00494599"/>
    <w:rsid w:val="004A103D"/>
    <w:rsid w:val="004B090F"/>
    <w:rsid w:val="004B6DD4"/>
    <w:rsid w:val="004C2532"/>
    <w:rsid w:val="004C39C4"/>
    <w:rsid w:val="004E1865"/>
    <w:rsid w:val="004E2773"/>
    <w:rsid w:val="004E27BF"/>
    <w:rsid w:val="004E34F0"/>
    <w:rsid w:val="004E7F14"/>
    <w:rsid w:val="004F42E8"/>
    <w:rsid w:val="00505B68"/>
    <w:rsid w:val="00505FA6"/>
    <w:rsid w:val="00511BC6"/>
    <w:rsid w:val="00511E3A"/>
    <w:rsid w:val="00512892"/>
    <w:rsid w:val="0051306F"/>
    <w:rsid w:val="00513603"/>
    <w:rsid w:val="00524771"/>
    <w:rsid w:val="00533449"/>
    <w:rsid w:val="00536D54"/>
    <w:rsid w:val="00546756"/>
    <w:rsid w:val="005544F7"/>
    <w:rsid w:val="0056305C"/>
    <w:rsid w:val="0057246A"/>
    <w:rsid w:val="00575CA6"/>
    <w:rsid w:val="005878F1"/>
    <w:rsid w:val="0059086E"/>
    <w:rsid w:val="00590E79"/>
    <w:rsid w:val="00591461"/>
    <w:rsid w:val="005926A7"/>
    <w:rsid w:val="00592B27"/>
    <w:rsid w:val="005B5304"/>
    <w:rsid w:val="005C1A0F"/>
    <w:rsid w:val="005D52E8"/>
    <w:rsid w:val="005D6AE7"/>
    <w:rsid w:val="005E4822"/>
    <w:rsid w:val="00601AF9"/>
    <w:rsid w:val="00604E97"/>
    <w:rsid w:val="006117DB"/>
    <w:rsid w:val="006204D1"/>
    <w:rsid w:val="00624D77"/>
    <w:rsid w:val="00632544"/>
    <w:rsid w:val="00632C09"/>
    <w:rsid w:val="00636295"/>
    <w:rsid w:val="00643611"/>
    <w:rsid w:val="00657C26"/>
    <w:rsid w:val="00665FA7"/>
    <w:rsid w:val="006769A0"/>
    <w:rsid w:val="00683CDB"/>
    <w:rsid w:val="00685EB3"/>
    <w:rsid w:val="006A353B"/>
    <w:rsid w:val="006A66C7"/>
    <w:rsid w:val="006B110B"/>
    <w:rsid w:val="006B62E7"/>
    <w:rsid w:val="006C3D11"/>
    <w:rsid w:val="006C4D6A"/>
    <w:rsid w:val="006C5BBF"/>
    <w:rsid w:val="006C798D"/>
    <w:rsid w:val="006D401E"/>
    <w:rsid w:val="006E2E2C"/>
    <w:rsid w:val="006E3FFA"/>
    <w:rsid w:val="006E7344"/>
    <w:rsid w:val="006F18FB"/>
    <w:rsid w:val="006F5EB9"/>
    <w:rsid w:val="007000CB"/>
    <w:rsid w:val="007128F5"/>
    <w:rsid w:val="00717F94"/>
    <w:rsid w:val="00723E02"/>
    <w:rsid w:val="007442A7"/>
    <w:rsid w:val="00752337"/>
    <w:rsid w:val="00752C04"/>
    <w:rsid w:val="0076592B"/>
    <w:rsid w:val="00770F64"/>
    <w:rsid w:val="007A11C4"/>
    <w:rsid w:val="007B18A9"/>
    <w:rsid w:val="007B19AF"/>
    <w:rsid w:val="007C1E32"/>
    <w:rsid w:val="007D173B"/>
    <w:rsid w:val="007D2493"/>
    <w:rsid w:val="007D2FA2"/>
    <w:rsid w:val="007D452A"/>
    <w:rsid w:val="007F1B4C"/>
    <w:rsid w:val="007F665A"/>
    <w:rsid w:val="008046EA"/>
    <w:rsid w:val="00825645"/>
    <w:rsid w:val="0083100B"/>
    <w:rsid w:val="0083173F"/>
    <w:rsid w:val="0084605E"/>
    <w:rsid w:val="00851CA3"/>
    <w:rsid w:val="00860CF6"/>
    <w:rsid w:val="00880140"/>
    <w:rsid w:val="0088081D"/>
    <w:rsid w:val="008827DA"/>
    <w:rsid w:val="008902C8"/>
    <w:rsid w:val="00896E3D"/>
    <w:rsid w:val="008A2CD1"/>
    <w:rsid w:val="008A3DF7"/>
    <w:rsid w:val="008B0DDD"/>
    <w:rsid w:val="008D1D76"/>
    <w:rsid w:val="008D349A"/>
    <w:rsid w:val="008D7994"/>
    <w:rsid w:val="00900B5B"/>
    <w:rsid w:val="00901E98"/>
    <w:rsid w:val="00902E27"/>
    <w:rsid w:val="00905215"/>
    <w:rsid w:val="009077DE"/>
    <w:rsid w:val="009101BD"/>
    <w:rsid w:val="0093122E"/>
    <w:rsid w:val="00943CED"/>
    <w:rsid w:val="0094430A"/>
    <w:rsid w:val="00947A59"/>
    <w:rsid w:val="00947F19"/>
    <w:rsid w:val="009540DF"/>
    <w:rsid w:val="00956B59"/>
    <w:rsid w:val="009627A1"/>
    <w:rsid w:val="00970286"/>
    <w:rsid w:val="00971707"/>
    <w:rsid w:val="00985934"/>
    <w:rsid w:val="00991B95"/>
    <w:rsid w:val="009921FD"/>
    <w:rsid w:val="009A01FB"/>
    <w:rsid w:val="009A2012"/>
    <w:rsid w:val="009A2778"/>
    <w:rsid w:val="009A43A7"/>
    <w:rsid w:val="009A6FBC"/>
    <w:rsid w:val="009A7DA4"/>
    <w:rsid w:val="009A7E8E"/>
    <w:rsid w:val="009B3CA3"/>
    <w:rsid w:val="009B3E96"/>
    <w:rsid w:val="009C0CA2"/>
    <w:rsid w:val="009C17BF"/>
    <w:rsid w:val="009E10F7"/>
    <w:rsid w:val="009E29AC"/>
    <w:rsid w:val="009E4FAD"/>
    <w:rsid w:val="009F01F5"/>
    <w:rsid w:val="009F5311"/>
    <w:rsid w:val="00A01BFD"/>
    <w:rsid w:val="00A01E96"/>
    <w:rsid w:val="00A17915"/>
    <w:rsid w:val="00A24D66"/>
    <w:rsid w:val="00A36E09"/>
    <w:rsid w:val="00A45EDD"/>
    <w:rsid w:val="00A46CB2"/>
    <w:rsid w:val="00A54FCF"/>
    <w:rsid w:val="00A56893"/>
    <w:rsid w:val="00A57BB0"/>
    <w:rsid w:val="00A621B4"/>
    <w:rsid w:val="00A659EC"/>
    <w:rsid w:val="00A67AF6"/>
    <w:rsid w:val="00A70B3B"/>
    <w:rsid w:val="00A715BA"/>
    <w:rsid w:val="00AA0B45"/>
    <w:rsid w:val="00AA707C"/>
    <w:rsid w:val="00AB093F"/>
    <w:rsid w:val="00AB2998"/>
    <w:rsid w:val="00AC2A7E"/>
    <w:rsid w:val="00AC6792"/>
    <w:rsid w:val="00AC6FE3"/>
    <w:rsid w:val="00AC70C2"/>
    <w:rsid w:val="00AD0D9D"/>
    <w:rsid w:val="00AD2782"/>
    <w:rsid w:val="00AD58BD"/>
    <w:rsid w:val="00AD5ADF"/>
    <w:rsid w:val="00AE59B2"/>
    <w:rsid w:val="00AF5379"/>
    <w:rsid w:val="00B03523"/>
    <w:rsid w:val="00B1030F"/>
    <w:rsid w:val="00B17466"/>
    <w:rsid w:val="00B241D0"/>
    <w:rsid w:val="00B3672D"/>
    <w:rsid w:val="00B416DE"/>
    <w:rsid w:val="00B45443"/>
    <w:rsid w:val="00B51AF3"/>
    <w:rsid w:val="00B56FA3"/>
    <w:rsid w:val="00B66362"/>
    <w:rsid w:val="00B831BF"/>
    <w:rsid w:val="00B92ADA"/>
    <w:rsid w:val="00BA2FD6"/>
    <w:rsid w:val="00BA71E2"/>
    <w:rsid w:val="00BA748C"/>
    <w:rsid w:val="00BB037C"/>
    <w:rsid w:val="00BB3D7F"/>
    <w:rsid w:val="00BD1475"/>
    <w:rsid w:val="00BD1F05"/>
    <w:rsid w:val="00BD283B"/>
    <w:rsid w:val="00BD6CAD"/>
    <w:rsid w:val="00BE6C43"/>
    <w:rsid w:val="00BF0C5F"/>
    <w:rsid w:val="00BF3BDA"/>
    <w:rsid w:val="00BF76AA"/>
    <w:rsid w:val="00C01D7D"/>
    <w:rsid w:val="00C107D4"/>
    <w:rsid w:val="00C1096E"/>
    <w:rsid w:val="00C156EC"/>
    <w:rsid w:val="00C162F6"/>
    <w:rsid w:val="00C23443"/>
    <w:rsid w:val="00C26A69"/>
    <w:rsid w:val="00C367C5"/>
    <w:rsid w:val="00C47518"/>
    <w:rsid w:val="00C55958"/>
    <w:rsid w:val="00C637CF"/>
    <w:rsid w:val="00C73AAF"/>
    <w:rsid w:val="00C8463B"/>
    <w:rsid w:val="00C953A7"/>
    <w:rsid w:val="00C9625C"/>
    <w:rsid w:val="00CA2814"/>
    <w:rsid w:val="00CA2EAB"/>
    <w:rsid w:val="00CA510B"/>
    <w:rsid w:val="00CB022A"/>
    <w:rsid w:val="00CB673E"/>
    <w:rsid w:val="00CC2804"/>
    <w:rsid w:val="00CC549E"/>
    <w:rsid w:val="00CD0799"/>
    <w:rsid w:val="00CE3144"/>
    <w:rsid w:val="00CE345E"/>
    <w:rsid w:val="00CF69B3"/>
    <w:rsid w:val="00D06BD5"/>
    <w:rsid w:val="00D11BC0"/>
    <w:rsid w:val="00D15F41"/>
    <w:rsid w:val="00D174D8"/>
    <w:rsid w:val="00D2463F"/>
    <w:rsid w:val="00D3732E"/>
    <w:rsid w:val="00D3758A"/>
    <w:rsid w:val="00D3760F"/>
    <w:rsid w:val="00D4165A"/>
    <w:rsid w:val="00D4416C"/>
    <w:rsid w:val="00D44D19"/>
    <w:rsid w:val="00D56E7B"/>
    <w:rsid w:val="00D6316E"/>
    <w:rsid w:val="00D76E01"/>
    <w:rsid w:val="00D76FAB"/>
    <w:rsid w:val="00D805E8"/>
    <w:rsid w:val="00D84277"/>
    <w:rsid w:val="00DA6498"/>
    <w:rsid w:val="00DB15E8"/>
    <w:rsid w:val="00DB730F"/>
    <w:rsid w:val="00DC2C23"/>
    <w:rsid w:val="00DC4E59"/>
    <w:rsid w:val="00DC5898"/>
    <w:rsid w:val="00DD2308"/>
    <w:rsid w:val="00DE600A"/>
    <w:rsid w:val="00DE6789"/>
    <w:rsid w:val="00DF312D"/>
    <w:rsid w:val="00DF6C94"/>
    <w:rsid w:val="00E070CA"/>
    <w:rsid w:val="00E121BD"/>
    <w:rsid w:val="00E17789"/>
    <w:rsid w:val="00E20DF8"/>
    <w:rsid w:val="00E316A2"/>
    <w:rsid w:val="00E3279A"/>
    <w:rsid w:val="00E3731B"/>
    <w:rsid w:val="00E415E6"/>
    <w:rsid w:val="00E50610"/>
    <w:rsid w:val="00E52272"/>
    <w:rsid w:val="00E6087F"/>
    <w:rsid w:val="00E7054D"/>
    <w:rsid w:val="00E74FAE"/>
    <w:rsid w:val="00E75E55"/>
    <w:rsid w:val="00E7684B"/>
    <w:rsid w:val="00E914CD"/>
    <w:rsid w:val="00E91CF3"/>
    <w:rsid w:val="00E93A64"/>
    <w:rsid w:val="00E947A7"/>
    <w:rsid w:val="00E975D7"/>
    <w:rsid w:val="00EA08D4"/>
    <w:rsid w:val="00EA0D72"/>
    <w:rsid w:val="00EA4C83"/>
    <w:rsid w:val="00EA6583"/>
    <w:rsid w:val="00EC5720"/>
    <w:rsid w:val="00EC5BD2"/>
    <w:rsid w:val="00ED1FDE"/>
    <w:rsid w:val="00ED370C"/>
    <w:rsid w:val="00ED3E5C"/>
    <w:rsid w:val="00EE1676"/>
    <w:rsid w:val="00EE2482"/>
    <w:rsid w:val="00EE58DE"/>
    <w:rsid w:val="00EE5921"/>
    <w:rsid w:val="00EE777A"/>
    <w:rsid w:val="00F01F10"/>
    <w:rsid w:val="00F05015"/>
    <w:rsid w:val="00F125F0"/>
    <w:rsid w:val="00F12601"/>
    <w:rsid w:val="00F17C31"/>
    <w:rsid w:val="00F235B7"/>
    <w:rsid w:val="00F33859"/>
    <w:rsid w:val="00F34526"/>
    <w:rsid w:val="00F40A39"/>
    <w:rsid w:val="00F44BAC"/>
    <w:rsid w:val="00F517C2"/>
    <w:rsid w:val="00F51D9C"/>
    <w:rsid w:val="00F63300"/>
    <w:rsid w:val="00F63C51"/>
    <w:rsid w:val="00F752A6"/>
    <w:rsid w:val="00F81952"/>
    <w:rsid w:val="00F82455"/>
    <w:rsid w:val="00F9319B"/>
    <w:rsid w:val="00FA3B0A"/>
    <w:rsid w:val="00FB0D0A"/>
    <w:rsid w:val="00FC12AB"/>
    <w:rsid w:val="00FC484C"/>
    <w:rsid w:val="00FC6170"/>
    <w:rsid w:val="00FC7CA7"/>
    <w:rsid w:val="00FE0913"/>
    <w:rsid w:val="00FF2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1"/>
    <o:shapelayout v:ext="edit">
      <o:idmap v:ext="edit" data="1"/>
    </o:shapelayout>
  </w:shapeDefaults>
  <w:decimalSymbol w:val=","/>
  <w:listSeparator w:val=";"/>
  <w14:defaultImageDpi w14:val="0"/>
  <w15:chartTrackingRefBased/>
  <w15:docId w15:val="{413238C9-3CCF-4A70-9ADF-01EF1472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lang w:val="en-US"/>
    </w:rPr>
  </w:style>
  <w:style w:type="paragraph" w:styleId="1">
    <w:name w:val="heading 1"/>
    <w:basedOn w:val="a"/>
    <w:next w:val="a"/>
    <w:link w:val="10"/>
    <w:uiPriority w:val="9"/>
    <w:qFormat/>
    <w:pPr>
      <w:keepNext/>
      <w:widowControl/>
      <w:spacing w:before="240" w:after="60"/>
      <w:jc w:val="center"/>
      <w:outlineLvl w:val="0"/>
    </w:pPr>
    <w:rPr>
      <w:kern w:val="28"/>
      <w:sz w:val="28"/>
      <w:lang w:val="ru-RU"/>
    </w:rPr>
  </w:style>
  <w:style w:type="paragraph" w:styleId="20">
    <w:name w:val="heading 2"/>
    <w:basedOn w:val="a"/>
    <w:next w:val="a"/>
    <w:link w:val="21"/>
    <w:uiPriority w:val="9"/>
    <w:qFormat/>
    <w:pPr>
      <w:keepNext/>
      <w:widowControl/>
      <w:ind w:right="-1" w:firstLine="851"/>
      <w:jc w:val="right"/>
      <w:outlineLvl w:val="1"/>
    </w:pPr>
    <w:rPr>
      <w:sz w:val="28"/>
      <w:lang w:val="ru-RU"/>
    </w:rPr>
  </w:style>
  <w:style w:type="paragraph" w:styleId="3">
    <w:name w:val="heading 3"/>
    <w:basedOn w:val="a"/>
    <w:next w:val="a"/>
    <w:link w:val="30"/>
    <w:uiPriority w:val="9"/>
    <w:qFormat/>
    <w:pPr>
      <w:keepNext/>
      <w:widowControl/>
      <w:ind w:firstLine="709"/>
      <w:jc w:val="center"/>
      <w:outlineLvl w:val="2"/>
    </w:pPr>
    <w:rPr>
      <w:b/>
      <w:sz w:val="28"/>
      <w:lang w:val="ru-RU"/>
    </w:rPr>
  </w:style>
  <w:style w:type="paragraph" w:styleId="4">
    <w:name w:val="heading 4"/>
    <w:basedOn w:val="a"/>
    <w:next w:val="a"/>
    <w:link w:val="40"/>
    <w:uiPriority w:val="9"/>
    <w:qFormat/>
    <w:pPr>
      <w:keepNext/>
      <w:widowControl/>
      <w:shd w:val="clear" w:color="auto" w:fill="FFFFFF"/>
      <w:spacing w:line="360" w:lineRule="auto"/>
      <w:ind w:firstLine="709"/>
      <w:jc w:val="both"/>
      <w:outlineLvl w:val="3"/>
    </w:pPr>
    <w:rPr>
      <w:color w:val="000000"/>
      <w:sz w:val="28"/>
      <w:lang w:val="ru-RU"/>
    </w:rPr>
  </w:style>
  <w:style w:type="paragraph" w:styleId="5">
    <w:name w:val="heading 5"/>
    <w:basedOn w:val="a"/>
    <w:next w:val="a"/>
    <w:link w:val="50"/>
    <w:uiPriority w:val="9"/>
    <w:qFormat/>
    <w:pPr>
      <w:keepNext/>
      <w:widowControl/>
      <w:outlineLvl w:val="4"/>
    </w:pPr>
    <w:rPr>
      <w:sz w:val="28"/>
      <w:lang w:val="ru-RU"/>
    </w:rPr>
  </w:style>
  <w:style w:type="paragraph" w:styleId="6">
    <w:name w:val="heading 6"/>
    <w:basedOn w:val="a"/>
    <w:next w:val="a"/>
    <w:link w:val="60"/>
    <w:uiPriority w:val="9"/>
    <w:qFormat/>
    <w:pPr>
      <w:keepNext/>
      <w:widowControl/>
      <w:ind w:firstLine="567"/>
      <w:jc w:val="right"/>
      <w:outlineLvl w:val="5"/>
    </w:pPr>
    <w:rPr>
      <w:sz w:val="28"/>
      <w:lang w:val="ru-RU"/>
    </w:rPr>
  </w:style>
  <w:style w:type="paragraph" w:styleId="7">
    <w:name w:val="heading 7"/>
    <w:basedOn w:val="a"/>
    <w:next w:val="a"/>
    <w:link w:val="70"/>
    <w:uiPriority w:val="9"/>
    <w:qFormat/>
    <w:pPr>
      <w:keepNext/>
      <w:widowControl/>
      <w:ind w:firstLine="567"/>
      <w:jc w:val="center"/>
      <w:outlineLvl w:val="6"/>
    </w:pPr>
    <w:rPr>
      <w:sz w:val="28"/>
      <w:lang w:val="ru-RU"/>
    </w:rPr>
  </w:style>
  <w:style w:type="paragraph" w:styleId="8">
    <w:name w:val="heading 8"/>
    <w:basedOn w:val="a"/>
    <w:next w:val="a"/>
    <w:link w:val="80"/>
    <w:uiPriority w:val="9"/>
    <w:qFormat/>
    <w:pPr>
      <w:keepNext/>
      <w:widowControl/>
      <w:spacing w:line="360" w:lineRule="auto"/>
      <w:jc w:val="right"/>
      <w:outlineLvl w:val="7"/>
    </w:pPr>
    <w:rPr>
      <w:sz w:val="28"/>
      <w:lang w:val="ru-RU"/>
    </w:rPr>
  </w:style>
  <w:style w:type="paragraph" w:styleId="9">
    <w:name w:val="heading 9"/>
    <w:basedOn w:val="a"/>
    <w:next w:val="a"/>
    <w:link w:val="90"/>
    <w:uiPriority w:val="9"/>
    <w:qFormat/>
    <w:pPr>
      <w:keepNext/>
      <w:widowControl/>
      <w:jc w:val="both"/>
      <w:outlineLvl w:val="8"/>
    </w:pPr>
    <w:rPr>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aliases w:val="ОСН1"/>
    <w:basedOn w:val="a"/>
    <w:link w:val="a4"/>
    <w:uiPriority w:val="99"/>
    <w:pPr>
      <w:widowControl/>
      <w:shd w:val="clear" w:color="auto" w:fill="FFFFFF"/>
      <w:spacing w:line="360" w:lineRule="auto"/>
      <w:ind w:firstLine="709"/>
      <w:jc w:val="both"/>
    </w:pPr>
    <w:rPr>
      <w:color w:val="000000"/>
      <w:sz w:val="28"/>
      <w:lang w:val="ru-RU"/>
    </w:rPr>
  </w:style>
  <w:style w:type="character" w:customStyle="1" w:styleId="a4">
    <w:name w:val="Основний текст з відступом Знак"/>
    <w:aliases w:val="ОСН1 Знак"/>
    <w:link w:val="a3"/>
    <w:uiPriority w:val="99"/>
    <w:semiHidden/>
  </w:style>
  <w:style w:type="paragraph" w:styleId="a5">
    <w:name w:val="header"/>
    <w:basedOn w:val="a"/>
    <w:link w:val="a6"/>
    <w:uiPriority w:val="99"/>
    <w:rsid w:val="0094430A"/>
    <w:pPr>
      <w:widowControl/>
      <w:tabs>
        <w:tab w:val="center" w:pos="4536"/>
        <w:tab w:val="right" w:pos="9072"/>
      </w:tabs>
    </w:pPr>
    <w:rPr>
      <w:lang w:val="ru-RU"/>
    </w:rPr>
  </w:style>
  <w:style w:type="character" w:customStyle="1" w:styleId="a6">
    <w:name w:val="Верхній колонтитул Знак"/>
    <w:link w:val="a5"/>
    <w:uiPriority w:val="99"/>
    <w:semiHidden/>
  </w:style>
  <w:style w:type="character" w:styleId="a7">
    <w:name w:val="page number"/>
    <w:uiPriority w:val="99"/>
    <w:rPr>
      <w:rFonts w:cs="Times New Roman"/>
    </w:rPr>
  </w:style>
  <w:style w:type="paragraph" w:styleId="a8">
    <w:name w:val="Title"/>
    <w:basedOn w:val="a9"/>
    <w:next w:val="a9"/>
    <w:link w:val="aa"/>
    <w:uiPriority w:val="10"/>
    <w:rsid w:val="0094430A"/>
    <w:pPr>
      <w:spacing w:before="120" w:after="120"/>
    </w:pPr>
    <w:rPr>
      <w:b/>
      <w:lang w:val="en-US"/>
    </w:rPr>
  </w:style>
  <w:style w:type="character" w:customStyle="1" w:styleId="aa">
    <w:name w:val="Назва Знак"/>
    <w:link w:val="a8"/>
    <w:uiPriority w:val="10"/>
    <w:rPr>
      <w:rFonts w:ascii="Cambria" w:eastAsia="Times New Roman" w:hAnsi="Cambria" w:cs="Times New Roman"/>
      <w:b/>
      <w:bCs/>
      <w:kern w:val="28"/>
      <w:sz w:val="32"/>
      <w:szCs w:val="32"/>
    </w:rPr>
  </w:style>
  <w:style w:type="paragraph" w:styleId="31">
    <w:name w:val="Body Text Indent 3"/>
    <w:basedOn w:val="a"/>
    <w:link w:val="32"/>
    <w:uiPriority w:val="99"/>
    <w:pPr>
      <w:widowControl/>
      <w:ind w:firstLine="567"/>
    </w:pPr>
    <w:rPr>
      <w:sz w:val="28"/>
      <w:lang w:val="ru-RU"/>
    </w:rPr>
  </w:style>
  <w:style w:type="character" w:customStyle="1" w:styleId="32">
    <w:name w:val="Основний текст з відступом 3 Знак"/>
    <w:link w:val="31"/>
    <w:uiPriority w:val="99"/>
    <w:semiHidden/>
    <w:rPr>
      <w:sz w:val="16"/>
      <w:szCs w:val="16"/>
    </w:rPr>
  </w:style>
  <w:style w:type="paragraph" w:styleId="11">
    <w:name w:val="toc 1"/>
    <w:basedOn w:val="a"/>
    <w:next w:val="a"/>
    <w:autoRedefine/>
    <w:uiPriority w:val="39"/>
    <w:semiHidden/>
    <w:rsid w:val="00512892"/>
    <w:pPr>
      <w:tabs>
        <w:tab w:val="right" w:leader="dot" w:pos="9639"/>
      </w:tabs>
      <w:spacing w:line="440" w:lineRule="exact"/>
      <w:ind w:left="567"/>
    </w:pPr>
    <w:rPr>
      <w:noProof/>
      <w:color w:val="000000"/>
      <w:sz w:val="28"/>
      <w:szCs w:val="28"/>
      <w:lang w:val="ru-RU"/>
    </w:rPr>
  </w:style>
  <w:style w:type="paragraph" w:styleId="22">
    <w:name w:val="Body Text 2"/>
    <w:basedOn w:val="a"/>
    <w:link w:val="23"/>
    <w:uiPriority w:val="99"/>
    <w:rsid w:val="009E4FAD"/>
    <w:pPr>
      <w:widowControl/>
      <w:ind w:firstLine="720"/>
      <w:jc w:val="both"/>
    </w:pPr>
    <w:rPr>
      <w:rFonts w:ascii="AGOpus" w:hAnsi="AGOpus"/>
      <w:sz w:val="28"/>
      <w:lang w:val="ru-RU"/>
    </w:rPr>
  </w:style>
  <w:style w:type="character" w:customStyle="1" w:styleId="23">
    <w:name w:val="Основний текст 2 Знак"/>
    <w:link w:val="22"/>
    <w:uiPriority w:val="99"/>
    <w:semiHidden/>
  </w:style>
  <w:style w:type="paragraph" w:customStyle="1" w:styleId="ab">
    <w:name w:val="текст таблицы"/>
    <w:basedOn w:val="a"/>
    <w:autoRedefine/>
    <w:rsid w:val="00C637CF"/>
    <w:pPr>
      <w:spacing w:before="20"/>
      <w:jc w:val="center"/>
    </w:pPr>
    <w:rPr>
      <w:sz w:val="28"/>
      <w:lang w:val="ru-RU"/>
    </w:rPr>
  </w:style>
  <w:style w:type="paragraph" w:customStyle="1" w:styleId="ac">
    <w:name w:val="назв таб"/>
    <w:basedOn w:val="a"/>
    <w:next w:val="a"/>
    <w:autoRedefine/>
    <w:rsid w:val="0022362E"/>
    <w:pPr>
      <w:jc w:val="center"/>
    </w:pPr>
    <w:rPr>
      <w:sz w:val="28"/>
      <w:lang w:val="ru-RU"/>
    </w:rPr>
  </w:style>
  <w:style w:type="paragraph" w:customStyle="1" w:styleId="ad">
    <w:name w:val="заголовок в таблицах"/>
    <w:basedOn w:val="a"/>
    <w:next w:val="a"/>
    <w:autoRedefine/>
    <w:rsid w:val="006C4D6A"/>
    <w:pPr>
      <w:widowControl/>
      <w:spacing w:before="80"/>
      <w:jc w:val="center"/>
    </w:pPr>
    <w:rPr>
      <w:sz w:val="28"/>
      <w:lang w:val="ru-RU"/>
    </w:rPr>
  </w:style>
  <w:style w:type="paragraph" w:styleId="24">
    <w:name w:val="toc 2"/>
    <w:basedOn w:val="a"/>
    <w:next w:val="a"/>
    <w:autoRedefine/>
    <w:uiPriority w:val="39"/>
    <w:semiHidden/>
    <w:pPr>
      <w:widowControl/>
      <w:tabs>
        <w:tab w:val="right" w:leader="dot" w:pos="9854"/>
      </w:tabs>
    </w:pPr>
    <w:rPr>
      <w:rFonts w:ascii="Courier New" w:hAnsi="Courier New"/>
      <w:noProof/>
      <w:color w:val="000000"/>
      <w:sz w:val="28"/>
      <w:lang w:val="ru-RU"/>
    </w:rPr>
  </w:style>
  <w:style w:type="paragraph" w:styleId="33">
    <w:name w:val="toc 3"/>
    <w:basedOn w:val="a"/>
    <w:next w:val="a"/>
    <w:autoRedefine/>
    <w:uiPriority w:val="39"/>
    <w:semiHidden/>
    <w:pPr>
      <w:widowControl/>
      <w:tabs>
        <w:tab w:val="right" w:leader="dot" w:pos="9854"/>
      </w:tabs>
    </w:pPr>
    <w:rPr>
      <w:rFonts w:ascii="Courier New" w:hAnsi="Courier New"/>
      <w:noProof/>
      <w:color w:val="000000"/>
      <w:sz w:val="28"/>
      <w:lang w:val="ru-RU"/>
    </w:rPr>
  </w:style>
  <w:style w:type="paragraph" w:styleId="41">
    <w:name w:val="toc 4"/>
    <w:basedOn w:val="a"/>
    <w:next w:val="a"/>
    <w:autoRedefine/>
    <w:uiPriority w:val="39"/>
    <w:semiHidden/>
    <w:pPr>
      <w:widowControl/>
      <w:ind w:left="600"/>
    </w:pPr>
    <w:rPr>
      <w:lang w:val="ru-RU"/>
    </w:rPr>
  </w:style>
  <w:style w:type="paragraph" w:styleId="51">
    <w:name w:val="toc 5"/>
    <w:basedOn w:val="a"/>
    <w:next w:val="a"/>
    <w:autoRedefine/>
    <w:uiPriority w:val="39"/>
    <w:semiHidden/>
    <w:pPr>
      <w:widowControl/>
      <w:ind w:left="800"/>
    </w:pPr>
    <w:rPr>
      <w:lang w:val="ru-RU"/>
    </w:rPr>
  </w:style>
  <w:style w:type="paragraph" w:styleId="61">
    <w:name w:val="toc 6"/>
    <w:basedOn w:val="a"/>
    <w:next w:val="a"/>
    <w:autoRedefine/>
    <w:uiPriority w:val="39"/>
    <w:semiHidden/>
    <w:pPr>
      <w:widowControl/>
      <w:ind w:left="1000"/>
    </w:pPr>
    <w:rPr>
      <w:lang w:val="ru-RU"/>
    </w:rPr>
  </w:style>
  <w:style w:type="paragraph" w:styleId="71">
    <w:name w:val="toc 7"/>
    <w:basedOn w:val="a"/>
    <w:next w:val="a"/>
    <w:autoRedefine/>
    <w:uiPriority w:val="39"/>
    <w:semiHidden/>
    <w:pPr>
      <w:widowControl/>
      <w:ind w:left="1200"/>
    </w:pPr>
    <w:rPr>
      <w:lang w:val="ru-RU"/>
    </w:rPr>
  </w:style>
  <w:style w:type="paragraph" w:styleId="81">
    <w:name w:val="toc 8"/>
    <w:basedOn w:val="a"/>
    <w:next w:val="a"/>
    <w:autoRedefine/>
    <w:uiPriority w:val="39"/>
    <w:semiHidden/>
    <w:pPr>
      <w:widowControl/>
      <w:ind w:left="1400"/>
    </w:pPr>
    <w:rPr>
      <w:lang w:val="ru-RU"/>
    </w:rPr>
  </w:style>
  <w:style w:type="paragraph" w:styleId="91">
    <w:name w:val="toc 9"/>
    <w:basedOn w:val="a"/>
    <w:next w:val="a"/>
    <w:autoRedefine/>
    <w:uiPriority w:val="39"/>
    <w:semiHidden/>
    <w:pPr>
      <w:widowControl/>
      <w:ind w:left="1600"/>
    </w:pPr>
    <w:rPr>
      <w:lang w:val="ru-RU"/>
    </w:rPr>
  </w:style>
  <w:style w:type="paragraph" w:styleId="ae">
    <w:name w:val="Body Text"/>
    <w:basedOn w:val="a"/>
    <w:link w:val="af"/>
    <w:uiPriority w:val="99"/>
    <w:pPr>
      <w:widowControl/>
      <w:jc w:val="both"/>
    </w:pPr>
    <w:rPr>
      <w:sz w:val="24"/>
      <w:lang w:val="ru-RU"/>
    </w:rPr>
  </w:style>
  <w:style w:type="character" w:customStyle="1" w:styleId="af">
    <w:name w:val="Основний текст Знак"/>
    <w:link w:val="ae"/>
    <w:uiPriority w:val="99"/>
    <w:semiHidden/>
    <w:rPr>
      <w:lang w:val="en-US"/>
    </w:rPr>
  </w:style>
  <w:style w:type="paragraph" w:styleId="af0">
    <w:name w:val="Plain Text"/>
    <w:basedOn w:val="a"/>
    <w:link w:val="af1"/>
    <w:uiPriority w:val="99"/>
    <w:pPr>
      <w:widowControl/>
    </w:pPr>
    <w:rPr>
      <w:rFonts w:ascii="Courier New" w:hAnsi="Courier New"/>
      <w:lang w:val="ru-RU"/>
    </w:rPr>
  </w:style>
  <w:style w:type="character" w:customStyle="1" w:styleId="af1">
    <w:name w:val="Текст Знак"/>
    <w:link w:val="af0"/>
    <w:uiPriority w:val="99"/>
    <w:semiHidden/>
    <w:rPr>
      <w:rFonts w:ascii="Courier New" w:hAnsi="Courier New" w:cs="Courier New"/>
      <w:lang w:val="en-US"/>
    </w:rPr>
  </w:style>
  <w:style w:type="paragraph" w:styleId="25">
    <w:name w:val="Body Text Indent 2"/>
    <w:basedOn w:val="a"/>
    <w:link w:val="26"/>
    <w:uiPriority w:val="99"/>
    <w:rsid w:val="002E31C5"/>
    <w:pPr>
      <w:spacing w:before="60" w:line="360" w:lineRule="auto"/>
      <w:ind w:firstLine="709"/>
      <w:jc w:val="both"/>
    </w:pPr>
    <w:rPr>
      <w:sz w:val="26"/>
      <w:lang w:val="ru-RU"/>
    </w:rPr>
  </w:style>
  <w:style w:type="character" w:customStyle="1" w:styleId="26">
    <w:name w:val="Основний текст з відступом 2 Знак"/>
    <w:link w:val="25"/>
    <w:uiPriority w:val="99"/>
    <w:semiHidden/>
    <w:rPr>
      <w:lang w:val="en-US"/>
    </w:rPr>
  </w:style>
  <w:style w:type="paragraph" w:styleId="34">
    <w:name w:val="Body Text 3"/>
    <w:basedOn w:val="a"/>
    <w:link w:val="35"/>
    <w:uiPriority w:val="99"/>
    <w:rsid w:val="007D173B"/>
    <w:pPr>
      <w:spacing w:line="360" w:lineRule="auto"/>
      <w:jc w:val="both"/>
    </w:pPr>
    <w:rPr>
      <w:sz w:val="28"/>
      <w:lang w:val="ru-RU"/>
    </w:rPr>
  </w:style>
  <w:style w:type="character" w:customStyle="1" w:styleId="35">
    <w:name w:val="Основний текст 3 Знак"/>
    <w:link w:val="34"/>
    <w:uiPriority w:val="99"/>
    <w:semiHidden/>
    <w:rPr>
      <w:sz w:val="16"/>
      <w:szCs w:val="16"/>
      <w:lang w:val="en-US"/>
    </w:rPr>
  </w:style>
  <w:style w:type="paragraph" w:styleId="af2">
    <w:name w:val="caption"/>
    <w:basedOn w:val="a"/>
    <w:next w:val="a"/>
    <w:uiPriority w:val="35"/>
    <w:qFormat/>
    <w:pPr>
      <w:widowControl/>
      <w:shd w:val="clear" w:color="auto" w:fill="FFFFFF"/>
      <w:spacing w:line="360" w:lineRule="auto"/>
      <w:ind w:firstLine="360"/>
      <w:jc w:val="center"/>
    </w:pPr>
    <w:rPr>
      <w:color w:val="000000"/>
      <w:sz w:val="28"/>
      <w:lang w:val="ru-RU"/>
    </w:rPr>
  </w:style>
  <w:style w:type="paragraph" w:styleId="af3">
    <w:name w:val="footer"/>
    <w:basedOn w:val="a"/>
    <w:link w:val="af4"/>
    <w:uiPriority w:val="99"/>
    <w:pPr>
      <w:widowControl/>
      <w:tabs>
        <w:tab w:val="center" w:pos="4153"/>
        <w:tab w:val="right" w:pos="8306"/>
      </w:tabs>
    </w:pPr>
    <w:rPr>
      <w:lang w:val="ru-RU"/>
    </w:rPr>
  </w:style>
  <w:style w:type="character" w:customStyle="1" w:styleId="af4">
    <w:name w:val="Нижній колонтитул Знак"/>
    <w:link w:val="af3"/>
    <w:uiPriority w:val="99"/>
    <w:semiHidden/>
    <w:rPr>
      <w:lang w:val="en-US"/>
    </w:rPr>
  </w:style>
  <w:style w:type="paragraph" w:customStyle="1" w:styleId="27">
    <w:name w:val="заголовок 2"/>
    <w:basedOn w:val="a"/>
    <w:next w:val="a"/>
    <w:pPr>
      <w:keepNext/>
      <w:widowControl/>
      <w:ind w:firstLine="567"/>
      <w:jc w:val="center"/>
    </w:pPr>
    <w:rPr>
      <w:i/>
      <w:sz w:val="24"/>
      <w:lang w:val="ru-RU"/>
    </w:rPr>
  </w:style>
  <w:style w:type="paragraph" w:customStyle="1" w:styleId="82">
    <w:name w:val="заголовок 8"/>
    <w:basedOn w:val="a"/>
    <w:next w:val="a"/>
    <w:pPr>
      <w:keepNext/>
      <w:widowControl/>
      <w:ind w:firstLine="567"/>
      <w:jc w:val="right"/>
    </w:pPr>
    <w:rPr>
      <w:i/>
      <w:sz w:val="26"/>
      <w:lang w:val="ru-RU"/>
    </w:rPr>
  </w:style>
  <w:style w:type="paragraph" w:customStyle="1" w:styleId="92">
    <w:name w:val="заголовок 9"/>
    <w:basedOn w:val="a"/>
    <w:next w:val="a"/>
    <w:pPr>
      <w:keepNext/>
      <w:widowControl/>
      <w:jc w:val="both"/>
    </w:pPr>
    <w:rPr>
      <w:sz w:val="26"/>
      <w:lang w:val="ru-RU"/>
    </w:rPr>
  </w:style>
  <w:style w:type="paragraph" w:customStyle="1" w:styleId="72">
    <w:name w:val="заголовок 7"/>
    <w:basedOn w:val="a"/>
    <w:next w:val="a"/>
    <w:pPr>
      <w:keepNext/>
      <w:widowControl/>
      <w:jc w:val="center"/>
    </w:pPr>
    <w:rPr>
      <w:sz w:val="24"/>
      <w:lang w:val="ru-RU"/>
    </w:rPr>
  </w:style>
  <w:style w:type="paragraph" w:customStyle="1" w:styleId="af5">
    <w:name w:val="Главный"/>
    <w:basedOn w:val="a"/>
    <w:pPr>
      <w:autoSpaceDE w:val="0"/>
      <w:autoSpaceDN w:val="0"/>
      <w:adjustRightInd w:val="0"/>
      <w:ind w:firstLine="902"/>
      <w:jc w:val="both"/>
    </w:pPr>
    <w:rPr>
      <w:sz w:val="28"/>
      <w:lang w:val="ru-RU"/>
    </w:rPr>
  </w:style>
  <w:style w:type="paragraph" w:customStyle="1" w:styleId="af6">
    <w:name w:val="Перечисление"/>
    <w:basedOn w:val="a"/>
    <w:pPr>
      <w:widowControl/>
      <w:tabs>
        <w:tab w:val="left" w:pos="900"/>
      </w:tabs>
      <w:ind w:left="900" w:hanging="360"/>
      <w:jc w:val="both"/>
    </w:pPr>
    <w:rPr>
      <w:sz w:val="28"/>
      <w:lang w:val="ru-RU"/>
    </w:rPr>
  </w:style>
  <w:style w:type="paragraph" w:customStyle="1" w:styleId="xl40">
    <w:name w:val="xl40"/>
    <w:basedOn w:val="a"/>
    <w:pPr>
      <w:widowControl/>
      <w:pBdr>
        <w:left w:val="single" w:sz="4" w:space="0" w:color="auto"/>
        <w:bottom w:val="single" w:sz="4" w:space="0" w:color="auto"/>
        <w:right w:val="single" w:sz="4" w:space="0" w:color="auto"/>
      </w:pBdr>
      <w:spacing w:before="100" w:after="100"/>
      <w:jc w:val="center"/>
    </w:pPr>
    <w:rPr>
      <w:sz w:val="24"/>
      <w:lang w:val="ru-RU"/>
    </w:rPr>
  </w:style>
  <w:style w:type="paragraph" w:customStyle="1" w:styleId="af7">
    <w:name w:val="таблица"/>
    <w:basedOn w:val="a"/>
    <w:pPr>
      <w:widowControl/>
      <w:spacing w:line="360" w:lineRule="auto"/>
      <w:ind w:firstLine="567"/>
      <w:jc w:val="right"/>
    </w:pPr>
    <w:rPr>
      <w:b/>
      <w:sz w:val="24"/>
      <w:lang w:val="ru-RU"/>
    </w:rPr>
  </w:style>
  <w:style w:type="paragraph" w:customStyle="1" w:styleId="12">
    <w:name w:val="заголовок 1"/>
    <w:basedOn w:val="a"/>
    <w:next w:val="a"/>
    <w:pPr>
      <w:keepNext/>
      <w:widowControl/>
      <w:ind w:firstLine="567"/>
      <w:jc w:val="center"/>
    </w:pPr>
    <w:rPr>
      <w:i/>
      <w:sz w:val="24"/>
      <w:lang w:val="ru-RU"/>
    </w:rPr>
  </w:style>
  <w:style w:type="paragraph" w:customStyle="1" w:styleId="af8">
    <w:name w:val="текст сноски"/>
    <w:basedOn w:val="a"/>
    <w:pPr>
      <w:widowControl/>
    </w:pPr>
    <w:rPr>
      <w:lang w:val="ru-RU"/>
    </w:rPr>
  </w:style>
  <w:style w:type="character" w:customStyle="1" w:styleId="af9">
    <w:name w:val="знак сноски"/>
    <w:rPr>
      <w:rFonts w:cs="Times New Roman"/>
      <w:vertAlign w:val="superscript"/>
    </w:rPr>
  </w:style>
  <w:style w:type="paragraph" w:customStyle="1" w:styleId="345">
    <w:name w:val="345"/>
    <w:basedOn w:val="ae"/>
    <w:rsid w:val="00CA510B"/>
    <w:pPr>
      <w:spacing w:line="360" w:lineRule="auto"/>
      <w:ind w:firstLine="709"/>
    </w:pPr>
    <w:rPr>
      <w:sz w:val="28"/>
    </w:rPr>
  </w:style>
  <w:style w:type="character" w:styleId="afa">
    <w:name w:val="Hyperlink"/>
    <w:uiPriority w:val="99"/>
    <w:rsid w:val="00CC549E"/>
    <w:rPr>
      <w:rFonts w:cs="Times New Roman"/>
      <w:color w:val="0000FF"/>
      <w:u w:val="single"/>
    </w:rPr>
  </w:style>
  <w:style w:type="paragraph" w:customStyle="1" w:styleId="a9">
    <w:name w:val="бычный"/>
    <w:rsid w:val="0094430A"/>
    <w:pPr>
      <w:widowControl w:val="0"/>
    </w:pPr>
  </w:style>
  <w:style w:type="paragraph" w:customStyle="1" w:styleId="afb">
    <w:name w:val="Номер таблицы"/>
    <w:basedOn w:val="a"/>
    <w:next w:val="a"/>
    <w:autoRedefine/>
    <w:rsid w:val="00D4165A"/>
    <w:pPr>
      <w:keepNext/>
      <w:keepLines/>
      <w:widowControl/>
      <w:spacing w:line="288" w:lineRule="auto"/>
      <w:jc w:val="right"/>
    </w:pPr>
    <w:rPr>
      <w:color w:val="000000"/>
      <w:sz w:val="24"/>
      <w:lang w:val="ru-RU"/>
    </w:rPr>
  </w:style>
  <w:style w:type="paragraph" w:customStyle="1" w:styleId="afc">
    <w:name w:val="загол табл"/>
    <w:basedOn w:val="a"/>
    <w:autoRedefine/>
    <w:rsid w:val="00D4165A"/>
    <w:pPr>
      <w:keepNext/>
      <w:keepLines/>
      <w:widowControl/>
      <w:spacing w:line="288" w:lineRule="auto"/>
      <w:jc w:val="center"/>
    </w:pPr>
    <w:rPr>
      <w:b/>
      <w:sz w:val="24"/>
      <w:lang w:val="ru-RU"/>
    </w:rPr>
  </w:style>
  <w:style w:type="paragraph" w:styleId="afd">
    <w:name w:val="Block Text"/>
    <w:basedOn w:val="a"/>
    <w:uiPriority w:val="99"/>
    <w:rsid w:val="00D4165A"/>
    <w:pPr>
      <w:widowControl/>
      <w:ind w:left="-142" w:right="-108" w:firstLine="142"/>
      <w:jc w:val="both"/>
    </w:pPr>
    <w:rPr>
      <w:rFonts w:ascii="Courier New" w:hAnsi="Courier New"/>
      <w:b/>
      <w:sz w:val="24"/>
      <w:lang w:val="ru-RU"/>
    </w:rPr>
  </w:style>
  <w:style w:type="paragraph" w:customStyle="1" w:styleId="13">
    <w:name w:val="оглавление 1"/>
    <w:basedOn w:val="a"/>
    <w:next w:val="a"/>
    <w:autoRedefine/>
    <w:rsid w:val="00D4165A"/>
    <w:pPr>
      <w:widowControl/>
      <w:autoSpaceDE w:val="0"/>
      <w:autoSpaceDN w:val="0"/>
    </w:pPr>
    <w:rPr>
      <w:rFonts w:ascii="Courier New" w:hAnsi="Courier New"/>
      <w:lang w:val="ru-RU"/>
    </w:rPr>
  </w:style>
  <w:style w:type="paragraph" w:styleId="afe">
    <w:name w:val="Normal (Web)"/>
    <w:basedOn w:val="a"/>
    <w:uiPriority w:val="99"/>
    <w:rsid w:val="00D15F41"/>
    <w:pPr>
      <w:widowControl/>
      <w:spacing w:before="100" w:beforeAutospacing="1" w:after="100" w:afterAutospacing="1"/>
    </w:pPr>
    <w:rPr>
      <w:sz w:val="24"/>
      <w:szCs w:val="24"/>
      <w:lang w:val="ru-RU"/>
    </w:rPr>
  </w:style>
  <w:style w:type="paragraph" w:customStyle="1" w:styleId="1KGK9">
    <w:name w:val="1KG=K9"/>
    <w:rsid w:val="00D15F41"/>
    <w:rPr>
      <w:rFonts w:ascii="Arial" w:hAnsi="Arial"/>
      <w:sz w:val="24"/>
    </w:rPr>
  </w:style>
  <w:style w:type="paragraph" w:styleId="HTML">
    <w:name w:val="HTML Preformatted"/>
    <w:basedOn w:val="a"/>
    <w:link w:val="HTML0"/>
    <w:uiPriority w:val="99"/>
    <w:rsid w:val="004B6DD4"/>
    <w:pPr>
      <w:widowControl/>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pPr>
    <w:rPr>
      <w:rFonts w:ascii="Courier New" w:hAnsi="Courier New" w:cs="Courier New"/>
      <w:lang w:val="ru-RU"/>
    </w:rPr>
  </w:style>
  <w:style w:type="character" w:customStyle="1" w:styleId="HTML0">
    <w:name w:val="Стандартний HTML Знак"/>
    <w:link w:val="HTML"/>
    <w:uiPriority w:val="99"/>
    <w:semiHidden/>
    <w:rPr>
      <w:rFonts w:ascii="Courier New" w:hAnsi="Courier New" w:cs="Courier New"/>
      <w:lang w:val="en-US"/>
    </w:rPr>
  </w:style>
  <w:style w:type="paragraph" w:customStyle="1" w:styleId="aff">
    <w:name w:val="Павлушкин"/>
    <w:basedOn w:val="a"/>
    <w:rsid w:val="00C107D4"/>
    <w:pPr>
      <w:widowControl/>
    </w:pPr>
    <w:rPr>
      <w:rFonts w:ascii="Arial" w:hAnsi="Arial" w:cs="Arial"/>
      <w:b/>
      <w:i/>
      <w:color w:val="000080"/>
      <w:lang w:val="ru-RU"/>
    </w:rPr>
  </w:style>
  <w:style w:type="paragraph" w:styleId="aff0">
    <w:name w:val="Subtitle"/>
    <w:basedOn w:val="a"/>
    <w:link w:val="aff1"/>
    <w:uiPriority w:val="11"/>
    <w:qFormat/>
    <w:rsid w:val="00C107D4"/>
    <w:pPr>
      <w:widowControl/>
      <w:jc w:val="both"/>
    </w:pPr>
    <w:rPr>
      <w:sz w:val="32"/>
      <w:lang w:val="ru-RU"/>
    </w:rPr>
  </w:style>
  <w:style w:type="character" w:customStyle="1" w:styleId="aff1">
    <w:name w:val="Підзаголовок Знак"/>
    <w:link w:val="aff0"/>
    <w:uiPriority w:val="11"/>
    <w:rPr>
      <w:rFonts w:ascii="Cambria" w:eastAsia="Times New Roman" w:hAnsi="Cambria" w:cs="Times New Roman"/>
      <w:sz w:val="24"/>
      <w:szCs w:val="24"/>
      <w:lang w:val="en-US"/>
    </w:rPr>
  </w:style>
  <w:style w:type="paragraph" w:customStyle="1" w:styleId="aff2">
    <w:name w:val="цыфры"/>
    <w:basedOn w:val="a"/>
    <w:autoRedefine/>
    <w:rsid w:val="00C107D4"/>
    <w:pPr>
      <w:jc w:val="center"/>
    </w:pPr>
    <w:rPr>
      <w:sz w:val="28"/>
      <w:lang w:val="ru-RU"/>
    </w:rPr>
  </w:style>
  <w:style w:type="paragraph" w:customStyle="1" w:styleId="aff3">
    <w:name w:val="название таблицы"/>
    <w:basedOn w:val="a"/>
    <w:next w:val="a"/>
    <w:autoRedefine/>
    <w:rsid w:val="00C107D4"/>
    <w:pPr>
      <w:keepNext/>
      <w:keepLines/>
      <w:widowControl/>
      <w:suppressAutoHyphens/>
      <w:spacing w:after="120" w:line="360" w:lineRule="auto"/>
      <w:ind w:left="284" w:right="284"/>
      <w:jc w:val="center"/>
    </w:pPr>
    <w:rPr>
      <w:rFonts w:ascii="Courier New" w:hAnsi="Courier New"/>
      <w:i/>
      <w:color w:val="000000"/>
      <w:sz w:val="24"/>
      <w:lang w:val="ru-RU"/>
    </w:rPr>
  </w:style>
  <w:style w:type="paragraph" w:customStyle="1" w:styleId="aff4">
    <w:name w:val="загол в таблице"/>
    <w:basedOn w:val="a"/>
    <w:next w:val="a"/>
    <w:autoRedefine/>
    <w:rsid w:val="00C107D4"/>
    <w:pPr>
      <w:keepNext/>
      <w:keepLines/>
      <w:widowControl/>
      <w:suppressLineNumbers/>
      <w:spacing w:line="216" w:lineRule="auto"/>
      <w:jc w:val="center"/>
    </w:pPr>
    <w:rPr>
      <w:rFonts w:ascii="Times New Roman CYR" w:hAnsi="Times New Roman CYR"/>
      <w:color w:val="000000"/>
      <w:spacing w:val="-20"/>
      <w:sz w:val="28"/>
      <w:lang w:val="ru-RU"/>
    </w:rPr>
  </w:style>
  <w:style w:type="paragraph" w:customStyle="1" w:styleId="36">
    <w:name w:val="заголовок 3"/>
    <w:basedOn w:val="a"/>
    <w:next w:val="a"/>
    <w:rsid w:val="00C107D4"/>
    <w:pPr>
      <w:keepNext/>
      <w:widowControl/>
      <w:jc w:val="both"/>
      <w:outlineLvl w:val="2"/>
    </w:pPr>
    <w:rPr>
      <w:sz w:val="28"/>
      <w:lang w:val="ru-RU"/>
    </w:rPr>
  </w:style>
  <w:style w:type="paragraph" w:styleId="aff5">
    <w:name w:val="footnote text"/>
    <w:basedOn w:val="a"/>
    <w:link w:val="aff6"/>
    <w:uiPriority w:val="99"/>
    <w:semiHidden/>
    <w:rsid w:val="00C107D4"/>
    <w:pPr>
      <w:widowControl/>
    </w:pPr>
    <w:rPr>
      <w:lang w:val="ru-RU"/>
    </w:rPr>
  </w:style>
  <w:style w:type="character" w:customStyle="1" w:styleId="aff6">
    <w:name w:val="Текст виноски Знак"/>
    <w:link w:val="aff5"/>
    <w:uiPriority w:val="99"/>
    <w:semiHidden/>
    <w:rPr>
      <w:lang w:val="en-US"/>
    </w:rPr>
  </w:style>
  <w:style w:type="character" w:styleId="aff7">
    <w:name w:val="footnote reference"/>
    <w:uiPriority w:val="99"/>
    <w:semiHidden/>
    <w:rsid w:val="00C107D4"/>
    <w:rPr>
      <w:rFonts w:cs="Times New Roman"/>
      <w:vertAlign w:val="superscript"/>
    </w:rPr>
  </w:style>
  <w:style w:type="character" w:styleId="aff8">
    <w:name w:val="FollowedHyperlink"/>
    <w:uiPriority w:val="99"/>
    <w:rsid w:val="00C107D4"/>
    <w:rPr>
      <w:rFonts w:cs="Times New Roman"/>
      <w:color w:val="800080"/>
      <w:u w:val="single"/>
    </w:rPr>
  </w:style>
  <w:style w:type="paragraph" w:customStyle="1" w:styleId="ConsNormal">
    <w:name w:val="ConsNormal"/>
    <w:rsid w:val="002A3D31"/>
    <w:pPr>
      <w:widowControl w:val="0"/>
      <w:autoSpaceDE w:val="0"/>
      <w:autoSpaceDN w:val="0"/>
      <w:adjustRightInd w:val="0"/>
      <w:ind w:firstLine="720"/>
    </w:pPr>
    <w:rPr>
      <w:rFonts w:ascii="Arial" w:hAnsi="Arial" w:cs="Arial"/>
    </w:rPr>
  </w:style>
  <w:style w:type="paragraph" w:customStyle="1" w:styleId="FR4">
    <w:name w:val="FR4"/>
    <w:rsid w:val="002E31C5"/>
    <w:pPr>
      <w:widowControl w:val="0"/>
      <w:autoSpaceDE w:val="0"/>
      <w:autoSpaceDN w:val="0"/>
    </w:pPr>
    <w:rPr>
      <w:rFonts w:ascii="Arial" w:hAnsi="Arial"/>
      <w:sz w:val="16"/>
    </w:rPr>
  </w:style>
  <w:style w:type="paragraph" w:customStyle="1" w:styleId="FR2">
    <w:name w:val="FR2"/>
    <w:rsid w:val="007D173B"/>
    <w:pPr>
      <w:widowControl w:val="0"/>
      <w:spacing w:before="20" w:after="320"/>
      <w:ind w:left="2400"/>
    </w:pPr>
    <w:rPr>
      <w:rFonts w:ascii="Courier New" w:hAnsi="Courier New"/>
      <w:b/>
      <w:sz w:val="24"/>
    </w:rPr>
  </w:style>
  <w:style w:type="paragraph" w:customStyle="1" w:styleId="BodyNoTab">
    <w:name w:val="Body_No_Tab"/>
    <w:basedOn w:val="a"/>
    <w:rsid w:val="007D173B"/>
    <w:pPr>
      <w:spacing w:line="360" w:lineRule="auto"/>
      <w:jc w:val="both"/>
    </w:pPr>
    <w:rPr>
      <w:sz w:val="28"/>
      <w:lang w:val="ru-RU"/>
    </w:rPr>
  </w:style>
  <w:style w:type="paragraph" w:styleId="2">
    <w:name w:val="List Bullet 2"/>
    <w:basedOn w:val="a"/>
    <w:autoRedefine/>
    <w:uiPriority w:val="99"/>
    <w:rsid w:val="007D173B"/>
    <w:pPr>
      <w:widowControl/>
      <w:numPr>
        <w:numId w:val="24"/>
      </w:numPr>
      <w:spacing w:line="360" w:lineRule="auto"/>
      <w:jc w:val="both"/>
    </w:pPr>
    <w:rPr>
      <w:sz w:val="28"/>
      <w:lang w:val="ru-RU"/>
    </w:rPr>
  </w:style>
  <w:style w:type="character" w:customStyle="1" w:styleId="PEStyleFont4">
    <w:name w:val="PEStyleFont4"/>
    <w:rsid w:val="007D173B"/>
    <w:rPr>
      <w:rFonts w:ascii="PEW Report" w:hAnsi="PEW Report" w:cs="Times New Roman"/>
      <w:b/>
      <w:i/>
      <w:spacing w:val="0"/>
      <w:position w:val="0"/>
      <w:sz w:val="28"/>
      <w:u w:val="none"/>
    </w:rPr>
  </w:style>
  <w:style w:type="paragraph" w:customStyle="1" w:styleId="PEStylePara2">
    <w:name w:val="PEStylePara2"/>
    <w:basedOn w:val="a"/>
    <w:next w:val="a"/>
    <w:rsid w:val="007D173B"/>
    <w:pPr>
      <w:keepNext/>
      <w:keepLines/>
      <w:widowControl/>
      <w:spacing w:line="360" w:lineRule="auto"/>
      <w:jc w:val="center"/>
    </w:pPr>
    <w:rPr>
      <w:rFonts w:ascii="Courier New" w:hAnsi="Courier New"/>
      <w:sz w:val="28"/>
      <w:lang w:val="ru-RU"/>
    </w:rPr>
  </w:style>
  <w:style w:type="character" w:customStyle="1" w:styleId="PEStyleFont6">
    <w:name w:val="PEStyleFont6"/>
    <w:rsid w:val="007D173B"/>
    <w:rPr>
      <w:rFonts w:ascii="PEW Report" w:hAnsi="PEW Report" w:cs="Times New Roman"/>
      <w:b/>
      <w:spacing w:val="0"/>
      <w:position w:val="0"/>
      <w:sz w:val="16"/>
      <w:u w:val="none"/>
    </w:rPr>
  </w:style>
  <w:style w:type="character" w:customStyle="1" w:styleId="PEStyleFont8">
    <w:name w:val="PEStyleFont8"/>
    <w:rsid w:val="007D173B"/>
    <w:rPr>
      <w:rFonts w:ascii="PEW Report" w:hAnsi="PEW Report" w:cs="Times New Roman"/>
      <w:spacing w:val="0"/>
      <w:position w:val="0"/>
      <w:sz w:val="16"/>
      <w:u w:val="none"/>
    </w:rPr>
  </w:style>
  <w:style w:type="character" w:customStyle="1" w:styleId="PEStyleFont7">
    <w:name w:val="PEStyleFont7"/>
    <w:rsid w:val="007D173B"/>
    <w:rPr>
      <w:rFonts w:ascii="PEW Report" w:hAnsi="PEW Report" w:cs="Times New Roman"/>
      <w:b/>
      <w:spacing w:val="0"/>
      <w:position w:val="0"/>
      <w:sz w:val="16"/>
      <w:u w:val="none"/>
    </w:rPr>
  </w:style>
  <w:style w:type="character" w:customStyle="1" w:styleId="PEStyleFont5">
    <w:name w:val="PEStyleFont5"/>
    <w:rsid w:val="007D173B"/>
    <w:rPr>
      <w:rFonts w:ascii="PEW Report" w:hAnsi="PEW Report" w:cs="Times New Roman"/>
      <w:b/>
      <w:i/>
      <w:spacing w:val="0"/>
      <w:position w:val="0"/>
      <w:sz w:val="28"/>
      <w:u w:val="none"/>
    </w:rPr>
  </w:style>
  <w:style w:type="paragraph" w:customStyle="1" w:styleId="PEStylePara3">
    <w:name w:val="PEStylePara3"/>
    <w:basedOn w:val="a"/>
    <w:next w:val="a"/>
    <w:rsid w:val="007D173B"/>
    <w:pPr>
      <w:keepNext/>
      <w:keepLines/>
      <w:widowControl/>
      <w:spacing w:line="360" w:lineRule="auto"/>
      <w:jc w:val="center"/>
    </w:pPr>
    <w:rPr>
      <w:rFonts w:ascii="Courier New" w:hAnsi="Courier New"/>
      <w:sz w:val="28"/>
      <w:lang w:val="ru-RU"/>
    </w:rPr>
  </w:style>
  <w:style w:type="paragraph" w:customStyle="1" w:styleId="aff9">
    <w:name w:val="номер таблицы"/>
    <w:basedOn w:val="a"/>
    <w:next w:val="ac"/>
    <w:autoRedefine/>
    <w:rsid w:val="007D173B"/>
    <w:pPr>
      <w:widowControl/>
      <w:spacing w:line="312" w:lineRule="auto"/>
      <w:jc w:val="right"/>
    </w:pPr>
    <w:rPr>
      <w:color w:val="000000"/>
      <w:spacing w:val="58"/>
      <w:sz w:val="27"/>
      <w:lang w:val="ru-RU"/>
    </w:rPr>
  </w:style>
  <w:style w:type="paragraph" w:customStyle="1" w:styleId="affa">
    <w:name w:val="ном.таб."/>
    <w:basedOn w:val="a"/>
    <w:next w:val="a"/>
    <w:rsid w:val="007D173B"/>
    <w:pPr>
      <w:keepLines/>
      <w:widowControl/>
      <w:spacing w:line="360" w:lineRule="auto"/>
      <w:jc w:val="right"/>
    </w:pPr>
    <w:rPr>
      <w:sz w:val="27"/>
      <w:lang w:val="ru-RU"/>
    </w:rPr>
  </w:style>
  <w:style w:type="paragraph" w:styleId="28">
    <w:name w:val="List Continue 2"/>
    <w:basedOn w:val="a"/>
    <w:uiPriority w:val="99"/>
    <w:rsid w:val="007D173B"/>
    <w:pPr>
      <w:widowControl/>
      <w:spacing w:after="120" w:line="360" w:lineRule="auto"/>
      <w:ind w:left="566"/>
      <w:jc w:val="both"/>
    </w:pPr>
    <w:rPr>
      <w:sz w:val="28"/>
      <w:lang w:val="ru-RU"/>
    </w:rPr>
  </w:style>
  <w:style w:type="paragraph" w:styleId="37">
    <w:name w:val="List Bullet 3"/>
    <w:basedOn w:val="a"/>
    <w:autoRedefine/>
    <w:uiPriority w:val="99"/>
    <w:rsid w:val="007D173B"/>
    <w:pPr>
      <w:widowControl/>
      <w:spacing w:line="360" w:lineRule="auto"/>
      <w:ind w:firstLine="566"/>
      <w:jc w:val="right"/>
    </w:pPr>
    <w:rPr>
      <w:sz w:val="28"/>
      <w:lang w:val="ru-RU"/>
    </w:rPr>
  </w:style>
  <w:style w:type="paragraph" w:styleId="affb">
    <w:name w:val="List"/>
    <w:basedOn w:val="a"/>
    <w:uiPriority w:val="99"/>
    <w:rsid w:val="007D173B"/>
    <w:pPr>
      <w:widowControl/>
      <w:spacing w:line="360" w:lineRule="auto"/>
      <w:ind w:left="1050" w:hanging="340"/>
      <w:jc w:val="both"/>
    </w:pPr>
    <w:rPr>
      <w:sz w:val="24"/>
      <w:lang w:val="ru-RU"/>
    </w:rPr>
  </w:style>
  <w:style w:type="paragraph" w:styleId="affc">
    <w:name w:val="List Continue"/>
    <w:basedOn w:val="a"/>
    <w:uiPriority w:val="99"/>
    <w:rsid w:val="007D173B"/>
    <w:pPr>
      <w:widowControl/>
      <w:spacing w:after="120" w:line="360" w:lineRule="auto"/>
      <w:ind w:left="283"/>
      <w:jc w:val="both"/>
    </w:pPr>
    <w:rPr>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16347</Words>
  <Characters>93184</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1</vt:lpstr>
    </vt:vector>
  </TitlesOfParts>
  <Company>2</Company>
  <LinksUpToDate>false</LinksUpToDate>
  <CharactersWithSpaces>109313</CharactersWithSpaces>
  <SharedDoc>false</SharedDoc>
  <HLinks>
    <vt:vector size="30" baseType="variant">
      <vt:variant>
        <vt:i4>4391005</vt:i4>
      </vt:variant>
      <vt:variant>
        <vt:i4>18</vt:i4>
      </vt:variant>
      <vt:variant>
        <vt:i4>0</vt:i4>
      </vt:variant>
      <vt:variant>
        <vt:i4>5</vt:i4>
      </vt:variant>
      <vt:variant>
        <vt:lpwstr>http://www.bankreferatov.ru/db/B/6962AF0CBAC363F6C325710B00725892</vt:lpwstr>
      </vt:variant>
      <vt:variant>
        <vt:lpwstr/>
      </vt:variant>
      <vt:variant>
        <vt:i4>5111903</vt:i4>
      </vt:variant>
      <vt:variant>
        <vt:i4>15</vt:i4>
      </vt:variant>
      <vt:variant>
        <vt:i4>0</vt:i4>
      </vt:variant>
      <vt:variant>
        <vt:i4>5</vt:i4>
      </vt:variant>
      <vt:variant>
        <vt:lpwstr>http://www.bankreferatov.ru/db/B/5C8BD8415539936FC3256FDE006BC2B7</vt:lpwstr>
      </vt:variant>
      <vt:variant>
        <vt:lpwstr/>
      </vt:variant>
      <vt:variant>
        <vt:i4>1245241</vt:i4>
      </vt:variant>
      <vt:variant>
        <vt:i4>12</vt:i4>
      </vt:variant>
      <vt:variant>
        <vt:i4>0</vt:i4>
      </vt:variant>
      <vt:variant>
        <vt:i4>5</vt:i4>
      </vt:variant>
      <vt:variant>
        <vt:lpwstr/>
      </vt:variant>
      <vt:variant>
        <vt:lpwstr>_Toc169320313</vt:lpwstr>
      </vt:variant>
      <vt:variant>
        <vt:i4>1703992</vt:i4>
      </vt:variant>
      <vt:variant>
        <vt:i4>6</vt:i4>
      </vt:variant>
      <vt:variant>
        <vt:i4>0</vt:i4>
      </vt:variant>
      <vt:variant>
        <vt:i4>5</vt:i4>
      </vt:variant>
      <vt:variant>
        <vt:lpwstr/>
      </vt:variant>
      <vt:variant>
        <vt:lpwstr>_Toc169320288</vt:lpwstr>
      </vt:variant>
      <vt:variant>
        <vt:i4>1376312</vt:i4>
      </vt:variant>
      <vt:variant>
        <vt:i4>0</vt:i4>
      </vt:variant>
      <vt:variant>
        <vt:i4>0</vt:i4>
      </vt:variant>
      <vt:variant>
        <vt:i4>5</vt:i4>
      </vt:variant>
      <vt:variant>
        <vt:lpwstr/>
      </vt:variant>
      <vt:variant>
        <vt:lpwstr>_Toc169320279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Irina</cp:lastModifiedBy>
  <cp:revision>2</cp:revision>
  <cp:lastPrinted>2007-06-11T07:21:00Z</cp:lastPrinted>
  <dcterms:created xsi:type="dcterms:W3CDTF">2014-10-01T17:09:00Z</dcterms:created>
  <dcterms:modified xsi:type="dcterms:W3CDTF">2014-10-01T17:09:00Z</dcterms:modified>
</cp:coreProperties>
</file>