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542" w:rsidRPr="00C84ACF" w:rsidRDefault="00B23542" w:rsidP="00C84ACF">
      <w:pPr>
        <w:pStyle w:val="a7"/>
        <w:widowControl w:val="0"/>
        <w:spacing w:line="360" w:lineRule="auto"/>
        <w:ind w:firstLine="709"/>
        <w:rPr>
          <w:sz w:val="28"/>
        </w:rPr>
      </w:pPr>
    </w:p>
    <w:p w:rsidR="00B23542" w:rsidRPr="00C84ACF" w:rsidRDefault="00B23542" w:rsidP="00C84ACF">
      <w:pPr>
        <w:pStyle w:val="a7"/>
        <w:widowControl w:val="0"/>
        <w:spacing w:line="360" w:lineRule="auto"/>
        <w:ind w:firstLine="709"/>
        <w:rPr>
          <w:sz w:val="28"/>
        </w:rPr>
      </w:pPr>
    </w:p>
    <w:p w:rsidR="00C84ACF" w:rsidRDefault="00C84ACF" w:rsidP="00C84ACF">
      <w:pPr>
        <w:pStyle w:val="a7"/>
        <w:widowControl w:val="0"/>
        <w:spacing w:line="360" w:lineRule="auto"/>
        <w:ind w:firstLine="709"/>
        <w:rPr>
          <w:sz w:val="28"/>
        </w:rPr>
      </w:pPr>
    </w:p>
    <w:p w:rsidR="00C84ACF" w:rsidRDefault="00C84ACF" w:rsidP="00C84ACF">
      <w:pPr>
        <w:pStyle w:val="a7"/>
        <w:widowControl w:val="0"/>
        <w:spacing w:line="360" w:lineRule="auto"/>
        <w:ind w:firstLine="709"/>
        <w:rPr>
          <w:sz w:val="28"/>
        </w:rPr>
      </w:pPr>
    </w:p>
    <w:p w:rsidR="00C84ACF" w:rsidRDefault="00C84ACF" w:rsidP="00C84ACF">
      <w:pPr>
        <w:pStyle w:val="a7"/>
        <w:widowControl w:val="0"/>
        <w:spacing w:line="360" w:lineRule="auto"/>
        <w:ind w:firstLine="709"/>
        <w:rPr>
          <w:sz w:val="28"/>
        </w:rPr>
      </w:pPr>
    </w:p>
    <w:p w:rsidR="00C84ACF" w:rsidRDefault="00C84ACF" w:rsidP="00C84ACF">
      <w:pPr>
        <w:pStyle w:val="a7"/>
        <w:widowControl w:val="0"/>
        <w:spacing w:line="360" w:lineRule="auto"/>
        <w:ind w:firstLine="709"/>
        <w:rPr>
          <w:sz w:val="28"/>
        </w:rPr>
      </w:pPr>
    </w:p>
    <w:p w:rsidR="00C84ACF" w:rsidRDefault="00C84ACF" w:rsidP="00C84ACF">
      <w:pPr>
        <w:pStyle w:val="a7"/>
        <w:widowControl w:val="0"/>
        <w:spacing w:line="360" w:lineRule="auto"/>
        <w:ind w:firstLine="709"/>
        <w:rPr>
          <w:sz w:val="28"/>
        </w:rPr>
      </w:pPr>
    </w:p>
    <w:p w:rsidR="00C84ACF" w:rsidRDefault="00C84ACF" w:rsidP="00C84ACF">
      <w:pPr>
        <w:pStyle w:val="a7"/>
        <w:widowControl w:val="0"/>
        <w:spacing w:line="360" w:lineRule="auto"/>
        <w:ind w:firstLine="709"/>
        <w:rPr>
          <w:sz w:val="28"/>
        </w:rPr>
      </w:pPr>
    </w:p>
    <w:p w:rsidR="00C84ACF" w:rsidRDefault="00C84ACF" w:rsidP="00C84ACF">
      <w:pPr>
        <w:pStyle w:val="a7"/>
        <w:widowControl w:val="0"/>
        <w:spacing w:line="360" w:lineRule="auto"/>
        <w:ind w:firstLine="709"/>
        <w:rPr>
          <w:sz w:val="28"/>
        </w:rPr>
      </w:pPr>
    </w:p>
    <w:p w:rsidR="00C84ACF" w:rsidRDefault="00C84ACF" w:rsidP="00C84ACF">
      <w:pPr>
        <w:pStyle w:val="a7"/>
        <w:widowControl w:val="0"/>
        <w:spacing w:line="360" w:lineRule="auto"/>
        <w:ind w:firstLine="709"/>
        <w:rPr>
          <w:sz w:val="28"/>
        </w:rPr>
      </w:pPr>
    </w:p>
    <w:p w:rsidR="00C84ACF" w:rsidRDefault="00C84ACF" w:rsidP="00C84ACF">
      <w:pPr>
        <w:pStyle w:val="a7"/>
        <w:widowControl w:val="0"/>
        <w:spacing w:line="360" w:lineRule="auto"/>
        <w:ind w:firstLine="709"/>
        <w:rPr>
          <w:sz w:val="28"/>
        </w:rPr>
      </w:pPr>
    </w:p>
    <w:p w:rsidR="00B23542" w:rsidRPr="00C84ACF" w:rsidRDefault="00B23542" w:rsidP="00C84ACF">
      <w:pPr>
        <w:pStyle w:val="a7"/>
        <w:widowControl w:val="0"/>
        <w:spacing w:line="360" w:lineRule="auto"/>
        <w:ind w:firstLine="709"/>
        <w:jc w:val="center"/>
        <w:rPr>
          <w:sz w:val="28"/>
        </w:rPr>
      </w:pPr>
      <w:r w:rsidRPr="00C84ACF">
        <w:rPr>
          <w:sz w:val="28"/>
        </w:rPr>
        <w:t>Выпускная квалификационная</w:t>
      </w:r>
      <w:r w:rsidR="00C84ACF">
        <w:rPr>
          <w:sz w:val="28"/>
        </w:rPr>
        <w:t xml:space="preserve"> </w:t>
      </w:r>
      <w:r w:rsidRPr="00C84ACF">
        <w:rPr>
          <w:sz w:val="28"/>
        </w:rPr>
        <w:t>работа</w:t>
      </w:r>
    </w:p>
    <w:p w:rsidR="00C84ACF" w:rsidRDefault="00C84ACF" w:rsidP="00C84ACF">
      <w:pPr>
        <w:pStyle w:val="a7"/>
        <w:widowControl w:val="0"/>
        <w:spacing w:line="360" w:lineRule="auto"/>
        <w:ind w:firstLine="709"/>
        <w:jc w:val="center"/>
        <w:rPr>
          <w:sz w:val="28"/>
        </w:rPr>
      </w:pPr>
    </w:p>
    <w:p w:rsidR="00B23542" w:rsidRPr="00C84ACF" w:rsidRDefault="00B23542" w:rsidP="00C84ACF">
      <w:pPr>
        <w:pStyle w:val="a7"/>
        <w:widowControl w:val="0"/>
        <w:spacing w:line="360" w:lineRule="auto"/>
        <w:ind w:firstLine="709"/>
        <w:jc w:val="center"/>
        <w:rPr>
          <w:sz w:val="28"/>
        </w:rPr>
      </w:pPr>
      <w:r w:rsidRPr="00C84ACF">
        <w:rPr>
          <w:sz w:val="28"/>
        </w:rPr>
        <w:t>на тему:</w:t>
      </w:r>
    </w:p>
    <w:p w:rsidR="00C84ACF" w:rsidRDefault="00C84ACF" w:rsidP="00C84ACF">
      <w:pPr>
        <w:pStyle w:val="a7"/>
        <w:widowControl w:val="0"/>
        <w:spacing w:line="360" w:lineRule="auto"/>
        <w:ind w:firstLine="709"/>
        <w:jc w:val="center"/>
        <w:rPr>
          <w:sz w:val="28"/>
        </w:rPr>
      </w:pPr>
    </w:p>
    <w:p w:rsidR="00B23542" w:rsidRPr="00C84ACF" w:rsidRDefault="00B23542" w:rsidP="00C84ACF">
      <w:pPr>
        <w:pStyle w:val="a7"/>
        <w:widowControl w:val="0"/>
        <w:spacing w:line="360" w:lineRule="auto"/>
        <w:ind w:firstLine="709"/>
        <w:jc w:val="center"/>
        <w:rPr>
          <w:sz w:val="28"/>
        </w:rPr>
      </w:pPr>
      <w:r w:rsidRPr="00C84ACF">
        <w:rPr>
          <w:sz w:val="28"/>
        </w:rPr>
        <w:t>У</w:t>
      </w:r>
      <w:r w:rsidR="00A62AAE" w:rsidRPr="00C84ACF">
        <w:rPr>
          <w:sz w:val="28"/>
        </w:rPr>
        <w:t>правление основными</w:t>
      </w:r>
      <w:r w:rsidRPr="00C84ACF">
        <w:rPr>
          <w:sz w:val="28"/>
        </w:rPr>
        <w:t xml:space="preserve"> </w:t>
      </w:r>
      <w:r w:rsidR="00F77AD9" w:rsidRPr="00C84ACF">
        <w:rPr>
          <w:sz w:val="28"/>
        </w:rPr>
        <w:t>средств</w:t>
      </w:r>
      <w:r w:rsidR="00A62AAE" w:rsidRPr="00C84ACF">
        <w:rPr>
          <w:sz w:val="28"/>
        </w:rPr>
        <w:t>ами на</w:t>
      </w:r>
      <w:r w:rsidRPr="00C84ACF">
        <w:rPr>
          <w:sz w:val="28"/>
        </w:rPr>
        <w:t xml:space="preserve"> предприяти</w:t>
      </w:r>
      <w:r w:rsidR="00A62AAE" w:rsidRPr="00C84ACF">
        <w:rPr>
          <w:sz w:val="28"/>
        </w:rPr>
        <w:t>и</w:t>
      </w:r>
    </w:p>
    <w:p w:rsidR="00B23542" w:rsidRDefault="00B23542" w:rsidP="00C84ACF">
      <w:pPr>
        <w:pStyle w:val="a7"/>
        <w:widowControl w:val="0"/>
        <w:spacing w:line="360" w:lineRule="auto"/>
        <w:ind w:firstLine="709"/>
        <w:rPr>
          <w:sz w:val="28"/>
        </w:rPr>
      </w:pPr>
    </w:p>
    <w:p w:rsidR="00C84ACF" w:rsidRPr="00C84ACF" w:rsidRDefault="00C84ACF" w:rsidP="00C84ACF">
      <w:pPr>
        <w:pStyle w:val="a7"/>
        <w:widowControl w:val="0"/>
        <w:spacing w:line="360" w:lineRule="auto"/>
        <w:ind w:firstLine="709"/>
        <w:rPr>
          <w:sz w:val="28"/>
        </w:rPr>
      </w:pPr>
    </w:p>
    <w:p w:rsidR="00B23542" w:rsidRPr="00C84ACF" w:rsidRDefault="001036EE" w:rsidP="00C84ACF">
      <w:pPr>
        <w:pStyle w:val="a3"/>
        <w:widowControl w:val="0"/>
        <w:ind w:firstLine="709"/>
        <w:jc w:val="both"/>
        <w:rPr>
          <w:sz w:val="28"/>
          <w:szCs w:val="28"/>
        </w:rPr>
      </w:pPr>
      <w:r w:rsidRPr="00C84ACF">
        <w:rPr>
          <w:sz w:val="28"/>
        </w:rPr>
        <w:br w:type="page"/>
      </w:r>
      <w:r w:rsidRPr="00C84ACF">
        <w:rPr>
          <w:sz w:val="28"/>
          <w:szCs w:val="28"/>
        </w:rPr>
        <w:t>Содержа</w:t>
      </w:r>
      <w:r w:rsidR="00B23542" w:rsidRPr="00C84ACF">
        <w:rPr>
          <w:sz w:val="28"/>
          <w:szCs w:val="28"/>
        </w:rPr>
        <w:t>ние</w:t>
      </w:r>
    </w:p>
    <w:p w:rsidR="001036EE" w:rsidRPr="00C84ACF" w:rsidRDefault="001036EE" w:rsidP="00C84ACF">
      <w:pPr>
        <w:pStyle w:val="a5"/>
        <w:widowControl w:val="0"/>
        <w:ind w:firstLine="709"/>
        <w:rPr>
          <w:sz w:val="28"/>
        </w:rPr>
      </w:pPr>
    </w:p>
    <w:p w:rsidR="00B23542" w:rsidRPr="00C84ACF" w:rsidRDefault="00B23542" w:rsidP="00C84ACF">
      <w:pPr>
        <w:pStyle w:val="a5"/>
        <w:widowControl w:val="0"/>
        <w:tabs>
          <w:tab w:val="left" w:pos="567"/>
        </w:tabs>
        <w:ind w:firstLine="0"/>
        <w:rPr>
          <w:sz w:val="28"/>
        </w:rPr>
      </w:pPr>
      <w:r w:rsidRPr="00C84ACF">
        <w:rPr>
          <w:sz w:val="28"/>
        </w:rPr>
        <w:t>Введение</w:t>
      </w:r>
    </w:p>
    <w:p w:rsidR="00B23542" w:rsidRPr="00C84ACF" w:rsidRDefault="00E6479C" w:rsidP="00C84ACF">
      <w:pPr>
        <w:widowControl w:val="0"/>
        <w:tabs>
          <w:tab w:val="left" w:pos="567"/>
        </w:tabs>
        <w:spacing w:before="0" w:after="0" w:line="360" w:lineRule="auto"/>
        <w:jc w:val="both"/>
        <w:rPr>
          <w:sz w:val="28"/>
        </w:rPr>
      </w:pPr>
      <w:r w:rsidRPr="00C84ACF">
        <w:rPr>
          <w:sz w:val="28"/>
        </w:rPr>
        <w:t>Глава 1. Уч</w:t>
      </w:r>
      <w:r w:rsidR="00B23542" w:rsidRPr="00C84ACF">
        <w:rPr>
          <w:sz w:val="28"/>
        </w:rPr>
        <w:t>ет основных средств</w:t>
      </w:r>
      <w:r w:rsidRPr="00C84ACF">
        <w:rPr>
          <w:sz w:val="28"/>
        </w:rPr>
        <w:t xml:space="preserve"> как о</w:t>
      </w:r>
      <w:r w:rsidR="00C84ACF">
        <w:rPr>
          <w:sz w:val="28"/>
        </w:rPr>
        <w:t>снова эффективного управления</w:t>
      </w:r>
    </w:p>
    <w:p w:rsidR="00B23542" w:rsidRPr="00C84ACF" w:rsidRDefault="00C84ACF" w:rsidP="00C84ACF">
      <w:pPr>
        <w:widowControl w:val="0"/>
        <w:tabs>
          <w:tab w:val="left" w:pos="567"/>
        </w:tabs>
        <w:spacing w:before="0" w:after="0" w:line="360" w:lineRule="auto"/>
        <w:jc w:val="both"/>
        <w:rPr>
          <w:sz w:val="28"/>
        </w:rPr>
      </w:pPr>
      <w:r>
        <w:rPr>
          <w:sz w:val="28"/>
        </w:rPr>
        <w:t xml:space="preserve">1.1 </w:t>
      </w:r>
      <w:r w:rsidR="00B23542" w:rsidRPr="00C84ACF">
        <w:rPr>
          <w:sz w:val="28"/>
        </w:rPr>
        <w:t>Понятие, классификация и оценка основных средств</w:t>
      </w:r>
    </w:p>
    <w:p w:rsidR="00B23542" w:rsidRPr="00C84ACF" w:rsidRDefault="00C84ACF" w:rsidP="00C84ACF">
      <w:pPr>
        <w:widowControl w:val="0"/>
        <w:tabs>
          <w:tab w:val="left" w:pos="567"/>
        </w:tabs>
        <w:spacing w:before="0" w:after="0" w:line="360" w:lineRule="auto"/>
        <w:jc w:val="both"/>
        <w:rPr>
          <w:sz w:val="28"/>
        </w:rPr>
      </w:pPr>
      <w:r>
        <w:rPr>
          <w:sz w:val="28"/>
        </w:rPr>
        <w:t xml:space="preserve">1.2 </w:t>
      </w:r>
      <w:r w:rsidR="00B23542" w:rsidRPr="00C84ACF">
        <w:rPr>
          <w:sz w:val="28"/>
        </w:rPr>
        <w:t>Документальное отражение опер</w:t>
      </w:r>
      <w:r>
        <w:rPr>
          <w:sz w:val="28"/>
        </w:rPr>
        <w:t>аций по учету основных средств</w:t>
      </w:r>
    </w:p>
    <w:p w:rsidR="001E39C3" w:rsidRPr="00C84ACF" w:rsidRDefault="00C84ACF" w:rsidP="00C84ACF">
      <w:pPr>
        <w:widowControl w:val="0"/>
        <w:tabs>
          <w:tab w:val="left" w:pos="567"/>
        </w:tabs>
        <w:spacing w:before="0" w:after="0" w:line="360" w:lineRule="auto"/>
        <w:jc w:val="both"/>
        <w:rPr>
          <w:sz w:val="28"/>
        </w:rPr>
      </w:pPr>
      <w:r>
        <w:rPr>
          <w:sz w:val="28"/>
        </w:rPr>
        <w:t xml:space="preserve">1.3 </w:t>
      </w:r>
      <w:r w:rsidR="001E39C3" w:rsidRPr="00C84ACF">
        <w:rPr>
          <w:sz w:val="28"/>
        </w:rPr>
        <w:t>Учёт поступления основных средств</w:t>
      </w:r>
    </w:p>
    <w:p w:rsidR="001036EE" w:rsidRPr="00C84ACF" w:rsidRDefault="00C84ACF" w:rsidP="00C84ACF">
      <w:pPr>
        <w:widowControl w:val="0"/>
        <w:tabs>
          <w:tab w:val="left" w:pos="567"/>
        </w:tabs>
        <w:spacing w:before="0" w:after="0" w:line="360" w:lineRule="auto"/>
        <w:jc w:val="both"/>
        <w:rPr>
          <w:sz w:val="28"/>
        </w:rPr>
      </w:pPr>
      <w:r>
        <w:rPr>
          <w:sz w:val="28"/>
        </w:rPr>
        <w:t>1.4</w:t>
      </w:r>
      <w:r w:rsidR="001036EE" w:rsidRPr="00C84ACF">
        <w:rPr>
          <w:sz w:val="28"/>
        </w:rPr>
        <w:t xml:space="preserve"> Учёт выбытия основных средств</w:t>
      </w:r>
    </w:p>
    <w:p w:rsidR="005C305C" w:rsidRPr="00C84ACF" w:rsidRDefault="005C305C" w:rsidP="00C84ACF">
      <w:pPr>
        <w:widowControl w:val="0"/>
        <w:tabs>
          <w:tab w:val="left" w:pos="567"/>
        </w:tabs>
        <w:spacing w:before="0" w:after="0" w:line="360" w:lineRule="auto"/>
        <w:jc w:val="both"/>
        <w:rPr>
          <w:sz w:val="28"/>
        </w:rPr>
      </w:pPr>
      <w:r w:rsidRPr="00C84ACF">
        <w:rPr>
          <w:sz w:val="28"/>
        </w:rPr>
        <w:t>Глава 2. Управление стоимостью основных средств</w:t>
      </w:r>
    </w:p>
    <w:p w:rsidR="00B23542" w:rsidRPr="00C84ACF" w:rsidRDefault="00C84ACF" w:rsidP="00C84ACF">
      <w:pPr>
        <w:widowControl w:val="0"/>
        <w:tabs>
          <w:tab w:val="left" w:pos="567"/>
        </w:tabs>
        <w:spacing w:before="0" w:after="0" w:line="360" w:lineRule="auto"/>
        <w:jc w:val="both"/>
        <w:rPr>
          <w:sz w:val="28"/>
        </w:rPr>
      </w:pPr>
      <w:r>
        <w:rPr>
          <w:sz w:val="28"/>
        </w:rPr>
        <w:t>2.1</w:t>
      </w:r>
      <w:r w:rsidR="005C305C" w:rsidRPr="00C84ACF">
        <w:rPr>
          <w:sz w:val="28"/>
        </w:rPr>
        <w:t xml:space="preserve"> Виды</w:t>
      </w:r>
      <w:r w:rsidR="00B23542" w:rsidRPr="00C84ACF">
        <w:rPr>
          <w:sz w:val="28"/>
        </w:rPr>
        <w:t xml:space="preserve"> стоимост</w:t>
      </w:r>
      <w:r w:rsidR="005C305C" w:rsidRPr="00C84ACF">
        <w:rPr>
          <w:sz w:val="28"/>
        </w:rPr>
        <w:t>и</w:t>
      </w:r>
      <w:r w:rsidR="00B23542" w:rsidRPr="00C84ACF">
        <w:rPr>
          <w:sz w:val="28"/>
        </w:rPr>
        <w:t xml:space="preserve"> основных средств</w:t>
      </w:r>
    </w:p>
    <w:p w:rsidR="001E39C3" w:rsidRPr="00C84ACF" w:rsidRDefault="001036EE" w:rsidP="00C84ACF">
      <w:pPr>
        <w:widowControl w:val="0"/>
        <w:tabs>
          <w:tab w:val="left" w:pos="567"/>
        </w:tabs>
        <w:spacing w:before="0" w:after="0" w:line="360" w:lineRule="auto"/>
        <w:jc w:val="both"/>
        <w:rPr>
          <w:sz w:val="28"/>
        </w:rPr>
      </w:pPr>
      <w:r w:rsidRPr="00C84ACF">
        <w:rPr>
          <w:sz w:val="28"/>
        </w:rPr>
        <w:t>2.2</w:t>
      </w:r>
      <w:r w:rsidR="001E39C3" w:rsidRPr="00C84ACF">
        <w:rPr>
          <w:sz w:val="28"/>
        </w:rPr>
        <w:t xml:space="preserve"> Учёт расходов, осуществлённых в результате модернизации</w:t>
      </w:r>
      <w:r w:rsidR="00C84ACF">
        <w:rPr>
          <w:sz w:val="28"/>
        </w:rPr>
        <w:t xml:space="preserve"> </w:t>
      </w:r>
      <w:r w:rsidR="001E39C3" w:rsidRPr="00C84ACF">
        <w:rPr>
          <w:sz w:val="28"/>
        </w:rPr>
        <w:t>основных средств</w:t>
      </w:r>
    </w:p>
    <w:p w:rsidR="00B23542" w:rsidRPr="00C84ACF" w:rsidRDefault="001036EE" w:rsidP="00C84ACF">
      <w:pPr>
        <w:widowControl w:val="0"/>
        <w:tabs>
          <w:tab w:val="left" w:pos="567"/>
        </w:tabs>
        <w:spacing w:before="0" w:after="0" w:line="360" w:lineRule="auto"/>
        <w:jc w:val="both"/>
        <w:rPr>
          <w:sz w:val="28"/>
        </w:rPr>
      </w:pPr>
      <w:r w:rsidRPr="00C84ACF">
        <w:rPr>
          <w:sz w:val="28"/>
        </w:rPr>
        <w:t>2.3</w:t>
      </w:r>
      <w:r w:rsidR="00C84ACF">
        <w:rPr>
          <w:sz w:val="28"/>
        </w:rPr>
        <w:t xml:space="preserve"> </w:t>
      </w:r>
      <w:r w:rsidR="00B23542" w:rsidRPr="00C84ACF">
        <w:rPr>
          <w:sz w:val="28"/>
        </w:rPr>
        <w:t>Учет амортизации основных средств</w:t>
      </w:r>
    </w:p>
    <w:p w:rsidR="00632D0A" w:rsidRPr="00C84ACF" w:rsidRDefault="001E39C3" w:rsidP="00C84ACF">
      <w:pPr>
        <w:widowControl w:val="0"/>
        <w:tabs>
          <w:tab w:val="left" w:pos="567"/>
        </w:tabs>
        <w:spacing w:before="0" w:after="0" w:line="360" w:lineRule="auto"/>
        <w:jc w:val="both"/>
        <w:rPr>
          <w:sz w:val="28"/>
        </w:rPr>
      </w:pPr>
      <w:r w:rsidRPr="00C84ACF">
        <w:rPr>
          <w:sz w:val="28"/>
        </w:rPr>
        <w:t>2.</w:t>
      </w:r>
      <w:r w:rsidR="00632D0A" w:rsidRPr="00C84ACF">
        <w:rPr>
          <w:sz w:val="28"/>
        </w:rPr>
        <w:t>4</w:t>
      </w:r>
      <w:r w:rsidR="00C84ACF">
        <w:rPr>
          <w:sz w:val="28"/>
        </w:rPr>
        <w:t xml:space="preserve"> </w:t>
      </w:r>
      <w:r w:rsidR="00632D0A" w:rsidRPr="00C84ACF">
        <w:rPr>
          <w:sz w:val="28"/>
        </w:rPr>
        <w:t>Инвентаризация основных средств</w:t>
      </w:r>
    </w:p>
    <w:p w:rsidR="00B23542" w:rsidRPr="00C84ACF" w:rsidRDefault="00EE5130" w:rsidP="00C84ACF">
      <w:pPr>
        <w:widowControl w:val="0"/>
        <w:tabs>
          <w:tab w:val="left" w:pos="567"/>
        </w:tabs>
        <w:spacing w:before="0" w:after="0" w:line="360" w:lineRule="auto"/>
        <w:jc w:val="both"/>
        <w:rPr>
          <w:sz w:val="28"/>
        </w:rPr>
      </w:pPr>
      <w:r w:rsidRPr="00C84ACF">
        <w:rPr>
          <w:sz w:val="28"/>
        </w:rPr>
        <w:t xml:space="preserve">2.5 </w:t>
      </w:r>
      <w:r w:rsidR="00B23542" w:rsidRPr="00C84ACF">
        <w:rPr>
          <w:sz w:val="28"/>
        </w:rPr>
        <w:t>Использование программного продукта «1С:</w:t>
      </w:r>
      <w:r w:rsidR="00674EBD" w:rsidRPr="00C84ACF">
        <w:rPr>
          <w:sz w:val="28"/>
        </w:rPr>
        <w:t xml:space="preserve"> </w:t>
      </w:r>
      <w:r w:rsidR="00B23542" w:rsidRPr="00C84ACF">
        <w:rPr>
          <w:sz w:val="28"/>
        </w:rPr>
        <w:t>Бухгалтерия» при учете движения осно</w:t>
      </w:r>
      <w:r w:rsidR="00674EBD" w:rsidRPr="00C84ACF">
        <w:rPr>
          <w:sz w:val="28"/>
        </w:rPr>
        <w:t>вных средств предприятия</w:t>
      </w:r>
    </w:p>
    <w:p w:rsidR="00B23542" w:rsidRPr="00C84ACF" w:rsidRDefault="001E39C3" w:rsidP="00C84ACF">
      <w:pPr>
        <w:widowControl w:val="0"/>
        <w:tabs>
          <w:tab w:val="left" w:pos="567"/>
        </w:tabs>
        <w:spacing w:before="0" w:after="0" w:line="360" w:lineRule="auto"/>
        <w:jc w:val="both"/>
        <w:rPr>
          <w:sz w:val="28"/>
        </w:rPr>
      </w:pPr>
      <w:r w:rsidRPr="00C84ACF">
        <w:rPr>
          <w:sz w:val="28"/>
        </w:rPr>
        <w:t>Глава 3</w:t>
      </w:r>
      <w:r w:rsidR="00A62AAE" w:rsidRPr="00C84ACF">
        <w:rPr>
          <w:sz w:val="28"/>
        </w:rPr>
        <w:t xml:space="preserve">. </w:t>
      </w:r>
      <w:r w:rsidR="00B23542" w:rsidRPr="00C84ACF">
        <w:rPr>
          <w:sz w:val="28"/>
        </w:rPr>
        <w:t xml:space="preserve">Анализ </w:t>
      </w:r>
      <w:r w:rsidR="005C305C" w:rsidRPr="00C84ACF">
        <w:rPr>
          <w:sz w:val="28"/>
        </w:rPr>
        <w:t xml:space="preserve">эффективности использования </w:t>
      </w:r>
      <w:r w:rsidR="00B23542" w:rsidRPr="00C84ACF">
        <w:rPr>
          <w:sz w:val="28"/>
        </w:rPr>
        <w:t>основны</w:t>
      </w:r>
      <w:r w:rsidR="00A62AAE" w:rsidRPr="00C84ACF">
        <w:rPr>
          <w:sz w:val="28"/>
        </w:rPr>
        <w:t>х средст</w:t>
      </w:r>
      <w:r w:rsidR="00EE5130" w:rsidRPr="00C84ACF">
        <w:rPr>
          <w:sz w:val="28"/>
        </w:rPr>
        <w:t>в</w:t>
      </w:r>
      <w:r w:rsidR="00A62AAE" w:rsidRPr="00C84ACF">
        <w:rPr>
          <w:sz w:val="28"/>
        </w:rPr>
        <w:t xml:space="preserve"> предприятия</w:t>
      </w:r>
    </w:p>
    <w:p w:rsidR="00A62AAE" w:rsidRPr="00C84ACF" w:rsidRDefault="001E39C3" w:rsidP="00C84ACF">
      <w:pPr>
        <w:widowControl w:val="0"/>
        <w:tabs>
          <w:tab w:val="left" w:pos="567"/>
        </w:tabs>
        <w:spacing w:before="0" w:after="0" w:line="360" w:lineRule="auto"/>
        <w:jc w:val="both"/>
        <w:rPr>
          <w:sz w:val="28"/>
        </w:rPr>
      </w:pPr>
      <w:r w:rsidRPr="00C84ACF">
        <w:rPr>
          <w:sz w:val="28"/>
        </w:rPr>
        <w:t>3</w:t>
      </w:r>
      <w:r w:rsidR="00C84ACF">
        <w:rPr>
          <w:sz w:val="28"/>
        </w:rPr>
        <w:t xml:space="preserve">.1 </w:t>
      </w:r>
      <w:r w:rsidR="00B23542" w:rsidRPr="00C84ACF">
        <w:rPr>
          <w:sz w:val="28"/>
        </w:rPr>
        <w:t>Производственный пот</w:t>
      </w:r>
      <w:r w:rsidR="0022012E" w:rsidRPr="00C84ACF">
        <w:rPr>
          <w:sz w:val="28"/>
        </w:rPr>
        <w:t>енциал предприятия</w:t>
      </w:r>
    </w:p>
    <w:p w:rsidR="00A62AAE" w:rsidRPr="00C84ACF" w:rsidRDefault="001E39C3" w:rsidP="00C84ACF">
      <w:pPr>
        <w:widowControl w:val="0"/>
        <w:tabs>
          <w:tab w:val="left" w:pos="567"/>
        </w:tabs>
        <w:spacing w:before="0" w:after="0" w:line="360" w:lineRule="auto"/>
        <w:jc w:val="both"/>
        <w:rPr>
          <w:sz w:val="28"/>
        </w:rPr>
      </w:pPr>
      <w:r w:rsidRPr="00C84ACF">
        <w:rPr>
          <w:sz w:val="28"/>
        </w:rPr>
        <w:t>3</w:t>
      </w:r>
      <w:r w:rsidR="00C84ACF">
        <w:rPr>
          <w:sz w:val="28"/>
        </w:rPr>
        <w:t xml:space="preserve">.2 </w:t>
      </w:r>
      <w:r w:rsidR="00B23542" w:rsidRPr="00C84ACF">
        <w:rPr>
          <w:sz w:val="28"/>
        </w:rPr>
        <w:t xml:space="preserve">Анализ </w:t>
      </w:r>
      <w:r w:rsidR="00405890" w:rsidRPr="00C84ACF">
        <w:rPr>
          <w:sz w:val="28"/>
        </w:rPr>
        <w:t xml:space="preserve">эффективности </w:t>
      </w:r>
      <w:r w:rsidR="00B23542" w:rsidRPr="00C84ACF">
        <w:rPr>
          <w:sz w:val="28"/>
        </w:rPr>
        <w:t xml:space="preserve">использования </w:t>
      </w:r>
      <w:r w:rsidR="00405890" w:rsidRPr="00C84ACF">
        <w:rPr>
          <w:sz w:val="28"/>
        </w:rPr>
        <w:t>основных средств</w:t>
      </w:r>
    </w:p>
    <w:p w:rsidR="00B23542" w:rsidRPr="00C84ACF" w:rsidRDefault="00B23542" w:rsidP="00AA44CA">
      <w:pPr>
        <w:widowControl w:val="0"/>
        <w:numPr>
          <w:ilvl w:val="1"/>
          <w:numId w:val="52"/>
        </w:numPr>
        <w:tabs>
          <w:tab w:val="left" w:pos="567"/>
        </w:tabs>
        <w:spacing w:before="0" w:after="0" w:line="360" w:lineRule="auto"/>
        <w:ind w:left="0" w:firstLine="0"/>
        <w:jc w:val="both"/>
        <w:rPr>
          <w:sz w:val="28"/>
        </w:rPr>
      </w:pPr>
      <w:r w:rsidRPr="00C84ACF">
        <w:rPr>
          <w:sz w:val="28"/>
        </w:rPr>
        <w:t xml:space="preserve">Методика проведения </w:t>
      </w:r>
      <w:r w:rsidR="00A62AAE" w:rsidRPr="00C84ACF">
        <w:rPr>
          <w:sz w:val="28"/>
        </w:rPr>
        <w:t>аудита основных средств</w:t>
      </w:r>
    </w:p>
    <w:p w:rsidR="00B23542" w:rsidRPr="00C84ACF" w:rsidRDefault="00B23542" w:rsidP="00C84ACF">
      <w:pPr>
        <w:widowControl w:val="0"/>
        <w:tabs>
          <w:tab w:val="left" w:pos="567"/>
        </w:tabs>
        <w:spacing w:before="0" w:after="0" w:line="360" w:lineRule="auto"/>
        <w:jc w:val="both"/>
        <w:rPr>
          <w:sz w:val="28"/>
        </w:rPr>
      </w:pPr>
      <w:r w:rsidRPr="00C84ACF">
        <w:rPr>
          <w:sz w:val="28"/>
        </w:rPr>
        <w:t>Заключе</w:t>
      </w:r>
      <w:r w:rsidR="00405890" w:rsidRPr="00C84ACF">
        <w:rPr>
          <w:sz w:val="28"/>
        </w:rPr>
        <w:t>ние</w:t>
      </w:r>
    </w:p>
    <w:p w:rsidR="00B23542" w:rsidRDefault="00405890" w:rsidP="00C84ACF">
      <w:pPr>
        <w:widowControl w:val="0"/>
        <w:tabs>
          <w:tab w:val="left" w:pos="567"/>
        </w:tabs>
        <w:spacing w:before="0" w:after="0" w:line="360" w:lineRule="auto"/>
        <w:jc w:val="both"/>
        <w:rPr>
          <w:sz w:val="28"/>
        </w:rPr>
      </w:pPr>
      <w:r w:rsidRPr="00C84ACF">
        <w:rPr>
          <w:sz w:val="28"/>
        </w:rPr>
        <w:t>Библиография</w:t>
      </w:r>
    </w:p>
    <w:p w:rsidR="00C84ACF" w:rsidRPr="00C84ACF" w:rsidRDefault="00C84ACF" w:rsidP="00C84ACF">
      <w:pPr>
        <w:widowControl w:val="0"/>
        <w:tabs>
          <w:tab w:val="left" w:pos="567"/>
        </w:tabs>
        <w:spacing w:before="0" w:after="0" w:line="360" w:lineRule="auto"/>
        <w:jc w:val="both"/>
        <w:rPr>
          <w:sz w:val="28"/>
        </w:rPr>
      </w:pPr>
    </w:p>
    <w:p w:rsidR="00B23542" w:rsidRPr="00C84ACF" w:rsidRDefault="00B23542" w:rsidP="00C84ACF">
      <w:pPr>
        <w:pStyle w:val="7"/>
        <w:keepNext w:val="0"/>
        <w:widowControl w:val="0"/>
        <w:spacing w:line="360" w:lineRule="auto"/>
        <w:ind w:left="0" w:firstLine="709"/>
        <w:jc w:val="both"/>
        <w:rPr>
          <w:sz w:val="28"/>
          <w:szCs w:val="28"/>
        </w:rPr>
      </w:pPr>
      <w:r w:rsidRPr="00C84ACF">
        <w:rPr>
          <w:sz w:val="28"/>
        </w:rPr>
        <w:br w:type="page"/>
      </w:r>
      <w:r w:rsidRPr="00C84ACF">
        <w:rPr>
          <w:sz w:val="28"/>
          <w:szCs w:val="28"/>
        </w:rPr>
        <w:t>Введение</w:t>
      </w:r>
    </w:p>
    <w:p w:rsidR="00C84ACF" w:rsidRDefault="00C84ACF" w:rsidP="00C84ACF">
      <w:pPr>
        <w:widowControl w:val="0"/>
        <w:spacing w:before="0" w:after="0" w:line="360" w:lineRule="auto"/>
        <w:ind w:firstLine="709"/>
        <w:jc w:val="both"/>
        <w:rPr>
          <w:sz w:val="28"/>
        </w:rPr>
      </w:pPr>
    </w:p>
    <w:p w:rsidR="00B23542" w:rsidRPr="00C84ACF" w:rsidRDefault="00B23542" w:rsidP="00C84ACF">
      <w:pPr>
        <w:widowControl w:val="0"/>
        <w:spacing w:before="0" w:after="0" w:line="360" w:lineRule="auto"/>
        <w:ind w:firstLine="709"/>
        <w:jc w:val="both"/>
        <w:rPr>
          <w:sz w:val="28"/>
        </w:rPr>
      </w:pPr>
      <w:r w:rsidRPr="00C84ACF">
        <w:rPr>
          <w:sz w:val="28"/>
        </w:rPr>
        <w:t>Основные средства как часть внеоборотного (амортизируемого) имущества являются неотъемлемым элементом развития любого бизнеса, тем более организаций производственной сферы. Операции по движению основных средств имеют различный порядок отражения в бухгалтерском и налоговом учете. В связи с этим в аудиторской практике им уделяют особое внимание.</w:t>
      </w:r>
    </w:p>
    <w:p w:rsidR="00B23542" w:rsidRPr="00C84ACF" w:rsidRDefault="00B23542" w:rsidP="00C84ACF">
      <w:pPr>
        <w:widowControl w:val="0"/>
        <w:spacing w:before="0" w:after="0" w:line="360" w:lineRule="auto"/>
        <w:ind w:firstLine="709"/>
        <w:jc w:val="both"/>
        <w:rPr>
          <w:sz w:val="28"/>
        </w:rPr>
      </w:pPr>
      <w:r w:rsidRPr="00C84ACF">
        <w:rPr>
          <w:sz w:val="28"/>
        </w:rPr>
        <w:t>Трудоемкость бухгалтерской работы по ведению учета основных средств обуславливает необходимость их учета с применением автоматизированных информационных систем. Наибольшее распространение получили такие бухгалтерские программные продукты как «1С:Бухгалтерия», «Парус», «Инфо-Бухгалтер», «Инфин», «</w:t>
      </w:r>
      <w:r w:rsidRPr="00C84ACF">
        <w:rPr>
          <w:sz w:val="28"/>
          <w:lang w:val="en-US"/>
        </w:rPr>
        <w:t>SAP</w:t>
      </w:r>
      <w:r w:rsidRPr="00C84ACF">
        <w:rPr>
          <w:sz w:val="28"/>
        </w:rPr>
        <w:t xml:space="preserve"> </w:t>
      </w:r>
      <w:r w:rsidRPr="00C84ACF">
        <w:rPr>
          <w:sz w:val="28"/>
          <w:lang w:val="en-US"/>
        </w:rPr>
        <w:t>R</w:t>
      </w:r>
      <w:r w:rsidRPr="00C84ACF">
        <w:rPr>
          <w:sz w:val="28"/>
        </w:rPr>
        <w:t>/3», «Турбо Бухгалтер». Все перечисленные выше программные продукты развиваются, дорабатываются, что дает пользователю дополнительные возможности и удобство в использовании.</w:t>
      </w:r>
    </w:p>
    <w:p w:rsidR="00B23542" w:rsidRPr="00C84ACF" w:rsidRDefault="00B23542" w:rsidP="00C84ACF">
      <w:pPr>
        <w:widowControl w:val="0"/>
        <w:spacing w:before="0" w:after="0" w:line="360" w:lineRule="auto"/>
        <w:ind w:firstLine="709"/>
        <w:jc w:val="both"/>
        <w:rPr>
          <w:sz w:val="28"/>
        </w:rPr>
      </w:pPr>
      <w:r w:rsidRPr="00C84ACF">
        <w:rPr>
          <w:sz w:val="28"/>
        </w:rPr>
        <w:t>Для принятия эффективных управленческих решений необходимо применение разнообразных инструментов анализа финансово – хозяйственной деятельности предприятий. В настоящее время на российском рынке программного обеспечения имеется достаточно много программ, ориентированных на подготовку аналитической информации. Они в достаточной степени различаются как по охвату задач анализа финансово – хозяйственной деятельности предприятий, так и по реализованным в них подходам к их решению. Можно выделить следующие основные группы программных средств, предназначенных для решения задач экономического анализа: 1) системы автоматизации финансового анализа («ИНЭК-АФСП», «Финэксперт»), 2) средства автоматизации внутреннего анализа хозяйственной деятельности («БЭСТ – Анализ», «ИНЭК – АДП»), 3) системы автоматизации анализа инвестиционных проектов («ИНЭК – Инвестор», «</w:t>
      </w:r>
      <w:r w:rsidRPr="00C84ACF">
        <w:rPr>
          <w:sz w:val="28"/>
          <w:lang w:val="en-US"/>
        </w:rPr>
        <w:t>Project</w:t>
      </w:r>
      <w:r w:rsidRPr="00C84ACF">
        <w:rPr>
          <w:sz w:val="28"/>
        </w:rPr>
        <w:t xml:space="preserve"> </w:t>
      </w:r>
      <w:r w:rsidRPr="00C84ACF">
        <w:rPr>
          <w:sz w:val="28"/>
          <w:lang w:val="en-US"/>
        </w:rPr>
        <w:t>Expert</w:t>
      </w:r>
      <w:r w:rsidRPr="00C84ACF">
        <w:rPr>
          <w:sz w:val="28"/>
        </w:rPr>
        <w:t>», 4) интеллектуальные аналитические системы (нейросетевые аналитические системы).</w:t>
      </w:r>
    </w:p>
    <w:p w:rsidR="00B23542" w:rsidRPr="00C84ACF" w:rsidRDefault="00B23542" w:rsidP="00C84ACF">
      <w:pPr>
        <w:widowControl w:val="0"/>
        <w:spacing w:before="0" w:after="0" w:line="360" w:lineRule="auto"/>
        <w:ind w:firstLine="709"/>
        <w:jc w:val="both"/>
        <w:rPr>
          <w:sz w:val="28"/>
        </w:rPr>
      </w:pPr>
      <w:r w:rsidRPr="00C84ACF">
        <w:rPr>
          <w:sz w:val="28"/>
        </w:rPr>
        <w:t>В аудиторской практике на разных стадиях аудита и при решении разных задач также применяют соответствующее программное обеспечение. В настоящее время программное обеспечение в аудиторской деятельности представлено двумя основными группами, а именно: пакетами прикладных программ общего и проблемно – ориентированного назначения и специальными информационными системами аудита. К первой группе можно отнести текстовые процессоры, табличные процессоры, правовые базы данных и справочники, бухгалтерские программы и их отдельные модули, специализированные статистические пакеты общего назначения, программы финансового анализа и их отдельные модули, программы автоматизации управленческих функций. Во второй группе можно выделить специальные информационные системы, разработанные аудиторскими фирмами и ориентированные на внутреннюю регламентацию аудиторской деятельности с применением внутрифирменных стандартов. К таким системам можно отнести систему «Ассистент Аудитора», разработанной фирмой «Сервис – Аудит».</w:t>
      </w:r>
    </w:p>
    <w:p w:rsidR="00B23542" w:rsidRPr="00C84ACF" w:rsidRDefault="00B23542" w:rsidP="00C84ACF">
      <w:pPr>
        <w:widowControl w:val="0"/>
        <w:spacing w:before="0" w:after="0" w:line="360" w:lineRule="auto"/>
        <w:ind w:firstLine="709"/>
        <w:jc w:val="both"/>
        <w:rPr>
          <w:sz w:val="28"/>
        </w:rPr>
      </w:pPr>
      <w:r w:rsidRPr="00C84ACF">
        <w:rPr>
          <w:sz w:val="28"/>
        </w:rPr>
        <w:t xml:space="preserve">В последние годы автоматизация бухгалтерского учета, анализа и аудита является неотъемлемой частью деятельности любого предприятия и способствует более </w:t>
      </w:r>
      <w:r w:rsidR="00C5011C">
        <w:rPr>
          <w:sz w:val="28"/>
        </w:rPr>
        <w:t xml:space="preserve">четкой и грамотной </w:t>
      </w:r>
      <w:r w:rsidRPr="00C84ACF">
        <w:rPr>
          <w:sz w:val="28"/>
        </w:rPr>
        <w:t>организации деятельности экономического субъекта.</w:t>
      </w:r>
    </w:p>
    <w:p w:rsidR="00B23542" w:rsidRPr="00C84ACF" w:rsidRDefault="00B23542" w:rsidP="00C84ACF">
      <w:pPr>
        <w:pStyle w:val="a7"/>
        <w:widowControl w:val="0"/>
        <w:spacing w:line="360" w:lineRule="auto"/>
        <w:ind w:firstLine="709"/>
        <w:rPr>
          <w:sz w:val="28"/>
        </w:rPr>
      </w:pPr>
      <w:r w:rsidRPr="00C84ACF">
        <w:rPr>
          <w:sz w:val="28"/>
        </w:rPr>
        <w:t>Бухгалтерский учет основных средств формирует информационную базу соответственно для анализа и аудита. Поэтому необходимо четкое соблюдение требований действующего законодательства для обеспечения возможности проведения полноценного и достоверного анализа имеющихся на предприятии основных фондов.</w:t>
      </w:r>
    </w:p>
    <w:p w:rsidR="00B23542" w:rsidRPr="00C84ACF" w:rsidRDefault="00B23542" w:rsidP="00C84ACF">
      <w:pPr>
        <w:pStyle w:val="a7"/>
        <w:widowControl w:val="0"/>
        <w:spacing w:line="360" w:lineRule="auto"/>
        <w:ind w:firstLine="709"/>
        <w:rPr>
          <w:sz w:val="28"/>
        </w:rPr>
      </w:pPr>
      <w:r w:rsidRPr="00C84ACF">
        <w:rPr>
          <w:sz w:val="28"/>
        </w:rPr>
        <w:t xml:space="preserve">При современном высоком техническом уровне промышленного производства величина и прогрессивность основных производственных фондов, их техническое состояние в решающей мере предопределяют потенциальный объем промышленного производства, его производственную мощность, причем от полноты использования производительности оборудования зависит фактический выпуск продукции. Из этого вытекает необходимость анализа обеспеченности производства основными фондами, их технического состояния и использования, а также оценки их влияния на рост объема продукции и выполнение плана ее выпуска. </w:t>
      </w:r>
    </w:p>
    <w:p w:rsidR="00B23542" w:rsidRPr="00C84ACF" w:rsidRDefault="00B23542" w:rsidP="00C84ACF">
      <w:pPr>
        <w:widowControl w:val="0"/>
        <w:spacing w:before="0" w:after="0" w:line="360" w:lineRule="auto"/>
        <w:ind w:firstLine="709"/>
        <w:jc w:val="both"/>
        <w:rPr>
          <w:sz w:val="28"/>
        </w:rPr>
      </w:pPr>
      <w:r w:rsidRPr="00C84ACF">
        <w:rPr>
          <w:sz w:val="28"/>
        </w:rPr>
        <w:t>В современных условиях возрастают возможности использования современной техники и внедрения прогрессивных технологий. Все это требует более тщательного анализа со стороны предприятий и выбора ими наиболее подходящих к используемому на предприятии технологическому процессу.</w:t>
      </w:r>
      <w:r w:rsidR="00C84ACF">
        <w:rPr>
          <w:sz w:val="28"/>
        </w:rPr>
        <w:t xml:space="preserve"> </w:t>
      </w:r>
      <w:r w:rsidRPr="00C84ACF">
        <w:rPr>
          <w:sz w:val="28"/>
        </w:rPr>
        <w:t>Поэтому необходимо расширять сферу деятельности анализа основных фондов с учетом названных особенностей, что в итоге приведет к росту объема выпускаемой продукции и снижения ее себестоимости.</w:t>
      </w:r>
    </w:p>
    <w:p w:rsidR="00B23542" w:rsidRPr="00C84ACF" w:rsidRDefault="00B23542" w:rsidP="00C84ACF">
      <w:pPr>
        <w:widowControl w:val="0"/>
        <w:spacing w:before="0" w:after="0" w:line="360" w:lineRule="auto"/>
        <w:ind w:firstLine="709"/>
        <w:jc w:val="both"/>
        <w:rPr>
          <w:sz w:val="28"/>
        </w:rPr>
      </w:pPr>
      <w:r w:rsidRPr="00C84ACF">
        <w:rPr>
          <w:sz w:val="28"/>
        </w:rPr>
        <w:t xml:space="preserve">Целью работы является комплексное и всестороннее </w:t>
      </w:r>
      <w:r w:rsidR="00E6479C" w:rsidRPr="00C84ACF">
        <w:rPr>
          <w:sz w:val="28"/>
        </w:rPr>
        <w:t>исследован</w:t>
      </w:r>
      <w:r w:rsidRPr="00C84ACF">
        <w:rPr>
          <w:sz w:val="28"/>
        </w:rPr>
        <w:t xml:space="preserve">ие результатов </w:t>
      </w:r>
      <w:r w:rsidR="00E6479C" w:rsidRPr="00C84ACF">
        <w:rPr>
          <w:sz w:val="28"/>
        </w:rPr>
        <w:t>управле</w:t>
      </w:r>
      <w:r w:rsidRPr="00C84ACF">
        <w:rPr>
          <w:sz w:val="28"/>
        </w:rPr>
        <w:t>ния основны</w:t>
      </w:r>
      <w:r w:rsidR="00E6479C" w:rsidRPr="00C84ACF">
        <w:rPr>
          <w:sz w:val="28"/>
        </w:rPr>
        <w:t>ми</w:t>
      </w:r>
      <w:r w:rsidRPr="00C84ACF">
        <w:rPr>
          <w:sz w:val="28"/>
        </w:rPr>
        <w:t xml:space="preserve"> средств</w:t>
      </w:r>
      <w:r w:rsidR="00E6479C" w:rsidRPr="00C84ACF">
        <w:rPr>
          <w:sz w:val="28"/>
        </w:rPr>
        <w:t>ами на предприятии</w:t>
      </w:r>
      <w:r w:rsidRPr="00C84ACF">
        <w:rPr>
          <w:sz w:val="28"/>
        </w:rPr>
        <w:t>.</w:t>
      </w:r>
    </w:p>
    <w:p w:rsidR="00B23542" w:rsidRPr="00C84ACF" w:rsidRDefault="00B23542" w:rsidP="00C84ACF">
      <w:pPr>
        <w:widowControl w:val="0"/>
        <w:spacing w:before="0" w:after="0" w:line="360" w:lineRule="auto"/>
        <w:ind w:firstLine="709"/>
        <w:jc w:val="both"/>
        <w:rPr>
          <w:sz w:val="28"/>
        </w:rPr>
      </w:pPr>
      <w:r w:rsidRPr="00C84ACF">
        <w:rPr>
          <w:sz w:val="28"/>
        </w:rPr>
        <w:t>Поставленная цель диктует решение следующих задач:</w:t>
      </w:r>
    </w:p>
    <w:p w:rsidR="00B23542" w:rsidRPr="00C84ACF" w:rsidRDefault="00B23542" w:rsidP="00AA44CA">
      <w:pPr>
        <w:widowControl w:val="0"/>
        <w:numPr>
          <w:ilvl w:val="0"/>
          <w:numId w:val="45"/>
        </w:numPr>
        <w:tabs>
          <w:tab w:val="left" w:pos="1134"/>
        </w:tabs>
        <w:spacing w:before="0" w:after="0" w:line="360" w:lineRule="auto"/>
        <w:ind w:left="0" w:firstLine="709"/>
        <w:jc w:val="both"/>
        <w:rPr>
          <w:sz w:val="28"/>
        </w:rPr>
      </w:pPr>
      <w:r w:rsidRPr="00C84ACF">
        <w:rPr>
          <w:sz w:val="28"/>
        </w:rPr>
        <w:t>Определить перечень</w:t>
      </w:r>
      <w:r w:rsidR="00E6479C" w:rsidRPr="00C84ACF">
        <w:rPr>
          <w:sz w:val="28"/>
        </w:rPr>
        <w:t xml:space="preserve"> и раскрыть содержание</w:t>
      </w:r>
      <w:r w:rsidRPr="00C84ACF">
        <w:rPr>
          <w:sz w:val="28"/>
        </w:rPr>
        <w:t xml:space="preserve"> нормативных документов, которыми следует руководствоваться при учете основных средств;</w:t>
      </w:r>
    </w:p>
    <w:p w:rsidR="00B23542" w:rsidRPr="00C84ACF" w:rsidRDefault="00E6479C" w:rsidP="00AA44CA">
      <w:pPr>
        <w:widowControl w:val="0"/>
        <w:numPr>
          <w:ilvl w:val="0"/>
          <w:numId w:val="45"/>
        </w:numPr>
        <w:tabs>
          <w:tab w:val="left" w:pos="1134"/>
        </w:tabs>
        <w:spacing w:before="0" w:after="0" w:line="360" w:lineRule="auto"/>
        <w:ind w:left="0" w:firstLine="709"/>
        <w:jc w:val="both"/>
        <w:rPr>
          <w:sz w:val="28"/>
        </w:rPr>
      </w:pPr>
      <w:r w:rsidRPr="00C84ACF">
        <w:rPr>
          <w:sz w:val="28"/>
        </w:rPr>
        <w:t>Изучить</w:t>
      </w:r>
      <w:r w:rsidR="00B23542" w:rsidRPr="00C84ACF">
        <w:rPr>
          <w:sz w:val="28"/>
        </w:rPr>
        <w:t xml:space="preserve"> понятие, классификацию и оценку основных средств;</w:t>
      </w:r>
    </w:p>
    <w:p w:rsidR="00B23542" w:rsidRPr="00C84ACF" w:rsidRDefault="00E6479C" w:rsidP="00AA44CA">
      <w:pPr>
        <w:widowControl w:val="0"/>
        <w:numPr>
          <w:ilvl w:val="0"/>
          <w:numId w:val="45"/>
        </w:numPr>
        <w:tabs>
          <w:tab w:val="left" w:pos="1134"/>
        </w:tabs>
        <w:spacing w:before="0" w:after="0" w:line="360" w:lineRule="auto"/>
        <w:ind w:left="0" w:firstLine="709"/>
        <w:jc w:val="both"/>
        <w:rPr>
          <w:sz w:val="28"/>
        </w:rPr>
      </w:pPr>
      <w:r w:rsidRPr="00C84ACF">
        <w:rPr>
          <w:sz w:val="28"/>
        </w:rPr>
        <w:t>Рассмотре</w:t>
      </w:r>
      <w:r w:rsidR="00B23542" w:rsidRPr="00C84ACF">
        <w:rPr>
          <w:sz w:val="28"/>
        </w:rPr>
        <w:t>ть перечень первичных документов, оформляющих движение основных средств;</w:t>
      </w:r>
    </w:p>
    <w:p w:rsidR="00B23542" w:rsidRPr="00C84ACF" w:rsidRDefault="00E6479C" w:rsidP="00AA44CA">
      <w:pPr>
        <w:widowControl w:val="0"/>
        <w:numPr>
          <w:ilvl w:val="0"/>
          <w:numId w:val="45"/>
        </w:numPr>
        <w:tabs>
          <w:tab w:val="left" w:pos="1134"/>
        </w:tabs>
        <w:spacing w:before="0" w:after="0" w:line="360" w:lineRule="auto"/>
        <w:ind w:left="0" w:firstLine="709"/>
        <w:jc w:val="both"/>
        <w:rPr>
          <w:sz w:val="28"/>
        </w:rPr>
      </w:pPr>
      <w:r w:rsidRPr="00C84ACF">
        <w:rPr>
          <w:sz w:val="28"/>
        </w:rPr>
        <w:t>Раскры</w:t>
      </w:r>
      <w:r w:rsidR="00B23542" w:rsidRPr="00C84ACF">
        <w:rPr>
          <w:sz w:val="28"/>
        </w:rPr>
        <w:t>ть возможност</w:t>
      </w:r>
      <w:r w:rsidRPr="00C84ACF">
        <w:rPr>
          <w:sz w:val="28"/>
        </w:rPr>
        <w:t>и</w:t>
      </w:r>
      <w:r w:rsidR="00B23542" w:rsidRPr="00C84ACF">
        <w:rPr>
          <w:sz w:val="28"/>
        </w:rPr>
        <w:t xml:space="preserve"> применения автоматизированных информационных систем при учете движения основных средств;</w:t>
      </w:r>
    </w:p>
    <w:p w:rsidR="00B23542" w:rsidRPr="00C84ACF" w:rsidRDefault="00B23542" w:rsidP="00AA44CA">
      <w:pPr>
        <w:widowControl w:val="0"/>
        <w:numPr>
          <w:ilvl w:val="0"/>
          <w:numId w:val="45"/>
        </w:numPr>
        <w:tabs>
          <w:tab w:val="left" w:pos="1134"/>
        </w:tabs>
        <w:spacing w:before="0" w:after="0" w:line="360" w:lineRule="auto"/>
        <w:ind w:left="0" w:firstLine="709"/>
        <w:jc w:val="both"/>
        <w:rPr>
          <w:sz w:val="28"/>
        </w:rPr>
      </w:pPr>
      <w:r w:rsidRPr="00C84ACF">
        <w:rPr>
          <w:sz w:val="28"/>
        </w:rPr>
        <w:t>Провести анализ стартовых условий технического развития производства и использования основных средств;</w:t>
      </w:r>
    </w:p>
    <w:p w:rsidR="00B23542" w:rsidRPr="00C84ACF" w:rsidRDefault="00B23542" w:rsidP="00AA44CA">
      <w:pPr>
        <w:widowControl w:val="0"/>
        <w:numPr>
          <w:ilvl w:val="0"/>
          <w:numId w:val="45"/>
        </w:numPr>
        <w:tabs>
          <w:tab w:val="left" w:pos="1134"/>
        </w:tabs>
        <w:spacing w:before="0" w:after="0" w:line="360" w:lineRule="auto"/>
        <w:ind w:left="0" w:firstLine="709"/>
        <w:jc w:val="both"/>
        <w:rPr>
          <w:sz w:val="28"/>
        </w:rPr>
      </w:pPr>
      <w:r w:rsidRPr="00C84ACF">
        <w:rPr>
          <w:sz w:val="28"/>
        </w:rPr>
        <w:t>Разработать программу проведения аудита движения основных средств;</w:t>
      </w:r>
    </w:p>
    <w:p w:rsidR="00B23542" w:rsidRPr="00C84ACF" w:rsidRDefault="00B23542" w:rsidP="00AA44CA">
      <w:pPr>
        <w:widowControl w:val="0"/>
        <w:numPr>
          <w:ilvl w:val="0"/>
          <w:numId w:val="45"/>
        </w:numPr>
        <w:tabs>
          <w:tab w:val="left" w:pos="1134"/>
        </w:tabs>
        <w:spacing w:before="0" w:after="0" w:line="360" w:lineRule="auto"/>
        <w:ind w:left="0" w:firstLine="709"/>
        <w:jc w:val="both"/>
        <w:rPr>
          <w:sz w:val="28"/>
        </w:rPr>
      </w:pPr>
      <w:r w:rsidRPr="00C84ACF">
        <w:rPr>
          <w:sz w:val="28"/>
        </w:rPr>
        <w:t>Оценить сохранность и проверить наличие основных средств на предприятии.</w:t>
      </w:r>
    </w:p>
    <w:p w:rsidR="00B23542" w:rsidRPr="00C84ACF" w:rsidRDefault="00E6479C" w:rsidP="00C84ACF">
      <w:pPr>
        <w:widowControl w:val="0"/>
        <w:spacing w:before="0" w:after="0" w:line="360" w:lineRule="auto"/>
        <w:ind w:firstLine="709"/>
        <w:jc w:val="both"/>
        <w:rPr>
          <w:sz w:val="28"/>
        </w:rPr>
      </w:pPr>
      <w:r w:rsidRPr="00C84ACF">
        <w:rPr>
          <w:sz w:val="28"/>
        </w:rPr>
        <w:t>Выпускная р</w:t>
      </w:r>
      <w:r w:rsidR="00B23542" w:rsidRPr="00C84ACF">
        <w:rPr>
          <w:sz w:val="28"/>
        </w:rPr>
        <w:t>абота выполнена по данным бухгалтерского учета и бухгалтерской финансовой отчетности ООО «Квант» за 200</w:t>
      </w:r>
      <w:r w:rsidRPr="00C84ACF">
        <w:rPr>
          <w:sz w:val="28"/>
        </w:rPr>
        <w:t>3</w:t>
      </w:r>
      <w:r w:rsidR="00B23542" w:rsidRPr="00C84ACF">
        <w:rPr>
          <w:sz w:val="28"/>
        </w:rPr>
        <w:t xml:space="preserve"> и 200</w:t>
      </w:r>
      <w:r w:rsidRPr="00C84ACF">
        <w:rPr>
          <w:sz w:val="28"/>
        </w:rPr>
        <w:t>4</w:t>
      </w:r>
      <w:r w:rsidR="00B23542" w:rsidRPr="00C84ACF">
        <w:rPr>
          <w:sz w:val="28"/>
        </w:rPr>
        <w:t xml:space="preserve"> гг.</w:t>
      </w:r>
    </w:p>
    <w:p w:rsidR="00B23542" w:rsidRPr="00C84ACF" w:rsidRDefault="00B23542" w:rsidP="00C84ACF">
      <w:pPr>
        <w:widowControl w:val="0"/>
        <w:spacing w:before="0" w:after="0" w:line="360" w:lineRule="auto"/>
        <w:ind w:firstLine="709"/>
        <w:jc w:val="both"/>
        <w:rPr>
          <w:sz w:val="28"/>
        </w:rPr>
      </w:pPr>
      <w:r w:rsidRPr="00C84ACF">
        <w:rPr>
          <w:sz w:val="28"/>
        </w:rPr>
        <w:t>Общество создано в 1998 году в г. Москве.</w:t>
      </w:r>
    </w:p>
    <w:p w:rsidR="00B23542" w:rsidRPr="00C84ACF" w:rsidRDefault="00B23542" w:rsidP="00C84ACF">
      <w:pPr>
        <w:pStyle w:val="a7"/>
        <w:widowControl w:val="0"/>
        <w:spacing w:line="360" w:lineRule="auto"/>
        <w:ind w:firstLine="709"/>
        <w:rPr>
          <w:sz w:val="28"/>
        </w:rPr>
      </w:pPr>
      <w:r w:rsidRPr="00C84ACF">
        <w:rPr>
          <w:sz w:val="28"/>
        </w:rPr>
        <w:t xml:space="preserve">Основной вид деятельности ООО «Квант» – производство оборудования для выпуска пластиковых изделий. </w:t>
      </w:r>
    </w:p>
    <w:p w:rsidR="00B23542" w:rsidRPr="00C84ACF" w:rsidRDefault="00B23542" w:rsidP="00C84ACF">
      <w:pPr>
        <w:widowControl w:val="0"/>
        <w:spacing w:before="0" w:after="0" w:line="360" w:lineRule="auto"/>
        <w:ind w:firstLine="709"/>
        <w:jc w:val="both"/>
        <w:rPr>
          <w:sz w:val="28"/>
        </w:rPr>
      </w:pPr>
      <w:r w:rsidRPr="00C84ACF">
        <w:rPr>
          <w:sz w:val="28"/>
        </w:rPr>
        <w:t xml:space="preserve">Уставный капитал Общества состоит из одной доли номинальной стоимостью 179 391 940 руб. </w:t>
      </w:r>
    </w:p>
    <w:p w:rsidR="00B23542" w:rsidRPr="00C84ACF" w:rsidRDefault="00B23542" w:rsidP="00C84ACF">
      <w:pPr>
        <w:widowControl w:val="0"/>
        <w:spacing w:before="0" w:after="0" w:line="360" w:lineRule="auto"/>
        <w:ind w:firstLine="709"/>
        <w:jc w:val="both"/>
        <w:rPr>
          <w:sz w:val="28"/>
        </w:rPr>
      </w:pPr>
      <w:r w:rsidRPr="00C84ACF">
        <w:rPr>
          <w:sz w:val="28"/>
        </w:rPr>
        <w:t>100% доли принадлежит участнику Общества Фирме «Джозеф Гезельшафт м.б.Х.» (Австрия), зарегистрированной в соответствии с законодательством Австрийской Республики.</w:t>
      </w:r>
    </w:p>
    <w:p w:rsidR="00B23542" w:rsidRPr="00C84ACF" w:rsidRDefault="00B23542" w:rsidP="00C84ACF">
      <w:pPr>
        <w:widowControl w:val="0"/>
        <w:spacing w:before="0" w:after="0" w:line="360" w:lineRule="auto"/>
        <w:ind w:firstLine="709"/>
        <w:jc w:val="both"/>
        <w:rPr>
          <w:sz w:val="28"/>
        </w:rPr>
      </w:pPr>
      <w:r w:rsidRPr="00C84ACF">
        <w:rPr>
          <w:sz w:val="28"/>
        </w:rPr>
        <w:t>Полное официальное наименование Общества – общество с ограниченной ответственностью «Квант».</w:t>
      </w:r>
    </w:p>
    <w:p w:rsidR="00B23542" w:rsidRPr="00C84ACF" w:rsidRDefault="00B23542" w:rsidP="00C84ACF">
      <w:pPr>
        <w:widowControl w:val="0"/>
        <w:spacing w:before="0" w:after="0" w:line="360" w:lineRule="auto"/>
        <w:ind w:firstLine="709"/>
        <w:jc w:val="both"/>
        <w:rPr>
          <w:sz w:val="28"/>
        </w:rPr>
      </w:pPr>
      <w:r w:rsidRPr="00C84ACF">
        <w:rPr>
          <w:sz w:val="28"/>
        </w:rPr>
        <w:t>Сокращенное наименование Общества – ООО «Квант».</w:t>
      </w:r>
    </w:p>
    <w:p w:rsidR="00B23542" w:rsidRPr="00C84ACF" w:rsidRDefault="00B23542" w:rsidP="00C84ACF">
      <w:pPr>
        <w:widowControl w:val="0"/>
        <w:spacing w:before="0" w:after="0" w:line="360" w:lineRule="auto"/>
        <w:ind w:firstLine="709"/>
        <w:jc w:val="both"/>
        <w:rPr>
          <w:sz w:val="28"/>
        </w:rPr>
      </w:pPr>
    </w:p>
    <w:p w:rsidR="00B23542" w:rsidRDefault="00B23542" w:rsidP="00C84ACF">
      <w:pPr>
        <w:widowControl w:val="0"/>
        <w:spacing w:before="0" w:after="0" w:line="360" w:lineRule="auto"/>
        <w:ind w:firstLine="709"/>
        <w:jc w:val="both"/>
        <w:rPr>
          <w:sz w:val="28"/>
        </w:rPr>
      </w:pPr>
      <w:r w:rsidRPr="00C84ACF">
        <w:rPr>
          <w:sz w:val="28"/>
        </w:rPr>
        <w:br w:type="page"/>
      </w:r>
      <w:r w:rsidR="00E6479C" w:rsidRPr="00C84ACF">
        <w:rPr>
          <w:sz w:val="28"/>
        </w:rPr>
        <w:t>ГЛАВА 1.</w:t>
      </w:r>
      <w:r w:rsidR="00C84ACF">
        <w:rPr>
          <w:sz w:val="28"/>
        </w:rPr>
        <w:t xml:space="preserve"> </w:t>
      </w:r>
      <w:r w:rsidRPr="00C84ACF">
        <w:rPr>
          <w:sz w:val="28"/>
        </w:rPr>
        <w:t>УЧЕТ ОСНОВНЫХ СРЕДСТВ</w:t>
      </w:r>
      <w:r w:rsidR="00E6479C" w:rsidRPr="00C84ACF">
        <w:rPr>
          <w:sz w:val="28"/>
        </w:rPr>
        <w:t xml:space="preserve"> КАК ОСНОВА ЭФФЕКТИВНОГО УПРАВЛЕНИЯ</w:t>
      </w:r>
    </w:p>
    <w:p w:rsidR="00C84ACF" w:rsidRPr="00C84ACF" w:rsidRDefault="00C84ACF" w:rsidP="00C84ACF">
      <w:pPr>
        <w:widowControl w:val="0"/>
        <w:spacing w:before="0" w:after="0" w:line="360" w:lineRule="auto"/>
        <w:ind w:firstLine="709"/>
        <w:jc w:val="both"/>
        <w:rPr>
          <w:sz w:val="28"/>
        </w:rPr>
      </w:pPr>
    </w:p>
    <w:p w:rsidR="00B23542" w:rsidRPr="00C84ACF" w:rsidRDefault="00B23542" w:rsidP="00AA44CA">
      <w:pPr>
        <w:widowControl w:val="0"/>
        <w:numPr>
          <w:ilvl w:val="1"/>
          <w:numId w:val="46"/>
        </w:numPr>
        <w:spacing w:before="0" w:after="0" w:line="360" w:lineRule="auto"/>
        <w:ind w:left="0" w:firstLine="709"/>
        <w:jc w:val="both"/>
        <w:rPr>
          <w:sz w:val="28"/>
        </w:rPr>
      </w:pPr>
      <w:r w:rsidRPr="00C84ACF">
        <w:rPr>
          <w:sz w:val="28"/>
        </w:rPr>
        <w:t>Понятие, классификация и оценка основных средств</w:t>
      </w:r>
    </w:p>
    <w:p w:rsidR="00C84ACF" w:rsidRDefault="00C84ACF" w:rsidP="00C84ACF">
      <w:pPr>
        <w:widowControl w:val="0"/>
        <w:spacing w:before="0" w:after="0" w:line="360" w:lineRule="auto"/>
        <w:ind w:firstLine="709"/>
        <w:jc w:val="both"/>
        <w:rPr>
          <w:sz w:val="28"/>
        </w:rPr>
      </w:pPr>
    </w:p>
    <w:p w:rsidR="00B23542" w:rsidRPr="00C84ACF" w:rsidRDefault="00B23542" w:rsidP="00C84ACF">
      <w:pPr>
        <w:widowControl w:val="0"/>
        <w:spacing w:before="0" w:after="0" w:line="360" w:lineRule="auto"/>
        <w:ind w:firstLine="709"/>
        <w:jc w:val="both"/>
        <w:rPr>
          <w:sz w:val="28"/>
        </w:rPr>
      </w:pPr>
      <w:r w:rsidRPr="00C84ACF">
        <w:rPr>
          <w:sz w:val="28"/>
        </w:rPr>
        <w:t>В производственной, коммерческой посреднической и иной деятельности организации принимают участие основные средства. Основные средства представляют собой средства труда, которые являются одной из составляющих любого производственного процесса.</w:t>
      </w:r>
    </w:p>
    <w:p w:rsidR="00B23542" w:rsidRPr="00C84ACF" w:rsidRDefault="00B23542" w:rsidP="00C84ACF">
      <w:pPr>
        <w:widowControl w:val="0"/>
        <w:spacing w:before="0" w:after="0" w:line="360" w:lineRule="auto"/>
        <w:ind w:firstLine="709"/>
        <w:jc w:val="both"/>
        <w:rPr>
          <w:sz w:val="28"/>
        </w:rPr>
      </w:pPr>
      <w:r w:rsidRPr="00C84ACF">
        <w:rPr>
          <w:sz w:val="28"/>
        </w:rPr>
        <w:t>Характерной особенностью функционирования основных средств является длительное сохранение ими своей первоначальной, натуральной формы в течение многих производственных циклов, и постепенное перенесение своей стоимости в виде амортизационных отчислений на изготовляемый продукт (выполняемые работы, оказываемые услуги).</w:t>
      </w:r>
    </w:p>
    <w:p w:rsidR="00B23542" w:rsidRPr="00C84ACF" w:rsidRDefault="00B23542" w:rsidP="00C84ACF">
      <w:pPr>
        <w:widowControl w:val="0"/>
        <w:spacing w:before="0" w:after="0" w:line="360" w:lineRule="auto"/>
        <w:ind w:firstLine="709"/>
        <w:jc w:val="both"/>
        <w:rPr>
          <w:sz w:val="28"/>
        </w:rPr>
      </w:pPr>
      <w:r w:rsidRPr="00C84ACF">
        <w:rPr>
          <w:sz w:val="28"/>
        </w:rPr>
        <w:t>Основные средства –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течении периода, превышающего 12 месяцев или обычный операционный цикл, если он превышает 12 месяцев.</w:t>
      </w:r>
    </w:p>
    <w:p w:rsidR="00B23542" w:rsidRPr="00C84ACF" w:rsidRDefault="00B23542" w:rsidP="00C84ACF">
      <w:pPr>
        <w:widowControl w:val="0"/>
        <w:spacing w:before="0" w:after="0" w:line="360" w:lineRule="auto"/>
        <w:ind w:firstLine="709"/>
        <w:jc w:val="both"/>
        <w:rPr>
          <w:sz w:val="28"/>
        </w:rPr>
      </w:pPr>
      <w:r w:rsidRPr="00C84ACF">
        <w:rPr>
          <w:sz w:val="28"/>
        </w:rPr>
        <w:t>Для правильной оценки, классификации и ведения бухгалтерского учета объектов основных средств необходимо руководствоваться нормативными документами [1-10].</w:t>
      </w:r>
    </w:p>
    <w:p w:rsidR="00B23542" w:rsidRPr="00C84ACF" w:rsidRDefault="00B23542" w:rsidP="00C84ACF">
      <w:pPr>
        <w:pStyle w:val="a7"/>
        <w:widowControl w:val="0"/>
        <w:spacing w:line="360" w:lineRule="auto"/>
        <w:ind w:firstLine="709"/>
        <w:rPr>
          <w:sz w:val="28"/>
        </w:rPr>
      </w:pPr>
      <w:r w:rsidRPr="00C84ACF">
        <w:rPr>
          <w:sz w:val="28"/>
        </w:rPr>
        <w:t>В связи с введением налогового учета, налогообложение хозяйственных операций регулируется положениями Налогового кодекса Российской Федерации, частью 2 НК РФ, а в отношении основных средств статьями 248, 252, 256, 257, 258, 259, 260, 324 и др. 25 главы НК.</w:t>
      </w:r>
    </w:p>
    <w:p w:rsidR="00B23542" w:rsidRPr="00C84ACF" w:rsidRDefault="00B23542" w:rsidP="00C84ACF">
      <w:pPr>
        <w:pStyle w:val="a7"/>
        <w:widowControl w:val="0"/>
        <w:spacing w:line="360" w:lineRule="auto"/>
        <w:ind w:firstLine="709"/>
        <w:rPr>
          <w:sz w:val="28"/>
        </w:rPr>
      </w:pPr>
      <w:r w:rsidRPr="00C84ACF">
        <w:rPr>
          <w:sz w:val="28"/>
        </w:rPr>
        <w:t>Бухгалтерский учет основных средств должен обеспечивать выполнение следующих задач:</w:t>
      </w:r>
    </w:p>
    <w:p w:rsidR="00B23542" w:rsidRPr="00C84ACF" w:rsidRDefault="009932A3" w:rsidP="00AA44CA">
      <w:pPr>
        <w:widowControl w:val="0"/>
        <w:numPr>
          <w:ilvl w:val="0"/>
          <w:numId w:val="47"/>
        </w:numPr>
        <w:tabs>
          <w:tab w:val="clear" w:pos="720"/>
          <w:tab w:val="num" w:pos="0"/>
          <w:tab w:val="left" w:pos="1134"/>
        </w:tabs>
        <w:spacing w:before="0" w:after="0" w:line="360" w:lineRule="auto"/>
        <w:ind w:left="0" w:firstLine="709"/>
        <w:jc w:val="both"/>
        <w:rPr>
          <w:sz w:val="28"/>
        </w:rPr>
      </w:pPr>
      <w:r w:rsidRPr="00C84ACF">
        <w:rPr>
          <w:sz w:val="28"/>
        </w:rPr>
        <w:t xml:space="preserve"> </w:t>
      </w:r>
      <w:r w:rsidR="00B23542" w:rsidRPr="00C84ACF">
        <w:rPr>
          <w:sz w:val="28"/>
        </w:rPr>
        <w:t>Правильное оформление документов и своевременное отражение в учете поступления основных средств в организацию, их внутреннего перемещения, выбытия;</w:t>
      </w:r>
    </w:p>
    <w:p w:rsidR="00B23542" w:rsidRPr="00C84ACF" w:rsidRDefault="00B23542" w:rsidP="00AA44CA">
      <w:pPr>
        <w:widowControl w:val="0"/>
        <w:numPr>
          <w:ilvl w:val="0"/>
          <w:numId w:val="46"/>
        </w:numPr>
        <w:tabs>
          <w:tab w:val="clear" w:pos="360"/>
          <w:tab w:val="num" w:pos="0"/>
          <w:tab w:val="left" w:pos="1134"/>
        </w:tabs>
        <w:spacing w:before="0" w:after="0" w:line="360" w:lineRule="auto"/>
        <w:ind w:left="0" w:firstLine="709"/>
        <w:jc w:val="both"/>
        <w:rPr>
          <w:sz w:val="28"/>
        </w:rPr>
      </w:pPr>
      <w:r w:rsidRPr="00C84ACF">
        <w:rPr>
          <w:sz w:val="28"/>
        </w:rPr>
        <w:t>Достоверное определение результатов от продаж и прочего выбытия основных средств;</w:t>
      </w:r>
    </w:p>
    <w:p w:rsidR="00B23542" w:rsidRPr="00C84ACF" w:rsidRDefault="00B23542" w:rsidP="00AA44CA">
      <w:pPr>
        <w:widowControl w:val="0"/>
        <w:numPr>
          <w:ilvl w:val="0"/>
          <w:numId w:val="46"/>
        </w:numPr>
        <w:tabs>
          <w:tab w:val="clear" w:pos="360"/>
          <w:tab w:val="num" w:pos="0"/>
          <w:tab w:val="left" w:pos="1134"/>
        </w:tabs>
        <w:spacing w:before="0" w:after="0" w:line="360" w:lineRule="auto"/>
        <w:ind w:left="0" w:firstLine="709"/>
        <w:jc w:val="both"/>
        <w:rPr>
          <w:sz w:val="28"/>
        </w:rPr>
      </w:pPr>
      <w:r w:rsidRPr="00C84ACF">
        <w:rPr>
          <w:sz w:val="28"/>
        </w:rPr>
        <w:t>Полное определение затрат, связанных с поддержанием основных средств в рабочем состоянии (расходы на технический осмотр и уход, на проведение всех видов ремонта);</w:t>
      </w:r>
    </w:p>
    <w:p w:rsidR="00B23542" w:rsidRPr="00C84ACF" w:rsidRDefault="00B23542" w:rsidP="00AA44CA">
      <w:pPr>
        <w:widowControl w:val="0"/>
        <w:numPr>
          <w:ilvl w:val="0"/>
          <w:numId w:val="46"/>
        </w:numPr>
        <w:tabs>
          <w:tab w:val="clear" w:pos="360"/>
          <w:tab w:val="num" w:pos="0"/>
          <w:tab w:val="left" w:pos="1134"/>
        </w:tabs>
        <w:spacing w:before="0" w:after="0" w:line="360" w:lineRule="auto"/>
        <w:ind w:left="0" w:firstLine="709"/>
        <w:jc w:val="both"/>
        <w:rPr>
          <w:sz w:val="28"/>
        </w:rPr>
      </w:pPr>
      <w:r w:rsidRPr="00C84ACF">
        <w:rPr>
          <w:sz w:val="28"/>
        </w:rPr>
        <w:t>Контроль за сохранностью основных средств, принятых к бухгалтерскому учету.</w:t>
      </w:r>
    </w:p>
    <w:p w:rsidR="00B23542" w:rsidRPr="00C84ACF" w:rsidRDefault="00B23542" w:rsidP="00C84ACF">
      <w:pPr>
        <w:widowControl w:val="0"/>
        <w:spacing w:before="0" w:after="0" w:line="360" w:lineRule="auto"/>
        <w:ind w:firstLine="709"/>
        <w:jc w:val="both"/>
        <w:rPr>
          <w:sz w:val="28"/>
        </w:rPr>
      </w:pPr>
      <w:r w:rsidRPr="00C84ACF">
        <w:rPr>
          <w:sz w:val="28"/>
        </w:rPr>
        <w:t>Правила формирования в бухгалтерском учете информации об объектах основных средств организации установлены ПБУ 6/01.</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В соответствии с пунктом 4 вышеназванного положения при принятии к бухгалтерскому учету активов в качестве основных средств необходимо единовременное выполнение следующих условий:</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а) использование в производстве продукции при выполнении работ или оказании услуг либо для управленческих нужд организации;</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б)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в) организацией не предполагается последующая перепродажа данных активов;</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г) способность приносить организации экономические выгоды (доход) в будущем.</w:t>
      </w:r>
    </w:p>
    <w:p w:rsidR="00B23542" w:rsidRPr="00C84ACF" w:rsidRDefault="00B23542" w:rsidP="00C84ACF">
      <w:pPr>
        <w:widowControl w:val="0"/>
        <w:spacing w:before="0" w:after="0" w:line="360" w:lineRule="auto"/>
        <w:ind w:firstLine="709"/>
        <w:jc w:val="both"/>
        <w:rPr>
          <w:sz w:val="28"/>
        </w:rPr>
      </w:pPr>
      <w:r w:rsidRPr="00C84ACF">
        <w:rPr>
          <w:sz w:val="28"/>
        </w:rPr>
        <w:t>Ни одно из данных условий не ограничивает минимальную стоимость активов, из чего можно сделать вывод, что отнесение к основным средствам ограничивается только</w:t>
      </w:r>
      <w:r w:rsidR="009B3442" w:rsidRPr="00C84ACF">
        <w:rPr>
          <w:sz w:val="28"/>
        </w:rPr>
        <w:t xml:space="preserve"> </w:t>
      </w:r>
      <w:r w:rsidRPr="00C84ACF">
        <w:rPr>
          <w:sz w:val="28"/>
        </w:rPr>
        <w:t>четырьмя перечисленными выше условиями независимо от стоимости объектов основных средств.</w:t>
      </w:r>
    </w:p>
    <w:p w:rsidR="00B23542" w:rsidRPr="00C84ACF" w:rsidRDefault="00B23542" w:rsidP="00C84ACF">
      <w:pPr>
        <w:widowControl w:val="0"/>
        <w:spacing w:before="0" w:after="0" w:line="360" w:lineRule="auto"/>
        <w:ind w:firstLine="709"/>
        <w:jc w:val="both"/>
        <w:rPr>
          <w:sz w:val="28"/>
        </w:rPr>
      </w:pPr>
      <w:r w:rsidRPr="00C84ACF">
        <w:rPr>
          <w:sz w:val="28"/>
        </w:rPr>
        <w:t>Основные средства играют важную роль в процессе труда, так как в своей совокупности они образуют производственно – техническую базу организации и определяют ее производственный потенциал.</w:t>
      </w:r>
    </w:p>
    <w:p w:rsidR="00B23542" w:rsidRPr="00C84ACF" w:rsidRDefault="00B23542" w:rsidP="00C84ACF">
      <w:pPr>
        <w:widowControl w:val="0"/>
        <w:spacing w:before="0" w:after="0" w:line="360" w:lineRule="auto"/>
        <w:ind w:firstLine="709"/>
        <w:jc w:val="both"/>
        <w:rPr>
          <w:sz w:val="28"/>
        </w:rPr>
      </w:pPr>
      <w:r w:rsidRPr="00C84ACF">
        <w:rPr>
          <w:sz w:val="28"/>
        </w:rPr>
        <w:t>Основные средства, используемые организациями, разнообразны по своему составу и назначению.</w:t>
      </w:r>
    </w:p>
    <w:p w:rsidR="00B23542" w:rsidRPr="00C84ACF" w:rsidRDefault="00B23542" w:rsidP="00C84ACF">
      <w:pPr>
        <w:widowControl w:val="0"/>
        <w:spacing w:before="0" w:after="0" w:line="360" w:lineRule="auto"/>
        <w:ind w:firstLine="709"/>
        <w:jc w:val="both"/>
        <w:rPr>
          <w:sz w:val="28"/>
        </w:rPr>
      </w:pPr>
      <w:r w:rsidRPr="00C84ACF">
        <w:rPr>
          <w:sz w:val="28"/>
        </w:rPr>
        <w:t>Типовая классификация основных средств по их видам установлена Госкомстатом России и соответствует общероссийскому классификатору основных фондов (ОКОФ), утвержденному постановлением Госстандарта РФ от 26.12.94 № 359. Данная классификация необходима при ведении учета основных средств и составлении отчетности о наличии и движении основных средств в организации.</w:t>
      </w:r>
    </w:p>
    <w:p w:rsidR="00B23542" w:rsidRPr="00C84ACF" w:rsidRDefault="00B23542" w:rsidP="00C84ACF">
      <w:pPr>
        <w:pStyle w:val="a7"/>
        <w:widowControl w:val="0"/>
        <w:spacing w:line="360" w:lineRule="auto"/>
        <w:ind w:firstLine="709"/>
        <w:rPr>
          <w:sz w:val="28"/>
        </w:rPr>
      </w:pPr>
      <w:r w:rsidRPr="00C84ACF">
        <w:rPr>
          <w:sz w:val="28"/>
        </w:rPr>
        <w:t>В соответствии с общероссийским классификатором основные средства по их видам подразделяются на следующие группы:</w:t>
      </w:r>
    </w:p>
    <w:p w:rsidR="00B23542" w:rsidRPr="00C84ACF" w:rsidRDefault="00F77AD9" w:rsidP="00C84ACF">
      <w:pPr>
        <w:pStyle w:val="a7"/>
        <w:widowControl w:val="0"/>
        <w:tabs>
          <w:tab w:val="left" w:pos="1211"/>
        </w:tabs>
        <w:spacing w:line="360" w:lineRule="auto"/>
        <w:ind w:firstLine="709"/>
        <w:rPr>
          <w:sz w:val="28"/>
        </w:rPr>
      </w:pPr>
      <w:r w:rsidRPr="00C84ACF">
        <w:rPr>
          <w:sz w:val="28"/>
        </w:rPr>
        <w:t xml:space="preserve">1. </w:t>
      </w:r>
      <w:r w:rsidR="00B23542" w:rsidRPr="00C84ACF">
        <w:rPr>
          <w:sz w:val="28"/>
        </w:rPr>
        <w:t>Здания (кроме жилых зданий) - архитектурные строительные объекты, назначением которых является создание условий для труда, хранения ценностей, социально-культурного обслуживания населения.</w:t>
      </w:r>
    </w:p>
    <w:p w:rsidR="00B23542" w:rsidRPr="00C84ACF" w:rsidRDefault="00B23542" w:rsidP="00C84ACF">
      <w:pPr>
        <w:pStyle w:val="a7"/>
        <w:widowControl w:val="0"/>
        <w:spacing w:line="360" w:lineRule="auto"/>
        <w:ind w:firstLine="709"/>
        <w:rPr>
          <w:sz w:val="28"/>
        </w:rPr>
      </w:pPr>
      <w:r w:rsidRPr="00C84ACF">
        <w:rPr>
          <w:sz w:val="28"/>
        </w:rPr>
        <w:t>2. Сооружения - инженерно-строительные объекты, назначением которых является выполнение технических функций в процессе производства без изменения предметов труда. Сооружения могут выполнять и непроизводственные функции. В группу сооружений включаются горные выработки, нефтяные и газовые скважины, подземные и гидротехнические сооружения, мосты, путепроводы и др.</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3. Жилища – зда</w:t>
      </w:r>
      <w:r w:rsidR="009B3442" w:rsidRPr="00C84ACF">
        <w:rPr>
          <w:rFonts w:ascii="Times New Roman" w:hAnsi="Times New Roman"/>
          <w:sz w:val="28"/>
        </w:rPr>
        <w:t>ния, предназначенные для постоя</w:t>
      </w:r>
      <w:r w:rsidRPr="00C84ACF">
        <w:rPr>
          <w:rFonts w:ascii="Times New Roman" w:hAnsi="Times New Roman"/>
          <w:sz w:val="28"/>
        </w:rPr>
        <w:t>нного проживания. Данная группа включает в себя также передвижные щитовые домики, плавучие дома, прочие здания (помещения), используемые для жилья, а также исторические памятники, идентифицированные в основном как жилые дома.</w:t>
      </w:r>
    </w:p>
    <w:p w:rsidR="00B23542" w:rsidRPr="00C84ACF" w:rsidRDefault="00B23542" w:rsidP="00C84ACF">
      <w:pPr>
        <w:pStyle w:val="a7"/>
        <w:widowControl w:val="0"/>
        <w:spacing w:line="360" w:lineRule="auto"/>
        <w:ind w:firstLine="709"/>
        <w:rPr>
          <w:sz w:val="28"/>
        </w:rPr>
      </w:pPr>
      <w:r w:rsidRPr="00C84ACF">
        <w:rPr>
          <w:sz w:val="28"/>
        </w:rPr>
        <w:t>4. Машины и оборудование.</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а) Энергетическое (силовое) оборудование (турбины, электродвигатели, генераторы, теплотехническое оборудование и проч.). К энергетическому оборудованию (силовым машинам и оборудованию) относятся машины - генераторы, производящие тепловую и электрическую энергию, и машины - двигатели, превращающие энергию любого вида (энергию воды, ветра, тепловую, электрическую и т.д.) в механическую.</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б) Рабочие машины и оборудование (металлорежущие станки, кузнечно-прессовые машины, литейное и электротехническое оборудование, подъемно-транспортные машины). К рабочим машинам и оборудованию относятся: машины, инструменты, аппараты и прочие виды оборудования, предназначенные для механического, термического и химического воздействия на предмет труда (обрабатываемый предмет), который может находиться в твердом, жидком или газообразном состоянии, с целью изменения его формы, свойств, состояния или положения.</w:t>
      </w:r>
    </w:p>
    <w:p w:rsidR="00B23542" w:rsidRPr="00C84ACF" w:rsidRDefault="00B23542" w:rsidP="00C84ACF">
      <w:pPr>
        <w:widowControl w:val="0"/>
        <w:spacing w:before="0" w:after="0" w:line="360" w:lineRule="auto"/>
        <w:ind w:firstLine="709"/>
        <w:jc w:val="both"/>
        <w:rPr>
          <w:sz w:val="28"/>
        </w:rPr>
      </w:pPr>
      <w:r w:rsidRPr="00C84ACF">
        <w:rPr>
          <w:sz w:val="28"/>
        </w:rPr>
        <w:t>в) Информационное оборудование.</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Информационное оборудование предназначено для преобразования и хранения информации. К информационному оборудованию отнесено оборудование систем связи, средства измерения и управления, средства вычислительной техники и оргтехники, средства визуального и акустического отображения информации, средства хранения информации, театрально - сценическое оборудование.</w:t>
      </w:r>
    </w:p>
    <w:p w:rsidR="00B23542" w:rsidRPr="00C84ACF" w:rsidRDefault="00B23542" w:rsidP="00C84ACF">
      <w:pPr>
        <w:widowControl w:val="0"/>
        <w:spacing w:before="0" w:after="0" w:line="360" w:lineRule="auto"/>
        <w:ind w:firstLine="709"/>
        <w:jc w:val="both"/>
        <w:rPr>
          <w:sz w:val="28"/>
        </w:rPr>
      </w:pPr>
      <w:r w:rsidRPr="00C84ACF">
        <w:rPr>
          <w:sz w:val="28"/>
        </w:rPr>
        <w:t>5. Транспортные средства – технические средства для перемещения грузов и людей (локомотивы, автомобили, вагонетки, электрокары).</w:t>
      </w:r>
    </w:p>
    <w:p w:rsidR="00B23542" w:rsidRPr="00C84ACF" w:rsidRDefault="00B23542" w:rsidP="00C84ACF">
      <w:pPr>
        <w:widowControl w:val="0"/>
        <w:spacing w:before="0" w:after="0" w:line="360" w:lineRule="auto"/>
        <w:ind w:firstLine="709"/>
        <w:jc w:val="both"/>
        <w:rPr>
          <w:sz w:val="28"/>
        </w:rPr>
      </w:pPr>
      <w:r w:rsidRPr="00C84ACF">
        <w:rPr>
          <w:sz w:val="28"/>
        </w:rPr>
        <w:t xml:space="preserve">6. Производственный и хозяйственный инвентарь (в том числе мебель). </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7. Рабочий, продуктивный и племенной скот (кроме молодняка и скота для убоя) – лошади, волы, верблюды, ослы и прочие рабочие животные (включая транспортных лошадей); коровы, овцы, а также другие животные, которые неоднократно или постоянно используются для получения продуктов, таких как молоко, шерсть и других; жеребцы - производители и племенные кобылы (нерабочие), быки - производители, коровы, хряки - производители и прочий племенной скот.</w:t>
      </w:r>
    </w:p>
    <w:p w:rsidR="00B23542" w:rsidRPr="00C84ACF" w:rsidRDefault="00B23542" w:rsidP="00C84ACF">
      <w:pPr>
        <w:widowControl w:val="0"/>
        <w:spacing w:before="0" w:after="0" w:line="360" w:lineRule="auto"/>
        <w:ind w:firstLine="709"/>
        <w:jc w:val="both"/>
        <w:rPr>
          <w:sz w:val="28"/>
        </w:rPr>
      </w:pPr>
      <w:r w:rsidRPr="00C84ACF">
        <w:rPr>
          <w:sz w:val="28"/>
        </w:rPr>
        <w:t>8. Многолетние насаждения – все виды искусственных многолетних насаждений независимо от возраста и породы, включая ограждения каждого объекта (плодоносящие сады, ягодники, лесозащитные полосы).</w:t>
      </w:r>
    </w:p>
    <w:p w:rsidR="00B23542" w:rsidRPr="00C84ACF" w:rsidRDefault="00B23542" w:rsidP="00C84ACF">
      <w:pPr>
        <w:widowControl w:val="0"/>
        <w:spacing w:before="0" w:after="0" w:line="360" w:lineRule="auto"/>
        <w:ind w:firstLine="709"/>
        <w:jc w:val="both"/>
        <w:rPr>
          <w:sz w:val="28"/>
        </w:rPr>
      </w:pPr>
      <w:r w:rsidRPr="00C84ACF">
        <w:rPr>
          <w:sz w:val="28"/>
        </w:rPr>
        <w:t>9. Другие, не перечисленные выше виды основных фондов.</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В соответствии с пунктом 5 ПБУ 6/01 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Можно сделать вывод, что классификация основных средств, приведенная в ОКОФ и пункте 5 ПБУ 6/01, одинакова и существенных отличий не имеет.</w:t>
      </w:r>
    </w:p>
    <w:p w:rsidR="00B23542" w:rsidRPr="00C84ACF" w:rsidRDefault="00B23542" w:rsidP="00C84ACF">
      <w:pPr>
        <w:widowControl w:val="0"/>
        <w:spacing w:before="0" w:after="0" w:line="360" w:lineRule="auto"/>
        <w:ind w:firstLine="709"/>
        <w:jc w:val="both"/>
        <w:rPr>
          <w:sz w:val="28"/>
        </w:rPr>
      </w:pPr>
      <w:r w:rsidRPr="00C84ACF">
        <w:rPr>
          <w:sz w:val="28"/>
        </w:rPr>
        <w:t>При ведении учета основных средств в различных отраслях народного хозяйства предусмотрено их деление на следующие группы: промышленность, строительство, транспорт, связь, торговля, снабжение, сбыт, информационно – вычислительное обслуживание, здравоохранение и т.д. Данная группировка позволяет получать информацию о стоимости основных средств в каждой отрасли.</w:t>
      </w:r>
    </w:p>
    <w:p w:rsidR="00B23542" w:rsidRPr="00C84ACF" w:rsidRDefault="00B23542" w:rsidP="00C84ACF">
      <w:pPr>
        <w:widowControl w:val="0"/>
        <w:spacing w:before="0" w:after="0" w:line="360" w:lineRule="auto"/>
        <w:ind w:firstLine="709"/>
        <w:jc w:val="both"/>
        <w:rPr>
          <w:sz w:val="28"/>
        </w:rPr>
      </w:pPr>
      <w:r w:rsidRPr="00C84ACF">
        <w:rPr>
          <w:sz w:val="28"/>
        </w:rPr>
        <w:t>В зависимости от назначения в производственно – хозяйственной деятельности организации основные средства подразделяются на производственные и непроизводственные. По степени использования в производственно – хозяйственной деятельности основные средства подразделяются на основные средства, находящиеся в запасе, в эксплуатации, на консервации, в аренде.</w:t>
      </w:r>
    </w:p>
    <w:p w:rsidR="00B23542" w:rsidRPr="00C84ACF" w:rsidRDefault="00B23542" w:rsidP="00C84ACF">
      <w:pPr>
        <w:widowControl w:val="0"/>
        <w:spacing w:before="0" w:after="0" w:line="360" w:lineRule="auto"/>
        <w:ind w:firstLine="709"/>
        <w:jc w:val="both"/>
        <w:rPr>
          <w:sz w:val="28"/>
        </w:rPr>
      </w:pPr>
      <w:r w:rsidRPr="00C84ACF">
        <w:rPr>
          <w:sz w:val="28"/>
        </w:rPr>
        <w:t>По принадлежности основные средства подразделяются на собственные и арендованные.</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В соответствии с пунктом 6 ПБУ 6/01 единицей бухгалтерского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 Вопрос определения инвентарного объекта как основных средств должен решаться организацией индивидуально для каждого вида и группы основных средств.</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Одним из условий правильного учета основных средств является их оценка. В соответствии с пунктами 7 и 8 ПБУ 6/01 основные средства принимаются к бухгалтерскому учету по первоначальной стоимости.</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Фактическими затратами на приобретение, сооружение и изготовление основных средств являются:</w:t>
      </w:r>
    </w:p>
    <w:p w:rsidR="00B23542" w:rsidRPr="00C84ACF" w:rsidRDefault="00B23542" w:rsidP="00AA44CA">
      <w:pPr>
        <w:pStyle w:val="ConsNormal"/>
        <w:widowControl w:val="0"/>
        <w:numPr>
          <w:ilvl w:val="0"/>
          <w:numId w:val="48"/>
        </w:numPr>
        <w:tabs>
          <w:tab w:val="left" w:pos="1134"/>
        </w:tabs>
        <w:spacing w:line="360" w:lineRule="auto"/>
        <w:ind w:left="0" w:firstLine="709"/>
        <w:jc w:val="both"/>
        <w:rPr>
          <w:rFonts w:ascii="Times New Roman" w:hAnsi="Times New Roman"/>
          <w:sz w:val="28"/>
        </w:rPr>
      </w:pPr>
      <w:r w:rsidRPr="00C84ACF">
        <w:rPr>
          <w:rFonts w:ascii="Times New Roman" w:hAnsi="Times New Roman"/>
          <w:sz w:val="28"/>
        </w:rPr>
        <w:t>суммы, уплачиваемые в соответствии с договором поставщику (продавцу);</w:t>
      </w:r>
    </w:p>
    <w:p w:rsidR="00B23542" w:rsidRPr="00C84ACF" w:rsidRDefault="00B23542" w:rsidP="00AA44CA">
      <w:pPr>
        <w:pStyle w:val="ConsNormal"/>
        <w:widowControl w:val="0"/>
        <w:numPr>
          <w:ilvl w:val="0"/>
          <w:numId w:val="48"/>
        </w:numPr>
        <w:tabs>
          <w:tab w:val="left" w:pos="1134"/>
        </w:tabs>
        <w:spacing w:line="360" w:lineRule="auto"/>
        <w:ind w:left="0" w:firstLine="709"/>
        <w:jc w:val="both"/>
        <w:rPr>
          <w:rFonts w:ascii="Times New Roman" w:hAnsi="Times New Roman"/>
          <w:sz w:val="28"/>
        </w:rPr>
      </w:pPr>
      <w:r w:rsidRPr="00C84ACF">
        <w:rPr>
          <w:rFonts w:ascii="Times New Roman" w:hAnsi="Times New Roman"/>
          <w:sz w:val="28"/>
        </w:rPr>
        <w:t>суммы, уплачиваемые организациям за осуществление работ по договору строительного подряда и иным договорам;</w:t>
      </w:r>
    </w:p>
    <w:p w:rsidR="00B23542" w:rsidRPr="00C84ACF" w:rsidRDefault="00B23542" w:rsidP="00AA44CA">
      <w:pPr>
        <w:pStyle w:val="ConsNormal"/>
        <w:widowControl w:val="0"/>
        <w:numPr>
          <w:ilvl w:val="0"/>
          <w:numId w:val="48"/>
        </w:numPr>
        <w:tabs>
          <w:tab w:val="left" w:pos="1134"/>
        </w:tabs>
        <w:spacing w:line="360" w:lineRule="auto"/>
        <w:ind w:left="0" w:firstLine="709"/>
        <w:jc w:val="both"/>
        <w:rPr>
          <w:rFonts w:ascii="Times New Roman" w:hAnsi="Times New Roman"/>
          <w:sz w:val="28"/>
        </w:rPr>
      </w:pPr>
      <w:r w:rsidRPr="00C84ACF">
        <w:rPr>
          <w:rFonts w:ascii="Times New Roman" w:hAnsi="Times New Roman"/>
          <w:sz w:val="28"/>
        </w:rPr>
        <w:t>суммы, уплачиваемые организациям за информационные и консультационные услуги, связанные с приобретением основных средств;</w:t>
      </w:r>
    </w:p>
    <w:p w:rsidR="00B23542" w:rsidRPr="00C84ACF" w:rsidRDefault="00B23542" w:rsidP="00AA44CA">
      <w:pPr>
        <w:pStyle w:val="ConsNormal"/>
        <w:widowControl w:val="0"/>
        <w:numPr>
          <w:ilvl w:val="0"/>
          <w:numId w:val="48"/>
        </w:numPr>
        <w:tabs>
          <w:tab w:val="left" w:pos="1134"/>
        </w:tabs>
        <w:spacing w:line="360" w:lineRule="auto"/>
        <w:ind w:left="0" w:firstLine="709"/>
        <w:jc w:val="both"/>
        <w:rPr>
          <w:rFonts w:ascii="Times New Roman" w:hAnsi="Times New Roman"/>
          <w:sz w:val="28"/>
        </w:rPr>
      </w:pPr>
      <w:r w:rsidRPr="00C84ACF">
        <w:rPr>
          <w:rFonts w:ascii="Times New Roman" w:hAnsi="Times New Roman"/>
          <w:sz w:val="28"/>
        </w:rPr>
        <w:t>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w:t>
      </w:r>
    </w:p>
    <w:p w:rsidR="00B23542" w:rsidRPr="00C84ACF" w:rsidRDefault="00B23542" w:rsidP="00AA44CA">
      <w:pPr>
        <w:pStyle w:val="ConsNormal"/>
        <w:widowControl w:val="0"/>
        <w:numPr>
          <w:ilvl w:val="0"/>
          <w:numId w:val="48"/>
        </w:numPr>
        <w:tabs>
          <w:tab w:val="left" w:pos="1134"/>
        </w:tabs>
        <w:spacing w:line="360" w:lineRule="auto"/>
        <w:ind w:left="0" w:firstLine="709"/>
        <w:jc w:val="both"/>
        <w:rPr>
          <w:rFonts w:ascii="Times New Roman" w:hAnsi="Times New Roman"/>
          <w:sz w:val="28"/>
        </w:rPr>
      </w:pPr>
      <w:r w:rsidRPr="00C84ACF">
        <w:rPr>
          <w:rFonts w:ascii="Times New Roman" w:hAnsi="Times New Roman"/>
          <w:sz w:val="28"/>
        </w:rPr>
        <w:t>таможенные пошлины;</w:t>
      </w:r>
    </w:p>
    <w:p w:rsidR="00B23542" w:rsidRPr="00C84ACF" w:rsidRDefault="00B23542" w:rsidP="00AA44CA">
      <w:pPr>
        <w:pStyle w:val="ConsNormal"/>
        <w:widowControl w:val="0"/>
        <w:numPr>
          <w:ilvl w:val="0"/>
          <w:numId w:val="48"/>
        </w:numPr>
        <w:tabs>
          <w:tab w:val="left" w:pos="1134"/>
        </w:tabs>
        <w:spacing w:line="360" w:lineRule="auto"/>
        <w:ind w:left="0" w:firstLine="709"/>
        <w:jc w:val="both"/>
        <w:rPr>
          <w:rFonts w:ascii="Times New Roman" w:hAnsi="Times New Roman"/>
          <w:sz w:val="28"/>
        </w:rPr>
      </w:pPr>
      <w:r w:rsidRPr="00C84ACF">
        <w:rPr>
          <w:rFonts w:ascii="Times New Roman" w:hAnsi="Times New Roman"/>
          <w:sz w:val="28"/>
        </w:rPr>
        <w:t>невозмещаемые налоги, уплачиваемые в связи с приобретением объекта основных средств;</w:t>
      </w:r>
    </w:p>
    <w:p w:rsidR="00B23542" w:rsidRPr="00C84ACF" w:rsidRDefault="00B23542" w:rsidP="00AA44CA">
      <w:pPr>
        <w:pStyle w:val="ConsNormal"/>
        <w:widowControl w:val="0"/>
        <w:numPr>
          <w:ilvl w:val="0"/>
          <w:numId w:val="48"/>
        </w:numPr>
        <w:tabs>
          <w:tab w:val="left" w:pos="1134"/>
        </w:tabs>
        <w:spacing w:line="360" w:lineRule="auto"/>
        <w:ind w:left="0" w:firstLine="709"/>
        <w:jc w:val="both"/>
        <w:rPr>
          <w:rFonts w:ascii="Times New Roman" w:hAnsi="Times New Roman"/>
          <w:sz w:val="28"/>
        </w:rPr>
      </w:pPr>
      <w:r w:rsidRPr="00C84ACF">
        <w:rPr>
          <w:rFonts w:ascii="Times New Roman" w:hAnsi="Times New Roman"/>
          <w:sz w:val="28"/>
        </w:rPr>
        <w:t>вознаграждения, уплачиваемые посреднической организации, через которую приобретен объект основных средств;</w:t>
      </w:r>
    </w:p>
    <w:p w:rsidR="00B23542" w:rsidRPr="00C84ACF" w:rsidRDefault="00B23542" w:rsidP="00AA44CA">
      <w:pPr>
        <w:pStyle w:val="ConsNormal"/>
        <w:widowControl w:val="0"/>
        <w:numPr>
          <w:ilvl w:val="0"/>
          <w:numId w:val="48"/>
        </w:numPr>
        <w:tabs>
          <w:tab w:val="left" w:pos="1134"/>
        </w:tabs>
        <w:spacing w:line="360" w:lineRule="auto"/>
        <w:ind w:left="0" w:firstLine="709"/>
        <w:jc w:val="both"/>
        <w:rPr>
          <w:rFonts w:ascii="Times New Roman" w:hAnsi="Times New Roman"/>
          <w:sz w:val="28"/>
        </w:rPr>
      </w:pPr>
      <w:r w:rsidRPr="00C84ACF">
        <w:rPr>
          <w:rFonts w:ascii="Times New Roman" w:hAnsi="Times New Roman"/>
          <w:sz w:val="28"/>
        </w:rPr>
        <w:t>иные затраты, непосредственно связанные с приобретением, сооружением и изготовлением объекта основных средств. В частности, начисленные до принятия объекта основных средств к бухгалтерскому учету проценты по заемным средствам, если они привлечены для приобретения, сооружения или изготовления этого объекта.</w:t>
      </w:r>
    </w:p>
    <w:p w:rsidR="00D33FD1"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Фактические затраты на приобретение и сооружение основных средств определяются (уменьшаются или увеличиваются)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Объекты основных средств могут поступать на предприятие по разным основаниям, от чего, в частности, будет зависеть их первоначальная стоимость (пункты 9, 10, 11, 16 ПБУ 6/01).</w:t>
      </w:r>
    </w:p>
    <w:p w:rsidR="00C84ACF" w:rsidRDefault="00C84ACF" w:rsidP="00C84ACF">
      <w:pPr>
        <w:pStyle w:val="ConsNormal"/>
        <w:widowControl w:val="0"/>
        <w:spacing w:line="360" w:lineRule="auto"/>
        <w:ind w:firstLine="709"/>
        <w:jc w:val="both"/>
        <w:rPr>
          <w:rFonts w:ascii="Times New Roman" w:hAnsi="Times New Roman"/>
          <w:sz w:val="28"/>
        </w:rPr>
      </w:pP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Таблица 1</w:t>
      </w:r>
      <w:r w:rsidR="0023554F" w:rsidRPr="00C84ACF">
        <w:rPr>
          <w:rFonts w:ascii="Times New Roman" w:hAnsi="Times New Roman"/>
          <w:sz w:val="28"/>
        </w:rPr>
        <w:t>.</w:t>
      </w:r>
      <w:r w:rsidR="00D33FD1" w:rsidRPr="00C84ACF">
        <w:rPr>
          <w:rFonts w:ascii="Times New Roman" w:hAnsi="Times New Roman"/>
          <w:sz w:val="28"/>
        </w:rPr>
        <w:t xml:space="preserve"> </w:t>
      </w:r>
      <w:r w:rsidRPr="00C84ACF">
        <w:rPr>
          <w:rFonts w:ascii="Times New Roman" w:hAnsi="Times New Roman"/>
          <w:sz w:val="28"/>
        </w:rPr>
        <w:t>Формирование первоначальной стоимости объектов основных средств</w:t>
      </w:r>
    </w:p>
    <w:tbl>
      <w:tblPr>
        <w:tblW w:w="82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25"/>
        <w:gridCol w:w="5388"/>
      </w:tblGrid>
      <w:tr w:rsidR="00B23542" w:rsidRPr="00C84ACF" w:rsidTr="00C84ACF">
        <w:tc>
          <w:tcPr>
            <w:tcW w:w="720" w:type="dxa"/>
          </w:tcPr>
          <w:p w:rsidR="00B23542" w:rsidRPr="00C84ACF" w:rsidRDefault="00B23542" w:rsidP="00C84ACF">
            <w:pPr>
              <w:pStyle w:val="ConsNormal"/>
              <w:widowControl w:val="0"/>
              <w:spacing w:line="360" w:lineRule="auto"/>
              <w:ind w:firstLine="0"/>
              <w:jc w:val="both"/>
              <w:rPr>
                <w:rFonts w:ascii="Times New Roman" w:hAnsi="Times New Roman"/>
              </w:rPr>
            </w:pPr>
            <w:r w:rsidRPr="00C84ACF">
              <w:rPr>
                <w:rFonts w:ascii="Times New Roman" w:hAnsi="Times New Roman"/>
              </w:rPr>
              <w:t>№</w:t>
            </w:r>
            <w:r w:rsidR="00C84ACF">
              <w:rPr>
                <w:rFonts w:ascii="Times New Roman" w:hAnsi="Times New Roman"/>
              </w:rPr>
              <w:t xml:space="preserve"> </w:t>
            </w:r>
            <w:r w:rsidRPr="00C84ACF">
              <w:rPr>
                <w:rFonts w:ascii="Times New Roman" w:hAnsi="Times New Roman"/>
              </w:rPr>
              <w:t>п/п</w:t>
            </w:r>
          </w:p>
        </w:tc>
        <w:tc>
          <w:tcPr>
            <w:tcW w:w="2125" w:type="dxa"/>
          </w:tcPr>
          <w:p w:rsidR="00B23542" w:rsidRPr="00C84ACF" w:rsidRDefault="00B23542" w:rsidP="00C84ACF">
            <w:pPr>
              <w:pStyle w:val="ConsNormal"/>
              <w:widowControl w:val="0"/>
              <w:spacing w:line="360" w:lineRule="auto"/>
              <w:ind w:firstLine="0"/>
              <w:jc w:val="both"/>
              <w:rPr>
                <w:rFonts w:ascii="Times New Roman" w:hAnsi="Times New Roman"/>
              </w:rPr>
            </w:pPr>
            <w:r w:rsidRPr="00C84ACF">
              <w:rPr>
                <w:rFonts w:ascii="Times New Roman" w:hAnsi="Times New Roman"/>
              </w:rPr>
              <w:t>Источник поступления объектов основных средств</w:t>
            </w:r>
          </w:p>
        </w:tc>
        <w:tc>
          <w:tcPr>
            <w:tcW w:w="5388" w:type="dxa"/>
          </w:tcPr>
          <w:p w:rsidR="00B23542" w:rsidRPr="00C84ACF" w:rsidRDefault="00B23542" w:rsidP="00C84ACF">
            <w:pPr>
              <w:pStyle w:val="ConsNormal"/>
              <w:widowControl w:val="0"/>
              <w:spacing w:line="360" w:lineRule="auto"/>
              <w:ind w:firstLine="0"/>
              <w:jc w:val="both"/>
              <w:rPr>
                <w:rFonts w:ascii="Times New Roman" w:hAnsi="Times New Roman"/>
              </w:rPr>
            </w:pPr>
            <w:r w:rsidRPr="00C84ACF">
              <w:rPr>
                <w:rFonts w:ascii="Times New Roman" w:hAnsi="Times New Roman"/>
              </w:rPr>
              <w:t>Формирование первоначальной стоимости объектов основных средств</w:t>
            </w:r>
          </w:p>
        </w:tc>
      </w:tr>
      <w:tr w:rsidR="00B23542" w:rsidRPr="00C84ACF" w:rsidTr="00C84ACF">
        <w:tc>
          <w:tcPr>
            <w:tcW w:w="720" w:type="dxa"/>
          </w:tcPr>
          <w:p w:rsidR="00B23542" w:rsidRPr="00C84ACF" w:rsidRDefault="00B23542" w:rsidP="00C84ACF">
            <w:pPr>
              <w:pStyle w:val="ConsNormal"/>
              <w:widowControl w:val="0"/>
              <w:spacing w:line="360" w:lineRule="auto"/>
              <w:ind w:firstLine="0"/>
              <w:jc w:val="both"/>
              <w:rPr>
                <w:rFonts w:ascii="Times New Roman" w:hAnsi="Times New Roman"/>
              </w:rPr>
            </w:pPr>
            <w:r w:rsidRPr="00C84ACF">
              <w:rPr>
                <w:rFonts w:ascii="Times New Roman" w:hAnsi="Times New Roman"/>
              </w:rPr>
              <w:t>1.</w:t>
            </w:r>
          </w:p>
        </w:tc>
        <w:tc>
          <w:tcPr>
            <w:tcW w:w="2125" w:type="dxa"/>
          </w:tcPr>
          <w:p w:rsidR="00B23542" w:rsidRPr="00C84ACF" w:rsidRDefault="00B23542" w:rsidP="00C84ACF">
            <w:pPr>
              <w:pStyle w:val="ConsNormal"/>
              <w:widowControl w:val="0"/>
              <w:spacing w:line="360" w:lineRule="auto"/>
              <w:ind w:firstLine="0"/>
              <w:jc w:val="both"/>
              <w:rPr>
                <w:rFonts w:ascii="Times New Roman" w:hAnsi="Times New Roman"/>
              </w:rPr>
            </w:pPr>
            <w:r w:rsidRPr="00C84ACF">
              <w:rPr>
                <w:rFonts w:ascii="Times New Roman" w:hAnsi="Times New Roman"/>
              </w:rPr>
              <w:t>Вклад в уставный (складочный) капитал организации</w:t>
            </w:r>
          </w:p>
        </w:tc>
        <w:tc>
          <w:tcPr>
            <w:tcW w:w="5388" w:type="dxa"/>
          </w:tcPr>
          <w:p w:rsidR="00B23542" w:rsidRPr="00C84ACF" w:rsidRDefault="00B23542" w:rsidP="00C84ACF">
            <w:pPr>
              <w:pStyle w:val="ConsNormal"/>
              <w:widowControl w:val="0"/>
              <w:spacing w:line="360" w:lineRule="auto"/>
              <w:ind w:firstLine="0"/>
              <w:jc w:val="both"/>
              <w:rPr>
                <w:rFonts w:ascii="Times New Roman" w:hAnsi="Times New Roman"/>
              </w:rPr>
            </w:pPr>
            <w:r w:rsidRPr="00C84ACF">
              <w:rPr>
                <w:rFonts w:ascii="Times New Roman" w:hAnsi="Times New Roman"/>
              </w:rPr>
              <w:t>Денежная оценка, согласованная учредителями (участниками) организации</w:t>
            </w:r>
          </w:p>
        </w:tc>
      </w:tr>
      <w:tr w:rsidR="00B23542" w:rsidRPr="00C84ACF" w:rsidTr="00C84ACF">
        <w:tc>
          <w:tcPr>
            <w:tcW w:w="720" w:type="dxa"/>
          </w:tcPr>
          <w:p w:rsidR="00B23542" w:rsidRPr="00C84ACF" w:rsidRDefault="00B23542" w:rsidP="00C84ACF">
            <w:pPr>
              <w:pStyle w:val="ConsNormal"/>
              <w:widowControl w:val="0"/>
              <w:spacing w:line="360" w:lineRule="auto"/>
              <w:ind w:firstLine="0"/>
              <w:jc w:val="both"/>
              <w:rPr>
                <w:rFonts w:ascii="Times New Roman" w:hAnsi="Times New Roman"/>
              </w:rPr>
            </w:pPr>
            <w:r w:rsidRPr="00C84ACF">
              <w:rPr>
                <w:rFonts w:ascii="Times New Roman" w:hAnsi="Times New Roman"/>
              </w:rPr>
              <w:t>2.</w:t>
            </w:r>
          </w:p>
        </w:tc>
        <w:tc>
          <w:tcPr>
            <w:tcW w:w="2125" w:type="dxa"/>
          </w:tcPr>
          <w:p w:rsidR="00B23542" w:rsidRPr="00C84ACF" w:rsidRDefault="00B23542" w:rsidP="00C84ACF">
            <w:pPr>
              <w:pStyle w:val="ConsNormal"/>
              <w:widowControl w:val="0"/>
              <w:spacing w:line="360" w:lineRule="auto"/>
              <w:ind w:firstLine="0"/>
              <w:jc w:val="both"/>
              <w:rPr>
                <w:rFonts w:ascii="Times New Roman" w:hAnsi="Times New Roman"/>
              </w:rPr>
            </w:pPr>
            <w:r w:rsidRPr="00C84ACF">
              <w:rPr>
                <w:rFonts w:ascii="Times New Roman" w:hAnsi="Times New Roman"/>
              </w:rPr>
              <w:t>Безвозмездное получение (по договору дарения)</w:t>
            </w:r>
          </w:p>
        </w:tc>
        <w:tc>
          <w:tcPr>
            <w:tcW w:w="5388" w:type="dxa"/>
          </w:tcPr>
          <w:p w:rsidR="00B23542" w:rsidRPr="00C84ACF" w:rsidRDefault="00B23542" w:rsidP="00C84ACF">
            <w:pPr>
              <w:pStyle w:val="ConsNormal"/>
              <w:widowControl w:val="0"/>
              <w:spacing w:line="360" w:lineRule="auto"/>
              <w:ind w:firstLine="0"/>
              <w:jc w:val="both"/>
              <w:rPr>
                <w:rFonts w:ascii="Times New Roman" w:hAnsi="Times New Roman"/>
              </w:rPr>
            </w:pPr>
            <w:r w:rsidRPr="00C84ACF">
              <w:rPr>
                <w:rFonts w:ascii="Times New Roman" w:hAnsi="Times New Roman"/>
              </w:rPr>
              <w:t>Текущая рыночная стоимость на дату принятия к бухгалтерскому учету. При определении рыночной стоимости могут быть использованы сведения: о ценах на аналогичную продукцию, полученных в письменной форме от организаций – изготовителей; об уровне цен, имеющейся у органов государственной статистики, торговых инспекций и организаций; об уровне цен, опубликованных в средствах массовой информации и специальной литературе. Кроме того, могут быть использованы экспертные заключения о стоимости отдельных объектов основных средств.</w:t>
            </w:r>
          </w:p>
        </w:tc>
      </w:tr>
      <w:tr w:rsidR="00B23542" w:rsidRPr="00C84ACF" w:rsidTr="00C84ACF">
        <w:tc>
          <w:tcPr>
            <w:tcW w:w="720" w:type="dxa"/>
          </w:tcPr>
          <w:p w:rsidR="00B23542" w:rsidRPr="00C84ACF" w:rsidRDefault="00B23542" w:rsidP="00C84ACF">
            <w:pPr>
              <w:pStyle w:val="ConsNormal"/>
              <w:widowControl w:val="0"/>
              <w:spacing w:line="360" w:lineRule="auto"/>
              <w:ind w:firstLine="0"/>
              <w:jc w:val="both"/>
              <w:rPr>
                <w:rFonts w:ascii="Times New Roman" w:hAnsi="Times New Roman"/>
              </w:rPr>
            </w:pPr>
            <w:r w:rsidRPr="00C84ACF">
              <w:rPr>
                <w:rFonts w:ascii="Times New Roman" w:hAnsi="Times New Roman"/>
              </w:rPr>
              <w:t>3.</w:t>
            </w:r>
          </w:p>
        </w:tc>
        <w:tc>
          <w:tcPr>
            <w:tcW w:w="2125" w:type="dxa"/>
          </w:tcPr>
          <w:p w:rsidR="00B23542" w:rsidRPr="00C84ACF" w:rsidRDefault="00B23542" w:rsidP="00C84ACF">
            <w:pPr>
              <w:pStyle w:val="ConsNormal"/>
              <w:widowControl w:val="0"/>
              <w:spacing w:line="360" w:lineRule="auto"/>
              <w:ind w:firstLine="0"/>
              <w:jc w:val="both"/>
              <w:rPr>
                <w:rFonts w:ascii="Times New Roman" w:hAnsi="Times New Roman"/>
              </w:rPr>
            </w:pPr>
            <w:r w:rsidRPr="00C84ACF">
              <w:rPr>
                <w:rFonts w:ascii="Times New Roman" w:hAnsi="Times New Roman"/>
              </w:rPr>
              <w:t>Исполнение обязательств (оплата) не</w:t>
            </w:r>
            <w:r w:rsidR="00704F6E" w:rsidRPr="00C84ACF">
              <w:rPr>
                <w:rFonts w:ascii="Times New Roman" w:hAnsi="Times New Roman"/>
              </w:rPr>
              <w:t xml:space="preserve"> </w:t>
            </w:r>
            <w:r w:rsidRPr="00C84ACF">
              <w:rPr>
                <w:rFonts w:ascii="Times New Roman" w:hAnsi="Times New Roman"/>
              </w:rPr>
              <w:t>денежными средствами</w:t>
            </w:r>
          </w:p>
        </w:tc>
        <w:tc>
          <w:tcPr>
            <w:tcW w:w="5388" w:type="dxa"/>
          </w:tcPr>
          <w:p w:rsidR="00B23542" w:rsidRPr="00C84ACF" w:rsidRDefault="00B23542" w:rsidP="00C84ACF">
            <w:pPr>
              <w:pStyle w:val="ConsNormal"/>
              <w:widowControl w:val="0"/>
              <w:spacing w:line="360" w:lineRule="auto"/>
              <w:ind w:firstLine="0"/>
              <w:jc w:val="both"/>
              <w:rPr>
                <w:rFonts w:ascii="Times New Roman" w:hAnsi="Times New Roman"/>
              </w:rPr>
            </w:pPr>
            <w:r w:rsidRPr="00C84ACF">
              <w:rPr>
                <w:rFonts w:ascii="Times New Roman" w:hAnsi="Times New Roman"/>
              </w:rPr>
              <w:t>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 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(оплату) не</w:t>
            </w:r>
            <w:r w:rsidR="00704F6E" w:rsidRPr="00C84ACF">
              <w:rPr>
                <w:rFonts w:ascii="Times New Roman" w:hAnsi="Times New Roman"/>
              </w:rPr>
              <w:t xml:space="preserve"> </w:t>
            </w:r>
            <w:r w:rsidRPr="00C84ACF">
              <w:rPr>
                <w:rFonts w:ascii="Times New Roman" w:hAnsi="Times New Roman"/>
              </w:rPr>
              <w:t>денежными средствами, определяется исходя из стоимости, по которой в сравнимых обстоятельствах приобретаются аналогичные объекты основных средств.</w:t>
            </w:r>
          </w:p>
        </w:tc>
      </w:tr>
      <w:tr w:rsidR="00B23542" w:rsidRPr="00C84ACF" w:rsidTr="00C84ACF">
        <w:tc>
          <w:tcPr>
            <w:tcW w:w="720" w:type="dxa"/>
          </w:tcPr>
          <w:p w:rsidR="00B23542" w:rsidRPr="00C84ACF" w:rsidRDefault="00B23542" w:rsidP="00C84ACF">
            <w:pPr>
              <w:pStyle w:val="ConsNormal"/>
              <w:widowControl w:val="0"/>
              <w:spacing w:line="360" w:lineRule="auto"/>
              <w:ind w:firstLine="0"/>
              <w:jc w:val="both"/>
              <w:rPr>
                <w:rFonts w:ascii="Times New Roman" w:hAnsi="Times New Roman"/>
              </w:rPr>
            </w:pPr>
            <w:r w:rsidRPr="00C84ACF">
              <w:rPr>
                <w:rFonts w:ascii="Times New Roman" w:hAnsi="Times New Roman"/>
              </w:rPr>
              <w:t>4.</w:t>
            </w:r>
          </w:p>
        </w:tc>
        <w:tc>
          <w:tcPr>
            <w:tcW w:w="2125" w:type="dxa"/>
          </w:tcPr>
          <w:p w:rsidR="00B23542" w:rsidRPr="00C84ACF" w:rsidRDefault="00B23542" w:rsidP="00C84ACF">
            <w:pPr>
              <w:pStyle w:val="ConsNormal"/>
              <w:widowControl w:val="0"/>
              <w:spacing w:line="360" w:lineRule="auto"/>
              <w:ind w:firstLine="0"/>
              <w:jc w:val="both"/>
              <w:rPr>
                <w:rFonts w:ascii="Times New Roman" w:hAnsi="Times New Roman"/>
              </w:rPr>
            </w:pPr>
            <w:r w:rsidRPr="00C84ACF">
              <w:rPr>
                <w:rFonts w:ascii="Times New Roman" w:hAnsi="Times New Roman"/>
              </w:rPr>
              <w:t>Приобретение за иностранную валюту</w:t>
            </w:r>
          </w:p>
        </w:tc>
        <w:tc>
          <w:tcPr>
            <w:tcW w:w="5388" w:type="dxa"/>
          </w:tcPr>
          <w:p w:rsidR="00B23542" w:rsidRPr="00C84ACF" w:rsidRDefault="00B23542" w:rsidP="00C84ACF">
            <w:pPr>
              <w:pStyle w:val="ConsNormal"/>
              <w:widowControl w:val="0"/>
              <w:spacing w:line="360" w:lineRule="auto"/>
              <w:ind w:firstLine="0"/>
              <w:jc w:val="both"/>
              <w:rPr>
                <w:rFonts w:ascii="Times New Roman" w:hAnsi="Times New Roman"/>
              </w:rPr>
            </w:pPr>
            <w:r w:rsidRPr="00C84ACF">
              <w:rPr>
                <w:rFonts w:ascii="Times New Roman" w:hAnsi="Times New Roman"/>
              </w:rPr>
              <w:t>Оценка производится в рублях путем пересчета суммы в иностранной валюте по курсу Центрального банка Российской Федерации, действующему на дату принятия объекта к бухгалтерскому учету.</w:t>
            </w:r>
          </w:p>
        </w:tc>
      </w:tr>
    </w:tbl>
    <w:p w:rsidR="00C84ACF" w:rsidRDefault="00C84ACF" w:rsidP="00C84ACF">
      <w:pPr>
        <w:pStyle w:val="ConsNormal"/>
        <w:widowControl w:val="0"/>
        <w:spacing w:line="360" w:lineRule="auto"/>
        <w:ind w:firstLine="709"/>
        <w:jc w:val="both"/>
        <w:rPr>
          <w:rFonts w:ascii="Times New Roman" w:hAnsi="Times New Roman"/>
          <w:sz w:val="28"/>
        </w:rPr>
      </w:pPr>
    </w:p>
    <w:p w:rsidR="00B23542"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Изменение первоначальной стоимости основных средств, в которой они приняты к бухгалтерскому учету, допускается только в случаях достройки, дооборудования, реконструкции, модернизации, частичной ликвидации и переоценки объектов основных средств.</w:t>
      </w:r>
    </w:p>
    <w:p w:rsidR="00C84ACF" w:rsidRPr="00C84ACF" w:rsidRDefault="00C84ACF" w:rsidP="00C84ACF">
      <w:pPr>
        <w:pStyle w:val="ConsNormal"/>
        <w:widowControl w:val="0"/>
        <w:spacing w:line="360" w:lineRule="auto"/>
        <w:ind w:firstLine="709"/>
        <w:jc w:val="both"/>
        <w:rPr>
          <w:rFonts w:ascii="Times New Roman" w:hAnsi="Times New Roman"/>
          <w:sz w:val="28"/>
        </w:rPr>
      </w:pPr>
    </w:p>
    <w:p w:rsidR="00B23542" w:rsidRPr="00C84ACF" w:rsidRDefault="00B23542" w:rsidP="00AA44CA">
      <w:pPr>
        <w:widowControl w:val="0"/>
        <w:numPr>
          <w:ilvl w:val="1"/>
          <w:numId w:val="49"/>
        </w:numPr>
        <w:spacing w:before="0" w:after="0" w:line="360" w:lineRule="auto"/>
        <w:ind w:left="0" w:firstLine="709"/>
        <w:jc w:val="both"/>
        <w:rPr>
          <w:sz w:val="28"/>
        </w:rPr>
      </w:pPr>
      <w:r w:rsidRPr="00C84ACF">
        <w:rPr>
          <w:sz w:val="28"/>
        </w:rPr>
        <w:t>Документальное отражение операций по учету основных средств</w:t>
      </w:r>
    </w:p>
    <w:p w:rsidR="00C84ACF" w:rsidRDefault="00C84ACF" w:rsidP="00C84ACF">
      <w:pPr>
        <w:pStyle w:val="a7"/>
        <w:widowControl w:val="0"/>
        <w:spacing w:line="360" w:lineRule="auto"/>
        <w:ind w:firstLine="709"/>
        <w:rPr>
          <w:sz w:val="28"/>
        </w:rPr>
      </w:pPr>
    </w:p>
    <w:p w:rsidR="00B23542" w:rsidRPr="00C84ACF" w:rsidRDefault="00B23542" w:rsidP="00C84ACF">
      <w:pPr>
        <w:pStyle w:val="a7"/>
        <w:widowControl w:val="0"/>
        <w:spacing w:line="360" w:lineRule="auto"/>
        <w:ind w:firstLine="709"/>
        <w:rPr>
          <w:sz w:val="28"/>
        </w:rPr>
      </w:pPr>
      <w:r w:rsidRPr="00C84ACF">
        <w:rPr>
          <w:sz w:val="28"/>
        </w:rPr>
        <w:t>Хозяйственные операции, связанные с движением основных средств оформляются соответствующими первичными документами, формы которых утверждены постановлением Госкомстата России от 21.01.2003 № 7.</w:t>
      </w:r>
    </w:p>
    <w:p w:rsidR="00C84ACF" w:rsidRDefault="00C84ACF" w:rsidP="00C84ACF">
      <w:pPr>
        <w:pStyle w:val="ConsNormal"/>
        <w:widowControl w:val="0"/>
        <w:spacing w:line="360" w:lineRule="auto"/>
        <w:ind w:firstLine="709"/>
        <w:jc w:val="both"/>
        <w:rPr>
          <w:rFonts w:ascii="Times New Roman" w:hAnsi="Times New Roman"/>
          <w:sz w:val="28"/>
        </w:rPr>
      </w:pPr>
    </w:p>
    <w:p w:rsidR="00B23542" w:rsidRPr="00C84ACF" w:rsidRDefault="00C84ACF" w:rsidP="00C84ACF">
      <w:pPr>
        <w:pStyle w:val="ConsNormal"/>
        <w:widowControl w:val="0"/>
        <w:spacing w:line="360" w:lineRule="auto"/>
        <w:ind w:firstLine="709"/>
        <w:jc w:val="both"/>
        <w:rPr>
          <w:rFonts w:ascii="Times New Roman" w:hAnsi="Times New Roman"/>
          <w:sz w:val="28"/>
        </w:rPr>
      </w:pPr>
      <w:r>
        <w:rPr>
          <w:rFonts w:ascii="Times New Roman" w:hAnsi="Times New Roman"/>
          <w:sz w:val="28"/>
        </w:rPr>
        <w:br w:type="page"/>
      </w:r>
      <w:r w:rsidR="00B23542" w:rsidRPr="00C84ACF">
        <w:rPr>
          <w:rFonts w:ascii="Times New Roman" w:hAnsi="Times New Roman"/>
          <w:sz w:val="28"/>
        </w:rPr>
        <w:t>Таблица 2</w:t>
      </w:r>
      <w:r w:rsidR="0023554F" w:rsidRPr="00C84ACF">
        <w:rPr>
          <w:rFonts w:ascii="Times New Roman" w:hAnsi="Times New Roman"/>
          <w:sz w:val="28"/>
        </w:rPr>
        <w:t xml:space="preserve">. </w:t>
      </w:r>
      <w:r w:rsidR="00B23542" w:rsidRPr="00C84ACF">
        <w:rPr>
          <w:rFonts w:ascii="Times New Roman" w:hAnsi="Times New Roman"/>
          <w:sz w:val="28"/>
        </w:rPr>
        <w:t>Перечень унифицированных форм первичной учетной докумен</w:t>
      </w:r>
      <w:r>
        <w:rPr>
          <w:rFonts w:ascii="Times New Roman" w:hAnsi="Times New Roman"/>
          <w:sz w:val="28"/>
        </w:rPr>
        <w:t>тации по учету основных средств</w:t>
      </w:r>
    </w:p>
    <w:tbl>
      <w:tblPr>
        <w:tblW w:w="8478" w:type="dxa"/>
        <w:tblInd w:w="354" w:type="dxa"/>
        <w:tblLayout w:type="fixed"/>
        <w:tblCellMar>
          <w:left w:w="70" w:type="dxa"/>
          <w:right w:w="70" w:type="dxa"/>
        </w:tblCellMar>
        <w:tblLook w:val="0000" w:firstRow="0" w:lastRow="0" w:firstColumn="0" w:lastColumn="0" w:noHBand="0" w:noVBand="0"/>
      </w:tblPr>
      <w:tblGrid>
        <w:gridCol w:w="945"/>
        <w:gridCol w:w="7533"/>
      </w:tblGrid>
      <w:tr w:rsidR="00B23542" w:rsidRPr="00C84ACF" w:rsidTr="00C84ACF">
        <w:trPr>
          <w:trHeight w:val="360"/>
        </w:trPr>
        <w:tc>
          <w:tcPr>
            <w:tcW w:w="945"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Номер формы</w:t>
            </w:r>
          </w:p>
        </w:tc>
        <w:tc>
          <w:tcPr>
            <w:tcW w:w="7533"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Наименование формы</w:t>
            </w:r>
          </w:p>
        </w:tc>
      </w:tr>
      <w:tr w:rsidR="00B23542" w:rsidRPr="00C84ACF" w:rsidTr="00C84ACF">
        <w:trPr>
          <w:trHeight w:val="240"/>
        </w:trPr>
        <w:tc>
          <w:tcPr>
            <w:tcW w:w="945"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1</w:t>
            </w:r>
          </w:p>
        </w:tc>
        <w:tc>
          <w:tcPr>
            <w:tcW w:w="7533"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2</w:t>
            </w:r>
          </w:p>
        </w:tc>
      </w:tr>
      <w:tr w:rsidR="00B23542" w:rsidRPr="00C84ACF" w:rsidTr="00C84ACF">
        <w:trPr>
          <w:trHeight w:val="83"/>
        </w:trPr>
        <w:tc>
          <w:tcPr>
            <w:tcW w:w="945"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 xml:space="preserve">ОС-1 </w:t>
            </w:r>
          </w:p>
        </w:tc>
        <w:tc>
          <w:tcPr>
            <w:tcW w:w="7533"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Акт о приеме-передаче объекта основных средств (кроме зданий, сооружений)</w:t>
            </w:r>
            <w:r w:rsidR="00C84ACF" w:rsidRPr="00C84ACF">
              <w:rPr>
                <w:rFonts w:ascii="Times New Roman" w:hAnsi="Times New Roman"/>
              </w:rPr>
              <w:t xml:space="preserve"> </w:t>
            </w:r>
          </w:p>
        </w:tc>
      </w:tr>
      <w:tr w:rsidR="00B23542" w:rsidRPr="00C84ACF" w:rsidTr="00C84ACF">
        <w:trPr>
          <w:trHeight w:val="65"/>
        </w:trPr>
        <w:tc>
          <w:tcPr>
            <w:tcW w:w="945"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 xml:space="preserve">ОС-1а </w:t>
            </w:r>
          </w:p>
        </w:tc>
        <w:tc>
          <w:tcPr>
            <w:tcW w:w="7533"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Акт о приеме-передаче здания (сооружения)</w:t>
            </w:r>
          </w:p>
        </w:tc>
      </w:tr>
      <w:tr w:rsidR="00B23542" w:rsidRPr="00C84ACF" w:rsidTr="00C84ACF">
        <w:trPr>
          <w:trHeight w:val="480"/>
        </w:trPr>
        <w:tc>
          <w:tcPr>
            <w:tcW w:w="945"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 xml:space="preserve">ОС-1б </w:t>
            </w:r>
          </w:p>
        </w:tc>
        <w:tc>
          <w:tcPr>
            <w:tcW w:w="7533"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Акт о приеме-передаче групп объектов основных средств (кроме зданий, сооружений)</w:t>
            </w:r>
          </w:p>
        </w:tc>
      </w:tr>
      <w:tr w:rsidR="00B23542" w:rsidRPr="00C84ACF" w:rsidTr="00C84ACF">
        <w:trPr>
          <w:trHeight w:val="65"/>
        </w:trPr>
        <w:tc>
          <w:tcPr>
            <w:tcW w:w="945"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 xml:space="preserve">ОС-2 </w:t>
            </w:r>
          </w:p>
        </w:tc>
        <w:tc>
          <w:tcPr>
            <w:tcW w:w="7533"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Накладная на внутреннее перемещение объектов основных средств</w:t>
            </w:r>
          </w:p>
        </w:tc>
      </w:tr>
      <w:tr w:rsidR="00B23542" w:rsidRPr="00C84ACF" w:rsidTr="00C84ACF">
        <w:trPr>
          <w:trHeight w:val="480"/>
        </w:trPr>
        <w:tc>
          <w:tcPr>
            <w:tcW w:w="945"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 xml:space="preserve">ОС-3 </w:t>
            </w:r>
          </w:p>
        </w:tc>
        <w:tc>
          <w:tcPr>
            <w:tcW w:w="7533"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Акт о приеме-сдаче отремонтированных, реконструированных, модернизированных объектов основных средств</w:t>
            </w:r>
          </w:p>
        </w:tc>
      </w:tr>
      <w:tr w:rsidR="00B23542" w:rsidRPr="00C84ACF" w:rsidTr="00C84ACF">
        <w:trPr>
          <w:trHeight w:val="65"/>
        </w:trPr>
        <w:tc>
          <w:tcPr>
            <w:tcW w:w="945"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 xml:space="preserve">ОС-4 </w:t>
            </w:r>
          </w:p>
        </w:tc>
        <w:tc>
          <w:tcPr>
            <w:tcW w:w="7533"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Акт о списании объекта основных средств (кроме автотранспортных средств)</w:t>
            </w:r>
          </w:p>
        </w:tc>
      </w:tr>
      <w:tr w:rsidR="00B23542" w:rsidRPr="00C84ACF" w:rsidTr="00C84ACF">
        <w:trPr>
          <w:trHeight w:val="240"/>
        </w:trPr>
        <w:tc>
          <w:tcPr>
            <w:tcW w:w="945"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 xml:space="preserve">ОС-4а </w:t>
            </w:r>
          </w:p>
        </w:tc>
        <w:tc>
          <w:tcPr>
            <w:tcW w:w="7533"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Акт о списании автотранспортных средств</w:t>
            </w:r>
          </w:p>
        </w:tc>
      </w:tr>
      <w:tr w:rsidR="00B23542" w:rsidRPr="00C84ACF" w:rsidTr="00C84ACF">
        <w:trPr>
          <w:trHeight w:val="65"/>
        </w:trPr>
        <w:tc>
          <w:tcPr>
            <w:tcW w:w="945"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 xml:space="preserve">ОС-4б </w:t>
            </w:r>
          </w:p>
        </w:tc>
        <w:tc>
          <w:tcPr>
            <w:tcW w:w="7533"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Акт о списании групп объектов основных средств (кроме автотранспортных средств)</w:t>
            </w:r>
          </w:p>
        </w:tc>
      </w:tr>
      <w:tr w:rsidR="00B23542" w:rsidRPr="00C84ACF" w:rsidTr="00C84ACF">
        <w:trPr>
          <w:trHeight w:val="65"/>
        </w:trPr>
        <w:tc>
          <w:tcPr>
            <w:tcW w:w="945"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 xml:space="preserve">ОС-6 </w:t>
            </w:r>
          </w:p>
        </w:tc>
        <w:tc>
          <w:tcPr>
            <w:tcW w:w="7533"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Инвентарная карточка учета объекта основных средств</w:t>
            </w:r>
          </w:p>
        </w:tc>
      </w:tr>
      <w:tr w:rsidR="00B23542" w:rsidRPr="00C84ACF" w:rsidTr="00C84ACF">
        <w:trPr>
          <w:trHeight w:val="65"/>
        </w:trPr>
        <w:tc>
          <w:tcPr>
            <w:tcW w:w="945"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 xml:space="preserve">ОС-6а </w:t>
            </w:r>
          </w:p>
        </w:tc>
        <w:tc>
          <w:tcPr>
            <w:tcW w:w="7533"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Инвентарная карточка группового учета объектов основных средств</w:t>
            </w:r>
          </w:p>
        </w:tc>
      </w:tr>
      <w:tr w:rsidR="00B23542" w:rsidRPr="00C84ACF" w:rsidTr="00C84ACF">
        <w:trPr>
          <w:trHeight w:val="65"/>
        </w:trPr>
        <w:tc>
          <w:tcPr>
            <w:tcW w:w="945"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 xml:space="preserve">ОС-6б </w:t>
            </w:r>
          </w:p>
        </w:tc>
        <w:tc>
          <w:tcPr>
            <w:tcW w:w="7533"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Инвентарная книга учета объектов основных средств</w:t>
            </w:r>
          </w:p>
        </w:tc>
      </w:tr>
      <w:tr w:rsidR="00B23542" w:rsidRPr="00C84ACF" w:rsidTr="00C84ACF">
        <w:trPr>
          <w:trHeight w:val="240"/>
        </w:trPr>
        <w:tc>
          <w:tcPr>
            <w:tcW w:w="945"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 xml:space="preserve">ОС-14 </w:t>
            </w:r>
          </w:p>
        </w:tc>
        <w:tc>
          <w:tcPr>
            <w:tcW w:w="7533"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Акт о приеме (поступлении) оборудования</w:t>
            </w:r>
          </w:p>
        </w:tc>
      </w:tr>
      <w:tr w:rsidR="00B23542" w:rsidRPr="00C84ACF" w:rsidTr="00C84ACF">
        <w:trPr>
          <w:trHeight w:val="360"/>
        </w:trPr>
        <w:tc>
          <w:tcPr>
            <w:tcW w:w="945" w:type="dxa"/>
            <w:tcBorders>
              <w:top w:val="single" w:sz="6" w:space="0" w:color="auto"/>
              <w:left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 xml:space="preserve">ОС-15 </w:t>
            </w:r>
          </w:p>
        </w:tc>
        <w:tc>
          <w:tcPr>
            <w:tcW w:w="7533" w:type="dxa"/>
            <w:tcBorders>
              <w:top w:val="single" w:sz="6" w:space="0" w:color="auto"/>
              <w:left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Акт о приеме-передаче оборудования в монтаж</w:t>
            </w:r>
          </w:p>
        </w:tc>
      </w:tr>
      <w:tr w:rsidR="00B23542" w:rsidRPr="00C84ACF" w:rsidTr="00C84ACF">
        <w:trPr>
          <w:trHeight w:val="240"/>
        </w:trPr>
        <w:tc>
          <w:tcPr>
            <w:tcW w:w="945"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 xml:space="preserve">ОС-16 </w:t>
            </w:r>
          </w:p>
        </w:tc>
        <w:tc>
          <w:tcPr>
            <w:tcW w:w="7533" w:type="dxa"/>
            <w:tcBorders>
              <w:top w:val="single" w:sz="6" w:space="0" w:color="auto"/>
              <w:left w:val="single" w:sz="6" w:space="0" w:color="auto"/>
              <w:bottom w:val="single" w:sz="6" w:space="0" w:color="auto"/>
              <w:right w:val="single" w:sz="6" w:space="0" w:color="auto"/>
            </w:tcBorders>
          </w:tcPr>
          <w:p w:rsidR="00B23542" w:rsidRPr="00C84ACF" w:rsidRDefault="00B23542" w:rsidP="00C84ACF">
            <w:pPr>
              <w:pStyle w:val="ConsCell"/>
              <w:widowControl w:val="0"/>
              <w:spacing w:line="360" w:lineRule="auto"/>
              <w:jc w:val="both"/>
              <w:rPr>
                <w:rFonts w:ascii="Times New Roman" w:hAnsi="Times New Roman"/>
              </w:rPr>
            </w:pPr>
            <w:r w:rsidRPr="00C84ACF">
              <w:rPr>
                <w:rFonts w:ascii="Times New Roman" w:hAnsi="Times New Roman"/>
              </w:rPr>
              <w:t xml:space="preserve">Акт о выявленных дефектах оборудования </w:t>
            </w:r>
          </w:p>
        </w:tc>
      </w:tr>
    </w:tbl>
    <w:p w:rsidR="00C84ACF" w:rsidRDefault="00C84ACF" w:rsidP="00C84ACF">
      <w:pPr>
        <w:pStyle w:val="a7"/>
        <w:widowControl w:val="0"/>
        <w:spacing w:line="360" w:lineRule="auto"/>
        <w:ind w:firstLine="709"/>
        <w:rPr>
          <w:sz w:val="28"/>
        </w:rPr>
      </w:pPr>
    </w:p>
    <w:p w:rsidR="00B23542" w:rsidRPr="00C84ACF" w:rsidRDefault="00B23542" w:rsidP="00C84ACF">
      <w:pPr>
        <w:pStyle w:val="a7"/>
        <w:widowControl w:val="0"/>
        <w:spacing w:line="360" w:lineRule="auto"/>
        <w:ind w:firstLine="709"/>
        <w:rPr>
          <w:sz w:val="28"/>
        </w:rPr>
      </w:pPr>
      <w:r w:rsidRPr="00C84ACF">
        <w:rPr>
          <w:sz w:val="28"/>
        </w:rPr>
        <w:t>Основные средства принимаются к учету после того, как учтены и сформированы все затраты, связанные с их поступлением в организацию. Принятие к учету объектов основных средств или их передача (например, по договору купли – продажи, мены, дарения, лизинга) оформляется следующими документами:</w:t>
      </w:r>
    </w:p>
    <w:p w:rsidR="00B23542" w:rsidRPr="00C84ACF" w:rsidRDefault="00B23542" w:rsidP="00AA44CA">
      <w:pPr>
        <w:pStyle w:val="a7"/>
        <w:widowControl w:val="0"/>
        <w:numPr>
          <w:ilvl w:val="0"/>
          <w:numId w:val="50"/>
        </w:numPr>
        <w:spacing w:line="360" w:lineRule="auto"/>
        <w:ind w:left="0" w:firstLine="709"/>
        <w:rPr>
          <w:sz w:val="28"/>
        </w:rPr>
      </w:pPr>
      <w:r w:rsidRPr="00C84ACF">
        <w:rPr>
          <w:sz w:val="28"/>
        </w:rPr>
        <w:t>Акт о приеме-передаче объекта основных средств (кроме зданий, сооружений) (форма № ОС – 1);</w:t>
      </w:r>
    </w:p>
    <w:p w:rsidR="00B23542" w:rsidRPr="00C84ACF" w:rsidRDefault="00B23542" w:rsidP="00AA44CA">
      <w:pPr>
        <w:pStyle w:val="a7"/>
        <w:widowControl w:val="0"/>
        <w:numPr>
          <w:ilvl w:val="0"/>
          <w:numId w:val="50"/>
        </w:numPr>
        <w:spacing w:line="360" w:lineRule="auto"/>
        <w:ind w:left="0" w:firstLine="709"/>
        <w:rPr>
          <w:sz w:val="28"/>
        </w:rPr>
      </w:pPr>
      <w:r w:rsidRPr="00C84ACF">
        <w:rPr>
          <w:sz w:val="28"/>
        </w:rPr>
        <w:t>Акт о приеме-передаче здания (сооружения);</w:t>
      </w:r>
    </w:p>
    <w:p w:rsidR="00B23542" w:rsidRPr="00C84ACF" w:rsidRDefault="00B23542" w:rsidP="00AA44CA">
      <w:pPr>
        <w:pStyle w:val="a7"/>
        <w:widowControl w:val="0"/>
        <w:numPr>
          <w:ilvl w:val="0"/>
          <w:numId w:val="50"/>
        </w:numPr>
        <w:spacing w:line="360" w:lineRule="auto"/>
        <w:ind w:left="0" w:firstLine="709"/>
        <w:rPr>
          <w:sz w:val="28"/>
        </w:rPr>
      </w:pPr>
      <w:r w:rsidRPr="00C84ACF">
        <w:rPr>
          <w:sz w:val="28"/>
        </w:rPr>
        <w:t>Акт о приеме-передаче групп объектов основных средств (кроме зданий, сооружений).</w:t>
      </w:r>
    </w:p>
    <w:p w:rsidR="00B23542" w:rsidRPr="00C84ACF" w:rsidRDefault="00B23542" w:rsidP="00C84ACF">
      <w:pPr>
        <w:pStyle w:val="a7"/>
        <w:widowControl w:val="0"/>
        <w:spacing w:line="360" w:lineRule="auto"/>
        <w:ind w:firstLine="709"/>
        <w:rPr>
          <w:sz w:val="28"/>
        </w:rPr>
      </w:pPr>
      <w:r w:rsidRPr="00C84ACF">
        <w:rPr>
          <w:sz w:val="28"/>
        </w:rPr>
        <w:t>Акты утверждаются и составляются руководителями организации – получателя и организации – сдатчика. К акту прилагается техническая документация, паспорт и др. На недвижимое имущество и в случаях сделок с ним заполняется реквизит «Государственная регистрация прав».</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Накладная на внутреннее перемещение объектов основных средств (форма № ОС-2) применяется для оформления и учета перемещения объектов основных средств внутри организации из одного структурного подразделения (цеха, отдела, участка и др.) в другой. экземпляр передается получателю. Данные о перемещении объектов основных средств вносятся в инвентарную карточку (книгу) учета объектов основных средств (формы № ОС-6, №</w:t>
      </w:r>
      <w:r w:rsidR="00C84ACF">
        <w:rPr>
          <w:rFonts w:ascii="Times New Roman" w:hAnsi="Times New Roman"/>
          <w:sz w:val="28"/>
        </w:rPr>
        <w:t xml:space="preserve"> </w:t>
      </w:r>
      <w:r w:rsidRPr="00C84ACF">
        <w:rPr>
          <w:rFonts w:ascii="Times New Roman" w:hAnsi="Times New Roman"/>
          <w:sz w:val="28"/>
        </w:rPr>
        <w:t>ОС-6а, №</w:t>
      </w:r>
      <w:r w:rsidR="00C84ACF">
        <w:rPr>
          <w:rFonts w:ascii="Times New Roman" w:hAnsi="Times New Roman"/>
          <w:sz w:val="28"/>
        </w:rPr>
        <w:t xml:space="preserve"> </w:t>
      </w:r>
      <w:r w:rsidRPr="00C84ACF">
        <w:rPr>
          <w:rFonts w:ascii="Times New Roman" w:hAnsi="Times New Roman"/>
          <w:sz w:val="28"/>
        </w:rPr>
        <w:t>ОС-6б).</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Акт о приеме-сдаче отремонтированных, реконструированных, модернизированных объектов основных средств (форма № ОС-3) применяется для оформления и учета приема-сдачи объектов основных средств из ремонта, реконструкции, модернизации. Подписывается членами приемочной комиссии или лицом, уполномоченным на приемку объектов основных средств, а также представителем организации (структурного подразделения), проводившей ремонт, реконструкцию, модернизацию. Утверждается руководителем организации или уполномоченным им лицом и сдается в бухгалтерию. Данные ремонта, реконструкции, модернизации вносятся в инвентарную карточку учета объекта основных средств (форма № ОС-6).</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Для оформления и учета списания пришедших в негодность объектов основных средств в результате физического или морального износа применяется Акт о списании объекта основных средств (кроме автотранспортных средств) (форма № ОС-4)</w:t>
      </w:r>
      <w:r w:rsidR="009B3442" w:rsidRPr="00C84ACF">
        <w:rPr>
          <w:rFonts w:ascii="Times New Roman" w:hAnsi="Times New Roman"/>
          <w:sz w:val="28"/>
        </w:rPr>
        <w:t>. П</w:t>
      </w:r>
      <w:r w:rsidRPr="00C84ACF">
        <w:rPr>
          <w:rFonts w:ascii="Times New Roman" w:hAnsi="Times New Roman"/>
          <w:sz w:val="28"/>
        </w:rPr>
        <w:t>ри списании автотранспортных средств применяется Акт о списании автотранспортных средств (форма № ОС – 4а), а при списании групп объектов основных средств – Акт о списании групп объектов основных средств (кроме автотранспортных средств) (форма № ОС – 4б).</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Акты составляются в двух экземплярах, подписываются членами комиссии, назначенной руководителем организации, утверждаются руководителем или уполномоченным им лицом.</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Первый экземпляр передается в бухгалтерию, второй - остается у лица, ответственного за сохранность объектов основных средств, и является основанием для сдачи на склад и реализации материальных ценностей и металлолома, оставшихся в результате списания.</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В случае списания автотранспортного средства в бухгалтерию вместе с актом также передается документ, подтверждающий снятие его с учета в Государственной инспекции безопасности дорожного движения Министерства внутренних дел Российской Федерации (Госавтоинспекции).</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Аналитический учет объектов основных средств ведется в инвентарных карточках (книге) типовой формы: инвентарная карточка учета объекта основных средств (форма № ОС – 6), инвентарная карточка группового учета объектов основных средств (форма № ОС – 6а), инвентарная книга учета объектов основных средств (форма № ОС – 6б).</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Данные регистры применяются для учета наличия объекта основных средств, а также учета движения его внутри организации. Ведутся в бухгалтерии в одном экземпляре: на каждый объект - по форме № ОС-6, на группу объектов - по форме № ОС-6а, для объектов основных средств малых предприятий - по форме № ОС-6б.</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Заполнение инвентарных карточек производится на основании актов о приеме-передаче объектов основных средств (формы № ОС-1, № ОС-1а, № ОС-1б), сопроводительных документов (технических паспортов заводов-изготовителей и др.). и других документов на приобретение, сооружение, перемещение и списание объектов основных средств. В инвентарной карточке фиксируется вся информация по объекту основных средств: срок полезного использования, способ начисления амортизации, индивидуальные особенности, проведенные капитальные ремонты, модернизации и т.д. Инвентарные карточки составляются в одном экземпляре, подписываются бухгалтером и находятся в бухгалтерии организации.</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Акт о приеме (поступлении) оборудования (форма № ОС-14) применяется для оформления и учета поступившего на склад оборудования с целью последующего использования его в качестве объекта основных средств. Он составляется комиссией, уполномоченной на прием основных средств, в двух экземплярах и утверждается руководителем или уполномоченным им лицом.</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В случае невозможности проведения качественной приемки оборудования при его поступлении на склад Акт о приеме (поступлении) оборудования (форма № ОС-14) является предварительным, составленным по наружному осмотру. Качественные и количественные расхождения с документальными данными организаций, поставивших оборудование, а также факты боя и лома отражаются в соответствующих актах в установленном порядке.</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Передача оборудования в монтаж оформляется Актом о приеме-передаче оборудования в монтаж (форма № ОС-15). При проведении монтажных работ подрядным способом в состав приемочной комиссии входит представитель подрядной монтажной организации. В этом случае отдельный акт на передачу оборудования в монтаж (форма № ОС-15) не составляется. В получении оборудования на ответственное хранение уполномоченный представитель монтажной организации расписывается непосредственно в акте, и ему передается копия акта.</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На дефекты оборудования, выявленные в процессе монтажа, наладки или испытания, а также по результатам контроля, составляется Акт о выявленных дефектах оборудования (форма № ОС-16).</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Зачисление смонтированного и готового к эксплуатации оборудования в состав основных средств организации оформляется в установленном порядке по формам № ОС-1 или № ОС-1б.</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Для оформления материальных ценностей, полученных в результате разборки и демонтажа зданий и сооружений и пригодных для использования при производстве работ в организации составляется Акт об оприходовании материальных ценностей, полученных при разборке и демонтаже зданий и сооружений (форма № М-35).</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Акт составляется в трех экземплярах комиссией, состоящей из представителей заказчика и подрядчика, подписывается представителями заказчика и подрядчика.</w:t>
      </w:r>
    </w:p>
    <w:p w:rsidR="00B23542"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Первый и второй экземпляры акта остаются у заказчика, третий - у подрядчика. Заказчик, в свою очередь, первый экземпляр акта прилагает к предъявленному счету для оплаты подрядчику.</w:t>
      </w:r>
    </w:p>
    <w:p w:rsidR="00C5011C" w:rsidRPr="00C84ACF" w:rsidRDefault="00C5011C" w:rsidP="00C84ACF">
      <w:pPr>
        <w:pStyle w:val="ConsNormal"/>
        <w:widowControl w:val="0"/>
        <w:spacing w:line="360" w:lineRule="auto"/>
        <w:ind w:firstLine="709"/>
        <w:jc w:val="both"/>
        <w:rPr>
          <w:rFonts w:ascii="Times New Roman" w:hAnsi="Times New Roman"/>
          <w:sz w:val="28"/>
        </w:rPr>
      </w:pPr>
    </w:p>
    <w:p w:rsidR="00B23542" w:rsidRDefault="001E39C3"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 xml:space="preserve">1.3. </w:t>
      </w:r>
      <w:r w:rsidR="00B23542" w:rsidRPr="00C84ACF">
        <w:rPr>
          <w:rFonts w:ascii="Times New Roman" w:hAnsi="Times New Roman"/>
          <w:sz w:val="28"/>
        </w:rPr>
        <w:t>Учет поступления основных средств</w:t>
      </w:r>
    </w:p>
    <w:p w:rsidR="00C5011C" w:rsidRPr="00C84ACF" w:rsidRDefault="00C5011C" w:rsidP="00C84ACF">
      <w:pPr>
        <w:pStyle w:val="ConsNormal"/>
        <w:widowControl w:val="0"/>
        <w:spacing w:line="360" w:lineRule="auto"/>
        <w:ind w:firstLine="709"/>
        <w:jc w:val="both"/>
        <w:rPr>
          <w:rFonts w:ascii="Times New Roman" w:hAnsi="Times New Roman"/>
          <w:sz w:val="28"/>
        </w:rPr>
      </w:pP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Поступление основных средств в организацию может осуществляться в результате различных вариантов:</w:t>
      </w:r>
    </w:p>
    <w:p w:rsidR="00B23542" w:rsidRPr="00C84ACF" w:rsidRDefault="00B23542" w:rsidP="00AA44CA">
      <w:pPr>
        <w:pStyle w:val="ConsNormal"/>
        <w:widowControl w:val="0"/>
        <w:numPr>
          <w:ilvl w:val="0"/>
          <w:numId w:val="3"/>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приобретение за плату;</w:t>
      </w:r>
    </w:p>
    <w:p w:rsidR="00B23542" w:rsidRPr="00C84ACF" w:rsidRDefault="00B23542" w:rsidP="00AA44CA">
      <w:pPr>
        <w:pStyle w:val="ConsNormal"/>
        <w:widowControl w:val="0"/>
        <w:numPr>
          <w:ilvl w:val="0"/>
          <w:numId w:val="3"/>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при создании предприятия в качестве взноса (вклада) в уставный капитал;</w:t>
      </w:r>
    </w:p>
    <w:p w:rsidR="00B23542" w:rsidRPr="00C84ACF" w:rsidRDefault="00B23542" w:rsidP="00AA44CA">
      <w:pPr>
        <w:pStyle w:val="ConsNormal"/>
        <w:widowControl w:val="0"/>
        <w:numPr>
          <w:ilvl w:val="0"/>
          <w:numId w:val="3"/>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по договору дарения (безвозмездно)</w:t>
      </w:r>
      <w:r w:rsidRPr="00C84ACF">
        <w:rPr>
          <w:rFonts w:ascii="Times New Roman" w:hAnsi="Times New Roman"/>
          <w:sz w:val="28"/>
          <w:lang w:val="en-US"/>
        </w:rPr>
        <w:t>;</w:t>
      </w:r>
    </w:p>
    <w:p w:rsidR="00B23542" w:rsidRPr="00C84ACF" w:rsidRDefault="00B23542" w:rsidP="00AA44CA">
      <w:pPr>
        <w:pStyle w:val="ConsNormal"/>
        <w:widowControl w:val="0"/>
        <w:numPr>
          <w:ilvl w:val="0"/>
          <w:numId w:val="3"/>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по договору мены</w:t>
      </w:r>
      <w:r w:rsidRPr="00C84ACF">
        <w:rPr>
          <w:rFonts w:ascii="Times New Roman" w:hAnsi="Times New Roman"/>
          <w:sz w:val="28"/>
          <w:lang w:val="en-US"/>
        </w:rPr>
        <w:t>;</w:t>
      </w:r>
    </w:p>
    <w:p w:rsidR="00B23542" w:rsidRPr="00C84ACF" w:rsidRDefault="00B23542" w:rsidP="00AA44CA">
      <w:pPr>
        <w:pStyle w:val="ConsNormal"/>
        <w:widowControl w:val="0"/>
        <w:numPr>
          <w:ilvl w:val="0"/>
          <w:numId w:val="3"/>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в порядке нового строительства объектов основных средств;</w:t>
      </w:r>
    </w:p>
    <w:p w:rsidR="00B23542" w:rsidRPr="00C84ACF" w:rsidRDefault="00B23542" w:rsidP="00AA44CA">
      <w:pPr>
        <w:pStyle w:val="ConsNormal"/>
        <w:widowControl w:val="0"/>
        <w:numPr>
          <w:ilvl w:val="0"/>
          <w:numId w:val="3"/>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другими способами, не противоречащими действующему законодательству.</w:t>
      </w:r>
    </w:p>
    <w:p w:rsidR="00B23542" w:rsidRPr="00C84ACF" w:rsidRDefault="00B23542" w:rsidP="00C84ACF">
      <w:pPr>
        <w:pStyle w:val="a7"/>
        <w:widowControl w:val="0"/>
        <w:spacing w:line="360" w:lineRule="auto"/>
        <w:ind w:firstLine="709"/>
        <w:rPr>
          <w:sz w:val="28"/>
        </w:rPr>
      </w:pPr>
      <w:r w:rsidRPr="00C84ACF">
        <w:rPr>
          <w:sz w:val="28"/>
        </w:rPr>
        <w:t>Учет затрат, связанных с поступлением объектов основных средств в организацию, осуществляется на счете 08 «Вложения во внеоборотные активы».</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Счет 08 «Вложения во внеоборотные активы» предназначен для обобщения информации о затратах организации в объекты, которые впоследствии будут приняты к бухгалтерскому учету в качестве основных средств, земельных участков и объектов природопользования, нематериальных активов.</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К счету 08 «Вложения во внеоборотные активы» могут быть открыты субсчета: 08-1 «Приобретение земельных участков», 08-2 «Приобретение объектов природопользования», 08-3 «Строительство объектов основных средств», 08-4 «Приобретение объектов основных средств» и др.</w:t>
      </w:r>
    </w:p>
    <w:p w:rsidR="00B23542" w:rsidRPr="00C84ACF" w:rsidRDefault="00B23542" w:rsidP="00C84ACF">
      <w:pPr>
        <w:pStyle w:val="a7"/>
        <w:widowControl w:val="0"/>
        <w:spacing w:line="360" w:lineRule="auto"/>
        <w:ind w:firstLine="709"/>
        <w:rPr>
          <w:sz w:val="28"/>
        </w:rPr>
      </w:pPr>
      <w:r w:rsidRPr="00C84ACF">
        <w:rPr>
          <w:sz w:val="28"/>
        </w:rPr>
        <w:t>Учет наличия и движения основных средств осуществляется на счете 01 «Основные средства». Сальдо по дебету счета 01 «Основные средства» отражает сумму первоначальной стоимости всех основных средств имеющихся в организации на начало отчетного периода. Оборот по дебету отражает сумму основных средств по первоначальной стоимости поступивших в организацию, а оборот по кредиту – выбытие объектов основных средств по различным основаниям.</w:t>
      </w:r>
    </w:p>
    <w:p w:rsidR="00B23542" w:rsidRPr="00C84ACF" w:rsidRDefault="00B23542" w:rsidP="00C84ACF">
      <w:pPr>
        <w:pStyle w:val="a7"/>
        <w:widowControl w:val="0"/>
        <w:spacing w:line="360" w:lineRule="auto"/>
        <w:ind w:firstLine="709"/>
        <w:rPr>
          <w:sz w:val="28"/>
        </w:rPr>
      </w:pPr>
      <w:r w:rsidRPr="00C84ACF">
        <w:rPr>
          <w:sz w:val="28"/>
        </w:rPr>
        <w:t>В 2003 году в ООО «Квант» поступили следующие объекты основных средств:</w:t>
      </w:r>
    </w:p>
    <w:p w:rsidR="00B23542" w:rsidRPr="00C84ACF" w:rsidRDefault="00B23542" w:rsidP="00AA44CA">
      <w:pPr>
        <w:pStyle w:val="a7"/>
        <w:widowControl w:val="0"/>
        <w:numPr>
          <w:ilvl w:val="0"/>
          <w:numId w:val="4"/>
        </w:numPr>
        <w:spacing w:line="360" w:lineRule="auto"/>
        <w:ind w:left="0" w:firstLine="709"/>
        <w:rPr>
          <w:sz w:val="28"/>
        </w:rPr>
      </w:pPr>
      <w:r w:rsidRPr="00C84ACF">
        <w:rPr>
          <w:sz w:val="28"/>
        </w:rPr>
        <w:t>По договору от 14.03.2003 №</w:t>
      </w:r>
      <w:r w:rsidRPr="00C84ACF">
        <w:rPr>
          <w:sz w:val="28"/>
          <w:lang w:val="en-US"/>
        </w:rPr>
        <w:t> </w:t>
      </w:r>
      <w:r w:rsidRPr="00C84ACF">
        <w:rPr>
          <w:sz w:val="28"/>
        </w:rPr>
        <w:t>149 с ООО «Лидер» на приобретение оборудования поступил конвейер ленточный стоимостью 360 тыс. руб., в том числе НДС 60 тыс. руб.</w:t>
      </w:r>
      <w:r w:rsidRPr="00C84ACF">
        <w:rPr>
          <w:sz w:val="28"/>
          <w:lang w:val="en-US"/>
        </w:rPr>
        <w:t>;</w:t>
      </w:r>
    </w:p>
    <w:p w:rsidR="00B23542" w:rsidRPr="00C84ACF" w:rsidRDefault="00B23542" w:rsidP="00AA44CA">
      <w:pPr>
        <w:pStyle w:val="a7"/>
        <w:widowControl w:val="0"/>
        <w:numPr>
          <w:ilvl w:val="0"/>
          <w:numId w:val="4"/>
        </w:numPr>
        <w:spacing w:line="360" w:lineRule="auto"/>
        <w:ind w:left="0" w:firstLine="709"/>
        <w:rPr>
          <w:sz w:val="28"/>
        </w:rPr>
      </w:pPr>
      <w:r w:rsidRPr="00C84ACF">
        <w:rPr>
          <w:sz w:val="28"/>
        </w:rPr>
        <w:t>По договору от 01.07.2003 № 18/А с ОАО «Фаворит» на приобретение автотранспортного средства приобретен автомобиль КИА Карнивал стоимостью 720 тыс. руб., в том числе НДС 120 тыс. руб.</w:t>
      </w:r>
    </w:p>
    <w:p w:rsidR="00B23542" w:rsidRPr="00C84ACF" w:rsidRDefault="00B23542" w:rsidP="00C84ACF">
      <w:pPr>
        <w:pStyle w:val="a7"/>
        <w:widowControl w:val="0"/>
        <w:spacing w:line="360" w:lineRule="auto"/>
        <w:ind w:firstLine="709"/>
        <w:rPr>
          <w:sz w:val="28"/>
        </w:rPr>
      </w:pPr>
      <w:r w:rsidRPr="00C84ACF">
        <w:rPr>
          <w:sz w:val="28"/>
        </w:rPr>
        <w:t>В бухгалтерском учете ООО «Квант» данные операции были отражены следующим образом:</w:t>
      </w:r>
    </w:p>
    <w:p w:rsidR="00B23542" w:rsidRPr="00C84ACF" w:rsidRDefault="00B23542" w:rsidP="00C84ACF">
      <w:pPr>
        <w:pStyle w:val="a7"/>
        <w:widowControl w:val="0"/>
        <w:tabs>
          <w:tab w:val="num" w:pos="720"/>
        </w:tabs>
        <w:spacing w:line="360" w:lineRule="auto"/>
        <w:ind w:firstLine="709"/>
        <w:rPr>
          <w:sz w:val="28"/>
        </w:rPr>
      </w:pPr>
      <w:r w:rsidRPr="00C84ACF">
        <w:rPr>
          <w:sz w:val="28"/>
        </w:rPr>
        <w:t>Дт</w:t>
      </w:r>
      <w:r w:rsidR="00C84ACF">
        <w:rPr>
          <w:sz w:val="28"/>
        </w:rPr>
        <w:t xml:space="preserve"> </w:t>
      </w:r>
      <w:r w:rsidRPr="00C84ACF">
        <w:rPr>
          <w:sz w:val="28"/>
        </w:rPr>
        <w:t>08</w:t>
      </w:r>
      <w:r w:rsidR="00C84ACF">
        <w:rPr>
          <w:sz w:val="28"/>
        </w:rPr>
        <w:t xml:space="preserve"> </w:t>
      </w:r>
      <w:r w:rsidRPr="00C84ACF">
        <w:rPr>
          <w:sz w:val="28"/>
        </w:rPr>
        <w:t>Кт</w:t>
      </w:r>
      <w:r w:rsidR="00C84ACF">
        <w:rPr>
          <w:sz w:val="28"/>
        </w:rPr>
        <w:t xml:space="preserve"> </w:t>
      </w:r>
      <w:r w:rsidRPr="00C84ACF">
        <w:rPr>
          <w:sz w:val="28"/>
        </w:rPr>
        <w:t>60</w:t>
      </w:r>
      <w:r w:rsidR="00C84ACF">
        <w:rPr>
          <w:sz w:val="28"/>
        </w:rPr>
        <w:t xml:space="preserve"> </w:t>
      </w:r>
      <w:r w:rsidRPr="00C84ACF">
        <w:rPr>
          <w:sz w:val="28"/>
        </w:rPr>
        <w:t>–</w:t>
      </w:r>
      <w:r w:rsidR="00C84ACF">
        <w:rPr>
          <w:sz w:val="28"/>
        </w:rPr>
        <w:t xml:space="preserve"> </w:t>
      </w:r>
      <w:r w:rsidRPr="00C84ACF">
        <w:rPr>
          <w:sz w:val="28"/>
        </w:rPr>
        <w:t>300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приобретен</w:t>
      </w:r>
      <w:r w:rsidR="00C84ACF">
        <w:rPr>
          <w:sz w:val="28"/>
        </w:rPr>
        <w:t xml:space="preserve"> </w:t>
      </w:r>
      <w:r w:rsidRPr="00C84ACF">
        <w:rPr>
          <w:sz w:val="28"/>
        </w:rPr>
        <w:t>конвейер</w:t>
      </w:r>
      <w:r w:rsidR="00C84ACF">
        <w:rPr>
          <w:sz w:val="28"/>
        </w:rPr>
        <w:t xml:space="preserve"> </w:t>
      </w:r>
      <w:r w:rsidRPr="00C84ACF">
        <w:rPr>
          <w:sz w:val="28"/>
        </w:rPr>
        <w:t>ленточный</w:t>
      </w:r>
    </w:p>
    <w:p w:rsidR="00B23542" w:rsidRPr="00C84ACF" w:rsidRDefault="00B23542"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19</w:t>
      </w:r>
      <w:r w:rsidR="00C84ACF">
        <w:rPr>
          <w:sz w:val="28"/>
        </w:rPr>
        <w:t xml:space="preserve"> </w:t>
      </w:r>
      <w:r w:rsidRPr="00C84ACF">
        <w:rPr>
          <w:sz w:val="28"/>
        </w:rPr>
        <w:t>Кт</w:t>
      </w:r>
      <w:r w:rsidR="00C84ACF">
        <w:rPr>
          <w:sz w:val="28"/>
        </w:rPr>
        <w:t xml:space="preserve"> </w:t>
      </w:r>
      <w:r w:rsidRPr="00C84ACF">
        <w:rPr>
          <w:sz w:val="28"/>
        </w:rPr>
        <w:t>60</w:t>
      </w:r>
      <w:r w:rsidR="00C84ACF">
        <w:rPr>
          <w:sz w:val="28"/>
        </w:rPr>
        <w:t xml:space="preserve"> </w:t>
      </w:r>
      <w:r w:rsidRPr="00C84ACF">
        <w:rPr>
          <w:sz w:val="28"/>
        </w:rPr>
        <w:t>–</w:t>
      </w:r>
      <w:r w:rsidR="00C84ACF">
        <w:rPr>
          <w:sz w:val="28"/>
        </w:rPr>
        <w:t xml:space="preserve"> </w:t>
      </w:r>
      <w:r w:rsidRPr="00C84ACF">
        <w:rPr>
          <w:sz w:val="28"/>
        </w:rPr>
        <w:t>60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r>
      <w:r w:rsidRPr="00C84ACF">
        <w:rPr>
          <w:sz w:val="28"/>
        </w:rPr>
        <w:tab/>
        <w:t>начислен</w:t>
      </w:r>
      <w:r w:rsidR="00C84ACF">
        <w:rPr>
          <w:sz w:val="28"/>
        </w:rPr>
        <w:t xml:space="preserve"> </w:t>
      </w:r>
      <w:r w:rsidRPr="00C84ACF">
        <w:rPr>
          <w:sz w:val="28"/>
        </w:rPr>
        <w:t>НДС</w:t>
      </w:r>
      <w:r w:rsidR="00C84ACF">
        <w:rPr>
          <w:sz w:val="28"/>
        </w:rPr>
        <w:t xml:space="preserve"> </w:t>
      </w:r>
      <w:r w:rsidRPr="00C84ACF">
        <w:rPr>
          <w:sz w:val="28"/>
        </w:rPr>
        <w:t>на</w:t>
      </w:r>
      <w:r w:rsidR="00C84ACF">
        <w:rPr>
          <w:sz w:val="28"/>
        </w:rPr>
        <w:t xml:space="preserve"> </w:t>
      </w:r>
      <w:r w:rsidRPr="00C84ACF">
        <w:rPr>
          <w:sz w:val="28"/>
        </w:rPr>
        <w:t>конвейер</w:t>
      </w:r>
      <w:r w:rsidR="00C84ACF">
        <w:rPr>
          <w:sz w:val="28"/>
        </w:rPr>
        <w:t xml:space="preserve"> </w:t>
      </w:r>
      <w:r w:rsidRPr="00C84ACF">
        <w:rPr>
          <w:sz w:val="28"/>
        </w:rPr>
        <w:t>ленточный</w:t>
      </w:r>
    </w:p>
    <w:p w:rsidR="00B23542" w:rsidRPr="00C84ACF" w:rsidRDefault="00B23542" w:rsidP="00C84ACF">
      <w:pPr>
        <w:pStyle w:val="a7"/>
        <w:widowControl w:val="0"/>
        <w:spacing w:line="360" w:lineRule="auto"/>
        <w:ind w:firstLine="709"/>
        <w:rPr>
          <w:sz w:val="28"/>
        </w:rPr>
      </w:pPr>
      <w:r w:rsidRPr="00C84ACF">
        <w:rPr>
          <w:sz w:val="28"/>
        </w:rPr>
        <w:t>При</w:t>
      </w:r>
      <w:r w:rsidR="00C84ACF">
        <w:rPr>
          <w:sz w:val="28"/>
        </w:rPr>
        <w:t xml:space="preserve"> </w:t>
      </w:r>
      <w:r w:rsidRPr="00C84ACF">
        <w:rPr>
          <w:sz w:val="28"/>
        </w:rPr>
        <w:t>приобретении</w:t>
      </w:r>
      <w:r w:rsidR="00C84ACF">
        <w:rPr>
          <w:sz w:val="28"/>
        </w:rPr>
        <w:t xml:space="preserve"> </w:t>
      </w:r>
      <w:r w:rsidRPr="00C84ACF">
        <w:rPr>
          <w:sz w:val="28"/>
        </w:rPr>
        <w:t>оборудования</w:t>
      </w:r>
      <w:r w:rsidR="00C84ACF">
        <w:rPr>
          <w:sz w:val="28"/>
        </w:rPr>
        <w:t xml:space="preserve"> </w:t>
      </w:r>
      <w:r w:rsidRPr="00C84ACF">
        <w:rPr>
          <w:sz w:val="28"/>
        </w:rPr>
        <w:t>расходы</w:t>
      </w:r>
      <w:r w:rsidR="00C84ACF">
        <w:rPr>
          <w:sz w:val="28"/>
        </w:rPr>
        <w:t xml:space="preserve"> </w:t>
      </w:r>
      <w:r w:rsidRPr="00C84ACF">
        <w:rPr>
          <w:sz w:val="28"/>
        </w:rPr>
        <w:t>по</w:t>
      </w:r>
      <w:r w:rsidR="00C84ACF">
        <w:rPr>
          <w:sz w:val="28"/>
        </w:rPr>
        <w:t xml:space="preserve"> </w:t>
      </w:r>
      <w:r w:rsidRPr="00C84ACF">
        <w:rPr>
          <w:sz w:val="28"/>
        </w:rPr>
        <w:t>оплате</w:t>
      </w:r>
      <w:r w:rsidR="00C84ACF">
        <w:rPr>
          <w:sz w:val="28"/>
        </w:rPr>
        <w:t xml:space="preserve"> </w:t>
      </w:r>
      <w:r w:rsidRPr="00C84ACF">
        <w:rPr>
          <w:sz w:val="28"/>
        </w:rPr>
        <w:t>услуг</w:t>
      </w:r>
      <w:r w:rsidR="00C84ACF">
        <w:rPr>
          <w:sz w:val="28"/>
        </w:rPr>
        <w:t xml:space="preserve"> </w:t>
      </w:r>
      <w:r w:rsidRPr="00C84ACF">
        <w:rPr>
          <w:sz w:val="28"/>
        </w:rPr>
        <w:t>сторонних</w:t>
      </w:r>
      <w:r w:rsidR="00C84ACF">
        <w:rPr>
          <w:sz w:val="28"/>
        </w:rPr>
        <w:t xml:space="preserve"> </w:t>
      </w:r>
      <w:r w:rsidRPr="00C84ACF">
        <w:rPr>
          <w:sz w:val="28"/>
        </w:rPr>
        <w:t>организаций</w:t>
      </w:r>
      <w:r w:rsidR="00C84ACF">
        <w:rPr>
          <w:sz w:val="28"/>
        </w:rPr>
        <w:t xml:space="preserve"> </w:t>
      </w:r>
      <w:r w:rsidRPr="00C84ACF">
        <w:rPr>
          <w:sz w:val="28"/>
        </w:rPr>
        <w:t>по</w:t>
      </w:r>
      <w:r w:rsidR="00C84ACF">
        <w:rPr>
          <w:sz w:val="28"/>
        </w:rPr>
        <w:t xml:space="preserve"> </w:t>
      </w:r>
      <w:r w:rsidRPr="00C84ACF">
        <w:rPr>
          <w:sz w:val="28"/>
        </w:rPr>
        <w:t>доставке</w:t>
      </w:r>
      <w:r w:rsidR="00C84ACF">
        <w:rPr>
          <w:sz w:val="28"/>
        </w:rPr>
        <w:t xml:space="preserve"> </w:t>
      </w:r>
      <w:r w:rsidRPr="00C84ACF">
        <w:rPr>
          <w:sz w:val="28"/>
        </w:rPr>
        <w:t>и</w:t>
      </w:r>
      <w:r w:rsidR="00C84ACF">
        <w:rPr>
          <w:sz w:val="28"/>
        </w:rPr>
        <w:t xml:space="preserve"> </w:t>
      </w:r>
      <w:r w:rsidRPr="00C84ACF">
        <w:rPr>
          <w:sz w:val="28"/>
        </w:rPr>
        <w:t>доведению</w:t>
      </w:r>
      <w:r w:rsidR="00C84ACF">
        <w:rPr>
          <w:sz w:val="28"/>
        </w:rPr>
        <w:t xml:space="preserve"> </w:t>
      </w:r>
      <w:r w:rsidRPr="00C84ACF">
        <w:rPr>
          <w:sz w:val="28"/>
        </w:rPr>
        <w:t>конвейера</w:t>
      </w:r>
      <w:r w:rsidR="00C84ACF">
        <w:rPr>
          <w:sz w:val="28"/>
        </w:rPr>
        <w:t xml:space="preserve"> </w:t>
      </w:r>
      <w:r w:rsidRPr="00C84ACF">
        <w:rPr>
          <w:sz w:val="28"/>
        </w:rPr>
        <w:t>до</w:t>
      </w:r>
      <w:r w:rsidR="00C84ACF">
        <w:rPr>
          <w:sz w:val="28"/>
        </w:rPr>
        <w:t xml:space="preserve"> </w:t>
      </w:r>
      <w:r w:rsidRPr="00C84ACF">
        <w:rPr>
          <w:sz w:val="28"/>
        </w:rPr>
        <w:t>состояния</w:t>
      </w:r>
      <w:r w:rsidR="00C84ACF">
        <w:rPr>
          <w:sz w:val="28"/>
        </w:rPr>
        <w:t xml:space="preserve"> </w:t>
      </w:r>
      <w:r w:rsidRPr="00C84ACF">
        <w:rPr>
          <w:sz w:val="28"/>
        </w:rPr>
        <w:t>пригодного</w:t>
      </w:r>
      <w:r w:rsidR="00C84ACF">
        <w:rPr>
          <w:sz w:val="28"/>
        </w:rPr>
        <w:t xml:space="preserve"> </w:t>
      </w:r>
      <w:r w:rsidRPr="00C84ACF">
        <w:rPr>
          <w:sz w:val="28"/>
        </w:rPr>
        <w:t>для</w:t>
      </w:r>
      <w:r w:rsidR="00C84ACF">
        <w:rPr>
          <w:sz w:val="28"/>
        </w:rPr>
        <w:t xml:space="preserve"> </w:t>
      </w:r>
      <w:r w:rsidRPr="00C84ACF">
        <w:rPr>
          <w:sz w:val="28"/>
        </w:rPr>
        <w:t>эксплуатации</w:t>
      </w:r>
      <w:r w:rsidR="00C84ACF">
        <w:rPr>
          <w:sz w:val="28"/>
        </w:rPr>
        <w:t xml:space="preserve"> </w:t>
      </w:r>
      <w:r w:rsidRPr="00C84ACF">
        <w:rPr>
          <w:sz w:val="28"/>
        </w:rPr>
        <w:t>составили</w:t>
      </w:r>
      <w:r w:rsidR="00C84ACF">
        <w:rPr>
          <w:sz w:val="28"/>
        </w:rPr>
        <w:t xml:space="preserve"> </w:t>
      </w:r>
      <w:r w:rsidRPr="00C84ACF">
        <w:rPr>
          <w:sz w:val="28"/>
        </w:rPr>
        <w:t>60</w:t>
      </w:r>
      <w:r w:rsidR="00C84ACF">
        <w:rPr>
          <w:sz w:val="28"/>
        </w:rPr>
        <w:t xml:space="preserve"> </w:t>
      </w:r>
      <w:r w:rsidRPr="00C84ACF">
        <w:rPr>
          <w:sz w:val="28"/>
        </w:rPr>
        <w:t>тыс.</w:t>
      </w:r>
      <w:r w:rsidR="00C84ACF">
        <w:rPr>
          <w:sz w:val="28"/>
        </w:rPr>
        <w:t xml:space="preserve"> </w:t>
      </w:r>
      <w:r w:rsidRPr="00C84ACF">
        <w:rPr>
          <w:sz w:val="28"/>
        </w:rPr>
        <w:t>руб.,</w:t>
      </w:r>
      <w:r w:rsidR="00C84ACF">
        <w:rPr>
          <w:sz w:val="28"/>
        </w:rPr>
        <w:t xml:space="preserve"> </w:t>
      </w:r>
      <w:r w:rsidRPr="00C84ACF">
        <w:rPr>
          <w:sz w:val="28"/>
        </w:rPr>
        <w:t>в</w:t>
      </w:r>
      <w:r w:rsidR="00C84ACF">
        <w:rPr>
          <w:sz w:val="28"/>
        </w:rPr>
        <w:t xml:space="preserve"> </w:t>
      </w:r>
      <w:r w:rsidRPr="00C84ACF">
        <w:rPr>
          <w:sz w:val="28"/>
        </w:rPr>
        <w:t>том</w:t>
      </w:r>
      <w:r w:rsidR="00C84ACF">
        <w:rPr>
          <w:sz w:val="28"/>
        </w:rPr>
        <w:t xml:space="preserve"> </w:t>
      </w:r>
      <w:r w:rsidRPr="00C84ACF">
        <w:rPr>
          <w:sz w:val="28"/>
        </w:rPr>
        <w:t>числе</w:t>
      </w:r>
      <w:r w:rsidR="00C84ACF">
        <w:rPr>
          <w:sz w:val="28"/>
        </w:rPr>
        <w:t xml:space="preserve"> </w:t>
      </w:r>
      <w:r w:rsidRPr="00C84ACF">
        <w:rPr>
          <w:sz w:val="28"/>
        </w:rPr>
        <w:t>НДС</w:t>
      </w:r>
      <w:r w:rsidR="00C84ACF">
        <w:rPr>
          <w:sz w:val="28"/>
        </w:rPr>
        <w:t xml:space="preserve"> </w:t>
      </w:r>
      <w:r w:rsidRPr="00C84ACF">
        <w:rPr>
          <w:sz w:val="28"/>
        </w:rPr>
        <w:t>10</w:t>
      </w:r>
      <w:r w:rsidR="00C84ACF">
        <w:rPr>
          <w:sz w:val="28"/>
        </w:rPr>
        <w:t xml:space="preserve"> </w:t>
      </w:r>
      <w:r w:rsidRPr="00C84ACF">
        <w:rPr>
          <w:sz w:val="28"/>
        </w:rPr>
        <w:t>тыс.</w:t>
      </w:r>
      <w:r w:rsidR="00C84ACF">
        <w:rPr>
          <w:sz w:val="28"/>
        </w:rPr>
        <w:t xml:space="preserve"> </w:t>
      </w:r>
      <w:r w:rsidRPr="00C84ACF">
        <w:rPr>
          <w:sz w:val="28"/>
        </w:rPr>
        <w:t>руб.:</w:t>
      </w:r>
    </w:p>
    <w:p w:rsidR="00B23542" w:rsidRPr="00C84ACF" w:rsidRDefault="00B23542"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08</w:t>
      </w:r>
      <w:r w:rsidR="00C84ACF">
        <w:rPr>
          <w:sz w:val="28"/>
        </w:rPr>
        <w:t xml:space="preserve"> </w:t>
      </w:r>
      <w:r w:rsidRPr="00C84ACF">
        <w:rPr>
          <w:sz w:val="28"/>
        </w:rPr>
        <w:t>Кт</w:t>
      </w:r>
      <w:r w:rsidR="00C84ACF">
        <w:rPr>
          <w:sz w:val="28"/>
        </w:rPr>
        <w:t xml:space="preserve"> </w:t>
      </w:r>
      <w:r w:rsidRPr="00C84ACF">
        <w:rPr>
          <w:sz w:val="28"/>
        </w:rPr>
        <w:t>60</w:t>
      </w:r>
      <w:r w:rsidR="00C84ACF">
        <w:rPr>
          <w:sz w:val="28"/>
        </w:rPr>
        <w:t xml:space="preserve"> </w:t>
      </w:r>
      <w:r w:rsidRPr="00C84ACF">
        <w:rPr>
          <w:sz w:val="28"/>
        </w:rPr>
        <w:t>–</w:t>
      </w:r>
      <w:r w:rsidR="00C84ACF">
        <w:rPr>
          <w:sz w:val="28"/>
        </w:rPr>
        <w:t xml:space="preserve"> </w:t>
      </w:r>
      <w:r w:rsidRPr="00C84ACF">
        <w:rPr>
          <w:sz w:val="28"/>
        </w:rPr>
        <w:t>50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r>
      <w:r w:rsidRPr="00C84ACF">
        <w:rPr>
          <w:sz w:val="28"/>
        </w:rPr>
        <w:tab/>
        <w:t>стоимость</w:t>
      </w:r>
      <w:r w:rsidR="00C84ACF">
        <w:rPr>
          <w:sz w:val="28"/>
        </w:rPr>
        <w:t xml:space="preserve"> </w:t>
      </w:r>
      <w:r w:rsidRPr="00C84ACF">
        <w:rPr>
          <w:sz w:val="28"/>
        </w:rPr>
        <w:t>услуг</w:t>
      </w:r>
      <w:r w:rsidR="00C84ACF">
        <w:rPr>
          <w:sz w:val="28"/>
        </w:rPr>
        <w:t xml:space="preserve"> </w:t>
      </w:r>
      <w:r w:rsidRPr="00C84ACF">
        <w:rPr>
          <w:sz w:val="28"/>
        </w:rPr>
        <w:t>сторонних</w:t>
      </w:r>
      <w:r w:rsidR="00C84ACF">
        <w:rPr>
          <w:sz w:val="28"/>
        </w:rPr>
        <w:t xml:space="preserve"> </w:t>
      </w:r>
      <w:r w:rsidRPr="00C84ACF">
        <w:rPr>
          <w:sz w:val="28"/>
        </w:rPr>
        <w:t>организаций</w:t>
      </w:r>
    </w:p>
    <w:p w:rsidR="00B23542" w:rsidRPr="00C84ACF" w:rsidRDefault="00B23542"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19</w:t>
      </w:r>
      <w:r w:rsidR="00C84ACF">
        <w:rPr>
          <w:sz w:val="28"/>
        </w:rPr>
        <w:t xml:space="preserve"> </w:t>
      </w:r>
      <w:r w:rsidRPr="00C84ACF">
        <w:rPr>
          <w:sz w:val="28"/>
        </w:rPr>
        <w:t>Кт</w:t>
      </w:r>
      <w:r w:rsidR="00C84ACF">
        <w:rPr>
          <w:sz w:val="28"/>
        </w:rPr>
        <w:t xml:space="preserve"> </w:t>
      </w:r>
      <w:r w:rsidRPr="00C84ACF">
        <w:rPr>
          <w:sz w:val="28"/>
        </w:rPr>
        <w:t>60</w:t>
      </w:r>
      <w:r w:rsidR="00C84ACF">
        <w:rPr>
          <w:sz w:val="28"/>
        </w:rPr>
        <w:t xml:space="preserve"> </w:t>
      </w:r>
      <w:r w:rsidRPr="00C84ACF">
        <w:rPr>
          <w:sz w:val="28"/>
        </w:rPr>
        <w:t>–</w:t>
      </w:r>
      <w:r w:rsidR="00C84ACF">
        <w:rPr>
          <w:sz w:val="28"/>
        </w:rPr>
        <w:t xml:space="preserve"> </w:t>
      </w:r>
      <w:r w:rsidRPr="00C84ACF">
        <w:rPr>
          <w:sz w:val="28"/>
        </w:rPr>
        <w:t>10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начислен</w:t>
      </w:r>
      <w:r w:rsidR="00C84ACF">
        <w:rPr>
          <w:sz w:val="28"/>
        </w:rPr>
        <w:t xml:space="preserve"> </w:t>
      </w:r>
      <w:r w:rsidRPr="00C84ACF">
        <w:rPr>
          <w:sz w:val="28"/>
        </w:rPr>
        <w:t>НДС</w:t>
      </w:r>
      <w:r w:rsidR="00C84ACF">
        <w:rPr>
          <w:sz w:val="28"/>
        </w:rPr>
        <w:t xml:space="preserve"> </w:t>
      </w:r>
      <w:r w:rsidRPr="00C84ACF">
        <w:rPr>
          <w:sz w:val="28"/>
        </w:rPr>
        <w:t>на</w:t>
      </w:r>
      <w:r w:rsidR="00C84ACF">
        <w:rPr>
          <w:sz w:val="28"/>
        </w:rPr>
        <w:t xml:space="preserve"> </w:t>
      </w:r>
      <w:r w:rsidRPr="00C84ACF">
        <w:rPr>
          <w:sz w:val="28"/>
        </w:rPr>
        <w:t>стоимость</w:t>
      </w:r>
      <w:r w:rsidR="00C84ACF">
        <w:rPr>
          <w:sz w:val="28"/>
        </w:rPr>
        <w:t xml:space="preserve"> </w:t>
      </w:r>
      <w:r w:rsidRPr="00C84ACF">
        <w:rPr>
          <w:sz w:val="28"/>
        </w:rPr>
        <w:t>услуг</w:t>
      </w:r>
      <w:r w:rsidR="00C84ACF">
        <w:rPr>
          <w:sz w:val="28"/>
        </w:rPr>
        <w:t xml:space="preserve"> </w:t>
      </w:r>
      <w:r w:rsidRPr="00C84ACF">
        <w:rPr>
          <w:sz w:val="28"/>
        </w:rPr>
        <w:t>сторонних</w:t>
      </w:r>
      <w:r w:rsidR="00C84ACF">
        <w:rPr>
          <w:sz w:val="28"/>
        </w:rPr>
        <w:t xml:space="preserve"> </w:t>
      </w:r>
      <w:r w:rsidRPr="00C84ACF">
        <w:rPr>
          <w:sz w:val="28"/>
        </w:rPr>
        <w:t>организаций</w:t>
      </w:r>
    </w:p>
    <w:p w:rsidR="00B23542" w:rsidRPr="00C84ACF" w:rsidRDefault="00B23542"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60</w:t>
      </w:r>
      <w:r w:rsidR="00C84ACF">
        <w:rPr>
          <w:sz w:val="28"/>
        </w:rPr>
        <w:t xml:space="preserve"> </w:t>
      </w:r>
      <w:r w:rsidRPr="00C84ACF">
        <w:rPr>
          <w:sz w:val="28"/>
        </w:rPr>
        <w:t>Кт</w:t>
      </w:r>
      <w:r w:rsidR="00C84ACF">
        <w:rPr>
          <w:sz w:val="28"/>
        </w:rPr>
        <w:t xml:space="preserve"> </w:t>
      </w:r>
      <w:r w:rsidRPr="00C84ACF">
        <w:rPr>
          <w:sz w:val="28"/>
        </w:rPr>
        <w:t>51</w:t>
      </w:r>
      <w:r w:rsidR="00C84ACF">
        <w:rPr>
          <w:sz w:val="28"/>
        </w:rPr>
        <w:t xml:space="preserve"> </w:t>
      </w:r>
      <w:r w:rsidRPr="00C84ACF">
        <w:rPr>
          <w:sz w:val="28"/>
        </w:rPr>
        <w:t>–</w:t>
      </w:r>
      <w:r w:rsidR="00C84ACF">
        <w:rPr>
          <w:sz w:val="28"/>
        </w:rPr>
        <w:t xml:space="preserve"> </w:t>
      </w:r>
      <w:r w:rsidRPr="00C84ACF">
        <w:rPr>
          <w:sz w:val="28"/>
        </w:rPr>
        <w:t>420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оплата</w:t>
      </w:r>
      <w:r w:rsidR="00C84ACF">
        <w:rPr>
          <w:sz w:val="28"/>
        </w:rPr>
        <w:t xml:space="preserve"> </w:t>
      </w:r>
      <w:r w:rsidRPr="00C84ACF">
        <w:rPr>
          <w:sz w:val="28"/>
        </w:rPr>
        <w:t>счетов</w:t>
      </w:r>
      <w:r w:rsidR="00C84ACF">
        <w:rPr>
          <w:sz w:val="28"/>
        </w:rPr>
        <w:t xml:space="preserve"> </w:t>
      </w:r>
      <w:r w:rsidRPr="00C84ACF">
        <w:rPr>
          <w:sz w:val="28"/>
        </w:rPr>
        <w:t>поставщиков</w:t>
      </w:r>
      <w:r w:rsidR="00C84ACF">
        <w:rPr>
          <w:sz w:val="28"/>
        </w:rPr>
        <w:t xml:space="preserve"> </w:t>
      </w:r>
      <w:r w:rsidRPr="00C84ACF">
        <w:rPr>
          <w:sz w:val="28"/>
        </w:rPr>
        <w:t>за</w:t>
      </w:r>
      <w:r w:rsidR="00C84ACF">
        <w:rPr>
          <w:sz w:val="28"/>
        </w:rPr>
        <w:t xml:space="preserve"> </w:t>
      </w:r>
      <w:r w:rsidRPr="00C84ACF">
        <w:rPr>
          <w:sz w:val="28"/>
        </w:rPr>
        <w:t>оборудование</w:t>
      </w:r>
      <w:r w:rsidR="00C84ACF">
        <w:rPr>
          <w:sz w:val="28"/>
        </w:rPr>
        <w:t xml:space="preserve"> </w:t>
      </w:r>
      <w:r w:rsidRPr="00C84ACF">
        <w:rPr>
          <w:sz w:val="28"/>
        </w:rPr>
        <w:t>и</w:t>
      </w:r>
      <w:r w:rsidR="00C84ACF">
        <w:rPr>
          <w:sz w:val="28"/>
        </w:rPr>
        <w:t xml:space="preserve"> </w:t>
      </w:r>
      <w:r w:rsidRPr="00C84ACF">
        <w:rPr>
          <w:sz w:val="28"/>
        </w:rPr>
        <w:t>услуг</w:t>
      </w:r>
      <w:r w:rsidR="00C84ACF">
        <w:rPr>
          <w:sz w:val="28"/>
        </w:rPr>
        <w:t xml:space="preserve"> </w:t>
      </w:r>
      <w:r w:rsidRPr="00C84ACF">
        <w:rPr>
          <w:sz w:val="28"/>
        </w:rPr>
        <w:t>сторонних</w:t>
      </w:r>
      <w:r w:rsidR="00C84ACF">
        <w:rPr>
          <w:sz w:val="28"/>
        </w:rPr>
        <w:t xml:space="preserve"> </w:t>
      </w:r>
      <w:r w:rsidRPr="00C84ACF">
        <w:rPr>
          <w:sz w:val="28"/>
        </w:rPr>
        <w:t>организаций</w:t>
      </w:r>
    </w:p>
    <w:p w:rsidR="00B23542" w:rsidRPr="00C84ACF" w:rsidRDefault="00B23542"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01</w:t>
      </w:r>
      <w:r w:rsidR="00C84ACF">
        <w:rPr>
          <w:sz w:val="28"/>
        </w:rPr>
        <w:t xml:space="preserve"> </w:t>
      </w:r>
      <w:r w:rsidRPr="00C84ACF">
        <w:rPr>
          <w:sz w:val="28"/>
        </w:rPr>
        <w:t>Кт</w:t>
      </w:r>
      <w:r w:rsidR="00C84ACF">
        <w:rPr>
          <w:sz w:val="28"/>
        </w:rPr>
        <w:t xml:space="preserve"> </w:t>
      </w:r>
      <w:r w:rsidRPr="00C84ACF">
        <w:rPr>
          <w:sz w:val="28"/>
        </w:rPr>
        <w:t>08</w:t>
      </w:r>
      <w:r w:rsidR="00C84ACF">
        <w:rPr>
          <w:sz w:val="28"/>
        </w:rPr>
        <w:t xml:space="preserve"> </w:t>
      </w:r>
      <w:r w:rsidRPr="00C84ACF">
        <w:rPr>
          <w:sz w:val="28"/>
        </w:rPr>
        <w:t>–</w:t>
      </w:r>
      <w:r w:rsidR="00C84ACF">
        <w:rPr>
          <w:sz w:val="28"/>
        </w:rPr>
        <w:t xml:space="preserve"> </w:t>
      </w:r>
      <w:r w:rsidRPr="00C84ACF">
        <w:rPr>
          <w:sz w:val="28"/>
        </w:rPr>
        <w:t>350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ввод</w:t>
      </w:r>
      <w:r w:rsidR="00C84ACF">
        <w:rPr>
          <w:sz w:val="28"/>
        </w:rPr>
        <w:t xml:space="preserve"> </w:t>
      </w:r>
      <w:r w:rsidRPr="00C84ACF">
        <w:rPr>
          <w:sz w:val="28"/>
        </w:rPr>
        <w:t>в</w:t>
      </w:r>
      <w:r w:rsidR="00C84ACF">
        <w:rPr>
          <w:sz w:val="28"/>
        </w:rPr>
        <w:t xml:space="preserve"> </w:t>
      </w:r>
      <w:r w:rsidRPr="00C84ACF">
        <w:rPr>
          <w:sz w:val="28"/>
        </w:rPr>
        <w:t>эксплуатацию</w:t>
      </w:r>
      <w:r w:rsidR="00C84ACF">
        <w:rPr>
          <w:sz w:val="28"/>
        </w:rPr>
        <w:t xml:space="preserve"> </w:t>
      </w:r>
      <w:r w:rsidRPr="00C84ACF">
        <w:rPr>
          <w:sz w:val="28"/>
        </w:rPr>
        <w:t>конвейера</w:t>
      </w:r>
      <w:r w:rsidR="00C84ACF">
        <w:rPr>
          <w:sz w:val="28"/>
        </w:rPr>
        <w:t xml:space="preserve"> </w:t>
      </w:r>
      <w:r w:rsidRPr="00C84ACF">
        <w:rPr>
          <w:sz w:val="28"/>
        </w:rPr>
        <w:t>ленточного</w:t>
      </w:r>
      <w:r w:rsidR="00C84ACF">
        <w:rPr>
          <w:sz w:val="28"/>
        </w:rPr>
        <w:t xml:space="preserve"> </w:t>
      </w:r>
      <w:r w:rsidRPr="00C84ACF">
        <w:rPr>
          <w:sz w:val="28"/>
        </w:rPr>
        <w:t>на</w:t>
      </w:r>
      <w:r w:rsidR="00C84ACF">
        <w:rPr>
          <w:sz w:val="28"/>
        </w:rPr>
        <w:t xml:space="preserve"> </w:t>
      </w:r>
      <w:r w:rsidRPr="00C84ACF">
        <w:rPr>
          <w:sz w:val="28"/>
        </w:rPr>
        <w:t>основании</w:t>
      </w:r>
      <w:r w:rsidR="00C84ACF">
        <w:rPr>
          <w:sz w:val="28"/>
        </w:rPr>
        <w:t xml:space="preserve"> </w:t>
      </w:r>
      <w:r w:rsidRPr="00C84ACF">
        <w:rPr>
          <w:sz w:val="28"/>
        </w:rPr>
        <w:t>Акта</w:t>
      </w:r>
      <w:r w:rsidR="00C84ACF">
        <w:rPr>
          <w:sz w:val="28"/>
        </w:rPr>
        <w:t xml:space="preserve"> </w:t>
      </w:r>
      <w:r w:rsidRPr="00C84ACF">
        <w:rPr>
          <w:sz w:val="28"/>
        </w:rPr>
        <w:t>о</w:t>
      </w:r>
      <w:r w:rsidR="00C84ACF">
        <w:rPr>
          <w:sz w:val="28"/>
        </w:rPr>
        <w:t xml:space="preserve"> </w:t>
      </w:r>
      <w:r w:rsidRPr="00C84ACF">
        <w:rPr>
          <w:sz w:val="28"/>
        </w:rPr>
        <w:t>приеме</w:t>
      </w:r>
      <w:r w:rsidR="00C84ACF">
        <w:rPr>
          <w:sz w:val="28"/>
        </w:rPr>
        <w:t xml:space="preserve"> </w:t>
      </w:r>
      <w:r w:rsidRPr="00C84ACF">
        <w:rPr>
          <w:sz w:val="28"/>
        </w:rPr>
        <w:t>–</w:t>
      </w:r>
      <w:r w:rsidR="00C84ACF">
        <w:rPr>
          <w:sz w:val="28"/>
        </w:rPr>
        <w:t xml:space="preserve"> </w:t>
      </w:r>
      <w:r w:rsidRPr="00C84ACF">
        <w:rPr>
          <w:sz w:val="28"/>
        </w:rPr>
        <w:t>передаче</w:t>
      </w:r>
      <w:r w:rsidR="00C84ACF">
        <w:rPr>
          <w:sz w:val="28"/>
        </w:rPr>
        <w:t xml:space="preserve"> </w:t>
      </w:r>
      <w:r w:rsidRPr="00C84ACF">
        <w:rPr>
          <w:sz w:val="28"/>
        </w:rPr>
        <w:t>объекта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(форма</w:t>
      </w:r>
      <w:r w:rsidR="00C84ACF">
        <w:rPr>
          <w:sz w:val="28"/>
        </w:rPr>
        <w:t xml:space="preserve"> </w:t>
      </w:r>
      <w:r w:rsidRPr="00C84ACF">
        <w:rPr>
          <w:sz w:val="28"/>
        </w:rPr>
        <w:t>№</w:t>
      </w:r>
      <w:r w:rsidR="00C84ACF">
        <w:rPr>
          <w:sz w:val="28"/>
        </w:rPr>
        <w:t xml:space="preserve"> </w:t>
      </w:r>
      <w:r w:rsidRPr="00C84ACF">
        <w:rPr>
          <w:sz w:val="28"/>
        </w:rPr>
        <w:t>ОС-1)</w:t>
      </w:r>
    </w:p>
    <w:p w:rsidR="00B23542" w:rsidRPr="00C84ACF" w:rsidRDefault="00B23542"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68</w:t>
      </w:r>
      <w:r w:rsidR="00C84ACF">
        <w:rPr>
          <w:sz w:val="28"/>
        </w:rPr>
        <w:t xml:space="preserve"> </w:t>
      </w:r>
      <w:r w:rsidRPr="00C84ACF">
        <w:rPr>
          <w:sz w:val="28"/>
        </w:rPr>
        <w:t>Кт</w:t>
      </w:r>
      <w:r w:rsidR="00C84ACF">
        <w:rPr>
          <w:sz w:val="28"/>
        </w:rPr>
        <w:t xml:space="preserve"> </w:t>
      </w:r>
      <w:r w:rsidRPr="00C84ACF">
        <w:rPr>
          <w:sz w:val="28"/>
        </w:rPr>
        <w:t>19</w:t>
      </w:r>
      <w:r w:rsidR="00C84ACF">
        <w:rPr>
          <w:sz w:val="28"/>
        </w:rPr>
        <w:t xml:space="preserve"> </w:t>
      </w:r>
      <w:r w:rsidRPr="00C84ACF">
        <w:rPr>
          <w:sz w:val="28"/>
        </w:rPr>
        <w:t>–</w:t>
      </w:r>
      <w:r w:rsidR="00C84ACF">
        <w:rPr>
          <w:sz w:val="28"/>
        </w:rPr>
        <w:t xml:space="preserve"> </w:t>
      </w:r>
      <w:r w:rsidRPr="00C84ACF">
        <w:rPr>
          <w:sz w:val="28"/>
        </w:rPr>
        <w:t>70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НДС</w:t>
      </w:r>
      <w:r w:rsidR="00C84ACF">
        <w:rPr>
          <w:sz w:val="28"/>
        </w:rPr>
        <w:t xml:space="preserve"> </w:t>
      </w:r>
      <w:r w:rsidRPr="00C84ACF">
        <w:rPr>
          <w:sz w:val="28"/>
        </w:rPr>
        <w:t>по</w:t>
      </w:r>
      <w:r w:rsidR="00C84ACF">
        <w:rPr>
          <w:sz w:val="28"/>
        </w:rPr>
        <w:t xml:space="preserve"> </w:t>
      </w:r>
      <w:r w:rsidRPr="00C84ACF">
        <w:rPr>
          <w:sz w:val="28"/>
        </w:rPr>
        <w:t>оборудованию</w:t>
      </w:r>
      <w:r w:rsidR="00C84ACF">
        <w:rPr>
          <w:sz w:val="28"/>
        </w:rPr>
        <w:t xml:space="preserve"> </w:t>
      </w:r>
      <w:r w:rsidRPr="00C84ACF">
        <w:rPr>
          <w:sz w:val="28"/>
        </w:rPr>
        <w:t>и</w:t>
      </w:r>
      <w:r w:rsidR="00C84ACF">
        <w:rPr>
          <w:sz w:val="28"/>
        </w:rPr>
        <w:t xml:space="preserve"> </w:t>
      </w:r>
      <w:r w:rsidRPr="00C84ACF">
        <w:rPr>
          <w:sz w:val="28"/>
        </w:rPr>
        <w:t>услугам</w:t>
      </w:r>
      <w:r w:rsidR="00C84ACF">
        <w:rPr>
          <w:sz w:val="28"/>
        </w:rPr>
        <w:t xml:space="preserve"> </w:t>
      </w:r>
      <w:r w:rsidRPr="00C84ACF">
        <w:rPr>
          <w:sz w:val="28"/>
        </w:rPr>
        <w:t>сторонних</w:t>
      </w:r>
      <w:r w:rsidR="00C84ACF">
        <w:rPr>
          <w:sz w:val="28"/>
        </w:rPr>
        <w:t xml:space="preserve"> </w:t>
      </w:r>
      <w:r w:rsidRPr="00C84ACF">
        <w:rPr>
          <w:sz w:val="28"/>
        </w:rPr>
        <w:t>организаций</w:t>
      </w:r>
      <w:r w:rsidR="00C84ACF">
        <w:rPr>
          <w:sz w:val="28"/>
        </w:rPr>
        <w:t xml:space="preserve"> </w:t>
      </w:r>
      <w:r w:rsidRPr="00C84ACF">
        <w:rPr>
          <w:sz w:val="28"/>
        </w:rPr>
        <w:t>принят</w:t>
      </w:r>
      <w:r w:rsidR="00C84ACF">
        <w:rPr>
          <w:sz w:val="28"/>
        </w:rPr>
        <w:t xml:space="preserve"> </w:t>
      </w:r>
      <w:r w:rsidRPr="00C84ACF">
        <w:rPr>
          <w:sz w:val="28"/>
        </w:rPr>
        <w:t>к</w:t>
      </w:r>
      <w:r w:rsidR="00C84ACF">
        <w:rPr>
          <w:sz w:val="28"/>
        </w:rPr>
        <w:t xml:space="preserve"> </w:t>
      </w:r>
      <w:r w:rsidRPr="00C84ACF">
        <w:rPr>
          <w:sz w:val="28"/>
        </w:rPr>
        <w:t>зачету</w:t>
      </w:r>
    </w:p>
    <w:p w:rsidR="00B23542" w:rsidRPr="00C84ACF" w:rsidRDefault="00B23542" w:rsidP="00C84ACF">
      <w:pPr>
        <w:pStyle w:val="a7"/>
        <w:widowControl w:val="0"/>
        <w:tabs>
          <w:tab w:val="num" w:pos="720"/>
        </w:tabs>
        <w:spacing w:line="360" w:lineRule="auto"/>
        <w:ind w:firstLine="709"/>
        <w:rPr>
          <w:sz w:val="28"/>
        </w:rPr>
      </w:pPr>
      <w:r w:rsidRPr="00C84ACF">
        <w:rPr>
          <w:sz w:val="28"/>
        </w:rPr>
        <w:t>Дт</w:t>
      </w:r>
      <w:r w:rsidR="00C84ACF">
        <w:rPr>
          <w:sz w:val="28"/>
        </w:rPr>
        <w:t xml:space="preserve"> </w:t>
      </w:r>
      <w:r w:rsidRPr="00C84ACF">
        <w:rPr>
          <w:sz w:val="28"/>
        </w:rPr>
        <w:t>08</w:t>
      </w:r>
      <w:r w:rsidR="00C84ACF">
        <w:rPr>
          <w:sz w:val="28"/>
        </w:rPr>
        <w:t xml:space="preserve"> </w:t>
      </w:r>
      <w:r w:rsidRPr="00C84ACF">
        <w:rPr>
          <w:sz w:val="28"/>
        </w:rPr>
        <w:t>Кт</w:t>
      </w:r>
      <w:r w:rsidR="00C84ACF">
        <w:rPr>
          <w:sz w:val="28"/>
        </w:rPr>
        <w:t xml:space="preserve"> </w:t>
      </w:r>
      <w:r w:rsidRPr="00C84ACF">
        <w:rPr>
          <w:sz w:val="28"/>
        </w:rPr>
        <w:t>60</w:t>
      </w:r>
      <w:r w:rsidR="00C84ACF">
        <w:rPr>
          <w:sz w:val="28"/>
        </w:rPr>
        <w:t xml:space="preserve"> </w:t>
      </w:r>
      <w:r w:rsidRPr="00C84ACF">
        <w:rPr>
          <w:sz w:val="28"/>
        </w:rPr>
        <w:t>–</w:t>
      </w:r>
      <w:r w:rsidR="00C84ACF">
        <w:rPr>
          <w:sz w:val="28"/>
        </w:rPr>
        <w:t xml:space="preserve"> </w:t>
      </w:r>
      <w:r w:rsidRPr="00C84ACF">
        <w:rPr>
          <w:sz w:val="28"/>
        </w:rPr>
        <w:t>600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поступил</w:t>
      </w:r>
      <w:r w:rsidR="00C84ACF">
        <w:rPr>
          <w:sz w:val="28"/>
        </w:rPr>
        <w:t xml:space="preserve"> </w:t>
      </w:r>
      <w:r w:rsidRPr="00C84ACF">
        <w:rPr>
          <w:sz w:val="28"/>
        </w:rPr>
        <w:t>автомобиль</w:t>
      </w:r>
      <w:r w:rsidR="00C84ACF">
        <w:rPr>
          <w:sz w:val="28"/>
        </w:rPr>
        <w:t xml:space="preserve"> </w:t>
      </w:r>
      <w:r w:rsidRPr="00C84ACF">
        <w:rPr>
          <w:sz w:val="28"/>
        </w:rPr>
        <w:t>КИА</w:t>
      </w:r>
      <w:r w:rsidR="00C84ACF">
        <w:rPr>
          <w:sz w:val="28"/>
        </w:rPr>
        <w:t xml:space="preserve"> </w:t>
      </w:r>
      <w:r w:rsidRPr="00C84ACF">
        <w:rPr>
          <w:sz w:val="28"/>
        </w:rPr>
        <w:t>Карнивал</w:t>
      </w:r>
    </w:p>
    <w:p w:rsidR="00B23542" w:rsidRPr="00C84ACF" w:rsidRDefault="00B23542"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19</w:t>
      </w:r>
      <w:r w:rsidR="00C84ACF">
        <w:rPr>
          <w:sz w:val="28"/>
        </w:rPr>
        <w:t xml:space="preserve"> </w:t>
      </w:r>
      <w:r w:rsidRPr="00C84ACF">
        <w:rPr>
          <w:sz w:val="28"/>
        </w:rPr>
        <w:t>Кт</w:t>
      </w:r>
      <w:r w:rsidR="00C84ACF">
        <w:rPr>
          <w:sz w:val="28"/>
        </w:rPr>
        <w:t xml:space="preserve"> </w:t>
      </w:r>
      <w:r w:rsidRPr="00C84ACF">
        <w:rPr>
          <w:sz w:val="28"/>
        </w:rPr>
        <w:t>60</w:t>
      </w:r>
      <w:r w:rsidR="00C84ACF">
        <w:rPr>
          <w:sz w:val="28"/>
        </w:rPr>
        <w:t xml:space="preserve"> </w:t>
      </w:r>
      <w:r w:rsidRPr="00C84ACF">
        <w:rPr>
          <w:sz w:val="28"/>
        </w:rPr>
        <w:t>–</w:t>
      </w:r>
      <w:r w:rsidR="00C84ACF">
        <w:rPr>
          <w:sz w:val="28"/>
        </w:rPr>
        <w:t xml:space="preserve"> </w:t>
      </w:r>
      <w:r w:rsidRPr="00C84ACF">
        <w:rPr>
          <w:sz w:val="28"/>
        </w:rPr>
        <w:t>120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начислен</w:t>
      </w:r>
      <w:r w:rsidR="00C84ACF">
        <w:rPr>
          <w:sz w:val="28"/>
        </w:rPr>
        <w:t xml:space="preserve"> </w:t>
      </w:r>
      <w:r w:rsidRPr="00C84ACF">
        <w:rPr>
          <w:sz w:val="28"/>
        </w:rPr>
        <w:t>НДС</w:t>
      </w:r>
      <w:r w:rsidR="00C84ACF">
        <w:rPr>
          <w:sz w:val="28"/>
        </w:rPr>
        <w:t xml:space="preserve"> </w:t>
      </w:r>
      <w:r w:rsidRPr="00C84ACF">
        <w:rPr>
          <w:sz w:val="28"/>
        </w:rPr>
        <w:t>на</w:t>
      </w:r>
      <w:r w:rsidR="00C84ACF">
        <w:rPr>
          <w:sz w:val="28"/>
        </w:rPr>
        <w:t xml:space="preserve"> </w:t>
      </w:r>
      <w:r w:rsidRPr="00C84ACF">
        <w:rPr>
          <w:sz w:val="28"/>
        </w:rPr>
        <w:t>автомобиль</w:t>
      </w:r>
      <w:r w:rsidR="00C84ACF">
        <w:rPr>
          <w:sz w:val="28"/>
        </w:rPr>
        <w:t xml:space="preserve"> </w:t>
      </w:r>
      <w:r w:rsidRPr="00C84ACF">
        <w:rPr>
          <w:sz w:val="28"/>
        </w:rPr>
        <w:t>КИА</w:t>
      </w:r>
      <w:r w:rsidR="00C84ACF">
        <w:rPr>
          <w:sz w:val="28"/>
        </w:rPr>
        <w:t xml:space="preserve"> </w:t>
      </w:r>
      <w:r w:rsidRPr="00C84ACF">
        <w:rPr>
          <w:sz w:val="28"/>
        </w:rPr>
        <w:t>Карнивал</w:t>
      </w:r>
    </w:p>
    <w:p w:rsidR="00B23542" w:rsidRPr="00C84ACF" w:rsidRDefault="00B23542" w:rsidP="00C84ACF">
      <w:pPr>
        <w:pStyle w:val="a7"/>
        <w:widowControl w:val="0"/>
        <w:spacing w:line="360" w:lineRule="auto"/>
        <w:ind w:firstLine="709"/>
        <w:rPr>
          <w:sz w:val="28"/>
        </w:rPr>
      </w:pPr>
      <w:r w:rsidRPr="00C84ACF">
        <w:rPr>
          <w:sz w:val="28"/>
        </w:rPr>
        <w:t>Для</w:t>
      </w:r>
      <w:r w:rsidR="00C84ACF">
        <w:rPr>
          <w:sz w:val="28"/>
        </w:rPr>
        <w:t xml:space="preserve"> </w:t>
      </w:r>
      <w:r w:rsidRPr="00C84ACF">
        <w:rPr>
          <w:sz w:val="28"/>
        </w:rPr>
        <w:t>приобретения</w:t>
      </w:r>
      <w:r w:rsidR="00C84ACF">
        <w:rPr>
          <w:sz w:val="28"/>
        </w:rPr>
        <w:t xml:space="preserve"> </w:t>
      </w:r>
      <w:r w:rsidRPr="00C84ACF">
        <w:rPr>
          <w:sz w:val="28"/>
        </w:rPr>
        <w:t>автомобиля</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кредитным</w:t>
      </w:r>
      <w:r w:rsidR="00C84ACF">
        <w:rPr>
          <w:sz w:val="28"/>
        </w:rPr>
        <w:t xml:space="preserve"> </w:t>
      </w:r>
      <w:r w:rsidRPr="00C84ACF">
        <w:rPr>
          <w:sz w:val="28"/>
        </w:rPr>
        <w:t>договором</w:t>
      </w:r>
      <w:r w:rsidR="00C84ACF">
        <w:rPr>
          <w:sz w:val="28"/>
        </w:rPr>
        <w:t xml:space="preserve"> </w:t>
      </w:r>
      <w:r w:rsidRPr="00C84ACF">
        <w:rPr>
          <w:sz w:val="28"/>
        </w:rPr>
        <w:t>от</w:t>
      </w:r>
      <w:r w:rsidR="00C84ACF">
        <w:rPr>
          <w:sz w:val="28"/>
        </w:rPr>
        <w:t xml:space="preserve"> </w:t>
      </w:r>
      <w:r w:rsidRPr="00C84ACF">
        <w:rPr>
          <w:sz w:val="28"/>
        </w:rPr>
        <w:t>01.07.2003</w:t>
      </w:r>
      <w:r w:rsidR="00C84ACF">
        <w:rPr>
          <w:sz w:val="28"/>
        </w:rPr>
        <w:t xml:space="preserve"> </w:t>
      </w:r>
      <w:r w:rsidRPr="00C84ACF">
        <w:rPr>
          <w:sz w:val="28"/>
        </w:rPr>
        <w:t>№</w:t>
      </w:r>
      <w:r w:rsidR="00C84ACF">
        <w:rPr>
          <w:sz w:val="28"/>
        </w:rPr>
        <w:t xml:space="preserve"> </w:t>
      </w:r>
      <w:r w:rsidRPr="00C84ACF">
        <w:rPr>
          <w:sz w:val="28"/>
        </w:rPr>
        <w:t>4315</w:t>
      </w:r>
      <w:r w:rsidR="00C84ACF">
        <w:rPr>
          <w:sz w:val="28"/>
        </w:rPr>
        <w:t xml:space="preserve"> </w:t>
      </w:r>
      <w:r w:rsidRPr="00C84ACF">
        <w:rPr>
          <w:sz w:val="28"/>
        </w:rPr>
        <w:t>с</w:t>
      </w:r>
      <w:r w:rsidR="00C84ACF">
        <w:rPr>
          <w:sz w:val="28"/>
        </w:rPr>
        <w:t xml:space="preserve"> </w:t>
      </w:r>
      <w:r w:rsidRPr="00C84ACF">
        <w:rPr>
          <w:sz w:val="28"/>
        </w:rPr>
        <w:t>АКБ</w:t>
      </w:r>
      <w:r w:rsidR="00C84ACF">
        <w:rPr>
          <w:sz w:val="28"/>
        </w:rPr>
        <w:t xml:space="preserve"> </w:t>
      </w:r>
      <w:r w:rsidRPr="00C84ACF">
        <w:rPr>
          <w:sz w:val="28"/>
        </w:rPr>
        <w:t>«Витязь»</w:t>
      </w:r>
      <w:r w:rsidR="00C84ACF">
        <w:rPr>
          <w:sz w:val="28"/>
        </w:rPr>
        <w:t xml:space="preserve"> </w:t>
      </w:r>
      <w:r w:rsidRPr="00C84ACF">
        <w:rPr>
          <w:sz w:val="28"/>
        </w:rPr>
        <w:t>был</w:t>
      </w:r>
      <w:r w:rsidR="00C84ACF">
        <w:rPr>
          <w:sz w:val="28"/>
        </w:rPr>
        <w:t xml:space="preserve"> </w:t>
      </w:r>
      <w:r w:rsidRPr="00C84ACF">
        <w:rPr>
          <w:sz w:val="28"/>
        </w:rPr>
        <w:t>взят</w:t>
      </w:r>
      <w:r w:rsidR="00C84ACF">
        <w:rPr>
          <w:sz w:val="28"/>
        </w:rPr>
        <w:t xml:space="preserve"> </w:t>
      </w:r>
      <w:r w:rsidRPr="00C84ACF">
        <w:rPr>
          <w:sz w:val="28"/>
        </w:rPr>
        <w:t>кредит</w:t>
      </w:r>
      <w:r w:rsidR="00C84ACF">
        <w:rPr>
          <w:sz w:val="28"/>
        </w:rPr>
        <w:t xml:space="preserve"> </w:t>
      </w:r>
      <w:r w:rsidRPr="00C84ACF">
        <w:rPr>
          <w:sz w:val="28"/>
        </w:rPr>
        <w:t>в</w:t>
      </w:r>
      <w:r w:rsidR="00C84ACF">
        <w:rPr>
          <w:sz w:val="28"/>
        </w:rPr>
        <w:t xml:space="preserve"> </w:t>
      </w:r>
      <w:r w:rsidRPr="00C84ACF">
        <w:rPr>
          <w:sz w:val="28"/>
        </w:rPr>
        <w:t>банке</w:t>
      </w:r>
      <w:r w:rsidR="00C84ACF">
        <w:rPr>
          <w:sz w:val="28"/>
        </w:rPr>
        <w:t xml:space="preserve"> </w:t>
      </w:r>
      <w:r w:rsidRPr="00C84ACF">
        <w:rPr>
          <w:sz w:val="28"/>
        </w:rPr>
        <w:t>в</w:t>
      </w:r>
      <w:r w:rsidR="00C84ACF">
        <w:rPr>
          <w:sz w:val="28"/>
        </w:rPr>
        <w:t xml:space="preserve"> </w:t>
      </w:r>
      <w:r w:rsidRPr="00C84ACF">
        <w:rPr>
          <w:sz w:val="28"/>
        </w:rPr>
        <w:t>сумме</w:t>
      </w:r>
      <w:r w:rsidR="00C84ACF">
        <w:rPr>
          <w:sz w:val="28"/>
        </w:rPr>
        <w:t xml:space="preserve"> </w:t>
      </w:r>
      <w:r w:rsidRPr="00C84ACF">
        <w:rPr>
          <w:sz w:val="28"/>
        </w:rPr>
        <w:t>1</w:t>
      </w:r>
      <w:r w:rsidR="00C84ACF">
        <w:rPr>
          <w:sz w:val="28"/>
        </w:rPr>
        <w:t xml:space="preserve"> </w:t>
      </w:r>
      <w:r w:rsidRPr="00C84ACF">
        <w:rPr>
          <w:sz w:val="28"/>
        </w:rPr>
        <w:t>000</w:t>
      </w:r>
      <w:r w:rsidR="00C84ACF">
        <w:rPr>
          <w:sz w:val="28"/>
        </w:rPr>
        <w:t xml:space="preserve"> </w:t>
      </w:r>
      <w:r w:rsidRPr="00C84ACF">
        <w:rPr>
          <w:sz w:val="28"/>
        </w:rPr>
        <w:t>000</w:t>
      </w:r>
      <w:r w:rsidR="00C84ACF">
        <w:rPr>
          <w:sz w:val="28"/>
        </w:rPr>
        <w:t xml:space="preserve"> </w:t>
      </w:r>
      <w:r w:rsidRPr="00C84ACF">
        <w:rPr>
          <w:sz w:val="28"/>
        </w:rPr>
        <w:t>руб.</w:t>
      </w:r>
      <w:r w:rsidR="00C84ACF">
        <w:rPr>
          <w:sz w:val="28"/>
        </w:rPr>
        <w:t xml:space="preserve"> </w:t>
      </w:r>
      <w:r w:rsidRPr="00C84ACF">
        <w:rPr>
          <w:sz w:val="28"/>
        </w:rPr>
        <w:t>на</w:t>
      </w:r>
      <w:r w:rsidR="00C84ACF">
        <w:rPr>
          <w:sz w:val="28"/>
        </w:rPr>
        <w:t xml:space="preserve"> </w:t>
      </w:r>
      <w:r w:rsidRPr="00C84ACF">
        <w:rPr>
          <w:sz w:val="28"/>
        </w:rPr>
        <w:t>6</w:t>
      </w:r>
      <w:r w:rsidR="00C84ACF">
        <w:rPr>
          <w:sz w:val="28"/>
        </w:rPr>
        <w:t xml:space="preserve"> </w:t>
      </w:r>
      <w:r w:rsidRPr="00C84ACF">
        <w:rPr>
          <w:sz w:val="28"/>
        </w:rPr>
        <w:t>месяцев</w:t>
      </w:r>
      <w:r w:rsidR="00C84ACF">
        <w:rPr>
          <w:sz w:val="28"/>
        </w:rPr>
        <w:t xml:space="preserve"> </w:t>
      </w:r>
      <w:r w:rsidRPr="00C84ACF">
        <w:rPr>
          <w:sz w:val="28"/>
        </w:rPr>
        <w:t>по</w:t>
      </w:r>
      <w:r w:rsidR="00C84ACF">
        <w:rPr>
          <w:sz w:val="28"/>
        </w:rPr>
        <w:t xml:space="preserve"> </w:t>
      </w:r>
      <w:r w:rsidRPr="00C84ACF">
        <w:rPr>
          <w:sz w:val="28"/>
        </w:rPr>
        <w:t>ставке</w:t>
      </w:r>
      <w:r w:rsidR="00C84ACF">
        <w:rPr>
          <w:sz w:val="28"/>
        </w:rPr>
        <w:t xml:space="preserve"> </w:t>
      </w:r>
      <w:r w:rsidRPr="00C84ACF">
        <w:rPr>
          <w:sz w:val="28"/>
        </w:rPr>
        <w:t>15%</w:t>
      </w:r>
      <w:r w:rsidR="00C84ACF">
        <w:rPr>
          <w:sz w:val="28"/>
        </w:rPr>
        <w:t xml:space="preserve"> </w:t>
      </w:r>
      <w:r w:rsidRPr="00C84ACF">
        <w:rPr>
          <w:sz w:val="28"/>
        </w:rPr>
        <w:t>годовых.</w:t>
      </w:r>
      <w:r w:rsidR="00C84ACF">
        <w:rPr>
          <w:sz w:val="28"/>
        </w:rPr>
        <w:t xml:space="preserve"> </w:t>
      </w:r>
      <w:r w:rsidRPr="00C84ACF">
        <w:rPr>
          <w:sz w:val="28"/>
        </w:rPr>
        <w:t>Начисление</w:t>
      </w:r>
      <w:r w:rsidR="00C84ACF">
        <w:rPr>
          <w:sz w:val="28"/>
        </w:rPr>
        <w:t xml:space="preserve"> </w:t>
      </w:r>
      <w:r w:rsidRPr="00C84ACF">
        <w:rPr>
          <w:sz w:val="28"/>
        </w:rPr>
        <w:t>и</w:t>
      </w:r>
      <w:r w:rsidR="00C84ACF">
        <w:rPr>
          <w:sz w:val="28"/>
        </w:rPr>
        <w:t xml:space="preserve"> </w:t>
      </w:r>
      <w:r w:rsidRPr="00C84ACF">
        <w:rPr>
          <w:sz w:val="28"/>
        </w:rPr>
        <w:t>уплата</w:t>
      </w:r>
      <w:r w:rsidR="00C84ACF">
        <w:rPr>
          <w:sz w:val="28"/>
        </w:rPr>
        <w:t xml:space="preserve"> </w:t>
      </w:r>
      <w:r w:rsidRPr="00C84ACF">
        <w:rPr>
          <w:sz w:val="28"/>
        </w:rPr>
        <w:t>процентов</w:t>
      </w:r>
      <w:r w:rsidR="00C84ACF">
        <w:rPr>
          <w:sz w:val="28"/>
        </w:rPr>
        <w:t xml:space="preserve"> </w:t>
      </w:r>
      <w:r w:rsidRPr="00C84ACF">
        <w:rPr>
          <w:sz w:val="28"/>
        </w:rPr>
        <w:t>производится</w:t>
      </w:r>
      <w:r w:rsidR="00C84ACF">
        <w:rPr>
          <w:sz w:val="28"/>
        </w:rPr>
        <w:t xml:space="preserve"> </w:t>
      </w:r>
      <w:r w:rsidRPr="00C84ACF">
        <w:rPr>
          <w:sz w:val="28"/>
        </w:rPr>
        <w:t>ежемесячно.</w:t>
      </w:r>
      <w:r w:rsidR="00C84ACF">
        <w:rPr>
          <w:sz w:val="28"/>
        </w:rPr>
        <w:t xml:space="preserve"> </w:t>
      </w:r>
      <w:r w:rsidRPr="00C84ACF">
        <w:rPr>
          <w:sz w:val="28"/>
        </w:rPr>
        <w:t>Автомобиль</w:t>
      </w:r>
      <w:r w:rsidR="00C84ACF">
        <w:rPr>
          <w:sz w:val="28"/>
        </w:rPr>
        <w:t xml:space="preserve"> </w:t>
      </w:r>
      <w:r w:rsidRPr="00C84ACF">
        <w:rPr>
          <w:sz w:val="28"/>
        </w:rPr>
        <w:t>зарегистрирован</w:t>
      </w:r>
      <w:r w:rsidR="00C84ACF">
        <w:rPr>
          <w:sz w:val="28"/>
        </w:rPr>
        <w:t xml:space="preserve"> </w:t>
      </w:r>
      <w:r w:rsidRPr="00C84ACF">
        <w:rPr>
          <w:sz w:val="28"/>
        </w:rPr>
        <w:t>в</w:t>
      </w:r>
      <w:r w:rsidR="00C84ACF">
        <w:rPr>
          <w:sz w:val="28"/>
        </w:rPr>
        <w:t xml:space="preserve"> </w:t>
      </w:r>
      <w:r w:rsidRPr="00C84ACF">
        <w:rPr>
          <w:sz w:val="28"/>
        </w:rPr>
        <w:t>ГИБДД</w:t>
      </w:r>
      <w:r w:rsidR="00C84ACF">
        <w:rPr>
          <w:sz w:val="28"/>
        </w:rPr>
        <w:t xml:space="preserve"> </w:t>
      </w:r>
      <w:r w:rsidRPr="00C84ACF">
        <w:rPr>
          <w:sz w:val="28"/>
        </w:rPr>
        <w:t>25.07.2003</w:t>
      </w:r>
      <w:r w:rsidR="00C84ACF">
        <w:rPr>
          <w:sz w:val="28"/>
        </w:rPr>
        <w:t xml:space="preserve"> </w:t>
      </w:r>
      <w:r w:rsidRPr="00C84ACF">
        <w:rPr>
          <w:sz w:val="28"/>
        </w:rPr>
        <w:t>и</w:t>
      </w:r>
      <w:r w:rsidR="00C84ACF">
        <w:rPr>
          <w:sz w:val="28"/>
        </w:rPr>
        <w:t xml:space="preserve"> </w:t>
      </w:r>
      <w:r w:rsidRPr="00C84ACF">
        <w:rPr>
          <w:sz w:val="28"/>
        </w:rPr>
        <w:t>введен</w:t>
      </w:r>
      <w:r w:rsidR="00C84ACF">
        <w:rPr>
          <w:sz w:val="28"/>
        </w:rPr>
        <w:t xml:space="preserve"> </w:t>
      </w:r>
      <w:r w:rsidRPr="00C84ACF">
        <w:rPr>
          <w:sz w:val="28"/>
        </w:rPr>
        <w:t>в</w:t>
      </w:r>
      <w:r w:rsidR="00C84ACF">
        <w:rPr>
          <w:sz w:val="28"/>
        </w:rPr>
        <w:t xml:space="preserve"> </w:t>
      </w:r>
      <w:r w:rsidRPr="00C84ACF">
        <w:rPr>
          <w:sz w:val="28"/>
        </w:rPr>
        <w:t>эксплуатацию</w:t>
      </w:r>
      <w:r w:rsidR="00C84ACF">
        <w:rPr>
          <w:sz w:val="28"/>
        </w:rPr>
        <w:t xml:space="preserve"> </w:t>
      </w:r>
      <w:r w:rsidRPr="00C84ACF">
        <w:rPr>
          <w:sz w:val="28"/>
        </w:rPr>
        <w:t>01.08.2003.</w:t>
      </w:r>
    </w:p>
    <w:p w:rsidR="00B23542" w:rsidRPr="00C84ACF" w:rsidRDefault="00B23542"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51</w:t>
      </w:r>
      <w:r w:rsidR="00C84ACF">
        <w:rPr>
          <w:sz w:val="28"/>
        </w:rPr>
        <w:t xml:space="preserve"> </w:t>
      </w:r>
      <w:r w:rsidRPr="00C84ACF">
        <w:rPr>
          <w:sz w:val="28"/>
        </w:rPr>
        <w:t>Кт</w:t>
      </w:r>
      <w:r w:rsidR="00C84ACF">
        <w:rPr>
          <w:sz w:val="28"/>
        </w:rPr>
        <w:t xml:space="preserve"> </w:t>
      </w:r>
      <w:r w:rsidRPr="00C84ACF">
        <w:rPr>
          <w:sz w:val="28"/>
        </w:rPr>
        <w:t>66</w:t>
      </w:r>
      <w:r w:rsidR="00C84ACF">
        <w:rPr>
          <w:sz w:val="28"/>
        </w:rPr>
        <w:t xml:space="preserve"> </w:t>
      </w:r>
      <w:r w:rsidRPr="00C84ACF">
        <w:rPr>
          <w:sz w:val="28"/>
        </w:rPr>
        <w:t>–</w:t>
      </w:r>
      <w:r w:rsidR="00C84ACF">
        <w:rPr>
          <w:sz w:val="28"/>
        </w:rPr>
        <w:t xml:space="preserve"> </w:t>
      </w:r>
      <w:r w:rsidRPr="00C84ACF">
        <w:rPr>
          <w:sz w:val="28"/>
        </w:rPr>
        <w:t>1</w:t>
      </w:r>
      <w:r w:rsidR="00C84ACF">
        <w:rPr>
          <w:sz w:val="28"/>
        </w:rPr>
        <w:t xml:space="preserve"> </w:t>
      </w:r>
      <w:r w:rsidRPr="00C84ACF">
        <w:rPr>
          <w:sz w:val="28"/>
        </w:rPr>
        <w:t>000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получен</w:t>
      </w:r>
      <w:r w:rsidR="00C84ACF">
        <w:rPr>
          <w:sz w:val="28"/>
        </w:rPr>
        <w:t xml:space="preserve"> </w:t>
      </w:r>
      <w:r w:rsidRPr="00C84ACF">
        <w:rPr>
          <w:sz w:val="28"/>
        </w:rPr>
        <w:t>кредит</w:t>
      </w:r>
      <w:r w:rsidR="00C84ACF">
        <w:rPr>
          <w:sz w:val="28"/>
        </w:rPr>
        <w:t xml:space="preserve"> </w:t>
      </w:r>
      <w:r w:rsidRPr="00C84ACF">
        <w:rPr>
          <w:sz w:val="28"/>
        </w:rPr>
        <w:t>в</w:t>
      </w:r>
      <w:r w:rsidR="00C84ACF">
        <w:rPr>
          <w:sz w:val="28"/>
        </w:rPr>
        <w:t xml:space="preserve"> </w:t>
      </w:r>
      <w:r w:rsidRPr="00C84ACF">
        <w:rPr>
          <w:sz w:val="28"/>
        </w:rPr>
        <w:t>банке</w:t>
      </w:r>
    </w:p>
    <w:p w:rsidR="00B23542" w:rsidRPr="00C84ACF" w:rsidRDefault="00B23542"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08</w:t>
      </w:r>
      <w:r w:rsidR="00C84ACF">
        <w:rPr>
          <w:sz w:val="28"/>
        </w:rPr>
        <w:t xml:space="preserve"> </w:t>
      </w:r>
      <w:r w:rsidRPr="00C84ACF">
        <w:rPr>
          <w:sz w:val="28"/>
        </w:rPr>
        <w:t>Кт</w:t>
      </w:r>
      <w:r w:rsidR="00C84ACF">
        <w:rPr>
          <w:sz w:val="28"/>
        </w:rPr>
        <w:t xml:space="preserve"> </w:t>
      </w:r>
      <w:r w:rsidRPr="00C84ACF">
        <w:rPr>
          <w:sz w:val="28"/>
        </w:rPr>
        <w:t>60</w:t>
      </w:r>
      <w:r w:rsidR="00C84ACF">
        <w:rPr>
          <w:sz w:val="28"/>
        </w:rPr>
        <w:t xml:space="preserve"> </w:t>
      </w:r>
      <w:r w:rsidRPr="00C84ACF">
        <w:rPr>
          <w:sz w:val="28"/>
        </w:rPr>
        <w:t>–</w:t>
      </w:r>
      <w:r w:rsidR="00C84ACF">
        <w:rPr>
          <w:sz w:val="28"/>
        </w:rPr>
        <w:t xml:space="preserve"> </w:t>
      </w:r>
      <w:r w:rsidRPr="00C84ACF">
        <w:rPr>
          <w:sz w:val="28"/>
        </w:rPr>
        <w:t>600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приобретен</w:t>
      </w:r>
      <w:r w:rsidR="00C84ACF">
        <w:rPr>
          <w:sz w:val="28"/>
        </w:rPr>
        <w:t xml:space="preserve"> </w:t>
      </w:r>
      <w:r w:rsidRPr="00C84ACF">
        <w:rPr>
          <w:sz w:val="28"/>
        </w:rPr>
        <w:t>автомобиль</w:t>
      </w:r>
      <w:r w:rsidR="00C84ACF">
        <w:rPr>
          <w:sz w:val="28"/>
        </w:rPr>
        <w:t xml:space="preserve"> </w:t>
      </w:r>
      <w:r w:rsidRPr="00C84ACF">
        <w:rPr>
          <w:sz w:val="28"/>
        </w:rPr>
        <w:t>КИА</w:t>
      </w:r>
      <w:r w:rsidR="00C84ACF">
        <w:rPr>
          <w:sz w:val="28"/>
        </w:rPr>
        <w:t xml:space="preserve"> </w:t>
      </w:r>
      <w:r w:rsidRPr="00C84ACF">
        <w:rPr>
          <w:sz w:val="28"/>
        </w:rPr>
        <w:t>Карнивал</w:t>
      </w:r>
    </w:p>
    <w:p w:rsidR="00B23542" w:rsidRPr="00C84ACF" w:rsidRDefault="00B23542"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19</w:t>
      </w:r>
      <w:r w:rsidR="00C84ACF">
        <w:rPr>
          <w:sz w:val="28"/>
        </w:rPr>
        <w:t xml:space="preserve"> </w:t>
      </w:r>
      <w:r w:rsidRPr="00C84ACF">
        <w:rPr>
          <w:sz w:val="28"/>
        </w:rPr>
        <w:t>Кт</w:t>
      </w:r>
      <w:r w:rsidR="00C84ACF">
        <w:rPr>
          <w:sz w:val="28"/>
        </w:rPr>
        <w:t xml:space="preserve"> </w:t>
      </w:r>
      <w:r w:rsidRPr="00C84ACF">
        <w:rPr>
          <w:sz w:val="28"/>
        </w:rPr>
        <w:t>60</w:t>
      </w:r>
      <w:r w:rsidR="00C84ACF">
        <w:rPr>
          <w:sz w:val="28"/>
        </w:rPr>
        <w:t xml:space="preserve"> </w:t>
      </w:r>
      <w:r w:rsidRPr="00C84ACF">
        <w:rPr>
          <w:sz w:val="28"/>
        </w:rPr>
        <w:t>–</w:t>
      </w:r>
      <w:r w:rsidR="00C84ACF">
        <w:rPr>
          <w:sz w:val="28"/>
        </w:rPr>
        <w:t xml:space="preserve"> </w:t>
      </w:r>
      <w:r w:rsidRPr="00C84ACF">
        <w:rPr>
          <w:sz w:val="28"/>
        </w:rPr>
        <w:t>120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начислен</w:t>
      </w:r>
      <w:r w:rsidR="00C84ACF">
        <w:rPr>
          <w:sz w:val="28"/>
        </w:rPr>
        <w:t xml:space="preserve"> </w:t>
      </w:r>
      <w:r w:rsidRPr="00C84ACF">
        <w:rPr>
          <w:sz w:val="28"/>
        </w:rPr>
        <w:t>НДС</w:t>
      </w:r>
      <w:r w:rsidR="00C84ACF">
        <w:rPr>
          <w:sz w:val="28"/>
        </w:rPr>
        <w:t xml:space="preserve"> </w:t>
      </w:r>
      <w:r w:rsidRPr="00C84ACF">
        <w:rPr>
          <w:sz w:val="28"/>
        </w:rPr>
        <w:t>по</w:t>
      </w:r>
      <w:r w:rsidR="00C84ACF">
        <w:rPr>
          <w:sz w:val="28"/>
        </w:rPr>
        <w:t xml:space="preserve"> </w:t>
      </w:r>
      <w:r w:rsidRPr="00C84ACF">
        <w:rPr>
          <w:sz w:val="28"/>
        </w:rPr>
        <w:t>поступившему</w:t>
      </w:r>
      <w:r w:rsidR="00C84ACF">
        <w:rPr>
          <w:sz w:val="28"/>
        </w:rPr>
        <w:t xml:space="preserve"> </w:t>
      </w:r>
      <w:r w:rsidRPr="00C84ACF">
        <w:rPr>
          <w:sz w:val="28"/>
        </w:rPr>
        <w:t>автомобилю</w:t>
      </w:r>
      <w:r w:rsidR="00C84ACF">
        <w:rPr>
          <w:sz w:val="28"/>
        </w:rPr>
        <w:t xml:space="preserve"> </w:t>
      </w:r>
      <w:r w:rsidRPr="00C84ACF">
        <w:rPr>
          <w:sz w:val="28"/>
        </w:rPr>
        <w:t>КИА</w:t>
      </w:r>
      <w:r w:rsidR="00C84ACF">
        <w:rPr>
          <w:sz w:val="28"/>
        </w:rPr>
        <w:t xml:space="preserve"> </w:t>
      </w:r>
      <w:r w:rsidRPr="00C84ACF">
        <w:rPr>
          <w:sz w:val="28"/>
        </w:rPr>
        <w:t>Карнивал</w:t>
      </w:r>
    </w:p>
    <w:p w:rsidR="00B23542" w:rsidRPr="00C84ACF" w:rsidRDefault="00B23542"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60</w:t>
      </w:r>
      <w:r w:rsidR="00C84ACF">
        <w:rPr>
          <w:sz w:val="28"/>
        </w:rPr>
        <w:t xml:space="preserve"> </w:t>
      </w:r>
      <w:r w:rsidRPr="00C84ACF">
        <w:rPr>
          <w:sz w:val="28"/>
        </w:rPr>
        <w:t>Кт</w:t>
      </w:r>
      <w:r w:rsidR="00C84ACF">
        <w:rPr>
          <w:sz w:val="28"/>
        </w:rPr>
        <w:t xml:space="preserve"> </w:t>
      </w:r>
      <w:r w:rsidRPr="00C84ACF">
        <w:rPr>
          <w:sz w:val="28"/>
        </w:rPr>
        <w:t>51</w:t>
      </w:r>
      <w:r w:rsidR="00C84ACF">
        <w:rPr>
          <w:sz w:val="28"/>
        </w:rPr>
        <w:t xml:space="preserve"> </w:t>
      </w:r>
      <w:r w:rsidRPr="00C84ACF">
        <w:rPr>
          <w:sz w:val="28"/>
        </w:rPr>
        <w:t>–</w:t>
      </w:r>
      <w:r w:rsidR="00C84ACF">
        <w:rPr>
          <w:sz w:val="28"/>
        </w:rPr>
        <w:t xml:space="preserve"> </w:t>
      </w:r>
      <w:r w:rsidRPr="00C84ACF">
        <w:rPr>
          <w:sz w:val="28"/>
        </w:rPr>
        <w:t>720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оплачен</w:t>
      </w:r>
      <w:r w:rsidR="00C84ACF">
        <w:rPr>
          <w:sz w:val="28"/>
        </w:rPr>
        <w:t xml:space="preserve"> </w:t>
      </w:r>
      <w:r w:rsidRPr="00C84ACF">
        <w:rPr>
          <w:sz w:val="28"/>
        </w:rPr>
        <w:t>автомобиль</w:t>
      </w:r>
      <w:r w:rsidR="00C84ACF">
        <w:rPr>
          <w:sz w:val="28"/>
        </w:rPr>
        <w:t xml:space="preserve"> </w:t>
      </w:r>
      <w:r w:rsidRPr="00C84ACF">
        <w:rPr>
          <w:sz w:val="28"/>
        </w:rPr>
        <w:t>КИА</w:t>
      </w:r>
      <w:r w:rsidR="00C84ACF">
        <w:rPr>
          <w:sz w:val="28"/>
        </w:rPr>
        <w:t xml:space="preserve"> </w:t>
      </w:r>
      <w:r w:rsidRPr="00C84ACF">
        <w:rPr>
          <w:sz w:val="28"/>
        </w:rPr>
        <w:t>Карнивал</w:t>
      </w:r>
    </w:p>
    <w:p w:rsidR="00B23542" w:rsidRPr="00C84ACF" w:rsidRDefault="00B23542"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08</w:t>
      </w:r>
      <w:r w:rsidR="00C84ACF">
        <w:rPr>
          <w:sz w:val="28"/>
        </w:rPr>
        <w:t xml:space="preserve"> </w:t>
      </w:r>
      <w:r w:rsidRPr="00C84ACF">
        <w:rPr>
          <w:sz w:val="28"/>
        </w:rPr>
        <w:t>Кт</w:t>
      </w:r>
      <w:r w:rsidR="00C84ACF">
        <w:rPr>
          <w:sz w:val="28"/>
        </w:rPr>
        <w:t xml:space="preserve"> </w:t>
      </w:r>
      <w:r w:rsidRPr="00C84ACF">
        <w:rPr>
          <w:sz w:val="28"/>
        </w:rPr>
        <w:t>66</w:t>
      </w:r>
      <w:r w:rsidR="00C84ACF">
        <w:rPr>
          <w:sz w:val="28"/>
        </w:rPr>
        <w:t xml:space="preserve"> </w:t>
      </w:r>
      <w:r w:rsidRPr="00C84ACF">
        <w:rPr>
          <w:sz w:val="28"/>
        </w:rPr>
        <w:t>–</w:t>
      </w:r>
      <w:r w:rsidR="00C84ACF">
        <w:rPr>
          <w:sz w:val="28"/>
        </w:rPr>
        <w:t xml:space="preserve"> </w:t>
      </w:r>
      <w:r w:rsidRPr="00C84ACF">
        <w:rPr>
          <w:sz w:val="28"/>
        </w:rPr>
        <w:t>12</w:t>
      </w:r>
      <w:r w:rsidR="00C84ACF">
        <w:rPr>
          <w:sz w:val="28"/>
        </w:rPr>
        <w:t xml:space="preserve"> </w:t>
      </w:r>
      <w:r w:rsidRPr="00C84ACF">
        <w:rPr>
          <w:sz w:val="28"/>
        </w:rPr>
        <w:t>740</w:t>
      </w:r>
      <w:r w:rsidR="00C84ACF">
        <w:rPr>
          <w:sz w:val="28"/>
        </w:rPr>
        <w:t xml:space="preserve"> </w:t>
      </w:r>
      <w:r w:rsidRPr="00C84ACF">
        <w:rPr>
          <w:sz w:val="28"/>
        </w:rPr>
        <w:t>руб.</w:t>
      </w:r>
      <w:r w:rsidRPr="00C84ACF">
        <w:rPr>
          <w:sz w:val="28"/>
        </w:rPr>
        <w:tab/>
        <w:t>учтена</w:t>
      </w:r>
      <w:r w:rsidR="00C84ACF">
        <w:rPr>
          <w:sz w:val="28"/>
        </w:rPr>
        <w:t xml:space="preserve"> </w:t>
      </w:r>
      <w:r w:rsidRPr="00C84ACF">
        <w:rPr>
          <w:sz w:val="28"/>
        </w:rPr>
        <w:t>сумма</w:t>
      </w:r>
      <w:r w:rsidR="00C84ACF">
        <w:rPr>
          <w:sz w:val="28"/>
        </w:rPr>
        <w:t xml:space="preserve"> </w:t>
      </w:r>
      <w:r w:rsidRPr="00C84ACF">
        <w:rPr>
          <w:sz w:val="28"/>
        </w:rPr>
        <w:t>процентов</w:t>
      </w:r>
      <w:r w:rsidR="00C84ACF">
        <w:rPr>
          <w:sz w:val="28"/>
        </w:rPr>
        <w:t xml:space="preserve"> </w:t>
      </w:r>
      <w:r w:rsidRPr="00C84ACF">
        <w:rPr>
          <w:sz w:val="28"/>
        </w:rPr>
        <w:t>по</w:t>
      </w:r>
      <w:r w:rsidR="00C84ACF">
        <w:rPr>
          <w:sz w:val="28"/>
        </w:rPr>
        <w:t xml:space="preserve"> </w:t>
      </w:r>
      <w:r w:rsidRPr="00C84ACF">
        <w:rPr>
          <w:sz w:val="28"/>
        </w:rPr>
        <w:t>кредиту</w:t>
      </w:r>
      <w:r w:rsidR="00C84ACF">
        <w:rPr>
          <w:sz w:val="28"/>
        </w:rPr>
        <w:t xml:space="preserve"> </w:t>
      </w:r>
      <w:r w:rsidRPr="00C84ACF">
        <w:rPr>
          <w:sz w:val="28"/>
        </w:rPr>
        <w:t>за</w:t>
      </w:r>
      <w:r w:rsidR="00C84ACF">
        <w:rPr>
          <w:sz w:val="28"/>
        </w:rPr>
        <w:t xml:space="preserve"> </w:t>
      </w:r>
      <w:r w:rsidRPr="00C84ACF">
        <w:rPr>
          <w:sz w:val="28"/>
        </w:rPr>
        <w:t>июль</w:t>
      </w:r>
      <w:r w:rsidR="00C84ACF">
        <w:rPr>
          <w:sz w:val="28"/>
        </w:rPr>
        <w:t xml:space="preserve"> </w:t>
      </w:r>
      <w:r w:rsidRPr="00C84ACF">
        <w:rPr>
          <w:sz w:val="28"/>
        </w:rPr>
        <w:t>в</w:t>
      </w:r>
      <w:r w:rsidR="00C84ACF">
        <w:rPr>
          <w:sz w:val="28"/>
        </w:rPr>
        <w:t xml:space="preserve"> </w:t>
      </w:r>
      <w:r w:rsidRPr="00C84ACF">
        <w:rPr>
          <w:sz w:val="28"/>
        </w:rPr>
        <w:t>первоначальной</w:t>
      </w:r>
      <w:r w:rsidR="00C84ACF">
        <w:rPr>
          <w:sz w:val="28"/>
        </w:rPr>
        <w:t xml:space="preserve"> </w:t>
      </w:r>
      <w:r w:rsidRPr="00C84ACF">
        <w:rPr>
          <w:sz w:val="28"/>
        </w:rPr>
        <w:t>стоимости</w:t>
      </w:r>
      <w:r w:rsidR="00C84ACF">
        <w:rPr>
          <w:sz w:val="28"/>
        </w:rPr>
        <w:t xml:space="preserve"> </w:t>
      </w:r>
      <w:r w:rsidRPr="00C84ACF">
        <w:rPr>
          <w:sz w:val="28"/>
        </w:rPr>
        <w:t>автомобиля</w:t>
      </w:r>
      <w:r w:rsidR="00C84ACF">
        <w:rPr>
          <w:sz w:val="28"/>
        </w:rPr>
        <w:t xml:space="preserve"> </w:t>
      </w:r>
      <w:r w:rsidRPr="00C84ACF">
        <w:rPr>
          <w:sz w:val="28"/>
        </w:rPr>
        <w:t>КИА</w:t>
      </w:r>
      <w:r w:rsidR="00C84ACF">
        <w:rPr>
          <w:sz w:val="28"/>
        </w:rPr>
        <w:t xml:space="preserve"> </w:t>
      </w:r>
      <w:r w:rsidRPr="00C84ACF">
        <w:rPr>
          <w:sz w:val="28"/>
        </w:rPr>
        <w:t>Карнивал</w:t>
      </w:r>
    </w:p>
    <w:p w:rsidR="00B23542" w:rsidRPr="00C84ACF" w:rsidRDefault="00B23542"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66</w:t>
      </w:r>
      <w:r w:rsidR="00C84ACF">
        <w:rPr>
          <w:sz w:val="28"/>
        </w:rPr>
        <w:t xml:space="preserve"> </w:t>
      </w:r>
      <w:r w:rsidRPr="00C84ACF">
        <w:rPr>
          <w:sz w:val="28"/>
        </w:rPr>
        <w:t>Кт</w:t>
      </w:r>
      <w:r w:rsidR="00C84ACF">
        <w:rPr>
          <w:sz w:val="28"/>
        </w:rPr>
        <w:t xml:space="preserve"> </w:t>
      </w:r>
      <w:r w:rsidRPr="00C84ACF">
        <w:rPr>
          <w:sz w:val="28"/>
        </w:rPr>
        <w:t>51</w:t>
      </w:r>
      <w:r w:rsidR="00C84ACF">
        <w:rPr>
          <w:sz w:val="28"/>
        </w:rPr>
        <w:t xml:space="preserve"> </w:t>
      </w:r>
      <w:r w:rsidRPr="00C84ACF">
        <w:rPr>
          <w:sz w:val="28"/>
        </w:rPr>
        <w:t>–</w:t>
      </w:r>
      <w:r w:rsidR="00C84ACF">
        <w:rPr>
          <w:sz w:val="28"/>
        </w:rPr>
        <w:t xml:space="preserve"> </w:t>
      </w:r>
      <w:r w:rsidRPr="00C84ACF">
        <w:rPr>
          <w:sz w:val="28"/>
        </w:rPr>
        <w:t>12</w:t>
      </w:r>
      <w:r w:rsidR="00C84ACF">
        <w:rPr>
          <w:sz w:val="28"/>
        </w:rPr>
        <w:t xml:space="preserve"> </w:t>
      </w:r>
      <w:r w:rsidRPr="00C84ACF">
        <w:rPr>
          <w:sz w:val="28"/>
        </w:rPr>
        <w:t>740</w:t>
      </w:r>
      <w:r w:rsidR="00C84ACF">
        <w:rPr>
          <w:sz w:val="28"/>
        </w:rPr>
        <w:t xml:space="preserve"> </w:t>
      </w:r>
      <w:r w:rsidRPr="00C84ACF">
        <w:rPr>
          <w:sz w:val="28"/>
        </w:rPr>
        <w:t>руб.</w:t>
      </w:r>
      <w:r w:rsidRPr="00C84ACF">
        <w:rPr>
          <w:sz w:val="28"/>
        </w:rPr>
        <w:tab/>
        <w:t>погашены</w:t>
      </w:r>
      <w:r w:rsidR="00C84ACF">
        <w:rPr>
          <w:sz w:val="28"/>
        </w:rPr>
        <w:t xml:space="preserve"> </w:t>
      </w:r>
      <w:r w:rsidRPr="00C84ACF">
        <w:rPr>
          <w:sz w:val="28"/>
        </w:rPr>
        <w:t>проценты</w:t>
      </w:r>
      <w:r w:rsidR="00C84ACF">
        <w:rPr>
          <w:sz w:val="28"/>
        </w:rPr>
        <w:t xml:space="preserve"> </w:t>
      </w:r>
      <w:r w:rsidRPr="00C84ACF">
        <w:rPr>
          <w:sz w:val="28"/>
        </w:rPr>
        <w:t>по</w:t>
      </w:r>
      <w:r w:rsidR="00C84ACF">
        <w:rPr>
          <w:sz w:val="28"/>
        </w:rPr>
        <w:t xml:space="preserve"> </w:t>
      </w:r>
      <w:r w:rsidRPr="00C84ACF">
        <w:rPr>
          <w:sz w:val="28"/>
        </w:rPr>
        <w:t>кредиту</w:t>
      </w:r>
      <w:r w:rsidR="00C84ACF">
        <w:rPr>
          <w:sz w:val="28"/>
        </w:rPr>
        <w:t xml:space="preserve"> </w:t>
      </w:r>
      <w:r w:rsidRPr="00C84ACF">
        <w:rPr>
          <w:sz w:val="28"/>
        </w:rPr>
        <w:t>за</w:t>
      </w:r>
      <w:r w:rsidR="00C84ACF">
        <w:rPr>
          <w:sz w:val="28"/>
        </w:rPr>
        <w:t xml:space="preserve"> </w:t>
      </w:r>
      <w:r w:rsidRPr="00C84ACF">
        <w:rPr>
          <w:sz w:val="28"/>
        </w:rPr>
        <w:t>июль</w:t>
      </w:r>
    </w:p>
    <w:p w:rsidR="00B23542" w:rsidRPr="00C84ACF" w:rsidRDefault="00B23542"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01</w:t>
      </w:r>
      <w:r w:rsidR="00C84ACF">
        <w:rPr>
          <w:sz w:val="28"/>
        </w:rPr>
        <w:t xml:space="preserve"> </w:t>
      </w:r>
      <w:r w:rsidRPr="00C84ACF">
        <w:rPr>
          <w:sz w:val="28"/>
        </w:rPr>
        <w:t>Кт</w:t>
      </w:r>
      <w:r w:rsidR="00C84ACF">
        <w:rPr>
          <w:sz w:val="28"/>
        </w:rPr>
        <w:t xml:space="preserve"> </w:t>
      </w:r>
      <w:r w:rsidRPr="00C84ACF">
        <w:rPr>
          <w:sz w:val="28"/>
        </w:rPr>
        <w:t>08</w:t>
      </w:r>
      <w:r w:rsidR="00C84ACF">
        <w:rPr>
          <w:sz w:val="28"/>
        </w:rPr>
        <w:t xml:space="preserve"> </w:t>
      </w:r>
      <w:r w:rsidRPr="00C84ACF">
        <w:rPr>
          <w:sz w:val="28"/>
        </w:rPr>
        <w:t>–</w:t>
      </w:r>
      <w:r w:rsidR="00C84ACF">
        <w:rPr>
          <w:sz w:val="28"/>
        </w:rPr>
        <w:t xml:space="preserve"> </w:t>
      </w:r>
      <w:r w:rsidRPr="00C84ACF">
        <w:rPr>
          <w:sz w:val="28"/>
        </w:rPr>
        <w:t>612</w:t>
      </w:r>
      <w:r w:rsidR="00C84ACF">
        <w:rPr>
          <w:sz w:val="28"/>
        </w:rPr>
        <w:t xml:space="preserve"> </w:t>
      </w:r>
      <w:r w:rsidRPr="00C84ACF">
        <w:rPr>
          <w:sz w:val="28"/>
        </w:rPr>
        <w:t>740</w:t>
      </w:r>
      <w:r w:rsidR="00C84ACF">
        <w:rPr>
          <w:sz w:val="28"/>
        </w:rPr>
        <w:t xml:space="preserve"> </w:t>
      </w:r>
      <w:r w:rsidRPr="00C84ACF">
        <w:rPr>
          <w:sz w:val="28"/>
        </w:rPr>
        <w:t>руб.</w:t>
      </w:r>
      <w:r w:rsidRPr="00C84ACF">
        <w:rPr>
          <w:sz w:val="28"/>
        </w:rPr>
        <w:tab/>
        <w:t>ввод</w:t>
      </w:r>
      <w:r w:rsidR="00C84ACF">
        <w:rPr>
          <w:sz w:val="28"/>
        </w:rPr>
        <w:t xml:space="preserve"> </w:t>
      </w:r>
      <w:r w:rsidRPr="00C84ACF">
        <w:rPr>
          <w:sz w:val="28"/>
        </w:rPr>
        <w:t>автомобиля</w:t>
      </w:r>
      <w:r w:rsidR="00C84ACF">
        <w:rPr>
          <w:sz w:val="28"/>
        </w:rPr>
        <w:t xml:space="preserve"> </w:t>
      </w:r>
      <w:r w:rsidRPr="00C84ACF">
        <w:rPr>
          <w:sz w:val="28"/>
        </w:rPr>
        <w:t>КИА</w:t>
      </w:r>
      <w:r w:rsidR="00C84ACF">
        <w:rPr>
          <w:sz w:val="28"/>
        </w:rPr>
        <w:t xml:space="preserve"> </w:t>
      </w:r>
      <w:r w:rsidRPr="00C84ACF">
        <w:rPr>
          <w:sz w:val="28"/>
        </w:rPr>
        <w:t>Карнивал</w:t>
      </w:r>
      <w:r w:rsidR="00C84ACF">
        <w:rPr>
          <w:sz w:val="28"/>
        </w:rPr>
        <w:t xml:space="preserve"> </w:t>
      </w:r>
      <w:r w:rsidRPr="00C84ACF">
        <w:rPr>
          <w:sz w:val="28"/>
        </w:rPr>
        <w:t>в</w:t>
      </w:r>
      <w:r w:rsidR="00C84ACF">
        <w:rPr>
          <w:sz w:val="28"/>
        </w:rPr>
        <w:t xml:space="preserve"> </w:t>
      </w:r>
      <w:r w:rsidRPr="00C84ACF">
        <w:rPr>
          <w:sz w:val="28"/>
        </w:rPr>
        <w:t>эксплуатацию</w:t>
      </w:r>
    </w:p>
    <w:p w:rsidR="00B23542" w:rsidRPr="00C84ACF" w:rsidRDefault="00B23542"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68</w:t>
      </w:r>
      <w:r w:rsidR="00C84ACF">
        <w:rPr>
          <w:sz w:val="28"/>
        </w:rPr>
        <w:t xml:space="preserve"> </w:t>
      </w:r>
      <w:r w:rsidRPr="00C84ACF">
        <w:rPr>
          <w:sz w:val="28"/>
        </w:rPr>
        <w:t>Кт</w:t>
      </w:r>
      <w:r w:rsidR="00C84ACF">
        <w:rPr>
          <w:sz w:val="28"/>
        </w:rPr>
        <w:t xml:space="preserve"> </w:t>
      </w:r>
      <w:r w:rsidRPr="00C84ACF">
        <w:rPr>
          <w:sz w:val="28"/>
        </w:rPr>
        <w:t>19</w:t>
      </w:r>
      <w:r w:rsidR="00C84ACF">
        <w:rPr>
          <w:sz w:val="28"/>
        </w:rPr>
        <w:t xml:space="preserve"> </w:t>
      </w:r>
      <w:r w:rsidRPr="00C84ACF">
        <w:rPr>
          <w:sz w:val="28"/>
        </w:rPr>
        <w:t>–</w:t>
      </w:r>
      <w:r w:rsidR="00C84ACF">
        <w:rPr>
          <w:sz w:val="28"/>
        </w:rPr>
        <w:t xml:space="preserve"> </w:t>
      </w:r>
      <w:r w:rsidRPr="00C84ACF">
        <w:rPr>
          <w:sz w:val="28"/>
        </w:rPr>
        <w:t>120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НДС</w:t>
      </w:r>
      <w:r w:rsidR="00C84ACF">
        <w:rPr>
          <w:sz w:val="28"/>
        </w:rPr>
        <w:t xml:space="preserve"> </w:t>
      </w:r>
      <w:r w:rsidRPr="00C84ACF">
        <w:rPr>
          <w:sz w:val="28"/>
        </w:rPr>
        <w:t>по</w:t>
      </w:r>
      <w:r w:rsidR="00C84ACF">
        <w:rPr>
          <w:sz w:val="28"/>
        </w:rPr>
        <w:t xml:space="preserve"> </w:t>
      </w:r>
      <w:r w:rsidRPr="00C84ACF">
        <w:rPr>
          <w:sz w:val="28"/>
        </w:rPr>
        <w:t>автомобилю</w:t>
      </w:r>
      <w:r w:rsidR="00C84ACF">
        <w:rPr>
          <w:sz w:val="28"/>
        </w:rPr>
        <w:t xml:space="preserve"> </w:t>
      </w:r>
      <w:r w:rsidRPr="00C84ACF">
        <w:rPr>
          <w:sz w:val="28"/>
        </w:rPr>
        <w:t>КИА</w:t>
      </w:r>
      <w:r w:rsidR="00C84ACF">
        <w:rPr>
          <w:sz w:val="28"/>
        </w:rPr>
        <w:t xml:space="preserve"> </w:t>
      </w:r>
      <w:r w:rsidRPr="00C84ACF">
        <w:rPr>
          <w:sz w:val="28"/>
        </w:rPr>
        <w:t>Карнивал</w:t>
      </w:r>
      <w:r w:rsidR="00C84ACF">
        <w:rPr>
          <w:sz w:val="28"/>
        </w:rPr>
        <w:t xml:space="preserve"> </w:t>
      </w:r>
      <w:r w:rsidRPr="00C84ACF">
        <w:rPr>
          <w:sz w:val="28"/>
        </w:rPr>
        <w:t>принят</w:t>
      </w:r>
      <w:r w:rsidR="00C84ACF">
        <w:rPr>
          <w:sz w:val="28"/>
        </w:rPr>
        <w:t xml:space="preserve"> </w:t>
      </w:r>
      <w:r w:rsidRPr="00C84ACF">
        <w:rPr>
          <w:sz w:val="28"/>
        </w:rPr>
        <w:t>к</w:t>
      </w:r>
      <w:r w:rsidR="00C84ACF">
        <w:rPr>
          <w:sz w:val="28"/>
        </w:rPr>
        <w:t xml:space="preserve"> </w:t>
      </w:r>
      <w:r w:rsidRPr="00C84ACF">
        <w:rPr>
          <w:sz w:val="28"/>
        </w:rPr>
        <w:t>зачету</w:t>
      </w:r>
    </w:p>
    <w:p w:rsidR="00B23542" w:rsidRPr="00C84ACF" w:rsidRDefault="00B23542" w:rsidP="00C84ACF">
      <w:pPr>
        <w:pStyle w:val="a7"/>
        <w:widowControl w:val="0"/>
        <w:spacing w:line="360" w:lineRule="auto"/>
        <w:ind w:firstLine="709"/>
        <w:rPr>
          <w:sz w:val="28"/>
        </w:rPr>
      </w:pPr>
      <w:r w:rsidRPr="00C84ACF">
        <w:rPr>
          <w:sz w:val="28"/>
        </w:rPr>
        <w:t>Начиная</w:t>
      </w:r>
      <w:r w:rsidR="00C84ACF">
        <w:rPr>
          <w:sz w:val="28"/>
        </w:rPr>
        <w:t xml:space="preserve"> </w:t>
      </w:r>
      <w:r w:rsidRPr="00C84ACF">
        <w:rPr>
          <w:sz w:val="28"/>
        </w:rPr>
        <w:t>с</w:t>
      </w:r>
      <w:r w:rsidR="00C84ACF">
        <w:rPr>
          <w:sz w:val="28"/>
        </w:rPr>
        <w:t xml:space="preserve"> </w:t>
      </w:r>
      <w:r w:rsidRPr="00C84ACF">
        <w:rPr>
          <w:sz w:val="28"/>
        </w:rPr>
        <w:t>августа</w:t>
      </w:r>
      <w:r w:rsidR="00C84ACF">
        <w:rPr>
          <w:sz w:val="28"/>
        </w:rPr>
        <w:t xml:space="preserve"> </w:t>
      </w:r>
      <w:r w:rsidRPr="00C84ACF">
        <w:rPr>
          <w:sz w:val="28"/>
        </w:rPr>
        <w:t>2003</w:t>
      </w:r>
      <w:r w:rsidR="00C84ACF">
        <w:rPr>
          <w:sz w:val="28"/>
        </w:rPr>
        <w:t xml:space="preserve"> </w:t>
      </w:r>
      <w:r w:rsidRPr="00C84ACF">
        <w:rPr>
          <w:sz w:val="28"/>
        </w:rPr>
        <w:t>года,</w:t>
      </w:r>
      <w:r w:rsidR="00C84ACF">
        <w:rPr>
          <w:sz w:val="28"/>
        </w:rPr>
        <w:t xml:space="preserve"> </w:t>
      </w:r>
      <w:r w:rsidRPr="00C84ACF">
        <w:rPr>
          <w:sz w:val="28"/>
        </w:rPr>
        <w:t>проценты</w:t>
      </w:r>
      <w:r w:rsidR="00C84ACF">
        <w:rPr>
          <w:sz w:val="28"/>
        </w:rPr>
        <w:t xml:space="preserve"> </w:t>
      </w:r>
      <w:r w:rsidRPr="00C84ACF">
        <w:rPr>
          <w:sz w:val="28"/>
        </w:rPr>
        <w:t>за</w:t>
      </w:r>
      <w:r w:rsidR="00C84ACF">
        <w:rPr>
          <w:sz w:val="28"/>
        </w:rPr>
        <w:t xml:space="preserve"> </w:t>
      </w:r>
      <w:r w:rsidRPr="00C84ACF">
        <w:rPr>
          <w:sz w:val="28"/>
        </w:rPr>
        <w:t>кредит</w:t>
      </w:r>
      <w:r w:rsidR="00C84ACF">
        <w:rPr>
          <w:sz w:val="28"/>
        </w:rPr>
        <w:t xml:space="preserve"> </w:t>
      </w:r>
      <w:r w:rsidRPr="00C84ACF">
        <w:rPr>
          <w:sz w:val="28"/>
        </w:rPr>
        <w:t>до</w:t>
      </w:r>
      <w:r w:rsidR="00C84ACF">
        <w:rPr>
          <w:sz w:val="28"/>
        </w:rPr>
        <w:t xml:space="preserve"> </w:t>
      </w:r>
      <w:r w:rsidRPr="00C84ACF">
        <w:rPr>
          <w:sz w:val="28"/>
        </w:rPr>
        <w:t>момента</w:t>
      </w:r>
      <w:r w:rsidR="00C84ACF">
        <w:rPr>
          <w:sz w:val="28"/>
        </w:rPr>
        <w:t xml:space="preserve"> </w:t>
      </w:r>
      <w:r w:rsidRPr="00C84ACF">
        <w:rPr>
          <w:sz w:val="28"/>
        </w:rPr>
        <w:t>его</w:t>
      </w:r>
      <w:r w:rsidR="00C84ACF">
        <w:rPr>
          <w:sz w:val="28"/>
        </w:rPr>
        <w:t xml:space="preserve"> </w:t>
      </w:r>
      <w:r w:rsidRPr="00C84ACF">
        <w:rPr>
          <w:sz w:val="28"/>
        </w:rPr>
        <w:t>погашения</w:t>
      </w:r>
      <w:r w:rsidR="00C84ACF">
        <w:rPr>
          <w:sz w:val="28"/>
        </w:rPr>
        <w:t xml:space="preserve"> </w:t>
      </w:r>
      <w:r w:rsidRPr="00C84ACF">
        <w:rPr>
          <w:sz w:val="28"/>
        </w:rPr>
        <w:t>будут</w:t>
      </w:r>
      <w:r w:rsidR="00C84ACF">
        <w:rPr>
          <w:sz w:val="28"/>
        </w:rPr>
        <w:t xml:space="preserve"> </w:t>
      </w:r>
      <w:r w:rsidRPr="00C84ACF">
        <w:rPr>
          <w:sz w:val="28"/>
        </w:rPr>
        <w:t>начисляться</w:t>
      </w:r>
      <w:r w:rsidR="00C84ACF">
        <w:rPr>
          <w:sz w:val="28"/>
        </w:rPr>
        <w:t xml:space="preserve"> </w:t>
      </w:r>
      <w:r w:rsidRPr="00C84ACF">
        <w:rPr>
          <w:sz w:val="28"/>
        </w:rPr>
        <w:t>в</w:t>
      </w:r>
      <w:r w:rsidR="00C84ACF">
        <w:rPr>
          <w:sz w:val="28"/>
        </w:rPr>
        <w:t xml:space="preserve"> </w:t>
      </w:r>
      <w:r w:rsidRPr="00C84ACF">
        <w:rPr>
          <w:sz w:val="28"/>
        </w:rPr>
        <w:t>бухгалтерском</w:t>
      </w:r>
      <w:r w:rsidR="00C84ACF">
        <w:rPr>
          <w:sz w:val="28"/>
        </w:rPr>
        <w:t xml:space="preserve"> </w:t>
      </w:r>
      <w:r w:rsidRPr="00C84ACF">
        <w:rPr>
          <w:sz w:val="28"/>
        </w:rPr>
        <w:t>учете</w:t>
      </w:r>
      <w:r w:rsidR="00C84ACF">
        <w:rPr>
          <w:sz w:val="28"/>
        </w:rPr>
        <w:t xml:space="preserve"> </w:t>
      </w:r>
      <w:r w:rsidRPr="00C84ACF">
        <w:rPr>
          <w:sz w:val="28"/>
        </w:rPr>
        <w:t>следующим</w:t>
      </w:r>
      <w:r w:rsidR="00C84ACF">
        <w:rPr>
          <w:sz w:val="28"/>
        </w:rPr>
        <w:t xml:space="preserve"> </w:t>
      </w:r>
      <w:r w:rsidRPr="00C84ACF">
        <w:rPr>
          <w:sz w:val="28"/>
        </w:rPr>
        <w:t>образом:</w:t>
      </w:r>
    </w:p>
    <w:p w:rsidR="00B23542" w:rsidRPr="00C84ACF" w:rsidRDefault="00B23542" w:rsidP="00C84ACF">
      <w:pPr>
        <w:pStyle w:val="a7"/>
        <w:widowControl w:val="0"/>
        <w:spacing w:line="360" w:lineRule="auto"/>
        <w:ind w:firstLine="709"/>
        <w:rPr>
          <w:sz w:val="28"/>
        </w:rPr>
      </w:pPr>
      <w:r w:rsidRPr="00C84ACF">
        <w:rPr>
          <w:sz w:val="28"/>
        </w:rPr>
        <w:t>Дт</w:t>
      </w:r>
      <w:r w:rsidR="00C84ACF" w:rsidRPr="00C5011C">
        <w:rPr>
          <w:sz w:val="28"/>
        </w:rPr>
        <w:t xml:space="preserve"> </w:t>
      </w:r>
      <w:r w:rsidRPr="00C84ACF">
        <w:rPr>
          <w:sz w:val="28"/>
        </w:rPr>
        <w:t>91</w:t>
      </w:r>
      <w:r w:rsidR="00C84ACF" w:rsidRPr="00C5011C">
        <w:rPr>
          <w:sz w:val="28"/>
        </w:rPr>
        <w:t xml:space="preserve"> </w:t>
      </w:r>
      <w:r w:rsidRPr="00C84ACF">
        <w:rPr>
          <w:sz w:val="28"/>
        </w:rPr>
        <w:t>Кт</w:t>
      </w:r>
      <w:r w:rsidR="00C84ACF" w:rsidRPr="00C5011C">
        <w:rPr>
          <w:sz w:val="28"/>
        </w:rPr>
        <w:t xml:space="preserve"> </w:t>
      </w:r>
      <w:r w:rsidRPr="00C84ACF">
        <w:rPr>
          <w:sz w:val="28"/>
        </w:rPr>
        <w:t>66</w:t>
      </w:r>
      <w:r w:rsidR="00C84ACF">
        <w:rPr>
          <w:sz w:val="28"/>
        </w:rPr>
        <w:t xml:space="preserve"> </w:t>
      </w:r>
      <w:r w:rsidRPr="00C84ACF">
        <w:rPr>
          <w:sz w:val="28"/>
        </w:rPr>
        <w:t>–</w:t>
      </w:r>
      <w:r w:rsidR="00C84ACF">
        <w:rPr>
          <w:sz w:val="28"/>
        </w:rPr>
        <w:t xml:space="preserve"> </w:t>
      </w:r>
      <w:r w:rsidRPr="00C84ACF">
        <w:rPr>
          <w:sz w:val="28"/>
        </w:rPr>
        <w:t>12</w:t>
      </w:r>
      <w:r w:rsidR="00C84ACF" w:rsidRPr="00C5011C">
        <w:rPr>
          <w:sz w:val="28"/>
        </w:rPr>
        <w:t xml:space="preserve"> </w:t>
      </w:r>
      <w:r w:rsidRPr="00C84ACF">
        <w:rPr>
          <w:sz w:val="28"/>
        </w:rPr>
        <w:t>740</w:t>
      </w:r>
      <w:r w:rsidR="00C84ACF" w:rsidRPr="00C5011C">
        <w:rPr>
          <w:sz w:val="28"/>
        </w:rPr>
        <w:t xml:space="preserve"> </w:t>
      </w:r>
      <w:r w:rsidR="00632D0A" w:rsidRPr="00C84ACF">
        <w:rPr>
          <w:sz w:val="28"/>
        </w:rPr>
        <w:t>руб.</w:t>
      </w:r>
      <w:r w:rsidR="00632D0A" w:rsidRPr="00C84ACF">
        <w:rPr>
          <w:sz w:val="28"/>
        </w:rPr>
        <w:tab/>
      </w:r>
      <w:r w:rsidRPr="00C84ACF">
        <w:rPr>
          <w:sz w:val="28"/>
        </w:rPr>
        <w:t>начислены</w:t>
      </w:r>
      <w:r w:rsidR="00C84ACF">
        <w:rPr>
          <w:sz w:val="28"/>
        </w:rPr>
        <w:t xml:space="preserve"> </w:t>
      </w:r>
      <w:r w:rsidRPr="00C84ACF">
        <w:rPr>
          <w:sz w:val="28"/>
        </w:rPr>
        <w:t>проценты</w:t>
      </w:r>
      <w:r w:rsidR="00C84ACF">
        <w:rPr>
          <w:sz w:val="28"/>
        </w:rPr>
        <w:t xml:space="preserve"> </w:t>
      </w:r>
      <w:r w:rsidRPr="00C84ACF">
        <w:rPr>
          <w:sz w:val="28"/>
        </w:rPr>
        <w:t>за</w:t>
      </w:r>
      <w:r w:rsidR="00C84ACF">
        <w:rPr>
          <w:sz w:val="28"/>
        </w:rPr>
        <w:t xml:space="preserve"> </w:t>
      </w:r>
      <w:r w:rsidRPr="00C84ACF">
        <w:rPr>
          <w:sz w:val="28"/>
        </w:rPr>
        <w:t>август</w:t>
      </w:r>
      <w:r w:rsidR="00C84ACF">
        <w:rPr>
          <w:sz w:val="28"/>
        </w:rPr>
        <w:t xml:space="preserve"> </w:t>
      </w:r>
      <w:r w:rsidRPr="00C84ACF">
        <w:rPr>
          <w:sz w:val="28"/>
        </w:rPr>
        <w:t>по</w:t>
      </w:r>
      <w:r w:rsidR="00C84ACF">
        <w:rPr>
          <w:sz w:val="28"/>
        </w:rPr>
        <w:t xml:space="preserve"> </w:t>
      </w:r>
      <w:r w:rsidRPr="00C84ACF">
        <w:rPr>
          <w:sz w:val="28"/>
        </w:rPr>
        <w:t>кредиту</w:t>
      </w:r>
      <w:r w:rsidR="00632D0A" w:rsidRPr="00C84ACF">
        <w:rPr>
          <w:sz w:val="28"/>
        </w:rPr>
        <w:t>.</w:t>
      </w:r>
    </w:p>
    <w:p w:rsidR="00B23542" w:rsidRPr="00C84ACF" w:rsidRDefault="00B23542" w:rsidP="00C84ACF">
      <w:pPr>
        <w:pStyle w:val="a9"/>
        <w:widowControl w:val="0"/>
        <w:spacing w:line="360" w:lineRule="auto"/>
        <w:ind w:right="0" w:firstLine="709"/>
        <w:jc w:val="both"/>
        <w:rPr>
          <w:b w:val="0"/>
          <w:sz w:val="28"/>
        </w:rPr>
      </w:pPr>
      <w:r w:rsidRPr="00C84ACF">
        <w:rPr>
          <w:b w:val="0"/>
          <w:sz w:val="28"/>
        </w:rPr>
        <w:t>При</w:t>
      </w:r>
      <w:r w:rsidR="00C84ACF">
        <w:rPr>
          <w:b w:val="0"/>
          <w:sz w:val="28"/>
        </w:rPr>
        <w:t xml:space="preserve"> </w:t>
      </w:r>
      <w:r w:rsidRPr="00C84ACF">
        <w:rPr>
          <w:b w:val="0"/>
          <w:sz w:val="28"/>
        </w:rPr>
        <w:t>принятии</w:t>
      </w:r>
      <w:r w:rsidR="00C84ACF">
        <w:rPr>
          <w:b w:val="0"/>
          <w:sz w:val="28"/>
        </w:rPr>
        <w:t xml:space="preserve"> </w:t>
      </w:r>
      <w:r w:rsidRPr="00C84ACF">
        <w:rPr>
          <w:b w:val="0"/>
          <w:sz w:val="28"/>
        </w:rPr>
        <w:t>к</w:t>
      </w:r>
      <w:r w:rsidR="00C84ACF">
        <w:rPr>
          <w:b w:val="0"/>
          <w:sz w:val="28"/>
        </w:rPr>
        <w:t xml:space="preserve"> </w:t>
      </w:r>
      <w:r w:rsidRPr="00C84ACF">
        <w:rPr>
          <w:b w:val="0"/>
          <w:sz w:val="28"/>
        </w:rPr>
        <w:t>учету</w:t>
      </w:r>
      <w:r w:rsidR="00C84ACF">
        <w:rPr>
          <w:b w:val="0"/>
          <w:sz w:val="28"/>
        </w:rPr>
        <w:t xml:space="preserve"> </w:t>
      </w:r>
      <w:r w:rsidRPr="00C84ACF">
        <w:rPr>
          <w:b w:val="0"/>
          <w:sz w:val="28"/>
        </w:rPr>
        <w:t>в</w:t>
      </w:r>
      <w:r w:rsidR="00C84ACF">
        <w:rPr>
          <w:b w:val="0"/>
          <w:sz w:val="28"/>
        </w:rPr>
        <w:t xml:space="preserve"> </w:t>
      </w:r>
      <w:r w:rsidRPr="00C84ACF">
        <w:rPr>
          <w:b w:val="0"/>
          <w:sz w:val="28"/>
        </w:rPr>
        <w:t>качестве</w:t>
      </w:r>
      <w:r w:rsidR="00C84ACF">
        <w:rPr>
          <w:b w:val="0"/>
          <w:sz w:val="28"/>
        </w:rPr>
        <w:t xml:space="preserve"> </w:t>
      </w:r>
      <w:r w:rsidRPr="00C84ACF">
        <w:rPr>
          <w:b w:val="0"/>
          <w:sz w:val="28"/>
        </w:rPr>
        <w:t>объектов</w:t>
      </w:r>
      <w:r w:rsidR="00C84ACF">
        <w:rPr>
          <w:b w:val="0"/>
          <w:sz w:val="28"/>
        </w:rPr>
        <w:t xml:space="preserve"> </w:t>
      </w:r>
      <w:r w:rsidRPr="00C84ACF">
        <w:rPr>
          <w:b w:val="0"/>
          <w:sz w:val="28"/>
        </w:rPr>
        <w:t>основных</w:t>
      </w:r>
      <w:r w:rsidR="00C84ACF">
        <w:rPr>
          <w:b w:val="0"/>
          <w:sz w:val="28"/>
        </w:rPr>
        <w:t xml:space="preserve"> </w:t>
      </w:r>
      <w:r w:rsidRPr="00C84ACF">
        <w:rPr>
          <w:b w:val="0"/>
          <w:sz w:val="28"/>
        </w:rPr>
        <w:t>средств</w:t>
      </w:r>
      <w:r w:rsidR="00C84ACF">
        <w:rPr>
          <w:b w:val="0"/>
          <w:sz w:val="28"/>
        </w:rPr>
        <w:t xml:space="preserve"> </w:t>
      </w:r>
      <w:r w:rsidRPr="00C84ACF">
        <w:rPr>
          <w:b w:val="0"/>
          <w:sz w:val="28"/>
        </w:rPr>
        <w:t>недвижимого</w:t>
      </w:r>
      <w:r w:rsidR="00C84ACF">
        <w:rPr>
          <w:b w:val="0"/>
          <w:sz w:val="28"/>
        </w:rPr>
        <w:t xml:space="preserve"> </w:t>
      </w:r>
      <w:r w:rsidRPr="00C84ACF">
        <w:rPr>
          <w:b w:val="0"/>
          <w:sz w:val="28"/>
        </w:rPr>
        <w:t>имущества</w:t>
      </w:r>
      <w:r w:rsidR="00C84ACF">
        <w:rPr>
          <w:b w:val="0"/>
          <w:sz w:val="28"/>
        </w:rPr>
        <w:t xml:space="preserve"> </w:t>
      </w:r>
      <w:r w:rsidRPr="00C84ACF">
        <w:rPr>
          <w:b w:val="0"/>
          <w:sz w:val="28"/>
        </w:rPr>
        <w:t>(земельные</w:t>
      </w:r>
      <w:r w:rsidR="00C84ACF">
        <w:rPr>
          <w:b w:val="0"/>
          <w:sz w:val="28"/>
        </w:rPr>
        <w:t xml:space="preserve"> </w:t>
      </w:r>
      <w:r w:rsidRPr="00C84ACF">
        <w:rPr>
          <w:b w:val="0"/>
          <w:sz w:val="28"/>
        </w:rPr>
        <w:t>участки,</w:t>
      </w:r>
      <w:r w:rsidR="00C84ACF">
        <w:rPr>
          <w:b w:val="0"/>
          <w:sz w:val="28"/>
        </w:rPr>
        <w:t xml:space="preserve"> </w:t>
      </w:r>
      <w:r w:rsidRPr="00C84ACF">
        <w:rPr>
          <w:b w:val="0"/>
          <w:sz w:val="28"/>
        </w:rPr>
        <w:t>участки</w:t>
      </w:r>
      <w:r w:rsidR="00C84ACF">
        <w:rPr>
          <w:b w:val="0"/>
          <w:sz w:val="28"/>
        </w:rPr>
        <w:t xml:space="preserve"> </w:t>
      </w:r>
      <w:r w:rsidRPr="00C84ACF">
        <w:rPr>
          <w:b w:val="0"/>
          <w:sz w:val="28"/>
        </w:rPr>
        <w:t>недр,</w:t>
      </w:r>
      <w:r w:rsidR="00C84ACF">
        <w:rPr>
          <w:b w:val="0"/>
          <w:sz w:val="28"/>
        </w:rPr>
        <w:t xml:space="preserve"> </w:t>
      </w:r>
      <w:r w:rsidRPr="00C84ACF">
        <w:rPr>
          <w:b w:val="0"/>
          <w:sz w:val="28"/>
        </w:rPr>
        <w:t>обособленные</w:t>
      </w:r>
      <w:r w:rsidR="00C84ACF">
        <w:rPr>
          <w:b w:val="0"/>
          <w:sz w:val="28"/>
        </w:rPr>
        <w:t xml:space="preserve"> </w:t>
      </w:r>
      <w:r w:rsidRPr="00C84ACF">
        <w:rPr>
          <w:b w:val="0"/>
          <w:sz w:val="28"/>
        </w:rPr>
        <w:t>водные</w:t>
      </w:r>
      <w:r w:rsidR="00C84ACF">
        <w:rPr>
          <w:b w:val="0"/>
          <w:sz w:val="28"/>
        </w:rPr>
        <w:t xml:space="preserve"> </w:t>
      </w:r>
      <w:r w:rsidRPr="00C84ACF">
        <w:rPr>
          <w:b w:val="0"/>
          <w:sz w:val="28"/>
        </w:rPr>
        <w:t>объекты,</w:t>
      </w:r>
      <w:r w:rsidR="00C84ACF">
        <w:rPr>
          <w:b w:val="0"/>
          <w:sz w:val="28"/>
        </w:rPr>
        <w:t xml:space="preserve"> </w:t>
      </w:r>
      <w:r w:rsidRPr="00C84ACF">
        <w:rPr>
          <w:b w:val="0"/>
          <w:sz w:val="28"/>
        </w:rPr>
        <w:t>здания</w:t>
      </w:r>
      <w:r w:rsidR="00C84ACF">
        <w:rPr>
          <w:b w:val="0"/>
          <w:sz w:val="28"/>
        </w:rPr>
        <w:t xml:space="preserve"> </w:t>
      </w:r>
      <w:r w:rsidRPr="00C84ACF">
        <w:rPr>
          <w:b w:val="0"/>
          <w:sz w:val="28"/>
        </w:rPr>
        <w:t>и</w:t>
      </w:r>
      <w:r w:rsidR="00C84ACF">
        <w:rPr>
          <w:b w:val="0"/>
          <w:sz w:val="28"/>
        </w:rPr>
        <w:t xml:space="preserve"> </w:t>
      </w:r>
      <w:r w:rsidRPr="00C84ACF">
        <w:rPr>
          <w:b w:val="0"/>
          <w:sz w:val="28"/>
        </w:rPr>
        <w:t>сооружения,</w:t>
      </w:r>
      <w:r w:rsidR="00C84ACF">
        <w:rPr>
          <w:b w:val="0"/>
          <w:sz w:val="28"/>
        </w:rPr>
        <w:t xml:space="preserve"> </w:t>
      </w:r>
      <w:r w:rsidRPr="00C84ACF">
        <w:rPr>
          <w:b w:val="0"/>
          <w:sz w:val="28"/>
        </w:rPr>
        <w:t>жилые</w:t>
      </w:r>
      <w:r w:rsidR="00C84ACF">
        <w:rPr>
          <w:b w:val="0"/>
          <w:sz w:val="28"/>
        </w:rPr>
        <w:t xml:space="preserve"> </w:t>
      </w:r>
      <w:r w:rsidRPr="00C84ACF">
        <w:rPr>
          <w:b w:val="0"/>
          <w:sz w:val="28"/>
        </w:rPr>
        <w:t>и</w:t>
      </w:r>
      <w:r w:rsidR="00C84ACF">
        <w:rPr>
          <w:b w:val="0"/>
          <w:sz w:val="28"/>
        </w:rPr>
        <w:t xml:space="preserve"> </w:t>
      </w:r>
      <w:r w:rsidRPr="00C84ACF">
        <w:rPr>
          <w:b w:val="0"/>
          <w:sz w:val="28"/>
        </w:rPr>
        <w:t>нежилые</w:t>
      </w:r>
      <w:r w:rsidR="00C84ACF">
        <w:rPr>
          <w:b w:val="0"/>
          <w:sz w:val="28"/>
        </w:rPr>
        <w:t xml:space="preserve"> </w:t>
      </w:r>
      <w:r w:rsidRPr="00C84ACF">
        <w:rPr>
          <w:b w:val="0"/>
          <w:sz w:val="28"/>
        </w:rPr>
        <w:t>помещения</w:t>
      </w:r>
      <w:r w:rsidR="00C84ACF">
        <w:rPr>
          <w:b w:val="0"/>
          <w:sz w:val="28"/>
        </w:rPr>
        <w:t xml:space="preserve"> </w:t>
      </w:r>
      <w:r w:rsidRPr="00C84ACF">
        <w:rPr>
          <w:b w:val="0"/>
          <w:sz w:val="28"/>
        </w:rPr>
        <w:t>и</w:t>
      </w:r>
      <w:r w:rsidR="00C84ACF">
        <w:rPr>
          <w:b w:val="0"/>
          <w:sz w:val="28"/>
        </w:rPr>
        <w:t xml:space="preserve"> </w:t>
      </w:r>
      <w:r w:rsidRPr="00C84ACF">
        <w:rPr>
          <w:b w:val="0"/>
          <w:sz w:val="28"/>
        </w:rPr>
        <w:t>т.д.)</w:t>
      </w:r>
      <w:r w:rsidR="00C84ACF">
        <w:rPr>
          <w:b w:val="0"/>
          <w:sz w:val="28"/>
        </w:rPr>
        <w:t xml:space="preserve"> </w:t>
      </w:r>
      <w:r w:rsidRPr="00C84ACF">
        <w:rPr>
          <w:b w:val="0"/>
          <w:sz w:val="28"/>
        </w:rPr>
        <w:t>следует</w:t>
      </w:r>
      <w:r w:rsidR="00C84ACF">
        <w:rPr>
          <w:b w:val="0"/>
          <w:sz w:val="28"/>
        </w:rPr>
        <w:t xml:space="preserve"> </w:t>
      </w:r>
      <w:r w:rsidRPr="00C84ACF">
        <w:rPr>
          <w:b w:val="0"/>
          <w:sz w:val="28"/>
        </w:rPr>
        <w:t>исходить</w:t>
      </w:r>
      <w:r w:rsidR="00C84ACF">
        <w:rPr>
          <w:b w:val="0"/>
          <w:sz w:val="28"/>
        </w:rPr>
        <w:t xml:space="preserve"> </w:t>
      </w:r>
      <w:r w:rsidRPr="00C84ACF">
        <w:rPr>
          <w:b w:val="0"/>
          <w:sz w:val="28"/>
        </w:rPr>
        <w:t>из</w:t>
      </w:r>
      <w:r w:rsidR="00C84ACF">
        <w:rPr>
          <w:b w:val="0"/>
          <w:sz w:val="28"/>
        </w:rPr>
        <w:t xml:space="preserve"> </w:t>
      </w:r>
      <w:r w:rsidRPr="00C84ACF">
        <w:rPr>
          <w:b w:val="0"/>
          <w:sz w:val="28"/>
        </w:rPr>
        <w:t>норм,</w:t>
      </w:r>
      <w:r w:rsidR="00C84ACF">
        <w:rPr>
          <w:b w:val="0"/>
          <w:sz w:val="28"/>
        </w:rPr>
        <w:t xml:space="preserve"> </w:t>
      </w:r>
      <w:r w:rsidRPr="00C84ACF">
        <w:rPr>
          <w:b w:val="0"/>
          <w:sz w:val="28"/>
        </w:rPr>
        <w:t>заложенных</w:t>
      </w:r>
      <w:r w:rsidR="00C84ACF">
        <w:rPr>
          <w:b w:val="0"/>
          <w:sz w:val="28"/>
        </w:rPr>
        <w:t xml:space="preserve"> </w:t>
      </w:r>
      <w:r w:rsidRPr="00C84ACF">
        <w:rPr>
          <w:b w:val="0"/>
          <w:sz w:val="28"/>
        </w:rPr>
        <w:t>в</w:t>
      </w:r>
      <w:r w:rsidR="00C84ACF">
        <w:rPr>
          <w:b w:val="0"/>
          <w:sz w:val="28"/>
        </w:rPr>
        <w:t xml:space="preserve"> </w:t>
      </w:r>
      <w:r w:rsidRPr="00C84ACF">
        <w:rPr>
          <w:b w:val="0"/>
          <w:sz w:val="28"/>
        </w:rPr>
        <w:t>ГК</w:t>
      </w:r>
      <w:r w:rsidR="00C84ACF">
        <w:rPr>
          <w:b w:val="0"/>
          <w:sz w:val="28"/>
        </w:rPr>
        <w:t xml:space="preserve"> </w:t>
      </w:r>
      <w:r w:rsidRPr="00C84ACF">
        <w:rPr>
          <w:b w:val="0"/>
          <w:sz w:val="28"/>
        </w:rPr>
        <w:t>РФ</w:t>
      </w:r>
      <w:r w:rsidR="00C84ACF">
        <w:rPr>
          <w:b w:val="0"/>
          <w:sz w:val="28"/>
        </w:rPr>
        <w:t xml:space="preserve"> </w:t>
      </w:r>
      <w:r w:rsidRPr="00C84ACF">
        <w:rPr>
          <w:b w:val="0"/>
          <w:sz w:val="28"/>
        </w:rPr>
        <w:t>и</w:t>
      </w:r>
      <w:r w:rsidR="00C84ACF">
        <w:rPr>
          <w:b w:val="0"/>
          <w:sz w:val="28"/>
        </w:rPr>
        <w:t xml:space="preserve"> </w:t>
      </w:r>
      <w:r w:rsidRPr="00C84ACF">
        <w:rPr>
          <w:b w:val="0"/>
          <w:sz w:val="28"/>
        </w:rPr>
        <w:t>Федеральном</w:t>
      </w:r>
      <w:r w:rsidR="00C84ACF">
        <w:rPr>
          <w:b w:val="0"/>
          <w:sz w:val="28"/>
        </w:rPr>
        <w:t xml:space="preserve"> </w:t>
      </w:r>
      <w:r w:rsidRPr="00C84ACF">
        <w:rPr>
          <w:b w:val="0"/>
          <w:sz w:val="28"/>
        </w:rPr>
        <w:t>законе</w:t>
      </w:r>
      <w:r w:rsidR="00C84ACF">
        <w:rPr>
          <w:b w:val="0"/>
          <w:sz w:val="28"/>
        </w:rPr>
        <w:t xml:space="preserve"> </w:t>
      </w:r>
      <w:r w:rsidRPr="00C84ACF">
        <w:rPr>
          <w:b w:val="0"/>
          <w:sz w:val="28"/>
        </w:rPr>
        <w:t>от</w:t>
      </w:r>
      <w:r w:rsidR="00C84ACF">
        <w:rPr>
          <w:b w:val="0"/>
          <w:sz w:val="28"/>
        </w:rPr>
        <w:t xml:space="preserve"> </w:t>
      </w:r>
      <w:r w:rsidRPr="00C84ACF">
        <w:rPr>
          <w:b w:val="0"/>
          <w:sz w:val="28"/>
        </w:rPr>
        <w:t>21.07.97</w:t>
      </w:r>
      <w:r w:rsidR="00C84ACF">
        <w:rPr>
          <w:b w:val="0"/>
          <w:sz w:val="28"/>
        </w:rPr>
        <w:t xml:space="preserve"> </w:t>
      </w:r>
      <w:r w:rsidRPr="00C84ACF">
        <w:rPr>
          <w:b w:val="0"/>
          <w:sz w:val="28"/>
        </w:rPr>
        <w:t>№</w:t>
      </w:r>
      <w:r w:rsidR="00C84ACF">
        <w:rPr>
          <w:b w:val="0"/>
          <w:sz w:val="28"/>
        </w:rPr>
        <w:t xml:space="preserve"> </w:t>
      </w:r>
      <w:r w:rsidRPr="00C84ACF">
        <w:rPr>
          <w:b w:val="0"/>
          <w:sz w:val="28"/>
        </w:rPr>
        <w:t>122-ФЗ</w:t>
      </w:r>
      <w:r w:rsidR="00C84ACF">
        <w:rPr>
          <w:b w:val="0"/>
          <w:sz w:val="28"/>
        </w:rPr>
        <w:t xml:space="preserve"> </w:t>
      </w:r>
      <w:r w:rsidRPr="00C84ACF">
        <w:rPr>
          <w:b w:val="0"/>
          <w:sz w:val="28"/>
        </w:rPr>
        <w:t>«О</w:t>
      </w:r>
      <w:r w:rsidR="00C84ACF">
        <w:rPr>
          <w:b w:val="0"/>
          <w:sz w:val="28"/>
        </w:rPr>
        <w:t xml:space="preserve"> </w:t>
      </w:r>
      <w:r w:rsidRPr="00C84ACF">
        <w:rPr>
          <w:b w:val="0"/>
          <w:sz w:val="28"/>
        </w:rPr>
        <w:t>государственной</w:t>
      </w:r>
      <w:r w:rsidR="00C84ACF">
        <w:rPr>
          <w:b w:val="0"/>
          <w:sz w:val="28"/>
        </w:rPr>
        <w:t xml:space="preserve"> </w:t>
      </w:r>
      <w:r w:rsidRPr="00C84ACF">
        <w:rPr>
          <w:b w:val="0"/>
          <w:sz w:val="28"/>
        </w:rPr>
        <w:t>регистрации</w:t>
      </w:r>
      <w:r w:rsidR="00C84ACF">
        <w:rPr>
          <w:b w:val="0"/>
          <w:sz w:val="28"/>
        </w:rPr>
        <w:t xml:space="preserve"> </w:t>
      </w:r>
      <w:r w:rsidRPr="00C84ACF">
        <w:rPr>
          <w:b w:val="0"/>
          <w:sz w:val="28"/>
        </w:rPr>
        <w:t>прав</w:t>
      </w:r>
      <w:r w:rsidR="00C84ACF">
        <w:rPr>
          <w:b w:val="0"/>
          <w:sz w:val="28"/>
        </w:rPr>
        <w:t xml:space="preserve"> </w:t>
      </w:r>
      <w:r w:rsidRPr="00C84ACF">
        <w:rPr>
          <w:b w:val="0"/>
          <w:sz w:val="28"/>
        </w:rPr>
        <w:t>на</w:t>
      </w:r>
      <w:r w:rsidR="00C84ACF">
        <w:rPr>
          <w:b w:val="0"/>
          <w:sz w:val="28"/>
        </w:rPr>
        <w:t xml:space="preserve"> </w:t>
      </w:r>
      <w:r w:rsidRPr="00C84ACF">
        <w:rPr>
          <w:b w:val="0"/>
          <w:sz w:val="28"/>
        </w:rPr>
        <w:t>недвижимое</w:t>
      </w:r>
      <w:r w:rsidR="00C84ACF">
        <w:rPr>
          <w:b w:val="0"/>
          <w:sz w:val="28"/>
        </w:rPr>
        <w:t xml:space="preserve"> </w:t>
      </w:r>
      <w:r w:rsidRPr="00C84ACF">
        <w:rPr>
          <w:b w:val="0"/>
          <w:sz w:val="28"/>
        </w:rPr>
        <w:t>имущество</w:t>
      </w:r>
      <w:r w:rsidR="00C84ACF">
        <w:rPr>
          <w:b w:val="0"/>
          <w:sz w:val="28"/>
        </w:rPr>
        <w:t xml:space="preserve"> </w:t>
      </w:r>
      <w:r w:rsidRPr="00C84ACF">
        <w:rPr>
          <w:b w:val="0"/>
          <w:sz w:val="28"/>
        </w:rPr>
        <w:t>и</w:t>
      </w:r>
      <w:r w:rsidR="00C84ACF">
        <w:rPr>
          <w:b w:val="0"/>
          <w:sz w:val="28"/>
        </w:rPr>
        <w:t xml:space="preserve"> </w:t>
      </w:r>
      <w:r w:rsidRPr="00C84ACF">
        <w:rPr>
          <w:b w:val="0"/>
          <w:sz w:val="28"/>
        </w:rPr>
        <w:t>сделок</w:t>
      </w:r>
      <w:r w:rsidR="00C84ACF">
        <w:rPr>
          <w:b w:val="0"/>
          <w:sz w:val="28"/>
        </w:rPr>
        <w:t xml:space="preserve"> </w:t>
      </w:r>
      <w:r w:rsidRPr="00C84ACF">
        <w:rPr>
          <w:b w:val="0"/>
          <w:sz w:val="28"/>
        </w:rPr>
        <w:t>с</w:t>
      </w:r>
      <w:r w:rsidR="00C84ACF">
        <w:rPr>
          <w:b w:val="0"/>
          <w:sz w:val="28"/>
        </w:rPr>
        <w:t xml:space="preserve"> </w:t>
      </w:r>
      <w:r w:rsidRPr="00C84ACF">
        <w:rPr>
          <w:b w:val="0"/>
          <w:sz w:val="28"/>
        </w:rPr>
        <w:t>ним»</w:t>
      </w:r>
      <w:r w:rsidR="00C84ACF">
        <w:rPr>
          <w:b w:val="0"/>
          <w:sz w:val="28"/>
        </w:rPr>
        <w:t xml:space="preserve"> </w:t>
      </w:r>
      <w:r w:rsidRPr="00C84ACF">
        <w:rPr>
          <w:b w:val="0"/>
          <w:sz w:val="28"/>
        </w:rPr>
        <w:t>(в</w:t>
      </w:r>
      <w:r w:rsidR="00C84ACF">
        <w:rPr>
          <w:b w:val="0"/>
          <w:sz w:val="28"/>
        </w:rPr>
        <w:t xml:space="preserve"> </w:t>
      </w:r>
      <w:r w:rsidRPr="00C84ACF">
        <w:rPr>
          <w:b w:val="0"/>
          <w:sz w:val="28"/>
        </w:rPr>
        <w:t>редакции</w:t>
      </w:r>
      <w:r w:rsidR="00C84ACF">
        <w:rPr>
          <w:b w:val="0"/>
          <w:sz w:val="28"/>
        </w:rPr>
        <w:t xml:space="preserve"> </w:t>
      </w:r>
      <w:r w:rsidRPr="00C84ACF">
        <w:rPr>
          <w:b w:val="0"/>
          <w:sz w:val="28"/>
        </w:rPr>
        <w:t>последующих</w:t>
      </w:r>
      <w:r w:rsidR="00C84ACF">
        <w:rPr>
          <w:b w:val="0"/>
          <w:sz w:val="28"/>
        </w:rPr>
        <w:t xml:space="preserve"> </w:t>
      </w:r>
      <w:r w:rsidRPr="00C84ACF">
        <w:rPr>
          <w:b w:val="0"/>
          <w:sz w:val="28"/>
        </w:rPr>
        <w:t>изменений</w:t>
      </w:r>
      <w:r w:rsidR="00C84ACF">
        <w:rPr>
          <w:b w:val="0"/>
          <w:sz w:val="28"/>
        </w:rPr>
        <w:t xml:space="preserve"> </w:t>
      </w:r>
      <w:r w:rsidRPr="00C84ACF">
        <w:rPr>
          <w:b w:val="0"/>
          <w:sz w:val="28"/>
        </w:rPr>
        <w:t>и</w:t>
      </w:r>
      <w:r w:rsidR="00C84ACF">
        <w:rPr>
          <w:b w:val="0"/>
          <w:sz w:val="28"/>
        </w:rPr>
        <w:t xml:space="preserve"> </w:t>
      </w:r>
      <w:r w:rsidRPr="00C84ACF">
        <w:rPr>
          <w:b w:val="0"/>
          <w:sz w:val="28"/>
        </w:rPr>
        <w:t>дополнений)</w:t>
      </w:r>
      <w:r w:rsidR="009B3442" w:rsidRPr="00C84ACF">
        <w:rPr>
          <w:b w:val="0"/>
          <w:sz w:val="28"/>
        </w:rPr>
        <w:t>.</w:t>
      </w:r>
      <w:r w:rsidR="00C84ACF">
        <w:rPr>
          <w:b w:val="0"/>
          <w:sz w:val="28"/>
        </w:rPr>
        <w:t xml:space="preserve"> </w:t>
      </w:r>
      <w:r w:rsidR="009B3442" w:rsidRPr="00C84ACF">
        <w:rPr>
          <w:b w:val="0"/>
          <w:sz w:val="28"/>
        </w:rPr>
        <w:t>Данными</w:t>
      </w:r>
      <w:r w:rsidR="00C84ACF">
        <w:rPr>
          <w:b w:val="0"/>
          <w:sz w:val="28"/>
        </w:rPr>
        <w:t xml:space="preserve"> </w:t>
      </w:r>
      <w:r w:rsidR="009B3442" w:rsidRPr="00C84ACF">
        <w:rPr>
          <w:b w:val="0"/>
          <w:sz w:val="28"/>
        </w:rPr>
        <w:t>нормами</w:t>
      </w:r>
      <w:r w:rsidR="00C84ACF">
        <w:rPr>
          <w:b w:val="0"/>
          <w:sz w:val="28"/>
        </w:rPr>
        <w:t xml:space="preserve"> </w:t>
      </w:r>
      <w:r w:rsidRPr="00C84ACF">
        <w:rPr>
          <w:b w:val="0"/>
          <w:sz w:val="28"/>
        </w:rPr>
        <w:t>предусмотрено,</w:t>
      </w:r>
      <w:r w:rsidR="00C84ACF">
        <w:rPr>
          <w:b w:val="0"/>
          <w:sz w:val="28"/>
        </w:rPr>
        <w:t xml:space="preserve"> </w:t>
      </w:r>
      <w:r w:rsidRPr="00C84ACF">
        <w:rPr>
          <w:b w:val="0"/>
          <w:sz w:val="28"/>
        </w:rPr>
        <w:t>что</w:t>
      </w:r>
      <w:r w:rsidR="00C84ACF">
        <w:rPr>
          <w:b w:val="0"/>
          <w:sz w:val="28"/>
        </w:rPr>
        <w:t xml:space="preserve"> </w:t>
      </w:r>
      <w:r w:rsidRPr="00C84ACF">
        <w:rPr>
          <w:b w:val="0"/>
          <w:sz w:val="28"/>
        </w:rPr>
        <w:t>права</w:t>
      </w:r>
      <w:r w:rsidR="00C84ACF">
        <w:rPr>
          <w:b w:val="0"/>
          <w:sz w:val="28"/>
        </w:rPr>
        <w:t xml:space="preserve"> </w:t>
      </w:r>
      <w:r w:rsidRPr="00C84ACF">
        <w:rPr>
          <w:b w:val="0"/>
          <w:sz w:val="28"/>
        </w:rPr>
        <w:t>на</w:t>
      </w:r>
      <w:r w:rsidR="00C84ACF">
        <w:rPr>
          <w:b w:val="0"/>
          <w:sz w:val="28"/>
        </w:rPr>
        <w:t xml:space="preserve"> </w:t>
      </w:r>
      <w:r w:rsidRPr="00C84ACF">
        <w:rPr>
          <w:b w:val="0"/>
          <w:sz w:val="28"/>
        </w:rPr>
        <w:t>недвижимое</w:t>
      </w:r>
      <w:r w:rsidR="00C84ACF">
        <w:rPr>
          <w:b w:val="0"/>
          <w:sz w:val="28"/>
        </w:rPr>
        <w:t xml:space="preserve"> </w:t>
      </w:r>
      <w:r w:rsidRPr="00C84ACF">
        <w:rPr>
          <w:b w:val="0"/>
          <w:sz w:val="28"/>
        </w:rPr>
        <w:t>имущество</w:t>
      </w:r>
      <w:r w:rsidR="00C84ACF">
        <w:rPr>
          <w:b w:val="0"/>
          <w:sz w:val="28"/>
        </w:rPr>
        <w:t xml:space="preserve"> </w:t>
      </w:r>
      <w:r w:rsidRPr="00C84ACF">
        <w:rPr>
          <w:b w:val="0"/>
          <w:sz w:val="28"/>
        </w:rPr>
        <w:t>и</w:t>
      </w:r>
      <w:r w:rsidR="00C84ACF">
        <w:rPr>
          <w:b w:val="0"/>
          <w:sz w:val="28"/>
        </w:rPr>
        <w:t xml:space="preserve"> </w:t>
      </w:r>
      <w:r w:rsidRPr="00C84ACF">
        <w:rPr>
          <w:b w:val="0"/>
          <w:sz w:val="28"/>
        </w:rPr>
        <w:t>сделки</w:t>
      </w:r>
      <w:r w:rsidR="00C84ACF">
        <w:rPr>
          <w:b w:val="0"/>
          <w:sz w:val="28"/>
        </w:rPr>
        <w:t xml:space="preserve"> </w:t>
      </w:r>
      <w:r w:rsidRPr="00C84ACF">
        <w:rPr>
          <w:b w:val="0"/>
          <w:sz w:val="28"/>
        </w:rPr>
        <w:t>с</w:t>
      </w:r>
      <w:r w:rsidR="00C84ACF">
        <w:rPr>
          <w:b w:val="0"/>
          <w:sz w:val="28"/>
        </w:rPr>
        <w:t xml:space="preserve"> </w:t>
      </w:r>
      <w:r w:rsidRPr="00C84ACF">
        <w:rPr>
          <w:b w:val="0"/>
          <w:sz w:val="28"/>
        </w:rPr>
        <w:t>ним</w:t>
      </w:r>
      <w:r w:rsidR="00C84ACF">
        <w:rPr>
          <w:b w:val="0"/>
          <w:sz w:val="28"/>
        </w:rPr>
        <w:t xml:space="preserve"> </w:t>
      </w:r>
      <w:r w:rsidRPr="00C84ACF">
        <w:rPr>
          <w:b w:val="0"/>
          <w:sz w:val="28"/>
        </w:rPr>
        <w:t>подлежат</w:t>
      </w:r>
      <w:r w:rsidR="00C84ACF">
        <w:rPr>
          <w:b w:val="0"/>
          <w:sz w:val="28"/>
        </w:rPr>
        <w:t xml:space="preserve"> </w:t>
      </w:r>
      <w:r w:rsidRPr="00C84ACF">
        <w:rPr>
          <w:b w:val="0"/>
          <w:sz w:val="28"/>
        </w:rPr>
        <w:t>государственной</w:t>
      </w:r>
      <w:r w:rsidR="00C84ACF">
        <w:rPr>
          <w:b w:val="0"/>
          <w:sz w:val="28"/>
        </w:rPr>
        <w:t xml:space="preserve"> </w:t>
      </w:r>
      <w:r w:rsidRPr="00C84ACF">
        <w:rPr>
          <w:b w:val="0"/>
          <w:sz w:val="28"/>
        </w:rPr>
        <w:t>регистрации</w:t>
      </w:r>
      <w:r w:rsidR="00C84ACF">
        <w:rPr>
          <w:b w:val="0"/>
          <w:sz w:val="28"/>
        </w:rPr>
        <w:t xml:space="preserve"> </w:t>
      </w:r>
      <w:r w:rsidRPr="00C84ACF">
        <w:rPr>
          <w:b w:val="0"/>
          <w:sz w:val="28"/>
        </w:rPr>
        <w:t>в</w:t>
      </w:r>
      <w:r w:rsidR="00C84ACF">
        <w:rPr>
          <w:b w:val="0"/>
          <w:sz w:val="28"/>
        </w:rPr>
        <w:t xml:space="preserve"> </w:t>
      </w:r>
      <w:r w:rsidRPr="00C84ACF">
        <w:rPr>
          <w:b w:val="0"/>
          <w:sz w:val="28"/>
        </w:rPr>
        <w:t>Едином</w:t>
      </w:r>
      <w:r w:rsidR="00C84ACF">
        <w:rPr>
          <w:b w:val="0"/>
          <w:sz w:val="28"/>
        </w:rPr>
        <w:t xml:space="preserve"> </w:t>
      </w:r>
      <w:r w:rsidRPr="00C84ACF">
        <w:rPr>
          <w:b w:val="0"/>
          <w:sz w:val="28"/>
        </w:rPr>
        <w:t>государственном</w:t>
      </w:r>
      <w:r w:rsidR="00C84ACF">
        <w:rPr>
          <w:b w:val="0"/>
          <w:sz w:val="28"/>
        </w:rPr>
        <w:t xml:space="preserve"> </w:t>
      </w:r>
      <w:r w:rsidRPr="00C84ACF">
        <w:rPr>
          <w:b w:val="0"/>
          <w:sz w:val="28"/>
        </w:rPr>
        <w:t>реестре</w:t>
      </w:r>
      <w:r w:rsidR="00C84ACF">
        <w:rPr>
          <w:b w:val="0"/>
          <w:sz w:val="28"/>
        </w:rPr>
        <w:t xml:space="preserve"> </w:t>
      </w:r>
      <w:r w:rsidRPr="00C84ACF">
        <w:rPr>
          <w:b w:val="0"/>
          <w:sz w:val="28"/>
        </w:rPr>
        <w:t>прав.</w:t>
      </w:r>
      <w:r w:rsidR="00C84ACF">
        <w:rPr>
          <w:b w:val="0"/>
          <w:sz w:val="28"/>
        </w:rPr>
        <w:t xml:space="preserve"> </w:t>
      </w:r>
      <w:r w:rsidRPr="00C84ACF">
        <w:rPr>
          <w:b w:val="0"/>
          <w:sz w:val="28"/>
        </w:rPr>
        <w:t>Таким</w:t>
      </w:r>
      <w:r w:rsidR="00C84ACF">
        <w:rPr>
          <w:b w:val="0"/>
          <w:sz w:val="28"/>
        </w:rPr>
        <w:t xml:space="preserve"> </w:t>
      </w:r>
      <w:r w:rsidRPr="00C84ACF">
        <w:rPr>
          <w:b w:val="0"/>
          <w:sz w:val="28"/>
        </w:rPr>
        <w:t>образом,</w:t>
      </w:r>
      <w:r w:rsidR="00C84ACF">
        <w:rPr>
          <w:b w:val="0"/>
          <w:sz w:val="28"/>
        </w:rPr>
        <w:t xml:space="preserve"> </w:t>
      </w:r>
      <w:r w:rsidRPr="00C84ACF">
        <w:rPr>
          <w:b w:val="0"/>
          <w:sz w:val="28"/>
        </w:rPr>
        <w:t>принятие</w:t>
      </w:r>
      <w:r w:rsidR="00C84ACF">
        <w:rPr>
          <w:b w:val="0"/>
          <w:sz w:val="28"/>
        </w:rPr>
        <w:t xml:space="preserve"> </w:t>
      </w:r>
      <w:r w:rsidRPr="00C84ACF">
        <w:rPr>
          <w:b w:val="0"/>
          <w:sz w:val="28"/>
        </w:rPr>
        <w:t>к</w:t>
      </w:r>
      <w:r w:rsidR="00C84ACF">
        <w:rPr>
          <w:b w:val="0"/>
          <w:sz w:val="28"/>
        </w:rPr>
        <w:t xml:space="preserve"> </w:t>
      </w:r>
      <w:r w:rsidRPr="00C84ACF">
        <w:rPr>
          <w:b w:val="0"/>
          <w:sz w:val="28"/>
        </w:rPr>
        <w:t>учету</w:t>
      </w:r>
      <w:r w:rsidR="00C84ACF">
        <w:rPr>
          <w:b w:val="0"/>
          <w:sz w:val="28"/>
        </w:rPr>
        <w:t xml:space="preserve"> </w:t>
      </w:r>
      <w:r w:rsidRPr="00C84ACF">
        <w:rPr>
          <w:b w:val="0"/>
          <w:sz w:val="28"/>
        </w:rPr>
        <w:t>недвижимого</w:t>
      </w:r>
      <w:r w:rsidR="00C84ACF">
        <w:rPr>
          <w:b w:val="0"/>
          <w:sz w:val="28"/>
        </w:rPr>
        <w:t xml:space="preserve"> </w:t>
      </w:r>
      <w:r w:rsidRPr="00C84ACF">
        <w:rPr>
          <w:b w:val="0"/>
          <w:sz w:val="28"/>
        </w:rPr>
        <w:t>имущества</w:t>
      </w:r>
      <w:r w:rsidR="00C84ACF">
        <w:rPr>
          <w:b w:val="0"/>
          <w:sz w:val="28"/>
        </w:rPr>
        <w:t xml:space="preserve"> </w:t>
      </w:r>
      <w:r w:rsidRPr="00C84ACF">
        <w:rPr>
          <w:b w:val="0"/>
          <w:sz w:val="28"/>
        </w:rPr>
        <w:t>осуществляется</w:t>
      </w:r>
      <w:r w:rsidR="00C84ACF">
        <w:rPr>
          <w:b w:val="0"/>
          <w:sz w:val="28"/>
        </w:rPr>
        <w:t xml:space="preserve"> </w:t>
      </w:r>
      <w:r w:rsidRPr="00C84ACF">
        <w:rPr>
          <w:b w:val="0"/>
          <w:sz w:val="28"/>
        </w:rPr>
        <w:t>после</w:t>
      </w:r>
      <w:r w:rsidR="00C84ACF">
        <w:rPr>
          <w:b w:val="0"/>
          <w:sz w:val="28"/>
        </w:rPr>
        <w:t xml:space="preserve"> </w:t>
      </w:r>
      <w:r w:rsidRPr="00C84ACF">
        <w:rPr>
          <w:b w:val="0"/>
          <w:sz w:val="28"/>
        </w:rPr>
        <w:t>регистрации</w:t>
      </w:r>
      <w:r w:rsidR="00C84ACF">
        <w:rPr>
          <w:b w:val="0"/>
          <w:sz w:val="28"/>
        </w:rPr>
        <w:t xml:space="preserve"> </w:t>
      </w:r>
      <w:r w:rsidRPr="00C84ACF">
        <w:rPr>
          <w:b w:val="0"/>
          <w:sz w:val="28"/>
        </w:rPr>
        <w:t>прав</w:t>
      </w:r>
      <w:r w:rsidR="00C84ACF">
        <w:rPr>
          <w:b w:val="0"/>
          <w:sz w:val="28"/>
        </w:rPr>
        <w:t xml:space="preserve"> </w:t>
      </w:r>
      <w:r w:rsidRPr="00C84ACF">
        <w:rPr>
          <w:b w:val="0"/>
          <w:sz w:val="28"/>
        </w:rPr>
        <w:t>собственности.</w:t>
      </w:r>
    </w:p>
    <w:p w:rsidR="00B23542" w:rsidRPr="00C84ACF" w:rsidRDefault="00B23542" w:rsidP="00C84ACF">
      <w:pPr>
        <w:pStyle w:val="a9"/>
        <w:widowControl w:val="0"/>
        <w:spacing w:line="360" w:lineRule="auto"/>
        <w:ind w:right="0" w:firstLine="709"/>
        <w:jc w:val="both"/>
        <w:rPr>
          <w:b w:val="0"/>
          <w:sz w:val="28"/>
        </w:rPr>
      </w:pPr>
      <w:r w:rsidRPr="00C84ACF">
        <w:rPr>
          <w:b w:val="0"/>
          <w:sz w:val="28"/>
        </w:rPr>
        <w:t>Объекты,</w:t>
      </w:r>
      <w:r w:rsidR="00C84ACF">
        <w:rPr>
          <w:b w:val="0"/>
          <w:sz w:val="28"/>
        </w:rPr>
        <w:t xml:space="preserve"> </w:t>
      </w:r>
      <w:r w:rsidRPr="00C84ACF">
        <w:rPr>
          <w:b w:val="0"/>
          <w:sz w:val="28"/>
        </w:rPr>
        <w:t>основных</w:t>
      </w:r>
      <w:r w:rsidR="00C84ACF">
        <w:rPr>
          <w:b w:val="0"/>
          <w:sz w:val="28"/>
        </w:rPr>
        <w:t xml:space="preserve"> </w:t>
      </w:r>
      <w:r w:rsidRPr="00C84ACF">
        <w:rPr>
          <w:b w:val="0"/>
          <w:sz w:val="28"/>
        </w:rPr>
        <w:t>средств,</w:t>
      </w:r>
      <w:r w:rsidR="00C84ACF">
        <w:rPr>
          <w:b w:val="0"/>
          <w:sz w:val="28"/>
        </w:rPr>
        <w:t xml:space="preserve"> </w:t>
      </w:r>
      <w:r w:rsidRPr="00C84ACF">
        <w:rPr>
          <w:b w:val="0"/>
          <w:sz w:val="28"/>
        </w:rPr>
        <w:t>поступившие</w:t>
      </w:r>
      <w:r w:rsidR="00C84ACF">
        <w:rPr>
          <w:b w:val="0"/>
          <w:sz w:val="28"/>
        </w:rPr>
        <w:t xml:space="preserve"> </w:t>
      </w:r>
      <w:r w:rsidRPr="00C84ACF">
        <w:rPr>
          <w:b w:val="0"/>
          <w:sz w:val="28"/>
        </w:rPr>
        <w:t>в</w:t>
      </w:r>
      <w:r w:rsidR="00C84ACF">
        <w:rPr>
          <w:b w:val="0"/>
          <w:sz w:val="28"/>
        </w:rPr>
        <w:t xml:space="preserve"> </w:t>
      </w:r>
      <w:r w:rsidRPr="00C84ACF">
        <w:rPr>
          <w:b w:val="0"/>
          <w:sz w:val="28"/>
        </w:rPr>
        <w:t>организацию</w:t>
      </w:r>
      <w:r w:rsidR="00C84ACF">
        <w:rPr>
          <w:b w:val="0"/>
          <w:sz w:val="28"/>
        </w:rPr>
        <w:t xml:space="preserve"> </w:t>
      </w:r>
      <w:r w:rsidRPr="00C84ACF">
        <w:rPr>
          <w:b w:val="0"/>
          <w:sz w:val="28"/>
        </w:rPr>
        <w:t>в</w:t>
      </w:r>
      <w:r w:rsidR="00C84ACF">
        <w:rPr>
          <w:b w:val="0"/>
          <w:sz w:val="28"/>
        </w:rPr>
        <w:t xml:space="preserve"> </w:t>
      </w:r>
      <w:r w:rsidRPr="00C84ACF">
        <w:rPr>
          <w:b w:val="0"/>
          <w:sz w:val="28"/>
        </w:rPr>
        <w:t>счет</w:t>
      </w:r>
      <w:r w:rsidR="00C84ACF">
        <w:rPr>
          <w:b w:val="0"/>
          <w:sz w:val="28"/>
        </w:rPr>
        <w:t xml:space="preserve"> </w:t>
      </w:r>
      <w:r w:rsidRPr="00C84ACF">
        <w:rPr>
          <w:b w:val="0"/>
          <w:sz w:val="28"/>
        </w:rPr>
        <w:t>вклада</w:t>
      </w:r>
      <w:r w:rsidR="00C84ACF">
        <w:rPr>
          <w:b w:val="0"/>
          <w:sz w:val="28"/>
        </w:rPr>
        <w:t xml:space="preserve"> </w:t>
      </w:r>
      <w:r w:rsidRPr="00C84ACF">
        <w:rPr>
          <w:b w:val="0"/>
          <w:sz w:val="28"/>
        </w:rPr>
        <w:t>в</w:t>
      </w:r>
      <w:r w:rsidR="00C84ACF">
        <w:rPr>
          <w:b w:val="0"/>
          <w:sz w:val="28"/>
        </w:rPr>
        <w:t xml:space="preserve"> </w:t>
      </w:r>
      <w:r w:rsidRPr="00C84ACF">
        <w:rPr>
          <w:b w:val="0"/>
          <w:sz w:val="28"/>
        </w:rPr>
        <w:t>уставный</w:t>
      </w:r>
      <w:r w:rsidR="00C84ACF">
        <w:rPr>
          <w:b w:val="0"/>
          <w:sz w:val="28"/>
        </w:rPr>
        <w:t xml:space="preserve"> </w:t>
      </w:r>
      <w:r w:rsidRPr="00C84ACF">
        <w:rPr>
          <w:b w:val="0"/>
          <w:sz w:val="28"/>
        </w:rPr>
        <w:t>капитал</w:t>
      </w:r>
      <w:r w:rsidR="00C84ACF">
        <w:rPr>
          <w:b w:val="0"/>
          <w:sz w:val="28"/>
        </w:rPr>
        <w:t xml:space="preserve"> </w:t>
      </w:r>
      <w:r w:rsidRPr="00C84ACF">
        <w:rPr>
          <w:b w:val="0"/>
          <w:sz w:val="28"/>
        </w:rPr>
        <w:t>в</w:t>
      </w:r>
      <w:r w:rsidR="00C84ACF">
        <w:rPr>
          <w:b w:val="0"/>
          <w:sz w:val="28"/>
        </w:rPr>
        <w:t xml:space="preserve"> </w:t>
      </w:r>
      <w:r w:rsidRPr="00C84ACF">
        <w:rPr>
          <w:b w:val="0"/>
          <w:sz w:val="28"/>
        </w:rPr>
        <w:t>денежной</w:t>
      </w:r>
      <w:r w:rsidR="00C84ACF">
        <w:rPr>
          <w:b w:val="0"/>
          <w:sz w:val="28"/>
        </w:rPr>
        <w:t xml:space="preserve"> </w:t>
      </w:r>
      <w:r w:rsidRPr="00C84ACF">
        <w:rPr>
          <w:b w:val="0"/>
          <w:sz w:val="28"/>
        </w:rPr>
        <w:t>оценке,</w:t>
      </w:r>
      <w:r w:rsidR="00C84ACF">
        <w:rPr>
          <w:b w:val="0"/>
          <w:sz w:val="28"/>
        </w:rPr>
        <w:t xml:space="preserve"> </w:t>
      </w:r>
      <w:r w:rsidRPr="00C84ACF">
        <w:rPr>
          <w:b w:val="0"/>
          <w:sz w:val="28"/>
        </w:rPr>
        <w:t>согласованной</w:t>
      </w:r>
      <w:r w:rsidR="00C84ACF">
        <w:rPr>
          <w:b w:val="0"/>
          <w:sz w:val="28"/>
        </w:rPr>
        <w:t xml:space="preserve"> </w:t>
      </w:r>
      <w:r w:rsidRPr="00C84ACF">
        <w:rPr>
          <w:b w:val="0"/>
          <w:sz w:val="28"/>
        </w:rPr>
        <w:t>учредителями,</w:t>
      </w:r>
      <w:r w:rsidR="00C84ACF">
        <w:rPr>
          <w:b w:val="0"/>
          <w:sz w:val="28"/>
        </w:rPr>
        <w:t xml:space="preserve"> </w:t>
      </w:r>
      <w:r w:rsidRPr="00C84ACF">
        <w:rPr>
          <w:b w:val="0"/>
          <w:sz w:val="28"/>
        </w:rPr>
        <w:t>отражаются</w:t>
      </w:r>
      <w:r w:rsidR="00C84ACF">
        <w:rPr>
          <w:b w:val="0"/>
          <w:sz w:val="28"/>
        </w:rPr>
        <w:t xml:space="preserve"> </w:t>
      </w:r>
      <w:r w:rsidRPr="00C84ACF">
        <w:rPr>
          <w:b w:val="0"/>
          <w:sz w:val="28"/>
        </w:rPr>
        <w:t>в</w:t>
      </w:r>
      <w:r w:rsidR="00C84ACF">
        <w:rPr>
          <w:b w:val="0"/>
          <w:sz w:val="28"/>
        </w:rPr>
        <w:t xml:space="preserve"> </w:t>
      </w:r>
      <w:r w:rsidRPr="00C84ACF">
        <w:rPr>
          <w:b w:val="0"/>
          <w:sz w:val="28"/>
        </w:rPr>
        <w:t>бухгалтерском</w:t>
      </w:r>
      <w:r w:rsidR="00C84ACF">
        <w:rPr>
          <w:b w:val="0"/>
          <w:sz w:val="28"/>
        </w:rPr>
        <w:t xml:space="preserve"> </w:t>
      </w:r>
      <w:r w:rsidRPr="00C84ACF">
        <w:rPr>
          <w:b w:val="0"/>
          <w:sz w:val="28"/>
        </w:rPr>
        <w:t>учете</w:t>
      </w:r>
      <w:r w:rsidR="00C84ACF">
        <w:rPr>
          <w:b w:val="0"/>
          <w:sz w:val="28"/>
        </w:rPr>
        <w:t xml:space="preserve"> </w:t>
      </w:r>
      <w:r w:rsidRPr="00C84ACF">
        <w:rPr>
          <w:b w:val="0"/>
          <w:sz w:val="28"/>
        </w:rPr>
        <w:t>следующей</w:t>
      </w:r>
      <w:r w:rsidR="00C84ACF">
        <w:rPr>
          <w:b w:val="0"/>
          <w:sz w:val="28"/>
        </w:rPr>
        <w:t xml:space="preserve"> </w:t>
      </w:r>
      <w:r w:rsidRPr="00C84ACF">
        <w:rPr>
          <w:b w:val="0"/>
          <w:sz w:val="28"/>
        </w:rPr>
        <w:t>проводкой:</w:t>
      </w:r>
      <w:r w:rsidR="00C84ACF">
        <w:rPr>
          <w:b w:val="0"/>
          <w:sz w:val="28"/>
        </w:rPr>
        <w:t xml:space="preserve"> </w:t>
      </w:r>
      <w:r w:rsidRPr="00C84ACF">
        <w:rPr>
          <w:b w:val="0"/>
          <w:sz w:val="28"/>
        </w:rPr>
        <w:t>Дт</w:t>
      </w:r>
      <w:r w:rsidR="00C84ACF">
        <w:rPr>
          <w:b w:val="0"/>
          <w:sz w:val="28"/>
        </w:rPr>
        <w:t xml:space="preserve"> </w:t>
      </w:r>
      <w:r w:rsidRPr="00C84ACF">
        <w:rPr>
          <w:b w:val="0"/>
          <w:sz w:val="28"/>
        </w:rPr>
        <w:t>08</w:t>
      </w:r>
      <w:r w:rsidR="00C84ACF">
        <w:rPr>
          <w:b w:val="0"/>
          <w:sz w:val="28"/>
        </w:rPr>
        <w:t xml:space="preserve"> </w:t>
      </w:r>
      <w:r w:rsidRPr="00C84ACF">
        <w:rPr>
          <w:b w:val="0"/>
          <w:sz w:val="28"/>
        </w:rPr>
        <w:t>Кт</w:t>
      </w:r>
      <w:r w:rsidR="00C84ACF">
        <w:rPr>
          <w:b w:val="0"/>
          <w:sz w:val="28"/>
        </w:rPr>
        <w:t xml:space="preserve"> </w:t>
      </w:r>
      <w:r w:rsidRPr="00C84ACF">
        <w:rPr>
          <w:b w:val="0"/>
          <w:sz w:val="28"/>
        </w:rPr>
        <w:t>75.</w:t>
      </w:r>
    </w:p>
    <w:p w:rsidR="00B23542" w:rsidRPr="00C84ACF" w:rsidRDefault="00B23542" w:rsidP="00C84ACF">
      <w:pPr>
        <w:pStyle w:val="a9"/>
        <w:widowControl w:val="0"/>
        <w:spacing w:line="360" w:lineRule="auto"/>
        <w:ind w:right="0" w:firstLine="709"/>
        <w:jc w:val="both"/>
        <w:rPr>
          <w:b w:val="0"/>
          <w:sz w:val="28"/>
        </w:rPr>
      </w:pPr>
      <w:r w:rsidRPr="00C84ACF">
        <w:rPr>
          <w:b w:val="0"/>
          <w:sz w:val="28"/>
        </w:rPr>
        <w:t>Принятие</w:t>
      </w:r>
      <w:r w:rsidR="00C84ACF">
        <w:rPr>
          <w:b w:val="0"/>
          <w:sz w:val="28"/>
        </w:rPr>
        <w:t xml:space="preserve"> </w:t>
      </w:r>
      <w:r w:rsidRPr="00C84ACF">
        <w:rPr>
          <w:b w:val="0"/>
          <w:sz w:val="28"/>
        </w:rPr>
        <w:t>к</w:t>
      </w:r>
      <w:r w:rsidR="00C84ACF">
        <w:rPr>
          <w:b w:val="0"/>
          <w:sz w:val="28"/>
        </w:rPr>
        <w:t xml:space="preserve"> </w:t>
      </w:r>
      <w:r w:rsidRPr="00C84ACF">
        <w:rPr>
          <w:b w:val="0"/>
          <w:sz w:val="28"/>
        </w:rPr>
        <w:t>учету</w:t>
      </w:r>
      <w:r w:rsidR="00C84ACF">
        <w:rPr>
          <w:b w:val="0"/>
          <w:sz w:val="28"/>
        </w:rPr>
        <w:t xml:space="preserve"> </w:t>
      </w:r>
      <w:r w:rsidRPr="00C84ACF">
        <w:rPr>
          <w:b w:val="0"/>
          <w:sz w:val="28"/>
        </w:rPr>
        <w:t>основных</w:t>
      </w:r>
      <w:r w:rsidR="00C84ACF">
        <w:rPr>
          <w:b w:val="0"/>
          <w:sz w:val="28"/>
        </w:rPr>
        <w:t xml:space="preserve"> </w:t>
      </w:r>
      <w:r w:rsidRPr="00C84ACF">
        <w:rPr>
          <w:b w:val="0"/>
          <w:sz w:val="28"/>
        </w:rPr>
        <w:t>средств,</w:t>
      </w:r>
      <w:r w:rsidR="00C84ACF">
        <w:rPr>
          <w:b w:val="0"/>
          <w:sz w:val="28"/>
        </w:rPr>
        <w:t xml:space="preserve"> </w:t>
      </w:r>
      <w:r w:rsidRPr="00C84ACF">
        <w:rPr>
          <w:b w:val="0"/>
          <w:sz w:val="28"/>
        </w:rPr>
        <w:t>поступивших</w:t>
      </w:r>
      <w:r w:rsidR="00C84ACF">
        <w:rPr>
          <w:b w:val="0"/>
          <w:sz w:val="28"/>
        </w:rPr>
        <w:t xml:space="preserve"> </w:t>
      </w:r>
      <w:r w:rsidRPr="00C84ACF">
        <w:rPr>
          <w:b w:val="0"/>
          <w:sz w:val="28"/>
        </w:rPr>
        <w:t>в</w:t>
      </w:r>
      <w:r w:rsidR="00C84ACF">
        <w:rPr>
          <w:b w:val="0"/>
          <w:sz w:val="28"/>
        </w:rPr>
        <w:t xml:space="preserve"> </w:t>
      </w:r>
      <w:r w:rsidRPr="00C84ACF">
        <w:rPr>
          <w:b w:val="0"/>
          <w:sz w:val="28"/>
        </w:rPr>
        <w:t>организацию</w:t>
      </w:r>
      <w:r w:rsidR="00C84ACF">
        <w:rPr>
          <w:b w:val="0"/>
          <w:sz w:val="28"/>
        </w:rPr>
        <w:t xml:space="preserve"> </w:t>
      </w:r>
      <w:r w:rsidRPr="00C84ACF">
        <w:rPr>
          <w:b w:val="0"/>
          <w:sz w:val="28"/>
        </w:rPr>
        <w:t>в</w:t>
      </w:r>
      <w:r w:rsidR="00C84ACF">
        <w:rPr>
          <w:b w:val="0"/>
          <w:sz w:val="28"/>
        </w:rPr>
        <w:t xml:space="preserve"> </w:t>
      </w:r>
      <w:r w:rsidRPr="00C84ACF">
        <w:rPr>
          <w:b w:val="0"/>
          <w:sz w:val="28"/>
        </w:rPr>
        <w:t>счет</w:t>
      </w:r>
      <w:r w:rsidR="00C84ACF">
        <w:rPr>
          <w:b w:val="0"/>
          <w:sz w:val="28"/>
        </w:rPr>
        <w:t xml:space="preserve"> </w:t>
      </w:r>
      <w:r w:rsidRPr="00C84ACF">
        <w:rPr>
          <w:b w:val="0"/>
          <w:sz w:val="28"/>
        </w:rPr>
        <w:t>вклада</w:t>
      </w:r>
      <w:r w:rsidR="00C84ACF">
        <w:rPr>
          <w:b w:val="0"/>
          <w:sz w:val="28"/>
        </w:rPr>
        <w:t xml:space="preserve"> </w:t>
      </w:r>
      <w:r w:rsidRPr="00C84ACF">
        <w:rPr>
          <w:b w:val="0"/>
          <w:sz w:val="28"/>
        </w:rPr>
        <w:t>в</w:t>
      </w:r>
      <w:r w:rsidR="00C84ACF">
        <w:rPr>
          <w:b w:val="0"/>
          <w:sz w:val="28"/>
        </w:rPr>
        <w:t xml:space="preserve"> </w:t>
      </w:r>
      <w:r w:rsidRPr="00C84ACF">
        <w:rPr>
          <w:b w:val="0"/>
          <w:sz w:val="28"/>
        </w:rPr>
        <w:t>уставный</w:t>
      </w:r>
      <w:r w:rsidR="00C84ACF">
        <w:rPr>
          <w:b w:val="0"/>
          <w:sz w:val="28"/>
        </w:rPr>
        <w:t xml:space="preserve"> </w:t>
      </w:r>
      <w:r w:rsidRPr="00C84ACF">
        <w:rPr>
          <w:b w:val="0"/>
          <w:sz w:val="28"/>
        </w:rPr>
        <w:t>капитал</w:t>
      </w:r>
      <w:r w:rsidR="00C84ACF">
        <w:rPr>
          <w:b w:val="0"/>
          <w:sz w:val="28"/>
        </w:rPr>
        <w:t xml:space="preserve"> </w:t>
      </w:r>
      <w:r w:rsidRPr="00C84ACF">
        <w:rPr>
          <w:b w:val="0"/>
          <w:sz w:val="28"/>
        </w:rPr>
        <w:t>по</w:t>
      </w:r>
      <w:r w:rsidR="00C84ACF">
        <w:rPr>
          <w:b w:val="0"/>
          <w:sz w:val="28"/>
        </w:rPr>
        <w:t xml:space="preserve"> </w:t>
      </w:r>
      <w:r w:rsidRPr="00C84ACF">
        <w:rPr>
          <w:b w:val="0"/>
          <w:sz w:val="28"/>
        </w:rPr>
        <w:t>первоначальной</w:t>
      </w:r>
      <w:r w:rsidR="00C84ACF">
        <w:rPr>
          <w:b w:val="0"/>
          <w:sz w:val="28"/>
        </w:rPr>
        <w:t xml:space="preserve"> </w:t>
      </w:r>
      <w:r w:rsidRPr="00C84ACF">
        <w:rPr>
          <w:b w:val="0"/>
          <w:sz w:val="28"/>
        </w:rPr>
        <w:t>стоимости,</w:t>
      </w:r>
      <w:r w:rsidR="00C84ACF">
        <w:rPr>
          <w:b w:val="0"/>
          <w:sz w:val="28"/>
        </w:rPr>
        <w:t xml:space="preserve"> </w:t>
      </w:r>
      <w:r w:rsidRPr="00C84ACF">
        <w:rPr>
          <w:b w:val="0"/>
          <w:sz w:val="28"/>
        </w:rPr>
        <w:t>отражается</w:t>
      </w:r>
      <w:r w:rsidR="00C84ACF">
        <w:rPr>
          <w:b w:val="0"/>
          <w:sz w:val="28"/>
        </w:rPr>
        <w:t xml:space="preserve"> </w:t>
      </w:r>
      <w:r w:rsidRPr="00C84ACF">
        <w:rPr>
          <w:b w:val="0"/>
          <w:sz w:val="28"/>
        </w:rPr>
        <w:t>следующей</w:t>
      </w:r>
      <w:r w:rsidR="00C84ACF">
        <w:rPr>
          <w:b w:val="0"/>
          <w:sz w:val="28"/>
        </w:rPr>
        <w:t xml:space="preserve"> </w:t>
      </w:r>
      <w:r w:rsidRPr="00C84ACF">
        <w:rPr>
          <w:b w:val="0"/>
          <w:sz w:val="28"/>
        </w:rPr>
        <w:t>записью</w:t>
      </w:r>
      <w:r w:rsidR="00C84ACF">
        <w:rPr>
          <w:b w:val="0"/>
          <w:sz w:val="28"/>
        </w:rPr>
        <w:t xml:space="preserve"> </w:t>
      </w:r>
      <w:r w:rsidRPr="00C84ACF">
        <w:rPr>
          <w:b w:val="0"/>
          <w:sz w:val="28"/>
        </w:rPr>
        <w:t>на</w:t>
      </w:r>
      <w:r w:rsidR="00C84ACF">
        <w:rPr>
          <w:b w:val="0"/>
          <w:sz w:val="28"/>
        </w:rPr>
        <w:t xml:space="preserve"> </w:t>
      </w:r>
      <w:r w:rsidRPr="00C84ACF">
        <w:rPr>
          <w:b w:val="0"/>
          <w:sz w:val="28"/>
        </w:rPr>
        <w:t>счетах</w:t>
      </w:r>
      <w:r w:rsidR="00C84ACF">
        <w:rPr>
          <w:b w:val="0"/>
          <w:sz w:val="28"/>
        </w:rPr>
        <w:t xml:space="preserve"> </w:t>
      </w:r>
      <w:r w:rsidRPr="00C84ACF">
        <w:rPr>
          <w:b w:val="0"/>
          <w:sz w:val="28"/>
        </w:rPr>
        <w:t>бухгалтерского</w:t>
      </w:r>
      <w:r w:rsidR="00C84ACF">
        <w:rPr>
          <w:b w:val="0"/>
          <w:sz w:val="28"/>
        </w:rPr>
        <w:t xml:space="preserve"> </w:t>
      </w:r>
      <w:r w:rsidRPr="00C84ACF">
        <w:rPr>
          <w:b w:val="0"/>
          <w:sz w:val="28"/>
        </w:rPr>
        <w:t>учета:</w:t>
      </w:r>
      <w:r w:rsidR="00C84ACF">
        <w:rPr>
          <w:b w:val="0"/>
          <w:sz w:val="28"/>
        </w:rPr>
        <w:t xml:space="preserve"> </w:t>
      </w:r>
      <w:r w:rsidRPr="00C84ACF">
        <w:rPr>
          <w:b w:val="0"/>
          <w:sz w:val="28"/>
        </w:rPr>
        <w:t>Дт</w:t>
      </w:r>
      <w:r w:rsidR="00C84ACF">
        <w:rPr>
          <w:b w:val="0"/>
          <w:sz w:val="28"/>
        </w:rPr>
        <w:t xml:space="preserve"> </w:t>
      </w:r>
      <w:r w:rsidRPr="00C84ACF">
        <w:rPr>
          <w:b w:val="0"/>
          <w:sz w:val="28"/>
        </w:rPr>
        <w:t>01</w:t>
      </w:r>
      <w:r w:rsidR="00C84ACF">
        <w:rPr>
          <w:b w:val="0"/>
          <w:sz w:val="28"/>
        </w:rPr>
        <w:t xml:space="preserve"> </w:t>
      </w:r>
      <w:r w:rsidRPr="00C84ACF">
        <w:rPr>
          <w:b w:val="0"/>
          <w:sz w:val="28"/>
        </w:rPr>
        <w:t>Кт</w:t>
      </w:r>
      <w:r w:rsidR="00C84ACF">
        <w:rPr>
          <w:b w:val="0"/>
          <w:sz w:val="28"/>
        </w:rPr>
        <w:t xml:space="preserve"> </w:t>
      </w:r>
      <w:r w:rsidRPr="00C84ACF">
        <w:rPr>
          <w:b w:val="0"/>
          <w:sz w:val="28"/>
        </w:rPr>
        <w:t>08.</w:t>
      </w:r>
    </w:p>
    <w:p w:rsidR="00B23542" w:rsidRPr="00C84ACF" w:rsidRDefault="00B23542" w:rsidP="00C84ACF">
      <w:pPr>
        <w:pStyle w:val="a9"/>
        <w:widowControl w:val="0"/>
        <w:spacing w:line="360" w:lineRule="auto"/>
        <w:ind w:right="0" w:firstLine="709"/>
        <w:jc w:val="both"/>
        <w:rPr>
          <w:b w:val="0"/>
          <w:sz w:val="28"/>
        </w:rPr>
      </w:pPr>
      <w:r w:rsidRPr="00C84ACF">
        <w:rPr>
          <w:b w:val="0"/>
          <w:sz w:val="28"/>
        </w:rPr>
        <w:t>Стоимость</w:t>
      </w:r>
      <w:r w:rsidR="00C84ACF">
        <w:rPr>
          <w:b w:val="0"/>
          <w:sz w:val="28"/>
        </w:rPr>
        <w:t xml:space="preserve"> </w:t>
      </w:r>
      <w:r w:rsidRPr="00C84ACF">
        <w:rPr>
          <w:b w:val="0"/>
          <w:sz w:val="28"/>
        </w:rPr>
        <w:t>активов,</w:t>
      </w:r>
      <w:r w:rsidR="00C84ACF">
        <w:rPr>
          <w:b w:val="0"/>
          <w:sz w:val="28"/>
        </w:rPr>
        <w:t xml:space="preserve"> </w:t>
      </w:r>
      <w:r w:rsidRPr="00C84ACF">
        <w:rPr>
          <w:b w:val="0"/>
          <w:sz w:val="28"/>
        </w:rPr>
        <w:t>полученных</w:t>
      </w:r>
      <w:r w:rsidR="00C84ACF">
        <w:rPr>
          <w:b w:val="0"/>
          <w:sz w:val="28"/>
        </w:rPr>
        <w:t xml:space="preserve"> </w:t>
      </w:r>
      <w:r w:rsidRPr="00C84ACF">
        <w:rPr>
          <w:b w:val="0"/>
          <w:sz w:val="28"/>
        </w:rPr>
        <w:t>безвозмездно</w:t>
      </w:r>
      <w:r w:rsidR="00C84ACF">
        <w:rPr>
          <w:b w:val="0"/>
          <w:sz w:val="28"/>
        </w:rPr>
        <w:t xml:space="preserve"> </w:t>
      </w:r>
      <w:r w:rsidRPr="00C84ACF">
        <w:rPr>
          <w:b w:val="0"/>
          <w:sz w:val="28"/>
        </w:rPr>
        <w:t>или</w:t>
      </w:r>
      <w:r w:rsidR="00C84ACF">
        <w:rPr>
          <w:b w:val="0"/>
          <w:sz w:val="28"/>
        </w:rPr>
        <w:t xml:space="preserve"> </w:t>
      </w:r>
      <w:r w:rsidRPr="00C84ACF">
        <w:rPr>
          <w:b w:val="0"/>
          <w:sz w:val="28"/>
        </w:rPr>
        <w:t>по</w:t>
      </w:r>
      <w:r w:rsidR="00C84ACF">
        <w:rPr>
          <w:b w:val="0"/>
          <w:sz w:val="28"/>
        </w:rPr>
        <w:t xml:space="preserve"> </w:t>
      </w:r>
      <w:r w:rsidRPr="00C84ACF">
        <w:rPr>
          <w:b w:val="0"/>
          <w:sz w:val="28"/>
        </w:rPr>
        <w:t>договору</w:t>
      </w:r>
      <w:r w:rsidR="00C84ACF">
        <w:rPr>
          <w:b w:val="0"/>
          <w:sz w:val="28"/>
        </w:rPr>
        <w:t xml:space="preserve"> </w:t>
      </w:r>
      <w:r w:rsidRPr="00C84ACF">
        <w:rPr>
          <w:b w:val="0"/>
          <w:sz w:val="28"/>
        </w:rPr>
        <w:t>дарения,</w:t>
      </w:r>
      <w:r w:rsidR="00C84ACF">
        <w:rPr>
          <w:b w:val="0"/>
          <w:sz w:val="28"/>
        </w:rPr>
        <w:t xml:space="preserve"> </w:t>
      </w:r>
      <w:r w:rsidRPr="00C84ACF">
        <w:rPr>
          <w:b w:val="0"/>
          <w:sz w:val="28"/>
        </w:rPr>
        <w:t>учитывается</w:t>
      </w:r>
      <w:r w:rsidR="00C84ACF">
        <w:rPr>
          <w:b w:val="0"/>
          <w:sz w:val="28"/>
        </w:rPr>
        <w:t xml:space="preserve"> </w:t>
      </w:r>
      <w:r w:rsidRPr="00C84ACF">
        <w:rPr>
          <w:b w:val="0"/>
          <w:sz w:val="28"/>
        </w:rPr>
        <w:t>в</w:t>
      </w:r>
      <w:r w:rsidR="00C84ACF">
        <w:rPr>
          <w:b w:val="0"/>
          <w:sz w:val="28"/>
        </w:rPr>
        <w:t xml:space="preserve"> </w:t>
      </w:r>
      <w:r w:rsidRPr="00C84ACF">
        <w:rPr>
          <w:b w:val="0"/>
          <w:sz w:val="28"/>
        </w:rPr>
        <w:t>составе</w:t>
      </w:r>
      <w:r w:rsidR="00C84ACF">
        <w:rPr>
          <w:b w:val="0"/>
          <w:sz w:val="28"/>
        </w:rPr>
        <w:t xml:space="preserve"> </w:t>
      </w:r>
      <w:r w:rsidRPr="00C84ACF">
        <w:rPr>
          <w:b w:val="0"/>
          <w:sz w:val="28"/>
        </w:rPr>
        <w:t>внереализационных</w:t>
      </w:r>
      <w:r w:rsidR="00C84ACF">
        <w:rPr>
          <w:b w:val="0"/>
          <w:sz w:val="28"/>
        </w:rPr>
        <w:t xml:space="preserve"> </w:t>
      </w:r>
      <w:r w:rsidRPr="00C84ACF">
        <w:rPr>
          <w:b w:val="0"/>
          <w:sz w:val="28"/>
        </w:rPr>
        <w:t>доходов</w:t>
      </w:r>
      <w:r w:rsidR="00C84ACF">
        <w:rPr>
          <w:b w:val="0"/>
          <w:sz w:val="28"/>
        </w:rPr>
        <w:t xml:space="preserve"> </w:t>
      </w:r>
      <w:r w:rsidRPr="00C84ACF">
        <w:rPr>
          <w:b w:val="0"/>
          <w:sz w:val="28"/>
        </w:rPr>
        <w:t>организации</w:t>
      </w:r>
      <w:r w:rsidR="00C84ACF">
        <w:rPr>
          <w:b w:val="0"/>
          <w:sz w:val="28"/>
        </w:rPr>
        <w:t xml:space="preserve"> </w:t>
      </w:r>
      <w:r w:rsidRPr="00C84ACF">
        <w:rPr>
          <w:b w:val="0"/>
          <w:sz w:val="28"/>
        </w:rPr>
        <w:t>и</w:t>
      </w:r>
      <w:r w:rsidR="00C84ACF">
        <w:rPr>
          <w:b w:val="0"/>
          <w:sz w:val="28"/>
        </w:rPr>
        <w:t xml:space="preserve"> </w:t>
      </w:r>
      <w:r w:rsidRPr="00C84ACF">
        <w:rPr>
          <w:b w:val="0"/>
          <w:sz w:val="28"/>
        </w:rPr>
        <w:t>принимается</w:t>
      </w:r>
      <w:r w:rsidR="00C84ACF">
        <w:rPr>
          <w:b w:val="0"/>
          <w:sz w:val="28"/>
        </w:rPr>
        <w:t xml:space="preserve"> </w:t>
      </w:r>
      <w:r w:rsidRPr="00C84ACF">
        <w:rPr>
          <w:b w:val="0"/>
          <w:sz w:val="28"/>
        </w:rPr>
        <w:t>к</w:t>
      </w:r>
      <w:r w:rsidR="00C84ACF">
        <w:rPr>
          <w:b w:val="0"/>
          <w:sz w:val="28"/>
        </w:rPr>
        <w:t xml:space="preserve"> </w:t>
      </w:r>
      <w:r w:rsidRPr="00C84ACF">
        <w:rPr>
          <w:b w:val="0"/>
          <w:sz w:val="28"/>
        </w:rPr>
        <w:t>бухгалтерскому</w:t>
      </w:r>
      <w:r w:rsidR="00C84ACF">
        <w:rPr>
          <w:b w:val="0"/>
          <w:sz w:val="28"/>
        </w:rPr>
        <w:t xml:space="preserve"> </w:t>
      </w:r>
      <w:r w:rsidRPr="00C84ACF">
        <w:rPr>
          <w:b w:val="0"/>
          <w:sz w:val="28"/>
        </w:rPr>
        <w:t>учету</w:t>
      </w:r>
      <w:r w:rsidR="00C84ACF">
        <w:rPr>
          <w:b w:val="0"/>
          <w:sz w:val="28"/>
        </w:rPr>
        <w:t xml:space="preserve"> </w:t>
      </w:r>
      <w:r w:rsidRPr="00C84ACF">
        <w:rPr>
          <w:b w:val="0"/>
          <w:sz w:val="28"/>
        </w:rPr>
        <w:t>по</w:t>
      </w:r>
      <w:r w:rsidR="00C84ACF">
        <w:rPr>
          <w:b w:val="0"/>
          <w:sz w:val="28"/>
        </w:rPr>
        <w:t xml:space="preserve"> </w:t>
      </w:r>
      <w:r w:rsidRPr="00C84ACF">
        <w:rPr>
          <w:b w:val="0"/>
          <w:sz w:val="28"/>
        </w:rPr>
        <w:t>текущей</w:t>
      </w:r>
      <w:r w:rsidR="00C84ACF">
        <w:rPr>
          <w:b w:val="0"/>
          <w:sz w:val="28"/>
        </w:rPr>
        <w:t xml:space="preserve"> </w:t>
      </w:r>
      <w:r w:rsidRPr="00C84ACF">
        <w:rPr>
          <w:b w:val="0"/>
          <w:sz w:val="28"/>
        </w:rPr>
        <w:t>рыночной</w:t>
      </w:r>
      <w:r w:rsidR="00C84ACF">
        <w:rPr>
          <w:b w:val="0"/>
          <w:sz w:val="28"/>
        </w:rPr>
        <w:t xml:space="preserve"> </w:t>
      </w:r>
      <w:r w:rsidRPr="00C84ACF">
        <w:rPr>
          <w:b w:val="0"/>
          <w:sz w:val="28"/>
        </w:rPr>
        <w:t>стоимости.</w:t>
      </w:r>
      <w:r w:rsidR="00C84ACF">
        <w:rPr>
          <w:b w:val="0"/>
          <w:sz w:val="28"/>
        </w:rPr>
        <w:t xml:space="preserve"> </w:t>
      </w:r>
      <w:r w:rsidRPr="00C84ACF">
        <w:rPr>
          <w:b w:val="0"/>
          <w:sz w:val="28"/>
        </w:rPr>
        <w:t>Не</w:t>
      </w:r>
      <w:r w:rsidR="00C84ACF">
        <w:rPr>
          <w:b w:val="0"/>
          <w:sz w:val="28"/>
        </w:rPr>
        <w:t xml:space="preserve"> </w:t>
      </w:r>
      <w:r w:rsidRPr="00C84ACF">
        <w:rPr>
          <w:b w:val="0"/>
          <w:sz w:val="28"/>
        </w:rPr>
        <w:t>допускается</w:t>
      </w:r>
      <w:r w:rsidR="00C84ACF">
        <w:rPr>
          <w:b w:val="0"/>
          <w:sz w:val="28"/>
        </w:rPr>
        <w:t xml:space="preserve"> </w:t>
      </w:r>
      <w:r w:rsidRPr="00C84ACF">
        <w:rPr>
          <w:b w:val="0"/>
          <w:sz w:val="28"/>
        </w:rPr>
        <w:t>дарение</w:t>
      </w:r>
      <w:r w:rsidR="00C84ACF">
        <w:rPr>
          <w:b w:val="0"/>
          <w:sz w:val="28"/>
        </w:rPr>
        <w:t xml:space="preserve"> </w:t>
      </w:r>
      <w:r w:rsidRPr="00C84ACF">
        <w:rPr>
          <w:b w:val="0"/>
          <w:sz w:val="28"/>
        </w:rPr>
        <w:t>в</w:t>
      </w:r>
      <w:r w:rsidR="00C84ACF">
        <w:rPr>
          <w:b w:val="0"/>
          <w:sz w:val="28"/>
        </w:rPr>
        <w:t xml:space="preserve"> </w:t>
      </w:r>
      <w:r w:rsidRPr="00C84ACF">
        <w:rPr>
          <w:b w:val="0"/>
          <w:sz w:val="28"/>
        </w:rPr>
        <w:t>отношениях</w:t>
      </w:r>
      <w:r w:rsidR="00C84ACF">
        <w:rPr>
          <w:b w:val="0"/>
          <w:sz w:val="28"/>
        </w:rPr>
        <w:t xml:space="preserve"> </w:t>
      </w:r>
      <w:r w:rsidRPr="00C84ACF">
        <w:rPr>
          <w:b w:val="0"/>
          <w:sz w:val="28"/>
        </w:rPr>
        <w:t>между</w:t>
      </w:r>
      <w:r w:rsidR="00C84ACF">
        <w:rPr>
          <w:b w:val="0"/>
          <w:sz w:val="28"/>
        </w:rPr>
        <w:t xml:space="preserve"> </w:t>
      </w:r>
      <w:r w:rsidRPr="00C84ACF">
        <w:rPr>
          <w:b w:val="0"/>
          <w:sz w:val="28"/>
        </w:rPr>
        <w:t>коммерческими</w:t>
      </w:r>
      <w:r w:rsidR="00C84ACF">
        <w:rPr>
          <w:b w:val="0"/>
          <w:sz w:val="28"/>
        </w:rPr>
        <w:t xml:space="preserve"> </w:t>
      </w:r>
      <w:r w:rsidRPr="00C84ACF">
        <w:rPr>
          <w:b w:val="0"/>
          <w:sz w:val="28"/>
        </w:rPr>
        <w:t>организациями</w:t>
      </w:r>
      <w:r w:rsidR="00C84ACF">
        <w:rPr>
          <w:b w:val="0"/>
          <w:sz w:val="28"/>
        </w:rPr>
        <w:t xml:space="preserve"> </w:t>
      </w:r>
      <w:r w:rsidRPr="00C84ACF">
        <w:rPr>
          <w:b w:val="0"/>
          <w:sz w:val="28"/>
        </w:rPr>
        <w:t>(статья</w:t>
      </w:r>
      <w:r w:rsidR="00C84ACF">
        <w:rPr>
          <w:b w:val="0"/>
          <w:sz w:val="28"/>
        </w:rPr>
        <w:t xml:space="preserve"> </w:t>
      </w:r>
      <w:r w:rsidRPr="00C84ACF">
        <w:rPr>
          <w:b w:val="0"/>
          <w:sz w:val="28"/>
        </w:rPr>
        <w:t>575</w:t>
      </w:r>
      <w:r w:rsidR="00C84ACF">
        <w:rPr>
          <w:b w:val="0"/>
          <w:sz w:val="28"/>
        </w:rPr>
        <w:t xml:space="preserve"> </w:t>
      </w:r>
      <w:r w:rsidRPr="00C84ACF">
        <w:rPr>
          <w:b w:val="0"/>
          <w:sz w:val="28"/>
        </w:rPr>
        <w:t>ГК</w:t>
      </w:r>
      <w:r w:rsidR="00C84ACF">
        <w:rPr>
          <w:b w:val="0"/>
          <w:sz w:val="28"/>
        </w:rPr>
        <w:t xml:space="preserve"> </w:t>
      </w:r>
      <w:r w:rsidRPr="00C84ACF">
        <w:rPr>
          <w:b w:val="0"/>
          <w:sz w:val="28"/>
        </w:rPr>
        <w:t>РФ).</w:t>
      </w:r>
    </w:p>
    <w:p w:rsidR="00B23542" w:rsidRPr="00C84ACF" w:rsidRDefault="00B23542" w:rsidP="00C84ACF">
      <w:pPr>
        <w:pStyle w:val="a9"/>
        <w:widowControl w:val="0"/>
        <w:spacing w:line="360" w:lineRule="auto"/>
        <w:ind w:right="0" w:firstLine="709"/>
        <w:jc w:val="both"/>
        <w:rPr>
          <w:b w:val="0"/>
          <w:sz w:val="28"/>
        </w:rPr>
      </w:pPr>
      <w:r w:rsidRPr="00C84ACF">
        <w:rPr>
          <w:b w:val="0"/>
          <w:sz w:val="28"/>
        </w:rPr>
        <w:t>В</w:t>
      </w:r>
      <w:r w:rsidR="00C84ACF">
        <w:rPr>
          <w:b w:val="0"/>
          <w:sz w:val="28"/>
        </w:rPr>
        <w:t xml:space="preserve"> </w:t>
      </w:r>
      <w:r w:rsidRPr="00C84ACF">
        <w:rPr>
          <w:b w:val="0"/>
          <w:sz w:val="28"/>
        </w:rPr>
        <w:t>бухгалтерском</w:t>
      </w:r>
      <w:r w:rsidR="00C84ACF">
        <w:rPr>
          <w:b w:val="0"/>
          <w:sz w:val="28"/>
        </w:rPr>
        <w:t xml:space="preserve"> </w:t>
      </w:r>
      <w:r w:rsidRPr="00C84ACF">
        <w:rPr>
          <w:b w:val="0"/>
          <w:sz w:val="28"/>
        </w:rPr>
        <w:t>учете</w:t>
      </w:r>
      <w:r w:rsidR="00C84ACF">
        <w:rPr>
          <w:b w:val="0"/>
          <w:sz w:val="28"/>
        </w:rPr>
        <w:t xml:space="preserve"> </w:t>
      </w:r>
      <w:r w:rsidRPr="00C84ACF">
        <w:rPr>
          <w:b w:val="0"/>
          <w:sz w:val="28"/>
        </w:rPr>
        <w:t>операции</w:t>
      </w:r>
      <w:r w:rsidR="00C84ACF">
        <w:rPr>
          <w:b w:val="0"/>
          <w:sz w:val="28"/>
        </w:rPr>
        <w:t xml:space="preserve"> </w:t>
      </w:r>
      <w:r w:rsidRPr="00C84ACF">
        <w:rPr>
          <w:b w:val="0"/>
          <w:sz w:val="28"/>
        </w:rPr>
        <w:t>по</w:t>
      </w:r>
      <w:r w:rsidR="00C84ACF">
        <w:rPr>
          <w:b w:val="0"/>
          <w:sz w:val="28"/>
        </w:rPr>
        <w:t xml:space="preserve"> </w:t>
      </w:r>
      <w:r w:rsidRPr="00C84ACF">
        <w:rPr>
          <w:b w:val="0"/>
          <w:sz w:val="28"/>
        </w:rPr>
        <w:t>договору</w:t>
      </w:r>
      <w:r w:rsidR="00C84ACF">
        <w:rPr>
          <w:b w:val="0"/>
          <w:sz w:val="28"/>
        </w:rPr>
        <w:t xml:space="preserve"> </w:t>
      </w:r>
      <w:r w:rsidRPr="00C84ACF">
        <w:rPr>
          <w:b w:val="0"/>
          <w:sz w:val="28"/>
        </w:rPr>
        <w:t>дарения</w:t>
      </w:r>
      <w:r w:rsidR="00C84ACF">
        <w:rPr>
          <w:b w:val="0"/>
          <w:sz w:val="28"/>
        </w:rPr>
        <w:t xml:space="preserve"> </w:t>
      </w:r>
      <w:r w:rsidRPr="00C84ACF">
        <w:rPr>
          <w:b w:val="0"/>
          <w:sz w:val="28"/>
        </w:rPr>
        <w:t>отражаются</w:t>
      </w:r>
      <w:r w:rsidR="00C84ACF">
        <w:rPr>
          <w:b w:val="0"/>
          <w:sz w:val="28"/>
        </w:rPr>
        <w:t xml:space="preserve"> </w:t>
      </w:r>
      <w:r w:rsidRPr="00C84ACF">
        <w:rPr>
          <w:b w:val="0"/>
          <w:sz w:val="28"/>
        </w:rPr>
        <w:t>следующим</w:t>
      </w:r>
      <w:r w:rsidR="00C84ACF">
        <w:rPr>
          <w:b w:val="0"/>
          <w:sz w:val="28"/>
        </w:rPr>
        <w:t xml:space="preserve"> </w:t>
      </w:r>
      <w:r w:rsidRPr="00C84ACF">
        <w:rPr>
          <w:b w:val="0"/>
          <w:sz w:val="28"/>
        </w:rPr>
        <w:t>образом:</w:t>
      </w:r>
      <w:r w:rsidR="00C84ACF">
        <w:rPr>
          <w:b w:val="0"/>
          <w:sz w:val="28"/>
        </w:rPr>
        <w:t xml:space="preserve"> </w:t>
      </w:r>
      <w:r w:rsidRPr="00C84ACF">
        <w:rPr>
          <w:b w:val="0"/>
          <w:sz w:val="28"/>
        </w:rPr>
        <w:t>Дт</w:t>
      </w:r>
      <w:r w:rsidR="00C84ACF">
        <w:rPr>
          <w:b w:val="0"/>
          <w:sz w:val="28"/>
        </w:rPr>
        <w:t xml:space="preserve"> </w:t>
      </w:r>
      <w:r w:rsidRPr="00C84ACF">
        <w:rPr>
          <w:b w:val="0"/>
          <w:sz w:val="28"/>
        </w:rPr>
        <w:t>08</w:t>
      </w:r>
      <w:r w:rsidR="00C84ACF">
        <w:rPr>
          <w:b w:val="0"/>
          <w:sz w:val="28"/>
        </w:rPr>
        <w:t xml:space="preserve"> </w:t>
      </w:r>
      <w:r w:rsidRPr="00C84ACF">
        <w:rPr>
          <w:b w:val="0"/>
          <w:sz w:val="28"/>
        </w:rPr>
        <w:t>Кт</w:t>
      </w:r>
      <w:r w:rsidR="00C84ACF">
        <w:rPr>
          <w:b w:val="0"/>
          <w:sz w:val="28"/>
        </w:rPr>
        <w:t xml:space="preserve"> </w:t>
      </w:r>
      <w:r w:rsidRPr="00C84ACF">
        <w:rPr>
          <w:b w:val="0"/>
          <w:sz w:val="28"/>
        </w:rPr>
        <w:t>98</w:t>
      </w:r>
      <w:r w:rsidRPr="00C84ACF">
        <w:rPr>
          <w:b w:val="0"/>
          <w:sz w:val="28"/>
        </w:rPr>
        <w:tab/>
      </w:r>
      <w:r w:rsidRPr="00C84ACF">
        <w:rPr>
          <w:b w:val="0"/>
          <w:sz w:val="28"/>
        </w:rPr>
        <w:tab/>
        <w:t>на</w:t>
      </w:r>
      <w:r w:rsidR="00C84ACF">
        <w:rPr>
          <w:b w:val="0"/>
          <w:sz w:val="28"/>
        </w:rPr>
        <w:t xml:space="preserve"> </w:t>
      </w:r>
      <w:r w:rsidRPr="00C84ACF">
        <w:rPr>
          <w:b w:val="0"/>
          <w:sz w:val="28"/>
        </w:rPr>
        <w:t>сумму</w:t>
      </w:r>
      <w:r w:rsidR="00C84ACF">
        <w:rPr>
          <w:b w:val="0"/>
          <w:sz w:val="28"/>
        </w:rPr>
        <w:t xml:space="preserve"> </w:t>
      </w:r>
      <w:r w:rsidRPr="00C84ACF">
        <w:rPr>
          <w:b w:val="0"/>
          <w:sz w:val="28"/>
        </w:rPr>
        <w:t>безвозмездно</w:t>
      </w:r>
      <w:r w:rsidR="00C84ACF">
        <w:rPr>
          <w:b w:val="0"/>
          <w:sz w:val="28"/>
        </w:rPr>
        <w:t xml:space="preserve"> </w:t>
      </w:r>
      <w:r w:rsidRPr="00C84ACF">
        <w:rPr>
          <w:b w:val="0"/>
          <w:sz w:val="28"/>
        </w:rPr>
        <w:t>поступивших</w:t>
      </w:r>
      <w:r w:rsidR="00C84ACF">
        <w:rPr>
          <w:b w:val="0"/>
          <w:sz w:val="28"/>
        </w:rPr>
        <w:t xml:space="preserve"> </w:t>
      </w:r>
      <w:r w:rsidRPr="00C84ACF">
        <w:rPr>
          <w:b w:val="0"/>
          <w:sz w:val="28"/>
        </w:rPr>
        <w:t>объектов</w:t>
      </w:r>
      <w:r w:rsidR="00C84ACF">
        <w:rPr>
          <w:b w:val="0"/>
          <w:sz w:val="28"/>
        </w:rPr>
        <w:t xml:space="preserve"> </w:t>
      </w:r>
      <w:r w:rsidRPr="00C84ACF">
        <w:rPr>
          <w:b w:val="0"/>
          <w:sz w:val="28"/>
        </w:rPr>
        <w:t>основных</w:t>
      </w:r>
      <w:r w:rsidR="00C84ACF">
        <w:rPr>
          <w:b w:val="0"/>
          <w:sz w:val="28"/>
        </w:rPr>
        <w:t xml:space="preserve"> </w:t>
      </w:r>
      <w:r w:rsidRPr="00C84ACF">
        <w:rPr>
          <w:b w:val="0"/>
          <w:sz w:val="28"/>
        </w:rPr>
        <w:t>средств</w:t>
      </w:r>
      <w:r w:rsidR="00C84ACF">
        <w:rPr>
          <w:b w:val="0"/>
          <w:sz w:val="28"/>
        </w:rPr>
        <w:t xml:space="preserve"> </w:t>
      </w:r>
      <w:r w:rsidRPr="00C84ACF">
        <w:rPr>
          <w:b w:val="0"/>
          <w:sz w:val="28"/>
        </w:rPr>
        <w:t>по</w:t>
      </w:r>
      <w:r w:rsidR="00C84ACF">
        <w:rPr>
          <w:b w:val="0"/>
          <w:sz w:val="28"/>
        </w:rPr>
        <w:t xml:space="preserve"> </w:t>
      </w:r>
      <w:r w:rsidRPr="00C84ACF">
        <w:rPr>
          <w:b w:val="0"/>
          <w:sz w:val="28"/>
        </w:rPr>
        <w:t>рыночной</w:t>
      </w:r>
      <w:r w:rsidR="00C84ACF">
        <w:rPr>
          <w:b w:val="0"/>
          <w:sz w:val="28"/>
        </w:rPr>
        <w:t xml:space="preserve"> </w:t>
      </w:r>
      <w:r w:rsidRPr="00C84ACF">
        <w:rPr>
          <w:b w:val="0"/>
          <w:sz w:val="28"/>
        </w:rPr>
        <w:t>стоимости;</w:t>
      </w:r>
    </w:p>
    <w:p w:rsidR="00B23542" w:rsidRPr="00C84ACF" w:rsidRDefault="00B23542" w:rsidP="00C84ACF">
      <w:pPr>
        <w:pStyle w:val="a9"/>
        <w:widowControl w:val="0"/>
        <w:spacing w:line="360" w:lineRule="auto"/>
        <w:ind w:right="0" w:firstLine="709"/>
        <w:jc w:val="both"/>
        <w:rPr>
          <w:b w:val="0"/>
          <w:sz w:val="28"/>
        </w:rPr>
      </w:pPr>
      <w:r w:rsidRPr="00C84ACF">
        <w:rPr>
          <w:b w:val="0"/>
          <w:sz w:val="28"/>
        </w:rPr>
        <w:t>Дт</w:t>
      </w:r>
      <w:r w:rsidR="00C84ACF">
        <w:rPr>
          <w:b w:val="0"/>
          <w:sz w:val="28"/>
        </w:rPr>
        <w:t xml:space="preserve"> </w:t>
      </w:r>
      <w:r w:rsidRPr="00C84ACF">
        <w:rPr>
          <w:b w:val="0"/>
          <w:sz w:val="28"/>
        </w:rPr>
        <w:t>01</w:t>
      </w:r>
      <w:r w:rsidR="00C84ACF">
        <w:rPr>
          <w:b w:val="0"/>
          <w:sz w:val="28"/>
        </w:rPr>
        <w:t xml:space="preserve"> </w:t>
      </w:r>
      <w:r w:rsidRPr="00C84ACF">
        <w:rPr>
          <w:b w:val="0"/>
          <w:sz w:val="28"/>
        </w:rPr>
        <w:t>Кт</w:t>
      </w:r>
      <w:r w:rsidR="00C84ACF">
        <w:rPr>
          <w:b w:val="0"/>
          <w:sz w:val="28"/>
        </w:rPr>
        <w:t xml:space="preserve"> </w:t>
      </w:r>
      <w:r w:rsidRPr="00C84ACF">
        <w:rPr>
          <w:b w:val="0"/>
          <w:sz w:val="28"/>
        </w:rPr>
        <w:t>08</w:t>
      </w:r>
      <w:r w:rsidRPr="00C84ACF">
        <w:rPr>
          <w:b w:val="0"/>
          <w:sz w:val="28"/>
        </w:rPr>
        <w:tab/>
      </w:r>
      <w:r w:rsidRPr="00C84ACF">
        <w:rPr>
          <w:b w:val="0"/>
          <w:sz w:val="28"/>
        </w:rPr>
        <w:tab/>
        <w:t>ввод</w:t>
      </w:r>
      <w:r w:rsidR="00C84ACF">
        <w:rPr>
          <w:b w:val="0"/>
          <w:sz w:val="28"/>
        </w:rPr>
        <w:t xml:space="preserve"> </w:t>
      </w:r>
      <w:r w:rsidRPr="00C84ACF">
        <w:rPr>
          <w:b w:val="0"/>
          <w:sz w:val="28"/>
        </w:rPr>
        <w:t>объекта</w:t>
      </w:r>
      <w:r w:rsidR="00C84ACF">
        <w:rPr>
          <w:b w:val="0"/>
          <w:sz w:val="28"/>
        </w:rPr>
        <w:t xml:space="preserve"> </w:t>
      </w:r>
      <w:r w:rsidRPr="00C84ACF">
        <w:rPr>
          <w:b w:val="0"/>
          <w:sz w:val="28"/>
        </w:rPr>
        <w:t>основных</w:t>
      </w:r>
      <w:r w:rsidR="00C84ACF">
        <w:rPr>
          <w:b w:val="0"/>
          <w:sz w:val="28"/>
        </w:rPr>
        <w:t xml:space="preserve"> </w:t>
      </w:r>
      <w:r w:rsidRPr="00C84ACF">
        <w:rPr>
          <w:b w:val="0"/>
          <w:sz w:val="28"/>
        </w:rPr>
        <w:t>средств</w:t>
      </w:r>
      <w:r w:rsidR="00C84ACF">
        <w:rPr>
          <w:b w:val="0"/>
          <w:sz w:val="28"/>
        </w:rPr>
        <w:t xml:space="preserve"> </w:t>
      </w:r>
      <w:r w:rsidRPr="00C84ACF">
        <w:rPr>
          <w:b w:val="0"/>
          <w:sz w:val="28"/>
        </w:rPr>
        <w:t>в</w:t>
      </w:r>
      <w:r w:rsidR="00C84ACF">
        <w:rPr>
          <w:b w:val="0"/>
          <w:sz w:val="28"/>
        </w:rPr>
        <w:t xml:space="preserve"> </w:t>
      </w:r>
      <w:r w:rsidRPr="00C84ACF">
        <w:rPr>
          <w:b w:val="0"/>
          <w:sz w:val="28"/>
        </w:rPr>
        <w:t>эксплуатацию.</w:t>
      </w:r>
    </w:p>
    <w:p w:rsidR="00B23542" w:rsidRPr="00C84ACF" w:rsidRDefault="00B23542" w:rsidP="00C84ACF">
      <w:pPr>
        <w:pStyle w:val="a9"/>
        <w:widowControl w:val="0"/>
        <w:spacing w:line="360" w:lineRule="auto"/>
        <w:ind w:right="0" w:firstLine="709"/>
        <w:jc w:val="both"/>
        <w:rPr>
          <w:b w:val="0"/>
          <w:sz w:val="28"/>
        </w:rPr>
      </w:pPr>
      <w:r w:rsidRPr="00C84ACF">
        <w:rPr>
          <w:b w:val="0"/>
          <w:sz w:val="28"/>
        </w:rPr>
        <w:t>Затем</w:t>
      </w:r>
      <w:r w:rsidR="00C84ACF">
        <w:rPr>
          <w:b w:val="0"/>
          <w:sz w:val="28"/>
        </w:rPr>
        <w:t xml:space="preserve"> </w:t>
      </w:r>
      <w:r w:rsidRPr="00C84ACF">
        <w:rPr>
          <w:b w:val="0"/>
          <w:sz w:val="28"/>
        </w:rPr>
        <w:t>одновременно</w:t>
      </w:r>
      <w:r w:rsidR="00C84ACF">
        <w:rPr>
          <w:b w:val="0"/>
          <w:sz w:val="28"/>
        </w:rPr>
        <w:t xml:space="preserve"> </w:t>
      </w:r>
      <w:r w:rsidRPr="00C84ACF">
        <w:rPr>
          <w:b w:val="0"/>
          <w:sz w:val="28"/>
        </w:rPr>
        <w:t>с</w:t>
      </w:r>
      <w:r w:rsidR="00C84ACF">
        <w:rPr>
          <w:b w:val="0"/>
          <w:sz w:val="28"/>
        </w:rPr>
        <w:t xml:space="preserve"> </w:t>
      </w:r>
      <w:r w:rsidRPr="00C84ACF">
        <w:rPr>
          <w:b w:val="0"/>
          <w:sz w:val="28"/>
        </w:rPr>
        <w:t>начислением</w:t>
      </w:r>
      <w:r w:rsidR="00C84ACF">
        <w:rPr>
          <w:b w:val="0"/>
          <w:sz w:val="28"/>
        </w:rPr>
        <w:t xml:space="preserve"> </w:t>
      </w:r>
      <w:r w:rsidRPr="00C84ACF">
        <w:rPr>
          <w:b w:val="0"/>
          <w:sz w:val="28"/>
        </w:rPr>
        <w:t>амортизации,</w:t>
      </w:r>
      <w:r w:rsidR="00C84ACF">
        <w:rPr>
          <w:b w:val="0"/>
          <w:sz w:val="28"/>
        </w:rPr>
        <w:t xml:space="preserve"> </w:t>
      </w:r>
      <w:r w:rsidRPr="00C84ACF">
        <w:rPr>
          <w:b w:val="0"/>
          <w:sz w:val="28"/>
        </w:rPr>
        <w:t>рассчитанной</w:t>
      </w:r>
      <w:r w:rsidR="00C84ACF">
        <w:rPr>
          <w:b w:val="0"/>
          <w:sz w:val="28"/>
        </w:rPr>
        <w:t xml:space="preserve"> </w:t>
      </w:r>
      <w:r w:rsidRPr="00C84ACF">
        <w:rPr>
          <w:b w:val="0"/>
          <w:sz w:val="28"/>
        </w:rPr>
        <w:t>исходя</w:t>
      </w:r>
      <w:r w:rsidR="00C84ACF">
        <w:rPr>
          <w:b w:val="0"/>
          <w:sz w:val="28"/>
        </w:rPr>
        <w:t xml:space="preserve"> </w:t>
      </w:r>
      <w:r w:rsidRPr="00C84ACF">
        <w:rPr>
          <w:b w:val="0"/>
          <w:sz w:val="28"/>
        </w:rPr>
        <w:t>из</w:t>
      </w:r>
      <w:r w:rsidR="00C84ACF">
        <w:rPr>
          <w:b w:val="0"/>
          <w:sz w:val="28"/>
        </w:rPr>
        <w:t xml:space="preserve"> </w:t>
      </w:r>
      <w:r w:rsidRPr="00C84ACF">
        <w:rPr>
          <w:b w:val="0"/>
          <w:sz w:val="28"/>
        </w:rPr>
        <w:t>срока</w:t>
      </w:r>
      <w:r w:rsidR="00C84ACF">
        <w:rPr>
          <w:b w:val="0"/>
          <w:sz w:val="28"/>
        </w:rPr>
        <w:t xml:space="preserve"> </w:t>
      </w:r>
      <w:r w:rsidRPr="00C84ACF">
        <w:rPr>
          <w:b w:val="0"/>
          <w:sz w:val="28"/>
        </w:rPr>
        <w:t>полезного</w:t>
      </w:r>
      <w:r w:rsidR="00C84ACF">
        <w:rPr>
          <w:b w:val="0"/>
          <w:sz w:val="28"/>
        </w:rPr>
        <w:t xml:space="preserve"> </w:t>
      </w:r>
      <w:r w:rsidRPr="00C84ACF">
        <w:rPr>
          <w:b w:val="0"/>
          <w:sz w:val="28"/>
        </w:rPr>
        <w:t>использования</w:t>
      </w:r>
      <w:r w:rsidR="00C84ACF">
        <w:rPr>
          <w:b w:val="0"/>
          <w:sz w:val="28"/>
        </w:rPr>
        <w:t xml:space="preserve"> </w:t>
      </w:r>
      <w:r w:rsidRPr="00C84ACF">
        <w:rPr>
          <w:b w:val="0"/>
          <w:sz w:val="28"/>
        </w:rPr>
        <w:t>объекта</w:t>
      </w:r>
      <w:r w:rsidR="00C84ACF">
        <w:rPr>
          <w:b w:val="0"/>
          <w:sz w:val="28"/>
        </w:rPr>
        <w:t xml:space="preserve"> </w:t>
      </w:r>
      <w:r w:rsidRPr="00C84ACF">
        <w:rPr>
          <w:b w:val="0"/>
          <w:sz w:val="28"/>
        </w:rPr>
        <w:t>основных</w:t>
      </w:r>
      <w:r w:rsidR="00C84ACF">
        <w:rPr>
          <w:b w:val="0"/>
          <w:sz w:val="28"/>
        </w:rPr>
        <w:t xml:space="preserve"> </w:t>
      </w:r>
      <w:r w:rsidRPr="00C84ACF">
        <w:rPr>
          <w:b w:val="0"/>
          <w:sz w:val="28"/>
        </w:rPr>
        <w:t>средств,</w:t>
      </w:r>
      <w:r w:rsidR="00C84ACF">
        <w:rPr>
          <w:b w:val="0"/>
          <w:sz w:val="28"/>
        </w:rPr>
        <w:t xml:space="preserve"> </w:t>
      </w:r>
      <w:r w:rsidRPr="00C84ACF">
        <w:rPr>
          <w:b w:val="0"/>
          <w:sz w:val="28"/>
        </w:rPr>
        <w:t>производится</w:t>
      </w:r>
      <w:r w:rsidR="00C84ACF">
        <w:rPr>
          <w:b w:val="0"/>
          <w:sz w:val="28"/>
        </w:rPr>
        <w:t xml:space="preserve"> </w:t>
      </w:r>
      <w:r w:rsidRPr="00C84ACF">
        <w:rPr>
          <w:b w:val="0"/>
          <w:sz w:val="28"/>
        </w:rPr>
        <w:t>признание</w:t>
      </w:r>
      <w:r w:rsidR="00C84ACF">
        <w:rPr>
          <w:b w:val="0"/>
          <w:sz w:val="28"/>
        </w:rPr>
        <w:t xml:space="preserve"> </w:t>
      </w:r>
      <w:r w:rsidRPr="00C84ACF">
        <w:rPr>
          <w:b w:val="0"/>
          <w:sz w:val="28"/>
        </w:rPr>
        <w:t>суммы</w:t>
      </w:r>
      <w:r w:rsidR="00C84ACF">
        <w:rPr>
          <w:b w:val="0"/>
          <w:sz w:val="28"/>
        </w:rPr>
        <w:t xml:space="preserve"> </w:t>
      </w:r>
      <w:r w:rsidRPr="00C84ACF">
        <w:rPr>
          <w:b w:val="0"/>
          <w:sz w:val="28"/>
        </w:rPr>
        <w:t>доходов</w:t>
      </w:r>
      <w:r w:rsidR="00C84ACF">
        <w:rPr>
          <w:b w:val="0"/>
          <w:sz w:val="28"/>
        </w:rPr>
        <w:t xml:space="preserve"> </w:t>
      </w:r>
      <w:r w:rsidRPr="00C84ACF">
        <w:rPr>
          <w:b w:val="0"/>
          <w:sz w:val="28"/>
        </w:rPr>
        <w:t>будущих</w:t>
      </w:r>
      <w:r w:rsidR="00C84ACF">
        <w:rPr>
          <w:b w:val="0"/>
          <w:sz w:val="28"/>
        </w:rPr>
        <w:t xml:space="preserve"> </w:t>
      </w:r>
      <w:r w:rsidRPr="00C84ACF">
        <w:rPr>
          <w:b w:val="0"/>
          <w:sz w:val="28"/>
        </w:rPr>
        <w:t>периодов</w:t>
      </w:r>
      <w:r w:rsidR="00C84ACF">
        <w:rPr>
          <w:b w:val="0"/>
          <w:sz w:val="28"/>
        </w:rPr>
        <w:t xml:space="preserve"> </w:t>
      </w:r>
      <w:r w:rsidRPr="00C84ACF">
        <w:rPr>
          <w:b w:val="0"/>
          <w:sz w:val="28"/>
        </w:rPr>
        <w:t>равными</w:t>
      </w:r>
      <w:r w:rsidR="00C84ACF">
        <w:rPr>
          <w:b w:val="0"/>
          <w:sz w:val="28"/>
        </w:rPr>
        <w:t xml:space="preserve"> </w:t>
      </w:r>
      <w:r w:rsidRPr="00C84ACF">
        <w:rPr>
          <w:b w:val="0"/>
          <w:sz w:val="28"/>
        </w:rPr>
        <w:t>долями</w:t>
      </w:r>
      <w:r w:rsidR="00C84ACF">
        <w:rPr>
          <w:b w:val="0"/>
          <w:sz w:val="28"/>
        </w:rPr>
        <w:t xml:space="preserve"> </w:t>
      </w:r>
      <w:r w:rsidRPr="00C84ACF">
        <w:rPr>
          <w:b w:val="0"/>
          <w:sz w:val="28"/>
        </w:rPr>
        <w:t>в</w:t>
      </w:r>
      <w:r w:rsidR="00C84ACF">
        <w:rPr>
          <w:b w:val="0"/>
          <w:sz w:val="28"/>
        </w:rPr>
        <w:t xml:space="preserve"> </w:t>
      </w:r>
      <w:r w:rsidRPr="00C84ACF">
        <w:rPr>
          <w:b w:val="0"/>
          <w:sz w:val="28"/>
        </w:rPr>
        <w:t>составе</w:t>
      </w:r>
      <w:r w:rsidR="00C84ACF">
        <w:rPr>
          <w:b w:val="0"/>
          <w:sz w:val="28"/>
        </w:rPr>
        <w:t xml:space="preserve"> </w:t>
      </w:r>
      <w:r w:rsidRPr="00C84ACF">
        <w:rPr>
          <w:b w:val="0"/>
          <w:sz w:val="28"/>
        </w:rPr>
        <w:t>внереализационных</w:t>
      </w:r>
      <w:r w:rsidR="00C84ACF">
        <w:rPr>
          <w:b w:val="0"/>
          <w:sz w:val="28"/>
        </w:rPr>
        <w:t xml:space="preserve"> </w:t>
      </w:r>
      <w:r w:rsidRPr="00C84ACF">
        <w:rPr>
          <w:b w:val="0"/>
          <w:sz w:val="28"/>
        </w:rPr>
        <w:t>доходов</w:t>
      </w:r>
      <w:r w:rsidR="00C84ACF">
        <w:rPr>
          <w:b w:val="0"/>
          <w:sz w:val="28"/>
        </w:rPr>
        <w:t xml:space="preserve"> </w:t>
      </w:r>
      <w:r w:rsidRPr="00C84ACF">
        <w:rPr>
          <w:b w:val="0"/>
          <w:sz w:val="28"/>
        </w:rPr>
        <w:t>организации</w:t>
      </w:r>
      <w:r w:rsidR="00C84ACF">
        <w:rPr>
          <w:b w:val="0"/>
          <w:sz w:val="28"/>
        </w:rPr>
        <w:t xml:space="preserve"> </w:t>
      </w:r>
      <w:r w:rsidRPr="00C84ACF">
        <w:rPr>
          <w:b w:val="0"/>
          <w:sz w:val="28"/>
        </w:rPr>
        <w:t>отчетного</w:t>
      </w:r>
      <w:r w:rsidR="00C84ACF">
        <w:rPr>
          <w:b w:val="0"/>
          <w:sz w:val="28"/>
        </w:rPr>
        <w:t xml:space="preserve"> </w:t>
      </w:r>
      <w:r w:rsidRPr="00C84ACF">
        <w:rPr>
          <w:b w:val="0"/>
          <w:sz w:val="28"/>
        </w:rPr>
        <w:t>периода:</w:t>
      </w:r>
      <w:r w:rsidR="00C84ACF">
        <w:rPr>
          <w:b w:val="0"/>
          <w:sz w:val="28"/>
        </w:rPr>
        <w:t xml:space="preserve"> </w:t>
      </w:r>
      <w:r w:rsidRPr="00C84ACF">
        <w:rPr>
          <w:b w:val="0"/>
          <w:sz w:val="28"/>
        </w:rPr>
        <w:t>Дт</w:t>
      </w:r>
      <w:r w:rsidR="00C84ACF">
        <w:rPr>
          <w:b w:val="0"/>
          <w:sz w:val="28"/>
        </w:rPr>
        <w:t xml:space="preserve"> </w:t>
      </w:r>
      <w:r w:rsidRPr="00C84ACF">
        <w:rPr>
          <w:b w:val="0"/>
          <w:sz w:val="28"/>
        </w:rPr>
        <w:t>98</w:t>
      </w:r>
      <w:r w:rsidR="00C84ACF">
        <w:rPr>
          <w:b w:val="0"/>
          <w:sz w:val="28"/>
        </w:rPr>
        <w:t xml:space="preserve"> </w:t>
      </w:r>
      <w:r w:rsidRPr="00C84ACF">
        <w:rPr>
          <w:b w:val="0"/>
          <w:sz w:val="28"/>
        </w:rPr>
        <w:t>Кт</w:t>
      </w:r>
      <w:r w:rsidR="00C84ACF">
        <w:rPr>
          <w:b w:val="0"/>
          <w:sz w:val="28"/>
        </w:rPr>
        <w:t xml:space="preserve"> </w:t>
      </w:r>
      <w:r w:rsidRPr="00C84ACF">
        <w:rPr>
          <w:b w:val="0"/>
          <w:sz w:val="28"/>
        </w:rPr>
        <w:t>91.</w:t>
      </w:r>
    </w:p>
    <w:p w:rsidR="00B23542" w:rsidRPr="00C84ACF" w:rsidRDefault="00B23542" w:rsidP="00C84ACF">
      <w:pPr>
        <w:pStyle w:val="a9"/>
        <w:widowControl w:val="0"/>
        <w:spacing w:line="360" w:lineRule="auto"/>
        <w:ind w:right="0" w:firstLine="709"/>
        <w:jc w:val="both"/>
        <w:rPr>
          <w:b w:val="0"/>
          <w:sz w:val="28"/>
        </w:rPr>
      </w:pPr>
      <w:r w:rsidRPr="00C84ACF">
        <w:rPr>
          <w:b w:val="0"/>
          <w:sz w:val="28"/>
        </w:rPr>
        <w:t>Отражение</w:t>
      </w:r>
      <w:r w:rsidR="00C84ACF">
        <w:rPr>
          <w:b w:val="0"/>
          <w:sz w:val="28"/>
        </w:rPr>
        <w:t xml:space="preserve"> </w:t>
      </w:r>
      <w:r w:rsidRPr="00C84ACF">
        <w:rPr>
          <w:b w:val="0"/>
          <w:sz w:val="28"/>
        </w:rPr>
        <w:t>в</w:t>
      </w:r>
      <w:r w:rsidR="00C84ACF">
        <w:rPr>
          <w:b w:val="0"/>
          <w:sz w:val="28"/>
        </w:rPr>
        <w:t xml:space="preserve"> </w:t>
      </w:r>
      <w:r w:rsidRPr="00C84ACF">
        <w:rPr>
          <w:b w:val="0"/>
          <w:sz w:val="28"/>
        </w:rPr>
        <w:t>учете</w:t>
      </w:r>
      <w:r w:rsidR="00C84ACF">
        <w:rPr>
          <w:b w:val="0"/>
          <w:sz w:val="28"/>
        </w:rPr>
        <w:t xml:space="preserve"> </w:t>
      </w:r>
      <w:r w:rsidRPr="00C84ACF">
        <w:rPr>
          <w:b w:val="0"/>
          <w:sz w:val="28"/>
        </w:rPr>
        <w:t>операций</w:t>
      </w:r>
      <w:r w:rsidR="00C84ACF">
        <w:rPr>
          <w:b w:val="0"/>
          <w:sz w:val="28"/>
        </w:rPr>
        <w:t xml:space="preserve"> </w:t>
      </w:r>
      <w:r w:rsidRPr="00C84ACF">
        <w:rPr>
          <w:b w:val="0"/>
          <w:sz w:val="28"/>
        </w:rPr>
        <w:t>по</w:t>
      </w:r>
      <w:r w:rsidR="00C84ACF">
        <w:rPr>
          <w:b w:val="0"/>
          <w:sz w:val="28"/>
        </w:rPr>
        <w:t xml:space="preserve"> </w:t>
      </w:r>
      <w:r w:rsidRPr="00C84ACF">
        <w:rPr>
          <w:b w:val="0"/>
          <w:sz w:val="28"/>
        </w:rPr>
        <w:t>договору</w:t>
      </w:r>
      <w:r w:rsidR="00C84ACF">
        <w:rPr>
          <w:b w:val="0"/>
          <w:sz w:val="28"/>
        </w:rPr>
        <w:t xml:space="preserve"> </w:t>
      </w:r>
      <w:r w:rsidRPr="00C84ACF">
        <w:rPr>
          <w:b w:val="0"/>
          <w:sz w:val="28"/>
        </w:rPr>
        <w:t>мены</w:t>
      </w:r>
      <w:r w:rsidR="00C84ACF">
        <w:rPr>
          <w:b w:val="0"/>
          <w:sz w:val="28"/>
        </w:rPr>
        <w:t xml:space="preserve"> </w:t>
      </w:r>
      <w:r w:rsidRPr="00C84ACF">
        <w:rPr>
          <w:b w:val="0"/>
          <w:sz w:val="28"/>
        </w:rPr>
        <w:t>осуществляется</w:t>
      </w:r>
      <w:r w:rsidR="00C84ACF">
        <w:rPr>
          <w:b w:val="0"/>
          <w:sz w:val="28"/>
        </w:rPr>
        <w:t xml:space="preserve"> </w:t>
      </w:r>
      <w:r w:rsidRPr="00C84ACF">
        <w:rPr>
          <w:b w:val="0"/>
          <w:sz w:val="28"/>
        </w:rPr>
        <w:t>по</w:t>
      </w:r>
      <w:r w:rsidR="00C84ACF">
        <w:rPr>
          <w:b w:val="0"/>
          <w:sz w:val="28"/>
        </w:rPr>
        <w:t xml:space="preserve"> </w:t>
      </w:r>
      <w:r w:rsidRPr="00C84ACF">
        <w:rPr>
          <w:b w:val="0"/>
          <w:sz w:val="28"/>
        </w:rPr>
        <w:t>дебету</w:t>
      </w:r>
      <w:r w:rsidR="00C84ACF">
        <w:rPr>
          <w:b w:val="0"/>
          <w:sz w:val="28"/>
        </w:rPr>
        <w:t xml:space="preserve"> </w:t>
      </w:r>
      <w:r w:rsidRPr="00C84ACF">
        <w:rPr>
          <w:b w:val="0"/>
          <w:sz w:val="28"/>
        </w:rPr>
        <w:t>счета</w:t>
      </w:r>
      <w:r w:rsidR="00C84ACF">
        <w:rPr>
          <w:b w:val="0"/>
          <w:sz w:val="28"/>
        </w:rPr>
        <w:t xml:space="preserve"> </w:t>
      </w:r>
      <w:r w:rsidRPr="00C84ACF">
        <w:rPr>
          <w:b w:val="0"/>
          <w:sz w:val="28"/>
        </w:rPr>
        <w:t>91</w:t>
      </w:r>
      <w:r w:rsidR="00C84ACF">
        <w:rPr>
          <w:b w:val="0"/>
          <w:sz w:val="28"/>
        </w:rPr>
        <w:t xml:space="preserve"> </w:t>
      </w:r>
      <w:r w:rsidRPr="00C84ACF">
        <w:rPr>
          <w:b w:val="0"/>
          <w:sz w:val="28"/>
        </w:rPr>
        <w:t>и</w:t>
      </w:r>
      <w:r w:rsidR="00C84ACF">
        <w:rPr>
          <w:b w:val="0"/>
          <w:sz w:val="28"/>
        </w:rPr>
        <w:t xml:space="preserve"> </w:t>
      </w:r>
      <w:r w:rsidRPr="00C84ACF">
        <w:rPr>
          <w:b w:val="0"/>
          <w:sz w:val="28"/>
        </w:rPr>
        <w:t>кредиту</w:t>
      </w:r>
      <w:r w:rsidR="00C84ACF">
        <w:rPr>
          <w:b w:val="0"/>
          <w:sz w:val="28"/>
        </w:rPr>
        <w:t xml:space="preserve"> </w:t>
      </w:r>
      <w:r w:rsidRPr="00C84ACF">
        <w:rPr>
          <w:b w:val="0"/>
          <w:sz w:val="28"/>
        </w:rPr>
        <w:t>счетов</w:t>
      </w:r>
      <w:r w:rsidR="00C84ACF">
        <w:rPr>
          <w:b w:val="0"/>
          <w:sz w:val="28"/>
        </w:rPr>
        <w:t xml:space="preserve"> </w:t>
      </w:r>
      <w:r w:rsidRPr="00C84ACF">
        <w:rPr>
          <w:b w:val="0"/>
          <w:sz w:val="28"/>
        </w:rPr>
        <w:t>имущества,</w:t>
      </w:r>
      <w:r w:rsidR="00C84ACF">
        <w:rPr>
          <w:b w:val="0"/>
          <w:sz w:val="28"/>
        </w:rPr>
        <w:t xml:space="preserve"> </w:t>
      </w:r>
      <w:r w:rsidRPr="00C84ACF">
        <w:rPr>
          <w:b w:val="0"/>
          <w:sz w:val="28"/>
        </w:rPr>
        <w:t>передаваемых</w:t>
      </w:r>
      <w:r w:rsidR="00C84ACF">
        <w:rPr>
          <w:b w:val="0"/>
          <w:sz w:val="28"/>
        </w:rPr>
        <w:t xml:space="preserve"> </w:t>
      </w:r>
      <w:r w:rsidRPr="00C84ACF">
        <w:rPr>
          <w:b w:val="0"/>
          <w:sz w:val="28"/>
        </w:rPr>
        <w:t>в</w:t>
      </w:r>
      <w:r w:rsidR="00C84ACF">
        <w:rPr>
          <w:b w:val="0"/>
          <w:sz w:val="28"/>
        </w:rPr>
        <w:t xml:space="preserve"> </w:t>
      </w:r>
      <w:r w:rsidRPr="00C84ACF">
        <w:rPr>
          <w:b w:val="0"/>
          <w:sz w:val="28"/>
        </w:rPr>
        <w:t>обмен</w:t>
      </w:r>
      <w:r w:rsidR="00C84ACF">
        <w:rPr>
          <w:b w:val="0"/>
          <w:sz w:val="28"/>
        </w:rPr>
        <w:t xml:space="preserve"> </w:t>
      </w:r>
      <w:r w:rsidRPr="00C84ACF">
        <w:rPr>
          <w:b w:val="0"/>
          <w:sz w:val="28"/>
        </w:rPr>
        <w:t>(10,</w:t>
      </w:r>
      <w:r w:rsidR="00C84ACF">
        <w:rPr>
          <w:b w:val="0"/>
          <w:sz w:val="28"/>
        </w:rPr>
        <w:t xml:space="preserve"> </w:t>
      </w:r>
      <w:r w:rsidRPr="00C84ACF">
        <w:rPr>
          <w:b w:val="0"/>
          <w:sz w:val="28"/>
        </w:rPr>
        <w:t>41,</w:t>
      </w:r>
      <w:r w:rsidR="00C84ACF">
        <w:rPr>
          <w:b w:val="0"/>
          <w:sz w:val="28"/>
        </w:rPr>
        <w:t xml:space="preserve"> </w:t>
      </w:r>
      <w:r w:rsidRPr="00C84ACF">
        <w:rPr>
          <w:b w:val="0"/>
          <w:sz w:val="28"/>
        </w:rPr>
        <w:t>58</w:t>
      </w:r>
      <w:r w:rsidR="00C84ACF">
        <w:rPr>
          <w:b w:val="0"/>
          <w:sz w:val="28"/>
        </w:rPr>
        <w:t xml:space="preserve"> </w:t>
      </w:r>
      <w:r w:rsidRPr="00C84ACF">
        <w:rPr>
          <w:b w:val="0"/>
          <w:sz w:val="28"/>
        </w:rPr>
        <w:t>и</w:t>
      </w:r>
      <w:r w:rsidR="00C84ACF">
        <w:rPr>
          <w:b w:val="0"/>
          <w:sz w:val="28"/>
        </w:rPr>
        <w:t xml:space="preserve"> </w:t>
      </w:r>
      <w:r w:rsidRPr="00C84ACF">
        <w:rPr>
          <w:b w:val="0"/>
          <w:sz w:val="28"/>
        </w:rPr>
        <w:t>др.).</w:t>
      </w:r>
      <w:r w:rsidR="00C84ACF">
        <w:rPr>
          <w:b w:val="0"/>
          <w:sz w:val="28"/>
        </w:rPr>
        <w:t xml:space="preserve"> </w:t>
      </w:r>
      <w:r w:rsidRPr="00C84ACF">
        <w:rPr>
          <w:b w:val="0"/>
          <w:sz w:val="28"/>
        </w:rPr>
        <w:t>На</w:t>
      </w:r>
      <w:r w:rsidR="00C84ACF">
        <w:rPr>
          <w:b w:val="0"/>
          <w:sz w:val="28"/>
        </w:rPr>
        <w:t xml:space="preserve"> </w:t>
      </w:r>
      <w:r w:rsidRPr="00C84ACF">
        <w:rPr>
          <w:b w:val="0"/>
          <w:sz w:val="28"/>
        </w:rPr>
        <w:t>дату</w:t>
      </w:r>
      <w:r w:rsidR="00C84ACF">
        <w:rPr>
          <w:b w:val="0"/>
          <w:sz w:val="28"/>
        </w:rPr>
        <w:t xml:space="preserve"> </w:t>
      </w:r>
      <w:r w:rsidRPr="00C84ACF">
        <w:rPr>
          <w:b w:val="0"/>
          <w:sz w:val="28"/>
        </w:rPr>
        <w:t>перехода</w:t>
      </w:r>
      <w:r w:rsidR="00C84ACF">
        <w:rPr>
          <w:b w:val="0"/>
          <w:sz w:val="28"/>
        </w:rPr>
        <w:t xml:space="preserve"> </w:t>
      </w:r>
      <w:r w:rsidRPr="00C84ACF">
        <w:rPr>
          <w:b w:val="0"/>
          <w:sz w:val="28"/>
        </w:rPr>
        <w:t>права</w:t>
      </w:r>
      <w:r w:rsidR="00C84ACF">
        <w:rPr>
          <w:b w:val="0"/>
          <w:sz w:val="28"/>
        </w:rPr>
        <w:t xml:space="preserve"> </w:t>
      </w:r>
      <w:r w:rsidRPr="00C84ACF">
        <w:rPr>
          <w:b w:val="0"/>
          <w:sz w:val="28"/>
        </w:rPr>
        <w:t>собственности</w:t>
      </w:r>
      <w:r w:rsidR="00C84ACF">
        <w:rPr>
          <w:b w:val="0"/>
          <w:sz w:val="28"/>
        </w:rPr>
        <w:t xml:space="preserve"> </w:t>
      </w:r>
      <w:r w:rsidRPr="00C84ACF">
        <w:rPr>
          <w:b w:val="0"/>
          <w:sz w:val="28"/>
        </w:rPr>
        <w:t>на</w:t>
      </w:r>
      <w:r w:rsidR="00C84ACF">
        <w:rPr>
          <w:b w:val="0"/>
          <w:sz w:val="28"/>
        </w:rPr>
        <w:t xml:space="preserve"> </w:t>
      </w:r>
      <w:r w:rsidRPr="00C84ACF">
        <w:rPr>
          <w:b w:val="0"/>
          <w:sz w:val="28"/>
        </w:rPr>
        <w:t>обмениваемое</w:t>
      </w:r>
      <w:r w:rsidR="00C84ACF">
        <w:rPr>
          <w:b w:val="0"/>
          <w:sz w:val="28"/>
        </w:rPr>
        <w:t xml:space="preserve"> </w:t>
      </w:r>
      <w:r w:rsidRPr="00C84ACF">
        <w:rPr>
          <w:b w:val="0"/>
          <w:sz w:val="28"/>
        </w:rPr>
        <w:t>имущество</w:t>
      </w:r>
      <w:r w:rsidR="00C84ACF">
        <w:rPr>
          <w:b w:val="0"/>
          <w:sz w:val="28"/>
        </w:rPr>
        <w:t xml:space="preserve"> </w:t>
      </w:r>
      <w:r w:rsidRPr="00C84ACF">
        <w:rPr>
          <w:b w:val="0"/>
          <w:sz w:val="28"/>
        </w:rPr>
        <w:t>производится</w:t>
      </w:r>
      <w:r w:rsidR="00C84ACF">
        <w:rPr>
          <w:b w:val="0"/>
          <w:sz w:val="28"/>
        </w:rPr>
        <w:t xml:space="preserve"> </w:t>
      </w:r>
      <w:r w:rsidRPr="00C84ACF">
        <w:rPr>
          <w:b w:val="0"/>
          <w:sz w:val="28"/>
        </w:rPr>
        <w:t>запись</w:t>
      </w:r>
      <w:r w:rsidR="00C84ACF">
        <w:rPr>
          <w:b w:val="0"/>
          <w:sz w:val="28"/>
        </w:rPr>
        <w:t xml:space="preserve"> </w:t>
      </w:r>
      <w:r w:rsidRPr="00C84ACF">
        <w:rPr>
          <w:b w:val="0"/>
          <w:sz w:val="28"/>
        </w:rPr>
        <w:t>по</w:t>
      </w:r>
      <w:r w:rsidR="00C84ACF">
        <w:rPr>
          <w:b w:val="0"/>
          <w:sz w:val="28"/>
        </w:rPr>
        <w:t xml:space="preserve"> </w:t>
      </w:r>
      <w:r w:rsidRPr="00C84ACF">
        <w:rPr>
          <w:b w:val="0"/>
          <w:sz w:val="28"/>
        </w:rPr>
        <w:t>дебету</w:t>
      </w:r>
      <w:r w:rsidR="00C84ACF">
        <w:rPr>
          <w:b w:val="0"/>
          <w:sz w:val="28"/>
        </w:rPr>
        <w:t xml:space="preserve"> </w:t>
      </w:r>
      <w:r w:rsidRPr="00C84ACF">
        <w:rPr>
          <w:b w:val="0"/>
          <w:sz w:val="28"/>
        </w:rPr>
        <w:t>счета</w:t>
      </w:r>
      <w:r w:rsidR="00C84ACF">
        <w:rPr>
          <w:b w:val="0"/>
          <w:sz w:val="28"/>
        </w:rPr>
        <w:t xml:space="preserve"> </w:t>
      </w:r>
      <w:r w:rsidRPr="00C84ACF">
        <w:rPr>
          <w:b w:val="0"/>
          <w:sz w:val="28"/>
        </w:rPr>
        <w:t>08</w:t>
      </w:r>
      <w:r w:rsidR="00C84ACF">
        <w:rPr>
          <w:b w:val="0"/>
          <w:sz w:val="28"/>
        </w:rPr>
        <w:t xml:space="preserve"> </w:t>
      </w:r>
      <w:r w:rsidRPr="00C84ACF">
        <w:rPr>
          <w:b w:val="0"/>
          <w:sz w:val="28"/>
        </w:rPr>
        <w:t>в</w:t>
      </w:r>
      <w:r w:rsidR="00C84ACF">
        <w:rPr>
          <w:b w:val="0"/>
          <w:sz w:val="28"/>
        </w:rPr>
        <w:t xml:space="preserve"> </w:t>
      </w:r>
      <w:r w:rsidRPr="00C84ACF">
        <w:rPr>
          <w:b w:val="0"/>
          <w:sz w:val="28"/>
        </w:rPr>
        <w:t>корреспонденции</w:t>
      </w:r>
      <w:r w:rsidR="00C84ACF">
        <w:rPr>
          <w:b w:val="0"/>
          <w:sz w:val="28"/>
        </w:rPr>
        <w:t xml:space="preserve"> </w:t>
      </w:r>
      <w:r w:rsidRPr="00C84ACF">
        <w:rPr>
          <w:b w:val="0"/>
          <w:sz w:val="28"/>
        </w:rPr>
        <w:t>с</w:t>
      </w:r>
      <w:r w:rsidR="00C84ACF">
        <w:rPr>
          <w:b w:val="0"/>
          <w:sz w:val="28"/>
        </w:rPr>
        <w:t xml:space="preserve"> </w:t>
      </w:r>
      <w:r w:rsidRPr="00C84ACF">
        <w:rPr>
          <w:b w:val="0"/>
          <w:sz w:val="28"/>
        </w:rPr>
        <w:t>кредитом</w:t>
      </w:r>
      <w:r w:rsidR="00C84ACF">
        <w:rPr>
          <w:b w:val="0"/>
          <w:sz w:val="28"/>
        </w:rPr>
        <w:t xml:space="preserve"> </w:t>
      </w:r>
      <w:r w:rsidRPr="00C84ACF">
        <w:rPr>
          <w:b w:val="0"/>
          <w:sz w:val="28"/>
        </w:rPr>
        <w:t>счета</w:t>
      </w:r>
      <w:r w:rsidR="00C84ACF">
        <w:rPr>
          <w:b w:val="0"/>
          <w:sz w:val="28"/>
        </w:rPr>
        <w:t xml:space="preserve"> </w:t>
      </w:r>
      <w:r w:rsidRPr="00C84ACF">
        <w:rPr>
          <w:b w:val="0"/>
          <w:sz w:val="28"/>
        </w:rPr>
        <w:t>91.</w:t>
      </w:r>
    </w:p>
    <w:p w:rsidR="00632D0A" w:rsidRPr="00C84ACF" w:rsidRDefault="00632D0A" w:rsidP="00C84ACF">
      <w:pPr>
        <w:pStyle w:val="a9"/>
        <w:widowControl w:val="0"/>
        <w:spacing w:line="360" w:lineRule="auto"/>
        <w:ind w:right="0" w:firstLine="709"/>
        <w:jc w:val="both"/>
        <w:rPr>
          <w:b w:val="0"/>
          <w:sz w:val="28"/>
        </w:rPr>
      </w:pPr>
    </w:p>
    <w:p w:rsidR="001036EE" w:rsidRPr="00C84ACF" w:rsidRDefault="001036EE" w:rsidP="00C84ACF">
      <w:pPr>
        <w:pStyle w:val="a9"/>
        <w:widowControl w:val="0"/>
        <w:spacing w:line="360" w:lineRule="auto"/>
        <w:ind w:right="0" w:firstLine="709"/>
        <w:jc w:val="both"/>
        <w:rPr>
          <w:b w:val="0"/>
          <w:sz w:val="28"/>
        </w:rPr>
      </w:pPr>
      <w:r w:rsidRPr="00C84ACF">
        <w:rPr>
          <w:b w:val="0"/>
          <w:sz w:val="28"/>
        </w:rPr>
        <w:t>1.4</w:t>
      </w:r>
      <w:r w:rsidR="00C84ACF">
        <w:rPr>
          <w:b w:val="0"/>
          <w:sz w:val="28"/>
        </w:rPr>
        <w:t xml:space="preserve"> </w:t>
      </w:r>
      <w:r w:rsidRPr="00C84ACF">
        <w:rPr>
          <w:b w:val="0"/>
          <w:sz w:val="28"/>
        </w:rPr>
        <w:t>Учёт</w:t>
      </w:r>
      <w:r w:rsidR="00C84ACF">
        <w:rPr>
          <w:b w:val="0"/>
          <w:sz w:val="28"/>
        </w:rPr>
        <w:t xml:space="preserve"> </w:t>
      </w:r>
      <w:r w:rsidRPr="00C84ACF">
        <w:rPr>
          <w:b w:val="0"/>
          <w:sz w:val="28"/>
        </w:rPr>
        <w:t>выбытия</w:t>
      </w:r>
      <w:r w:rsidR="00C84ACF">
        <w:rPr>
          <w:b w:val="0"/>
          <w:sz w:val="28"/>
        </w:rPr>
        <w:t xml:space="preserve"> </w:t>
      </w:r>
      <w:r w:rsidRPr="00C84ACF">
        <w:rPr>
          <w:b w:val="0"/>
          <w:sz w:val="28"/>
        </w:rPr>
        <w:t>основных</w:t>
      </w:r>
      <w:r w:rsidR="00C84ACF">
        <w:rPr>
          <w:b w:val="0"/>
          <w:sz w:val="28"/>
        </w:rPr>
        <w:t xml:space="preserve"> </w:t>
      </w:r>
      <w:r w:rsidRPr="00C84ACF">
        <w:rPr>
          <w:b w:val="0"/>
          <w:sz w:val="28"/>
        </w:rPr>
        <w:t>средств</w:t>
      </w:r>
    </w:p>
    <w:p w:rsidR="00C84ACF" w:rsidRDefault="00C84ACF" w:rsidP="00C84ACF">
      <w:pPr>
        <w:pStyle w:val="ConsNormal"/>
        <w:widowControl w:val="0"/>
        <w:spacing w:line="360" w:lineRule="auto"/>
        <w:ind w:firstLine="709"/>
        <w:jc w:val="both"/>
        <w:rPr>
          <w:rFonts w:ascii="Times New Roman" w:hAnsi="Times New Roman"/>
          <w:sz w:val="28"/>
        </w:rPr>
      </w:pPr>
    </w:p>
    <w:p w:rsidR="001036EE" w:rsidRPr="00C84ACF" w:rsidRDefault="001036EE"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соответствии</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пунктом</w:t>
      </w:r>
      <w:r w:rsidR="00C84ACF">
        <w:rPr>
          <w:rFonts w:ascii="Times New Roman" w:hAnsi="Times New Roman"/>
          <w:sz w:val="28"/>
        </w:rPr>
        <w:t xml:space="preserve"> </w:t>
      </w:r>
      <w:r w:rsidRPr="00C84ACF">
        <w:rPr>
          <w:rFonts w:ascii="Times New Roman" w:hAnsi="Times New Roman"/>
          <w:sz w:val="28"/>
        </w:rPr>
        <w:t>29</w:t>
      </w:r>
      <w:r w:rsidR="00C84ACF">
        <w:rPr>
          <w:rFonts w:ascii="Times New Roman" w:hAnsi="Times New Roman"/>
          <w:sz w:val="28"/>
        </w:rPr>
        <w:t xml:space="preserve"> </w:t>
      </w:r>
      <w:r w:rsidRPr="00C84ACF">
        <w:rPr>
          <w:rFonts w:ascii="Times New Roman" w:hAnsi="Times New Roman"/>
          <w:sz w:val="28"/>
        </w:rPr>
        <w:t>ПБУ</w:t>
      </w:r>
      <w:r w:rsidR="00C84ACF">
        <w:rPr>
          <w:rFonts w:ascii="Times New Roman" w:hAnsi="Times New Roman"/>
          <w:sz w:val="28"/>
        </w:rPr>
        <w:t xml:space="preserve"> </w:t>
      </w:r>
      <w:r w:rsidRPr="00C84ACF">
        <w:rPr>
          <w:rFonts w:ascii="Times New Roman" w:hAnsi="Times New Roman"/>
          <w:sz w:val="28"/>
        </w:rPr>
        <w:t>6/01</w:t>
      </w:r>
      <w:r w:rsidR="00C84ACF">
        <w:rPr>
          <w:rFonts w:ascii="Times New Roman" w:hAnsi="Times New Roman"/>
          <w:sz w:val="28"/>
        </w:rPr>
        <w:t xml:space="preserve"> </w:t>
      </w:r>
      <w:r w:rsidRPr="00C84ACF">
        <w:rPr>
          <w:rFonts w:ascii="Times New Roman" w:hAnsi="Times New Roman"/>
          <w:sz w:val="28"/>
        </w:rPr>
        <w:t>стоимость</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который</w:t>
      </w:r>
      <w:r w:rsidR="00C84ACF">
        <w:rPr>
          <w:rFonts w:ascii="Times New Roman" w:hAnsi="Times New Roman"/>
          <w:sz w:val="28"/>
        </w:rPr>
        <w:t xml:space="preserve"> </w:t>
      </w:r>
      <w:r w:rsidRPr="00C84ACF">
        <w:rPr>
          <w:rFonts w:ascii="Times New Roman" w:hAnsi="Times New Roman"/>
          <w:sz w:val="28"/>
        </w:rPr>
        <w:t>выбывает</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постоянно</w:t>
      </w:r>
      <w:r w:rsidR="00C84ACF">
        <w:rPr>
          <w:rFonts w:ascii="Times New Roman" w:hAnsi="Times New Roman"/>
          <w:sz w:val="28"/>
        </w:rPr>
        <w:t xml:space="preserve"> </w:t>
      </w:r>
      <w:r w:rsidRPr="00C84ACF">
        <w:rPr>
          <w:rFonts w:ascii="Times New Roman" w:hAnsi="Times New Roman"/>
          <w:sz w:val="28"/>
        </w:rPr>
        <w:t>не</w:t>
      </w:r>
      <w:r w:rsidR="00C84ACF">
        <w:rPr>
          <w:rFonts w:ascii="Times New Roman" w:hAnsi="Times New Roman"/>
          <w:sz w:val="28"/>
        </w:rPr>
        <w:t xml:space="preserve"> </w:t>
      </w:r>
      <w:r w:rsidRPr="00C84ACF">
        <w:rPr>
          <w:rFonts w:ascii="Times New Roman" w:hAnsi="Times New Roman"/>
          <w:sz w:val="28"/>
        </w:rPr>
        <w:t>используется</w:t>
      </w:r>
      <w:r w:rsidR="00C84ACF">
        <w:rPr>
          <w:rFonts w:ascii="Times New Roman" w:hAnsi="Times New Roman"/>
          <w:sz w:val="28"/>
        </w:rPr>
        <w:t xml:space="preserve"> </w:t>
      </w:r>
      <w:r w:rsidRPr="00C84ACF">
        <w:rPr>
          <w:rFonts w:ascii="Times New Roman" w:hAnsi="Times New Roman"/>
          <w:sz w:val="28"/>
        </w:rPr>
        <w:t>для</w:t>
      </w:r>
      <w:r w:rsidR="00C84ACF">
        <w:rPr>
          <w:rFonts w:ascii="Times New Roman" w:hAnsi="Times New Roman"/>
          <w:sz w:val="28"/>
        </w:rPr>
        <w:t xml:space="preserve"> </w:t>
      </w:r>
      <w:r w:rsidRPr="00C84ACF">
        <w:rPr>
          <w:rFonts w:ascii="Times New Roman" w:hAnsi="Times New Roman"/>
          <w:sz w:val="28"/>
        </w:rPr>
        <w:t>производства</w:t>
      </w:r>
      <w:r w:rsidR="00C84ACF">
        <w:rPr>
          <w:rFonts w:ascii="Times New Roman" w:hAnsi="Times New Roman"/>
          <w:sz w:val="28"/>
        </w:rPr>
        <w:t xml:space="preserve"> </w:t>
      </w:r>
      <w:r w:rsidRPr="00C84ACF">
        <w:rPr>
          <w:rFonts w:ascii="Times New Roman" w:hAnsi="Times New Roman"/>
          <w:sz w:val="28"/>
        </w:rPr>
        <w:t>продукции,</w:t>
      </w:r>
      <w:r w:rsidR="00C84ACF">
        <w:rPr>
          <w:rFonts w:ascii="Times New Roman" w:hAnsi="Times New Roman"/>
          <w:sz w:val="28"/>
        </w:rPr>
        <w:t xml:space="preserve"> </w:t>
      </w:r>
      <w:r w:rsidRPr="00C84ACF">
        <w:rPr>
          <w:rFonts w:ascii="Times New Roman" w:hAnsi="Times New Roman"/>
          <w:sz w:val="28"/>
        </w:rPr>
        <w:t>выполнения</w:t>
      </w:r>
      <w:r w:rsidR="00C84ACF">
        <w:rPr>
          <w:rFonts w:ascii="Times New Roman" w:hAnsi="Times New Roman"/>
          <w:sz w:val="28"/>
        </w:rPr>
        <w:t xml:space="preserve"> </w:t>
      </w:r>
      <w:r w:rsidRPr="00C84ACF">
        <w:rPr>
          <w:rFonts w:ascii="Times New Roman" w:hAnsi="Times New Roman"/>
          <w:sz w:val="28"/>
        </w:rPr>
        <w:t>работ</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оказания</w:t>
      </w:r>
      <w:r w:rsidR="00C84ACF">
        <w:rPr>
          <w:rFonts w:ascii="Times New Roman" w:hAnsi="Times New Roman"/>
          <w:sz w:val="28"/>
        </w:rPr>
        <w:t xml:space="preserve"> </w:t>
      </w:r>
      <w:r w:rsidRPr="00C84ACF">
        <w:rPr>
          <w:rFonts w:ascii="Times New Roman" w:hAnsi="Times New Roman"/>
          <w:sz w:val="28"/>
        </w:rPr>
        <w:t>услуг</w:t>
      </w:r>
      <w:r w:rsidR="00C84ACF">
        <w:rPr>
          <w:rFonts w:ascii="Times New Roman" w:hAnsi="Times New Roman"/>
          <w:sz w:val="28"/>
        </w:rPr>
        <w:t xml:space="preserve"> </w:t>
      </w:r>
      <w:r w:rsidRPr="00C84ACF">
        <w:rPr>
          <w:rFonts w:ascii="Times New Roman" w:hAnsi="Times New Roman"/>
          <w:sz w:val="28"/>
        </w:rPr>
        <w:t>либо</w:t>
      </w:r>
      <w:r w:rsidR="00C84ACF">
        <w:rPr>
          <w:rFonts w:ascii="Times New Roman" w:hAnsi="Times New Roman"/>
          <w:sz w:val="28"/>
        </w:rPr>
        <w:t xml:space="preserve"> </w:t>
      </w:r>
      <w:r w:rsidRPr="00C84ACF">
        <w:rPr>
          <w:rFonts w:ascii="Times New Roman" w:hAnsi="Times New Roman"/>
          <w:sz w:val="28"/>
        </w:rPr>
        <w:t>для</w:t>
      </w:r>
      <w:r w:rsidR="00C84ACF">
        <w:rPr>
          <w:rFonts w:ascii="Times New Roman" w:hAnsi="Times New Roman"/>
          <w:sz w:val="28"/>
        </w:rPr>
        <w:t xml:space="preserve"> </w:t>
      </w:r>
      <w:r w:rsidRPr="00C84ACF">
        <w:rPr>
          <w:rFonts w:ascii="Times New Roman" w:hAnsi="Times New Roman"/>
          <w:sz w:val="28"/>
        </w:rPr>
        <w:t>управленческих</w:t>
      </w:r>
      <w:r w:rsidR="00C84ACF">
        <w:rPr>
          <w:rFonts w:ascii="Times New Roman" w:hAnsi="Times New Roman"/>
          <w:sz w:val="28"/>
        </w:rPr>
        <w:t xml:space="preserve"> </w:t>
      </w:r>
      <w:r w:rsidRPr="00C84ACF">
        <w:rPr>
          <w:rFonts w:ascii="Times New Roman" w:hAnsi="Times New Roman"/>
          <w:sz w:val="28"/>
        </w:rPr>
        <w:t>нужд</w:t>
      </w:r>
      <w:r w:rsidR="00C84ACF">
        <w:rPr>
          <w:rFonts w:ascii="Times New Roman" w:hAnsi="Times New Roman"/>
          <w:sz w:val="28"/>
        </w:rPr>
        <w:t xml:space="preserve"> </w:t>
      </w:r>
      <w:r w:rsidRPr="00C84ACF">
        <w:rPr>
          <w:rFonts w:ascii="Times New Roman" w:hAnsi="Times New Roman"/>
          <w:sz w:val="28"/>
        </w:rPr>
        <w:t>организации,</w:t>
      </w:r>
      <w:r w:rsidR="00C84ACF">
        <w:rPr>
          <w:rFonts w:ascii="Times New Roman" w:hAnsi="Times New Roman"/>
          <w:sz w:val="28"/>
        </w:rPr>
        <w:t xml:space="preserve"> </w:t>
      </w:r>
      <w:r w:rsidRPr="00C84ACF">
        <w:rPr>
          <w:rFonts w:ascii="Times New Roman" w:hAnsi="Times New Roman"/>
          <w:sz w:val="28"/>
        </w:rPr>
        <w:t>подлежит</w:t>
      </w:r>
      <w:r w:rsidR="00C84ACF">
        <w:rPr>
          <w:rFonts w:ascii="Times New Roman" w:hAnsi="Times New Roman"/>
          <w:sz w:val="28"/>
        </w:rPr>
        <w:t xml:space="preserve"> </w:t>
      </w:r>
      <w:r w:rsidRPr="00C84ACF">
        <w:rPr>
          <w:rFonts w:ascii="Times New Roman" w:hAnsi="Times New Roman"/>
          <w:sz w:val="28"/>
        </w:rPr>
        <w:t>списанию</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бухгалтерского</w:t>
      </w:r>
      <w:r w:rsidR="00C84ACF">
        <w:rPr>
          <w:rFonts w:ascii="Times New Roman" w:hAnsi="Times New Roman"/>
          <w:sz w:val="28"/>
        </w:rPr>
        <w:t xml:space="preserve"> </w:t>
      </w:r>
      <w:r w:rsidRPr="00C84ACF">
        <w:rPr>
          <w:rFonts w:ascii="Times New Roman" w:hAnsi="Times New Roman"/>
          <w:sz w:val="28"/>
        </w:rPr>
        <w:t>учета.</w:t>
      </w:r>
    </w:p>
    <w:p w:rsidR="001036EE" w:rsidRPr="00C84ACF" w:rsidRDefault="001036EE"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Выбытие</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имеет</w:t>
      </w:r>
      <w:r w:rsidR="00C84ACF">
        <w:rPr>
          <w:rFonts w:ascii="Times New Roman" w:hAnsi="Times New Roman"/>
          <w:sz w:val="28"/>
        </w:rPr>
        <w:t xml:space="preserve"> </w:t>
      </w:r>
      <w:r w:rsidRPr="00C84ACF">
        <w:rPr>
          <w:rFonts w:ascii="Times New Roman" w:hAnsi="Times New Roman"/>
          <w:sz w:val="28"/>
        </w:rPr>
        <w:t>место</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случаях</w:t>
      </w:r>
      <w:r w:rsidR="00C84ACF">
        <w:rPr>
          <w:rFonts w:ascii="Times New Roman" w:hAnsi="Times New Roman"/>
          <w:sz w:val="28"/>
        </w:rPr>
        <w:t xml:space="preserve"> </w:t>
      </w:r>
      <w:r w:rsidRPr="00C84ACF">
        <w:rPr>
          <w:rFonts w:ascii="Times New Roman" w:hAnsi="Times New Roman"/>
          <w:sz w:val="28"/>
        </w:rPr>
        <w:t>продажи,</w:t>
      </w:r>
      <w:r w:rsidR="00C84ACF">
        <w:rPr>
          <w:rFonts w:ascii="Times New Roman" w:hAnsi="Times New Roman"/>
          <w:sz w:val="28"/>
        </w:rPr>
        <w:t xml:space="preserve"> </w:t>
      </w:r>
      <w:r w:rsidRPr="00C84ACF">
        <w:rPr>
          <w:rFonts w:ascii="Times New Roman" w:hAnsi="Times New Roman"/>
          <w:sz w:val="28"/>
        </w:rPr>
        <w:t>безвозмездной</w:t>
      </w:r>
      <w:r w:rsidR="00C84ACF">
        <w:rPr>
          <w:rFonts w:ascii="Times New Roman" w:hAnsi="Times New Roman"/>
          <w:sz w:val="28"/>
        </w:rPr>
        <w:t xml:space="preserve"> </w:t>
      </w:r>
      <w:r w:rsidRPr="00C84ACF">
        <w:rPr>
          <w:rFonts w:ascii="Times New Roman" w:hAnsi="Times New Roman"/>
          <w:sz w:val="28"/>
        </w:rPr>
        <w:t>передачи,</w:t>
      </w:r>
      <w:r w:rsidR="00C84ACF">
        <w:rPr>
          <w:rFonts w:ascii="Times New Roman" w:hAnsi="Times New Roman"/>
          <w:sz w:val="28"/>
        </w:rPr>
        <w:t xml:space="preserve"> </w:t>
      </w:r>
      <w:r w:rsidRPr="00C84ACF">
        <w:rPr>
          <w:rFonts w:ascii="Times New Roman" w:hAnsi="Times New Roman"/>
          <w:sz w:val="28"/>
        </w:rPr>
        <w:t>списания</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случае</w:t>
      </w:r>
      <w:r w:rsidR="00C84ACF">
        <w:rPr>
          <w:rFonts w:ascii="Times New Roman" w:hAnsi="Times New Roman"/>
          <w:sz w:val="28"/>
        </w:rPr>
        <w:t xml:space="preserve"> </w:t>
      </w:r>
      <w:r w:rsidRPr="00C84ACF">
        <w:rPr>
          <w:rFonts w:ascii="Times New Roman" w:hAnsi="Times New Roman"/>
          <w:sz w:val="28"/>
        </w:rPr>
        <w:t>морального</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физического</w:t>
      </w:r>
      <w:r w:rsidR="00C84ACF">
        <w:rPr>
          <w:rFonts w:ascii="Times New Roman" w:hAnsi="Times New Roman"/>
          <w:sz w:val="28"/>
        </w:rPr>
        <w:t xml:space="preserve"> </w:t>
      </w:r>
      <w:r w:rsidRPr="00C84ACF">
        <w:rPr>
          <w:rFonts w:ascii="Times New Roman" w:hAnsi="Times New Roman"/>
          <w:sz w:val="28"/>
        </w:rPr>
        <w:t>износа,</w:t>
      </w:r>
      <w:r w:rsidR="00C84ACF">
        <w:rPr>
          <w:rFonts w:ascii="Times New Roman" w:hAnsi="Times New Roman"/>
          <w:sz w:val="28"/>
        </w:rPr>
        <w:t xml:space="preserve"> </w:t>
      </w:r>
      <w:r w:rsidRPr="00C84ACF">
        <w:rPr>
          <w:rFonts w:ascii="Times New Roman" w:hAnsi="Times New Roman"/>
          <w:sz w:val="28"/>
        </w:rPr>
        <w:t>ликвидации</w:t>
      </w:r>
      <w:r w:rsidR="00C84ACF">
        <w:rPr>
          <w:rFonts w:ascii="Times New Roman" w:hAnsi="Times New Roman"/>
          <w:sz w:val="28"/>
        </w:rPr>
        <w:t xml:space="preserve"> </w:t>
      </w: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авариях,</w:t>
      </w:r>
      <w:r w:rsidR="00C84ACF">
        <w:rPr>
          <w:rFonts w:ascii="Times New Roman" w:hAnsi="Times New Roman"/>
          <w:sz w:val="28"/>
        </w:rPr>
        <w:t xml:space="preserve"> </w:t>
      </w:r>
      <w:r w:rsidRPr="00C84ACF">
        <w:rPr>
          <w:rFonts w:ascii="Times New Roman" w:hAnsi="Times New Roman"/>
          <w:sz w:val="28"/>
        </w:rPr>
        <w:t>стихийных</w:t>
      </w:r>
      <w:r w:rsidR="00C84ACF">
        <w:rPr>
          <w:rFonts w:ascii="Times New Roman" w:hAnsi="Times New Roman"/>
          <w:sz w:val="28"/>
        </w:rPr>
        <w:t xml:space="preserve"> </w:t>
      </w:r>
      <w:r w:rsidRPr="00C84ACF">
        <w:rPr>
          <w:rFonts w:ascii="Times New Roman" w:hAnsi="Times New Roman"/>
          <w:sz w:val="28"/>
        </w:rPr>
        <w:t>бедствиях</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иных</w:t>
      </w:r>
      <w:r w:rsidR="00C84ACF">
        <w:rPr>
          <w:rFonts w:ascii="Times New Roman" w:hAnsi="Times New Roman"/>
          <w:sz w:val="28"/>
        </w:rPr>
        <w:t xml:space="preserve"> </w:t>
      </w:r>
      <w:r w:rsidRPr="00C84ACF">
        <w:rPr>
          <w:rFonts w:ascii="Times New Roman" w:hAnsi="Times New Roman"/>
          <w:sz w:val="28"/>
        </w:rPr>
        <w:t>чрезвычайных</w:t>
      </w:r>
      <w:r w:rsidR="00C84ACF">
        <w:rPr>
          <w:rFonts w:ascii="Times New Roman" w:hAnsi="Times New Roman"/>
          <w:sz w:val="28"/>
        </w:rPr>
        <w:t xml:space="preserve"> </w:t>
      </w:r>
      <w:r w:rsidRPr="00C84ACF">
        <w:rPr>
          <w:rFonts w:ascii="Times New Roman" w:hAnsi="Times New Roman"/>
          <w:sz w:val="28"/>
        </w:rPr>
        <w:t>ситуациях,</w:t>
      </w:r>
      <w:r w:rsidR="00C84ACF">
        <w:rPr>
          <w:rFonts w:ascii="Times New Roman" w:hAnsi="Times New Roman"/>
          <w:sz w:val="28"/>
        </w:rPr>
        <w:t xml:space="preserve"> </w:t>
      </w:r>
      <w:r w:rsidRPr="00C84ACF">
        <w:rPr>
          <w:rFonts w:ascii="Times New Roman" w:hAnsi="Times New Roman"/>
          <w:sz w:val="28"/>
        </w:rPr>
        <w:t>передачи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виде</w:t>
      </w:r>
      <w:r w:rsidR="00C84ACF">
        <w:rPr>
          <w:rFonts w:ascii="Times New Roman" w:hAnsi="Times New Roman"/>
          <w:sz w:val="28"/>
        </w:rPr>
        <w:t xml:space="preserve"> </w:t>
      </w:r>
      <w:r w:rsidRPr="00C84ACF">
        <w:rPr>
          <w:rFonts w:ascii="Times New Roman" w:hAnsi="Times New Roman"/>
          <w:sz w:val="28"/>
        </w:rPr>
        <w:t>вклада</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уставный</w:t>
      </w:r>
      <w:r w:rsidR="00C84ACF">
        <w:rPr>
          <w:rFonts w:ascii="Times New Roman" w:hAnsi="Times New Roman"/>
          <w:sz w:val="28"/>
        </w:rPr>
        <w:t xml:space="preserve"> </w:t>
      </w:r>
      <w:r w:rsidRPr="00C84ACF">
        <w:rPr>
          <w:rFonts w:ascii="Times New Roman" w:hAnsi="Times New Roman"/>
          <w:sz w:val="28"/>
        </w:rPr>
        <w:t>(складочный)</w:t>
      </w:r>
      <w:r w:rsidR="00C84ACF">
        <w:rPr>
          <w:rFonts w:ascii="Times New Roman" w:hAnsi="Times New Roman"/>
          <w:sz w:val="28"/>
        </w:rPr>
        <w:t xml:space="preserve"> </w:t>
      </w:r>
      <w:r w:rsidRPr="00C84ACF">
        <w:rPr>
          <w:rFonts w:ascii="Times New Roman" w:hAnsi="Times New Roman"/>
          <w:sz w:val="28"/>
        </w:rPr>
        <w:t>капитал</w:t>
      </w:r>
      <w:r w:rsidR="00C84ACF">
        <w:rPr>
          <w:rFonts w:ascii="Times New Roman" w:hAnsi="Times New Roman"/>
          <w:sz w:val="28"/>
        </w:rPr>
        <w:t xml:space="preserve"> </w:t>
      </w:r>
      <w:r w:rsidRPr="00C84ACF">
        <w:rPr>
          <w:rFonts w:ascii="Times New Roman" w:hAnsi="Times New Roman"/>
          <w:sz w:val="28"/>
        </w:rPr>
        <w:t>других</w:t>
      </w:r>
      <w:r w:rsidR="00C84ACF">
        <w:rPr>
          <w:rFonts w:ascii="Times New Roman" w:hAnsi="Times New Roman"/>
          <w:sz w:val="28"/>
        </w:rPr>
        <w:t xml:space="preserve"> </w:t>
      </w:r>
      <w:r w:rsidRPr="00C84ACF">
        <w:rPr>
          <w:rFonts w:ascii="Times New Roman" w:hAnsi="Times New Roman"/>
          <w:sz w:val="28"/>
        </w:rPr>
        <w:t>организаций.</w:t>
      </w:r>
    </w:p>
    <w:p w:rsidR="001036EE" w:rsidRPr="00C84ACF" w:rsidRDefault="001036EE"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Если</w:t>
      </w:r>
      <w:r w:rsidR="00C84ACF">
        <w:rPr>
          <w:rFonts w:ascii="Times New Roman" w:hAnsi="Times New Roman"/>
          <w:sz w:val="28"/>
        </w:rPr>
        <w:t xml:space="preserve"> </w:t>
      </w:r>
      <w:r w:rsidRPr="00C84ACF">
        <w:rPr>
          <w:rFonts w:ascii="Times New Roman" w:hAnsi="Times New Roman"/>
          <w:sz w:val="28"/>
        </w:rPr>
        <w:t>списание</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производится</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результате</w:t>
      </w:r>
      <w:r w:rsidR="00C84ACF">
        <w:rPr>
          <w:rFonts w:ascii="Times New Roman" w:hAnsi="Times New Roman"/>
          <w:sz w:val="28"/>
        </w:rPr>
        <w:t xml:space="preserve"> </w:t>
      </w:r>
      <w:r w:rsidRPr="00C84ACF">
        <w:rPr>
          <w:rFonts w:ascii="Times New Roman" w:hAnsi="Times New Roman"/>
          <w:sz w:val="28"/>
        </w:rPr>
        <w:t>его</w:t>
      </w:r>
      <w:r w:rsidR="00C84ACF">
        <w:rPr>
          <w:rFonts w:ascii="Times New Roman" w:hAnsi="Times New Roman"/>
          <w:sz w:val="28"/>
        </w:rPr>
        <w:t xml:space="preserve"> </w:t>
      </w:r>
      <w:r w:rsidRPr="00C84ACF">
        <w:rPr>
          <w:rFonts w:ascii="Times New Roman" w:hAnsi="Times New Roman"/>
          <w:sz w:val="28"/>
        </w:rPr>
        <w:t>продажи,</w:t>
      </w:r>
      <w:r w:rsidR="00C84ACF">
        <w:rPr>
          <w:rFonts w:ascii="Times New Roman" w:hAnsi="Times New Roman"/>
          <w:sz w:val="28"/>
        </w:rPr>
        <w:t xml:space="preserve"> </w:t>
      </w:r>
      <w:r w:rsidRPr="00C84ACF">
        <w:rPr>
          <w:rFonts w:ascii="Times New Roman" w:hAnsi="Times New Roman"/>
          <w:sz w:val="28"/>
        </w:rPr>
        <w:t>то</w:t>
      </w:r>
      <w:r w:rsidR="00C84ACF">
        <w:rPr>
          <w:rFonts w:ascii="Times New Roman" w:hAnsi="Times New Roman"/>
          <w:sz w:val="28"/>
        </w:rPr>
        <w:t xml:space="preserve"> </w:t>
      </w:r>
      <w:r w:rsidRPr="00C84ACF">
        <w:rPr>
          <w:rFonts w:ascii="Times New Roman" w:hAnsi="Times New Roman"/>
          <w:sz w:val="28"/>
        </w:rPr>
        <w:t>выручка</w:t>
      </w:r>
      <w:r w:rsidR="00C84ACF">
        <w:rPr>
          <w:rFonts w:ascii="Times New Roman" w:hAnsi="Times New Roman"/>
          <w:sz w:val="28"/>
        </w:rPr>
        <w:t xml:space="preserve"> </w:t>
      </w:r>
      <w:r w:rsidRPr="00C84ACF">
        <w:rPr>
          <w:rFonts w:ascii="Times New Roman" w:hAnsi="Times New Roman"/>
          <w:sz w:val="28"/>
        </w:rPr>
        <w:t>от</w:t>
      </w:r>
      <w:r w:rsidR="00C84ACF">
        <w:rPr>
          <w:rFonts w:ascii="Times New Roman" w:hAnsi="Times New Roman"/>
          <w:sz w:val="28"/>
        </w:rPr>
        <w:t xml:space="preserve"> </w:t>
      </w:r>
      <w:r w:rsidRPr="00C84ACF">
        <w:rPr>
          <w:rFonts w:ascii="Times New Roman" w:hAnsi="Times New Roman"/>
          <w:sz w:val="28"/>
        </w:rPr>
        <w:t>продажи</w:t>
      </w:r>
      <w:r w:rsidR="00C84ACF">
        <w:rPr>
          <w:rFonts w:ascii="Times New Roman" w:hAnsi="Times New Roman"/>
          <w:sz w:val="28"/>
        </w:rPr>
        <w:t xml:space="preserve"> </w:t>
      </w:r>
      <w:r w:rsidRPr="00C84ACF">
        <w:rPr>
          <w:rFonts w:ascii="Times New Roman" w:hAnsi="Times New Roman"/>
          <w:sz w:val="28"/>
        </w:rPr>
        <w:t>принимается</w:t>
      </w:r>
      <w:r w:rsidR="00C84ACF">
        <w:rPr>
          <w:rFonts w:ascii="Times New Roman" w:hAnsi="Times New Roman"/>
          <w:sz w:val="28"/>
        </w:rPr>
        <w:t xml:space="preserve"> </w:t>
      </w:r>
      <w:r w:rsidRPr="00C84ACF">
        <w:rPr>
          <w:rFonts w:ascii="Times New Roman" w:hAnsi="Times New Roman"/>
          <w:sz w:val="28"/>
        </w:rPr>
        <w:t>к</w:t>
      </w:r>
      <w:r w:rsidR="00C84ACF">
        <w:rPr>
          <w:rFonts w:ascii="Times New Roman" w:hAnsi="Times New Roman"/>
          <w:sz w:val="28"/>
        </w:rPr>
        <w:t xml:space="preserve"> </w:t>
      </w:r>
      <w:r w:rsidRPr="00C84ACF">
        <w:rPr>
          <w:rFonts w:ascii="Times New Roman" w:hAnsi="Times New Roman"/>
          <w:sz w:val="28"/>
        </w:rPr>
        <w:t>бухгалтерскому</w:t>
      </w:r>
      <w:r w:rsidR="00C84ACF">
        <w:rPr>
          <w:rFonts w:ascii="Times New Roman" w:hAnsi="Times New Roman"/>
          <w:sz w:val="28"/>
        </w:rPr>
        <w:t xml:space="preserve"> </w:t>
      </w:r>
      <w:r w:rsidRPr="00C84ACF">
        <w:rPr>
          <w:rFonts w:ascii="Times New Roman" w:hAnsi="Times New Roman"/>
          <w:sz w:val="28"/>
        </w:rPr>
        <w:t>учету</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сумме,</w:t>
      </w:r>
      <w:r w:rsidR="00C84ACF">
        <w:rPr>
          <w:rFonts w:ascii="Times New Roman" w:hAnsi="Times New Roman"/>
          <w:sz w:val="28"/>
        </w:rPr>
        <w:t xml:space="preserve"> </w:t>
      </w:r>
      <w:r w:rsidRPr="00C84ACF">
        <w:rPr>
          <w:rFonts w:ascii="Times New Roman" w:hAnsi="Times New Roman"/>
          <w:sz w:val="28"/>
        </w:rPr>
        <w:t>согласованной</w:t>
      </w:r>
      <w:r w:rsidR="00C84ACF">
        <w:rPr>
          <w:rFonts w:ascii="Times New Roman" w:hAnsi="Times New Roman"/>
          <w:sz w:val="28"/>
        </w:rPr>
        <w:t xml:space="preserve"> </w:t>
      </w:r>
      <w:r w:rsidRPr="00C84ACF">
        <w:rPr>
          <w:rFonts w:ascii="Times New Roman" w:hAnsi="Times New Roman"/>
          <w:sz w:val="28"/>
        </w:rPr>
        <w:t>сторонами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договоре.</w:t>
      </w:r>
    </w:p>
    <w:p w:rsidR="001036EE" w:rsidRPr="00C84ACF" w:rsidRDefault="001036EE"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Доходы</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расходы</w:t>
      </w:r>
      <w:r w:rsidR="00C84ACF">
        <w:rPr>
          <w:rFonts w:ascii="Times New Roman" w:hAnsi="Times New Roman"/>
          <w:sz w:val="28"/>
        </w:rPr>
        <w:t xml:space="preserve"> </w:t>
      </w:r>
      <w:r w:rsidRPr="00C84ACF">
        <w:rPr>
          <w:rFonts w:ascii="Times New Roman" w:hAnsi="Times New Roman"/>
          <w:sz w:val="28"/>
        </w:rPr>
        <w:t>от</w:t>
      </w:r>
      <w:r w:rsidR="00C84ACF">
        <w:rPr>
          <w:rFonts w:ascii="Times New Roman" w:hAnsi="Times New Roman"/>
          <w:sz w:val="28"/>
        </w:rPr>
        <w:t xml:space="preserve"> </w:t>
      </w:r>
      <w:r w:rsidRPr="00C84ACF">
        <w:rPr>
          <w:rFonts w:ascii="Times New Roman" w:hAnsi="Times New Roman"/>
          <w:sz w:val="28"/>
        </w:rPr>
        <w:t>списания</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бухгалтерского</w:t>
      </w:r>
      <w:r w:rsidR="00C84ACF">
        <w:rPr>
          <w:rFonts w:ascii="Times New Roman" w:hAnsi="Times New Roman"/>
          <w:sz w:val="28"/>
        </w:rPr>
        <w:t xml:space="preserve"> </w:t>
      </w:r>
      <w:r w:rsidRPr="00C84ACF">
        <w:rPr>
          <w:rFonts w:ascii="Times New Roman" w:hAnsi="Times New Roman"/>
          <w:sz w:val="28"/>
        </w:rPr>
        <w:t>учета</w:t>
      </w:r>
      <w:r w:rsidR="00C84ACF">
        <w:rPr>
          <w:rFonts w:ascii="Times New Roman" w:hAnsi="Times New Roman"/>
          <w:sz w:val="28"/>
        </w:rPr>
        <w:t xml:space="preserve"> </w:t>
      </w:r>
      <w:r w:rsidRPr="00C84ACF">
        <w:rPr>
          <w:rFonts w:ascii="Times New Roman" w:hAnsi="Times New Roman"/>
          <w:sz w:val="28"/>
        </w:rPr>
        <w:t>объектов</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отражаются</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бухгалтерском</w:t>
      </w:r>
      <w:r w:rsidR="00C84ACF">
        <w:rPr>
          <w:rFonts w:ascii="Times New Roman" w:hAnsi="Times New Roman"/>
          <w:sz w:val="28"/>
        </w:rPr>
        <w:t xml:space="preserve"> </w:t>
      </w:r>
      <w:r w:rsidRPr="00C84ACF">
        <w:rPr>
          <w:rFonts w:ascii="Times New Roman" w:hAnsi="Times New Roman"/>
          <w:sz w:val="28"/>
        </w:rPr>
        <w:t>учете</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отчетном</w:t>
      </w:r>
      <w:r w:rsidR="00C84ACF">
        <w:rPr>
          <w:rFonts w:ascii="Times New Roman" w:hAnsi="Times New Roman"/>
          <w:sz w:val="28"/>
        </w:rPr>
        <w:t xml:space="preserve"> </w:t>
      </w:r>
      <w:r w:rsidRPr="00C84ACF">
        <w:rPr>
          <w:rFonts w:ascii="Times New Roman" w:hAnsi="Times New Roman"/>
          <w:sz w:val="28"/>
        </w:rPr>
        <w:t>периоде,</w:t>
      </w:r>
      <w:r w:rsidR="00C84ACF">
        <w:rPr>
          <w:rFonts w:ascii="Times New Roman" w:hAnsi="Times New Roman"/>
          <w:sz w:val="28"/>
        </w:rPr>
        <w:t xml:space="preserve"> </w:t>
      </w:r>
      <w:r w:rsidRPr="00C84ACF">
        <w:rPr>
          <w:rFonts w:ascii="Times New Roman" w:hAnsi="Times New Roman"/>
          <w:sz w:val="28"/>
        </w:rPr>
        <w:t>к</w:t>
      </w:r>
      <w:r w:rsidR="00C84ACF">
        <w:rPr>
          <w:rFonts w:ascii="Times New Roman" w:hAnsi="Times New Roman"/>
          <w:sz w:val="28"/>
        </w:rPr>
        <w:t xml:space="preserve"> </w:t>
      </w:r>
      <w:r w:rsidRPr="00C84ACF">
        <w:rPr>
          <w:rFonts w:ascii="Times New Roman" w:hAnsi="Times New Roman"/>
          <w:sz w:val="28"/>
        </w:rPr>
        <w:t>которому</w:t>
      </w:r>
      <w:r w:rsidR="00C84ACF">
        <w:rPr>
          <w:rFonts w:ascii="Times New Roman" w:hAnsi="Times New Roman"/>
          <w:sz w:val="28"/>
        </w:rPr>
        <w:t xml:space="preserve"> </w:t>
      </w:r>
      <w:r w:rsidRPr="00C84ACF">
        <w:rPr>
          <w:rFonts w:ascii="Times New Roman" w:hAnsi="Times New Roman"/>
          <w:sz w:val="28"/>
        </w:rPr>
        <w:t>они</w:t>
      </w:r>
      <w:r w:rsidR="00C84ACF">
        <w:rPr>
          <w:rFonts w:ascii="Times New Roman" w:hAnsi="Times New Roman"/>
          <w:sz w:val="28"/>
        </w:rPr>
        <w:t xml:space="preserve"> </w:t>
      </w:r>
      <w:r w:rsidRPr="00C84ACF">
        <w:rPr>
          <w:rFonts w:ascii="Times New Roman" w:hAnsi="Times New Roman"/>
          <w:sz w:val="28"/>
        </w:rPr>
        <w:t>относятся.</w:t>
      </w:r>
      <w:r w:rsidR="00C84ACF">
        <w:rPr>
          <w:rFonts w:ascii="Times New Roman" w:hAnsi="Times New Roman"/>
          <w:sz w:val="28"/>
        </w:rPr>
        <w:t xml:space="preserve"> </w:t>
      </w:r>
      <w:r w:rsidRPr="00C84ACF">
        <w:rPr>
          <w:rFonts w:ascii="Times New Roman" w:hAnsi="Times New Roman"/>
          <w:sz w:val="28"/>
        </w:rPr>
        <w:t>Доходы</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расходы</w:t>
      </w:r>
      <w:r w:rsidR="00C84ACF">
        <w:rPr>
          <w:rFonts w:ascii="Times New Roman" w:hAnsi="Times New Roman"/>
          <w:sz w:val="28"/>
        </w:rPr>
        <w:t xml:space="preserve"> </w:t>
      </w:r>
      <w:r w:rsidRPr="00C84ACF">
        <w:rPr>
          <w:rFonts w:ascii="Times New Roman" w:hAnsi="Times New Roman"/>
          <w:sz w:val="28"/>
        </w:rPr>
        <w:t>от</w:t>
      </w:r>
      <w:r w:rsidR="00C84ACF">
        <w:rPr>
          <w:rFonts w:ascii="Times New Roman" w:hAnsi="Times New Roman"/>
          <w:sz w:val="28"/>
        </w:rPr>
        <w:t xml:space="preserve"> </w:t>
      </w:r>
      <w:r w:rsidRPr="00C84ACF">
        <w:rPr>
          <w:rFonts w:ascii="Times New Roman" w:hAnsi="Times New Roman"/>
          <w:sz w:val="28"/>
        </w:rPr>
        <w:t>списания</w:t>
      </w:r>
      <w:r w:rsidR="00C84ACF">
        <w:rPr>
          <w:rFonts w:ascii="Times New Roman" w:hAnsi="Times New Roman"/>
          <w:sz w:val="28"/>
        </w:rPr>
        <w:t xml:space="preserve"> </w:t>
      </w:r>
      <w:r w:rsidRPr="00C84ACF">
        <w:rPr>
          <w:rFonts w:ascii="Times New Roman" w:hAnsi="Times New Roman"/>
          <w:sz w:val="28"/>
        </w:rPr>
        <w:t>объектов</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бухгалтерского</w:t>
      </w:r>
      <w:r w:rsidR="00C84ACF">
        <w:rPr>
          <w:rFonts w:ascii="Times New Roman" w:hAnsi="Times New Roman"/>
          <w:sz w:val="28"/>
        </w:rPr>
        <w:t xml:space="preserve"> </w:t>
      </w:r>
      <w:r w:rsidRPr="00C84ACF">
        <w:rPr>
          <w:rFonts w:ascii="Times New Roman" w:hAnsi="Times New Roman"/>
          <w:sz w:val="28"/>
        </w:rPr>
        <w:t>учета</w:t>
      </w:r>
      <w:r w:rsidR="00C84ACF">
        <w:rPr>
          <w:rFonts w:ascii="Times New Roman" w:hAnsi="Times New Roman"/>
          <w:sz w:val="28"/>
        </w:rPr>
        <w:t xml:space="preserve"> </w:t>
      </w:r>
      <w:r w:rsidRPr="00C84ACF">
        <w:rPr>
          <w:rFonts w:ascii="Times New Roman" w:hAnsi="Times New Roman"/>
          <w:sz w:val="28"/>
        </w:rPr>
        <w:t>подлежат</w:t>
      </w:r>
      <w:r w:rsidR="00C84ACF">
        <w:rPr>
          <w:rFonts w:ascii="Times New Roman" w:hAnsi="Times New Roman"/>
          <w:sz w:val="28"/>
        </w:rPr>
        <w:t xml:space="preserve"> </w:t>
      </w:r>
      <w:r w:rsidRPr="00C84ACF">
        <w:rPr>
          <w:rFonts w:ascii="Times New Roman" w:hAnsi="Times New Roman"/>
          <w:sz w:val="28"/>
        </w:rPr>
        <w:t>зачислению</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счет</w:t>
      </w:r>
      <w:r w:rsidR="00C84ACF">
        <w:rPr>
          <w:rFonts w:ascii="Times New Roman" w:hAnsi="Times New Roman"/>
          <w:sz w:val="28"/>
        </w:rPr>
        <w:t xml:space="preserve"> </w:t>
      </w:r>
      <w:r w:rsidRPr="00C84ACF">
        <w:rPr>
          <w:rFonts w:ascii="Times New Roman" w:hAnsi="Times New Roman"/>
          <w:sz w:val="28"/>
        </w:rPr>
        <w:t>прибылей</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убытков</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качестве</w:t>
      </w:r>
      <w:r w:rsidR="00C84ACF">
        <w:rPr>
          <w:rFonts w:ascii="Times New Roman" w:hAnsi="Times New Roman"/>
          <w:sz w:val="28"/>
        </w:rPr>
        <w:t xml:space="preserve"> </w:t>
      </w:r>
      <w:r w:rsidRPr="00C84ACF">
        <w:rPr>
          <w:rFonts w:ascii="Times New Roman" w:hAnsi="Times New Roman"/>
          <w:sz w:val="28"/>
        </w:rPr>
        <w:t>операционных</w:t>
      </w:r>
      <w:r w:rsidR="00C84ACF">
        <w:rPr>
          <w:rFonts w:ascii="Times New Roman" w:hAnsi="Times New Roman"/>
          <w:sz w:val="28"/>
        </w:rPr>
        <w:t xml:space="preserve"> </w:t>
      </w:r>
      <w:r w:rsidRPr="00C84ACF">
        <w:rPr>
          <w:rFonts w:ascii="Times New Roman" w:hAnsi="Times New Roman"/>
          <w:sz w:val="28"/>
        </w:rPr>
        <w:t>доходов</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расходов.</w:t>
      </w:r>
    </w:p>
    <w:p w:rsidR="001036EE" w:rsidRPr="00C84ACF" w:rsidRDefault="001036EE" w:rsidP="00C84ACF">
      <w:pPr>
        <w:pStyle w:val="a7"/>
        <w:widowControl w:val="0"/>
        <w:spacing w:line="360" w:lineRule="auto"/>
        <w:ind w:firstLine="709"/>
        <w:rPr>
          <w:sz w:val="28"/>
        </w:rPr>
      </w:pPr>
      <w:r w:rsidRPr="00C84ACF">
        <w:rPr>
          <w:sz w:val="28"/>
        </w:rPr>
        <w:t>При</w:t>
      </w:r>
      <w:r w:rsidR="00C84ACF">
        <w:rPr>
          <w:sz w:val="28"/>
        </w:rPr>
        <w:t xml:space="preserve"> </w:t>
      </w:r>
      <w:r w:rsidRPr="00C84ACF">
        <w:rPr>
          <w:sz w:val="28"/>
        </w:rPr>
        <w:t>списании</w:t>
      </w:r>
      <w:r w:rsidR="00C84ACF">
        <w:rPr>
          <w:sz w:val="28"/>
        </w:rPr>
        <w:t xml:space="preserve"> </w:t>
      </w:r>
      <w:r w:rsidRPr="00C84ACF">
        <w:rPr>
          <w:sz w:val="28"/>
        </w:rPr>
        <w:t>объектов</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в</w:t>
      </w:r>
      <w:r w:rsidR="00C84ACF">
        <w:rPr>
          <w:sz w:val="28"/>
        </w:rPr>
        <w:t xml:space="preserve"> </w:t>
      </w:r>
      <w:r w:rsidRPr="00C84ACF">
        <w:rPr>
          <w:sz w:val="28"/>
        </w:rPr>
        <w:t>случае</w:t>
      </w:r>
      <w:r w:rsidR="00C84ACF">
        <w:rPr>
          <w:sz w:val="28"/>
        </w:rPr>
        <w:t xml:space="preserve"> </w:t>
      </w:r>
      <w:r w:rsidRPr="00C84ACF">
        <w:rPr>
          <w:sz w:val="28"/>
        </w:rPr>
        <w:t>невозможности</w:t>
      </w:r>
      <w:r w:rsidR="00C84ACF">
        <w:rPr>
          <w:sz w:val="28"/>
        </w:rPr>
        <w:t xml:space="preserve"> </w:t>
      </w:r>
      <w:r w:rsidRPr="00C84ACF">
        <w:rPr>
          <w:sz w:val="28"/>
        </w:rPr>
        <w:t>или</w:t>
      </w:r>
      <w:r w:rsidR="00C84ACF">
        <w:rPr>
          <w:sz w:val="28"/>
        </w:rPr>
        <w:t xml:space="preserve"> </w:t>
      </w:r>
      <w:r w:rsidRPr="00C84ACF">
        <w:rPr>
          <w:sz w:val="28"/>
        </w:rPr>
        <w:t>неэффективности</w:t>
      </w:r>
      <w:r w:rsidR="00C84ACF">
        <w:rPr>
          <w:sz w:val="28"/>
        </w:rPr>
        <w:t xml:space="preserve"> </w:t>
      </w:r>
      <w:r w:rsidRPr="00C84ACF">
        <w:rPr>
          <w:sz w:val="28"/>
        </w:rPr>
        <w:t>их</w:t>
      </w:r>
      <w:r w:rsidR="00C84ACF">
        <w:rPr>
          <w:sz w:val="28"/>
        </w:rPr>
        <w:t xml:space="preserve"> </w:t>
      </w:r>
      <w:r w:rsidRPr="00C84ACF">
        <w:rPr>
          <w:sz w:val="28"/>
        </w:rPr>
        <w:t>дальнейшей</w:t>
      </w:r>
      <w:r w:rsidR="00C84ACF">
        <w:rPr>
          <w:sz w:val="28"/>
        </w:rPr>
        <w:t xml:space="preserve"> </w:t>
      </w:r>
      <w:r w:rsidRPr="00C84ACF">
        <w:rPr>
          <w:sz w:val="28"/>
        </w:rPr>
        <w:t>эксплуатации,</w:t>
      </w:r>
      <w:r w:rsidR="00C84ACF">
        <w:rPr>
          <w:sz w:val="28"/>
        </w:rPr>
        <w:t xml:space="preserve"> </w:t>
      </w:r>
      <w:r w:rsidRPr="00C84ACF">
        <w:rPr>
          <w:sz w:val="28"/>
        </w:rPr>
        <w:t>приказом</w:t>
      </w:r>
      <w:r w:rsidR="00C84ACF">
        <w:rPr>
          <w:sz w:val="28"/>
        </w:rPr>
        <w:t xml:space="preserve"> </w:t>
      </w:r>
      <w:r w:rsidRPr="00C84ACF">
        <w:rPr>
          <w:sz w:val="28"/>
        </w:rPr>
        <w:t>руководителя</w:t>
      </w:r>
      <w:r w:rsidR="00C84ACF">
        <w:rPr>
          <w:sz w:val="28"/>
        </w:rPr>
        <w:t xml:space="preserve"> </w:t>
      </w:r>
      <w:r w:rsidRPr="00C84ACF">
        <w:rPr>
          <w:sz w:val="28"/>
        </w:rPr>
        <w:t>утверждается</w:t>
      </w:r>
      <w:r w:rsidR="00C84ACF">
        <w:rPr>
          <w:sz w:val="28"/>
        </w:rPr>
        <w:t xml:space="preserve"> </w:t>
      </w:r>
      <w:r w:rsidRPr="00C84ACF">
        <w:rPr>
          <w:sz w:val="28"/>
        </w:rPr>
        <w:t>состав</w:t>
      </w:r>
      <w:r w:rsidR="00C84ACF">
        <w:rPr>
          <w:sz w:val="28"/>
        </w:rPr>
        <w:t xml:space="preserve"> </w:t>
      </w:r>
      <w:r w:rsidRPr="00C84ACF">
        <w:rPr>
          <w:sz w:val="28"/>
        </w:rPr>
        <w:t>комиссии,</w:t>
      </w:r>
      <w:r w:rsidR="00C84ACF">
        <w:rPr>
          <w:sz w:val="28"/>
        </w:rPr>
        <w:t xml:space="preserve"> </w:t>
      </w:r>
      <w:r w:rsidRPr="00C84ACF">
        <w:rPr>
          <w:sz w:val="28"/>
        </w:rPr>
        <w:t>в</w:t>
      </w:r>
      <w:r w:rsidR="00C84ACF">
        <w:rPr>
          <w:sz w:val="28"/>
        </w:rPr>
        <w:t xml:space="preserve"> </w:t>
      </w:r>
      <w:r w:rsidRPr="00C84ACF">
        <w:rPr>
          <w:sz w:val="28"/>
        </w:rPr>
        <w:t>компетенции</w:t>
      </w:r>
      <w:r w:rsidR="00C84ACF">
        <w:rPr>
          <w:sz w:val="28"/>
        </w:rPr>
        <w:t xml:space="preserve"> </w:t>
      </w:r>
      <w:r w:rsidRPr="00C84ACF">
        <w:rPr>
          <w:sz w:val="28"/>
        </w:rPr>
        <w:t>которой</w:t>
      </w:r>
      <w:r w:rsidR="00C84ACF">
        <w:rPr>
          <w:sz w:val="28"/>
        </w:rPr>
        <w:t xml:space="preserve"> </w:t>
      </w:r>
      <w:r w:rsidRPr="00C84ACF">
        <w:rPr>
          <w:sz w:val="28"/>
        </w:rPr>
        <w:t>находится</w:t>
      </w:r>
      <w:r w:rsidR="00C84ACF">
        <w:rPr>
          <w:sz w:val="28"/>
        </w:rPr>
        <w:t xml:space="preserve"> </w:t>
      </w:r>
      <w:r w:rsidRPr="00C84ACF">
        <w:rPr>
          <w:sz w:val="28"/>
        </w:rPr>
        <w:t>решение</w:t>
      </w:r>
      <w:r w:rsidR="00C84ACF">
        <w:rPr>
          <w:sz w:val="28"/>
        </w:rPr>
        <w:t xml:space="preserve"> </w:t>
      </w:r>
      <w:r w:rsidRPr="00C84ACF">
        <w:rPr>
          <w:sz w:val="28"/>
        </w:rPr>
        <w:t>вопроса</w:t>
      </w:r>
      <w:r w:rsidR="00C84ACF">
        <w:rPr>
          <w:sz w:val="28"/>
        </w:rPr>
        <w:t xml:space="preserve"> </w:t>
      </w:r>
      <w:r w:rsidRPr="00C84ACF">
        <w:rPr>
          <w:sz w:val="28"/>
        </w:rPr>
        <w:t>о</w:t>
      </w:r>
      <w:r w:rsidR="00C84ACF">
        <w:rPr>
          <w:sz w:val="28"/>
        </w:rPr>
        <w:t xml:space="preserve"> </w:t>
      </w:r>
      <w:r w:rsidRPr="00C84ACF">
        <w:rPr>
          <w:sz w:val="28"/>
        </w:rPr>
        <w:t>списании</w:t>
      </w:r>
      <w:r w:rsidR="00C84ACF">
        <w:rPr>
          <w:sz w:val="28"/>
        </w:rPr>
        <w:t xml:space="preserve"> </w:t>
      </w:r>
      <w:r w:rsidRPr="00C84ACF">
        <w:rPr>
          <w:sz w:val="28"/>
        </w:rPr>
        <w:t>объекта</w:t>
      </w:r>
      <w:r w:rsidR="00C84ACF">
        <w:rPr>
          <w:sz w:val="28"/>
        </w:rPr>
        <w:t xml:space="preserve"> </w:t>
      </w:r>
      <w:r w:rsidRPr="00C84ACF">
        <w:rPr>
          <w:sz w:val="28"/>
        </w:rPr>
        <w:t>с</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и</w:t>
      </w:r>
      <w:r w:rsidR="00C84ACF">
        <w:rPr>
          <w:sz w:val="28"/>
        </w:rPr>
        <w:t xml:space="preserve"> </w:t>
      </w:r>
      <w:r w:rsidRPr="00C84ACF">
        <w:rPr>
          <w:sz w:val="28"/>
        </w:rPr>
        <w:t>оформление</w:t>
      </w:r>
      <w:r w:rsidR="00C84ACF">
        <w:rPr>
          <w:sz w:val="28"/>
        </w:rPr>
        <w:t xml:space="preserve"> </w:t>
      </w:r>
      <w:r w:rsidRPr="00C84ACF">
        <w:rPr>
          <w:sz w:val="28"/>
        </w:rPr>
        <w:t>соответствующей</w:t>
      </w:r>
      <w:r w:rsidR="00C84ACF">
        <w:rPr>
          <w:sz w:val="28"/>
        </w:rPr>
        <w:t xml:space="preserve"> </w:t>
      </w:r>
      <w:r w:rsidRPr="00C84ACF">
        <w:rPr>
          <w:sz w:val="28"/>
        </w:rPr>
        <w:t>документации.</w:t>
      </w:r>
      <w:r w:rsidR="00C84ACF">
        <w:rPr>
          <w:sz w:val="28"/>
        </w:rPr>
        <w:t xml:space="preserve"> </w:t>
      </w:r>
      <w:r w:rsidRPr="00C84ACF">
        <w:rPr>
          <w:sz w:val="28"/>
        </w:rPr>
        <w:t>При</w:t>
      </w:r>
      <w:r w:rsidR="00C84ACF">
        <w:rPr>
          <w:sz w:val="28"/>
        </w:rPr>
        <w:t xml:space="preserve"> </w:t>
      </w:r>
      <w:r w:rsidRPr="00C84ACF">
        <w:rPr>
          <w:sz w:val="28"/>
        </w:rPr>
        <w:t>решении</w:t>
      </w:r>
      <w:r w:rsidR="00C84ACF">
        <w:rPr>
          <w:sz w:val="28"/>
        </w:rPr>
        <w:t xml:space="preserve"> </w:t>
      </w:r>
      <w:r w:rsidRPr="00C84ACF">
        <w:rPr>
          <w:sz w:val="28"/>
        </w:rPr>
        <w:t>комиссии</w:t>
      </w:r>
      <w:r w:rsidR="00C84ACF">
        <w:rPr>
          <w:sz w:val="28"/>
        </w:rPr>
        <w:t xml:space="preserve"> </w:t>
      </w:r>
      <w:r w:rsidRPr="00C84ACF">
        <w:rPr>
          <w:sz w:val="28"/>
        </w:rPr>
        <w:t>о</w:t>
      </w:r>
      <w:r w:rsidR="00C84ACF">
        <w:rPr>
          <w:sz w:val="28"/>
        </w:rPr>
        <w:t xml:space="preserve"> </w:t>
      </w:r>
      <w:r w:rsidRPr="00C84ACF">
        <w:rPr>
          <w:sz w:val="28"/>
        </w:rPr>
        <w:t>нецелесообразности</w:t>
      </w:r>
      <w:r w:rsidR="00C84ACF">
        <w:rPr>
          <w:sz w:val="28"/>
        </w:rPr>
        <w:t xml:space="preserve"> </w:t>
      </w:r>
      <w:r w:rsidRPr="00C84ACF">
        <w:rPr>
          <w:sz w:val="28"/>
        </w:rPr>
        <w:t>дальнейшего</w:t>
      </w:r>
      <w:r w:rsidR="00C84ACF">
        <w:rPr>
          <w:sz w:val="28"/>
        </w:rPr>
        <w:t xml:space="preserve"> </w:t>
      </w:r>
      <w:r w:rsidRPr="00C84ACF">
        <w:rPr>
          <w:sz w:val="28"/>
        </w:rPr>
        <w:t>использования</w:t>
      </w:r>
      <w:r w:rsidR="00C84ACF">
        <w:rPr>
          <w:sz w:val="28"/>
        </w:rPr>
        <w:t xml:space="preserve"> </w:t>
      </w:r>
      <w:r w:rsidRPr="00C84ACF">
        <w:rPr>
          <w:sz w:val="28"/>
        </w:rPr>
        <w:t>и</w:t>
      </w:r>
      <w:r w:rsidR="00C84ACF">
        <w:rPr>
          <w:sz w:val="28"/>
        </w:rPr>
        <w:t xml:space="preserve"> </w:t>
      </w:r>
      <w:r w:rsidRPr="00C84ACF">
        <w:rPr>
          <w:sz w:val="28"/>
        </w:rPr>
        <w:t>списании</w:t>
      </w:r>
      <w:r w:rsidR="00C84ACF">
        <w:rPr>
          <w:sz w:val="28"/>
        </w:rPr>
        <w:t xml:space="preserve"> </w:t>
      </w:r>
      <w:r w:rsidRPr="00C84ACF">
        <w:rPr>
          <w:sz w:val="28"/>
        </w:rPr>
        <w:t>объекта</w:t>
      </w:r>
      <w:r w:rsidR="00C84ACF">
        <w:rPr>
          <w:sz w:val="28"/>
        </w:rPr>
        <w:t xml:space="preserve"> </w:t>
      </w:r>
      <w:r w:rsidRPr="00C84ACF">
        <w:rPr>
          <w:sz w:val="28"/>
        </w:rPr>
        <w:t>оформляется</w:t>
      </w:r>
      <w:r w:rsidR="00C84ACF">
        <w:rPr>
          <w:sz w:val="28"/>
        </w:rPr>
        <w:t xml:space="preserve"> </w:t>
      </w:r>
      <w:r w:rsidRPr="00C84ACF">
        <w:rPr>
          <w:sz w:val="28"/>
        </w:rPr>
        <w:t>акт</w:t>
      </w:r>
      <w:r w:rsidR="00C84ACF">
        <w:rPr>
          <w:sz w:val="28"/>
        </w:rPr>
        <w:t xml:space="preserve"> </w:t>
      </w:r>
      <w:r w:rsidRPr="00C84ACF">
        <w:rPr>
          <w:sz w:val="28"/>
        </w:rPr>
        <w:t>на</w:t>
      </w:r>
      <w:r w:rsidR="00C84ACF">
        <w:rPr>
          <w:sz w:val="28"/>
        </w:rPr>
        <w:t xml:space="preserve"> </w:t>
      </w:r>
      <w:r w:rsidRPr="00C84ACF">
        <w:rPr>
          <w:sz w:val="28"/>
        </w:rPr>
        <w:t>списание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(форма</w:t>
      </w:r>
      <w:r w:rsidR="00C84ACF">
        <w:rPr>
          <w:sz w:val="28"/>
        </w:rPr>
        <w:t xml:space="preserve"> </w:t>
      </w:r>
      <w:r w:rsidRPr="00C84ACF">
        <w:rPr>
          <w:sz w:val="28"/>
        </w:rPr>
        <w:t>№</w:t>
      </w:r>
      <w:r w:rsidR="00C84ACF">
        <w:rPr>
          <w:sz w:val="28"/>
        </w:rPr>
        <w:t xml:space="preserve"> </w:t>
      </w:r>
      <w:r w:rsidRPr="00C84ACF">
        <w:rPr>
          <w:sz w:val="28"/>
        </w:rPr>
        <w:t>ОС-4)</w:t>
      </w:r>
      <w:r w:rsidR="00C84ACF">
        <w:rPr>
          <w:sz w:val="28"/>
        </w:rPr>
        <w:t xml:space="preserve"> </w:t>
      </w:r>
      <w:r w:rsidRPr="00C84ACF">
        <w:rPr>
          <w:sz w:val="28"/>
        </w:rPr>
        <w:t>с</w:t>
      </w:r>
      <w:r w:rsidR="00C84ACF">
        <w:rPr>
          <w:sz w:val="28"/>
        </w:rPr>
        <w:t xml:space="preserve"> </w:t>
      </w:r>
      <w:r w:rsidRPr="00C84ACF">
        <w:rPr>
          <w:sz w:val="28"/>
        </w:rPr>
        <w:t>указанием</w:t>
      </w:r>
      <w:r w:rsidR="00C84ACF">
        <w:rPr>
          <w:sz w:val="28"/>
        </w:rPr>
        <w:t xml:space="preserve"> </w:t>
      </w:r>
      <w:r w:rsidRPr="00C84ACF">
        <w:rPr>
          <w:sz w:val="28"/>
        </w:rPr>
        <w:t>данных,</w:t>
      </w:r>
      <w:r w:rsidR="00C84ACF">
        <w:rPr>
          <w:sz w:val="28"/>
        </w:rPr>
        <w:t xml:space="preserve"> </w:t>
      </w:r>
      <w:r w:rsidRPr="00C84ACF">
        <w:rPr>
          <w:sz w:val="28"/>
        </w:rPr>
        <w:t>характеризующих</w:t>
      </w:r>
      <w:r w:rsidR="00C84ACF">
        <w:rPr>
          <w:sz w:val="28"/>
        </w:rPr>
        <w:t xml:space="preserve"> </w:t>
      </w:r>
      <w:r w:rsidRPr="00C84ACF">
        <w:rPr>
          <w:sz w:val="28"/>
        </w:rPr>
        <w:t>объект</w:t>
      </w:r>
      <w:r w:rsidR="00C84ACF">
        <w:rPr>
          <w:sz w:val="28"/>
        </w:rPr>
        <w:t xml:space="preserve"> </w:t>
      </w:r>
      <w:r w:rsidRPr="00C84ACF">
        <w:rPr>
          <w:sz w:val="28"/>
        </w:rPr>
        <w:t>(дата</w:t>
      </w:r>
      <w:r w:rsidR="00C84ACF">
        <w:rPr>
          <w:sz w:val="28"/>
        </w:rPr>
        <w:t xml:space="preserve"> </w:t>
      </w:r>
      <w:r w:rsidRPr="00C84ACF">
        <w:rPr>
          <w:sz w:val="28"/>
        </w:rPr>
        <w:t>принятия</w:t>
      </w:r>
      <w:r w:rsidR="00C84ACF">
        <w:rPr>
          <w:sz w:val="28"/>
        </w:rPr>
        <w:t xml:space="preserve"> </w:t>
      </w:r>
      <w:r w:rsidRPr="00C84ACF">
        <w:rPr>
          <w:sz w:val="28"/>
        </w:rPr>
        <w:t>к</w:t>
      </w:r>
      <w:r w:rsidR="00C84ACF">
        <w:rPr>
          <w:sz w:val="28"/>
        </w:rPr>
        <w:t xml:space="preserve"> </w:t>
      </w:r>
      <w:r w:rsidRPr="00C84ACF">
        <w:rPr>
          <w:sz w:val="28"/>
        </w:rPr>
        <w:t>учету,</w:t>
      </w:r>
      <w:r w:rsidR="00C84ACF">
        <w:rPr>
          <w:sz w:val="28"/>
        </w:rPr>
        <w:t xml:space="preserve"> </w:t>
      </w:r>
      <w:r w:rsidRPr="00C84ACF">
        <w:rPr>
          <w:sz w:val="28"/>
        </w:rPr>
        <w:t>сумма</w:t>
      </w:r>
      <w:r w:rsidR="00C84ACF">
        <w:rPr>
          <w:sz w:val="28"/>
        </w:rPr>
        <w:t xml:space="preserve"> </w:t>
      </w:r>
      <w:r w:rsidRPr="00C84ACF">
        <w:rPr>
          <w:sz w:val="28"/>
        </w:rPr>
        <w:t>накопленной</w:t>
      </w:r>
      <w:r w:rsidR="00C84ACF">
        <w:rPr>
          <w:sz w:val="28"/>
        </w:rPr>
        <w:t xml:space="preserve"> </w:t>
      </w:r>
      <w:r w:rsidRPr="00C84ACF">
        <w:rPr>
          <w:sz w:val="28"/>
        </w:rPr>
        <w:t>амортизации,</w:t>
      </w:r>
      <w:r w:rsidR="00C84ACF">
        <w:rPr>
          <w:sz w:val="28"/>
        </w:rPr>
        <w:t xml:space="preserve"> </w:t>
      </w:r>
      <w:r w:rsidRPr="00C84ACF">
        <w:rPr>
          <w:sz w:val="28"/>
        </w:rPr>
        <w:t>проведение</w:t>
      </w:r>
      <w:r w:rsidR="00C84ACF">
        <w:rPr>
          <w:sz w:val="28"/>
        </w:rPr>
        <w:t xml:space="preserve"> </w:t>
      </w:r>
      <w:r w:rsidRPr="00C84ACF">
        <w:rPr>
          <w:sz w:val="28"/>
        </w:rPr>
        <w:t>ремонта,</w:t>
      </w:r>
      <w:r w:rsidR="00C84ACF">
        <w:rPr>
          <w:sz w:val="28"/>
        </w:rPr>
        <w:t xml:space="preserve"> </w:t>
      </w:r>
      <w:r w:rsidRPr="00C84ACF">
        <w:rPr>
          <w:sz w:val="28"/>
        </w:rPr>
        <w:t>причины</w:t>
      </w:r>
      <w:r w:rsidR="00C84ACF">
        <w:rPr>
          <w:sz w:val="28"/>
        </w:rPr>
        <w:t xml:space="preserve"> </w:t>
      </w:r>
      <w:r w:rsidRPr="00C84ACF">
        <w:rPr>
          <w:sz w:val="28"/>
        </w:rPr>
        <w:t>выбытия</w:t>
      </w:r>
      <w:r w:rsidR="00C84ACF">
        <w:rPr>
          <w:sz w:val="28"/>
        </w:rPr>
        <w:t xml:space="preserve"> </w:t>
      </w:r>
      <w:r w:rsidRPr="00C84ACF">
        <w:rPr>
          <w:sz w:val="28"/>
        </w:rPr>
        <w:t>и</w:t>
      </w:r>
      <w:r w:rsidR="00C84ACF">
        <w:rPr>
          <w:sz w:val="28"/>
        </w:rPr>
        <w:t xml:space="preserve"> </w:t>
      </w:r>
      <w:r w:rsidRPr="00C84ACF">
        <w:rPr>
          <w:sz w:val="28"/>
        </w:rPr>
        <w:t>т.д.).</w:t>
      </w:r>
      <w:r w:rsidR="00C84ACF">
        <w:rPr>
          <w:sz w:val="28"/>
        </w:rPr>
        <w:t xml:space="preserve"> </w:t>
      </w:r>
      <w:r w:rsidRPr="00C84ACF">
        <w:rPr>
          <w:sz w:val="28"/>
        </w:rPr>
        <w:t>Акт</w:t>
      </w:r>
      <w:r w:rsidR="00C84ACF">
        <w:rPr>
          <w:sz w:val="28"/>
        </w:rPr>
        <w:t xml:space="preserve"> </w:t>
      </w:r>
      <w:r w:rsidRPr="00C84ACF">
        <w:rPr>
          <w:sz w:val="28"/>
        </w:rPr>
        <w:t>утверждается</w:t>
      </w:r>
      <w:r w:rsidR="00C84ACF">
        <w:rPr>
          <w:sz w:val="28"/>
        </w:rPr>
        <w:t xml:space="preserve"> </w:t>
      </w:r>
      <w:r w:rsidRPr="00C84ACF">
        <w:rPr>
          <w:sz w:val="28"/>
        </w:rPr>
        <w:t>руководителем</w:t>
      </w:r>
      <w:r w:rsidR="00C84ACF">
        <w:rPr>
          <w:sz w:val="28"/>
        </w:rPr>
        <w:t xml:space="preserve"> </w:t>
      </w:r>
      <w:r w:rsidRPr="00C84ACF">
        <w:rPr>
          <w:sz w:val="28"/>
        </w:rPr>
        <w:t>организации.</w:t>
      </w:r>
    </w:p>
    <w:p w:rsidR="001036EE" w:rsidRPr="00C84ACF" w:rsidRDefault="001036EE" w:rsidP="00C84ACF">
      <w:pPr>
        <w:pStyle w:val="a7"/>
        <w:widowControl w:val="0"/>
        <w:spacing w:line="360" w:lineRule="auto"/>
        <w:ind w:firstLine="709"/>
        <w:rPr>
          <w:sz w:val="28"/>
        </w:rPr>
      </w:pPr>
      <w:r w:rsidRPr="00C84ACF">
        <w:rPr>
          <w:sz w:val="28"/>
        </w:rPr>
        <w:t>Если</w:t>
      </w:r>
      <w:r w:rsidR="00C84ACF">
        <w:rPr>
          <w:sz w:val="28"/>
        </w:rPr>
        <w:t xml:space="preserve"> </w:t>
      </w:r>
      <w:r w:rsidRPr="00C84ACF">
        <w:rPr>
          <w:sz w:val="28"/>
        </w:rPr>
        <w:t>в</w:t>
      </w:r>
      <w:r w:rsidR="00C84ACF">
        <w:rPr>
          <w:sz w:val="28"/>
        </w:rPr>
        <w:t xml:space="preserve"> </w:t>
      </w:r>
      <w:r w:rsidRPr="00C84ACF">
        <w:rPr>
          <w:sz w:val="28"/>
        </w:rPr>
        <w:t>результате</w:t>
      </w:r>
      <w:r w:rsidR="00C84ACF">
        <w:rPr>
          <w:sz w:val="28"/>
        </w:rPr>
        <w:t xml:space="preserve"> </w:t>
      </w:r>
      <w:r w:rsidRPr="00C84ACF">
        <w:rPr>
          <w:sz w:val="28"/>
        </w:rPr>
        <w:t>списания</w:t>
      </w:r>
      <w:r w:rsidR="00C84ACF">
        <w:rPr>
          <w:sz w:val="28"/>
        </w:rPr>
        <w:t xml:space="preserve"> </w:t>
      </w:r>
      <w:r w:rsidRPr="00C84ACF">
        <w:rPr>
          <w:sz w:val="28"/>
        </w:rPr>
        <w:t>объекта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при</w:t>
      </w:r>
      <w:r w:rsidR="00C84ACF">
        <w:rPr>
          <w:sz w:val="28"/>
        </w:rPr>
        <w:t xml:space="preserve"> </w:t>
      </w:r>
      <w:r w:rsidRPr="00C84ACF">
        <w:rPr>
          <w:sz w:val="28"/>
        </w:rPr>
        <w:t>его</w:t>
      </w:r>
      <w:r w:rsidR="00C84ACF">
        <w:rPr>
          <w:sz w:val="28"/>
        </w:rPr>
        <w:t xml:space="preserve"> </w:t>
      </w:r>
      <w:r w:rsidRPr="00C84ACF">
        <w:rPr>
          <w:sz w:val="28"/>
        </w:rPr>
        <w:t>разборке,</w:t>
      </w:r>
      <w:r w:rsidR="00C84ACF">
        <w:rPr>
          <w:sz w:val="28"/>
        </w:rPr>
        <w:t xml:space="preserve"> </w:t>
      </w:r>
      <w:r w:rsidRPr="00C84ACF">
        <w:rPr>
          <w:sz w:val="28"/>
        </w:rPr>
        <w:t>демонтаже</w:t>
      </w:r>
      <w:r w:rsidR="00C84ACF">
        <w:rPr>
          <w:sz w:val="28"/>
        </w:rPr>
        <w:t xml:space="preserve"> </w:t>
      </w:r>
      <w:r w:rsidRPr="00C84ACF">
        <w:rPr>
          <w:sz w:val="28"/>
        </w:rPr>
        <w:t>имеются</w:t>
      </w:r>
      <w:r w:rsidR="00C84ACF">
        <w:rPr>
          <w:sz w:val="28"/>
        </w:rPr>
        <w:t xml:space="preserve"> </w:t>
      </w:r>
      <w:r w:rsidRPr="00C84ACF">
        <w:rPr>
          <w:sz w:val="28"/>
        </w:rPr>
        <w:t>пригодные</w:t>
      </w:r>
      <w:r w:rsidR="00C84ACF">
        <w:rPr>
          <w:sz w:val="28"/>
        </w:rPr>
        <w:t xml:space="preserve"> </w:t>
      </w:r>
      <w:r w:rsidRPr="00C84ACF">
        <w:rPr>
          <w:sz w:val="28"/>
        </w:rPr>
        <w:t>к</w:t>
      </w:r>
      <w:r w:rsidR="00C84ACF">
        <w:rPr>
          <w:sz w:val="28"/>
        </w:rPr>
        <w:t xml:space="preserve"> </w:t>
      </w:r>
      <w:r w:rsidRPr="00C84ACF">
        <w:rPr>
          <w:sz w:val="28"/>
        </w:rPr>
        <w:t>использованию</w:t>
      </w:r>
      <w:r w:rsidR="00C84ACF">
        <w:rPr>
          <w:sz w:val="28"/>
        </w:rPr>
        <w:t xml:space="preserve"> </w:t>
      </w:r>
      <w:r w:rsidRPr="00C84ACF">
        <w:rPr>
          <w:sz w:val="28"/>
        </w:rPr>
        <w:t>материальные</w:t>
      </w:r>
      <w:r w:rsidR="00C84ACF">
        <w:rPr>
          <w:sz w:val="28"/>
        </w:rPr>
        <w:t xml:space="preserve"> </w:t>
      </w:r>
      <w:r w:rsidRPr="00C84ACF">
        <w:rPr>
          <w:sz w:val="28"/>
        </w:rPr>
        <w:t>ценности</w:t>
      </w:r>
      <w:r w:rsidR="00C84ACF">
        <w:rPr>
          <w:sz w:val="28"/>
        </w:rPr>
        <w:t xml:space="preserve"> </w:t>
      </w:r>
      <w:r w:rsidRPr="00C84ACF">
        <w:rPr>
          <w:sz w:val="28"/>
        </w:rPr>
        <w:t>в</w:t>
      </w:r>
      <w:r w:rsidR="00C84ACF">
        <w:rPr>
          <w:sz w:val="28"/>
        </w:rPr>
        <w:t xml:space="preserve"> </w:t>
      </w:r>
      <w:r w:rsidRPr="00C84ACF">
        <w:rPr>
          <w:sz w:val="28"/>
        </w:rPr>
        <w:t>виде</w:t>
      </w:r>
      <w:r w:rsidR="00C84ACF">
        <w:rPr>
          <w:sz w:val="28"/>
        </w:rPr>
        <w:t xml:space="preserve"> </w:t>
      </w:r>
      <w:r w:rsidRPr="00C84ACF">
        <w:rPr>
          <w:sz w:val="28"/>
        </w:rPr>
        <w:t>запасных</w:t>
      </w:r>
      <w:r w:rsidR="00C84ACF">
        <w:rPr>
          <w:sz w:val="28"/>
        </w:rPr>
        <w:t xml:space="preserve"> </w:t>
      </w:r>
      <w:r w:rsidRPr="00C84ACF">
        <w:rPr>
          <w:sz w:val="28"/>
        </w:rPr>
        <w:t>частей,</w:t>
      </w:r>
      <w:r w:rsidR="00C84ACF">
        <w:rPr>
          <w:sz w:val="28"/>
        </w:rPr>
        <w:t xml:space="preserve"> </w:t>
      </w:r>
      <w:r w:rsidRPr="00C84ACF">
        <w:rPr>
          <w:sz w:val="28"/>
        </w:rPr>
        <w:t>прочих</w:t>
      </w:r>
      <w:r w:rsidR="00C84ACF">
        <w:rPr>
          <w:sz w:val="28"/>
        </w:rPr>
        <w:t xml:space="preserve"> </w:t>
      </w:r>
      <w:r w:rsidRPr="00C84ACF">
        <w:rPr>
          <w:sz w:val="28"/>
        </w:rPr>
        <w:t>материалов</w:t>
      </w:r>
      <w:r w:rsidR="00C84ACF">
        <w:rPr>
          <w:sz w:val="28"/>
        </w:rPr>
        <w:t xml:space="preserve"> </w:t>
      </w:r>
      <w:r w:rsidRPr="00C84ACF">
        <w:rPr>
          <w:sz w:val="28"/>
        </w:rPr>
        <w:t>(лом,</w:t>
      </w:r>
      <w:r w:rsidR="00C84ACF">
        <w:rPr>
          <w:sz w:val="28"/>
        </w:rPr>
        <w:t xml:space="preserve"> </w:t>
      </w:r>
      <w:r w:rsidRPr="00C84ACF">
        <w:rPr>
          <w:sz w:val="28"/>
        </w:rPr>
        <w:t>утиль)</w:t>
      </w:r>
      <w:r w:rsidR="00C84ACF">
        <w:rPr>
          <w:sz w:val="28"/>
        </w:rPr>
        <w:t xml:space="preserve"> </w:t>
      </w:r>
      <w:r w:rsidRPr="00C84ACF">
        <w:rPr>
          <w:sz w:val="28"/>
        </w:rPr>
        <w:t>они</w:t>
      </w:r>
      <w:r w:rsidR="00C84ACF">
        <w:rPr>
          <w:sz w:val="28"/>
        </w:rPr>
        <w:t xml:space="preserve"> </w:t>
      </w:r>
      <w:r w:rsidRPr="00C84ACF">
        <w:rPr>
          <w:sz w:val="28"/>
        </w:rPr>
        <w:t>принимаются</w:t>
      </w:r>
      <w:r w:rsidR="00C84ACF">
        <w:rPr>
          <w:sz w:val="28"/>
        </w:rPr>
        <w:t xml:space="preserve"> </w:t>
      </w:r>
      <w:r w:rsidRPr="00C84ACF">
        <w:rPr>
          <w:sz w:val="28"/>
        </w:rPr>
        <w:t>к</w:t>
      </w:r>
      <w:r w:rsidR="00C84ACF">
        <w:rPr>
          <w:sz w:val="28"/>
        </w:rPr>
        <w:t xml:space="preserve"> </w:t>
      </w:r>
      <w:r w:rsidRPr="00C84ACF">
        <w:rPr>
          <w:sz w:val="28"/>
        </w:rPr>
        <w:t>учету</w:t>
      </w:r>
      <w:r w:rsidR="00C84ACF">
        <w:rPr>
          <w:sz w:val="28"/>
        </w:rPr>
        <w:t xml:space="preserve"> </w:t>
      </w:r>
      <w:r w:rsidRPr="00C84ACF">
        <w:rPr>
          <w:sz w:val="28"/>
        </w:rPr>
        <w:t>по</w:t>
      </w:r>
      <w:r w:rsidR="00C84ACF">
        <w:rPr>
          <w:sz w:val="28"/>
        </w:rPr>
        <w:t xml:space="preserve"> </w:t>
      </w:r>
      <w:r w:rsidRPr="00C84ACF">
        <w:rPr>
          <w:sz w:val="28"/>
        </w:rPr>
        <w:t>текущей</w:t>
      </w:r>
      <w:r w:rsidR="00C84ACF">
        <w:rPr>
          <w:sz w:val="28"/>
        </w:rPr>
        <w:t xml:space="preserve"> </w:t>
      </w:r>
      <w:r w:rsidRPr="00C84ACF">
        <w:rPr>
          <w:sz w:val="28"/>
        </w:rPr>
        <w:t>рыночной</w:t>
      </w:r>
      <w:r w:rsidR="00C84ACF">
        <w:rPr>
          <w:sz w:val="28"/>
        </w:rPr>
        <w:t xml:space="preserve"> </w:t>
      </w:r>
      <w:r w:rsidRPr="00C84ACF">
        <w:rPr>
          <w:sz w:val="28"/>
        </w:rPr>
        <w:t>стоимости.</w:t>
      </w:r>
    </w:p>
    <w:p w:rsidR="001036EE" w:rsidRPr="00C84ACF" w:rsidRDefault="001036EE" w:rsidP="00C84ACF">
      <w:pPr>
        <w:pStyle w:val="a7"/>
        <w:widowControl w:val="0"/>
        <w:spacing w:line="360" w:lineRule="auto"/>
        <w:ind w:firstLine="709"/>
        <w:rPr>
          <w:sz w:val="28"/>
        </w:rPr>
      </w:pPr>
      <w:r w:rsidRPr="00C84ACF">
        <w:rPr>
          <w:sz w:val="28"/>
        </w:rPr>
        <w:t>По</w:t>
      </w:r>
      <w:r w:rsidR="00C84ACF">
        <w:rPr>
          <w:sz w:val="28"/>
        </w:rPr>
        <w:t xml:space="preserve"> </w:t>
      </w:r>
      <w:r w:rsidRPr="00C84ACF">
        <w:rPr>
          <w:sz w:val="28"/>
        </w:rPr>
        <w:t>данным</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ООО</w:t>
      </w:r>
      <w:r w:rsidR="00C84ACF">
        <w:rPr>
          <w:sz w:val="28"/>
        </w:rPr>
        <w:t xml:space="preserve"> </w:t>
      </w:r>
      <w:r w:rsidRPr="00C84ACF">
        <w:rPr>
          <w:sz w:val="28"/>
        </w:rPr>
        <w:t>«Квант»</w:t>
      </w:r>
      <w:r w:rsidR="00C84ACF">
        <w:rPr>
          <w:sz w:val="28"/>
        </w:rPr>
        <w:t xml:space="preserve"> </w:t>
      </w:r>
      <w:r w:rsidRPr="00C84ACF">
        <w:rPr>
          <w:sz w:val="28"/>
        </w:rPr>
        <w:t>за</w:t>
      </w:r>
      <w:r w:rsidR="00C84ACF">
        <w:rPr>
          <w:sz w:val="28"/>
        </w:rPr>
        <w:t xml:space="preserve"> </w:t>
      </w:r>
      <w:r w:rsidRPr="00C84ACF">
        <w:rPr>
          <w:sz w:val="28"/>
        </w:rPr>
        <w:t>2003</w:t>
      </w:r>
      <w:r w:rsidR="00C84ACF">
        <w:rPr>
          <w:sz w:val="28"/>
        </w:rPr>
        <w:t xml:space="preserve"> </w:t>
      </w:r>
      <w:r w:rsidRPr="00C84ACF">
        <w:rPr>
          <w:sz w:val="28"/>
        </w:rPr>
        <w:t>год</w:t>
      </w:r>
      <w:r w:rsidR="00C84ACF">
        <w:rPr>
          <w:sz w:val="28"/>
        </w:rPr>
        <w:t xml:space="preserve"> </w:t>
      </w:r>
      <w:r w:rsidRPr="00C84ACF">
        <w:rPr>
          <w:sz w:val="28"/>
        </w:rPr>
        <w:t>происходило</w:t>
      </w:r>
      <w:r w:rsidR="00C84ACF">
        <w:rPr>
          <w:sz w:val="28"/>
        </w:rPr>
        <w:t xml:space="preserve"> </w:t>
      </w:r>
      <w:r w:rsidRPr="00C84ACF">
        <w:rPr>
          <w:sz w:val="28"/>
        </w:rPr>
        <w:t>следующее</w:t>
      </w:r>
      <w:r w:rsidR="00C84ACF">
        <w:rPr>
          <w:sz w:val="28"/>
        </w:rPr>
        <w:t xml:space="preserve"> </w:t>
      </w:r>
      <w:r w:rsidRPr="00C84ACF">
        <w:rPr>
          <w:sz w:val="28"/>
        </w:rPr>
        <w:t>выбытие</w:t>
      </w:r>
      <w:r w:rsidR="00C84ACF">
        <w:rPr>
          <w:sz w:val="28"/>
        </w:rPr>
        <w:t xml:space="preserve"> </w:t>
      </w:r>
      <w:r w:rsidRPr="00C84ACF">
        <w:rPr>
          <w:sz w:val="28"/>
        </w:rPr>
        <w:t>основных</w:t>
      </w:r>
      <w:r w:rsidR="00C84ACF">
        <w:rPr>
          <w:sz w:val="28"/>
        </w:rPr>
        <w:t xml:space="preserve"> </w:t>
      </w:r>
      <w:r w:rsidRPr="00C84ACF">
        <w:rPr>
          <w:sz w:val="28"/>
        </w:rPr>
        <w:t>средств:</w:t>
      </w:r>
    </w:p>
    <w:p w:rsidR="001036EE" w:rsidRPr="00C84ACF" w:rsidRDefault="001036EE" w:rsidP="00AA44CA">
      <w:pPr>
        <w:pStyle w:val="a7"/>
        <w:widowControl w:val="0"/>
        <w:numPr>
          <w:ilvl w:val="0"/>
          <w:numId w:val="13"/>
        </w:numPr>
        <w:tabs>
          <w:tab w:val="clear" w:pos="360"/>
          <w:tab w:val="num" w:pos="1080"/>
        </w:tabs>
        <w:spacing w:line="360" w:lineRule="auto"/>
        <w:ind w:left="0" w:firstLine="709"/>
        <w:rPr>
          <w:sz w:val="28"/>
        </w:rPr>
      </w:pPr>
      <w:r w:rsidRPr="00C84ACF">
        <w:rPr>
          <w:sz w:val="28"/>
        </w:rPr>
        <w:t>Продажа</w:t>
      </w:r>
      <w:r w:rsidR="00C84ACF">
        <w:rPr>
          <w:sz w:val="28"/>
        </w:rPr>
        <w:t xml:space="preserve"> </w:t>
      </w:r>
      <w:r w:rsidRPr="00C84ACF">
        <w:rPr>
          <w:sz w:val="28"/>
        </w:rPr>
        <w:t>основных</w:t>
      </w:r>
      <w:r w:rsidR="00C84ACF">
        <w:rPr>
          <w:sz w:val="28"/>
        </w:rPr>
        <w:t xml:space="preserve"> </w:t>
      </w:r>
      <w:r w:rsidRPr="00C84ACF">
        <w:rPr>
          <w:sz w:val="28"/>
        </w:rPr>
        <w:t>средств</w:t>
      </w:r>
    </w:p>
    <w:p w:rsidR="001036EE" w:rsidRPr="00C84ACF" w:rsidRDefault="001036EE" w:rsidP="00C84ACF">
      <w:pPr>
        <w:pStyle w:val="a7"/>
        <w:widowControl w:val="0"/>
        <w:spacing w:line="360" w:lineRule="auto"/>
        <w:ind w:firstLine="709"/>
        <w:rPr>
          <w:sz w:val="28"/>
        </w:rPr>
      </w:pP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договором</w:t>
      </w:r>
      <w:r w:rsidR="00C84ACF">
        <w:rPr>
          <w:sz w:val="28"/>
        </w:rPr>
        <w:t xml:space="preserve"> </w:t>
      </w:r>
      <w:r w:rsidRPr="00C84ACF">
        <w:rPr>
          <w:sz w:val="28"/>
        </w:rPr>
        <w:t>купли</w:t>
      </w:r>
      <w:r w:rsidR="00C84ACF">
        <w:rPr>
          <w:sz w:val="28"/>
        </w:rPr>
        <w:t xml:space="preserve"> </w:t>
      </w:r>
      <w:r w:rsidRPr="00C84ACF">
        <w:rPr>
          <w:sz w:val="28"/>
        </w:rPr>
        <w:t>–</w:t>
      </w:r>
      <w:r w:rsidR="00C84ACF">
        <w:rPr>
          <w:sz w:val="28"/>
        </w:rPr>
        <w:t xml:space="preserve"> </w:t>
      </w:r>
      <w:r w:rsidRPr="00C84ACF">
        <w:rPr>
          <w:sz w:val="28"/>
        </w:rPr>
        <w:t>продажи</w:t>
      </w:r>
      <w:r w:rsidR="00C84ACF">
        <w:rPr>
          <w:sz w:val="28"/>
        </w:rPr>
        <w:t xml:space="preserve"> </w:t>
      </w:r>
      <w:r w:rsidRPr="00C84ACF">
        <w:rPr>
          <w:sz w:val="28"/>
        </w:rPr>
        <w:t>от</w:t>
      </w:r>
      <w:r w:rsidR="00C84ACF">
        <w:rPr>
          <w:sz w:val="28"/>
        </w:rPr>
        <w:t xml:space="preserve"> </w:t>
      </w:r>
      <w:r w:rsidRPr="00C84ACF">
        <w:rPr>
          <w:sz w:val="28"/>
        </w:rPr>
        <w:t>18.02.2003</w:t>
      </w:r>
      <w:r w:rsidR="00C84ACF">
        <w:rPr>
          <w:sz w:val="28"/>
        </w:rPr>
        <w:t xml:space="preserve"> </w:t>
      </w:r>
      <w:r w:rsidRPr="00C84ACF">
        <w:rPr>
          <w:sz w:val="28"/>
        </w:rPr>
        <w:t>№</w:t>
      </w:r>
      <w:r w:rsidR="00C84ACF">
        <w:rPr>
          <w:sz w:val="28"/>
        </w:rPr>
        <w:t xml:space="preserve"> </w:t>
      </w:r>
      <w:r w:rsidRPr="00C84ACF">
        <w:rPr>
          <w:sz w:val="28"/>
        </w:rPr>
        <w:t>165</w:t>
      </w:r>
      <w:r w:rsidR="00C84ACF">
        <w:rPr>
          <w:sz w:val="28"/>
        </w:rPr>
        <w:t xml:space="preserve"> </w:t>
      </w:r>
      <w:r w:rsidRPr="00C84ACF">
        <w:rPr>
          <w:sz w:val="28"/>
        </w:rPr>
        <w:t>с</w:t>
      </w:r>
      <w:r w:rsidR="00C84ACF">
        <w:rPr>
          <w:sz w:val="28"/>
        </w:rPr>
        <w:t xml:space="preserve"> </w:t>
      </w:r>
      <w:r w:rsidRPr="00C84ACF">
        <w:rPr>
          <w:sz w:val="28"/>
        </w:rPr>
        <w:t>ОАО</w:t>
      </w:r>
      <w:r w:rsidR="00C84ACF">
        <w:rPr>
          <w:sz w:val="28"/>
        </w:rPr>
        <w:t xml:space="preserve"> </w:t>
      </w:r>
      <w:r w:rsidRPr="00C84ACF">
        <w:rPr>
          <w:sz w:val="28"/>
        </w:rPr>
        <w:t>«Сила»</w:t>
      </w:r>
      <w:r w:rsidR="00C84ACF">
        <w:rPr>
          <w:sz w:val="28"/>
        </w:rPr>
        <w:t xml:space="preserve"> </w:t>
      </w:r>
      <w:r w:rsidRPr="00C84ACF">
        <w:rPr>
          <w:sz w:val="28"/>
        </w:rPr>
        <w:t>реализован</w:t>
      </w:r>
      <w:r w:rsidR="00C84ACF">
        <w:rPr>
          <w:sz w:val="28"/>
        </w:rPr>
        <w:t xml:space="preserve"> </w:t>
      </w:r>
      <w:r w:rsidRPr="00C84ACF">
        <w:rPr>
          <w:sz w:val="28"/>
        </w:rPr>
        <w:t>станок</w:t>
      </w:r>
      <w:r w:rsidR="00C84ACF">
        <w:rPr>
          <w:sz w:val="28"/>
        </w:rPr>
        <w:t xml:space="preserve"> </w:t>
      </w:r>
      <w:r w:rsidRPr="00C84ACF">
        <w:rPr>
          <w:sz w:val="28"/>
        </w:rPr>
        <w:t>за</w:t>
      </w:r>
      <w:r w:rsidR="00C84ACF">
        <w:rPr>
          <w:sz w:val="28"/>
        </w:rPr>
        <w:t xml:space="preserve"> </w:t>
      </w:r>
      <w:r w:rsidRPr="00C84ACF">
        <w:rPr>
          <w:sz w:val="28"/>
        </w:rPr>
        <w:t>360</w:t>
      </w:r>
      <w:r w:rsidR="00C84ACF">
        <w:rPr>
          <w:sz w:val="28"/>
        </w:rPr>
        <w:t xml:space="preserve"> </w:t>
      </w:r>
      <w:r w:rsidRPr="00C84ACF">
        <w:rPr>
          <w:sz w:val="28"/>
        </w:rPr>
        <w:t>тыс.</w:t>
      </w:r>
      <w:r w:rsidR="00C84ACF">
        <w:rPr>
          <w:sz w:val="28"/>
        </w:rPr>
        <w:t xml:space="preserve"> </w:t>
      </w:r>
      <w:r w:rsidRPr="00C84ACF">
        <w:rPr>
          <w:sz w:val="28"/>
        </w:rPr>
        <w:t>руб.,</w:t>
      </w:r>
      <w:r w:rsidR="00C84ACF">
        <w:rPr>
          <w:sz w:val="28"/>
        </w:rPr>
        <w:t xml:space="preserve"> </w:t>
      </w:r>
      <w:r w:rsidRPr="00C84ACF">
        <w:rPr>
          <w:sz w:val="28"/>
        </w:rPr>
        <w:t>в</w:t>
      </w:r>
      <w:r w:rsidR="00C84ACF">
        <w:rPr>
          <w:sz w:val="28"/>
        </w:rPr>
        <w:t xml:space="preserve"> </w:t>
      </w:r>
      <w:r w:rsidRPr="00C84ACF">
        <w:rPr>
          <w:sz w:val="28"/>
        </w:rPr>
        <w:t>том</w:t>
      </w:r>
      <w:r w:rsidR="00C84ACF">
        <w:rPr>
          <w:sz w:val="28"/>
        </w:rPr>
        <w:t xml:space="preserve"> </w:t>
      </w:r>
      <w:r w:rsidRPr="00C84ACF">
        <w:rPr>
          <w:sz w:val="28"/>
        </w:rPr>
        <w:t>числе</w:t>
      </w:r>
      <w:r w:rsidR="00C84ACF">
        <w:rPr>
          <w:sz w:val="28"/>
        </w:rPr>
        <w:t xml:space="preserve"> </w:t>
      </w:r>
      <w:r w:rsidRPr="00C84ACF">
        <w:rPr>
          <w:sz w:val="28"/>
        </w:rPr>
        <w:t>НДС</w:t>
      </w:r>
      <w:r w:rsidR="00C84ACF">
        <w:rPr>
          <w:sz w:val="28"/>
        </w:rPr>
        <w:t xml:space="preserve"> </w:t>
      </w:r>
      <w:r w:rsidRPr="00C84ACF">
        <w:rPr>
          <w:sz w:val="28"/>
        </w:rPr>
        <w:t>60</w:t>
      </w:r>
      <w:r w:rsidR="00C84ACF">
        <w:rPr>
          <w:sz w:val="28"/>
        </w:rPr>
        <w:t xml:space="preserve"> </w:t>
      </w:r>
      <w:r w:rsidRPr="00C84ACF">
        <w:rPr>
          <w:sz w:val="28"/>
        </w:rPr>
        <w:t>тыс.</w:t>
      </w:r>
      <w:r w:rsidR="00C84ACF">
        <w:rPr>
          <w:sz w:val="28"/>
        </w:rPr>
        <w:t xml:space="preserve"> </w:t>
      </w:r>
      <w:r w:rsidRPr="00C84ACF">
        <w:rPr>
          <w:sz w:val="28"/>
        </w:rPr>
        <w:t>руб.</w:t>
      </w:r>
      <w:r w:rsidR="00C84ACF">
        <w:rPr>
          <w:sz w:val="28"/>
        </w:rPr>
        <w:t xml:space="preserve"> </w:t>
      </w:r>
      <w:r w:rsidRPr="00C84ACF">
        <w:rPr>
          <w:sz w:val="28"/>
        </w:rPr>
        <w:t>Первоначальная</w:t>
      </w:r>
      <w:r w:rsidR="00C84ACF">
        <w:rPr>
          <w:sz w:val="28"/>
        </w:rPr>
        <w:t xml:space="preserve"> </w:t>
      </w:r>
      <w:r w:rsidRPr="00C84ACF">
        <w:rPr>
          <w:sz w:val="28"/>
        </w:rPr>
        <w:t>стоимость</w:t>
      </w:r>
      <w:r w:rsidR="00C84ACF">
        <w:rPr>
          <w:sz w:val="28"/>
        </w:rPr>
        <w:t xml:space="preserve"> </w:t>
      </w:r>
      <w:r w:rsidRPr="00C84ACF">
        <w:rPr>
          <w:sz w:val="28"/>
        </w:rPr>
        <w:t>объекта</w:t>
      </w:r>
      <w:r w:rsidR="00C84ACF">
        <w:rPr>
          <w:sz w:val="28"/>
        </w:rPr>
        <w:t xml:space="preserve"> </w:t>
      </w:r>
      <w:r w:rsidRPr="00C84ACF">
        <w:rPr>
          <w:sz w:val="28"/>
        </w:rPr>
        <w:t>420</w:t>
      </w:r>
      <w:r w:rsidR="00C84ACF">
        <w:rPr>
          <w:sz w:val="28"/>
        </w:rPr>
        <w:t xml:space="preserve"> </w:t>
      </w:r>
      <w:r w:rsidRPr="00C84ACF">
        <w:rPr>
          <w:sz w:val="28"/>
        </w:rPr>
        <w:t>тыс.</w:t>
      </w:r>
      <w:r w:rsidR="00C84ACF">
        <w:rPr>
          <w:sz w:val="28"/>
        </w:rPr>
        <w:t xml:space="preserve"> </w:t>
      </w:r>
      <w:r w:rsidRPr="00C84ACF">
        <w:rPr>
          <w:sz w:val="28"/>
        </w:rPr>
        <w:t>руб.</w:t>
      </w:r>
      <w:r w:rsidR="00C84ACF">
        <w:rPr>
          <w:sz w:val="28"/>
        </w:rPr>
        <w:t xml:space="preserve"> </w:t>
      </w:r>
    </w:p>
    <w:p w:rsidR="001036EE" w:rsidRPr="00C84ACF" w:rsidRDefault="001036EE" w:rsidP="00C84ACF">
      <w:pPr>
        <w:pStyle w:val="a7"/>
        <w:widowControl w:val="0"/>
        <w:spacing w:line="360" w:lineRule="auto"/>
        <w:ind w:firstLine="709"/>
        <w:rPr>
          <w:sz w:val="28"/>
        </w:rPr>
      </w:pPr>
      <w:r w:rsidRPr="00C84ACF">
        <w:rPr>
          <w:sz w:val="28"/>
        </w:rPr>
        <w:t>Сумма</w:t>
      </w:r>
      <w:r w:rsidR="00C84ACF">
        <w:rPr>
          <w:sz w:val="28"/>
        </w:rPr>
        <w:t xml:space="preserve"> </w:t>
      </w:r>
      <w:r w:rsidRPr="00C84ACF">
        <w:rPr>
          <w:sz w:val="28"/>
        </w:rPr>
        <w:t>начисленной</w:t>
      </w:r>
      <w:r w:rsidR="00C84ACF">
        <w:rPr>
          <w:sz w:val="28"/>
        </w:rPr>
        <w:t xml:space="preserve"> </w:t>
      </w:r>
      <w:r w:rsidRPr="00C84ACF">
        <w:rPr>
          <w:sz w:val="28"/>
        </w:rPr>
        <w:t>амортизации</w:t>
      </w:r>
      <w:r w:rsidR="00C84ACF">
        <w:rPr>
          <w:sz w:val="28"/>
        </w:rPr>
        <w:t xml:space="preserve"> </w:t>
      </w:r>
      <w:r w:rsidRPr="00C84ACF">
        <w:rPr>
          <w:sz w:val="28"/>
        </w:rPr>
        <w:t>составила</w:t>
      </w:r>
      <w:r w:rsidR="00C84ACF">
        <w:rPr>
          <w:sz w:val="28"/>
        </w:rPr>
        <w:t xml:space="preserve"> </w:t>
      </w:r>
      <w:r w:rsidRPr="00C84ACF">
        <w:rPr>
          <w:sz w:val="28"/>
        </w:rPr>
        <w:t>200</w:t>
      </w:r>
      <w:r w:rsidR="00C84ACF">
        <w:rPr>
          <w:sz w:val="28"/>
        </w:rPr>
        <w:t xml:space="preserve"> </w:t>
      </w:r>
      <w:r w:rsidRPr="00C84ACF">
        <w:rPr>
          <w:sz w:val="28"/>
        </w:rPr>
        <w:t>тыс.</w:t>
      </w:r>
      <w:r w:rsidR="00C84ACF">
        <w:rPr>
          <w:sz w:val="28"/>
        </w:rPr>
        <w:t xml:space="preserve"> </w:t>
      </w:r>
      <w:r w:rsidRPr="00C84ACF">
        <w:rPr>
          <w:sz w:val="28"/>
        </w:rPr>
        <w:t>руб.</w:t>
      </w:r>
    </w:p>
    <w:p w:rsidR="001036EE" w:rsidRPr="00C84ACF" w:rsidRDefault="001036EE" w:rsidP="00C84ACF">
      <w:pPr>
        <w:pStyle w:val="a7"/>
        <w:widowControl w:val="0"/>
        <w:spacing w:line="360" w:lineRule="auto"/>
        <w:ind w:firstLine="709"/>
        <w:rPr>
          <w:sz w:val="28"/>
        </w:rPr>
      </w:pPr>
      <w:r w:rsidRPr="00C84ACF">
        <w:rPr>
          <w:sz w:val="28"/>
        </w:rPr>
        <w:t>В</w:t>
      </w:r>
      <w:r w:rsidR="00C84ACF">
        <w:rPr>
          <w:sz w:val="28"/>
        </w:rPr>
        <w:t xml:space="preserve"> </w:t>
      </w:r>
      <w:r w:rsidRPr="00C84ACF">
        <w:rPr>
          <w:sz w:val="28"/>
        </w:rPr>
        <w:t>бухгалтерском</w:t>
      </w:r>
      <w:r w:rsidR="00C84ACF">
        <w:rPr>
          <w:sz w:val="28"/>
        </w:rPr>
        <w:t xml:space="preserve"> </w:t>
      </w:r>
      <w:r w:rsidRPr="00C84ACF">
        <w:rPr>
          <w:sz w:val="28"/>
        </w:rPr>
        <w:t>учете</w:t>
      </w:r>
      <w:r w:rsidR="00C84ACF">
        <w:rPr>
          <w:sz w:val="28"/>
        </w:rPr>
        <w:t xml:space="preserve"> </w:t>
      </w:r>
      <w:r w:rsidRPr="00C84ACF">
        <w:rPr>
          <w:sz w:val="28"/>
        </w:rPr>
        <w:t>Общества</w:t>
      </w:r>
      <w:r w:rsidR="00C84ACF">
        <w:rPr>
          <w:sz w:val="28"/>
        </w:rPr>
        <w:t xml:space="preserve"> </w:t>
      </w:r>
      <w:r w:rsidRPr="00C84ACF">
        <w:rPr>
          <w:sz w:val="28"/>
        </w:rPr>
        <w:t>операции</w:t>
      </w:r>
      <w:r w:rsidR="00C84ACF">
        <w:rPr>
          <w:sz w:val="28"/>
        </w:rPr>
        <w:t xml:space="preserve"> </w:t>
      </w:r>
      <w:r w:rsidRPr="00C84ACF">
        <w:rPr>
          <w:sz w:val="28"/>
        </w:rPr>
        <w:t>по</w:t>
      </w:r>
      <w:r w:rsidR="00C84ACF">
        <w:rPr>
          <w:sz w:val="28"/>
        </w:rPr>
        <w:t xml:space="preserve"> </w:t>
      </w:r>
      <w:r w:rsidRPr="00C84ACF">
        <w:rPr>
          <w:sz w:val="28"/>
        </w:rPr>
        <w:t>продаже</w:t>
      </w:r>
      <w:r w:rsidR="00C84ACF">
        <w:rPr>
          <w:sz w:val="28"/>
        </w:rPr>
        <w:t xml:space="preserve"> </w:t>
      </w:r>
      <w:r w:rsidRPr="00C84ACF">
        <w:rPr>
          <w:sz w:val="28"/>
        </w:rPr>
        <w:t>объекта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были</w:t>
      </w:r>
      <w:r w:rsidR="00C84ACF">
        <w:rPr>
          <w:sz w:val="28"/>
        </w:rPr>
        <w:t xml:space="preserve"> </w:t>
      </w:r>
      <w:r w:rsidRPr="00C84ACF">
        <w:rPr>
          <w:sz w:val="28"/>
        </w:rPr>
        <w:t>отражены</w:t>
      </w:r>
      <w:r w:rsidR="00C84ACF">
        <w:rPr>
          <w:sz w:val="28"/>
        </w:rPr>
        <w:t xml:space="preserve"> </w:t>
      </w:r>
      <w:r w:rsidRPr="00C84ACF">
        <w:rPr>
          <w:sz w:val="28"/>
        </w:rPr>
        <w:t>следующим</w:t>
      </w:r>
      <w:r w:rsidR="00C84ACF">
        <w:rPr>
          <w:sz w:val="28"/>
        </w:rPr>
        <w:t xml:space="preserve"> </w:t>
      </w:r>
      <w:r w:rsidRPr="00C84ACF">
        <w:rPr>
          <w:sz w:val="28"/>
        </w:rPr>
        <w:t>образом:</w:t>
      </w:r>
    </w:p>
    <w:p w:rsidR="001036EE" w:rsidRPr="00C84ACF" w:rsidRDefault="001036EE"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62</w:t>
      </w:r>
      <w:r w:rsidR="00C84ACF">
        <w:rPr>
          <w:sz w:val="28"/>
        </w:rPr>
        <w:t xml:space="preserve"> </w:t>
      </w:r>
      <w:r w:rsidRPr="00C84ACF">
        <w:rPr>
          <w:sz w:val="28"/>
        </w:rPr>
        <w:t>Кт</w:t>
      </w:r>
      <w:r w:rsidR="00C84ACF">
        <w:rPr>
          <w:sz w:val="28"/>
        </w:rPr>
        <w:t xml:space="preserve"> </w:t>
      </w:r>
      <w:r w:rsidRPr="00C84ACF">
        <w:rPr>
          <w:sz w:val="28"/>
        </w:rPr>
        <w:t>91</w:t>
      </w:r>
      <w:r w:rsidRPr="00C84ACF">
        <w:rPr>
          <w:sz w:val="28"/>
        </w:rPr>
        <w:tab/>
      </w:r>
      <w:r w:rsidRPr="00C84ACF">
        <w:rPr>
          <w:sz w:val="28"/>
        </w:rPr>
        <w:tab/>
        <w:t>360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r>
      <w:r w:rsidRPr="00C84ACF">
        <w:rPr>
          <w:sz w:val="28"/>
        </w:rPr>
        <w:tab/>
        <w:t>выручка</w:t>
      </w:r>
      <w:r w:rsidR="00C84ACF">
        <w:rPr>
          <w:sz w:val="28"/>
        </w:rPr>
        <w:t xml:space="preserve"> </w:t>
      </w:r>
      <w:r w:rsidRPr="00C84ACF">
        <w:rPr>
          <w:sz w:val="28"/>
        </w:rPr>
        <w:t>от</w:t>
      </w:r>
      <w:r w:rsidR="00C84ACF">
        <w:rPr>
          <w:sz w:val="28"/>
        </w:rPr>
        <w:t xml:space="preserve"> </w:t>
      </w:r>
      <w:r w:rsidRPr="00C84ACF">
        <w:rPr>
          <w:sz w:val="28"/>
        </w:rPr>
        <w:t>продажи</w:t>
      </w:r>
      <w:r w:rsidR="00C84ACF">
        <w:rPr>
          <w:sz w:val="28"/>
        </w:rPr>
        <w:t xml:space="preserve"> </w:t>
      </w:r>
      <w:r w:rsidRPr="00C84ACF">
        <w:rPr>
          <w:sz w:val="28"/>
        </w:rPr>
        <w:t>станка</w:t>
      </w:r>
    </w:p>
    <w:p w:rsidR="001036EE" w:rsidRPr="00C84ACF" w:rsidRDefault="001036EE"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91</w:t>
      </w:r>
      <w:r w:rsidR="00C84ACF">
        <w:rPr>
          <w:sz w:val="28"/>
        </w:rPr>
        <w:t xml:space="preserve"> </w:t>
      </w:r>
      <w:r w:rsidRPr="00C84ACF">
        <w:rPr>
          <w:sz w:val="28"/>
        </w:rPr>
        <w:t>Кт</w:t>
      </w:r>
      <w:r w:rsidR="00C84ACF">
        <w:rPr>
          <w:sz w:val="28"/>
        </w:rPr>
        <w:t xml:space="preserve"> </w:t>
      </w:r>
      <w:r w:rsidRPr="00C84ACF">
        <w:rPr>
          <w:sz w:val="28"/>
        </w:rPr>
        <w:t>68</w:t>
      </w:r>
      <w:r w:rsidRPr="00C84ACF">
        <w:rPr>
          <w:sz w:val="28"/>
        </w:rPr>
        <w:tab/>
      </w:r>
      <w:r w:rsidRPr="00C84ACF">
        <w:rPr>
          <w:sz w:val="28"/>
        </w:rPr>
        <w:tab/>
        <w:t>60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r>
      <w:r w:rsidRPr="00C84ACF">
        <w:rPr>
          <w:sz w:val="28"/>
        </w:rPr>
        <w:tab/>
        <w:t>НДС</w:t>
      </w:r>
      <w:r w:rsidR="00C84ACF">
        <w:rPr>
          <w:sz w:val="28"/>
        </w:rPr>
        <w:t xml:space="preserve"> </w:t>
      </w:r>
      <w:r w:rsidRPr="00C84ACF">
        <w:rPr>
          <w:sz w:val="28"/>
        </w:rPr>
        <w:t>по</w:t>
      </w:r>
      <w:r w:rsidR="00C84ACF">
        <w:rPr>
          <w:sz w:val="28"/>
        </w:rPr>
        <w:t xml:space="preserve"> </w:t>
      </w:r>
      <w:r w:rsidRPr="00C84ACF">
        <w:rPr>
          <w:sz w:val="28"/>
        </w:rPr>
        <w:t>продаже</w:t>
      </w:r>
      <w:r w:rsidR="00C84ACF">
        <w:rPr>
          <w:sz w:val="28"/>
        </w:rPr>
        <w:t xml:space="preserve"> </w:t>
      </w:r>
      <w:r w:rsidRPr="00C84ACF">
        <w:rPr>
          <w:sz w:val="28"/>
        </w:rPr>
        <w:t>станка</w:t>
      </w:r>
    </w:p>
    <w:p w:rsidR="001036EE" w:rsidRPr="00C84ACF" w:rsidRDefault="001036EE"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01/Выбытие</w:t>
      </w:r>
      <w:r w:rsidR="00C84ACF">
        <w:rPr>
          <w:sz w:val="28"/>
        </w:rPr>
        <w:t xml:space="preserve"> </w:t>
      </w:r>
      <w:r w:rsidRPr="00C84ACF">
        <w:rPr>
          <w:sz w:val="28"/>
        </w:rPr>
        <w:t>Кт</w:t>
      </w:r>
      <w:r w:rsidR="00C84ACF">
        <w:rPr>
          <w:sz w:val="28"/>
        </w:rPr>
        <w:t xml:space="preserve"> </w:t>
      </w:r>
      <w:r w:rsidRPr="00C84ACF">
        <w:rPr>
          <w:sz w:val="28"/>
        </w:rPr>
        <w:t>01</w:t>
      </w:r>
      <w:r w:rsidRPr="00C84ACF">
        <w:rPr>
          <w:sz w:val="28"/>
        </w:rPr>
        <w:tab/>
        <w:t>420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списание</w:t>
      </w:r>
      <w:r w:rsidR="00C84ACF">
        <w:rPr>
          <w:sz w:val="28"/>
        </w:rPr>
        <w:t xml:space="preserve"> </w:t>
      </w:r>
      <w:r w:rsidRPr="00C84ACF">
        <w:rPr>
          <w:sz w:val="28"/>
        </w:rPr>
        <w:t>первоначальной</w:t>
      </w:r>
      <w:r w:rsidR="00C84ACF">
        <w:rPr>
          <w:sz w:val="28"/>
        </w:rPr>
        <w:t xml:space="preserve"> </w:t>
      </w:r>
      <w:r w:rsidRPr="00C84ACF">
        <w:rPr>
          <w:sz w:val="28"/>
        </w:rPr>
        <w:t>стоимости</w:t>
      </w:r>
      <w:r w:rsidR="00C84ACF">
        <w:rPr>
          <w:sz w:val="28"/>
        </w:rPr>
        <w:t xml:space="preserve"> </w:t>
      </w:r>
      <w:r w:rsidRPr="00C84ACF">
        <w:rPr>
          <w:sz w:val="28"/>
        </w:rPr>
        <w:t>станка</w:t>
      </w:r>
    </w:p>
    <w:p w:rsidR="001036EE" w:rsidRPr="00C84ACF" w:rsidRDefault="001036EE"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02</w:t>
      </w:r>
      <w:r w:rsidR="00C84ACF">
        <w:rPr>
          <w:sz w:val="28"/>
        </w:rPr>
        <w:t xml:space="preserve"> </w:t>
      </w:r>
      <w:r w:rsidRPr="00C84ACF">
        <w:rPr>
          <w:sz w:val="28"/>
        </w:rPr>
        <w:t>Кт</w:t>
      </w:r>
      <w:r w:rsidR="00C84ACF">
        <w:rPr>
          <w:sz w:val="28"/>
        </w:rPr>
        <w:t xml:space="preserve"> </w:t>
      </w:r>
      <w:r w:rsidRPr="00C84ACF">
        <w:rPr>
          <w:sz w:val="28"/>
        </w:rPr>
        <w:t>01/Выбытие</w:t>
      </w:r>
      <w:r w:rsidRPr="00C84ACF">
        <w:rPr>
          <w:sz w:val="28"/>
        </w:rPr>
        <w:tab/>
        <w:t>200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списание</w:t>
      </w:r>
      <w:r w:rsidR="00C84ACF">
        <w:rPr>
          <w:sz w:val="28"/>
        </w:rPr>
        <w:t xml:space="preserve"> </w:t>
      </w:r>
      <w:r w:rsidRPr="00C84ACF">
        <w:rPr>
          <w:sz w:val="28"/>
        </w:rPr>
        <w:t>начисленной</w:t>
      </w:r>
      <w:r w:rsidR="00C84ACF">
        <w:rPr>
          <w:sz w:val="28"/>
        </w:rPr>
        <w:t xml:space="preserve"> </w:t>
      </w:r>
      <w:r w:rsidRPr="00C84ACF">
        <w:rPr>
          <w:sz w:val="28"/>
        </w:rPr>
        <w:t>амортизации</w:t>
      </w:r>
      <w:r w:rsidR="00C84ACF">
        <w:rPr>
          <w:sz w:val="28"/>
        </w:rPr>
        <w:t xml:space="preserve"> </w:t>
      </w:r>
      <w:r w:rsidRPr="00C84ACF">
        <w:rPr>
          <w:sz w:val="28"/>
        </w:rPr>
        <w:t>по</w:t>
      </w:r>
      <w:r w:rsidR="00C84ACF">
        <w:rPr>
          <w:sz w:val="28"/>
        </w:rPr>
        <w:t xml:space="preserve"> </w:t>
      </w:r>
      <w:r w:rsidRPr="00C84ACF">
        <w:rPr>
          <w:sz w:val="28"/>
        </w:rPr>
        <w:t>станку</w:t>
      </w:r>
    </w:p>
    <w:p w:rsidR="001036EE" w:rsidRPr="00C84ACF" w:rsidRDefault="001036EE"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91</w:t>
      </w:r>
      <w:r w:rsidR="00C84ACF">
        <w:rPr>
          <w:sz w:val="28"/>
        </w:rPr>
        <w:t xml:space="preserve"> </w:t>
      </w:r>
      <w:r w:rsidRPr="00C84ACF">
        <w:rPr>
          <w:sz w:val="28"/>
        </w:rPr>
        <w:t>Кт</w:t>
      </w:r>
      <w:r w:rsidR="00C84ACF">
        <w:rPr>
          <w:sz w:val="28"/>
        </w:rPr>
        <w:t xml:space="preserve"> </w:t>
      </w:r>
      <w:r w:rsidRPr="00C84ACF">
        <w:rPr>
          <w:sz w:val="28"/>
        </w:rPr>
        <w:t>01/Выбытие</w:t>
      </w:r>
      <w:r w:rsidRPr="00C84ACF">
        <w:rPr>
          <w:sz w:val="28"/>
        </w:rPr>
        <w:tab/>
        <w:t>220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списание</w:t>
      </w:r>
      <w:r w:rsidR="00C84ACF">
        <w:rPr>
          <w:sz w:val="28"/>
        </w:rPr>
        <w:t xml:space="preserve"> </w:t>
      </w:r>
      <w:r w:rsidRPr="00C84ACF">
        <w:rPr>
          <w:sz w:val="28"/>
        </w:rPr>
        <w:t>остаточной</w:t>
      </w:r>
      <w:r w:rsidR="00C84ACF">
        <w:rPr>
          <w:sz w:val="28"/>
        </w:rPr>
        <w:t xml:space="preserve"> </w:t>
      </w:r>
      <w:r w:rsidRPr="00C84ACF">
        <w:rPr>
          <w:sz w:val="28"/>
        </w:rPr>
        <w:t>стоимости</w:t>
      </w:r>
      <w:r w:rsidR="00C84ACF">
        <w:rPr>
          <w:sz w:val="28"/>
        </w:rPr>
        <w:t xml:space="preserve"> </w:t>
      </w:r>
      <w:r w:rsidRPr="00C84ACF">
        <w:rPr>
          <w:sz w:val="28"/>
        </w:rPr>
        <w:t>станка</w:t>
      </w:r>
    </w:p>
    <w:p w:rsidR="001036EE" w:rsidRPr="00C84ACF" w:rsidRDefault="001036EE"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91</w:t>
      </w:r>
      <w:r w:rsidR="00C84ACF">
        <w:rPr>
          <w:sz w:val="28"/>
        </w:rPr>
        <w:t xml:space="preserve"> </w:t>
      </w:r>
      <w:r w:rsidRPr="00C84ACF">
        <w:rPr>
          <w:sz w:val="28"/>
        </w:rPr>
        <w:t>Кт</w:t>
      </w:r>
      <w:r w:rsidR="00C84ACF">
        <w:rPr>
          <w:sz w:val="28"/>
        </w:rPr>
        <w:t xml:space="preserve"> </w:t>
      </w:r>
      <w:r w:rsidRPr="00C84ACF">
        <w:rPr>
          <w:sz w:val="28"/>
        </w:rPr>
        <w:t>99</w:t>
      </w:r>
      <w:r w:rsidRPr="00C84ACF">
        <w:rPr>
          <w:sz w:val="28"/>
        </w:rPr>
        <w:tab/>
        <w:t>80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отражение</w:t>
      </w:r>
      <w:r w:rsidR="00C84ACF">
        <w:rPr>
          <w:sz w:val="28"/>
        </w:rPr>
        <w:t xml:space="preserve"> </w:t>
      </w:r>
      <w:r w:rsidRPr="00C84ACF">
        <w:rPr>
          <w:sz w:val="28"/>
        </w:rPr>
        <w:t>финансового</w:t>
      </w:r>
      <w:r w:rsidR="00C84ACF">
        <w:rPr>
          <w:sz w:val="28"/>
        </w:rPr>
        <w:t xml:space="preserve"> </w:t>
      </w:r>
      <w:r w:rsidRPr="00C84ACF">
        <w:rPr>
          <w:sz w:val="28"/>
        </w:rPr>
        <w:t>результата</w:t>
      </w:r>
      <w:r w:rsidR="00C84ACF">
        <w:rPr>
          <w:sz w:val="28"/>
        </w:rPr>
        <w:t xml:space="preserve"> </w:t>
      </w:r>
      <w:r w:rsidRPr="00C84ACF">
        <w:rPr>
          <w:sz w:val="28"/>
        </w:rPr>
        <w:t>по</w:t>
      </w:r>
      <w:r w:rsidR="00C84ACF">
        <w:rPr>
          <w:sz w:val="28"/>
        </w:rPr>
        <w:t xml:space="preserve"> </w:t>
      </w:r>
      <w:r w:rsidRPr="00C84ACF">
        <w:rPr>
          <w:sz w:val="28"/>
        </w:rPr>
        <w:t>продаже</w:t>
      </w:r>
      <w:r w:rsidR="00C84ACF">
        <w:rPr>
          <w:sz w:val="28"/>
        </w:rPr>
        <w:t xml:space="preserve"> </w:t>
      </w:r>
      <w:r w:rsidRPr="00C84ACF">
        <w:rPr>
          <w:sz w:val="28"/>
        </w:rPr>
        <w:t>станка</w:t>
      </w:r>
    </w:p>
    <w:p w:rsidR="001036EE" w:rsidRPr="00C84ACF" w:rsidRDefault="001036EE" w:rsidP="00AA44CA">
      <w:pPr>
        <w:pStyle w:val="a7"/>
        <w:widowControl w:val="0"/>
        <w:numPr>
          <w:ilvl w:val="0"/>
          <w:numId w:val="13"/>
        </w:numPr>
        <w:tabs>
          <w:tab w:val="clear" w:pos="360"/>
          <w:tab w:val="num" w:pos="1080"/>
        </w:tabs>
        <w:spacing w:line="360" w:lineRule="auto"/>
        <w:ind w:left="0" w:firstLine="709"/>
        <w:rPr>
          <w:sz w:val="28"/>
        </w:rPr>
      </w:pPr>
      <w:r w:rsidRPr="00C84ACF">
        <w:rPr>
          <w:sz w:val="28"/>
        </w:rPr>
        <w:t>Ликвидация</w:t>
      </w:r>
      <w:r w:rsidR="00C84ACF">
        <w:rPr>
          <w:sz w:val="28"/>
        </w:rPr>
        <w:t xml:space="preserve"> </w:t>
      </w:r>
      <w:r w:rsidRPr="00C84ACF">
        <w:rPr>
          <w:sz w:val="28"/>
        </w:rPr>
        <w:t>основных</w:t>
      </w:r>
      <w:r w:rsidR="00C84ACF">
        <w:rPr>
          <w:sz w:val="28"/>
        </w:rPr>
        <w:t xml:space="preserve"> </w:t>
      </w:r>
      <w:r w:rsidRPr="00C84ACF">
        <w:rPr>
          <w:sz w:val="28"/>
        </w:rPr>
        <w:t>средств</w:t>
      </w:r>
    </w:p>
    <w:p w:rsidR="001036EE" w:rsidRPr="00C84ACF" w:rsidRDefault="001036EE" w:rsidP="00C84ACF">
      <w:pPr>
        <w:pStyle w:val="a7"/>
        <w:widowControl w:val="0"/>
        <w:spacing w:line="360" w:lineRule="auto"/>
        <w:ind w:firstLine="709"/>
        <w:rPr>
          <w:sz w:val="28"/>
        </w:rPr>
      </w:pPr>
      <w:r w:rsidRPr="00C84ACF">
        <w:rPr>
          <w:sz w:val="28"/>
        </w:rPr>
        <w:t>ООО</w:t>
      </w:r>
      <w:r w:rsidR="00C84ACF">
        <w:rPr>
          <w:sz w:val="28"/>
        </w:rPr>
        <w:t xml:space="preserve"> </w:t>
      </w:r>
      <w:r w:rsidRPr="00C84ACF">
        <w:rPr>
          <w:sz w:val="28"/>
        </w:rPr>
        <w:t>«Квант»</w:t>
      </w:r>
      <w:r w:rsidR="00C84ACF">
        <w:rPr>
          <w:sz w:val="28"/>
        </w:rPr>
        <w:t xml:space="preserve"> </w:t>
      </w:r>
      <w:r w:rsidRPr="00C84ACF">
        <w:rPr>
          <w:sz w:val="28"/>
        </w:rPr>
        <w:t>ликвидировало</w:t>
      </w:r>
      <w:r w:rsidR="00C84ACF">
        <w:rPr>
          <w:sz w:val="28"/>
        </w:rPr>
        <w:t xml:space="preserve"> </w:t>
      </w:r>
      <w:r w:rsidRPr="00C84ACF">
        <w:rPr>
          <w:sz w:val="28"/>
        </w:rPr>
        <w:t>оборудование</w:t>
      </w:r>
      <w:r w:rsidR="00C84ACF">
        <w:rPr>
          <w:sz w:val="28"/>
        </w:rPr>
        <w:t xml:space="preserve"> </w:t>
      </w:r>
      <w:r w:rsidRPr="00C84ACF">
        <w:rPr>
          <w:sz w:val="28"/>
        </w:rPr>
        <w:t>«Питпак»</w:t>
      </w:r>
      <w:r w:rsidR="00C84ACF">
        <w:rPr>
          <w:sz w:val="28"/>
        </w:rPr>
        <w:t xml:space="preserve"> </w:t>
      </w:r>
      <w:r w:rsidRPr="00C84ACF">
        <w:rPr>
          <w:sz w:val="28"/>
        </w:rPr>
        <w:t>по</w:t>
      </w:r>
      <w:r w:rsidR="00C84ACF">
        <w:rPr>
          <w:sz w:val="28"/>
        </w:rPr>
        <w:t xml:space="preserve"> </w:t>
      </w:r>
      <w:r w:rsidRPr="00C84ACF">
        <w:rPr>
          <w:sz w:val="28"/>
        </w:rPr>
        <w:t>причине</w:t>
      </w:r>
      <w:r w:rsidR="00C84ACF">
        <w:rPr>
          <w:sz w:val="28"/>
        </w:rPr>
        <w:t xml:space="preserve"> </w:t>
      </w:r>
      <w:r w:rsidRPr="00C84ACF">
        <w:rPr>
          <w:sz w:val="28"/>
        </w:rPr>
        <w:t>морального</w:t>
      </w:r>
      <w:r w:rsidR="00C84ACF">
        <w:rPr>
          <w:sz w:val="28"/>
        </w:rPr>
        <w:t xml:space="preserve"> </w:t>
      </w:r>
      <w:r w:rsidRPr="00C84ACF">
        <w:rPr>
          <w:sz w:val="28"/>
        </w:rPr>
        <w:t>износа.</w:t>
      </w:r>
      <w:r w:rsidR="00C84ACF">
        <w:rPr>
          <w:sz w:val="28"/>
        </w:rPr>
        <w:t xml:space="preserve"> </w:t>
      </w:r>
      <w:r w:rsidRPr="00C84ACF">
        <w:rPr>
          <w:sz w:val="28"/>
        </w:rPr>
        <w:t>Первоначальная</w:t>
      </w:r>
      <w:r w:rsidR="00C84ACF">
        <w:rPr>
          <w:sz w:val="28"/>
        </w:rPr>
        <w:t xml:space="preserve"> </w:t>
      </w:r>
      <w:r w:rsidRPr="00C84ACF">
        <w:rPr>
          <w:sz w:val="28"/>
        </w:rPr>
        <w:t>стоимость</w:t>
      </w:r>
      <w:r w:rsidR="00C84ACF">
        <w:rPr>
          <w:sz w:val="28"/>
        </w:rPr>
        <w:t xml:space="preserve"> </w:t>
      </w:r>
      <w:r w:rsidRPr="00C84ACF">
        <w:rPr>
          <w:sz w:val="28"/>
        </w:rPr>
        <w:t>оборудования</w:t>
      </w:r>
      <w:r w:rsidR="00C84ACF">
        <w:rPr>
          <w:sz w:val="28"/>
        </w:rPr>
        <w:t xml:space="preserve"> </w:t>
      </w:r>
      <w:r w:rsidRPr="00C84ACF">
        <w:rPr>
          <w:sz w:val="28"/>
        </w:rPr>
        <w:t>составляла</w:t>
      </w:r>
      <w:r w:rsidR="00C84ACF">
        <w:rPr>
          <w:sz w:val="28"/>
        </w:rPr>
        <w:t xml:space="preserve"> </w:t>
      </w:r>
      <w:r w:rsidRPr="00C84ACF">
        <w:rPr>
          <w:sz w:val="28"/>
        </w:rPr>
        <w:t>300</w:t>
      </w:r>
      <w:r w:rsidR="00C84ACF">
        <w:rPr>
          <w:sz w:val="28"/>
        </w:rPr>
        <w:t xml:space="preserve"> </w:t>
      </w:r>
      <w:r w:rsidRPr="00C84ACF">
        <w:rPr>
          <w:sz w:val="28"/>
        </w:rPr>
        <w:t>тыс.</w:t>
      </w:r>
      <w:r w:rsidR="00C84ACF">
        <w:rPr>
          <w:sz w:val="28"/>
        </w:rPr>
        <w:t xml:space="preserve"> </w:t>
      </w:r>
      <w:r w:rsidRPr="00C84ACF">
        <w:rPr>
          <w:sz w:val="28"/>
        </w:rPr>
        <w:t>руб.</w:t>
      </w:r>
      <w:r w:rsidR="00C84ACF">
        <w:rPr>
          <w:sz w:val="28"/>
        </w:rPr>
        <w:t xml:space="preserve"> </w:t>
      </w:r>
      <w:r w:rsidRPr="00C84ACF">
        <w:rPr>
          <w:sz w:val="28"/>
        </w:rPr>
        <w:t>Сумма</w:t>
      </w:r>
      <w:r w:rsidR="00C84ACF">
        <w:rPr>
          <w:sz w:val="28"/>
        </w:rPr>
        <w:t xml:space="preserve"> </w:t>
      </w:r>
      <w:r w:rsidRPr="00C84ACF">
        <w:rPr>
          <w:sz w:val="28"/>
        </w:rPr>
        <w:t>начисленной</w:t>
      </w:r>
      <w:r w:rsidR="00C84ACF">
        <w:rPr>
          <w:sz w:val="28"/>
        </w:rPr>
        <w:t xml:space="preserve"> </w:t>
      </w:r>
      <w:r w:rsidRPr="00C84ACF">
        <w:rPr>
          <w:sz w:val="28"/>
        </w:rPr>
        <w:t>амортизации</w:t>
      </w:r>
      <w:r w:rsidR="00C84ACF">
        <w:rPr>
          <w:sz w:val="28"/>
        </w:rPr>
        <w:t xml:space="preserve"> </w:t>
      </w:r>
      <w:r w:rsidRPr="00C84ACF">
        <w:rPr>
          <w:sz w:val="28"/>
        </w:rPr>
        <w:t>на</w:t>
      </w:r>
      <w:r w:rsidR="00C84ACF">
        <w:rPr>
          <w:sz w:val="28"/>
        </w:rPr>
        <w:t xml:space="preserve"> </w:t>
      </w:r>
      <w:r w:rsidRPr="00C84ACF">
        <w:rPr>
          <w:sz w:val="28"/>
        </w:rPr>
        <w:t>момент</w:t>
      </w:r>
      <w:r w:rsidR="00C84ACF">
        <w:rPr>
          <w:sz w:val="28"/>
        </w:rPr>
        <w:t xml:space="preserve"> </w:t>
      </w:r>
      <w:r w:rsidRPr="00C84ACF">
        <w:rPr>
          <w:sz w:val="28"/>
        </w:rPr>
        <w:t>ликвидации</w:t>
      </w:r>
      <w:r w:rsidR="00C84ACF">
        <w:rPr>
          <w:sz w:val="28"/>
        </w:rPr>
        <w:t xml:space="preserve"> </w:t>
      </w:r>
      <w:r w:rsidRPr="00C84ACF">
        <w:rPr>
          <w:sz w:val="28"/>
        </w:rPr>
        <w:t>составила</w:t>
      </w:r>
      <w:r w:rsidR="00C84ACF">
        <w:rPr>
          <w:sz w:val="28"/>
        </w:rPr>
        <w:t xml:space="preserve"> </w:t>
      </w:r>
      <w:r w:rsidRPr="00C84ACF">
        <w:rPr>
          <w:sz w:val="28"/>
        </w:rPr>
        <w:t>220</w:t>
      </w:r>
      <w:r w:rsidR="00C84ACF">
        <w:rPr>
          <w:sz w:val="28"/>
        </w:rPr>
        <w:t xml:space="preserve"> </w:t>
      </w:r>
      <w:r w:rsidRPr="00C84ACF">
        <w:rPr>
          <w:sz w:val="28"/>
        </w:rPr>
        <w:t>тыс.</w:t>
      </w:r>
      <w:r w:rsidR="00C84ACF">
        <w:rPr>
          <w:sz w:val="28"/>
        </w:rPr>
        <w:t xml:space="preserve"> </w:t>
      </w:r>
      <w:r w:rsidRPr="00C84ACF">
        <w:rPr>
          <w:sz w:val="28"/>
        </w:rPr>
        <w:t>руб.</w:t>
      </w:r>
    </w:p>
    <w:p w:rsidR="001036EE" w:rsidRPr="00C84ACF" w:rsidRDefault="001036EE" w:rsidP="00C84ACF">
      <w:pPr>
        <w:pStyle w:val="a7"/>
        <w:widowControl w:val="0"/>
        <w:spacing w:line="360" w:lineRule="auto"/>
        <w:ind w:firstLine="709"/>
        <w:rPr>
          <w:sz w:val="28"/>
        </w:rPr>
      </w:pPr>
      <w:r w:rsidRPr="00C84ACF">
        <w:rPr>
          <w:sz w:val="28"/>
        </w:rPr>
        <w:t>Расходы</w:t>
      </w:r>
      <w:r w:rsidR="00C84ACF">
        <w:rPr>
          <w:sz w:val="28"/>
        </w:rPr>
        <w:t xml:space="preserve"> </w:t>
      </w:r>
      <w:r w:rsidRPr="00C84ACF">
        <w:rPr>
          <w:sz w:val="28"/>
        </w:rPr>
        <w:t>на</w:t>
      </w:r>
      <w:r w:rsidR="00C84ACF">
        <w:rPr>
          <w:sz w:val="28"/>
        </w:rPr>
        <w:t xml:space="preserve"> </w:t>
      </w:r>
      <w:r w:rsidRPr="00C84ACF">
        <w:rPr>
          <w:sz w:val="28"/>
        </w:rPr>
        <w:t>демонтаж</w:t>
      </w:r>
      <w:r w:rsidR="00C84ACF">
        <w:rPr>
          <w:sz w:val="28"/>
        </w:rPr>
        <w:t xml:space="preserve"> </w:t>
      </w:r>
      <w:r w:rsidRPr="00C84ACF">
        <w:rPr>
          <w:sz w:val="28"/>
        </w:rPr>
        <w:t>–</w:t>
      </w:r>
      <w:r w:rsidR="00C84ACF">
        <w:rPr>
          <w:sz w:val="28"/>
        </w:rPr>
        <w:t xml:space="preserve"> </w:t>
      </w:r>
      <w:r w:rsidRPr="00C84ACF">
        <w:rPr>
          <w:sz w:val="28"/>
        </w:rPr>
        <w:t>6</w:t>
      </w:r>
      <w:r w:rsidR="00C84ACF">
        <w:rPr>
          <w:sz w:val="28"/>
        </w:rPr>
        <w:t xml:space="preserve"> </w:t>
      </w:r>
      <w:r w:rsidRPr="00C84ACF">
        <w:rPr>
          <w:sz w:val="28"/>
        </w:rPr>
        <w:t>тыс.</w:t>
      </w:r>
      <w:r w:rsidR="00C84ACF">
        <w:rPr>
          <w:sz w:val="28"/>
        </w:rPr>
        <w:t xml:space="preserve"> </w:t>
      </w:r>
      <w:r w:rsidRPr="00C84ACF">
        <w:rPr>
          <w:sz w:val="28"/>
        </w:rPr>
        <w:t>руб.</w:t>
      </w:r>
      <w:r w:rsidR="00C84ACF">
        <w:rPr>
          <w:sz w:val="28"/>
        </w:rPr>
        <w:t xml:space="preserve"> </w:t>
      </w:r>
      <w:r w:rsidRPr="00C84ACF">
        <w:rPr>
          <w:sz w:val="28"/>
        </w:rPr>
        <w:t>В</w:t>
      </w:r>
      <w:r w:rsidR="00C84ACF">
        <w:rPr>
          <w:sz w:val="28"/>
        </w:rPr>
        <w:t xml:space="preserve"> </w:t>
      </w:r>
      <w:r w:rsidRPr="00C84ACF">
        <w:rPr>
          <w:sz w:val="28"/>
        </w:rPr>
        <w:t>результате</w:t>
      </w:r>
      <w:r w:rsidR="00C84ACF">
        <w:rPr>
          <w:sz w:val="28"/>
        </w:rPr>
        <w:t xml:space="preserve"> </w:t>
      </w:r>
      <w:r w:rsidRPr="00C84ACF">
        <w:rPr>
          <w:sz w:val="28"/>
        </w:rPr>
        <w:t>демонтажа</w:t>
      </w:r>
      <w:r w:rsidR="00C84ACF">
        <w:rPr>
          <w:sz w:val="28"/>
        </w:rPr>
        <w:t xml:space="preserve"> </w:t>
      </w:r>
      <w:r w:rsidRPr="00C84ACF">
        <w:rPr>
          <w:sz w:val="28"/>
        </w:rPr>
        <w:t>оборудования</w:t>
      </w:r>
      <w:r w:rsidR="00C84ACF">
        <w:rPr>
          <w:sz w:val="28"/>
        </w:rPr>
        <w:t xml:space="preserve"> </w:t>
      </w:r>
      <w:r w:rsidRPr="00C84ACF">
        <w:rPr>
          <w:sz w:val="28"/>
        </w:rPr>
        <w:t>приняты</w:t>
      </w:r>
      <w:r w:rsidR="00C84ACF">
        <w:rPr>
          <w:sz w:val="28"/>
        </w:rPr>
        <w:t xml:space="preserve"> </w:t>
      </w:r>
      <w:r w:rsidRPr="00C84ACF">
        <w:rPr>
          <w:sz w:val="28"/>
        </w:rPr>
        <w:t>к</w:t>
      </w:r>
      <w:r w:rsidR="00C84ACF">
        <w:rPr>
          <w:sz w:val="28"/>
        </w:rPr>
        <w:t xml:space="preserve"> </w:t>
      </w:r>
      <w:r w:rsidRPr="00C84ACF">
        <w:rPr>
          <w:sz w:val="28"/>
        </w:rPr>
        <w:t>учету</w:t>
      </w:r>
      <w:r w:rsidR="00C84ACF">
        <w:rPr>
          <w:sz w:val="28"/>
        </w:rPr>
        <w:t xml:space="preserve"> </w:t>
      </w:r>
      <w:r w:rsidRPr="00C84ACF">
        <w:rPr>
          <w:sz w:val="28"/>
        </w:rPr>
        <w:t>материалы</w:t>
      </w:r>
      <w:r w:rsidR="00C84ACF">
        <w:rPr>
          <w:sz w:val="28"/>
        </w:rPr>
        <w:t xml:space="preserve"> </w:t>
      </w:r>
      <w:r w:rsidRPr="00C84ACF">
        <w:rPr>
          <w:sz w:val="28"/>
        </w:rPr>
        <w:t>в</w:t>
      </w:r>
      <w:r w:rsidR="00C84ACF">
        <w:rPr>
          <w:sz w:val="28"/>
        </w:rPr>
        <w:t xml:space="preserve"> </w:t>
      </w:r>
      <w:r w:rsidRPr="00C84ACF">
        <w:rPr>
          <w:sz w:val="28"/>
        </w:rPr>
        <w:t>сумме</w:t>
      </w:r>
      <w:r w:rsidR="00C84ACF">
        <w:rPr>
          <w:sz w:val="28"/>
        </w:rPr>
        <w:t xml:space="preserve"> </w:t>
      </w:r>
      <w:r w:rsidRPr="00C84ACF">
        <w:rPr>
          <w:sz w:val="28"/>
        </w:rPr>
        <w:t>9</w:t>
      </w:r>
      <w:r w:rsidR="00C84ACF">
        <w:rPr>
          <w:sz w:val="28"/>
        </w:rPr>
        <w:t xml:space="preserve"> </w:t>
      </w:r>
      <w:r w:rsidRPr="00C84ACF">
        <w:rPr>
          <w:sz w:val="28"/>
        </w:rPr>
        <w:t>тыс.</w:t>
      </w:r>
      <w:r w:rsidR="00C84ACF">
        <w:rPr>
          <w:sz w:val="28"/>
        </w:rPr>
        <w:t xml:space="preserve"> </w:t>
      </w:r>
      <w:r w:rsidRPr="00C84ACF">
        <w:rPr>
          <w:sz w:val="28"/>
        </w:rPr>
        <w:t>руб.</w:t>
      </w:r>
      <w:r w:rsidR="00C84ACF">
        <w:rPr>
          <w:sz w:val="28"/>
        </w:rPr>
        <w:t xml:space="preserve"> </w:t>
      </w:r>
      <w:r w:rsidRPr="00C84ACF">
        <w:rPr>
          <w:sz w:val="28"/>
        </w:rPr>
        <w:t>В</w:t>
      </w:r>
      <w:r w:rsidR="00C84ACF">
        <w:rPr>
          <w:sz w:val="28"/>
        </w:rPr>
        <w:t xml:space="preserve"> </w:t>
      </w:r>
      <w:r w:rsidRPr="00C84ACF">
        <w:rPr>
          <w:sz w:val="28"/>
        </w:rPr>
        <w:t>бухгалтерском</w:t>
      </w:r>
      <w:r w:rsidR="00C84ACF">
        <w:rPr>
          <w:sz w:val="28"/>
        </w:rPr>
        <w:t xml:space="preserve"> </w:t>
      </w:r>
      <w:r w:rsidRPr="00C84ACF">
        <w:rPr>
          <w:sz w:val="28"/>
        </w:rPr>
        <w:t>учете</w:t>
      </w:r>
      <w:r w:rsidR="00C84ACF">
        <w:rPr>
          <w:sz w:val="28"/>
        </w:rPr>
        <w:t xml:space="preserve"> </w:t>
      </w:r>
      <w:r w:rsidRPr="00C84ACF">
        <w:rPr>
          <w:sz w:val="28"/>
        </w:rPr>
        <w:t>ООО</w:t>
      </w:r>
      <w:r w:rsidR="00C84ACF">
        <w:rPr>
          <w:sz w:val="28"/>
        </w:rPr>
        <w:t xml:space="preserve"> </w:t>
      </w:r>
      <w:r w:rsidRPr="00C84ACF">
        <w:rPr>
          <w:sz w:val="28"/>
        </w:rPr>
        <w:t>«Квант»</w:t>
      </w:r>
      <w:r w:rsidR="00C84ACF">
        <w:rPr>
          <w:sz w:val="28"/>
        </w:rPr>
        <w:t xml:space="preserve"> </w:t>
      </w:r>
      <w:r w:rsidRPr="00C84ACF">
        <w:rPr>
          <w:sz w:val="28"/>
        </w:rPr>
        <w:t>были</w:t>
      </w:r>
      <w:r w:rsidR="00C84ACF">
        <w:rPr>
          <w:sz w:val="28"/>
        </w:rPr>
        <w:t xml:space="preserve"> </w:t>
      </w:r>
      <w:r w:rsidRPr="00C84ACF">
        <w:rPr>
          <w:sz w:val="28"/>
        </w:rPr>
        <w:t>сделаны</w:t>
      </w:r>
      <w:r w:rsidR="00C84ACF">
        <w:rPr>
          <w:sz w:val="28"/>
        </w:rPr>
        <w:t xml:space="preserve"> </w:t>
      </w:r>
      <w:r w:rsidRPr="00C84ACF">
        <w:rPr>
          <w:sz w:val="28"/>
        </w:rPr>
        <w:t>следующие</w:t>
      </w:r>
      <w:r w:rsidR="00C84ACF">
        <w:rPr>
          <w:sz w:val="28"/>
        </w:rPr>
        <w:t xml:space="preserve"> </w:t>
      </w:r>
      <w:r w:rsidRPr="00C84ACF">
        <w:rPr>
          <w:sz w:val="28"/>
        </w:rPr>
        <w:t>бухгалтерские</w:t>
      </w:r>
      <w:r w:rsidR="00C84ACF">
        <w:rPr>
          <w:sz w:val="28"/>
        </w:rPr>
        <w:t xml:space="preserve"> </w:t>
      </w:r>
      <w:r w:rsidRPr="00C84ACF">
        <w:rPr>
          <w:sz w:val="28"/>
        </w:rPr>
        <w:t>записи:</w:t>
      </w:r>
    </w:p>
    <w:p w:rsidR="001036EE" w:rsidRPr="00C84ACF" w:rsidRDefault="001036EE"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01/Выбытие</w:t>
      </w:r>
      <w:r w:rsidR="00C84ACF">
        <w:rPr>
          <w:sz w:val="28"/>
        </w:rPr>
        <w:t xml:space="preserve"> </w:t>
      </w:r>
      <w:r w:rsidRPr="00C84ACF">
        <w:rPr>
          <w:sz w:val="28"/>
        </w:rPr>
        <w:t>Кт</w:t>
      </w:r>
      <w:r w:rsidR="00C84ACF">
        <w:rPr>
          <w:sz w:val="28"/>
        </w:rPr>
        <w:t xml:space="preserve"> </w:t>
      </w:r>
      <w:r w:rsidRPr="00C84ACF">
        <w:rPr>
          <w:sz w:val="28"/>
        </w:rPr>
        <w:t>01</w:t>
      </w:r>
      <w:r w:rsidRPr="00C84ACF">
        <w:rPr>
          <w:sz w:val="28"/>
        </w:rPr>
        <w:tab/>
        <w:t>300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списание</w:t>
      </w:r>
      <w:r w:rsidR="00C84ACF">
        <w:rPr>
          <w:sz w:val="28"/>
        </w:rPr>
        <w:t xml:space="preserve"> </w:t>
      </w:r>
      <w:r w:rsidRPr="00C84ACF">
        <w:rPr>
          <w:sz w:val="28"/>
        </w:rPr>
        <w:t>первоначальной</w:t>
      </w:r>
      <w:r w:rsidR="00C84ACF">
        <w:rPr>
          <w:sz w:val="28"/>
        </w:rPr>
        <w:t xml:space="preserve"> </w:t>
      </w:r>
      <w:r w:rsidRPr="00C84ACF">
        <w:rPr>
          <w:sz w:val="28"/>
        </w:rPr>
        <w:t>стоимости</w:t>
      </w:r>
      <w:r w:rsidR="00C84ACF">
        <w:rPr>
          <w:sz w:val="28"/>
        </w:rPr>
        <w:t xml:space="preserve"> </w:t>
      </w:r>
      <w:r w:rsidRPr="00C84ACF">
        <w:rPr>
          <w:sz w:val="28"/>
        </w:rPr>
        <w:t>оборудования</w:t>
      </w:r>
      <w:r w:rsidR="00C84ACF">
        <w:rPr>
          <w:sz w:val="28"/>
        </w:rPr>
        <w:t xml:space="preserve"> </w:t>
      </w:r>
      <w:r w:rsidRPr="00C84ACF">
        <w:rPr>
          <w:sz w:val="28"/>
        </w:rPr>
        <w:t>«Питпак»</w:t>
      </w:r>
    </w:p>
    <w:p w:rsidR="001036EE" w:rsidRPr="00C84ACF" w:rsidRDefault="001036EE"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02</w:t>
      </w:r>
      <w:r w:rsidR="00C84ACF">
        <w:rPr>
          <w:sz w:val="28"/>
        </w:rPr>
        <w:t xml:space="preserve"> </w:t>
      </w:r>
      <w:r w:rsidRPr="00C84ACF">
        <w:rPr>
          <w:sz w:val="28"/>
        </w:rPr>
        <w:t>Кт</w:t>
      </w:r>
      <w:r w:rsidR="00C84ACF">
        <w:rPr>
          <w:sz w:val="28"/>
        </w:rPr>
        <w:t xml:space="preserve"> </w:t>
      </w:r>
      <w:r w:rsidRPr="00C84ACF">
        <w:rPr>
          <w:sz w:val="28"/>
        </w:rPr>
        <w:t>01/Выбытие</w:t>
      </w:r>
      <w:r w:rsidRPr="00C84ACF">
        <w:rPr>
          <w:sz w:val="28"/>
        </w:rPr>
        <w:tab/>
        <w:t>220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списание</w:t>
      </w:r>
      <w:r w:rsidR="00C84ACF">
        <w:rPr>
          <w:sz w:val="28"/>
        </w:rPr>
        <w:t xml:space="preserve"> </w:t>
      </w:r>
      <w:r w:rsidRPr="00C84ACF">
        <w:rPr>
          <w:sz w:val="28"/>
        </w:rPr>
        <w:t>начисленной</w:t>
      </w:r>
      <w:r w:rsidR="00C84ACF">
        <w:rPr>
          <w:sz w:val="28"/>
        </w:rPr>
        <w:t xml:space="preserve"> </w:t>
      </w:r>
      <w:r w:rsidRPr="00C84ACF">
        <w:rPr>
          <w:sz w:val="28"/>
        </w:rPr>
        <w:t>амортизации</w:t>
      </w:r>
      <w:r w:rsidR="00C84ACF">
        <w:rPr>
          <w:sz w:val="28"/>
        </w:rPr>
        <w:t xml:space="preserve"> </w:t>
      </w:r>
      <w:r w:rsidRPr="00C84ACF">
        <w:rPr>
          <w:sz w:val="28"/>
        </w:rPr>
        <w:t>по</w:t>
      </w:r>
      <w:r w:rsidR="00C84ACF">
        <w:rPr>
          <w:sz w:val="28"/>
        </w:rPr>
        <w:t xml:space="preserve"> </w:t>
      </w:r>
      <w:r w:rsidRPr="00C84ACF">
        <w:rPr>
          <w:sz w:val="28"/>
        </w:rPr>
        <w:t>оборудованию</w:t>
      </w:r>
      <w:r w:rsidR="00C84ACF">
        <w:rPr>
          <w:sz w:val="28"/>
        </w:rPr>
        <w:t xml:space="preserve"> </w:t>
      </w:r>
      <w:r w:rsidRPr="00C84ACF">
        <w:rPr>
          <w:sz w:val="28"/>
        </w:rPr>
        <w:t>«Питпак»</w:t>
      </w:r>
    </w:p>
    <w:p w:rsidR="001036EE" w:rsidRPr="00C84ACF" w:rsidRDefault="001036EE"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91</w:t>
      </w:r>
      <w:r w:rsidR="00C84ACF">
        <w:rPr>
          <w:sz w:val="28"/>
        </w:rPr>
        <w:t xml:space="preserve"> </w:t>
      </w:r>
      <w:r w:rsidRPr="00C84ACF">
        <w:rPr>
          <w:sz w:val="28"/>
        </w:rPr>
        <w:t>Кт</w:t>
      </w:r>
      <w:r w:rsidR="00C84ACF">
        <w:rPr>
          <w:sz w:val="28"/>
        </w:rPr>
        <w:t xml:space="preserve"> </w:t>
      </w:r>
      <w:r w:rsidRPr="00C84ACF">
        <w:rPr>
          <w:sz w:val="28"/>
        </w:rPr>
        <w:t>01/Выбытие</w:t>
      </w:r>
      <w:r w:rsidRPr="00C84ACF">
        <w:rPr>
          <w:sz w:val="28"/>
        </w:rPr>
        <w:tab/>
        <w:t>80</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списание</w:t>
      </w:r>
      <w:r w:rsidR="00C84ACF">
        <w:rPr>
          <w:sz w:val="28"/>
        </w:rPr>
        <w:t xml:space="preserve"> </w:t>
      </w:r>
      <w:r w:rsidRPr="00C84ACF">
        <w:rPr>
          <w:sz w:val="28"/>
        </w:rPr>
        <w:t>остаточной</w:t>
      </w:r>
      <w:r w:rsidR="00C84ACF">
        <w:rPr>
          <w:sz w:val="28"/>
        </w:rPr>
        <w:t xml:space="preserve"> </w:t>
      </w:r>
      <w:r w:rsidRPr="00C84ACF">
        <w:rPr>
          <w:sz w:val="28"/>
        </w:rPr>
        <w:t>стоимости</w:t>
      </w:r>
      <w:r w:rsidR="00C84ACF">
        <w:rPr>
          <w:sz w:val="28"/>
        </w:rPr>
        <w:t xml:space="preserve"> </w:t>
      </w:r>
      <w:r w:rsidRPr="00C84ACF">
        <w:rPr>
          <w:sz w:val="28"/>
        </w:rPr>
        <w:t>оборудования</w:t>
      </w:r>
      <w:r w:rsidR="00C84ACF">
        <w:rPr>
          <w:sz w:val="28"/>
        </w:rPr>
        <w:t xml:space="preserve"> </w:t>
      </w:r>
      <w:r w:rsidRPr="00C84ACF">
        <w:rPr>
          <w:sz w:val="28"/>
        </w:rPr>
        <w:t>«Питпак»</w:t>
      </w:r>
    </w:p>
    <w:p w:rsidR="001036EE" w:rsidRPr="00C84ACF" w:rsidRDefault="001036EE"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91</w:t>
      </w:r>
      <w:r w:rsidR="00C84ACF">
        <w:rPr>
          <w:sz w:val="28"/>
        </w:rPr>
        <w:t xml:space="preserve"> </w:t>
      </w:r>
      <w:r w:rsidRPr="00C84ACF">
        <w:rPr>
          <w:sz w:val="28"/>
        </w:rPr>
        <w:t>Кт</w:t>
      </w:r>
      <w:r w:rsidR="00C84ACF">
        <w:rPr>
          <w:sz w:val="28"/>
        </w:rPr>
        <w:t xml:space="preserve"> </w:t>
      </w:r>
      <w:r w:rsidRPr="00C84ACF">
        <w:rPr>
          <w:sz w:val="28"/>
        </w:rPr>
        <w:t>23</w:t>
      </w:r>
      <w:r w:rsidRPr="00C84ACF">
        <w:rPr>
          <w:sz w:val="28"/>
        </w:rPr>
        <w:tab/>
        <w:t>6</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отражение</w:t>
      </w:r>
      <w:r w:rsidR="00C84ACF">
        <w:rPr>
          <w:sz w:val="28"/>
        </w:rPr>
        <w:t xml:space="preserve"> </w:t>
      </w:r>
      <w:r w:rsidRPr="00C84ACF">
        <w:rPr>
          <w:sz w:val="28"/>
        </w:rPr>
        <w:t>расходов</w:t>
      </w:r>
      <w:r w:rsidR="00C84ACF">
        <w:rPr>
          <w:sz w:val="28"/>
        </w:rPr>
        <w:t xml:space="preserve"> </w:t>
      </w:r>
      <w:r w:rsidRPr="00C84ACF">
        <w:rPr>
          <w:sz w:val="28"/>
        </w:rPr>
        <w:t>на</w:t>
      </w:r>
      <w:r w:rsidR="00C84ACF">
        <w:rPr>
          <w:sz w:val="28"/>
        </w:rPr>
        <w:t xml:space="preserve"> </w:t>
      </w:r>
      <w:r w:rsidRPr="00C84ACF">
        <w:rPr>
          <w:sz w:val="28"/>
        </w:rPr>
        <w:t>демонтаж</w:t>
      </w:r>
    </w:p>
    <w:p w:rsidR="001036EE" w:rsidRPr="00C84ACF" w:rsidRDefault="001036EE"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10</w:t>
      </w:r>
      <w:r w:rsidR="00C84ACF">
        <w:rPr>
          <w:sz w:val="28"/>
        </w:rPr>
        <w:t xml:space="preserve"> </w:t>
      </w:r>
      <w:r w:rsidRPr="00C84ACF">
        <w:rPr>
          <w:sz w:val="28"/>
        </w:rPr>
        <w:t>Кт</w:t>
      </w:r>
      <w:r w:rsidR="00C84ACF">
        <w:rPr>
          <w:sz w:val="28"/>
        </w:rPr>
        <w:t xml:space="preserve"> </w:t>
      </w:r>
      <w:r w:rsidRPr="00C84ACF">
        <w:rPr>
          <w:sz w:val="28"/>
        </w:rPr>
        <w:t>91</w:t>
      </w:r>
      <w:r w:rsidRPr="00C84ACF">
        <w:rPr>
          <w:sz w:val="28"/>
        </w:rPr>
        <w:tab/>
      </w:r>
      <w:r w:rsidR="00C84ACF">
        <w:rPr>
          <w:sz w:val="28"/>
        </w:rPr>
        <w:t xml:space="preserve"> </w:t>
      </w:r>
      <w:r w:rsidRPr="00C84ACF">
        <w:rPr>
          <w:sz w:val="28"/>
        </w:rPr>
        <w:t>9</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принятие</w:t>
      </w:r>
      <w:r w:rsidR="00C84ACF">
        <w:rPr>
          <w:sz w:val="28"/>
        </w:rPr>
        <w:t xml:space="preserve"> </w:t>
      </w:r>
      <w:r w:rsidRPr="00C84ACF">
        <w:rPr>
          <w:sz w:val="28"/>
        </w:rPr>
        <w:t>к</w:t>
      </w:r>
      <w:r w:rsidR="00C84ACF">
        <w:rPr>
          <w:sz w:val="28"/>
        </w:rPr>
        <w:t xml:space="preserve"> </w:t>
      </w:r>
      <w:r w:rsidRPr="00C84ACF">
        <w:rPr>
          <w:sz w:val="28"/>
        </w:rPr>
        <w:t>учету</w:t>
      </w:r>
      <w:r w:rsidR="00C84ACF">
        <w:rPr>
          <w:sz w:val="28"/>
        </w:rPr>
        <w:t xml:space="preserve"> </w:t>
      </w:r>
      <w:r w:rsidRPr="00C84ACF">
        <w:rPr>
          <w:sz w:val="28"/>
        </w:rPr>
        <w:t>материалов,</w:t>
      </w:r>
      <w:r w:rsidR="00C84ACF">
        <w:rPr>
          <w:sz w:val="28"/>
        </w:rPr>
        <w:t xml:space="preserve"> </w:t>
      </w:r>
      <w:r w:rsidRPr="00C84ACF">
        <w:rPr>
          <w:sz w:val="28"/>
        </w:rPr>
        <w:t>полученных</w:t>
      </w:r>
      <w:r w:rsidR="00C84ACF">
        <w:rPr>
          <w:sz w:val="28"/>
        </w:rPr>
        <w:t xml:space="preserve"> </w:t>
      </w:r>
      <w:r w:rsidRPr="00C84ACF">
        <w:rPr>
          <w:sz w:val="28"/>
        </w:rPr>
        <w:t>в</w:t>
      </w:r>
      <w:r w:rsidR="00C84ACF">
        <w:rPr>
          <w:sz w:val="28"/>
        </w:rPr>
        <w:t xml:space="preserve"> </w:t>
      </w:r>
      <w:r w:rsidRPr="00C84ACF">
        <w:rPr>
          <w:sz w:val="28"/>
        </w:rPr>
        <w:t>результате</w:t>
      </w:r>
      <w:r w:rsidR="00C84ACF">
        <w:rPr>
          <w:sz w:val="28"/>
        </w:rPr>
        <w:t xml:space="preserve"> </w:t>
      </w:r>
      <w:r w:rsidRPr="00C84ACF">
        <w:rPr>
          <w:sz w:val="28"/>
        </w:rPr>
        <w:t>ликвидации</w:t>
      </w:r>
      <w:r w:rsidR="00C84ACF">
        <w:rPr>
          <w:sz w:val="28"/>
        </w:rPr>
        <w:t xml:space="preserve"> </w:t>
      </w:r>
      <w:r w:rsidRPr="00C84ACF">
        <w:rPr>
          <w:sz w:val="28"/>
        </w:rPr>
        <w:t>оборудования</w:t>
      </w:r>
      <w:r w:rsidR="00C84ACF">
        <w:rPr>
          <w:sz w:val="28"/>
        </w:rPr>
        <w:t xml:space="preserve"> </w:t>
      </w:r>
      <w:r w:rsidRPr="00C84ACF">
        <w:rPr>
          <w:sz w:val="28"/>
        </w:rPr>
        <w:t>«Питпак»</w:t>
      </w:r>
    </w:p>
    <w:p w:rsidR="001036EE" w:rsidRPr="00C84ACF" w:rsidRDefault="001036EE"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99</w:t>
      </w:r>
      <w:r w:rsidR="00C84ACF">
        <w:rPr>
          <w:sz w:val="28"/>
        </w:rPr>
        <w:t xml:space="preserve"> </w:t>
      </w:r>
      <w:r w:rsidRPr="00C84ACF">
        <w:rPr>
          <w:sz w:val="28"/>
        </w:rPr>
        <w:t>Кт91</w:t>
      </w:r>
      <w:r w:rsidRPr="00C84ACF">
        <w:rPr>
          <w:sz w:val="28"/>
        </w:rPr>
        <w:tab/>
        <w:t>77</w:t>
      </w:r>
      <w:r w:rsidR="00C84ACF">
        <w:rPr>
          <w:sz w:val="28"/>
        </w:rPr>
        <w:t xml:space="preserve"> </w:t>
      </w:r>
      <w:r w:rsidRPr="00C84ACF">
        <w:rPr>
          <w:sz w:val="28"/>
        </w:rPr>
        <w:t>тыс.</w:t>
      </w:r>
      <w:r w:rsidR="00C84ACF">
        <w:rPr>
          <w:sz w:val="28"/>
        </w:rPr>
        <w:t xml:space="preserve"> </w:t>
      </w:r>
      <w:r w:rsidRPr="00C84ACF">
        <w:rPr>
          <w:sz w:val="28"/>
        </w:rPr>
        <w:t>руб.</w:t>
      </w:r>
      <w:r w:rsidRPr="00C84ACF">
        <w:rPr>
          <w:sz w:val="28"/>
        </w:rPr>
        <w:tab/>
        <w:t>отражение</w:t>
      </w:r>
      <w:r w:rsidR="00C84ACF">
        <w:rPr>
          <w:sz w:val="28"/>
        </w:rPr>
        <w:t xml:space="preserve"> </w:t>
      </w:r>
      <w:r w:rsidRPr="00C84ACF">
        <w:rPr>
          <w:sz w:val="28"/>
        </w:rPr>
        <w:t>убытка</w:t>
      </w:r>
      <w:r w:rsidR="00C84ACF">
        <w:rPr>
          <w:sz w:val="28"/>
        </w:rPr>
        <w:t xml:space="preserve"> </w:t>
      </w:r>
      <w:r w:rsidRPr="00C84ACF">
        <w:rPr>
          <w:sz w:val="28"/>
        </w:rPr>
        <w:t>от</w:t>
      </w:r>
      <w:r w:rsidR="00C84ACF">
        <w:rPr>
          <w:sz w:val="28"/>
        </w:rPr>
        <w:t xml:space="preserve"> </w:t>
      </w:r>
      <w:r w:rsidRPr="00C84ACF">
        <w:rPr>
          <w:sz w:val="28"/>
        </w:rPr>
        <w:t>ликвидации</w:t>
      </w:r>
      <w:r w:rsidR="00C84ACF">
        <w:rPr>
          <w:sz w:val="28"/>
        </w:rPr>
        <w:t xml:space="preserve"> </w:t>
      </w:r>
      <w:r w:rsidRPr="00C84ACF">
        <w:rPr>
          <w:sz w:val="28"/>
        </w:rPr>
        <w:t>оборудования</w:t>
      </w:r>
      <w:r w:rsidR="00C84ACF">
        <w:rPr>
          <w:sz w:val="28"/>
        </w:rPr>
        <w:t xml:space="preserve"> </w:t>
      </w:r>
      <w:r w:rsidRPr="00C84ACF">
        <w:rPr>
          <w:sz w:val="28"/>
        </w:rPr>
        <w:t>«Питпак»</w:t>
      </w:r>
    </w:p>
    <w:p w:rsidR="001036EE" w:rsidRPr="00C84ACF" w:rsidRDefault="001036EE" w:rsidP="00C84ACF">
      <w:pPr>
        <w:pStyle w:val="a7"/>
        <w:widowControl w:val="0"/>
        <w:spacing w:line="360" w:lineRule="auto"/>
        <w:ind w:firstLine="709"/>
        <w:rPr>
          <w:sz w:val="28"/>
        </w:rPr>
      </w:pPr>
      <w:r w:rsidRPr="00C84ACF">
        <w:rPr>
          <w:sz w:val="28"/>
        </w:rPr>
        <w:t>Возможно</w:t>
      </w:r>
      <w:r w:rsidR="00C84ACF">
        <w:rPr>
          <w:sz w:val="28"/>
        </w:rPr>
        <w:t xml:space="preserve"> </w:t>
      </w:r>
      <w:r w:rsidRPr="00C84ACF">
        <w:rPr>
          <w:sz w:val="28"/>
        </w:rPr>
        <w:t>также</w:t>
      </w:r>
      <w:r w:rsidR="00C84ACF">
        <w:rPr>
          <w:sz w:val="28"/>
        </w:rPr>
        <w:t xml:space="preserve"> </w:t>
      </w:r>
      <w:r w:rsidRPr="00C84ACF">
        <w:rPr>
          <w:sz w:val="28"/>
        </w:rPr>
        <w:t>выбытие</w:t>
      </w:r>
      <w:r w:rsidR="00C84ACF">
        <w:rPr>
          <w:sz w:val="28"/>
        </w:rPr>
        <w:t xml:space="preserve"> </w:t>
      </w:r>
      <w:r w:rsidRPr="00C84ACF">
        <w:rPr>
          <w:sz w:val="28"/>
        </w:rPr>
        <w:t>объектов</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в</w:t>
      </w:r>
      <w:r w:rsidR="00C84ACF">
        <w:rPr>
          <w:sz w:val="28"/>
        </w:rPr>
        <w:t xml:space="preserve"> </w:t>
      </w:r>
      <w:r w:rsidRPr="00C84ACF">
        <w:rPr>
          <w:sz w:val="28"/>
        </w:rPr>
        <w:t>результате</w:t>
      </w:r>
      <w:r w:rsidR="00C84ACF">
        <w:rPr>
          <w:sz w:val="28"/>
        </w:rPr>
        <w:t xml:space="preserve"> </w:t>
      </w:r>
      <w:r w:rsidRPr="00C84ACF">
        <w:rPr>
          <w:sz w:val="28"/>
        </w:rPr>
        <w:t>безвозмездной</w:t>
      </w:r>
      <w:r w:rsidR="00C84ACF">
        <w:rPr>
          <w:sz w:val="28"/>
        </w:rPr>
        <w:t xml:space="preserve"> </w:t>
      </w:r>
      <w:r w:rsidRPr="00C84ACF">
        <w:rPr>
          <w:sz w:val="28"/>
        </w:rPr>
        <w:t>передачи.</w:t>
      </w:r>
      <w:r w:rsidR="00C84ACF">
        <w:rPr>
          <w:sz w:val="28"/>
        </w:rPr>
        <w:t xml:space="preserve"> </w:t>
      </w:r>
      <w:r w:rsidRPr="00C84ACF">
        <w:rPr>
          <w:sz w:val="28"/>
        </w:rPr>
        <w:t>В</w:t>
      </w:r>
      <w:r w:rsidR="00C84ACF">
        <w:rPr>
          <w:sz w:val="28"/>
        </w:rPr>
        <w:t xml:space="preserve"> </w:t>
      </w:r>
      <w:r w:rsidRPr="00C84ACF">
        <w:rPr>
          <w:sz w:val="28"/>
        </w:rPr>
        <w:t>этом</w:t>
      </w:r>
      <w:r w:rsidR="00C84ACF">
        <w:rPr>
          <w:sz w:val="28"/>
        </w:rPr>
        <w:t xml:space="preserve"> </w:t>
      </w:r>
      <w:r w:rsidRPr="00C84ACF">
        <w:rPr>
          <w:sz w:val="28"/>
        </w:rPr>
        <w:t>случае</w:t>
      </w:r>
      <w:r w:rsidR="00C84ACF">
        <w:rPr>
          <w:sz w:val="28"/>
        </w:rPr>
        <w:t xml:space="preserve"> </w:t>
      </w:r>
      <w:r w:rsidRPr="00C84ACF">
        <w:rPr>
          <w:sz w:val="28"/>
        </w:rPr>
        <w:t>операции</w:t>
      </w:r>
      <w:r w:rsidR="00C84ACF">
        <w:rPr>
          <w:sz w:val="28"/>
        </w:rPr>
        <w:t xml:space="preserve"> </w:t>
      </w:r>
      <w:r w:rsidRPr="00C84ACF">
        <w:rPr>
          <w:sz w:val="28"/>
        </w:rPr>
        <w:t>в</w:t>
      </w:r>
      <w:r w:rsidR="00C84ACF">
        <w:rPr>
          <w:sz w:val="28"/>
        </w:rPr>
        <w:t xml:space="preserve"> </w:t>
      </w:r>
      <w:r w:rsidRPr="00C84ACF">
        <w:rPr>
          <w:sz w:val="28"/>
        </w:rPr>
        <w:t>бухгалтерском</w:t>
      </w:r>
      <w:r w:rsidR="00C84ACF">
        <w:rPr>
          <w:sz w:val="28"/>
        </w:rPr>
        <w:t xml:space="preserve"> </w:t>
      </w:r>
      <w:r w:rsidRPr="00C84ACF">
        <w:rPr>
          <w:sz w:val="28"/>
        </w:rPr>
        <w:t>учете</w:t>
      </w:r>
      <w:r w:rsidR="00C84ACF">
        <w:rPr>
          <w:sz w:val="28"/>
        </w:rPr>
        <w:t xml:space="preserve"> </w:t>
      </w:r>
      <w:r w:rsidRPr="00C84ACF">
        <w:rPr>
          <w:sz w:val="28"/>
        </w:rPr>
        <w:t>будут</w:t>
      </w:r>
      <w:r w:rsidR="00C84ACF">
        <w:rPr>
          <w:sz w:val="28"/>
        </w:rPr>
        <w:t xml:space="preserve"> </w:t>
      </w:r>
      <w:r w:rsidRPr="00C84ACF">
        <w:rPr>
          <w:sz w:val="28"/>
        </w:rPr>
        <w:t>отражены</w:t>
      </w:r>
      <w:r w:rsidR="00C84ACF">
        <w:rPr>
          <w:sz w:val="28"/>
        </w:rPr>
        <w:t xml:space="preserve"> </w:t>
      </w:r>
      <w:r w:rsidRPr="00C84ACF">
        <w:rPr>
          <w:sz w:val="28"/>
        </w:rPr>
        <w:t>следующим</w:t>
      </w:r>
      <w:r w:rsidR="00C84ACF">
        <w:rPr>
          <w:sz w:val="28"/>
        </w:rPr>
        <w:t xml:space="preserve"> </w:t>
      </w:r>
      <w:r w:rsidRPr="00C84ACF">
        <w:rPr>
          <w:sz w:val="28"/>
        </w:rPr>
        <w:t>образом:</w:t>
      </w:r>
    </w:p>
    <w:p w:rsidR="001036EE" w:rsidRPr="00C84ACF" w:rsidRDefault="001036EE"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01/Выбытие</w:t>
      </w:r>
      <w:r w:rsidR="00C84ACF">
        <w:rPr>
          <w:sz w:val="28"/>
        </w:rPr>
        <w:t xml:space="preserve"> </w:t>
      </w:r>
      <w:r w:rsidRPr="00C84ACF">
        <w:rPr>
          <w:sz w:val="28"/>
        </w:rPr>
        <w:t>Кт</w:t>
      </w:r>
      <w:r w:rsidR="00C84ACF">
        <w:rPr>
          <w:sz w:val="28"/>
        </w:rPr>
        <w:t xml:space="preserve"> </w:t>
      </w:r>
      <w:r w:rsidRPr="00C84ACF">
        <w:rPr>
          <w:sz w:val="28"/>
        </w:rPr>
        <w:t>01</w:t>
      </w:r>
      <w:r w:rsidRPr="00C84ACF">
        <w:rPr>
          <w:sz w:val="28"/>
        </w:rPr>
        <w:tab/>
      </w:r>
      <w:r w:rsidRPr="00C84ACF">
        <w:rPr>
          <w:sz w:val="28"/>
          <w:lang w:val="en-US"/>
        </w:rPr>
        <w:t>c</w:t>
      </w:r>
      <w:r w:rsidRPr="00C84ACF">
        <w:rPr>
          <w:sz w:val="28"/>
        </w:rPr>
        <w:t>писание</w:t>
      </w:r>
      <w:r w:rsidR="00C84ACF">
        <w:rPr>
          <w:sz w:val="28"/>
        </w:rPr>
        <w:t xml:space="preserve"> </w:t>
      </w:r>
      <w:r w:rsidRPr="00C84ACF">
        <w:rPr>
          <w:sz w:val="28"/>
        </w:rPr>
        <w:t>первоначальной</w:t>
      </w:r>
      <w:r w:rsidR="00C84ACF">
        <w:rPr>
          <w:sz w:val="28"/>
        </w:rPr>
        <w:t xml:space="preserve"> </w:t>
      </w:r>
      <w:r w:rsidRPr="00C84ACF">
        <w:rPr>
          <w:sz w:val="28"/>
        </w:rPr>
        <w:t>стоимости</w:t>
      </w:r>
      <w:r w:rsidR="00C84ACF">
        <w:rPr>
          <w:sz w:val="28"/>
        </w:rPr>
        <w:t xml:space="preserve"> </w:t>
      </w:r>
      <w:r w:rsidRPr="00C84ACF">
        <w:rPr>
          <w:sz w:val="28"/>
        </w:rPr>
        <w:t>объекта</w:t>
      </w:r>
      <w:r w:rsidR="00C84ACF">
        <w:rPr>
          <w:sz w:val="28"/>
        </w:rPr>
        <w:t xml:space="preserve"> </w:t>
      </w:r>
      <w:r w:rsidRPr="00C84ACF">
        <w:rPr>
          <w:sz w:val="28"/>
        </w:rPr>
        <w:t>основных</w:t>
      </w:r>
      <w:r w:rsidR="00C84ACF">
        <w:rPr>
          <w:sz w:val="28"/>
        </w:rPr>
        <w:t xml:space="preserve"> </w:t>
      </w:r>
      <w:r w:rsidRPr="00C84ACF">
        <w:rPr>
          <w:sz w:val="28"/>
        </w:rPr>
        <w:t>средств</w:t>
      </w:r>
    </w:p>
    <w:p w:rsidR="001036EE" w:rsidRPr="00C84ACF" w:rsidRDefault="001036EE"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02</w:t>
      </w:r>
      <w:r w:rsidR="00C84ACF">
        <w:rPr>
          <w:sz w:val="28"/>
        </w:rPr>
        <w:t xml:space="preserve"> </w:t>
      </w:r>
      <w:r w:rsidRPr="00C84ACF">
        <w:rPr>
          <w:sz w:val="28"/>
        </w:rPr>
        <w:t>Кт</w:t>
      </w:r>
      <w:r w:rsidR="00C84ACF">
        <w:rPr>
          <w:sz w:val="28"/>
        </w:rPr>
        <w:t xml:space="preserve"> </w:t>
      </w:r>
      <w:r w:rsidRPr="00C84ACF">
        <w:rPr>
          <w:sz w:val="28"/>
        </w:rPr>
        <w:t>01/Выбытие</w:t>
      </w:r>
      <w:r w:rsidRPr="00C84ACF">
        <w:rPr>
          <w:sz w:val="28"/>
        </w:rPr>
        <w:tab/>
        <w:t>списание</w:t>
      </w:r>
      <w:r w:rsidR="00C84ACF">
        <w:rPr>
          <w:sz w:val="28"/>
        </w:rPr>
        <w:t xml:space="preserve"> </w:t>
      </w:r>
      <w:r w:rsidRPr="00C84ACF">
        <w:rPr>
          <w:sz w:val="28"/>
        </w:rPr>
        <w:t>начисленной</w:t>
      </w:r>
      <w:r w:rsidR="00C84ACF">
        <w:rPr>
          <w:sz w:val="28"/>
        </w:rPr>
        <w:t xml:space="preserve"> </w:t>
      </w:r>
      <w:r w:rsidRPr="00C84ACF">
        <w:rPr>
          <w:sz w:val="28"/>
        </w:rPr>
        <w:t>амортизации</w:t>
      </w:r>
      <w:r w:rsidR="00C84ACF">
        <w:rPr>
          <w:sz w:val="28"/>
        </w:rPr>
        <w:t xml:space="preserve"> </w:t>
      </w:r>
      <w:r w:rsidRPr="00C84ACF">
        <w:rPr>
          <w:sz w:val="28"/>
        </w:rPr>
        <w:t>по</w:t>
      </w:r>
      <w:r w:rsidR="00C84ACF">
        <w:rPr>
          <w:sz w:val="28"/>
        </w:rPr>
        <w:t xml:space="preserve"> </w:t>
      </w:r>
      <w:r w:rsidRPr="00C84ACF">
        <w:rPr>
          <w:sz w:val="28"/>
        </w:rPr>
        <w:t>объекту</w:t>
      </w:r>
      <w:r w:rsidR="00C84ACF">
        <w:rPr>
          <w:sz w:val="28"/>
        </w:rPr>
        <w:t xml:space="preserve"> </w:t>
      </w:r>
      <w:r w:rsidRPr="00C84ACF">
        <w:rPr>
          <w:sz w:val="28"/>
        </w:rPr>
        <w:t>основных</w:t>
      </w:r>
      <w:r w:rsidR="00C84ACF">
        <w:rPr>
          <w:sz w:val="28"/>
        </w:rPr>
        <w:t xml:space="preserve"> </w:t>
      </w:r>
      <w:r w:rsidRPr="00C84ACF">
        <w:rPr>
          <w:sz w:val="28"/>
        </w:rPr>
        <w:t>средств</w:t>
      </w:r>
    </w:p>
    <w:p w:rsidR="001036EE" w:rsidRPr="00C84ACF" w:rsidRDefault="001036EE" w:rsidP="00C84ACF">
      <w:pPr>
        <w:pStyle w:val="a7"/>
        <w:widowControl w:val="0"/>
        <w:spacing w:line="360" w:lineRule="auto"/>
        <w:ind w:firstLine="709"/>
        <w:rPr>
          <w:sz w:val="28"/>
        </w:rPr>
      </w:pPr>
      <w:r w:rsidRPr="00C84ACF">
        <w:rPr>
          <w:sz w:val="28"/>
        </w:rPr>
        <w:t>Дт</w:t>
      </w:r>
      <w:r w:rsidR="00C84ACF">
        <w:rPr>
          <w:sz w:val="28"/>
        </w:rPr>
        <w:t xml:space="preserve"> </w:t>
      </w:r>
      <w:r w:rsidRPr="00C84ACF">
        <w:rPr>
          <w:sz w:val="28"/>
        </w:rPr>
        <w:t>91</w:t>
      </w:r>
      <w:r w:rsidR="00C84ACF">
        <w:rPr>
          <w:sz w:val="28"/>
        </w:rPr>
        <w:t xml:space="preserve"> </w:t>
      </w:r>
      <w:r w:rsidRPr="00C84ACF">
        <w:rPr>
          <w:sz w:val="28"/>
        </w:rPr>
        <w:t>Кт</w:t>
      </w:r>
      <w:r w:rsidR="00C84ACF">
        <w:rPr>
          <w:sz w:val="28"/>
        </w:rPr>
        <w:t xml:space="preserve"> </w:t>
      </w:r>
      <w:r w:rsidRPr="00C84ACF">
        <w:rPr>
          <w:sz w:val="28"/>
        </w:rPr>
        <w:t>01/Выбытие</w:t>
      </w:r>
      <w:r w:rsidRPr="00C84ACF">
        <w:rPr>
          <w:sz w:val="28"/>
        </w:rPr>
        <w:tab/>
        <w:t>списание</w:t>
      </w:r>
      <w:r w:rsidR="00C84ACF">
        <w:rPr>
          <w:sz w:val="28"/>
        </w:rPr>
        <w:t xml:space="preserve"> </w:t>
      </w:r>
      <w:r w:rsidRPr="00C84ACF">
        <w:rPr>
          <w:sz w:val="28"/>
        </w:rPr>
        <w:t>остаточной</w:t>
      </w:r>
      <w:r w:rsidR="00C84ACF">
        <w:rPr>
          <w:sz w:val="28"/>
        </w:rPr>
        <w:t xml:space="preserve"> </w:t>
      </w:r>
      <w:r w:rsidRPr="00C84ACF">
        <w:rPr>
          <w:sz w:val="28"/>
        </w:rPr>
        <w:t>стоимости</w:t>
      </w:r>
      <w:r w:rsidR="00C84ACF">
        <w:rPr>
          <w:sz w:val="28"/>
        </w:rPr>
        <w:t xml:space="preserve"> </w:t>
      </w:r>
      <w:r w:rsidRPr="00C84ACF">
        <w:rPr>
          <w:sz w:val="28"/>
        </w:rPr>
        <w:t>объекта</w:t>
      </w:r>
      <w:r w:rsidR="00C84ACF">
        <w:rPr>
          <w:sz w:val="28"/>
        </w:rPr>
        <w:t xml:space="preserve"> </w:t>
      </w:r>
      <w:r w:rsidRPr="00C84ACF">
        <w:rPr>
          <w:sz w:val="28"/>
        </w:rPr>
        <w:t>основных</w:t>
      </w:r>
      <w:r w:rsidR="00C84ACF">
        <w:rPr>
          <w:sz w:val="28"/>
        </w:rPr>
        <w:t xml:space="preserve"> </w:t>
      </w:r>
      <w:r w:rsidRPr="00C84ACF">
        <w:rPr>
          <w:sz w:val="28"/>
        </w:rPr>
        <w:t>средств</w:t>
      </w:r>
    </w:p>
    <w:p w:rsidR="001036EE" w:rsidRPr="00C84ACF" w:rsidRDefault="001036EE" w:rsidP="00C84ACF">
      <w:pPr>
        <w:pStyle w:val="a7"/>
        <w:widowControl w:val="0"/>
        <w:spacing w:line="360" w:lineRule="auto"/>
        <w:ind w:firstLine="709"/>
        <w:rPr>
          <w:sz w:val="28"/>
        </w:rPr>
      </w:pPr>
      <w:r w:rsidRPr="00C84ACF">
        <w:rPr>
          <w:sz w:val="28"/>
        </w:rPr>
        <w:t>Дт</w:t>
      </w:r>
      <w:r w:rsidR="00C84ACF" w:rsidRPr="00C5011C">
        <w:rPr>
          <w:sz w:val="28"/>
        </w:rPr>
        <w:t xml:space="preserve"> </w:t>
      </w:r>
      <w:r w:rsidRPr="00C84ACF">
        <w:rPr>
          <w:sz w:val="28"/>
        </w:rPr>
        <w:t>91</w:t>
      </w:r>
      <w:r w:rsidR="00C84ACF" w:rsidRPr="00C5011C">
        <w:rPr>
          <w:sz w:val="28"/>
        </w:rPr>
        <w:t xml:space="preserve"> </w:t>
      </w:r>
      <w:r w:rsidRPr="00C84ACF">
        <w:rPr>
          <w:sz w:val="28"/>
        </w:rPr>
        <w:t>Кт</w:t>
      </w:r>
      <w:r w:rsidR="00C84ACF" w:rsidRPr="00C5011C">
        <w:rPr>
          <w:sz w:val="28"/>
        </w:rPr>
        <w:t xml:space="preserve"> </w:t>
      </w:r>
      <w:r w:rsidRPr="00C84ACF">
        <w:rPr>
          <w:sz w:val="28"/>
        </w:rPr>
        <w:t>68</w:t>
      </w:r>
      <w:r w:rsidRPr="00C84ACF">
        <w:rPr>
          <w:sz w:val="28"/>
        </w:rPr>
        <w:tab/>
        <w:t>отражение</w:t>
      </w:r>
      <w:r w:rsidR="00C84ACF">
        <w:rPr>
          <w:sz w:val="28"/>
        </w:rPr>
        <w:t xml:space="preserve"> </w:t>
      </w:r>
      <w:r w:rsidRPr="00C84ACF">
        <w:rPr>
          <w:sz w:val="28"/>
        </w:rPr>
        <w:t>задолженности</w:t>
      </w:r>
      <w:r w:rsidR="00C84ACF">
        <w:rPr>
          <w:sz w:val="28"/>
        </w:rPr>
        <w:t xml:space="preserve"> </w:t>
      </w:r>
      <w:r w:rsidRPr="00C84ACF">
        <w:rPr>
          <w:sz w:val="28"/>
        </w:rPr>
        <w:t>по</w:t>
      </w:r>
      <w:r w:rsidR="00C84ACF">
        <w:rPr>
          <w:sz w:val="28"/>
        </w:rPr>
        <w:t xml:space="preserve"> </w:t>
      </w:r>
      <w:r w:rsidRPr="00C84ACF">
        <w:rPr>
          <w:sz w:val="28"/>
        </w:rPr>
        <w:t>НДС</w:t>
      </w:r>
      <w:r w:rsidR="00C84ACF">
        <w:rPr>
          <w:sz w:val="28"/>
        </w:rPr>
        <w:t xml:space="preserve"> </w:t>
      </w:r>
      <w:r w:rsidRPr="00C84ACF">
        <w:rPr>
          <w:sz w:val="28"/>
        </w:rPr>
        <w:t>со</w:t>
      </w:r>
      <w:r w:rsidR="00C84ACF">
        <w:rPr>
          <w:sz w:val="28"/>
        </w:rPr>
        <w:t xml:space="preserve"> </w:t>
      </w:r>
      <w:r w:rsidRPr="00C84ACF">
        <w:rPr>
          <w:sz w:val="28"/>
        </w:rPr>
        <w:t>стоимости</w:t>
      </w:r>
      <w:r w:rsidR="00C84ACF">
        <w:rPr>
          <w:sz w:val="28"/>
        </w:rPr>
        <w:t xml:space="preserve"> </w:t>
      </w:r>
      <w:r w:rsidRPr="00C84ACF">
        <w:rPr>
          <w:sz w:val="28"/>
        </w:rPr>
        <w:t>объекта</w:t>
      </w:r>
    </w:p>
    <w:p w:rsidR="001036EE" w:rsidRPr="00C84ACF" w:rsidRDefault="001036EE" w:rsidP="00C84ACF">
      <w:pPr>
        <w:pStyle w:val="a7"/>
        <w:widowControl w:val="0"/>
        <w:spacing w:line="360" w:lineRule="auto"/>
        <w:ind w:firstLine="709"/>
        <w:rPr>
          <w:sz w:val="28"/>
        </w:rPr>
      </w:pPr>
      <w:r w:rsidRPr="00C84ACF">
        <w:rPr>
          <w:sz w:val="28"/>
        </w:rPr>
        <w:t>Дт</w:t>
      </w:r>
      <w:r w:rsidR="00C84ACF" w:rsidRPr="00C5011C">
        <w:rPr>
          <w:sz w:val="28"/>
        </w:rPr>
        <w:t xml:space="preserve"> </w:t>
      </w:r>
      <w:r w:rsidRPr="00C84ACF">
        <w:rPr>
          <w:sz w:val="28"/>
        </w:rPr>
        <w:t>99</w:t>
      </w:r>
      <w:r w:rsidR="00C84ACF" w:rsidRPr="00C5011C">
        <w:rPr>
          <w:sz w:val="28"/>
        </w:rPr>
        <w:t xml:space="preserve"> </w:t>
      </w:r>
      <w:r w:rsidRPr="00C84ACF">
        <w:rPr>
          <w:sz w:val="28"/>
        </w:rPr>
        <w:t>Кт</w:t>
      </w:r>
      <w:r w:rsidR="00C84ACF" w:rsidRPr="00C5011C">
        <w:rPr>
          <w:sz w:val="28"/>
        </w:rPr>
        <w:t xml:space="preserve"> </w:t>
      </w:r>
      <w:r w:rsidRPr="00C84ACF">
        <w:rPr>
          <w:sz w:val="28"/>
        </w:rPr>
        <w:t>91</w:t>
      </w:r>
      <w:r w:rsidRPr="00C84ACF">
        <w:rPr>
          <w:sz w:val="28"/>
        </w:rPr>
        <w:tab/>
        <w:t>отражение</w:t>
      </w:r>
      <w:r w:rsidR="00C84ACF">
        <w:rPr>
          <w:sz w:val="28"/>
        </w:rPr>
        <w:t xml:space="preserve"> </w:t>
      </w:r>
      <w:r w:rsidRPr="00C84ACF">
        <w:rPr>
          <w:sz w:val="28"/>
        </w:rPr>
        <w:t>результата</w:t>
      </w:r>
      <w:r w:rsidR="00C84ACF">
        <w:rPr>
          <w:sz w:val="28"/>
        </w:rPr>
        <w:t xml:space="preserve"> </w:t>
      </w:r>
      <w:r w:rsidRPr="00C84ACF">
        <w:rPr>
          <w:sz w:val="28"/>
        </w:rPr>
        <w:t>от</w:t>
      </w:r>
      <w:r w:rsidR="00C84ACF">
        <w:rPr>
          <w:sz w:val="28"/>
        </w:rPr>
        <w:t xml:space="preserve"> </w:t>
      </w:r>
      <w:r w:rsidRPr="00C84ACF">
        <w:rPr>
          <w:sz w:val="28"/>
        </w:rPr>
        <w:t>безвозмездной</w:t>
      </w:r>
      <w:r w:rsidR="00C84ACF">
        <w:rPr>
          <w:sz w:val="28"/>
        </w:rPr>
        <w:t xml:space="preserve"> </w:t>
      </w:r>
      <w:r w:rsidRPr="00C84ACF">
        <w:rPr>
          <w:sz w:val="28"/>
        </w:rPr>
        <w:t>передачи</w:t>
      </w:r>
      <w:r w:rsidR="00C84ACF">
        <w:rPr>
          <w:sz w:val="28"/>
        </w:rPr>
        <w:t xml:space="preserve"> </w:t>
      </w:r>
      <w:r w:rsidRPr="00C84ACF">
        <w:rPr>
          <w:sz w:val="28"/>
        </w:rPr>
        <w:t>объекта</w:t>
      </w:r>
      <w:r w:rsidR="00C84ACF">
        <w:rPr>
          <w:sz w:val="28"/>
        </w:rPr>
        <w:t xml:space="preserve"> </w:t>
      </w:r>
      <w:r w:rsidRPr="00C84ACF">
        <w:rPr>
          <w:sz w:val="28"/>
        </w:rPr>
        <w:t>основных</w:t>
      </w:r>
      <w:r w:rsidR="00C84ACF">
        <w:rPr>
          <w:sz w:val="28"/>
        </w:rPr>
        <w:t xml:space="preserve"> </w:t>
      </w:r>
      <w:r w:rsidRPr="00C84ACF">
        <w:rPr>
          <w:sz w:val="28"/>
        </w:rPr>
        <w:t>средств</w:t>
      </w:r>
    </w:p>
    <w:p w:rsidR="00C84ACF" w:rsidRDefault="00C84ACF" w:rsidP="00C84ACF">
      <w:pPr>
        <w:pStyle w:val="a9"/>
        <w:widowControl w:val="0"/>
        <w:spacing w:line="360" w:lineRule="auto"/>
        <w:ind w:right="0" w:firstLine="709"/>
        <w:jc w:val="both"/>
        <w:rPr>
          <w:b w:val="0"/>
          <w:sz w:val="28"/>
        </w:rPr>
      </w:pPr>
    </w:p>
    <w:p w:rsidR="001E39C3" w:rsidRPr="00C84ACF" w:rsidRDefault="00C84ACF" w:rsidP="00C84ACF">
      <w:pPr>
        <w:pStyle w:val="a9"/>
        <w:widowControl w:val="0"/>
        <w:spacing w:line="360" w:lineRule="auto"/>
        <w:ind w:right="0" w:firstLine="709"/>
        <w:jc w:val="both"/>
        <w:rPr>
          <w:b w:val="0"/>
          <w:sz w:val="28"/>
        </w:rPr>
      </w:pPr>
      <w:r>
        <w:rPr>
          <w:b w:val="0"/>
          <w:sz w:val="28"/>
        </w:rPr>
        <w:br w:type="page"/>
      </w:r>
      <w:r w:rsidR="001E39C3" w:rsidRPr="00C84ACF">
        <w:rPr>
          <w:b w:val="0"/>
          <w:sz w:val="28"/>
        </w:rPr>
        <w:t>Глава</w:t>
      </w:r>
      <w:r>
        <w:rPr>
          <w:b w:val="0"/>
          <w:sz w:val="28"/>
        </w:rPr>
        <w:t xml:space="preserve"> </w:t>
      </w:r>
      <w:r w:rsidR="001E39C3" w:rsidRPr="00C84ACF">
        <w:rPr>
          <w:b w:val="0"/>
          <w:sz w:val="28"/>
        </w:rPr>
        <w:t>2.</w:t>
      </w:r>
      <w:r>
        <w:rPr>
          <w:b w:val="0"/>
          <w:sz w:val="28"/>
        </w:rPr>
        <w:t xml:space="preserve"> </w:t>
      </w:r>
      <w:r w:rsidR="001E39C3" w:rsidRPr="00C84ACF">
        <w:rPr>
          <w:b w:val="0"/>
          <w:sz w:val="28"/>
        </w:rPr>
        <w:t>У</w:t>
      </w:r>
      <w:r w:rsidR="00E503B3" w:rsidRPr="00C84ACF">
        <w:rPr>
          <w:b w:val="0"/>
          <w:sz w:val="28"/>
        </w:rPr>
        <w:t>ПРАВЛЕНИЕ</w:t>
      </w:r>
      <w:r>
        <w:rPr>
          <w:b w:val="0"/>
          <w:sz w:val="28"/>
        </w:rPr>
        <w:t xml:space="preserve"> </w:t>
      </w:r>
      <w:r w:rsidR="00E503B3" w:rsidRPr="00C84ACF">
        <w:rPr>
          <w:b w:val="0"/>
          <w:sz w:val="28"/>
        </w:rPr>
        <w:t>СТОИМОСТЬЮ</w:t>
      </w:r>
      <w:r>
        <w:rPr>
          <w:b w:val="0"/>
          <w:sz w:val="28"/>
        </w:rPr>
        <w:t xml:space="preserve"> </w:t>
      </w:r>
      <w:r w:rsidR="00E503B3" w:rsidRPr="00C84ACF">
        <w:rPr>
          <w:b w:val="0"/>
          <w:sz w:val="28"/>
        </w:rPr>
        <w:t>ОСНОВНЫХ</w:t>
      </w:r>
      <w:r>
        <w:rPr>
          <w:b w:val="0"/>
          <w:sz w:val="28"/>
        </w:rPr>
        <w:t xml:space="preserve"> </w:t>
      </w:r>
      <w:r w:rsidR="00E503B3" w:rsidRPr="00C84ACF">
        <w:rPr>
          <w:b w:val="0"/>
          <w:sz w:val="28"/>
        </w:rPr>
        <w:t>СРЕДСТВ</w:t>
      </w:r>
    </w:p>
    <w:p w:rsidR="00C84ACF" w:rsidRDefault="00C84ACF" w:rsidP="00C84ACF">
      <w:pPr>
        <w:pStyle w:val="a9"/>
        <w:widowControl w:val="0"/>
        <w:spacing w:line="360" w:lineRule="auto"/>
        <w:ind w:right="0" w:firstLine="709"/>
        <w:jc w:val="both"/>
        <w:rPr>
          <w:b w:val="0"/>
          <w:sz w:val="28"/>
        </w:rPr>
      </w:pPr>
    </w:p>
    <w:p w:rsidR="00B23542" w:rsidRPr="00C84ACF" w:rsidRDefault="00C84ACF" w:rsidP="00C84ACF">
      <w:pPr>
        <w:pStyle w:val="a9"/>
        <w:widowControl w:val="0"/>
        <w:spacing w:line="360" w:lineRule="auto"/>
        <w:ind w:right="0" w:firstLine="709"/>
        <w:jc w:val="both"/>
        <w:rPr>
          <w:b w:val="0"/>
          <w:sz w:val="28"/>
        </w:rPr>
      </w:pPr>
      <w:r>
        <w:rPr>
          <w:b w:val="0"/>
          <w:sz w:val="28"/>
        </w:rPr>
        <w:t xml:space="preserve">2.1 </w:t>
      </w:r>
      <w:r w:rsidR="001E39C3" w:rsidRPr="00C84ACF">
        <w:rPr>
          <w:b w:val="0"/>
          <w:sz w:val="28"/>
        </w:rPr>
        <w:t>Виды</w:t>
      </w:r>
      <w:r>
        <w:rPr>
          <w:b w:val="0"/>
          <w:sz w:val="28"/>
        </w:rPr>
        <w:t xml:space="preserve"> </w:t>
      </w:r>
      <w:r w:rsidR="00B23542" w:rsidRPr="00C84ACF">
        <w:rPr>
          <w:b w:val="0"/>
          <w:sz w:val="28"/>
        </w:rPr>
        <w:t>стоимост</w:t>
      </w:r>
      <w:r w:rsidR="001E39C3" w:rsidRPr="00C84ACF">
        <w:rPr>
          <w:b w:val="0"/>
          <w:sz w:val="28"/>
        </w:rPr>
        <w:t>и</w:t>
      </w:r>
      <w:r>
        <w:rPr>
          <w:b w:val="0"/>
          <w:sz w:val="28"/>
        </w:rPr>
        <w:t xml:space="preserve"> </w:t>
      </w:r>
      <w:r w:rsidR="00B23542" w:rsidRPr="00C84ACF">
        <w:rPr>
          <w:b w:val="0"/>
          <w:sz w:val="28"/>
        </w:rPr>
        <w:t>основных</w:t>
      </w:r>
      <w:r>
        <w:rPr>
          <w:b w:val="0"/>
          <w:sz w:val="28"/>
        </w:rPr>
        <w:t xml:space="preserve"> </w:t>
      </w:r>
      <w:r w:rsidR="00B23542" w:rsidRPr="00C84ACF">
        <w:rPr>
          <w:b w:val="0"/>
          <w:sz w:val="28"/>
        </w:rPr>
        <w:t>средств</w:t>
      </w:r>
    </w:p>
    <w:p w:rsidR="00C84ACF" w:rsidRDefault="00C84ACF" w:rsidP="00C84ACF">
      <w:pPr>
        <w:pStyle w:val="ConsNormal"/>
        <w:widowControl w:val="0"/>
        <w:spacing w:line="360" w:lineRule="auto"/>
        <w:ind w:firstLine="709"/>
        <w:jc w:val="both"/>
        <w:rPr>
          <w:rFonts w:ascii="Times New Roman" w:hAnsi="Times New Roman"/>
          <w:sz w:val="28"/>
        </w:rPr>
      </w:pP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соответствии</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пунктом</w:t>
      </w:r>
      <w:r w:rsidR="00C84ACF">
        <w:rPr>
          <w:rFonts w:ascii="Times New Roman" w:hAnsi="Times New Roman"/>
          <w:sz w:val="28"/>
        </w:rPr>
        <w:t xml:space="preserve"> </w:t>
      </w:r>
      <w:r w:rsidRPr="00C84ACF">
        <w:rPr>
          <w:rFonts w:ascii="Times New Roman" w:hAnsi="Times New Roman"/>
          <w:sz w:val="28"/>
        </w:rPr>
        <w:t>14</w:t>
      </w:r>
      <w:r w:rsidR="00C84ACF">
        <w:rPr>
          <w:rFonts w:ascii="Times New Roman" w:hAnsi="Times New Roman"/>
          <w:sz w:val="28"/>
        </w:rPr>
        <w:t xml:space="preserve"> </w:t>
      </w:r>
      <w:r w:rsidRPr="00C84ACF">
        <w:rPr>
          <w:rFonts w:ascii="Times New Roman" w:hAnsi="Times New Roman"/>
          <w:sz w:val="28"/>
        </w:rPr>
        <w:t>ПБУ</w:t>
      </w:r>
      <w:r w:rsidR="00C84ACF">
        <w:rPr>
          <w:rFonts w:ascii="Times New Roman" w:hAnsi="Times New Roman"/>
          <w:sz w:val="28"/>
        </w:rPr>
        <w:t xml:space="preserve"> </w:t>
      </w:r>
      <w:r w:rsidRPr="00C84ACF">
        <w:rPr>
          <w:rFonts w:ascii="Times New Roman" w:hAnsi="Times New Roman"/>
          <w:sz w:val="28"/>
        </w:rPr>
        <w:t>6/01</w:t>
      </w:r>
      <w:r w:rsidR="00C84ACF">
        <w:rPr>
          <w:rFonts w:ascii="Times New Roman" w:hAnsi="Times New Roman"/>
          <w:sz w:val="28"/>
        </w:rPr>
        <w:t xml:space="preserve"> </w:t>
      </w:r>
      <w:r w:rsidRPr="00C84ACF">
        <w:rPr>
          <w:rFonts w:ascii="Times New Roman" w:hAnsi="Times New Roman"/>
          <w:sz w:val="28"/>
        </w:rPr>
        <w:t>изменение</w:t>
      </w:r>
      <w:r w:rsidR="00C84ACF">
        <w:rPr>
          <w:rFonts w:ascii="Times New Roman" w:hAnsi="Times New Roman"/>
          <w:sz w:val="28"/>
        </w:rPr>
        <w:t xml:space="preserve"> </w:t>
      </w:r>
      <w:r w:rsidRPr="00C84ACF">
        <w:rPr>
          <w:rFonts w:ascii="Times New Roman" w:hAnsi="Times New Roman"/>
          <w:sz w:val="28"/>
        </w:rPr>
        <w:t>первоначальной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которой</w:t>
      </w:r>
      <w:r w:rsidR="00C84ACF">
        <w:rPr>
          <w:rFonts w:ascii="Times New Roman" w:hAnsi="Times New Roman"/>
          <w:sz w:val="28"/>
        </w:rPr>
        <w:t xml:space="preserve"> </w:t>
      </w:r>
      <w:r w:rsidRPr="00C84ACF">
        <w:rPr>
          <w:rFonts w:ascii="Times New Roman" w:hAnsi="Times New Roman"/>
          <w:sz w:val="28"/>
        </w:rPr>
        <w:t>они</w:t>
      </w:r>
      <w:r w:rsidR="00C84ACF">
        <w:rPr>
          <w:rFonts w:ascii="Times New Roman" w:hAnsi="Times New Roman"/>
          <w:sz w:val="28"/>
        </w:rPr>
        <w:t xml:space="preserve"> </w:t>
      </w:r>
      <w:r w:rsidRPr="00C84ACF">
        <w:rPr>
          <w:rFonts w:ascii="Times New Roman" w:hAnsi="Times New Roman"/>
          <w:sz w:val="28"/>
        </w:rPr>
        <w:t>приняты</w:t>
      </w:r>
      <w:r w:rsidR="00C84ACF">
        <w:rPr>
          <w:rFonts w:ascii="Times New Roman" w:hAnsi="Times New Roman"/>
          <w:sz w:val="28"/>
        </w:rPr>
        <w:t xml:space="preserve"> </w:t>
      </w:r>
      <w:r w:rsidRPr="00C84ACF">
        <w:rPr>
          <w:rFonts w:ascii="Times New Roman" w:hAnsi="Times New Roman"/>
          <w:sz w:val="28"/>
        </w:rPr>
        <w:t>к</w:t>
      </w:r>
      <w:r w:rsidR="00C84ACF">
        <w:rPr>
          <w:rFonts w:ascii="Times New Roman" w:hAnsi="Times New Roman"/>
          <w:sz w:val="28"/>
        </w:rPr>
        <w:t xml:space="preserve"> </w:t>
      </w:r>
      <w:r w:rsidRPr="00C84ACF">
        <w:rPr>
          <w:rFonts w:ascii="Times New Roman" w:hAnsi="Times New Roman"/>
          <w:sz w:val="28"/>
        </w:rPr>
        <w:t>бухгалтерскому</w:t>
      </w:r>
      <w:r w:rsidR="00C84ACF">
        <w:rPr>
          <w:rFonts w:ascii="Times New Roman" w:hAnsi="Times New Roman"/>
          <w:sz w:val="28"/>
        </w:rPr>
        <w:t xml:space="preserve"> </w:t>
      </w:r>
      <w:r w:rsidRPr="00C84ACF">
        <w:rPr>
          <w:rFonts w:ascii="Times New Roman" w:hAnsi="Times New Roman"/>
          <w:sz w:val="28"/>
        </w:rPr>
        <w:t>учету,</w:t>
      </w:r>
      <w:r w:rsidR="00C84ACF">
        <w:rPr>
          <w:rFonts w:ascii="Times New Roman" w:hAnsi="Times New Roman"/>
          <w:sz w:val="28"/>
        </w:rPr>
        <w:t xml:space="preserve"> </w:t>
      </w:r>
      <w:r w:rsidRPr="00C84ACF">
        <w:rPr>
          <w:rFonts w:ascii="Times New Roman" w:hAnsi="Times New Roman"/>
          <w:sz w:val="28"/>
        </w:rPr>
        <w:t>допускается</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случаях</w:t>
      </w:r>
      <w:r w:rsidR="00C84ACF">
        <w:rPr>
          <w:rFonts w:ascii="Times New Roman" w:hAnsi="Times New Roman"/>
          <w:sz w:val="28"/>
        </w:rPr>
        <w:t xml:space="preserve"> </w:t>
      </w:r>
      <w:r w:rsidRPr="00C84ACF">
        <w:rPr>
          <w:rFonts w:ascii="Times New Roman" w:hAnsi="Times New Roman"/>
          <w:sz w:val="28"/>
        </w:rPr>
        <w:t>достройки,</w:t>
      </w:r>
      <w:r w:rsidR="00C84ACF">
        <w:rPr>
          <w:rFonts w:ascii="Times New Roman" w:hAnsi="Times New Roman"/>
          <w:sz w:val="28"/>
        </w:rPr>
        <w:t xml:space="preserve"> </w:t>
      </w:r>
      <w:r w:rsidRPr="00C84ACF">
        <w:rPr>
          <w:rFonts w:ascii="Times New Roman" w:hAnsi="Times New Roman"/>
          <w:sz w:val="28"/>
        </w:rPr>
        <w:t>дооборудования,</w:t>
      </w:r>
      <w:r w:rsidR="00C84ACF">
        <w:rPr>
          <w:rFonts w:ascii="Times New Roman" w:hAnsi="Times New Roman"/>
          <w:sz w:val="28"/>
        </w:rPr>
        <w:t xml:space="preserve"> </w:t>
      </w:r>
      <w:r w:rsidRPr="00C84ACF">
        <w:rPr>
          <w:rFonts w:ascii="Times New Roman" w:hAnsi="Times New Roman"/>
          <w:sz w:val="28"/>
        </w:rPr>
        <w:t>реконструкции,</w:t>
      </w:r>
      <w:r w:rsidR="00C84ACF">
        <w:rPr>
          <w:rFonts w:ascii="Times New Roman" w:hAnsi="Times New Roman"/>
          <w:sz w:val="28"/>
        </w:rPr>
        <w:t xml:space="preserve"> </w:t>
      </w:r>
      <w:r w:rsidRPr="00C84ACF">
        <w:rPr>
          <w:rFonts w:ascii="Times New Roman" w:hAnsi="Times New Roman"/>
          <w:sz w:val="28"/>
        </w:rPr>
        <w:t>модернизации,</w:t>
      </w:r>
      <w:r w:rsidR="00C84ACF">
        <w:rPr>
          <w:rFonts w:ascii="Times New Roman" w:hAnsi="Times New Roman"/>
          <w:sz w:val="28"/>
        </w:rPr>
        <w:t xml:space="preserve"> </w:t>
      </w:r>
      <w:r w:rsidRPr="00C84ACF">
        <w:rPr>
          <w:rFonts w:ascii="Times New Roman" w:hAnsi="Times New Roman"/>
          <w:sz w:val="28"/>
        </w:rPr>
        <w:t>частичной</w:t>
      </w:r>
      <w:r w:rsidR="00C84ACF">
        <w:rPr>
          <w:rFonts w:ascii="Times New Roman" w:hAnsi="Times New Roman"/>
          <w:sz w:val="28"/>
        </w:rPr>
        <w:t xml:space="preserve"> </w:t>
      </w:r>
      <w:r w:rsidRPr="00C84ACF">
        <w:rPr>
          <w:rFonts w:ascii="Times New Roman" w:hAnsi="Times New Roman"/>
          <w:sz w:val="28"/>
        </w:rPr>
        <w:t>ликвидации</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переоценки</w:t>
      </w:r>
      <w:r w:rsidR="00C84ACF">
        <w:rPr>
          <w:rFonts w:ascii="Times New Roman" w:hAnsi="Times New Roman"/>
          <w:sz w:val="28"/>
        </w:rPr>
        <w:t xml:space="preserve"> </w:t>
      </w:r>
      <w:r w:rsidRPr="00C84ACF">
        <w:rPr>
          <w:rFonts w:ascii="Times New Roman" w:hAnsi="Times New Roman"/>
          <w:sz w:val="28"/>
        </w:rPr>
        <w:t>объектов</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Согласно</w:t>
      </w:r>
      <w:r w:rsidR="00C84ACF">
        <w:rPr>
          <w:rFonts w:ascii="Times New Roman" w:hAnsi="Times New Roman"/>
          <w:sz w:val="28"/>
        </w:rPr>
        <w:t xml:space="preserve"> </w:t>
      </w:r>
      <w:r w:rsidRPr="00C84ACF">
        <w:rPr>
          <w:rFonts w:ascii="Times New Roman" w:hAnsi="Times New Roman"/>
          <w:sz w:val="28"/>
        </w:rPr>
        <w:t>пункту</w:t>
      </w:r>
      <w:r w:rsidR="00C84ACF">
        <w:rPr>
          <w:rFonts w:ascii="Times New Roman" w:hAnsi="Times New Roman"/>
          <w:sz w:val="28"/>
        </w:rPr>
        <w:t xml:space="preserve"> </w:t>
      </w:r>
      <w:r w:rsidRPr="00C84ACF">
        <w:rPr>
          <w:rFonts w:ascii="Times New Roman" w:hAnsi="Times New Roman"/>
          <w:sz w:val="28"/>
        </w:rPr>
        <w:t>15</w:t>
      </w:r>
      <w:r w:rsidR="00C84ACF">
        <w:rPr>
          <w:rFonts w:ascii="Times New Roman" w:hAnsi="Times New Roman"/>
          <w:sz w:val="28"/>
        </w:rPr>
        <w:t xml:space="preserve"> </w:t>
      </w:r>
      <w:r w:rsidRPr="00C84ACF">
        <w:rPr>
          <w:rFonts w:ascii="Times New Roman" w:hAnsi="Times New Roman"/>
          <w:sz w:val="28"/>
        </w:rPr>
        <w:t>ПБУ</w:t>
      </w:r>
      <w:r w:rsidR="00C84ACF">
        <w:rPr>
          <w:rFonts w:ascii="Times New Roman" w:hAnsi="Times New Roman"/>
          <w:sz w:val="28"/>
        </w:rPr>
        <w:t xml:space="preserve"> </w:t>
      </w:r>
      <w:r w:rsidRPr="00C84ACF">
        <w:rPr>
          <w:rFonts w:ascii="Times New Roman" w:hAnsi="Times New Roman"/>
          <w:sz w:val="28"/>
        </w:rPr>
        <w:t>6/01</w:t>
      </w:r>
      <w:r w:rsidR="00C84ACF">
        <w:rPr>
          <w:rFonts w:ascii="Times New Roman" w:hAnsi="Times New Roman"/>
          <w:sz w:val="28"/>
        </w:rPr>
        <w:t xml:space="preserve"> </w:t>
      </w:r>
      <w:r w:rsidRPr="00C84ACF">
        <w:rPr>
          <w:rFonts w:ascii="Times New Roman" w:hAnsi="Times New Roman"/>
          <w:sz w:val="28"/>
        </w:rPr>
        <w:t>коммерческая</w:t>
      </w:r>
      <w:r w:rsidR="00C84ACF">
        <w:rPr>
          <w:rFonts w:ascii="Times New Roman" w:hAnsi="Times New Roman"/>
          <w:sz w:val="28"/>
        </w:rPr>
        <w:t xml:space="preserve"> </w:t>
      </w:r>
      <w:r w:rsidRPr="00C84ACF">
        <w:rPr>
          <w:rFonts w:ascii="Times New Roman" w:hAnsi="Times New Roman"/>
          <w:sz w:val="28"/>
        </w:rPr>
        <w:t>организация</w:t>
      </w:r>
      <w:r w:rsidR="00C84ACF">
        <w:rPr>
          <w:rFonts w:ascii="Times New Roman" w:hAnsi="Times New Roman"/>
          <w:sz w:val="28"/>
        </w:rPr>
        <w:t xml:space="preserve"> </w:t>
      </w:r>
      <w:r w:rsidRPr="00C84ACF">
        <w:rPr>
          <w:rFonts w:ascii="Times New Roman" w:hAnsi="Times New Roman"/>
          <w:sz w:val="28"/>
        </w:rPr>
        <w:t>может</w:t>
      </w:r>
      <w:r w:rsidR="00C84ACF">
        <w:rPr>
          <w:rFonts w:ascii="Times New Roman" w:hAnsi="Times New Roman"/>
          <w:sz w:val="28"/>
        </w:rPr>
        <w:t xml:space="preserve"> </w:t>
      </w:r>
      <w:r w:rsidRPr="00C84ACF">
        <w:rPr>
          <w:rFonts w:ascii="Times New Roman" w:hAnsi="Times New Roman"/>
          <w:sz w:val="28"/>
        </w:rPr>
        <w:t>не</w:t>
      </w:r>
      <w:r w:rsidR="00C84ACF">
        <w:rPr>
          <w:rFonts w:ascii="Times New Roman" w:hAnsi="Times New Roman"/>
          <w:sz w:val="28"/>
        </w:rPr>
        <w:t xml:space="preserve"> </w:t>
      </w:r>
      <w:r w:rsidRPr="00C84ACF">
        <w:rPr>
          <w:rFonts w:ascii="Times New Roman" w:hAnsi="Times New Roman"/>
          <w:sz w:val="28"/>
        </w:rPr>
        <w:t>чаще</w:t>
      </w:r>
      <w:r w:rsidR="00C84ACF">
        <w:rPr>
          <w:rFonts w:ascii="Times New Roman" w:hAnsi="Times New Roman"/>
          <w:sz w:val="28"/>
        </w:rPr>
        <w:t xml:space="preserve"> </w:t>
      </w:r>
      <w:r w:rsidRPr="00C84ACF">
        <w:rPr>
          <w:rFonts w:ascii="Times New Roman" w:hAnsi="Times New Roman"/>
          <w:sz w:val="28"/>
        </w:rPr>
        <w:t>одного</w:t>
      </w:r>
      <w:r w:rsidR="00C84ACF">
        <w:rPr>
          <w:rFonts w:ascii="Times New Roman" w:hAnsi="Times New Roman"/>
          <w:sz w:val="28"/>
        </w:rPr>
        <w:t xml:space="preserve"> </w:t>
      </w:r>
      <w:r w:rsidRPr="00C84ACF">
        <w:rPr>
          <w:rFonts w:ascii="Times New Roman" w:hAnsi="Times New Roman"/>
          <w:sz w:val="28"/>
        </w:rPr>
        <w:t>раза</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год</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начало</w:t>
      </w:r>
      <w:r w:rsidR="00C84ACF">
        <w:rPr>
          <w:rFonts w:ascii="Times New Roman" w:hAnsi="Times New Roman"/>
          <w:sz w:val="28"/>
        </w:rPr>
        <w:t xml:space="preserve"> </w:t>
      </w:r>
      <w:r w:rsidRPr="00C84ACF">
        <w:rPr>
          <w:rFonts w:ascii="Times New Roman" w:hAnsi="Times New Roman"/>
          <w:sz w:val="28"/>
        </w:rPr>
        <w:t>отчетного</w:t>
      </w:r>
      <w:r w:rsidR="00C84ACF">
        <w:rPr>
          <w:rFonts w:ascii="Times New Roman" w:hAnsi="Times New Roman"/>
          <w:sz w:val="28"/>
        </w:rPr>
        <w:t xml:space="preserve"> </w:t>
      </w:r>
      <w:r w:rsidRPr="00C84ACF">
        <w:rPr>
          <w:rFonts w:ascii="Times New Roman" w:hAnsi="Times New Roman"/>
          <w:sz w:val="28"/>
        </w:rPr>
        <w:t>года)</w:t>
      </w:r>
      <w:r w:rsidR="00C84ACF">
        <w:rPr>
          <w:rFonts w:ascii="Times New Roman" w:hAnsi="Times New Roman"/>
          <w:sz w:val="28"/>
        </w:rPr>
        <w:t xml:space="preserve"> </w:t>
      </w:r>
      <w:r w:rsidRPr="00C84ACF">
        <w:rPr>
          <w:rFonts w:ascii="Times New Roman" w:hAnsi="Times New Roman"/>
          <w:sz w:val="28"/>
        </w:rPr>
        <w:t>переоценивать</w:t>
      </w:r>
      <w:r w:rsidR="00C84ACF">
        <w:rPr>
          <w:rFonts w:ascii="Times New Roman" w:hAnsi="Times New Roman"/>
          <w:sz w:val="28"/>
        </w:rPr>
        <w:t xml:space="preserve"> </w:t>
      </w:r>
      <w:r w:rsidRPr="00C84ACF">
        <w:rPr>
          <w:rFonts w:ascii="Times New Roman" w:hAnsi="Times New Roman"/>
          <w:sz w:val="28"/>
        </w:rPr>
        <w:t>группы</w:t>
      </w:r>
      <w:r w:rsidR="00C84ACF">
        <w:rPr>
          <w:rFonts w:ascii="Times New Roman" w:hAnsi="Times New Roman"/>
          <w:sz w:val="28"/>
        </w:rPr>
        <w:t xml:space="preserve"> </w:t>
      </w:r>
      <w:r w:rsidRPr="00C84ACF">
        <w:rPr>
          <w:rFonts w:ascii="Times New Roman" w:hAnsi="Times New Roman"/>
          <w:sz w:val="28"/>
        </w:rPr>
        <w:t>однородных</w:t>
      </w:r>
      <w:r w:rsidR="00C84ACF">
        <w:rPr>
          <w:rFonts w:ascii="Times New Roman" w:hAnsi="Times New Roman"/>
          <w:sz w:val="28"/>
        </w:rPr>
        <w:t xml:space="preserve"> </w:t>
      </w:r>
      <w:r w:rsidRPr="00C84ACF">
        <w:rPr>
          <w:rFonts w:ascii="Times New Roman" w:hAnsi="Times New Roman"/>
          <w:sz w:val="28"/>
        </w:rPr>
        <w:t>объектов</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текущей</w:t>
      </w:r>
      <w:r w:rsidR="00C84ACF">
        <w:rPr>
          <w:rFonts w:ascii="Times New Roman" w:hAnsi="Times New Roman"/>
          <w:sz w:val="28"/>
        </w:rPr>
        <w:t xml:space="preserve"> </w:t>
      </w:r>
      <w:r w:rsidRPr="00C84ACF">
        <w:rPr>
          <w:rFonts w:ascii="Times New Roman" w:hAnsi="Times New Roman"/>
          <w:sz w:val="28"/>
        </w:rPr>
        <w:t>(восстановительной)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путем</w:t>
      </w:r>
      <w:r w:rsidR="00C84ACF">
        <w:rPr>
          <w:rFonts w:ascii="Times New Roman" w:hAnsi="Times New Roman"/>
          <w:sz w:val="28"/>
        </w:rPr>
        <w:t xml:space="preserve"> </w:t>
      </w:r>
      <w:r w:rsidRPr="00C84ACF">
        <w:rPr>
          <w:rFonts w:ascii="Times New Roman" w:hAnsi="Times New Roman"/>
          <w:sz w:val="28"/>
        </w:rPr>
        <w:t>индексации</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прямого</w:t>
      </w:r>
      <w:r w:rsidR="00C84ACF">
        <w:rPr>
          <w:rFonts w:ascii="Times New Roman" w:hAnsi="Times New Roman"/>
          <w:sz w:val="28"/>
        </w:rPr>
        <w:t xml:space="preserve"> </w:t>
      </w:r>
      <w:r w:rsidRPr="00C84ACF">
        <w:rPr>
          <w:rFonts w:ascii="Times New Roman" w:hAnsi="Times New Roman"/>
          <w:sz w:val="28"/>
        </w:rPr>
        <w:t>пересчета</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документально</w:t>
      </w:r>
      <w:r w:rsidR="00C84ACF">
        <w:rPr>
          <w:rFonts w:ascii="Times New Roman" w:hAnsi="Times New Roman"/>
          <w:sz w:val="28"/>
        </w:rPr>
        <w:t xml:space="preserve"> </w:t>
      </w:r>
      <w:r w:rsidRPr="00C84ACF">
        <w:rPr>
          <w:rFonts w:ascii="Times New Roman" w:hAnsi="Times New Roman"/>
          <w:sz w:val="28"/>
        </w:rPr>
        <w:t>подтвержденным</w:t>
      </w:r>
      <w:r w:rsidR="00C84ACF">
        <w:rPr>
          <w:rFonts w:ascii="Times New Roman" w:hAnsi="Times New Roman"/>
          <w:sz w:val="28"/>
        </w:rPr>
        <w:t xml:space="preserve"> </w:t>
      </w:r>
      <w:r w:rsidRPr="00C84ACF">
        <w:rPr>
          <w:rFonts w:ascii="Times New Roman" w:hAnsi="Times New Roman"/>
          <w:sz w:val="28"/>
        </w:rPr>
        <w:t>рыночным</w:t>
      </w:r>
      <w:r w:rsidR="00C84ACF">
        <w:rPr>
          <w:rFonts w:ascii="Times New Roman" w:hAnsi="Times New Roman"/>
          <w:sz w:val="28"/>
        </w:rPr>
        <w:t xml:space="preserve"> </w:t>
      </w:r>
      <w:r w:rsidRPr="00C84ACF">
        <w:rPr>
          <w:rFonts w:ascii="Times New Roman" w:hAnsi="Times New Roman"/>
          <w:sz w:val="28"/>
        </w:rPr>
        <w:t>ценам.</w:t>
      </w:r>
      <w:r w:rsidR="00C84ACF">
        <w:rPr>
          <w:rFonts w:ascii="Times New Roman" w:hAnsi="Times New Roman"/>
          <w:sz w:val="28"/>
        </w:rPr>
        <w:t xml:space="preserve"> </w:t>
      </w:r>
      <w:r w:rsidRPr="00C84ACF">
        <w:rPr>
          <w:rFonts w:ascii="Times New Roman" w:hAnsi="Times New Roman"/>
          <w:sz w:val="28"/>
        </w:rPr>
        <w:t>Аналогичная</w:t>
      </w:r>
      <w:r w:rsidR="00C84ACF">
        <w:rPr>
          <w:rFonts w:ascii="Times New Roman" w:hAnsi="Times New Roman"/>
          <w:sz w:val="28"/>
        </w:rPr>
        <w:t xml:space="preserve"> </w:t>
      </w:r>
      <w:r w:rsidRPr="00C84ACF">
        <w:rPr>
          <w:rFonts w:ascii="Times New Roman" w:hAnsi="Times New Roman"/>
          <w:sz w:val="28"/>
        </w:rPr>
        <w:t>норма</w:t>
      </w:r>
      <w:r w:rsidR="00C84ACF">
        <w:rPr>
          <w:rFonts w:ascii="Times New Roman" w:hAnsi="Times New Roman"/>
          <w:sz w:val="28"/>
        </w:rPr>
        <w:t xml:space="preserve"> </w:t>
      </w:r>
      <w:r w:rsidRPr="00C84ACF">
        <w:rPr>
          <w:rFonts w:ascii="Times New Roman" w:hAnsi="Times New Roman"/>
          <w:sz w:val="28"/>
        </w:rPr>
        <w:t>содержится</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пункте</w:t>
      </w:r>
      <w:r w:rsidR="00C84ACF">
        <w:rPr>
          <w:rFonts w:ascii="Times New Roman" w:hAnsi="Times New Roman"/>
          <w:sz w:val="28"/>
        </w:rPr>
        <w:t xml:space="preserve"> </w:t>
      </w:r>
      <w:r w:rsidRPr="00C84ACF">
        <w:rPr>
          <w:rFonts w:ascii="Times New Roman" w:hAnsi="Times New Roman"/>
          <w:sz w:val="28"/>
        </w:rPr>
        <w:t>49</w:t>
      </w:r>
      <w:r w:rsidR="00C84ACF">
        <w:rPr>
          <w:rFonts w:ascii="Times New Roman" w:hAnsi="Times New Roman"/>
          <w:sz w:val="28"/>
        </w:rPr>
        <w:t xml:space="preserve"> </w:t>
      </w:r>
      <w:r w:rsidRPr="00C84ACF">
        <w:rPr>
          <w:rFonts w:ascii="Times New Roman" w:hAnsi="Times New Roman"/>
          <w:sz w:val="28"/>
        </w:rPr>
        <w:t>Положения</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ведению</w:t>
      </w:r>
      <w:r w:rsidR="00C84ACF">
        <w:rPr>
          <w:rFonts w:ascii="Times New Roman" w:hAnsi="Times New Roman"/>
          <w:sz w:val="28"/>
        </w:rPr>
        <w:t xml:space="preserve"> </w:t>
      </w:r>
      <w:r w:rsidRPr="00C84ACF">
        <w:rPr>
          <w:rFonts w:ascii="Times New Roman" w:hAnsi="Times New Roman"/>
          <w:sz w:val="28"/>
        </w:rPr>
        <w:t>бухгалтерского</w:t>
      </w:r>
      <w:r w:rsidR="00C84ACF">
        <w:rPr>
          <w:rFonts w:ascii="Times New Roman" w:hAnsi="Times New Roman"/>
          <w:sz w:val="28"/>
        </w:rPr>
        <w:t xml:space="preserve"> </w:t>
      </w:r>
      <w:r w:rsidRPr="00C84ACF">
        <w:rPr>
          <w:rFonts w:ascii="Times New Roman" w:hAnsi="Times New Roman"/>
          <w:sz w:val="28"/>
        </w:rPr>
        <w:t>учета</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бухгалтерской</w:t>
      </w:r>
      <w:r w:rsidR="00C84ACF">
        <w:rPr>
          <w:rFonts w:ascii="Times New Roman" w:hAnsi="Times New Roman"/>
          <w:sz w:val="28"/>
        </w:rPr>
        <w:t xml:space="preserve"> </w:t>
      </w:r>
      <w:r w:rsidRPr="00C84ACF">
        <w:rPr>
          <w:rFonts w:ascii="Times New Roman" w:hAnsi="Times New Roman"/>
          <w:sz w:val="28"/>
        </w:rPr>
        <w:t>отчетности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Российской</w:t>
      </w:r>
      <w:r w:rsidR="00C84ACF">
        <w:rPr>
          <w:rFonts w:ascii="Times New Roman" w:hAnsi="Times New Roman"/>
          <w:sz w:val="28"/>
        </w:rPr>
        <w:t xml:space="preserve"> </w:t>
      </w:r>
      <w:r w:rsidRPr="00C84ACF">
        <w:rPr>
          <w:rFonts w:ascii="Times New Roman" w:hAnsi="Times New Roman"/>
          <w:sz w:val="28"/>
        </w:rPr>
        <w:t>Федерации,</w:t>
      </w:r>
      <w:r w:rsidR="00C84ACF">
        <w:rPr>
          <w:rFonts w:ascii="Times New Roman" w:hAnsi="Times New Roman"/>
          <w:sz w:val="28"/>
        </w:rPr>
        <w:t xml:space="preserve"> </w:t>
      </w:r>
      <w:r w:rsidRPr="00C84ACF">
        <w:rPr>
          <w:rFonts w:ascii="Times New Roman" w:hAnsi="Times New Roman"/>
          <w:sz w:val="28"/>
        </w:rPr>
        <w:t>утвержденного</w:t>
      </w:r>
      <w:r w:rsidR="00C84ACF">
        <w:rPr>
          <w:rFonts w:ascii="Times New Roman" w:hAnsi="Times New Roman"/>
          <w:sz w:val="28"/>
        </w:rPr>
        <w:t xml:space="preserve"> </w:t>
      </w:r>
      <w:r w:rsidRPr="00C84ACF">
        <w:rPr>
          <w:rFonts w:ascii="Times New Roman" w:hAnsi="Times New Roman"/>
          <w:sz w:val="28"/>
        </w:rPr>
        <w:t>приказом</w:t>
      </w:r>
      <w:r w:rsidR="00C84ACF">
        <w:rPr>
          <w:rFonts w:ascii="Times New Roman" w:hAnsi="Times New Roman"/>
          <w:sz w:val="28"/>
        </w:rPr>
        <w:t xml:space="preserve"> </w:t>
      </w:r>
      <w:r w:rsidRPr="00C84ACF">
        <w:rPr>
          <w:rFonts w:ascii="Times New Roman" w:hAnsi="Times New Roman"/>
          <w:sz w:val="28"/>
        </w:rPr>
        <w:t>Минфина</w:t>
      </w:r>
      <w:r w:rsidR="00C84ACF">
        <w:rPr>
          <w:rFonts w:ascii="Times New Roman" w:hAnsi="Times New Roman"/>
          <w:sz w:val="28"/>
        </w:rPr>
        <w:t xml:space="preserve"> </w:t>
      </w:r>
      <w:r w:rsidRPr="00C84ACF">
        <w:rPr>
          <w:rFonts w:ascii="Times New Roman" w:hAnsi="Times New Roman"/>
          <w:sz w:val="28"/>
        </w:rPr>
        <w:t>РФ</w:t>
      </w:r>
      <w:r w:rsidR="00C84ACF">
        <w:rPr>
          <w:rFonts w:ascii="Times New Roman" w:hAnsi="Times New Roman"/>
          <w:sz w:val="28"/>
        </w:rPr>
        <w:t xml:space="preserve"> </w:t>
      </w:r>
      <w:r w:rsidRPr="00C84ACF">
        <w:rPr>
          <w:rFonts w:ascii="Times New Roman" w:hAnsi="Times New Roman"/>
          <w:sz w:val="28"/>
        </w:rPr>
        <w:t>от</w:t>
      </w:r>
      <w:r w:rsidR="00C84ACF">
        <w:rPr>
          <w:rFonts w:ascii="Times New Roman" w:hAnsi="Times New Roman"/>
          <w:sz w:val="28"/>
        </w:rPr>
        <w:t xml:space="preserve"> </w:t>
      </w:r>
      <w:r w:rsidRPr="00C84ACF">
        <w:rPr>
          <w:rFonts w:ascii="Times New Roman" w:hAnsi="Times New Roman"/>
          <w:sz w:val="28"/>
        </w:rPr>
        <w:t>29.07.98</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34н</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редакции</w:t>
      </w:r>
      <w:r w:rsidR="00C84ACF">
        <w:rPr>
          <w:rFonts w:ascii="Times New Roman" w:hAnsi="Times New Roman"/>
          <w:sz w:val="28"/>
        </w:rPr>
        <w:t xml:space="preserve"> </w:t>
      </w:r>
      <w:r w:rsidRPr="00C84ACF">
        <w:rPr>
          <w:rFonts w:ascii="Times New Roman" w:hAnsi="Times New Roman"/>
          <w:sz w:val="28"/>
        </w:rPr>
        <w:t>последующих</w:t>
      </w:r>
      <w:r w:rsidR="00C84ACF">
        <w:rPr>
          <w:rFonts w:ascii="Times New Roman" w:hAnsi="Times New Roman"/>
          <w:sz w:val="28"/>
        </w:rPr>
        <w:t xml:space="preserve"> </w:t>
      </w:r>
      <w:r w:rsidRPr="00C84ACF">
        <w:rPr>
          <w:rFonts w:ascii="Times New Roman" w:hAnsi="Times New Roman"/>
          <w:sz w:val="28"/>
        </w:rPr>
        <w:t>изменений</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дополнений).</w:t>
      </w:r>
      <w:r w:rsidR="00C84ACF">
        <w:rPr>
          <w:rFonts w:ascii="Times New Roman" w:hAnsi="Times New Roman"/>
          <w:sz w:val="28"/>
        </w:rPr>
        <w:t xml:space="preserve"> </w:t>
      </w: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определении</w:t>
      </w:r>
      <w:r w:rsidR="00C84ACF">
        <w:rPr>
          <w:rFonts w:ascii="Times New Roman" w:hAnsi="Times New Roman"/>
          <w:sz w:val="28"/>
        </w:rPr>
        <w:t xml:space="preserve"> </w:t>
      </w:r>
      <w:r w:rsidRPr="00C84ACF">
        <w:rPr>
          <w:rFonts w:ascii="Times New Roman" w:hAnsi="Times New Roman"/>
          <w:sz w:val="28"/>
        </w:rPr>
        <w:t>рыночных</w:t>
      </w:r>
      <w:r w:rsidR="00C84ACF">
        <w:rPr>
          <w:rFonts w:ascii="Times New Roman" w:hAnsi="Times New Roman"/>
          <w:sz w:val="28"/>
        </w:rPr>
        <w:t xml:space="preserve"> </w:t>
      </w:r>
      <w:r w:rsidRPr="00C84ACF">
        <w:rPr>
          <w:rFonts w:ascii="Times New Roman" w:hAnsi="Times New Roman"/>
          <w:sz w:val="28"/>
        </w:rPr>
        <w:t>цен</w:t>
      </w:r>
      <w:r w:rsidR="00C84ACF">
        <w:rPr>
          <w:rFonts w:ascii="Times New Roman" w:hAnsi="Times New Roman"/>
          <w:sz w:val="28"/>
        </w:rPr>
        <w:t xml:space="preserve"> </w:t>
      </w:r>
      <w:r w:rsidRPr="00C84ACF">
        <w:rPr>
          <w:rFonts w:ascii="Times New Roman" w:hAnsi="Times New Roman"/>
          <w:sz w:val="28"/>
        </w:rPr>
        <w:t>могут</w:t>
      </w:r>
      <w:r w:rsidR="00C84ACF">
        <w:rPr>
          <w:rFonts w:ascii="Times New Roman" w:hAnsi="Times New Roman"/>
          <w:sz w:val="28"/>
        </w:rPr>
        <w:t xml:space="preserve"> </w:t>
      </w:r>
      <w:r w:rsidRPr="00C84ACF">
        <w:rPr>
          <w:rFonts w:ascii="Times New Roman" w:hAnsi="Times New Roman"/>
          <w:sz w:val="28"/>
        </w:rPr>
        <w:t>быть</w:t>
      </w:r>
      <w:r w:rsidR="00C84ACF">
        <w:rPr>
          <w:rFonts w:ascii="Times New Roman" w:hAnsi="Times New Roman"/>
          <w:sz w:val="28"/>
        </w:rPr>
        <w:t xml:space="preserve"> </w:t>
      </w:r>
      <w:r w:rsidRPr="00C84ACF">
        <w:rPr>
          <w:rFonts w:ascii="Times New Roman" w:hAnsi="Times New Roman"/>
          <w:sz w:val="28"/>
        </w:rPr>
        <w:t>использованы:</w:t>
      </w:r>
      <w:r w:rsidR="00C84ACF">
        <w:rPr>
          <w:rFonts w:ascii="Times New Roman" w:hAnsi="Times New Roman"/>
          <w:sz w:val="28"/>
        </w:rPr>
        <w:t xml:space="preserve"> </w:t>
      </w:r>
      <w:r w:rsidRPr="00C84ACF">
        <w:rPr>
          <w:rFonts w:ascii="Times New Roman" w:hAnsi="Times New Roman"/>
          <w:sz w:val="28"/>
        </w:rPr>
        <w:t>данные</w:t>
      </w:r>
      <w:r w:rsidR="00C84ACF">
        <w:rPr>
          <w:rFonts w:ascii="Times New Roman" w:hAnsi="Times New Roman"/>
          <w:sz w:val="28"/>
        </w:rPr>
        <w:t xml:space="preserve"> </w:t>
      </w:r>
      <w:r w:rsidRPr="00C84ACF">
        <w:rPr>
          <w:rFonts w:ascii="Times New Roman" w:hAnsi="Times New Roman"/>
          <w:sz w:val="28"/>
        </w:rPr>
        <w:t>о</w:t>
      </w:r>
      <w:r w:rsidR="00C84ACF">
        <w:rPr>
          <w:rFonts w:ascii="Times New Roman" w:hAnsi="Times New Roman"/>
          <w:sz w:val="28"/>
        </w:rPr>
        <w:t xml:space="preserve"> </w:t>
      </w:r>
      <w:r w:rsidRPr="00C84ACF">
        <w:rPr>
          <w:rFonts w:ascii="Times New Roman" w:hAnsi="Times New Roman"/>
          <w:sz w:val="28"/>
        </w:rPr>
        <w:t>ценах</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аналогичную</w:t>
      </w:r>
      <w:r w:rsidR="00C84ACF">
        <w:rPr>
          <w:rFonts w:ascii="Times New Roman" w:hAnsi="Times New Roman"/>
          <w:sz w:val="28"/>
        </w:rPr>
        <w:t xml:space="preserve"> </w:t>
      </w:r>
      <w:r w:rsidRPr="00C84ACF">
        <w:rPr>
          <w:rFonts w:ascii="Times New Roman" w:hAnsi="Times New Roman"/>
          <w:sz w:val="28"/>
        </w:rPr>
        <w:t>продукцию,</w:t>
      </w:r>
      <w:r w:rsidR="00C84ACF">
        <w:rPr>
          <w:rFonts w:ascii="Times New Roman" w:hAnsi="Times New Roman"/>
          <w:sz w:val="28"/>
        </w:rPr>
        <w:t xml:space="preserve"> </w:t>
      </w:r>
      <w:r w:rsidRPr="00C84ACF">
        <w:rPr>
          <w:rFonts w:ascii="Times New Roman" w:hAnsi="Times New Roman"/>
          <w:sz w:val="28"/>
        </w:rPr>
        <w:t>полученных</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письменной</w:t>
      </w:r>
      <w:r w:rsidR="00C84ACF">
        <w:rPr>
          <w:rFonts w:ascii="Times New Roman" w:hAnsi="Times New Roman"/>
          <w:sz w:val="28"/>
        </w:rPr>
        <w:t xml:space="preserve"> </w:t>
      </w:r>
      <w:r w:rsidRPr="00C84ACF">
        <w:rPr>
          <w:rFonts w:ascii="Times New Roman" w:hAnsi="Times New Roman"/>
          <w:sz w:val="28"/>
        </w:rPr>
        <w:t>форме</w:t>
      </w:r>
      <w:r w:rsidR="00C84ACF">
        <w:rPr>
          <w:rFonts w:ascii="Times New Roman" w:hAnsi="Times New Roman"/>
          <w:sz w:val="28"/>
        </w:rPr>
        <w:t xml:space="preserve"> </w:t>
      </w:r>
      <w:r w:rsidRPr="00C84ACF">
        <w:rPr>
          <w:rFonts w:ascii="Times New Roman" w:hAnsi="Times New Roman"/>
          <w:sz w:val="28"/>
        </w:rPr>
        <w:t>от</w:t>
      </w:r>
      <w:r w:rsidR="00C84ACF">
        <w:rPr>
          <w:rFonts w:ascii="Times New Roman" w:hAnsi="Times New Roman"/>
          <w:sz w:val="28"/>
        </w:rPr>
        <w:t xml:space="preserve"> </w:t>
      </w:r>
      <w:r w:rsidRPr="00C84ACF">
        <w:rPr>
          <w:rFonts w:ascii="Times New Roman" w:hAnsi="Times New Roman"/>
          <w:sz w:val="28"/>
        </w:rPr>
        <w:t>организаций</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изготовителей;</w:t>
      </w:r>
      <w:r w:rsidR="00C84ACF">
        <w:rPr>
          <w:rFonts w:ascii="Times New Roman" w:hAnsi="Times New Roman"/>
          <w:sz w:val="28"/>
        </w:rPr>
        <w:t xml:space="preserve"> </w:t>
      </w:r>
      <w:r w:rsidRPr="00C84ACF">
        <w:rPr>
          <w:rFonts w:ascii="Times New Roman" w:hAnsi="Times New Roman"/>
          <w:sz w:val="28"/>
        </w:rPr>
        <w:t>сведения</w:t>
      </w:r>
      <w:r w:rsidR="00C84ACF">
        <w:rPr>
          <w:rFonts w:ascii="Times New Roman" w:hAnsi="Times New Roman"/>
          <w:sz w:val="28"/>
        </w:rPr>
        <w:t xml:space="preserve"> </w:t>
      </w:r>
      <w:r w:rsidRPr="00C84ACF">
        <w:rPr>
          <w:rFonts w:ascii="Times New Roman" w:hAnsi="Times New Roman"/>
          <w:sz w:val="28"/>
        </w:rPr>
        <w:t>об</w:t>
      </w:r>
      <w:r w:rsidR="00C84ACF">
        <w:rPr>
          <w:rFonts w:ascii="Times New Roman" w:hAnsi="Times New Roman"/>
          <w:sz w:val="28"/>
        </w:rPr>
        <w:t xml:space="preserve"> </w:t>
      </w:r>
      <w:r w:rsidRPr="00C84ACF">
        <w:rPr>
          <w:rFonts w:ascii="Times New Roman" w:hAnsi="Times New Roman"/>
          <w:sz w:val="28"/>
        </w:rPr>
        <w:t>уровне</w:t>
      </w:r>
      <w:r w:rsidR="00C84ACF">
        <w:rPr>
          <w:rFonts w:ascii="Times New Roman" w:hAnsi="Times New Roman"/>
          <w:sz w:val="28"/>
        </w:rPr>
        <w:t xml:space="preserve"> </w:t>
      </w:r>
      <w:r w:rsidRPr="00C84ACF">
        <w:rPr>
          <w:rFonts w:ascii="Times New Roman" w:hAnsi="Times New Roman"/>
          <w:sz w:val="28"/>
        </w:rPr>
        <w:t>цен,</w:t>
      </w:r>
      <w:r w:rsidR="00C84ACF">
        <w:rPr>
          <w:rFonts w:ascii="Times New Roman" w:hAnsi="Times New Roman"/>
          <w:sz w:val="28"/>
        </w:rPr>
        <w:t xml:space="preserve"> </w:t>
      </w:r>
      <w:r w:rsidRPr="00C84ACF">
        <w:rPr>
          <w:rFonts w:ascii="Times New Roman" w:hAnsi="Times New Roman"/>
          <w:sz w:val="28"/>
        </w:rPr>
        <w:t>имеющиеся</w:t>
      </w:r>
      <w:r w:rsidR="00C84ACF">
        <w:rPr>
          <w:rFonts w:ascii="Times New Roman" w:hAnsi="Times New Roman"/>
          <w:sz w:val="28"/>
        </w:rPr>
        <w:t xml:space="preserve"> </w:t>
      </w:r>
      <w:r w:rsidRPr="00C84ACF">
        <w:rPr>
          <w:rFonts w:ascii="Times New Roman" w:hAnsi="Times New Roman"/>
          <w:sz w:val="28"/>
        </w:rPr>
        <w:t>у</w:t>
      </w:r>
      <w:r w:rsidR="00C84ACF">
        <w:rPr>
          <w:rFonts w:ascii="Times New Roman" w:hAnsi="Times New Roman"/>
          <w:sz w:val="28"/>
        </w:rPr>
        <w:t xml:space="preserve"> </w:t>
      </w:r>
      <w:r w:rsidRPr="00C84ACF">
        <w:rPr>
          <w:rFonts w:ascii="Times New Roman" w:hAnsi="Times New Roman"/>
          <w:sz w:val="28"/>
        </w:rPr>
        <w:t>органов</w:t>
      </w:r>
      <w:r w:rsidR="00C84ACF">
        <w:rPr>
          <w:rFonts w:ascii="Times New Roman" w:hAnsi="Times New Roman"/>
          <w:sz w:val="28"/>
        </w:rPr>
        <w:t xml:space="preserve"> </w:t>
      </w:r>
      <w:r w:rsidRPr="00C84ACF">
        <w:rPr>
          <w:rFonts w:ascii="Times New Roman" w:hAnsi="Times New Roman"/>
          <w:sz w:val="28"/>
        </w:rPr>
        <w:t>государственной</w:t>
      </w:r>
      <w:r w:rsidR="00C84ACF">
        <w:rPr>
          <w:rFonts w:ascii="Times New Roman" w:hAnsi="Times New Roman"/>
          <w:sz w:val="28"/>
        </w:rPr>
        <w:t xml:space="preserve"> </w:t>
      </w:r>
      <w:r w:rsidRPr="00C84ACF">
        <w:rPr>
          <w:rFonts w:ascii="Times New Roman" w:hAnsi="Times New Roman"/>
          <w:sz w:val="28"/>
        </w:rPr>
        <w:t>статистики,</w:t>
      </w:r>
      <w:r w:rsidR="00C84ACF">
        <w:rPr>
          <w:rFonts w:ascii="Times New Roman" w:hAnsi="Times New Roman"/>
          <w:sz w:val="28"/>
        </w:rPr>
        <w:t xml:space="preserve"> </w:t>
      </w:r>
      <w:r w:rsidRPr="00C84ACF">
        <w:rPr>
          <w:rFonts w:ascii="Times New Roman" w:hAnsi="Times New Roman"/>
          <w:sz w:val="28"/>
        </w:rPr>
        <w:t>торговых</w:t>
      </w:r>
      <w:r w:rsidR="00C84ACF">
        <w:rPr>
          <w:rFonts w:ascii="Times New Roman" w:hAnsi="Times New Roman"/>
          <w:sz w:val="28"/>
        </w:rPr>
        <w:t xml:space="preserve"> </w:t>
      </w:r>
      <w:r w:rsidRPr="00C84ACF">
        <w:rPr>
          <w:rFonts w:ascii="Times New Roman" w:hAnsi="Times New Roman"/>
          <w:sz w:val="28"/>
        </w:rPr>
        <w:t>инспекций</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организаций;</w:t>
      </w:r>
      <w:r w:rsidR="00C84ACF">
        <w:rPr>
          <w:rFonts w:ascii="Times New Roman" w:hAnsi="Times New Roman"/>
          <w:sz w:val="28"/>
        </w:rPr>
        <w:t xml:space="preserve"> </w:t>
      </w:r>
      <w:r w:rsidRPr="00C84ACF">
        <w:rPr>
          <w:rFonts w:ascii="Times New Roman" w:hAnsi="Times New Roman"/>
          <w:sz w:val="28"/>
        </w:rPr>
        <w:t>сведения</w:t>
      </w:r>
      <w:r w:rsidR="00C84ACF">
        <w:rPr>
          <w:rFonts w:ascii="Times New Roman" w:hAnsi="Times New Roman"/>
          <w:sz w:val="28"/>
        </w:rPr>
        <w:t xml:space="preserve"> </w:t>
      </w:r>
      <w:r w:rsidRPr="00C84ACF">
        <w:rPr>
          <w:rFonts w:ascii="Times New Roman" w:hAnsi="Times New Roman"/>
          <w:sz w:val="28"/>
        </w:rPr>
        <w:t>об</w:t>
      </w:r>
      <w:r w:rsidR="00C84ACF">
        <w:rPr>
          <w:rFonts w:ascii="Times New Roman" w:hAnsi="Times New Roman"/>
          <w:sz w:val="28"/>
        </w:rPr>
        <w:t xml:space="preserve"> </w:t>
      </w:r>
      <w:r w:rsidRPr="00C84ACF">
        <w:rPr>
          <w:rFonts w:ascii="Times New Roman" w:hAnsi="Times New Roman"/>
          <w:sz w:val="28"/>
        </w:rPr>
        <w:t>уровне</w:t>
      </w:r>
      <w:r w:rsidR="00C84ACF">
        <w:rPr>
          <w:rFonts w:ascii="Times New Roman" w:hAnsi="Times New Roman"/>
          <w:sz w:val="28"/>
        </w:rPr>
        <w:t xml:space="preserve"> </w:t>
      </w:r>
      <w:r w:rsidRPr="00C84ACF">
        <w:rPr>
          <w:rFonts w:ascii="Times New Roman" w:hAnsi="Times New Roman"/>
          <w:sz w:val="28"/>
        </w:rPr>
        <w:t>цен,</w:t>
      </w:r>
      <w:r w:rsidR="00C84ACF">
        <w:rPr>
          <w:rFonts w:ascii="Times New Roman" w:hAnsi="Times New Roman"/>
          <w:sz w:val="28"/>
        </w:rPr>
        <w:t xml:space="preserve"> </w:t>
      </w:r>
      <w:r w:rsidRPr="00C84ACF">
        <w:rPr>
          <w:rFonts w:ascii="Times New Roman" w:hAnsi="Times New Roman"/>
          <w:sz w:val="28"/>
        </w:rPr>
        <w:t>опубликованных</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средствах</w:t>
      </w:r>
      <w:r w:rsidR="00C84ACF">
        <w:rPr>
          <w:rFonts w:ascii="Times New Roman" w:hAnsi="Times New Roman"/>
          <w:sz w:val="28"/>
        </w:rPr>
        <w:t xml:space="preserve"> </w:t>
      </w:r>
      <w:r w:rsidRPr="00C84ACF">
        <w:rPr>
          <w:rFonts w:ascii="Times New Roman" w:hAnsi="Times New Roman"/>
          <w:sz w:val="28"/>
        </w:rPr>
        <w:t>массовой</w:t>
      </w:r>
      <w:r w:rsidR="00C84ACF">
        <w:rPr>
          <w:rFonts w:ascii="Times New Roman" w:hAnsi="Times New Roman"/>
          <w:sz w:val="28"/>
        </w:rPr>
        <w:t xml:space="preserve"> </w:t>
      </w:r>
      <w:r w:rsidRPr="00C84ACF">
        <w:rPr>
          <w:rFonts w:ascii="Times New Roman" w:hAnsi="Times New Roman"/>
          <w:sz w:val="28"/>
        </w:rPr>
        <w:t>информации</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специальной</w:t>
      </w:r>
      <w:r w:rsidR="00C84ACF">
        <w:rPr>
          <w:rFonts w:ascii="Times New Roman" w:hAnsi="Times New Roman"/>
          <w:sz w:val="28"/>
        </w:rPr>
        <w:t xml:space="preserve"> </w:t>
      </w:r>
      <w:r w:rsidRPr="00C84ACF">
        <w:rPr>
          <w:rFonts w:ascii="Times New Roman" w:hAnsi="Times New Roman"/>
          <w:sz w:val="28"/>
        </w:rPr>
        <w:t>литературе,</w:t>
      </w:r>
      <w:r w:rsidR="00C84ACF">
        <w:rPr>
          <w:rFonts w:ascii="Times New Roman" w:hAnsi="Times New Roman"/>
          <w:sz w:val="28"/>
        </w:rPr>
        <w:t xml:space="preserve"> </w:t>
      </w:r>
      <w:r w:rsidRPr="00C84ACF">
        <w:rPr>
          <w:rFonts w:ascii="Times New Roman" w:hAnsi="Times New Roman"/>
          <w:sz w:val="28"/>
        </w:rPr>
        <w:t>экспертные</w:t>
      </w:r>
      <w:r w:rsidR="00C84ACF">
        <w:rPr>
          <w:rFonts w:ascii="Times New Roman" w:hAnsi="Times New Roman"/>
          <w:sz w:val="28"/>
        </w:rPr>
        <w:t xml:space="preserve"> </w:t>
      </w:r>
      <w:r w:rsidRPr="00C84ACF">
        <w:rPr>
          <w:rFonts w:ascii="Times New Roman" w:hAnsi="Times New Roman"/>
          <w:sz w:val="28"/>
        </w:rPr>
        <w:t>заключения</w:t>
      </w:r>
      <w:r w:rsidR="00C84ACF">
        <w:rPr>
          <w:rFonts w:ascii="Times New Roman" w:hAnsi="Times New Roman"/>
          <w:sz w:val="28"/>
        </w:rPr>
        <w:t xml:space="preserve"> </w:t>
      </w:r>
      <w:r w:rsidRPr="00C84ACF">
        <w:rPr>
          <w:rFonts w:ascii="Times New Roman" w:hAnsi="Times New Roman"/>
          <w:sz w:val="28"/>
        </w:rPr>
        <w:t>о</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отдельных</w:t>
      </w:r>
      <w:r w:rsidR="00C84ACF">
        <w:rPr>
          <w:rFonts w:ascii="Times New Roman" w:hAnsi="Times New Roman"/>
          <w:sz w:val="28"/>
        </w:rPr>
        <w:t xml:space="preserve"> </w:t>
      </w:r>
      <w:r w:rsidRPr="00C84ACF">
        <w:rPr>
          <w:rFonts w:ascii="Times New Roman" w:hAnsi="Times New Roman"/>
          <w:sz w:val="28"/>
        </w:rPr>
        <w:t>объектов</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соответствии</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пунктом</w:t>
      </w:r>
      <w:r w:rsidR="00C84ACF">
        <w:rPr>
          <w:rFonts w:ascii="Times New Roman" w:hAnsi="Times New Roman"/>
          <w:sz w:val="28"/>
        </w:rPr>
        <w:t xml:space="preserve"> </w:t>
      </w:r>
      <w:r w:rsidRPr="00C84ACF">
        <w:rPr>
          <w:rFonts w:ascii="Times New Roman" w:hAnsi="Times New Roman"/>
          <w:sz w:val="28"/>
        </w:rPr>
        <w:t>15</w:t>
      </w:r>
      <w:r w:rsidR="00C84ACF">
        <w:rPr>
          <w:rFonts w:ascii="Times New Roman" w:hAnsi="Times New Roman"/>
          <w:sz w:val="28"/>
        </w:rPr>
        <w:t xml:space="preserve"> </w:t>
      </w:r>
      <w:r w:rsidRPr="00C84ACF">
        <w:rPr>
          <w:rFonts w:ascii="Times New Roman" w:hAnsi="Times New Roman"/>
          <w:sz w:val="28"/>
        </w:rPr>
        <w:t>ПБУ</w:t>
      </w:r>
      <w:r w:rsidR="00C84ACF">
        <w:rPr>
          <w:rFonts w:ascii="Times New Roman" w:hAnsi="Times New Roman"/>
          <w:sz w:val="28"/>
        </w:rPr>
        <w:t xml:space="preserve"> </w:t>
      </w:r>
      <w:r w:rsidRPr="00C84ACF">
        <w:rPr>
          <w:rFonts w:ascii="Times New Roman" w:hAnsi="Times New Roman"/>
          <w:sz w:val="28"/>
        </w:rPr>
        <w:t>6/01</w:t>
      </w:r>
      <w:r w:rsidR="00C84ACF">
        <w:rPr>
          <w:rFonts w:ascii="Times New Roman" w:hAnsi="Times New Roman"/>
          <w:sz w:val="28"/>
        </w:rPr>
        <w:t xml:space="preserve"> </w:t>
      </w: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принятии</w:t>
      </w:r>
      <w:r w:rsidR="00C84ACF">
        <w:rPr>
          <w:rFonts w:ascii="Times New Roman" w:hAnsi="Times New Roman"/>
          <w:sz w:val="28"/>
        </w:rPr>
        <w:t xml:space="preserve"> </w:t>
      </w:r>
      <w:r w:rsidRPr="00C84ACF">
        <w:rPr>
          <w:rFonts w:ascii="Times New Roman" w:hAnsi="Times New Roman"/>
          <w:sz w:val="28"/>
        </w:rPr>
        <w:t>решения</w:t>
      </w:r>
      <w:r w:rsidR="00C84ACF">
        <w:rPr>
          <w:rFonts w:ascii="Times New Roman" w:hAnsi="Times New Roman"/>
          <w:sz w:val="28"/>
        </w:rPr>
        <w:t xml:space="preserve"> </w:t>
      </w:r>
      <w:r w:rsidRPr="00C84ACF">
        <w:rPr>
          <w:rFonts w:ascii="Times New Roman" w:hAnsi="Times New Roman"/>
          <w:sz w:val="28"/>
        </w:rPr>
        <w:t>о</w:t>
      </w:r>
      <w:r w:rsidR="00C84ACF">
        <w:rPr>
          <w:rFonts w:ascii="Times New Roman" w:hAnsi="Times New Roman"/>
          <w:sz w:val="28"/>
        </w:rPr>
        <w:t xml:space="preserve"> </w:t>
      </w:r>
      <w:r w:rsidRPr="00C84ACF">
        <w:rPr>
          <w:rFonts w:ascii="Times New Roman" w:hAnsi="Times New Roman"/>
          <w:sz w:val="28"/>
        </w:rPr>
        <w:t>переоценке</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таким</w:t>
      </w:r>
      <w:r w:rsidR="00C84ACF">
        <w:rPr>
          <w:rFonts w:ascii="Times New Roman" w:hAnsi="Times New Roman"/>
          <w:sz w:val="28"/>
        </w:rPr>
        <w:t xml:space="preserve"> </w:t>
      </w:r>
      <w:r w:rsidRPr="00C84ACF">
        <w:rPr>
          <w:rFonts w:ascii="Times New Roman" w:hAnsi="Times New Roman"/>
          <w:sz w:val="28"/>
        </w:rPr>
        <w:t>основным</w:t>
      </w:r>
      <w:r w:rsidR="00C84ACF">
        <w:rPr>
          <w:rFonts w:ascii="Times New Roman" w:hAnsi="Times New Roman"/>
          <w:sz w:val="28"/>
        </w:rPr>
        <w:t xml:space="preserve"> </w:t>
      </w:r>
      <w:r w:rsidRPr="00C84ACF">
        <w:rPr>
          <w:rFonts w:ascii="Times New Roman" w:hAnsi="Times New Roman"/>
          <w:sz w:val="28"/>
        </w:rPr>
        <w:t>средствам</w:t>
      </w:r>
      <w:r w:rsidR="00C84ACF">
        <w:rPr>
          <w:rFonts w:ascii="Times New Roman" w:hAnsi="Times New Roman"/>
          <w:sz w:val="28"/>
        </w:rPr>
        <w:t xml:space="preserve"> </w:t>
      </w:r>
      <w:r w:rsidRPr="00C84ACF">
        <w:rPr>
          <w:rFonts w:ascii="Times New Roman" w:hAnsi="Times New Roman"/>
          <w:sz w:val="28"/>
        </w:rPr>
        <w:t>следует</w:t>
      </w:r>
      <w:r w:rsidR="00C84ACF">
        <w:rPr>
          <w:rFonts w:ascii="Times New Roman" w:hAnsi="Times New Roman"/>
          <w:sz w:val="28"/>
        </w:rPr>
        <w:t xml:space="preserve"> </w:t>
      </w:r>
      <w:r w:rsidRPr="00C84ACF">
        <w:rPr>
          <w:rFonts w:ascii="Times New Roman" w:hAnsi="Times New Roman"/>
          <w:sz w:val="28"/>
        </w:rPr>
        <w:t>учитывать,</w:t>
      </w:r>
      <w:r w:rsidR="00C84ACF">
        <w:rPr>
          <w:rFonts w:ascii="Times New Roman" w:hAnsi="Times New Roman"/>
          <w:sz w:val="28"/>
        </w:rPr>
        <w:t xml:space="preserve"> </w:t>
      </w:r>
      <w:r w:rsidRPr="00C84ACF">
        <w:rPr>
          <w:rFonts w:ascii="Times New Roman" w:hAnsi="Times New Roman"/>
          <w:sz w:val="28"/>
        </w:rPr>
        <w:t>что</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последующем</w:t>
      </w:r>
      <w:r w:rsidR="00C84ACF">
        <w:rPr>
          <w:rFonts w:ascii="Times New Roman" w:hAnsi="Times New Roman"/>
          <w:sz w:val="28"/>
        </w:rPr>
        <w:t xml:space="preserve"> </w:t>
      </w:r>
      <w:r w:rsidRPr="00C84ACF">
        <w:rPr>
          <w:rFonts w:ascii="Times New Roman" w:hAnsi="Times New Roman"/>
          <w:sz w:val="28"/>
        </w:rPr>
        <w:t>они</w:t>
      </w:r>
      <w:r w:rsidR="00C84ACF">
        <w:rPr>
          <w:rFonts w:ascii="Times New Roman" w:hAnsi="Times New Roman"/>
          <w:sz w:val="28"/>
        </w:rPr>
        <w:t xml:space="preserve"> </w:t>
      </w:r>
      <w:r w:rsidRPr="00C84ACF">
        <w:rPr>
          <w:rFonts w:ascii="Times New Roman" w:hAnsi="Times New Roman"/>
          <w:sz w:val="28"/>
        </w:rPr>
        <w:t>переоцениваются</w:t>
      </w:r>
      <w:r w:rsidR="00C84ACF">
        <w:rPr>
          <w:rFonts w:ascii="Times New Roman" w:hAnsi="Times New Roman"/>
          <w:sz w:val="28"/>
        </w:rPr>
        <w:t xml:space="preserve"> </w:t>
      </w:r>
      <w:r w:rsidRPr="00C84ACF">
        <w:rPr>
          <w:rFonts w:ascii="Times New Roman" w:hAnsi="Times New Roman"/>
          <w:sz w:val="28"/>
        </w:rPr>
        <w:t>регулярно,</w:t>
      </w:r>
      <w:r w:rsidR="00C84ACF">
        <w:rPr>
          <w:rFonts w:ascii="Times New Roman" w:hAnsi="Times New Roman"/>
          <w:sz w:val="28"/>
        </w:rPr>
        <w:t xml:space="preserve"> </w:t>
      </w:r>
      <w:r w:rsidRPr="00C84ACF">
        <w:rPr>
          <w:rFonts w:ascii="Times New Roman" w:hAnsi="Times New Roman"/>
          <w:sz w:val="28"/>
        </w:rPr>
        <w:t>чтобы</w:t>
      </w:r>
      <w:r w:rsidR="00C84ACF">
        <w:rPr>
          <w:rFonts w:ascii="Times New Roman" w:hAnsi="Times New Roman"/>
          <w:sz w:val="28"/>
        </w:rPr>
        <w:t xml:space="preserve"> </w:t>
      </w:r>
      <w:r w:rsidRPr="00C84ACF">
        <w:rPr>
          <w:rFonts w:ascii="Times New Roman" w:hAnsi="Times New Roman"/>
          <w:sz w:val="28"/>
        </w:rPr>
        <w:t>стоимость</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которой</w:t>
      </w:r>
      <w:r w:rsidR="00C84ACF">
        <w:rPr>
          <w:rFonts w:ascii="Times New Roman" w:hAnsi="Times New Roman"/>
          <w:sz w:val="28"/>
        </w:rPr>
        <w:t xml:space="preserve"> </w:t>
      </w:r>
      <w:r w:rsidRPr="00C84ACF">
        <w:rPr>
          <w:rFonts w:ascii="Times New Roman" w:hAnsi="Times New Roman"/>
          <w:sz w:val="28"/>
        </w:rPr>
        <w:t>они</w:t>
      </w:r>
      <w:r w:rsidR="00C84ACF">
        <w:rPr>
          <w:rFonts w:ascii="Times New Roman" w:hAnsi="Times New Roman"/>
          <w:sz w:val="28"/>
        </w:rPr>
        <w:t xml:space="preserve"> </w:t>
      </w:r>
      <w:r w:rsidRPr="00C84ACF">
        <w:rPr>
          <w:rFonts w:ascii="Times New Roman" w:hAnsi="Times New Roman"/>
          <w:sz w:val="28"/>
        </w:rPr>
        <w:t>отражаются</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бухгалтерском</w:t>
      </w:r>
      <w:r w:rsidR="00C84ACF">
        <w:rPr>
          <w:rFonts w:ascii="Times New Roman" w:hAnsi="Times New Roman"/>
          <w:sz w:val="28"/>
        </w:rPr>
        <w:t xml:space="preserve"> </w:t>
      </w:r>
      <w:r w:rsidRPr="00C84ACF">
        <w:rPr>
          <w:rFonts w:ascii="Times New Roman" w:hAnsi="Times New Roman"/>
          <w:sz w:val="28"/>
        </w:rPr>
        <w:t>учете</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отчетности,</w:t>
      </w:r>
      <w:r w:rsidR="00C84ACF">
        <w:rPr>
          <w:rFonts w:ascii="Times New Roman" w:hAnsi="Times New Roman"/>
          <w:sz w:val="28"/>
        </w:rPr>
        <w:t xml:space="preserve"> </w:t>
      </w:r>
      <w:r w:rsidRPr="00C84ACF">
        <w:rPr>
          <w:rFonts w:ascii="Times New Roman" w:hAnsi="Times New Roman"/>
          <w:sz w:val="28"/>
        </w:rPr>
        <w:t>существенно</w:t>
      </w:r>
      <w:r w:rsidR="00C84ACF">
        <w:rPr>
          <w:rFonts w:ascii="Times New Roman" w:hAnsi="Times New Roman"/>
          <w:sz w:val="28"/>
        </w:rPr>
        <w:t xml:space="preserve"> </w:t>
      </w:r>
      <w:r w:rsidRPr="00C84ACF">
        <w:rPr>
          <w:rFonts w:ascii="Times New Roman" w:hAnsi="Times New Roman"/>
          <w:sz w:val="28"/>
        </w:rPr>
        <w:t>не</w:t>
      </w:r>
      <w:r w:rsidR="00C84ACF">
        <w:rPr>
          <w:rFonts w:ascii="Times New Roman" w:hAnsi="Times New Roman"/>
          <w:sz w:val="28"/>
        </w:rPr>
        <w:t xml:space="preserve"> </w:t>
      </w:r>
      <w:r w:rsidRPr="00C84ACF">
        <w:rPr>
          <w:rFonts w:ascii="Times New Roman" w:hAnsi="Times New Roman"/>
          <w:sz w:val="28"/>
        </w:rPr>
        <w:t>отличалась</w:t>
      </w:r>
      <w:r w:rsidR="00C84ACF">
        <w:rPr>
          <w:rFonts w:ascii="Times New Roman" w:hAnsi="Times New Roman"/>
          <w:sz w:val="28"/>
        </w:rPr>
        <w:t xml:space="preserve"> </w:t>
      </w:r>
      <w:r w:rsidRPr="00C84ACF">
        <w:rPr>
          <w:rFonts w:ascii="Times New Roman" w:hAnsi="Times New Roman"/>
          <w:sz w:val="28"/>
        </w:rPr>
        <w:t>от</w:t>
      </w:r>
      <w:r w:rsidR="00C84ACF">
        <w:rPr>
          <w:rFonts w:ascii="Times New Roman" w:hAnsi="Times New Roman"/>
          <w:sz w:val="28"/>
        </w:rPr>
        <w:t xml:space="preserve"> </w:t>
      </w:r>
      <w:r w:rsidRPr="00C84ACF">
        <w:rPr>
          <w:rFonts w:ascii="Times New Roman" w:hAnsi="Times New Roman"/>
          <w:sz w:val="28"/>
        </w:rPr>
        <w:t>текущей</w:t>
      </w:r>
      <w:r w:rsidR="00C84ACF">
        <w:rPr>
          <w:rFonts w:ascii="Times New Roman" w:hAnsi="Times New Roman"/>
          <w:sz w:val="28"/>
        </w:rPr>
        <w:t xml:space="preserve"> </w:t>
      </w:r>
      <w:r w:rsidRPr="00C84ACF">
        <w:rPr>
          <w:rFonts w:ascii="Times New Roman" w:hAnsi="Times New Roman"/>
          <w:sz w:val="28"/>
        </w:rPr>
        <w:t>(восстановительной)</w:t>
      </w:r>
      <w:r w:rsidR="00C84ACF">
        <w:rPr>
          <w:rFonts w:ascii="Times New Roman" w:hAnsi="Times New Roman"/>
          <w:sz w:val="28"/>
        </w:rPr>
        <w:t xml:space="preserve"> </w:t>
      </w:r>
      <w:r w:rsidRPr="00C84ACF">
        <w:rPr>
          <w:rFonts w:ascii="Times New Roman" w:hAnsi="Times New Roman"/>
          <w:sz w:val="28"/>
        </w:rPr>
        <w:t>стоимости.</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Переоценка</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производится</w:t>
      </w:r>
      <w:r w:rsidR="00C84ACF">
        <w:rPr>
          <w:rFonts w:ascii="Times New Roman" w:hAnsi="Times New Roman"/>
          <w:sz w:val="28"/>
        </w:rPr>
        <w:t xml:space="preserve"> </w:t>
      </w:r>
      <w:r w:rsidRPr="00C84ACF">
        <w:rPr>
          <w:rFonts w:ascii="Times New Roman" w:hAnsi="Times New Roman"/>
          <w:sz w:val="28"/>
        </w:rPr>
        <w:t>путем</w:t>
      </w:r>
      <w:r w:rsidR="00C84ACF">
        <w:rPr>
          <w:rFonts w:ascii="Times New Roman" w:hAnsi="Times New Roman"/>
          <w:sz w:val="28"/>
        </w:rPr>
        <w:t xml:space="preserve"> </w:t>
      </w:r>
      <w:r w:rsidRPr="00C84ACF">
        <w:rPr>
          <w:rFonts w:ascii="Times New Roman" w:hAnsi="Times New Roman"/>
          <w:sz w:val="28"/>
        </w:rPr>
        <w:t>пересчета</w:t>
      </w:r>
      <w:r w:rsidR="00C84ACF">
        <w:rPr>
          <w:rFonts w:ascii="Times New Roman" w:hAnsi="Times New Roman"/>
          <w:sz w:val="28"/>
        </w:rPr>
        <w:t xml:space="preserve"> </w:t>
      </w:r>
      <w:r w:rsidRPr="00C84ACF">
        <w:rPr>
          <w:rFonts w:ascii="Times New Roman" w:hAnsi="Times New Roman"/>
          <w:sz w:val="28"/>
        </w:rPr>
        <w:t>его</w:t>
      </w:r>
      <w:r w:rsidR="00C84ACF">
        <w:rPr>
          <w:rFonts w:ascii="Times New Roman" w:hAnsi="Times New Roman"/>
          <w:sz w:val="28"/>
        </w:rPr>
        <w:t xml:space="preserve"> </w:t>
      </w:r>
      <w:r w:rsidRPr="00C84ACF">
        <w:rPr>
          <w:rFonts w:ascii="Times New Roman" w:hAnsi="Times New Roman"/>
          <w:sz w:val="28"/>
        </w:rPr>
        <w:t>первоначальной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текущей</w:t>
      </w:r>
      <w:r w:rsidR="00C84ACF">
        <w:rPr>
          <w:rFonts w:ascii="Times New Roman" w:hAnsi="Times New Roman"/>
          <w:sz w:val="28"/>
        </w:rPr>
        <w:t xml:space="preserve"> </w:t>
      </w:r>
      <w:r w:rsidRPr="00C84ACF">
        <w:rPr>
          <w:rFonts w:ascii="Times New Roman" w:hAnsi="Times New Roman"/>
          <w:sz w:val="28"/>
        </w:rPr>
        <w:t>(восстановительной)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если</w:t>
      </w:r>
      <w:r w:rsidR="00C84ACF">
        <w:rPr>
          <w:rFonts w:ascii="Times New Roman" w:hAnsi="Times New Roman"/>
          <w:sz w:val="28"/>
        </w:rPr>
        <w:t xml:space="preserve"> </w:t>
      </w:r>
      <w:r w:rsidRPr="00C84ACF">
        <w:rPr>
          <w:rFonts w:ascii="Times New Roman" w:hAnsi="Times New Roman"/>
          <w:sz w:val="28"/>
        </w:rPr>
        <w:t>данный</w:t>
      </w:r>
      <w:r w:rsidR="00C84ACF">
        <w:rPr>
          <w:rFonts w:ascii="Times New Roman" w:hAnsi="Times New Roman"/>
          <w:sz w:val="28"/>
        </w:rPr>
        <w:t xml:space="preserve"> </w:t>
      </w:r>
      <w:r w:rsidRPr="00C84ACF">
        <w:rPr>
          <w:rFonts w:ascii="Times New Roman" w:hAnsi="Times New Roman"/>
          <w:sz w:val="28"/>
        </w:rPr>
        <w:t>объект</w:t>
      </w:r>
      <w:r w:rsidR="00C84ACF">
        <w:rPr>
          <w:rFonts w:ascii="Times New Roman" w:hAnsi="Times New Roman"/>
          <w:sz w:val="28"/>
        </w:rPr>
        <w:t xml:space="preserve"> </w:t>
      </w:r>
      <w:r w:rsidRPr="00C84ACF">
        <w:rPr>
          <w:rFonts w:ascii="Times New Roman" w:hAnsi="Times New Roman"/>
          <w:sz w:val="28"/>
        </w:rPr>
        <w:t>переоценивался</w:t>
      </w:r>
      <w:r w:rsidR="00C84ACF">
        <w:rPr>
          <w:rFonts w:ascii="Times New Roman" w:hAnsi="Times New Roman"/>
          <w:sz w:val="28"/>
        </w:rPr>
        <w:t xml:space="preserve"> </w:t>
      </w:r>
      <w:r w:rsidRPr="00C84ACF">
        <w:rPr>
          <w:rFonts w:ascii="Times New Roman" w:hAnsi="Times New Roman"/>
          <w:sz w:val="28"/>
        </w:rPr>
        <w:t>ранее,</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суммы</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начисленной</w:t>
      </w:r>
      <w:r w:rsidR="00C84ACF">
        <w:rPr>
          <w:rFonts w:ascii="Times New Roman" w:hAnsi="Times New Roman"/>
          <w:sz w:val="28"/>
        </w:rPr>
        <w:t xml:space="preserve"> </w:t>
      </w:r>
      <w:r w:rsidRPr="00C84ACF">
        <w:rPr>
          <w:rFonts w:ascii="Times New Roman" w:hAnsi="Times New Roman"/>
          <w:sz w:val="28"/>
        </w:rPr>
        <w:t>за</w:t>
      </w:r>
      <w:r w:rsidR="00C84ACF">
        <w:rPr>
          <w:rFonts w:ascii="Times New Roman" w:hAnsi="Times New Roman"/>
          <w:sz w:val="28"/>
        </w:rPr>
        <w:t xml:space="preserve"> </w:t>
      </w:r>
      <w:r w:rsidRPr="00C84ACF">
        <w:rPr>
          <w:rFonts w:ascii="Times New Roman" w:hAnsi="Times New Roman"/>
          <w:sz w:val="28"/>
        </w:rPr>
        <w:t>все</w:t>
      </w:r>
      <w:r w:rsidR="00C84ACF">
        <w:rPr>
          <w:rFonts w:ascii="Times New Roman" w:hAnsi="Times New Roman"/>
          <w:sz w:val="28"/>
        </w:rPr>
        <w:t xml:space="preserve"> </w:t>
      </w:r>
      <w:r w:rsidRPr="00C84ACF">
        <w:rPr>
          <w:rFonts w:ascii="Times New Roman" w:hAnsi="Times New Roman"/>
          <w:sz w:val="28"/>
        </w:rPr>
        <w:t>время</w:t>
      </w:r>
      <w:r w:rsidR="00C84ACF">
        <w:rPr>
          <w:rFonts w:ascii="Times New Roman" w:hAnsi="Times New Roman"/>
          <w:sz w:val="28"/>
        </w:rPr>
        <w:t xml:space="preserve"> </w:t>
      </w:r>
      <w:r w:rsidRPr="00C84ACF">
        <w:rPr>
          <w:rFonts w:ascii="Times New Roman" w:hAnsi="Times New Roman"/>
          <w:sz w:val="28"/>
        </w:rPr>
        <w:t>использования</w:t>
      </w:r>
      <w:r w:rsidR="00C84ACF">
        <w:rPr>
          <w:rFonts w:ascii="Times New Roman" w:hAnsi="Times New Roman"/>
          <w:sz w:val="28"/>
        </w:rPr>
        <w:t xml:space="preserve"> </w:t>
      </w:r>
      <w:r w:rsidRPr="00C84ACF">
        <w:rPr>
          <w:rFonts w:ascii="Times New Roman" w:hAnsi="Times New Roman"/>
          <w:sz w:val="28"/>
        </w:rPr>
        <w:t>объекта.</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Результаты</w:t>
      </w:r>
      <w:r w:rsidR="00C84ACF">
        <w:rPr>
          <w:rFonts w:ascii="Times New Roman" w:hAnsi="Times New Roman"/>
          <w:sz w:val="28"/>
        </w:rPr>
        <w:t xml:space="preserve"> </w:t>
      </w:r>
      <w:r w:rsidRPr="00C84ACF">
        <w:rPr>
          <w:rFonts w:ascii="Times New Roman" w:hAnsi="Times New Roman"/>
          <w:sz w:val="28"/>
        </w:rPr>
        <w:t>проведенной</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состоянию</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первое</w:t>
      </w:r>
      <w:r w:rsidR="00C84ACF">
        <w:rPr>
          <w:rFonts w:ascii="Times New Roman" w:hAnsi="Times New Roman"/>
          <w:sz w:val="28"/>
        </w:rPr>
        <w:t xml:space="preserve"> </w:t>
      </w:r>
      <w:r w:rsidRPr="00C84ACF">
        <w:rPr>
          <w:rFonts w:ascii="Times New Roman" w:hAnsi="Times New Roman"/>
          <w:sz w:val="28"/>
        </w:rPr>
        <w:t>число</w:t>
      </w:r>
      <w:r w:rsidR="00C84ACF">
        <w:rPr>
          <w:rFonts w:ascii="Times New Roman" w:hAnsi="Times New Roman"/>
          <w:sz w:val="28"/>
        </w:rPr>
        <w:t xml:space="preserve"> </w:t>
      </w:r>
      <w:r w:rsidRPr="00C84ACF">
        <w:rPr>
          <w:rFonts w:ascii="Times New Roman" w:hAnsi="Times New Roman"/>
          <w:sz w:val="28"/>
        </w:rPr>
        <w:t>отчетного</w:t>
      </w:r>
      <w:r w:rsidR="00C84ACF">
        <w:rPr>
          <w:rFonts w:ascii="Times New Roman" w:hAnsi="Times New Roman"/>
          <w:sz w:val="28"/>
        </w:rPr>
        <w:t xml:space="preserve"> </w:t>
      </w:r>
      <w:r w:rsidRPr="00C84ACF">
        <w:rPr>
          <w:rFonts w:ascii="Times New Roman" w:hAnsi="Times New Roman"/>
          <w:sz w:val="28"/>
        </w:rPr>
        <w:t>года</w:t>
      </w:r>
      <w:r w:rsidR="00C84ACF">
        <w:rPr>
          <w:rFonts w:ascii="Times New Roman" w:hAnsi="Times New Roman"/>
          <w:sz w:val="28"/>
        </w:rPr>
        <w:t xml:space="preserve"> </w:t>
      </w:r>
      <w:r w:rsidRPr="00C84ACF">
        <w:rPr>
          <w:rFonts w:ascii="Times New Roman" w:hAnsi="Times New Roman"/>
          <w:sz w:val="28"/>
        </w:rPr>
        <w:t>переоценки</w:t>
      </w:r>
      <w:r w:rsidR="00C84ACF">
        <w:rPr>
          <w:rFonts w:ascii="Times New Roman" w:hAnsi="Times New Roman"/>
          <w:sz w:val="28"/>
        </w:rPr>
        <w:t xml:space="preserve"> </w:t>
      </w:r>
      <w:r w:rsidRPr="00C84ACF">
        <w:rPr>
          <w:rFonts w:ascii="Times New Roman" w:hAnsi="Times New Roman"/>
          <w:sz w:val="28"/>
        </w:rPr>
        <w:t>объектов</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подлежат</w:t>
      </w:r>
      <w:r w:rsidR="00C84ACF">
        <w:rPr>
          <w:rFonts w:ascii="Times New Roman" w:hAnsi="Times New Roman"/>
          <w:sz w:val="28"/>
        </w:rPr>
        <w:t xml:space="preserve"> </w:t>
      </w:r>
      <w:r w:rsidRPr="00C84ACF">
        <w:rPr>
          <w:rFonts w:ascii="Times New Roman" w:hAnsi="Times New Roman"/>
          <w:sz w:val="28"/>
        </w:rPr>
        <w:t>отражению</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бухгалтерском</w:t>
      </w:r>
      <w:r w:rsidR="00C84ACF">
        <w:rPr>
          <w:rFonts w:ascii="Times New Roman" w:hAnsi="Times New Roman"/>
          <w:sz w:val="28"/>
        </w:rPr>
        <w:t xml:space="preserve"> </w:t>
      </w:r>
      <w:r w:rsidRPr="00C84ACF">
        <w:rPr>
          <w:rFonts w:ascii="Times New Roman" w:hAnsi="Times New Roman"/>
          <w:sz w:val="28"/>
        </w:rPr>
        <w:t>учете</w:t>
      </w:r>
      <w:r w:rsidR="00C84ACF">
        <w:rPr>
          <w:rFonts w:ascii="Times New Roman" w:hAnsi="Times New Roman"/>
          <w:sz w:val="28"/>
        </w:rPr>
        <w:t xml:space="preserve"> </w:t>
      </w:r>
      <w:r w:rsidRPr="00C84ACF">
        <w:rPr>
          <w:rFonts w:ascii="Times New Roman" w:hAnsi="Times New Roman"/>
          <w:sz w:val="28"/>
        </w:rPr>
        <w:t>обособленно.</w:t>
      </w:r>
      <w:r w:rsidR="00C84ACF">
        <w:rPr>
          <w:rFonts w:ascii="Times New Roman" w:hAnsi="Times New Roman"/>
          <w:sz w:val="28"/>
        </w:rPr>
        <w:t xml:space="preserve"> </w:t>
      </w:r>
      <w:r w:rsidRPr="00C84ACF">
        <w:rPr>
          <w:rFonts w:ascii="Times New Roman" w:hAnsi="Times New Roman"/>
          <w:sz w:val="28"/>
        </w:rPr>
        <w:t>Результаты</w:t>
      </w:r>
      <w:r w:rsidR="00C84ACF">
        <w:rPr>
          <w:rFonts w:ascii="Times New Roman" w:hAnsi="Times New Roman"/>
          <w:sz w:val="28"/>
        </w:rPr>
        <w:t xml:space="preserve"> </w:t>
      </w:r>
      <w:r w:rsidRPr="00C84ACF">
        <w:rPr>
          <w:rFonts w:ascii="Times New Roman" w:hAnsi="Times New Roman"/>
          <w:sz w:val="28"/>
        </w:rPr>
        <w:t>переоценки</w:t>
      </w:r>
      <w:r w:rsidR="00C84ACF">
        <w:rPr>
          <w:rFonts w:ascii="Times New Roman" w:hAnsi="Times New Roman"/>
          <w:sz w:val="28"/>
        </w:rPr>
        <w:t xml:space="preserve"> </w:t>
      </w:r>
      <w:r w:rsidRPr="00C84ACF">
        <w:rPr>
          <w:rFonts w:ascii="Times New Roman" w:hAnsi="Times New Roman"/>
          <w:sz w:val="28"/>
        </w:rPr>
        <w:t>не</w:t>
      </w:r>
      <w:r w:rsidR="00C84ACF">
        <w:rPr>
          <w:rFonts w:ascii="Times New Roman" w:hAnsi="Times New Roman"/>
          <w:sz w:val="28"/>
        </w:rPr>
        <w:t xml:space="preserve"> </w:t>
      </w:r>
      <w:r w:rsidRPr="00C84ACF">
        <w:rPr>
          <w:rFonts w:ascii="Times New Roman" w:hAnsi="Times New Roman"/>
          <w:sz w:val="28"/>
        </w:rPr>
        <w:t>включаются</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данные</w:t>
      </w:r>
      <w:r w:rsidR="00C84ACF">
        <w:rPr>
          <w:rFonts w:ascii="Times New Roman" w:hAnsi="Times New Roman"/>
          <w:sz w:val="28"/>
        </w:rPr>
        <w:t xml:space="preserve"> </w:t>
      </w:r>
      <w:r w:rsidRPr="00C84ACF">
        <w:rPr>
          <w:rFonts w:ascii="Times New Roman" w:hAnsi="Times New Roman"/>
          <w:sz w:val="28"/>
        </w:rPr>
        <w:t>бухгалтерской</w:t>
      </w:r>
      <w:r w:rsidR="00C84ACF">
        <w:rPr>
          <w:rFonts w:ascii="Times New Roman" w:hAnsi="Times New Roman"/>
          <w:sz w:val="28"/>
        </w:rPr>
        <w:t xml:space="preserve"> </w:t>
      </w:r>
      <w:r w:rsidRPr="00C84ACF">
        <w:rPr>
          <w:rFonts w:ascii="Times New Roman" w:hAnsi="Times New Roman"/>
          <w:sz w:val="28"/>
        </w:rPr>
        <w:t>отчетности</w:t>
      </w:r>
      <w:r w:rsidR="00C84ACF">
        <w:rPr>
          <w:rFonts w:ascii="Times New Roman" w:hAnsi="Times New Roman"/>
          <w:sz w:val="28"/>
        </w:rPr>
        <w:t xml:space="preserve"> </w:t>
      </w:r>
      <w:r w:rsidRPr="00C84ACF">
        <w:rPr>
          <w:rFonts w:ascii="Times New Roman" w:hAnsi="Times New Roman"/>
          <w:sz w:val="28"/>
        </w:rPr>
        <w:t>предыдущего</w:t>
      </w:r>
      <w:r w:rsidR="00C84ACF">
        <w:rPr>
          <w:rFonts w:ascii="Times New Roman" w:hAnsi="Times New Roman"/>
          <w:sz w:val="28"/>
        </w:rPr>
        <w:t xml:space="preserve"> </w:t>
      </w:r>
      <w:r w:rsidRPr="00C84ACF">
        <w:rPr>
          <w:rFonts w:ascii="Times New Roman" w:hAnsi="Times New Roman"/>
          <w:sz w:val="28"/>
        </w:rPr>
        <w:t>отчетного</w:t>
      </w:r>
      <w:r w:rsidR="00C84ACF">
        <w:rPr>
          <w:rFonts w:ascii="Times New Roman" w:hAnsi="Times New Roman"/>
          <w:sz w:val="28"/>
        </w:rPr>
        <w:t xml:space="preserve"> </w:t>
      </w:r>
      <w:r w:rsidRPr="00C84ACF">
        <w:rPr>
          <w:rFonts w:ascii="Times New Roman" w:hAnsi="Times New Roman"/>
          <w:sz w:val="28"/>
        </w:rPr>
        <w:t>года</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принимаются</w:t>
      </w:r>
      <w:r w:rsidR="00C84ACF">
        <w:rPr>
          <w:rFonts w:ascii="Times New Roman" w:hAnsi="Times New Roman"/>
          <w:sz w:val="28"/>
        </w:rPr>
        <w:t xml:space="preserve"> </w:t>
      </w: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формировании</w:t>
      </w:r>
      <w:r w:rsidR="00C84ACF">
        <w:rPr>
          <w:rFonts w:ascii="Times New Roman" w:hAnsi="Times New Roman"/>
          <w:sz w:val="28"/>
        </w:rPr>
        <w:t xml:space="preserve"> </w:t>
      </w:r>
      <w:r w:rsidRPr="00C84ACF">
        <w:rPr>
          <w:rFonts w:ascii="Times New Roman" w:hAnsi="Times New Roman"/>
          <w:sz w:val="28"/>
        </w:rPr>
        <w:t>данных</w:t>
      </w:r>
      <w:r w:rsidR="00C84ACF">
        <w:rPr>
          <w:rFonts w:ascii="Times New Roman" w:hAnsi="Times New Roman"/>
          <w:sz w:val="28"/>
        </w:rPr>
        <w:t xml:space="preserve"> </w:t>
      </w:r>
      <w:r w:rsidRPr="00C84ACF">
        <w:rPr>
          <w:rFonts w:ascii="Times New Roman" w:hAnsi="Times New Roman"/>
          <w:sz w:val="28"/>
        </w:rPr>
        <w:t>бухгалтерского</w:t>
      </w:r>
      <w:r w:rsidR="00C84ACF">
        <w:rPr>
          <w:rFonts w:ascii="Times New Roman" w:hAnsi="Times New Roman"/>
          <w:sz w:val="28"/>
        </w:rPr>
        <w:t xml:space="preserve"> </w:t>
      </w:r>
      <w:r w:rsidRPr="00C84ACF">
        <w:rPr>
          <w:rFonts w:ascii="Times New Roman" w:hAnsi="Times New Roman"/>
          <w:sz w:val="28"/>
        </w:rPr>
        <w:t>баланса</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начало</w:t>
      </w:r>
      <w:r w:rsidR="00C84ACF">
        <w:rPr>
          <w:rFonts w:ascii="Times New Roman" w:hAnsi="Times New Roman"/>
          <w:sz w:val="28"/>
        </w:rPr>
        <w:t xml:space="preserve"> </w:t>
      </w:r>
      <w:r w:rsidRPr="00C84ACF">
        <w:rPr>
          <w:rFonts w:ascii="Times New Roman" w:hAnsi="Times New Roman"/>
          <w:sz w:val="28"/>
        </w:rPr>
        <w:t>отчетного</w:t>
      </w:r>
      <w:r w:rsidR="00C84ACF">
        <w:rPr>
          <w:rFonts w:ascii="Times New Roman" w:hAnsi="Times New Roman"/>
          <w:sz w:val="28"/>
        </w:rPr>
        <w:t xml:space="preserve"> </w:t>
      </w:r>
      <w:r w:rsidRPr="00C84ACF">
        <w:rPr>
          <w:rFonts w:ascii="Times New Roman" w:hAnsi="Times New Roman"/>
          <w:sz w:val="28"/>
        </w:rPr>
        <w:t>года.</w:t>
      </w:r>
      <w:r w:rsidR="00C84ACF">
        <w:rPr>
          <w:rFonts w:ascii="Times New Roman" w:hAnsi="Times New Roman"/>
          <w:sz w:val="28"/>
        </w:rPr>
        <w:t xml:space="preserve"> </w:t>
      </w:r>
      <w:r w:rsidRPr="00C84ACF">
        <w:rPr>
          <w:rFonts w:ascii="Times New Roman" w:hAnsi="Times New Roman"/>
          <w:sz w:val="28"/>
        </w:rPr>
        <w:t>Решение</w:t>
      </w:r>
      <w:r w:rsidR="00C84ACF">
        <w:rPr>
          <w:rFonts w:ascii="Times New Roman" w:hAnsi="Times New Roman"/>
          <w:sz w:val="28"/>
        </w:rPr>
        <w:t xml:space="preserve"> </w:t>
      </w:r>
      <w:r w:rsidRPr="00C84ACF">
        <w:rPr>
          <w:rFonts w:ascii="Times New Roman" w:hAnsi="Times New Roman"/>
          <w:sz w:val="28"/>
        </w:rPr>
        <w:t>организации</w:t>
      </w:r>
      <w:r w:rsidR="00C84ACF">
        <w:rPr>
          <w:rFonts w:ascii="Times New Roman" w:hAnsi="Times New Roman"/>
          <w:sz w:val="28"/>
        </w:rPr>
        <w:t xml:space="preserve"> </w:t>
      </w:r>
      <w:r w:rsidRPr="00C84ACF">
        <w:rPr>
          <w:rFonts w:ascii="Times New Roman" w:hAnsi="Times New Roman"/>
          <w:sz w:val="28"/>
        </w:rPr>
        <w:t>о</w:t>
      </w:r>
      <w:r w:rsidR="00C84ACF">
        <w:rPr>
          <w:rFonts w:ascii="Times New Roman" w:hAnsi="Times New Roman"/>
          <w:sz w:val="28"/>
        </w:rPr>
        <w:t xml:space="preserve"> </w:t>
      </w:r>
      <w:r w:rsidRPr="00C84ACF">
        <w:rPr>
          <w:rFonts w:ascii="Times New Roman" w:hAnsi="Times New Roman"/>
          <w:sz w:val="28"/>
        </w:rPr>
        <w:t>проведении</w:t>
      </w:r>
      <w:r w:rsidR="00C84ACF">
        <w:rPr>
          <w:rFonts w:ascii="Times New Roman" w:hAnsi="Times New Roman"/>
          <w:sz w:val="28"/>
        </w:rPr>
        <w:t xml:space="preserve"> </w:t>
      </w:r>
      <w:r w:rsidRPr="00C84ACF">
        <w:rPr>
          <w:rFonts w:ascii="Times New Roman" w:hAnsi="Times New Roman"/>
          <w:sz w:val="28"/>
        </w:rPr>
        <w:t>переоценки</w:t>
      </w:r>
      <w:r w:rsidR="00C84ACF">
        <w:rPr>
          <w:rFonts w:ascii="Times New Roman" w:hAnsi="Times New Roman"/>
          <w:sz w:val="28"/>
        </w:rPr>
        <w:t xml:space="preserve"> </w:t>
      </w:r>
      <w:r w:rsidRPr="00C84ACF">
        <w:rPr>
          <w:rFonts w:ascii="Times New Roman" w:hAnsi="Times New Roman"/>
          <w:sz w:val="28"/>
        </w:rPr>
        <w:t>должно</w:t>
      </w:r>
      <w:r w:rsidR="00C84ACF">
        <w:rPr>
          <w:rFonts w:ascii="Times New Roman" w:hAnsi="Times New Roman"/>
          <w:sz w:val="28"/>
        </w:rPr>
        <w:t xml:space="preserve"> </w:t>
      </w:r>
      <w:r w:rsidRPr="00C84ACF">
        <w:rPr>
          <w:rFonts w:ascii="Times New Roman" w:hAnsi="Times New Roman"/>
          <w:sz w:val="28"/>
        </w:rPr>
        <w:t>быть</w:t>
      </w:r>
      <w:r w:rsidR="00C84ACF">
        <w:rPr>
          <w:rFonts w:ascii="Times New Roman" w:hAnsi="Times New Roman"/>
          <w:sz w:val="28"/>
        </w:rPr>
        <w:t xml:space="preserve"> </w:t>
      </w:r>
      <w:r w:rsidRPr="00C84ACF">
        <w:rPr>
          <w:rFonts w:ascii="Times New Roman" w:hAnsi="Times New Roman"/>
          <w:sz w:val="28"/>
        </w:rPr>
        <w:t>оформлено</w:t>
      </w:r>
      <w:r w:rsidR="00C84ACF">
        <w:rPr>
          <w:rFonts w:ascii="Times New Roman" w:hAnsi="Times New Roman"/>
          <w:sz w:val="28"/>
        </w:rPr>
        <w:t xml:space="preserve"> </w:t>
      </w:r>
      <w:r w:rsidRPr="00C84ACF">
        <w:rPr>
          <w:rFonts w:ascii="Times New Roman" w:hAnsi="Times New Roman"/>
          <w:sz w:val="28"/>
        </w:rPr>
        <w:t>соответствующим</w:t>
      </w:r>
      <w:r w:rsidR="00C84ACF">
        <w:rPr>
          <w:rFonts w:ascii="Times New Roman" w:hAnsi="Times New Roman"/>
          <w:sz w:val="28"/>
        </w:rPr>
        <w:t xml:space="preserve"> </w:t>
      </w:r>
      <w:r w:rsidRPr="00C84ACF">
        <w:rPr>
          <w:rFonts w:ascii="Times New Roman" w:hAnsi="Times New Roman"/>
          <w:sz w:val="28"/>
        </w:rPr>
        <w:t>распорядительным</w:t>
      </w:r>
      <w:r w:rsidR="00C84ACF">
        <w:rPr>
          <w:rFonts w:ascii="Times New Roman" w:hAnsi="Times New Roman"/>
          <w:sz w:val="28"/>
        </w:rPr>
        <w:t xml:space="preserve"> </w:t>
      </w:r>
      <w:r w:rsidRPr="00C84ACF">
        <w:rPr>
          <w:rFonts w:ascii="Times New Roman" w:hAnsi="Times New Roman"/>
          <w:sz w:val="28"/>
        </w:rPr>
        <w:t>документом</w:t>
      </w:r>
      <w:r w:rsidR="00C84ACF">
        <w:rPr>
          <w:rFonts w:ascii="Times New Roman" w:hAnsi="Times New Roman"/>
          <w:sz w:val="28"/>
        </w:rPr>
        <w:t xml:space="preserve"> </w:t>
      </w:r>
      <w:r w:rsidRPr="00C84ACF">
        <w:rPr>
          <w:rFonts w:ascii="Times New Roman" w:hAnsi="Times New Roman"/>
          <w:sz w:val="28"/>
        </w:rPr>
        <w:t>для</w:t>
      </w:r>
      <w:r w:rsidR="00C84ACF">
        <w:rPr>
          <w:rFonts w:ascii="Times New Roman" w:hAnsi="Times New Roman"/>
          <w:sz w:val="28"/>
        </w:rPr>
        <w:t xml:space="preserve"> </w:t>
      </w:r>
      <w:r w:rsidRPr="00C84ACF">
        <w:rPr>
          <w:rFonts w:ascii="Times New Roman" w:hAnsi="Times New Roman"/>
          <w:sz w:val="28"/>
        </w:rPr>
        <w:t>соответствующих</w:t>
      </w:r>
      <w:r w:rsidR="00C84ACF">
        <w:rPr>
          <w:rFonts w:ascii="Times New Roman" w:hAnsi="Times New Roman"/>
          <w:sz w:val="28"/>
        </w:rPr>
        <w:t xml:space="preserve"> </w:t>
      </w:r>
      <w:r w:rsidRPr="00C84ACF">
        <w:rPr>
          <w:rFonts w:ascii="Times New Roman" w:hAnsi="Times New Roman"/>
          <w:sz w:val="28"/>
        </w:rPr>
        <w:t>служб</w:t>
      </w:r>
      <w:r w:rsidR="00C84ACF">
        <w:rPr>
          <w:rFonts w:ascii="Times New Roman" w:hAnsi="Times New Roman"/>
          <w:sz w:val="28"/>
        </w:rPr>
        <w:t xml:space="preserve"> </w:t>
      </w:r>
      <w:r w:rsidRPr="00C84ACF">
        <w:rPr>
          <w:rFonts w:ascii="Times New Roman" w:hAnsi="Times New Roman"/>
          <w:sz w:val="28"/>
        </w:rPr>
        <w:t>организации.</w:t>
      </w:r>
      <w:r w:rsidR="00C84ACF">
        <w:rPr>
          <w:rFonts w:ascii="Times New Roman" w:hAnsi="Times New Roman"/>
          <w:sz w:val="28"/>
        </w:rPr>
        <w:t xml:space="preserve"> </w:t>
      </w: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переоценке</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должна</w:t>
      </w:r>
      <w:r w:rsidR="00C84ACF">
        <w:rPr>
          <w:rFonts w:ascii="Times New Roman" w:hAnsi="Times New Roman"/>
          <w:sz w:val="28"/>
        </w:rPr>
        <w:t xml:space="preserve"> </w:t>
      </w:r>
      <w:r w:rsidRPr="00C84ACF">
        <w:rPr>
          <w:rFonts w:ascii="Times New Roman" w:hAnsi="Times New Roman"/>
          <w:sz w:val="28"/>
        </w:rPr>
        <w:t>быть</w:t>
      </w:r>
      <w:r w:rsidR="00C84ACF">
        <w:rPr>
          <w:rFonts w:ascii="Times New Roman" w:hAnsi="Times New Roman"/>
          <w:sz w:val="28"/>
        </w:rPr>
        <w:t xml:space="preserve"> </w:t>
      </w:r>
      <w:r w:rsidRPr="00C84ACF">
        <w:rPr>
          <w:rFonts w:ascii="Times New Roman" w:hAnsi="Times New Roman"/>
          <w:sz w:val="28"/>
        </w:rPr>
        <w:t>скорректирована</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сумма</w:t>
      </w:r>
      <w:r w:rsidR="00C84ACF">
        <w:rPr>
          <w:rFonts w:ascii="Times New Roman" w:hAnsi="Times New Roman"/>
          <w:sz w:val="28"/>
        </w:rPr>
        <w:t xml:space="preserve"> </w:t>
      </w:r>
      <w:r w:rsidRPr="00C84ACF">
        <w:rPr>
          <w:rFonts w:ascii="Times New Roman" w:hAnsi="Times New Roman"/>
          <w:sz w:val="28"/>
        </w:rPr>
        <w:t>начисленной</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этому</w:t>
      </w:r>
      <w:r w:rsidR="00C84ACF">
        <w:rPr>
          <w:rFonts w:ascii="Times New Roman" w:hAnsi="Times New Roman"/>
          <w:sz w:val="28"/>
        </w:rPr>
        <w:t xml:space="preserve"> </w:t>
      </w:r>
      <w:r w:rsidRPr="00C84ACF">
        <w:rPr>
          <w:rFonts w:ascii="Times New Roman" w:hAnsi="Times New Roman"/>
          <w:sz w:val="28"/>
        </w:rPr>
        <w:t>объекту</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Для</w:t>
      </w:r>
      <w:r w:rsidR="00C84ACF">
        <w:rPr>
          <w:rFonts w:ascii="Times New Roman" w:hAnsi="Times New Roman"/>
          <w:sz w:val="28"/>
        </w:rPr>
        <w:t xml:space="preserve"> </w:t>
      </w:r>
      <w:r w:rsidRPr="00C84ACF">
        <w:rPr>
          <w:rFonts w:ascii="Times New Roman" w:hAnsi="Times New Roman"/>
          <w:sz w:val="28"/>
        </w:rPr>
        <w:t>корректировки</w:t>
      </w:r>
      <w:r w:rsidR="00C84ACF">
        <w:rPr>
          <w:rFonts w:ascii="Times New Roman" w:hAnsi="Times New Roman"/>
          <w:sz w:val="28"/>
        </w:rPr>
        <w:t xml:space="preserve"> </w:t>
      </w:r>
      <w:r w:rsidRPr="00C84ACF">
        <w:rPr>
          <w:rFonts w:ascii="Times New Roman" w:hAnsi="Times New Roman"/>
          <w:sz w:val="28"/>
        </w:rPr>
        <w:t>используется</w:t>
      </w:r>
      <w:r w:rsidR="00C84ACF">
        <w:rPr>
          <w:rFonts w:ascii="Times New Roman" w:hAnsi="Times New Roman"/>
          <w:sz w:val="28"/>
        </w:rPr>
        <w:t xml:space="preserve"> </w:t>
      </w:r>
      <w:r w:rsidRPr="00C84ACF">
        <w:rPr>
          <w:rFonts w:ascii="Times New Roman" w:hAnsi="Times New Roman"/>
          <w:sz w:val="28"/>
        </w:rPr>
        <w:t>коэффициент,</w:t>
      </w:r>
      <w:r w:rsidR="00C84ACF">
        <w:rPr>
          <w:rFonts w:ascii="Times New Roman" w:hAnsi="Times New Roman"/>
          <w:sz w:val="28"/>
        </w:rPr>
        <w:t xml:space="preserve"> </w:t>
      </w:r>
      <w:r w:rsidRPr="00C84ACF">
        <w:rPr>
          <w:rFonts w:ascii="Times New Roman" w:hAnsi="Times New Roman"/>
          <w:sz w:val="28"/>
        </w:rPr>
        <w:t>равный</w:t>
      </w:r>
      <w:r w:rsidR="00C84ACF">
        <w:rPr>
          <w:rFonts w:ascii="Times New Roman" w:hAnsi="Times New Roman"/>
          <w:sz w:val="28"/>
        </w:rPr>
        <w:t xml:space="preserve"> </w:t>
      </w:r>
      <w:r w:rsidRPr="00C84ACF">
        <w:rPr>
          <w:rFonts w:ascii="Times New Roman" w:hAnsi="Times New Roman"/>
          <w:sz w:val="28"/>
        </w:rPr>
        <w:t>отношению</w:t>
      </w:r>
      <w:r w:rsidR="00C84ACF">
        <w:rPr>
          <w:rFonts w:ascii="Times New Roman" w:hAnsi="Times New Roman"/>
          <w:sz w:val="28"/>
        </w:rPr>
        <w:t xml:space="preserve"> </w:t>
      </w:r>
      <w:r w:rsidRPr="00C84ACF">
        <w:rPr>
          <w:rFonts w:ascii="Times New Roman" w:hAnsi="Times New Roman"/>
          <w:sz w:val="28"/>
        </w:rPr>
        <w:t>рыночной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к</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которой</w:t>
      </w:r>
      <w:r w:rsidR="00C84ACF">
        <w:rPr>
          <w:rFonts w:ascii="Times New Roman" w:hAnsi="Times New Roman"/>
          <w:sz w:val="28"/>
        </w:rPr>
        <w:t xml:space="preserve"> </w:t>
      </w:r>
      <w:r w:rsidRPr="00C84ACF">
        <w:rPr>
          <w:rFonts w:ascii="Times New Roman" w:hAnsi="Times New Roman"/>
          <w:sz w:val="28"/>
        </w:rPr>
        <w:t>он</w:t>
      </w:r>
      <w:r w:rsidR="00C84ACF">
        <w:rPr>
          <w:rFonts w:ascii="Times New Roman" w:hAnsi="Times New Roman"/>
          <w:sz w:val="28"/>
        </w:rPr>
        <w:t xml:space="preserve"> </w:t>
      </w:r>
      <w:r w:rsidRPr="00C84ACF">
        <w:rPr>
          <w:rFonts w:ascii="Times New Roman" w:hAnsi="Times New Roman"/>
          <w:sz w:val="28"/>
        </w:rPr>
        <w:t>отражается</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бухгалтерском</w:t>
      </w:r>
      <w:r w:rsidR="00C84ACF">
        <w:rPr>
          <w:rFonts w:ascii="Times New Roman" w:hAnsi="Times New Roman"/>
          <w:sz w:val="28"/>
        </w:rPr>
        <w:t xml:space="preserve"> </w:t>
      </w:r>
      <w:r w:rsidRPr="00C84ACF">
        <w:rPr>
          <w:rFonts w:ascii="Times New Roman" w:hAnsi="Times New Roman"/>
          <w:sz w:val="28"/>
        </w:rPr>
        <w:t>учете.</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результате</w:t>
      </w:r>
      <w:r w:rsidR="00C84ACF">
        <w:rPr>
          <w:rFonts w:ascii="Times New Roman" w:hAnsi="Times New Roman"/>
          <w:sz w:val="28"/>
        </w:rPr>
        <w:t xml:space="preserve"> </w:t>
      </w:r>
      <w:r w:rsidRPr="00C84ACF">
        <w:rPr>
          <w:rFonts w:ascii="Times New Roman" w:hAnsi="Times New Roman"/>
          <w:sz w:val="28"/>
        </w:rPr>
        <w:t>переоценки</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может</w:t>
      </w:r>
      <w:r w:rsidR="00C84ACF">
        <w:rPr>
          <w:rFonts w:ascii="Times New Roman" w:hAnsi="Times New Roman"/>
          <w:sz w:val="28"/>
        </w:rPr>
        <w:t xml:space="preserve"> </w:t>
      </w:r>
      <w:r w:rsidRPr="00C84ACF">
        <w:rPr>
          <w:rFonts w:ascii="Times New Roman" w:hAnsi="Times New Roman"/>
          <w:sz w:val="28"/>
        </w:rPr>
        <w:t>осуществляться</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дооценка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их</w:t>
      </w:r>
      <w:r w:rsidR="00C84ACF">
        <w:rPr>
          <w:rFonts w:ascii="Times New Roman" w:hAnsi="Times New Roman"/>
          <w:sz w:val="28"/>
        </w:rPr>
        <w:t xml:space="preserve"> </w:t>
      </w:r>
      <w:r w:rsidRPr="00C84ACF">
        <w:rPr>
          <w:rFonts w:ascii="Times New Roman" w:hAnsi="Times New Roman"/>
          <w:sz w:val="28"/>
        </w:rPr>
        <w:t>уценка.</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Сумма</w:t>
      </w:r>
      <w:r w:rsidR="00C84ACF">
        <w:rPr>
          <w:rFonts w:ascii="Times New Roman" w:hAnsi="Times New Roman"/>
          <w:sz w:val="28"/>
        </w:rPr>
        <w:t xml:space="preserve"> </w:t>
      </w:r>
      <w:r w:rsidRPr="00C84ACF">
        <w:rPr>
          <w:rFonts w:ascii="Times New Roman" w:hAnsi="Times New Roman"/>
          <w:sz w:val="28"/>
        </w:rPr>
        <w:t>дооценки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результате</w:t>
      </w:r>
      <w:r w:rsidR="00C84ACF">
        <w:rPr>
          <w:rFonts w:ascii="Times New Roman" w:hAnsi="Times New Roman"/>
          <w:sz w:val="28"/>
        </w:rPr>
        <w:t xml:space="preserve"> </w:t>
      </w:r>
      <w:r w:rsidRPr="00C84ACF">
        <w:rPr>
          <w:rFonts w:ascii="Times New Roman" w:hAnsi="Times New Roman"/>
          <w:sz w:val="28"/>
        </w:rPr>
        <w:t>переоценки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бухгалтерском</w:t>
      </w:r>
      <w:r w:rsidR="00C84ACF">
        <w:rPr>
          <w:rFonts w:ascii="Times New Roman" w:hAnsi="Times New Roman"/>
          <w:sz w:val="28"/>
        </w:rPr>
        <w:t xml:space="preserve"> </w:t>
      </w:r>
      <w:r w:rsidRPr="00C84ACF">
        <w:rPr>
          <w:rFonts w:ascii="Times New Roman" w:hAnsi="Times New Roman"/>
          <w:sz w:val="28"/>
        </w:rPr>
        <w:t>учете</w:t>
      </w:r>
      <w:r w:rsidR="00C84ACF">
        <w:rPr>
          <w:rFonts w:ascii="Times New Roman" w:hAnsi="Times New Roman"/>
          <w:sz w:val="28"/>
        </w:rPr>
        <w:t xml:space="preserve"> </w:t>
      </w:r>
      <w:r w:rsidRPr="00C84ACF">
        <w:rPr>
          <w:rFonts w:ascii="Times New Roman" w:hAnsi="Times New Roman"/>
          <w:sz w:val="28"/>
        </w:rPr>
        <w:t>зачисляется</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добавочный</w:t>
      </w:r>
      <w:r w:rsidR="00C84ACF">
        <w:rPr>
          <w:rFonts w:ascii="Times New Roman" w:hAnsi="Times New Roman"/>
          <w:sz w:val="28"/>
        </w:rPr>
        <w:t xml:space="preserve"> </w:t>
      </w:r>
      <w:r w:rsidRPr="00C84ACF">
        <w:rPr>
          <w:rFonts w:ascii="Times New Roman" w:hAnsi="Times New Roman"/>
          <w:sz w:val="28"/>
        </w:rPr>
        <w:t>капитал</w:t>
      </w:r>
      <w:r w:rsidR="00C84ACF">
        <w:rPr>
          <w:rFonts w:ascii="Times New Roman" w:hAnsi="Times New Roman"/>
          <w:sz w:val="28"/>
        </w:rPr>
        <w:t xml:space="preserve"> </w:t>
      </w:r>
      <w:r w:rsidRPr="00C84ACF">
        <w:rPr>
          <w:rFonts w:ascii="Times New Roman" w:hAnsi="Times New Roman"/>
          <w:sz w:val="28"/>
        </w:rPr>
        <w:t>организации.</w:t>
      </w:r>
      <w:r w:rsidR="00C84ACF">
        <w:rPr>
          <w:rFonts w:ascii="Times New Roman" w:hAnsi="Times New Roman"/>
          <w:sz w:val="28"/>
        </w:rPr>
        <w:t xml:space="preserve"> </w:t>
      </w:r>
      <w:r w:rsidRPr="00C84ACF">
        <w:rPr>
          <w:rFonts w:ascii="Times New Roman" w:hAnsi="Times New Roman"/>
          <w:sz w:val="28"/>
        </w:rPr>
        <w:t>Сумма</w:t>
      </w:r>
      <w:r w:rsidR="00C84ACF">
        <w:rPr>
          <w:rFonts w:ascii="Times New Roman" w:hAnsi="Times New Roman"/>
          <w:sz w:val="28"/>
        </w:rPr>
        <w:t xml:space="preserve"> </w:t>
      </w:r>
      <w:r w:rsidRPr="00C84ACF">
        <w:rPr>
          <w:rFonts w:ascii="Times New Roman" w:hAnsi="Times New Roman"/>
          <w:sz w:val="28"/>
        </w:rPr>
        <w:t>дооценки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равная</w:t>
      </w:r>
      <w:r w:rsidR="00C84ACF">
        <w:rPr>
          <w:rFonts w:ascii="Times New Roman" w:hAnsi="Times New Roman"/>
          <w:sz w:val="28"/>
        </w:rPr>
        <w:t xml:space="preserve"> </w:t>
      </w:r>
      <w:r w:rsidRPr="00C84ACF">
        <w:rPr>
          <w:rFonts w:ascii="Times New Roman" w:hAnsi="Times New Roman"/>
          <w:sz w:val="28"/>
        </w:rPr>
        <w:t>сумме</w:t>
      </w:r>
      <w:r w:rsidR="00C84ACF">
        <w:rPr>
          <w:rFonts w:ascii="Times New Roman" w:hAnsi="Times New Roman"/>
          <w:sz w:val="28"/>
        </w:rPr>
        <w:t xml:space="preserve"> </w:t>
      </w:r>
      <w:r w:rsidRPr="00C84ACF">
        <w:rPr>
          <w:rFonts w:ascii="Times New Roman" w:hAnsi="Times New Roman"/>
          <w:sz w:val="28"/>
        </w:rPr>
        <w:t>уценки</w:t>
      </w:r>
      <w:r w:rsidR="00C84ACF">
        <w:rPr>
          <w:rFonts w:ascii="Times New Roman" w:hAnsi="Times New Roman"/>
          <w:sz w:val="28"/>
        </w:rPr>
        <w:t xml:space="preserve"> </w:t>
      </w:r>
      <w:r w:rsidRPr="00C84ACF">
        <w:rPr>
          <w:rFonts w:ascii="Times New Roman" w:hAnsi="Times New Roman"/>
          <w:sz w:val="28"/>
        </w:rPr>
        <w:t>его,</w:t>
      </w:r>
      <w:r w:rsidR="00C84ACF">
        <w:rPr>
          <w:rFonts w:ascii="Times New Roman" w:hAnsi="Times New Roman"/>
          <w:sz w:val="28"/>
        </w:rPr>
        <w:t xml:space="preserve"> </w:t>
      </w:r>
      <w:r w:rsidRPr="00C84ACF">
        <w:rPr>
          <w:rFonts w:ascii="Times New Roman" w:hAnsi="Times New Roman"/>
          <w:sz w:val="28"/>
        </w:rPr>
        <w:t>проведенной</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предыдущие</w:t>
      </w:r>
      <w:r w:rsidR="00C84ACF">
        <w:rPr>
          <w:rFonts w:ascii="Times New Roman" w:hAnsi="Times New Roman"/>
          <w:sz w:val="28"/>
        </w:rPr>
        <w:t xml:space="preserve"> </w:t>
      </w:r>
      <w:r w:rsidRPr="00C84ACF">
        <w:rPr>
          <w:rFonts w:ascii="Times New Roman" w:hAnsi="Times New Roman"/>
          <w:sz w:val="28"/>
        </w:rPr>
        <w:t>отчетные</w:t>
      </w:r>
      <w:r w:rsidR="00C84ACF">
        <w:rPr>
          <w:rFonts w:ascii="Times New Roman" w:hAnsi="Times New Roman"/>
          <w:sz w:val="28"/>
        </w:rPr>
        <w:t xml:space="preserve"> </w:t>
      </w:r>
      <w:r w:rsidRPr="00C84ACF">
        <w:rPr>
          <w:rFonts w:ascii="Times New Roman" w:hAnsi="Times New Roman"/>
          <w:sz w:val="28"/>
        </w:rPr>
        <w:t>периоды</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отнесенной</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счет</w:t>
      </w:r>
      <w:r w:rsidR="00C84ACF">
        <w:rPr>
          <w:rFonts w:ascii="Times New Roman" w:hAnsi="Times New Roman"/>
          <w:sz w:val="28"/>
        </w:rPr>
        <w:t xml:space="preserve"> </w:t>
      </w:r>
      <w:r w:rsidRPr="00C84ACF">
        <w:rPr>
          <w:rFonts w:ascii="Times New Roman" w:hAnsi="Times New Roman"/>
          <w:sz w:val="28"/>
        </w:rPr>
        <w:t>прибылей</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убытков</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качестве</w:t>
      </w:r>
      <w:r w:rsidR="00C84ACF">
        <w:rPr>
          <w:rFonts w:ascii="Times New Roman" w:hAnsi="Times New Roman"/>
          <w:sz w:val="28"/>
        </w:rPr>
        <w:t xml:space="preserve"> </w:t>
      </w:r>
      <w:r w:rsidRPr="00C84ACF">
        <w:rPr>
          <w:rFonts w:ascii="Times New Roman" w:hAnsi="Times New Roman"/>
          <w:sz w:val="28"/>
        </w:rPr>
        <w:t>операционных</w:t>
      </w:r>
      <w:r w:rsidR="00C84ACF">
        <w:rPr>
          <w:rFonts w:ascii="Times New Roman" w:hAnsi="Times New Roman"/>
          <w:sz w:val="28"/>
        </w:rPr>
        <w:t xml:space="preserve"> </w:t>
      </w:r>
      <w:r w:rsidRPr="00C84ACF">
        <w:rPr>
          <w:rFonts w:ascii="Times New Roman" w:hAnsi="Times New Roman"/>
          <w:sz w:val="28"/>
        </w:rPr>
        <w:t>расходов,</w:t>
      </w:r>
      <w:r w:rsidR="00C84ACF">
        <w:rPr>
          <w:rFonts w:ascii="Times New Roman" w:hAnsi="Times New Roman"/>
          <w:sz w:val="28"/>
        </w:rPr>
        <w:t xml:space="preserve"> </w:t>
      </w:r>
      <w:r w:rsidRPr="00C84ACF">
        <w:rPr>
          <w:rFonts w:ascii="Times New Roman" w:hAnsi="Times New Roman"/>
          <w:sz w:val="28"/>
        </w:rPr>
        <w:t>относится</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счет</w:t>
      </w:r>
      <w:r w:rsidR="00C84ACF">
        <w:rPr>
          <w:rFonts w:ascii="Times New Roman" w:hAnsi="Times New Roman"/>
          <w:sz w:val="28"/>
        </w:rPr>
        <w:t xml:space="preserve"> </w:t>
      </w:r>
      <w:r w:rsidRPr="00C84ACF">
        <w:rPr>
          <w:rFonts w:ascii="Times New Roman" w:hAnsi="Times New Roman"/>
          <w:sz w:val="28"/>
        </w:rPr>
        <w:t>прибылей</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убытков</w:t>
      </w:r>
      <w:r w:rsidR="00C84ACF">
        <w:rPr>
          <w:rFonts w:ascii="Times New Roman" w:hAnsi="Times New Roman"/>
          <w:sz w:val="28"/>
        </w:rPr>
        <w:t xml:space="preserve"> </w:t>
      </w:r>
      <w:r w:rsidRPr="00C84ACF">
        <w:rPr>
          <w:rFonts w:ascii="Times New Roman" w:hAnsi="Times New Roman"/>
          <w:sz w:val="28"/>
        </w:rPr>
        <w:t>отчетного</w:t>
      </w:r>
      <w:r w:rsidR="00C84ACF">
        <w:rPr>
          <w:rFonts w:ascii="Times New Roman" w:hAnsi="Times New Roman"/>
          <w:sz w:val="28"/>
        </w:rPr>
        <w:t xml:space="preserve"> </w:t>
      </w:r>
      <w:r w:rsidRPr="00C84ACF">
        <w:rPr>
          <w:rFonts w:ascii="Times New Roman" w:hAnsi="Times New Roman"/>
          <w:sz w:val="28"/>
        </w:rPr>
        <w:t>периода</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качестве</w:t>
      </w:r>
      <w:r w:rsidR="00C84ACF">
        <w:rPr>
          <w:rFonts w:ascii="Times New Roman" w:hAnsi="Times New Roman"/>
          <w:sz w:val="28"/>
        </w:rPr>
        <w:t xml:space="preserve"> </w:t>
      </w:r>
      <w:r w:rsidRPr="00C84ACF">
        <w:rPr>
          <w:rFonts w:ascii="Times New Roman" w:hAnsi="Times New Roman"/>
          <w:sz w:val="28"/>
        </w:rPr>
        <w:t>дохода.</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Сумма</w:t>
      </w:r>
      <w:r w:rsidR="00C84ACF">
        <w:rPr>
          <w:rFonts w:ascii="Times New Roman" w:hAnsi="Times New Roman"/>
          <w:sz w:val="28"/>
        </w:rPr>
        <w:t xml:space="preserve"> </w:t>
      </w:r>
      <w:r w:rsidRPr="00C84ACF">
        <w:rPr>
          <w:rFonts w:ascii="Times New Roman" w:hAnsi="Times New Roman"/>
          <w:sz w:val="28"/>
        </w:rPr>
        <w:t>уценки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результате</w:t>
      </w:r>
      <w:r w:rsidR="00C84ACF">
        <w:rPr>
          <w:rFonts w:ascii="Times New Roman" w:hAnsi="Times New Roman"/>
          <w:sz w:val="28"/>
        </w:rPr>
        <w:t xml:space="preserve"> </w:t>
      </w:r>
      <w:r w:rsidRPr="00C84ACF">
        <w:rPr>
          <w:rFonts w:ascii="Times New Roman" w:hAnsi="Times New Roman"/>
          <w:sz w:val="28"/>
        </w:rPr>
        <w:t>переоценки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бухгалтерском</w:t>
      </w:r>
      <w:r w:rsidR="00C84ACF">
        <w:rPr>
          <w:rFonts w:ascii="Times New Roman" w:hAnsi="Times New Roman"/>
          <w:sz w:val="28"/>
        </w:rPr>
        <w:t xml:space="preserve"> </w:t>
      </w:r>
      <w:r w:rsidRPr="00C84ACF">
        <w:rPr>
          <w:rFonts w:ascii="Times New Roman" w:hAnsi="Times New Roman"/>
          <w:sz w:val="28"/>
        </w:rPr>
        <w:t>учете</w:t>
      </w:r>
      <w:r w:rsidR="00C84ACF">
        <w:rPr>
          <w:rFonts w:ascii="Times New Roman" w:hAnsi="Times New Roman"/>
          <w:sz w:val="28"/>
        </w:rPr>
        <w:t xml:space="preserve"> </w:t>
      </w:r>
      <w:r w:rsidRPr="00C84ACF">
        <w:rPr>
          <w:rFonts w:ascii="Times New Roman" w:hAnsi="Times New Roman"/>
          <w:sz w:val="28"/>
        </w:rPr>
        <w:t>относится</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счет</w:t>
      </w:r>
      <w:r w:rsidR="00C84ACF">
        <w:rPr>
          <w:rFonts w:ascii="Times New Roman" w:hAnsi="Times New Roman"/>
          <w:sz w:val="28"/>
        </w:rPr>
        <w:t xml:space="preserve"> </w:t>
      </w:r>
      <w:r w:rsidRPr="00C84ACF">
        <w:rPr>
          <w:rFonts w:ascii="Times New Roman" w:hAnsi="Times New Roman"/>
          <w:sz w:val="28"/>
        </w:rPr>
        <w:t>учета</w:t>
      </w:r>
      <w:r w:rsidR="00C84ACF">
        <w:rPr>
          <w:rFonts w:ascii="Times New Roman" w:hAnsi="Times New Roman"/>
          <w:sz w:val="28"/>
        </w:rPr>
        <w:t xml:space="preserve"> </w:t>
      </w:r>
      <w:r w:rsidRPr="00C84ACF">
        <w:rPr>
          <w:rFonts w:ascii="Times New Roman" w:hAnsi="Times New Roman"/>
          <w:sz w:val="28"/>
        </w:rPr>
        <w:t>нераспределенной</w:t>
      </w:r>
      <w:r w:rsidR="00C84ACF">
        <w:rPr>
          <w:rFonts w:ascii="Times New Roman" w:hAnsi="Times New Roman"/>
          <w:sz w:val="28"/>
        </w:rPr>
        <w:t xml:space="preserve"> </w:t>
      </w:r>
      <w:r w:rsidRPr="00C84ACF">
        <w:rPr>
          <w:rFonts w:ascii="Times New Roman" w:hAnsi="Times New Roman"/>
          <w:sz w:val="28"/>
        </w:rPr>
        <w:t>прибыли</w:t>
      </w:r>
      <w:r w:rsidR="00C84ACF">
        <w:rPr>
          <w:rFonts w:ascii="Times New Roman" w:hAnsi="Times New Roman"/>
          <w:sz w:val="28"/>
        </w:rPr>
        <w:t xml:space="preserve"> </w:t>
      </w:r>
      <w:r w:rsidRPr="00C84ACF">
        <w:rPr>
          <w:rFonts w:ascii="Times New Roman" w:hAnsi="Times New Roman"/>
          <w:sz w:val="28"/>
        </w:rPr>
        <w:t>(непокрытый</w:t>
      </w:r>
      <w:r w:rsidR="00C84ACF">
        <w:rPr>
          <w:rFonts w:ascii="Times New Roman" w:hAnsi="Times New Roman"/>
          <w:sz w:val="28"/>
        </w:rPr>
        <w:t xml:space="preserve"> </w:t>
      </w:r>
      <w:r w:rsidRPr="00C84ACF">
        <w:rPr>
          <w:rFonts w:ascii="Times New Roman" w:hAnsi="Times New Roman"/>
          <w:sz w:val="28"/>
        </w:rPr>
        <w:t>убыток).</w:t>
      </w:r>
      <w:r w:rsidR="00C84ACF">
        <w:rPr>
          <w:rFonts w:ascii="Times New Roman" w:hAnsi="Times New Roman"/>
          <w:sz w:val="28"/>
        </w:rPr>
        <w:t xml:space="preserve"> </w:t>
      </w:r>
      <w:r w:rsidRPr="00C84ACF">
        <w:rPr>
          <w:rFonts w:ascii="Times New Roman" w:hAnsi="Times New Roman"/>
          <w:sz w:val="28"/>
        </w:rPr>
        <w:t>Сумма</w:t>
      </w:r>
      <w:r w:rsidR="00C84ACF">
        <w:rPr>
          <w:rFonts w:ascii="Times New Roman" w:hAnsi="Times New Roman"/>
          <w:sz w:val="28"/>
        </w:rPr>
        <w:t xml:space="preserve"> </w:t>
      </w:r>
      <w:r w:rsidRPr="00C84ACF">
        <w:rPr>
          <w:rFonts w:ascii="Times New Roman" w:hAnsi="Times New Roman"/>
          <w:sz w:val="28"/>
        </w:rPr>
        <w:t>уценки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относится</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уменьшение</w:t>
      </w:r>
      <w:r w:rsidR="00C84ACF">
        <w:rPr>
          <w:rFonts w:ascii="Times New Roman" w:hAnsi="Times New Roman"/>
          <w:sz w:val="28"/>
        </w:rPr>
        <w:t xml:space="preserve"> </w:t>
      </w:r>
      <w:r w:rsidRPr="00C84ACF">
        <w:rPr>
          <w:rFonts w:ascii="Times New Roman" w:hAnsi="Times New Roman"/>
          <w:sz w:val="28"/>
        </w:rPr>
        <w:t>добавочного</w:t>
      </w:r>
      <w:r w:rsidR="00C84ACF">
        <w:rPr>
          <w:rFonts w:ascii="Times New Roman" w:hAnsi="Times New Roman"/>
          <w:sz w:val="28"/>
        </w:rPr>
        <w:t xml:space="preserve"> </w:t>
      </w:r>
      <w:r w:rsidRPr="00C84ACF">
        <w:rPr>
          <w:rFonts w:ascii="Times New Roman" w:hAnsi="Times New Roman"/>
          <w:sz w:val="28"/>
        </w:rPr>
        <w:t>капитала</w:t>
      </w:r>
      <w:r w:rsidR="00C84ACF">
        <w:rPr>
          <w:rFonts w:ascii="Times New Roman" w:hAnsi="Times New Roman"/>
          <w:sz w:val="28"/>
        </w:rPr>
        <w:t xml:space="preserve"> </w:t>
      </w:r>
      <w:r w:rsidRPr="00C84ACF">
        <w:rPr>
          <w:rFonts w:ascii="Times New Roman" w:hAnsi="Times New Roman"/>
          <w:sz w:val="28"/>
        </w:rPr>
        <w:t>организации,</w:t>
      </w:r>
      <w:r w:rsidR="00C84ACF">
        <w:rPr>
          <w:rFonts w:ascii="Times New Roman" w:hAnsi="Times New Roman"/>
          <w:sz w:val="28"/>
        </w:rPr>
        <w:t xml:space="preserve"> </w:t>
      </w:r>
      <w:r w:rsidRPr="00C84ACF">
        <w:rPr>
          <w:rFonts w:ascii="Times New Roman" w:hAnsi="Times New Roman"/>
          <w:sz w:val="28"/>
        </w:rPr>
        <w:t>образованного</w:t>
      </w:r>
      <w:r w:rsidR="00C84ACF">
        <w:rPr>
          <w:rFonts w:ascii="Times New Roman" w:hAnsi="Times New Roman"/>
          <w:sz w:val="28"/>
        </w:rPr>
        <w:t xml:space="preserve"> </w:t>
      </w:r>
      <w:r w:rsidRPr="00C84ACF">
        <w:rPr>
          <w:rFonts w:ascii="Times New Roman" w:hAnsi="Times New Roman"/>
          <w:sz w:val="28"/>
        </w:rPr>
        <w:t>за</w:t>
      </w:r>
      <w:r w:rsidR="00C84ACF">
        <w:rPr>
          <w:rFonts w:ascii="Times New Roman" w:hAnsi="Times New Roman"/>
          <w:sz w:val="28"/>
        </w:rPr>
        <w:t xml:space="preserve"> </w:t>
      </w:r>
      <w:r w:rsidRPr="00C84ACF">
        <w:rPr>
          <w:rFonts w:ascii="Times New Roman" w:hAnsi="Times New Roman"/>
          <w:sz w:val="28"/>
        </w:rPr>
        <w:t>счет</w:t>
      </w:r>
      <w:r w:rsidR="00C84ACF">
        <w:rPr>
          <w:rFonts w:ascii="Times New Roman" w:hAnsi="Times New Roman"/>
          <w:sz w:val="28"/>
        </w:rPr>
        <w:t xml:space="preserve"> </w:t>
      </w:r>
      <w:r w:rsidRPr="00C84ACF">
        <w:rPr>
          <w:rFonts w:ascii="Times New Roman" w:hAnsi="Times New Roman"/>
          <w:sz w:val="28"/>
        </w:rPr>
        <w:t>сумм</w:t>
      </w:r>
      <w:r w:rsidR="00C84ACF">
        <w:rPr>
          <w:rFonts w:ascii="Times New Roman" w:hAnsi="Times New Roman"/>
          <w:sz w:val="28"/>
        </w:rPr>
        <w:t xml:space="preserve"> </w:t>
      </w:r>
      <w:r w:rsidRPr="00C84ACF">
        <w:rPr>
          <w:rFonts w:ascii="Times New Roman" w:hAnsi="Times New Roman"/>
          <w:sz w:val="28"/>
        </w:rPr>
        <w:t>дооценки</w:t>
      </w:r>
      <w:r w:rsidR="00C84ACF">
        <w:rPr>
          <w:rFonts w:ascii="Times New Roman" w:hAnsi="Times New Roman"/>
          <w:sz w:val="28"/>
        </w:rPr>
        <w:t xml:space="preserve"> </w:t>
      </w:r>
      <w:r w:rsidRPr="00C84ACF">
        <w:rPr>
          <w:rFonts w:ascii="Times New Roman" w:hAnsi="Times New Roman"/>
          <w:sz w:val="28"/>
        </w:rPr>
        <w:t>этого</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проведенной</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предыдущие</w:t>
      </w:r>
      <w:r w:rsidR="00C84ACF">
        <w:rPr>
          <w:rFonts w:ascii="Times New Roman" w:hAnsi="Times New Roman"/>
          <w:sz w:val="28"/>
        </w:rPr>
        <w:t xml:space="preserve"> </w:t>
      </w:r>
      <w:r w:rsidRPr="00C84ACF">
        <w:rPr>
          <w:rFonts w:ascii="Times New Roman" w:hAnsi="Times New Roman"/>
          <w:sz w:val="28"/>
        </w:rPr>
        <w:t>отчетные</w:t>
      </w:r>
      <w:r w:rsidR="00C84ACF">
        <w:rPr>
          <w:rFonts w:ascii="Times New Roman" w:hAnsi="Times New Roman"/>
          <w:sz w:val="28"/>
        </w:rPr>
        <w:t xml:space="preserve"> </w:t>
      </w:r>
      <w:r w:rsidRPr="00C84ACF">
        <w:rPr>
          <w:rFonts w:ascii="Times New Roman" w:hAnsi="Times New Roman"/>
          <w:sz w:val="28"/>
        </w:rPr>
        <w:t>периоды.</w:t>
      </w:r>
      <w:r w:rsidR="00C84ACF">
        <w:rPr>
          <w:rFonts w:ascii="Times New Roman" w:hAnsi="Times New Roman"/>
          <w:sz w:val="28"/>
        </w:rPr>
        <w:t xml:space="preserve"> </w:t>
      </w:r>
      <w:r w:rsidRPr="00C84ACF">
        <w:rPr>
          <w:rFonts w:ascii="Times New Roman" w:hAnsi="Times New Roman"/>
          <w:sz w:val="28"/>
        </w:rPr>
        <w:t>Превышение</w:t>
      </w:r>
      <w:r w:rsidR="00C84ACF">
        <w:rPr>
          <w:rFonts w:ascii="Times New Roman" w:hAnsi="Times New Roman"/>
          <w:sz w:val="28"/>
        </w:rPr>
        <w:t xml:space="preserve"> </w:t>
      </w:r>
      <w:r w:rsidRPr="00C84ACF">
        <w:rPr>
          <w:rFonts w:ascii="Times New Roman" w:hAnsi="Times New Roman"/>
          <w:sz w:val="28"/>
        </w:rPr>
        <w:t>суммы</w:t>
      </w:r>
      <w:r w:rsidR="00C84ACF">
        <w:rPr>
          <w:rFonts w:ascii="Times New Roman" w:hAnsi="Times New Roman"/>
          <w:sz w:val="28"/>
        </w:rPr>
        <w:t xml:space="preserve"> </w:t>
      </w:r>
      <w:r w:rsidRPr="00C84ACF">
        <w:rPr>
          <w:rFonts w:ascii="Times New Roman" w:hAnsi="Times New Roman"/>
          <w:sz w:val="28"/>
        </w:rPr>
        <w:t>уценки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над</w:t>
      </w:r>
      <w:r w:rsidR="00C84ACF">
        <w:rPr>
          <w:rFonts w:ascii="Times New Roman" w:hAnsi="Times New Roman"/>
          <w:sz w:val="28"/>
        </w:rPr>
        <w:t xml:space="preserve"> </w:t>
      </w:r>
      <w:r w:rsidRPr="00C84ACF">
        <w:rPr>
          <w:rFonts w:ascii="Times New Roman" w:hAnsi="Times New Roman"/>
          <w:sz w:val="28"/>
        </w:rPr>
        <w:t>суммой</w:t>
      </w:r>
      <w:r w:rsidR="00C84ACF">
        <w:rPr>
          <w:rFonts w:ascii="Times New Roman" w:hAnsi="Times New Roman"/>
          <w:sz w:val="28"/>
        </w:rPr>
        <w:t xml:space="preserve"> </w:t>
      </w:r>
      <w:r w:rsidRPr="00C84ACF">
        <w:rPr>
          <w:rFonts w:ascii="Times New Roman" w:hAnsi="Times New Roman"/>
          <w:sz w:val="28"/>
        </w:rPr>
        <w:t>дооценки</w:t>
      </w:r>
      <w:r w:rsidR="00C84ACF">
        <w:rPr>
          <w:rFonts w:ascii="Times New Roman" w:hAnsi="Times New Roman"/>
          <w:sz w:val="28"/>
        </w:rPr>
        <w:t xml:space="preserve"> </w:t>
      </w:r>
      <w:r w:rsidRPr="00C84ACF">
        <w:rPr>
          <w:rFonts w:ascii="Times New Roman" w:hAnsi="Times New Roman"/>
          <w:sz w:val="28"/>
        </w:rPr>
        <w:t>его,</w:t>
      </w:r>
      <w:r w:rsidR="00C84ACF">
        <w:rPr>
          <w:rFonts w:ascii="Times New Roman" w:hAnsi="Times New Roman"/>
          <w:sz w:val="28"/>
        </w:rPr>
        <w:t xml:space="preserve"> </w:t>
      </w:r>
      <w:r w:rsidRPr="00C84ACF">
        <w:rPr>
          <w:rFonts w:ascii="Times New Roman" w:hAnsi="Times New Roman"/>
          <w:sz w:val="28"/>
        </w:rPr>
        <w:t>зачисленной</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добавочный</w:t>
      </w:r>
      <w:r w:rsidR="00C84ACF">
        <w:rPr>
          <w:rFonts w:ascii="Times New Roman" w:hAnsi="Times New Roman"/>
          <w:sz w:val="28"/>
        </w:rPr>
        <w:t xml:space="preserve"> </w:t>
      </w:r>
      <w:r w:rsidRPr="00C84ACF">
        <w:rPr>
          <w:rFonts w:ascii="Times New Roman" w:hAnsi="Times New Roman"/>
          <w:sz w:val="28"/>
        </w:rPr>
        <w:t>капитал</w:t>
      </w:r>
      <w:r w:rsidR="00C84ACF">
        <w:rPr>
          <w:rFonts w:ascii="Times New Roman" w:hAnsi="Times New Roman"/>
          <w:sz w:val="28"/>
        </w:rPr>
        <w:t xml:space="preserve"> </w:t>
      </w:r>
      <w:r w:rsidRPr="00C84ACF">
        <w:rPr>
          <w:rFonts w:ascii="Times New Roman" w:hAnsi="Times New Roman"/>
          <w:sz w:val="28"/>
        </w:rPr>
        <w:t>организации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результате</w:t>
      </w:r>
      <w:r w:rsidR="00C84ACF">
        <w:rPr>
          <w:rFonts w:ascii="Times New Roman" w:hAnsi="Times New Roman"/>
          <w:sz w:val="28"/>
        </w:rPr>
        <w:t xml:space="preserve"> </w:t>
      </w:r>
      <w:r w:rsidRPr="00C84ACF">
        <w:rPr>
          <w:rFonts w:ascii="Times New Roman" w:hAnsi="Times New Roman"/>
          <w:sz w:val="28"/>
        </w:rPr>
        <w:t>переоценки,</w:t>
      </w:r>
      <w:r w:rsidR="00C84ACF">
        <w:rPr>
          <w:rFonts w:ascii="Times New Roman" w:hAnsi="Times New Roman"/>
          <w:sz w:val="28"/>
        </w:rPr>
        <w:t xml:space="preserve"> </w:t>
      </w:r>
      <w:r w:rsidRPr="00C84ACF">
        <w:rPr>
          <w:rFonts w:ascii="Times New Roman" w:hAnsi="Times New Roman"/>
          <w:sz w:val="28"/>
        </w:rPr>
        <w:t>проведенной</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предыдущие</w:t>
      </w:r>
      <w:r w:rsidR="00C84ACF">
        <w:rPr>
          <w:rFonts w:ascii="Times New Roman" w:hAnsi="Times New Roman"/>
          <w:sz w:val="28"/>
        </w:rPr>
        <w:t xml:space="preserve"> </w:t>
      </w:r>
      <w:r w:rsidRPr="00C84ACF">
        <w:rPr>
          <w:rFonts w:ascii="Times New Roman" w:hAnsi="Times New Roman"/>
          <w:sz w:val="28"/>
        </w:rPr>
        <w:t>отчетные</w:t>
      </w:r>
      <w:r w:rsidR="00C84ACF">
        <w:rPr>
          <w:rFonts w:ascii="Times New Roman" w:hAnsi="Times New Roman"/>
          <w:sz w:val="28"/>
        </w:rPr>
        <w:t xml:space="preserve"> </w:t>
      </w:r>
      <w:r w:rsidRPr="00C84ACF">
        <w:rPr>
          <w:rFonts w:ascii="Times New Roman" w:hAnsi="Times New Roman"/>
          <w:sz w:val="28"/>
        </w:rPr>
        <w:t>периоды,</w:t>
      </w:r>
      <w:r w:rsidR="00C84ACF">
        <w:rPr>
          <w:rFonts w:ascii="Times New Roman" w:hAnsi="Times New Roman"/>
          <w:sz w:val="28"/>
        </w:rPr>
        <w:t xml:space="preserve"> </w:t>
      </w:r>
      <w:r w:rsidRPr="00C84ACF">
        <w:rPr>
          <w:rFonts w:ascii="Times New Roman" w:hAnsi="Times New Roman"/>
          <w:sz w:val="28"/>
        </w:rPr>
        <w:t>относится</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счет</w:t>
      </w:r>
      <w:r w:rsidR="00C84ACF">
        <w:rPr>
          <w:rFonts w:ascii="Times New Roman" w:hAnsi="Times New Roman"/>
          <w:sz w:val="28"/>
        </w:rPr>
        <w:t xml:space="preserve"> </w:t>
      </w:r>
      <w:r w:rsidRPr="00C84ACF">
        <w:rPr>
          <w:rFonts w:ascii="Times New Roman" w:hAnsi="Times New Roman"/>
          <w:sz w:val="28"/>
        </w:rPr>
        <w:t>учета</w:t>
      </w:r>
      <w:r w:rsidR="00C84ACF">
        <w:rPr>
          <w:rFonts w:ascii="Times New Roman" w:hAnsi="Times New Roman"/>
          <w:sz w:val="28"/>
        </w:rPr>
        <w:t xml:space="preserve"> </w:t>
      </w:r>
      <w:r w:rsidRPr="00C84ACF">
        <w:rPr>
          <w:rFonts w:ascii="Times New Roman" w:hAnsi="Times New Roman"/>
          <w:sz w:val="28"/>
        </w:rPr>
        <w:t>нераспределенной</w:t>
      </w:r>
      <w:r w:rsidR="00C84ACF">
        <w:rPr>
          <w:rFonts w:ascii="Times New Roman" w:hAnsi="Times New Roman"/>
          <w:sz w:val="28"/>
        </w:rPr>
        <w:t xml:space="preserve"> </w:t>
      </w:r>
      <w:r w:rsidRPr="00C84ACF">
        <w:rPr>
          <w:rFonts w:ascii="Times New Roman" w:hAnsi="Times New Roman"/>
          <w:sz w:val="28"/>
        </w:rPr>
        <w:t>прибыли</w:t>
      </w:r>
      <w:r w:rsidR="00C84ACF">
        <w:rPr>
          <w:rFonts w:ascii="Times New Roman" w:hAnsi="Times New Roman"/>
          <w:sz w:val="28"/>
        </w:rPr>
        <w:t xml:space="preserve"> </w:t>
      </w:r>
      <w:r w:rsidRPr="00C84ACF">
        <w:rPr>
          <w:rFonts w:ascii="Times New Roman" w:hAnsi="Times New Roman"/>
          <w:sz w:val="28"/>
        </w:rPr>
        <w:t>(непокрытый</w:t>
      </w:r>
      <w:r w:rsidR="00C84ACF">
        <w:rPr>
          <w:rFonts w:ascii="Times New Roman" w:hAnsi="Times New Roman"/>
          <w:sz w:val="28"/>
        </w:rPr>
        <w:t xml:space="preserve"> </w:t>
      </w:r>
      <w:r w:rsidRPr="00C84ACF">
        <w:rPr>
          <w:rFonts w:ascii="Times New Roman" w:hAnsi="Times New Roman"/>
          <w:sz w:val="28"/>
        </w:rPr>
        <w:t>убыток).</w:t>
      </w:r>
      <w:r w:rsidR="00C84ACF">
        <w:rPr>
          <w:rFonts w:ascii="Times New Roman" w:hAnsi="Times New Roman"/>
          <w:sz w:val="28"/>
        </w:rPr>
        <w:t xml:space="preserve"> </w:t>
      </w:r>
      <w:r w:rsidRPr="00C84ACF">
        <w:rPr>
          <w:rFonts w:ascii="Times New Roman" w:hAnsi="Times New Roman"/>
          <w:sz w:val="28"/>
        </w:rPr>
        <w:t>Сумма,</w:t>
      </w:r>
      <w:r w:rsidR="00C84ACF">
        <w:rPr>
          <w:rFonts w:ascii="Times New Roman" w:hAnsi="Times New Roman"/>
          <w:sz w:val="28"/>
        </w:rPr>
        <w:t xml:space="preserve"> </w:t>
      </w:r>
      <w:r w:rsidRPr="00C84ACF">
        <w:rPr>
          <w:rFonts w:ascii="Times New Roman" w:hAnsi="Times New Roman"/>
          <w:sz w:val="28"/>
        </w:rPr>
        <w:t>отнесенная</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счет</w:t>
      </w:r>
      <w:r w:rsidR="00C84ACF">
        <w:rPr>
          <w:rFonts w:ascii="Times New Roman" w:hAnsi="Times New Roman"/>
          <w:sz w:val="28"/>
        </w:rPr>
        <w:t xml:space="preserve"> </w:t>
      </w:r>
      <w:r w:rsidRPr="00C84ACF">
        <w:rPr>
          <w:rFonts w:ascii="Times New Roman" w:hAnsi="Times New Roman"/>
          <w:sz w:val="28"/>
        </w:rPr>
        <w:t>учета</w:t>
      </w:r>
      <w:r w:rsidR="00C84ACF">
        <w:rPr>
          <w:rFonts w:ascii="Times New Roman" w:hAnsi="Times New Roman"/>
          <w:sz w:val="28"/>
        </w:rPr>
        <w:t xml:space="preserve"> </w:t>
      </w:r>
      <w:r w:rsidRPr="00C84ACF">
        <w:rPr>
          <w:rFonts w:ascii="Times New Roman" w:hAnsi="Times New Roman"/>
          <w:sz w:val="28"/>
        </w:rPr>
        <w:t>нераспределенной</w:t>
      </w:r>
      <w:r w:rsidR="00C84ACF">
        <w:rPr>
          <w:rFonts w:ascii="Times New Roman" w:hAnsi="Times New Roman"/>
          <w:sz w:val="28"/>
        </w:rPr>
        <w:t xml:space="preserve"> </w:t>
      </w:r>
      <w:r w:rsidRPr="00C84ACF">
        <w:rPr>
          <w:rFonts w:ascii="Times New Roman" w:hAnsi="Times New Roman"/>
          <w:sz w:val="28"/>
        </w:rPr>
        <w:t>прибыли</w:t>
      </w:r>
      <w:r w:rsidR="00C84ACF">
        <w:rPr>
          <w:rFonts w:ascii="Times New Roman" w:hAnsi="Times New Roman"/>
          <w:sz w:val="28"/>
        </w:rPr>
        <w:t xml:space="preserve"> </w:t>
      </w:r>
      <w:r w:rsidRPr="00C84ACF">
        <w:rPr>
          <w:rFonts w:ascii="Times New Roman" w:hAnsi="Times New Roman"/>
          <w:sz w:val="28"/>
        </w:rPr>
        <w:t>(непокрытый</w:t>
      </w:r>
      <w:r w:rsidR="00C84ACF">
        <w:rPr>
          <w:rFonts w:ascii="Times New Roman" w:hAnsi="Times New Roman"/>
          <w:sz w:val="28"/>
        </w:rPr>
        <w:t xml:space="preserve"> </w:t>
      </w:r>
      <w:r w:rsidRPr="00C84ACF">
        <w:rPr>
          <w:rFonts w:ascii="Times New Roman" w:hAnsi="Times New Roman"/>
          <w:sz w:val="28"/>
        </w:rPr>
        <w:t>убыток),</w:t>
      </w:r>
      <w:r w:rsidR="00C84ACF">
        <w:rPr>
          <w:rFonts w:ascii="Times New Roman" w:hAnsi="Times New Roman"/>
          <w:sz w:val="28"/>
        </w:rPr>
        <w:t xml:space="preserve"> </w:t>
      </w:r>
      <w:r w:rsidRPr="00C84ACF">
        <w:rPr>
          <w:rFonts w:ascii="Times New Roman" w:hAnsi="Times New Roman"/>
          <w:sz w:val="28"/>
        </w:rPr>
        <w:t>должна</w:t>
      </w:r>
      <w:r w:rsidR="00C84ACF">
        <w:rPr>
          <w:rFonts w:ascii="Times New Roman" w:hAnsi="Times New Roman"/>
          <w:sz w:val="28"/>
        </w:rPr>
        <w:t xml:space="preserve"> </w:t>
      </w:r>
      <w:r w:rsidRPr="00C84ACF">
        <w:rPr>
          <w:rFonts w:ascii="Times New Roman" w:hAnsi="Times New Roman"/>
          <w:sz w:val="28"/>
        </w:rPr>
        <w:t>быть</w:t>
      </w:r>
      <w:r w:rsidR="00C84ACF">
        <w:rPr>
          <w:rFonts w:ascii="Times New Roman" w:hAnsi="Times New Roman"/>
          <w:sz w:val="28"/>
        </w:rPr>
        <w:t xml:space="preserve"> </w:t>
      </w:r>
      <w:r w:rsidRPr="00C84ACF">
        <w:rPr>
          <w:rFonts w:ascii="Times New Roman" w:hAnsi="Times New Roman"/>
          <w:sz w:val="28"/>
        </w:rPr>
        <w:t>раскрыта</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бухгалтерской</w:t>
      </w:r>
      <w:r w:rsidR="00C84ACF">
        <w:rPr>
          <w:rFonts w:ascii="Times New Roman" w:hAnsi="Times New Roman"/>
          <w:sz w:val="28"/>
        </w:rPr>
        <w:t xml:space="preserve"> </w:t>
      </w:r>
      <w:r w:rsidRPr="00C84ACF">
        <w:rPr>
          <w:rFonts w:ascii="Times New Roman" w:hAnsi="Times New Roman"/>
          <w:sz w:val="28"/>
        </w:rPr>
        <w:t>отчетности</w:t>
      </w:r>
      <w:r w:rsidR="00C84ACF">
        <w:rPr>
          <w:rFonts w:ascii="Times New Roman" w:hAnsi="Times New Roman"/>
          <w:sz w:val="28"/>
        </w:rPr>
        <w:t xml:space="preserve"> </w:t>
      </w:r>
      <w:r w:rsidRPr="00C84ACF">
        <w:rPr>
          <w:rFonts w:ascii="Times New Roman" w:hAnsi="Times New Roman"/>
          <w:sz w:val="28"/>
        </w:rPr>
        <w:t>организации.</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выбытии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сумма</w:t>
      </w:r>
      <w:r w:rsidR="00C84ACF">
        <w:rPr>
          <w:rFonts w:ascii="Times New Roman" w:hAnsi="Times New Roman"/>
          <w:sz w:val="28"/>
        </w:rPr>
        <w:t xml:space="preserve"> </w:t>
      </w:r>
      <w:r w:rsidRPr="00C84ACF">
        <w:rPr>
          <w:rFonts w:ascii="Times New Roman" w:hAnsi="Times New Roman"/>
          <w:sz w:val="28"/>
        </w:rPr>
        <w:t>его</w:t>
      </w:r>
      <w:r w:rsidR="00C84ACF">
        <w:rPr>
          <w:rFonts w:ascii="Times New Roman" w:hAnsi="Times New Roman"/>
          <w:sz w:val="28"/>
        </w:rPr>
        <w:t xml:space="preserve"> </w:t>
      </w:r>
      <w:r w:rsidRPr="00C84ACF">
        <w:rPr>
          <w:rFonts w:ascii="Times New Roman" w:hAnsi="Times New Roman"/>
          <w:sz w:val="28"/>
        </w:rPr>
        <w:t>дооценки</w:t>
      </w:r>
      <w:r w:rsidR="00C84ACF">
        <w:rPr>
          <w:rFonts w:ascii="Times New Roman" w:hAnsi="Times New Roman"/>
          <w:sz w:val="28"/>
        </w:rPr>
        <w:t xml:space="preserve"> </w:t>
      </w:r>
      <w:r w:rsidRPr="00C84ACF">
        <w:rPr>
          <w:rFonts w:ascii="Times New Roman" w:hAnsi="Times New Roman"/>
          <w:sz w:val="28"/>
        </w:rPr>
        <w:t>переносится</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добавочного</w:t>
      </w:r>
      <w:r w:rsidR="00C84ACF">
        <w:rPr>
          <w:rFonts w:ascii="Times New Roman" w:hAnsi="Times New Roman"/>
          <w:sz w:val="28"/>
        </w:rPr>
        <w:t xml:space="preserve"> </w:t>
      </w:r>
      <w:r w:rsidRPr="00C84ACF">
        <w:rPr>
          <w:rFonts w:ascii="Times New Roman" w:hAnsi="Times New Roman"/>
          <w:sz w:val="28"/>
        </w:rPr>
        <w:t>капитала</w:t>
      </w:r>
      <w:r w:rsidR="00C84ACF">
        <w:rPr>
          <w:rFonts w:ascii="Times New Roman" w:hAnsi="Times New Roman"/>
          <w:sz w:val="28"/>
        </w:rPr>
        <w:t xml:space="preserve"> </w:t>
      </w:r>
      <w:r w:rsidRPr="00C84ACF">
        <w:rPr>
          <w:rFonts w:ascii="Times New Roman" w:hAnsi="Times New Roman"/>
          <w:sz w:val="28"/>
        </w:rPr>
        <w:t>организации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нераспределенную</w:t>
      </w:r>
      <w:r w:rsidR="00C84ACF">
        <w:rPr>
          <w:rFonts w:ascii="Times New Roman" w:hAnsi="Times New Roman"/>
          <w:sz w:val="28"/>
        </w:rPr>
        <w:t xml:space="preserve"> </w:t>
      </w:r>
      <w:r w:rsidRPr="00C84ACF">
        <w:rPr>
          <w:rFonts w:ascii="Times New Roman" w:hAnsi="Times New Roman"/>
          <w:sz w:val="28"/>
        </w:rPr>
        <w:t>прибыль</w:t>
      </w:r>
      <w:r w:rsidR="00C84ACF">
        <w:rPr>
          <w:rFonts w:ascii="Times New Roman" w:hAnsi="Times New Roman"/>
          <w:sz w:val="28"/>
        </w:rPr>
        <w:t xml:space="preserve"> </w:t>
      </w:r>
      <w:r w:rsidRPr="00C84ACF">
        <w:rPr>
          <w:rFonts w:ascii="Times New Roman" w:hAnsi="Times New Roman"/>
          <w:sz w:val="28"/>
        </w:rPr>
        <w:t>организации.</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налоговом</w:t>
      </w:r>
      <w:r w:rsidR="00C84ACF">
        <w:rPr>
          <w:rFonts w:ascii="Times New Roman" w:hAnsi="Times New Roman"/>
          <w:sz w:val="28"/>
        </w:rPr>
        <w:t xml:space="preserve"> </w:t>
      </w:r>
      <w:r w:rsidRPr="00C84ACF">
        <w:rPr>
          <w:rFonts w:ascii="Times New Roman" w:hAnsi="Times New Roman"/>
          <w:sz w:val="28"/>
        </w:rPr>
        <w:t>учете</w:t>
      </w:r>
      <w:r w:rsidR="00C84ACF">
        <w:rPr>
          <w:rFonts w:ascii="Times New Roman" w:hAnsi="Times New Roman"/>
          <w:sz w:val="28"/>
        </w:rPr>
        <w:t xml:space="preserve"> </w:t>
      </w:r>
      <w:r w:rsidRPr="00C84ACF">
        <w:rPr>
          <w:rFonts w:ascii="Times New Roman" w:hAnsi="Times New Roman"/>
          <w:sz w:val="28"/>
        </w:rPr>
        <w:t>результаты</w:t>
      </w:r>
      <w:r w:rsidR="00C84ACF">
        <w:rPr>
          <w:rFonts w:ascii="Times New Roman" w:hAnsi="Times New Roman"/>
          <w:sz w:val="28"/>
        </w:rPr>
        <w:t xml:space="preserve"> </w:t>
      </w:r>
      <w:r w:rsidRPr="00C84ACF">
        <w:rPr>
          <w:rFonts w:ascii="Times New Roman" w:hAnsi="Times New Roman"/>
          <w:sz w:val="28"/>
        </w:rPr>
        <w:t>переоценок</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01.01.2003</w:t>
      </w:r>
      <w:r w:rsidR="00C84ACF">
        <w:rPr>
          <w:rFonts w:ascii="Times New Roman" w:hAnsi="Times New Roman"/>
          <w:sz w:val="28"/>
        </w:rPr>
        <w:t xml:space="preserve"> </w:t>
      </w:r>
      <w:r w:rsidRPr="00C84ACF">
        <w:rPr>
          <w:rFonts w:ascii="Times New Roman" w:hAnsi="Times New Roman"/>
          <w:sz w:val="28"/>
        </w:rPr>
        <w:t>не</w:t>
      </w:r>
      <w:r w:rsidR="00C84ACF">
        <w:rPr>
          <w:rFonts w:ascii="Times New Roman" w:hAnsi="Times New Roman"/>
          <w:sz w:val="28"/>
        </w:rPr>
        <w:t xml:space="preserve"> </w:t>
      </w:r>
      <w:r w:rsidRPr="00C84ACF">
        <w:rPr>
          <w:rFonts w:ascii="Times New Roman" w:hAnsi="Times New Roman"/>
          <w:sz w:val="28"/>
        </w:rPr>
        <w:t>отражаются.</w:t>
      </w:r>
      <w:r w:rsidR="00C84ACF">
        <w:rPr>
          <w:rFonts w:ascii="Times New Roman" w:hAnsi="Times New Roman"/>
          <w:sz w:val="28"/>
        </w:rPr>
        <w:t xml:space="preserve"> </w:t>
      </w:r>
      <w:r w:rsidRPr="00C84ACF">
        <w:rPr>
          <w:rFonts w:ascii="Times New Roman" w:hAnsi="Times New Roman"/>
          <w:sz w:val="28"/>
        </w:rPr>
        <w:t>Они</w:t>
      </w:r>
      <w:r w:rsidR="00C84ACF">
        <w:rPr>
          <w:rFonts w:ascii="Times New Roman" w:hAnsi="Times New Roman"/>
          <w:sz w:val="28"/>
        </w:rPr>
        <w:t xml:space="preserve"> </w:t>
      </w:r>
      <w:r w:rsidRPr="00C84ACF">
        <w:rPr>
          <w:rFonts w:ascii="Times New Roman" w:hAnsi="Times New Roman"/>
          <w:sz w:val="28"/>
        </w:rPr>
        <w:t>ни</w:t>
      </w:r>
      <w:r w:rsidR="00C84ACF">
        <w:rPr>
          <w:rFonts w:ascii="Times New Roman" w:hAnsi="Times New Roman"/>
          <w:sz w:val="28"/>
        </w:rPr>
        <w:t xml:space="preserve"> </w:t>
      </w:r>
      <w:r w:rsidRPr="00C84ACF">
        <w:rPr>
          <w:rFonts w:ascii="Times New Roman" w:hAnsi="Times New Roman"/>
          <w:sz w:val="28"/>
        </w:rPr>
        <w:t>учитываются</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качестве</w:t>
      </w:r>
      <w:r w:rsidR="00C84ACF">
        <w:rPr>
          <w:rFonts w:ascii="Times New Roman" w:hAnsi="Times New Roman"/>
          <w:sz w:val="28"/>
        </w:rPr>
        <w:t xml:space="preserve"> </w:t>
      </w:r>
      <w:r w:rsidRPr="00C84ACF">
        <w:rPr>
          <w:rFonts w:ascii="Times New Roman" w:hAnsi="Times New Roman"/>
          <w:sz w:val="28"/>
        </w:rPr>
        <w:t>дохода</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расхода</w:t>
      </w:r>
      <w:r w:rsidR="00C84ACF">
        <w:rPr>
          <w:rFonts w:ascii="Times New Roman" w:hAnsi="Times New Roman"/>
          <w:sz w:val="28"/>
        </w:rPr>
        <w:t xml:space="preserve"> </w:t>
      </w: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формировании</w:t>
      </w:r>
      <w:r w:rsidR="00C84ACF">
        <w:rPr>
          <w:rFonts w:ascii="Times New Roman" w:hAnsi="Times New Roman"/>
          <w:sz w:val="28"/>
        </w:rPr>
        <w:t xml:space="preserve"> </w:t>
      </w:r>
      <w:r w:rsidRPr="00C84ACF">
        <w:rPr>
          <w:rFonts w:ascii="Times New Roman" w:hAnsi="Times New Roman"/>
          <w:sz w:val="28"/>
        </w:rPr>
        <w:t>налоговой</w:t>
      </w:r>
      <w:r w:rsidR="00C84ACF">
        <w:rPr>
          <w:rFonts w:ascii="Times New Roman" w:hAnsi="Times New Roman"/>
          <w:sz w:val="28"/>
        </w:rPr>
        <w:t xml:space="preserve"> </w:t>
      </w:r>
      <w:r w:rsidRPr="00C84ACF">
        <w:rPr>
          <w:rFonts w:ascii="Times New Roman" w:hAnsi="Times New Roman"/>
          <w:sz w:val="28"/>
        </w:rPr>
        <w:t>базы,</w:t>
      </w:r>
      <w:r w:rsidR="00C84ACF">
        <w:rPr>
          <w:rFonts w:ascii="Times New Roman" w:hAnsi="Times New Roman"/>
          <w:sz w:val="28"/>
        </w:rPr>
        <w:t xml:space="preserve"> </w:t>
      </w:r>
      <w:r w:rsidRPr="00C84ACF">
        <w:rPr>
          <w:rFonts w:ascii="Times New Roman" w:hAnsi="Times New Roman"/>
          <w:sz w:val="28"/>
        </w:rPr>
        <w:t>ни</w:t>
      </w:r>
      <w:r w:rsidR="00C84ACF">
        <w:rPr>
          <w:rFonts w:ascii="Times New Roman" w:hAnsi="Times New Roman"/>
          <w:sz w:val="28"/>
        </w:rPr>
        <w:t xml:space="preserve"> </w:t>
      </w:r>
      <w:r w:rsidRPr="00C84ACF">
        <w:rPr>
          <w:rFonts w:ascii="Times New Roman" w:hAnsi="Times New Roman"/>
          <w:sz w:val="28"/>
        </w:rPr>
        <w:t>принимаются</w:t>
      </w:r>
      <w:r w:rsidR="00C84ACF">
        <w:rPr>
          <w:rFonts w:ascii="Times New Roman" w:hAnsi="Times New Roman"/>
          <w:sz w:val="28"/>
        </w:rPr>
        <w:t xml:space="preserve"> </w:t>
      </w: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определении</w:t>
      </w:r>
      <w:r w:rsidR="00C84ACF">
        <w:rPr>
          <w:rFonts w:ascii="Times New Roman" w:hAnsi="Times New Roman"/>
          <w:sz w:val="28"/>
        </w:rPr>
        <w:t xml:space="preserve"> </w:t>
      </w:r>
      <w:r w:rsidRPr="00C84ACF">
        <w:rPr>
          <w:rFonts w:ascii="Times New Roman" w:hAnsi="Times New Roman"/>
          <w:sz w:val="28"/>
        </w:rPr>
        <w:t>восстановительной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амортизируемого</w:t>
      </w:r>
      <w:r w:rsidR="00C84ACF">
        <w:rPr>
          <w:rFonts w:ascii="Times New Roman" w:hAnsi="Times New Roman"/>
          <w:sz w:val="28"/>
        </w:rPr>
        <w:t xml:space="preserve"> </w:t>
      </w:r>
      <w:r w:rsidRPr="00C84ACF">
        <w:rPr>
          <w:rFonts w:ascii="Times New Roman" w:hAnsi="Times New Roman"/>
          <w:sz w:val="28"/>
        </w:rPr>
        <w:t>имущества</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начислении</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(п.1</w:t>
      </w:r>
      <w:r w:rsidR="00C84ACF">
        <w:rPr>
          <w:rFonts w:ascii="Times New Roman" w:hAnsi="Times New Roman"/>
          <w:sz w:val="28"/>
        </w:rPr>
        <w:t xml:space="preserve"> </w:t>
      </w:r>
      <w:r w:rsidRPr="00C84ACF">
        <w:rPr>
          <w:rFonts w:ascii="Times New Roman" w:hAnsi="Times New Roman"/>
          <w:sz w:val="28"/>
        </w:rPr>
        <w:t>ст.</w:t>
      </w:r>
      <w:r w:rsidR="00C84ACF">
        <w:rPr>
          <w:rFonts w:ascii="Times New Roman" w:hAnsi="Times New Roman"/>
          <w:sz w:val="28"/>
        </w:rPr>
        <w:t xml:space="preserve"> </w:t>
      </w:r>
      <w:r w:rsidRPr="00C84ACF">
        <w:rPr>
          <w:rFonts w:ascii="Times New Roman" w:hAnsi="Times New Roman"/>
          <w:sz w:val="28"/>
        </w:rPr>
        <w:t>257</w:t>
      </w:r>
      <w:r w:rsidR="00C84ACF">
        <w:rPr>
          <w:rFonts w:ascii="Times New Roman" w:hAnsi="Times New Roman"/>
          <w:sz w:val="28"/>
        </w:rPr>
        <w:t xml:space="preserve"> </w:t>
      </w:r>
      <w:r w:rsidRPr="00C84ACF">
        <w:rPr>
          <w:rFonts w:ascii="Times New Roman" w:hAnsi="Times New Roman"/>
          <w:sz w:val="28"/>
        </w:rPr>
        <w:t>НК</w:t>
      </w:r>
      <w:r w:rsidR="00C84ACF">
        <w:rPr>
          <w:rFonts w:ascii="Times New Roman" w:hAnsi="Times New Roman"/>
          <w:sz w:val="28"/>
        </w:rPr>
        <w:t xml:space="preserve"> </w:t>
      </w:r>
      <w:r w:rsidRPr="00C84ACF">
        <w:rPr>
          <w:rFonts w:ascii="Times New Roman" w:hAnsi="Times New Roman"/>
          <w:sz w:val="28"/>
        </w:rPr>
        <w:t>РФ).</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соответствии</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пунктом</w:t>
      </w:r>
      <w:r w:rsidR="00C84ACF">
        <w:rPr>
          <w:rFonts w:ascii="Times New Roman" w:hAnsi="Times New Roman"/>
          <w:sz w:val="28"/>
        </w:rPr>
        <w:t xml:space="preserve"> </w:t>
      </w:r>
      <w:r w:rsidRPr="00C84ACF">
        <w:rPr>
          <w:rFonts w:ascii="Times New Roman" w:hAnsi="Times New Roman"/>
          <w:sz w:val="28"/>
        </w:rPr>
        <w:t>33</w:t>
      </w:r>
      <w:r w:rsidR="00C84ACF">
        <w:rPr>
          <w:rFonts w:ascii="Times New Roman" w:hAnsi="Times New Roman"/>
          <w:sz w:val="28"/>
        </w:rPr>
        <w:t xml:space="preserve"> </w:t>
      </w:r>
      <w:r w:rsidRPr="00C84ACF">
        <w:rPr>
          <w:rFonts w:ascii="Times New Roman" w:hAnsi="Times New Roman"/>
          <w:sz w:val="28"/>
        </w:rPr>
        <w:t>Методических</w:t>
      </w:r>
      <w:r w:rsidR="00C84ACF">
        <w:rPr>
          <w:rFonts w:ascii="Times New Roman" w:hAnsi="Times New Roman"/>
          <w:sz w:val="28"/>
        </w:rPr>
        <w:t xml:space="preserve"> </w:t>
      </w:r>
      <w:r w:rsidRPr="00C84ACF">
        <w:rPr>
          <w:rFonts w:ascii="Times New Roman" w:hAnsi="Times New Roman"/>
          <w:sz w:val="28"/>
        </w:rPr>
        <w:t>указаний</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бухгалтерскому</w:t>
      </w:r>
      <w:r w:rsidR="00C84ACF">
        <w:rPr>
          <w:rFonts w:ascii="Times New Roman" w:hAnsi="Times New Roman"/>
          <w:sz w:val="28"/>
        </w:rPr>
        <w:t xml:space="preserve"> </w:t>
      </w:r>
      <w:r w:rsidRPr="00C84ACF">
        <w:rPr>
          <w:rFonts w:ascii="Times New Roman" w:hAnsi="Times New Roman"/>
          <w:sz w:val="28"/>
        </w:rPr>
        <w:t>учету</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оценка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стоимость</w:t>
      </w:r>
      <w:r w:rsidR="00C84ACF">
        <w:rPr>
          <w:rFonts w:ascii="Times New Roman" w:hAnsi="Times New Roman"/>
          <w:sz w:val="28"/>
        </w:rPr>
        <w:t xml:space="preserve"> </w:t>
      </w:r>
      <w:r w:rsidRPr="00C84ACF">
        <w:rPr>
          <w:rFonts w:ascii="Times New Roman" w:hAnsi="Times New Roman"/>
          <w:sz w:val="28"/>
        </w:rPr>
        <w:t>которых</w:t>
      </w:r>
      <w:r w:rsidR="00C84ACF">
        <w:rPr>
          <w:rFonts w:ascii="Times New Roman" w:hAnsi="Times New Roman"/>
          <w:sz w:val="28"/>
        </w:rPr>
        <w:t xml:space="preserve"> </w:t>
      </w: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приобретении</w:t>
      </w:r>
      <w:r w:rsidR="00C84ACF">
        <w:rPr>
          <w:rFonts w:ascii="Times New Roman" w:hAnsi="Times New Roman"/>
          <w:sz w:val="28"/>
        </w:rPr>
        <w:t xml:space="preserve"> </w:t>
      </w:r>
      <w:r w:rsidRPr="00C84ACF">
        <w:rPr>
          <w:rFonts w:ascii="Times New Roman" w:hAnsi="Times New Roman"/>
          <w:sz w:val="28"/>
        </w:rPr>
        <w:t>выражена</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иностранной</w:t>
      </w:r>
      <w:r w:rsidR="00C84ACF">
        <w:rPr>
          <w:rFonts w:ascii="Times New Roman" w:hAnsi="Times New Roman"/>
          <w:sz w:val="28"/>
        </w:rPr>
        <w:t xml:space="preserve"> </w:t>
      </w:r>
      <w:r w:rsidRPr="00C84ACF">
        <w:rPr>
          <w:rFonts w:ascii="Times New Roman" w:hAnsi="Times New Roman"/>
          <w:sz w:val="28"/>
        </w:rPr>
        <w:t>валюте,</w:t>
      </w:r>
      <w:r w:rsidR="00C84ACF">
        <w:rPr>
          <w:rFonts w:ascii="Times New Roman" w:hAnsi="Times New Roman"/>
          <w:sz w:val="28"/>
        </w:rPr>
        <w:t xml:space="preserve"> </w:t>
      </w:r>
      <w:r w:rsidRPr="00C84ACF">
        <w:rPr>
          <w:rFonts w:ascii="Times New Roman" w:hAnsi="Times New Roman"/>
          <w:sz w:val="28"/>
        </w:rPr>
        <w:t>производится</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рублях</w:t>
      </w:r>
      <w:r w:rsidR="00C84ACF">
        <w:rPr>
          <w:rFonts w:ascii="Times New Roman" w:hAnsi="Times New Roman"/>
          <w:sz w:val="28"/>
        </w:rPr>
        <w:t xml:space="preserve"> </w:t>
      </w:r>
      <w:r w:rsidRPr="00C84ACF">
        <w:rPr>
          <w:rFonts w:ascii="Times New Roman" w:hAnsi="Times New Roman"/>
          <w:sz w:val="28"/>
        </w:rPr>
        <w:t>путем</w:t>
      </w:r>
      <w:r w:rsidR="00C84ACF">
        <w:rPr>
          <w:rFonts w:ascii="Times New Roman" w:hAnsi="Times New Roman"/>
          <w:sz w:val="28"/>
        </w:rPr>
        <w:t xml:space="preserve"> </w:t>
      </w:r>
      <w:r w:rsidRPr="00C84ACF">
        <w:rPr>
          <w:rFonts w:ascii="Times New Roman" w:hAnsi="Times New Roman"/>
          <w:sz w:val="28"/>
        </w:rPr>
        <w:t>пересчета</w:t>
      </w:r>
      <w:r w:rsidR="00C84ACF">
        <w:rPr>
          <w:rFonts w:ascii="Times New Roman" w:hAnsi="Times New Roman"/>
          <w:sz w:val="28"/>
        </w:rPr>
        <w:t xml:space="preserve"> </w:t>
      </w:r>
      <w:r w:rsidRPr="00C84ACF">
        <w:rPr>
          <w:rFonts w:ascii="Times New Roman" w:hAnsi="Times New Roman"/>
          <w:sz w:val="28"/>
        </w:rPr>
        <w:t>сумм</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иностранной</w:t>
      </w:r>
      <w:r w:rsidR="00C84ACF">
        <w:rPr>
          <w:rFonts w:ascii="Times New Roman" w:hAnsi="Times New Roman"/>
          <w:sz w:val="28"/>
        </w:rPr>
        <w:t xml:space="preserve"> </w:t>
      </w:r>
      <w:r w:rsidRPr="00C84ACF">
        <w:rPr>
          <w:rFonts w:ascii="Times New Roman" w:hAnsi="Times New Roman"/>
          <w:sz w:val="28"/>
        </w:rPr>
        <w:t>валюте</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курсу</w:t>
      </w:r>
      <w:r w:rsidR="00C84ACF">
        <w:rPr>
          <w:rFonts w:ascii="Times New Roman" w:hAnsi="Times New Roman"/>
          <w:sz w:val="28"/>
        </w:rPr>
        <w:t xml:space="preserve"> </w:t>
      </w:r>
      <w:r w:rsidRPr="00C84ACF">
        <w:rPr>
          <w:rFonts w:ascii="Times New Roman" w:hAnsi="Times New Roman"/>
          <w:sz w:val="28"/>
        </w:rPr>
        <w:t>Центрального</w:t>
      </w:r>
      <w:r w:rsidR="00C84ACF">
        <w:rPr>
          <w:rFonts w:ascii="Times New Roman" w:hAnsi="Times New Roman"/>
          <w:sz w:val="28"/>
        </w:rPr>
        <w:t xml:space="preserve"> </w:t>
      </w:r>
      <w:r w:rsidRPr="00C84ACF">
        <w:rPr>
          <w:rFonts w:ascii="Times New Roman" w:hAnsi="Times New Roman"/>
          <w:sz w:val="28"/>
        </w:rPr>
        <w:t>банка</w:t>
      </w:r>
      <w:r w:rsidR="00C84ACF">
        <w:rPr>
          <w:rFonts w:ascii="Times New Roman" w:hAnsi="Times New Roman"/>
          <w:sz w:val="28"/>
        </w:rPr>
        <w:t xml:space="preserve"> </w:t>
      </w:r>
      <w:r w:rsidRPr="00C84ACF">
        <w:rPr>
          <w:rFonts w:ascii="Times New Roman" w:hAnsi="Times New Roman"/>
          <w:sz w:val="28"/>
        </w:rPr>
        <w:t>Российской</w:t>
      </w:r>
      <w:r w:rsidR="00C84ACF">
        <w:rPr>
          <w:rFonts w:ascii="Times New Roman" w:hAnsi="Times New Roman"/>
          <w:sz w:val="28"/>
        </w:rPr>
        <w:t xml:space="preserve"> </w:t>
      </w:r>
      <w:r w:rsidRPr="00C84ACF">
        <w:rPr>
          <w:rFonts w:ascii="Times New Roman" w:hAnsi="Times New Roman"/>
          <w:sz w:val="28"/>
        </w:rPr>
        <w:t>Федерации,</w:t>
      </w:r>
      <w:r w:rsidR="00C84ACF">
        <w:rPr>
          <w:rFonts w:ascii="Times New Roman" w:hAnsi="Times New Roman"/>
          <w:sz w:val="28"/>
        </w:rPr>
        <w:t xml:space="preserve"> </w:t>
      </w:r>
      <w:r w:rsidRPr="00C84ACF">
        <w:rPr>
          <w:rFonts w:ascii="Times New Roman" w:hAnsi="Times New Roman"/>
          <w:sz w:val="28"/>
        </w:rPr>
        <w:t>действующему</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дату</w:t>
      </w:r>
      <w:r w:rsidR="00C84ACF">
        <w:rPr>
          <w:rFonts w:ascii="Times New Roman" w:hAnsi="Times New Roman"/>
          <w:sz w:val="28"/>
        </w:rPr>
        <w:t xml:space="preserve"> </w:t>
      </w:r>
      <w:r w:rsidRPr="00C84ACF">
        <w:rPr>
          <w:rFonts w:ascii="Times New Roman" w:hAnsi="Times New Roman"/>
          <w:sz w:val="28"/>
        </w:rPr>
        <w:t>принятия</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к</w:t>
      </w:r>
      <w:r w:rsidR="00C84ACF">
        <w:rPr>
          <w:rFonts w:ascii="Times New Roman" w:hAnsi="Times New Roman"/>
          <w:sz w:val="28"/>
        </w:rPr>
        <w:t xml:space="preserve"> </w:t>
      </w:r>
      <w:r w:rsidRPr="00C84ACF">
        <w:rPr>
          <w:rFonts w:ascii="Times New Roman" w:hAnsi="Times New Roman"/>
          <w:sz w:val="28"/>
        </w:rPr>
        <w:t>бухгалтерскому</w:t>
      </w:r>
      <w:r w:rsidR="00C84ACF">
        <w:rPr>
          <w:rFonts w:ascii="Times New Roman" w:hAnsi="Times New Roman"/>
          <w:sz w:val="28"/>
        </w:rPr>
        <w:t xml:space="preserve"> </w:t>
      </w:r>
      <w:r w:rsidRPr="00C84ACF">
        <w:rPr>
          <w:rFonts w:ascii="Times New Roman" w:hAnsi="Times New Roman"/>
          <w:sz w:val="28"/>
        </w:rPr>
        <w:t>учету.</w:t>
      </w:r>
      <w:r w:rsidR="00C84ACF">
        <w:rPr>
          <w:rFonts w:ascii="Times New Roman" w:hAnsi="Times New Roman"/>
          <w:sz w:val="28"/>
        </w:rPr>
        <w:t xml:space="preserve"> </w:t>
      </w:r>
      <w:r w:rsidRPr="00C84ACF">
        <w:rPr>
          <w:rFonts w:ascii="Times New Roman" w:hAnsi="Times New Roman"/>
          <w:sz w:val="28"/>
        </w:rPr>
        <w:t>Возникающая</w:t>
      </w:r>
      <w:r w:rsidR="00C84ACF">
        <w:rPr>
          <w:rFonts w:ascii="Times New Roman" w:hAnsi="Times New Roman"/>
          <w:sz w:val="28"/>
        </w:rPr>
        <w:t xml:space="preserve"> </w:t>
      </w: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этом</w:t>
      </w:r>
      <w:r w:rsidR="00C84ACF">
        <w:rPr>
          <w:rFonts w:ascii="Times New Roman" w:hAnsi="Times New Roman"/>
          <w:sz w:val="28"/>
        </w:rPr>
        <w:t xml:space="preserve"> </w:t>
      </w:r>
      <w:r w:rsidRPr="00C84ACF">
        <w:rPr>
          <w:rFonts w:ascii="Times New Roman" w:hAnsi="Times New Roman"/>
          <w:sz w:val="28"/>
        </w:rPr>
        <w:t>разница</w:t>
      </w:r>
      <w:r w:rsidR="00C84ACF">
        <w:rPr>
          <w:rFonts w:ascii="Times New Roman" w:hAnsi="Times New Roman"/>
          <w:sz w:val="28"/>
        </w:rPr>
        <w:t xml:space="preserve"> </w:t>
      </w:r>
      <w:r w:rsidRPr="00C84ACF">
        <w:rPr>
          <w:rFonts w:ascii="Times New Roman" w:hAnsi="Times New Roman"/>
          <w:sz w:val="28"/>
        </w:rPr>
        <w:t>между</w:t>
      </w:r>
      <w:r w:rsidR="00C84ACF">
        <w:rPr>
          <w:rFonts w:ascii="Times New Roman" w:hAnsi="Times New Roman"/>
          <w:sz w:val="28"/>
        </w:rPr>
        <w:t xml:space="preserve"> </w:t>
      </w:r>
      <w:r w:rsidRPr="00C84ACF">
        <w:rPr>
          <w:rFonts w:ascii="Times New Roman" w:hAnsi="Times New Roman"/>
          <w:sz w:val="28"/>
        </w:rPr>
        <w:t>оценкой</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отраженной</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счете</w:t>
      </w:r>
      <w:r w:rsidR="00C84ACF">
        <w:rPr>
          <w:rFonts w:ascii="Times New Roman" w:hAnsi="Times New Roman"/>
          <w:sz w:val="28"/>
        </w:rPr>
        <w:t xml:space="preserve"> </w:t>
      </w:r>
      <w:r w:rsidRPr="00C84ACF">
        <w:rPr>
          <w:rFonts w:ascii="Times New Roman" w:hAnsi="Times New Roman"/>
          <w:sz w:val="28"/>
        </w:rPr>
        <w:t>учета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оценкой</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счете</w:t>
      </w:r>
      <w:r w:rsidR="00C84ACF">
        <w:rPr>
          <w:rFonts w:ascii="Times New Roman" w:hAnsi="Times New Roman"/>
          <w:sz w:val="28"/>
        </w:rPr>
        <w:t xml:space="preserve"> </w:t>
      </w:r>
      <w:r w:rsidRPr="00C84ACF">
        <w:rPr>
          <w:rFonts w:ascii="Times New Roman" w:hAnsi="Times New Roman"/>
          <w:sz w:val="28"/>
        </w:rPr>
        <w:t>учета</w:t>
      </w:r>
      <w:r w:rsidR="00C84ACF">
        <w:rPr>
          <w:rFonts w:ascii="Times New Roman" w:hAnsi="Times New Roman"/>
          <w:sz w:val="28"/>
        </w:rPr>
        <w:t xml:space="preserve"> </w:t>
      </w:r>
      <w:r w:rsidRPr="00C84ACF">
        <w:rPr>
          <w:rFonts w:ascii="Times New Roman" w:hAnsi="Times New Roman"/>
          <w:sz w:val="28"/>
        </w:rPr>
        <w:t>вложений</w:t>
      </w:r>
      <w:r w:rsidR="00C84ACF">
        <w:rPr>
          <w:rFonts w:ascii="Times New Roman" w:hAnsi="Times New Roman"/>
          <w:sz w:val="28"/>
        </w:rPr>
        <w:t xml:space="preserve"> </w:t>
      </w:r>
      <w:r w:rsidRPr="00C84ACF">
        <w:rPr>
          <w:rFonts w:ascii="Times New Roman" w:hAnsi="Times New Roman"/>
          <w:sz w:val="28"/>
        </w:rPr>
        <w:t>во</w:t>
      </w:r>
      <w:r w:rsidR="00C84ACF">
        <w:rPr>
          <w:rFonts w:ascii="Times New Roman" w:hAnsi="Times New Roman"/>
          <w:sz w:val="28"/>
        </w:rPr>
        <w:t xml:space="preserve"> </w:t>
      </w:r>
      <w:r w:rsidRPr="00C84ACF">
        <w:rPr>
          <w:rFonts w:ascii="Times New Roman" w:hAnsi="Times New Roman"/>
          <w:sz w:val="28"/>
        </w:rPr>
        <w:t>внеоборотные</w:t>
      </w:r>
      <w:r w:rsidR="00C84ACF">
        <w:rPr>
          <w:rFonts w:ascii="Times New Roman" w:hAnsi="Times New Roman"/>
          <w:sz w:val="28"/>
        </w:rPr>
        <w:t xml:space="preserve"> </w:t>
      </w:r>
      <w:r w:rsidRPr="00C84ACF">
        <w:rPr>
          <w:rFonts w:ascii="Times New Roman" w:hAnsi="Times New Roman"/>
          <w:sz w:val="28"/>
        </w:rPr>
        <w:t>активы,</w:t>
      </w:r>
      <w:r w:rsidR="00C84ACF">
        <w:rPr>
          <w:rFonts w:ascii="Times New Roman" w:hAnsi="Times New Roman"/>
          <w:sz w:val="28"/>
        </w:rPr>
        <w:t xml:space="preserve"> </w:t>
      </w:r>
      <w:r w:rsidRPr="00C84ACF">
        <w:rPr>
          <w:rFonts w:ascii="Times New Roman" w:hAnsi="Times New Roman"/>
          <w:sz w:val="28"/>
        </w:rPr>
        <w:t>списывается</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счет</w:t>
      </w:r>
      <w:r w:rsidR="00C84ACF">
        <w:rPr>
          <w:rFonts w:ascii="Times New Roman" w:hAnsi="Times New Roman"/>
          <w:sz w:val="28"/>
        </w:rPr>
        <w:t xml:space="preserve"> </w:t>
      </w:r>
      <w:r w:rsidRPr="00C84ACF">
        <w:rPr>
          <w:rFonts w:ascii="Times New Roman" w:hAnsi="Times New Roman"/>
          <w:sz w:val="28"/>
        </w:rPr>
        <w:t>прибылей</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убытков</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качестве</w:t>
      </w:r>
      <w:r w:rsidR="00C84ACF">
        <w:rPr>
          <w:rFonts w:ascii="Times New Roman" w:hAnsi="Times New Roman"/>
          <w:sz w:val="28"/>
        </w:rPr>
        <w:t xml:space="preserve"> </w:t>
      </w:r>
      <w:r w:rsidRPr="00C84ACF">
        <w:rPr>
          <w:rFonts w:ascii="Times New Roman" w:hAnsi="Times New Roman"/>
          <w:sz w:val="28"/>
        </w:rPr>
        <w:t>операционных</w:t>
      </w:r>
      <w:r w:rsidR="00C84ACF">
        <w:rPr>
          <w:rFonts w:ascii="Times New Roman" w:hAnsi="Times New Roman"/>
          <w:sz w:val="28"/>
        </w:rPr>
        <w:t xml:space="preserve"> </w:t>
      </w:r>
      <w:r w:rsidRPr="00C84ACF">
        <w:rPr>
          <w:rFonts w:ascii="Times New Roman" w:hAnsi="Times New Roman"/>
          <w:sz w:val="28"/>
        </w:rPr>
        <w:t>доходов</w:t>
      </w:r>
      <w:r w:rsidR="00C84ACF">
        <w:rPr>
          <w:rFonts w:ascii="Times New Roman" w:hAnsi="Times New Roman"/>
          <w:sz w:val="28"/>
        </w:rPr>
        <w:t xml:space="preserve"> </w:t>
      </w:r>
      <w:r w:rsidRPr="00C84ACF">
        <w:rPr>
          <w:rFonts w:ascii="Times New Roman" w:hAnsi="Times New Roman"/>
          <w:sz w:val="28"/>
        </w:rPr>
        <w:t>(расходов).</w:t>
      </w:r>
      <w:r w:rsidR="00C84ACF">
        <w:rPr>
          <w:rFonts w:ascii="Times New Roman" w:hAnsi="Times New Roman"/>
          <w:sz w:val="28"/>
        </w:rPr>
        <w:t xml:space="preserve"> </w:t>
      </w:r>
      <w:r w:rsidRPr="00C84ACF">
        <w:rPr>
          <w:rFonts w:ascii="Times New Roman" w:hAnsi="Times New Roman"/>
          <w:sz w:val="28"/>
        </w:rPr>
        <w:t>Указанная</w:t>
      </w:r>
      <w:r w:rsidR="00C84ACF">
        <w:rPr>
          <w:rFonts w:ascii="Times New Roman" w:hAnsi="Times New Roman"/>
          <w:sz w:val="28"/>
        </w:rPr>
        <w:t xml:space="preserve"> </w:t>
      </w:r>
      <w:r w:rsidRPr="00C84ACF">
        <w:rPr>
          <w:rFonts w:ascii="Times New Roman" w:hAnsi="Times New Roman"/>
          <w:sz w:val="28"/>
        </w:rPr>
        <w:t>разница</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состав</w:t>
      </w:r>
      <w:r w:rsidR="00C84ACF">
        <w:rPr>
          <w:rFonts w:ascii="Times New Roman" w:hAnsi="Times New Roman"/>
          <w:sz w:val="28"/>
        </w:rPr>
        <w:t xml:space="preserve"> </w:t>
      </w:r>
      <w:r w:rsidRPr="00C84ACF">
        <w:rPr>
          <w:rFonts w:ascii="Times New Roman" w:hAnsi="Times New Roman"/>
          <w:sz w:val="28"/>
        </w:rPr>
        <w:t>курсовых</w:t>
      </w:r>
      <w:r w:rsidR="00C84ACF">
        <w:rPr>
          <w:rFonts w:ascii="Times New Roman" w:hAnsi="Times New Roman"/>
          <w:sz w:val="28"/>
        </w:rPr>
        <w:t xml:space="preserve"> </w:t>
      </w:r>
      <w:r w:rsidRPr="00C84ACF">
        <w:rPr>
          <w:rFonts w:ascii="Times New Roman" w:hAnsi="Times New Roman"/>
          <w:sz w:val="28"/>
        </w:rPr>
        <w:t>разниц</w:t>
      </w:r>
      <w:r w:rsidR="00C84ACF">
        <w:rPr>
          <w:rFonts w:ascii="Times New Roman" w:hAnsi="Times New Roman"/>
          <w:sz w:val="28"/>
        </w:rPr>
        <w:t xml:space="preserve"> </w:t>
      </w:r>
      <w:r w:rsidRPr="00C84ACF">
        <w:rPr>
          <w:rFonts w:ascii="Times New Roman" w:hAnsi="Times New Roman"/>
          <w:sz w:val="28"/>
        </w:rPr>
        <w:t>не</w:t>
      </w:r>
      <w:r w:rsidR="00C84ACF">
        <w:rPr>
          <w:rFonts w:ascii="Times New Roman" w:hAnsi="Times New Roman"/>
          <w:sz w:val="28"/>
        </w:rPr>
        <w:t xml:space="preserve"> </w:t>
      </w:r>
      <w:r w:rsidRPr="00C84ACF">
        <w:rPr>
          <w:rFonts w:ascii="Times New Roman" w:hAnsi="Times New Roman"/>
          <w:sz w:val="28"/>
        </w:rPr>
        <w:t>включается.</w:t>
      </w:r>
      <w:r w:rsidR="00C84ACF">
        <w:rPr>
          <w:rFonts w:ascii="Times New Roman" w:hAnsi="Times New Roman"/>
          <w:sz w:val="28"/>
        </w:rPr>
        <w:t xml:space="preserve"> </w:t>
      </w:r>
    </w:p>
    <w:p w:rsidR="00C84ACF" w:rsidRDefault="00C84ACF" w:rsidP="00C84ACF">
      <w:pPr>
        <w:pStyle w:val="ConsNormal"/>
        <w:widowControl w:val="0"/>
        <w:spacing w:line="360" w:lineRule="auto"/>
        <w:ind w:firstLine="709"/>
        <w:jc w:val="both"/>
        <w:rPr>
          <w:rFonts w:ascii="Times New Roman" w:hAnsi="Times New Roman"/>
          <w:sz w:val="28"/>
        </w:rPr>
      </w:pPr>
    </w:p>
    <w:p w:rsidR="00B23542" w:rsidRPr="00C84ACF" w:rsidRDefault="001036EE"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2.2</w:t>
      </w:r>
      <w:r w:rsidR="00C84ACF">
        <w:rPr>
          <w:rFonts w:ascii="Times New Roman" w:hAnsi="Times New Roman"/>
          <w:sz w:val="28"/>
        </w:rPr>
        <w:t xml:space="preserve"> </w:t>
      </w:r>
      <w:r w:rsidR="00B23542" w:rsidRPr="00C84ACF">
        <w:rPr>
          <w:rFonts w:ascii="Times New Roman" w:hAnsi="Times New Roman"/>
          <w:sz w:val="28"/>
        </w:rPr>
        <w:t>Учет</w:t>
      </w:r>
      <w:r w:rsidR="00C84ACF">
        <w:rPr>
          <w:rFonts w:ascii="Times New Roman" w:hAnsi="Times New Roman"/>
          <w:sz w:val="28"/>
        </w:rPr>
        <w:t xml:space="preserve"> </w:t>
      </w:r>
      <w:r w:rsidR="00B23542" w:rsidRPr="00C84ACF">
        <w:rPr>
          <w:rFonts w:ascii="Times New Roman" w:hAnsi="Times New Roman"/>
          <w:sz w:val="28"/>
        </w:rPr>
        <w:t>расходов,</w:t>
      </w:r>
      <w:r w:rsidR="00C84ACF">
        <w:rPr>
          <w:rFonts w:ascii="Times New Roman" w:hAnsi="Times New Roman"/>
          <w:sz w:val="28"/>
        </w:rPr>
        <w:t xml:space="preserve"> </w:t>
      </w:r>
      <w:r w:rsidR="00B23542" w:rsidRPr="00C84ACF">
        <w:rPr>
          <w:rFonts w:ascii="Times New Roman" w:hAnsi="Times New Roman"/>
          <w:sz w:val="28"/>
        </w:rPr>
        <w:t>осуществленных</w:t>
      </w:r>
      <w:r w:rsidR="00C84ACF">
        <w:rPr>
          <w:rFonts w:ascii="Times New Roman" w:hAnsi="Times New Roman"/>
          <w:sz w:val="28"/>
        </w:rPr>
        <w:t xml:space="preserve"> </w:t>
      </w:r>
      <w:r w:rsidR="00B23542" w:rsidRPr="00C84ACF">
        <w:rPr>
          <w:rFonts w:ascii="Times New Roman" w:hAnsi="Times New Roman"/>
          <w:sz w:val="28"/>
        </w:rPr>
        <w:t>в</w:t>
      </w:r>
      <w:r w:rsidR="00C84ACF">
        <w:rPr>
          <w:rFonts w:ascii="Times New Roman" w:hAnsi="Times New Roman"/>
          <w:sz w:val="28"/>
        </w:rPr>
        <w:t xml:space="preserve"> </w:t>
      </w:r>
      <w:r w:rsidR="001E39C3" w:rsidRPr="00C84ACF">
        <w:rPr>
          <w:rFonts w:ascii="Times New Roman" w:hAnsi="Times New Roman"/>
          <w:sz w:val="28"/>
        </w:rPr>
        <w:t>результате</w:t>
      </w:r>
      <w:r w:rsidR="00C84ACF">
        <w:rPr>
          <w:rFonts w:ascii="Times New Roman" w:hAnsi="Times New Roman"/>
          <w:sz w:val="28"/>
        </w:rPr>
        <w:t xml:space="preserve"> </w:t>
      </w:r>
      <w:r w:rsidR="001E39C3" w:rsidRPr="00C84ACF">
        <w:rPr>
          <w:rFonts w:ascii="Times New Roman" w:hAnsi="Times New Roman"/>
          <w:sz w:val="28"/>
        </w:rPr>
        <w:t>модернизации</w:t>
      </w:r>
      <w:r w:rsidR="00C84ACF">
        <w:rPr>
          <w:rFonts w:ascii="Times New Roman" w:hAnsi="Times New Roman"/>
          <w:sz w:val="28"/>
        </w:rPr>
        <w:t xml:space="preserve"> </w:t>
      </w:r>
      <w:r w:rsidR="00B23542" w:rsidRPr="00C84ACF">
        <w:rPr>
          <w:rFonts w:ascii="Times New Roman" w:hAnsi="Times New Roman"/>
          <w:sz w:val="28"/>
        </w:rPr>
        <w:t>основных</w:t>
      </w:r>
      <w:r w:rsidR="00C84ACF">
        <w:rPr>
          <w:rFonts w:ascii="Times New Roman" w:hAnsi="Times New Roman"/>
          <w:sz w:val="28"/>
        </w:rPr>
        <w:t xml:space="preserve"> </w:t>
      </w:r>
      <w:r w:rsidR="00B23542" w:rsidRPr="00C84ACF">
        <w:rPr>
          <w:rFonts w:ascii="Times New Roman" w:hAnsi="Times New Roman"/>
          <w:sz w:val="28"/>
        </w:rPr>
        <w:t>средств</w:t>
      </w:r>
    </w:p>
    <w:p w:rsidR="00C84ACF" w:rsidRDefault="00C84ACF" w:rsidP="00C84ACF">
      <w:pPr>
        <w:pStyle w:val="ConsNormal"/>
        <w:widowControl w:val="0"/>
        <w:spacing w:line="360" w:lineRule="auto"/>
        <w:ind w:firstLine="709"/>
        <w:jc w:val="both"/>
        <w:rPr>
          <w:rFonts w:ascii="Times New Roman" w:hAnsi="Times New Roman"/>
          <w:sz w:val="28"/>
        </w:rPr>
      </w:pP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Модернизация</w:t>
      </w:r>
      <w:r w:rsidR="00C84ACF">
        <w:rPr>
          <w:rFonts w:ascii="Times New Roman" w:hAnsi="Times New Roman"/>
          <w:sz w:val="28"/>
        </w:rPr>
        <w:t xml:space="preserve"> </w:t>
      </w:r>
      <w:r w:rsidRPr="00C84ACF">
        <w:rPr>
          <w:rFonts w:ascii="Times New Roman" w:hAnsi="Times New Roman"/>
          <w:sz w:val="28"/>
        </w:rPr>
        <w:t>предусматривает</w:t>
      </w:r>
      <w:r w:rsidR="00C84ACF">
        <w:rPr>
          <w:rFonts w:ascii="Times New Roman" w:hAnsi="Times New Roman"/>
          <w:sz w:val="28"/>
        </w:rPr>
        <w:t xml:space="preserve"> </w:t>
      </w:r>
      <w:r w:rsidRPr="00C84ACF">
        <w:rPr>
          <w:rFonts w:ascii="Times New Roman" w:hAnsi="Times New Roman"/>
          <w:sz w:val="28"/>
        </w:rPr>
        <w:t>улучшение</w:t>
      </w:r>
      <w:r w:rsidR="00C84ACF">
        <w:rPr>
          <w:rFonts w:ascii="Times New Roman" w:hAnsi="Times New Roman"/>
          <w:sz w:val="28"/>
        </w:rPr>
        <w:t xml:space="preserve"> </w:t>
      </w:r>
      <w:r w:rsidRPr="00C84ACF">
        <w:rPr>
          <w:rFonts w:ascii="Times New Roman" w:hAnsi="Times New Roman"/>
          <w:sz w:val="28"/>
        </w:rPr>
        <w:t>нормативных</w:t>
      </w:r>
      <w:r w:rsidR="00C84ACF">
        <w:rPr>
          <w:rFonts w:ascii="Times New Roman" w:hAnsi="Times New Roman"/>
          <w:sz w:val="28"/>
        </w:rPr>
        <w:t xml:space="preserve"> </w:t>
      </w:r>
      <w:r w:rsidRPr="00C84ACF">
        <w:rPr>
          <w:rFonts w:ascii="Times New Roman" w:hAnsi="Times New Roman"/>
          <w:sz w:val="28"/>
        </w:rPr>
        <w:t>показателей</w:t>
      </w:r>
      <w:r w:rsidR="00C84ACF">
        <w:rPr>
          <w:rFonts w:ascii="Times New Roman" w:hAnsi="Times New Roman"/>
          <w:sz w:val="28"/>
        </w:rPr>
        <w:t xml:space="preserve"> </w:t>
      </w:r>
      <w:r w:rsidRPr="00C84ACF">
        <w:rPr>
          <w:rFonts w:ascii="Times New Roman" w:hAnsi="Times New Roman"/>
          <w:sz w:val="28"/>
        </w:rPr>
        <w:t>функционирования</w:t>
      </w:r>
      <w:r w:rsidR="00C84ACF">
        <w:rPr>
          <w:rFonts w:ascii="Times New Roman" w:hAnsi="Times New Roman"/>
          <w:sz w:val="28"/>
        </w:rPr>
        <w:t xml:space="preserve"> </w:t>
      </w:r>
      <w:r w:rsidRPr="00C84ACF">
        <w:rPr>
          <w:rFonts w:ascii="Times New Roman" w:hAnsi="Times New Roman"/>
          <w:sz w:val="28"/>
        </w:rPr>
        <w:t>объектов</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(мощности,</w:t>
      </w:r>
      <w:r w:rsidR="00C84ACF">
        <w:rPr>
          <w:rFonts w:ascii="Times New Roman" w:hAnsi="Times New Roman"/>
          <w:sz w:val="28"/>
        </w:rPr>
        <w:t xml:space="preserve"> </w:t>
      </w:r>
      <w:r w:rsidRPr="00C84ACF">
        <w:rPr>
          <w:rFonts w:ascii="Times New Roman" w:hAnsi="Times New Roman"/>
          <w:sz w:val="28"/>
        </w:rPr>
        <w:t>качества</w:t>
      </w:r>
      <w:r w:rsidR="00C84ACF">
        <w:rPr>
          <w:rFonts w:ascii="Times New Roman" w:hAnsi="Times New Roman"/>
          <w:sz w:val="28"/>
        </w:rPr>
        <w:t xml:space="preserve"> </w:t>
      </w:r>
      <w:r w:rsidRPr="00C84ACF">
        <w:rPr>
          <w:rFonts w:ascii="Times New Roman" w:hAnsi="Times New Roman"/>
          <w:sz w:val="28"/>
        </w:rPr>
        <w:t>применения</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т.д.).</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каждый</w:t>
      </w:r>
      <w:r w:rsidR="00C84ACF">
        <w:rPr>
          <w:rFonts w:ascii="Times New Roman" w:hAnsi="Times New Roman"/>
          <w:sz w:val="28"/>
        </w:rPr>
        <w:t xml:space="preserve"> </w:t>
      </w:r>
      <w:r w:rsidRPr="00C84ACF">
        <w:rPr>
          <w:rFonts w:ascii="Times New Roman" w:hAnsi="Times New Roman"/>
          <w:sz w:val="28"/>
        </w:rPr>
        <w:t>объект,</w:t>
      </w:r>
      <w:r w:rsidR="00C84ACF">
        <w:rPr>
          <w:rFonts w:ascii="Times New Roman" w:hAnsi="Times New Roman"/>
          <w:sz w:val="28"/>
        </w:rPr>
        <w:t xml:space="preserve"> </w:t>
      </w:r>
      <w:r w:rsidRPr="00C84ACF">
        <w:rPr>
          <w:rFonts w:ascii="Times New Roman" w:hAnsi="Times New Roman"/>
          <w:sz w:val="28"/>
        </w:rPr>
        <w:t>подвергающийся</w:t>
      </w:r>
      <w:r w:rsidR="00C84ACF">
        <w:rPr>
          <w:rFonts w:ascii="Times New Roman" w:hAnsi="Times New Roman"/>
          <w:sz w:val="28"/>
        </w:rPr>
        <w:t xml:space="preserve"> </w:t>
      </w:r>
      <w:r w:rsidRPr="00C84ACF">
        <w:rPr>
          <w:rFonts w:ascii="Times New Roman" w:hAnsi="Times New Roman"/>
          <w:sz w:val="28"/>
        </w:rPr>
        <w:t>модернизации</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реконструкции</w:t>
      </w:r>
      <w:r w:rsidR="00C84ACF">
        <w:rPr>
          <w:rFonts w:ascii="Times New Roman" w:hAnsi="Times New Roman"/>
          <w:sz w:val="28"/>
        </w:rPr>
        <w:t xml:space="preserve"> </w:t>
      </w:r>
      <w:r w:rsidRPr="00C84ACF">
        <w:rPr>
          <w:rFonts w:ascii="Times New Roman" w:hAnsi="Times New Roman"/>
          <w:sz w:val="28"/>
        </w:rPr>
        <w:t>составляется</w:t>
      </w:r>
      <w:r w:rsidR="00C84ACF">
        <w:rPr>
          <w:rFonts w:ascii="Times New Roman" w:hAnsi="Times New Roman"/>
          <w:sz w:val="28"/>
        </w:rPr>
        <w:t xml:space="preserve"> </w:t>
      </w:r>
      <w:r w:rsidRPr="00C84ACF">
        <w:rPr>
          <w:rFonts w:ascii="Times New Roman" w:hAnsi="Times New Roman"/>
          <w:sz w:val="28"/>
        </w:rPr>
        <w:t>проект</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смета</w:t>
      </w:r>
      <w:r w:rsidR="00C84ACF">
        <w:rPr>
          <w:rFonts w:ascii="Times New Roman" w:hAnsi="Times New Roman"/>
          <w:sz w:val="28"/>
        </w:rPr>
        <w:t xml:space="preserve"> </w:t>
      </w:r>
      <w:r w:rsidRPr="00C84ACF">
        <w:rPr>
          <w:rFonts w:ascii="Times New Roman" w:hAnsi="Times New Roman"/>
          <w:sz w:val="28"/>
        </w:rPr>
        <w:t>расходов.</w:t>
      </w:r>
      <w:r w:rsidR="00C84ACF">
        <w:rPr>
          <w:rFonts w:ascii="Times New Roman" w:hAnsi="Times New Roman"/>
          <w:sz w:val="28"/>
        </w:rPr>
        <w:t xml:space="preserve"> </w:t>
      </w:r>
      <w:r w:rsidRPr="00C84ACF">
        <w:rPr>
          <w:rFonts w:ascii="Times New Roman" w:hAnsi="Times New Roman"/>
          <w:sz w:val="28"/>
        </w:rPr>
        <w:t>Первоначально</w:t>
      </w:r>
      <w:r w:rsidR="00C84ACF">
        <w:rPr>
          <w:rFonts w:ascii="Times New Roman" w:hAnsi="Times New Roman"/>
          <w:sz w:val="28"/>
        </w:rPr>
        <w:t xml:space="preserve"> </w:t>
      </w:r>
      <w:r w:rsidRPr="00C84ACF">
        <w:rPr>
          <w:rFonts w:ascii="Times New Roman" w:hAnsi="Times New Roman"/>
          <w:sz w:val="28"/>
        </w:rPr>
        <w:t>все</w:t>
      </w:r>
      <w:r w:rsidR="00C84ACF">
        <w:rPr>
          <w:rFonts w:ascii="Times New Roman" w:hAnsi="Times New Roman"/>
          <w:sz w:val="28"/>
        </w:rPr>
        <w:t xml:space="preserve"> </w:t>
      </w:r>
      <w:r w:rsidRPr="00C84ACF">
        <w:rPr>
          <w:rFonts w:ascii="Times New Roman" w:hAnsi="Times New Roman"/>
          <w:sz w:val="28"/>
        </w:rPr>
        <w:t>расходы,</w:t>
      </w:r>
      <w:r w:rsidR="00C84ACF">
        <w:rPr>
          <w:rFonts w:ascii="Times New Roman" w:hAnsi="Times New Roman"/>
          <w:sz w:val="28"/>
        </w:rPr>
        <w:t xml:space="preserve"> </w:t>
      </w:r>
      <w:r w:rsidRPr="00C84ACF">
        <w:rPr>
          <w:rFonts w:ascii="Times New Roman" w:hAnsi="Times New Roman"/>
          <w:sz w:val="28"/>
        </w:rPr>
        <w:t>связанные</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модернизацией</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реконструкцией</w:t>
      </w:r>
      <w:r w:rsidR="00C84ACF">
        <w:rPr>
          <w:rFonts w:ascii="Times New Roman" w:hAnsi="Times New Roman"/>
          <w:sz w:val="28"/>
        </w:rPr>
        <w:t xml:space="preserve"> </w:t>
      </w:r>
      <w:r w:rsidRPr="00C84ACF">
        <w:rPr>
          <w:rFonts w:ascii="Times New Roman" w:hAnsi="Times New Roman"/>
          <w:sz w:val="28"/>
        </w:rPr>
        <w:t>учитываются</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дебету</w:t>
      </w:r>
      <w:r w:rsidR="00C84ACF">
        <w:rPr>
          <w:rFonts w:ascii="Times New Roman" w:hAnsi="Times New Roman"/>
          <w:sz w:val="28"/>
        </w:rPr>
        <w:t xml:space="preserve"> </w:t>
      </w:r>
      <w:r w:rsidRPr="00C84ACF">
        <w:rPr>
          <w:rFonts w:ascii="Times New Roman" w:hAnsi="Times New Roman"/>
          <w:sz w:val="28"/>
        </w:rPr>
        <w:t>счета</w:t>
      </w:r>
      <w:r w:rsidR="00C84ACF">
        <w:rPr>
          <w:rFonts w:ascii="Times New Roman" w:hAnsi="Times New Roman"/>
          <w:sz w:val="28"/>
        </w:rPr>
        <w:t xml:space="preserve"> </w:t>
      </w:r>
      <w:r w:rsidRPr="00C84ACF">
        <w:rPr>
          <w:rFonts w:ascii="Times New Roman" w:hAnsi="Times New Roman"/>
          <w:sz w:val="28"/>
        </w:rPr>
        <w:t>08</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корреспонденции</w:t>
      </w:r>
      <w:r w:rsidR="00C84ACF">
        <w:rPr>
          <w:rFonts w:ascii="Times New Roman" w:hAnsi="Times New Roman"/>
          <w:sz w:val="28"/>
        </w:rPr>
        <w:t xml:space="preserve"> </w:t>
      </w:r>
      <w:r w:rsidRPr="00C84ACF">
        <w:rPr>
          <w:rFonts w:ascii="Times New Roman" w:hAnsi="Times New Roman"/>
          <w:sz w:val="28"/>
        </w:rPr>
        <w:t>со</w:t>
      </w:r>
      <w:r w:rsidR="00C84ACF">
        <w:rPr>
          <w:rFonts w:ascii="Times New Roman" w:hAnsi="Times New Roman"/>
          <w:sz w:val="28"/>
        </w:rPr>
        <w:t xml:space="preserve"> </w:t>
      </w:r>
      <w:r w:rsidRPr="00C84ACF">
        <w:rPr>
          <w:rFonts w:ascii="Times New Roman" w:hAnsi="Times New Roman"/>
          <w:sz w:val="28"/>
        </w:rPr>
        <w:t>счетами</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учету</w:t>
      </w:r>
      <w:r w:rsidR="00C84ACF">
        <w:rPr>
          <w:rFonts w:ascii="Times New Roman" w:hAnsi="Times New Roman"/>
          <w:sz w:val="28"/>
        </w:rPr>
        <w:t xml:space="preserve"> </w:t>
      </w:r>
      <w:r w:rsidRPr="00C84ACF">
        <w:rPr>
          <w:rFonts w:ascii="Times New Roman" w:hAnsi="Times New Roman"/>
          <w:sz w:val="28"/>
        </w:rPr>
        <w:t>расчетов</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учету</w:t>
      </w:r>
      <w:r w:rsidR="00C84ACF">
        <w:rPr>
          <w:rFonts w:ascii="Times New Roman" w:hAnsi="Times New Roman"/>
          <w:sz w:val="28"/>
        </w:rPr>
        <w:t xml:space="preserve"> </w:t>
      </w:r>
      <w:r w:rsidRPr="00C84ACF">
        <w:rPr>
          <w:rFonts w:ascii="Times New Roman" w:hAnsi="Times New Roman"/>
          <w:sz w:val="28"/>
        </w:rPr>
        <w:t>материально</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производственных</w:t>
      </w:r>
      <w:r w:rsidR="00C84ACF">
        <w:rPr>
          <w:rFonts w:ascii="Times New Roman" w:hAnsi="Times New Roman"/>
          <w:sz w:val="28"/>
        </w:rPr>
        <w:t xml:space="preserve"> </w:t>
      </w:r>
      <w:r w:rsidRPr="00C84ACF">
        <w:rPr>
          <w:rFonts w:ascii="Times New Roman" w:hAnsi="Times New Roman"/>
          <w:sz w:val="28"/>
        </w:rPr>
        <w:t>запасов.</w:t>
      </w:r>
      <w:r w:rsidR="00C84ACF">
        <w:rPr>
          <w:rFonts w:ascii="Times New Roman" w:hAnsi="Times New Roman"/>
          <w:sz w:val="28"/>
        </w:rPr>
        <w:t xml:space="preserve"> </w:t>
      </w:r>
      <w:r w:rsidRPr="00C84ACF">
        <w:rPr>
          <w:rFonts w:ascii="Times New Roman" w:hAnsi="Times New Roman"/>
          <w:sz w:val="28"/>
        </w:rPr>
        <w:t>(60,</w:t>
      </w:r>
      <w:r w:rsidR="00C84ACF">
        <w:rPr>
          <w:rFonts w:ascii="Times New Roman" w:hAnsi="Times New Roman"/>
          <w:sz w:val="28"/>
        </w:rPr>
        <w:t xml:space="preserve"> </w:t>
      </w:r>
      <w:r w:rsidRPr="00C84ACF">
        <w:rPr>
          <w:rFonts w:ascii="Times New Roman" w:hAnsi="Times New Roman"/>
          <w:sz w:val="28"/>
        </w:rPr>
        <w:t>70,</w:t>
      </w:r>
      <w:r w:rsidR="00C84ACF">
        <w:rPr>
          <w:rFonts w:ascii="Times New Roman" w:hAnsi="Times New Roman"/>
          <w:sz w:val="28"/>
        </w:rPr>
        <w:t xml:space="preserve"> </w:t>
      </w:r>
      <w:r w:rsidRPr="00C84ACF">
        <w:rPr>
          <w:rFonts w:ascii="Times New Roman" w:hAnsi="Times New Roman"/>
          <w:sz w:val="28"/>
        </w:rPr>
        <w:t>69,</w:t>
      </w:r>
      <w:r w:rsidR="00C84ACF">
        <w:rPr>
          <w:rFonts w:ascii="Times New Roman" w:hAnsi="Times New Roman"/>
          <w:sz w:val="28"/>
        </w:rPr>
        <w:t xml:space="preserve"> </w:t>
      </w:r>
      <w:r w:rsidRPr="00C84ACF">
        <w:rPr>
          <w:rFonts w:ascii="Times New Roman" w:hAnsi="Times New Roman"/>
          <w:sz w:val="28"/>
        </w:rPr>
        <w:t>76,</w:t>
      </w:r>
      <w:r w:rsidR="00C84ACF">
        <w:rPr>
          <w:rFonts w:ascii="Times New Roman" w:hAnsi="Times New Roman"/>
          <w:sz w:val="28"/>
        </w:rPr>
        <w:t xml:space="preserve"> </w:t>
      </w:r>
      <w:r w:rsidRPr="00C84ACF">
        <w:rPr>
          <w:rFonts w:ascii="Times New Roman" w:hAnsi="Times New Roman"/>
          <w:sz w:val="28"/>
        </w:rPr>
        <w:t>10).</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окончании</w:t>
      </w:r>
      <w:r w:rsidR="00C84ACF">
        <w:rPr>
          <w:rFonts w:ascii="Times New Roman" w:hAnsi="Times New Roman"/>
          <w:sz w:val="28"/>
        </w:rPr>
        <w:t xml:space="preserve"> </w:t>
      </w:r>
      <w:r w:rsidRPr="00C84ACF">
        <w:rPr>
          <w:rFonts w:ascii="Times New Roman" w:hAnsi="Times New Roman"/>
          <w:sz w:val="28"/>
        </w:rPr>
        <w:t>работ</w:t>
      </w:r>
      <w:r w:rsidR="00C84ACF">
        <w:rPr>
          <w:rFonts w:ascii="Times New Roman" w:hAnsi="Times New Roman"/>
          <w:sz w:val="28"/>
        </w:rPr>
        <w:t xml:space="preserve"> </w:t>
      </w:r>
      <w:r w:rsidRPr="00C84ACF">
        <w:rPr>
          <w:rFonts w:ascii="Times New Roman" w:hAnsi="Times New Roman"/>
          <w:sz w:val="28"/>
        </w:rPr>
        <w:t>все</w:t>
      </w:r>
      <w:r w:rsidR="00C84ACF">
        <w:rPr>
          <w:rFonts w:ascii="Times New Roman" w:hAnsi="Times New Roman"/>
          <w:sz w:val="28"/>
        </w:rPr>
        <w:t xml:space="preserve"> </w:t>
      </w:r>
      <w:r w:rsidRPr="00C84ACF">
        <w:rPr>
          <w:rFonts w:ascii="Times New Roman" w:hAnsi="Times New Roman"/>
          <w:sz w:val="28"/>
        </w:rPr>
        <w:t>произведенные</w:t>
      </w:r>
      <w:r w:rsidR="00C84ACF">
        <w:rPr>
          <w:rFonts w:ascii="Times New Roman" w:hAnsi="Times New Roman"/>
          <w:sz w:val="28"/>
        </w:rPr>
        <w:t xml:space="preserve"> </w:t>
      </w:r>
      <w:r w:rsidRPr="00C84ACF">
        <w:rPr>
          <w:rFonts w:ascii="Times New Roman" w:hAnsi="Times New Roman"/>
          <w:sz w:val="28"/>
        </w:rPr>
        <w:t>расходы</w:t>
      </w:r>
      <w:r w:rsidR="00C84ACF">
        <w:rPr>
          <w:rFonts w:ascii="Times New Roman" w:hAnsi="Times New Roman"/>
          <w:sz w:val="28"/>
        </w:rPr>
        <w:t xml:space="preserve"> </w:t>
      </w:r>
      <w:r w:rsidRPr="00C84ACF">
        <w:rPr>
          <w:rFonts w:ascii="Times New Roman" w:hAnsi="Times New Roman"/>
          <w:sz w:val="28"/>
        </w:rPr>
        <w:t>списываются</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увеличение</w:t>
      </w:r>
      <w:r w:rsidR="00C84ACF">
        <w:rPr>
          <w:rFonts w:ascii="Times New Roman" w:hAnsi="Times New Roman"/>
          <w:sz w:val="28"/>
        </w:rPr>
        <w:t xml:space="preserve"> </w:t>
      </w:r>
      <w:r w:rsidRPr="00C84ACF">
        <w:rPr>
          <w:rFonts w:ascii="Times New Roman" w:hAnsi="Times New Roman"/>
          <w:sz w:val="28"/>
        </w:rPr>
        <w:t>первоначальной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наличии</w:t>
      </w:r>
      <w:r w:rsidR="00C84ACF">
        <w:rPr>
          <w:rFonts w:ascii="Times New Roman" w:hAnsi="Times New Roman"/>
          <w:sz w:val="28"/>
        </w:rPr>
        <w:t xml:space="preserve"> </w:t>
      </w:r>
      <w:r w:rsidRPr="00C84ACF">
        <w:rPr>
          <w:rFonts w:ascii="Times New Roman" w:hAnsi="Times New Roman"/>
          <w:sz w:val="28"/>
        </w:rPr>
        <w:t>акта</w:t>
      </w:r>
      <w:r w:rsidR="00C84ACF">
        <w:rPr>
          <w:rFonts w:ascii="Times New Roman" w:hAnsi="Times New Roman"/>
          <w:sz w:val="28"/>
        </w:rPr>
        <w:t xml:space="preserve"> </w:t>
      </w:r>
      <w:r w:rsidRPr="00C84ACF">
        <w:rPr>
          <w:rFonts w:ascii="Times New Roman" w:hAnsi="Times New Roman"/>
          <w:sz w:val="28"/>
        </w:rPr>
        <w:t>о</w:t>
      </w:r>
      <w:r w:rsidR="00C84ACF">
        <w:rPr>
          <w:rFonts w:ascii="Times New Roman" w:hAnsi="Times New Roman"/>
          <w:sz w:val="28"/>
        </w:rPr>
        <w:t xml:space="preserve"> </w:t>
      </w:r>
      <w:r w:rsidRPr="00C84ACF">
        <w:rPr>
          <w:rFonts w:ascii="Times New Roman" w:hAnsi="Times New Roman"/>
          <w:sz w:val="28"/>
        </w:rPr>
        <w:t>приеме-сдаче</w:t>
      </w:r>
      <w:r w:rsidR="00C84ACF">
        <w:rPr>
          <w:rFonts w:ascii="Times New Roman" w:hAnsi="Times New Roman"/>
          <w:sz w:val="28"/>
        </w:rPr>
        <w:t xml:space="preserve"> </w:t>
      </w:r>
      <w:r w:rsidRPr="00C84ACF">
        <w:rPr>
          <w:rFonts w:ascii="Times New Roman" w:hAnsi="Times New Roman"/>
          <w:sz w:val="28"/>
        </w:rPr>
        <w:t>отремонтированных,</w:t>
      </w:r>
      <w:r w:rsidR="00C84ACF">
        <w:rPr>
          <w:rFonts w:ascii="Times New Roman" w:hAnsi="Times New Roman"/>
          <w:sz w:val="28"/>
        </w:rPr>
        <w:t xml:space="preserve"> </w:t>
      </w:r>
      <w:r w:rsidRPr="00C84ACF">
        <w:rPr>
          <w:rFonts w:ascii="Times New Roman" w:hAnsi="Times New Roman"/>
          <w:sz w:val="28"/>
        </w:rPr>
        <w:t>реконструированных,</w:t>
      </w:r>
      <w:r w:rsidR="00C84ACF">
        <w:rPr>
          <w:rFonts w:ascii="Times New Roman" w:hAnsi="Times New Roman"/>
          <w:sz w:val="28"/>
        </w:rPr>
        <w:t xml:space="preserve"> </w:t>
      </w:r>
      <w:r w:rsidRPr="00C84ACF">
        <w:rPr>
          <w:rFonts w:ascii="Times New Roman" w:hAnsi="Times New Roman"/>
          <w:sz w:val="28"/>
        </w:rPr>
        <w:t>модернизированных</w:t>
      </w:r>
      <w:r w:rsidR="00C84ACF">
        <w:rPr>
          <w:rFonts w:ascii="Times New Roman" w:hAnsi="Times New Roman"/>
          <w:sz w:val="28"/>
        </w:rPr>
        <w:t xml:space="preserve"> </w:t>
      </w:r>
      <w:r w:rsidRPr="00C84ACF">
        <w:rPr>
          <w:rFonts w:ascii="Times New Roman" w:hAnsi="Times New Roman"/>
          <w:sz w:val="28"/>
        </w:rPr>
        <w:t>объектов</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(форма</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ОС-3).</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результатам</w:t>
      </w:r>
      <w:r w:rsidR="00C84ACF">
        <w:rPr>
          <w:rFonts w:ascii="Times New Roman" w:hAnsi="Times New Roman"/>
          <w:sz w:val="28"/>
        </w:rPr>
        <w:t xml:space="preserve"> </w:t>
      </w:r>
      <w:r w:rsidRPr="00C84ACF">
        <w:rPr>
          <w:rFonts w:ascii="Times New Roman" w:hAnsi="Times New Roman"/>
          <w:sz w:val="28"/>
        </w:rPr>
        <w:t>проведенных</w:t>
      </w:r>
      <w:r w:rsidR="00C84ACF">
        <w:rPr>
          <w:rFonts w:ascii="Times New Roman" w:hAnsi="Times New Roman"/>
          <w:sz w:val="28"/>
        </w:rPr>
        <w:t xml:space="preserve"> </w:t>
      </w:r>
      <w:r w:rsidRPr="00C84ACF">
        <w:rPr>
          <w:rFonts w:ascii="Times New Roman" w:hAnsi="Times New Roman"/>
          <w:sz w:val="28"/>
        </w:rPr>
        <w:t>работ</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технический</w:t>
      </w:r>
      <w:r w:rsidR="00C84ACF">
        <w:rPr>
          <w:rFonts w:ascii="Times New Roman" w:hAnsi="Times New Roman"/>
          <w:sz w:val="28"/>
        </w:rPr>
        <w:t xml:space="preserve"> </w:t>
      </w:r>
      <w:r w:rsidRPr="00C84ACF">
        <w:rPr>
          <w:rFonts w:ascii="Times New Roman" w:hAnsi="Times New Roman"/>
          <w:sz w:val="28"/>
        </w:rPr>
        <w:t>паспорт</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вносятся</w:t>
      </w:r>
      <w:r w:rsidR="00C84ACF">
        <w:rPr>
          <w:rFonts w:ascii="Times New Roman" w:hAnsi="Times New Roman"/>
          <w:sz w:val="28"/>
        </w:rPr>
        <w:t xml:space="preserve"> </w:t>
      </w:r>
      <w:r w:rsidRPr="00C84ACF">
        <w:rPr>
          <w:rFonts w:ascii="Times New Roman" w:hAnsi="Times New Roman"/>
          <w:sz w:val="28"/>
        </w:rPr>
        <w:t>необходимые</w:t>
      </w:r>
      <w:r w:rsidR="00C84ACF">
        <w:rPr>
          <w:rFonts w:ascii="Times New Roman" w:hAnsi="Times New Roman"/>
          <w:sz w:val="28"/>
        </w:rPr>
        <w:t xml:space="preserve"> </w:t>
      </w:r>
      <w:r w:rsidRPr="00C84ACF">
        <w:rPr>
          <w:rFonts w:ascii="Times New Roman" w:hAnsi="Times New Roman"/>
          <w:sz w:val="28"/>
        </w:rPr>
        <w:t>изменения</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характеристику</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связанные</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модернизацией</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реконструкцией.</w:t>
      </w:r>
      <w:r w:rsidR="00C84ACF">
        <w:rPr>
          <w:rFonts w:ascii="Times New Roman" w:hAnsi="Times New Roman"/>
          <w:sz w:val="28"/>
        </w:rPr>
        <w:t xml:space="preserve"> </w:t>
      </w: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необходимости,</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основании</w:t>
      </w:r>
      <w:r w:rsidR="00C84ACF">
        <w:rPr>
          <w:rFonts w:ascii="Times New Roman" w:hAnsi="Times New Roman"/>
          <w:sz w:val="28"/>
        </w:rPr>
        <w:t xml:space="preserve"> </w:t>
      </w:r>
      <w:r w:rsidRPr="00C84ACF">
        <w:rPr>
          <w:rFonts w:ascii="Times New Roman" w:hAnsi="Times New Roman"/>
          <w:sz w:val="28"/>
        </w:rPr>
        <w:t>оформленного</w:t>
      </w:r>
      <w:r w:rsidR="00C84ACF">
        <w:rPr>
          <w:rFonts w:ascii="Times New Roman" w:hAnsi="Times New Roman"/>
          <w:sz w:val="28"/>
        </w:rPr>
        <w:t xml:space="preserve"> </w:t>
      </w:r>
      <w:r w:rsidRPr="00C84ACF">
        <w:rPr>
          <w:rFonts w:ascii="Times New Roman" w:hAnsi="Times New Roman"/>
          <w:sz w:val="28"/>
        </w:rPr>
        <w:t>акта</w:t>
      </w:r>
      <w:r w:rsidR="00C84ACF">
        <w:rPr>
          <w:rFonts w:ascii="Times New Roman" w:hAnsi="Times New Roman"/>
          <w:sz w:val="28"/>
        </w:rPr>
        <w:t xml:space="preserve"> </w:t>
      </w:r>
      <w:r w:rsidRPr="00C84ACF">
        <w:rPr>
          <w:rFonts w:ascii="Times New Roman" w:hAnsi="Times New Roman"/>
          <w:sz w:val="28"/>
        </w:rPr>
        <w:t>(форма</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ОС-3)</w:t>
      </w:r>
      <w:r w:rsidR="00C84ACF">
        <w:rPr>
          <w:rFonts w:ascii="Times New Roman" w:hAnsi="Times New Roman"/>
          <w:sz w:val="28"/>
        </w:rPr>
        <w:t xml:space="preserve"> </w:t>
      </w:r>
      <w:r w:rsidRPr="00C84ACF">
        <w:rPr>
          <w:rFonts w:ascii="Times New Roman" w:hAnsi="Times New Roman"/>
          <w:sz w:val="28"/>
        </w:rPr>
        <w:t>производятся</w:t>
      </w:r>
      <w:r w:rsidR="00C84ACF">
        <w:rPr>
          <w:rFonts w:ascii="Times New Roman" w:hAnsi="Times New Roman"/>
          <w:sz w:val="28"/>
        </w:rPr>
        <w:t xml:space="preserve"> </w:t>
      </w:r>
      <w:r w:rsidRPr="00C84ACF">
        <w:rPr>
          <w:rFonts w:ascii="Times New Roman" w:hAnsi="Times New Roman"/>
          <w:sz w:val="28"/>
        </w:rPr>
        <w:t>соответствующие</w:t>
      </w:r>
      <w:r w:rsidR="00C84ACF">
        <w:rPr>
          <w:rFonts w:ascii="Times New Roman" w:hAnsi="Times New Roman"/>
          <w:sz w:val="28"/>
        </w:rPr>
        <w:t xml:space="preserve"> </w:t>
      </w:r>
      <w:r w:rsidRPr="00C84ACF">
        <w:rPr>
          <w:rFonts w:ascii="Times New Roman" w:hAnsi="Times New Roman"/>
          <w:sz w:val="28"/>
        </w:rPr>
        <w:t>записи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инвентарной</w:t>
      </w:r>
      <w:r w:rsidR="00C84ACF">
        <w:rPr>
          <w:rFonts w:ascii="Times New Roman" w:hAnsi="Times New Roman"/>
          <w:sz w:val="28"/>
        </w:rPr>
        <w:t xml:space="preserve"> </w:t>
      </w:r>
      <w:r w:rsidRPr="00C84ACF">
        <w:rPr>
          <w:rFonts w:ascii="Times New Roman" w:hAnsi="Times New Roman"/>
          <w:sz w:val="28"/>
        </w:rPr>
        <w:t>карточке</w:t>
      </w:r>
      <w:r w:rsidR="00C84ACF">
        <w:rPr>
          <w:rFonts w:ascii="Times New Roman" w:hAnsi="Times New Roman"/>
          <w:sz w:val="28"/>
        </w:rPr>
        <w:t xml:space="preserve"> </w:t>
      </w:r>
      <w:r w:rsidRPr="00C84ACF">
        <w:rPr>
          <w:rFonts w:ascii="Times New Roman" w:hAnsi="Times New Roman"/>
          <w:sz w:val="28"/>
        </w:rPr>
        <w:t>(форма</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ОС-6).</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окончании</w:t>
      </w:r>
      <w:r w:rsidR="00C84ACF">
        <w:rPr>
          <w:rFonts w:ascii="Times New Roman" w:hAnsi="Times New Roman"/>
          <w:sz w:val="28"/>
        </w:rPr>
        <w:t xml:space="preserve"> </w:t>
      </w:r>
      <w:r w:rsidRPr="00C84ACF">
        <w:rPr>
          <w:rFonts w:ascii="Times New Roman" w:hAnsi="Times New Roman"/>
          <w:sz w:val="28"/>
        </w:rPr>
        <w:t>работ</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основании</w:t>
      </w:r>
      <w:r w:rsidR="00C84ACF">
        <w:rPr>
          <w:rFonts w:ascii="Times New Roman" w:hAnsi="Times New Roman"/>
          <w:sz w:val="28"/>
        </w:rPr>
        <w:t xml:space="preserve"> </w:t>
      </w:r>
      <w:r w:rsidRPr="00C84ACF">
        <w:rPr>
          <w:rFonts w:ascii="Times New Roman" w:hAnsi="Times New Roman"/>
          <w:sz w:val="28"/>
        </w:rPr>
        <w:t>акта</w:t>
      </w:r>
      <w:r w:rsidR="00C84ACF">
        <w:rPr>
          <w:rFonts w:ascii="Times New Roman" w:hAnsi="Times New Roman"/>
          <w:sz w:val="28"/>
        </w:rPr>
        <w:t xml:space="preserve"> </w:t>
      </w:r>
      <w:r w:rsidRPr="00C84ACF">
        <w:rPr>
          <w:rFonts w:ascii="Times New Roman" w:hAnsi="Times New Roman"/>
          <w:sz w:val="28"/>
        </w:rPr>
        <w:t>(форма</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ОС-3)</w:t>
      </w:r>
      <w:r w:rsidR="00C84ACF">
        <w:rPr>
          <w:rFonts w:ascii="Times New Roman" w:hAnsi="Times New Roman"/>
          <w:sz w:val="28"/>
        </w:rPr>
        <w:t xml:space="preserve"> </w:t>
      </w:r>
      <w:r w:rsidRPr="00C84ACF">
        <w:rPr>
          <w:rFonts w:ascii="Times New Roman" w:hAnsi="Times New Roman"/>
          <w:sz w:val="28"/>
        </w:rPr>
        <w:t>производятся</w:t>
      </w:r>
      <w:r w:rsidR="00C84ACF">
        <w:rPr>
          <w:rFonts w:ascii="Times New Roman" w:hAnsi="Times New Roman"/>
          <w:sz w:val="28"/>
        </w:rPr>
        <w:t xml:space="preserve"> </w:t>
      </w:r>
      <w:r w:rsidRPr="00C84ACF">
        <w:rPr>
          <w:rFonts w:ascii="Times New Roman" w:hAnsi="Times New Roman"/>
          <w:sz w:val="28"/>
        </w:rPr>
        <w:t>следующие</w:t>
      </w:r>
      <w:r w:rsidR="00C84ACF">
        <w:rPr>
          <w:rFonts w:ascii="Times New Roman" w:hAnsi="Times New Roman"/>
          <w:sz w:val="28"/>
        </w:rPr>
        <w:t xml:space="preserve"> </w:t>
      </w:r>
      <w:r w:rsidRPr="00C84ACF">
        <w:rPr>
          <w:rFonts w:ascii="Times New Roman" w:hAnsi="Times New Roman"/>
          <w:sz w:val="28"/>
        </w:rPr>
        <w:t>записи</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счетах</w:t>
      </w:r>
      <w:r w:rsidR="00C84ACF">
        <w:rPr>
          <w:rFonts w:ascii="Times New Roman" w:hAnsi="Times New Roman"/>
          <w:sz w:val="28"/>
        </w:rPr>
        <w:t xml:space="preserve"> </w:t>
      </w:r>
      <w:r w:rsidRPr="00C84ACF">
        <w:rPr>
          <w:rFonts w:ascii="Times New Roman" w:hAnsi="Times New Roman"/>
          <w:sz w:val="28"/>
        </w:rPr>
        <w:t>бухгалтерского</w:t>
      </w:r>
      <w:r w:rsidR="00C84ACF">
        <w:rPr>
          <w:rFonts w:ascii="Times New Roman" w:hAnsi="Times New Roman"/>
          <w:sz w:val="28"/>
        </w:rPr>
        <w:t xml:space="preserve"> </w:t>
      </w:r>
      <w:r w:rsidRPr="00C84ACF">
        <w:rPr>
          <w:rFonts w:ascii="Times New Roman" w:hAnsi="Times New Roman"/>
          <w:sz w:val="28"/>
        </w:rPr>
        <w:t>учета:</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Дт</w:t>
      </w:r>
      <w:r w:rsidR="00C84ACF">
        <w:rPr>
          <w:rFonts w:ascii="Times New Roman" w:hAnsi="Times New Roman"/>
          <w:sz w:val="28"/>
        </w:rPr>
        <w:t xml:space="preserve"> </w:t>
      </w:r>
      <w:r w:rsidRPr="00C84ACF">
        <w:rPr>
          <w:rFonts w:ascii="Times New Roman" w:hAnsi="Times New Roman"/>
          <w:sz w:val="28"/>
        </w:rPr>
        <w:t>08</w:t>
      </w:r>
      <w:r w:rsidR="00C84ACF">
        <w:rPr>
          <w:rFonts w:ascii="Times New Roman" w:hAnsi="Times New Roman"/>
          <w:sz w:val="28"/>
        </w:rPr>
        <w:t xml:space="preserve"> </w:t>
      </w:r>
      <w:r w:rsidRPr="00C84ACF">
        <w:rPr>
          <w:rFonts w:ascii="Times New Roman" w:hAnsi="Times New Roman"/>
          <w:sz w:val="28"/>
        </w:rPr>
        <w:t>Кт</w:t>
      </w:r>
      <w:r w:rsidR="00C84ACF">
        <w:rPr>
          <w:rFonts w:ascii="Times New Roman" w:hAnsi="Times New Roman"/>
          <w:sz w:val="28"/>
        </w:rPr>
        <w:t xml:space="preserve"> </w:t>
      </w:r>
      <w:r w:rsidRPr="00C84ACF">
        <w:rPr>
          <w:rFonts w:ascii="Times New Roman" w:hAnsi="Times New Roman"/>
          <w:sz w:val="28"/>
        </w:rPr>
        <w:t>60,</w:t>
      </w:r>
      <w:r w:rsidR="00C84ACF">
        <w:rPr>
          <w:rFonts w:ascii="Times New Roman" w:hAnsi="Times New Roman"/>
          <w:sz w:val="28"/>
        </w:rPr>
        <w:t xml:space="preserve"> </w:t>
      </w:r>
      <w:r w:rsidRPr="00C84ACF">
        <w:rPr>
          <w:rFonts w:ascii="Times New Roman" w:hAnsi="Times New Roman"/>
          <w:sz w:val="28"/>
        </w:rPr>
        <w:t>76</w:t>
      </w:r>
      <w:r w:rsidRPr="00C84ACF">
        <w:rPr>
          <w:rFonts w:ascii="Times New Roman" w:hAnsi="Times New Roman"/>
          <w:sz w:val="28"/>
        </w:rPr>
        <w:tab/>
        <w:t>на</w:t>
      </w:r>
      <w:r w:rsidR="00C84ACF">
        <w:rPr>
          <w:rFonts w:ascii="Times New Roman" w:hAnsi="Times New Roman"/>
          <w:sz w:val="28"/>
        </w:rPr>
        <w:t xml:space="preserve"> </w:t>
      </w:r>
      <w:r w:rsidRPr="00C84ACF">
        <w:rPr>
          <w:rFonts w:ascii="Times New Roman" w:hAnsi="Times New Roman"/>
          <w:sz w:val="28"/>
        </w:rPr>
        <w:t>сумму</w:t>
      </w:r>
      <w:r w:rsidR="00C84ACF">
        <w:rPr>
          <w:rFonts w:ascii="Times New Roman" w:hAnsi="Times New Roman"/>
          <w:sz w:val="28"/>
        </w:rPr>
        <w:t xml:space="preserve"> </w:t>
      </w:r>
      <w:r w:rsidRPr="00C84ACF">
        <w:rPr>
          <w:rFonts w:ascii="Times New Roman" w:hAnsi="Times New Roman"/>
          <w:sz w:val="28"/>
        </w:rPr>
        <w:t>расходов</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реконструкцию</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модернизацию</w:t>
      </w:r>
      <w:r w:rsidR="00C84ACF">
        <w:rPr>
          <w:rFonts w:ascii="Times New Roman" w:hAnsi="Times New Roman"/>
          <w:sz w:val="28"/>
        </w:rPr>
        <w:t xml:space="preserve"> </w:t>
      </w:r>
      <w:r w:rsidRPr="00C84ACF">
        <w:rPr>
          <w:rFonts w:ascii="Times New Roman" w:hAnsi="Times New Roman"/>
          <w:sz w:val="28"/>
        </w:rPr>
        <w:t>объектов</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осуществляемых</w:t>
      </w:r>
      <w:r w:rsidR="00C84ACF">
        <w:rPr>
          <w:rFonts w:ascii="Times New Roman" w:hAnsi="Times New Roman"/>
          <w:sz w:val="28"/>
        </w:rPr>
        <w:t xml:space="preserve"> </w:t>
      </w:r>
      <w:r w:rsidRPr="00C84ACF">
        <w:rPr>
          <w:rFonts w:ascii="Times New Roman" w:hAnsi="Times New Roman"/>
          <w:sz w:val="28"/>
        </w:rPr>
        <w:t>специализированными</w:t>
      </w:r>
      <w:r w:rsidR="00C84ACF">
        <w:rPr>
          <w:rFonts w:ascii="Times New Roman" w:hAnsi="Times New Roman"/>
          <w:sz w:val="28"/>
        </w:rPr>
        <w:t xml:space="preserve"> </w:t>
      </w:r>
      <w:r w:rsidRPr="00C84ACF">
        <w:rPr>
          <w:rFonts w:ascii="Times New Roman" w:hAnsi="Times New Roman"/>
          <w:sz w:val="28"/>
        </w:rPr>
        <w:t>сторонними</w:t>
      </w:r>
      <w:r w:rsidR="00C84ACF">
        <w:rPr>
          <w:rFonts w:ascii="Times New Roman" w:hAnsi="Times New Roman"/>
          <w:sz w:val="28"/>
        </w:rPr>
        <w:t xml:space="preserve"> </w:t>
      </w:r>
      <w:r w:rsidRPr="00C84ACF">
        <w:rPr>
          <w:rFonts w:ascii="Times New Roman" w:hAnsi="Times New Roman"/>
          <w:sz w:val="28"/>
        </w:rPr>
        <w:t>организациями</w:t>
      </w:r>
      <w:r w:rsidR="00C84ACF">
        <w:rPr>
          <w:rFonts w:ascii="Times New Roman" w:hAnsi="Times New Roman"/>
          <w:sz w:val="28"/>
        </w:rPr>
        <w:t xml:space="preserve"> </w:t>
      </w:r>
      <w:r w:rsidRPr="00C84ACF">
        <w:rPr>
          <w:rFonts w:ascii="Times New Roman" w:hAnsi="Times New Roman"/>
          <w:sz w:val="28"/>
        </w:rPr>
        <w:t>(без</w:t>
      </w:r>
      <w:r w:rsidR="00C84ACF">
        <w:rPr>
          <w:rFonts w:ascii="Times New Roman" w:hAnsi="Times New Roman"/>
          <w:sz w:val="28"/>
        </w:rPr>
        <w:t xml:space="preserve"> </w:t>
      </w:r>
      <w:r w:rsidRPr="00C84ACF">
        <w:rPr>
          <w:rFonts w:ascii="Times New Roman" w:hAnsi="Times New Roman"/>
          <w:sz w:val="28"/>
        </w:rPr>
        <w:t>суммы</w:t>
      </w:r>
      <w:r w:rsidR="00C84ACF">
        <w:rPr>
          <w:rFonts w:ascii="Times New Roman" w:hAnsi="Times New Roman"/>
          <w:sz w:val="28"/>
        </w:rPr>
        <w:t xml:space="preserve"> </w:t>
      </w:r>
      <w:r w:rsidRPr="00C84ACF">
        <w:rPr>
          <w:rFonts w:ascii="Times New Roman" w:hAnsi="Times New Roman"/>
          <w:sz w:val="28"/>
        </w:rPr>
        <w:t>НДС)</w:t>
      </w:r>
    </w:p>
    <w:p w:rsidR="00B23542" w:rsidRPr="00C84ACF" w:rsidRDefault="00B23542" w:rsidP="00C84ACF">
      <w:pPr>
        <w:pStyle w:val="a9"/>
        <w:widowControl w:val="0"/>
        <w:spacing w:line="360" w:lineRule="auto"/>
        <w:ind w:right="0" w:firstLine="709"/>
        <w:jc w:val="both"/>
        <w:rPr>
          <w:b w:val="0"/>
          <w:sz w:val="28"/>
        </w:rPr>
      </w:pPr>
      <w:r w:rsidRPr="00C84ACF">
        <w:rPr>
          <w:b w:val="0"/>
          <w:sz w:val="28"/>
        </w:rPr>
        <w:t>Дт</w:t>
      </w:r>
      <w:r w:rsidR="00C84ACF">
        <w:rPr>
          <w:b w:val="0"/>
          <w:sz w:val="28"/>
        </w:rPr>
        <w:t xml:space="preserve"> </w:t>
      </w:r>
      <w:r w:rsidRPr="00C84ACF">
        <w:rPr>
          <w:b w:val="0"/>
          <w:sz w:val="28"/>
        </w:rPr>
        <w:t>08</w:t>
      </w:r>
      <w:r w:rsidR="00C84ACF">
        <w:rPr>
          <w:b w:val="0"/>
          <w:sz w:val="28"/>
        </w:rPr>
        <w:t xml:space="preserve"> </w:t>
      </w:r>
      <w:r w:rsidRPr="00C84ACF">
        <w:rPr>
          <w:b w:val="0"/>
          <w:sz w:val="28"/>
        </w:rPr>
        <w:t>Кт</w:t>
      </w:r>
      <w:r w:rsidR="00C84ACF">
        <w:rPr>
          <w:b w:val="0"/>
          <w:sz w:val="28"/>
        </w:rPr>
        <w:t xml:space="preserve"> </w:t>
      </w:r>
      <w:r w:rsidRPr="00C84ACF">
        <w:rPr>
          <w:b w:val="0"/>
          <w:sz w:val="28"/>
        </w:rPr>
        <w:t>70,</w:t>
      </w:r>
      <w:r w:rsidR="00C84ACF">
        <w:rPr>
          <w:b w:val="0"/>
          <w:sz w:val="28"/>
        </w:rPr>
        <w:t xml:space="preserve"> </w:t>
      </w:r>
      <w:r w:rsidRPr="00C84ACF">
        <w:rPr>
          <w:b w:val="0"/>
          <w:sz w:val="28"/>
        </w:rPr>
        <w:t>69,</w:t>
      </w:r>
      <w:r w:rsidR="00C84ACF">
        <w:rPr>
          <w:b w:val="0"/>
          <w:sz w:val="28"/>
        </w:rPr>
        <w:t xml:space="preserve"> </w:t>
      </w:r>
      <w:r w:rsidRPr="00C84ACF">
        <w:rPr>
          <w:b w:val="0"/>
          <w:sz w:val="28"/>
        </w:rPr>
        <w:t>10,</w:t>
      </w:r>
      <w:r w:rsidR="00C84ACF">
        <w:rPr>
          <w:b w:val="0"/>
          <w:sz w:val="28"/>
        </w:rPr>
        <w:t xml:space="preserve"> </w:t>
      </w:r>
      <w:r w:rsidRPr="00C84ACF">
        <w:rPr>
          <w:b w:val="0"/>
          <w:sz w:val="28"/>
        </w:rPr>
        <w:t>23</w:t>
      </w:r>
      <w:r w:rsidR="00C84ACF">
        <w:rPr>
          <w:b w:val="0"/>
          <w:sz w:val="28"/>
        </w:rPr>
        <w:t xml:space="preserve"> </w:t>
      </w:r>
      <w:r w:rsidRPr="00C84ACF">
        <w:rPr>
          <w:b w:val="0"/>
          <w:sz w:val="28"/>
        </w:rPr>
        <w:t>и</w:t>
      </w:r>
      <w:r w:rsidR="00C84ACF">
        <w:rPr>
          <w:b w:val="0"/>
          <w:sz w:val="28"/>
        </w:rPr>
        <w:t xml:space="preserve"> </w:t>
      </w:r>
      <w:r w:rsidRPr="00C84ACF">
        <w:rPr>
          <w:b w:val="0"/>
          <w:sz w:val="28"/>
        </w:rPr>
        <w:t>др.</w:t>
      </w:r>
      <w:r w:rsidRPr="00C84ACF">
        <w:rPr>
          <w:b w:val="0"/>
          <w:sz w:val="28"/>
        </w:rPr>
        <w:tab/>
        <w:t>на</w:t>
      </w:r>
      <w:r w:rsidR="00C84ACF">
        <w:rPr>
          <w:b w:val="0"/>
          <w:sz w:val="28"/>
        </w:rPr>
        <w:t xml:space="preserve"> </w:t>
      </w:r>
      <w:r w:rsidRPr="00C84ACF">
        <w:rPr>
          <w:b w:val="0"/>
          <w:sz w:val="28"/>
        </w:rPr>
        <w:t>сумму</w:t>
      </w:r>
      <w:r w:rsidR="00C84ACF">
        <w:rPr>
          <w:b w:val="0"/>
          <w:sz w:val="28"/>
        </w:rPr>
        <w:t xml:space="preserve"> </w:t>
      </w:r>
      <w:r w:rsidRPr="00C84ACF">
        <w:rPr>
          <w:b w:val="0"/>
          <w:sz w:val="28"/>
        </w:rPr>
        <w:t>расходов</w:t>
      </w:r>
      <w:r w:rsidR="00C84ACF">
        <w:rPr>
          <w:b w:val="0"/>
          <w:sz w:val="28"/>
        </w:rPr>
        <w:t xml:space="preserve"> </w:t>
      </w:r>
      <w:r w:rsidRPr="00C84ACF">
        <w:rPr>
          <w:b w:val="0"/>
          <w:sz w:val="28"/>
        </w:rPr>
        <w:t>на</w:t>
      </w:r>
      <w:r w:rsidR="00C84ACF">
        <w:rPr>
          <w:b w:val="0"/>
          <w:sz w:val="28"/>
        </w:rPr>
        <w:t xml:space="preserve"> </w:t>
      </w:r>
      <w:r w:rsidRPr="00C84ACF">
        <w:rPr>
          <w:b w:val="0"/>
          <w:sz w:val="28"/>
        </w:rPr>
        <w:t>реконструкцию</w:t>
      </w:r>
      <w:r w:rsidR="00C84ACF">
        <w:rPr>
          <w:b w:val="0"/>
          <w:sz w:val="28"/>
        </w:rPr>
        <w:t xml:space="preserve"> </w:t>
      </w:r>
      <w:r w:rsidRPr="00C84ACF">
        <w:rPr>
          <w:b w:val="0"/>
          <w:sz w:val="28"/>
        </w:rPr>
        <w:t>и</w:t>
      </w:r>
      <w:r w:rsidR="00C84ACF">
        <w:rPr>
          <w:b w:val="0"/>
          <w:sz w:val="28"/>
        </w:rPr>
        <w:t xml:space="preserve"> </w:t>
      </w:r>
      <w:r w:rsidRPr="00C84ACF">
        <w:rPr>
          <w:b w:val="0"/>
          <w:sz w:val="28"/>
        </w:rPr>
        <w:t>модернизацию</w:t>
      </w:r>
      <w:r w:rsidR="00C84ACF">
        <w:rPr>
          <w:b w:val="0"/>
          <w:sz w:val="28"/>
        </w:rPr>
        <w:t xml:space="preserve"> </w:t>
      </w:r>
      <w:r w:rsidRPr="00C84ACF">
        <w:rPr>
          <w:b w:val="0"/>
          <w:sz w:val="28"/>
        </w:rPr>
        <w:t>объектов</w:t>
      </w:r>
      <w:r w:rsidR="00C84ACF">
        <w:rPr>
          <w:b w:val="0"/>
          <w:sz w:val="28"/>
        </w:rPr>
        <w:t xml:space="preserve"> </w:t>
      </w:r>
      <w:r w:rsidRPr="00C84ACF">
        <w:rPr>
          <w:b w:val="0"/>
          <w:sz w:val="28"/>
        </w:rPr>
        <w:t>основных</w:t>
      </w:r>
      <w:r w:rsidR="00C84ACF">
        <w:rPr>
          <w:b w:val="0"/>
          <w:sz w:val="28"/>
        </w:rPr>
        <w:t xml:space="preserve"> </w:t>
      </w:r>
      <w:r w:rsidRPr="00C84ACF">
        <w:rPr>
          <w:b w:val="0"/>
          <w:sz w:val="28"/>
        </w:rPr>
        <w:t>средств,</w:t>
      </w:r>
      <w:r w:rsidR="00C84ACF">
        <w:rPr>
          <w:b w:val="0"/>
          <w:sz w:val="28"/>
        </w:rPr>
        <w:t xml:space="preserve"> </w:t>
      </w:r>
      <w:r w:rsidRPr="00C84ACF">
        <w:rPr>
          <w:b w:val="0"/>
          <w:sz w:val="28"/>
        </w:rPr>
        <w:t>осуществляемых</w:t>
      </w:r>
      <w:r w:rsidR="00C84ACF">
        <w:rPr>
          <w:b w:val="0"/>
          <w:sz w:val="28"/>
        </w:rPr>
        <w:t xml:space="preserve"> </w:t>
      </w:r>
      <w:r w:rsidRPr="00C84ACF">
        <w:rPr>
          <w:b w:val="0"/>
          <w:sz w:val="28"/>
        </w:rPr>
        <w:t>силами</w:t>
      </w:r>
      <w:r w:rsidR="00C84ACF">
        <w:rPr>
          <w:b w:val="0"/>
          <w:sz w:val="28"/>
        </w:rPr>
        <w:t xml:space="preserve"> </w:t>
      </w:r>
      <w:r w:rsidRPr="00C84ACF">
        <w:rPr>
          <w:b w:val="0"/>
          <w:sz w:val="28"/>
        </w:rPr>
        <w:t>самой</w:t>
      </w:r>
      <w:r w:rsidR="00C84ACF">
        <w:rPr>
          <w:b w:val="0"/>
          <w:sz w:val="28"/>
        </w:rPr>
        <w:t xml:space="preserve"> </w:t>
      </w:r>
      <w:r w:rsidRPr="00C84ACF">
        <w:rPr>
          <w:b w:val="0"/>
          <w:sz w:val="28"/>
        </w:rPr>
        <w:t>организации</w:t>
      </w:r>
      <w:r w:rsidR="00C84ACF">
        <w:rPr>
          <w:b w:val="0"/>
          <w:sz w:val="28"/>
        </w:rPr>
        <w:t xml:space="preserve"> </w:t>
      </w:r>
      <w:r w:rsidRPr="00C84ACF">
        <w:rPr>
          <w:b w:val="0"/>
          <w:sz w:val="28"/>
        </w:rPr>
        <w:t>(хозяйственный</w:t>
      </w:r>
      <w:r w:rsidR="00C84ACF">
        <w:rPr>
          <w:b w:val="0"/>
          <w:sz w:val="28"/>
        </w:rPr>
        <w:t xml:space="preserve"> </w:t>
      </w:r>
      <w:r w:rsidRPr="00C84ACF">
        <w:rPr>
          <w:b w:val="0"/>
          <w:sz w:val="28"/>
        </w:rPr>
        <w:t>способ)</w:t>
      </w:r>
    </w:p>
    <w:p w:rsidR="00B23542" w:rsidRPr="00C84ACF" w:rsidRDefault="00B23542" w:rsidP="00C84ACF">
      <w:pPr>
        <w:pStyle w:val="a9"/>
        <w:widowControl w:val="0"/>
        <w:spacing w:line="360" w:lineRule="auto"/>
        <w:ind w:right="0" w:firstLine="709"/>
        <w:jc w:val="both"/>
        <w:rPr>
          <w:b w:val="0"/>
          <w:sz w:val="28"/>
        </w:rPr>
      </w:pPr>
      <w:r w:rsidRPr="00C84ACF">
        <w:rPr>
          <w:b w:val="0"/>
          <w:sz w:val="28"/>
        </w:rPr>
        <w:t>Дт</w:t>
      </w:r>
      <w:r w:rsidR="00C84ACF">
        <w:rPr>
          <w:b w:val="0"/>
          <w:sz w:val="28"/>
        </w:rPr>
        <w:t xml:space="preserve"> </w:t>
      </w:r>
      <w:r w:rsidRPr="00C84ACF">
        <w:rPr>
          <w:b w:val="0"/>
          <w:sz w:val="28"/>
        </w:rPr>
        <w:t>01</w:t>
      </w:r>
      <w:r w:rsidR="00C84ACF">
        <w:rPr>
          <w:b w:val="0"/>
          <w:sz w:val="28"/>
        </w:rPr>
        <w:t xml:space="preserve"> </w:t>
      </w:r>
      <w:r w:rsidRPr="00C84ACF">
        <w:rPr>
          <w:b w:val="0"/>
          <w:sz w:val="28"/>
        </w:rPr>
        <w:t>Кт</w:t>
      </w:r>
      <w:r w:rsidR="00C84ACF">
        <w:rPr>
          <w:b w:val="0"/>
          <w:sz w:val="28"/>
        </w:rPr>
        <w:t xml:space="preserve"> </w:t>
      </w:r>
      <w:r w:rsidRPr="00C84ACF">
        <w:rPr>
          <w:b w:val="0"/>
          <w:sz w:val="28"/>
        </w:rPr>
        <w:t>08</w:t>
      </w:r>
      <w:r w:rsidRPr="00C84ACF">
        <w:rPr>
          <w:b w:val="0"/>
          <w:sz w:val="28"/>
        </w:rPr>
        <w:tab/>
        <w:t>увеличение</w:t>
      </w:r>
      <w:r w:rsidR="00C84ACF">
        <w:rPr>
          <w:b w:val="0"/>
          <w:sz w:val="28"/>
        </w:rPr>
        <w:t xml:space="preserve"> </w:t>
      </w:r>
      <w:r w:rsidRPr="00C84ACF">
        <w:rPr>
          <w:b w:val="0"/>
          <w:sz w:val="28"/>
        </w:rPr>
        <w:t>первоначальной</w:t>
      </w:r>
      <w:r w:rsidR="00C84ACF">
        <w:rPr>
          <w:b w:val="0"/>
          <w:sz w:val="28"/>
        </w:rPr>
        <w:t xml:space="preserve"> </w:t>
      </w:r>
      <w:r w:rsidRPr="00C84ACF">
        <w:rPr>
          <w:b w:val="0"/>
          <w:sz w:val="28"/>
        </w:rPr>
        <w:t>стоимости</w:t>
      </w:r>
      <w:r w:rsidR="00C84ACF">
        <w:rPr>
          <w:b w:val="0"/>
          <w:sz w:val="28"/>
        </w:rPr>
        <w:t xml:space="preserve"> </w:t>
      </w:r>
      <w:r w:rsidRPr="00C84ACF">
        <w:rPr>
          <w:b w:val="0"/>
          <w:sz w:val="28"/>
        </w:rPr>
        <w:t>объектов</w:t>
      </w:r>
      <w:r w:rsidR="00C84ACF">
        <w:rPr>
          <w:b w:val="0"/>
          <w:sz w:val="28"/>
        </w:rPr>
        <w:t xml:space="preserve"> </w:t>
      </w:r>
      <w:r w:rsidRPr="00C84ACF">
        <w:rPr>
          <w:b w:val="0"/>
          <w:sz w:val="28"/>
        </w:rPr>
        <w:t>основных</w:t>
      </w:r>
      <w:r w:rsidR="00C84ACF">
        <w:rPr>
          <w:b w:val="0"/>
          <w:sz w:val="28"/>
        </w:rPr>
        <w:t xml:space="preserve"> </w:t>
      </w:r>
      <w:r w:rsidRPr="00C84ACF">
        <w:rPr>
          <w:b w:val="0"/>
          <w:sz w:val="28"/>
        </w:rPr>
        <w:t>средств</w:t>
      </w:r>
      <w:r w:rsidR="00C84ACF">
        <w:rPr>
          <w:b w:val="0"/>
          <w:sz w:val="28"/>
        </w:rPr>
        <w:t xml:space="preserve"> </w:t>
      </w:r>
      <w:r w:rsidRPr="00C84ACF">
        <w:rPr>
          <w:b w:val="0"/>
          <w:sz w:val="28"/>
        </w:rPr>
        <w:t>на</w:t>
      </w:r>
      <w:r w:rsidR="00C84ACF">
        <w:rPr>
          <w:b w:val="0"/>
          <w:sz w:val="28"/>
        </w:rPr>
        <w:t xml:space="preserve"> </w:t>
      </w:r>
      <w:r w:rsidRPr="00C84ACF">
        <w:rPr>
          <w:b w:val="0"/>
          <w:sz w:val="28"/>
        </w:rPr>
        <w:t>сумму</w:t>
      </w:r>
      <w:r w:rsidR="00C84ACF">
        <w:rPr>
          <w:b w:val="0"/>
          <w:sz w:val="28"/>
        </w:rPr>
        <w:t xml:space="preserve"> </w:t>
      </w:r>
      <w:r w:rsidRPr="00C84ACF">
        <w:rPr>
          <w:b w:val="0"/>
          <w:sz w:val="28"/>
        </w:rPr>
        <w:t>произведенных</w:t>
      </w:r>
      <w:r w:rsidR="00C84ACF">
        <w:rPr>
          <w:b w:val="0"/>
          <w:sz w:val="28"/>
        </w:rPr>
        <w:t xml:space="preserve"> </w:t>
      </w:r>
      <w:r w:rsidRPr="00C84ACF">
        <w:rPr>
          <w:b w:val="0"/>
          <w:sz w:val="28"/>
        </w:rPr>
        <w:t>расходов</w:t>
      </w:r>
      <w:r w:rsidR="00C84ACF">
        <w:rPr>
          <w:b w:val="0"/>
          <w:sz w:val="28"/>
        </w:rPr>
        <w:t xml:space="preserve"> </w:t>
      </w:r>
      <w:r w:rsidRPr="00C84ACF">
        <w:rPr>
          <w:b w:val="0"/>
          <w:sz w:val="28"/>
        </w:rPr>
        <w:t>по</w:t>
      </w:r>
      <w:r w:rsidR="00C84ACF">
        <w:rPr>
          <w:b w:val="0"/>
          <w:sz w:val="28"/>
        </w:rPr>
        <w:t xml:space="preserve"> </w:t>
      </w:r>
      <w:r w:rsidRPr="00C84ACF">
        <w:rPr>
          <w:b w:val="0"/>
          <w:sz w:val="28"/>
        </w:rPr>
        <w:t>реконструкции</w:t>
      </w:r>
      <w:r w:rsidR="00C84ACF">
        <w:rPr>
          <w:b w:val="0"/>
          <w:sz w:val="28"/>
        </w:rPr>
        <w:t xml:space="preserve"> </w:t>
      </w:r>
      <w:r w:rsidRPr="00C84ACF">
        <w:rPr>
          <w:b w:val="0"/>
          <w:sz w:val="28"/>
        </w:rPr>
        <w:t>и</w:t>
      </w:r>
      <w:r w:rsidR="00C84ACF">
        <w:rPr>
          <w:b w:val="0"/>
          <w:sz w:val="28"/>
        </w:rPr>
        <w:t xml:space="preserve"> </w:t>
      </w:r>
      <w:r w:rsidRPr="00C84ACF">
        <w:rPr>
          <w:b w:val="0"/>
          <w:sz w:val="28"/>
        </w:rPr>
        <w:t>модернизации</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Организация</w:t>
      </w:r>
      <w:r w:rsidR="00C84ACF">
        <w:rPr>
          <w:rFonts w:ascii="Times New Roman" w:hAnsi="Times New Roman"/>
          <w:sz w:val="28"/>
        </w:rPr>
        <w:t xml:space="preserve"> </w:t>
      </w:r>
      <w:r w:rsidRPr="00C84ACF">
        <w:rPr>
          <w:rFonts w:ascii="Times New Roman" w:hAnsi="Times New Roman"/>
          <w:sz w:val="28"/>
        </w:rPr>
        <w:t>может</w:t>
      </w:r>
      <w:r w:rsidR="00C84ACF">
        <w:rPr>
          <w:rFonts w:ascii="Times New Roman" w:hAnsi="Times New Roman"/>
          <w:sz w:val="28"/>
        </w:rPr>
        <w:t xml:space="preserve"> </w:t>
      </w:r>
      <w:r w:rsidRPr="00C84ACF">
        <w:rPr>
          <w:rFonts w:ascii="Times New Roman" w:hAnsi="Times New Roman"/>
          <w:sz w:val="28"/>
        </w:rPr>
        <w:t>увеличить</w:t>
      </w:r>
      <w:r w:rsidR="00C84ACF">
        <w:rPr>
          <w:rFonts w:ascii="Times New Roman" w:hAnsi="Times New Roman"/>
          <w:sz w:val="28"/>
        </w:rPr>
        <w:t xml:space="preserve"> </w:t>
      </w:r>
      <w:r w:rsidRPr="00C84ACF">
        <w:rPr>
          <w:rFonts w:ascii="Times New Roman" w:hAnsi="Times New Roman"/>
          <w:sz w:val="28"/>
        </w:rPr>
        <w:t>срок</w:t>
      </w:r>
      <w:r w:rsidR="00C84ACF">
        <w:rPr>
          <w:rFonts w:ascii="Times New Roman" w:hAnsi="Times New Roman"/>
          <w:sz w:val="28"/>
        </w:rPr>
        <w:t xml:space="preserve"> </w:t>
      </w:r>
      <w:r w:rsidRPr="00C84ACF">
        <w:rPr>
          <w:rFonts w:ascii="Times New Roman" w:hAnsi="Times New Roman"/>
          <w:sz w:val="28"/>
        </w:rPr>
        <w:t>полезного</w:t>
      </w:r>
      <w:r w:rsidR="00C84ACF">
        <w:rPr>
          <w:rFonts w:ascii="Times New Roman" w:hAnsi="Times New Roman"/>
          <w:sz w:val="28"/>
        </w:rPr>
        <w:t xml:space="preserve"> </w:t>
      </w:r>
      <w:r w:rsidRPr="00C84ACF">
        <w:rPr>
          <w:rFonts w:ascii="Times New Roman" w:hAnsi="Times New Roman"/>
          <w:sz w:val="28"/>
        </w:rPr>
        <w:t>использования</w:t>
      </w:r>
      <w:r w:rsidR="00C84ACF">
        <w:rPr>
          <w:rFonts w:ascii="Times New Roman" w:hAnsi="Times New Roman"/>
          <w:sz w:val="28"/>
        </w:rPr>
        <w:t xml:space="preserve"> </w:t>
      </w:r>
      <w:r w:rsidRPr="00C84ACF">
        <w:rPr>
          <w:rFonts w:ascii="Times New Roman" w:hAnsi="Times New Roman"/>
          <w:sz w:val="28"/>
        </w:rPr>
        <w:t>подвергшегося</w:t>
      </w:r>
      <w:r w:rsidR="00C84ACF">
        <w:rPr>
          <w:rFonts w:ascii="Times New Roman" w:hAnsi="Times New Roman"/>
          <w:sz w:val="28"/>
        </w:rPr>
        <w:t xml:space="preserve"> </w:t>
      </w:r>
      <w:r w:rsidRPr="00C84ACF">
        <w:rPr>
          <w:rFonts w:ascii="Times New Roman" w:hAnsi="Times New Roman"/>
          <w:sz w:val="28"/>
        </w:rPr>
        <w:t>модернизации</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реконструкции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но</w:t>
      </w:r>
      <w:r w:rsidR="00C84ACF">
        <w:rPr>
          <w:rFonts w:ascii="Times New Roman" w:hAnsi="Times New Roman"/>
          <w:sz w:val="28"/>
        </w:rPr>
        <w:t xml:space="preserve"> </w:t>
      </w:r>
      <w:r w:rsidRPr="00C84ACF">
        <w:rPr>
          <w:rFonts w:ascii="Times New Roman" w:hAnsi="Times New Roman"/>
          <w:sz w:val="28"/>
        </w:rPr>
        <w:t>только</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пределах</w:t>
      </w:r>
      <w:r w:rsidR="00C84ACF">
        <w:rPr>
          <w:rFonts w:ascii="Times New Roman" w:hAnsi="Times New Roman"/>
          <w:sz w:val="28"/>
        </w:rPr>
        <w:t xml:space="preserve"> </w:t>
      </w:r>
      <w:r w:rsidRPr="00C84ACF">
        <w:rPr>
          <w:rFonts w:ascii="Times New Roman" w:hAnsi="Times New Roman"/>
          <w:sz w:val="28"/>
        </w:rPr>
        <w:t>срока,</w:t>
      </w:r>
      <w:r w:rsidR="00C84ACF">
        <w:rPr>
          <w:rFonts w:ascii="Times New Roman" w:hAnsi="Times New Roman"/>
          <w:sz w:val="28"/>
        </w:rPr>
        <w:t xml:space="preserve"> </w:t>
      </w:r>
      <w:r w:rsidRPr="00C84ACF">
        <w:rPr>
          <w:rFonts w:ascii="Times New Roman" w:hAnsi="Times New Roman"/>
          <w:sz w:val="28"/>
        </w:rPr>
        <w:t>установленного</w:t>
      </w:r>
      <w:r w:rsidR="00C84ACF">
        <w:rPr>
          <w:rFonts w:ascii="Times New Roman" w:hAnsi="Times New Roman"/>
          <w:sz w:val="28"/>
        </w:rPr>
        <w:t xml:space="preserve"> </w:t>
      </w:r>
      <w:r w:rsidRPr="00C84ACF">
        <w:rPr>
          <w:rFonts w:ascii="Times New Roman" w:hAnsi="Times New Roman"/>
          <w:sz w:val="28"/>
        </w:rPr>
        <w:t>для</w:t>
      </w:r>
      <w:r w:rsidR="00C84ACF">
        <w:rPr>
          <w:rFonts w:ascii="Times New Roman" w:hAnsi="Times New Roman"/>
          <w:sz w:val="28"/>
        </w:rPr>
        <w:t xml:space="preserve"> </w:t>
      </w:r>
      <w:r w:rsidRPr="00C84ACF">
        <w:rPr>
          <w:rFonts w:ascii="Times New Roman" w:hAnsi="Times New Roman"/>
          <w:sz w:val="28"/>
        </w:rPr>
        <w:t>той</w:t>
      </w:r>
      <w:r w:rsidR="00C84ACF">
        <w:rPr>
          <w:rFonts w:ascii="Times New Roman" w:hAnsi="Times New Roman"/>
          <w:sz w:val="28"/>
        </w:rPr>
        <w:t xml:space="preserve"> </w:t>
      </w:r>
      <w:r w:rsidRPr="00C84ACF">
        <w:rPr>
          <w:rFonts w:ascii="Times New Roman" w:hAnsi="Times New Roman"/>
          <w:sz w:val="28"/>
        </w:rPr>
        <w:t>амортизационной</w:t>
      </w:r>
      <w:r w:rsidR="00C84ACF">
        <w:rPr>
          <w:rFonts w:ascii="Times New Roman" w:hAnsi="Times New Roman"/>
          <w:sz w:val="28"/>
        </w:rPr>
        <w:t xml:space="preserve"> </w:t>
      </w:r>
      <w:r w:rsidRPr="00C84ACF">
        <w:rPr>
          <w:rFonts w:ascii="Times New Roman" w:hAnsi="Times New Roman"/>
          <w:sz w:val="28"/>
        </w:rPr>
        <w:t>группы,</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которую</w:t>
      </w:r>
      <w:r w:rsidR="00C84ACF">
        <w:rPr>
          <w:rFonts w:ascii="Times New Roman" w:hAnsi="Times New Roman"/>
          <w:sz w:val="28"/>
        </w:rPr>
        <w:t xml:space="preserve"> </w:t>
      </w:r>
      <w:r w:rsidRPr="00C84ACF">
        <w:rPr>
          <w:rFonts w:ascii="Times New Roman" w:hAnsi="Times New Roman"/>
          <w:sz w:val="28"/>
        </w:rPr>
        <w:t>ранее</w:t>
      </w:r>
      <w:r w:rsidR="00C84ACF">
        <w:rPr>
          <w:rFonts w:ascii="Times New Roman" w:hAnsi="Times New Roman"/>
          <w:sz w:val="28"/>
        </w:rPr>
        <w:t xml:space="preserve"> </w:t>
      </w:r>
      <w:r w:rsidRPr="00C84ACF">
        <w:rPr>
          <w:rFonts w:ascii="Times New Roman" w:hAnsi="Times New Roman"/>
          <w:sz w:val="28"/>
        </w:rPr>
        <w:t>было</w:t>
      </w:r>
      <w:r w:rsidR="00C84ACF">
        <w:rPr>
          <w:rFonts w:ascii="Times New Roman" w:hAnsi="Times New Roman"/>
          <w:sz w:val="28"/>
        </w:rPr>
        <w:t xml:space="preserve"> </w:t>
      </w:r>
      <w:r w:rsidRPr="00C84ACF">
        <w:rPr>
          <w:rFonts w:ascii="Times New Roman" w:hAnsi="Times New Roman"/>
          <w:sz w:val="28"/>
        </w:rPr>
        <w:t>включено</w:t>
      </w:r>
      <w:r w:rsidR="00C84ACF">
        <w:rPr>
          <w:rFonts w:ascii="Times New Roman" w:hAnsi="Times New Roman"/>
          <w:sz w:val="28"/>
        </w:rPr>
        <w:t xml:space="preserve"> </w:t>
      </w:r>
      <w:r w:rsidRPr="00C84ACF">
        <w:rPr>
          <w:rFonts w:ascii="Times New Roman" w:hAnsi="Times New Roman"/>
          <w:sz w:val="28"/>
        </w:rPr>
        <w:t>такое</w:t>
      </w:r>
      <w:r w:rsidR="00C84ACF">
        <w:rPr>
          <w:rFonts w:ascii="Times New Roman" w:hAnsi="Times New Roman"/>
          <w:sz w:val="28"/>
        </w:rPr>
        <w:t xml:space="preserve"> </w:t>
      </w:r>
      <w:r w:rsidRPr="00C84ACF">
        <w:rPr>
          <w:rFonts w:ascii="Times New Roman" w:hAnsi="Times New Roman"/>
          <w:sz w:val="28"/>
        </w:rPr>
        <w:t>основное</w:t>
      </w:r>
      <w:r w:rsidR="00C84ACF">
        <w:rPr>
          <w:rFonts w:ascii="Times New Roman" w:hAnsi="Times New Roman"/>
          <w:sz w:val="28"/>
        </w:rPr>
        <w:t xml:space="preserve"> </w:t>
      </w:r>
      <w:r w:rsidRPr="00C84ACF">
        <w:rPr>
          <w:rFonts w:ascii="Times New Roman" w:hAnsi="Times New Roman"/>
          <w:sz w:val="28"/>
        </w:rPr>
        <w:t>средство</w:t>
      </w:r>
      <w:r w:rsidR="00C84ACF">
        <w:rPr>
          <w:rFonts w:ascii="Times New Roman" w:hAnsi="Times New Roman"/>
          <w:sz w:val="28"/>
        </w:rPr>
        <w:t xml:space="preserve"> </w:t>
      </w:r>
      <w:r w:rsidRPr="00C84ACF">
        <w:rPr>
          <w:rFonts w:ascii="Times New Roman" w:hAnsi="Times New Roman"/>
          <w:sz w:val="28"/>
        </w:rPr>
        <w:t>(п.1</w:t>
      </w:r>
      <w:r w:rsidR="00C84ACF">
        <w:rPr>
          <w:rFonts w:ascii="Times New Roman" w:hAnsi="Times New Roman"/>
          <w:sz w:val="28"/>
        </w:rPr>
        <w:t xml:space="preserve"> </w:t>
      </w:r>
      <w:r w:rsidRPr="00C84ACF">
        <w:rPr>
          <w:rFonts w:ascii="Times New Roman" w:hAnsi="Times New Roman"/>
          <w:sz w:val="28"/>
        </w:rPr>
        <w:t>ст.</w:t>
      </w:r>
      <w:r w:rsidR="00C84ACF">
        <w:rPr>
          <w:rFonts w:ascii="Times New Roman" w:hAnsi="Times New Roman"/>
          <w:sz w:val="28"/>
        </w:rPr>
        <w:t xml:space="preserve"> </w:t>
      </w:r>
      <w:r w:rsidRPr="00C84ACF">
        <w:rPr>
          <w:rFonts w:ascii="Times New Roman" w:hAnsi="Times New Roman"/>
          <w:sz w:val="28"/>
        </w:rPr>
        <w:t>258</w:t>
      </w:r>
      <w:r w:rsidR="00C84ACF">
        <w:rPr>
          <w:rFonts w:ascii="Times New Roman" w:hAnsi="Times New Roman"/>
          <w:sz w:val="28"/>
        </w:rPr>
        <w:t xml:space="preserve"> </w:t>
      </w:r>
      <w:r w:rsidRPr="00C84ACF">
        <w:rPr>
          <w:rFonts w:ascii="Times New Roman" w:hAnsi="Times New Roman"/>
          <w:sz w:val="28"/>
        </w:rPr>
        <w:t>НК</w:t>
      </w:r>
      <w:r w:rsidR="00C84ACF">
        <w:rPr>
          <w:rFonts w:ascii="Times New Roman" w:hAnsi="Times New Roman"/>
          <w:sz w:val="28"/>
        </w:rPr>
        <w:t xml:space="preserve"> </w:t>
      </w:r>
      <w:r w:rsidRPr="00C84ACF">
        <w:rPr>
          <w:rFonts w:ascii="Times New Roman" w:hAnsi="Times New Roman"/>
          <w:sz w:val="28"/>
        </w:rPr>
        <w:t>РФ).</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соответствии</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пунктом</w:t>
      </w:r>
      <w:r w:rsidR="00C84ACF">
        <w:rPr>
          <w:rFonts w:ascii="Times New Roman" w:hAnsi="Times New Roman"/>
          <w:sz w:val="28"/>
        </w:rPr>
        <w:t xml:space="preserve"> </w:t>
      </w:r>
      <w:r w:rsidRPr="00C84ACF">
        <w:rPr>
          <w:rFonts w:ascii="Times New Roman" w:hAnsi="Times New Roman"/>
          <w:sz w:val="28"/>
        </w:rPr>
        <w:t>20</w:t>
      </w:r>
      <w:r w:rsidR="00C84ACF">
        <w:rPr>
          <w:rFonts w:ascii="Times New Roman" w:hAnsi="Times New Roman"/>
          <w:sz w:val="28"/>
        </w:rPr>
        <w:t xml:space="preserve"> </w:t>
      </w:r>
      <w:r w:rsidRPr="00C84ACF">
        <w:rPr>
          <w:rFonts w:ascii="Times New Roman" w:hAnsi="Times New Roman"/>
          <w:sz w:val="28"/>
        </w:rPr>
        <w:t>ПБУ</w:t>
      </w:r>
      <w:r w:rsidR="00C84ACF">
        <w:rPr>
          <w:rFonts w:ascii="Times New Roman" w:hAnsi="Times New Roman"/>
          <w:sz w:val="28"/>
        </w:rPr>
        <w:t xml:space="preserve"> </w:t>
      </w:r>
      <w:r w:rsidRPr="00C84ACF">
        <w:rPr>
          <w:rFonts w:ascii="Times New Roman" w:hAnsi="Times New Roman"/>
          <w:sz w:val="28"/>
        </w:rPr>
        <w:t>6/01</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случаях</w:t>
      </w:r>
      <w:r w:rsidR="00C84ACF">
        <w:rPr>
          <w:rFonts w:ascii="Times New Roman" w:hAnsi="Times New Roman"/>
          <w:sz w:val="28"/>
        </w:rPr>
        <w:t xml:space="preserve"> </w:t>
      </w:r>
      <w:r w:rsidRPr="00C84ACF">
        <w:rPr>
          <w:rFonts w:ascii="Times New Roman" w:hAnsi="Times New Roman"/>
          <w:sz w:val="28"/>
        </w:rPr>
        <w:t>улучшения</w:t>
      </w:r>
      <w:r w:rsidR="00C84ACF">
        <w:rPr>
          <w:rFonts w:ascii="Times New Roman" w:hAnsi="Times New Roman"/>
          <w:sz w:val="28"/>
        </w:rPr>
        <w:t xml:space="preserve"> </w:t>
      </w:r>
      <w:r w:rsidRPr="00C84ACF">
        <w:rPr>
          <w:rFonts w:ascii="Times New Roman" w:hAnsi="Times New Roman"/>
          <w:sz w:val="28"/>
        </w:rPr>
        <w:t>(повышения)</w:t>
      </w:r>
      <w:r w:rsidR="00C84ACF">
        <w:rPr>
          <w:rFonts w:ascii="Times New Roman" w:hAnsi="Times New Roman"/>
          <w:sz w:val="28"/>
        </w:rPr>
        <w:t xml:space="preserve"> </w:t>
      </w:r>
      <w:r w:rsidRPr="00C84ACF">
        <w:rPr>
          <w:rFonts w:ascii="Times New Roman" w:hAnsi="Times New Roman"/>
          <w:sz w:val="28"/>
        </w:rPr>
        <w:t>первоначально</w:t>
      </w:r>
      <w:r w:rsidR="00C84ACF">
        <w:rPr>
          <w:rFonts w:ascii="Times New Roman" w:hAnsi="Times New Roman"/>
          <w:sz w:val="28"/>
        </w:rPr>
        <w:t xml:space="preserve"> </w:t>
      </w:r>
      <w:r w:rsidRPr="00C84ACF">
        <w:rPr>
          <w:rFonts w:ascii="Times New Roman" w:hAnsi="Times New Roman"/>
          <w:sz w:val="28"/>
        </w:rPr>
        <w:t>принятых</w:t>
      </w:r>
      <w:r w:rsidR="00C84ACF">
        <w:rPr>
          <w:rFonts w:ascii="Times New Roman" w:hAnsi="Times New Roman"/>
          <w:sz w:val="28"/>
        </w:rPr>
        <w:t xml:space="preserve"> </w:t>
      </w:r>
      <w:r w:rsidRPr="00C84ACF">
        <w:rPr>
          <w:rFonts w:ascii="Times New Roman" w:hAnsi="Times New Roman"/>
          <w:sz w:val="28"/>
        </w:rPr>
        <w:t>нормативных</w:t>
      </w:r>
      <w:r w:rsidR="00C84ACF">
        <w:rPr>
          <w:rFonts w:ascii="Times New Roman" w:hAnsi="Times New Roman"/>
          <w:sz w:val="28"/>
        </w:rPr>
        <w:t xml:space="preserve"> </w:t>
      </w:r>
      <w:r w:rsidRPr="00C84ACF">
        <w:rPr>
          <w:rFonts w:ascii="Times New Roman" w:hAnsi="Times New Roman"/>
          <w:sz w:val="28"/>
        </w:rPr>
        <w:t>показателей</w:t>
      </w:r>
      <w:r w:rsidR="00C84ACF">
        <w:rPr>
          <w:rFonts w:ascii="Times New Roman" w:hAnsi="Times New Roman"/>
          <w:sz w:val="28"/>
        </w:rPr>
        <w:t xml:space="preserve"> </w:t>
      </w:r>
      <w:r w:rsidRPr="00C84ACF">
        <w:rPr>
          <w:rFonts w:ascii="Times New Roman" w:hAnsi="Times New Roman"/>
          <w:sz w:val="28"/>
        </w:rPr>
        <w:t>функционирования</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результате</w:t>
      </w:r>
      <w:r w:rsidR="00C84ACF">
        <w:rPr>
          <w:rFonts w:ascii="Times New Roman" w:hAnsi="Times New Roman"/>
          <w:sz w:val="28"/>
        </w:rPr>
        <w:t xml:space="preserve"> </w:t>
      </w:r>
      <w:r w:rsidRPr="00C84ACF">
        <w:rPr>
          <w:rFonts w:ascii="Times New Roman" w:hAnsi="Times New Roman"/>
          <w:sz w:val="28"/>
        </w:rPr>
        <w:t>проведенной</w:t>
      </w:r>
      <w:r w:rsidR="00C84ACF">
        <w:rPr>
          <w:rFonts w:ascii="Times New Roman" w:hAnsi="Times New Roman"/>
          <w:sz w:val="28"/>
        </w:rPr>
        <w:t xml:space="preserve"> </w:t>
      </w:r>
      <w:r w:rsidRPr="00C84ACF">
        <w:rPr>
          <w:rFonts w:ascii="Times New Roman" w:hAnsi="Times New Roman"/>
          <w:sz w:val="28"/>
        </w:rPr>
        <w:t>реконструкции</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модернизации</w:t>
      </w:r>
      <w:r w:rsidR="00C84ACF">
        <w:rPr>
          <w:rFonts w:ascii="Times New Roman" w:hAnsi="Times New Roman"/>
          <w:sz w:val="28"/>
        </w:rPr>
        <w:t xml:space="preserve"> </w:t>
      </w:r>
      <w:r w:rsidRPr="00C84ACF">
        <w:rPr>
          <w:rFonts w:ascii="Times New Roman" w:hAnsi="Times New Roman"/>
          <w:sz w:val="28"/>
        </w:rPr>
        <w:t>организацией</w:t>
      </w:r>
      <w:r w:rsidR="00C84ACF">
        <w:rPr>
          <w:rFonts w:ascii="Times New Roman" w:hAnsi="Times New Roman"/>
          <w:sz w:val="28"/>
        </w:rPr>
        <w:t xml:space="preserve"> </w:t>
      </w:r>
      <w:r w:rsidRPr="00C84ACF">
        <w:rPr>
          <w:rFonts w:ascii="Times New Roman" w:hAnsi="Times New Roman"/>
          <w:sz w:val="28"/>
        </w:rPr>
        <w:t>пересматривается</w:t>
      </w:r>
      <w:r w:rsidR="00C84ACF">
        <w:rPr>
          <w:rFonts w:ascii="Times New Roman" w:hAnsi="Times New Roman"/>
          <w:sz w:val="28"/>
        </w:rPr>
        <w:t xml:space="preserve"> </w:t>
      </w:r>
      <w:r w:rsidRPr="00C84ACF">
        <w:rPr>
          <w:rFonts w:ascii="Times New Roman" w:hAnsi="Times New Roman"/>
          <w:sz w:val="28"/>
        </w:rPr>
        <w:t>срок</w:t>
      </w:r>
      <w:r w:rsidR="00C84ACF">
        <w:rPr>
          <w:rFonts w:ascii="Times New Roman" w:hAnsi="Times New Roman"/>
          <w:sz w:val="28"/>
        </w:rPr>
        <w:t xml:space="preserve"> </w:t>
      </w:r>
      <w:r w:rsidRPr="00C84ACF">
        <w:rPr>
          <w:rFonts w:ascii="Times New Roman" w:hAnsi="Times New Roman"/>
          <w:sz w:val="28"/>
        </w:rPr>
        <w:t>полезного</w:t>
      </w:r>
      <w:r w:rsidR="00C84ACF">
        <w:rPr>
          <w:rFonts w:ascii="Times New Roman" w:hAnsi="Times New Roman"/>
          <w:sz w:val="28"/>
        </w:rPr>
        <w:t xml:space="preserve"> </w:t>
      </w:r>
      <w:r w:rsidRPr="00C84ACF">
        <w:rPr>
          <w:rFonts w:ascii="Times New Roman" w:hAnsi="Times New Roman"/>
          <w:sz w:val="28"/>
        </w:rPr>
        <w:t>использования</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этому</w:t>
      </w:r>
      <w:r w:rsidR="00C84ACF">
        <w:rPr>
          <w:rFonts w:ascii="Times New Roman" w:hAnsi="Times New Roman"/>
          <w:sz w:val="28"/>
        </w:rPr>
        <w:t xml:space="preserve"> </w:t>
      </w:r>
      <w:r w:rsidRPr="00C84ACF">
        <w:rPr>
          <w:rFonts w:ascii="Times New Roman" w:hAnsi="Times New Roman"/>
          <w:sz w:val="28"/>
        </w:rPr>
        <w:t>объекту.</w:t>
      </w:r>
      <w:r w:rsidR="00C84ACF">
        <w:rPr>
          <w:rFonts w:ascii="Times New Roman" w:hAnsi="Times New Roman"/>
          <w:sz w:val="28"/>
        </w:rPr>
        <w:t xml:space="preserve"> </w:t>
      </w:r>
      <w:r w:rsidRPr="00C84ACF">
        <w:rPr>
          <w:rFonts w:ascii="Times New Roman" w:hAnsi="Times New Roman"/>
          <w:sz w:val="28"/>
        </w:rPr>
        <w:t>Поэтому</w:t>
      </w:r>
      <w:r w:rsidR="00C84ACF">
        <w:rPr>
          <w:rFonts w:ascii="Times New Roman" w:hAnsi="Times New Roman"/>
          <w:sz w:val="28"/>
        </w:rPr>
        <w:t xml:space="preserve"> </w:t>
      </w:r>
      <w:r w:rsidRPr="00C84ACF">
        <w:rPr>
          <w:rFonts w:ascii="Times New Roman" w:hAnsi="Times New Roman"/>
          <w:sz w:val="28"/>
        </w:rPr>
        <w:t>организации</w:t>
      </w:r>
      <w:r w:rsidR="00C84ACF">
        <w:rPr>
          <w:rFonts w:ascii="Times New Roman" w:hAnsi="Times New Roman"/>
          <w:sz w:val="28"/>
        </w:rPr>
        <w:t xml:space="preserve"> </w:t>
      </w:r>
      <w:r w:rsidRPr="00C84ACF">
        <w:rPr>
          <w:rFonts w:ascii="Times New Roman" w:hAnsi="Times New Roman"/>
          <w:sz w:val="28"/>
        </w:rPr>
        <w:t>могут</w:t>
      </w:r>
      <w:r w:rsidR="00C84ACF">
        <w:rPr>
          <w:rFonts w:ascii="Times New Roman" w:hAnsi="Times New Roman"/>
          <w:sz w:val="28"/>
        </w:rPr>
        <w:t xml:space="preserve"> </w:t>
      </w:r>
      <w:r w:rsidRPr="00C84ACF">
        <w:rPr>
          <w:rFonts w:ascii="Times New Roman" w:hAnsi="Times New Roman"/>
          <w:sz w:val="28"/>
        </w:rPr>
        <w:t>устанавливать</w:t>
      </w:r>
      <w:r w:rsidR="00C84ACF">
        <w:rPr>
          <w:rFonts w:ascii="Times New Roman" w:hAnsi="Times New Roman"/>
          <w:sz w:val="28"/>
        </w:rPr>
        <w:t xml:space="preserve"> </w:t>
      </w:r>
      <w:r w:rsidRPr="00C84ACF">
        <w:rPr>
          <w:rFonts w:ascii="Times New Roman" w:hAnsi="Times New Roman"/>
          <w:sz w:val="28"/>
        </w:rPr>
        <w:t>одинаковые</w:t>
      </w:r>
      <w:r w:rsidR="00C84ACF">
        <w:rPr>
          <w:rFonts w:ascii="Times New Roman" w:hAnsi="Times New Roman"/>
          <w:sz w:val="28"/>
        </w:rPr>
        <w:t xml:space="preserve"> </w:t>
      </w:r>
      <w:r w:rsidRPr="00C84ACF">
        <w:rPr>
          <w:rFonts w:ascii="Times New Roman" w:hAnsi="Times New Roman"/>
          <w:sz w:val="28"/>
        </w:rPr>
        <w:t>сроки</w:t>
      </w:r>
      <w:r w:rsidR="00C84ACF">
        <w:rPr>
          <w:rFonts w:ascii="Times New Roman" w:hAnsi="Times New Roman"/>
          <w:sz w:val="28"/>
        </w:rPr>
        <w:t xml:space="preserve"> </w:t>
      </w:r>
      <w:r w:rsidRPr="00C84ACF">
        <w:rPr>
          <w:rFonts w:ascii="Times New Roman" w:hAnsi="Times New Roman"/>
          <w:sz w:val="28"/>
        </w:rPr>
        <w:t>полезного</w:t>
      </w:r>
      <w:r w:rsidR="00C84ACF">
        <w:rPr>
          <w:rFonts w:ascii="Times New Roman" w:hAnsi="Times New Roman"/>
          <w:sz w:val="28"/>
        </w:rPr>
        <w:t xml:space="preserve"> </w:t>
      </w:r>
      <w:r w:rsidRPr="00C84ACF">
        <w:rPr>
          <w:rFonts w:ascii="Times New Roman" w:hAnsi="Times New Roman"/>
          <w:sz w:val="28"/>
        </w:rPr>
        <w:t>использования</w:t>
      </w:r>
      <w:r w:rsidR="00C84ACF">
        <w:rPr>
          <w:rFonts w:ascii="Times New Roman" w:hAnsi="Times New Roman"/>
          <w:sz w:val="28"/>
        </w:rPr>
        <w:t xml:space="preserve"> </w:t>
      </w:r>
      <w:r w:rsidRPr="00C84ACF">
        <w:rPr>
          <w:rFonts w:ascii="Times New Roman" w:hAnsi="Times New Roman"/>
          <w:sz w:val="28"/>
        </w:rPr>
        <w:t>модернизированных</w:t>
      </w:r>
      <w:r w:rsidR="00C84ACF">
        <w:rPr>
          <w:rFonts w:ascii="Times New Roman" w:hAnsi="Times New Roman"/>
          <w:sz w:val="28"/>
        </w:rPr>
        <w:t xml:space="preserve"> </w:t>
      </w:r>
      <w:r w:rsidRPr="00C84ACF">
        <w:rPr>
          <w:rFonts w:ascii="Times New Roman" w:hAnsi="Times New Roman"/>
          <w:sz w:val="28"/>
        </w:rPr>
        <w:t>объектов</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бухгалтерском,</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налоговом</w:t>
      </w:r>
      <w:r w:rsidR="00C84ACF">
        <w:rPr>
          <w:rFonts w:ascii="Times New Roman" w:hAnsi="Times New Roman"/>
          <w:sz w:val="28"/>
        </w:rPr>
        <w:t xml:space="preserve"> </w:t>
      </w:r>
      <w:r w:rsidRPr="00C84ACF">
        <w:rPr>
          <w:rFonts w:ascii="Times New Roman" w:hAnsi="Times New Roman"/>
          <w:sz w:val="28"/>
        </w:rPr>
        <w:t>учете.</w:t>
      </w:r>
    </w:p>
    <w:p w:rsidR="00B23542" w:rsidRPr="00C84ACF" w:rsidRDefault="00B23542" w:rsidP="00C84ACF">
      <w:pPr>
        <w:pStyle w:val="a9"/>
        <w:widowControl w:val="0"/>
        <w:spacing w:line="360" w:lineRule="auto"/>
        <w:ind w:right="0" w:firstLine="709"/>
        <w:jc w:val="both"/>
        <w:rPr>
          <w:b w:val="0"/>
          <w:sz w:val="28"/>
        </w:rPr>
      </w:pPr>
    </w:p>
    <w:p w:rsidR="00B23542" w:rsidRPr="00C84ACF" w:rsidRDefault="00901D80" w:rsidP="00C84ACF">
      <w:pPr>
        <w:pStyle w:val="a9"/>
        <w:widowControl w:val="0"/>
        <w:spacing w:line="360" w:lineRule="auto"/>
        <w:ind w:right="0" w:firstLine="709"/>
        <w:jc w:val="both"/>
        <w:rPr>
          <w:b w:val="0"/>
          <w:sz w:val="28"/>
        </w:rPr>
      </w:pPr>
      <w:r w:rsidRPr="00C84ACF">
        <w:rPr>
          <w:b w:val="0"/>
          <w:sz w:val="28"/>
        </w:rPr>
        <w:t>2</w:t>
      </w:r>
      <w:r w:rsidR="00522930" w:rsidRPr="00C84ACF">
        <w:rPr>
          <w:b w:val="0"/>
          <w:sz w:val="28"/>
        </w:rPr>
        <w:t>.3</w:t>
      </w:r>
      <w:r w:rsidR="00C84ACF">
        <w:rPr>
          <w:b w:val="0"/>
          <w:sz w:val="28"/>
        </w:rPr>
        <w:t xml:space="preserve"> </w:t>
      </w:r>
      <w:r w:rsidR="00B23542" w:rsidRPr="00C84ACF">
        <w:rPr>
          <w:b w:val="0"/>
          <w:sz w:val="28"/>
        </w:rPr>
        <w:t>Учет</w:t>
      </w:r>
      <w:r w:rsidR="00C84ACF">
        <w:rPr>
          <w:b w:val="0"/>
          <w:sz w:val="28"/>
        </w:rPr>
        <w:t xml:space="preserve"> </w:t>
      </w:r>
      <w:r w:rsidR="00B23542" w:rsidRPr="00C84ACF">
        <w:rPr>
          <w:b w:val="0"/>
          <w:sz w:val="28"/>
        </w:rPr>
        <w:t>амортизации</w:t>
      </w:r>
      <w:r w:rsidR="00C84ACF">
        <w:rPr>
          <w:b w:val="0"/>
          <w:sz w:val="28"/>
        </w:rPr>
        <w:t xml:space="preserve"> </w:t>
      </w:r>
      <w:r w:rsidR="00B23542" w:rsidRPr="00C84ACF">
        <w:rPr>
          <w:b w:val="0"/>
          <w:sz w:val="28"/>
        </w:rPr>
        <w:t>основных</w:t>
      </w:r>
      <w:r w:rsidR="00C84ACF">
        <w:rPr>
          <w:b w:val="0"/>
          <w:sz w:val="28"/>
        </w:rPr>
        <w:t xml:space="preserve"> </w:t>
      </w:r>
      <w:r w:rsidR="00B23542" w:rsidRPr="00C84ACF">
        <w:rPr>
          <w:b w:val="0"/>
          <w:sz w:val="28"/>
        </w:rPr>
        <w:t>средств</w:t>
      </w:r>
    </w:p>
    <w:p w:rsidR="00C84ACF" w:rsidRDefault="00C84ACF" w:rsidP="00C84ACF">
      <w:pPr>
        <w:pStyle w:val="a9"/>
        <w:widowControl w:val="0"/>
        <w:spacing w:line="360" w:lineRule="auto"/>
        <w:ind w:right="0" w:firstLine="709"/>
        <w:jc w:val="both"/>
        <w:rPr>
          <w:b w:val="0"/>
          <w:sz w:val="28"/>
        </w:rPr>
      </w:pPr>
    </w:p>
    <w:p w:rsidR="00B23542" w:rsidRPr="00C84ACF" w:rsidRDefault="00B23542" w:rsidP="00C84ACF">
      <w:pPr>
        <w:pStyle w:val="a9"/>
        <w:widowControl w:val="0"/>
        <w:spacing w:line="360" w:lineRule="auto"/>
        <w:ind w:right="0" w:firstLine="709"/>
        <w:jc w:val="both"/>
        <w:rPr>
          <w:b w:val="0"/>
          <w:sz w:val="28"/>
        </w:rPr>
      </w:pPr>
      <w:r w:rsidRPr="00C84ACF">
        <w:rPr>
          <w:b w:val="0"/>
          <w:sz w:val="28"/>
        </w:rPr>
        <w:t>Основные</w:t>
      </w:r>
      <w:r w:rsidR="00C84ACF">
        <w:rPr>
          <w:b w:val="0"/>
          <w:sz w:val="28"/>
        </w:rPr>
        <w:t xml:space="preserve"> </w:t>
      </w:r>
      <w:r w:rsidRPr="00C84ACF">
        <w:rPr>
          <w:b w:val="0"/>
          <w:sz w:val="28"/>
        </w:rPr>
        <w:t>средства</w:t>
      </w:r>
      <w:r w:rsidR="00C84ACF">
        <w:rPr>
          <w:b w:val="0"/>
          <w:sz w:val="28"/>
        </w:rPr>
        <w:t xml:space="preserve"> </w:t>
      </w:r>
      <w:r w:rsidRPr="00C84ACF">
        <w:rPr>
          <w:b w:val="0"/>
          <w:sz w:val="28"/>
        </w:rPr>
        <w:t>организации</w:t>
      </w:r>
      <w:r w:rsidR="00C84ACF">
        <w:rPr>
          <w:b w:val="0"/>
          <w:sz w:val="28"/>
        </w:rPr>
        <w:t xml:space="preserve"> </w:t>
      </w:r>
      <w:r w:rsidRPr="00C84ACF">
        <w:rPr>
          <w:b w:val="0"/>
          <w:sz w:val="28"/>
        </w:rPr>
        <w:t>в</w:t>
      </w:r>
      <w:r w:rsidR="00C84ACF">
        <w:rPr>
          <w:b w:val="0"/>
          <w:sz w:val="28"/>
        </w:rPr>
        <w:t xml:space="preserve"> </w:t>
      </w:r>
      <w:r w:rsidRPr="00C84ACF">
        <w:rPr>
          <w:b w:val="0"/>
          <w:sz w:val="28"/>
        </w:rPr>
        <w:t>процессе</w:t>
      </w:r>
      <w:r w:rsidR="00C84ACF">
        <w:rPr>
          <w:b w:val="0"/>
          <w:sz w:val="28"/>
        </w:rPr>
        <w:t xml:space="preserve"> </w:t>
      </w:r>
      <w:r w:rsidRPr="00C84ACF">
        <w:rPr>
          <w:b w:val="0"/>
          <w:sz w:val="28"/>
        </w:rPr>
        <w:t>эксплуатации</w:t>
      </w:r>
      <w:r w:rsidR="00C84ACF">
        <w:rPr>
          <w:b w:val="0"/>
          <w:sz w:val="28"/>
        </w:rPr>
        <w:t xml:space="preserve"> </w:t>
      </w:r>
      <w:r w:rsidRPr="00C84ACF">
        <w:rPr>
          <w:b w:val="0"/>
          <w:sz w:val="28"/>
        </w:rPr>
        <w:t>подвергаются</w:t>
      </w:r>
      <w:r w:rsidR="00C84ACF">
        <w:rPr>
          <w:b w:val="0"/>
          <w:sz w:val="28"/>
        </w:rPr>
        <w:t xml:space="preserve"> </w:t>
      </w:r>
      <w:r w:rsidRPr="00C84ACF">
        <w:rPr>
          <w:b w:val="0"/>
          <w:sz w:val="28"/>
        </w:rPr>
        <w:t>физическому</w:t>
      </w:r>
      <w:r w:rsidR="00C84ACF">
        <w:rPr>
          <w:b w:val="0"/>
          <w:sz w:val="28"/>
        </w:rPr>
        <w:t xml:space="preserve"> </w:t>
      </w:r>
      <w:r w:rsidRPr="00C84ACF">
        <w:rPr>
          <w:b w:val="0"/>
          <w:sz w:val="28"/>
        </w:rPr>
        <w:t>и</w:t>
      </w:r>
      <w:r w:rsidR="00C84ACF">
        <w:rPr>
          <w:b w:val="0"/>
          <w:sz w:val="28"/>
        </w:rPr>
        <w:t xml:space="preserve"> </w:t>
      </w:r>
      <w:r w:rsidRPr="00C84ACF">
        <w:rPr>
          <w:b w:val="0"/>
          <w:sz w:val="28"/>
        </w:rPr>
        <w:t>моральному</w:t>
      </w:r>
      <w:r w:rsidR="00C84ACF">
        <w:rPr>
          <w:b w:val="0"/>
          <w:sz w:val="28"/>
        </w:rPr>
        <w:t xml:space="preserve"> </w:t>
      </w:r>
      <w:r w:rsidRPr="00C84ACF">
        <w:rPr>
          <w:b w:val="0"/>
          <w:sz w:val="28"/>
        </w:rPr>
        <w:t>износу.</w:t>
      </w:r>
    </w:p>
    <w:p w:rsidR="00B23542" w:rsidRPr="00C84ACF" w:rsidRDefault="00B23542" w:rsidP="00C84ACF">
      <w:pPr>
        <w:pStyle w:val="a9"/>
        <w:widowControl w:val="0"/>
        <w:spacing w:line="360" w:lineRule="auto"/>
        <w:ind w:right="0" w:firstLine="709"/>
        <w:jc w:val="both"/>
        <w:rPr>
          <w:b w:val="0"/>
          <w:sz w:val="28"/>
        </w:rPr>
      </w:pPr>
      <w:r w:rsidRPr="00C84ACF">
        <w:rPr>
          <w:b w:val="0"/>
          <w:sz w:val="28"/>
        </w:rPr>
        <w:t>В</w:t>
      </w:r>
      <w:r w:rsidR="00C84ACF">
        <w:rPr>
          <w:b w:val="0"/>
          <w:sz w:val="28"/>
        </w:rPr>
        <w:t xml:space="preserve"> </w:t>
      </w:r>
      <w:r w:rsidRPr="00C84ACF">
        <w:rPr>
          <w:b w:val="0"/>
          <w:sz w:val="28"/>
        </w:rPr>
        <w:t>соответствии</w:t>
      </w:r>
      <w:r w:rsidR="00C84ACF">
        <w:rPr>
          <w:b w:val="0"/>
          <w:sz w:val="28"/>
        </w:rPr>
        <w:t xml:space="preserve"> </w:t>
      </w:r>
      <w:r w:rsidRPr="00C84ACF">
        <w:rPr>
          <w:b w:val="0"/>
          <w:sz w:val="28"/>
        </w:rPr>
        <w:t>с</w:t>
      </w:r>
      <w:r w:rsidR="00C84ACF">
        <w:rPr>
          <w:b w:val="0"/>
          <w:sz w:val="28"/>
        </w:rPr>
        <w:t xml:space="preserve"> </w:t>
      </w:r>
      <w:r w:rsidRPr="00C84ACF">
        <w:rPr>
          <w:b w:val="0"/>
          <w:sz w:val="28"/>
        </w:rPr>
        <w:t>пунктом</w:t>
      </w:r>
      <w:r w:rsidR="00C84ACF">
        <w:rPr>
          <w:b w:val="0"/>
          <w:sz w:val="28"/>
        </w:rPr>
        <w:t xml:space="preserve"> </w:t>
      </w:r>
      <w:r w:rsidRPr="00C84ACF">
        <w:rPr>
          <w:b w:val="0"/>
          <w:sz w:val="28"/>
        </w:rPr>
        <w:t>17</w:t>
      </w:r>
      <w:r w:rsidR="00C84ACF">
        <w:rPr>
          <w:b w:val="0"/>
          <w:sz w:val="28"/>
        </w:rPr>
        <w:t xml:space="preserve"> </w:t>
      </w:r>
      <w:r w:rsidRPr="00C84ACF">
        <w:rPr>
          <w:b w:val="0"/>
          <w:sz w:val="28"/>
        </w:rPr>
        <w:t>ПБУ</w:t>
      </w:r>
      <w:r w:rsidR="00C84ACF">
        <w:rPr>
          <w:b w:val="0"/>
          <w:sz w:val="28"/>
        </w:rPr>
        <w:t xml:space="preserve"> </w:t>
      </w:r>
      <w:r w:rsidRPr="00C84ACF">
        <w:rPr>
          <w:b w:val="0"/>
          <w:sz w:val="28"/>
        </w:rPr>
        <w:t>6/01</w:t>
      </w:r>
      <w:r w:rsidR="00C84ACF">
        <w:rPr>
          <w:b w:val="0"/>
          <w:sz w:val="28"/>
        </w:rPr>
        <w:t xml:space="preserve"> </w:t>
      </w:r>
      <w:r w:rsidRPr="00C84ACF">
        <w:rPr>
          <w:b w:val="0"/>
          <w:sz w:val="28"/>
        </w:rPr>
        <w:t>по</w:t>
      </w:r>
      <w:r w:rsidR="00C84ACF">
        <w:rPr>
          <w:b w:val="0"/>
          <w:sz w:val="28"/>
        </w:rPr>
        <w:t xml:space="preserve"> </w:t>
      </w:r>
      <w:r w:rsidRPr="00C84ACF">
        <w:rPr>
          <w:b w:val="0"/>
          <w:sz w:val="28"/>
        </w:rPr>
        <w:t>объектам</w:t>
      </w:r>
      <w:r w:rsidR="00C84ACF">
        <w:rPr>
          <w:b w:val="0"/>
          <w:sz w:val="28"/>
        </w:rPr>
        <w:t xml:space="preserve"> </w:t>
      </w:r>
      <w:r w:rsidRPr="00C84ACF">
        <w:rPr>
          <w:b w:val="0"/>
          <w:sz w:val="28"/>
        </w:rPr>
        <w:t>жилищного</w:t>
      </w:r>
      <w:r w:rsidR="00C84ACF">
        <w:rPr>
          <w:b w:val="0"/>
          <w:sz w:val="28"/>
        </w:rPr>
        <w:t xml:space="preserve"> </w:t>
      </w:r>
      <w:r w:rsidRPr="00C84ACF">
        <w:rPr>
          <w:b w:val="0"/>
          <w:sz w:val="28"/>
        </w:rPr>
        <w:t>фонда</w:t>
      </w:r>
      <w:r w:rsidR="00C84ACF">
        <w:rPr>
          <w:b w:val="0"/>
          <w:sz w:val="28"/>
        </w:rPr>
        <w:t xml:space="preserve"> </w:t>
      </w:r>
      <w:r w:rsidRPr="00C84ACF">
        <w:rPr>
          <w:b w:val="0"/>
          <w:sz w:val="28"/>
        </w:rPr>
        <w:t>(жилые</w:t>
      </w:r>
      <w:r w:rsidR="00C84ACF">
        <w:rPr>
          <w:b w:val="0"/>
          <w:sz w:val="28"/>
        </w:rPr>
        <w:t xml:space="preserve"> </w:t>
      </w:r>
      <w:r w:rsidRPr="00C84ACF">
        <w:rPr>
          <w:b w:val="0"/>
          <w:sz w:val="28"/>
        </w:rPr>
        <w:t>дома,</w:t>
      </w:r>
      <w:r w:rsidR="00C84ACF">
        <w:rPr>
          <w:b w:val="0"/>
          <w:sz w:val="28"/>
        </w:rPr>
        <w:t xml:space="preserve"> </w:t>
      </w:r>
      <w:r w:rsidRPr="00C84ACF">
        <w:rPr>
          <w:b w:val="0"/>
          <w:sz w:val="28"/>
        </w:rPr>
        <w:t>общежития,</w:t>
      </w:r>
      <w:r w:rsidR="00C84ACF">
        <w:rPr>
          <w:b w:val="0"/>
          <w:sz w:val="28"/>
        </w:rPr>
        <w:t xml:space="preserve"> </w:t>
      </w:r>
      <w:r w:rsidRPr="00C84ACF">
        <w:rPr>
          <w:b w:val="0"/>
          <w:sz w:val="28"/>
        </w:rPr>
        <w:t>квартиры</w:t>
      </w:r>
      <w:r w:rsidR="00C84ACF">
        <w:rPr>
          <w:b w:val="0"/>
          <w:sz w:val="28"/>
        </w:rPr>
        <w:t xml:space="preserve"> </w:t>
      </w:r>
      <w:r w:rsidRPr="00C84ACF">
        <w:rPr>
          <w:b w:val="0"/>
          <w:sz w:val="28"/>
        </w:rPr>
        <w:t>и</w:t>
      </w:r>
      <w:r w:rsidR="00C84ACF">
        <w:rPr>
          <w:b w:val="0"/>
          <w:sz w:val="28"/>
        </w:rPr>
        <w:t xml:space="preserve"> </w:t>
      </w:r>
      <w:r w:rsidRPr="00C84ACF">
        <w:rPr>
          <w:b w:val="0"/>
          <w:sz w:val="28"/>
        </w:rPr>
        <w:t>др.),</w:t>
      </w:r>
      <w:r w:rsidR="00C84ACF">
        <w:rPr>
          <w:b w:val="0"/>
          <w:sz w:val="28"/>
        </w:rPr>
        <w:t xml:space="preserve"> </w:t>
      </w:r>
      <w:r w:rsidRPr="00C84ACF">
        <w:rPr>
          <w:b w:val="0"/>
          <w:sz w:val="28"/>
        </w:rPr>
        <w:t>объектам</w:t>
      </w:r>
      <w:r w:rsidR="00C84ACF">
        <w:rPr>
          <w:b w:val="0"/>
          <w:sz w:val="28"/>
        </w:rPr>
        <w:t xml:space="preserve"> </w:t>
      </w:r>
      <w:r w:rsidRPr="00C84ACF">
        <w:rPr>
          <w:b w:val="0"/>
          <w:sz w:val="28"/>
        </w:rPr>
        <w:t>внешнего</w:t>
      </w:r>
      <w:r w:rsidR="00C84ACF">
        <w:rPr>
          <w:b w:val="0"/>
          <w:sz w:val="28"/>
        </w:rPr>
        <w:t xml:space="preserve"> </w:t>
      </w:r>
      <w:r w:rsidRPr="00C84ACF">
        <w:rPr>
          <w:b w:val="0"/>
          <w:sz w:val="28"/>
        </w:rPr>
        <w:t>благоустройства</w:t>
      </w:r>
      <w:r w:rsidR="00C84ACF">
        <w:rPr>
          <w:b w:val="0"/>
          <w:sz w:val="28"/>
        </w:rPr>
        <w:t xml:space="preserve"> </w:t>
      </w:r>
      <w:r w:rsidRPr="00C84ACF">
        <w:rPr>
          <w:b w:val="0"/>
          <w:sz w:val="28"/>
        </w:rPr>
        <w:t>и</w:t>
      </w:r>
      <w:r w:rsidR="00C84ACF">
        <w:rPr>
          <w:b w:val="0"/>
          <w:sz w:val="28"/>
        </w:rPr>
        <w:t xml:space="preserve"> </w:t>
      </w:r>
      <w:r w:rsidRPr="00C84ACF">
        <w:rPr>
          <w:b w:val="0"/>
          <w:sz w:val="28"/>
        </w:rPr>
        <w:t>другим</w:t>
      </w:r>
      <w:r w:rsidR="00C84ACF">
        <w:rPr>
          <w:b w:val="0"/>
          <w:sz w:val="28"/>
        </w:rPr>
        <w:t xml:space="preserve"> </w:t>
      </w:r>
      <w:r w:rsidRPr="00C84ACF">
        <w:rPr>
          <w:b w:val="0"/>
          <w:sz w:val="28"/>
        </w:rPr>
        <w:t>аналогичным</w:t>
      </w:r>
      <w:r w:rsidR="00C84ACF">
        <w:rPr>
          <w:b w:val="0"/>
          <w:sz w:val="28"/>
        </w:rPr>
        <w:t xml:space="preserve"> </w:t>
      </w:r>
      <w:r w:rsidRPr="00C84ACF">
        <w:rPr>
          <w:b w:val="0"/>
          <w:sz w:val="28"/>
        </w:rPr>
        <w:t>объектам</w:t>
      </w:r>
      <w:r w:rsidR="00C84ACF">
        <w:rPr>
          <w:b w:val="0"/>
          <w:sz w:val="28"/>
        </w:rPr>
        <w:t xml:space="preserve"> </w:t>
      </w:r>
      <w:r w:rsidRPr="00C84ACF">
        <w:rPr>
          <w:b w:val="0"/>
          <w:sz w:val="28"/>
        </w:rPr>
        <w:t>(лесного</w:t>
      </w:r>
      <w:r w:rsidR="00C84ACF">
        <w:rPr>
          <w:b w:val="0"/>
          <w:sz w:val="28"/>
        </w:rPr>
        <w:t xml:space="preserve"> </w:t>
      </w:r>
      <w:r w:rsidRPr="00C84ACF">
        <w:rPr>
          <w:b w:val="0"/>
          <w:sz w:val="28"/>
        </w:rPr>
        <w:t>хозяйства,</w:t>
      </w:r>
      <w:r w:rsidR="00C84ACF">
        <w:rPr>
          <w:b w:val="0"/>
          <w:sz w:val="28"/>
        </w:rPr>
        <w:t xml:space="preserve"> </w:t>
      </w:r>
      <w:r w:rsidRPr="00C84ACF">
        <w:rPr>
          <w:b w:val="0"/>
          <w:sz w:val="28"/>
        </w:rPr>
        <w:t>дорожного</w:t>
      </w:r>
      <w:r w:rsidR="00C84ACF">
        <w:rPr>
          <w:b w:val="0"/>
          <w:sz w:val="28"/>
        </w:rPr>
        <w:t xml:space="preserve"> </w:t>
      </w:r>
      <w:r w:rsidRPr="00C84ACF">
        <w:rPr>
          <w:b w:val="0"/>
          <w:sz w:val="28"/>
        </w:rPr>
        <w:t>хозяйства,</w:t>
      </w:r>
      <w:r w:rsidR="00C84ACF">
        <w:rPr>
          <w:b w:val="0"/>
          <w:sz w:val="28"/>
        </w:rPr>
        <w:t xml:space="preserve"> </w:t>
      </w:r>
      <w:r w:rsidRPr="00C84ACF">
        <w:rPr>
          <w:b w:val="0"/>
          <w:sz w:val="28"/>
        </w:rPr>
        <w:t>специализированным</w:t>
      </w:r>
      <w:r w:rsidR="00C84ACF">
        <w:rPr>
          <w:b w:val="0"/>
          <w:sz w:val="28"/>
        </w:rPr>
        <w:t xml:space="preserve"> </w:t>
      </w:r>
      <w:r w:rsidRPr="00C84ACF">
        <w:rPr>
          <w:b w:val="0"/>
          <w:sz w:val="28"/>
        </w:rPr>
        <w:t>сооружениям</w:t>
      </w:r>
      <w:r w:rsidR="00C84ACF">
        <w:rPr>
          <w:b w:val="0"/>
          <w:sz w:val="28"/>
        </w:rPr>
        <w:t xml:space="preserve"> </w:t>
      </w:r>
      <w:r w:rsidRPr="00C84ACF">
        <w:rPr>
          <w:b w:val="0"/>
          <w:sz w:val="28"/>
        </w:rPr>
        <w:t>судоходной</w:t>
      </w:r>
      <w:r w:rsidR="00C84ACF">
        <w:rPr>
          <w:b w:val="0"/>
          <w:sz w:val="28"/>
        </w:rPr>
        <w:t xml:space="preserve"> </w:t>
      </w:r>
      <w:r w:rsidRPr="00C84ACF">
        <w:rPr>
          <w:b w:val="0"/>
          <w:sz w:val="28"/>
        </w:rPr>
        <w:t>обстановки</w:t>
      </w:r>
      <w:r w:rsidR="00C84ACF">
        <w:rPr>
          <w:b w:val="0"/>
          <w:sz w:val="28"/>
        </w:rPr>
        <w:t xml:space="preserve"> </w:t>
      </w:r>
      <w:r w:rsidRPr="00C84ACF">
        <w:rPr>
          <w:b w:val="0"/>
          <w:sz w:val="28"/>
        </w:rPr>
        <w:t>и</w:t>
      </w:r>
      <w:r w:rsidR="00C84ACF">
        <w:rPr>
          <w:b w:val="0"/>
          <w:sz w:val="28"/>
        </w:rPr>
        <w:t xml:space="preserve"> </w:t>
      </w:r>
      <w:r w:rsidRPr="00C84ACF">
        <w:rPr>
          <w:b w:val="0"/>
          <w:sz w:val="28"/>
        </w:rPr>
        <w:t>т.п.),</w:t>
      </w:r>
      <w:r w:rsidR="00C84ACF">
        <w:rPr>
          <w:b w:val="0"/>
          <w:sz w:val="28"/>
        </w:rPr>
        <w:t xml:space="preserve"> </w:t>
      </w:r>
      <w:r w:rsidRPr="00C84ACF">
        <w:rPr>
          <w:b w:val="0"/>
          <w:sz w:val="28"/>
        </w:rPr>
        <w:t>а</w:t>
      </w:r>
      <w:r w:rsidR="00C84ACF">
        <w:rPr>
          <w:b w:val="0"/>
          <w:sz w:val="28"/>
        </w:rPr>
        <w:t xml:space="preserve"> </w:t>
      </w:r>
      <w:r w:rsidRPr="00C84ACF">
        <w:rPr>
          <w:b w:val="0"/>
          <w:sz w:val="28"/>
        </w:rPr>
        <w:t>также</w:t>
      </w:r>
      <w:r w:rsidR="00C84ACF">
        <w:rPr>
          <w:b w:val="0"/>
          <w:sz w:val="28"/>
        </w:rPr>
        <w:t xml:space="preserve"> </w:t>
      </w:r>
      <w:r w:rsidRPr="00C84ACF">
        <w:rPr>
          <w:b w:val="0"/>
          <w:sz w:val="28"/>
        </w:rPr>
        <w:t>продуктивному</w:t>
      </w:r>
      <w:r w:rsidR="00C84ACF">
        <w:rPr>
          <w:b w:val="0"/>
          <w:sz w:val="28"/>
        </w:rPr>
        <w:t xml:space="preserve"> </w:t>
      </w:r>
      <w:r w:rsidRPr="00C84ACF">
        <w:rPr>
          <w:b w:val="0"/>
          <w:sz w:val="28"/>
        </w:rPr>
        <w:t>скоту,</w:t>
      </w:r>
      <w:r w:rsidR="00C84ACF">
        <w:rPr>
          <w:b w:val="0"/>
          <w:sz w:val="28"/>
        </w:rPr>
        <w:t xml:space="preserve"> </w:t>
      </w:r>
      <w:r w:rsidRPr="00C84ACF">
        <w:rPr>
          <w:b w:val="0"/>
          <w:sz w:val="28"/>
        </w:rPr>
        <w:t>буйволам,</w:t>
      </w:r>
      <w:r w:rsidR="00C84ACF">
        <w:rPr>
          <w:b w:val="0"/>
          <w:sz w:val="28"/>
        </w:rPr>
        <w:t xml:space="preserve"> </w:t>
      </w:r>
      <w:r w:rsidRPr="00C84ACF">
        <w:rPr>
          <w:b w:val="0"/>
          <w:sz w:val="28"/>
        </w:rPr>
        <w:t>волам</w:t>
      </w:r>
      <w:r w:rsidR="00C84ACF">
        <w:rPr>
          <w:b w:val="0"/>
          <w:sz w:val="28"/>
        </w:rPr>
        <w:t xml:space="preserve"> </w:t>
      </w:r>
      <w:r w:rsidRPr="00C84ACF">
        <w:rPr>
          <w:b w:val="0"/>
          <w:sz w:val="28"/>
        </w:rPr>
        <w:t>и</w:t>
      </w:r>
      <w:r w:rsidR="00C84ACF">
        <w:rPr>
          <w:b w:val="0"/>
          <w:sz w:val="28"/>
        </w:rPr>
        <w:t xml:space="preserve"> </w:t>
      </w:r>
      <w:r w:rsidRPr="00C84ACF">
        <w:rPr>
          <w:b w:val="0"/>
          <w:sz w:val="28"/>
        </w:rPr>
        <w:t>оленям,</w:t>
      </w:r>
      <w:r w:rsidR="00C84ACF">
        <w:rPr>
          <w:b w:val="0"/>
          <w:sz w:val="28"/>
        </w:rPr>
        <w:t xml:space="preserve"> </w:t>
      </w:r>
      <w:r w:rsidRPr="00C84ACF">
        <w:rPr>
          <w:b w:val="0"/>
          <w:sz w:val="28"/>
        </w:rPr>
        <w:t>многолетним</w:t>
      </w:r>
      <w:r w:rsidR="00C84ACF">
        <w:rPr>
          <w:b w:val="0"/>
          <w:sz w:val="28"/>
        </w:rPr>
        <w:t xml:space="preserve"> </w:t>
      </w:r>
      <w:r w:rsidRPr="00C84ACF">
        <w:rPr>
          <w:b w:val="0"/>
          <w:sz w:val="28"/>
        </w:rPr>
        <w:t>насаждениям,</w:t>
      </w:r>
      <w:r w:rsidR="00C84ACF">
        <w:rPr>
          <w:b w:val="0"/>
          <w:sz w:val="28"/>
        </w:rPr>
        <w:t xml:space="preserve"> </w:t>
      </w:r>
      <w:r w:rsidRPr="00C84ACF">
        <w:rPr>
          <w:b w:val="0"/>
          <w:sz w:val="28"/>
        </w:rPr>
        <w:t>не</w:t>
      </w:r>
      <w:r w:rsidR="00C84ACF">
        <w:rPr>
          <w:b w:val="0"/>
          <w:sz w:val="28"/>
        </w:rPr>
        <w:t xml:space="preserve"> </w:t>
      </w:r>
      <w:r w:rsidRPr="00C84ACF">
        <w:rPr>
          <w:b w:val="0"/>
          <w:sz w:val="28"/>
        </w:rPr>
        <w:t>достигшим</w:t>
      </w:r>
      <w:r w:rsidR="00C84ACF">
        <w:rPr>
          <w:b w:val="0"/>
          <w:sz w:val="28"/>
        </w:rPr>
        <w:t xml:space="preserve"> </w:t>
      </w:r>
      <w:r w:rsidRPr="00C84ACF">
        <w:rPr>
          <w:b w:val="0"/>
          <w:sz w:val="28"/>
        </w:rPr>
        <w:t>эксплуатационного</w:t>
      </w:r>
      <w:r w:rsidR="00C84ACF">
        <w:rPr>
          <w:b w:val="0"/>
          <w:sz w:val="28"/>
        </w:rPr>
        <w:t xml:space="preserve"> </w:t>
      </w:r>
      <w:r w:rsidRPr="00C84ACF">
        <w:rPr>
          <w:b w:val="0"/>
          <w:sz w:val="28"/>
        </w:rPr>
        <w:t>возраста,</w:t>
      </w:r>
      <w:r w:rsidR="00C84ACF">
        <w:rPr>
          <w:b w:val="0"/>
          <w:sz w:val="28"/>
        </w:rPr>
        <w:t xml:space="preserve"> </w:t>
      </w:r>
      <w:r w:rsidRPr="00C84ACF">
        <w:rPr>
          <w:b w:val="0"/>
          <w:sz w:val="28"/>
        </w:rPr>
        <w:t>стоимость</w:t>
      </w:r>
      <w:r w:rsidR="00C84ACF">
        <w:rPr>
          <w:b w:val="0"/>
          <w:sz w:val="28"/>
        </w:rPr>
        <w:t xml:space="preserve"> </w:t>
      </w:r>
      <w:r w:rsidRPr="00C84ACF">
        <w:rPr>
          <w:b w:val="0"/>
          <w:sz w:val="28"/>
        </w:rPr>
        <w:t>не</w:t>
      </w:r>
      <w:r w:rsidR="00C84ACF">
        <w:rPr>
          <w:b w:val="0"/>
          <w:sz w:val="28"/>
        </w:rPr>
        <w:t xml:space="preserve"> </w:t>
      </w:r>
      <w:r w:rsidRPr="00C84ACF">
        <w:rPr>
          <w:b w:val="0"/>
          <w:sz w:val="28"/>
        </w:rPr>
        <w:t>погашается,</w:t>
      </w:r>
      <w:r w:rsidR="00C84ACF">
        <w:rPr>
          <w:b w:val="0"/>
          <w:sz w:val="28"/>
        </w:rPr>
        <w:t xml:space="preserve"> </w:t>
      </w:r>
      <w:r w:rsidRPr="00C84ACF">
        <w:rPr>
          <w:b w:val="0"/>
          <w:sz w:val="28"/>
        </w:rPr>
        <w:t>т.е.</w:t>
      </w:r>
      <w:r w:rsidR="00C84ACF">
        <w:rPr>
          <w:b w:val="0"/>
          <w:sz w:val="28"/>
        </w:rPr>
        <w:t xml:space="preserve"> </w:t>
      </w:r>
      <w:r w:rsidRPr="00C84ACF">
        <w:rPr>
          <w:b w:val="0"/>
          <w:sz w:val="28"/>
        </w:rPr>
        <w:t>амортизация</w:t>
      </w:r>
      <w:r w:rsidR="00C84ACF">
        <w:rPr>
          <w:b w:val="0"/>
          <w:sz w:val="28"/>
        </w:rPr>
        <w:t xml:space="preserve"> </w:t>
      </w:r>
      <w:r w:rsidRPr="00C84ACF">
        <w:rPr>
          <w:b w:val="0"/>
          <w:sz w:val="28"/>
        </w:rPr>
        <w:t>не</w:t>
      </w:r>
      <w:r w:rsidR="00C84ACF">
        <w:rPr>
          <w:b w:val="0"/>
          <w:sz w:val="28"/>
        </w:rPr>
        <w:t xml:space="preserve"> </w:t>
      </w:r>
      <w:r w:rsidRPr="00C84ACF">
        <w:rPr>
          <w:b w:val="0"/>
          <w:sz w:val="28"/>
        </w:rPr>
        <w:t>начисляется.</w:t>
      </w:r>
      <w:r w:rsidR="00C84ACF">
        <w:rPr>
          <w:b w:val="0"/>
          <w:sz w:val="28"/>
        </w:rPr>
        <w:t xml:space="preserve"> </w:t>
      </w:r>
      <w:r w:rsidRPr="00C84ACF">
        <w:rPr>
          <w:b w:val="0"/>
          <w:sz w:val="28"/>
        </w:rPr>
        <w:t>По</w:t>
      </w:r>
      <w:r w:rsidR="00C84ACF">
        <w:rPr>
          <w:b w:val="0"/>
          <w:sz w:val="28"/>
        </w:rPr>
        <w:t xml:space="preserve"> </w:t>
      </w:r>
      <w:r w:rsidRPr="00C84ACF">
        <w:rPr>
          <w:b w:val="0"/>
          <w:sz w:val="28"/>
        </w:rPr>
        <w:t>указанным</w:t>
      </w:r>
      <w:r w:rsidR="00C84ACF">
        <w:rPr>
          <w:b w:val="0"/>
          <w:sz w:val="28"/>
        </w:rPr>
        <w:t xml:space="preserve"> </w:t>
      </w:r>
      <w:r w:rsidRPr="00C84ACF">
        <w:rPr>
          <w:b w:val="0"/>
          <w:sz w:val="28"/>
        </w:rPr>
        <w:t>объектам</w:t>
      </w:r>
      <w:r w:rsidR="00C84ACF">
        <w:rPr>
          <w:b w:val="0"/>
          <w:sz w:val="28"/>
        </w:rPr>
        <w:t xml:space="preserve"> </w:t>
      </w:r>
      <w:r w:rsidRPr="00C84ACF">
        <w:rPr>
          <w:b w:val="0"/>
          <w:sz w:val="28"/>
        </w:rPr>
        <w:t>основных</w:t>
      </w:r>
      <w:r w:rsidR="00C84ACF">
        <w:rPr>
          <w:b w:val="0"/>
          <w:sz w:val="28"/>
        </w:rPr>
        <w:t xml:space="preserve"> </w:t>
      </w:r>
      <w:r w:rsidRPr="00C84ACF">
        <w:rPr>
          <w:b w:val="0"/>
          <w:sz w:val="28"/>
        </w:rPr>
        <w:t>средств</w:t>
      </w:r>
      <w:r w:rsidR="00C84ACF">
        <w:rPr>
          <w:b w:val="0"/>
          <w:sz w:val="28"/>
        </w:rPr>
        <w:t xml:space="preserve"> </w:t>
      </w:r>
      <w:r w:rsidRPr="00C84ACF">
        <w:rPr>
          <w:b w:val="0"/>
          <w:sz w:val="28"/>
        </w:rPr>
        <w:t>и</w:t>
      </w:r>
      <w:r w:rsidR="00C84ACF">
        <w:rPr>
          <w:b w:val="0"/>
          <w:sz w:val="28"/>
        </w:rPr>
        <w:t xml:space="preserve"> </w:t>
      </w:r>
      <w:r w:rsidRPr="00C84ACF">
        <w:rPr>
          <w:b w:val="0"/>
          <w:sz w:val="28"/>
        </w:rPr>
        <w:t>объектам</w:t>
      </w:r>
      <w:r w:rsidR="00C84ACF">
        <w:rPr>
          <w:b w:val="0"/>
          <w:sz w:val="28"/>
        </w:rPr>
        <w:t xml:space="preserve"> </w:t>
      </w:r>
      <w:r w:rsidRPr="00C84ACF">
        <w:rPr>
          <w:b w:val="0"/>
          <w:sz w:val="28"/>
        </w:rPr>
        <w:t>основных</w:t>
      </w:r>
      <w:r w:rsidR="00C84ACF">
        <w:rPr>
          <w:b w:val="0"/>
          <w:sz w:val="28"/>
        </w:rPr>
        <w:t xml:space="preserve"> </w:t>
      </w:r>
      <w:r w:rsidRPr="00C84ACF">
        <w:rPr>
          <w:b w:val="0"/>
          <w:sz w:val="28"/>
        </w:rPr>
        <w:t>средств</w:t>
      </w:r>
      <w:r w:rsidR="00C84ACF">
        <w:rPr>
          <w:b w:val="0"/>
          <w:sz w:val="28"/>
        </w:rPr>
        <w:t xml:space="preserve"> </w:t>
      </w:r>
      <w:r w:rsidRPr="00C84ACF">
        <w:rPr>
          <w:b w:val="0"/>
          <w:sz w:val="28"/>
        </w:rPr>
        <w:t>некоммерческих</w:t>
      </w:r>
      <w:r w:rsidR="00C84ACF">
        <w:rPr>
          <w:b w:val="0"/>
          <w:sz w:val="28"/>
        </w:rPr>
        <w:t xml:space="preserve"> </w:t>
      </w:r>
      <w:r w:rsidRPr="00C84ACF">
        <w:rPr>
          <w:b w:val="0"/>
          <w:sz w:val="28"/>
        </w:rPr>
        <w:t>организаций</w:t>
      </w:r>
      <w:r w:rsidR="00C84ACF">
        <w:rPr>
          <w:b w:val="0"/>
          <w:sz w:val="28"/>
        </w:rPr>
        <w:t xml:space="preserve"> </w:t>
      </w:r>
      <w:r w:rsidRPr="00C84ACF">
        <w:rPr>
          <w:b w:val="0"/>
          <w:sz w:val="28"/>
        </w:rPr>
        <w:t>производится</w:t>
      </w:r>
      <w:r w:rsidR="00C84ACF">
        <w:rPr>
          <w:b w:val="0"/>
          <w:sz w:val="28"/>
        </w:rPr>
        <w:t xml:space="preserve"> </w:t>
      </w:r>
      <w:r w:rsidRPr="00C84ACF">
        <w:rPr>
          <w:b w:val="0"/>
          <w:sz w:val="28"/>
        </w:rPr>
        <w:t>начисление</w:t>
      </w:r>
      <w:r w:rsidR="00C84ACF">
        <w:rPr>
          <w:b w:val="0"/>
          <w:sz w:val="28"/>
        </w:rPr>
        <w:t xml:space="preserve"> </w:t>
      </w:r>
      <w:r w:rsidRPr="00C84ACF">
        <w:rPr>
          <w:b w:val="0"/>
          <w:sz w:val="28"/>
        </w:rPr>
        <w:t>износа</w:t>
      </w:r>
      <w:r w:rsidR="00C84ACF">
        <w:rPr>
          <w:b w:val="0"/>
          <w:sz w:val="28"/>
        </w:rPr>
        <w:t xml:space="preserve"> </w:t>
      </w:r>
      <w:r w:rsidRPr="00C84ACF">
        <w:rPr>
          <w:b w:val="0"/>
          <w:sz w:val="28"/>
        </w:rPr>
        <w:t>в</w:t>
      </w:r>
      <w:r w:rsidR="00C84ACF">
        <w:rPr>
          <w:b w:val="0"/>
          <w:sz w:val="28"/>
        </w:rPr>
        <w:t xml:space="preserve"> </w:t>
      </w:r>
      <w:r w:rsidRPr="00C84ACF">
        <w:rPr>
          <w:b w:val="0"/>
          <w:sz w:val="28"/>
        </w:rPr>
        <w:t>конце</w:t>
      </w:r>
      <w:r w:rsidR="00C84ACF">
        <w:rPr>
          <w:b w:val="0"/>
          <w:sz w:val="28"/>
        </w:rPr>
        <w:t xml:space="preserve"> </w:t>
      </w:r>
      <w:r w:rsidRPr="00C84ACF">
        <w:rPr>
          <w:b w:val="0"/>
          <w:sz w:val="28"/>
        </w:rPr>
        <w:t>отчетного</w:t>
      </w:r>
      <w:r w:rsidR="00C84ACF">
        <w:rPr>
          <w:b w:val="0"/>
          <w:sz w:val="28"/>
        </w:rPr>
        <w:t xml:space="preserve"> </w:t>
      </w:r>
      <w:r w:rsidRPr="00C84ACF">
        <w:rPr>
          <w:b w:val="0"/>
          <w:sz w:val="28"/>
        </w:rPr>
        <w:t>года</w:t>
      </w:r>
      <w:r w:rsidR="00C84ACF">
        <w:rPr>
          <w:b w:val="0"/>
          <w:sz w:val="28"/>
        </w:rPr>
        <w:t xml:space="preserve"> </w:t>
      </w:r>
      <w:r w:rsidRPr="00C84ACF">
        <w:rPr>
          <w:b w:val="0"/>
          <w:sz w:val="28"/>
        </w:rPr>
        <w:t>по</w:t>
      </w:r>
      <w:r w:rsidR="00C84ACF">
        <w:rPr>
          <w:b w:val="0"/>
          <w:sz w:val="28"/>
        </w:rPr>
        <w:t xml:space="preserve"> </w:t>
      </w:r>
      <w:r w:rsidRPr="00C84ACF">
        <w:rPr>
          <w:b w:val="0"/>
          <w:sz w:val="28"/>
        </w:rPr>
        <w:t>установленным</w:t>
      </w:r>
      <w:r w:rsidR="00C84ACF">
        <w:rPr>
          <w:b w:val="0"/>
          <w:sz w:val="28"/>
        </w:rPr>
        <w:t xml:space="preserve"> </w:t>
      </w:r>
      <w:r w:rsidRPr="00C84ACF">
        <w:rPr>
          <w:b w:val="0"/>
          <w:sz w:val="28"/>
        </w:rPr>
        <w:t>нормам</w:t>
      </w:r>
      <w:r w:rsidR="00C84ACF">
        <w:rPr>
          <w:b w:val="0"/>
          <w:sz w:val="28"/>
        </w:rPr>
        <w:t xml:space="preserve"> </w:t>
      </w:r>
      <w:r w:rsidRPr="00C84ACF">
        <w:rPr>
          <w:b w:val="0"/>
          <w:sz w:val="28"/>
        </w:rPr>
        <w:t>амортизационных</w:t>
      </w:r>
      <w:r w:rsidR="00C84ACF">
        <w:rPr>
          <w:b w:val="0"/>
          <w:sz w:val="28"/>
        </w:rPr>
        <w:t xml:space="preserve"> </w:t>
      </w:r>
      <w:r w:rsidRPr="00C84ACF">
        <w:rPr>
          <w:b w:val="0"/>
          <w:sz w:val="28"/>
        </w:rPr>
        <w:t>отчислений</w:t>
      </w:r>
      <w:r w:rsidR="00C84ACF">
        <w:rPr>
          <w:b w:val="0"/>
          <w:sz w:val="28"/>
        </w:rPr>
        <w:t xml:space="preserve"> </w:t>
      </w:r>
      <w:r w:rsidRPr="00C84ACF">
        <w:rPr>
          <w:b w:val="0"/>
          <w:sz w:val="28"/>
        </w:rPr>
        <w:t>на</w:t>
      </w:r>
      <w:r w:rsidR="00C84ACF">
        <w:rPr>
          <w:b w:val="0"/>
          <w:sz w:val="28"/>
        </w:rPr>
        <w:t xml:space="preserve"> </w:t>
      </w:r>
      <w:r w:rsidRPr="00C84ACF">
        <w:rPr>
          <w:b w:val="0"/>
          <w:sz w:val="28"/>
        </w:rPr>
        <w:t>отдельном</w:t>
      </w:r>
      <w:r w:rsidR="00C84ACF">
        <w:rPr>
          <w:b w:val="0"/>
          <w:sz w:val="28"/>
        </w:rPr>
        <w:t xml:space="preserve"> </w:t>
      </w:r>
      <w:r w:rsidRPr="00C84ACF">
        <w:rPr>
          <w:b w:val="0"/>
          <w:sz w:val="28"/>
        </w:rPr>
        <w:t>забалансовом</w:t>
      </w:r>
      <w:r w:rsidR="00C84ACF">
        <w:rPr>
          <w:b w:val="0"/>
          <w:sz w:val="28"/>
        </w:rPr>
        <w:t xml:space="preserve"> </w:t>
      </w:r>
      <w:r w:rsidRPr="00C84ACF">
        <w:rPr>
          <w:b w:val="0"/>
          <w:sz w:val="28"/>
        </w:rPr>
        <w:t>счете</w:t>
      </w:r>
      <w:r w:rsidR="00C84ACF">
        <w:rPr>
          <w:b w:val="0"/>
          <w:sz w:val="28"/>
        </w:rPr>
        <w:t xml:space="preserve"> </w:t>
      </w:r>
      <w:r w:rsidRPr="00C84ACF">
        <w:rPr>
          <w:b w:val="0"/>
          <w:sz w:val="28"/>
        </w:rPr>
        <w:t>010</w:t>
      </w:r>
      <w:r w:rsidR="00C84ACF">
        <w:rPr>
          <w:b w:val="0"/>
          <w:sz w:val="28"/>
        </w:rPr>
        <w:t xml:space="preserve"> </w:t>
      </w:r>
      <w:r w:rsidRPr="00C84ACF">
        <w:rPr>
          <w:b w:val="0"/>
          <w:sz w:val="28"/>
        </w:rPr>
        <w:t>«Износ</w:t>
      </w:r>
      <w:r w:rsidR="00C84ACF">
        <w:rPr>
          <w:b w:val="0"/>
          <w:sz w:val="28"/>
        </w:rPr>
        <w:t xml:space="preserve"> </w:t>
      </w:r>
      <w:r w:rsidRPr="00C84ACF">
        <w:rPr>
          <w:b w:val="0"/>
          <w:sz w:val="28"/>
        </w:rPr>
        <w:t>основных</w:t>
      </w:r>
      <w:r w:rsidR="00C84ACF">
        <w:rPr>
          <w:b w:val="0"/>
          <w:sz w:val="28"/>
        </w:rPr>
        <w:t xml:space="preserve"> </w:t>
      </w:r>
      <w:r w:rsidRPr="00C84ACF">
        <w:rPr>
          <w:b w:val="0"/>
          <w:sz w:val="28"/>
        </w:rPr>
        <w:t>средств».</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Не</w:t>
      </w:r>
      <w:r w:rsidR="00C84ACF">
        <w:rPr>
          <w:rFonts w:ascii="Times New Roman" w:hAnsi="Times New Roman"/>
          <w:sz w:val="28"/>
        </w:rPr>
        <w:t xml:space="preserve"> </w:t>
      </w:r>
      <w:r w:rsidRPr="00C84ACF">
        <w:rPr>
          <w:rFonts w:ascii="Times New Roman" w:hAnsi="Times New Roman"/>
          <w:sz w:val="28"/>
        </w:rPr>
        <w:t>подлежат</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объекты</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потребительские</w:t>
      </w:r>
      <w:r w:rsidR="00C84ACF">
        <w:rPr>
          <w:rFonts w:ascii="Times New Roman" w:hAnsi="Times New Roman"/>
          <w:sz w:val="28"/>
        </w:rPr>
        <w:t xml:space="preserve"> </w:t>
      </w:r>
      <w:r w:rsidRPr="00C84ACF">
        <w:rPr>
          <w:rFonts w:ascii="Times New Roman" w:hAnsi="Times New Roman"/>
          <w:sz w:val="28"/>
        </w:rPr>
        <w:t>свойства</w:t>
      </w:r>
      <w:r w:rsidR="00C84ACF">
        <w:rPr>
          <w:rFonts w:ascii="Times New Roman" w:hAnsi="Times New Roman"/>
          <w:sz w:val="28"/>
        </w:rPr>
        <w:t xml:space="preserve"> </w:t>
      </w:r>
      <w:r w:rsidRPr="00C84ACF">
        <w:rPr>
          <w:rFonts w:ascii="Times New Roman" w:hAnsi="Times New Roman"/>
          <w:sz w:val="28"/>
        </w:rPr>
        <w:t>которых</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течением</w:t>
      </w:r>
      <w:r w:rsidR="00C84ACF">
        <w:rPr>
          <w:rFonts w:ascii="Times New Roman" w:hAnsi="Times New Roman"/>
          <w:sz w:val="28"/>
        </w:rPr>
        <w:t xml:space="preserve"> </w:t>
      </w:r>
      <w:r w:rsidRPr="00C84ACF">
        <w:rPr>
          <w:rFonts w:ascii="Times New Roman" w:hAnsi="Times New Roman"/>
          <w:sz w:val="28"/>
        </w:rPr>
        <w:t>времени</w:t>
      </w:r>
      <w:r w:rsidR="00C84ACF">
        <w:rPr>
          <w:rFonts w:ascii="Times New Roman" w:hAnsi="Times New Roman"/>
          <w:sz w:val="28"/>
        </w:rPr>
        <w:t xml:space="preserve"> </w:t>
      </w:r>
      <w:r w:rsidRPr="00C84ACF">
        <w:rPr>
          <w:rFonts w:ascii="Times New Roman" w:hAnsi="Times New Roman"/>
          <w:sz w:val="28"/>
        </w:rPr>
        <w:t>не</w:t>
      </w:r>
      <w:r w:rsidR="00C84ACF">
        <w:rPr>
          <w:rFonts w:ascii="Times New Roman" w:hAnsi="Times New Roman"/>
          <w:sz w:val="28"/>
        </w:rPr>
        <w:t xml:space="preserve"> </w:t>
      </w:r>
      <w:r w:rsidRPr="00C84ACF">
        <w:rPr>
          <w:rFonts w:ascii="Times New Roman" w:hAnsi="Times New Roman"/>
          <w:sz w:val="28"/>
        </w:rPr>
        <w:t>изменяются</w:t>
      </w:r>
      <w:r w:rsidR="00C84ACF">
        <w:rPr>
          <w:rFonts w:ascii="Times New Roman" w:hAnsi="Times New Roman"/>
          <w:sz w:val="28"/>
        </w:rPr>
        <w:t xml:space="preserve"> </w:t>
      </w:r>
      <w:r w:rsidRPr="00C84ACF">
        <w:rPr>
          <w:rFonts w:ascii="Times New Roman" w:hAnsi="Times New Roman"/>
          <w:sz w:val="28"/>
        </w:rPr>
        <w:t>(земельные</w:t>
      </w:r>
      <w:r w:rsidR="00C84ACF">
        <w:rPr>
          <w:rFonts w:ascii="Times New Roman" w:hAnsi="Times New Roman"/>
          <w:sz w:val="28"/>
        </w:rPr>
        <w:t xml:space="preserve"> </w:t>
      </w:r>
      <w:r w:rsidRPr="00C84ACF">
        <w:rPr>
          <w:rFonts w:ascii="Times New Roman" w:hAnsi="Times New Roman"/>
          <w:sz w:val="28"/>
        </w:rPr>
        <w:t>участки</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объекты</w:t>
      </w:r>
      <w:r w:rsidR="00C84ACF">
        <w:rPr>
          <w:rFonts w:ascii="Times New Roman" w:hAnsi="Times New Roman"/>
          <w:sz w:val="28"/>
        </w:rPr>
        <w:t xml:space="preserve"> </w:t>
      </w:r>
      <w:r w:rsidRPr="00C84ACF">
        <w:rPr>
          <w:rFonts w:ascii="Times New Roman" w:hAnsi="Times New Roman"/>
          <w:sz w:val="28"/>
        </w:rPr>
        <w:t>природопользования).</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Согласно</w:t>
      </w:r>
      <w:r w:rsidR="00C84ACF">
        <w:rPr>
          <w:rFonts w:ascii="Times New Roman" w:hAnsi="Times New Roman"/>
          <w:sz w:val="28"/>
        </w:rPr>
        <w:t xml:space="preserve"> </w:t>
      </w:r>
      <w:r w:rsidRPr="00C84ACF">
        <w:rPr>
          <w:rFonts w:ascii="Times New Roman" w:hAnsi="Times New Roman"/>
          <w:sz w:val="28"/>
        </w:rPr>
        <w:t>пункту</w:t>
      </w:r>
      <w:r w:rsidR="00C84ACF">
        <w:rPr>
          <w:rFonts w:ascii="Times New Roman" w:hAnsi="Times New Roman"/>
          <w:sz w:val="28"/>
        </w:rPr>
        <w:t xml:space="preserve"> </w:t>
      </w:r>
      <w:r w:rsidRPr="00C84ACF">
        <w:rPr>
          <w:rFonts w:ascii="Times New Roman" w:hAnsi="Times New Roman"/>
          <w:sz w:val="28"/>
        </w:rPr>
        <w:t>18</w:t>
      </w:r>
      <w:r w:rsidR="00C84ACF">
        <w:rPr>
          <w:rFonts w:ascii="Times New Roman" w:hAnsi="Times New Roman"/>
          <w:sz w:val="28"/>
        </w:rPr>
        <w:t xml:space="preserve"> </w:t>
      </w:r>
      <w:r w:rsidRPr="00C84ACF">
        <w:rPr>
          <w:rFonts w:ascii="Times New Roman" w:hAnsi="Times New Roman"/>
          <w:sz w:val="28"/>
        </w:rPr>
        <w:t>ПБУ</w:t>
      </w:r>
      <w:r w:rsidR="00C84ACF">
        <w:rPr>
          <w:rFonts w:ascii="Times New Roman" w:hAnsi="Times New Roman"/>
          <w:sz w:val="28"/>
        </w:rPr>
        <w:t xml:space="preserve"> </w:t>
      </w:r>
      <w:r w:rsidRPr="00C84ACF">
        <w:rPr>
          <w:rFonts w:ascii="Times New Roman" w:hAnsi="Times New Roman"/>
          <w:sz w:val="28"/>
        </w:rPr>
        <w:t>6/01</w:t>
      </w:r>
      <w:r w:rsidR="00C84ACF">
        <w:rPr>
          <w:rFonts w:ascii="Times New Roman" w:hAnsi="Times New Roman"/>
          <w:sz w:val="28"/>
        </w:rPr>
        <w:t xml:space="preserve"> </w:t>
      </w:r>
      <w:r w:rsidRPr="00C84ACF">
        <w:rPr>
          <w:rFonts w:ascii="Times New Roman" w:hAnsi="Times New Roman"/>
          <w:sz w:val="28"/>
        </w:rPr>
        <w:t>начисление</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объектов</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производится</w:t>
      </w:r>
      <w:r w:rsidR="00C84ACF">
        <w:rPr>
          <w:rFonts w:ascii="Times New Roman" w:hAnsi="Times New Roman"/>
          <w:sz w:val="28"/>
        </w:rPr>
        <w:t xml:space="preserve"> </w:t>
      </w:r>
      <w:r w:rsidRPr="00C84ACF">
        <w:rPr>
          <w:rFonts w:ascii="Times New Roman" w:hAnsi="Times New Roman"/>
          <w:sz w:val="28"/>
        </w:rPr>
        <w:t>одним</w:t>
      </w:r>
      <w:r w:rsidR="00C84ACF">
        <w:rPr>
          <w:rFonts w:ascii="Times New Roman" w:hAnsi="Times New Roman"/>
          <w:sz w:val="28"/>
        </w:rPr>
        <w:t xml:space="preserve"> </w:t>
      </w:r>
      <w:r w:rsidRPr="00C84ACF">
        <w:rPr>
          <w:rFonts w:ascii="Times New Roman" w:hAnsi="Times New Roman"/>
          <w:sz w:val="28"/>
        </w:rPr>
        <w:t>из</w:t>
      </w:r>
      <w:r w:rsidR="00C84ACF">
        <w:rPr>
          <w:rFonts w:ascii="Times New Roman" w:hAnsi="Times New Roman"/>
          <w:sz w:val="28"/>
        </w:rPr>
        <w:t xml:space="preserve"> </w:t>
      </w:r>
      <w:r w:rsidRPr="00C84ACF">
        <w:rPr>
          <w:rFonts w:ascii="Times New Roman" w:hAnsi="Times New Roman"/>
          <w:sz w:val="28"/>
        </w:rPr>
        <w:t>следующих</w:t>
      </w:r>
      <w:r w:rsidR="00C84ACF">
        <w:rPr>
          <w:rFonts w:ascii="Times New Roman" w:hAnsi="Times New Roman"/>
          <w:sz w:val="28"/>
        </w:rPr>
        <w:t xml:space="preserve"> </w:t>
      </w:r>
      <w:r w:rsidRPr="00C84ACF">
        <w:rPr>
          <w:rFonts w:ascii="Times New Roman" w:hAnsi="Times New Roman"/>
          <w:sz w:val="28"/>
        </w:rPr>
        <w:t>способов:</w:t>
      </w:r>
    </w:p>
    <w:p w:rsidR="00B23542" w:rsidRPr="00C84ACF" w:rsidRDefault="00B23542" w:rsidP="00AA44CA">
      <w:pPr>
        <w:pStyle w:val="ConsNormal"/>
        <w:widowControl w:val="0"/>
        <w:numPr>
          <w:ilvl w:val="0"/>
          <w:numId w:val="11"/>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линейный</w:t>
      </w:r>
      <w:r w:rsidR="00C84ACF">
        <w:rPr>
          <w:rFonts w:ascii="Times New Roman" w:hAnsi="Times New Roman"/>
          <w:sz w:val="28"/>
        </w:rPr>
        <w:t xml:space="preserve"> </w:t>
      </w:r>
      <w:r w:rsidRPr="00C84ACF">
        <w:rPr>
          <w:rFonts w:ascii="Times New Roman" w:hAnsi="Times New Roman"/>
          <w:sz w:val="28"/>
        </w:rPr>
        <w:t>способ;</w:t>
      </w:r>
    </w:p>
    <w:p w:rsidR="00B23542" w:rsidRPr="00C84ACF" w:rsidRDefault="00B23542" w:rsidP="00AA44CA">
      <w:pPr>
        <w:pStyle w:val="ConsNormal"/>
        <w:widowControl w:val="0"/>
        <w:numPr>
          <w:ilvl w:val="0"/>
          <w:numId w:val="11"/>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способ</w:t>
      </w:r>
      <w:r w:rsidR="00C84ACF">
        <w:rPr>
          <w:rFonts w:ascii="Times New Roman" w:hAnsi="Times New Roman"/>
          <w:sz w:val="28"/>
        </w:rPr>
        <w:t xml:space="preserve"> </w:t>
      </w:r>
      <w:r w:rsidRPr="00C84ACF">
        <w:rPr>
          <w:rFonts w:ascii="Times New Roman" w:hAnsi="Times New Roman"/>
          <w:sz w:val="28"/>
        </w:rPr>
        <w:t>уменьшаемого</w:t>
      </w:r>
      <w:r w:rsidR="00C84ACF">
        <w:rPr>
          <w:rFonts w:ascii="Times New Roman" w:hAnsi="Times New Roman"/>
          <w:sz w:val="28"/>
        </w:rPr>
        <w:t xml:space="preserve"> </w:t>
      </w:r>
      <w:r w:rsidRPr="00C84ACF">
        <w:rPr>
          <w:rFonts w:ascii="Times New Roman" w:hAnsi="Times New Roman"/>
          <w:sz w:val="28"/>
        </w:rPr>
        <w:t>остатка;</w:t>
      </w:r>
    </w:p>
    <w:p w:rsidR="00B23542" w:rsidRPr="00C84ACF" w:rsidRDefault="00B23542" w:rsidP="00AA44CA">
      <w:pPr>
        <w:pStyle w:val="ConsNormal"/>
        <w:widowControl w:val="0"/>
        <w:numPr>
          <w:ilvl w:val="0"/>
          <w:numId w:val="11"/>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способ</w:t>
      </w:r>
      <w:r w:rsidR="00C84ACF">
        <w:rPr>
          <w:rFonts w:ascii="Times New Roman" w:hAnsi="Times New Roman"/>
          <w:sz w:val="28"/>
        </w:rPr>
        <w:t xml:space="preserve"> </w:t>
      </w:r>
      <w:r w:rsidRPr="00C84ACF">
        <w:rPr>
          <w:rFonts w:ascii="Times New Roman" w:hAnsi="Times New Roman"/>
          <w:sz w:val="28"/>
        </w:rPr>
        <w:t>списания</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сумме</w:t>
      </w:r>
      <w:r w:rsidR="00C84ACF">
        <w:rPr>
          <w:rFonts w:ascii="Times New Roman" w:hAnsi="Times New Roman"/>
          <w:sz w:val="28"/>
        </w:rPr>
        <w:t xml:space="preserve"> </w:t>
      </w:r>
      <w:r w:rsidRPr="00C84ACF">
        <w:rPr>
          <w:rFonts w:ascii="Times New Roman" w:hAnsi="Times New Roman"/>
          <w:sz w:val="28"/>
        </w:rPr>
        <w:t>чисел</w:t>
      </w:r>
      <w:r w:rsidR="00C84ACF">
        <w:rPr>
          <w:rFonts w:ascii="Times New Roman" w:hAnsi="Times New Roman"/>
          <w:sz w:val="28"/>
        </w:rPr>
        <w:t xml:space="preserve"> </w:t>
      </w:r>
      <w:r w:rsidRPr="00C84ACF">
        <w:rPr>
          <w:rFonts w:ascii="Times New Roman" w:hAnsi="Times New Roman"/>
          <w:sz w:val="28"/>
        </w:rPr>
        <w:t>лет</w:t>
      </w:r>
      <w:r w:rsidR="00C84ACF">
        <w:rPr>
          <w:rFonts w:ascii="Times New Roman" w:hAnsi="Times New Roman"/>
          <w:sz w:val="28"/>
        </w:rPr>
        <w:t xml:space="preserve"> </w:t>
      </w:r>
      <w:r w:rsidRPr="00C84ACF">
        <w:rPr>
          <w:rFonts w:ascii="Times New Roman" w:hAnsi="Times New Roman"/>
          <w:sz w:val="28"/>
        </w:rPr>
        <w:t>срока</w:t>
      </w:r>
      <w:r w:rsidR="00C84ACF">
        <w:rPr>
          <w:rFonts w:ascii="Times New Roman" w:hAnsi="Times New Roman"/>
          <w:sz w:val="28"/>
        </w:rPr>
        <w:t xml:space="preserve"> </w:t>
      </w:r>
      <w:r w:rsidRPr="00C84ACF">
        <w:rPr>
          <w:rFonts w:ascii="Times New Roman" w:hAnsi="Times New Roman"/>
          <w:sz w:val="28"/>
        </w:rPr>
        <w:t>полезного</w:t>
      </w:r>
      <w:r w:rsidR="00C84ACF">
        <w:rPr>
          <w:rFonts w:ascii="Times New Roman" w:hAnsi="Times New Roman"/>
          <w:sz w:val="28"/>
        </w:rPr>
        <w:t xml:space="preserve"> </w:t>
      </w:r>
      <w:r w:rsidRPr="00C84ACF">
        <w:rPr>
          <w:rFonts w:ascii="Times New Roman" w:hAnsi="Times New Roman"/>
          <w:sz w:val="28"/>
        </w:rPr>
        <w:t>использования;</w:t>
      </w:r>
    </w:p>
    <w:p w:rsidR="00B23542" w:rsidRPr="00C84ACF" w:rsidRDefault="00B23542" w:rsidP="00AA44CA">
      <w:pPr>
        <w:pStyle w:val="ConsNormal"/>
        <w:widowControl w:val="0"/>
        <w:numPr>
          <w:ilvl w:val="0"/>
          <w:numId w:val="11"/>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способ</w:t>
      </w:r>
      <w:r w:rsidR="00C84ACF">
        <w:rPr>
          <w:rFonts w:ascii="Times New Roman" w:hAnsi="Times New Roman"/>
          <w:sz w:val="28"/>
        </w:rPr>
        <w:t xml:space="preserve"> </w:t>
      </w:r>
      <w:r w:rsidRPr="00C84ACF">
        <w:rPr>
          <w:rFonts w:ascii="Times New Roman" w:hAnsi="Times New Roman"/>
          <w:sz w:val="28"/>
        </w:rPr>
        <w:t>списания</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пропорционально</w:t>
      </w:r>
      <w:r w:rsidR="00C84ACF">
        <w:rPr>
          <w:rFonts w:ascii="Times New Roman" w:hAnsi="Times New Roman"/>
          <w:sz w:val="28"/>
        </w:rPr>
        <w:t xml:space="preserve"> </w:t>
      </w:r>
      <w:r w:rsidRPr="00C84ACF">
        <w:rPr>
          <w:rFonts w:ascii="Times New Roman" w:hAnsi="Times New Roman"/>
          <w:sz w:val="28"/>
        </w:rPr>
        <w:t>объему</w:t>
      </w:r>
      <w:r w:rsidR="00C84ACF">
        <w:rPr>
          <w:rFonts w:ascii="Times New Roman" w:hAnsi="Times New Roman"/>
          <w:sz w:val="28"/>
        </w:rPr>
        <w:t xml:space="preserve"> </w:t>
      </w:r>
      <w:r w:rsidRPr="00C84ACF">
        <w:rPr>
          <w:rFonts w:ascii="Times New Roman" w:hAnsi="Times New Roman"/>
          <w:sz w:val="28"/>
        </w:rPr>
        <w:t>продукции</w:t>
      </w:r>
      <w:r w:rsidR="00C84ACF">
        <w:rPr>
          <w:rFonts w:ascii="Times New Roman" w:hAnsi="Times New Roman"/>
          <w:sz w:val="28"/>
        </w:rPr>
        <w:t xml:space="preserve"> </w:t>
      </w:r>
      <w:r w:rsidRPr="00C84ACF">
        <w:rPr>
          <w:rFonts w:ascii="Times New Roman" w:hAnsi="Times New Roman"/>
          <w:sz w:val="28"/>
        </w:rPr>
        <w:t>(работ).</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Применение</w:t>
      </w:r>
      <w:r w:rsidR="00C84ACF">
        <w:rPr>
          <w:rFonts w:ascii="Times New Roman" w:hAnsi="Times New Roman"/>
          <w:sz w:val="28"/>
        </w:rPr>
        <w:t xml:space="preserve"> </w:t>
      </w:r>
      <w:r w:rsidRPr="00C84ACF">
        <w:rPr>
          <w:rFonts w:ascii="Times New Roman" w:hAnsi="Times New Roman"/>
          <w:sz w:val="28"/>
        </w:rPr>
        <w:t>одного</w:t>
      </w:r>
      <w:r w:rsidR="00C84ACF">
        <w:rPr>
          <w:rFonts w:ascii="Times New Roman" w:hAnsi="Times New Roman"/>
          <w:sz w:val="28"/>
        </w:rPr>
        <w:t xml:space="preserve"> </w:t>
      </w:r>
      <w:r w:rsidRPr="00C84ACF">
        <w:rPr>
          <w:rFonts w:ascii="Times New Roman" w:hAnsi="Times New Roman"/>
          <w:sz w:val="28"/>
        </w:rPr>
        <w:t>из</w:t>
      </w:r>
      <w:r w:rsidR="00C84ACF">
        <w:rPr>
          <w:rFonts w:ascii="Times New Roman" w:hAnsi="Times New Roman"/>
          <w:sz w:val="28"/>
        </w:rPr>
        <w:t xml:space="preserve"> </w:t>
      </w:r>
      <w:r w:rsidRPr="00C84ACF">
        <w:rPr>
          <w:rFonts w:ascii="Times New Roman" w:hAnsi="Times New Roman"/>
          <w:sz w:val="28"/>
        </w:rPr>
        <w:t>способов</w:t>
      </w:r>
      <w:r w:rsidR="00C84ACF">
        <w:rPr>
          <w:rFonts w:ascii="Times New Roman" w:hAnsi="Times New Roman"/>
          <w:sz w:val="28"/>
        </w:rPr>
        <w:t xml:space="preserve"> </w:t>
      </w:r>
      <w:r w:rsidRPr="00C84ACF">
        <w:rPr>
          <w:rFonts w:ascii="Times New Roman" w:hAnsi="Times New Roman"/>
          <w:sz w:val="28"/>
        </w:rPr>
        <w:t>начисления</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группе</w:t>
      </w:r>
      <w:r w:rsidR="00C84ACF">
        <w:rPr>
          <w:rFonts w:ascii="Times New Roman" w:hAnsi="Times New Roman"/>
          <w:sz w:val="28"/>
        </w:rPr>
        <w:t xml:space="preserve"> </w:t>
      </w:r>
      <w:r w:rsidRPr="00C84ACF">
        <w:rPr>
          <w:rFonts w:ascii="Times New Roman" w:hAnsi="Times New Roman"/>
          <w:sz w:val="28"/>
        </w:rPr>
        <w:t>однородных</w:t>
      </w:r>
      <w:r w:rsidR="00C84ACF">
        <w:rPr>
          <w:rFonts w:ascii="Times New Roman" w:hAnsi="Times New Roman"/>
          <w:sz w:val="28"/>
        </w:rPr>
        <w:t xml:space="preserve"> </w:t>
      </w:r>
      <w:r w:rsidRPr="00C84ACF">
        <w:rPr>
          <w:rFonts w:ascii="Times New Roman" w:hAnsi="Times New Roman"/>
          <w:sz w:val="28"/>
        </w:rPr>
        <w:t>объектов</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производится</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течение</w:t>
      </w:r>
      <w:r w:rsidR="00C84ACF">
        <w:rPr>
          <w:rFonts w:ascii="Times New Roman" w:hAnsi="Times New Roman"/>
          <w:sz w:val="28"/>
        </w:rPr>
        <w:t xml:space="preserve"> </w:t>
      </w:r>
      <w:r w:rsidRPr="00C84ACF">
        <w:rPr>
          <w:rFonts w:ascii="Times New Roman" w:hAnsi="Times New Roman"/>
          <w:sz w:val="28"/>
        </w:rPr>
        <w:t>всего</w:t>
      </w:r>
      <w:r w:rsidR="00C84ACF">
        <w:rPr>
          <w:rFonts w:ascii="Times New Roman" w:hAnsi="Times New Roman"/>
          <w:sz w:val="28"/>
        </w:rPr>
        <w:t xml:space="preserve"> </w:t>
      </w:r>
      <w:r w:rsidRPr="00C84ACF">
        <w:rPr>
          <w:rFonts w:ascii="Times New Roman" w:hAnsi="Times New Roman"/>
          <w:sz w:val="28"/>
        </w:rPr>
        <w:t>срока</w:t>
      </w:r>
      <w:r w:rsidR="00C84ACF">
        <w:rPr>
          <w:rFonts w:ascii="Times New Roman" w:hAnsi="Times New Roman"/>
          <w:sz w:val="28"/>
        </w:rPr>
        <w:t xml:space="preserve"> </w:t>
      </w:r>
      <w:r w:rsidRPr="00C84ACF">
        <w:rPr>
          <w:rFonts w:ascii="Times New Roman" w:hAnsi="Times New Roman"/>
          <w:sz w:val="28"/>
        </w:rPr>
        <w:t>полезного</w:t>
      </w:r>
      <w:r w:rsidR="00C84ACF">
        <w:rPr>
          <w:rFonts w:ascii="Times New Roman" w:hAnsi="Times New Roman"/>
          <w:sz w:val="28"/>
        </w:rPr>
        <w:t xml:space="preserve"> </w:t>
      </w:r>
      <w:r w:rsidRPr="00C84ACF">
        <w:rPr>
          <w:rFonts w:ascii="Times New Roman" w:hAnsi="Times New Roman"/>
          <w:sz w:val="28"/>
        </w:rPr>
        <w:t>использования</w:t>
      </w:r>
      <w:r w:rsidR="00C84ACF">
        <w:rPr>
          <w:rFonts w:ascii="Times New Roman" w:hAnsi="Times New Roman"/>
          <w:sz w:val="28"/>
        </w:rPr>
        <w:t xml:space="preserve"> </w:t>
      </w:r>
      <w:r w:rsidRPr="00C84ACF">
        <w:rPr>
          <w:rFonts w:ascii="Times New Roman" w:hAnsi="Times New Roman"/>
          <w:sz w:val="28"/>
        </w:rPr>
        <w:t>объектов,</w:t>
      </w:r>
      <w:r w:rsidR="00C84ACF">
        <w:rPr>
          <w:rFonts w:ascii="Times New Roman" w:hAnsi="Times New Roman"/>
          <w:sz w:val="28"/>
        </w:rPr>
        <w:t xml:space="preserve"> </w:t>
      </w:r>
      <w:r w:rsidRPr="00C84ACF">
        <w:rPr>
          <w:rFonts w:ascii="Times New Roman" w:hAnsi="Times New Roman"/>
          <w:sz w:val="28"/>
        </w:rPr>
        <w:t>входящих</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эту</w:t>
      </w:r>
      <w:r w:rsidR="00C84ACF">
        <w:rPr>
          <w:rFonts w:ascii="Times New Roman" w:hAnsi="Times New Roman"/>
          <w:sz w:val="28"/>
        </w:rPr>
        <w:t xml:space="preserve"> </w:t>
      </w:r>
      <w:r w:rsidRPr="00C84ACF">
        <w:rPr>
          <w:rFonts w:ascii="Times New Roman" w:hAnsi="Times New Roman"/>
          <w:sz w:val="28"/>
        </w:rPr>
        <w:t>группу.</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Объекты</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стоимостью</w:t>
      </w:r>
      <w:r w:rsidR="00C84ACF">
        <w:rPr>
          <w:rFonts w:ascii="Times New Roman" w:hAnsi="Times New Roman"/>
          <w:sz w:val="28"/>
        </w:rPr>
        <w:t xml:space="preserve"> </w:t>
      </w:r>
      <w:r w:rsidRPr="00C84ACF">
        <w:rPr>
          <w:rFonts w:ascii="Times New Roman" w:hAnsi="Times New Roman"/>
          <w:sz w:val="28"/>
        </w:rPr>
        <w:t>не</w:t>
      </w:r>
      <w:r w:rsidR="00C84ACF">
        <w:rPr>
          <w:rFonts w:ascii="Times New Roman" w:hAnsi="Times New Roman"/>
          <w:sz w:val="28"/>
        </w:rPr>
        <w:t xml:space="preserve"> </w:t>
      </w:r>
      <w:r w:rsidRPr="00C84ACF">
        <w:rPr>
          <w:rFonts w:ascii="Times New Roman" w:hAnsi="Times New Roman"/>
          <w:sz w:val="28"/>
        </w:rPr>
        <w:t>более</w:t>
      </w:r>
      <w:r w:rsidR="00C84ACF">
        <w:rPr>
          <w:rFonts w:ascii="Times New Roman" w:hAnsi="Times New Roman"/>
          <w:sz w:val="28"/>
        </w:rPr>
        <w:t xml:space="preserve"> </w:t>
      </w:r>
      <w:r w:rsidRPr="00C84ACF">
        <w:rPr>
          <w:rFonts w:ascii="Times New Roman" w:hAnsi="Times New Roman"/>
          <w:sz w:val="28"/>
        </w:rPr>
        <w:t>10</w:t>
      </w:r>
      <w:r w:rsidR="00C84ACF">
        <w:rPr>
          <w:rFonts w:ascii="Times New Roman" w:hAnsi="Times New Roman"/>
          <w:sz w:val="28"/>
        </w:rPr>
        <w:t xml:space="preserve"> </w:t>
      </w:r>
      <w:r w:rsidRPr="00C84ACF">
        <w:rPr>
          <w:rFonts w:ascii="Times New Roman" w:hAnsi="Times New Roman"/>
          <w:sz w:val="28"/>
        </w:rPr>
        <w:t>000</w:t>
      </w:r>
      <w:r w:rsidR="00C84ACF">
        <w:rPr>
          <w:rFonts w:ascii="Times New Roman" w:hAnsi="Times New Roman"/>
          <w:sz w:val="28"/>
        </w:rPr>
        <w:t xml:space="preserve"> </w:t>
      </w:r>
      <w:r w:rsidRPr="00C84ACF">
        <w:rPr>
          <w:rFonts w:ascii="Times New Roman" w:hAnsi="Times New Roman"/>
          <w:sz w:val="28"/>
        </w:rPr>
        <w:t>рублей</w:t>
      </w:r>
      <w:r w:rsidR="00C84ACF">
        <w:rPr>
          <w:rFonts w:ascii="Times New Roman" w:hAnsi="Times New Roman"/>
          <w:sz w:val="28"/>
        </w:rPr>
        <w:t xml:space="preserve"> </w:t>
      </w:r>
      <w:r w:rsidRPr="00C84ACF">
        <w:rPr>
          <w:rFonts w:ascii="Times New Roman" w:hAnsi="Times New Roman"/>
          <w:sz w:val="28"/>
        </w:rPr>
        <w:t>за</w:t>
      </w:r>
      <w:r w:rsidR="00C84ACF">
        <w:rPr>
          <w:rFonts w:ascii="Times New Roman" w:hAnsi="Times New Roman"/>
          <w:sz w:val="28"/>
        </w:rPr>
        <w:t xml:space="preserve"> </w:t>
      </w:r>
      <w:r w:rsidRPr="00C84ACF">
        <w:rPr>
          <w:rFonts w:ascii="Times New Roman" w:hAnsi="Times New Roman"/>
          <w:sz w:val="28"/>
        </w:rPr>
        <w:t>единицу</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иного</w:t>
      </w:r>
      <w:r w:rsidR="00C84ACF">
        <w:rPr>
          <w:rFonts w:ascii="Times New Roman" w:hAnsi="Times New Roman"/>
          <w:sz w:val="28"/>
        </w:rPr>
        <w:t xml:space="preserve"> </w:t>
      </w:r>
      <w:r w:rsidRPr="00C84ACF">
        <w:rPr>
          <w:rFonts w:ascii="Times New Roman" w:hAnsi="Times New Roman"/>
          <w:sz w:val="28"/>
        </w:rPr>
        <w:t>лимита,</w:t>
      </w:r>
      <w:r w:rsidR="00C84ACF">
        <w:rPr>
          <w:rFonts w:ascii="Times New Roman" w:hAnsi="Times New Roman"/>
          <w:sz w:val="28"/>
        </w:rPr>
        <w:t xml:space="preserve"> </w:t>
      </w:r>
      <w:r w:rsidRPr="00C84ACF">
        <w:rPr>
          <w:rFonts w:ascii="Times New Roman" w:hAnsi="Times New Roman"/>
          <w:sz w:val="28"/>
        </w:rPr>
        <w:t>установленного</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учетной</w:t>
      </w:r>
      <w:r w:rsidR="00C84ACF">
        <w:rPr>
          <w:rFonts w:ascii="Times New Roman" w:hAnsi="Times New Roman"/>
          <w:sz w:val="28"/>
        </w:rPr>
        <w:t xml:space="preserve"> </w:t>
      </w:r>
      <w:r w:rsidRPr="00C84ACF">
        <w:rPr>
          <w:rFonts w:ascii="Times New Roman" w:hAnsi="Times New Roman"/>
          <w:sz w:val="28"/>
        </w:rPr>
        <w:t>политике</w:t>
      </w:r>
      <w:r w:rsidR="00C84ACF">
        <w:rPr>
          <w:rFonts w:ascii="Times New Roman" w:hAnsi="Times New Roman"/>
          <w:sz w:val="28"/>
        </w:rPr>
        <w:t xml:space="preserve"> </w:t>
      </w:r>
      <w:r w:rsidRPr="00C84ACF">
        <w:rPr>
          <w:rFonts w:ascii="Times New Roman" w:hAnsi="Times New Roman"/>
          <w:sz w:val="28"/>
        </w:rPr>
        <w:t>исходя</w:t>
      </w:r>
      <w:r w:rsidR="00C84ACF">
        <w:rPr>
          <w:rFonts w:ascii="Times New Roman" w:hAnsi="Times New Roman"/>
          <w:sz w:val="28"/>
        </w:rPr>
        <w:t xml:space="preserve"> </w:t>
      </w:r>
      <w:r w:rsidRPr="00C84ACF">
        <w:rPr>
          <w:rFonts w:ascii="Times New Roman" w:hAnsi="Times New Roman"/>
          <w:sz w:val="28"/>
        </w:rPr>
        <w:t>из</w:t>
      </w:r>
      <w:r w:rsidR="00C84ACF">
        <w:rPr>
          <w:rFonts w:ascii="Times New Roman" w:hAnsi="Times New Roman"/>
          <w:sz w:val="28"/>
        </w:rPr>
        <w:t xml:space="preserve"> </w:t>
      </w:r>
      <w:r w:rsidRPr="00C84ACF">
        <w:rPr>
          <w:rFonts w:ascii="Times New Roman" w:hAnsi="Times New Roman"/>
          <w:sz w:val="28"/>
        </w:rPr>
        <w:t>технологических</w:t>
      </w:r>
      <w:r w:rsidR="00C84ACF">
        <w:rPr>
          <w:rFonts w:ascii="Times New Roman" w:hAnsi="Times New Roman"/>
          <w:sz w:val="28"/>
        </w:rPr>
        <w:t xml:space="preserve"> </w:t>
      </w:r>
      <w:r w:rsidRPr="00C84ACF">
        <w:rPr>
          <w:rFonts w:ascii="Times New Roman" w:hAnsi="Times New Roman"/>
          <w:sz w:val="28"/>
        </w:rPr>
        <w:t>особенностей,</w:t>
      </w:r>
      <w:r w:rsidR="00C84ACF">
        <w:rPr>
          <w:rFonts w:ascii="Times New Roman" w:hAnsi="Times New Roman"/>
          <w:sz w:val="28"/>
        </w:rPr>
        <w:t xml:space="preserve"> </w:t>
      </w:r>
      <w:r w:rsidRPr="00C84ACF">
        <w:rPr>
          <w:rFonts w:ascii="Times New Roman" w:hAnsi="Times New Roman"/>
          <w:sz w:val="28"/>
        </w:rPr>
        <w:t>а</w:t>
      </w:r>
      <w:r w:rsidR="00C84ACF">
        <w:rPr>
          <w:rFonts w:ascii="Times New Roman" w:hAnsi="Times New Roman"/>
          <w:sz w:val="28"/>
        </w:rPr>
        <w:t xml:space="preserve"> </w:t>
      </w:r>
      <w:r w:rsidRPr="00C84ACF">
        <w:rPr>
          <w:rFonts w:ascii="Times New Roman" w:hAnsi="Times New Roman"/>
          <w:sz w:val="28"/>
        </w:rPr>
        <w:t>также</w:t>
      </w:r>
      <w:r w:rsidR="00C84ACF">
        <w:rPr>
          <w:rFonts w:ascii="Times New Roman" w:hAnsi="Times New Roman"/>
          <w:sz w:val="28"/>
        </w:rPr>
        <w:t xml:space="preserve"> </w:t>
      </w:r>
      <w:r w:rsidRPr="00C84ACF">
        <w:rPr>
          <w:rFonts w:ascii="Times New Roman" w:hAnsi="Times New Roman"/>
          <w:sz w:val="28"/>
        </w:rPr>
        <w:t>приобретенные</w:t>
      </w:r>
      <w:r w:rsidR="00C84ACF">
        <w:rPr>
          <w:rFonts w:ascii="Times New Roman" w:hAnsi="Times New Roman"/>
          <w:sz w:val="28"/>
        </w:rPr>
        <w:t xml:space="preserve"> </w:t>
      </w:r>
      <w:r w:rsidRPr="00C84ACF">
        <w:rPr>
          <w:rFonts w:ascii="Times New Roman" w:hAnsi="Times New Roman"/>
          <w:sz w:val="28"/>
        </w:rPr>
        <w:t>книги,</w:t>
      </w:r>
      <w:r w:rsidR="00C84ACF">
        <w:rPr>
          <w:rFonts w:ascii="Times New Roman" w:hAnsi="Times New Roman"/>
          <w:sz w:val="28"/>
        </w:rPr>
        <w:t xml:space="preserve"> </w:t>
      </w:r>
      <w:r w:rsidRPr="00C84ACF">
        <w:rPr>
          <w:rFonts w:ascii="Times New Roman" w:hAnsi="Times New Roman"/>
          <w:sz w:val="28"/>
        </w:rPr>
        <w:t>брошюры</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т.п.</w:t>
      </w:r>
      <w:r w:rsidR="00C84ACF">
        <w:rPr>
          <w:rFonts w:ascii="Times New Roman" w:hAnsi="Times New Roman"/>
          <w:sz w:val="28"/>
        </w:rPr>
        <w:t xml:space="preserve"> </w:t>
      </w:r>
      <w:r w:rsidRPr="00C84ACF">
        <w:rPr>
          <w:rFonts w:ascii="Times New Roman" w:hAnsi="Times New Roman"/>
          <w:sz w:val="28"/>
        </w:rPr>
        <w:t>издания</w:t>
      </w:r>
      <w:r w:rsidR="00C84ACF">
        <w:rPr>
          <w:rFonts w:ascii="Times New Roman" w:hAnsi="Times New Roman"/>
          <w:sz w:val="28"/>
        </w:rPr>
        <w:t xml:space="preserve"> </w:t>
      </w:r>
      <w:r w:rsidRPr="00C84ACF">
        <w:rPr>
          <w:rFonts w:ascii="Times New Roman" w:hAnsi="Times New Roman"/>
          <w:sz w:val="28"/>
        </w:rPr>
        <w:t>разрешается</w:t>
      </w:r>
      <w:r w:rsidR="00C84ACF">
        <w:rPr>
          <w:rFonts w:ascii="Times New Roman" w:hAnsi="Times New Roman"/>
          <w:sz w:val="28"/>
        </w:rPr>
        <w:t xml:space="preserve"> </w:t>
      </w:r>
      <w:r w:rsidRPr="00C84ACF">
        <w:rPr>
          <w:rFonts w:ascii="Times New Roman" w:hAnsi="Times New Roman"/>
          <w:sz w:val="28"/>
        </w:rPr>
        <w:t>списывать</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затраты</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производство</w:t>
      </w:r>
      <w:r w:rsidR="00C84ACF">
        <w:rPr>
          <w:rFonts w:ascii="Times New Roman" w:hAnsi="Times New Roman"/>
          <w:sz w:val="28"/>
        </w:rPr>
        <w:t xml:space="preserve"> </w:t>
      </w:r>
      <w:r w:rsidRPr="00C84ACF">
        <w:rPr>
          <w:rFonts w:ascii="Times New Roman" w:hAnsi="Times New Roman"/>
          <w:sz w:val="28"/>
        </w:rPr>
        <w:t>(расходы</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продажу)</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мере</w:t>
      </w:r>
      <w:r w:rsidR="00C84ACF">
        <w:rPr>
          <w:rFonts w:ascii="Times New Roman" w:hAnsi="Times New Roman"/>
          <w:sz w:val="28"/>
        </w:rPr>
        <w:t xml:space="preserve"> </w:t>
      </w:r>
      <w:r w:rsidRPr="00C84ACF">
        <w:rPr>
          <w:rFonts w:ascii="Times New Roman" w:hAnsi="Times New Roman"/>
          <w:sz w:val="28"/>
        </w:rPr>
        <w:t>отпуска</w:t>
      </w:r>
      <w:r w:rsidR="00C84ACF">
        <w:rPr>
          <w:rFonts w:ascii="Times New Roman" w:hAnsi="Times New Roman"/>
          <w:sz w:val="28"/>
        </w:rPr>
        <w:t xml:space="preserve"> </w:t>
      </w:r>
      <w:r w:rsidRPr="00C84ACF">
        <w:rPr>
          <w:rFonts w:ascii="Times New Roman" w:hAnsi="Times New Roman"/>
          <w:sz w:val="28"/>
        </w:rPr>
        <w:t>их</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производство</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эксплуатацию.</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целях</w:t>
      </w:r>
      <w:r w:rsidR="00C84ACF">
        <w:rPr>
          <w:rFonts w:ascii="Times New Roman" w:hAnsi="Times New Roman"/>
          <w:sz w:val="28"/>
        </w:rPr>
        <w:t xml:space="preserve"> </w:t>
      </w:r>
      <w:r w:rsidRPr="00C84ACF">
        <w:rPr>
          <w:rFonts w:ascii="Times New Roman" w:hAnsi="Times New Roman"/>
          <w:sz w:val="28"/>
        </w:rPr>
        <w:t>обеспечения</w:t>
      </w:r>
      <w:r w:rsidR="00C84ACF">
        <w:rPr>
          <w:rFonts w:ascii="Times New Roman" w:hAnsi="Times New Roman"/>
          <w:sz w:val="28"/>
        </w:rPr>
        <w:t xml:space="preserve"> </w:t>
      </w:r>
      <w:r w:rsidRPr="00C84ACF">
        <w:rPr>
          <w:rFonts w:ascii="Times New Roman" w:hAnsi="Times New Roman"/>
          <w:sz w:val="28"/>
        </w:rPr>
        <w:t>сохранности</w:t>
      </w:r>
      <w:r w:rsidR="00C84ACF">
        <w:rPr>
          <w:rFonts w:ascii="Times New Roman" w:hAnsi="Times New Roman"/>
          <w:sz w:val="28"/>
        </w:rPr>
        <w:t xml:space="preserve"> </w:t>
      </w:r>
      <w:r w:rsidRPr="00C84ACF">
        <w:rPr>
          <w:rFonts w:ascii="Times New Roman" w:hAnsi="Times New Roman"/>
          <w:sz w:val="28"/>
        </w:rPr>
        <w:t>этих</w:t>
      </w:r>
      <w:r w:rsidR="00C84ACF">
        <w:rPr>
          <w:rFonts w:ascii="Times New Roman" w:hAnsi="Times New Roman"/>
          <w:sz w:val="28"/>
        </w:rPr>
        <w:t xml:space="preserve"> </w:t>
      </w:r>
      <w:r w:rsidRPr="00C84ACF">
        <w:rPr>
          <w:rFonts w:ascii="Times New Roman" w:hAnsi="Times New Roman"/>
          <w:sz w:val="28"/>
        </w:rPr>
        <w:t>объектов</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производстве</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эксплуатации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организации</w:t>
      </w:r>
      <w:r w:rsidR="00C84ACF">
        <w:rPr>
          <w:rFonts w:ascii="Times New Roman" w:hAnsi="Times New Roman"/>
          <w:sz w:val="28"/>
        </w:rPr>
        <w:t xml:space="preserve"> </w:t>
      </w:r>
      <w:r w:rsidRPr="00C84ACF">
        <w:rPr>
          <w:rFonts w:ascii="Times New Roman" w:hAnsi="Times New Roman"/>
          <w:sz w:val="28"/>
        </w:rPr>
        <w:t>должен</w:t>
      </w:r>
      <w:r w:rsidR="00C84ACF">
        <w:rPr>
          <w:rFonts w:ascii="Times New Roman" w:hAnsi="Times New Roman"/>
          <w:sz w:val="28"/>
        </w:rPr>
        <w:t xml:space="preserve"> </w:t>
      </w:r>
      <w:r w:rsidRPr="00C84ACF">
        <w:rPr>
          <w:rFonts w:ascii="Times New Roman" w:hAnsi="Times New Roman"/>
          <w:sz w:val="28"/>
        </w:rPr>
        <w:t>быть</w:t>
      </w:r>
      <w:r w:rsidR="00C84ACF">
        <w:rPr>
          <w:rFonts w:ascii="Times New Roman" w:hAnsi="Times New Roman"/>
          <w:sz w:val="28"/>
        </w:rPr>
        <w:t xml:space="preserve"> </w:t>
      </w:r>
      <w:r w:rsidRPr="00C84ACF">
        <w:rPr>
          <w:rFonts w:ascii="Times New Roman" w:hAnsi="Times New Roman"/>
          <w:sz w:val="28"/>
        </w:rPr>
        <w:t>организован</w:t>
      </w:r>
      <w:r w:rsidR="00C84ACF">
        <w:rPr>
          <w:rFonts w:ascii="Times New Roman" w:hAnsi="Times New Roman"/>
          <w:sz w:val="28"/>
        </w:rPr>
        <w:t xml:space="preserve"> </w:t>
      </w:r>
      <w:r w:rsidRPr="00C84ACF">
        <w:rPr>
          <w:rFonts w:ascii="Times New Roman" w:hAnsi="Times New Roman"/>
          <w:sz w:val="28"/>
        </w:rPr>
        <w:t>надлежащий</w:t>
      </w:r>
      <w:r w:rsidR="00C84ACF">
        <w:rPr>
          <w:rFonts w:ascii="Times New Roman" w:hAnsi="Times New Roman"/>
          <w:sz w:val="28"/>
        </w:rPr>
        <w:t xml:space="preserve"> </w:t>
      </w:r>
      <w:r w:rsidRPr="00C84ACF">
        <w:rPr>
          <w:rFonts w:ascii="Times New Roman" w:hAnsi="Times New Roman"/>
          <w:sz w:val="28"/>
        </w:rPr>
        <w:t>контроль</w:t>
      </w:r>
      <w:r w:rsidR="00C84ACF">
        <w:rPr>
          <w:rFonts w:ascii="Times New Roman" w:hAnsi="Times New Roman"/>
          <w:sz w:val="28"/>
        </w:rPr>
        <w:t xml:space="preserve"> </w:t>
      </w:r>
      <w:r w:rsidRPr="00C84ACF">
        <w:rPr>
          <w:rFonts w:ascii="Times New Roman" w:hAnsi="Times New Roman"/>
          <w:sz w:val="28"/>
        </w:rPr>
        <w:t>за</w:t>
      </w:r>
      <w:r w:rsidR="00C84ACF">
        <w:rPr>
          <w:rFonts w:ascii="Times New Roman" w:hAnsi="Times New Roman"/>
          <w:sz w:val="28"/>
        </w:rPr>
        <w:t xml:space="preserve"> </w:t>
      </w:r>
      <w:r w:rsidRPr="00C84ACF">
        <w:rPr>
          <w:rFonts w:ascii="Times New Roman" w:hAnsi="Times New Roman"/>
          <w:sz w:val="28"/>
        </w:rPr>
        <w:t>их</w:t>
      </w:r>
      <w:r w:rsidR="00C84ACF">
        <w:rPr>
          <w:rFonts w:ascii="Times New Roman" w:hAnsi="Times New Roman"/>
          <w:sz w:val="28"/>
        </w:rPr>
        <w:t xml:space="preserve"> </w:t>
      </w:r>
      <w:r w:rsidRPr="00C84ACF">
        <w:rPr>
          <w:rFonts w:ascii="Times New Roman" w:hAnsi="Times New Roman"/>
          <w:sz w:val="28"/>
        </w:rPr>
        <w:t>движением.</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Годовая</w:t>
      </w:r>
      <w:r w:rsidR="00C84ACF">
        <w:rPr>
          <w:rFonts w:ascii="Times New Roman" w:hAnsi="Times New Roman"/>
          <w:sz w:val="28"/>
        </w:rPr>
        <w:t xml:space="preserve"> </w:t>
      </w:r>
      <w:r w:rsidRPr="00C84ACF">
        <w:rPr>
          <w:rFonts w:ascii="Times New Roman" w:hAnsi="Times New Roman"/>
          <w:sz w:val="28"/>
        </w:rPr>
        <w:t>сумма</w:t>
      </w:r>
      <w:r w:rsidR="00C84ACF">
        <w:rPr>
          <w:rFonts w:ascii="Times New Roman" w:hAnsi="Times New Roman"/>
          <w:sz w:val="28"/>
        </w:rPr>
        <w:t xml:space="preserve"> </w:t>
      </w:r>
      <w:r w:rsidRPr="00C84ACF">
        <w:rPr>
          <w:rFonts w:ascii="Times New Roman" w:hAnsi="Times New Roman"/>
          <w:sz w:val="28"/>
        </w:rPr>
        <w:t>амортизационных</w:t>
      </w:r>
      <w:r w:rsidR="00C84ACF">
        <w:rPr>
          <w:rFonts w:ascii="Times New Roman" w:hAnsi="Times New Roman"/>
          <w:sz w:val="28"/>
        </w:rPr>
        <w:t xml:space="preserve"> </w:t>
      </w:r>
      <w:r w:rsidRPr="00C84ACF">
        <w:rPr>
          <w:rFonts w:ascii="Times New Roman" w:hAnsi="Times New Roman"/>
          <w:sz w:val="28"/>
        </w:rPr>
        <w:t>отчислений</w:t>
      </w:r>
      <w:r w:rsidR="00C84ACF">
        <w:rPr>
          <w:rFonts w:ascii="Times New Roman" w:hAnsi="Times New Roman"/>
          <w:sz w:val="28"/>
        </w:rPr>
        <w:t xml:space="preserve"> </w:t>
      </w:r>
      <w:r w:rsidRPr="00C84ACF">
        <w:rPr>
          <w:rFonts w:ascii="Times New Roman" w:hAnsi="Times New Roman"/>
          <w:sz w:val="28"/>
        </w:rPr>
        <w:t>определяется:</w:t>
      </w:r>
    </w:p>
    <w:p w:rsidR="00B23542" w:rsidRPr="00C84ACF" w:rsidRDefault="00B23542" w:rsidP="00AA44CA">
      <w:pPr>
        <w:pStyle w:val="ConsNormal"/>
        <w:widowControl w:val="0"/>
        <w:numPr>
          <w:ilvl w:val="0"/>
          <w:numId w:val="12"/>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линейном</w:t>
      </w:r>
      <w:r w:rsidR="00C84ACF">
        <w:rPr>
          <w:rFonts w:ascii="Times New Roman" w:hAnsi="Times New Roman"/>
          <w:sz w:val="28"/>
        </w:rPr>
        <w:t xml:space="preserve"> </w:t>
      </w:r>
      <w:r w:rsidRPr="00C84ACF">
        <w:rPr>
          <w:rFonts w:ascii="Times New Roman" w:hAnsi="Times New Roman"/>
          <w:sz w:val="28"/>
        </w:rPr>
        <w:t>способе</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исходя</w:t>
      </w:r>
      <w:r w:rsidR="00C84ACF">
        <w:rPr>
          <w:rFonts w:ascii="Times New Roman" w:hAnsi="Times New Roman"/>
          <w:sz w:val="28"/>
        </w:rPr>
        <w:t xml:space="preserve"> </w:t>
      </w:r>
      <w:r w:rsidRPr="00C84ACF">
        <w:rPr>
          <w:rFonts w:ascii="Times New Roman" w:hAnsi="Times New Roman"/>
          <w:sz w:val="28"/>
        </w:rPr>
        <w:t>из</w:t>
      </w:r>
      <w:r w:rsidR="00C84ACF">
        <w:rPr>
          <w:rFonts w:ascii="Times New Roman" w:hAnsi="Times New Roman"/>
          <w:sz w:val="28"/>
        </w:rPr>
        <w:t xml:space="preserve"> </w:t>
      </w:r>
      <w:r w:rsidRPr="00C84ACF">
        <w:rPr>
          <w:rFonts w:ascii="Times New Roman" w:hAnsi="Times New Roman"/>
          <w:sz w:val="28"/>
        </w:rPr>
        <w:t>первоначальной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(текущей</w:t>
      </w:r>
      <w:r w:rsidR="00C84ACF">
        <w:rPr>
          <w:rFonts w:ascii="Times New Roman" w:hAnsi="Times New Roman"/>
          <w:sz w:val="28"/>
        </w:rPr>
        <w:t xml:space="preserve"> </w:t>
      </w:r>
      <w:r w:rsidRPr="00C84ACF">
        <w:rPr>
          <w:rFonts w:ascii="Times New Roman" w:hAnsi="Times New Roman"/>
          <w:sz w:val="28"/>
        </w:rPr>
        <w:t>(восстановительной)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случае</w:t>
      </w:r>
      <w:r w:rsidR="00C84ACF">
        <w:rPr>
          <w:rFonts w:ascii="Times New Roman" w:hAnsi="Times New Roman"/>
          <w:sz w:val="28"/>
        </w:rPr>
        <w:t xml:space="preserve"> </w:t>
      </w:r>
      <w:r w:rsidRPr="00C84ACF">
        <w:rPr>
          <w:rFonts w:ascii="Times New Roman" w:hAnsi="Times New Roman"/>
          <w:sz w:val="28"/>
        </w:rPr>
        <w:t>проведения</w:t>
      </w:r>
      <w:r w:rsidR="00C84ACF">
        <w:rPr>
          <w:rFonts w:ascii="Times New Roman" w:hAnsi="Times New Roman"/>
          <w:sz w:val="28"/>
        </w:rPr>
        <w:t xml:space="preserve"> </w:t>
      </w:r>
      <w:r w:rsidRPr="00C84ACF">
        <w:rPr>
          <w:rFonts w:ascii="Times New Roman" w:hAnsi="Times New Roman"/>
          <w:sz w:val="28"/>
        </w:rPr>
        <w:t>переоценки)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нормы</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исчисленной</w:t>
      </w:r>
      <w:r w:rsidR="00C84ACF">
        <w:rPr>
          <w:rFonts w:ascii="Times New Roman" w:hAnsi="Times New Roman"/>
          <w:sz w:val="28"/>
        </w:rPr>
        <w:t xml:space="preserve"> </w:t>
      </w:r>
      <w:r w:rsidRPr="00C84ACF">
        <w:rPr>
          <w:rFonts w:ascii="Times New Roman" w:hAnsi="Times New Roman"/>
          <w:sz w:val="28"/>
        </w:rPr>
        <w:t>исходя</w:t>
      </w:r>
      <w:r w:rsidR="00C84ACF">
        <w:rPr>
          <w:rFonts w:ascii="Times New Roman" w:hAnsi="Times New Roman"/>
          <w:sz w:val="28"/>
        </w:rPr>
        <w:t xml:space="preserve"> </w:t>
      </w:r>
      <w:r w:rsidRPr="00C84ACF">
        <w:rPr>
          <w:rFonts w:ascii="Times New Roman" w:hAnsi="Times New Roman"/>
          <w:sz w:val="28"/>
        </w:rPr>
        <w:t>из</w:t>
      </w:r>
      <w:r w:rsidR="00C84ACF">
        <w:rPr>
          <w:rFonts w:ascii="Times New Roman" w:hAnsi="Times New Roman"/>
          <w:sz w:val="28"/>
        </w:rPr>
        <w:t xml:space="preserve"> </w:t>
      </w:r>
      <w:r w:rsidRPr="00C84ACF">
        <w:rPr>
          <w:rFonts w:ascii="Times New Roman" w:hAnsi="Times New Roman"/>
          <w:sz w:val="28"/>
        </w:rPr>
        <w:t>срока</w:t>
      </w:r>
      <w:r w:rsidR="00C84ACF">
        <w:rPr>
          <w:rFonts w:ascii="Times New Roman" w:hAnsi="Times New Roman"/>
          <w:sz w:val="28"/>
        </w:rPr>
        <w:t xml:space="preserve"> </w:t>
      </w:r>
      <w:r w:rsidRPr="00C84ACF">
        <w:rPr>
          <w:rFonts w:ascii="Times New Roman" w:hAnsi="Times New Roman"/>
          <w:sz w:val="28"/>
        </w:rPr>
        <w:t>полезного</w:t>
      </w:r>
      <w:r w:rsidR="00C84ACF">
        <w:rPr>
          <w:rFonts w:ascii="Times New Roman" w:hAnsi="Times New Roman"/>
          <w:sz w:val="28"/>
        </w:rPr>
        <w:t xml:space="preserve"> </w:t>
      </w:r>
      <w:r w:rsidRPr="00C84ACF">
        <w:rPr>
          <w:rFonts w:ascii="Times New Roman" w:hAnsi="Times New Roman"/>
          <w:sz w:val="28"/>
        </w:rPr>
        <w:t>использования</w:t>
      </w:r>
      <w:r w:rsidR="00C84ACF">
        <w:rPr>
          <w:rFonts w:ascii="Times New Roman" w:hAnsi="Times New Roman"/>
          <w:sz w:val="28"/>
        </w:rPr>
        <w:t xml:space="preserve"> </w:t>
      </w:r>
      <w:r w:rsidRPr="00C84ACF">
        <w:rPr>
          <w:rFonts w:ascii="Times New Roman" w:hAnsi="Times New Roman"/>
          <w:sz w:val="28"/>
        </w:rPr>
        <w:t>этого</w:t>
      </w:r>
      <w:r w:rsidR="00C84ACF">
        <w:rPr>
          <w:rFonts w:ascii="Times New Roman" w:hAnsi="Times New Roman"/>
          <w:sz w:val="28"/>
        </w:rPr>
        <w:t xml:space="preserve"> </w:t>
      </w:r>
      <w:r w:rsidRPr="00C84ACF">
        <w:rPr>
          <w:rFonts w:ascii="Times New Roman" w:hAnsi="Times New Roman"/>
          <w:sz w:val="28"/>
        </w:rPr>
        <w:t>объекта;</w:t>
      </w:r>
    </w:p>
    <w:p w:rsidR="00B23542" w:rsidRPr="00C84ACF" w:rsidRDefault="00B23542" w:rsidP="00C84ACF">
      <w:pPr>
        <w:widowControl w:val="0"/>
        <w:spacing w:before="0" w:after="0" w:line="360" w:lineRule="auto"/>
        <w:ind w:firstLine="709"/>
        <w:jc w:val="both"/>
        <w:rPr>
          <w:snapToGrid w:val="0"/>
          <w:sz w:val="28"/>
        </w:rPr>
      </w:pPr>
      <w:r w:rsidRPr="00C84ACF">
        <w:rPr>
          <w:snapToGrid w:val="0"/>
          <w:sz w:val="28"/>
        </w:rPr>
        <w:t>Пример.</w:t>
      </w:r>
      <w:r w:rsidR="00C84ACF">
        <w:rPr>
          <w:snapToGrid w:val="0"/>
          <w:sz w:val="28"/>
        </w:rPr>
        <w:t xml:space="preserve"> </w:t>
      </w:r>
      <w:r w:rsidRPr="00C84ACF">
        <w:rPr>
          <w:snapToGrid w:val="0"/>
          <w:sz w:val="28"/>
        </w:rPr>
        <w:t>Приобретен</w:t>
      </w:r>
      <w:r w:rsidR="00C84ACF">
        <w:rPr>
          <w:snapToGrid w:val="0"/>
          <w:sz w:val="28"/>
        </w:rPr>
        <w:t xml:space="preserve"> </w:t>
      </w:r>
      <w:r w:rsidRPr="00C84ACF">
        <w:rPr>
          <w:snapToGrid w:val="0"/>
          <w:sz w:val="28"/>
        </w:rPr>
        <w:t>объект</w:t>
      </w:r>
      <w:r w:rsidR="00C84ACF">
        <w:rPr>
          <w:snapToGrid w:val="0"/>
          <w:sz w:val="28"/>
        </w:rPr>
        <w:t xml:space="preserve"> </w:t>
      </w:r>
      <w:r w:rsidRPr="00C84ACF">
        <w:rPr>
          <w:snapToGrid w:val="0"/>
          <w:sz w:val="28"/>
        </w:rPr>
        <w:t>основных</w:t>
      </w:r>
      <w:r w:rsidR="00C84ACF">
        <w:rPr>
          <w:snapToGrid w:val="0"/>
          <w:sz w:val="28"/>
        </w:rPr>
        <w:t xml:space="preserve"> </w:t>
      </w:r>
      <w:r w:rsidRPr="00C84ACF">
        <w:rPr>
          <w:snapToGrid w:val="0"/>
          <w:sz w:val="28"/>
        </w:rPr>
        <w:t>средств</w:t>
      </w:r>
      <w:r w:rsidR="00C84ACF">
        <w:rPr>
          <w:snapToGrid w:val="0"/>
          <w:sz w:val="28"/>
        </w:rPr>
        <w:t xml:space="preserve"> </w:t>
      </w:r>
      <w:r w:rsidRPr="00C84ACF">
        <w:rPr>
          <w:snapToGrid w:val="0"/>
          <w:sz w:val="28"/>
        </w:rPr>
        <w:t>стоимостью</w:t>
      </w:r>
      <w:r w:rsidR="00C84ACF">
        <w:rPr>
          <w:snapToGrid w:val="0"/>
          <w:sz w:val="28"/>
        </w:rPr>
        <w:t xml:space="preserve"> </w:t>
      </w:r>
      <w:r w:rsidRPr="00C84ACF">
        <w:rPr>
          <w:snapToGrid w:val="0"/>
          <w:sz w:val="28"/>
        </w:rPr>
        <w:t>200</w:t>
      </w:r>
      <w:r w:rsidR="00C84ACF">
        <w:rPr>
          <w:snapToGrid w:val="0"/>
          <w:sz w:val="28"/>
        </w:rPr>
        <w:t xml:space="preserve"> </w:t>
      </w:r>
      <w:r w:rsidRPr="00C84ACF">
        <w:rPr>
          <w:snapToGrid w:val="0"/>
          <w:sz w:val="28"/>
        </w:rPr>
        <w:t>тыс.</w:t>
      </w:r>
      <w:r w:rsidR="00C84ACF">
        <w:rPr>
          <w:snapToGrid w:val="0"/>
          <w:sz w:val="28"/>
        </w:rPr>
        <w:t xml:space="preserve"> </w:t>
      </w:r>
      <w:r w:rsidRPr="00C84ACF">
        <w:rPr>
          <w:snapToGrid w:val="0"/>
          <w:sz w:val="28"/>
        </w:rPr>
        <w:t>руб.</w:t>
      </w:r>
      <w:r w:rsidR="00C84ACF">
        <w:rPr>
          <w:snapToGrid w:val="0"/>
          <w:sz w:val="28"/>
        </w:rPr>
        <w:t xml:space="preserve"> </w:t>
      </w:r>
      <w:r w:rsidRPr="00C84ACF">
        <w:rPr>
          <w:snapToGrid w:val="0"/>
          <w:sz w:val="28"/>
        </w:rPr>
        <w:t>со</w:t>
      </w:r>
      <w:r w:rsidR="00C84ACF">
        <w:rPr>
          <w:snapToGrid w:val="0"/>
          <w:sz w:val="28"/>
        </w:rPr>
        <w:t xml:space="preserve"> </w:t>
      </w:r>
      <w:r w:rsidRPr="00C84ACF">
        <w:rPr>
          <w:snapToGrid w:val="0"/>
          <w:sz w:val="28"/>
        </w:rPr>
        <w:t>сроком</w:t>
      </w:r>
      <w:r w:rsidR="00C84ACF">
        <w:rPr>
          <w:snapToGrid w:val="0"/>
          <w:sz w:val="28"/>
        </w:rPr>
        <w:t xml:space="preserve"> </w:t>
      </w:r>
      <w:r w:rsidRPr="00C84ACF">
        <w:rPr>
          <w:snapToGrid w:val="0"/>
          <w:sz w:val="28"/>
        </w:rPr>
        <w:t>полезного</w:t>
      </w:r>
      <w:r w:rsidR="00C84ACF">
        <w:rPr>
          <w:snapToGrid w:val="0"/>
          <w:sz w:val="28"/>
        </w:rPr>
        <w:t xml:space="preserve"> </w:t>
      </w:r>
      <w:r w:rsidRPr="00C84ACF">
        <w:rPr>
          <w:snapToGrid w:val="0"/>
          <w:sz w:val="28"/>
        </w:rPr>
        <w:t>использования</w:t>
      </w:r>
      <w:r w:rsidR="00C84ACF">
        <w:rPr>
          <w:snapToGrid w:val="0"/>
          <w:sz w:val="28"/>
        </w:rPr>
        <w:t xml:space="preserve"> </w:t>
      </w:r>
      <w:r w:rsidRPr="00C84ACF">
        <w:rPr>
          <w:snapToGrid w:val="0"/>
          <w:sz w:val="28"/>
        </w:rPr>
        <w:t>5</w:t>
      </w:r>
      <w:r w:rsidR="00C84ACF">
        <w:rPr>
          <w:snapToGrid w:val="0"/>
          <w:sz w:val="28"/>
        </w:rPr>
        <w:t xml:space="preserve"> </w:t>
      </w:r>
      <w:r w:rsidRPr="00C84ACF">
        <w:rPr>
          <w:snapToGrid w:val="0"/>
          <w:sz w:val="28"/>
        </w:rPr>
        <w:t>лет.</w:t>
      </w:r>
      <w:r w:rsidR="00C84ACF">
        <w:rPr>
          <w:snapToGrid w:val="0"/>
          <w:sz w:val="28"/>
        </w:rPr>
        <w:t xml:space="preserve"> </w:t>
      </w:r>
      <w:r w:rsidRPr="00C84ACF">
        <w:rPr>
          <w:snapToGrid w:val="0"/>
          <w:sz w:val="28"/>
        </w:rPr>
        <w:t>Годовая</w:t>
      </w:r>
      <w:r w:rsidR="00C84ACF">
        <w:rPr>
          <w:snapToGrid w:val="0"/>
          <w:sz w:val="28"/>
        </w:rPr>
        <w:t xml:space="preserve"> </w:t>
      </w:r>
      <w:r w:rsidRPr="00C84ACF">
        <w:rPr>
          <w:snapToGrid w:val="0"/>
          <w:sz w:val="28"/>
        </w:rPr>
        <w:t>норма</w:t>
      </w:r>
      <w:r w:rsidR="00C84ACF">
        <w:rPr>
          <w:snapToGrid w:val="0"/>
          <w:sz w:val="28"/>
        </w:rPr>
        <w:t xml:space="preserve"> </w:t>
      </w:r>
      <w:r w:rsidRPr="00C84ACF">
        <w:rPr>
          <w:snapToGrid w:val="0"/>
          <w:sz w:val="28"/>
        </w:rPr>
        <w:t>амортизации</w:t>
      </w:r>
      <w:r w:rsidR="00C84ACF">
        <w:rPr>
          <w:snapToGrid w:val="0"/>
          <w:sz w:val="28"/>
        </w:rPr>
        <w:t xml:space="preserve"> </w:t>
      </w:r>
      <w:r w:rsidRPr="00C84ACF">
        <w:rPr>
          <w:snapToGrid w:val="0"/>
          <w:sz w:val="28"/>
        </w:rPr>
        <w:t>-</w:t>
      </w:r>
      <w:r w:rsidR="00C84ACF">
        <w:rPr>
          <w:snapToGrid w:val="0"/>
          <w:sz w:val="28"/>
        </w:rPr>
        <w:t xml:space="preserve"> </w:t>
      </w:r>
      <w:r w:rsidRPr="00C84ACF">
        <w:rPr>
          <w:snapToGrid w:val="0"/>
          <w:sz w:val="28"/>
        </w:rPr>
        <w:t>20</w:t>
      </w:r>
      <w:r w:rsidR="00C84ACF">
        <w:rPr>
          <w:snapToGrid w:val="0"/>
          <w:sz w:val="28"/>
        </w:rPr>
        <w:t xml:space="preserve"> </w:t>
      </w:r>
      <w:r w:rsidRPr="00C84ACF">
        <w:rPr>
          <w:snapToGrid w:val="0"/>
          <w:sz w:val="28"/>
        </w:rPr>
        <w:t>процентов</w:t>
      </w:r>
      <w:r w:rsidR="00C84ACF">
        <w:rPr>
          <w:snapToGrid w:val="0"/>
          <w:sz w:val="28"/>
        </w:rPr>
        <w:t xml:space="preserve"> </w:t>
      </w:r>
      <w:r w:rsidRPr="00C84ACF">
        <w:rPr>
          <w:snapToGrid w:val="0"/>
          <w:sz w:val="28"/>
        </w:rPr>
        <w:t>(100%</w:t>
      </w:r>
      <w:r w:rsidR="00C84ACF">
        <w:rPr>
          <w:snapToGrid w:val="0"/>
          <w:sz w:val="28"/>
        </w:rPr>
        <w:t xml:space="preserve"> </w:t>
      </w:r>
      <w:r w:rsidRPr="00C84ACF">
        <w:rPr>
          <w:snapToGrid w:val="0"/>
          <w:sz w:val="28"/>
        </w:rPr>
        <w:t>:</w:t>
      </w:r>
      <w:r w:rsidR="00C84ACF">
        <w:rPr>
          <w:snapToGrid w:val="0"/>
          <w:sz w:val="28"/>
        </w:rPr>
        <w:t xml:space="preserve"> </w:t>
      </w:r>
      <w:r w:rsidRPr="00C84ACF">
        <w:rPr>
          <w:snapToGrid w:val="0"/>
          <w:sz w:val="28"/>
        </w:rPr>
        <w:t>5).</w:t>
      </w:r>
      <w:r w:rsidR="00C84ACF">
        <w:rPr>
          <w:snapToGrid w:val="0"/>
          <w:sz w:val="28"/>
        </w:rPr>
        <w:t xml:space="preserve"> </w:t>
      </w:r>
      <w:r w:rsidRPr="00C84ACF">
        <w:rPr>
          <w:snapToGrid w:val="0"/>
          <w:sz w:val="28"/>
        </w:rPr>
        <w:t>Годовая</w:t>
      </w:r>
      <w:r w:rsidR="00C84ACF">
        <w:rPr>
          <w:snapToGrid w:val="0"/>
          <w:sz w:val="28"/>
        </w:rPr>
        <w:t xml:space="preserve"> </w:t>
      </w:r>
      <w:r w:rsidRPr="00C84ACF">
        <w:rPr>
          <w:snapToGrid w:val="0"/>
          <w:sz w:val="28"/>
        </w:rPr>
        <w:t>сумма</w:t>
      </w:r>
      <w:r w:rsidR="00C84ACF">
        <w:rPr>
          <w:snapToGrid w:val="0"/>
          <w:sz w:val="28"/>
        </w:rPr>
        <w:t xml:space="preserve"> </w:t>
      </w:r>
      <w:r w:rsidRPr="00C84ACF">
        <w:rPr>
          <w:snapToGrid w:val="0"/>
          <w:sz w:val="28"/>
        </w:rPr>
        <w:t>амортизационных</w:t>
      </w:r>
      <w:r w:rsidR="00C84ACF">
        <w:rPr>
          <w:snapToGrid w:val="0"/>
          <w:sz w:val="28"/>
        </w:rPr>
        <w:t xml:space="preserve"> </w:t>
      </w:r>
      <w:r w:rsidRPr="00C84ACF">
        <w:rPr>
          <w:snapToGrid w:val="0"/>
          <w:sz w:val="28"/>
        </w:rPr>
        <w:t>отчислений</w:t>
      </w:r>
      <w:r w:rsidR="00C84ACF">
        <w:rPr>
          <w:snapToGrid w:val="0"/>
          <w:sz w:val="28"/>
        </w:rPr>
        <w:t xml:space="preserve"> </w:t>
      </w:r>
      <w:r w:rsidRPr="00C84ACF">
        <w:rPr>
          <w:snapToGrid w:val="0"/>
          <w:sz w:val="28"/>
        </w:rPr>
        <w:t>составит</w:t>
      </w:r>
      <w:r w:rsidR="00C84ACF">
        <w:rPr>
          <w:snapToGrid w:val="0"/>
          <w:sz w:val="28"/>
        </w:rPr>
        <w:t xml:space="preserve"> </w:t>
      </w:r>
      <w:r w:rsidRPr="00C84ACF">
        <w:rPr>
          <w:snapToGrid w:val="0"/>
          <w:sz w:val="28"/>
        </w:rPr>
        <w:t>40</w:t>
      </w:r>
      <w:r w:rsidR="00C84ACF">
        <w:rPr>
          <w:snapToGrid w:val="0"/>
          <w:sz w:val="28"/>
        </w:rPr>
        <w:t xml:space="preserve"> </w:t>
      </w:r>
      <w:r w:rsidRPr="00C84ACF">
        <w:rPr>
          <w:snapToGrid w:val="0"/>
          <w:sz w:val="28"/>
        </w:rPr>
        <w:t>тыс.</w:t>
      </w:r>
      <w:r w:rsidR="00C84ACF">
        <w:rPr>
          <w:snapToGrid w:val="0"/>
          <w:sz w:val="28"/>
        </w:rPr>
        <w:t xml:space="preserve"> </w:t>
      </w:r>
      <w:r w:rsidRPr="00C84ACF">
        <w:rPr>
          <w:snapToGrid w:val="0"/>
          <w:sz w:val="28"/>
        </w:rPr>
        <w:t>руб.</w:t>
      </w:r>
      <w:r w:rsidR="00C84ACF">
        <w:rPr>
          <w:snapToGrid w:val="0"/>
          <w:sz w:val="28"/>
        </w:rPr>
        <w:t xml:space="preserve"> </w:t>
      </w:r>
      <w:r w:rsidRPr="00C84ACF">
        <w:rPr>
          <w:snapToGrid w:val="0"/>
          <w:sz w:val="28"/>
        </w:rPr>
        <w:t>(200</w:t>
      </w:r>
      <w:r w:rsidR="00C84ACF">
        <w:rPr>
          <w:snapToGrid w:val="0"/>
          <w:sz w:val="28"/>
        </w:rPr>
        <w:t xml:space="preserve"> </w:t>
      </w:r>
      <w:r w:rsidRPr="00C84ACF">
        <w:rPr>
          <w:snapToGrid w:val="0"/>
          <w:sz w:val="28"/>
        </w:rPr>
        <w:t>000</w:t>
      </w:r>
      <w:r w:rsidR="00C84ACF">
        <w:rPr>
          <w:snapToGrid w:val="0"/>
          <w:sz w:val="28"/>
        </w:rPr>
        <w:t xml:space="preserve"> </w:t>
      </w:r>
      <w:r w:rsidRPr="00C84ACF">
        <w:rPr>
          <w:snapToGrid w:val="0"/>
          <w:sz w:val="28"/>
        </w:rPr>
        <w:t>х</w:t>
      </w:r>
      <w:r w:rsidR="00C84ACF">
        <w:rPr>
          <w:snapToGrid w:val="0"/>
          <w:sz w:val="28"/>
        </w:rPr>
        <w:t xml:space="preserve"> </w:t>
      </w:r>
      <w:r w:rsidRPr="00C84ACF">
        <w:rPr>
          <w:snapToGrid w:val="0"/>
          <w:sz w:val="28"/>
        </w:rPr>
        <w:t>20</w:t>
      </w:r>
      <w:r w:rsidR="00C84ACF">
        <w:rPr>
          <w:snapToGrid w:val="0"/>
          <w:sz w:val="28"/>
        </w:rPr>
        <w:t xml:space="preserve"> </w:t>
      </w:r>
      <w:r w:rsidRPr="00C84ACF">
        <w:rPr>
          <w:snapToGrid w:val="0"/>
          <w:sz w:val="28"/>
        </w:rPr>
        <w:t>:100).</w:t>
      </w:r>
      <w:r w:rsidR="00C84ACF">
        <w:rPr>
          <w:snapToGrid w:val="0"/>
          <w:sz w:val="28"/>
        </w:rPr>
        <w:t xml:space="preserve"> </w:t>
      </w:r>
    </w:p>
    <w:p w:rsidR="00B23542" w:rsidRPr="00C84ACF" w:rsidRDefault="00B23542" w:rsidP="00AA44CA">
      <w:pPr>
        <w:pStyle w:val="ConsNormal"/>
        <w:widowControl w:val="0"/>
        <w:numPr>
          <w:ilvl w:val="0"/>
          <w:numId w:val="12"/>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способе</w:t>
      </w:r>
      <w:r w:rsidR="00C84ACF">
        <w:rPr>
          <w:rFonts w:ascii="Times New Roman" w:hAnsi="Times New Roman"/>
          <w:sz w:val="28"/>
        </w:rPr>
        <w:t xml:space="preserve"> </w:t>
      </w:r>
      <w:r w:rsidRPr="00C84ACF">
        <w:rPr>
          <w:rFonts w:ascii="Times New Roman" w:hAnsi="Times New Roman"/>
          <w:sz w:val="28"/>
        </w:rPr>
        <w:t>уменьшаемого</w:t>
      </w:r>
      <w:r w:rsidR="00C84ACF">
        <w:rPr>
          <w:rFonts w:ascii="Times New Roman" w:hAnsi="Times New Roman"/>
          <w:sz w:val="28"/>
        </w:rPr>
        <w:t xml:space="preserve"> </w:t>
      </w:r>
      <w:r w:rsidRPr="00C84ACF">
        <w:rPr>
          <w:rFonts w:ascii="Times New Roman" w:hAnsi="Times New Roman"/>
          <w:sz w:val="28"/>
        </w:rPr>
        <w:t>остатка</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исходя</w:t>
      </w:r>
      <w:r w:rsidR="00C84ACF">
        <w:rPr>
          <w:rFonts w:ascii="Times New Roman" w:hAnsi="Times New Roman"/>
          <w:sz w:val="28"/>
        </w:rPr>
        <w:t xml:space="preserve"> </w:t>
      </w:r>
      <w:r w:rsidRPr="00C84ACF">
        <w:rPr>
          <w:rFonts w:ascii="Times New Roman" w:hAnsi="Times New Roman"/>
          <w:sz w:val="28"/>
        </w:rPr>
        <w:t>из</w:t>
      </w:r>
      <w:r w:rsidR="00C84ACF">
        <w:rPr>
          <w:rFonts w:ascii="Times New Roman" w:hAnsi="Times New Roman"/>
          <w:sz w:val="28"/>
        </w:rPr>
        <w:t xml:space="preserve"> </w:t>
      </w:r>
      <w:r w:rsidRPr="00C84ACF">
        <w:rPr>
          <w:rFonts w:ascii="Times New Roman" w:hAnsi="Times New Roman"/>
          <w:sz w:val="28"/>
        </w:rPr>
        <w:t>остаточной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начало</w:t>
      </w:r>
      <w:r w:rsidR="00C84ACF">
        <w:rPr>
          <w:rFonts w:ascii="Times New Roman" w:hAnsi="Times New Roman"/>
          <w:sz w:val="28"/>
        </w:rPr>
        <w:t xml:space="preserve"> </w:t>
      </w:r>
      <w:r w:rsidRPr="00C84ACF">
        <w:rPr>
          <w:rFonts w:ascii="Times New Roman" w:hAnsi="Times New Roman"/>
          <w:sz w:val="28"/>
        </w:rPr>
        <w:t>отчетного</w:t>
      </w:r>
      <w:r w:rsidR="00C84ACF">
        <w:rPr>
          <w:rFonts w:ascii="Times New Roman" w:hAnsi="Times New Roman"/>
          <w:sz w:val="28"/>
        </w:rPr>
        <w:t xml:space="preserve"> </w:t>
      </w:r>
      <w:r w:rsidRPr="00C84ACF">
        <w:rPr>
          <w:rFonts w:ascii="Times New Roman" w:hAnsi="Times New Roman"/>
          <w:sz w:val="28"/>
        </w:rPr>
        <w:t>года</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нормы</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исчисленной</w:t>
      </w:r>
      <w:r w:rsidR="00C84ACF">
        <w:rPr>
          <w:rFonts w:ascii="Times New Roman" w:hAnsi="Times New Roman"/>
          <w:sz w:val="28"/>
        </w:rPr>
        <w:t xml:space="preserve"> </w:t>
      </w:r>
      <w:r w:rsidRPr="00C84ACF">
        <w:rPr>
          <w:rFonts w:ascii="Times New Roman" w:hAnsi="Times New Roman"/>
          <w:sz w:val="28"/>
        </w:rPr>
        <w:t>исходя</w:t>
      </w:r>
      <w:r w:rsidR="00C84ACF">
        <w:rPr>
          <w:rFonts w:ascii="Times New Roman" w:hAnsi="Times New Roman"/>
          <w:sz w:val="28"/>
        </w:rPr>
        <w:t xml:space="preserve"> </w:t>
      </w:r>
      <w:r w:rsidRPr="00C84ACF">
        <w:rPr>
          <w:rFonts w:ascii="Times New Roman" w:hAnsi="Times New Roman"/>
          <w:sz w:val="28"/>
        </w:rPr>
        <w:t>из</w:t>
      </w:r>
      <w:r w:rsidR="00C84ACF">
        <w:rPr>
          <w:rFonts w:ascii="Times New Roman" w:hAnsi="Times New Roman"/>
          <w:sz w:val="28"/>
        </w:rPr>
        <w:t xml:space="preserve"> </w:t>
      </w:r>
      <w:r w:rsidRPr="00C84ACF">
        <w:rPr>
          <w:rFonts w:ascii="Times New Roman" w:hAnsi="Times New Roman"/>
          <w:sz w:val="28"/>
        </w:rPr>
        <w:t>срока</w:t>
      </w:r>
      <w:r w:rsidR="00C84ACF">
        <w:rPr>
          <w:rFonts w:ascii="Times New Roman" w:hAnsi="Times New Roman"/>
          <w:sz w:val="28"/>
        </w:rPr>
        <w:t xml:space="preserve"> </w:t>
      </w:r>
      <w:r w:rsidRPr="00C84ACF">
        <w:rPr>
          <w:rFonts w:ascii="Times New Roman" w:hAnsi="Times New Roman"/>
          <w:sz w:val="28"/>
        </w:rPr>
        <w:t>полезного</w:t>
      </w:r>
      <w:r w:rsidR="00C84ACF">
        <w:rPr>
          <w:rFonts w:ascii="Times New Roman" w:hAnsi="Times New Roman"/>
          <w:sz w:val="28"/>
        </w:rPr>
        <w:t xml:space="preserve"> </w:t>
      </w:r>
      <w:r w:rsidRPr="00C84ACF">
        <w:rPr>
          <w:rFonts w:ascii="Times New Roman" w:hAnsi="Times New Roman"/>
          <w:sz w:val="28"/>
        </w:rPr>
        <w:t>использования</w:t>
      </w:r>
      <w:r w:rsidR="00C84ACF">
        <w:rPr>
          <w:rFonts w:ascii="Times New Roman" w:hAnsi="Times New Roman"/>
          <w:sz w:val="28"/>
        </w:rPr>
        <w:t xml:space="preserve"> </w:t>
      </w:r>
      <w:r w:rsidRPr="00C84ACF">
        <w:rPr>
          <w:rFonts w:ascii="Times New Roman" w:hAnsi="Times New Roman"/>
          <w:sz w:val="28"/>
        </w:rPr>
        <w:t>этого</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коэффициента</w:t>
      </w:r>
      <w:r w:rsidR="00C84ACF">
        <w:rPr>
          <w:rFonts w:ascii="Times New Roman" w:hAnsi="Times New Roman"/>
          <w:sz w:val="28"/>
        </w:rPr>
        <w:t xml:space="preserve"> </w:t>
      </w:r>
      <w:r w:rsidRPr="00C84ACF">
        <w:rPr>
          <w:rFonts w:ascii="Times New Roman" w:hAnsi="Times New Roman"/>
          <w:sz w:val="28"/>
        </w:rPr>
        <w:t>ускорения,</w:t>
      </w:r>
      <w:r w:rsidR="00C84ACF">
        <w:rPr>
          <w:rFonts w:ascii="Times New Roman" w:hAnsi="Times New Roman"/>
          <w:sz w:val="28"/>
        </w:rPr>
        <w:t xml:space="preserve"> </w:t>
      </w:r>
      <w:r w:rsidRPr="00C84ACF">
        <w:rPr>
          <w:rFonts w:ascii="Times New Roman" w:hAnsi="Times New Roman"/>
          <w:sz w:val="28"/>
        </w:rPr>
        <w:t>установленного</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соответствии</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законодательством</w:t>
      </w:r>
      <w:r w:rsidR="00C84ACF">
        <w:rPr>
          <w:rFonts w:ascii="Times New Roman" w:hAnsi="Times New Roman"/>
          <w:sz w:val="28"/>
        </w:rPr>
        <w:t xml:space="preserve"> </w:t>
      </w:r>
      <w:r w:rsidRPr="00C84ACF">
        <w:rPr>
          <w:rFonts w:ascii="Times New Roman" w:hAnsi="Times New Roman"/>
          <w:sz w:val="28"/>
        </w:rPr>
        <w:t>Российской</w:t>
      </w:r>
      <w:r w:rsidR="00C84ACF">
        <w:rPr>
          <w:rFonts w:ascii="Times New Roman" w:hAnsi="Times New Roman"/>
          <w:sz w:val="28"/>
        </w:rPr>
        <w:t xml:space="preserve"> </w:t>
      </w:r>
      <w:r w:rsidRPr="00C84ACF">
        <w:rPr>
          <w:rFonts w:ascii="Times New Roman" w:hAnsi="Times New Roman"/>
          <w:sz w:val="28"/>
        </w:rPr>
        <w:t>Федерации;</w:t>
      </w:r>
    </w:p>
    <w:p w:rsidR="00B23542" w:rsidRPr="00C84ACF" w:rsidRDefault="00B23542" w:rsidP="00C84ACF">
      <w:pPr>
        <w:widowControl w:val="0"/>
        <w:spacing w:before="0" w:after="0" w:line="360" w:lineRule="auto"/>
        <w:ind w:firstLine="709"/>
        <w:jc w:val="both"/>
        <w:rPr>
          <w:snapToGrid w:val="0"/>
          <w:sz w:val="28"/>
        </w:rPr>
      </w:pPr>
      <w:r w:rsidRPr="00C84ACF">
        <w:rPr>
          <w:snapToGrid w:val="0"/>
          <w:sz w:val="28"/>
        </w:rPr>
        <w:t>Пример.</w:t>
      </w:r>
      <w:r w:rsidR="00C84ACF">
        <w:rPr>
          <w:snapToGrid w:val="0"/>
          <w:sz w:val="28"/>
        </w:rPr>
        <w:t xml:space="preserve"> </w:t>
      </w:r>
      <w:r w:rsidRPr="00C84ACF">
        <w:rPr>
          <w:snapToGrid w:val="0"/>
          <w:sz w:val="28"/>
        </w:rPr>
        <w:t>Приобретен</w:t>
      </w:r>
      <w:r w:rsidR="00C84ACF">
        <w:rPr>
          <w:snapToGrid w:val="0"/>
          <w:sz w:val="28"/>
        </w:rPr>
        <w:t xml:space="preserve"> </w:t>
      </w:r>
      <w:r w:rsidRPr="00C84ACF">
        <w:rPr>
          <w:snapToGrid w:val="0"/>
          <w:sz w:val="28"/>
        </w:rPr>
        <w:t>объект</w:t>
      </w:r>
      <w:r w:rsidR="00C84ACF">
        <w:rPr>
          <w:snapToGrid w:val="0"/>
          <w:sz w:val="28"/>
        </w:rPr>
        <w:t xml:space="preserve"> </w:t>
      </w:r>
      <w:r w:rsidRPr="00C84ACF">
        <w:rPr>
          <w:snapToGrid w:val="0"/>
          <w:sz w:val="28"/>
        </w:rPr>
        <w:t>основных</w:t>
      </w:r>
      <w:r w:rsidR="00C84ACF">
        <w:rPr>
          <w:snapToGrid w:val="0"/>
          <w:sz w:val="28"/>
        </w:rPr>
        <w:t xml:space="preserve"> </w:t>
      </w:r>
      <w:r w:rsidRPr="00C84ACF">
        <w:rPr>
          <w:snapToGrid w:val="0"/>
          <w:sz w:val="28"/>
        </w:rPr>
        <w:t>средств</w:t>
      </w:r>
      <w:r w:rsidR="00C84ACF">
        <w:rPr>
          <w:snapToGrid w:val="0"/>
          <w:sz w:val="28"/>
        </w:rPr>
        <w:t xml:space="preserve"> </w:t>
      </w:r>
      <w:r w:rsidRPr="00C84ACF">
        <w:rPr>
          <w:snapToGrid w:val="0"/>
          <w:sz w:val="28"/>
        </w:rPr>
        <w:t>стоимостью</w:t>
      </w:r>
      <w:r w:rsidR="00C84ACF">
        <w:rPr>
          <w:snapToGrid w:val="0"/>
          <w:sz w:val="28"/>
        </w:rPr>
        <w:t xml:space="preserve"> </w:t>
      </w:r>
      <w:r w:rsidRPr="00C84ACF">
        <w:rPr>
          <w:snapToGrid w:val="0"/>
          <w:sz w:val="28"/>
        </w:rPr>
        <w:t>100</w:t>
      </w:r>
      <w:r w:rsidR="00C84ACF">
        <w:rPr>
          <w:snapToGrid w:val="0"/>
          <w:sz w:val="28"/>
        </w:rPr>
        <w:t xml:space="preserve"> </w:t>
      </w:r>
      <w:r w:rsidRPr="00C84ACF">
        <w:rPr>
          <w:snapToGrid w:val="0"/>
          <w:sz w:val="28"/>
        </w:rPr>
        <w:t>тыс.</w:t>
      </w:r>
      <w:r w:rsidR="00C84ACF">
        <w:rPr>
          <w:snapToGrid w:val="0"/>
          <w:sz w:val="28"/>
        </w:rPr>
        <w:t xml:space="preserve"> </w:t>
      </w:r>
      <w:r w:rsidRPr="00C84ACF">
        <w:rPr>
          <w:snapToGrid w:val="0"/>
          <w:sz w:val="28"/>
        </w:rPr>
        <w:t>руб.</w:t>
      </w:r>
      <w:r w:rsidR="00C84ACF">
        <w:rPr>
          <w:snapToGrid w:val="0"/>
          <w:sz w:val="28"/>
        </w:rPr>
        <w:t xml:space="preserve"> </w:t>
      </w:r>
      <w:r w:rsidRPr="00C84ACF">
        <w:rPr>
          <w:snapToGrid w:val="0"/>
          <w:sz w:val="28"/>
        </w:rPr>
        <w:t>со</w:t>
      </w:r>
      <w:r w:rsidR="00C84ACF">
        <w:rPr>
          <w:snapToGrid w:val="0"/>
          <w:sz w:val="28"/>
        </w:rPr>
        <w:t xml:space="preserve"> </w:t>
      </w:r>
      <w:r w:rsidRPr="00C84ACF">
        <w:rPr>
          <w:snapToGrid w:val="0"/>
          <w:sz w:val="28"/>
        </w:rPr>
        <w:t>сроком</w:t>
      </w:r>
      <w:r w:rsidR="00C84ACF">
        <w:rPr>
          <w:snapToGrid w:val="0"/>
          <w:sz w:val="28"/>
        </w:rPr>
        <w:t xml:space="preserve"> </w:t>
      </w:r>
      <w:r w:rsidRPr="00C84ACF">
        <w:rPr>
          <w:snapToGrid w:val="0"/>
          <w:sz w:val="28"/>
        </w:rPr>
        <w:t>полезного</w:t>
      </w:r>
      <w:r w:rsidR="00C84ACF">
        <w:rPr>
          <w:snapToGrid w:val="0"/>
          <w:sz w:val="28"/>
        </w:rPr>
        <w:t xml:space="preserve"> </w:t>
      </w:r>
      <w:r w:rsidRPr="00C84ACF">
        <w:rPr>
          <w:snapToGrid w:val="0"/>
          <w:sz w:val="28"/>
        </w:rPr>
        <w:t>использования</w:t>
      </w:r>
      <w:r w:rsidR="00C84ACF">
        <w:rPr>
          <w:snapToGrid w:val="0"/>
          <w:sz w:val="28"/>
        </w:rPr>
        <w:t xml:space="preserve"> </w:t>
      </w:r>
      <w:r w:rsidRPr="00C84ACF">
        <w:rPr>
          <w:snapToGrid w:val="0"/>
          <w:sz w:val="28"/>
        </w:rPr>
        <w:t>5</w:t>
      </w:r>
      <w:r w:rsidR="00C84ACF">
        <w:rPr>
          <w:snapToGrid w:val="0"/>
          <w:sz w:val="28"/>
        </w:rPr>
        <w:t xml:space="preserve"> </w:t>
      </w:r>
      <w:r w:rsidRPr="00C84ACF">
        <w:rPr>
          <w:snapToGrid w:val="0"/>
          <w:sz w:val="28"/>
        </w:rPr>
        <w:t>лет.</w:t>
      </w:r>
      <w:r w:rsidR="00C84ACF">
        <w:rPr>
          <w:snapToGrid w:val="0"/>
          <w:sz w:val="28"/>
        </w:rPr>
        <w:t xml:space="preserve"> </w:t>
      </w:r>
      <w:r w:rsidRPr="00C84ACF">
        <w:rPr>
          <w:snapToGrid w:val="0"/>
          <w:sz w:val="28"/>
        </w:rPr>
        <w:t>Годовая</w:t>
      </w:r>
      <w:r w:rsidR="00C84ACF">
        <w:rPr>
          <w:snapToGrid w:val="0"/>
          <w:sz w:val="28"/>
        </w:rPr>
        <w:t xml:space="preserve"> </w:t>
      </w:r>
      <w:r w:rsidRPr="00C84ACF">
        <w:rPr>
          <w:snapToGrid w:val="0"/>
          <w:sz w:val="28"/>
        </w:rPr>
        <w:t>норма</w:t>
      </w:r>
      <w:r w:rsidR="00C84ACF">
        <w:rPr>
          <w:snapToGrid w:val="0"/>
          <w:sz w:val="28"/>
        </w:rPr>
        <w:t xml:space="preserve"> </w:t>
      </w:r>
      <w:r w:rsidRPr="00C84ACF">
        <w:rPr>
          <w:snapToGrid w:val="0"/>
          <w:sz w:val="28"/>
        </w:rPr>
        <w:t>амортизации,</w:t>
      </w:r>
      <w:r w:rsidR="00C84ACF">
        <w:rPr>
          <w:snapToGrid w:val="0"/>
          <w:sz w:val="28"/>
        </w:rPr>
        <w:t xml:space="preserve"> </w:t>
      </w:r>
      <w:r w:rsidRPr="00C84ACF">
        <w:rPr>
          <w:snapToGrid w:val="0"/>
          <w:sz w:val="28"/>
        </w:rPr>
        <w:t>исчисленная</w:t>
      </w:r>
      <w:r w:rsidR="00C84ACF">
        <w:rPr>
          <w:snapToGrid w:val="0"/>
          <w:sz w:val="28"/>
        </w:rPr>
        <w:t xml:space="preserve"> </w:t>
      </w:r>
      <w:r w:rsidRPr="00C84ACF">
        <w:rPr>
          <w:snapToGrid w:val="0"/>
          <w:sz w:val="28"/>
        </w:rPr>
        <w:t>исходя</w:t>
      </w:r>
      <w:r w:rsidR="00C84ACF">
        <w:rPr>
          <w:snapToGrid w:val="0"/>
          <w:sz w:val="28"/>
        </w:rPr>
        <w:t xml:space="preserve"> </w:t>
      </w:r>
      <w:r w:rsidRPr="00C84ACF">
        <w:rPr>
          <w:snapToGrid w:val="0"/>
          <w:sz w:val="28"/>
        </w:rPr>
        <w:t>из</w:t>
      </w:r>
      <w:r w:rsidR="00C84ACF">
        <w:rPr>
          <w:snapToGrid w:val="0"/>
          <w:sz w:val="28"/>
        </w:rPr>
        <w:t xml:space="preserve"> </w:t>
      </w:r>
      <w:r w:rsidRPr="00C84ACF">
        <w:rPr>
          <w:snapToGrid w:val="0"/>
          <w:sz w:val="28"/>
        </w:rPr>
        <w:t>срока</w:t>
      </w:r>
      <w:r w:rsidR="00C84ACF">
        <w:rPr>
          <w:snapToGrid w:val="0"/>
          <w:sz w:val="28"/>
        </w:rPr>
        <w:t xml:space="preserve"> </w:t>
      </w:r>
      <w:r w:rsidRPr="00C84ACF">
        <w:rPr>
          <w:snapToGrid w:val="0"/>
          <w:sz w:val="28"/>
        </w:rPr>
        <w:t>полезного</w:t>
      </w:r>
      <w:r w:rsidR="00C84ACF">
        <w:rPr>
          <w:snapToGrid w:val="0"/>
          <w:sz w:val="28"/>
        </w:rPr>
        <w:t xml:space="preserve"> </w:t>
      </w:r>
      <w:r w:rsidRPr="00C84ACF">
        <w:rPr>
          <w:snapToGrid w:val="0"/>
          <w:sz w:val="28"/>
        </w:rPr>
        <w:t>использования,</w:t>
      </w:r>
      <w:r w:rsidR="00C84ACF">
        <w:rPr>
          <w:snapToGrid w:val="0"/>
          <w:sz w:val="28"/>
        </w:rPr>
        <w:t xml:space="preserve"> </w:t>
      </w:r>
      <w:r w:rsidRPr="00C84ACF">
        <w:rPr>
          <w:snapToGrid w:val="0"/>
          <w:sz w:val="28"/>
        </w:rPr>
        <w:t>составляющая</w:t>
      </w:r>
      <w:r w:rsidR="00C84ACF">
        <w:rPr>
          <w:snapToGrid w:val="0"/>
          <w:sz w:val="28"/>
        </w:rPr>
        <w:t xml:space="preserve"> </w:t>
      </w:r>
      <w:r w:rsidRPr="00C84ACF">
        <w:rPr>
          <w:snapToGrid w:val="0"/>
          <w:sz w:val="28"/>
        </w:rPr>
        <w:t>20</w:t>
      </w:r>
      <w:r w:rsidR="00C84ACF">
        <w:rPr>
          <w:snapToGrid w:val="0"/>
          <w:sz w:val="28"/>
        </w:rPr>
        <w:t xml:space="preserve"> </w:t>
      </w:r>
      <w:r w:rsidRPr="00C84ACF">
        <w:rPr>
          <w:snapToGrid w:val="0"/>
          <w:sz w:val="28"/>
        </w:rPr>
        <w:t>процентов</w:t>
      </w:r>
      <w:r w:rsidR="00C84ACF">
        <w:rPr>
          <w:snapToGrid w:val="0"/>
          <w:sz w:val="28"/>
        </w:rPr>
        <w:t xml:space="preserve"> </w:t>
      </w:r>
      <w:r w:rsidRPr="00C84ACF">
        <w:rPr>
          <w:snapToGrid w:val="0"/>
          <w:sz w:val="28"/>
        </w:rPr>
        <w:t>(100%</w:t>
      </w:r>
      <w:r w:rsidR="00C84ACF">
        <w:rPr>
          <w:snapToGrid w:val="0"/>
          <w:sz w:val="28"/>
        </w:rPr>
        <w:t xml:space="preserve"> </w:t>
      </w:r>
      <w:r w:rsidRPr="00C84ACF">
        <w:rPr>
          <w:snapToGrid w:val="0"/>
          <w:sz w:val="28"/>
        </w:rPr>
        <w:t>:</w:t>
      </w:r>
      <w:r w:rsidR="00C84ACF">
        <w:rPr>
          <w:snapToGrid w:val="0"/>
          <w:sz w:val="28"/>
        </w:rPr>
        <w:t xml:space="preserve"> </w:t>
      </w:r>
      <w:r w:rsidRPr="00C84ACF">
        <w:rPr>
          <w:snapToGrid w:val="0"/>
          <w:sz w:val="28"/>
        </w:rPr>
        <w:t>5),</w:t>
      </w:r>
      <w:r w:rsidR="00C84ACF">
        <w:rPr>
          <w:snapToGrid w:val="0"/>
          <w:sz w:val="28"/>
        </w:rPr>
        <w:t xml:space="preserve"> </w:t>
      </w:r>
      <w:r w:rsidRPr="00C84ACF">
        <w:rPr>
          <w:snapToGrid w:val="0"/>
          <w:sz w:val="28"/>
        </w:rPr>
        <w:t>увеличивается</w:t>
      </w:r>
      <w:r w:rsidR="00C84ACF">
        <w:rPr>
          <w:snapToGrid w:val="0"/>
          <w:sz w:val="28"/>
        </w:rPr>
        <w:t xml:space="preserve"> </w:t>
      </w:r>
      <w:r w:rsidRPr="00C84ACF">
        <w:rPr>
          <w:snapToGrid w:val="0"/>
          <w:sz w:val="28"/>
        </w:rPr>
        <w:t>на</w:t>
      </w:r>
      <w:r w:rsidR="00C84ACF">
        <w:rPr>
          <w:snapToGrid w:val="0"/>
          <w:sz w:val="28"/>
        </w:rPr>
        <w:t xml:space="preserve"> </w:t>
      </w:r>
      <w:r w:rsidRPr="00C84ACF">
        <w:rPr>
          <w:snapToGrid w:val="0"/>
          <w:sz w:val="28"/>
        </w:rPr>
        <w:t>коэффициент</w:t>
      </w:r>
      <w:r w:rsidR="00C84ACF">
        <w:rPr>
          <w:snapToGrid w:val="0"/>
          <w:sz w:val="28"/>
        </w:rPr>
        <w:t xml:space="preserve"> </w:t>
      </w:r>
      <w:r w:rsidRPr="00C84ACF">
        <w:rPr>
          <w:snapToGrid w:val="0"/>
          <w:sz w:val="28"/>
        </w:rPr>
        <w:t>ускорения</w:t>
      </w:r>
      <w:r w:rsidR="00C84ACF">
        <w:rPr>
          <w:snapToGrid w:val="0"/>
          <w:sz w:val="28"/>
        </w:rPr>
        <w:t xml:space="preserve"> </w:t>
      </w:r>
      <w:r w:rsidRPr="00C84ACF">
        <w:rPr>
          <w:snapToGrid w:val="0"/>
          <w:sz w:val="28"/>
        </w:rPr>
        <w:t>2;</w:t>
      </w:r>
      <w:r w:rsidR="00C84ACF">
        <w:rPr>
          <w:snapToGrid w:val="0"/>
          <w:sz w:val="28"/>
        </w:rPr>
        <w:t xml:space="preserve"> </w:t>
      </w:r>
      <w:r w:rsidRPr="00C84ACF">
        <w:rPr>
          <w:snapToGrid w:val="0"/>
          <w:sz w:val="28"/>
        </w:rPr>
        <w:t>годовая</w:t>
      </w:r>
      <w:r w:rsidR="00C84ACF">
        <w:rPr>
          <w:snapToGrid w:val="0"/>
          <w:sz w:val="28"/>
        </w:rPr>
        <w:t xml:space="preserve"> </w:t>
      </w:r>
      <w:r w:rsidRPr="00C84ACF">
        <w:rPr>
          <w:snapToGrid w:val="0"/>
          <w:sz w:val="28"/>
        </w:rPr>
        <w:t>норма</w:t>
      </w:r>
      <w:r w:rsidR="00C84ACF">
        <w:rPr>
          <w:snapToGrid w:val="0"/>
          <w:sz w:val="28"/>
        </w:rPr>
        <w:t xml:space="preserve"> </w:t>
      </w:r>
      <w:r w:rsidRPr="00C84ACF">
        <w:rPr>
          <w:snapToGrid w:val="0"/>
          <w:sz w:val="28"/>
        </w:rPr>
        <w:t>амортизации</w:t>
      </w:r>
      <w:r w:rsidR="00C84ACF">
        <w:rPr>
          <w:snapToGrid w:val="0"/>
          <w:sz w:val="28"/>
        </w:rPr>
        <w:t xml:space="preserve"> </w:t>
      </w:r>
      <w:r w:rsidRPr="00C84ACF">
        <w:rPr>
          <w:snapToGrid w:val="0"/>
          <w:sz w:val="28"/>
        </w:rPr>
        <w:t>составит</w:t>
      </w:r>
      <w:r w:rsidR="00C84ACF">
        <w:rPr>
          <w:snapToGrid w:val="0"/>
          <w:sz w:val="28"/>
        </w:rPr>
        <w:t xml:space="preserve"> </w:t>
      </w:r>
      <w:r w:rsidRPr="00C84ACF">
        <w:rPr>
          <w:snapToGrid w:val="0"/>
          <w:sz w:val="28"/>
        </w:rPr>
        <w:t>40</w:t>
      </w:r>
      <w:r w:rsidR="00C84ACF">
        <w:rPr>
          <w:snapToGrid w:val="0"/>
          <w:sz w:val="28"/>
        </w:rPr>
        <w:t xml:space="preserve"> </w:t>
      </w:r>
      <w:r w:rsidRPr="00C84ACF">
        <w:rPr>
          <w:snapToGrid w:val="0"/>
          <w:sz w:val="28"/>
        </w:rPr>
        <w:t>процентов.</w:t>
      </w:r>
      <w:r w:rsidR="00C84ACF">
        <w:rPr>
          <w:snapToGrid w:val="0"/>
          <w:sz w:val="28"/>
        </w:rPr>
        <w:t xml:space="preserve"> </w:t>
      </w:r>
    </w:p>
    <w:p w:rsidR="00B23542" w:rsidRPr="00C84ACF" w:rsidRDefault="00B23542" w:rsidP="00C84ACF">
      <w:pPr>
        <w:widowControl w:val="0"/>
        <w:spacing w:before="0" w:after="0" w:line="360" w:lineRule="auto"/>
        <w:ind w:firstLine="709"/>
        <w:jc w:val="both"/>
        <w:rPr>
          <w:snapToGrid w:val="0"/>
          <w:sz w:val="28"/>
        </w:rPr>
      </w:pPr>
      <w:r w:rsidRPr="00C84ACF">
        <w:rPr>
          <w:snapToGrid w:val="0"/>
          <w:sz w:val="28"/>
        </w:rPr>
        <w:t>В</w:t>
      </w:r>
      <w:r w:rsidR="00C84ACF">
        <w:rPr>
          <w:snapToGrid w:val="0"/>
          <w:sz w:val="28"/>
        </w:rPr>
        <w:t xml:space="preserve"> </w:t>
      </w:r>
      <w:r w:rsidRPr="00C84ACF">
        <w:rPr>
          <w:snapToGrid w:val="0"/>
          <w:sz w:val="28"/>
        </w:rPr>
        <w:t>первый</w:t>
      </w:r>
      <w:r w:rsidR="00C84ACF">
        <w:rPr>
          <w:snapToGrid w:val="0"/>
          <w:sz w:val="28"/>
        </w:rPr>
        <w:t xml:space="preserve"> </w:t>
      </w:r>
      <w:r w:rsidRPr="00C84ACF">
        <w:rPr>
          <w:snapToGrid w:val="0"/>
          <w:sz w:val="28"/>
        </w:rPr>
        <w:t>год</w:t>
      </w:r>
      <w:r w:rsidR="00C84ACF">
        <w:rPr>
          <w:snapToGrid w:val="0"/>
          <w:sz w:val="28"/>
        </w:rPr>
        <w:t xml:space="preserve"> </w:t>
      </w:r>
      <w:r w:rsidRPr="00C84ACF">
        <w:rPr>
          <w:snapToGrid w:val="0"/>
          <w:sz w:val="28"/>
        </w:rPr>
        <w:t>эксплуатации</w:t>
      </w:r>
      <w:r w:rsidR="00C84ACF">
        <w:rPr>
          <w:snapToGrid w:val="0"/>
          <w:sz w:val="28"/>
        </w:rPr>
        <w:t xml:space="preserve"> </w:t>
      </w:r>
      <w:r w:rsidRPr="00C84ACF">
        <w:rPr>
          <w:snapToGrid w:val="0"/>
          <w:sz w:val="28"/>
        </w:rPr>
        <w:t>годовая</w:t>
      </w:r>
      <w:r w:rsidR="00C84ACF">
        <w:rPr>
          <w:snapToGrid w:val="0"/>
          <w:sz w:val="28"/>
        </w:rPr>
        <w:t xml:space="preserve"> </w:t>
      </w:r>
      <w:r w:rsidRPr="00C84ACF">
        <w:rPr>
          <w:snapToGrid w:val="0"/>
          <w:sz w:val="28"/>
        </w:rPr>
        <w:t>сумма</w:t>
      </w:r>
      <w:r w:rsidR="00C84ACF">
        <w:rPr>
          <w:snapToGrid w:val="0"/>
          <w:sz w:val="28"/>
        </w:rPr>
        <w:t xml:space="preserve"> </w:t>
      </w:r>
      <w:r w:rsidRPr="00C84ACF">
        <w:rPr>
          <w:snapToGrid w:val="0"/>
          <w:sz w:val="28"/>
        </w:rPr>
        <w:t>амортизационных</w:t>
      </w:r>
      <w:r w:rsidR="00C84ACF">
        <w:rPr>
          <w:snapToGrid w:val="0"/>
          <w:sz w:val="28"/>
        </w:rPr>
        <w:t xml:space="preserve"> </w:t>
      </w:r>
      <w:r w:rsidRPr="00C84ACF">
        <w:rPr>
          <w:snapToGrid w:val="0"/>
          <w:sz w:val="28"/>
        </w:rPr>
        <w:t>отчислений</w:t>
      </w:r>
      <w:r w:rsidR="00C84ACF">
        <w:rPr>
          <w:snapToGrid w:val="0"/>
          <w:sz w:val="28"/>
        </w:rPr>
        <w:t xml:space="preserve"> </w:t>
      </w:r>
      <w:r w:rsidRPr="00C84ACF">
        <w:rPr>
          <w:snapToGrid w:val="0"/>
          <w:sz w:val="28"/>
        </w:rPr>
        <w:t>определяется</w:t>
      </w:r>
      <w:r w:rsidR="00C84ACF">
        <w:rPr>
          <w:snapToGrid w:val="0"/>
          <w:sz w:val="28"/>
        </w:rPr>
        <w:t xml:space="preserve"> </w:t>
      </w:r>
      <w:r w:rsidRPr="00C84ACF">
        <w:rPr>
          <w:snapToGrid w:val="0"/>
          <w:sz w:val="28"/>
        </w:rPr>
        <w:t>исходя</w:t>
      </w:r>
      <w:r w:rsidR="00C84ACF">
        <w:rPr>
          <w:snapToGrid w:val="0"/>
          <w:sz w:val="28"/>
        </w:rPr>
        <w:t xml:space="preserve"> </w:t>
      </w:r>
      <w:r w:rsidRPr="00C84ACF">
        <w:rPr>
          <w:snapToGrid w:val="0"/>
          <w:sz w:val="28"/>
        </w:rPr>
        <w:t>из</w:t>
      </w:r>
      <w:r w:rsidR="00C84ACF">
        <w:rPr>
          <w:snapToGrid w:val="0"/>
          <w:sz w:val="28"/>
        </w:rPr>
        <w:t xml:space="preserve"> </w:t>
      </w:r>
      <w:r w:rsidRPr="00C84ACF">
        <w:rPr>
          <w:snapToGrid w:val="0"/>
          <w:sz w:val="28"/>
        </w:rPr>
        <w:t>первоначальной</w:t>
      </w:r>
      <w:r w:rsidR="00C84ACF">
        <w:rPr>
          <w:snapToGrid w:val="0"/>
          <w:sz w:val="28"/>
        </w:rPr>
        <w:t xml:space="preserve"> </w:t>
      </w:r>
      <w:r w:rsidRPr="00C84ACF">
        <w:rPr>
          <w:snapToGrid w:val="0"/>
          <w:sz w:val="28"/>
        </w:rPr>
        <w:t>стоимости,</w:t>
      </w:r>
      <w:r w:rsidR="00C84ACF">
        <w:rPr>
          <w:snapToGrid w:val="0"/>
          <w:sz w:val="28"/>
        </w:rPr>
        <w:t xml:space="preserve"> </w:t>
      </w:r>
      <w:r w:rsidRPr="00C84ACF">
        <w:rPr>
          <w:snapToGrid w:val="0"/>
          <w:sz w:val="28"/>
        </w:rPr>
        <w:t>сформированной</w:t>
      </w:r>
      <w:r w:rsidR="00C84ACF">
        <w:rPr>
          <w:snapToGrid w:val="0"/>
          <w:sz w:val="28"/>
        </w:rPr>
        <w:t xml:space="preserve"> </w:t>
      </w:r>
      <w:r w:rsidRPr="00C84ACF">
        <w:rPr>
          <w:snapToGrid w:val="0"/>
          <w:sz w:val="28"/>
        </w:rPr>
        <w:t>при</w:t>
      </w:r>
      <w:r w:rsidR="00C84ACF">
        <w:rPr>
          <w:snapToGrid w:val="0"/>
          <w:sz w:val="28"/>
        </w:rPr>
        <w:t xml:space="preserve"> </w:t>
      </w:r>
      <w:r w:rsidRPr="00C84ACF">
        <w:rPr>
          <w:snapToGrid w:val="0"/>
          <w:sz w:val="28"/>
        </w:rPr>
        <w:t>принятии</w:t>
      </w:r>
      <w:r w:rsidR="00C84ACF">
        <w:rPr>
          <w:snapToGrid w:val="0"/>
          <w:sz w:val="28"/>
        </w:rPr>
        <w:t xml:space="preserve"> </w:t>
      </w:r>
      <w:r w:rsidRPr="00C84ACF">
        <w:rPr>
          <w:snapToGrid w:val="0"/>
          <w:sz w:val="28"/>
        </w:rPr>
        <w:t>объекта</w:t>
      </w:r>
      <w:r w:rsidR="00C84ACF">
        <w:rPr>
          <w:snapToGrid w:val="0"/>
          <w:sz w:val="28"/>
        </w:rPr>
        <w:t xml:space="preserve"> </w:t>
      </w:r>
      <w:r w:rsidRPr="00C84ACF">
        <w:rPr>
          <w:snapToGrid w:val="0"/>
          <w:sz w:val="28"/>
        </w:rPr>
        <w:t>основных</w:t>
      </w:r>
      <w:r w:rsidR="00C84ACF">
        <w:rPr>
          <w:snapToGrid w:val="0"/>
          <w:sz w:val="28"/>
        </w:rPr>
        <w:t xml:space="preserve"> </w:t>
      </w:r>
      <w:r w:rsidRPr="00C84ACF">
        <w:rPr>
          <w:snapToGrid w:val="0"/>
          <w:sz w:val="28"/>
        </w:rPr>
        <w:t>средств</w:t>
      </w:r>
      <w:r w:rsidR="00C84ACF">
        <w:rPr>
          <w:snapToGrid w:val="0"/>
          <w:sz w:val="28"/>
        </w:rPr>
        <w:t xml:space="preserve"> </w:t>
      </w:r>
      <w:r w:rsidRPr="00C84ACF">
        <w:rPr>
          <w:snapToGrid w:val="0"/>
          <w:sz w:val="28"/>
        </w:rPr>
        <w:t>к</w:t>
      </w:r>
      <w:r w:rsidR="00C84ACF">
        <w:rPr>
          <w:snapToGrid w:val="0"/>
          <w:sz w:val="28"/>
        </w:rPr>
        <w:t xml:space="preserve"> </w:t>
      </w:r>
      <w:r w:rsidRPr="00C84ACF">
        <w:rPr>
          <w:snapToGrid w:val="0"/>
          <w:sz w:val="28"/>
        </w:rPr>
        <w:t>бухгалтерскому</w:t>
      </w:r>
      <w:r w:rsidR="00C84ACF">
        <w:rPr>
          <w:snapToGrid w:val="0"/>
          <w:sz w:val="28"/>
        </w:rPr>
        <w:t xml:space="preserve"> </w:t>
      </w:r>
      <w:r w:rsidRPr="00C84ACF">
        <w:rPr>
          <w:snapToGrid w:val="0"/>
          <w:sz w:val="28"/>
        </w:rPr>
        <w:t>учету</w:t>
      </w:r>
      <w:r w:rsidR="00C84ACF">
        <w:rPr>
          <w:snapToGrid w:val="0"/>
          <w:sz w:val="28"/>
        </w:rPr>
        <w:t xml:space="preserve"> </w:t>
      </w:r>
      <w:r w:rsidRPr="00C84ACF">
        <w:rPr>
          <w:snapToGrid w:val="0"/>
          <w:sz w:val="28"/>
        </w:rPr>
        <w:t>40</w:t>
      </w:r>
      <w:r w:rsidR="00C84ACF">
        <w:rPr>
          <w:snapToGrid w:val="0"/>
          <w:sz w:val="28"/>
        </w:rPr>
        <w:t xml:space="preserve"> </w:t>
      </w:r>
      <w:r w:rsidRPr="00C84ACF">
        <w:rPr>
          <w:snapToGrid w:val="0"/>
          <w:sz w:val="28"/>
        </w:rPr>
        <w:t>тыс.</w:t>
      </w:r>
      <w:r w:rsidR="00C84ACF">
        <w:rPr>
          <w:snapToGrid w:val="0"/>
          <w:sz w:val="28"/>
        </w:rPr>
        <w:t xml:space="preserve"> </w:t>
      </w:r>
      <w:r w:rsidRPr="00C84ACF">
        <w:rPr>
          <w:snapToGrid w:val="0"/>
          <w:sz w:val="28"/>
        </w:rPr>
        <w:t>руб.</w:t>
      </w:r>
      <w:r w:rsidR="00C84ACF">
        <w:rPr>
          <w:snapToGrid w:val="0"/>
          <w:sz w:val="28"/>
        </w:rPr>
        <w:t xml:space="preserve"> </w:t>
      </w:r>
      <w:r w:rsidRPr="00C84ACF">
        <w:rPr>
          <w:snapToGrid w:val="0"/>
          <w:sz w:val="28"/>
        </w:rPr>
        <w:t>(100</w:t>
      </w:r>
      <w:r w:rsidR="00C84ACF">
        <w:rPr>
          <w:snapToGrid w:val="0"/>
          <w:sz w:val="28"/>
        </w:rPr>
        <w:t xml:space="preserve"> </w:t>
      </w:r>
      <w:r w:rsidRPr="00C84ACF">
        <w:rPr>
          <w:snapToGrid w:val="0"/>
          <w:sz w:val="28"/>
        </w:rPr>
        <w:t>000</w:t>
      </w:r>
      <w:r w:rsidR="00C84ACF">
        <w:rPr>
          <w:snapToGrid w:val="0"/>
          <w:sz w:val="28"/>
        </w:rPr>
        <w:t xml:space="preserve"> </w:t>
      </w:r>
      <w:r w:rsidRPr="00C84ACF">
        <w:rPr>
          <w:snapToGrid w:val="0"/>
          <w:sz w:val="28"/>
        </w:rPr>
        <w:t>х</w:t>
      </w:r>
      <w:r w:rsidR="00C84ACF">
        <w:rPr>
          <w:snapToGrid w:val="0"/>
          <w:sz w:val="28"/>
        </w:rPr>
        <w:t xml:space="preserve"> </w:t>
      </w:r>
      <w:r w:rsidRPr="00C84ACF">
        <w:rPr>
          <w:snapToGrid w:val="0"/>
          <w:sz w:val="28"/>
        </w:rPr>
        <w:t>40</w:t>
      </w:r>
      <w:r w:rsidR="00C84ACF">
        <w:rPr>
          <w:snapToGrid w:val="0"/>
          <w:sz w:val="28"/>
        </w:rPr>
        <w:t xml:space="preserve"> </w:t>
      </w:r>
      <w:r w:rsidRPr="00C84ACF">
        <w:rPr>
          <w:snapToGrid w:val="0"/>
          <w:sz w:val="28"/>
        </w:rPr>
        <w:t>:</w:t>
      </w:r>
      <w:r w:rsidR="00C84ACF">
        <w:rPr>
          <w:snapToGrid w:val="0"/>
          <w:sz w:val="28"/>
        </w:rPr>
        <w:t xml:space="preserve"> </w:t>
      </w:r>
      <w:r w:rsidRPr="00C84ACF">
        <w:rPr>
          <w:snapToGrid w:val="0"/>
          <w:sz w:val="28"/>
        </w:rPr>
        <w:t>100).</w:t>
      </w:r>
      <w:r w:rsidR="00C84ACF">
        <w:rPr>
          <w:snapToGrid w:val="0"/>
          <w:sz w:val="28"/>
        </w:rPr>
        <w:t xml:space="preserve"> </w:t>
      </w:r>
      <w:r w:rsidRPr="00C84ACF">
        <w:rPr>
          <w:snapToGrid w:val="0"/>
          <w:sz w:val="28"/>
        </w:rPr>
        <w:t>Во</w:t>
      </w:r>
      <w:r w:rsidR="00C84ACF">
        <w:rPr>
          <w:snapToGrid w:val="0"/>
          <w:sz w:val="28"/>
        </w:rPr>
        <w:t xml:space="preserve"> </w:t>
      </w:r>
      <w:r w:rsidRPr="00C84ACF">
        <w:rPr>
          <w:snapToGrid w:val="0"/>
          <w:sz w:val="28"/>
        </w:rPr>
        <w:t>второй</w:t>
      </w:r>
      <w:r w:rsidR="00C84ACF">
        <w:rPr>
          <w:snapToGrid w:val="0"/>
          <w:sz w:val="28"/>
        </w:rPr>
        <w:t xml:space="preserve"> </w:t>
      </w:r>
      <w:r w:rsidRPr="00C84ACF">
        <w:rPr>
          <w:snapToGrid w:val="0"/>
          <w:sz w:val="28"/>
        </w:rPr>
        <w:t>год</w:t>
      </w:r>
      <w:r w:rsidR="00C84ACF">
        <w:rPr>
          <w:snapToGrid w:val="0"/>
          <w:sz w:val="28"/>
        </w:rPr>
        <w:t xml:space="preserve"> </w:t>
      </w:r>
      <w:r w:rsidRPr="00C84ACF">
        <w:rPr>
          <w:snapToGrid w:val="0"/>
          <w:sz w:val="28"/>
        </w:rPr>
        <w:t>эксплуатации</w:t>
      </w:r>
      <w:r w:rsidR="00C84ACF">
        <w:rPr>
          <w:snapToGrid w:val="0"/>
          <w:sz w:val="28"/>
        </w:rPr>
        <w:t xml:space="preserve"> </w:t>
      </w:r>
      <w:r w:rsidRPr="00C84ACF">
        <w:rPr>
          <w:snapToGrid w:val="0"/>
          <w:sz w:val="28"/>
        </w:rPr>
        <w:t>амортизация</w:t>
      </w:r>
      <w:r w:rsidR="00C84ACF">
        <w:rPr>
          <w:snapToGrid w:val="0"/>
          <w:sz w:val="28"/>
        </w:rPr>
        <w:t xml:space="preserve"> </w:t>
      </w:r>
      <w:r w:rsidRPr="00C84ACF">
        <w:rPr>
          <w:snapToGrid w:val="0"/>
          <w:sz w:val="28"/>
        </w:rPr>
        <w:t>начисляется</w:t>
      </w:r>
      <w:r w:rsidR="00C84ACF">
        <w:rPr>
          <w:snapToGrid w:val="0"/>
          <w:sz w:val="28"/>
        </w:rPr>
        <w:t xml:space="preserve"> </w:t>
      </w:r>
      <w:r w:rsidRPr="00C84ACF">
        <w:rPr>
          <w:snapToGrid w:val="0"/>
          <w:sz w:val="28"/>
        </w:rPr>
        <w:t>в</w:t>
      </w:r>
      <w:r w:rsidR="00C84ACF">
        <w:rPr>
          <w:snapToGrid w:val="0"/>
          <w:sz w:val="28"/>
        </w:rPr>
        <w:t xml:space="preserve"> </w:t>
      </w:r>
      <w:r w:rsidRPr="00C84ACF">
        <w:rPr>
          <w:snapToGrid w:val="0"/>
          <w:sz w:val="28"/>
        </w:rPr>
        <w:t>размере</w:t>
      </w:r>
      <w:r w:rsidR="00C84ACF">
        <w:rPr>
          <w:snapToGrid w:val="0"/>
          <w:sz w:val="28"/>
        </w:rPr>
        <w:t xml:space="preserve"> </w:t>
      </w:r>
      <w:r w:rsidRPr="00C84ACF">
        <w:rPr>
          <w:snapToGrid w:val="0"/>
          <w:sz w:val="28"/>
        </w:rPr>
        <w:t>40</w:t>
      </w:r>
      <w:r w:rsidR="00C84ACF">
        <w:rPr>
          <w:snapToGrid w:val="0"/>
          <w:sz w:val="28"/>
        </w:rPr>
        <w:t xml:space="preserve"> </w:t>
      </w:r>
      <w:r w:rsidRPr="00C84ACF">
        <w:rPr>
          <w:snapToGrid w:val="0"/>
          <w:sz w:val="28"/>
        </w:rPr>
        <w:t>процентов</w:t>
      </w:r>
      <w:r w:rsidR="00C84ACF">
        <w:rPr>
          <w:snapToGrid w:val="0"/>
          <w:sz w:val="28"/>
        </w:rPr>
        <w:t xml:space="preserve"> </w:t>
      </w:r>
      <w:r w:rsidRPr="00C84ACF">
        <w:rPr>
          <w:snapToGrid w:val="0"/>
          <w:sz w:val="28"/>
        </w:rPr>
        <w:t>от</w:t>
      </w:r>
      <w:r w:rsidR="00C84ACF">
        <w:rPr>
          <w:snapToGrid w:val="0"/>
          <w:sz w:val="28"/>
        </w:rPr>
        <w:t xml:space="preserve"> </w:t>
      </w:r>
      <w:r w:rsidRPr="00C84ACF">
        <w:rPr>
          <w:snapToGrid w:val="0"/>
          <w:sz w:val="28"/>
        </w:rPr>
        <w:t>остаточной</w:t>
      </w:r>
      <w:r w:rsidR="00C84ACF">
        <w:rPr>
          <w:snapToGrid w:val="0"/>
          <w:sz w:val="28"/>
        </w:rPr>
        <w:t xml:space="preserve"> </w:t>
      </w:r>
      <w:r w:rsidRPr="00C84ACF">
        <w:rPr>
          <w:snapToGrid w:val="0"/>
          <w:sz w:val="28"/>
        </w:rPr>
        <w:t>стоимости</w:t>
      </w:r>
      <w:r w:rsidR="00C84ACF">
        <w:rPr>
          <w:snapToGrid w:val="0"/>
          <w:sz w:val="28"/>
        </w:rPr>
        <w:t xml:space="preserve"> </w:t>
      </w:r>
      <w:r w:rsidRPr="00C84ACF">
        <w:rPr>
          <w:snapToGrid w:val="0"/>
          <w:sz w:val="28"/>
        </w:rPr>
        <w:t>на</w:t>
      </w:r>
      <w:r w:rsidR="00C84ACF">
        <w:rPr>
          <w:snapToGrid w:val="0"/>
          <w:sz w:val="28"/>
        </w:rPr>
        <w:t xml:space="preserve"> </w:t>
      </w:r>
      <w:r w:rsidRPr="00C84ACF">
        <w:rPr>
          <w:snapToGrid w:val="0"/>
          <w:sz w:val="28"/>
        </w:rPr>
        <w:t>начало</w:t>
      </w:r>
      <w:r w:rsidR="00C84ACF">
        <w:rPr>
          <w:snapToGrid w:val="0"/>
          <w:sz w:val="28"/>
        </w:rPr>
        <w:t xml:space="preserve"> </w:t>
      </w:r>
      <w:r w:rsidRPr="00C84ACF">
        <w:rPr>
          <w:snapToGrid w:val="0"/>
          <w:sz w:val="28"/>
        </w:rPr>
        <w:t>отчетного</w:t>
      </w:r>
      <w:r w:rsidR="00C84ACF">
        <w:rPr>
          <w:snapToGrid w:val="0"/>
          <w:sz w:val="28"/>
        </w:rPr>
        <w:t xml:space="preserve"> </w:t>
      </w:r>
      <w:r w:rsidRPr="00C84ACF">
        <w:rPr>
          <w:snapToGrid w:val="0"/>
          <w:sz w:val="28"/>
        </w:rPr>
        <w:t>года,</w:t>
      </w:r>
      <w:r w:rsidR="00C84ACF">
        <w:rPr>
          <w:snapToGrid w:val="0"/>
          <w:sz w:val="28"/>
        </w:rPr>
        <w:t xml:space="preserve"> </w:t>
      </w:r>
      <w:r w:rsidRPr="00C84ACF">
        <w:rPr>
          <w:snapToGrid w:val="0"/>
          <w:sz w:val="28"/>
        </w:rPr>
        <w:t>т.е.</w:t>
      </w:r>
      <w:r w:rsidR="00C84ACF">
        <w:rPr>
          <w:snapToGrid w:val="0"/>
          <w:sz w:val="28"/>
        </w:rPr>
        <w:t xml:space="preserve"> </w:t>
      </w:r>
      <w:r w:rsidRPr="00C84ACF">
        <w:rPr>
          <w:snapToGrid w:val="0"/>
          <w:sz w:val="28"/>
        </w:rPr>
        <w:t>разницы</w:t>
      </w:r>
      <w:r w:rsidR="00C84ACF">
        <w:rPr>
          <w:snapToGrid w:val="0"/>
          <w:sz w:val="28"/>
        </w:rPr>
        <w:t xml:space="preserve"> </w:t>
      </w:r>
      <w:r w:rsidRPr="00C84ACF">
        <w:rPr>
          <w:snapToGrid w:val="0"/>
          <w:sz w:val="28"/>
        </w:rPr>
        <w:t>между</w:t>
      </w:r>
      <w:r w:rsidR="00C84ACF">
        <w:rPr>
          <w:snapToGrid w:val="0"/>
          <w:sz w:val="28"/>
        </w:rPr>
        <w:t xml:space="preserve"> </w:t>
      </w:r>
      <w:r w:rsidRPr="00C84ACF">
        <w:rPr>
          <w:snapToGrid w:val="0"/>
          <w:sz w:val="28"/>
        </w:rPr>
        <w:t>первоначальной</w:t>
      </w:r>
      <w:r w:rsidR="00C84ACF">
        <w:rPr>
          <w:snapToGrid w:val="0"/>
          <w:sz w:val="28"/>
        </w:rPr>
        <w:t xml:space="preserve"> </w:t>
      </w:r>
      <w:r w:rsidRPr="00C84ACF">
        <w:rPr>
          <w:snapToGrid w:val="0"/>
          <w:sz w:val="28"/>
        </w:rPr>
        <w:t>стоимостью</w:t>
      </w:r>
      <w:r w:rsidR="00C84ACF">
        <w:rPr>
          <w:snapToGrid w:val="0"/>
          <w:sz w:val="28"/>
        </w:rPr>
        <w:t xml:space="preserve"> </w:t>
      </w:r>
      <w:r w:rsidRPr="00C84ACF">
        <w:rPr>
          <w:snapToGrid w:val="0"/>
          <w:sz w:val="28"/>
        </w:rPr>
        <w:t>объекта</w:t>
      </w:r>
      <w:r w:rsidR="00C84ACF">
        <w:rPr>
          <w:snapToGrid w:val="0"/>
          <w:sz w:val="28"/>
        </w:rPr>
        <w:t xml:space="preserve"> </w:t>
      </w:r>
      <w:r w:rsidRPr="00C84ACF">
        <w:rPr>
          <w:snapToGrid w:val="0"/>
          <w:sz w:val="28"/>
        </w:rPr>
        <w:t>и</w:t>
      </w:r>
      <w:r w:rsidR="00C84ACF">
        <w:rPr>
          <w:snapToGrid w:val="0"/>
          <w:sz w:val="28"/>
        </w:rPr>
        <w:t xml:space="preserve"> </w:t>
      </w:r>
      <w:r w:rsidRPr="00C84ACF">
        <w:rPr>
          <w:snapToGrid w:val="0"/>
          <w:sz w:val="28"/>
        </w:rPr>
        <w:t>суммой</w:t>
      </w:r>
      <w:r w:rsidR="00C84ACF">
        <w:rPr>
          <w:snapToGrid w:val="0"/>
          <w:sz w:val="28"/>
        </w:rPr>
        <w:t xml:space="preserve"> </w:t>
      </w:r>
      <w:r w:rsidRPr="00C84ACF">
        <w:rPr>
          <w:snapToGrid w:val="0"/>
          <w:sz w:val="28"/>
        </w:rPr>
        <w:t>амортизации,</w:t>
      </w:r>
      <w:r w:rsidR="00C84ACF">
        <w:rPr>
          <w:snapToGrid w:val="0"/>
          <w:sz w:val="28"/>
        </w:rPr>
        <w:t xml:space="preserve"> </w:t>
      </w:r>
      <w:r w:rsidRPr="00C84ACF">
        <w:rPr>
          <w:snapToGrid w:val="0"/>
          <w:sz w:val="28"/>
        </w:rPr>
        <w:t>начисленной</w:t>
      </w:r>
      <w:r w:rsidR="00C84ACF">
        <w:rPr>
          <w:snapToGrid w:val="0"/>
          <w:sz w:val="28"/>
        </w:rPr>
        <w:t xml:space="preserve"> </w:t>
      </w:r>
      <w:r w:rsidRPr="00C84ACF">
        <w:rPr>
          <w:snapToGrid w:val="0"/>
          <w:sz w:val="28"/>
        </w:rPr>
        <w:t>за</w:t>
      </w:r>
      <w:r w:rsidR="00C84ACF">
        <w:rPr>
          <w:snapToGrid w:val="0"/>
          <w:sz w:val="28"/>
        </w:rPr>
        <w:t xml:space="preserve"> </w:t>
      </w:r>
      <w:r w:rsidRPr="00C84ACF">
        <w:rPr>
          <w:snapToGrid w:val="0"/>
          <w:sz w:val="28"/>
        </w:rPr>
        <w:t>первый</w:t>
      </w:r>
      <w:r w:rsidR="00C84ACF">
        <w:rPr>
          <w:snapToGrid w:val="0"/>
          <w:sz w:val="28"/>
        </w:rPr>
        <w:t xml:space="preserve"> </w:t>
      </w:r>
      <w:r w:rsidRPr="00C84ACF">
        <w:rPr>
          <w:snapToGrid w:val="0"/>
          <w:sz w:val="28"/>
        </w:rPr>
        <w:t>год,</w:t>
      </w:r>
      <w:r w:rsidR="00C84ACF">
        <w:rPr>
          <w:snapToGrid w:val="0"/>
          <w:sz w:val="28"/>
        </w:rPr>
        <w:t xml:space="preserve"> </w:t>
      </w:r>
      <w:r w:rsidRPr="00C84ACF">
        <w:rPr>
          <w:snapToGrid w:val="0"/>
          <w:sz w:val="28"/>
        </w:rPr>
        <w:t>и</w:t>
      </w:r>
      <w:r w:rsidR="00C84ACF">
        <w:rPr>
          <w:snapToGrid w:val="0"/>
          <w:sz w:val="28"/>
        </w:rPr>
        <w:t xml:space="preserve"> </w:t>
      </w:r>
      <w:r w:rsidRPr="00C84ACF">
        <w:rPr>
          <w:snapToGrid w:val="0"/>
          <w:sz w:val="28"/>
        </w:rPr>
        <w:t>составит</w:t>
      </w:r>
      <w:r w:rsidR="00C84ACF">
        <w:rPr>
          <w:snapToGrid w:val="0"/>
          <w:sz w:val="28"/>
        </w:rPr>
        <w:t xml:space="preserve"> </w:t>
      </w:r>
      <w:r w:rsidRPr="00C84ACF">
        <w:rPr>
          <w:snapToGrid w:val="0"/>
          <w:sz w:val="28"/>
        </w:rPr>
        <w:t>24</w:t>
      </w:r>
      <w:r w:rsidR="00C84ACF">
        <w:rPr>
          <w:snapToGrid w:val="0"/>
          <w:sz w:val="28"/>
        </w:rPr>
        <w:t xml:space="preserve"> </w:t>
      </w:r>
      <w:r w:rsidRPr="00C84ACF">
        <w:rPr>
          <w:snapToGrid w:val="0"/>
          <w:sz w:val="28"/>
        </w:rPr>
        <w:t>тыс.</w:t>
      </w:r>
      <w:r w:rsidR="00C84ACF">
        <w:rPr>
          <w:snapToGrid w:val="0"/>
          <w:sz w:val="28"/>
        </w:rPr>
        <w:t xml:space="preserve"> </w:t>
      </w:r>
      <w:r w:rsidRPr="00C84ACF">
        <w:rPr>
          <w:snapToGrid w:val="0"/>
          <w:sz w:val="28"/>
        </w:rPr>
        <w:t>руб.</w:t>
      </w:r>
      <w:r w:rsidR="00C84ACF">
        <w:rPr>
          <w:snapToGrid w:val="0"/>
          <w:sz w:val="28"/>
        </w:rPr>
        <w:t xml:space="preserve"> </w:t>
      </w:r>
      <w:r w:rsidRPr="00C84ACF">
        <w:rPr>
          <w:snapToGrid w:val="0"/>
          <w:sz w:val="28"/>
        </w:rPr>
        <w:t>(100</w:t>
      </w:r>
      <w:r w:rsidR="00C84ACF">
        <w:rPr>
          <w:snapToGrid w:val="0"/>
          <w:sz w:val="28"/>
        </w:rPr>
        <w:t xml:space="preserve"> </w:t>
      </w:r>
      <w:r w:rsidRPr="00C84ACF">
        <w:rPr>
          <w:snapToGrid w:val="0"/>
          <w:sz w:val="28"/>
        </w:rPr>
        <w:t>-</w:t>
      </w:r>
      <w:r w:rsidR="00C84ACF">
        <w:rPr>
          <w:snapToGrid w:val="0"/>
          <w:sz w:val="28"/>
        </w:rPr>
        <w:t xml:space="preserve"> </w:t>
      </w:r>
      <w:r w:rsidRPr="00C84ACF">
        <w:rPr>
          <w:snapToGrid w:val="0"/>
          <w:sz w:val="28"/>
        </w:rPr>
        <w:t>40)</w:t>
      </w:r>
      <w:r w:rsidR="00C84ACF">
        <w:rPr>
          <w:snapToGrid w:val="0"/>
          <w:sz w:val="28"/>
        </w:rPr>
        <w:t xml:space="preserve"> </w:t>
      </w:r>
      <w:r w:rsidRPr="00C84ACF">
        <w:rPr>
          <w:snapToGrid w:val="0"/>
          <w:sz w:val="28"/>
        </w:rPr>
        <w:t>х</w:t>
      </w:r>
      <w:r w:rsidR="00C84ACF">
        <w:rPr>
          <w:snapToGrid w:val="0"/>
          <w:sz w:val="28"/>
        </w:rPr>
        <w:t xml:space="preserve"> </w:t>
      </w:r>
      <w:r w:rsidRPr="00C84ACF">
        <w:rPr>
          <w:snapToGrid w:val="0"/>
          <w:sz w:val="28"/>
        </w:rPr>
        <w:t>40:100).</w:t>
      </w:r>
      <w:r w:rsidR="00C84ACF">
        <w:rPr>
          <w:snapToGrid w:val="0"/>
          <w:sz w:val="28"/>
        </w:rPr>
        <w:t xml:space="preserve"> </w:t>
      </w:r>
      <w:r w:rsidRPr="00C84ACF">
        <w:rPr>
          <w:snapToGrid w:val="0"/>
          <w:sz w:val="28"/>
        </w:rPr>
        <w:t>В</w:t>
      </w:r>
      <w:r w:rsidR="00C84ACF">
        <w:rPr>
          <w:snapToGrid w:val="0"/>
          <w:sz w:val="28"/>
        </w:rPr>
        <w:t xml:space="preserve"> </w:t>
      </w:r>
      <w:r w:rsidRPr="00C84ACF">
        <w:rPr>
          <w:snapToGrid w:val="0"/>
          <w:sz w:val="28"/>
        </w:rPr>
        <w:t>третий</w:t>
      </w:r>
      <w:r w:rsidR="00C84ACF">
        <w:rPr>
          <w:snapToGrid w:val="0"/>
          <w:sz w:val="28"/>
        </w:rPr>
        <w:t xml:space="preserve"> </w:t>
      </w:r>
      <w:r w:rsidRPr="00C84ACF">
        <w:rPr>
          <w:snapToGrid w:val="0"/>
          <w:sz w:val="28"/>
        </w:rPr>
        <w:t>год</w:t>
      </w:r>
      <w:r w:rsidR="00C84ACF">
        <w:rPr>
          <w:snapToGrid w:val="0"/>
          <w:sz w:val="28"/>
        </w:rPr>
        <w:t xml:space="preserve"> </w:t>
      </w:r>
      <w:r w:rsidRPr="00C84ACF">
        <w:rPr>
          <w:snapToGrid w:val="0"/>
          <w:sz w:val="28"/>
        </w:rPr>
        <w:t>эксплуатации</w:t>
      </w:r>
      <w:r w:rsidR="00C84ACF">
        <w:rPr>
          <w:snapToGrid w:val="0"/>
          <w:sz w:val="28"/>
        </w:rPr>
        <w:t xml:space="preserve"> </w:t>
      </w:r>
      <w:r w:rsidRPr="00C84ACF">
        <w:rPr>
          <w:snapToGrid w:val="0"/>
          <w:sz w:val="28"/>
        </w:rPr>
        <w:t>амортизация</w:t>
      </w:r>
      <w:r w:rsidR="00C84ACF">
        <w:rPr>
          <w:snapToGrid w:val="0"/>
          <w:sz w:val="28"/>
        </w:rPr>
        <w:t xml:space="preserve"> </w:t>
      </w:r>
      <w:r w:rsidRPr="00C84ACF">
        <w:rPr>
          <w:snapToGrid w:val="0"/>
          <w:sz w:val="28"/>
        </w:rPr>
        <w:t>начисляется</w:t>
      </w:r>
      <w:r w:rsidR="00C84ACF">
        <w:rPr>
          <w:snapToGrid w:val="0"/>
          <w:sz w:val="28"/>
        </w:rPr>
        <w:t xml:space="preserve"> </w:t>
      </w:r>
      <w:r w:rsidRPr="00C84ACF">
        <w:rPr>
          <w:snapToGrid w:val="0"/>
          <w:sz w:val="28"/>
        </w:rPr>
        <w:t>в</w:t>
      </w:r>
      <w:r w:rsidR="00C84ACF">
        <w:rPr>
          <w:snapToGrid w:val="0"/>
          <w:sz w:val="28"/>
        </w:rPr>
        <w:t xml:space="preserve"> </w:t>
      </w:r>
      <w:r w:rsidRPr="00C84ACF">
        <w:rPr>
          <w:snapToGrid w:val="0"/>
          <w:sz w:val="28"/>
        </w:rPr>
        <w:t>размере</w:t>
      </w:r>
      <w:r w:rsidR="00C84ACF">
        <w:rPr>
          <w:snapToGrid w:val="0"/>
          <w:sz w:val="28"/>
        </w:rPr>
        <w:t xml:space="preserve"> </w:t>
      </w:r>
      <w:r w:rsidRPr="00C84ACF">
        <w:rPr>
          <w:snapToGrid w:val="0"/>
          <w:sz w:val="28"/>
        </w:rPr>
        <w:t>40</w:t>
      </w:r>
      <w:r w:rsidR="00C84ACF">
        <w:rPr>
          <w:snapToGrid w:val="0"/>
          <w:sz w:val="28"/>
        </w:rPr>
        <w:t xml:space="preserve"> </w:t>
      </w:r>
      <w:r w:rsidRPr="00C84ACF">
        <w:rPr>
          <w:snapToGrid w:val="0"/>
          <w:sz w:val="28"/>
        </w:rPr>
        <w:t>процентов</w:t>
      </w:r>
      <w:r w:rsidR="00C84ACF">
        <w:rPr>
          <w:snapToGrid w:val="0"/>
          <w:sz w:val="28"/>
        </w:rPr>
        <w:t xml:space="preserve"> </w:t>
      </w:r>
      <w:r w:rsidRPr="00C84ACF">
        <w:rPr>
          <w:snapToGrid w:val="0"/>
          <w:sz w:val="28"/>
        </w:rPr>
        <w:t>от</w:t>
      </w:r>
      <w:r w:rsidR="00C84ACF">
        <w:rPr>
          <w:snapToGrid w:val="0"/>
          <w:sz w:val="28"/>
        </w:rPr>
        <w:t xml:space="preserve"> </w:t>
      </w:r>
      <w:r w:rsidRPr="00C84ACF">
        <w:rPr>
          <w:snapToGrid w:val="0"/>
          <w:sz w:val="28"/>
        </w:rPr>
        <w:t>разницы</w:t>
      </w:r>
      <w:r w:rsidR="00C84ACF">
        <w:rPr>
          <w:snapToGrid w:val="0"/>
          <w:sz w:val="28"/>
        </w:rPr>
        <w:t xml:space="preserve"> </w:t>
      </w:r>
      <w:r w:rsidRPr="00C84ACF">
        <w:rPr>
          <w:snapToGrid w:val="0"/>
          <w:sz w:val="28"/>
        </w:rPr>
        <w:t>между</w:t>
      </w:r>
      <w:r w:rsidR="00C84ACF">
        <w:rPr>
          <w:snapToGrid w:val="0"/>
          <w:sz w:val="28"/>
        </w:rPr>
        <w:t xml:space="preserve"> </w:t>
      </w:r>
      <w:r w:rsidRPr="00C84ACF">
        <w:rPr>
          <w:snapToGrid w:val="0"/>
          <w:sz w:val="28"/>
        </w:rPr>
        <w:t>остаточной</w:t>
      </w:r>
      <w:r w:rsidR="00C84ACF">
        <w:rPr>
          <w:snapToGrid w:val="0"/>
          <w:sz w:val="28"/>
        </w:rPr>
        <w:t xml:space="preserve"> </w:t>
      </w:r>
      <w:r w:rsidRPr="00C84ACF">
        <w:rPr>
          <w:snapToGrid w:val="0"/>
          <w:sz w:val="28"/>
        </w:rPr>
        <w:t>стоимостью</w:t>
      </w:r>
      <w:r w:rsidR="00C84ACF">
        <w:rPr>
          <w:snapToGrid w:val="0"/>
          <w:sz w:val="28"/>
        </w:rPr>
        <w:t xml:space="preserve"> </w:t>
      </w:r>
      <w:r w:rsidRPr="00C84ACF">
        <w:rPr>
          <w:snapToGrid w:val="0"/>
          <w:sz w:val="28"/>
        </w:rPr>
        <w:t>объекта,</w:t>
      </w:r>
      <w:r w:rsidR="00C84ACF">
        <w:rPr>
          <w:snapToGrid w:val="0"/>
          <w:sz w:val="28"/>
        </w:rPr>
        <w:t xml:space="preserve"> </w:t>
      </w:r>
      <w:r w:rsidRPr="00C84ACF">
        <w:rPr>
          <w:snapToGrid w:val="0"/>
          <w:sz w:val="28"/>
        </w:rPr>
        <w:t>образовавшейся</w:t>
      </w:r>
      <w:r w:rsidR="00C84ACF">
        <w:rPr>
          <w:snapToGrid w:val="0"/>
          <w:sz w:val="28"/>
        </w:rPr>
        <w:t xml:space="preserve"> </w:t>
      </w:r>
      <w:r w:rsidRPr="00C84ACF">
        <w:rPr>
          <w:snapToGrid w:val="0"/>
          <w:sz w:val="28"/>
        </w:rPr>
        <w:t>по</w:t>
      </w:r>
      <w:r w:rsidR="00C84ACF">
        <w:rPr>
          <w:snapToGrid w:val="0"/>
          <w:sz w:val="28"/>
        </w:rPr>
        <w:t xml:space="preserve"> </w:t>
      </w:r>
      <w:r w:rsidRPr="00C84ACF">
        <w:rPr>
          <w:snapToGrid w:val="0"/>
          <w:sz w:val="28"/>
        </w:rPr>
        <w:t>окончании</w:t>
      </w:r>
      <w:r w:rsidR="00C84ACF">
        <w:rPr>
          <w:snapToGrid w:val="0"/>
          <w:sz w:val="28"/>
        </w:rPr>
        <w:t xml:space="preserve"> </w:t>
      </w:r>
      <w:r w:rsidRPr="00C84ACF">
        <w:rPr>
          <w:snapToGrid w:val="0"/>
          <w:sz w:val="28"/>
        </w:rPr>
        <w:t>второго</w:t>
      </w:r>
      <w:r w:rsidR="00C84ACF">
        <w:rPr>
          <w:snapToGrid w:val="0"/>
          <w:sz w:val="28"/>
        </w:rPr>
        <w:t xml:space="preserve"> </w:t>
      </w:r>
      <w:r w:rsidRPr="00C84ACF">
        <w:rPr>
          <w:snapToGrid w:val="0"/>
          <w:sz w:val="28"/>
        </w:rPr>
        <w:t>года</w:t>
      </w:r>
      <w:r w:rsidR="00C84ACF">
        <w:rPr>
          <w:snapToGrid w:val="0"/>
          <w:sz w:val="28"/>
        </w:rPr>
        <w:t xml:space="preserve"> </w:t>
      </w:r>
      <w:r w:rsidRPr="00C84ACF">
        <w:rPr>
          <w:snapToGrid w:val="0"/>
          <w:sz w:val="28"/>
        </w:rPr>
        <w:t>эксплуатации,</w:t>
      </w:r>
      <w:r w:rsidR="00C84ACF">
        <w:rPr>
          <w:snapToGrid w:val="0"/>
          <w:sz w:val="28"/>
        </w:rPr>
        <w:t xml:space="preserve"> </w:t>
      </w:r>
      <w:r w:rsidRPr="00C84ACF">
        <w:rPr>
          <w:snapToGrid w:val="0"/>
          <w:sz w:val="28"/>
        </w:rPr>
        <w:t>и</w:t>
      </w:r>
      <w:r w:rsidR="00C84ACF">
        <w:rPr>
          <w:snapToGrid w:val="0"/>
          <w:sz w:val="28"/>
        </w:rPr>
        <w:t xml:space="preserve"> </w:t>
      </w:r>
      <w:r w:rsidRPr="00C84ACF">
        <w:rPr>
          <w:snapToGrid w:val="0"/>
          <w:sz w:val="28"/>
        </w:rPr>
        <w:t>суммой</w:t>
      </w:r>
      <w:r w:rsidR="00C84ACF">
        <w:rPr>
          <w:snapToGrid w:val="0"/>
          <w:sz w:val="28"/>
        </w:rPr>
        <w:t xml:space="preserve"> </w:t>
      </w:r>
      <w:r w:rsidRPr="00C84ACF">
        <w:rPr>
          <w:snapToGrid w:val="0"/>
          <w:sz w:val="28"/>
        </w:rPr>
        <w:t>амортизации,</w:t>
      </w:r>
      <w:r w:rsidR="00C84ACF">
        <w:rPr>
          <w:snapToGrid w:val="0"/>
          <w:sz w:val="28"/>
        </w:rPr>
        <w:t xml:space="preserve"> </w:t>
      </w:r>
      <w:r w:rsidRPr="00C84ACF">
        <w:rPr>
          <w:snapToGrid w:val="0"/>
          <w:sz w:val="28"/>
        </w:rPr>
        <w:t>начисленной</w:t>
      </w:r>
      <w:r w:rsidR="00C84ACF">
        <w:rPr>
          <w:snapToGrid w:val="0"/>
          <w:sz w:val="28"/>
        </w:rPr>
        <w:t xml:space="preserve"> </w:t>
      </w:r>
      <w:r w:rsidRPr="00C84ACF">
        <w:rPr>
          <w:snapToGrid w:val="0"/>
          <w:sz w:val="28"/>
        </w:rPr>
        <w:t>за</w:t>
      </w:r>
      <w:r w:rsidR="00C84ACF">
        <w:rPr>
          <w:snapToGrid w:val="0"/>
          <w:sz w:val="28"/>
        </w:rPr>
        <w:t xml:space="preserve"> </w:t>
      </w:r>
      <w:r w:rsidRPr="00C84ACF">
        <w:rPr>
          <w:snapToGrid w:val="0"/>
          <w:sz w:val="28"/>
        </w:rPr>
        <w:t>второй</w:t>
      </w:r>
      <w:r w:rsidR="00C84ACF">
        <w:rPr>
          <w:snapToGrid w:val="0"/>
          <w:sz w:val="28"/>
        </w:rPr>
        <w:t xml:space="preserve"> </w:t>
      </w:r>
      <w:r w:rsidRPr="00C84ACF">
        <w:rPr>
          <w:snapToGrid w:val="0"/>
          <w:sz w:val="28"/>
        </w:rPr>
        <w:t>год</w:t>
      </w:r>
      <w:r w:rsidR="00C84ACF">
        <w:rPr>
          <w:snapToGrid w:val="0"/>
          <w:sz w:val="28"/>
        </w:rPr>
        <w:t xml:space="preserve"> </w:t>
      </w:r>
      <w:r w:rsidRPr="00C84ACF">
        <w:rPr>
          <w:snapToGrid w:val="0"/>
          <w:sz w:val="28"/>
        </w:rPr>
        <w:t>эксплуатации,</w:t>
      </w:r>
      <w:r w:rsidR="00C84ACF">
        <w:rPr>
          <w:snapToGrid w:val="0"/>
          <w:sz w:val="28"/>
        </w:rPr>
        <w:t xml:space="preserve"> </w:t>
      </w:r>
      <w:r w:rsidRPr="00C84ACF">
        <w:rPr>
          <w:snapToGrid w:val="0"/>
          <w:sz w:val="28"/>
        </w:rPr>
        <w:t>и</w:t>
      </w:r>
      <w:r w:rsidR="00C84ACF">
        <w:rPr>
          <w:snapToGrid w:val="0"/>
          <w:sz w:val="28"/>
        </w:rPr>
        <w:t xml:space="preserve"> </w:t>
      </w:r>
      <w:r w:rsidRPr="00C84ACF">
        <w:rPr>
          <w:snapToGrid w:val="0"/>
          <w:sz w:val="28"/>
        </w:rPr>
        <w:t>составит</w:t>
      </w:r>
      <w:r w:rsidR="00C84ACF">
        <w:rPr>
          <w:snapToGrid w:val="0"/>
          <w:sz w:val="28"/>
        </w:rPr>
        <w:t xml:space="preserve"> </w:t>
      </w:r>
      <w:r w:rsidRPr="00C84ACF">
        <w:rPr>
          <w:snapToGrid w:val="0"/>
          <w:sz w:val="28"/>
        </w:rPr>
        <w:t>12,4</w:t>
      </w:r>
      <w:r w:rsidR="00C84ACF">
        <w:rPr>
          <w:snapToGrid w:val="0"/>
          <w:sz w:val="28"/>
        </w:rPr>
        <w:t xml:space="preserve"> </w:t>
      </w:r>
      <w:r w:rsidRPr="00C84ACF">
        <w:rPr>
          <w:snapToGrid w:val="0"/>
          <w:sz w:val="28"/>
        </w:rPr>
        <w:t>тыс.</w:t>
      </w:r>
      <w:r w:rsidR="00C84ACF">
        <w:rPr>
          <w:snapToGrid w:val="0"/>
          <w:sz w:val="28"/>
        </w:rPr>
        <w:t xml:space="preserve"> </w:t>
      </w:r>
      <w:r w:rsidRPr="00C84ACF">
        <w:rPr>
          <w:snapToGrid w:val="0"/>
          <w:sz w:val="28"/>
        </w:rPr>
        <w:t>руб.</w:t>
      </w:r>
      <w:r w:rsidR="00C84ACF">
        <w:rPr>
          <w:snapToGrid w:val="0"/>
          <w:sz w:val="28"/>
        </w:rPr>
        <w:t xml:space="preserve"> </w:t>
      </w:r>
      <w:r w:rsidRPr="00C84ACF">
        <w:rPr>
          <w:snapToGrid w:val="0"/>
          <w:sz w:val="28"/>
        </w:rPr>
        <w:t>(60</w:t>
      </w:r>
      <w:r w:rsidR="00C84ACF">
        <w:rPr>
          <w:snapToGrid w:val="0"/>
          <w:sz w:val="28"/>
        </w:rPr>
        <w:t xml:space="preserve"> </w:t>
      </w:r>
      <w:r w:rsidRPr="00C84ACF">
        <w:rPr>
          <w:snapToGrid w:val="0"/>
          <w:sz w:val="28"/>
        </w:rPr>
        <w:t>-</w:t>
      </w:r>
      <w:r w:rsidR="00C84ACF">
        <w:rPr>
          <w:snapToGrid w:val="0"/>
          <w:sz w:val="28"/>
        </w:rPr>
        <w:t xml:space="preserve"> </w:t>
      </w:r>
      <w:r w:rsidRPr="00C84ACF">
        <w:rPr>
          <w:snapToGrid w:val="0"/>
          <w:sz w:val="28"/>
        </w:rPr>
        <w:t>24)</w:t>
      </w:r>
      <w:r w:rsidR="00C84ACF">
        <w:rPr>
          <w:snapToGrid w:val="0"/>
          <w:sz w:val="28"/>
        </w:rPr>
        <w:t xml:space="preserve"> </w:t>
      </w:r>
      <w:r w:rsidRPr="00C84ACF">
        <w:rPr>
          <w:snapToGrid w:val="0"/>
          <w:sz w:val="28"/>
        </w:rPr>
        <w:t>х</w:t>
      </w:r>
      <w:r w:rsidR="00C84ACF">
        <w:rPr>
          <w:snapToGrid w:val="0"/>
          <w:sz w:val="28"/>
        </w:rPr>
        <w:t xml:space="preserve"> </w:t>
      </w:r>
      <w:r w:rsidRPr="00C84ACF">
        <w:rPr>
          <w:snapToGrid w:val="0"/>
          <w:sz w:val="28"/>
        </w:rPr>
        <w:t>40:100)</w:t>
      </w:r>
      <w:r w:rsidR="00C84ACF">
        <w:rPr>
          <w:snapToGrid w:val="0"/>
          <w:sz w:val="28"/>
        </w:rPr>
        <w:t xml:space="preserve"> </w:t>
      </w:r>
      <w:r w:rsidRPr="00C84ACF">
        <w:rPr>
          <w:snapToGrid w:val="0"/>
          <w:sz w:val="28"/>
        </w:rPr>
        <w:t>и</w:t>
      </w:r>
      <w:r w:rsidR="00C84ACF">
        <w:rPr>
          <w:snapToGrid w:val="0"/>
          <w:sz w:val="28"/>
        </w:rPr>
        <w:t xml:space="preserve"> </w:t>
      </w:r>
      <w:r w:rsidRPr="00C84ACF">
        <w:rPr>
          <w:snapToGrid w:val="0"/>
          <w:sz w:val="28"/>
        </w:rPr>
        <w:t>т.д.</w:t>
      </w:r>
      <w:r w:rsidR="00C84ACF">
        <w:rPr>
          <w:snapToGrid w:val="0"/>
          <w:sz w:val="28"/>
        </w:rPr>
        <w:t xml:space="preserve"> </w:t>
      </w:r>
    </w:p>
    <w:p w:rsidR="00B23542" w:rsidRPr="00C84ACF" w:rsidRDefault="00B23542" w:rsidP="00AA44CA">
      <w:pPr>
        <w:pStyle w:val="ConsNormal"/>
        <w:widowControl w:val="0"/>
        <w:numPr>
          <w:ilvl w:val="0"/>
          <w:numId w:val="12"/>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способе</w:t>
      </w:r>
      <w:r w:rsidR="00C84ACF">
        <w:rPr>
          <w:rFonts w:ascii="Times New Roman" w:hAnsi="Times New Roman"/>
          <w:sz w:val="28"/>
        </w:rPr>
        <w:t xml:space="preserve"> </w:t>
      </w:r>
      <w:r w:rsidRPr="00C84ACF">
        <w:rPr>
          <w:rFonts w:ascii="Times New Roman" w:hAnsi="Times New Roman"/>
          <w:sz w:val="28"/>
        </w:rPr>
        <w:t>списания</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сумме</w:t>
      </w:r>
      <w:r w:rsidR="00C84ACF">
        <w:rPr>
          <w:rFonts w:ascii="Times New Roman" w:hAnsi="Times New Roman"/>
          <w:sz w:val="28"/>
        </w:rPr>
        <w:t xml:space="preserve"> </w:t>
      </w:r>
      <w:r w:rsidRPr="00C84ACF">
        <w:rPr>
          <w:rFonts w:ascii="Times New Roman" w:hAnsi="Times New Roman"/>
          <w:sz w:val="28"/>
        </w:rPr>
        <w:t>чисел</w:t>
      </w:r>
      <w:r w:rsidR="00C84ACF">
        <w:rPr>
          <w:rFonts w:ascii="Times New Roman" w:hAnsi="Times New Roman"/>
          <w:sz w:val="28"/>
        </w:rPr>
        <w:t xml:space="preserve"> </w:t>
      </w:r>
      <w:r w:rsidRPr="00C84ACF">
        <w:rPr>
          <w:rFonts w:ascii="Times New Roman" w:hAnsi="Times New Roman"/>
          <w:sz w:val="28"/>
        </w:rPr>
        <w:t>лет</w:t>
      </w:r>
      <w:r w:rsidR="00C84ACF">
        <w:rPr>
          <w:rFonts w:ascii="Times New Roman" w:hAnsi="Times New Roman"/>
          <w:sz w:val="28"/>
        </w:rPr>
        <w:t xml:space="preserve"> </w:t>
      </w:r>
      <w:r w:rsidRPr="00C84ACF">
        <w:rPr>
          <w:rFonts w:ascii="Times New Roman" w:hAnsi="Times New Roman"/>
          <w:sz w:val="28"/>
        </w:rPr>
        <w:t>срока</w:t>
      </w:r>
      <w:r w:rsidR="00C84ACF">
        <w:rPr>
          <w:rFonts w:ascii="Times New Roman" w:hAnsi="Times New Roman"/>
          <w:sz w:val="28"/>
        </w:rPr>
        <w:t xml:space="preserve"> </w:t>
      </w:r>
      <w:r w:rsidRPr="00C84ACF">
        <w:rPr>
          <w:rFonts w:ascii="Times New Roman" w:hAnsi="Times New Roman"/>
          <w:sz w:val="28"/>
        </w:rPr>
        <w:t>полезного</w:t>
      </w:r>
      <w:r w:rsidR="00C84ACF">
        <w:rPr>
          <w:rFonts w:ascii="Times New Roman" w:hAnsi="Times New Roman"/>
          <w:sz w:val="28"/>
        </w:rPr>
        <w:t xml:space="preserve"> </w:t>
      </w:r>
      <w:r w:rsidRPr="00C84ACF">
        <w:rPr>
          <w:rFonts w:ascii="Times New Roman" w:hAnsi="Times New Roman"/>
          <w:sz w:val="28"/>
        </w:rPr>
        <w:t>использования</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исходя</w:t>
      </w:r>
      <w:r w:rsidR="00C84ACF">
        <w:rPr>
          <w:rFonts w:ascii="Times New Roman" w:hAnsi="Times New Roman"/>
          <w:sz w:val="28"/>
        </w:rPr>
        <w:t xml:space="preserve"> </w:t>
      </w:r>
      <w:r w:rsidRPr="00C84ACF">
        <w:rPr>
          <w:rFonts w:ascii="Times New Roman" w:hAnsi="Times New Roman"/>
          <w:sz w:val="28"/>
        </w:rPr>
        <w:t>из</w:t>
      </w:r>
      <w:r w:rsidR="00C84ACF">
        <w:rPr>
          <w:rFonts w:ascii="Times New Roman" w:hAnsi="Times New Roman"/>
          <w:sz w:val="28"/>
        </w:rPr>
        <w:t xml:space="preserve"> </w:t>
      </w:r>
      <w:r w:rsidRPr="00C84ACF">
        <w:rPr>
          <w:rFonts w:ascii="Times New Roman" w:hAnsi="Times New Roman"/>
          <w:sz w:val="28"/>
        </w:rPr>
        <w:t>первоначальной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(текущей</w:t>
      </w:r>
      <w:r w:rsidR="00C84ACF">
        <w:rPr>
          <w:rFonts w:ascii="Times New Roman" w:hAnsi="Times New Roman"/>
          <w:sz w:val="28"/>
        </w:rPr>
        <w:t xml:space="preserve"> </w:t>
      </w:r>
      <w:r w:rsidRPr="00C84ACF">
        <w:rPr>
          <w:rFonts w:ascii="Times New Roman" w:hAnsi="Times New Roman"/>
          <w:sz w:val="28"/>
        </w:rPr>
        <w:t>(восстановительной)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случае</w:t>
      </w:r>
      <w:r w:rsidR="00C84ACF">
        <w:rPr>
          <w:rFonts w:ascii="Times New Roman" w:hAnsi="Times New Roman"/>
          <w:sz w:val="28"/>
        </w:rPr>
        <w:t xml:space="preserve"> </w:t>
      </w:r>
      <w:r w:rsidRPr="00C84ACF">
        <w:rPr>
          <w:rFonts w:ascii="Times New Roman" w:hAnsi="Times New Roman"/>
          <w:sz w:val="28"/>
        </w:rPr>
        <w:t>проведения</w:t>
      </w:r>
      <w:r w:rsidR="00C84ACF">
        <w:rPr>
          <w:rFonts w:ascii="Times New Roman" w:hAnsi="Times New Roman"/>
          <w:sz w:val="28"/>
        </w:rPr>
        <w:t xml:space="preserve"> </w:t>
      </w:r>
      <w:r w:rsidRPr="00C84ACF">
        <w:rPr>
          <w:rFonts w:ascii="Times New Roman" w:hAnsi="Times New Roman"/>
          <w:sz w:val="28"/>
        </w:rPr>
        <w:t>переоценки)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соотношения,</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числителе</w:t>
      </w:r>
      <w:r w:rsidR="00C84ACF">
        <w:rPr>
          <w:rFonts w:ascii="Times New Roman" w:hAnsi="Times New Roman"/>
          <w:sz w:val="28"/>
        </w:rPr>
        <w:t xml:space="preserve"> </w:t>
      </w:r>
      <w:r w:rsidRPr="00C84ACF">
        <w:rPr>
          <w:rFonts w:ascii="Times New Roman" w:hAnsi="Times New Roman"/>
          <w:sz w:val="28"/>
        </w:rPr>
        <w:t>которого</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число</w:t>
      </w:r>
      <w:r w:rsidR="00C84ACF">
        <w:rPr>
          <w:rFonts w:ascii="Times New Roman" w:hAnsi="Times New Roman"/>
          <w:sz w:val="28"/>
        </w:rPr>
        <w:t xml:space="preserve"> </w:t>
      </w:r>
      <w:r w:rsidRPr="00C84ACF">
        <w:rPr>
          <w:rFonts w:ascii="Times New Roman" w:hAnsi="Times New Roman"/>
          <w:sz w:val="28"/>
        </w:rPr>
        <w:t>лет,</w:t>
      </w:r>
      <w:r w:rsidR="00C84ACF">
        <w:rPr>
          <w:rFonts w:ascii="Times New Roman" w:hAnsi="Times New Roman"/>
          <w:sz w:val="28"/>
        </w:rPr>
        <w:t xml:space="preserve"> </w:t>
      </w:r>
      <w:r w:rsidRPr="00C84ACF">
        <w:rPr>
          <w:rFonts w:ascii="Times New Roman" w:hAnsi="Times New Roman"/>
          <w:sz w:val="28"/>
        </w:rPr>
        <w:t>остающихся</w:t>
      </w:r>
      <w:r w:rsidR="00C84ACF">
        <w:rPr>
          <w:rFonts w:ascii="Times New Roman" w:hAnsi="Times New Roman"/>
          <w:sz w:val="28"/>
        </w:rPr>
        <w:t xml:space="preserve"> </w:t>
      </w:r>
      <w:r w:rsidRPr="00C84ACF">
        <w:rPr>
          <w:rFonts w:ascii="Times New Roman" w:hAnsi="Times New Roman"/>
          <w:sz w:val="28"/>
        </w:rPr>
        <w:t>до</w:t>
      </w:r>
      <w:r w:rsidR="00C84ACF">
        <w:rPr>
          <w:rFonts w:ascii="Times New Roman" w:hAnsi="Times New Roman"/>
          <w:sz w:val="28"/>
        </w:rPr>
        <w:t xml:space="preserve"> </w:t>
      </w:r>
      <w:r w:rsidRPr="00C84ACF">
        <w:rPr>
          <w:rFonts w:ascii="Times New Roman" w:hAnsi="Times New Roman"/>
          <w:sz w:val="28"/>
        </w:rPr>
        <w:t>конца</w:t>
      </w:r>
      <w:r w:rsidR="00C84ACF">
        <w:rPr>
          <w:rFonts w:ascii="Times New Roman" w:hAnsi="Times New Roman"/>
          <w:sz w:val="28"/>
        </w:rPr>
        <w:t xml:space="preserve"> </w:t>
      </w:r>
      <w:r w:rsidRPr="00C84ACF">
        <w:rPr>
          <w:rFonts w:ascii="Times New Roman" w:hAnsi="Times New Roman"/>
          <w:sz w:val="28"/>
        </w:rPr>
        <w:t>срока</w:t>
      </w:r>
      <w:r w:rsidR="00C84ACF">
        <w:rPr>
          <w:rFonts w:ascii="Times New Roman" w:hAnsi="Times New Roman"/>
          <w:sz w:val="28"/>
        </w:rPr>
        <w:t xml:space="preserve"> </w:t>
      </w:r>
      <w:r w:rsidRPr="00C84ACF">
        <w:rPr>
          <w:rFonts w:ascii="Times New Roman" w:hAnsi="Times New Roman"/>
          <w:sz w:val="28"/>
        </w:rPr>
        <w:t>полезного</w:t>
      </w:r>
      <w:r w:rsidR="00C84ACF">
        <w:rPr>
          <w:rFonts w:ascii="Times New Roman" w:hAnsi="Times New Roman"/>
          <w:sz w:val="28"/>
        </w:rPr>
        <w:t xml:space="preserve"> </w:t>
      </w:r>
      <w:r w:rsidRPr="00C84ACF">
        <w:rPr>
          <w:rFonts w:ascii="Times New Roman" w:hAnsi="Times New Roman"/>
          <w:sz w:val="28"/>
        </w:rPr>
        <w:t>использования</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а</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знаменателе</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сумма</w:t>
      </w:r>
      <w:r w:rsidR="00C84ACF">
        <w:rPr>
          <w:rFonts w:ascii="Times New Roman" w:hAnsi="Times New Roman"/>
          <w:sz w:val="28"/>
        </w:rPr>
        <w:t xml:space="preserve"> </w:t>
      </w:r>
      <w:r w:rsidRPr="00C84ACF">
        <w:rPr>
          <w:rFonts w:ascii="Times New Roman" w:hAnsi="Times New Roman"/>
          <w:sz w:val="28"/>
        </w:rPr>
        <w:t>чисел</w:t>
      </w:r>
      <w:r w:rsidR="00C84ACF">
        <w:rPr>
          <w:rFonts w:ascii="Times New Roman" w:hAnsi="Times New Roman"/>
          <w:sz w:val="28"/>
        </w:rPr>
        <w:t xml:space="preserve"> </w:t>
      </w:r>
      <w:r w:rsidRPr="00C84ACF">
        <w:rPr>
          <w:rFonts w:ascii="Times New Roman" w:hAnsi="Times New Roman"/>
          <w:sz w:val="28"/>
        </w:rPr>
        <w:t>лет</w:t>
      </w:r>
      <w:r w:rsidR="00C84ACF">
        <w:rPr>
          <w:rFonts w:ascii="Times New Roman" w:hAnsi="Times New Roman"/>
          <w:sz w:val="28"/>
        </w:rPr>
        <w:t xml:space="preserve"> </w:t>
      </w:r>
      <w:r w:rsidRPr="00C84ACF">
        <w:rPr>
          <w:rFonts w:ascii="Times New Roman" w:hAnsi="Times New Roman"/>
          <w:sz w:val="28"/>
        </w:rPr>
        <w:t>срока</w:t>
      </w:r>
      <w:r w:rsidR="00C84ACF">
        <w:rPr>
          <w:rFonts w:ascii="Times New Roman" w:hAnsi="Times New Roman"/>
          <w:sz w:val="28"/>
        </w:rPr>
        <w:t xml:space="preserve"> </w:t>
      </w:r>
      <w:r w:rsidRPr="00C84ACF">
        <w:rPr>
          <w:rFonts w:ascii="Times New Roman" w:hAnsi="Times New Roman"/>
          <w:sz w:val="28"/>
        </w:rPr>
        <w:t>полезного</w:t>
      </w:r>
      <w:r w:rsidR="00C84ACF">
        <w:rPr>
          <w:rFonts w:ascii="Times New Roman" w:hAnsi="Times New Roman"/>
          <w:sz w:val="28"/>
        </w:rPr>
        <w:t xml:space="preserve"> </w:t>
      </w:r>
      <w:r w:rsidRPr="00C84ACF">
        <w:rPr>
          <w:rFonts w:ascii="Times New Roman" w:hAnsi="Times New Roman"/>
          <w:sz w:val="28"/>
        </w:rPr>
        <w:t>использования</w:t>
      </w:r>
      <w:r w:rsidR="00C84ACF">
        <w:rPr>
          <w:rFonts w:ascii="Times New Roman" w:hAnsi="Times New Roman"/>
          <w:sz w:val="28"/>
        </w:rPr>
        <w:t xml:space="preserve"> </w:t>
      </w:r>
      <w:r w:rsidRPr="00C84ACF">
        <w:rPr>
          <w:rFonts w:ascii="Times New Roman" w:hAnsi="Times New Roman"/>
          <w:sz w:val="28"/>
        </w:rPr>
        <w:t>объекта.</w:t>
      </w:r>
    </w:p>
    <w:p w:rsidR="00B23542" w:rsidRPr="00C84ACF" w:rsidRDefault="00B23542" w:rsidP="00C84ACF">
      <w:pPr>
        <w:widowControl w:val="0"/>
        <w:spacing w:before="0" w:after="0" w:line="360" w:lineRule="auto"/>
        <w:ind w:firstLine="709"/>
        <w:jc w:val="both"/>
        <w:rPr>
          <w:snapToGrid w:val="0"/>
          <w:sz w:val="28"/>
        </w:rPr>
      </w:pPr>
      <w:r w:rsidRPr="00C84ACF">
        <w:rPr>
          <w:snapToGrid w:val="0"/>
          <w:sz w:val="28"/>
        </w:rPr>
        <w:t>Пример.</w:t>
      </w:r>
      <w:r w:rsidR="00C84ACF">
        <w:rPr>
          <w:snapToGrid w:val="0"/>
          <w:sz w:val="28"/>
        </w:rPr>
        <w:t xml:space="preserve"> </w:t>
      </w:r>
      <w:r w:rsidRPr="00C84ACF">
        <w:rPr>
          <w:snapToGrid w:val="0"/>
          <w:sz w:val="28"/>
        </w:rPr>
        <w:t>Приобретен</w:t>
      </w:r>
      <w:r w:rsidR="00C84ACF">
        <w:rPr>
          <w:snapToGrid w:val="0"/>
          <w:sz w:val="28"/>
        </w:rPr>
        <w:t xml:space="preserve"> </w:t>
      </w:r>
      <w:r w:rsidRPr="00C84ACF">
        <w:rPr>
          <w:snapToGrid w:val="0"/>
          <w:sz w:val="28"/>
        </w:rPr>
        <w:t>объект</w:t>
      </w:r>
      <w:r w:rsidR="00C84ACF">
        <w:rPr>
          <w:snapToGrid w:val="0"/>
          <w:sz w:val="28"/>
        </w:rPr>
        <w:t xml:space="preserve"> </w:t>
      </w:r>
      <w:r w:rsidRPr="00C84ACF">
        <w:rPr>
          <w:snapToGrid w:val="0"/>
          <w:sz w:val="28"/>
        </w:rPr>
        <w:t>основных</w:t>
      </w:r>
      <w:r w:rsidR="00C84ACF">
        <w:rPr>
          <w:snapToGrid w:val="0"/>
          <w:sz w:val="28"/>
        </w:rPr>
        <w:t xml:space="preserve"> </w:t>
      </w:r>
      <w:r w:rsidRPr="00C84ACF">
        <w:rPr>
          <w:snapToGrid w:val="0"/>
          <w:sz w:val="28"/>
        </w:rPr>
        <w:t>средств</w:t>
      </w:r>
      <w:r w:rsidR="00C84ACF">
        <w:rPr>
          <w:snapToGrid w:val="0"/>
          <w:sz w:val="28"/>
        </w:rPr>
        <w:t xml:space="preserve"> </w:t>
      </w:r>
      <w:r w:rsidRPr="00C84ACF">
        <w:rPr>
          <w:snapToGrid w:val="0"/>
          <w:sz w:val="28"/>
        </w:rPr>
        <w:t>стоимостью</w:t>
      </w:r>
      <w:r w:rsidR="00C84ACF">
        <w:rPr>
          <w:snapToGrid w:val="0"/>
          <w:sz w:val="28"/>
        </w:rPr>
        <w:t xml:space="preserve"> </w:t>
      </w:r>
      <w:r w:rsidRPr="00C84ACF">
        <w:rPr>
          <w:snapToGrid w:val="0"/>
          <w:sz w:val="28"/>
        </w:rPr>
        <w:t>300</w:t>
      </w:r>
      <w:r w:rsidR="00C84ACF">
        <w:rPr>
          <w:snapToGrid w:val="0"/>
          <w:sz w:val="28"/>
        </w:rPr>
        <w:t xml:space="preserve"> </w:t>
      </w:r>
      <w:r w:rsidRPr="00C84ACF">
        <w:rPr>
          <w:snapToGrid w:val="0"/>
          <w:sz w:val="28"/>
        </w:rPr>
        <w:t>тыс.</w:t>
      </w:r>
      <w:r w:rsidR="00C84ACF">
        <w:rPr>
          <w:snapToGrid w:val="0"/>
          <w:sz w:val="28"/>
        </w:rPr>
        <w:t xml:space="preserve"> </w:t>
      </w:r>
      <w:r w:rsidRPr="00C84ACF">
        <w:rPr>
          <w:snapToGrid w:val="0"/>
          <w:sz w:val="28"/>
        </w:rPr>
        <w:t>руб.</w:t>
      </w:r>
      <w:r w:rsidR="00C84ACF">
        <w:rPr>
          <w:snapToGrid w:val="0"/>
          <w:sz w:val="28"/>
        </w:rPr>
        <w:t xml:space="preserve"> </w:t>
      </w:r>
      <w:r w:rsidRPr="00C84ACF">
        <w:rPr>
          <w:snapToGrid w:val="0"/>
          <w:sz w:val="28"/>
        </w:rPr>
        <w:t>Срок</w:t>
      </w:r>
      <w:r w:rsidR="00C84ACF">
        <w:rPr>
          <w:snapToGrid w:val="0"/>
          <w:sz w:val="28"/>
        </w:rPr>
        <w:t xml:space="preserve"> </w:t>
      </w:r>
      <w:r w:rsidRPr="00C84ACF">
        <w:rPr>
          <w:snapToGrid w:val="0"/>
          <w:sz w:val="28"/>
        </w:rPr>
        <w:t>полезного</w:t>
      </w:r>
      <w:r w:rsidR="00C84ACF">
        <w:rPr>
          <w:snapToGrid w:val="0"/>
          <w:sz w:val="28"/>
        </w:rPr>
        <w:t xml:space="preserve"> </w:t>
      </w:r>
      <w:r w:rsidRPr="00C84ACF">
        <w:rPr>
          <w:snapToGrid w:val="0"/>
          <w:sz w:val="28"/>
        </w:rPr>
        <w:t>использования</w:t>
      </w:r>
      <w:r w:rsidR="00C84ACF">
        <w:rPr>
          <w:snapToGrid w:val="0"/>
          <w:sz w:val="28"/>
        </w:rPr>
        <w:t xml:space="preserve"> </w:t>
      </w:r>
      <w:r w:rsidRPr="00C84ACF">
        <w:rPr>
          <w:snapToGrid w:val="0"/>
          <w:sz w:val="28"/>
        </w:rPr>
        <w:t>установлен</w:t>
      </w:r>
      <w:r w:rsidR="00C84ACF">
        <w:rPr>
          <w:snapToGrid w:val="0"/>
          <w:sz w:val="28"/>
        </w:rPr>
        <w:t xml:space="preserve"> </w:t>
      </w:r>
      <w:r w:rsidRPr="00C84ACF">
        <w:rPr>
          <w:snapToGrid w:val="0"/>
          <w:sz w:val="28"/>
        </w:rPr>
        <w:t>5</w:t>
      </w:r>
      <w:r w:rsidR="00C84ACF">
        <w:rPr>
          <w:snapToGrid w:val="0"/>
          <w:sz w:val="28"/>
        </w:rPr>
        <w:t xml:space="preserve"> </w:t>
      </w:r>
      <w:r w:rsidRPr="00C84ACF">
        <w:rPr>
          <w:snapToGrid w:val="0"/>
          <w:sz w:val="28"/>
        </w:rPr>
        <w:t>лет.</w:t>
      </w:r>
      <w:r w:rsidR="00C84ACF">
        <w:rPr>
          <w:snapToGrid w:val="0"/>
          <w:sz w:val="28"/>
        </w:rPr>
        <w:t xml:space="preserve"> </w:t>
      </w:r>
      <w:r w:rsidRPr="00C84ACF">
        <w:rPr>
          <w:snapToGrid w:val="0"/>
          <w:sz w:val="28"/>
        </w:rPr>
        <w:t>Сумма</w:t>
      </w:r>
      <w:r w:rsidR="00C84ACF">
        <w:rPr>
          <w:snapToGrid w:val="0"/>
          <w:sz w:val="28"/>
        </w:rPr>
        <w:t xml:space="preserve"> </w:t>
      </w:r>
      <w:r w:rsidRPr="00C84ACF">
        <w:rPr>
          <w:snapToGrid w:val="0"/>
          <w:sz w:val="28"/>
        </w:rPr>
        <w:t>чисел</w:t>
      </w:r>
      <w:r w:rsidR="00C84ACF">
        <w:rPr>
          <w:snapToGrid w:val="0"/>
          <w:sz w:val="28"/>
        </w:rPr>
        <w:t xml:space="preserve"> </w:t>
      </w:r>
      <w:r w:rsidRPr="00C84ACF">
        <w:rPr>
          <w:snapToGrid w:val="0"/>
          <w:sz w:val="28"/>
        </w:rPr>
        <w:t>лет</w:t>
      </w:r>
      <w:r w:rsidR="00C84ACF">
        <w:rPr>
          <w:snapToGrid w:val="0"/>
          <w:sz w:val="28"/>
        </w:rPr>
        <w:t xml:space="preserve"> </w:t>
      </w:r>
      <w:r w:rsidRPr="00C84ACF">
        <w:rPr>
          <w:snapToGrid w:val="0"/>
          <w:sz w:val="28"/>
        </w:rPr>
        <w:t>срока</w:t>
      </w:r>
      <w:r w:rsidR="00C84ACF">
        <w:rPr>
          <w:snapToGrid w:val="0"/>
          <w:sz w:val="28"/>
        </w:rPr>
        <w:t xml:space="preserve"> </w:t>
      </w:r>
      <w:r w:rsidRPr="00C84ACF">
        <w:rPr>
          <w:snapToGrid w:val="0"/>
          <w:sz w:val="28"/>
        </w:rPr>
        <w:t>службы</w:t>
      </w:r>
      <w:r w:rsidR="00C84ACF">
        <w:rPr>
          <w:snapToGrid w:val="0"/>
          <w:sz w:val="28"/>
        </w:rPr>
        <w:t xml:space="preserve"> </w:t>
      </w:r>
      <w:r w:rsidRPr="00C84ACF">
        <w:rPr>
          <w:snapToGrid w:val="0"/>
          <w:sz w:val="28"/>
        </w:rPr>
        <w:t>составляет</w:t>
      </w:r>
      <w:r w:rsidR="00C84ACF">
        <w:rPr>
          <w:snapToGrid w:val="0"/>
          <w:sz w:val="28"/>
        </w:rPr>
        <w:t xml:space="preserve"> </w:t>
      </w:r>
      <w:r w:rsidRPr="00C84ACF">
        <w:rPr>
          <w:snapToGrid w:val="0"/>
          <w:sz w:val="28"/>
        </w:rPr>
        <w:t>15</w:t>
      </w:r>
      <w:r w:rsidR="00C84ACF">
        <w:rPr>
          <w:snapToGrid w:val="0"/>
          <w:sz w:val="28"/>
        </w:rPr>
        <w:t xml:space="preserve"> </w:t>
      </w:r>
      <w:r w:rsidRPr="00C84ACF">
        <w:rPr>
          <w:snapToGrid w:val="0"/>
          <w:sz w:val="28"/>
        </w:rPr>
        <w:t>лет</w:t>
      </w:r>
      <w:r w:rsidR="00C84ACF">
        <w:rPr>
          <w:snapToGrid w:val="0"/>
          <w:sz w:val="28"/>
        </w:rPr>
        <w:t xml:space="preserve"> </w:t>
      </w:r>
      <w:r w:rsidRPr="00C84ACF">
        <w:rPr>
          <w:snapToGrid w:val="0"/>
          <w:sz w:val="28"/>
        </w:rPr>
        <w:t>(1+</w:t>
      </w:r>
      <w:r w:rsidR="00C84ACF">
        <w:rPr>
          <w:snapToGrid w:val="0"/>
          <w:sz w:val="28"/>
        </w:rPr>
        <w:t xml:space="preserve"> </w:t>
      </w:r>
      <w:r w:rsidRPr="00C84ACF">
        <w:rPr>
          <w:snapToGrid w:val="0"/>
          <w:sz w:val="28"/>
        </w:rPr>
        <w:t>2+3+4+5).</w:t>
      </w:r>
      <w:r w:rsidR="00C84ACF">
        <w:rPr>
          <w:snapToGrid w:val="0"/>
          <w:sz w:val="28"/>
        </w:rPr>
        <w:t xml:space="preserve"> </w:t>
      </w:r>
      <w:r w:rsidRPr="00C84ACF">
        <w:rPr>
          <w:snapToGrid w:val="0"/>
          <w:sz w:val="28"/>
        </w:rPr>
        <w:t>В</w:t>
      </w:r>
      <w:r w:rsidR="00C84ACF">
        <w:rPr>
          <w:snapToGrid w:val="0"/>
          <w:sz w:val="28"/>
        </w:rPr>
        <w:t xml:space="preserve"> </w:t>
      </w:r>
      <w:r w:rsidRPr="00C84ACF">
        <w:rPr>
          <w:snapToGrid w:val="0"/>
          <w:sz w:val="28"/>
        </w:rPr>
        <w:t>первый</w:t>
      </w:r>
      <w:r w:rsidR="00C84ACF">
        <w:rPr>
          <w:snapToGrid w:val="0"/>
          <w:sz w:val="28"/>
        </w:rPr>
        <w:t xml:space="preserve"> </w:t>
      </w:r>
      <w:r w:rsidRPr="00C84ACF">
        <w:rPr>
          <w:snapToGrid w:val="0"/>
          <w:sz w:val="28"/>
        </w:rPr>
        <w:t>год</w:t>
      </w:r>
      <w:r w:rsidR="00C84ACF">
        <w:rPr>
          <w:snapToGrid w:val="0"/>
          <w:sz w:val="28"/>
        </w:rPr>
        <w:t xml:space="preserve"> </w:t>
      </w:r>
      <w:r w:rsidRPr="00C84ACF">
        <w:rPr>
          <w:snapToGrid w:val="0"/>
          <w:sz w:val="28"/>
        </w:rPr>
        <w:t>эксплуатации</w:t>
      </w:r>
      <w:r w:rsidR="00C84ACF">
        <w:rPr>
          <w:snapToGrid w:val="0"/>
          <w:sz w:val="28"/>
        </w:rPr>
        <w:t xml:space="preserve"> </w:t>
      </w:r>
      <w:r w:rsidRPr="00C84ACF">
        <w:rPr>
          <w:snapToGrid w:val="0"/>
          <w:sz w:val="28"/>
        </w:rPr>
        <w:t>указанного</w:t>
      </w:r>
      <w:r w:rsidR="00C84ACF">
        <w:rPr>
          <w:snapToGrid w:val="0"/>
          <w:sz w:val="28"/>
        </w:rPr>
        <w:t xml:space="preserve"> </w:t>
      </w:r>
      <w:r w:rsidRPr="00C84ACF">
        <w:rPr>
          <w:snapToGrid w:val="0"/>
          <w:sz w:val="28"/>
        </w:rPr>
        <w:t>объекта</w:t>
      </w:r>
      <w:r w:rsidR="00C84ACF">
        <w:rPr>
          <w:snapToGrid w:val="0"/>
          <w:sz w:val="28"/>
        </w:rPr>
        <w:t xml:space="preserve"> </w:t>
      </w:r>
      <w:r w:rsidRPr="00C84ACF">
        <w:rPr>
          <w:snapToGrid w:val="0"/>
          <w:sz w:val="28"/>
        </w:rPr>
        <w:t>может</w:t>
      </w:r>
      <w:r w:rsidR="00C84ACF">
        <w:rPr>
          <w:snapToGrid w:val="0"/>
          <w:sz w:val="28"/>
        </w:rPr>
        <w:t xml:space="preserve"> </w:t>
      </w:r>
      <w:r w:rsidRPr="00C84ACF">
        <w:rPr>
          <w:snapToGrid w:val="0"/>
          <w:sz w:val="28"/>
        </w:rPr>
        <w:t>быть</w:t>
      </w:r>
      <w:r w:rsidR="00C84ACF">
        <w:rPr>
          <w:snapToGrid w:val="0"/>
          <w:sz w:val="28"/>
        </w:rPr>
        <w:t xml:space="preserve"> </w:t>
      </w:r>
      <w:r w:rsidRPr="00C84ACF">
        <w:rPr>
          <w:snapToGrid w:val="0"/>
          <w:sz w:val="28"/>
        </w:rPr>
        <w:t>начислена</w:t>
      </w:r>
      <w:r w:rsidR="00C84ACF">
        <w:rPr>
          <w:snapToGrid w:val="0"/>
          <w:sz w:val="28"/>
        </w:rPr>
        <w:t xml:space="preserve"> </w:t>
      </w:r>
      <w:r w:rsidRPr="00C84ACF">
        <w:rPr>
          <w:snapToGrid w:val="0"/>
          <w:sz w:val="28"/>
        </w:rPr>
        <w:t>амортизация</w:t>
      </w:r>
      <w:r w:rsidR="00C84ACF">
        <w:rPr>
          <w:snapToGrid w:val="0"/>
          <w:sz w:val="28"/>
        </w:rPr>
        <w:t xml:space="preserve"> </w:t>
      </w:r>
      <w:r w:rsidRPr="00C84ACF">
        <w:rPr>
          <w:snapToGrid w:val="0"/>
          <w:sz w:val="28"/>
        </w:rPr>
        <w:t>в</w:t>
      </w:r>
      <w:r w:rsidR="00C84ACF">
        <w:rPr>
          <w:snapToGrid w:val="0"/>
          <w:sz w:val="28"/>
        </w:rPr>
        <w:t xml:space="preserve"> </w:t>
      </w:r>
      <w:r w:rsidRPr="00C84ACF">
        <w:rPr>
          <w:snapToGrid w:val="0"/>
          <w:sz w:val="28"/>
        </w:rPr>
        <w:t>размере</w:t>
      </w:r>
      <w:r w:rsidR="00C84ACF">
        <w:rPr>
          <w:snapToGrid w:val="0"/>
          <w:sz w:val="28"/>
        </w:rPr>
        <w:t xml:space="preserve"> </w:t>
      </w:r>
      <w:r w:rsidRPr="00C84ACF">
        <w:rPr>
          <w:snapToGrid w:val="0"/>
          <w:sz w:val="28"/>
        </w:rPr>
        <w:t>5/15</w:t>
      </w:r>
      <w:r w:rsidR="00C84ACF">
        <w:rPr>
          <w:snapToGrid w:val="0"/>
          <w:sz w:val="28"/>
        </w:rPr>
        <w:t xml:space="preserve"> </w:t>
      </w:r>
      <w:r w:rsidRPr="00C84ACF">
        <w:rPr>
          <w:snapToGrid w:val="0"/>
          <w:sz w:val="28"/>
        </w:rPr>
        <w:t>или</w:t>
      </w:r>
      <w:r w:rsidR="00C84ACF">
        <w:rPr>
          <w:snapToGrid w:val="0"/>
          <w:sz w:val="28"/>
        </w:rPr>
        <w:t xml:space="preserve"> </w:t>
      </w:r>
      <w:r w:rsidRPr="00C84ACF">
        <w:rPr>
          <w:snapToGrid w:val="0"/>
          <w:sz w:val="28"/>
        </w:rPr>
        <w:t>33,3</w:t>
      </w:r>
      <w:r w:rsidR="00C84ACF">
        <w:rPr>
          <w:snapToGrid w:val="0"/>
          <w:sz w:val="28"/>
        </w:rPr>
        <w:t xml:space="preserve"> </w:t>
      </w:r>
      <w:r w:rsidRPr="00C84ACF">
        <w:rPr>
          <w:snapToGrid w:val="0"/>
          <w:sz w:val="28"/>
        </w:rPr>
        <w:t>процента,</w:t>
      </w:r>
      <w:r w:rsidR="00C84ACF">
        <w:rPr>
          <w:snapToGrid w:val="0"/>
          <w:sz w:val="28"/>
        </w:rPr>
        <w:t xml:space="preserve"> </w:t>
      </w:r>
      <w:r w:rsidRPr="00C84ACF">
        <w:rPr>
          <w:snapToGrid w:val="0"/>
          <w:sz w:val="28"/>
        </w:rPr>
        <w:t>что</w:t>
      </w:r>
      <w:r w:rsidR="00C84ACF">
        <w:rPr>
          <w:snapToGrid w:val="0"/>
          <w:sz w:val="28"/>
        </w:rPr>
        <w:t xml:space="preserve"> </w:t>
      </w:r>
      <w:r w:rsidRPr="00C84ACF">
        <w:rPr>
          <w:snapToGrid w:val="0"/>
          <w:sz w:val="28"/>
        </w:rPr>
        <w:t>составит</w:t>
      </w:r>
      <w:r w:rsidR="00C84ACF">
        <w:rPr>
          <w:snapToGrid w:val="0"/>
          <w:sz w:val="28"/>
        </w:rPr>
        <w:t xml:space="preserve"> </w:t>
      </w:r>
      <w:r w:rsidRPr="00C84ACF">
        <w:rPr>
          <w:snapToGrid w:val="0"/>
          <w:sz w:val="28"/>
        </w:rPr>
        <w:t>100</w:t>
      </w:r>
      <w:r w:rsidR="00C84ACF">
        <w:rPr>
          <w:snapToGrid w:val="0"/>
          <w:sz w:val="28"/>
        </w:rPr>
        <w:t xml:space="preserve"> </w:t>
      </w:r>
      <w:r w:rsidRPr="00C84ACF">
        <w:rPr>
          <w:snapToGrid w:val="0"/>
          <w:sz w:val="28"/>
        </w:rPr>
        <w:t>тыс.</w:t>
      </w:r>
      <w:r w:rsidR="00C84ACF">
        <w:rPr>
          <w:snapToGrid w:val="0"/>
          <w:sz w:val="28"/>
        </w:rPr>
        <w:t xml:space="preserve"> </w:t>
      </w:r>
      <w:r w:rsidRPr="00C84ACF">
        <w:rPr>
          <w:snapToGrid w:val="0"/>
          <w:sz w:val="28"/>
        </w:rPr>
        <w:t>руб.,</w:t>
      </w:r>
      <w:r w:rsidR="00C84ACF">
        <w:rPr>
          <w:snapToGrid w:val="0"/>
          <w:sz w:val="28"/>
        </w:rPr>
        <w:t xml:space="preserve"> </w:t>
      </w:r>
      <w:r w:rsidRPr="00C84ACF">
        <w:rPr>
          <w:snapToGrid w:val="0"/>
          <w:sz w:val="28"/>
        </w:rPr>
        <w:t>во</w:t>
      </w:r>
      <w:r w:rsidR="00C84ACF">
        <w:rPr>
          <w:snapToGrid w:val="0"/>
          <w:sz w:val="28"/>
        </w:rPr>
        <w:t xml:space="preserve"> </w:t>
      </w:r>
      <w:r w:rsidRPr="00C84ACF">
        <w:rPr>
          <w:snapToGrid w:val="0"/>
          <w:sz w:val="28"/>
        </w:rPr>
        <w:t>второй</w:t>
      </w:r>
      <w:r w:rsidR="00C84ACF">
        <w:rPr>
          <w:snapToGrid w:val="0"/>
          <w:sz w:val="28"/>
        </w:rPr>
        <w:t xml:space="preserve"> </w:t>
      </w:r>
      <w:r w:rsidRPr="00C84ACF">
        <w:rPr>
          <w:snapToGrid w:val="0"/>
          <w:sz w:val="28"/>
        </w:rPr>
        <w:t>год</w:t>
      </w:r>
      <w:r w:rsidR="00C84ACF">
        <w:rPr>
          <w:snapToGrid w:val="0"/>
          <w:sz w:val="28"/>
        </w:rPr>
        <w:t xml:space="preserve"> </w:t>
      </w:r>
      <w:r w:rsidRPr="00C84ACF">
        <w:rPr>
          <w:snapToGrid w:val="0"/>
          <w:sz w:val="28"/>
        </w:rPr>
        <w:t>-</w:t>
      </w:r>
      <w:r w:rsidR="00C84ACF">
        <w:rPr>
          <w:snapToGrid w:val="0"/>
          <w:sz w:val="28"/>
        </w:rPr>
        <w:t xml:space="preserve"> </w:t>
      </w:r>
      <w:r w:rsidRPr="00C84ACF">
        <w:rPr>
          <w:snapToGrid w:val="0"/>
          <w:sz w:val="28"/>
        </w:rPr>
        <w:t>4/15,</w:t>
      </w:r>
      <w:r w:rsidR="00C84ACF">
        <w:rPr>
          <w:snapToGrid w:val="0"/>
          <w:sz w:val="28"/>
        </w:rPr>
        <w:t xml:space="preserve"> </w:t>
      </w:r>
      <w:r w:rsidRPr="00C84ACF">
        <w:rPr>
          <w:snapToGrid w:val="0"/>
          <w:sz w:val="28"/>
        </w:rPr>
        <w:t>что</w:t>
      </w:r>
      <w:r w:rsidR="00C84ACF">
        <w:rPr>
          <w:snapToGrid w:val="0"/>
          <w:sz w:val="28"/>
        </w:rPr>
        <w:t xml:space="preserve"> </w:t>
      </w:r>
      <w:r w:rsidRPr="00C84ACF">
        <w:rPr>
          <w:snapToGrid w:val="0"/>
          <w:sz w:val="28"/>
        </w:rPr>
        <w:t>составит</w:t>
      </w:r>
      <w:r w:rsidR="00C84ACF">
        <w:rPr>
          <w:snapToGrid w:val="0"/>
          <w:sz w:val="28"/>
        </w:rPr>
        <w:t xml:space="preserve"> </w:t>
      </w:r>
      <w:r w:rsidRPr="00C84ACF">
        <w:rPr>
          <w:snapToGrid w:val="0"/>
          <w:sz w:val="28"/>
        </w:rPr>
        <w:t>80</w:t>
      </w:r>
      <w:r w:rsidR="00C84ACF">
        <w:rPr>
          <w:snapToGrid w:val="0"/>
          <w:sz w:val="28"/>
        </w:rPr>
        <w:t xml:space="preserve"> </w:t>
      </w:r>
      <w:r w:rsidRPr="00C84ACF">
        <w:rPr>
          <w:snapToGrid w:val="0"/>
          <w:sz w:val="28"/>
        </w:rPr>
        <w:t>тыс.</w:t>
      </w:r>
      <w:r w:rsidR="00C84ACF">
        <w:rPr>
          <w:snapToGrid w:val="0"/>
          <w:sz w:val="28"/>
        </w:rPr>
        <w:t xml:space="preserve"> </w:t>
      </w:r>
      <w:r w:rsidRPr="00C84ACF">
        <w:rPr>
          <w:snapToGrid w:val="0"/>
          <w:sz w:val="28"/>
        </w:rPr>
        <w:t>руб.,</w:t>
      </w:r>
      <w:r w:rsidR="00C84ACF">
        <w:rPr>
          <w:snapToGrid w:val="0"/>
          <w:sz w:val="28"/>
        </w:rPr>
        <w:t xml:space="preserve"> </w:t>
      </w:r>
      <w:r w:rsidRPr="00C84ACF">
        <w:rPr>
          <w:snapToGrid w:val="0"/>
          <w:sz w:val="28"/>
        </w:rPr>
        <w:t>в</w:t>
      </w:r>
      <w:r w:rsidR="00C84ACF">
        <w:rPr>
          <w:snapToGrid w:val="0"/>
          <w:sz w:val="28"/>
        </w:rPr>
        <w:t xml:space="preserve"> </w:t>
      </w:r>
      <w:r w:rsidRPr="00C84ACF">
        <w:rPr>
          <w:snapToGrid w:val="0"/>
          <w:sz w:val="28"/>
        </w:rPr>
        <w:t>третий</w:t>
      </w:r>
      <w:r w:rsidR="00C84ACF">
        <w:rPr>
          <w:snapToGrid w:val="0"/>
          <w:sz w:val="28"/>
        </w:rPr>
        <w:t xml:space="preserve"> </w:t>
      </w:r>
      <w:r w:rsidRPr="00C84ACF">
        <w:rPr>
          <w:snapToGrid w:val="0"/>
          <w:sz w:val="28"/>
        </w:rPr>
        <w:t>год</w:t>
      </w:r>
      <w:r w:rsidR="00C84ACF">
        <w:rPr>
          <w:snapToGrid w:val="0"/>
          <w:sz w:val="28"/>
        </w:rPr>
        <w:t xml:space="preserve"> </w:t>
      </w:r>
      <w:r w:rsidRPr="00C84ACF">
        <w:rPr>
          <w:snapToGrid w:val="0"/>
          <w:sz w:val="28"/>
        </w:rPr>
        <w:t>-</w:t>
      </w:r>
      <w:r w:rsidR="00C84ACF">
        <w:rPr>
          <w:snapToGrid w:val="0"/>
          <w:sz w:val="28"/>
        </w:rPr>
        <w:t xml:space="preserve"> </w:t>
      </w:r>
      <w:r w:rsidRPr="00C84ACF">
        <w:rPr>
          <w:snapToGrid w:val="0"/>
          <w:sz w:val="28"/>
        </w:rPr>
        <w:t>3/15,</w:t>
      </w:r>
      <w:r w:rsidR="00C84ACF">
        <w:rPr>
          <w:snapToGrid w:val="0"/>
          <w:sz w:val="28"/>
        </w:rPr>
        <w:t xml:space="preserve"> </w:t>
      </w:r>
      <w:r w:rsidRPr="00C84ACF">
        <w:rPr>
          <w:snapToGrid w:val="0"/>
          <w:sz w:val="28"/>
        </w:rPr>
        <w:t>что</w:t>
      </w:r>
      <w:r w:rsidR="00C84ACF">
        <w:rPr>
          <w:snapToGrid w:val="0"/>
          <w:sz w:val="28"/>
        </w:rPr>
        <w:t xml:space="preserve"> </w:t>
      </w:r>
      <w:r w:rsidRPr="00C84ACF">
        <w:rPr>
          <w:snapToGrid w:val="0"/>
          <w:sz w:val="28"/>
        </w:rPr>
        <w:t>составит</w:t>
      </w:r>
      <w:r w:rsidR="00C84ACF">
        <w:rPr>
          <w:snapToGrid w:val="0"/>
          <w:sz w:val="28"/>
        </w:rPr>
        <w:t xml:space="preserve"> </w:t>
      </w:r>
      <w:r w:rsidRPr="00C84ACF">
        <w:rPr>
          <w:snapToGrid w:val="0"/>
          <w:sz w:val="28"/>
        </w:rPr>
        <w:t>60</w:t>
      </w:r>
      <w:r w:rsidR="00C84ACF">
        <w:rPr>
          <w:snapToGrid w:val="0"/>
          <w:sz w:val="28"/>
        </w:rPr>
        <w:t xml:space="preserve"> </w:t>
      </w:r>
      <w:r w:rsidRPr="00C84ACF">
        <w:rPr>
          <w:snapToGrid w:val="0"/>
          <w:sz w:val="28"/>
        </w:rPr>
        <w:t>тыс.</w:t>
      </w:r>
      <w:r w:rsidR="00C84ACF">
        <w:rPr>
          <w:snapToGrid w:val="0"/>
          <w:sz w:val="28"/>
        </w:rPr>
        <w:t xml:space="preserve"> </w:t>
      </w:r>
      <w:r w:rsidRPr="00C84ACF">
        <w:rPr>
          <w:snapToGrid w:val="0"/>
          <w:sz w:val="28"/>
        </w:rPr>
        <w:t>руб.</w:t>
      </w:r>
      <w:r w:rsidR="00C84ACF">
        <w:rPr>
          <w:snapToGrid w:val="0"/>
          <w:sz w:val="28"/>
        </w:rPr>
        <w:t xml:space="preserve"> </w:t>
      </w:r>
      <w:r w:rsidRPr="00C84ACF">
        <w:rPr>
          <w:snapToGrid w:val="0"/>
          <w:sz w:val="28"/>
        </w:rPr>
        <w:t>и</w:t>
      </w:r>
      <w:r w:rsidR="00C84ACF">
        <w:rPr>
          <w:snapToGrid w:val="0"/>
          <w:sz w:val="28"/>
        </w:rPr>
        <w:t xml:space="preserve"> </w:t>
      </w:r>
      <w:r w:rsidRPr="00C84ACF">
        <w:rPr>
          <w:snapToGrid w:val="0"/>
          <w:sz w:val="28"/>
        </w:rPr>
        <w:t>т.д.</w:t>
      </w:r>
      <w:r w:rsidR="00C84ACF">
        <w:rPr>
          <w:snapToGrid w:val="0"/>
          <w:sz w:val="28"/>
        </w:rPr>
        <w:t xml:space="preserve"> </w:t>
      </w:r>
    </w:p>
    <w:p w:rsidR="00B23542" w:rsidRPr="00C84ACF" w:rsidRDefault="00B23542" w:rsidP="00AA44CA">
      <w:pPr>
        <w:pStyle w:val="ConsNormal"/>
        <w:widowControl w:val="0"/>
        <w:numPr>
          <w:ilvl w:val="0"/>
          <w:numId w:val="12"/>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способе</w:t>
      </w:r>
      <w:r w:rsidR="00C84ACF">
        <w:rPr>
          <w:rFonts w:ascii="Times New Roman" w:hAnsi="Times New Roman"/>
          <w:sz w:val="28"/>
        </w:rPr>
        <w:t xml:space="preserve"> </w:t>
      </w:r>
      <w:r w:rsidRPr="00C84ACF">
        <w:rPr>
          <w:rFonts w:ascii="Times New Roman" w:hAnsi="Times New Roman"/>
          <w:sz w:val="28"/>
        </w:rPr>
        <w:t>списания</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пропорционально</w:t>
      </w:r>
      <w:r w:rsidR="00C84ACF">
        <w:rPr>
          <w:rFonts w:ascii="Times New Roman" w:hAnsi="Times New Roman"/>
          <w:sz w:val="28"/>
        </w:rPr>
        <w:t xml:space="preserve"> </w:t>
      </w:r>
      <w:r w:rsidRPr="00C84ACF">
        <w:rPr>
          <w:rFonts w:ascii="Times New Roman" w:hAnsi="Times New Roman"/>
          <w:sz w:val="28"/>
        </w:rPr>
        <w:t>объему</w:t>
      </w:r>
      <w:r w:rsidR="00C84ACF">
        <w:rPr>
          <w:rFonts w:ascii="Times New Roman" w:hAnsi="Times New Roman"/>
          <w:sz w:val="28"/>
        </w:rPr>
        <w:t xml:space="preserve"> </w:t>
      </w:r>
      <w:r w:rsidRPr="00C84ACF">
        <w:rPr>
          <w:rFonts w:ascii="Times New Roman" w:hAnsi="Times New Roman"/>
          <w:sz w:val="28"/>
        </w:rPr>
        <w:t>продукции</w:t>
      </w:r>
      <w:r w:rsidR="00C84ACF">
        <w:rPr>
          <w:rFonts w:ascii="Times New Roman" w:hAnsi="Times New Roman"/>
          <w:sz w:val="28"/>
        </w:rPr>
        <w:t xml:space="preserve"> </w:t>
      </w:r>
      <w:r w:rsidRPr="00C84ACF">
        <w:rPr>
          <w:rFonts w:ascii="Times New Roman" w:hAnsi="Times New Roman"/>
          <w:sz w:val="28"/>
        </w:rPr>
        <w:t>(работ)</w:t>
      </w:r>
      <w:r w:rsidR="00C84ACF">
        <w:rPr>
          <w:rFonts w:ascii="Times New Roman" w:hAnsi="Times New Roman"/>
          <w:sz w:val="28"/>
        </w:rPr>
        <w:t xml:space="preserve"> </w:t>
      </w:r>
      <w:r w:rsidRPr="00C84ACF">
        <w:rPr>
          <w:rFonts w:ascii="Times New Roman" w:hAnsi="Times New Roman"/>
          <w:sz w:val="28"/>
        </w:rPr>
        <w:t>начисление</w:t>
      </w:r>
      <w:r w:rsidR="00C84ACF">
        <w:rPr>
          <w:rFonts w:ascii="Times New Roman" w:hAnsi="Times New Roman"/>
          <w:sz w:val="28"/>
        </w:rPr>
        <w:t xml:space="preserve"> </w:t>
      </w:r>
      <w:r w:rsidRPr="00C84ACF">
        <w:rPr>
          <w:rFonts w:ascii="Times New Roman" w:hAnsi="Times New Roman"/>
          <w:sz w:val="28"/>
        </w:rPr>
        <w:t>амортизационных</w:t>
      </w:r>
      <w:r w:rsidR="00C84ACF">
        <w:rPr>
          <w:rFonts w:ascii="Times New Roman" w:hAnsi="Times New Roman"/>
          <w:sz w:val="28"/>
        </w:rPr>
        <w:t xml:space="preserve"> </w:t>
      </w:r>
      <w:r w:rsidRPr="00C84ACF">
        <w:rPr>
          <w:rFonts w:ascii="Times New Roman" w:hAnsi="Times New Roman"/>
          <w:sz w:val="28"/>
        </w:rPr>
        <w:t>отчислений</w:t>
      </w:r>
      <w:r w:rsidR="00C84ACF">
        <w:rPr>
          <w:rFonts w:ascii="Times New Roman" w:hAnsi="Times New Roman"/>
          <w:sz w:val="28"/>
        </w:rPr>
        <w:t xml:space="preserve"> </w:t>
      </w:r>
      <w:r w:rsidRPr="00C84ACF">
        <w:rPr>
          <w:rFonts w:ascii="Times New Roman" w:hAnsi="Times New Roman"/>
          <w:sz w:val="28"/>
        </w:rPr>
        <w:t>производится</w:t>
      </w:r>
      <w:r w:rsidR="00C84ACF">
        <w:rPr>
          <w:rFonts w:ascii="Times New Roman" w:hAnsi="Times New Roman"/>
          <w:sz w:val="28"/>
        </w:rPr>
        <w:t xml:space="preserve"> </w:t>
      </w:r>
      <w:r w:rsidRPr="00C84ACF">
        <w:rPr>
          <w:rFonts w:ascii="Times New Roman" w:hAnsi="Times New Roman"/>
          <w:sz w:val="28"/>
        </w:rPr>
        <w:t>исходя</w:t>
      </w:r>
      <w:r w:rsidR="00C84ACF">
        <w:rPr>
          <w:rFonts w:ascii="Times New Roman" w:hAnsi="Times New Roman"/>
          <w:sz w:val="28"/>
        </w:rPr>
        <w:t xml:space="preserve"> </w:t>
      </w:r>
      <w:r w:rsidRPr="00C84ACF">
        <w:rPr>
          <w:rFonts w:ascii="Times New Roman" w:hAnsi="Times New Roman"/>
          <w:sz w:val="28"/>
        </w:rPr>
        <w:t>из</w:t>
      </w:r>
      <w:r w:rsidR="00C84ACF">
        <w:rPr>
          <w:rFonts w:ascii="Times New Roman" w:hAnsi="Times New Roman"/>
          <w:sz w:val="28"/>
        </w:rPr>
        <w:t xml:space="preserve"> </w:t>
      </w:r>
      <w:r w:rsidRPr="00C84ACF">
        <w:rPr>
          <w:rFonts w:ascii="Times New Roman" w:hAnsi="Times New Roman"/>
          <w:sz w:val="28"/>
        </w:rPr>
        <w:t>натурального</w:t>
      </w:r>
      <w:r w:rsidR="00C84ACF">
        <w:rPr>
          <w:rFonts w:ascii="Times New Roman" w:hAnsi="Times New Roman"/>
          <w:sz w:val="28"/>
        </w:rPr>
        <w:t xml:space="preserve"> </w:t>
      </w:r>
      <w:r w:rsidRPr="00C84ACF">
        <w:rPr>
          <w:rFonts w:ascii="Times New Roman" w:hAnsi="Times New Roman"/>
          <w:sz w:val="28"/>
        </w:rPr>
        <w:t>показателя</w:t>
      </w:r>
      <w:r w:rsidR="00C84ACF">
        <w:rPr>
          <w:rFonts w:ascii="Times New Roman" w:hAnsi="Times New Roman"/>
          <w:sz w:val="28"/>
        </w:rPr>
        <w:t xml:space="preserve"> </w:t>
      </w:r>
      <w:r w:rsidRPr="00C84ACF">
        <w:rPr>
          <w:rFonts w:ascii="Times New Roman" w:hAnsi="Times New Roman"/>
          <w:sz w:val="28"/>
        </w:rPr>
        <w:t>объема</w:t>
      </w:r>
      <w:r w:rsidR="00C84ACF">
        <w:rPr>
          <w:rFonts w:ascii="Times New Roman" w:hAnsi="Times New Roman"/>
          <w:sz w:val="28"/>
        </w:rPr>
        <w:t xml:space="preserve"> </w:t>
      </w:r>
      <w:r w:rsidRPr="00C84ACF">
        <w:rPr>
          <w:rFonts w:ascii="Times New Roman" w:hAnsi="Times New Roman"/>
          <w:sz w:val="28"/>
        </w:rPr>
        <w:t>продукции</w:t>
      </w:r>
      <w:r w:rsidR="00C84ACF">
        <w:rPr>
          <w:rFonts w:ascii="Times New Roman" w:hAnsi="Times New Roman"/>
          <w:sz w:val="28"/>
        </w:rPr>
        <w:t xml:space="preserve"> </w:t>
      </w:r>
      <w:r w:rsidRPr="00C84ACF">
        <w:rPr>
          <w:rFonts w:ascii="Times New Roman" w:hAnsi="Times New Roman"/>
          <w:sz w:val="28"/>
        </w:rPr>
        <w:t>(работ)</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отчетном</w:t>
      </w:r>
      <w:r w:rsidR="00C84ACF">
        <w:rPr>
          <w:rFonts w:ascii="Times New Roman" w:hAnsi="Times New Roman"/>
          <w:sz w:val="28"/>
        </w:rPr>
        <w:t xml:space="preserve"> </w:t>
      </w:r>
      <w:r w:rsidRPr="00C84ACF">
        <w:rPr>
          <w:rFonts w:ascii="Times New Roman" w:hAnsi="Times New Roman"/>
          <w:sz w:val="28"/>
        </w:rPr>
        <w:t>периоде</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соотношения</w:t>
      </w:r>
      <w:r w:rsidR="00C84ACF">
        <w:rPr>
          <w:rFonts w:ascii="Times New Roman" w:hAnsi="Times New Roman"/>
          <w:sz w:val="28"/>
        </w:rPr>
        <w:t xml:space="preserve"> </w:t>
      </w:r>
      <w:r w:rsidRPr="00C84ACF">
        <w:rPr>
          <w:rFonts w:ascii="Times New Roman" w:hAnsi="Times New Roman"/>
          <w:sz w:val="28"/>
        </w:rPr>
        <w:t>первоначальной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предполагаемого</w:t>
      </w:r>
      <w:r w:rsidR="00C84ACF">
        <w:rPr>
          <w:rFonts w:ascii="Times New Roman" w:hAnsi="Times New Roman"/>
          <w:sz w:val="28"/>
        </w:rPr>
        <w:t xml:space="preserve"> </w:t>
      </w:r>
      <w:r w:rsidRPr="00C84ACF">
        <w:rPr>
          <w:rFonts w:ascii="Times New Roman" w:hAnsi="Times New Roman"/>
          <w:sz w:val="28"/>
        </w:rPr>
        <w:t>объема</w:t>
      </w:r>
      <w:r w:rsidR="00C84ACF">
        <w:rPr>
          <w:rFonts w:ascii="Times New Roman" w:hAnsi="Times New Roman"/>
          <w:sz w:val="28"/>
        </w:rPr>
        <w:t xml:space="preserve"> </w:t>
      </w:r>
      <w:r w:rsidRPr="00C84ACF">
        <w:rPr>
          <w:rFonts w:ascii="Times New Roman" w:hAnsi="Times New Roman"/>
          <w:sz w:val="28"/>
        </w:rPr>
        <w:t>продукции</w:t>
      </w:r>
      <w:r w:rsidR="00C84ACF">
        <w:rPr>
          <w:rFonts w:ascii="Times New Roman" w:hAnsi="Times New Roman"/>
          <w:sz w:val="28"/>
        </w:rPr>
        <w:t xml:space="preserve"> </w:t>
      </w:r>
      <w:r w:rsidRPr="00C84ACF">
        <w:rPr>
          <w:rFonts w:ascii="Times New Roman" w:hAnsi="Times New Roman"/>
          <w:sz w:val="28"/>
        </w:rPr>
        <w:t>(работ)</w:t>
      </w:r>
      <w:r w:rsidR="00C84ACF">
        <w:rPr>
          <w:rFonts w:ascii="Times New Roman" w:hAnsi="Times New Roman"/>
          <w:sz w:val="28"/>
        </w:rPr>
        <w:t xml:space="preserve"> </w:t>
      </w:r>
      <w:r w:rsidRPr="00C84ACF">
        <w:rPr>
          <w:rFonts w:ascii="Times New Roman" w:hAnsi="Times New Roman"/>
          <w:sz w:val="28"/>
        </w:rPr>
        <w:t>за</w:t>
      </w:r>
      <w:r w:rsidR="00C84ACF">
        <w:rPr>
          <w:rFonts w:ascii="Times New Roman" w:hAnsi="Times New Roman"/>
          <w:sz w:val="28"/>
        </w:rPr>
        <w:t xml:space="preserve"> </w:t>
      </w:r>
      <w:r w:rsidRPr="00C84ACF">
        <w:rPr>
          <w:rFonts w:ascii="Times New Roman" w:hAnsi="Times New Roman"/>
          <w:sz w:val="28"/>
        </w:rPr>
        <w:t>весь</w:t>
      </w:r>
      <w:r w:rsidR="00C84ACF">
        <w:rPr>
          <w:rFonts w:ascii="Times New Roman" w:hAnsi="Times New Roman"/>
          <w:sz w:val="28"/>
        </w:rPr>
        <w:t xml:space="preserve"> </w:t>
      </w:r>
      <w:r w:rsidRPr="00C84ACF">
        <w:rPr>
          <w:rFonts w:ascii="Times New Roman" w:hAnsi="Times New Roman"/>
          <w:sz w:val="28"/>
        </w:rPr>
        <w:t>срок</w:t>
      </w:r>
      <w:r w:rsidR="00C84ACF">
        <w:rPr>
          <w:rFonts w:ascii="Times New Roman" w:hAnsi="Times New Roman"/>
          <w:sz w:val="28"/>
        </w:rPr>
        <w:t xml:space="preserve"> </w:t>
      </w:r>
      <w:r w:rsidRPr="00C84ACF">
        <w:rPr>
          <w:rFonts w:ascii="Times New Roman" w:hAnsi="Times New Roman"/>
          <w:sz w:val="28"/>
        </w:rPr>
        <w:t>полезного</w:t>
      </w:r>
      <w:r w:rsidR="00C84ACF">
        <w:rPr>
          <w:rFonts w:ascii="Times New Roman" w:hAnsi="Times New Roman"/>
          <w:sz w:val="28"/>
        </w:rPr>
        <w:t xml:space="preserve"> </w:t>
      </w:r>
      <w:r w:rsidRPr="00C84ACF">
        <w:rPr>
          <w:rFonts w:ascii="Times New Roman" w:hAnsi="Times New Roman"/>
          <w:sz w:val="28"/>
        </w:rPr>
        <w:t>использования</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p>
    <w:p w:rsidR="00B23542" w:rsidRPr="00C84ACF" w:rsidRDefault="00B23542" w:rsidP="00C84ACF">
      <w:pPr>
        <w:widowControl w:val="0"/>
        <w:spacing w:before="0" w:after="0" w:line="360" w:lineRule="auto"/>
        <w:ind w:firstLine="709"/>
        <w:jc w:val="both"/>
        <w:rPr>
          <w:snapToGrid w:val="0"/>
          <w:sz w:val="28"/>
        </w:rPr>
      </w:pPr>
      <w:r w:rsidRPr="00C84ACF">
        <w:rPr>
          <w:snapToGrid w:val="0"/>
          <w:sz w:val="28"/>
        </w:rPr>
        <w:t>Пример.</w:t>
      </w:r>
      <w:r w:rsidR="00C84ACF">
        <w:rPr>
          <w:snapToGrid w:val="0"/>
          <w:sz w:val="28"/>
        </w:rPr>
        <w:t xml:space="preserve"> </w:t>
      </w:r>
      <w:r w:rsidRPr="00C84ACF">
        <w:rPr>
          <w:snapToGrid w:val="0"/>
          <w:sz w:val="28"/>
        </w:rPr>
        <w:t>Приобретен</w:t>
      </w:r>
      <w:r w:rsidR="00C84ACF">
        <w:rPr>
          <w:snapToGrid w:val="0"/>
          <w:sz w:val="28"/>
        </w:rPr>
        <w:t xml:space="preserve"> </w:t>
      </w:r>
      <w:r w:rsidRPr="00C84ACF">
        <w:rPr>
          <w:snapToGrid w:val="0"/>
          <w:sz w:val="28"/>
        </w:rPr>
        <w:t>автомобиль</w:t>
      </w:r>
      <w:r w:rsidR="00C84ACF">
        <w:rPr>
          <w:snapToGrid w:val="0"/>
          <w:sz w:val="28"/>
        </w:rPr>
        <w:t xml:space="preserve"> </w:t>
      </w:r>
      <w:r w:rsidRPr="00C84ACF">
        <w:rPr>
          <w:snapToGrid w:val="0"/>
          <w:sz w:val="28"/>
        </w:rPr>
        <w:t>с</w:t>
      </w:r>
      <w:r w:rsidR="00C84ACF">
        <w:rPr>
          <w:snapToGrid w:val="0"/>
          <w:sz w:val="28"/>
        </w:rPr>
        <w:t xml:space="preserve"> </w:t>
      </w:r>
      <w:r w:rsidRPr="00C84ACF">
        <w:rPr>
          <w:snapToGrid w:val="0"/>
          <w:sz w:val="28"/>
        </w:rPr>
        <w:t>предполагаемым</w:t>
      </w:r>
      <w:r w:rsidR="00C84ACF">
        <w:rPr>
          <w:snapToGrid w:val="0"/>
          <w:sz w:val="28"/>
        </w:rPr>
        <w:t xml:space="preserve"> </w:t>
      </w:r>
      <w:r w:rsidRPr="00C84ACF">
        <w:rPr>
          <w:snapToGrid w:val="0"/>
          <w:sz w:val="28"/>
        </w:rPr>
        <w:t>пробегом</w:t>
      </w:r>
      <w:r w:rsidR="00C84ACF">
        <w:rPr>
          <w:snapToGrid w:val="0"/>
          <w:sz w:val="28"/>
        </w:rPr>
        <w:t xml:space="preserve"> </w:t>
      </w:r>
      <w:r w:rsidRPr="00C84ACF">
        <w:rPr>
          <w:snapToGrid w:val="0"/>
          <w:sz w:val="28"/>
        </w:rPr>
        <w:t>до</w:t>
      </w:r>
      <w:r w:rsidR="00C84ACF">
        <w:rPr>
          <w:snapToGrid w:val="0"/>
          <w:sz w:val="28"/>
        </w:rPr>
        <w:t xml:space="preserve"> </w:t>
      </w:r>
      <w:r w:rsidRPr="00C84ACF">
        <w:rPr>
          <w:snapToGrid w:val="0"/>
          <w:sz w:val="28"/>
        </w:rPr>
        <w:t>400</w:t>
      </w:r>
      <w:r w:rsidR="00C84ACF">
        <w:rPr>
          <w:snapToGrid w:val="0"/>
          <w:sz w:val="28"/>
        </w:rPr>
        <w:t xml:space="preserve"> </w:t>
      </w:r>
      <w:r w:rsidRPr="00C84ACF">
        <w:rPr>
          <w:snapToGrid w:val="0"/>
          <w:sz w:val="28"/>
        </w:rPr>
        <w:t>тыс.</w:t>
      </w:r>
      <w:r w:rsidR="00C84ACF">
        <w:rPr>
          <w:snapToGrid w:val="0"/>
          <w:sz w:val="28"/>
        </w:rPr>
        <w:t xml:space="preserve"> </w:t>
      </w:r>
      <w:r w:rsidRPr="00C84ACF">
        <w:rPr>
          <w:snapToGrid w:val="0"/>
          <w:sz w:val="28"/>
        </w:rPr>
        <w:t>км,</w:t>
      </w:r>
      <w:r w:rsidR="00C84ACF">
        <w:rPr>
          <w:snapToGrid w:val="0"/>
          <w:sz w:val="28"/>
        </w:rPr>
        <w:t xml:space="preserve"> </w:t>
      </w:r>
      <w:r w:rsidRPr="00C84ACF">
        <w:rPr>
          <w:snapToGrid w:val="0"/>
          <w:sz w:val="28"/>
        </w:rPr>
        <w:t>стоимостью</w:t>
      </w:r>
      <w:r w:rsidR="00C84ACF">
        <w:rPr>
          <w:snapToGrid w:val="0"/>
          <w:sz w:val="28"/>
        </w:rPr>
        <w:t xml:space="preserve"> </w:t>
      </w:r>
      <w:r w:rsidRPr="00C84ACF">
        <w:rPr>
          <w:snapToGrid w:val="0"/>
          <w:sz w:val="28"/>
        </w:rPr>
        <w:t>80</w:t>
      </w:r>
      <w:r w:rsidR="00C84ACF">
        <w:rPr>
          <w:snapToGrid w:val="0"/>
          <w:sz w:val="28"/>
        </w:rPr>
        <w:t xml:space="preserve"> </w:t>
      </w:r>
      <w:r w:rsidRPr="00C84ACF">
        <w:rPr>
          <w:snapToGrid w:val="0"/>
          <w:sz w:val="28"/>
        </w:rPr>
        <w:t>тыс.</w:t>
      </w:r>
      <w:r w:rsidR="00C84ACF">
        <w:rPr>
          <w:snapToGrid w:val="0"/>
          <w:sz w:val="28"/>
        </w:rPr>
        <w:t xml:space="preserve"> </w:t>
      </w:r>
      <w:r w:rsidRPr="00C84ACF">
        <w:rPr>
          <w:snapToGrid w:val="0"/>
          <w:sz w:val="28"/>
        </w:rPr>
        <w:t>руб.</w:t>
      </w:r>
      <w:r w:rsidR="00C84ACF">
        <w:rPr>
          <w:snapToGrid w:val="0"/>
          <w:sz w:val="28"/>
        </w:rPr>
        <w:t xml:space="preserve"> </w:t>
      </w:r>
      <w:r w:rsidRPr="00C84ACF">
        <w:rPr>
          <w:snapToGrid w:val="0"/>
          <w:sz w:val="28"/>
        </w:rPr>
        <w:t>В</w:t>
      </w:r>
      <w:r w:rsidR="00C84ACF">
        <w:rPr>
          <w:snapToGrid w:val="0"/>
          <w:sz w:val="28"/>
        </w:rPr>
        <w:t xml:space="preserve"> </w:t>
      </w:r>
      <w:r w:rsidRPr="00C84ACF">
        <w:rPr>
          <w:snapToGrid w:val="0"/>
          <w:sz w:val="28"/>
        </w:rPr>
        <w:t>отчетном</w:t>
      </w:r>
      <w:r w:rsidR="00C84ACF">
        <w:rPr>
          <w:snapToGrid w:val="0"/>
          <w:sz w:val="28"/>
        </w:rPr>
        <w:t xml:space="preserve"> </w:t>
      </w:r>
      <w:r w:rsidRPr="00C84ACF">
        <w:rPr>
          <w:snapToGrid w:val="0"/>
          <w:sz w:val="28"/>
        </w:rPr>
        <w:t>периоде</w:t>
      </w:r>
      <w:r w:rsidR="00C84ACF">
        <w:rPr>
          <w:snapToGrid w:val="0"/>
          <w:sz w:val="28"/>
        </w:rPr>
        <w:t xml:space="preserve"> </w:t>
      </w:r>
      <w:r w:rsidRPr="00C84ACF">
        <w:rPr>
          <w:snapToGrid w:val="0"/>
          <w:sz w:val="28"/>
        </w:rPr>
        <w:t>пробег</w:t>
      </w:r>
      <w:r w:rsidR="00C84ACF">
        <w:rPr>
          <w:snapToGrid w:val="0"/>
          <w:sz w:val="28"/>
        </w:rPr>
        <w:t xml:space="preserve"> </w:t>
      </w:r>
      <w:r w:rsidRPr="00C84ACF">
        <w:rPr>
          <w:snapToGrid w:val="0"/>
          <w:sz w:val="28"/>
        </w:rPr>
        <w:t>должен</w:t>
      </w:r>
      <w:r w:rsidR="00C84ACF">
        <w:rPr>
          <w:snapToGrid w:val="0"/>
          <w:sz w:val="28"/>
        </w:rPr>
        <w:t xml:space="preserve"> </w:t>
      </w:r>
      <w:r w:rsidRPr="00C84ACF">
        <w:rPr>
          <w:snapToGrid w:val="0"/>
          <w:sz w:val="28"/>
        </w:rPr>
        <w:t>составить</w:t>
      </w:r>
      <w:r w:rsidR="00C84ACF">
        <w:rPr>
          <w:snapToGrid w:val="0"/>
          <w:sz w:val="28"/>
        </w:rPr>
        <w:t xml:space="preserve"> </w:t>
      </w:r>
      <w:r w:rsidRPr="00C84ACF">
        <w:rPr>
          <w:snapToGrid w:val="0"/>
          <w:sz w:val="28"/>
        </w:rPr>
        <w:t>5</w:t>
      </w:r>
      <w:r w:rsidR="00C84ACF">
        <w:rPr>
          <w:snapToGrid w:val="0"/>
          <w:sz w:val="28"/>
        </w:rPr>
        <w:t xml:space="preserve"> </w:t>
      </w:r>
      <w:r w:rsidRPr="00C84ACF">
        <w:rPr>
          <w:snapToGrid w:val="0"/>
          <w:sz w:val="28"/>
        </w:rPr>
        <w:t>тыс.</w:t>
      </w:r>
      <w:r w:rsidR="00C84ACF">
        <w:rPr>
          <w:snapToGrid w:val="0"/>
          <w:sz w:val="28"/>
        </w:rPr>
        <w:t xml:space="preserve"> </w:t>
      </w:r>
      <w:r w:rsidRPr="00C84ACF">
        <w:rPr>
          <w:snapToGrid w:val="0"/>
          <w:sz w:val="28"/>
        </w:rPr>
        <w:t>км,</w:t>
      </w:r>
      <w:r w:rsidR="00C84ACF">
        <w:rPr>
          <w:snapToGrid w:val="0"/>
          <w:sz w:val="28"/>
        </w:rPr>
        <w:t xml:space="preserve"> </w:t>
      </w:r>
      <w:r w:rsidRPr="00C84ACF">
        <w:rPr>
          <w:snapToGrid w:val="0"/>
          <w:sz w:val="28"/>
        </w:rPr>
        <w:t>следовательно,</w:t>
      </w:r>
      <w:r w:rsidR="00C84ACF">
        <w:rPr>
          <w:snapToGrid w:val="0"/>
          <w:sz w:val="28"/>
        </w:rPr>
        <w:t xml:space="preserve"> </w:t>
      </w:r>
      <w:r w:rsidRPr="00C84ACF">
        <w:rPr>
          <w:snapToGrid w:val="0"/>
          <w:sz w:val="28"/>
        </w:rPr>
        <w:t>годовая</w:t>
      </w:r>
      <w:r w:rsidR="00C84ACF">
        <w:rPr>
          <w:snapToGrid w:val="0"/>
          <w:sz w:val="28"/>
        </w:rPr>
        <w:t xml:space="preserve"> </w:t>
      </w:r>
      <w:r w:rsidRPr="00C84ACF">
        <w:rPr>
          <w:snapToGrid w:val="0"/>
          <w:sz w:val="28"/>
        </w:rPr>
        <w:t>сумма</w:t>
      </w:r>
      <w:r w:rsidR="00C84ACF">
        <w:rPr>
          <w:snapToGrid w:val="0"/>
          <w:sz w:val="28"/>
        </w:rPr>
        <w:t xml:space="preserve"> </w:t>
      </w:r>
      <w:r w:rsidRPr="00C84ACF">
        <w:rPr>
          <w:snapToGrid w:val="0"/>
          <w:sz w:val="28"/>
        </w:rPr>
        <w:t>амортизационных</w:t>
      </w:r>
      <w:r w:rsidR="00C84ACF">
        <w:rPr>
          <w:snapToGrid w:val="0"/>
          <w:sz w:val="28"/>
        </w:rPr>
        <w:t xml:space="preserve"> </w:t>
      </w:r>
      <w:r w:rsidRPr="00C84ACF">
        <w:rPr>
          <w:snapToGrid w:val="0"/>
          <w:sz w:val="28"/>
        </w:rPr>
        <w:t>отчислений</w:t>
      </w:r>
      <w:r w:rsidR="00C84ACF">
        <w:rPr>
          <w:snapToGrid w:val="0"/>
          <w:sz w:val="28"/>
        </w:rPr>
        <w:t xml:space="preserve"> </w:t>
      </w:r>
      <w:r w:rsidRPr="00C84ACF">
        <w:rPr>
          <w:snapToGrid w:val="0"/>
          <w:sz w:val="28"/>
        </w:rPr>
        <w:t>исходя</w:t>
      </w:r>
      <w:r w:rsidR="00C84ACF">
        <w:rPr>
          <w:snapToGrid w:val="0"/>
          <w:sz w:val="28"/>
        </w:rPr>
        <w:t xml:space="preserve"> </w:t>
      </w:r>
      <w:r w:rsidRPr="00C84ACF">
        <w:rPr>
          <w:snapToGrid w:val="0"/>
          <w:sz w:val="28"/>
        </w:rPr>
        <w:t>из</w:t>
      </w:r>
      <w:r w:rsidR="00C84ACF">
        <w:rPr>
          <w:snapToGrid w:val="0"/>
          <w:sz w:val="28"/>
        </w:rPr>
        <w:t xml:space="preserve"> </w:t>
      </w:r>
      <w:r w:rsidRPr="00C84ACF">
        <w:rPr>
          <w:snapToGrid w:val="0"/>
          <w:sz w:val="28"/>
        </w:rPr>
        <w:t>соотношения</w:t>
      </w:r>
      <w:r w:rsidR="00C84ACF">
        <w:rPr>
          <w:snapToGrid w:val="0"/>
          <w:sz w:val="28"/>
        </w:rPr>
        <w:t xml:space="preserve"> </w:t>
      </w:r>
      <w:r w:rsidRPr="00C84ACF">
        <w:rPr>
          <w:snapToGrid w:val="0"/>
          <w:sz w:val="28"/>
        </w:rPr>
        <w:t>первоначальной</w:t>
      </w:r>
      <w:r w:rsidR="00C84ACF">
        <w:rPr>
          <w:snapToGrid w:val="0"/>
          <w:sz w:val="28"/>
        </w:rPr>
        <w:t xml:space="preserve"> </w:t>
      </w:r>
      <w:r w:rsidRPr="00C84ACF">
        <w:rPr>
          <w:snapToGrid w:val="0"/>
          <w:sz w:val="28"/>
        </w:rPr>
        <w:t>и</w:t>
      </w:r>
      <w:r w:rsidR="00C84ACF">
        <w:rPr>
          <w:snapToGrid w:val="0"/>
          <w:sz w:val="28"/>
        </w:rPr>
        <w:t xml:space="preserve"> </w:t>
      </w:r>
      <w:r w:rsidRPr="00C84ACF">
        <w:rPr>
          <w:snapToGrid w:val="0"/>
          <w:sz w:val="28"/>
        </w:rPr>
        <w:t>предполагаемого</w:t>
      </w:r>
      <w:r w:rsidR="00C84ACF">
        <w:rPr>
          <w:snapToGrid w:val="0"/>
          <w:sz w:val="28"/>
        </w:rPr>
        <w:t xml:space="preserve"> </w:t>
      </w:r>
      <w:r w:rsidRPr="00C84ACF">
        <w:rPr>
          <w:snapToGrid w:val="0"/>
          <w:sz w:val="28"/>
        </w:rPr>
        <w:t>объема</w:t>
      </w:r>
      <w:r w:rsidR="00C84ACF">
        <w:rPr>
          <w:snapToGrid w:val="0"/>
          <w:sz w:val="28"/>
        </w:rPr>
        <w:t xml:space="preserve"> </w:t>
      </w:r>
      <w:r w:rsidRPr="00C84ACF">
        <w:rPr>
          <w:snapToGrid w:val="0"/>
          <w:sz w:val="28"/>
        </w:rPr>
        <w:t>продукции</w:t>
      </w:r>
      <w:r w:rsidR="00C84ACF">
        <w:rPr>
          <w:snapToGrid w:val="0"/>
          <w:sz w:val="28"/>
        </w:rPr>
        <w:t xml:space="preserve"> </w:t>
      </w:r>
      <w:r w:rsidRPr="00C84ACF">
        <w:rPr>
          <w:snapToGrid w:val="0"/>
          <w:sz w:val="28"/>
        </w:rPr>
        <w:t>составит</w:t>
      </w:r>
      <w:r w:rsidR="00C84ACF">
        <w:rPr>
          <w:snapToGrid w:val="0"/>
          <w:sz w:val="28"/>
        </w:rPr>
        <w:t xml:space="preserve"> </w:t>
      </w:r>
      <w:r w:rsidRPr="00C84ACF">
        <w:rPr>
          <w:snapToGrid w:val="0"/>
          <w:sz w:val="28"/>
        </w:rPr>
        <w:t>1</w:t>
      </w:r>
      <w:r w:rsidR="00C84ACF">
        <w:rPr>
          <w:snapToGrid w:val="0"/>
          <w:sz w:val="28"/>
        </w:rPr>
        <w:t xml:space="preserve"> </w:t>
      </w:r>
      <w:r w:rsidRPr="00C84ACF">
        <w:rPr>
          <w:snapToGrid w:val="0"/>
          <w:sz w:val="28"/>
        </w:rPr>
        <w:t>тыс.</w:t>
      </w:r>
      <w:r w:rsidR="00C84ACF">
        <w:rPr>
          <w:snapToGrid w:val="0"/>
          <w:sz w:val="28"/>
        </w:rPr>
        <w:t xml:space="preserve"> </w:t>
      </w:r>
      <w:r w:rsidRPr="00C84ACF">
        <w:rPr>
          <w:snapToGrid w:val="0"/>
          <w:sz w:val="28"/>
        </w:rPr>
        <w:t>рублей</w:t>
      </w:r>
      <w:r w:rsidR="00C84ACF">
        <w:rPr>
          <w:snapToGrid w:val="0"/>
          <w:sz w:val="28"/>
        </w:rPr>
        <w:t xml:space="preserve"> </w:t>
      </w:r>
      <w:r w:rsidRPr="00C84ACF">
        <w:rPr>
          <w:snapToGrid w:val="0"/>
          <w:sz w:val="28"/>
        </w:rPr>
        <w:t>(5</w:t>
      </w:r>
      <w:r w:rsidR="00C84ACF">
        <w:rPr>
          <w:snapToGrid w:val="0"/>
          <w:sz w:val="28"/>
        </w:rPr>
        <w:t xml:space="preserve"> </w:t>
      </w:r>
      <w:r w:rsidRPr="00C84ACF">
        <w:rPr>
          <w:snapToGrid w:val="0"/>
          <w:sz w:val="28"/>
        </w:rPr>
        <w:t>х</w:t>
      </w:r>
      <w:r w:rsidR="00C84ACF">
        <w:rPr>
          <w:snapToGrid w:val="0"/>
          <w:sz w:val="28"/>
        </w:rPr>
        <w:t xml:space="preserve"> </w:t>
      </w:r>
      <w:r w:rsidRPr="00C84ACF">
        <w:rPr>
          <w:snapToGrid w:val="0"/>
          <w:sz w:val="28"/>
        </w:rPr>
        <w:t>80</w:t>
      </w:r>
      <w:r w:rsidR="00C84ACF">
        <w:rPr>
          <w:snapToGrid w:val="0"/>
          <w:sz w:val="28"/>
        </w:rPr>
        <w:t xml:space="preserve"> </w:t>
      </w:r>
      <w:r w:rsidRPr="00C84ACF">
        <w:rPr>
          <w:snapToGrid w:val="0"/>
          <w:sz w:val="28"/>
        </w:rPr>
        <w:t>:</w:t>
      </w:r>
      <w:r w:rsidR="00C84ACF">
        <w:rPr>
          <w:snapToGrid w:val="0"/>
          <w:sz w:val="28"/>
        </w:rPr>
        <w:t xml:space="preserve"> </w:t>
      </w:r>
      <w:r w:rsidRPr="00C84ACF">
        <w:rPr>
          <w:snapToGrid w:val="0"/>
          <w:sz w:val="28"/>
        </w:rPr>
        <w:t>400).</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соответствии</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пунктом</w:t>
      </w:r>
      <w:r w:rsidR="00C84ACF">
        <w:rPr>
          <w:rFonts w:ascii="Times New Roman" w:hAnsi="Times New Roman"/>
          <w:sz w:val="28"/>
        </w:rPr>
        <w:t xml:space="preserve"> </w:t>
      </w:r>
      <w:r w:rsidRPr="00C84ACF">
        <w:rPr>
          <w:rFonts w:ascii="Times New Roman" w:hAnsi="Times New Roman"/>
          <w:sz w:val="28"/>
        </w:rPr>
        <w:t>20</w:t>
      </w:r>
      <w:r w:rsidR="00C84ACF">
        <w:rPr>
          <w:rFonts w:ascii="Times New Roman" w:hAnsi="Times New Roman"/>
          <w:sz w:val="28"/>
        </w:rPr>
        <w:t xml:space="preserve"> </w:t>
      </w:r>
      <w:r w:rsidRPr="00C84ACF">
        <w:rPr>
          <w:rFonts w:ascii="Times New Roman" w:hAnsi="Times New Roman"/>
          <w:sz w:val="28"/>
        </w:rPr>
        <w:t>ПБУ</w:t>
      </w:r>
      <w:r w:rsidR="00C84ACF">
        <w:rPr>
          <w:rFonts w:ascii="Times New Roman" w:hAnsi="Times New Roman"/>
          <w:sz w:val="28"/>
        </w:rPr>
        <w:t xml:space="preserve"> </w:t>
      </w:r>
      <w:r w:rsidRPr="00C84ACF">
        <w:rPr>
          <w:rFonts w:ascii="Times New Roman" w:hAnsi="Times New Roman"/>
          <w:sz w:val="28"/>
        </w:rPr>
        <w:t>6/01</w:t>
      </w:r>
      <w:r w:rsidR="00C84ACF">
        <w:rPr>
          <w:rFonts w:ascii="Times New Roman" w:hAnsi="Times New Roman"/>
          <w:sz w:val="28"/>
        </w:rPr>
        <w:t xml:space="preserve"> </w:t>
      </w:r>
      <w:r w:rsidRPr="00C84ACF">
        <w:rPr>
          <w:rFonts w:ascii="Times New Roman" w:hAnsi="Times New Roman"/>
          <w:sz w:val="28"/>
          <w:lang w:val="en-US"/>
        </w:rPr>
        <w:t>c</w:t>
      </w:r>
      <w:r w:rsidRPr="00C84ACF">
        <w:rPr>
          <w:rFonts w:ascii="Times New Roman" w:hAnsi="Times New Roman"/>
          <w:sz w:val="28"/>
        </w:rPr>
        <w:t>рок</w:t>
      </w:r>
      <w:r w:rsidR="00C84ACF">
        <w:rPr>
          <w:rFonts w:ascii="Times New Roman" w:hAnsi="Times New Roman"/>
          <w:sz w:val="28"/>
        </w:rPr>
        <w:t xml:space="preserve"> </w:t>
      </w:r>
      <w:r w:rsidRPr="00C84ACF">
        <w:rPr>
          <w:rFonts w:ascii="Times New Roman" w:hAnsi="Times New Roman"/>
          <w:sz w:val="28"/>
        </w:rPr>
        <w:t>полезного</w:t>
      </w:r>
      <w:r w:rsidR="00C84ACF">
        <w:rPr>
          <w:rFonts w:ascii="Times New Roman" w:hAnsi="Times New Roman"/>
          <w:sz w:val="28"/>
        </w:rPr>
        <w:t xml:space="preserve"> </w:t>
      </w:r>
      <w:r w:rsidRPr="00C84ACF">
        <w:rPr>
          <w:rFonts w:ascii="Times New Roman" w:hAnsi="Times New Roman"/>
          <w:sz w:val="28"/>
        </w:rPr>
        <w:t>использования</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определяется</w:t>
      </w:r>
      <w:r w:rsidR="00C84ACF">
        <w:rPr>
          <w:rFonts w:ascii="Times New Roman" w:hAnsi="Times New Roman"/>
          <w:sz w:val="28"/>
        </w:rPr>
        <w:t xml:space="preserve"> </w:t>
      </w:r>
      <w:r w:rsidRPr="00C84ACF">
        <w:rPr>
          <w:rFonts w:ascii="Times New Roman" w:hAnsi="Times New Roman"/>
          <w:sz w:val="28"/>
        </w:rPr>
        <w:t>организацией</w:t>
      </w:r>
      <w:r w:rsidR="00C84ACF">
        <w:rPr>
          <w:rFonts w:ascii="Times New Roman" w:hAnsi="Times New Roman"/>
          <w:sz w:val="28"/>
        </w:rPr>
        <w:t xml:space="preserve"> </w:t>
      </w: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принятии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к</w:t>
      </w:r>
      <w:r w:rsidR="00C84ACF">
        <w:rPr>
          <w:rFonts w:ascii="Times New Roman" w:hAnsi="Times New Roman"/>
          <w:sz w:val="28"/>
        </w:rPr>
        <w:t xml:space="preserve"> </w:t>
      </w:r>
      <w:r w:rsidRPr="00C84ACF">
        <w:rPr>
          <w:rFonts w:ascii="Times New Roman" w:hAnsi="Times New Roman"/>
          <w:sz w:val="28"/>
        </w:rPr>
        <w:t>бухгалтерскому</w:t>
      </w:r>
      <w:r w:rsidR="00C84ACF">
        <w:rPr>
          <w:rFonts w:ascii="Times New Roman" w:hAnsi="Times New Roman"/>
          <w:sz w:val="28"/>
        </w:rPr>
        <w:t xml:space="preserve"> </w:t>
      </w:r>
      <w:r w:rsidRPr="00C84ACF">
        <w:rPr>
          <w:rFonts w:ascii="Times New Roman" w:hAnsi="Times New Roman"/>
          <w:sz w:val="28"/>
        </w:rPr>
        <w:t>учету.</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Согласно</w:t>
      </w:r>
      <w:r w:rsidR="00C84ACF">
        <w:rPr>
          <w:rFonts w:ascii="Times New Roman" w:hAnsi="Times New Roman"/>
          <w:sz w:val="28"/>
        </w:rPr>
        <w:t xml:space="preserve"> </w:t>
      </w:r>
      <w:r w:rsidRPr="00C84ACF">
        <w:rPr>
          <w:rFonts w:ascii="Times New Roman" w:hAnsi="Times New Roman"/>
          <w:sz w:val="28"/>
        </w:rPr>
        <w:t>пунктам</w:t>
      </w:r>
      <w:r w:rsidR="00C84ACF">
        <w:rPr>
          <w:rFonts w:ascii="Times New Roman" w:hAnsi="Times New Roman"/>
          <w:sz w:val="28"/>
        </w:rPr>
        <w:t xml:space="preserve"> </w:t>
      </w:r>
      <w:r w:rsidRPr="00C84ACF">
        <w:rPr>
          <w:rFonts w:ascii="Times New Roman" w:hAnsi="Times New Roman"/>
          <w:sz w:val="28"/>
        </w:rPr>
        <w:t>21</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22</w:t>
      </w:r>
      <w:r w:rsidR="00C84ACF">
        <w:rPr>
          <w:rFonts w:ascii="Times New Roman" w:hAnsi="Times New Roman"/>
          <w:sz w:val="28"/>
        </w:rPr>
        <w:t xml:space="preserve"> </w:t>
      </w:r>
      <w:r w:rsidRPr="00C84ACF">
        <w:rPr>
          <w:rFonts w:ascii="Times New Roman" w:hAnsi="Times New Roman"/>
          <w:sz w:val="28"/>
        </w:rPr>
        <w:t>ПБУ</w:t>
      </w:r>
      <w:r w:rsidR="00C84ACF">
        <w:rPr>
          <w:rFonts w:ascii="Times New Roman" w:hAnsi="Times New Roman"/>
          <w:sz w:val="28"/>
        </w:rPr>
        <w:t xml:space="preserve"> </w:t>
      </w:r>
      <w:r w:rsidRPr="00C84ACF">
        <w:rPr>
          <w:rFonts w:ascii="Times New Roman" w:hAnsi="Times New Roman"/>
          <w:sz w:val="28"/>
        </w:rPr>
        <w:t>6/01</w:t>
      </w:r>
      <w:r w:rsidR="00C84ACF">
        <w:rPr>
          <w:rFonts w:ascii="Times New Roman" w:hAnsi="Times New Roman"/>
          <w:sz w:val="28"/>
        </w:rPr>
        <w:t xml:space="preserve"> </w:t>
      </w:r>
      <w:r w:rsidRPr="00C84ACF">
        <w:rPr>
          <w:rFonts w:ascii="Times New Roman" w:hAnsi="Times New Roman"/>
          <w:sz w:val="28"/>
        </w:rPr>
        <w:t>начисление</w:t>
      </w:r>
      <w:r w:rsidR="00C84ACF">
        <w:rPr>
          <w:rFonts w:ascii="Times New Roman" w:hAnsi="Times New Roman"/>
          <w:sz w:val="28"/>
        </w:rPr>
        <w:t xml:space="preserve"> </w:t>
      </w:r>
      <w:r w:rsidRPr="00C84ACF">
        <w:rPr>
          <w:rFonts w:ascii="Times New Roman" w:hAnsi="Times New Roman"/>
          <w:sz w:val="28"/>
        </w:rPr>
        <w:t>амортизационных</w:t>
      </w:r>
      <w:r w:rsidR="00C84ACF">
        <w:rPr>
          <w:rFonts w:ascii="Times New Roman" w:hAnsi="Times New Roman"/>
          <w:sz w:val="28"/>
        </w:rPr>
        <w:t xml:space="preserve"> </w:t>
      </w:r>
      <w:r w:rsidRPr="00C84ACF">
        <w:rPr>
          <w:rFonts w:ascii="Times New Roman" w:hAnsi="Times New Roman"/>
          <w:sz w:val="28"/>
        </w:rPr>
        <w:t>отчислений</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объекту</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начинается</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первого</w:t>
      </w:r>
      <w:r w:rsidR="00C84ACF">
        <w:rPr>
          <w:rFonts w:ascii="Times New Roman" w:hAnsi="Times New Roman"/>
          <w:sz w:val="28"/>
        </w:rPr>
        <w:t xml:space="preserve"> </w:t>
      </w:r>
      <w:r w:rsidRPr="00C84ACF">
        <w:rPr>
          <w:rFonts w:ascii="Times New Roman" w:hAnsi="Times New Roman"/>
          <w:sz w:val="28"/>
        </w:rPr>
        <w:t>числа</w:t>
      </w:r>
      <w:r w:rsidR="00C84ACF">
        <w:rPr>
          <w:rFonts w:ascii="Times New Roman" w:hAnsi="Times New Roman"/>
          <w:sz w:val="28"/>
        </w:rPr>
        <w:t xml:space="preserve"> </w:t>
      </w:r>
      <w:r w:rsidRPr="00C84ACF">
        <w:rPr>
          <w:rFonts w:ascii="Times New Roman" w:hAnsi="Times New Roman"/>
          <w:sz w:val="28"/>
        </w:rPr>
        <w:t>месяца,</w:t>
      </w:r>
      <w:r w:rsidR="00C84ACF">
        <w:rPr>
          <w:rFonts w:ascii="Times New Roman" w:hAnsi="Times New Roman"/>
          <w:sz w:val="28"/>
        </w:rPr>
        <w:t xml:space="preserve"> </w:t>
      </w:r>
      <w:r w:rsidRPr="00C84ACF">
        <w:rPr>
          <w:rFonts w:ascii="Times New Roman" w:hAnsi="Times New Roman"/>
          <w:sz w:val="28"/>
        </w:rPr>
        <w:t>следующего</w:t>
      </w:r>
      <w:r w:rsidR="00C84ACF">
        <w:rPr>
          <w:rFonts w:ascii="Times New Roman" w:hAnsi="Times New Roman"/>
          <w:sz w:val="28"/>
        </w:rPr>
        <w:t xml:space="preserve"> </w:t>
      </w:r>
      <w:r w:rsidRPr="00C84ACF">
        <w:rPr>
          <w:rFonts w:ascii="Times New Roman" w:hAnsi="Times New Roman"/>
          <w:sz w:val="28"/>
        </w:rPr>
        <w:t>за</w:t>
      </w:r>
      <w:r w:rsidR="00C84ACF">
        <w:rPr>
          <w:rFonts w:ascii="Times New Roman" w:hAnsi="Times New Roman"/>
          <w:sz w:val="28"/>
        </w:rPr>
        <w:t xml:space="preserve"> </w:t>
      </w:r>
      <w:r w:rsidRPr="00C84ACF">
        <w:rPr>
          <w:rFonts w:ascii="Times New Roman" w:hAnsi="Times New Roman"/>
          <w:sz w:val="28"/>
        </w:rPr>
        <w:t>месяцем</w:t>
      </w:r>
      <w:r w:rsidR="00C84ACF">
        <w:rPr>
          <w:rFonts w:ascii="Times New Roman" w:hAnsi="Times New Roman"/>
          <w:sz w:val="28"/>
        </w:rPr>
        <w:t xml:space="preserve"> </w:t>
      </w:r>
      <w:r w:rsidRPr="00C84ACF">
        <w:rPr>
          <w:rFonts w:ascii="Times New Roman" w:hAnsi="Times New Roman"/>
          <w:sz w:val="28"/>
        </w:rPr>
        <w:t>принятия</w:t>
      </w:r>
      <w:r w:rsidR="00C84ACF">
        <w:rPr>
          <w:rFonts w:ascii="Times New Roman" w:hAnsi="Times New Roman"/>
          <w:sz w:val="28"/>
        </w:rPr>
        <w:t xml:space="preserve"> </w:t>
      </w:r>
      <w:r w:rsidRPr="00C84ACF">
        <w:rPr>
          <w:rFonts w:ascii="Times New Roman" w:hAnsi="Times New Roman"/>
          <w:sz w:val="28"/>
        </w:rPr>
        <w:t>этого</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к</w:t>
      </w:r>
      <w:r w:rsidR="00C84ACF">
        <w:rPr>
          <w:rFonts w:ascii="Times New Roman" w:hAnsi="Times New Roman"/>
          <w:sz w:val="28"/>
        </w:rPr>
        <w:t xml:space="preserve"> </w:t>
      </w:r>
      <w:r w:rsidRPr="00C84ACF">
        <w:rPr>
          <w:rFonts w:ascii="Times New Roman" w:hAnsi="Times New Roman"/>
          <w:sz w:val="28"/>
        </w:rPr>
        <w:t>бухгалтерскому</w:t>
      </w:r>
      <w:r w:rsidR="00C84ACF">
        <w:rPr>
          <w:rFonts w:ascii="Times New Roman" w:hAnsi="Times New Roman"/>
          <w:sz w:val="28"/>
        </w:rPr>
        <w:t xml:space="preserve"> </w:t>
      </w:r>
      <w:r w:rsidRPr="00C84ACF">
        <w:rPr>
          <w:rFonts w:ascii="Times New Roman" w:hAnsi="Times New Roman"/>
          <w:sz w:val="28"/>
        </w:rPr>
        <w:t>учету,</w:t>
      </w:r>
      <w:r w:rsidR="00C84ACF">
        <w:rPr>
          <w:rFonts w:ascii="Times New Roman" w:hAnsi="Times New Roman"/>
          <w:sz w:val="28"/>
        </w:rPr>
        <w:t xml:space="preserve"> </w:t>
      </w:r>
      <w:r w:rsidRPr="00C84ACF">
        <w:rPr>
          <w:rFonts w:ascii="Times New Roman" w:hAnsi="Times New Roman"/>
          <w:sz w:val="28"/>
        </w:rPr>
        <w:t>а</w:t>
      </w:r>
      <w:r w:rsidR="00C84ACF">
        <w:rPr>
          <w:rFonts w:ascii="Times New Roman" w:hAnsi="Times New Roman"/>
          <w:sz w:val="28"/>
        </w:rPr>
        <w:t xml:space="preserve"> </w:t>
      </w:r>
      <w:r w:rsidRPr="00C84ACF">
        <w:rPr>
          <w:rFonts w:ascii="Times New Roman" w:hAnsi="Times New Roman"/>
          <w:sz w:val="28"/>
        </w:rPr>
        <w:t>прекращается</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первого</w:t>
      </w:r>
      <w:r w:rsidR="00C84ACF">
        <w:rPr>
          <w:rFonts w:ascii="Times New Roman" w:hAnsi="Times New Roman"/>
          <w:sz w:val="28"/>
        </w:rPr>
        <w:t xml:space="preserve"> </w:t>
      </w:r>
      <w:r w:rsidRPr="00C84ACF">
        <w:rPr>
          <w:rFonts w:ascii="Times New Roman" w:hAnsi="Times New Roman"/>
          <w:sz w:val="28"/>
        </w:rPr>
        <w:t>числа</w:t>
      </w:r>
      <w:r w:rsidR="00C84ACF">
        <w:rPr>
          <w:rFonts w:ascii="Times New Roman" w:hAnsi="Times New Roman"/>
          <w:sz w:val="28"/>
        </w:rPr>
        <w:t xml:space="preserve"> </w:t>
      </w:r>
      <w:r w:rsidRPr="00C84ACF">
        <w:rPr>
          <w:rFonts w:ascii="Times New Roman" w:hAnsi="Times New Roman"/>
          <w:sz w:val="28"/>
        </w:rPr>
        <w:t>месяца,</w:t>
      </w:r>
      <w:r w:rsidR="00C84ACF">
        <w:rPr>
          <w:rFonts w:ascii="Times New Roman" w:hAnsi="Times New Roman"/>
          <w:sz w:val="28"/>
        </w:rPr>
        <w:t xml:space="preserve"> </w:t>
      </w:r>
      <w:r w:rsidRPr="00C84ACF">
        <w:rPr>
          <w:rFonts w:ascii="Times New Roman" w:hAnsi="Times New Roman"/>
          <w:sz w:val="28"/>
        </w:rPr>
        <w:t>следующего</w:t>
      </w:r>
      <w:r w:rsidR="00C84ACF">
        <w:rPr>
          <w:rFonts w:ascii="Times New Roman" w:hAnsi="Times New Roman"/>
          <w:sz w:val="28"/>
        </w:rPr>
        <w:t xml:space="preserve"> </w:t>
      </w:r>
      <w:r w:rsidRPr="00C84ACF">
        <w:rPr>
          <w:rFonts w:ascii="Times New Roman" w:hAnsi="Times New Roman"/>
          <w:sz w:val="28"/>
        </w:rPr>
        <w:t>за</w:t>
      </w:r>
      <w:r w:rsidR="00C84ACF">
        <w:rPr>
          <w:rFonts w:ascii="Times New Roman" w:hAnsi="Times New Roman"/>
          <w:sz w:val="28"/>
        </w:rPr>
        <w:t xml:space="preserve"> </w:t>
      </w:r>
      <w:r w:rsidRPr="00C84ACF">
        <w:rPr>
          <w:rFonts w:ascii="Times New Roman" w:hAnsi="Times New Roman"/>
          <w:sz w:val="28"/>
        </w:rPr>
        <w:t>месяцем</w:t>
      </w:r>
      <w:r w:rsidR="00C84ACF">
        <w:rPr>
          <w:rFonts w:ascii="Times New Roman" w:hAnsi="Times New Roman"/>
          <w:sz w:val="28"/>
        </w:rPr>
        <w:t xml:space="preserve"> </w:t>
      </w:r>
      <w:r w:rsidRPr="00C84ACF">
        <w:rPr>
          <w:rFonts w:ascii="Times New Roman" w:hAnsi="Times New Roman"/>
          <w:sz w:val="28"/>
        </w:rPr>
        <w:t>полного</w:t>
      </w:r>
      <w:r w:rsidR="00C84ACF">
        <w:rPr>
          <w:rFonts w:ascii="Times New Roman" w:hAnsi="Times New Roman"/>
          <w:sz w:val="28"/>
        </w:rPr>
        <w:t xml:space="preserve"> </w:t>
      </w:r>
      <w:r w:rsidRPr="00C84ACF">
        <w:rPr>
          <w:rFonts w:ascii="Times New Roman" w:hAnsi="Times New Roman"/>
          <w:sz w:val="28"/>
        </w:rPr>
        <w:t>погашения</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этого</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либо</w:t>
      </w:r>
      <w:r w:rsidR="00C84ACF">
        <w:rPr>
          <w:rFonts w:ascii="Times New Roman" w:hAnsi="Times New Roman"/>
          <w:sz w:val="28"/>
        </w:rPr>
        <w:t xml:space="preserve"> </w:t>
      </w:r>
      <w:r w:rsidRPr="00C84ACF">
        <w:rPr>
          <w:rFonts w:ascii="Times New Roman" w:hAnsi="Times New Roman"/>
          <w:sz w:val="28"/>
        </w:rPr>
        <w:t>списания</w:t>
      </w:r>
      <w:r w:rsidR="00C84ACF">
        <w:rPr>
          <w:rFonts w:ascii="Times New Roman" w:hAnsi="Times New Roman"/>
          <w:sz w:val="28"/>
        </w:rPr>
        <w:t xml:space="preserve"> </w:t>
      </w:r>
      <w:r w:rsidRPr="00C84ACF">
        <w:rPr>
          <w:rFonts w:ascii="Times New Roman" w:hAnsi="Times New Roman"/>
          <w:sz w:val="28"/>
        </w:rPr>
        <w:t>этого</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бухгалтерского</w:t>
      </w:r>
      <w:r w:rsidR="00C84ACF">
        <w:rPr>
          <w:rFonts w:ascii="Times New Roman" w:hAnsi="Times New Roman"/>
          <w:sz w:val="28"/>
        </w:rPr>
        <w:t xml:space="preserve"> </w:t>
      </w:r>
      <w:r w:rsidRPr="00C84ACF">
        <w:rPr>
          <w:rFonts w:ascii="Times New Roman" w:hAnsi="Times New Roman"/>
          <w:sz w:val="28"/>
        </w:rPr>
        <w:t>учета.</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Также</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соответствии</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пунктом</w:t>
      </w:r>
      <w:r w:rsidR="00C84ACF">
        <w:rPr>
          <w:rFonts w:ascii="Times New Roman" w:hAnsi="Times New Roman"/>
          <w:sz w:val="28"/>
        </w:rPr>
        <w:t xml:space="preserve"> </w:t>
      </w:r>
      <w:r w:rsidRPr="00C84ACF">
        <w:rPr>
          <w:rFonts w:ascii="Times New Roman" w:hAnsi="Times New Roman"/>
          <w:sz w:val="28"/>
        </w:rPr>
        <w:t>23</w:t>
      </w:r>
      <w:r w:rsidR="00C84ACF">
        <w:rPr>
          <w:rFonts w:ascii="Times New Roman" w:hAnsi="Times New Roman"/>
          <w:sz w:val="28"/>
        </w:rPr>
        <w:t xml:space="preserve"> </w:t>
      </w:r>
      <w:r w:rsidRPr="00C84ACF">
        <w:rPr>
          <w:rFonts w:ascii="Times New Roman" w:hAnsi="Times New Roman"/>
          <w:sz w:val="28"/>
        </w:rPr>
        <w:t>ПБУ</w:t>
      </w:r>
      <w:r w:rsidR="00C84ACF">
        <w:rPr>
          <w:rFonts w:ascii="Times New Roman" w:hAnsi="Times New Roman"/>
          <w:sz w:val="28"/>
        </w:rPr>
        <w:t xml:space="preserve"> </w:t>
      </w:r>
      <w:r w:rsidRPr="00C84ACF">
        <w:rPr>
          <w:rFonts w:ascii="Times New Roman" w:hAnsi="Times New Roman"/>
          <w:sz w:val="28"/>
        </w:rPr>
        <w:t>6/01</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течение</w:t>
      </w:r>
      <w:r w:rsidR="00C84ACF">
        <w:rPr>
          <w:rFonts w:ascii="Times New Roman" w:hAnsi="Times New Roman"/>
          <w:sz w:val="28"/>
        </w:rPr>
        <w:t xml:space="preserve"> </w:t>
      </w:r>
      <w:r w:rsidRPr="00C84ACF">
        <w:rPr>
          <w:rFonts w:ascii="Times New Roman" w:hAnsi="Times New Roman"/>
          <w:sz w:val="28"/>
        </w:rPr>
        <w:t>срока</w:t>
      </w:r>
      <w:r w:rsidR="00C84ACF">
        <w:rPr>
          <w:rFonts w:ascii="Times New Roman" w:hAnsi="Times New Roman"/>
          <w:sz w:val="28"/>
        </w:rPr>
        <w:t xml:space="preserve"> </w:t>
      </w:r>
      <w:r w:rsidRPr="00C84ACF">
        <w:rPr>
          <w:rFonts w:ascii="Times New Roman" w:hAnsi="Times New Roman"/>
          <w:sz w:val="28"/>
        </w:rPr>
        <w:t>полезного</w:t>
      </w:r>
      <w:r w:rsidR="00C84ACF">
        <w:rPr>
          <w:rFonts w:ascii="Times New Roman" w:hAnsi="Times New Roman"/>
          <w:sz w:val="28"/>
        </w:rPr>
        <w:t xml:space="preserve"> </w:t>
      </w:r>
      <w:r w:rsidRPr="00C84ACF">
        <w:rPr>
          <w:rFonts w:ascii="Times New Roman" w:hAnsi="Times New Roman"/>
          <w:sz w:val="28"/>
        </w:rPr>
        <w:t>использования</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начисление</w:t>
      </w:r>
      <w:r w:rsidR="00C84ACF">
        <w:rPr>
          <w:rFonts w:ascii="Times New Roman" w:hAnsi="Times New Roman"/>
          <w:sz w:val="28"/>
        </w:rPr>
        <w:t xml:space="preserve"> </w:t>
      </w:r>
      <w:r w:rsidRPr="00C84ACF">
        <w:rPr>
          <w:rFonts w:ascii="Times New Roman" w:hAnsi="Times New Roman"/>
          <w:sz w:val="28"/>
        </w:rPr>
        <w:t>амортизационных</w:t>
      </w:r>
      <w:r w:rsidR="00C84ACF">
        <w:rPr>
          <w:rFonts w:ascii="Times New Roman" w:hAnsi="Times New Roman"/>
          <w:sz w:val="28"/>
        </w:rPr>
        <w:t xml:space="preserve"> </w:t>
      </w:r>
      <w:r w:rsidRPr="00C84ACF">
        <w:rPr>
          <w:rFonts w:ascii="Times New Roman" w:hAnsi="Times New Roman"/>
          <w:sz w:val="28"/>
        </w:rPr>
        <w:t>отчислений</w:t>
      </w:r>
      <w:r w:rsidR="00C84ACF">
        <w:rPr>
          <w:rFonts w:ascii="Times New Roman" w:hAnsi="Times New Roman"/>
          <w:sz w:val="28"/>
        </w:rPr>
        <w:t xml:space="preserve"> </w:t>
      </w:r>
      <w:r w:rsidRPr="00C84ACF">
        <w:rPr>
          <w:rFonts w:ascii="Times New Roman" w:hAnsi="Times New Roman"/>
          <w:sz w:val="28"/>
        </w:rPr>
        <w:t>не</w:t>
      </w:r>
      <w:r w:rsidR="00C84ACF">
        <w:rPr>
          <w:rFonts w:ascii="Times New Roman" w:hAnsi="Times New Roman"/>
          <w:sz w:val="28"/>
        </w:rPr>
        <w:t xml:space="preserve"> </w:t>
      </w:r>
      <w:r w:rsidRPr="00C84ACF">
        <w:rPr>
          <w:rFonts w:ascii="Times New Roman" w:hAnsi="Times New Roman"/>
          <w:sz w:val="28"/>
        </w:rPr>
        <w:t>приостанавливается,</w:t>
      </w:r>
      <w:r w:rsidR="00C84ACF">
        <w:rPr>
          <w:rFonts w:ascii="Times New Roman" w:hAnsi="Times New Roman"/>
          <w:sz w:val="28"/>
        </w:rPr>
        <w:t xml:space="preserve"> </w:t>
      </w:r>
      <w:r w:rsidRPr="00C84ACF">
        <w:rPr>
          <w:rFonts w:ascii="Times New Roman" w:hAnsi="Times New Roman"/>
          <w:sz w:val="28"/>
        </w:rPr>
        <w:t>кроме</w:t>
      </w:r>
      <w:r w:rsidR="00C84ACF">
        <w:rPr>
          <w:rFonts w:ascii="Times New Roman" w:hAnsi="Times New Roman"/>
          <w:sz w:val="28"/>
        </w:rPr>
        <w:t xml:space="preserve"> </w:t>
      </w:r>
      <w:r w:rsidRPr="00C84ACF">
        <w:rPr>
          <w:rFonts w:ascii="Times New Roman" w:hAnsi="Times New Roman"/>
          <w:sz w:val="28"/>
        </w:rPr>
        <w:t>случаев</w:t>
      </w:r>
      <w:r w:rsidR="00C84ACF">
        <w:rPr>
          <w:rFonts w:ascii="Times New Roman" w:hAnsi="Times New Roman"/>
          <w:sz w:val="28"/>
        </w:rPr>
        <w:t xml:space="preserve"> </w:t>
      </w:r>
      <w:r w:rsidRPr="00C84ACF">
        <w:rPr>
          <w:rFonts w:ascii="Times New Roman" w:hAnsi="Times New Roman"/>
          <w:sz w:val="28"/>
        </w:rPr>
        <w:t>перевода</w:t>
      </w:r>
      <w:r w:rsidR="00C84ACF">
        <w:rPr>
          <w:rFonts w:ascii="Times New Roman" w:hAnsi="Times New Roman"/>
          <w:sz w:val="28"/>
        </w:rPr>
        <w:t xml:space="preserve"> </w:t>
      </w:r>
      <w:r w:rsidRPr="00C84ACF">
        <w:rPr>
          <w:rFonts w:ascii="Times New Roman" w:hAnsi="Times New Roman"/>
          <w:sz w:val="28"/>
        </w:rPr>
        <w:t>его</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решению</w:t>
      </w:r>
      <w:r w:rsidR="00C84ACF">
        <w:rPr>
          <w:rFonts w:ascii="Times New Roman" w:hAnsi="Times New Roman"/>
          <w:sz w:val="28"/>
        </w:rPr>
        <w:t xml:space="preserve"> </w:t>
      </w:r>
      <w:r w:rsidRPr="00C84ACF">
        <w:rPr>
          <w:rFonts w:ascii="Times New Roman" w:hAnsi="Times New Roman"/>
          <w:sz w:val="28"/>
        </w:rPr>
        <w:t>руководителя</w:t>
      </w:r>
      <w:r w:rsidR="00C84ACF">
        <w:rPr>
          <w:rFonts w:ascii="Times New Roman" w:hAnsi="Times New Roman"/>
          <w:sz w:val="28"/>
        </w:rPr>
        <w:t xml:space="preserve"> </w:t>
      </w:r>
      <w:r w:rsidRPr="00C84ACF">
        <w:rPr>
          <w:rFonts w:ascii="Times New Roman" w:hAnsi="Times New Roman"/>
          <w:sz w:val="28"/>
        </w:rPr>
        <w:t>организации</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консервацию</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срок</w:t>
      </w:r>
      <w:r w:rsidR="00C84ACF">
        <w:rPr>
          <w:rFonts w:ascii="Times New Roman" w:hAnsi="Times New Roman"/>
          <w:sz w:val="28"/>
        </w:rPr>
        <w:t xml:space="preserve"> </w:t>
      </w:r>
      <w:r w:rsidRPr="00C84ACF">
        <w:rPr>
          <w:rFonts w:ascii="Times New Roman" w:hAnsi="Times New Roman"/>
          <w:sz w:val="28"/>
        </w:rPr>
        <w:t>более</w:t>
      </w:r>
      <w:r w:rsidR="00C84ACF">
        <w:rPr>
          <w:rFonts w:ascii="Times New Roman" w:hAnsi="Times New Roman"/>
          <w:sz w:val="28"/>
        </w:rPr>
        <w:t xml:space="preserve"> </w:t>
      </w:r>
      <w:r w:rsidRPr="00C84ACF">
        <w:rPr>
          <w:rFonts w:ascii="Times New Roman" w:hAnsi="Times New Roman"/>
          <w:sz w:val="28"/>
        </w:rPr>
        <w:t>трех</w:t>
      </w:r>
      <w:r w:rsidR="00C84ACF">
        <w:rPr>
          <w:rFonts w:ascii="Times New Roman" w:hAnsi="Times New Roman"/>
          <w:sz w:val="28"/>
        </w:rPr>
        <w:t xml:space="preserve"> </w:t>
      </w:r>
      <w:r w:rsidRPr="00C84ACF">
        <w:rPr>
          <w:rFonts w:ascii="Times New Roman" w:hAnsi="Times New Roman"/>
          <w:sz w:val="28"/>
        </w:rPr>
        <w:t>месяцев,</w:t>
      </w:r>
      <w:r w:rsidR="00C84ACF">
        <w:rPr>
          <w:rFonts w:ascii="Times New Roman" w:hAnsi="Times New Roman"/>
          <w:sz w:val="28"/>
        </w:rPr>
        <w:t xml:space="preserve"> </w:t>
      </w:r>
      <w:r w:rsidRPr="00C84ACF">
        <w:rPr>
          <w:rFonts w:ascii="Times New Roman" w:hAnsi="Times New Roman"/>
          <w:sz w:val="28"/>
        </w:rPr>
        <w:t>а</w:t>
      </w:r>
      <w:r w:rsidR="00C84ACF">
        <w:rPr>
          <w:rFonts w:ascii="Times New Roman" w:hAnsi="Times New Roman"/>
          <w:sz w:val="28"/>
        </w:rPr>
        <w:t xml:space="preserve"> </w:t>
      </w:r>
      <w:r w:rsidRPr="00C84ACF">
        <w:rPr>
          <w:rFonts w:ascii="Times New Roman" w:hAnsi="Times New Roman"/>
          <w:sz w:val="28"/>
        </w:rPr>
        <w:t>также</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период</w:t>
      </w:r>
      <w:r w:rsidR="00C84ACF">
        <w:rPr>
          <w:rFonts w:ascii="Times New Roman" w:hAnsi="Times New Roman"/>
          <w:sz w:val="28"/>
        </w:rPr>
        <w:t xml:space="preserve"> </w:t>
      </w:r>
      <w:r w:rsidRPr="00C84ACF">
        <w:rPr>
          <w:rFonts w:ascii="Times New Roman" w:hAnsi="Times New Roman"/>
          <w:sz w:val="28"/>
        </w:rPr>
        <w:t>восстановления</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продолжительность</w:t>
      </w:r>
      <w:r w:rsidR="00C84ACF">
        <w:rPr>
          <w:rFonts w:ascii="Times New Roman" w:hAnsi="Times New Roman"/>
          <w:sz w:val="28"/>
        </w:rPr>
        <w:t xml:space="preserve"> </w:t>
      </w:r>
      <w:r w:rsidRPr="00C84ACF">
        <w:rPr>
          <w:rFonts w:ascii="Times New Roman" w:hAnsi="Times New Roman"/>
          <w:sz w:val="28"/>
        </w:rPr>
        <w:t>которого</w:t>
      </w:r>
      <w:r w:rsidR="00C84ACF">
        <w:rPr>
          <w:rFonts w:ascii="Times New Roman" w:hAnsi="Times New Roman"/>
          <w:sz w:val="28"/>
        </w:rPr>
        <w:t xml:space="preserve"> </w:t>
      </w:r>
      <w:r w:rsidRPr="00C84ACF">
        <w:rPr>
          <w:rFonts w:ascii="Times New Roman" w:hAnsi="Times New Roman"/>
          <w:sz w:val="28"/>
        </w:rPr>
        <w:t>превышает</w:t>
      </w:r>
      <w:r w:rsidR="00C84ACF">
        <w:rPr>
          <w:rFonts w:ascii="Times New Roman" w:hAnsi="Times New Roman"/>
          <w:sz w:val="28"/>
        </w:rPr>
        <w:t xml:space="preserve"> </w:t>
      </w:r>
      <w:r w:rsidRPr="00C84ACF">
        <w:rPr>
          <w:rFonts w:ascii="Times New Roman" w:hAnsi="Times New Roman"/>
          <w:sz w:val="28"/>
        </w:rPr>
        <w:t>12</w:t>
      </w:r>
      <w:r w:rsidR="00C84ACF">
        <w:rPr>
          <w:rFonts w:ascii="Times New Roman" w:hAnsi="Times New Roman"/>
          <w:sz w:val="28"/>
        </w:rPr>
        <w:t xml:space="preserve"> </w:t>
      </w:r>
      <w:r w:rsidRPr="00C84ACF">
        <w:rPr>
          <w:rFonts w:ascii="Times New Roman" w:hAnsi="Times New Roman"/>
          <w:sz w:val="28"/>
        </w:rPr>
        <w:t>месяцев.</w:t>
      </w:r>
    </w:p>
    <w:p w:rsidR="00B23542" w:rsidRPr="00C84ACF" w:rsidRDefault="00B23542" w:rsidP="00C84ACF">
      <w:pPr>
        <w:pStyle w:val="aa"/>
        <w:tabs>
          <w:tab w:val="center" w:pos="0"/>
        </w:tabs>
        <w:spacing w:line="360" w:lineRule="auto"/>
        <w:ind w:firstLine="709"/>
        <w:rPr>
          <w:sz w:val="28"/>
        </w:rPr>
      </w:pPr>
      <w:r w:rsidRPr="00C84ACF">
        <w:rPr>
          <w:sz w:val="28"/>
        </w:rPr>
        <w:t>Амортизационные</w:t>
      </w:r>
      <w:r w:rsidR="00C84ACF">
        <w:rPr>
          <w:sz w:val="28"/>
        </w:rPr>
        <w:t xml:space="preserve"> </w:t>
      </w:r>
      <w:r w:rsidRPr="00C84ACF">
        <w:rPr>
          <w:sz w:val="28"/>
        </w:rPr>
        <w:t>начисления</w:t>
      </w:r>
      <w:r w:rsidR="00C84ACF">
        <w:rPr>
          <w:sz w:val="28"/>
        </w:rPr>
        <w:t xml:space="preserve"> </w:t>
      </w:r>
      <w:r w:rsidRPr="00C84ACF">
        <w:rPr>
          <w:sz w:val="28"/>
        </w:rPr>
        <w:t>по</w:t>
      </w:r>
      <w:r w:rsidR="00C84ACF">
        <w:rPr>
          <w:sz w:val="28"/>
        </w:rPr>
        <w:t xml:space="preserve"> </w:t>
      </w:r>
      <w:r w:rsidRPr="00C84ACF">
        <w:rPr>
          <w:sz w:val="28"/>
        </w:rPr>
        <w:t>объектам</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приобретенным</w:t>
      </w:r>
      <w:r w:rsidR="00C84ACF">
        <w:rPr>
          <w:sz w:val="28"/>
        </w:rPr>
        <w:t xml:space="preserve"> </w:t>
      </w:r>
      <w:r w:rsidRPr="00C84ACF">
        <w:rPr>
          <w:sz w:val="28"/>
        </w:rPr>
        <w:t>до</w:t>
      </w:r>
      <w:r w:rsidR="00C84ACF">
        <w:rPr>
          <w:sz w:val="28"/>
        </w:rPr>
        <w:t xml:space="preserve"> </w:t>
      </w:r>
      <w:r w:rsidRPr="00C84ACF">
        <w:rPr>
          <w:sz w:val="28"/>
        </w:rPr>
        <w:t>01.01.2002,</w:t>
      </w:r>
      <w:r w:rsidR="00C84ACF">
        <w:rPr>
          <w:sz w:val="28"/>
        </w:rPr>
        <w:t xml:space="preserve"> </w:t>
      </w:r>
      <w:r w:rsidRPr="00C84ACF">
        <w:rPr>
          <w:sz w:val="28"/>
        </w:rPr>
        <w:t>производятся</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Постановлением</w:t>
      </w:r>
      <w:r w:rsidR="00C84ACF">
        <w:rPr>
          <w:sz w:val="28"/>
        </w:rPr>
        <w:t xml:space="preserve"> </w:t>
      </w:r>
      <w:r w:rsidRPr="00C84ACF">
        <w:rPr>
          <w:sz w:val="28"/>
        </w:rPr>
        <w:t>Совмина</w:t>
      </w:r>
      <w:r w:rsidR="00C84ACF">
        <w:rPr>
          <w:sz w:val="28"/>
        </w:rPr>
        <w:t xml:space="preserve"> </w:t>
      </w:r>
      <w:r w:rsidRPr="00C84ACF">
        <w:rPr>
          <w:sz w:val="28"/>
        </w:rPr>
        <w:t>СССР</w:t>
      </w:r>
      <w:r w:rsidR="00C84ACF">
        <w:rPr>
          <w:sz w:val="28"/>
        </w:rPr>
        <w:t xml:space="preserve"> </w:t>
      </w:r>
      <w:r w:rsidRPr="00C84ACF">
        <w:rPr>
          <w:sz w:val="28"/>
        </w:rPr>
        <w:t>от</w:t>
      </w:r>
      <w:r w:rsidR="00C84ACF">
        <w:rPr>
          <w:sz w:val="28"/>
        </w:rPr>
        <w:t xml:space="preserve"> </w:t>
      </w:r>
      <w:r w:rsidRPr="00C84ACF">
        <w:rPr>
          <w:sz w:val="28"/>
        </w:rPr>
        <w:t>22.10.90</w:t>
      </w:r>
      <w:r w:rsidR="00C84ACF">
        <w:rPr>
          <w:sz w:val="28"/>
        </w:rPr>
        <w:t xml:space="preserve"> </w:t>
      </w:r>
      <w:r w:rsidRPr="00C84ACF">
        <w:rPr>
          <w:sz w:val="28"/>
        </w:rPr>
        <w:t>№</w:t>
      </w:r>
      <w:r w:rsidR="00C84ACF">
        <w:rPr>
          <w:sz w:val="28"/>
        </w:rPr>
        <w:t xml:space="preserve"> </w:t>
      </w:r>
      <w:r w:rsidRPr="00C84ACF">
        <w:rPr>
          <w:sz w:val="28"/>
        </w:rPr>
        <w:t>1072</w:t>
      </w:r>
      <w:r w:rsidR="00C84ACF">
        <w:rPr>
          <w:sz w:val="28"/>
        </w:rPr>
        <w:t xml:space="preserve"> </w:t>
      </w:r>
      <w:r w:rsidRPr="00C84ACF">
        <w:rPr>
          <w:sz w:val="28"/>
        </w:rPr>
        <w:t>«О</w:t>
      </w:r>
      <w:r w:rsidR="00C84ACF">
        <w:rPr>
          <w:sz w:val="28"/>
        </w:rPr>
        <w:t xml:space="preserve"> </w:t>
      </w:r>
      <w:r w:rsidRPr="00C84ACF">
        <w:rPr>
          <w:sz w:val="28"/>
        </w:rPr>
        <w:t>единых</w:t>
      </w:r>
      <w:r w:rsidR="00C84ACF">
        <w:rPr>
          <w:sz w:val="28"/>
        </w:rPr>
        <w:t xml:space="preserve"> </w:t>
      </w:r>
      <w:r w:rsidRPr="00C84ACF">
        <w:rPr>
          <w:sz w:val="28"/>
        </w:rPr>
        <w:t>нормах</w:t>
      </w:r>
      <w:r w:rsidR="00C84ACF">
        <w:rPr>
          <w:sz w:val="28"/>
        </w:rPr>
        <w:t xml:space="preserve"> </w:t>
      </w:r>
      <w:r w:rsidRPr="00C84ACF">
        <w:rPr>
          <w:sz w:val="28"/>
        </w:rPr>
        <w:t>амортизационных</w:t>
      </w:r>
      <w:r w:rsidR="00C84ACF">
        <w:rPr>
          <w:sz w:val="28"/>
        </w:rPr>
        <w:t xml:space="preserve"> </w:t>
      </w:r>
      <w:r w:rsidRPr="00C84ACF">
        <w:rPr>
          <w:sz w:val="28"/>
        </w:rPr>
        <w:t>отчислений</w:t>
      </w:r>
      <w:r w:rsidR="00C84ACF">
        <w:rPr>
          <w:sz w:val="28"/>
        </w:rPr>
        <w:t xml:space="preserve"> </w:t>
      </w:r>
      <w:r w:rsidRPr="00C84ACF">
        <w:rPr>
          <w:sz w:val="28"/>
        </w:rPr>
        <w:t>на</w:t>
      </w:r>
      <w:r w:rsidR="00C84ACF">
        <w:rPr>
          <w:sz w:val="28"/>
        </w:rPr>
        <w:t xml:space="preserve"> </w:t>
      </w:r>
      <w:r w:rsidRPr="00C84ACF">
        <w:rPr>
          <w:sz w:val="28"/>
        </w:rPr>
        <w:t>полное</w:t>
      </w:r>
      <w:r w:rsidR="00C84ACF">
        <w:rPr>
          <w:sz w:val="28"/>
        </w:rPr>
        <w:t xml:space="preserve"> </w:t>
      </w:r>
      <w:r w:rsidRPr="00C84ACF">
        <w:rPr>
          <w:sz w:val="28"/>
        </w:rPr>
        <w:t>восстановление</w:t>
      </w:r>
      <w:r w:rsidR="00C84ACF">
        <w:rPr>
          <w:sz w:val="28"/>
        </w:rPr>
        <w:t xml:space="preserve"> </w:t>
      </w:r>
      <w:r w:rsidRPr="00C84ACF">
        <w:rPr>
          <w:sz w:val="28"/>
        </w:rPr>
        <w:t>основных</w:t>
      </w:r>
      <w:r w:rsidR="00C84ACF">
        <w:rPr>
          <w:sz w:val="28"/>
        </w:rPr>
        <w:t xml:space="preserve"> </w:t>
      </w:r>
      <w:r w:rsidRPr="00C84ACF">
        <w:rPr>
          <w:sz w:val="28"/>
        </w:rPr>
        <w:t>фондов</w:t>
      </w:r>
      <w:r w:rsidR="00C84ACF">
        <w:rPr>
          <w:sz w:val="28"/>
        </w:rPr>
        <w:t xml:space="preserve"> </w:t>
      </w:r>
      <w:r w:rsidRPr="00C84ACF">
        <w:rPr>
          <w:sz w:val="28"/>
        </w:rPr>
        <w:t>народного</w:t>
      </w:r>
      <w:r w:rsidR="00C84ACF">
        <w:rPr>
          <w:sz w:val="28"/>
        </w:rPr>
        <w:t xml:space="preserve"> </w:t>
      </w:r>
      <w:r w:rsidRPr="00C84ACF">
        <w:rPr>
          <w:sz w:val="28"/>
        </w:rPr>
        <w:t>хозяйства</w:t>
      </w:r>
      <w:r w:rsidR="00C84ACF">
        <w:rPr>
          <w:sz w:val="28"/>
        </w:rPr>
        <w:t xml:space="preserve"> </w:t>
      </w:r>
      <w:r w:rsidRPr="00C84ACF">
        <w:rPr>
          <w:sz w:val="28"/>
        </w:rPr>
        <w:t>СССР».</w:t>
      </w:r>
    </w:p>
    <w:p w:rsidR="00B23542" w:rsidRPr="00C84ACF" w:rsidRDefault="00B23542" w:rsidP="00C84ACF">
      <w:pPr>
        <w:pStyle w:val="aa"/>
        <w:tabs>
          <w:tab w:val="center" w:pos="0"/>
        </w:tabs>
        <w:spacing w:line="360" w:lineRule="auto"/>
        <w:ind w:firstLine="709"/>
        <w:rPr>
          <w:sz w:val="28"/>
        </w:rPr>
      </w:pPr>
      <w:r w:rsidRPr="00C84ACF">
        <w:rPr>
          <w:sz w:val="28"/>
        </w:rPr>
        <w:t>Амортизационные</w:t>
      </w:r>
      <w:r w:rsidR="00C84ACF">
        <w:rPr>
          <w:sz w:val="28"/>
        </w:rPr>
        <w:t xml:space="preserve"> </w:t>
      </w:r>
      <w:r w:rsidRPr="00C84ACF">
        <w:rPr>
          <w:sz w:val="28"/>
        </w:rPr>
        <w:t>начисления</w:t>
      </w:r>
      <w:r w:rsidR="00C84ACF">
        <w:rPr>
          <w:sz w:val="28"/>
        </w:rPr>
        <w:t xml:space="preserve"> </w:t>
      </w:r>
      <w:r w:rsidRPr="00C84ACF">
        <w:rPr>
          <w:sz w:val="28"/>
        </w:rPr>
        <w:t>по</w:t>
      </w:r>
      <w:r w:rsidR="00C84ACF">
        <w:rPr>
          <w:sz w:val="28"/>
        </w:rPr>
        <w:t xml:space="preserve"> </w:t>
      </w:r>
      <w:r w:rsidRPr="00C84ACF">
        <w:rPr>
          <w:sz w:val="28"/>
        </w:rPr>
        <w:t>объектам</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приобретенным</w:t>
      </w:r>
      <w:r w:rsidR="00C84ACF">
        <w:rPr>
          <w:sz w:val="28"/>
        </w:rPr>
        <w:t xml:space="preserve"> </w:t>
      </w:r>
      <w:r w:rsidRPr="00C84ACF">
        <w:rPr>
          <w:sz w:val="28"/>
        </w:rPr>
        <w:t>после</w:t>
      </w:r>
      <w:r w:rsidR="00C84ACF">
        <w:rPr>
          <w:sz w:val="28"/>
        </w:rPr>
        <w:t xml:space="preserve"> </w:t>
      </w:r>
      <w:r w:rsidRPr="00C84ACF">
        <w:rPr>
          <w:sz w:val="28"/>
        </w:rPr>
        <w:t>01.01.2002,</w:t>
      </w:r>
      <w:r w:rsidR="00C84ACF">
        <w:rPr>
          <w:sz w:val="28"/>
        </w:rPr>
        <w:t xml:space="preserve"> </w:t>
      </w:r>
      <w:r w:rsidRPr="00C84ACF">
        <w:rPr>
          <w:sz w:val="28"/>
        </w:rPr>
        <w:t>производятся</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Постановлением</w:t>
      </w:r>
      <w:r w:rsidR="00C84ACF">
        <w:rPr>
          <w:sz w:val="28"/>
        </w:rPr>
        <w:t xml:space="preserve"> </w:t>
      </w:r>
      <w:r w:rsidRPr="00C84ACF">
        <w:rPr>
          <w:sz w:val="28"/>
        </w:rPr>
        <w:t>от</w:t>
      </w:r>
      <w:r w:rsidR="00C84ACF">
        <w:rPr>
          <w:sz w:val="28"/>
        </w:rPr>
        <w:t xml:space="preserve"> </w:t>
      </w:r>
      <w:r w:rsidRPr="00C84ACF">
        <w:rPr>
          <w:sz w:val="28"/>
        </w:rPr>
        <w:t>01.01.2002</w:t>
      </w:r>
      <w:r w:rsidR="00C84ACF">
        <w:rPr>
          <w:sz w:val="28"/>
        </w:rPr>
        <w:t xml:space="preserve"> </w:t>
      </w:r>
      <w:r w:rsidRPr="00C84ACF">
        <w:rPr>
          <w:sz w:val="28"/>
        </w:rPr>
        <w:t>№</w:t>
      </w:r>
      <w:r w:rsidR="00C84ACF">
        <w:rPr>
          <w:sz w:val="28"/>
        </w:rPr>
        <w:t xml:space="preserve"> </w:t>
      </w:r>
      <w:r w:rsidRPr="00C84ACF">
        <w:rPr>
          <w:sz w:val="28"/>
        </w:rPr>
        <w:t>1</w:t>
      </w:r>
      <w:r w:rsidR="00C84ACF">
        <w:rPr>
          <w:sz w:val="28"/>
        </w:rPr>
        <w:t xml:space="preserve"> </w:t>
      </w:r>
      <w:r w:rsidRPr="00C84ACF">
        <w:rPr>
          <w:sz w:val="28"/>
        </w:rPr>
        <w:t>«О</w:t>
      </w:r>
      <w:r w:rsidR="00C84ACF">
        <w:rPr>
          <w:sz w:val="28"/>
        </w:rPr>
        <w:t xml:space="preserve"> </w:t>
      </w:r>
      <w:r w:rsidRPr="00C84ACF">
        <w:rPr>
          <w:sz w:val="28"/>
        </w:rPr>
        <w:t>классификации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включаемых</w:t>
      </w:r>
      <w:r w:rsidR="00C84ACF">
        <w:rPr>
          <w:sz w:val="28"/>
        </w:rPr>
        <w:t xml:space="preserve"> </w:t>
      </w:r>
      <w:r w:rsidRPr="00C84ACF">
        <w:rPr>
          <w:sz w:val="28"/>
        </w:rPr>
        <w:t>в</w:t>
      </w:r>
      <w:r w:rsidR="00C84ACF">
        <w:rPr>
          <w:sz w:val="28"/>
        </w:rPr>
        <w:t xml:space="preserve"> </w:t>
      </w:r>
      <w:r w:rsidRPr="00C84ACF">
        <w:rPr>
          <w:sz w:val="28"/>
        </w:rPr>
        <w:t>амортизационные</w:t>
      </w:r>
      <w:r w:rsidR="00C84ACF">
        <w:rPr>
          <w:sz w:val="28"/>
        </w:rPr>
        <w:t xml:space="preserve"> </w:t>
      </w:r>
      <w:r w:rsidRPr="00C84ACF">
        <w:rPr>
          <w:sz w:val="28"/>
        </w:rPr>
        <w:t>группы».</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этой</w:t>
      </w:r>
      <w:r w:rsidR="00C84ACF">
        <w:rPr>
          <w:sz w:val="28"/>
        </w:rPr>
        <w:t xml:space="preserve"> </w:t>
      </w:r>
      <w:r w:rsidRPr="00C84ACF">
        <w:rPr>
          <w:sz w:val="28"/>
        </w:rPr>
        <w:t>классификацией</w:t>
      </w:r>
      <w:r w:rsidR="00C84ACF">
        <w:rPr>
          <w:sz w:val="28"/>
        </w:rPr>
        <w:t xml:space="preserve"> </w:t>
      </w:r>
      <w:r w:rsidRPr="00C84ACF">
        <w:rPr>
          <w:sz w:val="28"/>
        </w:rPr>
        <w:t>амортизируемое</w:t>
      </w:r>
      <w:r w:rsidR="00C84ACF">
        <w:rPr>
          <w:sz w:val="28"/>
        </w:rPr>
        <w:t xml:space="preserve"> </w:t>
      </w:r>
      <w:r w:rsidRPr="00C84ACF">
        <w:rPr>
          <w:sz w:val="28"/>
        </w:rPr>
        <w:t>имущество</w:t>
      </w:r>
      <w:r w:rsidR="00C84ACF">
        <w:rPr>
          <w:sz w:val="28"/>
        </w:rPr>
        <w:t xml:space="preserve"> </w:t>
      </w:r>
      <w:r w:rsidRPr="00C84ACF">
        <w:rPr>
          <w:sz w:val="28"/>
        </w:rPr>
        <w:t>объединяется</w:t>
      </w:r>
      <w:r w:rsidR="00C84ACF">
        <w:rPr>
          <w:sz w:val="28"/>
        </w:rPr>
        <w:t xml:space="preserve"> </w:t>
      </w:r>
      <w:r w:rsidRPr="00C84ACF">
        <w:rPr>
          <w:sz w:val="28"/>
        </w:rPr>
        <w:t>в</w:t>
      </w:r>
      <w:r w:rsidR="00C84ACF">
        <w:rPr>
          <w:sz w:val="28"/>
        </w:rPr>
        <w:t xml:space="preserve"> </w:t>
      </w:r>
      <w:r w:rsidRPr="00C84ACF">
        <w:rPr>
          <w:sz w:val="28"/>
        </w:rPr>
        <w:t>следующие</w:t>
      </w:r>
      <w:r w:rsidR="00C84ACF">
        <w:rPr>
          <w:sz w:val="28"/>
        </w:rPr>
        <w:t xml:space="preserve"> </w:t>
      </w:r>
      <w:r w:rsidRPr="00C84ACF">
        <w:rPr>
          <w:sz w:val="28"/>
        </w:rPr>
        <w:t>амортизационные</w:t>
      </w:r>
      <w:r w:rsidR="00C84ACF">
        <w:rPr>
          <w:sz w:val="28"/>
        </w:rPr>
        <w:t xml:space="preserve"> </w:t>
      </w:r>
      <w:r w:rsidRPr="00C84ACF">
        <w:rPr>
          <w:sz w:val="28"/>
        </w:rPr>
        <w:t>группы:</w:t>
      </w:r>
    </w:p>
    <w:p w:rsidR="00B23542" w:rsidRPr="00C84ACF" w:rsidRDefault="00B23542" w:rsidP="00C84ACF">
      <w:pPr>
        <w:pStyle w:val="aa"/>
        <w:tabs>
          <w:tab w:val="center" w:pos="0"/>
        </w:tabs>
        <w:spacing w:line="360" w:lineRule="auto"/>
        <w:ind w:firstLine="709"/>
        <w:rPr>
          <w:sz w:val="28"/>
        </w:rPr>
      </w:pPr>
      <w:r w:rsidRPr="00C84ACF">
        <w:rPr>
          <w:sz w:val="28"/>
        </w:rPr>
        <w:t>Первая</w:t>
      </w:r>
      <w:r w:rsidR="00C84ACF">
        <w:rPr>
          <w:sz w:val="28"/>
        </w:rPr>
        <w:t xml:space="preserve"> </w:t>
      </w:r>
      <w:r w:rsidRPr="00C84ACF">
        <w:rPr>
          <w:sz w:val="28"/>
        </w:rPr>
        <w:t>группа</w:t>
      </w:r>
      <w:r w:rsidR="00C84ACF">
        <w:rPr>
          <w:sz w:val="28"/>
        </w:rPr>
        <w:t xml:space="preserve"> </w:t>
      </w:r>
      <w:r w:rsidRPr="00C84ACF">
        <w:rPr>
          <w:sz w:val="28"/>
        </w:rPr>
        <w:t>–</w:t>
      </w:r>
      <w:r w:rsidR="00C84ACF">
        <w:rPr>
          <w:sz w:val="28"/>
        </w:rPr>
        <w:t xml:space="preserve"> </w:t>
      </w:r>
      <w:r w:rsidRPr="00C84ACF">
        <w:rPr>
          <w:sz w:val="28"/>
        </w:rPr>
        <w:t>все</w:t>
      </w:r>
      <w:r w:rsidR="00C84ACF">
        <w:rPr>
          <w:sz w:val="28"/>
        </w:rPr>
        <w:t xml:space="preserve"> </w:t>
      </w:r>
      <w:r w:rsidRPr="00C84ACF">
        <w:rPr>
          <w:sz w:val="28"/>
        </w:rPr>
        <w:t>недолговечное</w:t>
      </w:r>
      <w:r w:rsidR="00C84ACF">
        <w:rPr>
          <w:sz w:val="28"/>
        </w:rPr>
        <w:t xml:space="preserve"> </w:t>
      </w:r>
      <w:r w:rsidRPr="00C84ACF">
        <w:rPr>
          <w:sz w:val="28"/>
        </w:rPr>
        <w:t>имущество</w:t>
      </w:r>
      <w:r w:rsidR="00C84ACF">
        <w:rPr>
          <w:sz w:val="28"/>
        </w:rPr>
        <w:t xml:space="preserve"> </w:t>
      </w:r>
      <w:r w:rsidRPr="00C84ACF">
        <w:rPr>
          <w:sz w:val="28"/>
        </w:rPr>
        <w:t>со</w:t>
      </w:r>
      <w:r w:rsidR="00C84ACF">
        <w:rPr>
          <w:sz w:val="28"/>
        </w:rPr>
        <w:t xml:space="preserve"> </w:t>
      </w:r>
      <w:r w:rsidRPr="00C84ACF">
        <w:rPr>
          <w:sz w:val="28"/>
        </w:rPr>
        <w:t>сроком</w:t>
      </w:r>
      <w:r w:rsidR="00C84ACF">
        <w:rPr>
          <w:sz w:val="28"/>
        </w:rPr>
        <w:t xml:space="preserve"> </w:t>
      </w:r>
      <w:r w:rsidRPr="00C84ACF">
        <w:rPr>
          <w:sz w:val="28"/>
        </w:rPr>
        <w:t>полезного</w:t>
      </w:r>
      <w:r w:rsidR="00C84ACF">
        <w:rPr>
          <w:sz w:val="28"/>
        </w:rPr>
        <w:t xml:space="preserve"> </w:t>
      </w:r>
      <w:r w:rsidRPr="00C84ACF">
        <w:rPr>
          <w:sz w:val="28"/>
        </w:rPr>
        <w:t>использования</w:t>
      </w:r>
      <w:r w:rsidR="00C84ACF">
        <w:rPr>
          <w:sz w:val="28"/>
        </w:rPr>
        <w:t xml:space="preserve"> </w:t>
      </w:r>
      <w:r w:rsidRPr="00C84ACF">
        <w:rPr>
          <w:sz w:val="28"/>
        </w:rPr>
        <w:t>от</w:t>
      </w:r>
      <w:r w:rsidR="00C84ACF">
        <w:rPr>
          <w:sz w:val="28"/>
        </w:rPr>
        <w:t xml:space="preserve"> </w:t>
      </w:r>
      <w:r w:rsidRPr="00C84ACF">
        <w:rPr>
          <w:sz w:val="28"/>
        </w:rPr>
        <w:t>1</w:t>
      </w:r>
      <w:r w:rsidR="00C84ACF">
        <w:rPr>
          <w:sz w:val="28"/>
        </w:rPr>
        <w:t xml:space="preserve"> </w:t>
      </w:r>
      <w:r w:rsidRPr="00C84ACF">
        <w:rPr>
          <w:sz w:val="28"/>
        </w:rPr>
        <w:t>года</w:t>
      </w:r>
      <w:r w:rsidR="00C84ACF">
        <w:rPr>
          <w:sz w:val="28"/>
        </w:rPr>
        <w:t xml:space="preserve"> </w:t>
      </w:r>
      <w:r w:rsidRPr="00C84ACF">
        <w:rPr>
          <w:sz w:val="28"/>
        </w:rPr>
        <w:t>до</w:t>
      </w:r>
      <w:r w:rsidR="00C84ACF">
        <w:rPr>
          <w:sz w:val="28"/>
        </w:rPr>
        <w:t xml:space="preserve"> </w:t>
      </w:r>
      <w:r w:rsidRPr="00C84ACF">
        <w:rPr>
          <w:sz w:val="28"/>
        </w:rPr>
        <w:t>2</w:t>
      </w:r>
      <w:r w:rsidR="00C84ACF">
        <w:rPr>
          <w:sz w:val="28"/>
        </w:rPr>
        <w:t xml:space="preserve"> </w:t>
      </w:r>
      <w:r w:rsidRPr="00C84ACF">
        <w:rPr>
          <w:sz w:val="28"/>
        </w:rPr>
        <w:t>лет</w:t>
      </w:r>
      <w:r w:rsidR="00C84ACF">
        <w:rPr>
          <w:sz w:val="28"/>
        </w:rPr>
        <w:t xml:space="preserve"> </w:t>
      </w:r>
      <w:r w:rsidRPr="00C84ACF">
        <w:rPr>
          <w:sz w:val="28"/>
        </w:rPr>
        <w:t>включительно;</w:t>
      </w:r>
    </w:p>
    <w:p w:rsidR="00B23542" w:rsidRPr="00C84ACF" w:rsidRDefault="00B23542" w:rsidP="00C84ACF">
      <w:pPr>
        <w:pStyle w:val="aa"/>
        <w:tabs>
          <w:tab w:val="center" w:pos="0"/>
        </w:tabs>
        <w:spacing w:line="360" w:lineRule="auto"/>
        <w:ind w:firstLine="709"/>
        <w:rPr>
          <w:sz w:val="28"/>
        </w:rPr>
      </w:pPr>
      <w:r w:rsidRPr="00C84ACF">
        <w:rPr>
          <w:sz w:val="28"/>
        </w:rPr>
        <w:t>Вторая</w:t>
      </w:r>
      <w:r w:rsidR="00C84ACF">
        <w:rPr>
          <w:sz w:val="28"/>
        </w:rPr>
        <w:t xml:space="preserve"> </w:t>
      </w:r>
      <w:r w:rsidRPr="00C84ACF">
        <w:rPr>
          <w:sz w:val="28"/>
        </w:rPr>
        <w:t>группа</w:t>
      </w:r>
      <w:r w:rsidR="00C84ACF">
        <w:rPr>
          <w:sz w:val="28"/>
        </w:rPr>
        <w:t xml:space="preserve"> </w:t>
      </w:r>
      <w:r w:rsidRPr="00C84ACF">
        <w:rPr>
          <w:sz w:val="28"/>
        </w:rPr>
        <w:t>–</w:t>
      </w:r>
      <w:r w:rsidR="00C84ACF">
        <w:rPr>
          <w:sz w:val="28"/>
        </w:rPr>
        <w:t xml:space="preserve"> </w:t>
      </w:r>
      <w:r w:rsidRPr="00C84ACF">
        <w:rPr>
          <w:sz w:val="28"/>
        </w:rPr>
        <w:t>имущество</w:t>
      </w:r>
      <w:r w:rsidR="00C84ACF">
        <w:rPr>
          <w:sz w:val="28"/>
        </w:rPr>
        <w:t xml:space="preserve"> </w:t>
      </w:r>
      <w:r w:rsidRPr="00C84ACF">
        <w:rPr>
          <w:sz w:val="28"/>
        </w:rPr>
        <w:t>со</w:t>
      </w:r>
      <w:r w:rsidR="00C84ACF">
        <w:rPr>
          <w:sz w:val="28"/>
        </w:rPr>
        <w:t xml:space="preserve"> </w:t>
      </w:r>
      <w:r w:rsidRPr="00C84ACF">
        <w:rPr>
          <w:sz w:val="28"/>
        </w:rPr>
        <w:t>сроком</w:t>
      </w:r>
      <w:r w:rsidR="00C84ACF">
        <w:rPr>
          <w:sz w:val="28"/>
        </w:rPr>
        <w:t xml:space="preserve"> </w:t>
      </w:r>
      <w:r w:rsidRPr="00C84ACF">
        <w:rPr>
          <w:sz w:val="28"/>
        </w:rPr>
        <w:t>полезного</w:t>
      </w:r>
      <w:r w:rsidR="00C84ACF">
        <w:rPr>
          <w:sz w:val="28"/>
        </w:rPr>
        <w:t xml:space="preserve"> </w:t>
      </w:r>
      <w:r w:rsidRPr="00C84ACF">
        <w:rPr>
          <w:sz w:val="28"/>
        </w:rPr>
        <w:t>использования</w:t>
      </w:r>
      <w:r w:rsidR="00C84ACF">
        <w:rPr>
          <w:sz w:val="28"/>
        </w:rPr>
        <w:t xml:space="preserve"> </w:t>
      </w:r>
      <w:r w:rsidRPr="00C84ACF">
        <w:rPr>
          <w:sz w:val="28"/>
        </w:rPr>
        <w:t>свыше</w:t>
      </w:r>
      <w:r w:rsidR="00C84ACF">
        <w:rPr>
          <w:sz w:val="28"/>
        </w:rPr>
        <w:t xml:space="preserve"> </w:t>
      </w:r>
      <w:r w:rsidRPr="00C84ACF">
        <w:rPr>
          <w:sz w:val="28"/>
        </w:rPr>
        <w:t>2</w:t>
      </w:r>
      <w:r w:rsidR="00C84ACF">
        <w:rPr>
          <w:sz w:val="28"/>
        </w:rPr>
        <w:t xml:space="preserve"> </w:t>
      </w:r>
      <w:r w:rsidRPr="00C84ACF">
        <w:rPr>
          <w:sz w:val="28"/>
        </w:rPr>
        <w:t>лет</w:t>
      </w:r>
      <w:r w:rsidR="00C84ACF">
        <w:rPr>
          <w:sz w:val="28"/>
        </w:rPr>
        <w:t xml:space="preserve"> </w:t>
      </w:r>
      <w:r w:rsidRPr="00C84ACF">
        <w:rPr>
          <w:sz w:val="28"/>
        </w:rPr>
        <w:t>до</w:t>
      </w:r>
      <w:r w:rsidR="00C84ACF">
        <w:rPr>
          <w:sz w:val="28"/>
        </w:rPr>
        <w:t xml:space="preserve"> </w:t>
      </w:r>
      <w:r w:rsidRPr="00C84ACF">
        <w:rPr>
          <w:sz w:val="28"/>
        </w:rPr>
        <w:t>3</w:t>
      </w:r>
      <w:r w:rsidR="00C84ACF">
        <w:rPr>
          <w:sz w:val="28"/>
        </w:rPr>
        <w:t xml:space="preserve"> </w:t>
      </w:r>
      <w:r w:rsidRPr="00C84ACF">
        <w:rPr>
          <w:sz w:val="28"/>
        </w:rPr>
        <w:t>лет</w:t>
      </w:r>
      <w:r w:rsidR="00C84ACF">
        <w:rPr>
          <w:sz w:val="28"/>
        </w:rPr>
        <w:t xml:space="preserve"> </w:t>
      </w:r>
      <w:r w:rsidRPr="00C84ACF">
        <w:rPr>
          <w:sz w:val="28"/>
        </w:rPr>
        <w:t>включительно;</w:t>
      </w:r>
    </w:p>
    <w:p w:rsidR="00B23542" w:rsidRPr="00C84ACF" w:rsidRDefault="00B23542" w:rsidP="00C84ACF">
      <w:pPr>
        <w:pStyle w:val="aa"/>
        <w:tabs>
          <w:tab w:val="center" w:pos="0"/>
        </w:tabs>
        <w:spacing w:line="360" w:lineRule="auto"/>
        <w:ind w:firstLine="709"/>
        <w:rPr>
          <w:sz w:val="28"/>
        </w:rPr>
      </w:pPr>
      <w:r w:rsidRPr="00C84ACF">
        <w:rPr>
          <w:sz w:val="28"/>
        </w:rPr>
        <w:t>Третья</w:t>
      </w:r>
      <w:r w:rsidR="00C84ACF">
        <w:rPr>
          <w:sz w:val="28"/>
        </w:rPr>
        <w:t xml:space="preserve"> </w:t>
      </w:r>
      <w:r w:rsidRPr="00C84ACF">
        <w:rPr>
          <w:sz w:val="28"/>
        </w:rPr>
        <w:t>группа</w:t>
      </w:r>
      <w:r w:rsidR="00C84ACF">
        <w:rPr>
          <w:sz w:val="28"/>
        </w:rPr>
        <w:t xml:space="preserve"> </w:t>
      </w:r>
      <w:r w:rsidRPr="00C84ACF">
        <w:rPr>
          <w:sz w:val="28"/>
        </w:rPr>
        <w:t>–</w:t>
      </w:r>
      <w:r w:rsidR="00C84ACF">
        <w:rPr>
          <w:sz w:val="28"/>
        </w:rPr>
        <w:t xml:space="preserve"> </w:t>
      </w:r>
      <w:r w:rsidRPr="00C84ACF">
        <w:rPr>
          <w:sz w:val="28"/>
        </w:rPr>
        <w:t>имущество</w:t>
      </w:r>
      <w:r w:rsidR="00C84ACF">
        <w:rPr>
          <w:sz w:val="28"/>
        </w:rPr>
        <w:t xml:space="preserve"> </w:t>
      </w:r>
      <w:r w:rsidRPr="00C84ACF">
        <w:rPr>
          <w:sz w:val="28"/>
        </w:rPr>
        <w:t>со</w:t>
      </w:r>
      <w:r w:rsidR="00C84ACF">
        <w:rPr>
          <w:sz w:val="28"/>
        </w:rPr>
        <w:t xml:space="preserve"> </w:t>
      </w:r>
      <w:r w:rsidRPr="00C84ACF">
        <w:rPr>
          <w:sz w:val="28"/>
        </w:rPr>
        <w:t>сроком</w:t>
      </w:r>
      <w:r w:rsidR="00C84ACF">
        <w:rPr>
          <w:sz w:val="28"/>
        </w:rPr>
        <w:t xml:space="preserve"> </w:t>
      </w:r>
      <w:r w:rsidRPr="00C84ACF">
        <w:rPr>
          <w:sz w:val="28"/>
        </w:rPr>
        <w:t>полезного</w:t>
      </w:r>
      <w:r w:rsidR="00C84ACF">
        <w:rPr>
          <w:sz w:val="28"/>
        </w:rPr>
        <w:t xml:space="preserve"> </w:t>
      </w:r>
      <w:r w:rsidRPr="00C84ACF">
        <w:rPr>
          <w:sz w:val="28"/>
        </w:rPr>
        <w:t>использования</w:t>
      </w:r>
      <w:r w:rsidR="00C84ACF">
        <w:rPr>
          <w:sz w:val="28"/>
        </w:rPr>
        <w:t xml:space="preserve"> </w:t>
      </w:r>
      <w:r w:rsidRPr="00C84ACF">
        <w:rPr>
          <w:sz w:val="28"/>
        </w:rPr>
        <w:t>свыше</w:t>
      </w:r>
      <w:r w:rsidR="00C84ACF">
        <w:rPr>
          <w:sz w:val="28"/>
        </w:rPr>
        <w:t xml:space="preserve"> </w:t>
      </w:r>
      <w:r w:rsidRPr="00C84ACF">
        <w:rPr>
          <w:sz w:val="28"/>
        </w:rPr>
        <w:t>3</w:t>
      </w:r>
      <w:r w:rsidR="00C84ACF">
        <w:rPr>
          <w:sz w:val="28"/>
        </w:rPr>
        <w:t xml:space="preserve"> </w:t>
      </w:r>
      <w:r w:rsidRPr="00C84ACF">
        <w:rPr>
          <w:sz w:val="28"/>
        </w:rPr>
        <w:t>лет</w:t>
      </w:r>
      <w:r w:rsidR="00C84ACF">
        <w:rPr>
          <w:sz w:val="28"/>
        </w:rPr>
        <w:t xml:space="preserve"> </w:t>
      </w:r>
      <w:r w:rsidRPr="00C84ACF">
        <w:rPr>
          <w:sz w:val="28"/>
        </w:rPr>
        <w:t>до</w:t>
      </w:r>
      <w:r w:rsidR="00C84ACF">
        <w:rPr>
          <w:sz w:val="28"/>
        </w:rPr>
        <w:t xml:space="preserve"> </w:t>
      </w:r>
      <w:r w:rsidRPr="00C84ACF">
        <w:rPr>
          <w:sz w:val="28"/>
        </w:rPr>
        <w:t>5</w:t>
      </w:r>
      <w:r w:rsidR="00C84ACF">
        <w:rPr>
          <w:sz w:val="28"/>
        </w:rPr>
        <w:t xml:space="preserve"> </w:t>
      </w:r>
      <w:r w:rsidRPr="00C84ACF">
        <w:rPr>
          <w:sz w:val="28"/>
        </w:rPr>
        <w:t>лет</w:t>
      </w:r>
      <w:r w:rsidR="00C84ACF">
        <w:rPr>
          <w:sz w:val="28"/>
        </w:rPr>
        <w:t xml:space="preserve"> </w:t>
      </w:r>
      <w:r w:rsidRPr="00C84ACF">
        <w:rPr>
          <w:sz w:val="28"/>
        </w:rPr>
        <w:t>включительно;</w:t>
      </w:r>
    </w:p>
    <w:p w:rsidR="00B23542" w:rsidRPr="00C84ACF" w:rsidRDefault="00B23542" w:rsidP="00C84ACF">
      <w:pPr>
        <w:pStyle w:val="aa"/>
        <w:tabs>
          <w:tab w:val="center" w:pos="0"/>
        </w:tabs>
        <w:spacing w:line="360" w:lineRule="auto"/>
        <w:ind w:firstLine="709"/>
        <w:rPr>
          <w:sz w:val="28"/>
        </w:rPr>
      </w:pPr>
      <w:r w:rsidRPr="00C84ACF">
        <w:rPr>
          <w:sz w:val="28"/>
        </w:rPr>
        <w:t>Четвертая</w:t>
      </w:r>
      <w:r w:rsidR="00C84ACF">
        <w:rPr>
          <w:sz w:val="28"/>
        </w:rPr>
        <w:t xml:space="preserve"> </w:t>
      </w:r>
      <w:r w:rsidRPr="00C84ACF">
        <w:rPr>
          <w:sz w:val="28"/>
        </w:rPr>
        <w:t>группа</w:t>
      </w:r>
      <w:r w:rsidR="00C84ACF">
        <w:rPr>
          <w:sz w:val="28"/>
        </w:rPr>
        <w:t xml:space="preserve"> </w:t>
      </w:r>
      <w:r w:rsidRPr="00C84ACF">
        <w:rPr>
          <w:sz w:val="28"/>
        </w:rPr>
        <w:t>–</w:t>
      </w:r>
      <w:r w:rsidR="00C84ACF">
        <w:rPr>
          <w:sz w:val="28"/>
        </w:rPr>
        <w:t xml:space="preserve"> </w:t>
      </w:r>
      <w:r w:rsidRPr="00C84ACF">
        <w:rPr>
          <w:sz w:val="28"/>
        </w:rPr>
        <w:t>имущество</w:t>
      </w:r>
      <w:r w:rsidR="00C84ACF">
        <w:rPr>
          <w:sz w:val="28"/>
        </w:rPr>
        <w:t xml:space="preserve"> </w:t>
      </w:r>
      <w:r w:rsidRPr="00C84ACF">
        <w:rPr>
          <w:sz w:val="28"/>
        </w:rPr>
        <w:t>со</w:t>
      </w:r>
      <w:r w:rsidR="00C84ACF">
        <w:rPr>
          <w:sz w:val="28"/>
        </w:rPr>
        <w:t xml:space="preserve"> </w:t>
      </w:r>
      <w:r w:rsidRPr="00C84ACF">
        <w:rPr>
          <w:sz w:val="28"/>
        </w:rPr>
        <w:t>сроком</w:t>
      </w:r>
      <w:r w:rsidR="00C84ACF">
        <w:rPr>
          <w:sz w:val="28"/>
        </w:rPr>
        <w:t xml:space="preserve"> </w:t>
      </w:r>
      <w:r w:rsidRPr="00C84ACF">
        <w:rPr>
          <w:sz w:val="28"/>
        </w:rPr>
        <w:t>полезного</w:t>
      </w:r>
      <w:r w:rsidR="00C84ACF">
        <w:rPr>
          <w:sz w:val="28"/>
        </w:rPr>
        <w:t xml:space="preserve"> </w:t>
      </w:r>
      <w:r w:rsidRPr="00C84ACF">
        <w:rPr>
          <w:sz w:val="28"/>
        </w:rPr>
        <w:t>использования</w:t>
      </w:r>
      <w:r w:rsidR="00C84ACF">
        <w:rPr>
          <w:sz w:val="28"/>
        </w:rPr>
        <w:t xml:space="preserve"> </w:t>
      </w:r>
      <w:r w:rsidRPr="00C84ACF">
        <w:rPr>
          <w:sz w:val="28"/>
        </w:rPr>
        <w:t>свыше</w:t>
      </w:r>
      <w:r w:rsidR="00C84ACF">
        <w:rPr>
          <w:sz w:val="28"/>
        </w:rPr>
        <w:t xml:space="preserve"> </w:t>
      </w:r>
      <w:r w:rsidRPr="00C84ACF">
        <w:rPr>
          <w:sz w:val="28"/>
        </w:rPr>
        <w:t>5</w:t>
      </w:r>
      <w:r w:rsidR="00C84ACF">
        <w:rPr>
          <w:sz w:val="28"/>
        </w:rPr>
        <w:t xml:space="preserve"> </w:t>
      </w:r>
      <w:r w:rsidRPr="00C84ACF">
        <w:rPr>
          <w:sz w:val="28"/>
        </w:rPr>
        <w:t>лет</w:t>
      </w:r>
      <w:r w:rsidR="00C84ACF">
        <w:rPr>
          <w:sz w:val="28"/>
        </w:rPr>
        <w:t xml:space="preserve"> </w:t>
      </w:r>
      <w:r w:rsidRPr="00C84ACF">
        <w:rPr>
          <w:sz w:val="28"/>
        </w:rPr>
        <w:t>до</w:t>
      </w:r>
      <w:r w:rsidR="00C84ACF">
        <w:rPr>
          <w:sz w:val="28"/>
        </w:rPr>
        <w:t xml:space="preserve"> </w:t>
      </w:r>
      <w:r w:rsidRPr="00C84ACF">
        <w:rPr>
          <w:sz w:val="28"/>
        </w:rPr>
        <w:t>7</w:t>
      </w:r>
      <w:r w:rsidR="00C84ACF">
        <w:rPr>
          <w:sz w:val="28"/>
        </w:rPr>
        <w:t xml:space="preserve"> </w:t>
      </w:r>
      <w:r w:rsidRPr="00C84ACF">
        <w:rPr>
          <w:sz w:val="28"/>
        </w:rPr>
        <w:t>лет</w:t>
      </w:r>
      <w:r w:rsidR="00C84ACF">
        <w:rPr>
          <w:sz w:val="28"/>
        </w:rPr>
        <w:t xml:space="preserve"> </w:t>
      </w:r>
      <w:r w:rsidRPr="00C84ACF">
        <w:rPr>
          <w:sz w:val="28"/>
        </w:rPr>
        <w:t>включительно;</w:t>
      </w:r>
    </w:p>
    <w:p w:rsidR="00B23542" w:rsidRPr="00C84ACF" w:rsidRDefault="00B23542" w:rsidP="00C84ACF">
      <w:pPr>
        <w:pStyle w:val="aa"/>
        <w:tabs>
          <w:tab w:val="center" w:pos="0"/>
        </w:tabs>
        <w:spacing w:line="360" w:lineRule="auto"/>
        <w:ind w:firstLine="709"/>
        <w:rPr>
          <w:sz w:val="28"/>
        </w:rPr>
      </w:pPr>
      <w:r w:rsidRPr="00C84ACF">
        <w:rPr>
          <w:sz w:val="28"/>
        </w:rPr>
        <w:t>Пятая</w:t>
      </w:r>
      <w:r w:rsidR="00C84ACF">
        <w:rPr>
          <w:sz w:val="28"/>
        </w:rPr>
        <w:t xml:space="preserve"> </w:t>
      </w:r>
      <w:r w:rsidRPr="00C84ACF">
        <w:rPr>
          <w:sz w:val="28"/>
        </w:rPr>
        <w:t>группа</w:t>
      </w:r>
      <w:r w:rsidR="00C84ACF">
        <w:rPr>
          <w:sz w:val="28"/>
        </w:rPr>
        <w:t xml:space="preserve"> </w:t>
      </w:r>
      <w:r w:rsidRPr="00C84ACF">
        <w:rPr>
          <w:sz w:val="28"/>
        </w:rPr>
        <w:t>–</w:t>
      </w:r>
      <w:r w:rsidR="00C84ACF">
        <w:rPr>
          <w:sz w:val="28"/>
        </w:rPr>
        <w:t xml:space="preserve"> </w:t>
      </w:r>
      <w:r w:rsidRPr="00C84ACF">
        <w:rPr>
          <w:sz w:val="28"/>
        </w:rPr>
        <w:t>имущество</w:t>
      </w:r>
      <w:r w:rsidR="00C84ACF">
        <w:rPr>
          <w:sz w:val="28"/>
        </w:rPr>
        <w:t xml:space="preserve"> </w:t>
      </w:r>
      <w:r w:rsidRPr="00C84ACF">
        <w:rPr>
          <w:sz w:val="28"/>
        </w:rPr>
        <w:t>со</w:t>
      </w:r>
      <w:r w:rsidR="00C84ACF">
        <w:rPr>
          <w:sz w:val="28"/>
        </w:rPr>
        <w:t xml:space="preserve"> </w:t>
      </w:r>
      <w:r w:rsidRPr="00C84ACF">
        <w:rPr>
          <w:sz w:val="28"/>
        </w:rPr>
        <w:t>сроком</w:t>
      </w:r>
      <w:r w:rsidR="00C84ACF">
        <w:rPr>
          <w:sz w:val="28"/>
        </w:rPr>
        <w:t xml:space="preserve"> </w:t>
      </w:r>
      <w:r w:rsidRPr="00C84ACF">
        <w:rPr>
          <w:sz w:val="28"/>
        </w:rPr>
        <w:t>полезного</w:t>
      </w:r>
      <w:r w:rsidR="00C84ACF">
        <w:rPr>
          <w:sz w:val="28"/>
        </w:rPr>
        <w:t xml:space="preserve"> </w:t>
      </w:r>
      <w:r w:rsidRPr="00C84ACF">
        <w:rPr>
          <w:sz w:val="28"/>
        </w:rPr>
        <w:t>использования</w:t>
      </w:r>
      <w:r w:rsidR="00C84ACF">
        <w:rPr>
          <w:sz w:val="28"/>
        </w:rPr>
        <w:t xml:space="preserve"> </w:t>
      </w:r>
      <w:r w:rsidRPr="00C84ACF">
        <w:rPr>
          <w:sz w:val="28"/>
        </w:rPr>
        <w:t>свыше</w:t>
      </w:r>
      <w:r w:rsidR="00C84ACF">
        <w:rPr>
          <w:sz w:val="28"/>
        </w:rPr>
        <w:t xml:space="preserve"> </w:t>
      </w:r>
      <w:r w:rsidRPr="00C84ACF">
        <w:rPr>
          <w:sz w:val="28"/>
        </w:rPr>
        <w:t>7</w:t>
      </w:r>
      <w:r w:rsidR="00C84ACF">
        <w:rPr>
          <w:sz w:val="28"/>
        </w:rPr>
        <w:t xml:space="preserve"> </w:t>
      </w:r>
      <w:r w:rsidRPr="00C84ACF">
        <w:rPr>
          <w:sz w:val="28"/>
        </w:rPr>
        <w:t>лет</w:t>
      </w:r>
      <w:r w:rsidR="00C84ACF">
        <w:rPr>
          <w:sz w:val="28"/>
        </w:rPr>
        <w:t xml:space="preserve"> </w:t>
      </w:r>
      <w:r w:rsidRPr="00C84ACF">
        <w:rPr>
          <w:sz w:val="28"/>
        </w:rPr>
        <w:t>до</w:t>
      </w:r>
      <w:r w:rsidR="00C84ACF">
        <w:rPr>
          <w:sz w:val="28"/>
        </w:rPr>
        <w:t xml:space="preserve"> </w:t>
      </w:r>
      <w:r w:rsidRPr="00C84ACF">
        <w:rPr>
          <w:sz w:val="28"/>
        </w:rPr>
        <w:t>10</w:t>
      </w:r>
      <w:r w:rsidR="00C84ACF">
        <w:rPr>
          <w:sz w:val="28"/>
        </w:rPr>
        <w:t xml:space="preserve"> </w:t>
      </w:r>
      <w:r w:rsidRPr="00C84ACF">
        <w:rPr>
          <w:sz w:val="28"/>
        </w:rPr>
        <w:t>лет</w:t>
      </w:r>
      <w:r w:rsidR="00C84ACF">
        <w:rPr>
          <w:sz w:val="28"/>
        </w:rPr>
        <w:t xml:space="preserve"> </w:t>
      </w:r>
      <w:r w:rsidRPr="00C84ACF">
        <w:rPr>
          <w:sz w:val="28"/>
        </w:rPr>
        <w:t>включительно;</w:t>
      </w:r>
    </w:p>
    <w:p w:rsidR="00B23542" w:rsidRPr="00C84ACF" w:rsidRDefault="00B23542" w:rsidP="00C84ACF">
      <w:pPr>
        <w:pStyle w:val="aa"/>
        <w:tabs>
          <w:tab w:val="center" w:pos="0"/>
        </w:tabs>
        <w:spacing w:line="360" w:lineRule="auto"/>
        <w:ind w:firstLine="709"/>
        <w:rPr>
          <w:sz w:val="28"/>
        </w:rPr>
      </w:pPr>
      <w:r w:rsidRPr="00C84ACF">
        <w:rPr>
          <w:sz w:val="28"/>
        </w:rPr>
        <w:t>Шестая</w:t>
      </w:r>
      <w:r w:rsidR="00C84ACF">
        <w:rPr>
          <w:sz w:val="28"/>
        </w:rPr>
        <w:t xml:space="preserve"> </w:t>
      </w:r>
      <w:r w:rsidRPr="00C84ACF">
        <w:rPr>
          <w:sz w:val="28"/>
        </w:rPr>
        <w:t>группа</w:t>
      </w:r>
      <w:r w:rsidR="00C84ACF">
        <w:rPr>
          <w:sz w:val="28"/>
        </w:rPr>
        <w:t xml:space="preserve"> </w:t>
      </w:r>
      <w:r w:rsidRPr="00C84ACF">
        <w:rPr>
          <w:sz w:val="28"/>
        </w:rPr>
        <w:t>–</w:t>
      </w:r>
      <w:r w:rsidR="00C84ACF">
        <w:rPr>
          <w:sz w:val="28"/>
        </w:rPr>
        <w:t xml:space="preserve"> </w:t>
      </w:r>
      <w:r w:rsidRPr="00C84ACF">
        <w:rPr>
          <w:sz w:val="28"/>
        </w:rPr>
        <w:t>имущество</w:t>
      </w:r>
      <w:r w:rsidR="00C84ACF">
        <w:rPr>
          <w:sz w:val="28"/>
        </w:rPr>
        <w:t xml:space="preserve"> </w:t>
      </w:r>
      <w:r w:rsidRPr="00C84ACF">
        <w:rPr>
          <w:sz w:val="28"/>
        </w:rPr>
        <w:t>со</w:t>
      </w:r>
      <w:r w:rsidR="00C84ACF">
        <w:rPr>
          <w:sz w:val="28"/>
        </w:rPr>
        <w:t xml:space="preserve"> </w:t>
      </w:r>
      <w:r w:rsidRPr="00C84ACF">
        <w:rPr>
          <w:sz w:val="28"/>
        </w:rPr>
        <w:t>сроком</w:t>
      </w:r>
      <w:r w:rsidR="00C84ACF">
        <w:rPr>
          <w:sz w:val="28"/>
        </w:rPr>
        <w:t xml:space="preserve"> </w:t>
      </w:r>
      <w:r w:rsidRPr="00C84ACF">
        <w:rPr>
          <w:sz w:val="28"/>
        </w:rPr>
        <w:t>полезного</w:t>
      </w:r>
      <w:r w:rsidR="00C84ACF">
        <w:rPr>
          <w:sz w:val="28"/>
        </w:rPr>
        <w:t xml:space="preserve"> </w:t>
      </w:r>
      <w:r w:rsidRPr="00C84ACF">
        <w:rPr>
          <w:sz w:val="28"/>
        </w:rPr>
        <w:t>использования</w:t>
      </w:r>
      <w:r w:rsidR="00C84ACF">
        <w:rPr>
          <w:sz w:val="28"/>
        </w:rPr>
        <w:t xml:space="preserve"> </w:t>
      </w:r>
      <w:r w:rsidRPr="00C84ACF">
        <w:rPr>
          <w:sz w:val="28"/>
        </w:rPr>
        <w:t>свыше</w:t>
      </w:r>
      <w:r w:rsidR="00C84ACF">
        <w:rPr>
          <w:sz w:val="28"/>
        </w:rPr>
        <w:t xml:space="preserve"> </w:t>
      </w:r>
      <w:r w:rsidRPr="00C84ACF">
        <w:rPr>
          <w:sz w:val="28"/>
        </w:rPr>
        <w:t>10</w:t>
      </w:r>
      <w:r w:rsidR="00C84ACF">
        <w:rPr>
          <w:sz w:val="28"/>
        </w:rPr>
        <w:t xml:space="preserve"> </w:t>
      </w:r>
      <w:r w:rsidRPr="00C84ACF">
        <w:rPr>
          <w:sz w:val="28"/>
        </w:rPr>
        <w:t>лет</w:t>
      </w:r>
      <w:r w:rsidR="00C84ACF">
        <w:rPr>
          <w:sz w:val="28"/>
        </w:rPr>
        <w:t xml:space="preserve"> </w:t>
      </w:r>
      <w:r w:rsidRPr="00C84ACF">
        <w:rPr>
          <w:sz w:val="28"/>
        </w:rPr>
        <w:t>до</w:t>
      </w:r>
      <w:r w:rsidR="00C84ACF">
        <w:rPr>
          <w:sz w:val="28"/>
        </w:rPr>
        <w:t xml:space="preserve"> </w:t>
      </w:r>
      <w:r w:rsidRPr="00C84ACF">
        <w:rPr>
          <w:sz w:val="28"/>
        </w:rPr>
        <w:t>15</w:t>
      </w:r>
      <w:r w:rsidR="00C84ACF">
        <w:rPr>
          <w:sz w:val="28"/>
        </w:rPr>
        <w:t xml:space="preserve"> </w:t>
      </w:r>
      <w:r w:rsidRPr="00C84ACF">
        <w:rPr>
          <w:sz w:val="28"/>
        </w:rPr>
        <w:t>лет</w:t>
      </w:r>
      <w:r w:rsidR="00C84ACF">
        <w:rPr>
          <w:sz w:val="28"/>
        </w:rPr>
        <w:t xml:space="preserve"> </w:t>
      </w:r>
      <w:r w:rsidRPr="00C84ACF">
        <w:rPr>
          <w:sz w:val="28"/>
        </w:rPr>
        <w:t>включительно;</w:t>
      </w:r>
    </w:p>
    <w:p w:rsidR="00B23542" w:rsidRPr="00C84ACF" w:rsidRDefault="00B23542" w:rsidP="00C84ACF">
      <w:pPr>
        <w:pStyle w:val="aa"/>
        <w:tabs>
          <w:tab w:val="center" w:pos="0"/>
        </w:tabs>
        <w:spacing w:line="360" w:lineRule="auto"/>
        <w:ind w:firstLine="709"/>
        <w:rPr>
          <w:sz w:val="28"/>
        </w:rPr>
      </w:pPr>
      <w:r w:rsidRPr="00C84ACF">
        <w:rPr>
          <w:sz w:val="28"/>
        </w:rPr>
        <w:t>Седьмая</w:t>
      </w:r>
      <w:r w:rsidR="00C84ACF">
        <w:rPr>
          <w:sz w:val="28"/>
        </w:rPr>
        <w:t xml:space="preserve"> </w:t>
      </w:r>
      <w:r w:rsidRPr="00C84ACF">
        <w:rPr>
          <w:sz w:val="28"/>
        </w:rPr>
        <w:t>группа</w:t>
      </w:r>
      <w:r w:rsidR="00C84ACF">
        <w:rPr>
          <w:sz w:val="28"/>
        </w:rPr>
        <w:t xml:space="preserve"> </w:t>
      </w:r>
      <w:r w:rsidRPr="00C84ACF">
        <w:rPr>
          <w:sz w:val="28"/>
        </w:rPr>
        <w:t>–</w:t>
      </w:r>
      <w:r w:rsidR="00C84ACF">
        <w:rPr>
          <w:sz w:val="28"/>
        </w:rPr>
        <w:t xml:space="preserve"> </w:t>
      </w:r>
      <w:r w:rsidRPr="00C84ACF">
        <w:rPr>
          <w:sz w:val="28"/>
        </w:rPr>
        <w:t>имущество</w:t>
      </w:r>
      <w:r w:rsidR="00C84ACF">
        <w:rPr>
          <w:sz w:val="28"/>
        </w:rPr>
        <w:t xml:space="preserve"> </w:t>
      </w:r>
      <w:r w:rsidRPr="00C84ACF">
        <w:rPr>
          <w:sz w:val="28"/>
        </w:rPr>
        <w:t>со</w:t>
      </w:r>
      <w:r w:rsidR="00C84ACF">
        <w:rPr>
          <w:sz w:val="28"/>
        </w:rPr>
        <w:t xml:space="preserve"> </w:t>
      </w:r>
      <w:r w:rsidRPr="00C84ACF">
        <w:rPr>
          <w:sz w:val="28"/>
        </w:rPr>
        <w:t>сроком</w:t>
      </w:r>
      <w:r w:rsidR="00C84ACF">
        <w:rPr>
          <w:sz w:val="28"/>
        </w:rPr>
        <w:t xml:space="preserve"> </w:t>
      </w:r>
      <w:r w:rsidRPr="00C84ACF">
        <w:rPr>
          <w:sz w:val="28"/>
        </w:rPr>
        <w:t>полезного</w:t>
      </w:r>
      <w:r w:rsidR="00C84ACF">
        <w:rPr>
          <w:sz w:val="28"/>
        </w:rPr>
        <w:t xml:space="preserve"> </w:t>
      </w:r>
      <w:r w:rsidRPr="00C84ACF">
        <w:rPr>
          <w:sz w:val="28"/>
        </w:rPr>
        <w:t>использования</w:t>
      </w:r>
      <w:r w:rsidR="00C84ACF">
        <w:rPr>
          <w:sz w:val="28"/>
        </w:rPr>
        <w:t xml:space="preserve"> </w:t>
      </w:r>
      <w:r w:rsidRPr="00C84ACF">
        <w:rPr>
          <w:sz w:val="28"/>
        </w:rPr>
        <w:t>свыше</w:t>
      </w:r>
      <w:r w:rsidR="00C84ACF">
        <w:rPr>
          <w:sz w:val="28"/>
        </w:rPr>
        <w:t xml:space="preserve"> </w:t>
      </w:r>
      <w:r w:rsidRPr="00C84ACF">
        <w:rPr>
          <w:sz w:val="28"/>
        </w:rPr>
        <w:t>15</w:t>
      </w:r>
      <w:r w:rsidR="00C84ACF">
        <w:rPr>
          <w:sz w:val="28"/>
        </w:rPr>
        <w:t xml:space="preserve"> </w:t>
      </w:r>
      <w:r w:rsidRPr="00C84ACF">
        <w:rPr>
          <w:sz w:val="28"/>
        </w:rPr>
        <w:t>лет</w:t>
      </w:r>
      <w:r w:rsidR="00C84ACF">
        <w:rPr>
          <w:sz w:val="28"/>
        </w:rPr>
        <w:t xml:space="preserve"> </w:t>
      </w:r>
      <w:r w:rsidRPr="00C84ACF">
        <w:rPr>
          <w:sz w:val="28"/>
        </w:rPr>
        <w:t>до</w:t>
      </w:r>
      <w:r w:rsidR="00C84ACF">
        <w:rPr>
          <w:sz w:val="28"/>
        </w:rPr>
        <w:t xml:space="preserve"> </w:t>
      </w:r>
      <w:r w:rsidRPr="00C84ACF">
        <w:rPr>
          <w:sz w:val="28"/>
        </w:rPr>
        <w:t>20</w:t>
      </w:r>
      <w:r w:rsidR="00C84ACF">
        <w:rPr>
          <w:sz w:val="28"/>
        </w:rPr>
        <w:t xml:space="preserve"> </w:t>
      </w:r>
      <w:r w:rsidRPr="00C84ACF">
        <w:rPr>
          <w:sz w:val="28"/>
        </w:rPr>
        <w:t>лет</w:t>
      </w:r>
      <w:r w:rsidR="00C84ACF">
        <w:rPr>
          <w:sz w:val="28"/>
        </w:rPr>
        <w:t xml:space="preserve"> </w:t>
      </w:r>
      <w:r w:rsidRPr="00C84ACF">
        <w:rPr>
          <w:sz w:val="28"/>
        </w:rPr>
        <w:t>включительно;</w:t>
      </w:r>
    </w:p>
    <w:p w:rsidR="00B23542" w:rsidRPr="00C84ACF" w:rsidRDefault="00B23542" w:rsidP="00C84ACF">
      <w:pPr>
        <w:pStyle w:val="a9"/>
        <w:widowControl w:val="0"/>
        <w:tabs>
          <w:tab w:val="left" w:pos="8460"/>
        </w:tabs>
        <w:spacing w:line="360" w:lineRule="auto"/>
        <w:ind w:right="0" w:firstLine="709"/>
        <w:jc w:val="both"/>
        <w:rPr>
          <w:b w:val="0"/>
          <w:sz w:val="28"/>
        </w:rPr>
      </w:pPr>
      <w:r w:rsidRPr="00C84ACF">
        <w:rPr>
          <w:b w:val="0"/>
          <w:sz w:val="28"/>
        </w:rPr>
        <w:t>Восьмая</w:t>
      </w:r>
      <w:r w:rsidR="00C84ACF">
        <w:rPr>
          <w:b w:val="0"/>
          <w:sz w:val="28"/>
        </w:rPr>
        <w:t xml:space="preserve"> </w:t>
      </w:r>
      <w:r w:rsidRPr="00C84ACF">
        <w:rPr>
          <w:b w:val="0"/>
          <w:sz w:val="28"/>
        </w:rPr>
        <w:t>группа</w:t>
      </w:r>
      <w:r w:rsidR="00C84ACF">
        <w:rPr>
          <w:b w:val="0"/>
          <w:sz w:val="28"/>
        </w:rPr>
        <w:t xml:space="preserve"> </w:t>
      </w:r>
      <w:r w:rsidRPr="00C84ACF">
        <w:rPr>
          <w:b w:val="0"/>
          <w:sz w:val="28"/>
        </w:rPr>
        <w:t>-</w:t>
      </w:r>
      <w:r w:rsidR="00C84ACF">
        <w:rPr>
          <w:b w:val="0"/>
          <w:sz w:val="28"/>
        </w:rPr>
        <w:t xml:space="preserve"> </w:t>
      </w:r>
      <w:r w:rsidRPr="00C84ACF">
        <w:rPr>
          <w:b w:val="0"/>
          <w:sz w:val="28"/>
        </w:rPr>
        <w:t>имущество</w:t>
      </w:r>
      <w:r w:rsidR="00C84ACF">
        <w:rPr>
          <w:b w:val="0"/>
          <w:sz w:val="28"/>
        </w:rPr>
        <w:t xml:space="preserve"> </w:t>
      </w:r>
      <w:r w:rsidRPr="00C84ACF">
        <w:rPr>
          <w:b w:val="0"/>
          <w:sz w:val="28"/>
        </w:rPr>
        <w:t>со</w:t>
      </w:r>
      <w:r w:rsidR="00C84ACF">
        <w:rPr>
          <w:b w:val="0"/>
          <w:sz w:val="28"/>
        </w:rPr>
        <w:t xml:space="preserve"> </w:t>
      </w:r>
      <w:r w:rsidRPr="00C84ACF">
        <w:rPr>
          <w:b w:val="0"/>
          <w:sz w:val="28"/>
        </w:rPr>
        <w:t>сроком</w:t>
      </w:r>
      <w:r w:rsidR="00C84ACF">
        <w:rPr>
          <w:b w:val="0"/>
          <w:sz w:val="28"/>
        </w:rPr>
        <w:t xml:space="preserve"> </w:t>
      </w:r>
      <w:r w:rsidRPr="00C84ACF">
        <w:rPr>
          <w:b w:val="0"/>
          <w:sz w:val="28"/>
        </w:rPr>
        <w:t>полезного</w:t>
      </w:r>
      <w:r w:rsidR="00C84ACF">
        <w:rPr>
          <w:b w:val="0"/>
          <w:sz w:val="28"/>
        </w:rPr>
        <w:t xml:space="preserve"> </w:t>
      </w:r>
      <w:r w:rsidRPr="00C84ACF">
        <w:rPr>
          <w:b w:val="0"/>
          <w:sz w:val="28"/>
        </w:rPr>
        <w:t>использования</w:t>
      </w:r>
      <w:r w:rsidR="00C84ACF">
        <w:rPr>
          <w:b w:val="0"/>
          <w:sz w:val="28"/>
        </w:rPr>
        <w:t xml:space="preserve"> </w:t>
      </w:r>
      <w:r w:rsidRPr="00C84ACF">
        <w:rPr>
          <w:b w:val="0"/>
          <w:sz w:val="28"/>
        </w:rPr>
        <w:t>свыше</w:t>
      </w:r>
      <w:r w:rsidR="00C84ACF">
        <w:rPr>
          <w:b w:val="0"/>
          <w:sz w:val="28"/>
        </w:rPr>
        <w:t xml:space="preserve"> </w:t>
      </w:r>
      <w:r w:rsidRPr="00C84ACF">
        <w:rPr>
          <w:b w:val="0"/>
          <w:sz w:val="28"/>
        </w:rPr>
        <w:t>20</w:t>
      </w:r>
      <w:r w:rsidR="00C84ACF">
        <w:rPr>
          <w:b w:val="0"/>
          <w:sz w:val="28"/>
        </w:rPr>
        <w:t xml:space="preserve"> </w:t>
      </w:r>
      <w:r w:rsidRPr="00C84ACF">
        <w:rPr>
          <w:b w:val="0"/>
          <w:sz w:val="28"/>
        </w:rPr>
        <w:t>лет</w:t>
      </w:r>
      <w:r w:rsidR="00C84ACF">
        <w:rPr>
          <w:b w:val="0"/>
          <w:sz w:val="28"/>
        </w:rPr>
        <w:t xml:space="preserve"> </w:t>
      </w:r>
      <w:r w:rsidRPr="00C84ACF">
        <w:rPr>
          <w:b w:val="0"/>
          <w:sz w:val="28"/>
        </w:rPr>
        <w:t>до</w:t>
      </w:r>
      <w:r w:rsidR="00C84ACF">
        <w:rPr>
          <w:b w:val="0"/>
          <w:sz w:val="28"/>
        </w:rPr>
        <w:t xml:space="preserve"> </w:t>
      </w:r>
      <w:r w:rsidRPr="00C84ACF">
        <w:rPr>
          <w:b w:val="0"/>
          <w:sz w:val="28"/>
        </w:rPr>
        <w:t>25</w:t>
      </w:r>
      <w:r w:rsidR="00C84ACF">
        <w:rPr>
          <w:b w:val="0"/>
          <w:sz w:val="28"/>
        </w:rPr>
        <w:t xml:space="preserve"> </w:t>
      </w:r>
      <w:r w:rsidRPr="00C84ACF">
        <w:rPr>
          <w:b w:val="0"/>
          <w:sz w:val="28"/>
        </w:rPr>
        <w:t>лет</w:t>
      </w:r>
      <w:r w:rsidR="00C84ACF">
        <w:rPr>
          <w:b w:val="0"/>
          <w:sz w:val="28"/>
        </w:rPr>
        <w:t xml:space="preserve"> </w:t>
      </w:r>
      <w:r w:rsidRPr="00C84ACF">
        <w:rPr>
          <w:b w:val="0"/>
          <w:sz w:val="28"/>
        </w:rPr>
        <w:t>включительно;</w:t>
      </w:r>
    </w:p>
    <w:p w:rsidR="00B23542" w:rsidRPr="00C84ACF" w:rsidRDefault="00B23542" w:rsidP="00C84ACF">
      <w:pPr>
        <w:pStyle w:val="a9"/>
        <w:widowControl w:val="0"/>
        <w:tabs>
          <w:tab w:val="left" w:pos="8460"/>
        </w:tabs>
        <w:spacing w:line="360" w:lineRule="auto"/>
        <w:ind w:right="0" w:firstLine="709"/>
        <w:jc w:val="both"/>
        <w:rPr>
          <w:b w:val="0"/>
          <w:sz w:val="28"/>
        </w:rPr>
      </w:pPr>
      <w:r w:rsidRPr="00C84ACF">
        <w:rPr>
          <w:b w:val="0"/>
          <w:sz w:val="28"/>
        </w:rPr>
        <w:t>Девятая</w:t>
      </w:r>
      <w:r w:rsidR="00C84ACF">
        <w:rPr>
          <w:b w:val="0"/>
          <w:sz w:val="28"/>
        </w:rPr>
        <w:t xml:space="preserve"> </w:t>
      </w:r>
      <w:r w:rsidRPr="00C84ACF">
        <w:rPr>
          <w:b w:val="0"/>
          <w:sz w:val="28"/>
        </w:rPr>
        <w:t>группа</w:t>
      </w:r>
      <w:r w:rsidR="00C84ACF">
        <w:rPr>
          <w:b w:val="0"/>
          <w:sz w:val="28"/>
        </w:rPr>
        <w:t xml:space="preserve"> </w:t>
      </w:r>
      <w:r w:rsidRPr="00C84ACF">
        <w:rPr>
          <w:b w:val="0"/>
          <w:sz w:val="28"/>
        </w:rPr>
        <w:t>–</w:t>
      </w:r>
      <w:r w:rsidR="00C84ACF">
        <w:rPr>
          <w:b w:val="0"/>
          <w:sz w:val="28"/>
        </w:rPr>
        <w:t xml:space="preserve"> </w:t>
      </w:r>
      <w:r w:rsidRPr="00C84ACF">
        <w:rPr>
          <w:b w:val="0"/>
          <w:sz w:val="28"/>
        </w:rPr>
        <w:t>имущество</w:t>
      </w:r>
      <w:r w:rsidR="00C84ACF">
        <w:rPr>
          <w:b w:val="0"/>
          <w:sz w:val="28"/>
        </w:rPr>
        <w:t xml:space="preserve"> </w:t>
      </w:r>
      <w:r w:rsidRPr="00C84ACF">
        <w:rPr>
          <w:b w:val="0"/>
          <w:sz w:val="28"/>
        </w:rPr>
        <w:t>со</w:t>
      </w:r>
      <w:r w:rsidR="00C84ACF">
        <w:rPr>
          <w:b w:val="0"/>
          <w:sz w:val="28"/>
        </w:rPr>
        <w:t xml:space="preserve"> </w:t>
      </w:r>
      <w:r w:rsidRPr="00C84ACF">
        <w:rPr>
          <w:b w:val="0"/>
          <w:sz w:val="28"/>
        </w:rPr>
        <w:t>сроком</w:t>
      </w:r>
      <w:r w:rsidR="00C84ACF">
        <w:rPr>
          <w:b w:val="0"/>
          <w:sz w:val="28"/>
        </w:rPr>
        <w:t xml:space="preserve"> </w:t>
      </w:r>
      <w:r w:rsidRPr="00C84ACF">
        <w:rPr>
          <w:b w:val="0"/>
          <w:sz w:val="28"/>
        </w:rPr>
        <w:t>полезного</w:t>
      </w:r>
      <w:r w:rsidR="00C84ACF">
        <w:rPr>
          <w:b w:val="0"/>
          <w:sz w:val="28"/>
        </w:rPr>
        <w:t xml:space="preserve"> </w:t>
      </w:r>
      <w:r w:rsidRPr="00C84ACF">
        <w:rPr>
          <w:b w:val="0"/>
          <w:sz w:val="28"/>
        </w:rPr>
        <w:t>использования</w:t>
      </w:r>
      <w:r w:rsidR="00C84ACF">
        <w:rPr>
          <w:b w:val="0"/>
          <w:sz w:val="28"/>
        </w:rPr>
        <w:t xml:space="preserve"> </w:t>
      </w:r>
      <w:r w:rsidRPr="00C84ACF">
        <w:rPr>
          <w:b w:val="0"/>
          <w:sz w:val="28"/>
        </w:rPr>
        <w:t>свыше</w:t>
      </w:r>
      <w:r w:rsidR="00C84ACF">
        <w:rPr>
          <w:b w:val="0"/>
          <w:sz w:val="28"/>
        </w:rPr>
        <w:t xml:space="preserve"> </w:t>
      </w:r>
      <w:r w:rsidRPr="00C84ACF">
        <w:rPr>
          <w:b w:val="0"/>
          <w:sz w:val="28"/>
        </w:rPr>
        <w:t>25</w:t>
      </w:r>
      <w:r w:rsidR="00C84ACF">
        <w:rPr>
          <w:b w:val="0"/>
          <w:sz w:val="28"/>
        </w:rPr>
        <w:t xml:space="preserve"> </w:t>
      </w:r>
      <w:r w:rsidRPr="00C84ACF">
        <w:rPr>
          <w:b w:val="0"/>
          <w:sz w:val="28"/>
        </w:rPr>
        <w:t>лет</w:t>
      </w:r>
      <w:r w:rsidR="00C84ACF">
        <w:rPr>
          <w:b w:val="0"/>
          <w:sz w:val="28"/>
        </w:rPr>
        <w:t xml:space="preserve"> </w:t>
      </w:r>
      <w:r w:rsidRPr="00C84ACF">
        <w:rPr>
          <w:b w:val="0"/>
          <w:sz w:val="28"/>
        </w:rPr>
        <w:t>до</w:t>
      </w:r>
      <w:r w:rsidR="00C84ACF">
        <w:rPr>
          <w:b w:val="0"/>
          <w:sz w:val="28"/>
        </w:rPr>
        <w:t xml:space="preserve"> </w:t>
      </w:r>
      <w:r w:rsidRPr="00C84ACF">
        <w:rPr>
          <w:b w:val="0"/>
          <w:sz w:val="28"/>
        </w:rPr>
        <w:t>30</w:t>
      </w:r>
      <w:r w:rsidR="00C84ACF">
        <w:rPr>
          <w:b w:val="0"/>
          <w:sz w:val="28"/>
        </w:rPr>
        <w:t xml:space="preserve"> </w:t>
      </w:r>
      <w:r w:rsidRPr="00C84ACF">
        <w:rPr>
          <w:b w:val="0"/>
          <w:sz w:val="28"/>
        </w:rPr>
        <w:t>лет</w:t>
      </w:r>
      <w:r w:rsidR="00C84ACF">
        <w:rPr>
          <w:b w:val="0"/>
          <w:sz w:val="28"/>
        </w:rPr>
        <w:t xml:space="preserve"> </w:t>
      </w:r>
      <w:r w:rsidRPr="00C84ACF">
        <w:rPr>
          <w:b w:val="0"/>
          <w:sz w:val="28"/>
        </w:rPr>
        <w:t>включительно;</w:t>
      </w:r>
    </w:p>
    <w:p w:rsidR="00B23542" w:rsidRPr="00C84ACF" w:rsidRDefault="00B23542" w:rsidP="00C84ACF">
      <w:pPr>
        <w:pStyle w:val="a9"/>
        <w:widowControl w:val="0"/>
        <w:tabs>
          <w:tab w:val="left" w:pos="8460"/>
        </w:tabs>
        <w:spacing w:line="360" w:lineRule="auto"/>
        <w:ind w:right="0" w:firstLine="709"/>
        <w:jc w:val="both"/>
        <w:rPr>
          <w:b w:val="0"/>
          <w:sz w:val="28"/>
        </w:rPr>
      </w:pPr>
      <w:r w:rsidRPr="00C84ACF">
        <w:rPr>
          <w:b w:val="0"/>
          <w:sz w:val="28"/>
        </w:rPr>
        <w:t>Десятая</w:t>
      </w:r>
      <w:r w:rsidR="00C84ACF">
        <w:rPr>
          <w:b w:val="0"/>
          <w:sz w:val="28"/>
        </w:rPr>
        <w:t xml:space="preserve"> </w:t>
      </w:r>
      <w:r w:rsidRPr="00C84ACF">
        <w:rPr>
          <w:b w:val="0"/>
          <w:sz w:val="28"/>
        </w:rPr>
        <w:t>группа</w:t>
      </w:r>
      <w:r w:rsidR="00C84ACF">
        <w:rPr>
          <w:b w:val="0"/>
          <w:sz w:val="28"/>
        </w:rPr>
        <w:t xml:space="preserve"> </w:t>
      </w:r>
      <w:r w:rsidRPr="00C84ACF">
        <w:rPr>
          <w:b w:val="0"/>
          <w:sz w:val="28"/>
        </w:rPr>
        <w:t>–</w:t>
      </w:r>
      <w:r w:rsidR="00C84ACF">
        <w:rPr>
          <w:b w:val="0"/>
          <w:sz w:val="28"/>
        </w:rPr>
        <w:t xml:space="preserve"> </w:t>
      </w:r>
      <w:r w:rsidRPr="00C84ACF">
        <w:rPr>
          <w:b w:val="0"/>
          <w:sz w:val="28"/>
        </w:rPr>
        <w:t>имущество</w:t>
      </w:r>
      <w:r w:rsidR="00C84ACF">
        <w:rPr>
          <w:b w:val="0"/>
          <w:sz w:val="28"/>
        </w:rPr>
        <w:t xml:space="preserve"> </w:t>
      </w:r>
      <w:r w:rsidRPr="00C84ACF">
        <w:rPr>
          <w:b w:val="0"/>
          <w:sz w:val="28"/>
        </w:rPr>
        <w:t>со</w:t>
      </w:r>
      <w:r w:rsidR="00C84ACF">
        <w:rPr>
          <w:b w:val="0"/>
          <w:sz w:val="28"/>
        </w:rPr>
        <w:t xml:space="preserve"> </w:t>
      </w:r>
      <w:r w:rsidRPr="00C84ACF">
        <w:rPr>
          <w:b w:val="0"/>
          <w:sz w:val="28"/>
        </w:rPr>
        <w:t>сроком</w:t>
      </w:r>
      <w:r w:rsidR="00C84ACF">
        <w:rPr>
          <w:b w:val="0"/>
          <w:sz w:val="28"/>
        </w:rPr>
        <w:t xml:space="preserve"> </w:t>
      </w:r>
      <w:r w:rsidRPr="00C84ACF">
        <w:rPr>
          <w:b w:val="0"/>
          <w:sz w:val="28"/>
        </w:rPr>
        <w:t>полезного</w:t>
      </w:r>
      <w:r w:rsidR="00C84ACF">
        <w:rPr>
          <w:b w:val="0"/>
          <w:sz w:val="28"/>
        </w:rPr>
        <w:t xml:space="preserve"> </w:t>
      </w:r>
      <w:r w:rsidRPr="00C84ACF">
        <w:rPr>
          <w:b w:val="0"/>
          <w:sz w:val="28"/>
        </w:rPr>
        <w:t>использования</w:t>
      </w:r>
      <w:r w:rsidR="00C84ACF">
        <w:rPr>
          <w:b w:val="0"/>
          <w:sz w:val="28"/>
        </w:rPr>
        <w:t xml:space="preserve"> </w:t>
      </w:r>
      <w:r w:rsidRPr="00C84ACF">
        <w:rPr>
          <w:b w:val="0"/>
          <w:sz w:val="28"/>
        </w:rPr>
        <w:t>свыше</w:t>
      </w:r>
      <w:r w:rsidR="00C84ACF">
        <w:rPr>
          <w:b w:val="0"/>
          <w:sz w:val="28"/>
        </w:rPr>
        <w:t xml:space="preserve"> </w:t>
      </w:r>
      <w:r w:rsidRPr="00C84ACF">
        <w:rPr>
          <w:b w:val="0"/>
          <w:sz w:val="28"/>
        </w:rPr>
        <w:t>30</w:t>
      </w:r>
      <w:r w:rsidR="00C84ACF">
        <w:rPr>
          <w:b w:val="0"/>
          <w:sz w:val="28"/>
        </w:rPr>
        <w:t xml:space="preserve"> </w:t>
      </w:r>
      <w:r w:rsidRPr="00C84ACF">
        <w:rPr>
          <w:b w:val="0"/>
          <w:sz w:val="28"/>
        </w:rPr>
        <w:t>лет.</w:t>
      </w:r>
    </w:p>
    <w:p w:rsidR="00B23542" w:rsidRPr="00C84ACF" w:rsidRDefault="00B23542" w:rsidP="00C84ACF">
      <w:pPr>
        <w:pStyle w:val="a9"/>
        <w:widowControl w:val="0"/>
        <w:tabs>
          <w:tab w:val="left" w:pos="8460"/>
        </w:tabs>
        <w:spacing w:line="360" w:lineRule="auto"/>
        <w:ind w:right="0" w:firstLine="709"/>
        <w:jc w:val="both"/>
        <w:rPr>
          <w:b w:val="0"/>
          <w:sz w:val="28"/>
        </w:rPr>
      </w:pPr>
      <w:r w:rsidRPr="00C84ACF">
        <w:rPr>
          <w:b w:val="0"/>
          <w:sz w:val="28"/>
        </w:rPr>
        <w:t>Для</w:t>
      </w:r>
      <w:r w:rsidR="00C84ACF">
        <w:rPr>
          <w:b w:val="0"/>
          <w:sz w:val="28"/>
        </w:rPr>
        <w:t xml:space="preserve"> </w:t>
      </w:r>
      <w:r w:rsidRPr="00C84ACF">
        <w:rPr>
          <w:b w:val="0"/>
          <w:sz w:val="28"/>
        </w:rPr>
        <w:t>тех</w:t>
      </w:r>
      <w:r w:rsidR="00C84ACF">
        <w:rPr>
          <w:b w:val="0"/>
          <w:sz w:val="28"/>
        </w:rPr>
        <w:t xml:space="preserve"> </w:t>
      </w:r>
      <w:r w:rsidRPr="00C84ACF">
        <w:rPr>
          <w:b w:val="0"/>
          <w:sz w:val="28"/>
        </w:rPr>
        <w:t>видов</w:t>
      </w:r>
      <w:r w:rsidR="00C84ACF">
        <w:rPr>
          <w:b w:val="0"/>
          <w:sz w:val="28"/>
        </w:rPr>
        <w:t xml:space="preserve"> </w:t>
      </w:r>
      <w:r w:rsidRPr="00C84ACF">
        <w:rPr>
          <w:b w:val="0"/>
          <w:sz w:val="28"/>
        </w:rPr>
        <w:t>основных</w:t>
      </w:r>
      <w:r w:rsidR="00C84ACF">
        <w:rPr>
          <w:b w:val="0"/>
          <w:sz w:val="28"/>
        </w:rPr>
        <w:t xml:space="preserve"> </w:t>
      </w:r>
      <w:r w:rsidRPr="00C84ACF">
        <w:rPr>
          <w:b w:val="0"/>
          <w:sz w:val="28"/>
        </w:rPr>
        <w:t>средств,</w:t>
      </w:r>
      <w:r w:rsidR="00C84ACF">
        <w:rPr>
          <w:b w:val="0"/>
          <w:sz w:val="28"/>
        </w:rPr>
        <w:t xml:space="preserve"> </w:t>
      </w:r>
      <w:r w:rsidRPr="00C84ACF">
        <w:rPr>
          <w:b w:val="0"/>
          <w:sz w:val="28"/>
        </w:rPr>
        <w:t>которые</w:t>
      </w:r>
      <w:r w:rsidR="00C84ACF">
        <w:rPr>
          <w:b w:val="0"/>
          <w:sz w:val="28"/>
        </w:rPr>
        <w:t xml:space="preserve"> </w:t>
      </w:r>
      <w:r w:rsidRPr="00C84ACF">
        <w:rPr>
          <w:b w:val="0"/>
          <w:sz w:val="28"/>
        </w:rPr>
        <w:t>не</w:t>
      </w:r>
      <w:r w:rsidR="00C84ACF">
        <w:rPr>
          <w:b w:val="0"/>
          <w:sz w:val="28"/>
        </w:rPr>
        <w:t xml:space="preserve"> </w:t>
      </w:r>
      <w:r w:rsidRPr="00C84ACF">
        <w:rPr>
          <w:b w:val="0"/>
          <w:sz w:val="28"/>
        </w:rPr>
        <w:t>указаны</w:t>
      </w:r>
      <w:r w:rsidR="00C84ACF">
        <w:rPr>
          <w:b w:val="0"/>
          <w:sz w:val="28"/>
        </w:rPr>
        <w:t xml:space="preserve"> </w:t>
      </w:r>
      <w:r w:rsidRPr="00C84ACF">
        <w:rPr>
          <w:b w:val="0"/>
          <w:sz w:val="28"/>
        </w:rPr>
        <w:t>в</w:t>
      </w:r>
      <w:r w:rsidR="00C84ACF">
        <w:rPr>
          <w:b w:val="0"/>
          <w:sz w:val="28"/>
        </w:rPr>
        <w:t xml:space="preserve"> </w:t>
      </w:r>
      <w:r w:rsidRPr="00C84ACF">
        <w:rPr>
          <w:b w:val="0"/>
          <w:sz w:val="28"/>
        </w:rPr>
        <w:t>амортизационных</w:t>
      </w:r>
      <w:r w:rsidR="00C84ACF">
        <w:rPr>
          <w:b w:val="0"/>
          <w:sz w:val="28"/>
        </w:rPr>
        <w:t xml:space="preserve"> </w:t>
      </w:r>
      <w:r w:rsidRPr="00C84ACF">
        <w:rPr>
          <w:b w:val="0"/>
          <w:sz w:val="28"/>
        </w:rPr>
        <w:t>группах,</w:t>
      </w:r>
      <w:r w:rsidR="00C84ACF">
        <w:rPr>
          <w:b w:val="0"/>
          <w:sz w:val="28"/>
        </w:rPr>
        <w:t xml:space="preserve"> </w:t>
      </w:r>
      <w:r w:rsidRPr="00C84ACF">
        <w:rPr>
          <w:b w:val="0"/>
          <w:sz w:val="28"/>
        </w:rPr>
        <w:t>срок</w:t>
      </w:r>
      <w:r w:rsidR="00C84ACF">
        <w:rPr>
          <w:b w:val="0"/>
          <w:sz w:val="28"/>
        </w:rPr>
        <w:t xml:space="preserve"> </w:t>
      </w:r>
      <w:r w:rsidRPr="00C84ACF">
        <w:rPr>
          <w:b w:val="0"/>
          <w:sz w:val="28"/>
        </w:rPr>
        <w:t>полезного</w:t>
      </w:r>
      <w:r w:rsidR="00C84ACF">
        <w:rPr>
          <w:b w:val="0"/>
          <w:sz w:val="28"/>
        </w:rPr>
        <w:t xml:space="preserve"> </w:t>
      </w:r>
      <w:r w:rsidRPr="00C84ACF">
        <w:rPr>
          <w:b w:val="0"/>
          <w:sz w:val="28"/>
        </w:rPr>
        <w:t>использования</w:t>
      </w:r>
      <w:r w:rsidR="00C84ACF">
        <w:rPr>
          <w:b w:val="0"/>
          <w:sz w:val="28"/>
        </w:rPr>
        <w:t xml:space="preserve"> </w:t>
      </w:r>
      <w:r w:rsidRPr="00C84ACF">
        <w:rPr>
          <w:b w:val="0"/>
          <w:sz w:val="28"/>
        </w:rPr>
        <w:t>устанавливается</w:t>
      </w:r>
      <w:r w:rsidR="00C84ACF">
        <w:rPr>
          <w:b w:val="0"/>
          <w:sz w:val="28"/>
        </w:rPr>
        <w:t xml:space="preserve"> </w:t>
      </w:r>
      <w:r w:rsidRPr="00C84ACF">
        <w:rPr>
          <w:b w:val="0"/>
          <w:sz w:val="28"/>
        </w:rPr>
        <w:t>налогоплательщиком</w:t>
      </w:r>
      <w:r w:rsidR="00C84ACF">
        <w:rPr>
          <w:b w:val="0"/>
          <w:sz w:val="28"/>
        </w:rPr>
        <w:t xml:space="preserve"> </w:t>
      </w:r>
      <w:r w:rsidRPr="00C84ACF">
        <w:rPr>
          <w:b w:val="0"/>
          <w:sz w:val="28"/>
        </w:rPr>
        <w:t>в</w:t>
      </w:r>
      <w:r w:rsidR="00C84ACF">
        <w:rPr>
          <w:b w:val="0"/>
          <w:sz w:val="28"/>
        </w:rPr>
        <w:t xml:space="preserve"> </w:t>
      </w:r>
      <w:r w:rsidRPr="00C84ACF">
        <w:rPr>
          <w:b w:val="0"/>
          <w:sz w:val="28"/>
        </w:rPr>
        <w:t>соответствии</w:t>
      </w:r>
      <w:r w:rsidR="00C84ACF">
        <w:rPr>
          <w:b w:val="0"/>
          <w:sz w:val="28"/>
        </w:rPr>
        <w:t xml:space="preserve"> </w:t>
      </w:r>
      <w:r w:rsidRPr="00C84ACF">
        <w:rPr>
          <w:b w:val="0"/>
          <w:sz w:val="28"/>
        </w:rPr>
        <w:t>с</w:t>
      </w:r>
      <w:r w:rsidR="00C84ACF">
        <w:rPr>
          <w:b w:val="0"/>
          <w:sz w:val="28"/>
        </w:rPr>
        <w:t xml:space="preserve"> </w:t>
      </w:r>
      <w:r w:rsidRPr="00C84ACF">
        <w:rPr>
          <w:b w:val="0"/>
          <w:sz w:val="28"/>
        </w:rPr>
        <w:t>техническими</w:t>
      </w:r>
      <w:r w:rsidR="00C84ACF">
        <w:rPr>
          <w:b w:val="0"/>
          <w:sz w:val="28"/>
        </w:rPr>
        <w:t xml:space="preserve"> </w:t>
      </w:r>
      <w:r w:rsidRPr="00C84ACF">
        <w:rPr>
          <w:b w:val="0"/>
          <w:sz w:val="28"/>
        </w:rPr>
        <w:t>условиями</w:t>
      </w:r>
      <w:r w:rsidR="00C84ACF">
        <w:rPr>
          <w:b w:val="0"/>
          <w:sz w:val="28"/>
        </w:rPr>
        <w:t xml:space="preserve"> </w:t>
      </w:r>
      <w:r w:rsidRPr="00C84ACF">
        <w:rPr>
          <w:b w:val="0"/>
          <w:sz w:val="28"/>
        </w:rPr>
        <w:t>и</w:t>
      </w:r>
      <w:r w:rsidR="00C84ACF">
        <w:rPr>
          <w:b w:val="0"/>
          <w:sz w:val="28"/>
        </w:rPr>
        <w:t xml:space="preserve"> </w:t>
      </w:r>
      <w:r w:rsidRPr="00C84ACF">
        <w:rPr>
          <w:b w:val="0"/>
          <w:sz w:val="28"/>
        </w:rPr>
        <w:t>рекомендациями</w:t>
      </w:r>
      <w:r w:rsidR="00C84ACF">
        <w:rPr>
          <w:b w:val="0"/>
          <w:sz w:val="28"/>
        </w:rPr>
        <w:t xml:space="preserve"> </w:t>
      </w:r>
      <w:r w:rsidRPr="00C84ACF">
        <w:rPr>
          <w:b w:val="0"/>
          <w:sz w:val="28"/>
        </w:rPr>
        <w:t>организаций</w:t>
      </w:r>
      <w:r w:rsidR="00C84ACF">
        <w:rPr>
          <w:b w:val="0"/>
          <w:sz w:val="28"/>
        </w:rPr>
        <w:t xml:space="preserve"> </w:t>
      </w:r>
      <w:r w:rsidRPr="00C84ACF">
        <w:rPr>
          <w:b w:val="0"/>
          <w:sz w:val="28"/>
        </w:rPr>
        <w:t>–</w:t>
      </w:r>
      <w:r w:rsidR="00C84ACF">
        <w:rPr>
          <w:b w:val="0"/>
          <w:sz w:val="28"/>
        </w:rPr>
        <w:t xml:space="preserve"> </w:t>
      </w:r>
      <w:r w:rsidRPr="00C84ACF">
        <w:rPr>
          <w:b w:val="0"/>
          <w:sz w:val="28"/>
        </w:rPr>
        <w:t>изготовителей.</w:t>
      </w:r>
    </w:p>
    <w:p w:rsidR="00B23542" w:rsidRPr="00C84ACF" w:rsidRDefault="00B23542" w:rsidP="00C84ACF">
      <w:pPr>
        <w:pStyle w:val="a9"/>
        <w:widowControl w:val="0"/>
        <w:tabs>
          <w:tab w:val="left" w:pos="8460"/>
        </w:tabs>
        <w:spacing w:line="360" w:lineRule="auto"/>
        <w:ind w:right="0" w:firstLine="709"/>
        <w:jc w:val="both"/>
        <w:rPr>
          <w:b w:val="0"/>
          <w:sz w:val="28"/>
        </w:rPr>
      </w:pPr>
      <w:r w:rsidRPr="00C84ACF">
        <w:rPr>
          <w:b w:val="0"/>
          <w:sz w:val="28"/>
        </w:rPr>
        <w:t>Амортизация</w:t>
      </w:r>
      <w:r w:rsidR="00C84ACF">
        <w:rPr>
          <w:b w:val="0"/>
          <w:sz w:val="28"/>
        </w:rPr>
        <w:t xml:space="preserve"> </w:t>
      </w:r>
      <w:r w:rsidRPr="00C84ACF">
        <w:rPr>
          <w:b w:val="0"/>
          <w:sz w:val="28"/>
        </w:rPr>
        <w:t>основных</w:t>
      </w:r>
      <w:r w:rsidR="00C84ACF">
        <w:rPr>
          <w:b w:val="0"/>
          <w:sz w:val="28"/>
        </w:rPr>
        <w:t xml:space="preserve"> </w:t>
      </w:r>
      <w:r w:rsidRPr="00C84ACF">
        <w:rPr>
          <w:b w:val="0"/>
          <w:sz w:val="28"/>
        </w:rPr>
        <w:t>средств</w:t>
      </w:r>
      <w:r w:rsidR="00C84ACF">
        <w:rPr>
          <w:b w:val="0"/>
          <w:sz w:val="28"/>
        </w:rPr>
        <w:t xml:space="preserve"> </w:t>
      </w:r>
      <w:r w:rsidRPr="00C84ACF">
        <w:rPr>
          <w:b w:val="0"/>
          <w:sz w:val="28"/>
        </w:rPr>
        <w:t>включается</w:t>
      </w:r>
      <w:r w:rsidR="00C84ACF">
        <w:rPr>
          <w:b w:val="0"/>
          <w:sz w:val="28"/>
        </w:rPr>
        <w:t xml:space="preserve"> </w:t>
      </w:r>
      <w:r w:rsidRPr="00C84ACF">
        <w:rPr>
          <w:b w:val="0"/>
          <w:sz w:val="28"/>
        </w:rPr>
        <w:t>в</w:t>
      </w:r>
      <w:r w:rsidR="00C84ACF">
        <w:rPr>
          <w:b w:val="0"/>
          <w:sz w:val="28"/>
        </w:rPr>
        <w:t xml:space="preserve"> </w:t>
      </w:r>
      <w:r w:rsidRPr="00C84ACF">
        <w:rPr>
          <w:b w:val="0"/>
          <w:sz w:val="28"/>
        </w:rPr>
        <w:t>себестоимость</w:t>
      </w:r>
      <w:r w:rsidR="00C84ACF">
        <w:rPr>
          <w:b w:val="0"/>
          <w:sz w:val="28"/>
        </w:rPr>
        <w:t xml:space="preserve"> </w:t>
      </w:r>
      <w:r w:rsidRPr="00C84ACF">
        <w:rPr>
          <w:b w:val="0"/>
          <w:sz w:val="28"/>
        </w:rPr>
        <w:t>изготовленной</w:t>
      </w:r>
      <w:r w:rsidR="00C84ACF">
        <w:rPr>
          <w:b w:val="0"/>
          <w:sz w:val="28"/>
        </w:rPr>
        <w:t xml:space="preserve"> </w:t>
      </w:r>
      <w:r w:rsidRPr="00C84ACF">
        <w:rPr>
          <w:b w:val="0"/>
          <w:sz w:val="28"/>
        </w:rPr>
        <w:t>продукции</w:t>
      </w:r>
      <w:r w:rsidR="00C84ACF">
        <w:rPr>
          <w:b w:val="0"/>
          <w:sz w:val="28"/>
        </w:rPr>
        <w:t xml:space="preserve"> </w:t>
      </w:r>
      <w:r w:rsidRPr="00C84ACF">
        <w:rPr>
          <w:b w:val="0"/>
          <w:sz w:val="28"/>
        </w:rPr>
        <w:t>(работ,</w:t>
      </w:r>
      <w:r w:rsidR="00C84ACF">
        <w:rPr>
          <w:b w:val="0"/>
          <w:sz w:val="28"/>
        </w:rPr>
        <w:t xml:space="preserve"> </w:t>
      </w:r>
      <w:r w:rsidRPr="00C84ACF">
        <w:rPr>
          <w:b w:val="0"/>
          <w:sz w:val="28"/>
        </w:rPr>
        <w:t>услуг).</w:t>
      </w:r>
      <w:r w:rsidR="00C84ACF">
        <w:rPr>
          <w:b w:val="0"/>
          <w:sz w:val="28"/>
        </w:rPr>
        <w:t xml:space="preserve"> </w:t>
      </w:r>
      <w:r w:rsidRPr="00C84ACF">
        <w:rPr>
          <w:b w:val="0"/>
          <w:sz w:val="28"/>
        </w:rPr>
        <w:t>При</w:t>
      </w:r>
      <w:r w:rsidR="00C84ACF">
        <w:rPr>
          <w:b w:val="0"/>
          <w:sz w:val="28"/>
        </w:rPr>
        <w:t xml:space="preserve"> </w:t>
      </w:r>
      <w:r w:rsidRPr="00C84ACF">
        <w:rPr>
          <w:b w:val="0"/>
          <w:sz w:val="28"/>
        </w:rPr>
        <w:t>начислении</w:t>
      </w:r>
      <w:r w:rsidR="00C84ACF">
        <w:rPr>
          <w:b w:val="0"/>
          <w:sz w:val="28"/>
        </w:rPr>
        <w:t xml:space="preserve"> </w:t>
      </w:r>
      <w:r w:rsidRPr="00C84ACF">
        <w:rPr>
          <w:b w:val="0"/>
          <w:sz w:val="28"/>
        </w:rPr>
        <w:t>амортизации</w:t>
      </w:r>
      <w:r w:rsidR="00C84ACF">
        <w:rPr>
          <w:b w:val="0"/>
          <w:sz w:val="28"/>
        </w:rPr>
        <w:t xml:space="preserve"> </w:t>
      </w:r>
      <w:r w:rsidRPr="00C84ACF">
        <w:rPr>
          <w:b w:val="0"/>
          <w:sz w:val="28"/>
        </w:rPr>
        <w:t>производится</w:t>
      </w:r>
      <w:r w:rsidR="00C84ACF">
        <w:rPr>
          <w:b w:val="0"/>
          <w:sz w:val="28"/>
        </w:rPr>
        <w:t xml:space="preserve"> </w:t>
      </w:r>
      <w:r w:rsidRPr="00C84ACF">
        <w:rPr>
          <w:b w:val="0"/>
          <w:sz w:val="28"/>
        </w:rPr>
        <w:t>следующая</w:t>
      </w:r>
      <w:r w:rsidR="00C84ACF">
        <w:rPr>
          <w:b w:val="0"/>
          <w:sz w:val="28"/>
        </w:rPr>
        <w:t xml:space="preserve"> </w:t>
      </w:r>
      <w:r w:rsidRPr="00C84ACF">
        <w:rPr>
          <w:b w:val="0"/>
          <w:sz w:val="28"/>
        </w:rPr>
        <w:t>запись</w:t>
      </w:r>
      <w:r w:rsidR="00C84ACF">
        <w:rPr>
          <w:b w:val="0"/>
          <w:sz w:val="28"/>
        </w:rPr>
        <w:t xml:space="preserve"> </w:t>
      </w:r>
      <w:r w:rsidRPr="00C84ACF">
        <w:rPr>
          <w:b w:val="0"/>
          <w:sz w:val="28"/>
        </w:rPr>
        <w:t>на</w:t>
      </w:r>
      <w:r w:rsidR="00C84ACF">
        <w:rPr>
          <w:b w:val="0"/>
          <w:sz w:val="28"/>
        </w:rPr>
        <w:t xml:space="preserve"> </w:t>
      </w:r>
      <w:r w:rsidRPr="00C84ACF">
        <w:rPr>
          <w:b w:val="0"/>
          <w:sz w:val="28"/>
        </w:rPr>
        <w:t>счетах</w:t>
      </w:r>
      <w:r w:rsidR="00C84ACF">
        <w:rPr>
          <w:b w:val="0"/>
          <w:sz w:val="28"/>
        </w:rPr>
        <w:t xml:space="preserve"> </w:t>
      </w:r>
      <w:r w:rsidRPr="00C84ACF">
        <w:rPr>
          <w:b w:val="0"/>
          <w:sz w:val="28"/>
        </w:rPr>
        <w:t>бухгалтерского</w:t>
      </w:r>
      <w:r w:rsidR="00C84ACF">
        <w:rPr>
          <w:b w:val="0"/>
          <w:sz w:val="28"/>
        </w:rPr>
        <w:t xml:space="preserve"> </w:t>
      </w:r>
      <w:r w:rsidRPr="00C84ACF">
        <w:rPr>
          <w:b w:val="0"/>
          <w:sz w:val="28"/>
        </w:rPr>
        <w:t>учета:</w:t>
      </w:r>
      <w:r w:rsidR="00C84ACF">
        <w:rPr>
          <w:b w:val="0"/>
          <w:sz w:val="28"/>
        </w:rPr>
        <w:t xml:space="preserve"> </w:t>
      </w:r>
      <w:r w:rsidRPr="00C84ACF">
        <w:rPr>
          <w:b w:val="0"/>
          <w:sz w:val="28"/>
        </w:rPr>
        <w:t>Дт</w:t>
      </w:r>
      <w:r w:rsidR="00C84ACF">
        <w:rPr>
          <w:b w:val="0"/>
          <w:sz w:val="28"/>
        </w:rPr>
        <w:t xml:space="preserve"> </w:t>
      </w:r>
      <w:r w:rsidRPr="00C84ACF">
        <w:rPr>
          <w:b w:val="0"/>
          <w:sz w:val="28"/>
        </w:rPr>
        <w:t>счетов</w:t>
      </w:r>
      <w:r w:rsidR="00C84ACF">
        <w:rPr>
          <w:b w:val="0"/>
          <w:sz w:val="28"/>
        </w:rPr>
        <w:t xml:space="preserve"> </w:t>
      </w:r>
      <w:r w:rsidRPr="00C84ACF">
        <w:rPr>
          <w:b w:val="0"/>
          <w:sz w:val="28"/>
        </w:rPr>
        <w:t>затрат</w:t>
      </w:r>
      <w:r w:rsidR="00C84ACF">
        <w:rPr>
          <w:b w:val="0"/>
          <w:sz w:val="28"/>
        </w:rPr>
        <w:t xml:space="preserve"> </w:t>
      </w:r>
      <w:r w:rsidRPr="00C84ACF">
        <w:rPr>
          <w:b w:val="0"/>
          <w:sz w:val="28"/>
        </w:rPr>
        <w:t>(20,</w:t>
      </w:r>
      <w:r w:rsidR="00C84ACF">
        <w:rPr>
          <w:b w:val="0"/>
          <w:sz w:val="28"/>
        </w:rPr>
        <w:t xml:space="preserve"> </w:t>
      </w:r>
      <w:r w:rsidRPr="00C84ACF">
        <w:rPr>
          <w:b w:val="0"/>
          <w:sz w:val="28"/>
        </w:rPr>
        <w:t>23,</w:t>
      </w:r>
      <w:r w:rsidR="00C84ACF">
        <w:rPr>
          <w:b w:val="0"/>
          <w:sz w:val="28"/>
        </w:rPr>
        <w:t xml:space="preserve"> </w:t>
      </w:r>
      <w:r w:rsidRPr="00C84ACF">
        <w:rPr>
          <w:b w:val="0"/>
          <w:sz w:val="28"/>
        </w:rPr>
        <w:t>25,</w:t>
      </w:r>
      <w:r w:rsidR="00C84ACF">
        <w:rPr>
          <w:b w:val="0"/>
          <w:sz w:val="28"/>
        </w:rPr>
        <w:t xml:space="preserve"> </w:t>
      </w:r>
      <w:r w:rsidRPr="00C84ACF">
        <w:rPr>
          <w:b w:val="0"/>
          <w:sz w:val="28"/>
        </w:rPr>
        <w:t>26,</w:t>
      </w:r>
      <w:r w:rsidR="00C84ACF">
        <w:rPr>
          <w:b w:val="0"/>
          <w:sz w:val="28"/>
        </w:rPr>
        <w:t xml:space="preserve"> </w:t>
      </w:r>
      <w:r w:rsidRPr="00C84ACF">
        <w:rPr>
          <w:b w:val="0"/>
          <w:sz w:val="28"/>
        </w:rPr>
        <w:t>44)</w:t>
      </w:r>
      <w:r w:rsidR="00C84ACF">
        <w:rPr>
          <w:b w:val="0"/>
          <w:sz w:val="28"/>
        </w:rPr>
        <w:t xml:space="preserve"> </w:t>
      </w:r>
      <w:r w:rsidRPr="00C84ACF">
        <w:rPr>
          <w:b w:val="0"/>
          <w:sz w:val="28"/>
        </w:rPr>
        <w:t>Кт</w:t>
      </w:r>
      <w:r w:rsidR="00C84ACF">
        <w:rPr>
          <w:b w:val="0"/>
          <w:sz w:val="28"/>
        </w:rPr>
        <w:t xml:space="preserve"> </w:t>
      </w:r>
      <w:r w:rsidRPr="00C84ACF">
        <w:rPr>
          <w:b w:val="0"/>
          <w:sz w:val="28"/>
        </w:rPr>
        <w:t>02.</w:t>
      </w:r>
    </w:p>
    <w:p w:rsidR="00B23542" w:rsidRPr="00C84ACF" w:rsidRDefault="00B23542" w:rsidP="00C84ACF">
      <w:pPr>
        <w:pStyle w:val="a9"/>
        <w:widowControl w:val="0"/>
        <w:tabs>
          <w:tab w:val="left" w:pos="8460"/>
        </w:tabs>
        <w:spacing w:line="360" w:lineRule="auto"/>
        <w:ind w:right="0" w:firstLine="709"/>
        <w:jc w:val="both"/>
        <w:rPr>
          <w:b w:val="0"/>
          <w:sz w:val="28"/>
        </w:rPr>
      </w:pPr>
      <w:r w:rsidRPr="00C84ACF">
        <w:rPr>
          <w:b w:val="0"/>
          <w:sz w:val="28"/>
        </w:rPr>
        <w:t>Если</w:t>
      </w:r>
      <w:r w:rsidR="00C84ACF">
        <w:rPr>
          <w:b w:val="0"/>
          <w:sz w:val="28"/>
        </w:rPr>
        <w:t xml:space="preserve"> </w:t>
      </w:r>
      <w:r w:rsidRPr="00C84ACF">
        <w:rPr>
          <w:b w:val="0"/>
          <w:sz w:val="28"/>
        </w:rPr>
        <w:t>основные</w:t>
      </w:r>
      <w:r w:rsidR="00C84ACF">
        <w:rPr>
          <w:b w:val="0"/>
          <w:sz w:val="28"/>
        </w:rPr>
        <w:t xml:space="preserve"> </w:t>
      </w:r>
      <w:r w:rsidRPr="00C84ACF">
        <w:rPr>
          <w:b w:val="0"/>
          <w:sz w:val="28"/>
        </w:rPr>
        <w:t>средства</w:t>
      </w:r>
      <w:r w:rsidR="00C84ACF">
        <w:rPr>
          <w:b w:val="0"/>
          <w:sz w:val="28"/>
        </w:rPr>
        <w:t xml:space="preserve"> </w:t>
      </w:r>
      <w:r w:rsidRPr="00C84ACF">
        <w:rPr>
          <w:b w:val="0"/>
          <w:sz w:val="28"/>
        </w:rPr>
        <w:t>используются</w:t>
      </w:r>
      <w:r w:rsidR="00C84ACF">
        <w:rPr>
          <w:b w:val="0"/>
          <w:sz w:val="28"/>
        </w:rPr>
        <w:t xml:space="preserve"> </w:t>
      </w:r>
      <w:r w:rsidRPr="00C84ACF">
        <w:rPr>
          <w:b w:val="0"/>
          <w:sz w:val="28"/>
        </w:rPr>
        <w:t>дольше</w:t>
      </w:r>
      <w:r w:rsidR="00C84ACF">
        <w:rPr>
          <w:b w:val="0"/>
          <w:sz w:val="28"/>
        </w:rPr>
        <w:t xml:space="preserve"> </w:t>
      </w:r>
      <w:r w:rsidRPr="00C84ACF">
        <w:rPr>
          <w:b w:val="0"/>
          <w:sz w:val="28"/>
        </w:rPr>
        <w:t>установленного</w:t>
      </w:r>
      <w:r w:rsidR="00C84ACF">
        <w:rPr>
          <w:b w:val="0"/>
          <w:sz w:val="28"/>
        </w:rPr>
        <w:t xml:space="preserve"> </w:t>
      </w:r>
      <w:r w:rsidRPr="00C84ACF">
        <w:rPr>
          <w:b w:val="0"/>
          <w:sz w:val="28"/>
        </w:rPr>
        <w:t>срока</w:t>
      </w:r>
      <w:r w:rsidR="00C84ACF">
        <w:rPr>
          <w:b w:val="0"/>
          <w:sz w:val="28"/>
        </w:rPr>
        <w:t xml:space="preserve"> </w:t>
      </w:r>
      <w:r w:rsidRPr="00C84ACF">
        <w:rPr>
          <w:b w:val="0"/>
          <w:sz w:val="28"/>
        </w:rPr>
        <w:t>полезного</w:t>
      </w:r>
      <w:r w:rsidR="00C84ACF">
        <w:rPr>
          <w:b w:val="0"/>
          <w:sz w:val="28"/>
        </w:rPr>
        <w:t xml:space="preserve"> </w:t>
      </w:r>
      <w:r w:rsidRPr="00C84ACF">
        <w:rPr>
          <w:b w:val="0"/>
          <w:sz w:val="28"/>
        </w:rPr>
        <w:t>использования,</w:t>
      </w:r>
      <w:r w:rsidR="00C84ACF">
        <w:rPr>
          <w:b w:val="0"/>
          <w:sz w:val="28"/>
        </w:rPr>
        <w:t xml:space="preserve"> </w:t>
      </w:r>
      <w:r w:rsidRPr="00C84ACF">
        <w:rPr>
          <w:b w:val="0"/>
          <w:sz w:val="28"/>
        </w:rPr>
        <w:t>и</w:t>
      </w:r>
      <w:r w:rsidR="00C84ACF">
        <w:rPr>
          <w:b w:val="0"/>
          <w:sz w:val="28"/>
        </w:rPr>
        <w:t xml:space="preserve"> </w:t>
      </w:r>
      <w:r w:rsidRPr="00C84ACF">
        <w:rPr>
          <w:b w:val="0"/>
          <w:sz w:val="28"/>
        </w:rPr>
        <w:t>амортизационные</w:t>
      </w:r>
      <w:r w:rsidR="00C84ACF">
        <w:rPr>
          <w:b w:val="0"/>
          <w:sz w:val="28"/>
        </w:rPr>
        <w:t xml:space="preserve"> </w:t>
      </w:r>
      <w:r w:rsidRPr="00C84ACF">
        <w:rPr>
          <w:b w:val="0"/>
          <w:sz w:val="28"/>
        </w:rPr>
        <w:t>отчисления</w:t>
      </w:r>
      <w:r w:rsidR="00C84ACF">
        <w:rPr>
          <w:b w:val="0"/>
          <w:sz w:val="28"/>
        </w:rPr>
        <w:t xml:space="preserve"> </w:t>
      </w:r>
      <w:r w:rsidRPr="00C84ACF">
        <w:rPr>
          <w:b w:val="0"/>
          <w:sz w:val="28"/>
        </w:rPr>
        <w:t>произведены</w:t>
      </w:r>
      <w:r w:rsidR="00C84ACF">
        <w:rPr>
          <w:b w:val="0"/>
          <w:sz w:val="28"/>
        </w:rPr>
        <w:t xml:space="preserve"> </w:t>
      </w:r>
      <w:r w:rsidRPr="00C84ACF">
        <w:rPr>
          <w:b w:val="0"/>
          <w:sz w:val="28"/>
        </w:rPr>
        <w:t>полностью,</w:t>
      </w:r>
      <w:r w:rsidR="00C84ACF">
        <w:rPr>
          <w:b w:val="0"/>
          <w:sz w:val="28"/>
        </w:rPr>
        <w:t xml:space="preserve"> </w:t>
      </w:r>
      <w:r w:rsidRPr="00C84ACF">
        <w:rPr>
          <w:b w:val="0"/>
          <w:sz w:val="28"/>
        </w:rPr>
        <w:t>то</w:t>
      </w:r>
      <w:r w:rsidR="00C84ACF">
        <w:rPr>
          <w:b w:val="0"/>
          <w:sz w:val="28"/>
        </w:rPr>
        <w:t xml:space="preserve"> </w:t>
      </w:r>
      <w:r w:rsidRPr="00C84ACF">
        <w:rPr>
          <w:b w:val="0"/>
          <w:sz w:val="28"/>
        </w:rPr>
        <w:t>после</w:t>
      </w:r>
      <w:r w:rsidR="00C84ACF">
        <w:rPr>
          <w:b w:val="0"/>
          <w:sz w:val="28"/>
        </w:rPr>
        <w:t xml:space="preserve"> </w:t>
      </w:r>
      <w:r w:rsidRPr="00C84ACF">
        <w:rPr>
          <w:b w:val="0"/>
          <w:sz w:val="28"/>
        </w:rPr>
        <w:t>истечения</w:t>
      </w:r>
      <w:r w:rsidR="00C84ACF">
        <w:rPr>
          <w:b w:val="0"/>
          <w:sz w:val="28"/>
        </w:rPr>
        <w:t xml:space="preserve"> </w:t>
      </w:r>
      <w:r w:rsidRPr="00C84ACF">
        <w:rPr>
          <w:b w:val="0"/>
          <w:sz w:val="28"/>
        </w:rPr>
        <w:t>срока</w:t>
      </w:r>
      <w:r w:rsidR="00C84ACF">
        <w:rPr>
          <w:b w:val="0"/>
          <w:sz w:val="28"/>
        </w:rPr>
        <w:t xml:space="preserve"> </w:t>
      </w:r>
      <w:r w:rsidRPr="00C84ACF">
        <w:rPr>
          <w:b w:val="0"/>
          <w:sz w:val="28"/>
        </w:rPr>
        <w:t>полезного</w:t>
      </w:r>
      <w:r w:rsidR="00C84ACF">
        <w:rPr>
          <w:b w:val="0"/>
          <w:sz w:val="28"/>
        </w:rPr>
        <w:t xml:space="preserve"> </w:t>
      </w:r>
      <w:r w:rsidRPr="00C84ACF">
        <w:rPr>
          <w:b w:val="0"/>
          <w:sz w:val="28"/>
        </w:rPr>
        <w:t>использования</w:t>
      </w:r>
      <w:r w:rsidR="00C84ACF">
        <w:rPr>
          <w:b w:val="0"/>
          <w:sz w:val="28"/>
        </w:rPr>
        <w:t xml:space="preserve"> </w:t>
      </w:r>
      <w:r w:rsidRPr="00C84ACF">
        <w:rPr>
          <w:b w:val="0"/>
          <w:sz w:val="28"/>
        </w:rPr>
        <w:t>амортизация</w:t>
      </w:r>
      <w:r w:rsidR="00C84ACF">
        <w:rPr>
          <w:b w:val="0"/>
          <w:sz w:val="28"/>
        </w:rPr>
        <w:t xml:space="preserve"> </w:t>
      </w:r>
      <w:r w:rsidRPr="00C84ACF">
        <w:rPr>
          <w:b w:val="0"/>
          <w:sz w:val="28"/>
        </w:rPr>
        <w:t>не</w:t>
      </w:r>
      <w:r w:rsidR="00C84ACF">
        <w:rPr>
          <w:b w:val="0"/>
          <w:sz w:val="28"/>
        </w:rPr>
        <w:t xml:space="preserve"> </w:t>
      </w:r>
      <w:r w:rsidRPr="00C84ACF">
        <w:rPr>
          <w:b w:val="0"/>
          <w:sz w:val="28"/>
        </w:rPr>
        <w:t>начисляется,</w:t>
      </w:r>
      <w:r w:rsidR="00C84ACF">
        <w:rPr>
          <w:b w:val="0"/>
          <w:sz w:val="28"/>
        </w:rPr>
        <w:t xml:space="preserve"> </w:t>
      </w:r>
      <w:r w:rsidRPr="00C84ACF">
        <w:rPr>
          <w:b w:val="0"/>
          <w:sz w:val="28"/>
        </w:rPr>
        <w:t>а</w:t>
      </w:r>
      <w:r w:rsidR="00C84ACF">
        <w:rPr>
          <w:b w:val="0"/>
          <w:sz w:val="28"/>
        </w:rPr>
        <w:t xml:space="preserve"> </w:t>
      </w:r>
      <w:r w:rsidRPr="00C84ACF">
        <w:rPr>
          <w:b w:val="0"/>
          <w:sz w:val="28"/>
        </w:rPr>
        <w:t>основные</w:t>
      </w:r>
      <w:r w:rsidR="00C84ACF">
        <w:rPr>
          <w:b w:val="0"/>
          <w:sz w:val="28"/>
        </w:rPr>
        <w:t xml:space="preserve"> </w:t>
      </w:r>
      <w:r w:rsidRPr="00C84ACF">
        <w:rPr>
          <w:b w:val="0"/>
          <w:sz w:val="28"/>
        </w:rPr>
        <w:t>средства</w:t>
      </w:r>
      <w:r w:rsidR="00C84ACF">
        <w:rPr>
          <w:b w:val="0"/>
          <w:sz w:val="28"/>
        </w:rPr>
        <w:t xml:space="preserve"> </w:t>
      </w:r>
      <w:r w:rsidRPr="00C84ACF">
        <w:rPr>
          <w:b w:val="0"/>
          <w:sz w:val="28"/>
        </w:rPr>
        <w:t>учитываются</w:t>
      </w:r>
      <w:r w:rsidR="00C84ACF">
        <w:rPr>
          <w:b w:val="0"/>
          <w:sz w:val="28"/>
        </w:rPr>
        <w:t xml:space="preserve"> </w:t>
      </w:r>
      <w:r w:rsidRPr="00C84ACF">
        <w:rPr>
          <w:b w:val="0"/>
          <w:sz w:val="28"/>
        </w:rPr>
        <w:t>в</w:t>
      </w:r>
      <w:r w:rsidR="00C84ACF">
        <w:rPr>
          <w:b w:val="0"/>
          <w:sz w:val="28"/>
        </w:rPr>
        <w:t xml:space="preserve"> </w:t>
      </w:r>
      <w:r w:rsidRPr="00C84ACF">
        <w:rPr>
          <w:b w:val="0"/>
          <w:sz w:val="28"/>
        </w:rPr>
        <w:t>условной</w:t>
      </w:r>
      <w:r w:rsidR="00C84ACF">
        <w:rPr>
          <w:b w:val="0"/>
          <w:sz w:val="28"/>
        </w:rPr>
        <w:t xml:space="preserve"> </w:t>
      </w:r>
      <w:r w:rsidRPr="00C84ACF">
        <w:rPr>
          <w:b w:val="0"/>
          <w:sz w:val="28"/>
        </w:rPr>
        <w:t>оценке</w:t>
      </w:r>
      <w:r w:rsidR="00C84ACF">
        <w:rPr>
          <w:b w:val="0"/>
          <w:sz w:val="28"/>
        </w:rPr>
        <w:t xml:space="preserve"> </w:t>
      </w:r>
      <w:r w:rsidRPr="00C84ACF">
        <w:rPr>
          <w:b w:val="0"/>
          <w:sz w:val="28"/>
        </w:rPr>
        <w:t>1</w:t>
      </w:r>
      <w:r w:rsidR="00C84ACF">
        <w:rPr>
          <w:b w:val="0"/>
          <w:sz w:val="28"/>
        </w:rPr>
        <w:t xml:space="preserve"> </w:t>
      </w:r>
      <w:r w:rsidRPr="00C84ACF">
        <w:rPr>
          <w:b w:val="0"/>
          <w:sz w:val="28"/>
        </w:rPr>
        <w:t>рубль.</w:t>
      </w:r>
    </w:p>
    <w:p w:rsidR="00B23542" w:rsidRPr="00C84ACF" w:rsidRDefault="00B23542" w:rsidP="00C84ACF">
      <w:pPr>
        <w:pStyle w:val="a9"/>
        <w:widowControl w:val="0"/>
        <w:tabs>
          <w:tab w:val="left" w:pos="8460"/>
        </w:tabs>
        <w:spacing w:line="360" w:lineRule="auto"/>
        <w:ind w:right="0" w:firstLine="709"/>
        <w:jc w:val="both"/>
        <w:rPr>
          <w:b w:val="0"/>
          <w:sz w:val="28"/>
        </w:rPr>
      </w:pPr>
      <w:r w:rsidRPr="00C84ACF">
        <w:rPr>
          <w:b w:val="0"/>
          <w:sz w:val="28"/>
        </w:rPr>
        <w:t>В</w:t>
      </w:r>
      <w:r w:rsidR="00C84ACF">
        <w:rPr>
          <w:b w:val="0"/>
          <w:sz w:val="28"/>
        </w:rPr>
        <w:t xml:space="preserve"> </w:t>
      </w:r>
      <w:r w:rsidRPr="00C84ACF">
        <w:rPr>
          <w:b w:val="0"/>
          <w:sz w:val="28"/>
        </w:rPr>
        <w:t>налоговом</w:t>
      </w:r>
      <w:r w:rsidR="00C84ACF">
        <w:rPr>
          <w:b w:val="0"/>
          <w:sz w:val="28"/>
        </w:rPr>
        <w:t xml:space="preserve"> </w:t>
      </w:r>
      <w:r w:rsidRPr="00C84ACF">
        <w:rPr>
          <w:b w:val="0"/>
          <w:sz w:val="28"/>
        </w:rPr>
        <w:t>учете</w:t>
      </w:r>
      <w:r w:rsidR="00C84ACF">
        <w:rPr>
          <w:b w:val="0"/>
          <w:sz w:val="28"/>
        </w:rPr>
        <w:t xml:space="preserve"> </w:t>
      </w:r>
      <w:r w:rsidRPr="00C84ACF">
        <w:rPr>
          <w:b w:val="0"/>
          <w:sz w:val="28"/>
        </w:rPr>
        <w:t>в</w:t>
      </w:r>
      <w:r w:rsidR="00C84ACF">
        <w:rPr>
          <w:b w:val="0"/>
          <w:sz w:val="28"/>
        </w:rPr>
        <w:t xml:space="preserve"> </w:t>
      </w:r>
      <w:r w:rsidRPr="00C84ACF">
        <w:rPr>
          <w:b w:val="0"/>
          <w:sz w:val="28"/>
        </w:rPr>
        <w:t>соответствии</w:t>
      </w:r>
      <w:r w:rsidR="00C84ACF">
        <w:rPr>
          <w:b w:val="0"/>
          <w:sz w:val="28"/>
        </w:rPr>
        <w:t xml:space="preserve"> </w:t>
      </w:r>
      <w:r w:rsidRPr="00C84ACF">
        <w:rPr>
          <w:b w:val="0"/>
          <w:sz w:val="28"/>
        </w:rPr>
        <w:t>со</w:t>
      </w:r>
      <w:r w:rsidR="00C84ACF">
        <w:rPr>
          <w:b w:val="0"/>
          <w:sz w:val="28"/>
        </w:rPr>
        <w:t xml:space="preserve"> </w:t>
      </w:r>
      <w:r w:rsidRPr="00C84ACF">
        <w:rPr>
          <w:b w:val="0"/>
          <w:sz w:val="28"/>
        </w:rPr>
        <w:t>статьей</w:t>
      </w:r>
      <w:r w:rsidR="00C84ACF">
        <w:rPr>
          <w:b w:val="0"/>
          <w:sz w:val="28"/>
        </w:rPr>
        <w:t xml:space="preserve"> </w:t>
      </w:r>
      <w:r w:rsidRPr="00C84ACF">
        <w:rPr>
          <w:b w:val="0"/>
          <w:sz w:val="28"/>
        </w:rPr>
        <w:t>259</w:t>
      </w:r>
      <w:r w:rsidR="00C84ACF">
        <w:rPr>
          <w:b w:val="0"/>
          <w:sz w:val="28"/>
        </w:rPr>
        <w:t xml:space="preserve"> </w:t>
      </w:r>
      <w:r w:rsidRPr="00C84ACF">
        <w:rPr>
          <w:b w:val="0"/>
          <w:sz w:val="28"/>
        </w:rPr>
        <w:t>НК</w:t>
      </w:r>
      <w:r w:rsidR="00C84ACF">
        <w:rPr>
          <w:b w:val="0"/>
          <w:sz w:val="28"/>
        </w:rPr>
        <w:t xml:space="preserve"> </w:t>
      </w:r>
      <w:r w:rsidRPr="00C84ACF">
        <w:rPr>
          <w:b w:val="0"/>
          <w:sz w:val="28"/>
        </w:rPr>
        <w:t>РФ</w:t>
      </w:r>
      <w:r w:rsidR="00C84ACF">
        <w:rPr>
          <w:b w:val="0"/>
          <w:sz w:val="28"/>
        </w:rPr>
        <w:t xml:space="preserve"> </w:t>
      </w:r>
      <w:r w:rsidRPr="00C84ACF">
        <w:rPr>
          <w:b w:val="0"/>
          <w:sz w:val="28"/>
        </w:rPr>
        <w:t>организации</w:t>
      </w:r>
      <w:r w:rsidR="00C84ACF">
        <w:rPr>
          <w:b w:val="0"/>
          <w:sz w:val="28"/>
        </w:rPr>
        <w:t xml:space="preserve"> </w:t>
      </w:r>
      <w:r w:rsidRPr="00C84ACF">
        <w:rPr>
          <w:b w:val="0"/>
          <w:sz w:val="28"/>
        </w:rPr>
        <w:t>начисляют</w:t>
      </w:r>
      <w:r w:rsidR="00C84ACF">
        <w:rPr>
          <w:b w:val="0"/>
          <w:sz w:val="28"/>
        </w:rPr>
        <w:t xml:space="preserve"> </w:t>
      </w:r>
      <w:r w:rsidRPr="00C84ACF">
        <w:rPr>
          <w:b w:val="0"/>
          <w:sz w:val="28"/>
        </w:rPr>
        <w:t>амортизацию</w:t>
      </w:r>
      <w:r w:rsidR="00C84ACF">
        <w:rPr>
          <w:b w:val="0"/>
          <w:sz w:val="28"/>
        </w:rPr>
        <w:t xml:space="preserve"> </w:t>
      </w:r>
      <w:r w:rsidRPr="00C84ACF">
        <w:rPr>
          <w:b w:val="0"/>
          <w:sz w:val="28"/>
        </w:rPr>
        <w:t>одним</w:t>
      </w:r>
      <w:r w:rsidR="00C84ACF">
        <w:rPr>
          <w:b w:val="0"/>
          <w:sz w:val="28"/>
        </w:rPr>
        <w:t xml:space="preserve"> </w:t>
      </w:r>
      <w:r w:rsidRPr="00C84ACF">
        <w:rPr>
          <w:b w:val="0"/>
          <w:sz w:val="28"/>
        </w:rPr>
        <w:t>из</w:t>
      </w:r>
      <w:r w:rsidR="00C84ACF">
        <w:rPr>
          <w:b w:val="0"/>
          <w:sz w:val="28"/>
        </w:rPr>
        <w:t xml:space="preserve"> </w:t>
      </w:r>
      <w:r w:rsidRPr="00C84ACF">
        <w:rPr>
          <w:b w:val="0"/>
          <w:sz w:val="28"/>
        </w:rPr>
        <w:t>следующих</w:t>
      </w:r>
      <w:r w:rsidR="00C84ACF">
        <w:rPr>
          <w:b w:val="0"/>
          <w:sz w:val="28"/>
        </w:rPr>
        <w:t xml:space="preserve"> </w:t>
      </w:r>
      <w:r w:rsidRPr="00C84ACF">
        <w:rPr>
          <w:b w:val="0"/>
          <w:sz w:val="28"/>
        </w:rPr>
        <w:t>методов:</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1)</w:t>
      </w:r>
      <w:r w:rsidR="00C84ACF">
        <w:rPr>
          <w:rFonts w:ascii="Times New Roman" w:hAnsi="Times New Roman"/>
          <w:sz w:val="28"/>
        </w:rPr>
        <w:t xml:space="preserve"> </w:t>
      </w:r>
      <w:r w:rsidRPr="00C84ACF">
        <w:rPr>
          <w:rFonts w:ascii="Times New Roman" w:hAnsi="Times New Roman"/>
          <w:sz w:val="28"/>
        </w:rPr>
        <w:t>линейным</w:t>
      </w:r>
      <w:r w:rsidR="00C84ACF">
        <w:rPr>
          <w:rFonts w:ascii="Times New Roman" w:hAnsi="Times New Roman"/>
          <w:sz w:val="28"/>
        </w:rPr>
        <w:t xml:space="preserve"> </w:t>
      </w:r>
      <w:r w:rsidRPr="00C84ACF">
        <w:rPr>
          <w:rFonts w:ascii="Times New Roman" w:hAnsi="Times New Roman"/>
          <w:sz w:val="28"/>
        </w:rPr>
        <w:t>методом;</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2)</w:t>
      </w:r>
      <w:r w:rsidR="00C84ACF">
        <w:rPr>
          <w:rFonts w:ascii="Times New Roman" w:hAnsi="Times New Roman"/>
          <w:sz w:val="28"/>
        </w:rPr>
        <w:t xml:space="preserve"> </w:t>
      </w:r>
      <w:r w:rsidRPr="00C84ACF">
        <w:rPr>
          <w:rFonts w:ascii="Times New Roman" w:hAnsi="Times New Roman"/>
          <w:sz w:val="28"/>
        </w:rPr>
        <w:t>нелинейным</w:t>
      </w:r>
      <w:r w:rsidR="00C84ACF">
        <w:rPr>
          <w:rFonts w:ascii="Times New Roman" w:hAnsi="Times New Roman"/>
          <w:sz w:val="28"/>
        </w:rPr>
        <w:t xml:space="preserve"> </w:t>
      </w:r>
      <w:r w:rsidRPr="00C84ACF">
        <w:rPr>
          <w:rFonts w:ascii="Times New Roman" w:hAnsi="Times New Roman"/>
          <w:sz w:val="28"/>
        </w:rPr>
        <w:t>методом.</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применении</w:t>
      </w:r>
      <w:r w:rsidR="00C84ACF">
        <w:rPr>
          <w:rFonts w:ascii="Times New Roman" w:hAnsi="Times New Roman"/>
          <w:sz w:val="28"/>
        </w:rPr>
        <w:t xml:space="preserve"> </w:t>
      </w:r>
      <w:r w:rsidRPr="00C84ACF">
        <w:rPr>
          <w:rFonts w:ascii="Times New Roman" w:hAnsi="Times New Roman"/>
          <w:sz w:val="28"/>
        </w:rPr>
        <w:t>линейного</w:t>
      </w:r>
      <w:r w:rsidR="00C84ACF">
        <w:rPr>
          <w:rFonts w:ascii="Times New Roman" w:hAnsi="Times New Roman"/>
          <w:sz w:val="28"/>
        </w:rPr>
        <w:t xml:space="preserve"> </w:t>
      </w:r>
      <w:r w:rsidRPr="00C84ACF">
        <w:rPr>
          <w:rFonts w:ascii="Times New Roman" w:hAnsi="Times New Roman"/>
          <w:sz w:val="28"/>
        </w:rPr>
        <w:t>метода</w:t>
      </w:r>
      <w:r w:rsidR="00C84ACF">
        <w:rPr>
          <w:rFonts w:ascii="Times New Roman" w:hAnsi="Times New Roman"/>
          <w:sz w:val="28"/>
        </w:rPr>
        <w:t xml:space="preserve"> </w:t>
      </w:r>
      <w:r w:rsidRPr="00C84ACF">
        <w:rPr>
          <w:rFonts w:ascii="Times New Roman" w:hAnsi="Times New Roman"/>
          <w:sz w:val="28"/>
        </w:rPr>
        <w:t>сумма</w:t>
      </w:r>
      <w:r w:rsidR="00C84ACF">
        <w:rPr>
          <w:rFonts w:ascii="Times New Roman" w:hAnsi="Times New Roman"/>
          <w:sz w:val="28"/>
        </w:rPr>
        <w:t xml:space="preserve"> </w:t>
      </w:r>
      <w:r w:rsidRPr="00C84ACF">
        <w:rPr>
          <w:rFonts w:ascii="Times New Roman" w:hAnsi="Times New Roman"/>
          <w:sz w:val="28"/>
        </w:rPr>
        <w:t>начисленной</w:t>
      </w:r>
      <w:r w:rsidR="00C84ACF">
        <w:rPr>
          <w:rFonts w:ascii="Times New Roman" w:hAnsi="Times New Roman"/>
          <w:sz w:val="28"/>
        </w:rPr>
        <w:t xml:space="preserve"> </w:t>
      </w:r>
      <w:r w:rsidRPr="00C84ACF">
        <w:rPr>
          <w:rFonts w:ascii="Times New Roman" w:hAnsi="Times New Roman"/>
          <w:sz w:val="28"/>
        </w:rPr>
        <w:t>за</w:t>
      </w:r>
      <w:r w:rsidR="00C84ACF">
        <w:rPr>
          <w:rFonts w:ascii="Times New Roman" w:hAnsi="Times New Roman"/>
          <w:sz w:val="28"/>
        </w:rPr>
        <w:t xml:space="preserve"> </w:t>
      </w:r>
      <w:r w:rsidRPr="00C84ACF">
        <w:rPr>
          <w:rFonts w:ascii="Times New Roman" w:hAnsi="Times New Roman"/>
          <w:sz w:val="28"/>
        </w:rPr>
        <w:t>один</w:t>
      </w:r>
      <w:r w:rsidR="00C84ACF">
        <w:rPr>
          <w:rFonts w:ascii="Times New Roman" w:hAnsi="Times New Roman"/>
          <w:sz w:val="28"/>
        </w:rPr>
        <w:t xml:space="preserve"> </w:t>
      </w:r>
      <w:r w:rsidRPr="00C84ACF">
        <w:rPr>
          <w:rFonts w:ascii="Times New Roman" w:hAnsi="Times New Roman"/>
          <w:sz w:val="28"/>
        </w:rPr>
        <w:t>месяц</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отношении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амортизируемого</w:t>
      </w:r>
      <w:r w:rsidR="00C84ACF">
        <w:rPr>
          <w:rFonts w:ascii="Times New Roman" w:hAnsi="Times New Roman"/>
          <w:sz w:val="28"/>
        </w:rPr>
        <w:t xml:space="preserve"> </w:t>
      </w:r>
      <w:r w:rsidRPr="00C84ACF">
        <w:rPr>
          <w:rFonts w:ascii="Times New Roman" w:hAnsi="Times New Roman"/>
          <w:sz w:val="28"/>
        </w:rPr>
        <w:t>имущества</w:t>
      </w:r>
      <w:r w:rsidR="00C84ACF">
        <w:rPr>
          <w:rFonts w:ascii="Times New Roman" w:hAnsi="Times New Roman"/>
          <w:sz w:val="28"/>
        </w:rPr>
        <w:t xml:space="preserve"> </w:t>
      </w:r>
      <w:r w:rsidRPr="00C84ACF">
        <w:rPr>
          <w:rFonts w:ascii="Times New Roman" w:hAnsi="Times New Roman"/>
          <w:sz w:val="28"/>
        </w:rPr>
        <w:t>определяется</w:t>
      </w:r>
      <w:r w:rsidR="00C84ACF">
        <w:rPr>
          <w:rFonts w:ascii="Times New Roman" w:hAnsi="Times New Roman"/>
          <w:sz w:val="28"/>
        </w:rPr>
        <w:t xml:space="preserve"> </w:t>
      </w:r>
      <w:r w:rsidRPr="00C84ACF">
        <w:rPr>
          <w:rFonts w:ascii="Times New Roman" w:hAnsi="Times New Roman"/>
          <w:sz w:val="28"/>
        </w:rPr>
        <w:t>как</w:t>
      </w:r>
      <w:r w:rsidR="00C84ACF">
        <w:rPr>
          <w:rFonts w:ascii="Times New Roman" w:hAnsi="Times New Roman"/>
          <w:sz w:val="28"/>
        </w:rPr>
        <w:t xml:space="preserve"> </w:t>
      </w:r>
      <w:r w:rsidRPr="00C84ACF">
        <w:rPr>
          <w:rFonts w:ascii="Times New Roman" w:hAnsi="Times New Roman"/>
          <w:sz w:val="28"/>
        </w:rPr>
        <w:t>произведение</w:t>
      </w:r>
      <w:r w:rsidR="00C84ACF">
        <w:rPr>
          <w:rFonts w:ascii="Times New Roman" w:hAnsi="Times New Roman"/>
          <w:sz w:val="28"/>
        </w:rPr>
        <w:t xml:space="preserve"> </w:t>
      </w:r>
      <w:r w:rsidRPr="00C84ACF">
        <w:rPr>
          <w:rFonts w:ascii="Times New Roman" w:hAnsi="Times New Roman"/>
          <w:sz w:val="28"/>
        </w:rPr>
        <w:t>его</w:t>
      </w:r>
      <w:r w:rsidR="00C84ACF">
        <w:rPr>
          <w:rFonts w:ascii="Times New Roman" w:hAnsi="Times New Roman"/>
          <w:sz w:val="28"/>
        </w:rPr>
        <w:t xml:space="preserve"> </w:t>
      </w:r>
      <w:r w:rsidRPr="00C84ACF">
        <w:rPr>
          <w:rFonts w:ascii="Times New Roman" w:hAnsi="Times New Roman"/>
          <w:sz w:val="28"/>
        </w:rPr>
        <w:t>первоначальной</w:t>
      </w:r>
      <w:r w:rsidR="00C84ACF">
        <w:rPr>
          <w:rFonts w:ascii="Times New Roman" w:hAnsi="Times New Roman"/>
          <w:sz w:val="28"/>
        </w:rPr>
        <w:t xml:space="preserve"> </w:t>
      </w:r>
      <w:r w:rsidRPr="00C84ACF">
        <w:rPr>
          <w:rFonts w:ascii="Times New Roman" w:hAnsi="Times New Roman"/>
          <w:sz w:val="28"/>
        </w:rPr>
        <w:t>(восстановительной)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нормы</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определенной</w:t>
      </w:r>
      <w:r w:rsidR="00C84ACF">
        <w:rPr>
          <w:rFonts w:ascii="Times New Roman" w:hAnsi="Times New Roman"/>
          <w:sz w:val="28"/>
        </w:rPr>
        <w:t xml:space="preserve"> </w:t>
      </w:r>
      <w:r w:rsidRPr="00C84ACF">
        <w:rPr>
          <w:rFonts w:ascii="Times New Roman" w:hAnsi="Times New Roman"/>
          <w:sz w:val="28"/>
        </w:rPr>
        <w:t>для</w:t>
      </w:r>
      <w:r w:rsidR="00C84ACF">
        <w:rPr>
          <w:rFonts w:ascii="Times New Roman" w:hAnsi="Times New Roman"/>
          <w:sz w:val="28"/>
        </w:rPr>
        <w:t xml:space="preserve"> </w:t>
      </w:r>
      <w:r w:rsidRPr="00C84ACF">
        <w:rPr>
          <w:rFonts w:ascii="Times New Roman" w:hAnsi="Times New Roman"/>
          <w:sz w:val="28"/>
        </w:rPr>
        <w:t>данного</w:t>
      </w:r>
      <w:r w:rsidR="00C84ACF">
        <w:rPr>
          <w:rFonts w:ascii="Times New Roman" w:hAnsi="Times New Roman"/>
          <w:sz w:val="28"/>
        </w:rPr>
        <w:t xml:space="preserve"> </w:t>
      </w:r>
      <w:r w:rsidRPr="00C84ACF">
        <w:rPr>
          <w:rFonts w:ascii="Times New Roman" w:hAnsi="Times New Roman"/>
          <w:sz w:val="28"/>
        </w:rPr>
        <w:t>объекта.</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применении</w:t>
      </w:r>
      <w:r w:rsidR="00C84ACF">
        <w:rPr>
          <w:rFonts w:ascii="Times New Roman" w:hAnsi="Times New Roman"/>
          <w:sz w:val="28"/>
        </w:rPr>
        <w:t xml:space="preserve"> </w:t>
      </w:r>
      <w:r w:rsidRPr="00C84ACF">
        <w:rPr>
          <w:rFonts w:ascii="Times New Roman" w:hAnsi="Times New Roman"/>
          <w:sz w:val="28"/>
        </w:rPr>
        <w:t>линейного</w:t>
      </w:r>
      <w:r w:rsidR="00C84ACF">
        <w:rPr>
          <w:rFonts w:ascii="Times New Roman" w:hAnsi="Times New Roman"/>
          <w:sz w:val="28"/>
        </w:rPr>
        <w:t xml:space="preserve"> </w:t>
      </w:r>
      <w:r w:rsidRPr="00C84ACF">
        <w:rPr>
          <w:rFonts w:ascii="Times New Roman" w:hAnsi="Times New Roman"/>
          <w:sz w:val="28"/>
        </w:rPr>
        <w:t>метода</w:t>
      </w:r>
      <w:r w:rsidR="00C84ACF">
        <w:rPr>
          <w:rFonts w:ascii="Times New Roman" w:hAnsi="Times New Roman"/>
          <w:sz w:val="28"/>
        </w:rPr>
        <w:t xml:space="preserve"> </w:t>
      </w:r>
      <w:r w:rsidRPr="00C84ACF">
        <w:rPr>
          <w:rFonts w:ascii="Times New Roman" w:hAnsi="Times New Roman"/>
          <w:sz w:val="28"/>
        </w:rPr>
        <w:t>норма</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каждому</w:t>
      </w:r>
      <w:r w:rsidR="00C84ACF">
        <w:rPr>
          <w:rFonts w:ascii="Times New Roman" w:hAnsi="Times New Roman"/>
          <w:sz w:val="28"/>
        </w:rPr>
        <w:t xml:space="preserve"> </w:t>
      </w:r>
      <w:r w:rsidRPr="00C84ACF">
        <w:rPr>
          <w:rFonts w:ascii="Times New Roman" w:hAnsi="Times New Roman"/>
          <w:sz w:val="28"/>
        </w:rPr>
        <w:t>объекту</w:t>
      </w:r>
      <w:r w:rsidR="00C84ACF">
        <w:rPr>
          <w:rFonts w:ascii="Times New Roman" w:hAnsi="Times New Roman"/>
          <w:sz w:val="28"/>
        </w:rPr>
        <w:t xml:space="preserve"> </w:t>
      </w:r>
      <w:r w:rsidRPr="00C84ACF">
        <w:rPr>
          <w:rFonts w:ascii="Times New Roman" w:hAnsi="Times New Roman"/>
          <w:sz w:val="28"/>
        </w:rPr>
        <w:t>амортизируемого</w:t>
      </w:r>
      <w:r w:rsidR="00C84ACF">
        <w:rPr>
          <w:rFonts w:ascii="Times New Roman" w:hAnsi="Times New Roman"/>
          <w:sz w:val="28"/>
        </w:rPr>
        <w:t xml:space="preserve"> </w:t>
      </w:r>
      <w:r w:rsidRPr="00C84ACF">
        <w:rPr>
          <w:rFonts w:ascii="Times New Roman" w:hAnsi="Times New Roman"/>
          <w:sz w:val="28"/>
        </w:rPr>
        <w:t>имущества</w:t>
      </w:r>
      <w:r w:rsidR="00C84ACF">
        <w:rPr>
          <w:rFonts w:ascii="Times New Roman" w:hAnsi="Times New Roman"/>
          <w:sz w:val="28"/>
        </w:rPr>
        <w:t xml:space="preserve"> </w:t>
      </w:r>
      <w:r w:rsidRPr="00C84ACF">
        <w:rPr>
          <w:rFonts w:ascii="Times New Roman" w:hAnsi="Times New Roman"/>
          <w:sz w:val="28"/>
        </w:rPr>
        <w:t>определяется</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формуле:</w:t>
      </w:r>
    </w:p>
    <w:p w:rsidR="00C84ACF" w:rsidRDefault="00C84ACF" w:rsidP="00C84ACF">
      <w:pPr>
        <w:pStyle w:val="ConsNormal"/>
        <w:widowControl w:val="0"/>
        <w:spacing w:line="360" w:lineRule="auto"/>
        <w:ind w:firstLine="709"/>
        <w:jc w:val="both"/>
        <w:rPr>
          <w:rFonts w:ascii="Times New Roman" w:hAnsi="Times New Roman"/>
          <w:sz w:val="28"/>
        </w:rPr>
      </w:pP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K</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(1/n)</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100%,</w:t>
      </w:r>
    </w:p>
    <w:p w:rsidR="00C84ACF" w:rsidRDefault="00C84ACF" w:rsidP="00C84ACF">
      <w:pPr>
        <w:pStyle w:val="ConsNormal"/>
        <w:widowControl w:val="0"/>
        <w:spacing w:line="360" w:lineRule="auto"/>
        <w:ind w:firstLine="709"/>
        <w:jc w:val="both"/>
        <w:rPr>
          <w:rFonts w:ascii="Times New Roman" w:hAnsi="Times New Roman"/>
          <w:sz w:val="28"/>
        </w:rPr>
      </w:pP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где</w:t>
      </w:r>
      <w:r w:rsidR="00C84ACF">
        <w:rPr>
          <w:rFonts w:ascii="Times New Roman" w:hAnsi="Times New Roman"/>
          <w:sz w:val="28"/>
        </w:rPr>
        <w:t xml:space="preserve"> </w:t>
      </w:r>
      <w:r w:rsidRPr="00C84ACF">
        <w:rPr>
          <w:rFonts w:ascii="Times New Roman" w:hAnsi="Times New Roman"/>
          <w:sz w:val="28"/>
        </w:rPr>
        <w:t>K</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норма</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процентах</w:t>
      </w:r>
      <w:r w:rsidR="00C84ACF">
        <w:rPr>
          <w:rFonts w:ascii="Times New Roman" w:hAnsi="Times New Roman"/>
          <w:sz w:val="28"/>
        </w:rPr>
        <w:t xml:space="preserve"> </w:t>
      </w:r>
      <w:r w:rsidRPr="00C84ACF">
        <w:rPr>
          <w:rFonts w:ascii="Times New Roman" w:hAnsi="Times New Roman"/>
          <w:sz w:val="28"/>
        </w:rPr>
        <w:t>к</w:t>
      </w:r>
      <w:r w:rsidR="00C84ACF">
        <w:rPr>
          <w:rFonts w:ascii="Times New Roman" w:hAnsi="Times New Roman"/>
          <w:sz w:val="28"/>
        </w:rPr>
        <w:t xml:space="preserve"> </w:t>
      </w:r>
      <w:r w:rsidRPr="00C84ACF">
        <w:rPr>
          <w:rFonts w:ascii="Times New Roman" w:hAnsi="Times New Roman"/>
          <w:sz w:val="28"/>
        </w:rPr>
        <w:t>первоначальной</w:t>
      </w:r>
      <w:r w:rsidR="00C84ACF">
        <w:rPr>
          <w:rFonts w:ascii="Times New Roman" w:hAnsi="Times New Roman"/>
          <w:sz w:val="28"/>
        </w:rPr>
        <w:t xml:space="preserve"> </w:t>
      </w:r>
      <w:r w:rsidRPr="00C84ACF">
        <w:rPr>
          <w:rFonts w:ascii="Times New Roman" w:hAnsi="Times New Roman"/>
          <w:sz w:val="28"/>
        </w:rPr>
        <w:t>(восстановительной)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амортизируемого</w:t>
      </w:r>
      <w:r w:rsidR="00C84ACF">
        <w:rPr>
          <w:rFonts w:ascii="Times New Roman" w:hAnsi="Times New Roman"/>
          <w:sz w:val="28"/>
        </w:rPr>
        <w:t xml:space="preserve"> </w:t>
      </w:r>
      <w:r w:rsidRPr="00C84ACF">
        <w:rPr>
          <w:rFonts w:ascii="Times New Roman" w:hAnsi="Times New Roman"/>
          <w:sz w:val="28"/>
        </w:rPr>
        <w:t>имущества;</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n</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срок</w:t>
      </w:r>
      <w:r w:rsidR="00C84ACF">
        <w:rPr>
          <w:rFonts w:ascii="Times New Roman" w:hAnsi="Times New Roman"/>
          <w:sz w:val="28"/>
        </w:rPr>
        <w:t xml:space="preserve"> </w:t>
      </w:r>
      <w:r w:rsidRPr="00C84ACF">
        <w:rPr>
          <w:rFonts w:ascii="Times New Roman" w:hAnsi="Times New Roman"/>
          <w:sz w:val="28"/>
        </w:rPr>
        <w:t>полезного</w:t>
      </w:r>
      <w:r w:rsidR="00C84ACF">
        <w:rPr>
          <w:rFonts w:ascii="Times New Roman" w:hAnsi="Times New Roman"/>
          <w:sz w:val="28"/>
        </w:rPr>
        <w:t xml:space="preserve"> </w:t>
      </w:r>
      <w:r w:rsidRPr="00C84ACF">
        <w:rPr>
          <w:rFonts w:ascii="Times New Roman" w:hAnsi="Times New Roman"/>
          <w:sz w:val="28"/>
        </w:rPr>
        <w:t>использования</w:t>
      </w:r>
      <w:r w:rsidR="00C84ACF">
        <w:rPr>
          <w:rFonts w:ascii="Times New Roman" w:hAnsi="Times New Roman"/>
          <w:sz w:val="28"/>
        </w:rPr>
        <w:t xml:space="preserve"> </w:t>
      </w:r>
      <w:r w:rsidRPr="00C84ACF">
        <w:rPr>
          <w:rFonts w:ascii="Times New Roman" w:hAnsi="Times New Roman"/>
          <w:sz w:val="28"/>
        </w:rPr>
        <w:t>данного</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амортизируемого</w:t>
      </w:r>
      <w:r w:rsidR="00C84ACF">
        <w:rPr>
          <w:rFonts w:ascii="Times New Roman" w:hAnsi="Times New Roman"/>
          <w:sz w:val="28"/>
        </w:rPr>
        <w:t xml:space="preserve"> </w:t>
      </w:r>
      <w:r w:rsidRPr="00C84ACF">
        <w:rPr>
          <w:rFonts w:ascii="Times New Roman" w:hAnsi="Times New Roman"/>
          <w:sz w:val="28"/>
        </w:rPr>
        <w:t>имущества,</w:t>
      </w:r>
      <w:r w:rsidR="00C84ACF">
        <w:rPr>
          <w:rFonts w:ascii="Times New Roman" w:hAnsi="Times New Roman"/>
          <w:sz w:val="28"/>
        </w:rPr>
        <w:t xml:space="preserve"> </w:t>
      </w:r>
      <w:r w:rsidRPr="00C84ACF">
        <w:rPr>
          <w:rFonts w:ascii="Times New Roman" w:hAnsi="Times New Roman"/>
          <w:sz w:val="28"/>
        </w:rPr>
        <w:t>выраженный</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месяцах.</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применении</w:t>
      </w:r>
      <w:r w:rsidR="00C84ACF">
        <w:rPr>
          <w:rFonts w:ascii="Times New Roman" w:hAnsi="Times New Roman"/>
          <w:sz w:val="28"/>
        </w:rPr>
        <w:t xml:space="preserve"> </w:t>
      </w:r>
      <w:r w:rsidRPr="00C84ACF">
        <w:rPr>
          <w:rFonts w:ascii="Times New Roman" w:hAnsi="Times New Roman"/>
          <w:sz w:val="28"/>
        </w:rPr>
        <w:t>нелинейного</w:t>
      </w:r>
      <w:r w:rsidR="00C84ACF">
        <w:rPr>
          <w:rFonts w:ascii="Times New Roman" w:hAnsi="Times New Roman"/>
          <w:sz w:val="28"/>
        </w:rPr>
        <w:t xml:space="preserve"> </w:t>
      </w:r>
      <w:r w:rsidRPr="00C84ACF">
        <w:rPr>
          <w:rFonts w:ascii="Times New Roman" w:hAnsi="Times New Roman"/>
          <w:sz w:val="28"/>
        </w:rPr>
        <w:t>метода</w:t>
      </w:r>
      <w:r w:rsidR="00C84ACF">
        <w:rPr>
          <w:rFonts w:ascii="Times New Roman" w:hAnsi="Times New Roman"/>
          <w:sz w:val="28"/>
        </w:rPr>
        <w:t xml:space="preserve"> </w:t>
      </w:r>
      <w:r w:rsidRPr="00C84ACF">
        <w:rPr>
          <w:rFonts w:ascii="Times New Roman" w:hAnsi="Times New Roman"/>
          <w:sz w:val="28"/>
        </w:rPr>
        <w:t>сумма</w:t>
      </w:r>
      <w:r w:rsidR="00C84ACF">
        <w:rPr>
          <w:rFonts w:ascii="Times New Roman" w:hAnsi="Times New Roman"/>
          <w:sz w:val="28"/>
        </w:rPr>
        <w:t xml:space="preserve"> </w:t>
      </w:r>
      <w:r w:rsidRPr="00C84ACF">
        <w:rPr>
          <w:rFonts w:ascii="Times New Roman" w:hAnsi="Times New Roman"/>
          <w:sz w:val="28"/>
        </w:rPr>
        <w:t>начисленной</w:t>
      </w:r>
      <w:r w:rsidR="00C84ACF">
        <w:rPr>
          <w:rFonts w:ascii="Times New Roman" w:hAnsi="Times New Roman"/>
          <w:sz w:val="28"/>
        </w:rPr>
        <w:t xml:space="preserve"> </w:t>
      </w:r>
      <w:r w:rsidRPr="00C84ACF">
        <w:rPr>
          <w:rFonts w:ascii="Times New Roman" w:hAnsi="Times New Roman"/>
          <w:sz w:val="28"/>
        </w:rPr>
        <w:t>за</w:t>
      </w:r>
      <w:r w:rsidR="00C84ACF">
        <w:rPr>
          <w:rFonts w:ascii="Times New Roman" w:hAnsi="Times New Roman"/>
          <w:sz w:val="28"/>
        </w:rPr>
        <w:t xml:space="preserve"> </w:t>
      </w:r>
      <w:r w:rsidRPr="00C84ACF">
        <w:rPr>
          <w:rFonts w:ascii="Times New Roman" w:hAnsi="Times New Roman"/>
          <w:sz w:val="28"/>
        </w:rPr>
        <w:t>один</w:t>
      </w:r>
      <w:r w:rsidR="00C84ACF">
        <w:rPr>
          <w:rFonts w:ascii="Times New Roman" w:hAnsi="Times New Roman"/>
          <w:sz w:val="28"/>
        </w:rPr>
        <w:t xml:space="preserve"> </w:t>
      </w:r>
      <w:r w:rsidRPr="00C84ACF">
        <w:rPr>
          <w:rFonts w:ascii="Times New Roman" w:hAnsi="Times New Roman"/>
          <w:sz w:val="28"/>
        </w:rPr>
        <w:t>месяц</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отношении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амортизируемого</w:t>
      </w:r>
      <w:r w:rsidR="00C84ACF">
        <w:rPr>
          <w:rFonts w:ascii="Times New Roman" w:hAnsi="Times New Roman"/>
          <w:sz w:val="28"/>
        </w:rPr>
        <w:t xml:space="preserve"> </w:t>
      </w:r>
      <w:r w:rsidRPr="00C84ACF">
        <w:rPr>
          <w:rFonts w:ascii="Times New Roman" w:hAnsi="Times New Roman"/>
          <w:sz w:val="28"/>
        </w:rPr>
        <w:t>имущества</w:t>
      </w:r>
      <w:r w:rsidR="00C84ACF">
        <w:rPr>
          <w:rFonts w:ascii="Times New Roman" w:hAnsi="Times New Roman"/>
          <w:sz w:val="28"/>
        </w:rPr>
        <w:t xml:space="preserve"> </w:t>
      </w:r>
      <w:r w:rsidRPr="00C84ACF">
        <w:rPr>
          <w:rFonts w:ascii="Times New Roman" w:hAnsi="Times New Roman"/>
          <w:sz w:val="28"/>
        </w:rPr>
        <w:t>определяется</w:t>
      </w:r>
      <w:r w:rsidR="00C84ACF">
        <w:rPr>
          <w:rFonts w:ascii="Times New Roman" w:hAnsi="Times New Roman"/>
          <w:sz w:val="28"/>
        </w:rPr>
        <w:t xml:space="preserve"> </w:t>
      </w:r>
      <w:r w:rsidRPr="00C84ACF">
        <w:rPr>
          <w:rFonts w:ascii="Times New Roman" w:hAnsi="Times New Roman"/>
          <w:sz w:val="28"/>
        </w:rPr>
        <w:t>как</w:t>
      </w:r>
      <w:r w:rsidR="00C84ACF">
        <w:rPr>
          <w:rFonts w:ascii="Times New Roman" w:hAnsi="Times New Roman"/>
          <w:sz w:val="28"/>
        </w:rPr>
        <w:t xml:space="preserve"> </w:t>
      </w:r>
      <w:r w:rsidRPr="00C84ACF">
        <w:rPr>
          <w:rFonts w:ascii="Times New Roman" w:hAnsi="Times New Roman"/>
          <w:sz w:val="28"/>
        </w:rPr>
        <w:t>произведение</w:t>
      </w:r>
      <w:r w:rsidR="00C84ACF">
        <w:rPr>
          <w:rFonts w:ascii="Times New Roman" w:hAnsi="Times New Roman"/>
          <w:sz w:val="28"/>
        </w:rPr>
        <w:t xml:space="preserve"> </w:t>
      </w:r>
      <w:r w:rsidRPr="00C84ACF">
        <w:rPr>
          <w:rFonts w:ascii="Times New Roman" w:hAnsi="Times New Roman"/>
          <w:sz w:val="28"/>
        </w:rPr>
        <w:t>остаточной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амортизируемого</w:t>
      </w:r>
      <w:r w:rsidR="00C84ACF">
        <w:rPr>
          <w:rFonts w:ascii="Times New Roman" w:hAnsi="Times New Roman"/>
          <w:sz w:val="28"/>
        </w:rPr>
        <w:t xml:space="preserve"> </w:t>
      </w:r>
      <w:r w:rsidRPr="00C84ACF">
        <w:rPr>
          <w:rFonts w:ascii="Times New Roman" w:hAnsi="Times New Roman"/>
          <w:sz w:val="28"/>
        </w:rPr>
        <w:t>имущества</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нормы</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определенной</w:t>
      </w:r>
      <w:r w:rsidR="00C84ACF">
        <w:rPr>
          <w:rFonts w:ascii="Times New Roman" w:hAnsi="Times New Roman"/>
          <w:sz w:val="28"/>
        </w:rPr>
        <w:t xml:space="preserve"> </w:t>
      </w:r>
      <w:r w:rsidRPr="00C84ACF">
        <w:rPr>
          <w:rFonts w:ascii="Times New Roman" w:hAnsi="Times New Roman"/>
          <w:sz w:val="28"/>
        </w:rPr>
        <w:t>для</w:t>
      </w:r>
      <w:r w:rsidR="00C84ACF">
        <w:rPr>
          <w:rFonts w:ascii="Times New Roman" w:hAnsi="Times New Roman"/>
          <w:sz w:val="28"/>
        </w:rPr>
        <w:t xml:space="preserve"> </w:t>
      </w:r>
      <w:r w:rsidRPr="00C84ACF">
        <w:rPr>
          <w:rFonts w:ascii="Times New Roman" w:hAnsi="Times New Roman"/>
          <w:sz w:val="28"/>
        </w:rPr>
        <w:t>данного</w:t>
      </w:r>
      <w:r w:rsidR="00C84ACF">
        <w:rPr>
          <w:rFonts w:ascii="Times New Roman" w:hAnsi="Times New Roman"/>
          <w:sz w:val="28"/>
        </w:rPr>
        <w:t xml:space="preserve"> </w:t>
      </w:r>
      <w:r w:rsidRPr="00C84ACF">
        <w:rPr>
          <w:rFonts w:ascii="Times New Roman" w:hAnsi="Times New Roman"/>
          <w:sz w:val="28"/>
        </w:rPr>
        <w:t>объекта.</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применении</w:t>
      </w:r>
      <w:r w:rsidR="00C84ACF">
        <w:rPr>
          <w:rFonts w:ascii="Times New Roman" w:hAnsi="Times New Roman"/>
          <w:sz w:val="28"/>
        </w:rPr>
        <w:t xml:space="preserve"> </w:t>
      </w:r>
      <w:r w:rsidRPr="00C84ACF">
        <w:rPr>
          <w:rFonts w:ascii="Times New Roman" w:hAnsi="Times New Roman"/>
          <w:sz w:val="28"/>
        </w:rPr>
        <w:t>нелинейного</w:t>
      </w:r>
      <w:r w:rsidR="00C84ACF">
        <w:rPr>
          <w:rFonts w:ascii="Times New Roman" w:hAnsi="Times New Roman"/>
          <w:sz w:val="28"/>
        </w:rPr>
        <w:t xml:space="preserve"> </w:t>
      </w:r>
      <w:r w:rsidRPr="00C84ACF">
        <w:rPr>
          <w:rFonts w:ascii="Times New Roman" w:hAnsi="Times New Roman"/>
          <w:sz w:val="28"/>
        </w:rPr>
        <w:t>метода</w:t>
      </w:r>
      <w:r w:rsidR="00C84ACF">
        <w:rPr>
          <w:rFonts w:ascii="Times New Roman" w:hAnsi="Times New Roman"/>
          <w:sz w:val="28"/>
        </w:rPr>
        <w:t xml:space="preserve"> </w:t>
      </w:r>
      <w:r w:rsidRPr="00C84ACF">
        <w:rPr>
          <w:rFonts w:ascii="Times New Roman" w:hAnsi="Times New Roman"/>
          <w:sz w:val="28"/>
        </w:rPr>
        <w:t>норма</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амортизируемого</w:t>
      </w:r>
      <w:r w:rsidR="00C84ACF">
        <w:rPr>
          <w:rFonts w:ascii="Times New Roman" w:hAnsi="Times New Roman"/>
          <w:sz w:val="28"/>
        </w:rPr>
        <w:t xml:space="preserve"> </w:t>
      </w:r>
      <w:r w:rsidRPr="00C84ACF">
        <w:rPr>
          <w:rFonts w:ascii="Times New Roman" w:hAnsi="Times New Roman"/>
          <w:sz w:val="28"/>
        </w:rPr>
        <w:t>имущества</w:t>
      </w:r>
      <w:r w:rsidR="00C84ACF">
        <w:rPr>
          <w:rFonts w:ascii="Times New Roman" w:hAnsi="Times New Roman"/>
          <w:sz w:val="28"/>
        </w:rPr>
        <w:t xml:space="preserve"> </w:t>
      </w:r>
      <w:r w:rsidRPr="00C84ACF">
        <w:rPr>
          <w:rFonts w:ascii="Times New Roman" w:hAnsi="Times New Roman"/>
          <w:sz w:val="28"/>
        </w:rPr>
        <w:t>определяется</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формуле:</w:t>
      </w:r>
    </w:p>
    <w:p w:rsidR="00B23542" w:rsidRPr="00C84ACF" w:rsidRDefault="00C84ACF" w:rsidP="00C84ACF">
      <w:pPr>
        <w:pStyle w:val="ConsNormal"/>
        <w:widowControl w:val="0"/>
        <w:spacing w:line="360" w:lineRule="auto"/>
        <w:ind w:firstLine="709"/>
        <w:jc w:val="both"/>
        <w:rPr>
          <w:rFonts w:ascii="Times New Roman" w:hAnsi="Times New Roman"/>
          <w:sz w:val="28"/>
        </w:rPr>
      </w:pPr>
      <w:r>
        <w:rPr>
          <w:rFonts w:ascii="Times New Roman" w:hAnsi="Times New Roman"/>
          <w:sz w:val="28"/>
        </w:rPr>
        <w:br w:type="page"/>
      </w:r>
      <w:r w:rsidR="00B23542" w:rsidRPr="00C84ACF">
        <w:rPr>
          <w:rFonts w:ascii="Times New Roman" w:hAnsi="Times New Roman"/>
          <w:sz w:val="28"/>
        </w:rPr>
        <w:t>K</w:t>
      </w:r>
      <w:r>
        <w:rPr>
          <w:rFonts w:ascii="Times New Roman" w:hAnsi="Times New Roman"/>
          <w:sz w:val="28"/>
        </w:rPr>
        <w:t xml:space="preserve"> </w:t>
      </w:r>
      <w:r w:rsidR="00B23542" w:rsidRPr="00C84ACF">
        <w:rPr>
          <w:rFonts w:ascii="Times New Roman" w:hAnsi="Times New Roman"/>
          <w:sz w:val="28"/>
        </w:rPr>
        <w:t>=</w:t>
      </w:r>
      <w:r>
        <w:rPr>
          <w:rFonts w:ascii="Times New Roman" w:hAnsi="Times New Roman"/>
          <w:sz w:val="28"/>
        </w:rPr>
        <w:t xml:space="preserve"> </w:t>
      </w:r>
      <w:r w:rsidR="00B23542" w:rsidRPr="00C84ACF">
        <w:rPr>
          <w:rFonts w:ascii="Times New Roman" w:hAnsi="Times New Roman"/>
          <w:sz w:val="28"/>
        </w:rPr>
        <w:t>(2/n)</w:t>
      </w:r>
      <w:r>
        <w:rPr>
          <w:rFonts w:ascii="Times New Roman" w:hAnsi="Times New Roman"/>
          <w:sz w:val="28"/>
        </w:rPr>
        <w:t xml:space="preserve"> </w:t>
      </w:r>
      <w:r w:rsidR="00B23542" w:rsidRPr="00C84ACF">
        <w:rPr>
          <w:rFonts w:ascii="Times New Roman" w:hAnsi="Times New Roman"/>
          <w:sz w:val="28"/>
        </w:rPr>
        <w:t>*</w:t>
      </w:r>
      <w:r>
        <w:rPr>
          <w:rFonts w:ascii="Times New Roman" w:hAnsi="Times New Roman"/>
          <w:sz w:val="28"/>
        </w:rPr>
        <w:t xml:space="preserve"> 100%</w:t>
      </w:r>
    </w:p>
    <w:p w:rsidR="00C84ACF" w:rsidRDefault="00C84ACF" w:rsidP="00C84ACF">
      <w:pPr>
        <w:pStyle w:val="ConsNormal"/>
        <w:widowControl w:val="0"/>
        <w:spacing w:line="360" w:lineRule="auto"/>
        <w:ind w:firstLine="709"/>
        <w:jc w:val="both"/>
        <w:rPr>
          <w:rFonts w:ascii="Times New Roman" w:hAnsi="Times New Roman"/>
          <w:sz w:val="28"/>
        </w:rPr>
      </w:pP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где</w:t>
      </w:r>
      <w:r w:rsidR="00C84ACF">
        <w:rPr>
          <w:rFonts w:ascii="Times New Roman" w:hAnsi="Times New Roman"/>
          <w:sz w:val="28"/>
        </w:rPr>
        <w:t xml:space="preserve"> </w:t>
      </w:r>
      <w:r w:rsidRPr="00C84ACF">
        <w:rPr>
          <w:rFonts w:ascii="Times New Roman" w:hAnsi="Times New Roman"/>
          <w:sz w:val="28"/>
        </w:rPr>
        <w:t>K</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норма</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процентах</w:t>
      </w:r>
      <w:r w:rsidR="00C84ACF">
        <w:rPr>
          <w:rFonts w:ascii="Times New Roman" w:hAnsi="Times New Roman"/>
          <w:sz w:val="28"/>
        </w:rPr>
        <w:t xml:space="preserve"> </w:t>
      </w:r>
      <w:r w:rsidRPr="00C84ACF">
        <w:rPr>
          <w:rFonts w:ascii="Times New Roman" w:hAnsi="Times New Roman"/>
          <w:sz w:val="28"/>
        </w:rPr>
        <w:t>к</w:t>
      </w:r>
      <w:r w:rsidR="00C84ACF">
        <w:rPr>
          <w:rFonts w:ascii="Times New Roman" w:hAnsi="Times New Roman"/>
          <w:sz w:val="28"/>
        </w:rPr>
        <w:t xml:space="preserve"> </w:t>
      </w:r>
      <w:r w:rsidRPr="00C84ACF">
        <w:rPr>
          <w:rFonts w:ascii="Times New Roman" w:hAnsi="Times New Roman"/>
          <w:sz w:val="28"/>
        </w:rPr>
        <w:t>остаточной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применяемая</w:t>
      </w:r>
      <w:r w:rsidR="00C84ACF">
        <w:rPr>
          <w:rFonts w:ascii="Times New Roman" w:hAnsi="Times New Roman"/>
          <w:sz w:val="28"/>
        </w:rPr>
        <w:t xml:space="preserve"> </w:t>
      </w:r>
      <w:r w:rsidRPr="00C84ACF">
        <w:rPr>
          <w:rFonts w:ascii="Times New Roman" w:hAnsi="Times New Roman"/>
          <w:sz w:val="28"/>
        </w:rPr>
        <w:t>к</w:t>
      </w:r>
      <w:r w:rsidR="00C84ACF">
        <w:rPr>
          <w:rFonts w:ascii="Times New Roman" w:hAnsi="Times New Roman"/>
          <w:sz w:val="28"/>
        </w:rPr>
        <w:t xml:space="preserve"> </w:t>
      </w:r>
      <w:r w:rsidRPr="00C84ACF">
        <w:rPr>
          <w:rFonts w:ascii="Times New Roman" w:hAnsi="Times New Roman"/>
          <w:sz w:val="28"/>
        </w:rPr>
        <w:t>данному</w:t>
      </w:r>
      <w:r w:rsidR="00C84ACF">
        <w:rPr>
          <w:rFonts w:ascii="Times New Roman" w:hAnsi="Times New Roman"/>
          <w:sz w:val="28"/>
        </w:rPr>
        <w:t xml:space="preserve"> </w:t>
      </w:r>
      <w:r w:rsidRPr="00C84ACF">
        <w:rPr>
          <w:rFonts w:ascii="Times New Roman" w:hAnsi="Times New Roman"/>
          <w:sz w:val="28"/>
        </w:rPr>
        <w:t>объекту</w:t>
      </w:r>
      <w:r w:rsidR="00C84ACF">
        <w:rPr>
          <w:rFonts w:ascii="Times New Roman" w:hAnsi="Times New Roman"/>
          <w:sz w:val="28"/>
        </w:rPr>
        <w:t xml:space="preserve"> </w:t>
      </w:r>
      <w:r w:rsidRPr="00C84ACF">
        <w:rPr>
          <w:rFonts w:ascii="Times New Roman" w:hAnsi="Times New Roman"/>
          <w:sz w:val="28"/>
        </w:rPr>
        <w:t>амортизируемого</w:t>
      </w:r>
      <w:r w:rsidR="00C84ACF">
        <w:rPr>
          <w:rFonts w:ascii="Times New Roman" w:hAnsi="Times New Roman"/>
          <w:sz w:val="28"/>
        </w:rPr>
        <w:t xml:space="preserve"> </w:t>
      </w:r>
      <w:r w:rsidRPr="00C84ACF">
        <w:rPr>
          <w:rFonts w:ascii="Times New Roman" w:hAnsi="Times New Roman"/>
          <w:sz w:val="28"/>
        </w:rPr>
        <w:t>имущества;</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n</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срок</w:t>
      </w:r>
      <w:r w:rsidR="00C84ACF">
        <w:rPr>
          <w:rFonts w:ascii="Times New Roman" w:hAnsi="Times New Roman"/>
          <w:sz w:val="28"/>
        </w:rPr>
        <w:t xml:space="preserve"> </w:t>
      </w:r>
      <w:r w:rsidRPr="00C84ACF">
        <w:rPr>
          <w:rFonts w:ascii="Times New Roman" w:hAnsi="Times New Roman"/>
          <w:sz w:val="28"/>
        </w:rPr>
        <w:t>полезного</w:t>
      </w:r>
      <w:r w:rsidR="00C84ACF">
        <w:rPr>
          <w:rFonts w:ascii="Times New Roman" w:hAnsi="Times New Roman"/>
          <w:sz w:val="28"/>
        </w:rPr>
        <w:t xml:space="preserve"> </w:t>
      </w:r>
      <w:r w:rsidRPr="00C84ACF">
        <w:rPr>
          <w:rFonts w:ascii="Times New Roman" w:hAnsi="Times New Roman"/>
          <w:sz w:val="28"/>
        </w:rPr>
        <w:t>использования</w:t>
      </w:r>
      <w:r w:rsidR="00C84ACF">
        <w:rPr>
          <w:rFonts w:ascii="Times New Roman" w:hAnsi="Times New Roman"/>
          <w:sz w:val="28"/>
        </w:rPr>
        <w:t xml:space="preserve"> </w:t>
      </w:r>
      <w:r w:rsidRPr="00C84ACF">
        <w:rPr>
          <w:rFonts w:ascii="Times New Roman" w:hAnsi="Times New Roman"/>
          <w:sz w:val="28"/>
        </w:rPr>
        <w:t>данного</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амортизируемого</w:t>
      </w:r>
      <w:r w:rsidR="00C84ACF">
        <w:rPr>
          <w:rFonts w:ascii="Times New Roman" w:hAnsi="Times New Roman"/>
          <w:sz w:val="28"/>
        </w:rPr>
        <w:t xml:space="preserve"> </w:t>
      </w:r>
      <w:r w:rsidRPr="00C84ACF">
        <w:rPr>
          <w:rFonts w:ascii="Times New Roman" w:hAnsi="Times New Roman"/>
          <w:sz w:val="28"/>
        </w:rPr>
        <w:t>имущества,</w:t>
      </w:r>
      <w:r w:rsidR="00C84ACF">
        <w:rPr>
          <w:rFonts w:ascii="Times New Roman" w:hAnsi="Times New Roman"/>
          <w:sz w:val="28"/>
        </w:rPr>
        <w:t xml:space="preserve"> </w:t>
      </w:r>
      <w:r w:rsidRPr="00C84ACF">
        <w:rPr>
          <w:rFonts w:ascii="Times New Roman" w:hAnsi="Times New Roman"/>
          <w:sz w:val="28"/>
        </w:rPr>
        <w:t>выраженный</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месяцах.</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этом</w:t>
      </w:r>
      <w:r w:rsidR="00C84ACF">
        <w:rPr>
          <w:rFonts w:ascii="Times New Roman" w:hAnsi="Times New Roman"/>
          <w:sz w:val="28"/>
        </w:rPr>
        <w:t xml:space="preserve"> </w:t>
      </w:r>
      <w:r w:rsidRPr="00C84ACF">
        <w:rPr>
          <w:rFonts w:ascii="Times New Roman" w:hAnsi="Times New Roman"/>
          <w:sz w:val="28"/>
        </w:rPr>
        <w:t>с</w:t>
      </w:r>
      <w:r w:rsidR="00C84ACF">
        <w:rPr>
          <w:rFonts w:ascii="Times New Roman" w:hAnsi="Times New Roman"/>
          <w:sz w:val="28"/>
        </w:rPr>
        <w:t xml:space="preserve"> </w:t>
      </w:r>
      <w:r w:rsidRPr="00C84ACF">
        <w:rPr>
          <w:rFonts w:ascii="Times New Roman" w:hAnsi="Times New Roman"/>
          <w:sz w:val="28"/>
        </w:rPr>
        <w:t>месяца,</w:t>
      </w:r>
      <w:r w:rsidR="00C84ACF">
        <w:rPr>
          <w:rFonts w:ascii="Times New Roman" w:hAnsi="Times New Roman"/>
          <w:sz w:val="28"/>
        </w:rPr>
        <w:t xml:space="preserve"> </w:t>
      </w:r>
      <w:r w:rsidRPr="00C84ACF">
        <w:rPr>
          <w:rFonts w:ascii="Times New Roman" w:hAnsi="Times New Roman"/>
          <w:sz w:val="28"/>
        </w:rPr>
        <w:t>следующего</w:t>
      </w:r>
      <w:r w:rsidR="00C84ACF">
        <w:rPr>
          <w:rFonts w:ascii="Times New Roman" w:hAnsi="Times New Roman"/>
          <w:sz w:val="28"/>
        </w:rPr>
        <w:t xml:space="preserve"> </w:t>
      </w:r>
      <w:r w:rsidRPr="00C84ACF">
        <w:rPr>
          <w:rFonts w:ascii="Times New Roman" w:hAnsi="Times New Roman"/>
          <w:sz w:val="28"/>
        </w:rPr>
        <w:t>за</w:t>
      </w:r>
      <w:r w:rsidR="00C84ACF">
        <w:rPr>
          <w:rFonts w:ascii="Times New Roman" w:hAnsi="Times New Roman"/>
          <w:sz w:val="28"/>
        </w:rPr>
        <w:t xml:space="preserve"> </w:t>
      </w:r>
      <w:r w:rsidRPr="00C84ACF">
        <w:rPr>
          <w:rFonts w:ascii="Times New Roman" w:hAnsi="Times New Roman"/>
          <w:sz w:val="28"/>
        </w:rPr>
        <w:t>месяцем,</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котором</w:t>
      </w:r>
      <w:r w:rsidR="00C84ACF">
        <w:rPr>
          <w:rFonts w:ascii="Times New Roman" w:hAnsi="Times New Roman"/>
          <w:sz w:val="28"/>
        </w:rPr>
        <w:t xml:space="preserve"> </w:t>
      </w:r>
      <w:r w:rsidRPr="00C84ACF">
        <w:rPr>
          <w:rFonts w:ascii="Times New Roman" w:hAnsi="Times New Roman"/>
          <w:sz w:val="28"/>
        </w:rPr>
        <w:t>остаточная</w:t>
      </w:r>
      <w:r w:rsidR="00C84ACF">
        <w:rPr>
          <w:rFonts w:ascii="Times New Roman" w:hAnsi="Times New Roman"/>
          <w:sz w:val="28"/>
        </w:rPr>
        <w:t xml:space="preserve"> </w:t>
      </w:r>
      <w:r w:rsidRPr="00C84ACF">
        <w:rPr>
          <w:rFonts w:ascii="Times New Roman" w:hAnsi="Times New Roman"/>
          <w:sz w:val="28"/>
        </w:rPr>
        <w:t>стоимость</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амортизируемого</w:t>
      </w:r>
      <w:r w:rsidR="00C84ACF">
        <w:rPr>
          <w:rFonts w:ascii="Times New Roman" w:hAnsi="Times New Roman"/>
          <w:sz w:val="28"/>
        </w:rPr>
        <w:t xml:space="preserve"> </w:t>
      </w:r>
      <w:r w:rsidRPr="00C84ACF">
        <w:rPr>
          <w:rFonts w:ascii="Times New Roman" w:hAnsi="Times New Roman"/>
          <w:sz w:val="28"/>
        </w:rPr>
        <w:t>имущества</w:t>
      </w:r>
      <w:r w:rsidR="00C84ACF">
        <w:rPr>
          <w:rFonts w:ascii="Times New Roman" w:hAnsi="Times New Roman"/>
          <w:sz w:val="28"/>
        </w:rPr>
        <w:t xml:space="preserve"> </w:t>
      </w:r>
      <w:r w:rsidRPr="00C84ACF">
        <w:rPr>
          <w:rFonts w:ascii="Times New Roman" w:hAnsi="Times New Roman"/>
          <w:sz w:val="28"/>
        </w:rPr>
        <w:t>достигнет</w:t>
      </w:r>
      <w:r w:rsidR="00C84ACF">
        <w:rPr>
          <w:rFonts w:ascii="Times New Roman" w:hAnsi="Times New Roman"/>
          <w:sz w:val="28"/>
        </w:rPr>
        <w:t xml:space="preserve"> </w:t>
      </w:r>
      <w:r w:rsidRPr="00C84ACF">
        <w:rPr>
          <w:rFonts w:ascii="Times New Roman" w:hAnsi="Times New Roman"/>
          <w:sz w:val="28"/>
        </w:rPr>
        <w:t>20</w:t>
      </w:r>
      <w:r w:rsidR="00C84ACF">
        <w:rPr>
          <w:rFonts w:ascii="Times New Roman" w:hAnsi="Times New Roman"/>
          <w:sz w:val="28"/>
        </w:rPr>
        <w:t xml:space="preserve"> </w:t>
      </w:r>
      <w:r w:rsidRPr="00C84ACF">
        <w:rPr>
          <w:rFonts w:ascii="Times New Roman" w:hAnsi="Times New Roman"/>
          <w:sz w:val="28"/>
        </w:rPr>
        <w:t>процентов</w:t>
      </w:r>
      <w:r w:rsidR="00C84ACF">
        <w:rPr>
          <w:rFonts w:ascii="Times New Roman" w:hAnsi="Times New Roman"/>
          <w:sz w:val="28"/>
        </w:rPr>
        <w:t xml:space="preserve"> </w:t>
      </w:r>
      <w:r w:rsidRPr="00C84ACF">
        <w:rPr>
          <w:rFonts w:ascii="Times New Roman" w:hAnsi="Times New Roman"/>
          <w:sz w:val="28"/>
        </w:rPr>
        <w:t>от</w:t>
      </w:r>
      <w:r w:rsidR="00C84ACF">
        <w:rPr>
          <w:rFonts w:ascii="Times New Roman" w:hAnsi="Times New Roman"/>
          <w:sz w:val="28"/>
        </w:rPr>
        <w:t xml:space="preserve"> </w:t>
      </w:r>
      <w:r w:rsidRPr="00C84ACF">
        <w:rPr>
          <w:rFonts w:ascii="Times New Roman" w:hAnsi="Times New Roman"/>
          <w:sz w:val="28"/>
        </w:rPr>
        <w:t>первоначальной</w:t>
      </w:r>
      <w:r w:rsidR="00C84ACF">
        <w:rPr>
          <w:rFonts w:ascii="Times New Roman" w:hAnsi="Times New Roman"/>
          <w:sz w:val="28"/>
        </w:rPr>
        <w:t xml:space="preserve"> </w:t>
      </w:r>
      <w:r w:rsidRPr="00C84ACF">
        <w:rPr>
          <w:rFonts w:ascii="Times New Roman" w:hAnsi="Times New Roman"/>
          <w:sz w:val="28"/>
        </w:rPr>
        <w:t>(восстановительной)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этого</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амортизация</w:t>
      </w:r>
      <w:r w:rsidR="00C84ACF">
        <w:rPr>
          <w:rFonts w:ascii="Times New Roman" w:hAnsi="Times New Roman"/>
          <w:sz w:val="28"/>
        </w:rPr>
        <w:t xml:space="preserve"> </w:t>
      </w: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нему</w:t>
      </w:r>
      <w:r w:rsidR="00C84ACF">
        <w:rPr>
          <w:rFonts w:ascii="Times New Roman" w:hAnsi="Times New Roman"/>
          <w:sz w:val="28"/>
        </w:rPr>
        <w:t xml:space="preserve"> </w:t>
      </w:r>
      <w:r w:rsidRPr="00C84ACF">
        <w:rPr>
          <w:rFonts w:ascii="Times New Roman" w:hAnsi="Times New Roman"/>
          <w:sz w:val="28"/>
        </w:rPr>
        <w:t>исчисляется</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следующем</w:t>
      </w:r>
      <w:r w:rsidR="00C84ACF">
        <w:rPr>
          <w:rFonts w:ascii="Times New Roman" w:hAnsi="Times New Roman"/>
          <w:sz w:val="28"/>
        </w:rPr>
        <w:t xml:space="preserve"> </w:t>
      </w:r>
      <w:r w:rsidRPr="00C84ACF">
        <w:rPr>
          <w:rFonts w:ascii="Times New Roman" w:hAnsi="Times New Roman"/>
          <w:sz w:val="28"/>
        </w:rPr>
        <w:t>порядке:</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1)</w:t>
      </w:r>
      <w:r w:rsidR="00C84ACF">
        <w:rPr>
          <w:rFonts w:ascii="Times New Roman" w:hAnsi="Times New Roman"/>
          <w:sz w:val="28"/>
        </w:rPr>
        <w:t xml:space="preserve"> </w:t>
      </w:r>
      <w:r w:rsidRPr="00C84ACF">
        <w:rPr>
          <w:rFonts w:ascii="Times New Roman" w:hAnsi="Times New Roman"/>
          <w:sz w:val="28"/>
        </w:rPr>
        <w:t>остаточная</w:t>
      </w:r>
      <w:r w:rsidR="00C84ACF">
        <w:rPr>
          <w:rFonts w:ascii="Times New Roman" w:hAnsi="Times New Roman"/>
          <w:sz w:val="28"/>
        </w:rPr>
        <w:t xml:space="preserve"> </w:t>
      </w:r>
      <w:r w:rsidRPr="00C84ACF">
        <w:rPr>
          <w:rFonts w:ascii="Times New Roman" w:hAnsi="Times New Roman"/>
          <w:sz w:val="28"/>
        </w:rPr>
        <w:t>стоимость</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амортизируемого</w:t>
      </w:r>
      <w:r w:rsidR="00C84ACF">
        <w:rPr>
          <w:rFonts w:ascii="Times New Roman" w:hAnsi="Times New Roman"/>
          <w:sz w:val="28"/>
        </w:rPr>
        <w:t xml:space="preserve"> </w:t>
      </w:r>
      <w:r w:rsidRPr="00C84ACF">
        <w:rPr>
          <w:rFonts w:ascii="Times New Roman" w:hAnsi="Times New Roman"/>
          <w:sz w:val="28"/>
        </w:rPr>
        <w:t>имущества</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целях</w:t>
      </w:r>
      <w:r w:rsidR="00C84ACF">
        <w:rPr>
          <w:rFonts w:ascii="Times New Roman" w:hAnsi="Times New Roman"/>
          <w:sz w:val="28"/>
        </w:rPr>
        <w:t xml:space="preserve"> </w:t>
      </w:r>
      <w:r w:rsidRPr="00C84ACF">
        <w:rPr>
          <w:rFonts w:ascii="Times New Roman" w:hAnsi="Times New Roman"/>
          <w:sz w:val="28"/>
        </w:rPr>
        <w:t>начисления</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фиксируется</w:t>
      </w:r>
      <w:r w:rsidR="00C84ACF">
        <w:rPr>
          <w:rFonts w:ascii="Times New Roman" w:hAnsi="Times New Roman"/>
          <w:sz w:val="28"/>
        </w:rPr>
        <w:t xml:space="preserve"> </w:t>
      </w:r>
      <w:r w:rsidRPr="00C84ACF">
        <w:rPr>
          <w:rFonts w:ascii="Times New Roman" w:hAnsi="Times New Roman"/>
          <w:sz w:val="28"/>
        </w:rPr>
        <w:t>как</w:t>
      </w:r>
      <w:r w:rsidR="00C84ACF">
        <w:rPr>
          <w:rFonts w:ascii="Times New Roman" w:hAnsi="Times New Roman"/>
          <w:sz w:val="28"/>
        </w:rPr>
        <w:t xml:space="preserve"> </w:t>
      </w:r>
      <w:r w:rsidRPr="00C84ACF">
        <w:rPr>
          <w:rFonts w:ascii="Times New Roman" w:hAnsi="Times New Roman"/>
          <w:sz w:val="28"/>
        </w:rPr>
        <w:t>его</w:t>
      </w:r>
      <w:r w:rsidR="00C84ACF">
        <w:rPr>
          <w:rFonts w:ascii="Times New Roman" w:hAnsi="Times New Roman"/>
          <w:sz w:val="28"/>
        </w:rPr>
        <w:t xml:space="preserve"> </w:t>
      </w:r>
      <w:r w:rsidRPr="00C84ACF">
        <w:rPr>
          <w:rFonts w:ascii="Times New Roman" w:hAnsi="Times New Roman"/>
          <w:sz w:val="28"/>
        </w:rPr>
        <w:t>базовая</w:t>
      </w:r>
      <w:r w:rsidR="00C84ACF">
        <w:rPr>
          <w:rFonts w:ascii="Times New Roman" w:hAnsi="Times New Roman"/>
          <w:sz w:val="28"/>
        </w:rPr>
        <w:t xml:space="preserve"> </w:t>
      </w:r>
      <w:r w:rsidRPr="00C84ACF">
        <w:rPr>
          <w:rFonts w:ascii="Times New Roman" w:hAnsi="Times New Roman"/>
          <w:sz w:val="28"/>
        </w:rPr>
        <w:t>стоимость</w:t>
      </w:r>
      <w:r w:rsidR="00C84ACF">
        <w:rPr>
          <w:rFonts w:ascii="Times New Roman" w:hAnsi="Times New Roman"/>
          <w:sz w:val="28"/>
        </w:rPr>
        <w:t xml:space="preserve"> </w:t>
      </w:r>
      <w:r w:rsidRPr="00C84ACF">
        <w:rPr>
          <w:rFonts w:ascii="Times New Roman" w:hAnsi="Times New Roman"/>
          <w:sz w:val="28"/>
        </w:rPr>
        <w:t>для</w:t>
      </w:r>
      <w:r w:rsidR="00C84ACF">
        <w:rPr>
          <w:rFonts w:ascii="Times New Roman" w:hAnsi="Times New Roman"/>
          <w:sz w:val="28"/>
        </w:rPr>
        <w:t xml:space="preserve"> </w:t>
      </w:r>
      <w:r w:rsidRPr="00C84ACF">
        <w:rPr>
          <w:rFonts w:ascii="Times New Roman" w:hAnsi="Times New Roman"/>
          <w:sz w:val="28"/>
        </w:rPr>
        <w:t>дальнейших</w:t>
      </w:r>
      <w:r w:rsidR="00C84ACF">
        <w:rPr>
          <w:rFonts w:ascii="Times New Roman" w:hAnsi="Times New Roman"/>
          <w:sz w:val="28"/>
        </w:rPr>
        <w:t xml:space="preserve"> </w:t>
      </w:r>
      <w:r w:rsidRPr="00C84ACF">
        <w:rPr>
          <w:rFonts w:ascii="Times New Roman" w:hAnsi="Times New Roman"/>
          <w:sz w:val="28"/>
        </w:rPr>
        <w:t>расчетов;</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2)</w:t>
      </w:r>
      <w:r w:rsidR="00C84ACF">
        <w:rPr>
          <w:rFonts w:ascii="Times New Roman" w:hAnsi="Times New Roman"/>
          <w:sz w:val="28"/>
        </w:rPr>
        <w:t xml:space="preserve"> </w:t>
      </w:r>
      <w:r w:rsidRPr="00C84ACF">
        <w:rPr>
          <w:rFonts w:ascii="Times New Roman" w:hAnsi="Times New Roman"/>
          <w:sz w:val="28"/>
        </w:rPr>
        <w:t>сумма</w:t>
      </w:r>
      <w:r w:rsidR="00C84ACF">
        <w:rPr>
          <w:rFonts w:ascii="Times New Roman" w:hAnsi="Times New Roman"/>
          <w:sz w:val="28"/>
        </w:rPr>
        <w:t xml:space="preserve"> </w:t>
      </w:r>
      <w:r w:rsidRPr="00C84ACF">
        <w:rPr>
          <w:rFonts w:ascii="Times New Roman" w:hAnsi="Times New Roman"/>
          <w:sz w:val="28"/>
        </w:rPr>
        <w:t>начисляемой</w:t>
      </w:r>
      <w:r w:rsidR="00C84ACF">
        <w:rPr>
          <w:rFonts w:ascii="Times New Roman" w:hAnsi="Times New Roman"/>
          <w:sz w:val="28"/>
        </w:rPr>
        <w:t xml:space="preserve"> </w:t>
      </w:r>
      <w:r w:rsidRPr="00C84ACF">
        <w:rPr>
          <w:rFonts w:ascii="Times New Roman" w:hAnsi="Times New Roman"/>
          <w:sz w:val="28"/>
        </w:rPr>
        <w:t>за</w:t>
      </w:r>
      <w:r w:rsidR="00C84ACF">
        <w:rPr>
          <w:rFonts w:ascii="Times New Roman" w:hAnsi="Times New Roman"/>
          <w:sz w:val="28"/>
        </w:rPr>
        <w:t xml:space="preserve"> </w:t>
      </w:r>
      <w:r w:rsidRPr="00C84ACF">
        <w:rPr>
          <w:rFonts w:ascii="Times New Roman" w:hAnsi="Times New Roman"/>
          <w:sz w:val="28"/>
        </w:rPr>
        <w:t>один</w:t>
      </w:r>
      <w:r w:rsidR="00C84ACF">
        <w:rPr>
          <w:rFonts w:ascii="Times New Roman" w:hAnsi="Times New Roman"/>
          <w:sz w:val="28"/>
        </w:rPr>
        <w:t xml:space="preserve"> </w:t>
      </w:r>
      <w:r w:rsidRPr="00C84ACF">
        <w:rPr>
          <w:rFonts w:ascii="Times New Roman" w:hAnsi="Times New Roman"/>
          <w:sz w:val="28"/>
        </w:rPr>
        <w:t>месяц</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отношении</w:t>
      </w:r>
      <w:r w:rsidR="00C84ACF">
        <w:rPr>
          <w:rFonts w:ascii="Times New Roman" w:hAnsi="Times New Roman"/>
          <w:sz w:val="28"/>
        </w:rPr>
        <w:t xml:space="preserve"> </w:t>
      </w:r>
      <w:r w:rsidRPr="00C84ACF">
        <w:rPr>
          <w:rFonts w:ascii="Times New Roman" w:hAnsi="Times New Roman"/>
          <w:sz w:val="28"/>
        </w:rPr>
        <w:t>данного</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амортизируемого</w:t>
      </w:r>
      <w:r w:rsidR="00C84ACF">
        <w:rPr>
          <w:rFonts w:ascii="Times New Roman" w:hAnsi="Times New Roman"/>
          <w:sz w:val="28"/>
        </w:rPr>
        <w:t xml:space="preserve"> </w:t>
      </w:r>
      <w:r w:rsidRPr="00C84ACF">
        <w:rPr>
          <w:rFonts w:ascii="Times New Roman" w:hAnsi="Times New Roman"/>
          <w:sz w:val="28"/>
        </w:rPr>
        <w:t>имущества</w:t>
      </w:r>
      <w:r w:rsidR="00C84ACF">
        <w:rPr>
          <w:rFonts w:ascii="Times New Roman" w:hAnsi="Times New Roman"/>
          <w:sz w:val="28"/>
        </w:rPr>
        <w:t xml:space="preserve"> </w:t>
      </w:r>
      <w:r w:rsidRPr="00C84ACF">
        <w:rPr>
          <w:rFonts w:ascii="Times New Roman" w:hAnsi="Times New Roman"/>
          <w:sz w:val="28"/>
        </w:rPr>
        <w:t>определяется</w:t>
      </w:r>
      <w:r w:rsidR="00C84ACF">
        <w:rPr>
          <w:rFonts w:ascii="Times New Roman" w:hAnsi="Times New Roman"/>
          <w:sz w:val="28"/>
        </w:rPr>
        <w:t xml:space="preserve"> </w:t>
      </w:r>
      <w:r w:rsidRPr="00C84ACF">
        <w:rPr>
          <w:rFonts w:ascii="Times New Roman" w:hAnsi="Times New Roman"/>
          <w:sz w:val="28"/>
        </w:rPr>
        <w:t>путем</w:t>
      </w:r>
      <w:r w:rsidR="00C84ACF">
        <w:rPr>
          <w:rFonts w:ascii="Times New Roman" w:hAnsi="Times New Roman"/>
          <w:sz w:val="28"/>
        </w:rPr>
        <w:t xml:space="preserve"> </w:t>
      </w:r>
      <w:r w:rsidRPr="00C84ACF">
        <w:rPr>
          <w:rFonts w:ascii="Times New Roman" w:hAnsi="Times New Roman"/>
          <w:sz w:val="28"/>
        </w:rPr>
        <w:t>деления</w:t>
      </w:r>
      <w:r w:rsidR="00C84ACF">
        <w:rPr>
          <w:rFonts w:ascii="Times New Roman" w:hAnsi="Times New Roman"/>
          <w:sz w:val="28"/>
        </w:rPr>
        <w:t xml:space="preserve"> </w:t>
      </w:r>
      <w:r w:rsidRPr="00C84ACF">
        <w:rPr>
          <w:rFonts w:ascii="Times New Roman" w:hAnsi="Times New Roman"/>
          <w:sz w:val="28"/>
        </w:rPr>
        <w:t>базовой</w:t>
      </w:r>
      <w:r w:rsidR="00C84ACF">
        <w:rPr>
          <w:rFonts w:ascii="Times New Roman" w:hAnsi="Times New Roman"/>
          <w:sz w:val="28"/>
        </w:rPr>
        <w:t xml:space="preserve"> </w:t>
      </w:r>
      <w:r w:rsidRPr="00C84ACF">
        <w:rPr>
          <w:rFonts w:ascii="Times New Roman" w:hAnsi="Times New Roman"/>
          <w:sz w:val="28"/>
        </w:rPr>
        <w:t>стоимости</w:t>
      </w:r>
      <w:r w:rsidR="00C84ACF">
        <w:rPr>
          <w:rFonts w:ascii="Times New Roman" w:hAnsi="Times New Roman"/>
          <w:sz w:val="28"/>
        </w:rPr>
        <w:t xml:space="preserve"> </w:t>
      </w:r>
      <w:r w:rsidRPr="00C84ACF">
        <w:rPr>
          <w:rFonts w:ascii="Times New Roman" w:hAnsi="Times New Roman"/>
          <w:sz w:val="28"/>
        </w:rPr>
        <w:t>данного</w:t>
      </w:r>
      <w:r w:rsidR="00C84ACF">
        <w:rPr>
          <w:rFonts w:ascii="Times New Roman" w:hAnsi="Times New Roman"/>
          <w:sz w:val="28"/>
        </w:rPr>
        <w:t xml:space="preserve"> </w:t>
      </w:r>
      <w:r w:rsidRPr="00C84ACF">
        <w:rPr>
          <w:rFonts w:ascii="Times New Roman" w:hAnsi="Times New Roman"/>
          <w:sz w:val="28"/>
        </w:rPr>
        <w:t>объекта</w:t>
      </w:r>
      <w:r w:rsidR="00C84ACF">
        <w:rPr>
          <w:rFonts w:ascii="Times New Roman" w:hAnsi="Times New Roman"/>
          <w:sz w:val="28"/>
        </w:rPr>
        <w:t xml:space="preserve"> </w:t>
      </w:r>
      <w:r w:rsidRPr="00C84ACF">
        <w:rPr>
          <w:rFonts w:ascii="Times New Roman" w:hAnsi="Times New Roman"/>
          <w:sz w:val="28"/>
        </w:rPr>
        <w:t>на</w:t>
      </w:r>
      <w:r w:rsidR="00C84ACF">
        <w:rPr>
          <w:rFonts w:ascii="Times New Roman" w:hAnsi="Times New Roman"/>
          <w:sz w:val="28"/>
        </w:rPr>
        <w:t xml:space="preserve"> </w:t>
      </w:r>
      <w:r w:rsidRPr="00C84ACF">
        <w:rPr>
          <w:rFonts w:ascii="Times New Roman" w:hAnsi="Times New Roman"/>
          <w:sz w:val="28"/>
        </w:rPr>
        <w:t>количество</w:t>
      </w:r>
      <w:r w:rsidR="00C84ACF">
        <w:rPr>
          <w:rFonts w:ascii="Times New Roman" w:hAnsi="Times New Roman"/>
          <w:sz w:val="28"/>
        </w:rPr>
        <w:t xml:space="preserve"> </w:t>
      </w:r>
      <w:r w:rsidRPr="00C84ACF">
        <w:rPr>
          <w:rFonts w:ascii="Times New Roman" w:hAnsi="Times New Roman"/>
          <w:sz w:val="28"/>
        </w:rPr>
        <w:t>месяцев,</w:t>
      </w:r>
      <w:r w:rsidR="00C84ACF">
        <w:rPr>
          <w:rFonts w:ascii="Times New Roman" w:hAnsi="Times New Roman"/>
          <w:sz w:val="28"/>
        </w:rPr>
        <w:t xml:space="preserve"> </w:t>
      </w:r>
      <w:r w:rsidRPr="00C84ACF">
        <w:rPr>
          <w:rFonts w:ascii="Times New Roman" w:hAnsi="Times New Roman"/>
          <w:sz w:val="28"/>
        </w:rPr>
        <w:t>оставшихся</w:t>
      </w:r>
      <w:r w:rsidR="00C84ACF">
        <w:rPr>
          <w:rFonts w:ascii="Times New Roman" w:hAnsi="Times New Roman"/>
          <w:sz w:val="28"/>
        </w:rPr>
        <w:t xml:space="preserve"> </w:t>
      </w:r>
      <w:r w:rsidRPr="00C84ACF">
        <w:rPr>
          <w:rFonts w:ascii="Times New Roman" w:hAnsi="Times New Roman"/>
          <w:sz w:val="28"/>
        </w:rPr>
        <w:t>до</w:t>
      </w:r>
      <w:r w:rsidR="00C84ACF">
        <w:rPr>
          <w:rFonts w:ascii="Times New Roman" w:hAnsi="Times New Roman"/>
          <w:sz w:val="28"/>
        </w:rPr>
        <w:t xml:space="preserve"> </w:t>
      </w:r>
      <w:r w:rsidRPr="00C84ACF">
        <w:rPr>
          <w:rFonts w:ascii="Times New Roman" w:hAnsi="Times New Roman"/>
          <w:sz w:val="28"/>
        </w:rPr>
        <w:t>истечения</w:t>
      </w:r>
      <w:r w:rsidR="00C84ACF">
        <w:rPr>
          <w:rFonts w:ascii="Times New Roman" w:hAnsi="Times New Roman"/>
          <w:sz w:val="28"/>
        </w:rPr>
        <w:t xml:space="preserve"> </w:t>
      </w:r>
      <w:r w:rsidRPr="00C84ACF">
        <w:rPr>
          <w:rFonts w:ascii="Times New Roman" w:hAnsi="Times New Roman"/>
          <w:sz w:val="28"/>
        </w:rPr>
        <w:t>срока</w:t>
      </w:r>
      <w:r w:rsidR="00C84ACF">
        <w:rPr>
          <w:rFonts w:ascii="Times New Roman" w:hAnsi="Times New Roman"/>
          <w:sz w:val="28"/>
        </w:rPr>
        <w:t xml:space="preserve"> </w:t>
      </w:r>
      <w:r w:rsidRPr="00C84ACF">
        <w:rPr>
          <w:rFonts w:ascii="Times New Roman" w:hAnsi="Times New Roman"/>
          <w:sz w:val="28"/>
        </w:rPr>
        <w:t>полезного</w:t>
      </w:r>
      <w:r w:rsidR="00C84ACF">
        <w:rPr>
          <w:rFonts w:ascii="Times New Roman" w:hAnsi="Times New Roman"/>
          <w:sz w:val="28"/>
        </w:rPr>
        <w:t xml:space="preserve"> </w:t>
      </w:r>
      <w:r w:rsidRPr="00C84ACF">
        <w:rPr>
          <w:rFonts w:ascii="Times New Roman" w:hAnsi="Times New Roman"/>
          <w:sz w:val="28"/>
        </w:rPr>
        <w:t>использования</w:t>
      </w:r>
      <w:r w:rsidR="00C84ACF">
        <w:rPr>
          <w:rFonts w:ascii="Times New Roman" w:hAnsi="Times New Roman"/>
          <w:sz w:val="28"/>
        </w:rPr>
        <w:t xml:space="preserve"> </w:t>
      </w:r>
      <w:r w:rsidRPr="00C84ACF">
        <w:rPr>
          <w:rFonts w:ascii="Times New Roman" w:hAnsi="Times New Roman"/>
          <w:sz w:val="28"/>
        </w:rPr>
        <w:t>данного</w:t>
      </w:r>
      <w:r w:rsidR="00C84ACF">
        <w:rPr>
          <w:rFonts w:ascii="Times New Roman" w:hAnsi="Times New Roman"/>
          <w:sz w:val="28"/>
        </w:rPr>
        <w:t xml:space="preserve"> </w:t>
      </w:r>
      <w:r w:rsidRPr="00C84ACF">
        <w:rPr>
          <w:rFonts w:ascii="Times New Roman" w:hAnsi="Times New Roman"/>
          <w:sz w:val="28"/>
        </w:rPr>
        <w:t>объекта.</w:t>
      </w:r>
    </w:p>
    <w:p w:rsidR="00B23542" w:rsidRPr="00C84ACF" w:rsidRDefault="00B23542" w:rsidP="00C84ACF">
      <w:pPr>
        <w:pStyle w:val="ConsNormal"/>
        <w:widowControl w:val="0"/>
        <w:spacing w:line="360" w:lineRule="auto"/>
        <w:ind w:firstLine="709"/>
        <w:jc w:val="both"/>
        <w:rPr>
          <w:rFonts w:ascii="Times New Roman" w:hAnsi="Times New Roman"/>
          <w:sz w:val="28"/>
        </w:rPr>
      </w:pPr>
      <w:r w:rsidRPr="00C84ACF">
        <w:rPr>
          <w:rFonts w:ascii="Times New Roman" w:hAnsi="Times New Roman"/>
          <w:sz w:val="28"/>
        </w:rPr>
        <w:t>По</w:t>
      </w:r>
      <w:r w:rsidR="00C84ACF">
        <w:rPr>
          <w:rFonts w:ascii="Times New Roman" w:hAnsi="Times New Roman"/>
          <w:sz w:val="28"/>
        </w:rPr>
        <w:t xml:space="preserve"> </w:t>
      </w:r>
      <w:r w:rsidRPr="00C84ACF">
        <w:rPr>
          <w:rFonts w:ascii="Times New Roman" w:hAnsi="Times New Roman"/>
          <w:sz w:val="28"/>
        </w:rPr>
        <w:t>легковым</w:t>
      </w:r>
      <w:r w:rsidR="00C84ACF">
        <w:rPr>
          <w:rFonts w:ascii="Times New Roman" w:hAnsi="Times New Roman"/>
          <w:sz w:val="28"/>
        </w:rPr>
        <w:t xml:space="preserve"> </w:t>
      </w:r>
      <w:r w:rsidRPr="00C84ACF">
        <w:rPr>
          <w:rFonts w:ascii="Times New Roman" w:hAnsi="Times New Roman"/>
          <w:sz w:val="28"/>
        </w:rPr>
        <w:t>автомобилям</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пассажирским</w:t>
      </w:r>
      <w:r w:rsidR="00C84ACF">
        <w:rPr>
          <w:rFonts w:ascii="Times New Roman" w:hAnsi="Times New Roman"/>
          <w:sz w:val="28"/>
        </w:rPr>
        <w:t xml:space="preserve"> </w:t>
      </w:r>
      <w:r w:rsidRPr="00C84ACF">
        <w:rPr>
          <w:rFonts w:ascii="Times New Roman" w:hAnsi="Times New Roman"/>
          <w:sz w:val="28"/>
        </w:rPr>
        <w:t>микроавтобусам,</w:t>
      </w:r>
      <w:r w:rsidR="00C84ACF">
        <w:rPr>
          <w:rFonts w:ascii="Times New Roman" w:hAnsi="Times New Roman"/>
          <w:sz w:val="28"/>
        </w:rPr>
        <w:t xml:space="preserve"> </w:t>
      </w:r>
      <w:r w:rsidRPr="00C84ACF">
        <w:rPr>
          <w:rFonts w:ascii="Times New Roman" w:hAnsi="Times New Roman"/>
          <w:sz w:val="28"/>
        </w:rPr>
        <w:t>имеющим</w:t>
      </w:r>
      <w:r w:rsidR="00C84ACF">
        <w:rPr>
          <w:rFonts w:ascii="Times New Roman" w:hAnsi="Times New Roman"/>
          <w:sz w:val="28"/>
        </w:rPr>
        <w:t xml:space="preserve"> </w:t>
      </w:r>
      <w:r w:rsidRPr="00C84ACF">
        <w:rPr>
          <w:rFonts w:ascii="Times New Roman" w:hAnsi="Times New Roman"/>
          <w:sz w:val="28"/>
        </w:rPr>
        <w:t>первоначальную</w:t>
      </w:r>
      <w:r w:rsidR="00C84ACF">
        <w:rPr>
          <w:rFonts w:ascii="Times New Roman" w:hAnsi="Times New Roman"/>
          <w:sz w:val="28"/>
        </w:rPr>
        <w:t xml:space="preserve"> </w:t>
      </w:r>
      <w:r w:rsidRPr="00C84ACF">
        <w:rPr>
          <w:rFonts w:ascii="Times New Roman" w:hAnsi="Times New Roman"/>
          <w:sz w:val="28"/>
        </w:rPr>
        <w:t>стоимость</w:t>
      </w:r>
      <w:r w:rsidR="00C84ACF">
        <w:rPr>
          <w:rFonts w:ascii="Times New Roman" w:hAnsi="Times New Roman"/>
          <w:sz w:val="28"/>
        </w:rPr>
        <w:t xml:space="preserve"> </w:t>
      </w:r>
      <w:r w:rsidRPr="00C84ACF">
        <w:rPr>
          <w:rFonts w:ascii="Times New Roman" w:hAnsi="Times New Roman"/>
          <w:sz w:val="28"/>
        </w:rPr>
        <w:t>соответственно</w:t>
      </w:r>
      <w:r w:rsidR="00C84ACF">
        <w:rPr>
          <w:rFonts w:ascii="Times New Roman" w:hAnsi="Times New Roman"/>
          <w:sz w:val="28"/>
        </w:rPr>
        <w:t xml:space="preserve"> </w:t>
      </w:r>
      <w:r w:rsidRPr="00C84ACF">
        <w:rPr>
          <w:rFonts w:ascii="Times New Roman" w:hAnsi="Times New Roman"/>
          <w:sz w:val="28"/>
        </w:rPr>
        <w:t>более</w:t>
      </w:r>
      <w:r w:rsidR="00C84ACF">
        <w:rPr>
          <w:rFonts w:ascii="Times New Roman" w:hAnsi="Times New Roman"/>
          <w:sz w:val="28"/>
        </w:rPr>
        <w:t xml:space="preserve"> </w:t>
      </w:r>
      <w:r w:rsidRPr="00C84ACF">
        <w:rPr>
          <w:rFonts w:ascii="Times New Roman" w:hAnsi="Times New Roman"/>
          <w:sz w:val="28"/>
        </w:rPr>
        <w:t>300</w:t>
      </w:r>
      <w:r w:rsidR="00C84ACF">
        <w:rPr>
          <w:rFonts w:ascii="Times New Roman" w:hAnsi="Times New Roman"/>
          <w:sz w:val="28"/>
        </w:rPr>
        <w:t xml:space="preserve"> </w:t>
      </w:r>
      <w:r w:rsidRPr="00C84ACF">
        <w:rPr>
          <w:rFonts w:ascii="Times New Roman" w:hAnsi="Times New Roman"/>
          <w:sz w:val="28"/>
        </w:rPr>
        <w:t>тысяч</w:t>
      </w:r>
      <w:r w:rsidR="00C84ACF">
        <w:rPr>
          <w:rFonts w:ascii="Times New Roman" w:hAnsi="Times New Roman"/>
          <w:sz w:val="28"/>
        </w:rPr>
        <w:t xml:space="preserve"> </w:t>
      </w:r>
      <w:r w:rsidRPr="00C84ACF">
        <w:rPr>
          <w:rFonts w:ascii="Times New Roman" w:hAnsi="Times New Roman"/>
          <w:sz w:val="28"/>
        </w:rPr>
        <w:t>рублей</w:t>
      </w:r>
      <w:r w:rsidR="00C84ACF">
        <w:rPr>
          <w:rFonts w:ascii="Times New Roman" w:hAnsi="Times New Roman"/>
          <w:sz w:val="28"/>
        </w:rPr>
        <w:t xml:space="preserve"> </w:t>
      </w:r>
      <w:r w:rsidRPr="00C84ACF">
        <w:rPr>
          <w:rFonts w:ascii="Times New Roman" w:hAnsi="Times New Roman"/>
          <w:sz w:val="28"/>
        </w:rPr>
        <w:t>и</w:t>
      </w:r>
      <w:r w:rsidR="00C84ACF">
        <w:rPr>
          <w:rFonts w:ascii="Times New Roman" w:hAnsi="Times New Roman"/>
          <w:sz w:val="28"/>
        </w:rPr>
        <w:t xml:space="preserve"> </w:t>
      </w:r>
      <w:r w:rsidRPr="00C84ACF">
        <w:rPr>
          <w:rFonts w:ascii="Times New Roman" w:hAnsi="Times New Roman"/>
          <w:sz w:val="28"/>
        </w:rPr>
        <w:t>400</w:t>
      </w:r>
      <w:r w:rsidR="00C84ACF">
        <w:rPr>
          <w:rFonts w:ascii="Times New Roman" w:hAnsi="Times New Roman"/>
          <w:sz w:val="28"/>
        </w:rPr>
        <w:t xml:space="preserve"> </w:t>
      </w:r>
      <w:r w:rsidRPr="00C84ACF">
        <w:rPr>
          <w:rFonts w:ascii="Times New Roman" w:hAnsi="Times New Roman"/>
          <w:sz w:val="28"/>
        </w:rPr>
        <w:t>тысяч</w:t>
      </w:r>
      <w:r w:rsidR="00C84ACF">
        <w:rPr>
          <w:rFonts w:ascii="Times New Roman" w:hAnsi="Times New Roman"/>
          <w:sz w:val="28"/>
        </w:rPr>
        <w:t xml:space="preserve"> </w:t>
      </w:r>
      <w:r w:rsidRPr="00C84ACF">
        <w:rPr>
          <w:rFonts w:ascii="Times New Roman" w:hAnsi="Times New Roman"/>
          <w:sz w:val="28"/>
        </w:rPr>
        <w:t>рублей,</w:t>
      </w:r>
      <w:r w:rsidR="00C84ACF">
        <w:rPr>
          <w:rFonts w:ascii="Times New Roman" w:hAnsi="Times New Roman"/>
          <w:sz w:val="28"/>
        </w:rPr>
        <w:t xml:space="preserve"> </w:t>
      </w:r>
      <w:r w:rsidRPr="00C84ACF">
        <w:rPr>
          <w:rFonts w:ascii="Times New Roman" w:hAnsi="Times New Roman"/>
          <w:sz w:val="28"/>
        </w:rPr>
        <w:t>основная</w:t>
      </w:r>
      <w:r w:rsidR="00C84ACF">
        <w:rPr>
          <w:rFonts w:ascii="Times New Roman" w:hAnsi="Times New Roman"/>
          <w:sz w:val="28"/>
        </w:rPr>
        <w:t xml:space="preserve"> </w:t>
      </w:r>
      <w:r w:rsidRPr="00C84ACF">
        <w:rPr>
          <w:rFonts w:ascii="Times New Roman" w:hAnsi="Times New Roman"/>
          <w:sz w:val="28"/>
        </w:rPr>
        <w:t>норма</w:t>
      </w:r>
      <w:r w:rsidR="00C84ACF">
        <w:rPr>
          <w:rFonts w:ascii="Times New Roman" w:hAnsi="Times New Roman"/>
          <w:sz w:val="28"/>
        </w:rPr>
        <w:t xml:space="preserve"> </w:t>
      </w:r>
      <w:r w:rsidRPr="00C84ACF">
        <w:rPr>
          <w:rFonts w:ascii="Times New Roman" w:hAnsi="Times New Roman"/>
          <w:sz w:val="28"/>
        </w:rPr>
        <w:t>амортизации</w:t>
      </w:r>
      <w:r w:rsidR="00C84ACF">
        <w:rPr>
          <w:rFonts w:ascii="Times New Roman" w:hAnsi="Times New Roman"/>
          <w:sz w:val="28"/>
        </w:rPr>
        <w:t xml:space="preserve"> </w:t>
      </w:r>
      <w:r w:rsidRPr="00C84ACF">
        <w:rPr>
          <w:rFonts w:ascii="Times New Roman" w:hAnsi="Times New Roman"/>
          <w:sz w:val="28"/>
        </w:rPr>
        <w:t>применяется</w:t>
      </w:r>
      <w:r w:rsidR="00C84ACF">
        <w:rPr>
          <w:rFonts w:ascii="Times New Roman" w:hAnsi="Times New Roman"/>
          <w:sz w:val="28"/>
        </w:rPr>
        <w:t xml:space="preserve"> </w:t>
      </w:r>
      <w:r w:rsidRPr="00C84ACF">
        <w:rPr>
          <w:rFonts w:ascii="Times New Roman" w:hAnsi="Times New Roman"/>
          <w:sz w:val="28"/>
        </w:rPr>
        <w:t>со</w:t>
      </w:r>
      <w:r w:rsidR="00C84ACF">
        <w:rPr>
          <w:rFonts w:ascii="Times New Roman" w:hAnsi="Times New Roman"/>
          <w:sz w:val="28"/>
        </w:rPr>
        <w:t xml:space="preserve"> </w:t>
      </w:r>
      <w:r w:rsidRPr="00C84ACF">
        <w:rPr>
          <w:rFonts w:ascii="Times New Roman" w:hAnsi="Times New Roman"/>
          <w:sz w:val="28"/>
        </w:rPr>
        <w:t>специальным</w:t>
      </w:r>
      <w:r w:rsidR="00C84ACF">
        <w:rPr>
          <w:rFonts w:ascii="Times New Roman" w:hAnsi="Times New Roman"/>
          <w:sz w:val="28"/>
        </w:rPr>
        <w:t xml:space="preserve"> </w:t>
      </w:r>
      <w:r w:rsidRPr="00C84ACF">
        <w:rPr>
          <w:rFonts w:ascii="Times New Roman" w:hAnsi="Times New Roman"/>
          <w:sz w:val="28"/>
        </w:rPr>
        <w:t>коэффициентом</w:t>
      </w:r>
      <w:r w:rsidR="00C84ACF">
        <w:rPr>
          <w:rFonts w:ascii="Times New Roman" w:hAnsi="Times New Roman"/>
          <w:sz w:val="28"/>
        </w:rPr>
        <w:t xml:space="preserve"> </w:t>
      </w:r>
      <w:r w:rsidRPr="00C84ACF">
        <w:rPr>
          <w:rFonts w:ascii="Times New Roman" w:hAnsi="Times New Roman"/>
          <w:sz w:val="28"/>
        </w:rPr>
        <w:t>0,5.</w:t>
      </w:r>
    </w:p>
    <w:p w:rsidR="00B23542" w:rsidRPr="00C84ACF" w:rsidRDefault="00B23542" w:rsidP="00C84ACF">
      <w:pPr>
        <w:pStyle w:val="a9"/>
        <w:widowControl w:val="0"/>
        <w:spacing w:line="360" w:lineRule="auto"/>
        <w:ind w:right="0" w:firstLine="709"/>
        <w:jc w:val="both"/>
        <w:rPr>
          <w:b w:val="0"/>
          <w:sz w:val="28"/>
        </w:rPr>
      </w:pPr>
      <w:r w:rsidRPr="00C84ACF">
        <w:rPr>
          <w:b w:val="0"/>
          <w:sz w:val="28"/>
        </w:rPr>
        <w:t>В</w:t>
      </w:r>
      <w:r w:rsidR="00C84ACF">
        <w:rPr>
          <w:b w:val="0"/>
          <w:sz w:val="28"/>
        </w:rPr>
        <w:t xml:space="preserve"> </w:t>
      </w:r>
      <w:r w:rsidRPr="00C84ACF">
        <w:rPr>
          <w:b w:val="0"/>
          <w:sz w:val="28"/>
        </w:rPr>
        <w:t>учете</w:t>
      </w:r>
      <w:r w:rsidR="00C84ACF">
        <w:rPr>
          <w:b w:val="0"/>
          <w:sz w:val="28"/>
        </w:rPr>
        <w:t xml:space="preserve"> </w:t>
      </w:r>
      <w:r w:rsidRPr="00C84ACF">
        <w:rPr>
          <w:b w:val="0"/>
          <w:sz w:val="28"/>
        </w:rPr>
        <w:t>ООО</w:t>
      </w:r>
      <w:r w:rsidR="00C84ACF">
        <w:rPr>
          <w:b w:val="0"/>
          <w:sz w:val="28"/>
        </w:rPr>
        <w:t xml:space="preserve"> </w:t>
      </w:r>
      <w:r w:rsidRPr="00C84ACF">
        <w:rPr>
          <w:b w:val="0"/>
          <w:sz w:val="28"/>
        </w:rPr>
        <w:t>«Квант»</w:t>
      </w:r>
      <w:r w:rsidR="00C84ACF">
        <w:rPr>
          <w:b w:val="0"/>
          <w:sz w:val="28"/>
        </w:rPr>
        <w:t xml:space="preserve"> </w:t>
      </w:r>
      <w:r w:rsidRPr="00C84ACF">
        <w:rPr>
          <w:b w:val="0"/>
          <w:sz w:val="28"/>
        </w:rPr>
        <w:t>начисление</w:t>
      </w:r>
      <w:r w:rsidR="00C84ACF">
        <w:rPr>
          <w:b w:val="0"/>
          <w:sz w:val="28"/>
        </w:rPr>
        <w:t xml:space="preserve"> </w:t>
      </w:r>
      <w:r w:rsidRPr="00C84ACF">
        <w:rPr>
          <w:b w:val="0"/>
          <w:sz w:val="28"/>
        </w:rPr>
        <w:t>амортизации</w:t>
      </w:r>
      <w:r w:rsidR="00C84ACF">
        <w:rPr>
          <w:b w:val="0"/>
          <w:sz w:val="28"/>
        </w:rPr>
        <w:t xml:space="preserve"> </w:t>
      </w:r>
      <w:r w:rsidRPr="00C84ACF">
        <w:rPr>
          <w:b w:val="0"/>
          <w:sz w:val="28"/>
        </w:rPr>
        <w:t>происходит</w:t>
      </w:r>
      <w:r w:rsidR="00C84ACF">
        <w:rPr>
          <w:b w:val="0"/>
          <w:sz w:val="28"/>
        </w:rPr>
        <w:t xml:space="preserve"> </w:t>
      </w:r>
      <w:r w:rsidRPr="00C84ACF">
        <w:rPr>
          <w:b w:val="0"/>
          <w:sz w:val="28"/>
        </w:rPr>
        <w:t>с</w:t>
      </w:r>
      <w:r w:rsidR="00C84ACF">
        <w:rPr>
          <w:b w:val="0"/>
          <w:sz w:val="28"/>
        </w:rPr>
        <w:t xml:space="preserve"> </w:t>
      </w:r>
      <w:r w:rsidRPr="00C84ACF">
        <w:rPr>
          <w:b w:val="0"/>
          <w:sz w:val="28"/>
        </w:rPr>
        <w:t>использованием</w:t>
      </w:r>
      <w:r w:rsidR="00C84ACF">
        <w:rPr>
          <w:b w:val="0"/>
          <w:sz w:val="28"/>
        </w:rPr>
        <w:t xml:space="preserve"> </w:t>
      </w:r>
      <w:r w:rsidRPr="00C84ACF">
        <w:rPr>
          <w:b w:val="0"/>
          <w:sz w:val="28"/>
        </w:rPr>
        <w:t>следующих</w:t>
      </w:r>
      <w:r w:rsidR="00C84ACF">
        <w:rPr>
          <w:b w:val="0"/>
          <w:sz w:val="28"/>
        </w:rPr>
        <w:t xml:space="preserve"> </w:t>
      </w:r>
      <w:r w:rsidRPr="00C84ACF">
        <w:rPr>
          <w:b w:val="0"/>
          <w:sz w:val="28"/>
        </w:rPr>
        <w:t>счетов</w:t>
      </w:r>
      <w:r w:rsidR="00C84ACF">
        <w:rPr>
          <w:b w:val="0"/>
          <w:sz w:val="28"/>
        </w:rPr>
        <w:t xml:space="preserve"> </w:t>
      </w:r>
      <w:r w:rsidRPr="00C84ACF">
        <w:rPr>
          <w:b w:val="0"/>
          <w:sz w:val="28"/>
        </w:rPr>
        <w:t>затрат:</w:t>
      </w:r>
    </w:p>
    <w:p w:rsidR="00B23542" w:rsidRPr="00C84ACF" w:rsidRDefault="007242D7" w:rsidP="00C84ACF">
      <w:pPr>
        <w:pStyle w:val="a9"/>
        <w:widowControl w:val="0"/>
        <w:spacing w:line="360" w:lineRule="auto"/>
        <w:ind w:right="0" w:firstLine="709"/>
        <w:jc w:val="both"/>
        <w:rPr>
          <w:b w:val="0"/>
          <w:sz w:val="28"/>
        </w:rPr>
      </w:pPr>
      <w:r w:rsidRPr="00C84ACF">
        <w:rPr>
          <w:b w:val="0"/>
          <w:sz w:val="28"/>
        </w:rPr>
        <w:t>Дт</w:t>
      </w:r>
      <w:r w:rsidR="00C84ACF">
        <w:rPr>
          <w:b w:val="0"/>
          <w:sz w:val="28"/>
        </w:rPr>
        <w:t xml:space="preserve"> </w:t>
      </w:r>
      <w:r w:rsidRPr="00C84ACF">
        <w:rPr>
          <w:b w:val="0"/>
          <w:sz w:val="28"/>
        </w:rPr>
        <w:t>20,</w:t>
      </w:r>
      <w:r w:rsidR="00C84ACF">
        <w:rPr>
          <w:b w:val="0"/>
          <w:sz w:val="28"/>
        </w:rPr>
        <w:t xml:space="preserve"> </w:t>
      </w:r>
      <w:r w:rsidRPr="00C84ACF">
        <w:rPr>
          <w:b w:val="0"/>
          <w:sz w:val="28"/>
        </w:rPr>
        <w:t>23,</w:t>
      </w:r>
      <w:r w:rsidR="00C84ACF">
        <w:rPr>
          <w:b w:val="0"/>
          <w:sz w:val="28"/>
        </w:rPr>
        <w:t xml:space="preserve"> </w:t>
      </w:r>
      <w:r w:rsidRPr="00C84ACF">
        <w:rPr>
          <w:b w:val="0"/>
          <w:sz w:val="28"/>
        </w:rPr>
        <w:t>25,</w:t>
      </w:r>
      <w:r w:rsidR="00C84ACF">
        <w:rPr>
          <w:b w:val="0"/>
          <w:sz w:val="28"/>
        </w:rPr>
        <w:t xml:space="preserve"> </w:t>
      </w:r>
      <w:r w:rsidRPr="00C84ACF">
        <w:rPr>
          <w:b w:val="0"/>
          <w:sz w:val="28"/>
        </w:rPr>
        <w:t>26</w:t>
      </w:r>
      <w:r w:rsidR="00C84ACF">
        <w:rPr>
          <w:b w:val="0"/>
          <w:sz w:val="28"/>
        </w:rPr>
        <w:t xml:space="preserve"> </w:t>
      </w:r>
      <w:r w:rsidRPr="00C84ACF">
        <w:rPr>
          <w:b w:val="0"/>
          <w:sz w:val="28"/>
        </w:rPr>
        <w:t>Кт</w:t>
      </w:r>
      <w:r w:rsidR="00C84ACF">
        <w:rPr>
          <w:b w:val="0"/>
          <w:sz w:val="28"/>
        </w:rPr>
        <w:t xml:space="preserve"> </w:t>
      </w:r>
      <w:r w:rsidRPr="00C84ACF">
        <w:rPr>
          <w:b w:val="0"/>
          <w:sz w:val="28"/>
        </w:rPr>
        <w:t>02</w:t>
      </w:r>
      <w:r w:rsidR="00C84ACF">
        <w:rPr>
          <w:b w:val="0"/>
          <w:sz w:val="28"/>
        </w:rPr>
        <w:t xml:space="preserve"> </w:t>
      </w:r>
      <w:r w:rsidR="00B23542" w:rsidRPr="00C84ACF">
        <w:rPr>
          <w:b w:val="0"/>
          <w:sz w:val="28"/>
        </w:rPr>
        <w:t>на</w:t>
      </w:r>
      <w:r w:rsidR="00C84ACF">
        <w:rPr>
          <w:b w:val="0"/>
          <w:sz w:val="28"/>
        </w:rPr>
        <w:t xml:space="preserve"> </w:t>
      </w:r>
      <w:r w:rsidR="00B23542" w:rsidRPr="00C84ACF">
        <w:rPr>
          <w:b w:val="0"/>
          <w:sz w:val="28"/>
        </w:rPr>
        <w:t>сумму</w:t>
      </w:r>
      <w:r w:rsidR="00C84ACF">
        <w:rPr>
          <w:b w:val="0"/>
          <w:sz w:val="28"/>
        </w:rPr>
        <w:t xml:space="preserve"> </w:t>
      </w:r>
      <w:r w:rsidR="00B23542" w:rsidRPr="00C84ACF">
        <w:rPr>
          <w:b w:val="0"/>
          <w:sz w:val="28"/>
        </w:rPr>
        <w:t>начисленной</w:t>
      </w:r>
      <w:r w:rsidR="00C84ACF">
        <w:rPr>
          <w:b w:val="0"/>
          <w:sz w:val="28"/>
        </w:rPr>
        <w:t xml:space="preserve"> </w:t>
      </w:r>
      <w:r w:rsidR="00B23542" w:rsidRPr="00C84ACF">
        <w:rPr>
          <w:b w:val="0"/>
          <w:sz w:val="28"/>
        </w:rPr>
        <w:t>амортизации</w:t>
      </w:r>
      <w:r w:rsidR="00C84ACF">
        <w:rPr>
          <w:b w:val="0"/>
          <w:sz w:val="28"/>
        </w:rPr>
        <w:t xml:space="preserve"> </w:t>
      </w:r>
      <w:r w:rsidR="00B23542" w:rsidRPr="00C84ACF">
        <w:rPr>
          <w:b w:val="0"/>
          <w:sz w:val="28"/>
        </w:rPr>
        <w:t>по</w:t>
      </w:r>
      <w:r w:rsidR="00C84ACF">
        <w:rPr>
          <w:b w:val="0"/>
          <w:sz w:val="28"/>
        </w:rPr>
        <w:t xml:space="preserve"> </w:t>
      </w:r>
      <w:r w:rsidR="00B23542" w:rsidRPr="00C84ACF">
        <w:rPr>
          <w:b w:val="0"/>
          <w:sz w:val="28"/>
        </w:rPr>
        <w:t>объектам</w:t>
      </w:r>
      <w:r w:rsidR="00C84ACF">
        <w:rPr>
          <w:b w:val="0"/>
          <w:sz w:val="28"/>
        </w:rPr>
        <w:t xml:space="preserve"> </w:t>
      </w:r>
      <w:r w:rsidR="00B23542" w:rsidRPr="00C84ACF">
        <w:rPr>
          <w:b w:val="0"/>
          <w:sz w:val="28"/>
        </w:rPr>
        <w:t>основных</w:t>
      </w:r>
      <w:r w:rsidR="00C84ACF">
        <w:rPr>
          <w:b w:val="0"/>
          <w:sz w:val="28"/>
        </w:rPr>
        <w:t xml:space="preserve"> </w:t>
      </w:r>
      <w:r w:rsidR="00B23542" w:rsidRPr="00C84ACF">
        <w:rPr>
          <w:b w:val="0"/>
          <w:sz w:val="28"/>
        </w:rPr>
        <w:t>средств.</w:t>
      </w:r>
    </w:p>
    <w:p w:rsidR="00B23542" w:rsidRPr="00C84ACF" w:rsidRDefault="00B23542" w:rsidP="00C84ACF">
      <w:pPr>
        <w:pStyle w:val="a7"/>
        <w:widowControl w:val="0"/>
        <w:spacing w:line="360" w:lineRule="auto"/>
        <w:ind w:firstLine="709"/>
        <w:rPr>
          <w:sz w:val="28"/>
        </w:rPr>
      </w:pPr>
    </w:p>
    <w:p w:rsidR="00B23542" w:rsidRPr="00C84ACF" w:rsidRDefault="00EE5130" w:rsidP="00C84ACF">
      <w:pPr>
        <w:pStyle w:val="a7"/>
        <w:widowControl w:val="0"/>
        <w:spacing w:line="360" w:lineRule="auto"/>
        <w:ind w:firstLine="709"/>
        <w:rPr>
          <w:sz w:val="28"/>
        </w:rPr>
      </w:pPr>
      <w:r w:rsidRPr="00C84ACF">
        <w:rPr>
          <w:sz w:val="28"/>
        </w:rPr>
        <w:t>2.4</w:t>
      </w:r>
      <w:r w:rsidR="00C84ACF">
        <w:rPr>
          <w:sz w:val="28"/>
        </w:rPr>
        <w:t xml:space="preserve"> </w:t>
      </w:r>
      <w:r w:rsidR="00B23542" w:rsidRPr="00C84ACF">
        <w:rPr>
          <w:sz w:val="28"/>
        </w:rPr>
        <w:t>Инвентаризация</w:t>
      </w:r>
      <w:r w:rsidR="00C84ACF">
        <w:rPr>
          <w:sz w:val="28"/>
        </w:rPr>
        <w:t xml:space="preserve"> </w:t>
      </w:r>
      <w:r w:rsidR="00B23542" w:rsidRPr="00C84ACF">
        <w:rPr>
          <w:sz w:val="28"/>
        </w:rPr>
        <w:t>основных</w:t>
      </w:r>
      <w:r w:rsidR="00C84ACF">
        <w:rPr>
          <w:sz w:val="28"/>
        </w:rPr>
        <w:t xml:space="preserve"> </w:t>
      </w:r>
      <w:r w:rsidR="00B23542" w:rsidRPr="00C84ACF">
        <w:rPr>
          <w:sz w:val="28"/>
        </w:rPr>
        <w:t>средств</w:t>
      </w:r>
    </w:p>
    <w:p w:rsidR="00C84ACF" w:rsidRDefault="00C84ACF" w:rsidP="00C84ACF">
      <w:pPr>
        <w:pStyle w:val="a7"/>
        <w:widowControl w:val="0"/>
        <w:spacing w:line="360" w:lineRule="auto"/>
        <w:ind w:firstLine="709"/>
        <w:rPr>
          <w:sz w:val="28"/>
        </w:rPr>
      </w:pPr>
    </w:p>
    <w:p w:rsidR="00B23542" w:rsidRPr="00C84ACF" w:rsidRDefault="00B23542" w:rsidP="00C84ACF">
      <w:pPr>
        <w:pStyle w:val="a7"/>
        <w:widowControl w:val="0"/>
        <w:spacing w:line="360" w:lineRule="auto"/>
        <w:ind w:firstLine="709"/>
        <w:rPr>
          <w:sz w:val="28"/>
        </w:rPr>
      </w:pP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Федеральным</w:t>
      </w:r>
      <w:r w:rsidR="00C84ACF">
        <w:rPr>
          <w:sz w:val="28"/>
        </w:rPr>
        <w:t xml:space="preserve"> </w:t>
      </w:r>
      <w:r w:rsidRPr="00C84ACF">
        <w:rPr>
          <w:sz w:val="28"/>
        </w:rPr>
        <w:t>законом</w:t>
      </w:r>
      <w:r w:rsidR="00C84ACF">
        <w:rPr>
          <w:sz w:val="28"/>
        </w:rPr>
        <w:t xml:space="preserve"> </w:t>
      </w:r>
      <w:r w:rsidRPr="00C84ACF">
        <w:rPr>
          <w:sz w:val="28"/>
        </w:rPr>
        <w:t>«О</w:t>
      </w:r>
      <w:r w:rsidR="00C84ACF">
        <w:rPr>
          <w:sz w:val="28"/>
        </w:rPr>
        <w:t xml:space="preserve"> </w:t>
      </w:r>
      <w:r w:rsidRPr="00C84ACF">
        <w:rPr>
          <w:sz w:val="28"/>
        </w:rPr>
        <w:t>бухгалтерском</w:t>
      </w:r>
      <w:r w:rsidR="00C84ACF">
        <w:rPr>
          <w:sz w:val="28"/>
        </w:rPr>
        <w:t xml:space="preserve"> </w:t>
      </w:r>
      <w:r w:rsidRPr="00C84ACF">
        <w:rPr>
          <w:sz w:val="28"/>
        </w:rPr>
        <w:t>учете»</w:t>
      </w:r>
      <w:r w:rsidR="00C84ACF">
        <w:rPr>
          <w:sz w:val="28"/>
        </w:rPr>
        <w:t xml:space="preserve"> </w:t>
      </w:r>
      <w:r w:rsidRPr="00C84ACF">
        <w:rPr>
          <w:sz w:val="28"/>
        </w:rPr>
        <w:t>от</w:t>
      </w:r>
      <w:r w:rsidR="00C84ACF">
        <w:rPr>
          <w:sz w:val="28"/>
        </w:rPr>
        <w:t xml:space="preserve"> </w:t>
      </w:r>
      <w:r w:rsidRPr="00C84ACF">
        <w:rPr>
          <w:sz w:val="28"/>
        </w:rPr>
        <w:t>21.11.96</w:t>
      </w:r>
      <w:r w:rsidR="00C84ACF">
        <w:rPr>
          <w:sz w:val="28"/>
        </w:rPr>
        <w:t xml:space="preserve"> </w:t>
      </w:r>
      <w:r w:rsidRPr="00C84ACF">
        <w:rPr>
          <w:sz w:val="28"/>
        </w:rPr>
        <w:t>№</w:t>
      </w:r>
      <w:r w:rsidR="00C84ACF">
        <w:rPr>
          <w:sz w:val="28"/>
        </w:rPr>
        <w:t xml:space="preserve"> </w:t>
      </w:r>
      <w:r w:rsidRPr="00C84ACF">
        <w:rPr>
          <w:sz w:val="28"/>
        </w:rPr>
        <w:t>129-ФЗ</w:t>
      </w:r>
      <w:r w:rsidR="00C84ACF">
        <w:rPr>
          <w:sz w:val="28"/>
        </w:rPr>
        <w:t xml:space="preserve"> </w:t>
      </w:r>
      <w:r w:rsidRPr="00C84ACF">
        <w:rPr>
          <w:sz w:val="28"/>
        </w:rPr>
        <w:t>для</w:t>
      </w:r>
      <w:r w:rsidR="00C84ACF">
        <w:rPr>
          <w:sz w:val="28"/>
        </w:rPr>
        <w:t xml:space="preserve"> </w:t>
      </w:r>
      <w:r w:rsidRPr="00C84ACF">
        <w:rPr>
          <w:sz w:val="28"/>
        </w:rPr>
        <w:t>обеспечения</w:t>
      </w:r>
      <w:r w:rsidR="00C84ACF">
        <w:rPr>
          <w:sz w:val="28"/>
        </w:rPr>
        <w:t xml:space="preserve"> </w:t>
      </w:r>
      <w:r w:rsidRPr="00C84ACF">
        <w:rPr>
          <w:sz w:val="28"/>
        </w:rPr>
        <w:t>достоверности</w:t>
      </w:r>
      <w:r w:rsidR="00C84ACF">
        <w:rPr>
          <w:sz w:val="28"/>
        </w:rPr>
        <w:t xml:space="preserve"> </w:t>
      </w:r>
      <w:r w:rsidRPr="00C84ACF">
        <w:rPr>
          <w:sz w:val="28"/>
        </w:rPr>
        <w:t>данных</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и</w:t>
      </w:r>
      <w:r w:rsidR="00C84ACF">
        <w:rPr>
          <w:sz w:val="28"/>
        </w:rPr>
        <w:t xml:space="preserve"> </w:t>
      </w:r>
      <w:r w:rsidRPr="00C84ACF">
        <w:rPr>
          <w:sz w:val="28"/>
        </w:rPr>
        <w:t>бухгалтерской</w:t>
      </w:r>
      <w:r w:rsidR="00C84ACF">
        <w:rPr>
          <w:sz w:val="28"/>
        </w:rPr>
        <w:t xml:space="preserve"> </w:t>
      </w:r>
      <w:r w:rsidRPr="00C84ACF">
        <w:rPr>
          <w:sz w:val="28"/>
        </w:rPr>
        <w:t>отчетности</w:t>
      </w:r>
      <w:r w:rsidR="00C84ACF">
        <w:rPr>
          <w:sz w:val="28"/>
        </w:rPr>
        <w:t xml:space="preserve"> </w:t>
      </w:r>
      <w:r w:rsidRPr="00C84ACF">
        <w:rPr>
          <w:sz w:val="28"/>
        </w:rPr>
        <w:t>организации</w:t>
      </w:r>
      <w:r w:rsidR="00C84ACF">
        <w:rPr>
          <w:sz w:val="28"/>
        </w:rPr>
        <w:t xml:space="preserve"> </w:t>
      </w:r>
      <w:r w:rsidRPr="00C84ACF">
        <w:rPr>
          <w:sz w:val="28"/>
        </w:rPr>
        <w:t>обязаны</w:t>
      </w:r>
      <w:r w:rsidR="00C84ACF">
        <w:rPr>
          <w:sz w:val="28"/>
        </w:rPr>
        <w:t xml:space="preserve"> </w:t>
      </w:r>
      <w:r w:rsidRPr="00C84ACF">
        <w:rPr>
          <w:sz w:val="28"/>
        </w:rPr>
        <w:t>проводить</w:t>
      </w:r>
      <w:r w:rsidR="00C84ACF">
        <w:rPr>
          <w:sz w:val="28"/>
        </w:rPr>
        <w:t xml:space="preserve"> </w:t>
      </w:r>
      <w:r w:rsidRPr="00C84ACF">
        <w:rPr>
          <w:sz w:val="28"/>
        </w:rPr>
        <w:t>периодическую</w:t>
      </w:r>
      <w:r w:rsidR="00C84ACF">
        <w:rPr>
          <w:sz w:val="28"/>
        </w:rPr>
        <w:t xml:space="preserve"> </w:t>
      </w:r>
      <w:r w:rsidRPr="00C84ACF">
        <w:rPr>
          <w:sz w:val="28"/>
        </w:rPr>
        <w:t>проверку</w:t>
      </w:r>
      <w:r w:rsidR="00C84ACF">
        <w:rPr>
          <w:sz w:val="28"/>
        </w:rPr>
        <w:t xml:space="preserve"> </w:t>
      </w:r>
      <w:r w:rsidRPr="00C84ACF">
        <w:rPr>
          <w:sz w:val="28"/>
        </w:rPr>
        <w:t>наличия</w:t>
      </w:r>
      <w:r w:rsidR="00C84ACF">
        <w:rPr>
          <w:sz w:val="28"/>
        </w:rPr>
        <w:t xml:space="preserve"> </w:t>
      </w:r>
      <w:r w:rsidRPr="00C84ACF">
        <w:rPr>
          <w:sz w:val="28"/>
        </w:rPr>
        <w:t>числящегося</w:t>
      </w:r>
      <w:r w:rsidR="00C84ACF">
        <w:rPr>
          <w:sz w:val="28"/>
        </w:rPr>
        <w:t xml:space="preserve"> </w:t>
      </w:r>
      <w:r w:rsidRPr="00C84ACF">
        <w:rPr>
          <w:sz w:val="28"/>
        </w:rPr>
        <w:t>на</w:t>
      </w:r>
      <w:r w:rsidR="00C84ACF">
        <w:rPr>
          <w:sz w:val="28"/>
        </w:rPr>
        <w:t xml:space="preserve"> </w:t>
      </w:r>
      <w:r w:rsidRPr="00C84ACF">
        <w:rPr>
          <w:sz w:val="28"/>
        </w:rPr>
        <w:t>балансе</w:t>
      </w:r>
      <w:r w:rsidR="00C84ACF">
        <w:rPr>
          <w:sz w:val="28"/>
        </w:rPr>
        <w:t xml:space="preserve"> </w:t>
      </w:r>
      <w:r w:rsidRPr="00C84ACF">
        <w:rPr>
          <w:sz w:val="28"/>
        </w:rPr>
        <w:t>имущества,</w:t>
      </w:r>
      <w:r w:rsidR="00C84ACF">
        <w:rPr>
          <w:sz w:val="28"/>
        </w:rPr>
        <w:t xml:space="preserve"> </w:t>
      </w:r>
      <w:r w:rsidRPr="00C84ACF">
        <w:rPr>
          <w:sz w:val="28"/>
        </w:rPr>
        <w:t>его</w:t>
      </w:r>
      <w:r w:rsidR="00C84ACF">
        <w:rPr>
          <w:sz w:val="28"/>
        </w:rPr>
        <w:t xml:space="preserve"> </w:t>
      </w:r>
      <w:r w:rsidRPr="00C84ACF">
        <w:rPr>
          <w:sz w:val="28"/>
        </w:rPr>
        <w:t>сохранности</w:t>
      </w:r>
      <w:r w:rsidR="00C84ACF">
        <w:rPr>
          <w:sz w:val="28"/>
        </w:rPr>
        <w:t xml:space="preserve"> </w:t>
      </w:r>
      <w:r w:rsidRPr="00C84ACF">
        <w:rPr>
          <w:sz w:val="28"/>
        </w:rPr>
        <w:t>и</w:t>
      </w:r>
      <w:r w:rsidR="00C84ACF">
        <w:rPr>
          <w:sz w:val="28"/>
        </w:rPr>
        <w:t xml:space="preserve"> </w:t>
      </w:r>
      <w:r w:rsidRPr="00C84ACF">
        <w:rPr>
          <w:sz w:val="28"/>
        </w:rPr>
        <w:t>правильности</w:t>
      </w:r>
      <w:r w:rsidR="00C84ACF">
        <w:rPr>
          <w:sz w:val="28"/>
        </w:rPr>
        <w:t xml:space="preserve"> </w:t>
      </w:r>
      <w:r w:rsidRPr="00C84ACF">
        <w:rPr>
          <w:sz w:val="28"/>
        </w:rPr>
        <w:t>хранения,</w:t>
      </w:r>
      <w:r w:rsidR="00C84ACF">
        <w:rPr>
          <w:sz w:val="28"/>
        </w:rPr>
        <w:t xml:space="preserve"> </w:t>
      </w:r>
      <w:r w:rsidRPr="00C84ACF">
        <w:rPr>
          <w:sz w:val="28"/>
        </w:rPr>
        <w:t>то</w:t>
      </w:r>
      <w:r w:rsidR="00C84ACF">
        <w:rPr>
          <w:sz w:val="28"/>
        </w:rPr>
        <w:t xml:space="preserve"> </w:t>
      </w:r>
      <w:r w:rsidRPr="00C84ACF">
        <w:rPr>
          <w:sz w:val="28"/>
        </w:rPr>
        <w:t>есть</w:t>
      </w:r>
      <w:r w:rsidR="00C84ACF">
        <w:rPr>
          <w:sz w:val="28"/>
        </w:rPr>
        <w:t xml:space="preserve"> </w:t>
      </w:r>
      <w:r w:rsidRPr="00C84ACF">
        <w:rPr>
          <w:sz w:val="28"/>
        </w:rPr>
        <w:t>инвентаризацию,</w:t>
      </w:r>
      <w:r w:rsidR="00C84ACF">
        <w:rPr>
          <w:sz w:val="28"/>
        </w:rPr>
        <w:t xml:space="preserve"> </w:t>
      </w:r>
      <w:r w:rsidRPr="00C84ACF">
        <w:rPr>
          <w:sz w:val="28"/>
        </w:rPr>
        <w:t>в</w:t>
      </w:r>
      <w:r w:rsidR="00C84ACF">
        <w:rPr>
          <w:sz w:val="28"/>
        </w:rPr>
        <w:t xml:space="preserve"> </w:t>
      </w:r>
      <w:r w:rsidRPr="00C84ACF">
        <w:rPr>
          <w:sz w:val="28"/>
        </w:rPr>
        <w:t>ходе</w:t>
      </w:r>
      <w:r w:rsidR="00C84ACF">
        <w:rPr>
          <w:sz w:val="28"/>
        </w:rPr>
        <w:t xml:space="preserve"> </w:t>
      </w:r>
      <w:r w:rsidRPr="00C84ACF">
        <w:rPr>
          <w:sz w:val="28"/>
        </w:rPr>
        <w:t>которой</w:t>
      </w:r>
      <w:r w:rsidR="00C84ACF">
        <w:rPr>
          <w:sz w:val="28"/>
        </w:rPr>
        <w:t xml:space="preserve"> </w:t>
      </w:r>
      <w:r w:rsidRPr="00C84ACF">
        <w:rPr>
          <w:sz w:val="28"/>
        </w:rPr>
        <w:t>проверяются</w:t>
      </w:r>
      <w:r w:rsidR="00C84ACF">
        <w:rPr>
          <w:sz w:val="28"/>
        </w:rPr>
        <w:t xml:space="preserve"> </w:t>
      </w:r>
      <w:r w:rsidRPr="00C84ACF">
        <w:rPr>
          <w:sz w:val="28"/>
        </w:rPr>
        <w:t>и</w:t>
      </w:r>
      <w:r w:rsidR="00C84ACF">
        <w:rPr>
          <w:sz w:val="28"/>
        </w:rPr>
        <w:t xml:space="preserve"> </w:t>
      </w:r>
      <w:r w:rsidRPr="00C84ACF">
        <w:rPr>
          <w:sz w:val="28"/>
        </w:rPr>
        <w:t>документально</w:t>
      </w:r>
      <w:r w:rsidR="00C84ACF">
        <w:rPr>
          <w:sz w:val="28"/>
        </w:rPr>
        <w:t xml:space="preserve"> </w:t>
      </w:r>
      <w:r w:rsidRPr="00C84ACF">
        <w:rPr>
          <w:sz w:val="28"/>
        </w:rPr>
        <w:t>подтверждаются:</w:t>
      </w:r>
      <w:r w:rsidR="00C84ACF">
        <w:rPr>
          <w:sz w:val="28"/>
        </w:rPr>
        <w:t xml:space="preserve"> </w:t>
      </w:r>
      <w:r w:rsidRPr="00C84ACF">
        <w:rPr>
          <w:sz w:val="28"/>
        </w:rPr>
        <w:t>наличие,</w:t>
      </w:r>
      <w:r w:rsidR="00C84ACF">
        <w:rPr>
          <w:sz w:val="28"/>
        </w:rPr>
        <w:t xml:space="preserve"> </w:t>
      </w:r>
      <w:r w:rsidRPr="00C84ACF">
        <w:rPr>
          <w:sz w:val="28"/>
        </w:rPr>
        <w:t>состояние</w:t>
      </w:r>
      <w:r w:rsidR="00C84ACF">
        <w:rPr>
          <w:sz w:val="28"/>
        </w:rPr>
        <w:t xml:space="preserve"> </w:t>
      </w:r>
      <w:r w:rsidRPr="00C84ACF">
        <w:rPr>
          <w:sz w:val="28"/>
        </w:rPr>
        <w:t>и</w:t>
      </w:r>
      <w:r w:rsidR="00C84ACF">
        <w:rPr>
          <w:sz w:val="28"/>
        </w:rPr>
        <w:t xml:space="preserve"> </w:t>
      </w:r>
      <w:r w:rsidRPr="00C84ACF">
        <w:rPr>
          <w:sz w:val="28"/>
        </w:rPr>
        <w:t>оценка</w:t>
      </w:r>
      <w:r w:rsidR="00C84ACF">
        <w:rPr>
          <w:sz w:val="28"/>
        </w:rPr>
        <w:t xml:space="preserve"> </w:t>
      </w:r>
      <w:r w:rsidRPr="00C84ACF">
        <w:rPr>
          <w:sz w:val="28"/>
        </w:rPr>
        <w:t>объектов</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C84ACF">
      <w:pPr>
        <w:pStyle w:val="a7"/>
        <w:widowControl w:val="0"/>
        <w:spacing w:line="360" w:lineRule="auto"/>
        <w:ind w:firstLine="709"/>
        <w:rPr>
          <w:sz w:val="28"/>
        </w:rPr>
      </w:pPr>
      <w:r w:rsidRPr="00C84ACF">
        <w:rPr>
          <w:sz w:val="28"/>
        </w:rPr>
        <w:t>Положением</w:t>
      </w:r>
      <w:r w:rsidR="00C84ACF">
        <w:rPr>
          <w:sz w:val="28"/>
        </w:rPr>
        <w:t xml:space="preserve"> </w:t>
      </w:r>
      <w:r w:rsidRPr="00C84ACF">
        <w:rPr>
          <w:sz w:val="28"/>
        </w:rPr>
        <w:t>по</w:t>
      </w:r>
      <w:r w:rsidR="00C84ACF">
        <w:rPr>
          <w:sz w:val="28"/>
        </w:rPr>
        <w:t xml:space="preserve"> </w:t>
      </w:r>
      <w:r w:rsidRPr="00C84ACF">
        <w:rPr>
          <w:sz w:val="28"/>
        </w:rPr>
        <w:t>ведению</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и</w:t>
      </w:r>
      <w:r w:rsidR="00C84ACF">
        <w:rPr>
          <w:sz w:val="28"/>
        </w:rPr>
        <w:t xml:space="preserve"> </w:t>
      </w:r>
      <w:r w:rsidRPr="00C84ACF">
        <w:rPr>
          <w:sz w:val="28"/>
        </w:rPr>
        <w:t>бухгалтерской</w:t>
      </w:r>
      <w:r w:rsidR="00C84ACF">
        <w:rPr>
          <w:sz w:val="28"/>
        </w:rPr>
        <w:t xml:space="preserve"> </w:t>
      </w:r>
      <w:r w:rsidRPr="00C84ACF">
        <w:rPr>
          <w:sz w:val="28"/>
        </w:rPr>
        <w:t>отчетности</w:t>
      </w:r>
      <w:r w:rsidR="00C84ACF">
        <w:rPr>
          <w:sz w:val="28"/>
        </w:rPr>
        <w:t xml:space="preserve"> </w:t>
      </w:r>
      <w:r w:rsidRPr="00C84ACF">
        <w:rPr>
          <w:sz w:val="28"/>
        </w:rPr>
        <w:t>в</w:t>
      </w:r>
      <w:r w:rsidR="00C84ACF">
        <w:rPr>
          <w:sz w:val="28"/>
        </w:rPr>
        <w:t xml:space="preserve"> </w:t>
      </w:r>
      <w:r w:rsidRPr="00C84ACF">
        <w:rPr>
          <w:sz w:val="28"/>
        </w:rPr>
        <w:t>Российской</w:t>
      </w:r>
      <w:r w:rsidR="00C84ACF">
        <w:rPr>
          <w:sz w:val="28"/>
        </w:rPr>
        <w:t xml:space="preserve"> </w:t>
      </w:r>
      <w:r w:rsidRPr="00C84ACF">
        <w:rPr>
          <w:sz w:val="28"/>
        </w:rPr>
        <w:t>Федерации</w:t>
      </w:r>
      <w:r w:rsidR="00C84ACF">
        <w:rPr>
          <w:sz w:val="28"/>
        </w:rPr>
        <w:t xml:space="preserve"> </w:t>
      </w:r>
      <w:r w:rsidRPr="00C84ACF">
        <w:rPr>
          <w:sz w:val="28"/>
        </w:rPr>
        <w:t>предусмотрены</w:t>
      </w:r>
      <w:r w:rsidR="00C84ACF">
        <w:rPr>
          <w:sz w:val="28"/>
        </w:rPr>
        <w:t xml:space="preserve"> </w:t>
      </w:r>
      <w:r w:rsidRPr="00C84ACF">
        <w:rPr>
          <w:sz w:val="28"/>
        </w:rPr>
        <w:t>следующие</w:t>
      </w:r>
      <w:r w:rsidR="00C84ACF">
        <w:rPr>
          <w:sz w:val="28"/>
        </w:rPr>
        <w:t xml:space="preserve"> </w:t>
      </w:r>
      <w:r w:rsidRPr="00C84ACF">
        <w:rPr>
          <w:sz w:val="28"/>
        </w:rPr>
        <w:t>случаи</w:t>
      </w:r>
      <w:r w:rsidR="00C84ACF">
        <w:rPr>
          <w:sz w:val="28"/>
        </w:rPr>
        <w:t xml:space="preserve"> </w:t>
      </w:r>
      <w:r w:rsidRPr="00C84ACF">
        <w:rPr>
          <w:sz w:val="28"/>
        </w:rPr>
        <w:t>обязательного</w:t>
      </w:r>
      <w:r w:rsidR="00C84ACF">
        <w:rPr>
          <w:sz w:val="28"/>
        </w:rPr>
        <w:t xml:space="preserve"> </w:t>
      </w:r>
      <w:r w:rsidRPr="00C84ACF">
        <w:rPr>
          <w:sz w:val="28"/>
        </w:rPr>
        <w:t>проведения</w:t>
      </w:r>
      <w:r w:rsidR="00C84ACF">
        <w:rPr>
          <w:sz w:val="28"/>
        </w:rPr>
        <w:t xml:space="preserve"> </w:t>
      </w:r>
      <w:r w:rsidRPr="00C84ACF">
        <w:rPr>
          <w:sz w:val="28"/>
        </w:rPr>
        <w:t>инвентаризации,</w:t>
      </w:r>
      <w:r w:rsidR="00C84ACF">
        <w:rPr>
          <w:sz w:val="28"/>
        </w:rPr>
        <w:t xml:space="preserve"> </w:t>
      </w:r>
      <w:r w:rsidRPr="00C84ACF">
        <w:rPr>
          <w:sz w:val="28"/>
        </w:rPr>
        <w:t>в</w:t>
      </w:r>
      <w:r w:rsidR="00C84ACF">
        <w:rPr>
          <w:sz w:val="28"/>
        </w:rPr>
        <w:t xml:space="preserve"> </w:t>
      </w:r>
      <w:r w:rsidRPr="00C84ACF">
        <w:rPr>
          <w:sz w:val="28"/>
        </w:rPr>
        <w:t>том</w:t>
      </w:r>
      <w:r w:rsidR="00C84ACF">
        <w:rPr>
          <w:sz w:val="28"/>
        </w:rPr>
        <w:t xml:space="preserve"> </w:t>
      </w:r>
      <w:r w:rsidRPr="00C84ACF">
        <w:rPr>
          <w:sz w:val="28"/>
        </w:rPr>
        <w:t>числе</w:t>
      </w:r>
      <w:r w:rsidR="00C84ACF">
        <w:rPr>
          <w:sz w:val="28"/>
        </w:rPr>
        <w:t xml:space="preserve"> </w:t>
      </w:r>
      <w:r w:rsidRPr="00C84ACF">
        <w:rPr>
          <w:sz w:val="28"/>
        </w:rPr>
        <w:t>и</w:t>
      </w:r>
      <w:r w:rsidR="00C84ACF">
        <w:rPr>
          <w:sz w:val="28"/>
        </w:rPr>
        <w:t xml:space="preserve"> </w:t>
      </w:r>
      <w:r w:rsidRPr="00C84ACF">
        <w:rPr>
          <w:sz w:val="28"/>
        </w:rPr>
        <w:t>по</w:t>
      </w:r>
      <w:r w:rsidR="00C84ACF">
        <w:rPr>
          <w:sz w:val="28"/>
        </w:rPr>
        <w:t xml:space="preserve"> </w:t>
      </w:r>
      <w:r w:rsidRPr="00C84ACF">
        <w:rPr>
          <w:sz w:val="28"/>
        </w:rPr>
        <w:t>основным</w:t>
      </w:r>
      <w:r w:rsidR="00C84ACF">
        <w:rPr>
          <w:sz w:val="28"/>
        </w:rPr>
        <w:t xml:space="preserve"> </w:t>
      </w:r>
      <w:r w:rsidRPr="00C84ACF">
        <w:rPr>
          <w:sz w:val="28"/>
        </w:rPr>
        <w:t>средствам:</w:t>
      </w:r>
    </w:p>
    <w:p w:rsidR="00B23542" w:rsidRPr="00C84ACF" w:rsidRDefault="00B23542" w:rsidP="00AA44CA">
      <w:pPr>
        <w:pStyle w:val="ConsNormal"/>
        <w:widowControl w:val="0"/>
        <w:numPr>
          <w:ilvl w:val="0"/>
          <w:numId w:val="14"/>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передаче</w:t>
      </w:r>
      <w:r w:rsidR="00C84ACF">
        <w:rPr>
          <w:rFonts w:ascii="Times New Roman" w:hAnsi="Times New Roman"/>
          <w:sz w:val="28"/>
        </w:rPr>
        <w:t xml:space="preserve"> </w:t>
      </w:r>
      <w:r w:rsidRPr="00C84ACF">
        <w:rPr>
          <w:rFonts w:ascii="Times New Roman" w:hAnsi="Times New Roman"/>
          <w:sz w:val="28"/>
        </w:rPr>
        <w:t>имущества</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аренду,</w:t>
      </w:r>
      <w:r w:rsidR="00C84ACF">
        <w:rPr>
          <w:rFonts w:ascii="Times New Roman" w:hAnsi="Times New Roman"/>
          <w:sz w:val="28"/>
        </w:rPr>
        <w:t xml:space="preserve"> </w:t>
      </w:r>
      <w:r w:rsidRPr="00C84ACF">
        <w:rPr>
          <w:rFonts w:ascii="Times New Roman" w:hAnsi="Times New Roman"/>
          <w:sz w:val="28"/>
        </w:rPr>
        <w:t>выкупе,</w:t>
      </w:r>
      <w:r w:rsidR="00C84ACF">
        <w:rPr>
          <w:rFonts w:ascii="Times New Roman" w:hAnsi="Times New Roman"/>
          <w:sz w:val="28"/>
        </w:rPr>
        <w:t xml:space="preserve"> </w:t>
      </w:r>
      <w:r w:rsidRPr="00C84ACF">
        <w:rPr>
          <w:rFonts w:ascii="Times New Roman" w:hAnsi="Times New Roman"/>
          <w:sz w:val="28"/>
        </w:rPr>
        <w:t>продаже,</w:t>
      </w:r>
      <w:r w:rsidR="00C84ACF">
        <w:rPr>
          <w:rFonts w:ascii="Times New Roman" w:hAnsi="Times New Roman"/>
          <w:sz w:val="28"/>
        </w:rPr>
        <w:t xml:space="preserve"> </w:t>
      </w:r>
      <w:r w:rsidRPr="00C84ACF">
        <w:rPr>
          <w:rFonts w:ascii="Times New Roman" w:hAnsi="Times New Roman"/>
          <w:sz w:val="28"/>
        </w:rPr>
        <w:t>а</w:t>
      </w:r>
      <w:r w:rsidR="00C84ACF">
        <w:rPr>
          <w:rFonts w:ascii="Times New Roman" w:hAnsi="Times New Roman"/>
          <w:sz w:val="28"/>
        </w:rPr>
        <w:t xml:space="preserve"> </w:t>
      </w:r>
      <w:r w:rsidRPr="00C84ACF">
        <w:rPr>
          <w:rFonts w:ascii="Times New Roman" w:hAnsi="Times New Roman"/>
          <w:sz w:val="28"/>
        </w:rPr>
        <w:t>также</w:t>
      </w:r>
      <w:r w:rsidR="00C84ACF">
        <w:rPr>
          <w:rFonts w:ascii="Times New Roman" w:hAnsi="Times New Roman"/>
          <w:sz w:val="28"/>
        </w:rPr>
        <w:t xml:space="preserve"> </w:t>
      </w: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преобразовании</w:t>
      </w:r>
      <w:r w:rsidR="00C84ACF">
        <w:rPr>
          <w:rFonts w:ascii="Times New Roman" w:hAnsi="Times New Roman"/>
          <w:sz w:val="28"/>
        </w:rPr>
        <w:t xml:space="preserve"> </w:t>
      </w:r>
      <w:r w:rsidRPr="00C84ACF">
        <w:rPr>
          <w:rFonts w:ascii="Times New Roman" w:hAnsi="Times New Roman"/>
          <w:sz w:val="28"/>
        </w:rPr>
        <w:t>государственного</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муниципального</w:t>
      </w:r>
      <w:r w:rsidR="00C84ACF">
        <w:rPr>
          <w:rFonts w:ascii="Times New Roman" w:hAnsi="Times New Roman"/>
          <w:sz w:val="28"/>
        </w:rPr>
        <w:t xml:space="preserve"> </w:t>
      </w:r>
      <w:r w:rsidRPr="00C84ACF">
        <w:rPr>
          <w:rFonts w:ascii="Times New Roman" w:hAnsi="Times New Roman"/>
          <w:sz w:val="28"/>
        </w:rPr>
        <w:t>унитарного</w:t>
      </w:r>
      <w:r w:rsidR="00C84ACF">
        <w:rPr>
          <w:rFonts w:ascii="Times New Roman" w:hAnsi="Times New Roman"/>
          <w:sz w:val="28"/>
        </w:rPr>
        <w:t xml:space="preserve"> </w:t>
      </w:r>
      <w:r w:rsidRPr="00C84ACF">
        <w:rPr>
          <w:rFonts w:ascii="Times New Roman" w:hAnsi="Times New Roman"/>
          <w:sz w:val="28"/>
        </w:rPr>
        <w:t>предприятия;</w:t>
      </w:r>
    </w:p>
    <w:p w:rsidR="00B23542" w:rsidRPr="00C84ACF" w:rsidRDefault="00B23542" w:rsidP="00AA44CA">
      <w:pPr>
        <w:pStyle w:val="ConsNormal"/>
        <w:widowControl w:val="0"/>
        <w:numPr>
          <w:ilvl w:val="0"/>
          <w:numId w:val="14"/>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перед</w:t>
      </w:r>
      <w:r w:rsidR="00C84ACF">
        <w:rPr>
          <w:rFonts w:ascii="Times New Roman" w:hAnsi="Times New Roman"/>
          <w:sz w:val="28"/>
        </w:rPr>
        <w:t xml:space="preserve"> </w:t>
      </w:r>
      <w:r w:rsidRPr="00C84ACF">
        <w:rPr>
          <w:rFonts w:ascii="Times New Roman" w:hAnsi="Times New Roman"/>
          <w:sz w:val="28"/>
        </w:rPr>
        <w:t>составлением</w:t>
      </w:r>
      <w:r w:rsidR="00C84ACF">
        <w:rPr>
          <w:rFonts w:ascii="Times New Roman" w:hAnsi="Times New Roman"/>
          <w:sz w:val="28"/>
        </w:rPr>
        <w:t xml:space="preserve"> </w:t>
      </w:r>
      <w:r w:rsidRPr="00C84ACF">
        <w:rPr>
          <w:rFonts w:ascii="Times New Roman" w:hAnsi="Times New Roman"/>
          <w:sz w:val="28"/>
        </w:rPr>
        <w:t>годовой</w:t>
      </w:r>
      <w:r w:rsidR="00C84ACF">
        <w:rPr>
          <w:rFonts w:ascii="Times New Roman" w:hAnsi="Times New Roman"/>
          <w:sz w:val="28"/>
        </w:rPr>
        <w:t xml:space="preserve"> </w:t>
      </w:r>
      <w:r w:rsidRPr="00C84ACF">
        <w:rPr>
          <w:rFonts w:ascii="Times New Roman" w:hAnsi="Times New Roman"/>
          <w:sz w:val="28"/>
        </w:rPr>
        <w:t>бухгалтерской</w:t>
      </w:r>
      <w:r w:rsidR="00C84ACF">
        <w:rPr>
          <w:rFonts w:ascii="Times New Roman" w:hAnsi="Times New Roman"/>
          <w:sz w:val="28"/>
        </w:rPr>
        <w:t xml:space="preserve"> </w:t>
      </w:r>
      <w:r w:rsidRPr="00C84ACF">
        <w:rPr>
          <w:rFonts w:ascii="Times New Roman" w:hAnsi="Times New Roman"/>
          <w:sz w:val="28"/>
        </w:rPr>
        <w:t>отчетности</w:t>
      </w:r>
      <w:r w:rsidR="00C84ACF">
        <w:rPr>
          <w:rFonts w:ascii="Times New Roman" w:hAnsi="Times New Roman"/>
          <w:sz w:val="28"/>
        </w:rPr>
        <w:t xml:space="preserve"> </w:t>
      </w:r>
      <w:r w:rsidRPr="00C84ACF">
        <w:rPr>
          <w:rFonts w:ascii="Times New Roman" w:hAnsi="Times New Roman"/>
          <w:sz w:val="28"/>
        </w:rPr>
        <w:t>(кроме</w:t>
      </w:r>
      <w:r w:rsidR="00C84ACF">
        <w:rPr>
          <w:rFonts w:ascii="Times New Roman" w:hAnsi="Times New Roman"/>
          <w:sz w:val="28"/>
        </w:rPr>
        <w:t xml:space="preserve"> </w:t>
      </w:r>
      <w:r w:rsidRPr="00C84ACF">
        <w:rPr>
          <w:rFonts w:ascii="Times New Roman" w:hAnsi="Times New Roman"/>
          <w:sz w:val="28"/>
        </w:rPr>
        <w:t>имущества,</w:t>
      </w:r>
      <w:r w:rsidR="00C84ACF">
        <w:rPr>
          <w:rFonts w:ascii="Times New Roman" w:hAnsi="Times New Roman"/>
          <w:sz w:val="28"/>
        </w:rPr>
        <w:t xml:space="preserve"> </w:t>
      </w:r>
      <w:r w:rsidRPr="00C84ACF">
        <w:rPr>
          <w:rFonts w:ascii="Times New Roman" w:hAnsi="Times New Roman"/>
          <w:sz w:val="28"/>
        </w:rPr>
        <w:t>инвентаризация</w:t>
      </w:r>
      <w:r w:rsidR="00C84ACF">
        <w:rPr>
          <w:rFonts w:ascii="Times New Roman" w:hAnsi="Times New Roman"/>
          <w:sz w:val="28"/>
        </w:rPr>
        <w:t xml:space="preserve"> </w:t>
      </w:r>
      <w:r w:rsidRPr="00C84ACF">
        <w:rPr>
          <w:rFonts w:ascii="Times New Roman" w:hAnsi="Times New Roman"/>
          <w:sz w:val="28"/>
        </w:rPr>
        <w:t>которого</w:t>
      </w:r>
      <w:r w:rsidR="00C84ACF">
        <w:rPr>
          <w:rFonts w:ascii="Times New Roman" w:hAnsi="Times New Roman"/>
          <w:sz w:val="28"/>
        </w:rPr>
        <w:t xml:space="preserve"> </w:t>
      </w:r>
      <w:r w:rsidRPr="00C84ACF">
        <w:rPr>
          <w:rFonts w:ascii="Times New Roman" w:hAnsi="Times New Roman"/>
          <w:sz w:val="28"/>
        </w:rPr>
        <w:t>проводилась</w:t>
      </w:r>
      <w:r w:rsidR="00C84ACF">
        <w:rPr>
          <w:rFonts w:ascii="Times New Roman" w:hAnsi="Times New Roman"/>
          <w:sz w:val="28"/>
        </w:rPr>
        <w:t xml:space="preserve"> </w:t>
      </w:r>
      <w:r w:rsidRPr="00C84ACF">
        <w:rPr>
          <w:rFonts w:ascii="Times New Roman" w:hAnsi="Times New Roman"/>
          <w:sz w:val="28"/>
        </w:rPr>
        <w:t>не</w:t>
      </w:r>
      <w:r w:rsidR="00C84ACF">
        <w:rPr>
          <w:rFonts w:ascii="Times New Roman" w:hAnsi="Times New Roman"/>
          <w:sz w:val="28"/>
        </w:rPr>
        <w:t xml:space="preserve"> </w:t>
      </w:r>
      <w:r w:rsidRPr="00C84ACF">
        <w:rPr>
          <w:rFonts w:ascii="Times New Roman" w:hAnsi="Times New Roman"/>
          <w:sz w:val="28"/>
        </w:rPr>
        <w:t>ранее</w:t>
      </w:r>
      <w:r w:rsidR="00C84ACF">
        <w:rPr>
          <w:rFonts w:ascii="Times New Roman" w:hAnsi="Times New Roman"/>
          <w:sz w:val="28"/>
        </w:rPr>
        <w:t xml:space="preserve"> </w:t>
      </w:r>
      <w:r w:rsidRPr="00C84ACF">
        <w:rPr>
          <w:rFonts w:ascii="Times New Roman" w:hAnsi="Times New Roman"/>
          <w:sz w:val="28"/>
        </w:rPr>
        <w:t>1</w:t>
      </w:r>
      <w:r w:rsidR="00C84ACF">
        <w:rPr>
          <w:rFonts w:ascii="Times New Roman" w:hAnsi="Times New Roman"/>
          <w:sz w:val="28"/>
        </w:rPr>
        <w:t xml:space="preserve"> </w:t>
      </w:r>
      <w:r w:rsidRPr="00C84ACF">
        <w:rPr>
          <w:rFonts w:ascii="Times New Roman" w:hAnsi="Times New Roman"/>
          <w:sz w:val="28"/>
        </w:rPr>
        <w:t>октября</w:t>
      </w:r>
      <w:r w:rsidR="00C84ACF">
        <w:rPr>
          <w:rFonts w:ascii="Times New Roman" w:hAnsi="Times New Roman"/>
          <w:sz w:val="28"/>
        </w:rPr>
        <w:t xml:space="preserve"> </w:t>
      </w:r>
      <w:r w:rsidRPr="00C84ACF">
        <w:rPr>
          <w:rFonts w:ascii="Times New Roman" w:hAnsi="Times New Roman"/>
          <w:sz w:val="28"/>
        </w:rPr>
        <w:t>отчетного</w:t>
      </w:r>
      <w:r w:rsidR="00C84ACF">
        <w:rPr>
          <w:rFonts w:ascii="Times New Roman" w:hAnsi="Times New Roman"/>
          <w:sz w:val="28"/>
        </w:rPr>
        <w:t xml:space="preserve"> </w:t>
      </w:r>
      <w:r w:rsidRPr="00C84ACF">
        <w:rPr>
          <w:rFonts w:ascii="Times New Roman" w:hAnsi="Times New Roman"/>
          <w:sz w:val="28"/>
        </w:rPr>
        <w:t>года).</w:t>
      </w:r>
      <w:r w:rsidR="00C84ACF">
        <w:rPr>
          <w:rFonts w:ascii="Times New Roman" w:hAnsi="Times New Roman"/>
          <w:sz w:val="28"/>
        </w:rPr>
        <w:t xml:space="preserve"> </w:t>
      </w:r>
      <w:r w:rsidRPr="00C84ACF">
        <w:rPr>
          <w:rFonts w:ascii="Times New Roman" w:hAnsi="Times New Roman"/>
          <w:sz w:val="28"/>
        </w:rPr>
        <w:t>Инвентаризация</w:t>
      </w:r>
      <w:r w:rsidR="00C84ACF">
        <w:rPr>
          <w:rFonts w:ascii="Times New Roman" w:hAnsi="Times New Roman"/>
          <w:sz w:val="28"/>
        </w:rPr>
        <w:t xml:space="preserve"> </w:t>
      </w:r>
      <w:r w:rsidRPr="00C84ACF">
        <w:rPr>
          <w:rFonts w:ascii="Times New Roman" w:hAnsi="Times New Roman"/>
          <w:sz w:val="28"/>
        </w:rPr>
        <w:t>основных</w:t>
      </w:r>
      <w:r w:rsidR="00C84ACF">
        <w:rPr>
          <w:rFonts w:ascii="Times New Roman" w:hAnsi="Times New Roman"/>
          <w:sz w:val="28"/>
        </w:rPr>
        <w:t xml:space="preserve"> </w:t>
      </w:r>
      <w:r w:rsidRPr="00C84ACF">
        <w:rPr>
          <w:rFonts w:ascii="Times New Roman" w:hAnsi="Times New Roman"/>
          <w:sz w:val="28"/>
        </w:rPr>
        <w:t>средств</w:t>
      </w:r>
      <w:r w:rsidR="00C84ACF">
        <w:rPr>
          <w:rFonts w:ascii="Times New Roman" w:hAnsi="Times New Roman"/>
          <w:sz w:val="28"/>
        </w:rPr>
        <w:t xml:space="preserve"> </w:t>
      </w:r>
      <w:r w:rsidRPr="00C84ACF">
        <w:rPr>
          <w:rFonts w:ascii="Times New Roman" w:hAnsi="Times New Roman"/>
          <w:sz w:val="28"/>
        </w:rPr>
        <w:t>может</w:t>
      </w:r>
      <w:r w:rsidR="00C84ACF">
        <w:rPr>
          <w:rFonts w:ascii="Times New Roman" w:hAnsi="Times New Roman"/>
          <w:sz w:val="28"/>
        </w:rPr>
        <w:t xml:space="preserve"> </w:t>
      </w:r>
      <w:r w:rsidRPr="00C84ACF">
        <w:rPr>
          <w:rFonts w:ascii="Times New Roman" w:hAnsi="Times New Roman"/>
          <w:sz w:val="28"/>
        </w:rPr>
        <w:t>проводиться</w:t>
      </w:r>
      <w:r w:rsidR="00C84ACF">
        <w:rPr>
          <w:rFonts w:ascii="Times New Roman" w:hAnsi="Times New Roman"/>
          <w:sz w:val="28"/>
        </w:rPr>
        <w:t xml:space="preserve"> </w:t>
      </w:r>
      <w:r w:rsidRPr="00C84ACF">
        <w:rPr>
          <w:rFonts w:ascii="Times New Roman" w:hAnsi="Times New Roman"/>
          <w:sz w:val="28"/>
        </w:rPr>
        <w:t>один</w:t>
      </w:r>
      <w:r w:rsidR="00C84ACF">
        <w:rPr>
          <w:rFonts w:ascii="Times New Roman" w:hAnsi="Times New Roman"/>
          <w:sz w:val="28"/>
        </w:rPr>
        <w:t xml:space="preserve"> </w:t>
      </w:r>
      <w:r w:rsidRPr="00C84ACF">
        <w:rPr>
          <w:rFonts w:ascii="Times New Roman" w:hAnsi="Times New Roman"/>
          <w:sz w:val="28"/>
        </w:rPr>
        <w:t>раз</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три</w:t>
      </w:r>
      <w:r w:rsidR="00C84ACF">
        <w:rPr>
          <w:rFonts w:ascii="Times New Roman" w:hAnsi="Times New Roman"/>
          <w:sz w:val="28"/>
        </w:rPr>
        <w:t xml:space="preserve"> </w:t>
      </w:r>
      <w:r w:rsidRPr="00C84ACF">
        <w:rPr>
          <w:rFonts w:ascii="Times New Roman" w:hAnsi="Times New Roman"/>
          <w:sz w:val="28"/>
        </w:rPr>
        <w:t>года,</w:t>
      </w:r>
      <w:r w:rsidR="00C84ACF">
        <w:rPr>
          <w:rFonts w:ascii="Times New Roman" w:hAnsi="Times New Roman"/>
          <w:sz w:val="28"/>
        </w:rPr>
        <w:t xml:space="preserve"> </w:t>
      </w:r>
      <w:r w:rsidRPr="00C84ACF">
        <w:rPr>
          <w:rFonts w:ascii="Times New Roman" w:hAnsi="Times New Roman"/>
          <w:sz w:val="28"/>
        </w:rPr>
        <w:t>а</w:t>
      </w:r>
      <w:r w:rsidR="00C84ACF">
        <w:rPr>
          <w:rFonts w:ascii="Times New Roman" w:hAnsi="Times New Roman"/>
          <w:sz w:val="28"/>
        </w:rPr>
        <w:t xml:space="preserve"> </w:t>
      </w:r>
      <w:r w:rsidRPr="00C84ACF">
        <w:rPr>
          <w:rFonts w:ascii="Times New Roman" w:hAnsi="Times New Roman"/>
          <w:sz w:val="28"/>
        </w:rPr>
        <w:t>библиотечных</w:t>
      </w:r>
      <w:r w:rsidR="00C84ACF">
        <w:rPr>
          <w:rFonts w:ascii="Times New Roman" w:hAnsi="Times New Roman"/>
          <w:sz w:val="28"/>
        </w:rPr>
        <w:t xml:space="preserve"> </w:t>
      </w:r>
      <w:r w:rsidRPr="00C84ACF">
        <w:rPr>
          <w:rFonts w:ascii="Times New Roman" w:hAnsi="Times New Roman"/>
          <w:sz w:val="28"/>
        </w:rPr>
        <w:t>фондов</w:t>
      </w:r>
      <w:r w:rsidR="00C84ACF">
        <w:rPr>
          <w:rFonts w:ascii="Times New Roman" w:hAnsi="Times New Roman"/>
          <w:sz w:val="28"/>
        </w:rPr>
        <w:t xml:space="preserve"> </w:t>
      </w:r>
      <w:r w:rsidRPr="00C84ACF">
        <w:rPr>
          <w:rFonts w:ascii="Times New Roman" w:hAnsi="Times New Roman"/>
          <w:sz w:val="28"/>
        </w:rPr>
        <w:t>-</w:t>
      </w:r>
      <w:r w:rsidR="00C84ACF">
        <w:rPr>
          <w:rFonts w:ascii="Times New Roman" w:hAnsi="Times New Roman"/>
          <w:sz w:val="28"/>
        </w:rPr>
        <w:t xml:space="preserve"> </w:t>
      </w:r>
      <w:r w:rsidRPr="00C84ACF">
        <w:rPr>
          <w:rFonts w:ascii="Times New Roman" w:hAnsi="Times New Roman"/>
          <w:sz w:val="28"/>
        </w:rPr>
        <w:t>один</w:t>
      </w:r>
      <w:r w:rsidR="00C84ACF">
        <w:rPr>
          <w:rFonts w:ascii="Times New Roman" w:hAnsi="Times New Roman"/>
          <w:sz w:val="28"/>
        </w:rPr>
        <w:t xml:space="preserve"> </w:t>
      </w:r>
      <w:r w:rsidRPr="00C84ACF">
        <w:rPr>
          <w:rFonts w:ascii="Times New Roman" w:hAnsi="Times New Roman"/>
          <w:sz w:val="28"/>
        </w:rPr>
        <w:t>раз</w:t>
      </w:r>
      <w:r w:rsidR="00C84ACF">
        <w:rPr>
          <w:rFonts w:ascii="Times New Roman" w:hAnsi="Times New Roman"/>
          <w:sz w:val="28"/>
        </w:rPr>
        <w:t xml:space="preserve"> </w:t>
      </w: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пять</w:t>
      </w:r>
      <w:r w:rsidR="00C84ACF">
        <w:rPr>
          <w:rFonts w:ascii="Times New Roman" w:hAnsi="Times New Roman"/>
          <w:sz w:val="28"/>
        </w:rPr>
        <w:t xml:space="preserve"> </w:t>
      </w:r>
      <w:r w:rsidRPr="00C84ACF">
        <w:rPr>
          <w:rFonts w:ascii="Times New Roman" w:hAnsi="Times New Roman"/>
          <w:sz w:val="28"/>
        </w:rPr>
        <w:t>лет;</w:t>
      </w:r>
    </w:p>
    <w:p w:rsidR="00B23542" w:rsidRPr="00C84ACF" w:rsidRDefault="00B23542" w:rsidP="00AA44CA">
      <w:pPr>
        <w:pStyle w:val="ConsNormal"/>
        <w:widowControl w:val="0"/>
        <w:numPr>
          <w:ilvl w:val="0"/>
          <w:numId w:val="14"/>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смене</w:t>
      </w:r>
      <w:r w:rsidR="00C84ACF">
        <w:rPr>
          <w:rFonts w:ascii="Times New Roman" w:hAnsi="Times New Roman"/>
          <w:sz w:val="28"/>
        </w:rPr>
        <w:t xml:space="preserve"> </w:t>
      </w:r>
      <w:r w:rsidRPr="00C84ACF">
        <w:rPr>
          <w:rFonts w:ascii="Times New Roman" w:hAnsi="Times New Roman"/>
          <w:sz w:val="28"/>
        </w:rPr>
        <w:t>материально</w:t>
      </w:r>
      <w:r w:rsidR="00C84ACF">
        <w:rPr>
          <w:rFonts w:ascii="Times New Roman" w:hAnsi="Times New Roman"/>
          <w:sz w:val="28"/>
        </w:rPr>
        <w:t xml:space="preserve"> </w:t>
      </w:r>
      <w:r w:rsidRPr="00C84ACF">
        <w:rPr>
          <w:rFonts w:ascii="Times New Roman" w:hAnsi="Times New Roman"/>
          <w:sz w:val="28"/>
        </w:rPr>
        <w:t>ответственных</w:t>
      </w:r>
      <w:r w:rsidR="00C84ACF">
        <w:rPr>
          <w:rFonts w:ascii="Times New Roman" w:hAnsi="Times New Roman"/>
          <w:sz w:val="28"/>
        </w:rPr>
        <w:t xml:space="preserve"> </w:t>
      </w:r>
      <w:r w:rsidRPr="00C84ACF">
        <w:rPr>
          <w:rFonts w:ascii="Times New Roman" w:hAnsi="Times New Roman"/>
          <w:sz w:val="28"/>
        </w:rPr>
        <w:t>лиц;</w:t>
      </w:r>
    </w:p>
    <w:p w:rsidR="00B23542" w:rsidRPr="00C84ACF" w:rsidRDefault="00B23542" w:rsidP="00AA44CA">
      <w:pPr>
        <w:pStyle w:val="ConsNormal"/>
        <w:widowControl w:val="0"/>
        <w:numPr>
          <w:ilvl w:val="0"/>
          <w:numId w:val="14"/>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выявлении</w:t>
      </w:r>
      <w:r w:rsidR="00C84ACF">
        <w:rPr>
          <w:rFonts w:ascii="Times New Roman" w:hAnsi="Times New Roman"/>
          <w:sz w:val="28"/>
        </w:rPr>
        <w:t xml:space="preserve"> </w:t>
      </w:r>
      <w:r w:rsidRPr="00C84ACF">
        <w:rPr>
          <w:rFonts w:ascii="Times New Roman" w:hAnsi="Times New Roman"/>
          <w:sz w:val="28"/>
        </w:rPr>
        <w:t>фактов</w:t>
      </w:r>
      <w:r w:rsidR="00C84ACF">
        <w:rPr>
          <w:rFonts w:ascii="Times New Roman" w:hAnsi="Times New Roman"/>
          <w:sz w:val="28"/>
        </w:rPr>
        <w:t xml:space="preserve"> </w:t>
      </w:r>
      <w:r w:rsidRPr="00C84ACF">
        <w:rPr>
          <w:rFonts w:ascii="Times New Roman" w:hAnsi="Times New Roman"/>
          <w:sz w:val="28"/>
        </w:rPr>
        <w:t>хищения,</w:t>
      </w:r>
      <w:r w:rsidR="00C84ACF">
        <w:rPr>
          <w:rFonts w:ascii="Times New Roman" w:hAnsi="Times New Roman"/>
          <w:sz w:val="28"/>
        </w:rPr>
        <w:t xml:space="preserve"> </w:t>
      </w:r>
      <w:r w:rsidRPr="00C84ACF">
        <w:rPr>
          <w:rFonts w:ascii="Times New Roman" w:hAnsi="Times New Roman"/>
          <w:sz w:val="28"/>
        </w:rPr>
        <w:t>злоупотребления</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порчи</w:t>
      </w:r>
      <w:r w:rsidR="00C84ACF">
        <w:rPr>
          <w:rFonts w:ascii="Times New Roman" w:hAnsi="Times New Roman"/>
          <w:sz w:val="28"/>
        </w:rPr>
        <w:t xml:space="preserve"> </w:t>
      </w:r>
      <w:r w:rsidRPr="00C84ACF">
        <w:rPr>
          <w:rFonts w:ascii="Times New Roman" w:hAnsi="Times New Roman"/>
          <w:sz w:val="28"/>
        </w:rPr>
        <w:t>имущества;</w:t>
      </w:r>
    </w:p>
    <w:p w:rsidR="00B23542" w:rsidRPr="00C84ACF" w:rsidRDefault="00B23542" w:rsidP="00AA44CA">
      <w:pPr>
        <w:pStyle w:val="ConsNormal"/>
        <w:widowControl w:val="0"/>
        <w:numPr>
          <w:ilvl w:val="0"/>
          <w:numId w:val="14"/>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случае</w:t>
      </w:r>
      <w:r w:rsidR="00C84ACF">
        <w:rPr>
          <w:rFonts w:ascii="Times New Roman" w:hAnsi="Times New Roman"/>
          <w:sz w:val="28"/>
        </w:rPr>
        <w:t xml:space="preserve"> </w:t>
      </w:r>
      <w:r w:rsidRPr="00C84ACF">
        <w:rPr>
          <w:rFonts w:ascii="Times New Roman" w:hAnsi="Times New Roman"/>
          <w:sz w:val="28"/>
        </w:rPr>
        <w:t>стихийного</w:t>
      </w:r>
      <w:r w:rsidR="00C84ACF">
        <w:rPr>
          <w:rFonts w:ascii="Times New Roman" w:hAnsi="Times New Roman"/>
          <w:sz w:val="28"/>
        </w:rPr>
        <w:t xml:space="preserve"> </w:t>
      </w:r>
      <w:r w:rsidRPr="00C84ACF">
        <w:rPr>
          <w:rFonts w:ascii="Times New Roman" w:hAnsi="Times New Roman"/>
          <w:sz w:val="28"/>
        </w:rPr>
        <w:t>бедствия,</w:t>
      </w:r>
      <w:r w:rsidR="00C84ACF">
        <w:rPr>
          <w:rFonts w:ascii="Times New Roman" w:hAnsi="Times New Roman"/>
          <w:sz w:val="28"/>
        </w:rPr>
        <w:t xml:space="preserve"> </w:t>
      </w:r>
      <w:r w:rsidRPr="00C84ACF">
        <w:rPr>
          <w:rFonts w:ascii="Times New Roman" w:hAnsi="Times New Roman"/>
          <w:sz w:val="28"/>
        </w:rPr>
        <w:t>пожара</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других</w:t>
      </w:r>
      <w:r w:rsidR="00C84ACF">
        <w:rPr>
          <w:rFonts w:ascii="Times New Roman" w:hAnsi="Times New Roman"/>
          <w:sz w:val="28"/>
        </w:rPr>
        <w:t xml:space="preserve"> </w:t>
      </w:r>
      <w:r w:rsidRPr="00C84ACF">
        <w:rPr>
          <w:rFonts w:ascii="Times New Roman" w:hAnsi="Times New Roman"/>
          <w:sz w:val="28"/>
        </w:rPr>
        <w:t>чрезвычайных</w:t>
      </w:r>
      <w:r w:rsidR="00C84ACF">
        <w:rPr>
          <w:rFonts w:ascii="Times New Roman" w:hAnsi="Times New Roman"/>
          <w:sz w:val="28"/>
        </w:rPr>
        <w:t xml:space="preserve"> </w:t>
      </w:r>
      <w:r w:rsidRPr="00C84ACF">
        <w:rPr>
          <w:rFonts w:ascii="Times New Roman" w:hAnsi="Times New Roman"/>
          <w:sz w:val="28"/>
        </w:rPr>
        <w:t>ситуаций,</w:t>
      </w:r>
      <w:r w:rsidR="00C84ACF">
        <w:rPr>
          <w:rFonts w:ascii="Times New Roman" w:hAnsi="Times New Roman"/>
          <w:sz w:val="28"/>
        </w:rPr>
        <w:t xml:space="preserve"> </w:t>
      </w:r>
      <w:r w:rsidRPr="00C84ACF">
        <w:rPr>
          <w:rFonts w:ascii="Times New Roman" w:hAnsi="Times New Roman"/>
          <w:sz w:val="28"/>
        </w:rPr>
        <w:t>вызванных</w:t>
      </w:r>
      <w:r w:rsidR="00C84ACF">
        <w:rPr>
          <w:rFonts w:ascii="Times New Roman" w:hAnsi="Times New Roman"/>
          <w:sz w:val="28"/>
        </w:rPr>
        <w:t xml:space="preserve"> </w:t>
      </w:r>
      <w:r w:rsidRPr="00C84ACF">
        <w:rPr>
          <w:rFonts w:ascii="Times New Roman" w:hAnsi="Times New Roman"/>
          <w:sz w:val="28"/>
        </w:rPr>
        <w:t>экстремальными</w:t>
      </w:r>
      <w:r w:rsidR="00C84ACF">
        <w:rPr>
          <w:rFonts w:ascii="Times New Roman" w:hAnsi="Times New Roman"/>
          <w:sz w:val="28"/>
        </w:rPr>
        <w:t xml:space="preserve"> </w:t>
      </w:r>
      <w:r w:rsidRPr="00C84ACF">
        <w:rPr>
          <w:rFonts w:ascii="Times New Roman" w:hAnsi="Times New Roman"/>
          <w:sz w:val="28"/>
        </w:rPr>
        <w:t>условиями;</w:t>
      </w:r>
    </w:p>
    <w:p w:rsidR="00B23542" w:rsidRPr="00C84ACF" w:rsidRDefault="00B23542" w:rsidP="00AA44CA">
      <w:pPr>
        <w:pStyle w:val="ConsNormal"/>
        <w:widowControl w:val="0"/>
        <w:numPr>
          <w:ilvl w:val="0"/>
          <w:numId w:val="14"/>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при</w:t>
      </w:r>
      <w:r w:rsidR="00C84ACF">
        <w:rPr>
          <w:rFonts w:ascii="Times New Roman" w:hAnsi="Times New Roman"/>
          <w:sz w:val="28"/>
        </w:rPr>
        <w:t xml:space="preserve"> </w:t>
      </w:r>
      <w:r w:rsidRPr="00C84ACF">
        <w:rPr>
          <w:rFonts w:ascii="Times New Roman" w:hAnsi="Times New Roman"/>
          <w:sz w:val="28"/>
        </w:rPr>
        <w:t>реорганизации</w:t>
      </w:r>
      <w:r w:rsidR="00C84ACF">
        <w:rPr>
          <w:rFonts w:ascii="Times New Roman" w:hAnsi="Times New Roman"/>
          <w:sz w:val="28"/>
        </w:rPr>
        <w:t xml:space="preserve"> </w:t>
      </w:r>
      <w:r w:rsidRPr="00C84ACF">
        <w:rPr>
          <w:rFonts w:ascii="Times New Roman" w:hAnsi="Times New Roman"/>
          <w:sz w:val="28"/>
        </w:rPr>
        <w:t>или</w:t>
      </w:r>
      <w:r w:rsidR="00C84ACF">
        <w:rPr>
          <w:rFonts w:ascii="Times New Roman" w:hAnsi="Times New Roman"/>
          <w:sz w:val="28"/>
        </w:rPr>
        <w:t xml:space="preserve"> </w:t>
      </w:r>
      <w:r w:rsidRPr="00C84ACF">
        <w:rPr>
          <w:rFonts w:ascii="Times New Roman" w:hAnsi="Times New Roman"/>
          <w:sz w:val="28"/>
        </w:rPr>
        <w:t>ликвидации</w:t>
      </w:r>
      <w:r w:rsidR="00C84ACF">
        <w:rPr>
          <w:rFonts w:ascii="Times New Roman" w:hAnsi="Times New Roman"/>
          <w:sz w:val="28"/>
        </w:rPr>
        <w:t xml:space="preserve"> </w:t>
      </w:r>
      <w:r w:rsidRPr="00C84ACF">
        <w:rPr>
          <w:rFonts w:ascii="Times New Roman" w:hAnsi="Times New Roman"/>
          <w:sz w:val="28"/>
        </w:rPr>
        <w:t>организации;</w:t>
      </w:r>
    </w:p>
    <w:p w:rsidR="00B23542" w:rsidRPr="00C84ACF" w:rsidRDefault="00B23542" w:rsidP="00AA44CA">
      <w:pPr>
        <w:pStyle w:val="ConsNormal"/>
        <w:widowControl w:val="0"/>
        <w:numPr>
          <w:ilvl w:val="0"/>
          <w:numId w:val="14"/>
        </w:numPr>
        <w:tabs>
          <w:tab w:val="clear" w:pos="360"/>
          <w:tab w:val="num" w:pos="1080"/>
        </w:tabs>
        <w:spacing w:line="360" w:lineRule="auto"/>
        <w:ind w:left="0" w:firstLine="709"/>
        <w:jc w:val="both"/>
        <w:rPr>
          <w:rFonts w:ascii="Times New Roman" w:hAnsi="Times New Roman"/>
          <w:sz w:val="28"/>
        </w:rPr>
      </w:pPr>
      <w:r w:rsidRPr="00C84ACF">
        <w:rPr>
          <w:rFonts w:ascii="Times New Roman" w:hAnsi="Times New Roman"/>
          <w:sz w:val="28"/>
        </w:rPr>
        <w:t>в</w:t>
      </w:r>
      <w:r w:rsidR="00C84ACF">
        <w:rPr>
          <w:rFonts w:ascii="Times New Roman" w:hAnsi="Times New Roman"/>
          <w:sz w:val="28"/>
        </w:rPr>
        <w:t xml:space="preserve"> </w:t>
      </w:r>
      <w:r w:rsidRPr="00C84ACF">
        <w:rPr>
          <w:rFonts w:ascii="Times New Roman" w:hAnsi="Times New Roman"/>
          <w:sz w:val="28"/>
        </w:rPr>
        <w:t>других</w:t>
      </w:r>
      <w:r w:rsidR="00C84ACF">
        <w:rPr>
          <w:rFonts w:ascii="Times New Roman" w:hAnsi="Times New Roman"/>
          <w:sz w:val="28"/>
        </w:rPr>
        <w:t xml:space="preserve"> </w:t>
      </w:r>
      <w:r w:rsidRPr="00C84ACF">
        <w:rPr>
          <w:rFonts w:ascii="Times New Roman" w:hAnsi="Times New Roman"/>
          <w:sz w:val="28"/>
        </w:rPr>
        <w:t>случаях,</w:t>
      </w:r>
      <w:r w:rsidR="00C84ACF">
        <w:rPr>
          <w:rFonts w:ascii="Times New Roman" w:hAnsi="Times New Roman"/>
          <w:sz w:val="28"/>
        </w:rPr>
        <w:t xml:space="preserve"> </w:t>
      </w:r>
      <w:r w:rsidRPr="00C84ACF">
        <w:rPr>
          <w:rFonts w:ascii="Times New Roman" w:hAnsi="Times New Roman"/>
          <w:sz w:val="28"/>
        </w:rPr>
        <w:t>предусмотренных</w:t>
      </w:r>
      <w:r w:rsidR="00C84ACF">
        <w:rPr>
          <w:rFonts w:ascii="Times New Roman" w:hAnsi="Times New Roman"/>
          <w:sz w:val="28"/>
        </w:rPr>
        <w:t xml:space="preserve"> </w:t>
      </w:r>
      <w:r w:rsidRPr="00C84ACF">
        <w:rPr>
          <w:rFonts w:ascii="Times New Roman" w:hAnsi="Times New Roman"/>
          <w:sz w:val="28"/>
        </w:rPr>
        <w:t>законодательством</w:t>
      </w:r>
      <w:r w:rsidR="00C84ACF">
        <w:rPr>
          <w:rFonts w:ascii="Times New Roman" w:hAnsi="Times New Roman"/>
          <w:sz w:val="28"/>
        </w:rPr>
        <w:t xml:space="preserve"> </w:t>
      </w:r>
      <w:r w:rsidRPr="00C84ACF">
        <w:rPr>
          <w:rFonts w:ascii="Times New Roman" w:hAnsi="Times New Roman"/>
          <w:sz w:val="28"/>
        </w:rPr>
        <w:t>Российской</w:t>
      </w:r>
      <w:r w:rsidR="00C84ACF">
        <w:rPr>
          <w:rFonts w:ascii="Times New Roman" w:hAnsi="Times New Roman"/>
          <w:sz w:val="28"/>
        </w:rPr>
        <w:t xml:space="preserve"> </w:t>
      </w:r>
      <w:r w:rsidRPr="00C84ACF">
        <w:rPr>
          <w:rFonts w:ascii="Times New Roman" w:hAnsi="Times New Roman"/>
          <w:sz w:val="28"/>
        </w:rPr>
        <w:t>Федерации.</w:t>
      </w:r>
    </w:p>
    <w:p w:rsidR="00B23542" w:rsidRPr="00C84ACF" w:rsidRDefault="00B23542" w:rsidP="00C84ACF">
      <w:pPr>
        <w:pStyle w:val="a7"/>
        <w:widowControl w:val="0"/>
        <w:spacing w:line="360" w:lineRule="auto"/>
        <w:ind w:firstLine="709"/>
        <w:rPr>
          <w:sz w:val="28"/>
        </w:rPr>
      </w:pPr>
      <w:r w:rsidRPr="00C84ACF">
        <w:rPr>
          <w:sz w:val="28"/>
        </w:rPr>
        <w:t>Для</w:t>
      </w:r>
      <w:r w:rsidR="00C84ACF">
        <w:rPr>
          <w:sz w:val="28"/>
        </w:rPr>
        <w:t xml:space="preserve"> </w:t>
      </w:r>
      <w:r w:rsidRPr="00C84ACF">
        <w:rPr>
          <w:sz w:val="28"/>
        </w:rPr>
        <w:t>проведения</w:t>
      </w:r>
      <w:r w:rsidR="00C84ACF">
        <w:rPr>
          <w:sz w:val="28"/>
        </w:rPr>
        <w:t xml:space="preserve"> </w:t>
      </w:r>
      <w:r w:rsidRPr="00C84ACF">
        <w:rPr>
          <w:sz w:val="28"/>
        </w:rPr>
        <w:t>инвентаризации</w:t>
      </w:r>
      <w:r w:rsidR="00C84ACF">
        <w:rPr>
          <w:sz w:val="28"/>
        </w:rPr>
        <w:t xml:space="preserve"> </w:t>
      </w:r>
      <w:r w:rsidRPr="00C84ACF">
        <w:rPr>
          <w:sz w:val="28"/>
        </w:rPr>
        <w:t>приказом</w:t>
      </w:r>
      <w:r w:rsidR="00C84ACF">
        <w:rPr>
          <w:sz w:val="28"/>
        </w:rPr>
        <w:t xml:space="preserve"> </w:t>
      </w:r>
      <w:r w:rsidRPr="00C84ACF">
        <w:rPr>
          <w:sz w:val="28"/>
        </w:rPr>
        <w:t>руководителя</w:t>
      </w:r>
      <w:r w:rsidR="00C84ACF">
        <w:rPr>
          <w:sz w:val="28"/>
        </w:rPr>
        <w:t xml:space="preserve"> </w:t>
      </w:r>
      <w:r w:rsidRPr="00C84ACF">
        <w:rPr>
          <w:sz w:val="28"/>
        </w:rPr>
        <w:t>организации</w:t>
      </w:r>
      <w:r w:rsidR="00C84ACF">
        <w:rPr>
          <w:sz w:val="28"/>
        </w:rPr>
        <w:t xml:space="preserve"> </w:t>
      </w:r>
      <w:r w:rsidRPr="00C84ACF">
        <w:rPr>
          <w:sz w:val="28"/>
        </w:rPr>
        <w:t>(форма</w:t>
      </w:r>
      <w:r w:rsidR="00C84ACF">
        <w:rPr>
          <w:sz w:val="28"/>
        </w:rPr>
        <w:t xml:space="preserve"> </w:t>
      </w:r>
      <w:r w:rsidRPr="00C84ACF">
        <w:rPr>
          <w:sz w:val="28"/>
        </w:rPr>
        <w:t>№</w:t>
      </w:r>
      <w:r w:rsidR="00C84ACF">
        <w:rPr>
          <w:sz w:val="28"/>
        </w:rPr>
        <w:t xml:space="preserve"> </w:t>
      </w:r>
      <w:r w:rsidRPr="00C84ACF">
        <w:rPr>
          <w:sz w:val="28"/>
        </w:rPr>
        <w:t>ИНВ</w:t>
      </w:r>
      <w:r w:rsidR="00C84ACF">
        <w:rPr>
          <w:sz w:val="28"/>
        </w:rPr>
        <w:t xml:space="preserve"> </w:t>
      </w:r>
      <w:r w:rsidRPr="00C84ACF">
        <w:rPr>
          <w:sz w:val="28"/>
        </w:rPr>
        <w:t>–</w:t>
      </w:r>
      <w:r w:rsidR="00C84ACF">
        <w:rPr>
          <w:sz w:val="28"/>
        </w:rPr>
        <w:t xml:space="preserve"> </w:t>
      </w:r>
      <w:r w:rsidRPr="00C84ACF">
        <w:rPr>
          <w:sz w:val="28"/>
        </w:rPr>
        <w:t>22)</w:t>
      </w:r>
      <w:r w:rsidR="00C84ACF">
        <w:rPr>
          <w:sz w:val="28"/>
        </w:rPr>
        <w:t xml:space="preserve"> </w:t>
      </w:r>
      <w:r w:rsidRPr="00C84ACF">
        <w:rPr>
          <w:sz w:val="28"/>
        </w:rPr>
        <w:t>назначается</w:t>
      </w:r>
      <w:r w:rsidR="00C84ACF">
        <w:rPr>
          <w:sz w:val="28"/>
        </w:rPr>
        <w:t xml:space="preserve"> </w:t>
      </w:r>
      <w:r w:rsidRPr="00C84ACF">
        <w:rPr>
          <w:sz w:val="28"/>
        </w:rPr>
        <w:t>инвентаризационная</w:t>
      </w:r>
      <w:r w:rsidR="00C84ACF">
        <w:rPr>
          <w:sz w:val="28"/>
        </w:rPr>
        <w:t xml:space="preserve"> </w:t>
      </w:r>
      <w:r w:rsidRPr="00C84ACF">
        <w:rPr>
          <w:sz w:val="28"/>
        </w:rPr>
        <w:t>комиссия</w:t>
      </w:r>
      <w:r w:rsidR="00C84ACF">
        <w:rPr>
          <w:sz w:val="28"/>
        </w:rPr>
        <w:t xml:space="preserve"> </w:t>
      </w:r>
      <w:r w:rsidRPr="00C84ACF">
        <w:rPr>
          <w:sz w:val="28"/>
        </w:rPr>
        <w:t>в</w:t>
      </w:r>
      <w:r w:rsidR="00C84ACF">
        <w:rPr>
          <w:sz w:val="28"/>
        </w:rPr>
        <w:t xml:space="preserve"> </w:t>
      </w:r>
      <w:r w:rsidRPr="00C84ACF">
        <w:rPr>
          <w:sz w:val="28"/>
        </w:rPr>
        <w:t>составе</w:t>
      </w:r>
      <w:r w:rsidR="00C84ACF">
        <w:rPr>
          <w:sz w:val="28"/>
        </w:rPr>
        <w:t xml:space="preserve"> </w:t>
      </w:r>
      <w:r w:rsidRPr="00C84ACF">
        <w:rPr>
          <w:sz w:val="28"/>
        </w:rPr>
        <w:t>представителей</w:t>
      </w:r>
      <w:r w:rsidR="00C84ACF">
        <w:rPr>
          <w:sz w:val="28"/>
        </w:rPr>
        <w:t xml:space="preserve"> </w:t>
      </w:r>
      <w:r w:rsidRPr="00C84ACF">
        <w:rPr>
          <w:sz w:val="28"/>
        </w:rPr>
        <w:t>администрации</w:t>
      </w:r>
      <w:r w:rsidR="00C84ACF">
        <w:rPr>
          <w:sz w:val="28"/>
        </w:rPr>
        <w:t xml:space="preserve"> </w:t>
      </w:r>
      <w:r w:rsidRPr="00C84ACF">
        <w:rPr>
          <w:sz w:val="28"/>
        </w:rPr>
        <w:t>организации,</w:t>
      </w:r>
      <w:r w:rsidR="00C84ACF">
        <w:rPr>
          <w:sz w:val="28"/>
        </w:rPr>
        <w:t xml:space="preserve"> </w:t>
      </w:r>
      <w:r w:rsidRPr="00C84ACF">
        <w:rPr>
          <w:sz w:val="28"/>
        </w:rPr>
        <w:t>работников</w:t>
      </w:r>
      <w:r w:rsidR="00C84ACF">
        <w:rPr>
          <w:sz w:val="28"/>
        </w:rPr>
        <w:t xml:space="preserve"> </w:t>
      </w:r>
      <w:r w:rsidRPr="00C84ACF">
        <w:rPr>
          <w:sz w:val="28"/>
        </w:rPr>
        <w:t>бухгалтерской</w:t>
      </w:r>
      <w:r w:rsidR="00C84ACF">
        <w:rPr>
          <w:sz w:val="28"/>
        </w:rPr>
        <w:t xml:space="preserve"> </w:t>
      </w:r>
      <w:r w:rsidRPr="00C84ACF">
        <w:rPr>
          <w:sz w:val="28"/>
        </w:rPr>
        <w:t>службы,</w:t>
      </w:r>
      <w:r w:rsidR="00C84ACF">
        <w:rPr>
          <w:sz w:val="28"/>
        </w:rPr>
        <w:t xml:space="preserve"> </w:t>
      </w:r>
      <w:r w:rsidRPr="00C84ACF">
        <w:rPr>
          <w:sz w:val="28"/>
        </w:rPr>
        <w:t>других</w:t>
      </w:r>
      <w:r w:rsidR="00C84ACF">
        <w:rPr>
          <w:sz w:val="28"/>
        </w:rPr>
        <w:t xml:space="preserve"> </w:t>
      </w:r>
      <w:r w:rsidRPr="00C84ACF">
        <w:rPr>
          <w:sz w:val="28"/>
        </w:rPr>
        <w:t>специалистов.</w:t>
      </w:r>
      <w:r w:rsidR="00C84ACF">
        <w:rPr>
          <w:sz w:val="28"/>
        </w:rPr>
        <w:t xml:space="preserve"> </w:t>
      </w:r>
      <w:r w:rsidRPr="00C84ACF">
        <w:rPr>
          <w:sz w:val="28"/>
        </w:rPr>
        <w:t>При</w:t>
      </w:r>
      <w:r w:rsidR="00C84ACF">
        <w:rPr>
          <w:sz w:val="28"/>
        </w:rPr>
        <w:t xml:space="preserve"> </w:t>
      </w:r>
      <w:r w:rsidRPr="00C84ACF">
        <w:rPr>
          <w:sz w:val="28"/>
        </w:rPr>
        <w:t>инвентаризации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комиссия</w:t>
      </w:r>
      <w:r w:rsidR="00C84ACF">
        <w:rPr>
          <w:sz w:val="28"/>
        </w:rPr>
        <w:t xml:space="preserve"> </w:t>
      </w:r>
      <w:r w:rsidRPr="00C84ACF">
        <w:rPr>
          <w:sz w:val="28"/>
        </w:rPr>
        <w:t>в</w:t>
      </w:r>
      <w:r w:rsidR="00C84ACF">
        <w:rPr>
          <w:sz w:val="28"/>
        </w:rPr>
        <w:t xml:space="preserve"> </w:t>
      </w:r>
      <w:r w:rsidRPr="00C84ACF">
        <w:rPr>
          <w:sz w:val="28"/>
        </w:rPr>
        <w:t>обязательном</w:t>
      </w:r>
      <w:r w:rsidR="00C84ACF">
        <w:rPr>
          <w:sz w:val="28"/>
        </w:rPr>
        <w:t xml:space="preserve"> </w:t>
      </w:r>
      <w:r w:rsidRPr="00C84ACF">
        <w:rPr>
          <w:sz w:val="28"/>
        </w:rPr>
        <w:t>порядке</w:t>
      </w:r>
      <w:r w:rsidR="00C84ACF">
        <w:rPr>
          <w:sz w:val="28"/>
        </w:rPr>
        <w:t xml:space="preserve"> </w:t>
      </w:r>
      <w:r w:rsidRPr="00C84ACF">
        <w:rPr>
          <w:sz w:val="28"/>
        </w:rPr>
        <w:t>производит</w:t>
      </w:r>
      <w:r w:rsidR="00C84ACF">
        <w:rPr>
          <w:sz w:val="28"/>
        </w:rPr>
        <w:t xml:space="preserve"> </w:t>
      </w:r>
      <w:r w:rsidRPr="00C84ACF">
        <w:rPr>
          <w:sz w:val="28"/>
        </w:rPr>
        <w:t>осмотр</w:t>
      </w:r>
      <w:r w:rsidR="00C84ACF">
        <w:rPr>
          <w:sz w:val="28"/>
        </w:rPr>
        <w:t xml:space="preserve"> </w:t>
      </w:r>
      <w:r w:rsidRPr="00C84ACF">
        <w:rPr>
          <w:sz w:val="28"/>
        </w:rPr>
        <w:t>объектов</w:t>
      </w:r>
      <w:r w:rsidR="00C84ACF">
        <w:rPr>
          <w:sz w:val="28"/>
        </w:rPr>
        <w:t xml:space="preserve"> </w:t>
      </w:r>
      <w:r w:rsidRPr="00C84ACF">
        <w:rPr>
          <w:sz w:val="28"/>
        </w:rPr>
        <w:t>в</w:t>
      </w:r>
      <w:r w:rsidR="00C84ACF">
        <w:rPr>
          <w:sz w:val="28"/>
        </w:rPr>
        <w:t xml:space="preserve"> </w:t>
      </w:r>
      <w:r w:rsidRPr="00C84ACF">
        <w:rPr>
          <w:sz w:val="28"/>
        </w:rPr>
        <w:t>натуре</w:t>
      </w:r>
      <w:r w:rsidR="00C84ACF">
        <w:rPr>
          <w:sz w:val="28"/>
        </w:rPr>
        <w:t xml:space="preserve"> </w:t>
      </w:r>
      <w:r w:rsidRPr="00C84ACF">
        <w:rPr>
          <w:sz w:val="28"/>
        </w:rPr>
        <w:t>и</w:t>
      </w:r>
      <w:r w:rsidR="00C84ACF">
        <w:rPr>
          <w:sz w:val="28"/>
        </w:rPr>
        <w:t xml:space="preserve"> </w:t>
      </w:r>
      <w:r w:rsidRPr="00C84ACF">
        <w:rPr>
          <w:sz w:val="28"/>
        </w:rPr>
        <w:t>заносит</w:t>
      </w:r>
      <w:r w:rsidR="00C84ACF">
        <w:rPr>
          <w:sz w:val="28"/>
        </w:rPr>
        <w:t xml:space="preserve"> </w:t>
      </w:r>
      <w:r w:rsidRPr="00C84ACF">
        <w:rPr>
          <w:sz w:val="28"/>
        </w:rPr>
        <w:t>в</w:t>
      </w:r>
      <w:r w:rsidR="00C84ACF">
        <w:rPr>
          <w:sz w:val="28"/>
        </w:rPr>
        <w:t xml:space="preserve"> </w:t>
      </w:r>
      <w:r w:rsidRPr="00C84ACF">
        <w:rPr>
          <w:sz w:val="28"/>
        </w:rPr>
        <w:t>инвентаризационные</w:t>
      </w:r>
      <w:r w:rsidR="00C84ACF">
        <w:rPr>
          <w:sz w:val="28"/>
        </w:rPr>
        <w:t xml:space="preserve"> </w:t>
      </w:r>
      <w:r w:rsidRPr="00C84ACF">
        <w:rPr>
          <w:sz w:val="28"/>
        </w:rPr>
        <w:t>описи</w:t>
      </w:r>
      <w:r w:rsidR="00C84ACF">
        <w:rPr>
          <w:sz w:val="28"/>
        </w:rPr>
        <w:t xml:space="preserve"> </w:t>
      </w:r>
      <w:r w:rsidRPr="00C84ACF">
        <w:rPr>
          <w:sz w:val="28"/>
        </w:rPr>
        <w:t>полное</w:t>
      </w:r>
      <w:r w:rsidR="00C84ACF">
        <w:rPr>
          <w:sz w:val="28"/>
        </w:rPr>
        <w:t xml:space="preserve"> </w:t>
      </w:r>
      <w:r w:rsidRPr="00C84ACF">
        <w:rPr>
          <w:sz w:val="28"/>
        </w:rPr>
        <w:t>их</w:t>
      </w:r>
      <w:r w:rsidR="00C84ACF">
        <w:rPr>
          <w:sz w:val="28"/>
        </w:rPr>
        <w:t xml:space="preserve"> </w:t>
      </w:r>
      <w:r w:rsidRPr="00C84ACF">
        <w:rPr>
          <w:sz w:val="28"/>
        </w:rPr>
        <w:t>наименование,</w:t>
      </w:r>
      <w:r w:rsidR="00C84ACF">
        <w:rPr>
          <w:sz w:val="28"/>
        </w:rPr>
        <w:t xml:space="preserve"> </w:t>
      </w:r>
      <w:r w:rsidRPr="00C84ACF">
        <w:rPr>
          <w:sz w:val="28"/>
        </w:rPr>
        <w:t>назначение,</w:t>
      </w:r>
      <w:r w:rsidR="00C84ACF">
        <w:rPr>
          <w:sz w:val="28"/>
        </w:rPr>
        <w:t xml:space="preserve"> </w:t>
      </w:r>
      <w:r w:rsidRPr="00C84ACF">
        <w:rPr>
          <w:sz w:val="28"/>
        </w:rPr>
        <w:t>инвентарные</w:t>
      </w:r>
      <w:r w:rsidR="00C84ACF">
        <w:rPr>
          <w:sz w:val="28"/>
        </w:rPr>
        <w:t xml:space="preserve"> </w:t>
      </w:r>
      <w:r w:rsidRPr="00C84ACF">
        <w:rPr>
          <w:sz w:val="28"/>
        </w:rPr>
        <w:t>номера</w:t>
      </w:r>
      <w:r w:rsidR="00C84ACF">
        <w:rPr>
          <w:sz w:val="28"/>
        </w:rPr>
        <w:t xml:space="preserve"> </w:t>
      </w:r>
      <w:r w:rsidRPr="00C84ACF">
        <w:rPr>
          <w:sz w:val="28"/>
        </w:rPr>
        <w:t>и</w:t>
      </w:r>
      <w:r w:rsidR="00C84ACF">
        <w:rPr>
          <w:sz w:val="28"/>
        </w:rPr>
        <w:t xml:space="preserve"> </w:t>
      </w:r>
      <w:r w:rsidRPr="00C84ACF">
        <w:rPr>
          <w:sz w:val="28"/>
        </w:rPr>
        <w:t>основные</w:t>
      </w:r>
      <w:r w:rsidR="00C84ACF">
        <w:rPr>
          <w:sz w:val="28"/>
        </w:rPr>
        <w:t xml:space="preserve"> </w:t>
      </w:r>
      <w:r w:rsidRPr="00C84ACF">
        <w:rPr>
          <w:sz w:val="28"/>
        </w:rPr>
        <w:t>технические</w:t>
      </w:r>
      <w:r w:rsidR="00C84ACF">
        <w:rPr>
          <w:sz w:val="28"/>
        </w:rPr>
        <w:t xml:space="preserve"> </w:t>
      </w:r>
      <w:r w:rsidRPr="00C84ACF">
        <w:rPr>
          <w:sz w:val="28"/>
        </w:rPr>
        <w:t>или</w:t>
      </w:r>
      <w:r w:rsidR="00C84ACF">
        <w:rPr>
          <w:sz w:val="28"/>
        </w:rPr>
        <w:t xml:space="preserve"> </w:t>
      </w:r>
      <w:r w:rsidRPr="00C84ACF">
        <w:rPr>
          <w:sz w:val="28"/>
        </w:rPr>
        <w:t>эксплуатационные</w:t>
      </w:r>
      <w:r w:rsidR="00C84ACF">
        <w:rPr>
          <w:sz w:val="28"/>
        </w:rPr>
        <w:t xml:space="preserve"> </w:t>
      </w:r>
      <w:r w:rsidRPr="00C84ACF">
        <w:rPr>
          <w:sz w:val="28"/>
        </w:rPr>
        <w:t>характеристики.</w:t>
      </w:r>
      <w:r w:rsidR="00C84ACF">
        <w:rPr>
          <w:sz w:val="28"/>
        </w:rPr>
        <w:t xml:space="preserve"> </w:t>
      </w:r>
      <w:r w:rsidRPr="00C84ACF">
        <w:rPr>
          <w:sz w:val="28"/>
        </w:rPr>
        <w:t>Для</w:t>
      </w:r>
      <w:r w:rsidR="00C84ACF">
        <w:rPr>
          <w:sz w:val="28"/>
        </w:rPr>
        <w:t xml:space="preserve"> </w:t>
      </w:r>
      <w:r w:rsidRPr="00C84ACF">
        <w:rPr>
          <w:sz w:val="28"/>
        </w:rPr>
        <w:t>учета</w:t>
      </w:r>
      <w:r w:rsidR="00C84ACF">
        <w:rPr>
          <w:sz w:val="28"/>
        </w:rPr>
        <w:t xml:space="preserve"> </w:t>
      </w:r>
      <w:r w:rsidRPr="00C84ACF">
        <w:rPr>
          <w:sz w:val="28"/>
        </w:rPr>
        <w:t>результатов</w:t>
      </w:r>
      <w:r w:rsidR="00C84ACF">
        <w:rPr>
          <w:sz w:val="28"/>
        </w:rPr>
        <w:t xml:space="preserve"> </w:t>
      </w:r>
      <w:r w:rsidRPr="00C84ACF">
        <w:rPr>
          <w:sz w:val="28"/>
        </w:rPr>
        <w:t>инвентаризации</w:t>
      </w:r>
      <w:r w:rsidR="00C84ACF">
        <w:rPr>
          <w:sz w:val="28"/>
        </w:rPr>
        <w:t xml:space="preserve"> </w:t>
      </w:r>
      <w:r w:rsidRPr="00C84ACF">
        <w:rPr>
          <w:sz w:val="28"/>
        </w:rPr>
        <w:t>объектов</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используется</w:t>
      </w:r>
      <w:r w:rsidR="00C84ACF">
        <w:rPr>
          <w:sz w:val="28"/>
        </w:rPr>
        <w:t xml:space="preserve"> </w:t>
      </w:r>
      <w:r w:rsidRPr="00C84ACF">
        <w:rPr>
          <w:sz w:val="28"/>
        </w:rPr>
        <w:t>инвентаризационная</w:t>
      </w:r>
      <w:r w:rsidR="00C84ACF">
        <w:rPr>
          <w:sz w:val="28"/>
        </w:rPr>
        <w:t xml:space="preserve"> </w:t>
      </w:r>
      <w:r w:rsidRPr="00C84ACF">
        <w:rPr>
          <w:sz w:val="28"/>
        </w:rPr>
        <w:t>опись</w:t>
      </w:r>
      <w:r w:rsidR="00C84ACF">
        <w:rPr>
          <w:sz w:val="28"/>
        </w:rPr>
        <w:t xml:space="preserve"> </w:t>
      </w:r>
      <w:r w:rsidRPr="00C84ACF">
        <w:rPr>
          <w:sz w:val="28"/>
        </w:rPr>
        <w:t>(форма</w:t>
      </w:r>
      <w:r w:rsidR="00C84ACF">
        <w:rPr>
          <w:sz w:val="28"/>
        </w:rPr>
        <w:t xml:space="preserve"> </w:t>
      </w:r>
      <w:r w:rsidRPr="00C84ACF">
        <w:rPr>
          <w:sz w:val="28"/>
        </w:rPr>
        <w:t>№</w:t>
      </w:r>
      <w:r w:rsidR="00C84ACF">
        <w:rPr>
          <w:sz w:val="28"/>
        </w:rPr>
        <w:t xml:space="preserve"> </w:t>
      </w:r>
      <w:r w:rsidRPr="00C84ACF">
        <w:rPr>
          <w:sz w:val="28"/>
        </w:rPr>
        <w:t>ИНВ-1).</w:t>
      </w:r>
    </w:p>
    <w:p w:rsidR="00B23542" w:rsidRPr="00C84ACF" w:rsidRDefault="00B23542" w:rsidP="00C84ACF">
      <w:pPr>
        <w:pStyle w:val="a7"/>
        <w:widowControl w:val="0"/>
        <w:spacing w:line="360" w:lineRule="auto"/>
        <w:ind w:firstLine="709"/>
        <w:rPr>
          <w:sz w:val="28"/>
        </w:rPr>
      </w:pPr>
      <w:r w:rsidRPr="00C84ACF">
        <w:rPr>
          <w:sz w:val="28"/>
        </w:rPr>
        <w:t>Предложения</w:t>
      </w:r>
      <w:r w:rsidR="00C84ACF">
        <w:rPr>
          <w:sz w:val="28"/>
        </w:rPr>
        <w:t xml:space="preserve"> </w:t>
      </w:r>
      <w:r w:rsidRPr="00C84ACF">
        <w:rPr>
          <w:sz w:val="28"/>
        </w:rPr>
        <w:t>инвентаризационной</w:t>
      </w:r>
      <w:r w:rsidR="00C84ACF">
        <w:rPr>
          <w:sz w:val="28"/>
        </w:rPr>
        <w:t xml:space="preserve"> </w:t>
      </w:r>
      <w:r w:rsidRPr="00C84ACF">
        <w:rPr>
          <w:sz w:val="28"/>
        </w:rPr>
        <w:t>комиссии</w:t>
      </w:r>
      <w:r w:rsidR="00C84ACF">
        <w:rPr>
          <w:sz w:val="28"/>
        </w:rPr>
        <w:t xml:space="preserve"> </w:t>
      </w:r>
      <w:r w:rsidRPr="00C84ACF">
        <w:rPr>
          <w:sz w:val="28"/>
        </w:rPr>
        <w:t>обобщаются</w:t>
      </w:r>
      <w:r w:rsidR="00C84ACF">
        <w:rPr>
          <w:sz w:val="28"/>
        </w:rPr>
        <w:t xml:space="preserve"> </w:t>
      </w:r>
      <w:r w:rsidRPr="00C84ACF">
        <w:rPr>
          <w:sz w:val="28"/>
        </w:rPr>
        <w:t>в</w:t>
      </w:r>
      <w:r w:rsidR="00C84ACF">
        <w:rPr>
          <w:sz w:val="28"/>
        </w:rPr>
        <w:t xml:space="preserve"> </w:t>
      </w:r>
      <w:r w:rsidRPr="00C84ACF">
        <w:rPr>
          <w:sz w:val="28"/>
        </w:rPr>
        <w:t>соответствующем</w:t>
      </w:r>
      <w:r w:rsidR="00C84ACF">
        <w:rPr>
          <w:sz w:val="28"/>
        </w:rPr>
        <w:t xml:space="preserve"> </w:t>
      </w:r>
      <w:r w:rsidRPr="00C84ACF">
        <w:rPr>
          <w:sz w:val="28"/>
        </w:rPr>
        <w:t>документе.</w:t>
      </w:r>
      <w:r w:rsidR="00C84ACF">
        <w:rPr>
          <w:sz w:val="28"/>
        </w:rPr>
        <w:t xml:space="preserve"> </w:t>
      </w:r>
      <w:r w:rsidRPr="00C84ACF">
        <w:rPr>
          <w:sz w:val="28"/>
        </w:rPr>
        <w:t>На</w:t>
      </w:r>
      <w:r w:rsidR="00C84ACF">
        <w:rPr>
          <w:sz w:val="28"/>
        </w:rPr>
        <w:t xml:space="preserve"> </w:t>
      </w:r>
      <w:r w:rsidRPr="00C84ACF">
        <w:rPr>
          <w:sz w:val="28"/>
        </w:rPr>
        <w:t>заключительном</w:t>
      </w:r>
      <w:r w:rsidR="00C84ACF">
        <w:rPr>
          <w:sz w:val="28"/>
        </w:rPr>
        <w:t xml:space="preserve"> </w:t>
      </w:r>
      <w:r w:rsidRPr="00C84ACF">
        <w:rPr>
          <w:sz w:val="28"/>
        </w:rPr>
        <w:t>этапе</w:t>
      </w:r>
      <w:r w:rsidR="00C84ACF">
        <w:rPr>
          <w:sz w:val="28"/>
        </w:rPr>
        <w:t xml:space="preserve"> </w:t>
      </w:r>
      <w:r w:rsidRPr="00C84ACF">
        <w:rPr>
          <w:sz w:val="28"/>
        </w:rPr>
        <w:t>инвентаризации</w:t>
      </w:r>
      <w:r w:rsidR="00C84ACF">
        <w:rPr>
          <w:sz w:val="28"/>
        </w:rPr>
        <w:t xml:space="preserve"> </w:t>
      </w:r>
      <w:r w:rsidRPr="00C84ACF">
        <w:rPr>
          <w:sz w:val="28"/>
        </w:rPr>
        <w:t>ведомость</w:t>
      </w:r>
      <w:r w:rsidR="00C84ACF">
        <w:rPr>
          <w:sz w:val="28"/>
        </w:rPr>
        <w:t xml:space="preserve"> </w:t>
      </w:r>
      <w:r w:rsidRPr="00C84ACF">
        <w:rPr>
          <w:sz w:val="28"/>
        </w:rPr>
        <w:t>подписывают</w:t>
      </w:r>
      <w:r w:rsidR="00C84ACF">
        <w:rPr>
          <w:sz w:val="28"/>
        </w:rPr>
        <w:t xml:space="preserve"> </w:t>
      </w:r>
      <w:r w:rsidRPr="00C84ACF">
        <w:rPr>
          <w:sz w:val="28"/>
        </w:rPr>
        <w:t>руководитель</w:t>
      </w:r>
      <w:r w:rsidR="00C84ACF">
        <w:rPr>
          <w:sz w:val="28"/>
        </w:rPr>
        <w:t xml:space="preserve"> </w:t>
      </w:r>
      <w:r w:rsidRPr="00C84ACF">
        <w:rPr>
          <w:sz w:val="28"/>
        </w:rPr>
        <w:t>и</w:t>
      </w:r>
      <w:r w:rsidR="00C84ACF">
        <w:rPr>
          <w:sz w:val="28"/>
        </w:rPr>
        <w:t xml:space="preserve"> </w:t>
      </w:r>
      <w:r w:rsidRPr="00C84ACF">
        <w:rPr>
          <w:sz w:val="28"/>
        </w:rPr>
        <w:t>главный</w:t>
      </w:r>
      <w:r w:rsidR="00C84ACF">
        <w:rPr>
          <w:sz w:val="28"/>
        </w:rPr>
        <w:t xml:space="preserve"> </w:t>
      </w:r>
      <w:r w:rsidRPr="00C84ACF">
        <w:rPr>
          <w:sz w:val="28"/>
        </w:rPr>
        <w:t>бухгалтер</w:t>
      </w:r>
      <w:r w:rsidR="00C84ACF">
        <w:rPr>
          <w:sz w:val="28"/>
        </w:rPr>
        <w:t xml:space="preserve"> </w:t>
      </w:r>
      <w:r w:rsidRPr="00C84ACF">
        <w:rPr>
          <w:sz w:val="28"/>
        </w:rPr>
        <w:t>организации</w:t>
      </w:r>
      <w:r w:rsidR="00C84ACF">
        <w:rPr>
          <w:sz w:val="28"/>
        </w:rPr>
        <w:t xml:space="preserve"> </w:t>
      </w:r>
      <w:r w:rsidRPr="00C84ACF">
        <w:rPr>
          <w:sz w:val="28"/>
        </w:rPr>
        <w:t>одновременно</w:t>
      </w:r>
      <w:r w:rsidR="00C84ACF">
        <w:rPr>
          <w:sz w:val="28"/>
        </w:rPr>
        <w:t xml:space="preserve"> </w:t>
      </w:r>
      <w:r w:rsidRPr="00C84ACF">
        <w:rPr>
          <w:sz w:val="28"/>
        </w:rPr>
        <w:t>с</w:t>
      </w:r>
      <w:r w:rsidR="00C84ACF">
        <w:rPr>
          <w:sz w:val="28"/>
        </w:rPr>
        <w:t xml:space="preserve"> </w:t>
      </w:r>
      <w:r w:rsidRPr="00C84ACF">
        <w:rPr>
          <w:sz w:val="28"/>
        </w:rPr>
        <w:t>изданием</w:t>
      </w:r>
      <w:r w:rsidR="00C84ACF">
        <w:rPr>
          <w:sz w:val="28"/>
        </w:rPr>
        <w:t xml:space="preserve"> </w:t>
      </w:r>
      <w:r w:rsidRPr="00C84ACF">
        <w:rPr>
          <w:sz w:val="28"/>
        </w:rPr>
        <w:t>приказа</w:t>
      </w:r>
      <w:r w:rsidR="00C84ACF">
        <w:rPr>
          <w:sz w:val="28"/>
        </w:rPr>
        <w:t xml:space="preserve"> </w:t>
      </w:r>
      <w:r w:rsidRPr="00C84ACF">
        <w:rPr>
          <w:sz w:val="28"/>
        </w:rPr>
        <w:t>(распоряжения)</w:t>
      </w:r>
      <w:r w:rsidR="00C84ACF">
        <w:rPr>
          <w:sz w:val="28"/>
        </w:rPr>
        <w:t xml:space="preserve"> </w:t>
      </w:r>
      <w:r w:rsidRPr="00C84ACF">
        <w:rPr>
          <w:sz w:val="28"/>
        </w:rPr>
        <w:t>об</w:t>
      </w:r>
      <w:r w:rsidR="00C84ACF">
        <w:rPr>
          <w:sz w:val="28"/>
        </w:rPr>
        <w:t xml:space="preserve"> </w:t>
      </w:r>
      <w:r w:rsidRPr="00C84ACF">
        <w:rPr>
          <w:sz w:val="28"/>
        </w:rPr>
        <w:t>утверждении</w:t>
      </w:r>
      <w:r w:rsidR="00C84ACF">
        <w:rPr>
          <w:sz w:val="28"/>
        </w:rPr>
        <w:t xml:space="preserve"> </w:t>
      </w:r>
      <w:r w:rsidRPr="00C84ACF">
        <w:rPr>
          <w:sz w:val="28"/>
        </w:rPr>
        <w:t>результатов</w:t>
      </w:r>
      <w:r w:rsidR="00C84ACF">
        <w:rPr>
          <w:sz w:val="28"/>
        </w:rPr>
        <w:t xml:space="preserve"> </w:t>
      </w:r>
      <w:r w:rsidRPr="00C84ACF">
        <w:rPr>
          <w:sz w:val="28"/>
        </w:rPr>
        <w:t>инвентаризации.</w:t>
      </w:r>
      <w:r w:rsidR="00C84ACF">
        <w:rPr>
          <w:sz w:val="28"/>
        </w:rPr>
        <w:t xml:space="preserve"> </w:t>
      </w:r>
      <w:r w:rsidRPr="00C84ACF">
        <w:rPr>
          <w:sz w:val="28"/>
        </w:rPr>
        <w:t>Приказ</w:t>
      </w:r>
      <w:r w:rsidR="00C84ACF">
        <w:rPr>
          <w:sz w:val="28"/>
        </w:rPr>
        <w:t xml:space="preserve"> </w:t>
      </w:r>
      <w:r w:rsidRPr="00C84ACF">
        <w:rPr>
          <w:sz w:val="28"/>
        </w:rPr>
        <w:t>служит</w:t>
      </w:r>
      <w:r w:rsidR="00C84ACF">
        <w:rPr>
          <w:sz w:val="28"/>
        </w:rPr>
        <w:t xml:space="preserve"> </w:t>
      </w:r>
      <w:r w:rsidRPr="00C84ACF">
        <w:rPr>
          <w:sz w:val="28"/>
        </w:rPr>
        <w:t>основанием</w:t>
      </w:r>
      <w:r w:rsidR="00C84ACF">
        <w:rPr>
          <w:sz w:val="28"/>
        </w:rPr>
        <w:t xml:space="preserve"> </w:t>
      </w:r>
      <w:r w:rsidRPr="00C84ACF">
        <w:rPr>
          <w:sz w:val="28"/>
        </w:rPr>
        <w:t>для</w:t>
      </w:r>
      <w:r w:rsidR="00C84ACF">
        <w:rPr>
          <w:sz w:val="28"/>
        </w:rPr>
        <w:t xml:space="preserve"> </w:t>
      </w:r>
      <w:r w:rsidRPr="00C84ACF">
        <w:rPr>
          <w:sz w:val="28"/>
        </w:rPr>
        <w:t>внесения</w:t>
      </w:r>
      <w:r w:rsidR="00C84ACF">
        <w:rPr>
          <w:sz w:val="28"/>
        </w:rPr>
        <w:t xml:space="preserve"> </w:t>
      </w:r>
      <w:r w:rsidRPr="00C84ACF">
        <w:rPr>
          <w:sz w:val="28"/>
        </w:rPr>
        <w:t>в</w:t>
      </w:r>
      <w:r w:rsidR="00C84ACF">
        <w:rPr>
          <w:sz w:val="28"/>
        </w:rPr>
        <w:t xml:space="preserve"> </w:t>
      </w:r>
      <w:r w:rsidRPr="00C84ACF">
        <w:rPr>
          <w:sz w:val="28"/>
        </w:rPr>
        <w:t>регистры</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соответствующих</w:t>
      </w:r>
      <w:r w:rsidR="00C84ACF">
        <w:rPr>
          <w:sz w:val="28"/>
        </w:rPr>
        <w:t xml:space="preserve"> </w:t>
      </w:r>
      <w:r w:rsidRPr="00C84ACF">
        <w:rPr>
          <w:sz w:val="28"/>
        </w:rPr>
        <w:t>записей.</w:t>
      </w:r>
    </w:p>
    <w:p w:rsidR="00B23542" w:rsidRPr="00C84ACF" w:rsidRDefault="00B23542" w:rsidP="00C84ACF">
      <w:pPr>
        <w:pStyle w:val="a7"/>
        <w:widowControl w:val="0"/>
        <w:spacing w:line="360" w:lineRule="auto"/>
        <w:ind w:firstLine="709"/>
        <w:rPr>
          <w:sz w:val="28"/>
        </w:rPr>
      </w:pPr>
    </w:p>
    <w:p w:rsidR="00B23542" w:rsidRPr="00C84ACF" w:rsidRDefault="00C84ACF" w:rsidP="00C84ACF">
      <w:pPr>
        <w:pStyle w:val="a7"/>
        <w:widowControl w:val="0"/>
        <w:spacing w:line="360" w:lineRule="auto"/>
        <w:ind w:firstLine="709"/>
        <w:rPr>
          <w:sz w:val="28"/>
        </w:rPr>
      </w:pPr>
      <w:r>
        <w:rPr>
          <w:sz w:val="28"/>
        </w:rPr>
        <w:t xml:space="preserve">2.5 </w:t>
      </w:r>
      <w:r w:rsidR="00B23542" w:rsidRPr="00C84ACF">
        <w:rPr>
          <w:sz w:val="28"/>
        </w:rPr>
        <w:t>Использование</w:t>
      </w:r>
      <w:r>
        <w:rPr>
          <w:sz w:val="28"/>
        </w:rPr>
        <w:t xml:space="preserve"> </w:t>
      </w:r>
      <w:r w:rsidR="00B23542" w:rsidRPr="00C84ACF">
        <w:rPr>
          <w:sz w:val="28"/>
        </w:rPr>
        <w:t>программного</w:t>
      </w:r>
      <w:r>
        <w:rPr>
          <w:sz w:val="28"/>
        </w:rPr>
        <w:t xml:space="preserve"> </w:t>
      </w:r>
      <w:r w:rsidR="00B23542" w:rsidRPr="00C84ACF">
        <w:rPr>
          <w:sz w:val="28"/>
        </w:rPr>
        <w:t>продукта</w:t>
      </w:r>
      <w:r>
        <w:rPr>
          <w:sz w:val="28"/>
        </w:rPr>
        <w:t xml:space="preserve"> </w:t>
      </w:r>
      <w:r w:rsidR="00B23542" w:rsidRPr="00C84ACF">
        <w:rPr>
          <w:sz w:val="28"/>
        </w:rPr>
        <w:t>«1С:Бухгалтерия»</w:t>
      </w:r>
      <w:r>
        <w:rPr>
          <w:sz w:val="28"/>
        </w:rPr>
        <w:t xml:space="preserve"> </w:t>
      </w:r>
      <w:r w:rsidR="00B23542" w:rsidRPr="00C84ACF">
        <w:rPr>
          <w:sz w:val="28"/>
        </w:rPr>
        <w:t>при</w:t>
      </w:r>
      <w:r>
        <w:rPr>
          <w:sz w:val="28"/>
        </w:rPr>
        <w:t xml:space="preserve"> </w:t>
      </w:r>
      <w:r w:rsidR="00B23542" w:rsidRPr="00C84ACF">
        <w:rPr>
          <w:sz w:val="28"/>
        </w:rPr>
        <w:t>учете</w:t>
      </w:r>
      <w:r>
        <w:rPr>
          <w:sz w:val="28"/>
        </w:rPr>
        <w:t xml:space="preserve"> </w:t>
      </w:r>
      <w:r w:rsidR="00B23542" w:rsidRPr="00C84ACF">
        <w:rPr>
          <w:sz w:val="28"/>
        </w:rPr>
        <w:t>движения</w:t>
      </w:r>
      <w:r>
        <w:rPr>
          <w:sz w:val="28"/>
        </w:rPr>
        <w:t xml:space="preserve"> </w:t>
      </w:r>
      <w:r w:rsidR="00B23542" w:rsidRPr="00C84ACF">
        <w:rPr>
          <w:sz w:val="28"/>
        </w:rPr>
        <w:t>основных</w:t>
      </w:r>
      <w:r>
        <w:rPr>
          <w:sz w:val="28"/>
        </w:rPr>
        <w:t xml:space="preserve"> </w:t>
      </w:r>
      <w:r w:rsidR="00B23542" w:rsidRPr="00C84ACF">
        <w:rPr>
          <w:sz w:val="28"/>
        </w:rPr>
        <w:t>средств</w:t>
      </w:r>
      <w:r>
        <w:rPr>
          <w:sz w:val="28"/>
        </w:rPr>
        <w:t xml:space="preserve"> </w:t>
      </w:r>
      <w:r w:rsidR="00B23542" w:rsidRPr="00C84ACF">
        <w:rPr>
          <w:sz w:val="28"/>
        </w:rPr>
        <w:t>предприятия</w:t>
      </w:r>
    </w:p>
    <w:p w:rsidR="00C84ACF" w:rsidRDefault="00C84ACF" w:rsidP="00C84ACF">
      <w:pPr>
        <w:widowControl w:val="0"/>
        <w:spacing w:before="0" w:after="0" w:line="360" w:lineRule="auto"/>
        <w:ind w:firstLine="709"/>
        <w:jc w:val="both"/>
        <w:rPr>
          <w:sz w:val="28"/>
        </w:rPr>
      </w:pPr>
    </w:p>
    <w:p w:rsidR="00B23542" w:rsidRPr="00C84ACF" w:rsidRDefault="00B23542" w:rsidP="00C84ACF">
      <w:pPr>
        <w:widowControl w:val="0"/>
        <w:spacing w:before="0" w:after="0" w:line="360" w:lineRule="auto"/>
        <w:ind w:firstLine="709"/>
        <w:jc w:val="both"/>
        <w:rPr>
          <w:sz w:val="28"/>
        </w:rPr>
      </w:pPr>
      <w:r w:rsidRPr="00C84ACF">
        <w:rPr>
          <w:sz w:val="28"/>
        </w:rPr>
        <w:t>«1С:Бухгалтерия»</w:t>
      </w:r>
      <w:r w:rsidR="00C84ACF">
        <w:rPr>
          <w:sz w:val="28"/>
        </w:rPr>
        <w:t xml:space="preserve"> </w:t>
      </w:r>
      <w:r w:rsidRPr="00C84ACF">
        <w:rPr>
          <w:sz w:val="28"/>
        </w:rPr>
        <w:t>является</w:t>
      </w:r>
      <w:r w:rsidR="00C84ACF">
        <w:rPr>
          <w:sz w:val="28"/>
        </w:rPr>
        <w:t xml:space="preserve"> </w:t>
      </w:r>
      <w:r w:rsidRPr="00C84ACF">
        <w:rPr>
          <w:sz w:val="28"/>
        </w:rPr>
        <w:t>удобным</w:t>
      </w:r>
      <w:r w:rsidR="00C84ACF">
        <w:rPr>
          <w:sz w:val="28"/>
        </w:rPr>
        <w:t xml:space="preserve"> </w:t>
      </w:r>
      <w:r w:rsidRPr="00C84ACF">
        <w:rPr>
          <w:sz w:val="28"/>
        </w:rPr>
        <w:t>и</w:t>
      </w:r>
      <w:r w:rsidR="00C84ACF">
        <w:rPr>
          <w:sz w:val="28"/>
        </w:rPr>
        <w:t xml:space="preserve"> </w:t>
      </w:r>
      <w:r w:rsidRPr="00C84ACF">
        <w:rPr>
          <w:sz w:val="28"/>
        </w:rPr>
        <w:t>надежным</w:t>
      </w:r>
      <w:r w:rsidR="00C84ACF">
        <w:rPr>
          <w:sz w:val="28"/>
        </w:rPr>
        <w:t xml:space="preserve"> </w:t>
      </w:r>
      <w:r w:rsidRPr="00C84ACF">
        <w:rPr>
          <w:sz w:val="28"/>
        </w:rPr>
        <w:t>средством,</w:t>
      </w:r>
      <w:r w:rsidR="00C84ACF">
        <w:rPr>
          <w:sz w:val="28"/>
        </w:rPr>
        <w:t xml:space="preserve"> </w:t>
      </w:r>
      <w:r w:rsidRPr="00C84ACF">
        <w:rPr>
          <w:sz w:val="28"/>
        </w:rPr>
        <w:t>используемым</w:t>
      </w:r>
      <w:r w:rsidR="00C84ACF">
        <w:rPr>
          <w:sz w:val="28"/>
        </w:rPr>
        <w:t xml:space="preserve"> </w:t>
      </w:r>
      <w:r w:rsidRPr="00C84ACF">
        <w:rPr>
          <w:sz w:val="28"/>
        </w:rPr>
        <w:t>большинством</w:t>
      </w:r>
      <w:r w:rsidR="00C84ACF">
        <w:rPr>
          <w:sz w:val="28"/>
        </w:rPr>
        <w:t xml:space="preserve"> </w:t>
      </w:r>
      <w:r w:rsidRPr="00C84ACF">
        <w:rPr>
          <w:sz w:val="28"/>
        </w:rPr>
        <w:t>предприятий</w:t>
      </w:r>
      <w:r w:rsidR="00C84ACF">
        <w:rPr>
          <w:sz w:val="28"/>
        </w:rPr>
        <w:t xml:space="preserve"> </w:t>
      </w:r>
      <w:r w:rsidRPr="00C84ACF">
        <w:rPr>
          <w:sz w:val="28"/>
        </w:rPr>
        <w:t>для</w:t>
      </w:r>
      <w:r w:rsidR="00C84ACF">
        <w:rPr>
          <w:sz w:val="28"/>
        </w:rPr>
        <w:t xml:space="preserve"> </w:t>
      </w:r>
      <w:r w:rsidRPr="00C84ACF">
        <w:rPr>
          <w:sz w:val="28"/>
        </w:rPr>
        <w:t>ведения</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Данная</w:t>
      </w:r>
      <w:r w:rsidR="00C84ACF">
        <w:rPr>
          <w:sz w:val="28"/>
        </w:rPr>
        <w:t xml:space="preserve"> </w:t>
      </w:r>
      <w:r w:rsidRPr="00C84ACF">
        <w:rPr>
          <w:sz w:val="28"/>
        </w:rPr>
        <w:t>программа</w:t>
      </w:r>
      <w:r w:rsidR="00C84ACF">
        <w:rPr>
          <w:sz w:val="28"/>
        </w:rPr>
        <w:t xml:space="preserve"> </w:t>
      </w:r>
      <w:r w:rsidRPr="00C84ACF">
        <w:rPr>
          <w:sz w:val="28"/>
        </w:rPr>
        <w:t>применяется</w:t>
      </w:r>
      <w:r w:rsidR="00C84ACF">
        <w:rPr>
          <w:sz w:val="28"/>
        </w:rPr>
        <w:t xml:space="preserve"> </w:t>
      </w:r>
      <w:r w:rsidRPr="00C84ACF">
        <w:rPr>
          <w:sz w:val="28"/>
        </w:rPr>
        <w:t>также</w:t>
      </w:r>
      <w:r w:rsidR="00C84ACF">
        <w:rPr>
          <w:sz w:val="28"/>
        </w:rPr>
        <w:t xml:space="preserve"> </w:t>
      </w:r>
      <w:r w:rsidRPr="00C84ACF">
        <w:rPr>
          <w:sz w:val="28"/>
        </w:rPr>
        <w:t>на</w:t>
      </w:r>
      <w:r w:rsidR="00C84ACF">
        <w:rPr>
          <w:sz w:val="28"/>
        </w:rPr>
        <w:t xml:space="preserve"> </w:t>
      </w:r>
      <w:r w:rsidRPr="00C84ACF">
        <w:rPr>
          <w:sz w:val="28"/>
        </w:rPr>
        <w:t>предприятии</w:t>
      </w:r>
      <w:r w:rsidR="00C84ACF">
        <w:rPr>
          <w:sz w:val="28"/>
        </w:rPr>
        <w:t xml:space="preserve"> </w:t>
      </w:r>
      <w:r w:rsidRPr="00C84ACF">
        <w:rPr>
          <w:sz w:val="28"/>
        </w:rPr>
        <w:t>ООО</w:t>
      </w:r>
      <w:r w:rsidR="00C84ACF">
        <w:rPr>
          <w:sz w:val="28"/>
        </w:rPr>
        <w:t xml:space="preserve"> </w:t>
      </w:r>
      <w:r w:rsidRPr="00C84ACF">
        <w:rPr>
          <w:sz w:val="28"/>
        </w:rPr>
        <w:t>«Квант»,</w:t>
      </w:r>
      <w:r w:rsidR="00C84ACF">
        <w:rPr>
          <w:sz w:val="28"/>
        </w:rPr>
        <w:t xml:space="preserve"> </w:t>
      </w:r>
      <w:r w:rsidRPr="00C84ACF">
        <w:rPr>
          <w:sz w:val="28"/>
        </w:rPr>
        <w:t>рассматриваемом</w:t>
      </w:r>
      <w:r w:rsidR="00C84ACF">
        <w:rPr>
          <w:sz w:val="28"/>
        </w:rPr>
        <w:t xml:space="preserve"> </w:t>
      </w:r>
      <w:r w:rsidRPr="00C84ACF">
        <w:rPr>
          <w:sz w:val="28"/>
        </w:rPr>
        <w:t>в</w:t>
      </w:r>
      <w:r w:rsidR="00C84ACF">
        <w:rPr>
          <w:sz w:val="28"/>
        </w:rPr>
        <w:t xml:space="preserve"> </w:t>
      </w:r>
      <w:r w:rsidRPr="00C84ACF">
        <w:rPr>
          <w:sz w:val="28"/>
        </w:rPr>
        <w:t>качестве</w:t>
      </w:r>
      <w:r w:rsidR="00C84ACF">
        <w:rPr>
          <w:sz w:val="28"/>
        </w:rPr>
        <w:t xml:space="preserve"> </w:t>
      </w:r>
      <w:r w:rsidRPr="00C84ACF">
        <w:rPr>
          <w:sz w:val="28"/>
        </w:rPr>
        <w:t>примера</w:t>
      </w:r>
      <w:r w:rsidR="00C84ACF">
        <w:rPr>
          <w:sz w:val="28"/>
        </w:rPr>
        <w:t xml:space="preserve"> </w:t>
      </w:r>
      <w:r w:rsidRPr="00C84ACF">
        <w:rPr>
          <w:sz w:val="28"/>
        </w:rPr>
        <w:t>в</w:t>
      </w:r>
      <w:r w:rsidR="00C84ACF">
        <w:rPr>
          <w:sz w:val="28"/>
        </w:rPr>
        <w:t xml:space="preserve"> </w:t>
      </w:r>
      <w:r w:rsidRPr="00C84ACF">
        <w:rPr>
          <w:sz w:val="28"/>
        </w:rPr>
        <w:t>дипломной</w:t>
      </w:r>
      <w:r w:rsidR="00C84ACF">
        <w:rPr>
          <w:sz w:val="28"/>
        </w:rPr>
        <w:t xml:space="preserve"> </w:t>
      </w:r>
      <w:r w:rsidRPr="00C84ACF">
        <w:rPr>
          <w:sz w:val="28"/>
        </w:rPr>
        <w:t>работе.</w:t>
      </w:r>
    </w:p>
    <w:p w:rsidR="00B23542" w:rsidRPr="00C84ACF" w:rsidRDefault="00B23542" w:rsidP="00C84ACF">
      <w:pPr>
        <w:widowControl w:val="0"/>
        <w:spacing w:before="0" w:after="0" w:line="360" w:lineRule="auto"/>
        <w:ind w:firstLine="709"/>
        <w:jc w:val="both"/>
        <w:rPr>
          <w:sz w:val="28"/>
        </w:rPr>
      </w:pPr>
      <w:r w:rsidRPr="00C84ACF">
        <w:rPr>
          <w:sz w:val="28"/>
        </w:rPr>
        <w:t>«1С:Бухгалтерия»</w:t>
      </w:r>
      <w:r w:rsidR="00C84ACF">
        <w:rPr>
          <w:sz w:val="28"/>
        </w:rPr>
        <w:t xml:space="preserve"> </w:t>
      </w:r>
      <w:r w:rsidRPr="00C84ACF">
        <w:rPr>
          <w:sz w:val="28"/>
        </w:rPr>
        <w:t>-</w:t>
      </w:r>
      <w:r w:rsidR="00C84ACF">
        <w:rPr>
          <w:sz w:val="28"/>
        </w:rPr>
        <w:t xml:space="preserve"> </w:t>
      </w:r>
      <w:r w:rsidRPr="00C84ACF">
        <w:rPr>
          <w:sz w:val="28"/>
        </w:rPr>
        <w:t>универсальная</w:t>
      </w:r>
      <w:r w:rsidR="00C84ACF">
        <w:rPr>
          <w:sz w:val="28"/>
        </w:rPr>
        <w:t xml:space="preserve"> </w:t>
      </w:r>
      <w:r w:rsidRPr="00C84ACF">
        <w:rPr>
          <w:sz w:val="28"/>
        </w:rPr>
        <w:t>программа</w:t>
      </w:r>
      <w:r w:rsidR="00C84ACF">
        <w:rPr>
          <w:sz w:val="28"/>
        </w:rPr>
        <w:t xml:space="preserve"> </w:t>
      </w:r>
      <w:r w:rsidRPr="00C84ACF">
        <w:rPr>
          <w:sz w:val="28"/>
        </w:rPr>
        <w:t>массового</w:t>
      </w:r>
      <w:r w:rsidR="00C84ACF">
        <w:rPr>
          <w:sz w:val="28"/>
        </w:rPr>
        <w:t xml:space="preserve"> </w:t>
      </w:r>
      <w:r w:rsidRPr="00C84ACF">
        <w:rPr>
          <w:sz w:val="28"/>
        </w:rPr>
        <w:t>назначения</w:t>
      </w:r>
      <w:r w:rsidR="00C84ACF">
        <w:rPr>
          <w:sz w:val="28"/>
        </w:rPr>
        <w:t xml:space="preserve"> </w:t>
      </w:r>
      <w:r w:rsidRPr="00C84ACF">
        <w:rPr>
          <w:sz w:val="28"/>
        </w:rPr>
        <w:t>для</w:t>
      </w:r>
      <w:r w:rsidR="00C84ACF">
        <w:rPr>
          <w:sz w:val="28"/>
        </w:rPr>
        <w:t xml:space="preserve"> </w:t>
      </w:r>
      <w:r w:rsidRPr="00C84ACF">
        <w:rPr>
          <w:sz w:val="28"/>
        </w:rPr>
        <w:t>автоматизации</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Она</w:t>
      </w:r>
      <w:r w:rsidR="00C84ACF">
        <w:rPr>
          <w:sz w:val="28"/>
        </w:rPr>
        <w:t xml:space="preserve"> </w:t>
      </w:r>
      <w:r w:rsidRPr="00C84ACF">
        <w:rPr>
          <w:sz w:val="28"/>
        </w:rPr>
        <w:t>представляет</w:t>
      </w:r>
      <w:r w:rsidR="00C84ACF">
        <w:rPr>
          <w:sz w:val="28"/>
        </w:rPr>
        <w:t xml:space="preserve"> </w:t>
      </w:r>
      <w:r w:rsidRPr="00C84ACF">
        <w:rPr>
          <w:sz w:val="28"/>
        </w:rPr>
        <w:t>собой</w:t>
      </w:r>
      <w:r w:rsidR="00C84ACF">
        <w:rPr>
          <w:sz w:val="28"/>
        </w:rPr>
        <w:t xml:space="preserve"> </w:t>
      </w:r>
      <w:r w:rsidRPr="00C84ACF">
        <w:rPr>
          <w:sz w:val="28"/>
        </w:rPr>
        <w:t>компоненту</w:t>
      </w:r>
      <w:r w:rsidR="00C84ACF">
        <w:rPr>
          <w:sz w:val="28"/>
        </w:rPr>
        <w:t xml:space="preserve"> </w:t>
      </w:r>
      <w:r w:rsidRPr="00C84ACF">
        <w:rPr>
          <w:sz w:val="28"/>
        </w:rPr>
        <w:t>«Бухгалтерский</w:t>
      </w:r>
      <w:r w:rsidR="00C84ACF">
        <w:rPr>
          <w:sz w:val="28"/>
        </w:rPr>
        <w:t xml:space="preserve"> </w:t>
      </w:r>
      <w:r w:rsidRPr="00C84ACF">
        <w:rPr>
          <w:sz w:val="28"/>
        </w:rPr>
        <w:t>учет»</w:t>
      </w:r>
      <w:r w:rsidR="00C84ACF">
        <w:rPr>
          <w:sz w:val="28"/>
        </w:rPr>
        <w:t xml:space="preserve"> </w:t>
      </w:r>
      <w:r w:rsidRPr="00C84ACF">
        <w:rPr>
          <w:sz w:val="28"/>
        </w:rPr>
        <w:t>системы</w:t>
      </w:r>
      <w:r w:rsidR="00C84ACF">
        <w:rPr>
          <w:sz w:val="28"/>
        </w:rPr>
        <w:t xml:space="preserve"> </w:t>
      </w:r>
      <w:r w:rsidRPr="00C84ACF">
        <w:rPr>
          <w:sz w:val="28"/>
        </w:rPr>
        <w:t>программ</w:t>
      </w:r>
      <w:r w:rsidR="00C84ACF">
        <w:rPr>
          <w:sz w:val="28"/>
        </w:rPr>
        <w:t xml:space="preserve"> </w:t>
      </w:r>
      <w:r w:rsidRPr="00C84ACF">
        <w:rPr>
          <w:sz w:val="28"/>
        </w:rPr>
        <w:t>«1С:Предприятие»</w:t>
      </w:r>
      <w:r w:rsidR="00C84ACF">
        <w:rPr>
          <w:sz w:val="28"/>
        </w:rPr>
        <w:t xml:space="preserve"> </w:t>
      </w:r>
      <w:r w:rsidRPr="00C84ACF">
        <w:rPr>
          <w:sz w:val="28"/>
        </w:rPr>
        <w:t>с</w:t>
      </w:r>
      <w:r w:rsidR="00C84ACF">
        <w:rPr>
          <w:sz w:val="28"/>
        </w:rPr>
        <w:t xml:space="preserve"> </w:t>
      </w:r>
      <w:r w:rsidRPr="00C84ACF">
        <w:rPr>
          <w:sz w:val="28"/>
        </w:rPr>
        <w:t>типовой</w:t>
      </w:r>
      <w:r w:rsidR="00C84ACF">
        <w:rPr>
          <w:sz w:val="28"/>
        </w:rPr>
        <w:t xml:space="preserve"> </w:t>
      </w:r>
      <w:r w:rsidRPr="00C84ACF">
        <w:rPr>
          <w:sz w:val="28"/>
        </w:rPr>
        <w:t>конфигурацией.</w:t>
      </w:r>
      <w:r w:rsidR="00C84ACF">
        <w:rPr>
          <w:sz w:val="28"/>
        </w:rPr>
        <w:t xml:space="preserve"> </w:t>
      </w:r>
      <w:r w:rsidRPr="00C84ACF">
        <w:rPr>
          <w:sz w:val="28"/>
        </w:rPr>
        <w:t>Компонента</w:t>
      </w:r>
      <w:r w:rsidR="00C84ACF">
        <w:rPr>
          <w:sz w:val="28"/>
        </w:rPr>
        <w:t xml:space="preserve"> </w:t>
      </w:r>
      <w:r w:rsidRPr="00C84ACF">
        <w:rPr>
          <w:sz w:val="28"/>
        </w:rPr>
        <w:t>«Бухгалтерский</w:t>
      </w:r>
      <w:r w:rsidR="00C84ACF">
        <w:rPr>
          <w:sz w:val="28"/>
        </w:rPr>
        <w:t xml:space="preserve"> </w:t>
      </w:r>
      <w:r w:rsidRPr="00C84ACF">
        <w:rPr>
          <w:sz w:val="28"/>
        </w:rPr>
        <w:t>учет»</w:t>
      </w:r>
      <w:r w:rsidR="00C84ACF">
        <w:rPr>
          <w:sz w:val="28"/>
        </w:rPr>
        <w:t xml:space="preserve"> </w:t>
      </w:r>
      <w:r w:rsidRPr="00C84ACF">
        <w:rPr>
          <w:sz w:val="28"/>
        </w:rPr>
        <w:t>позволяет</w:t>
      </w:r>
      <w:r w:rsidR="00C84ACF">
        <w:rPr>
          <w:sz w:val="28"/>
        </w:rPr>
        <w:t xml:space="preserve"> </w:t>
      </w:r>
      <w:r w:rsidRPr="00C84ACF">
        <w:rPr>
          <w:sz w:val="28"/>
        </w:rPr>
        <w:t>реализовать</w:t>
      </w:r>
      <w:r w:rsidR="00C84ACF">
        <w:rPr>
          <w:sz w:val="28"/>
        </w:rPr>
        <w:t xml:space="preserve"> </w:t>
      </w:r>
      <w:r w:rsidRPr="00C84ACF">
        <w:rPr>
          <w:sz w:val="28"/>
        </w:rPr>
        <w:t>любую</w:t>
      </w:r>
      <w:r w:rsidR="00C84ACF">
        <w:rPr>
          <w:sz w:val="28"/>
        </w:rPr>
        <w:t xml:space="preserve"> </w:t>
      </w:r>
      <w:r w:rsidRPr="00C84ACF">
        <w:rPr>
          <w:sz w:val="28"/>
        </w:rPr>
        <w:t>схему</w:t>
      </w:r>
      <w:r w:rsidR="00C84ACF">
        <w:rPr>
          <w:sz w:val="28"/>
        </w:rPr>
        <w:t xml:space="preserve"> </w:t>
      </w:r>
      <w:r w:rsidRPr="00C84ACF">
        <w:rPr>
          <w:sz w:val="28"/>
        </w:rPr>
        <w:t>учета</w:t>
      </w:r>
      <w:r w:rsidR="00C84ACF">
        <w:rPr>
          <w:sz w:val="28"/>
        </w:rPr>
        <w:t xml:space="preserve"> </w:t>
      </w:r>
      <w:r w:rsidRPr="00C84ACF">
        <w:rPr>
          <w:sz w:val="28"/>
        </w:rPr>
        <w:t>и</w:t>
      </w:r>
      <w:r w:rsidR="00C84ACF">
        <w:rPr>
          <w:sz w:val="28"/>
        </w:rPr>
        <w:t xml:space="preserve"> </w:t>
      </w:r>
      <w:r w:rsidRPr="00C84ACF">
        <w:rPr>
          <w:sz w:val="28"/>
        </w:rPr>
        <w:t>может</w:t>
      </w:r>
      <w:r w:rsidR="00C84ACF">
        <w:rPr>
          <w:sz w:val="28"/>
        </w:rPr>
        <w:t xml:space="preserve"> </w:t>
      </w:r>
      <w:r w:rsidRPr="00C84ACF">
        <w:rPr>
          <w:sz w:val="28"/>
        </w:rPr>
        <w:t>использоваться</w:t>
      </w:r>
      <w:r w:rsidR="00C84ACF">
        <w:rPr>
          <w:sz w:val="28"/>
        </w:rPr>
        <w:t xml:space="preserve"> </w:t>
      </w:r>
      <w:r w:rsidRPr="00C84ACF">
        <w:rPr>
          <w:sz w:val="28"/>
        </w:rPr>
        <w:t>как</w:t>
      </w:r>
      <w:r w:rsidR="00C84ACF">
        <w:rPr>
          <w:sz w:val="28"/>
        </w:rPr>
        <w:t xml:space="preserve"> </w:t>
      </w:r>
      <w:r w:rsidRPr="00C84ACF">
        <w:rPr>
          <w:sz w:val="28"/>
        </w:rPr>
        <w:t>автономно,</w:t>
      </w:r>
      <w:r w:rsidR="00C84ACF">
        <w:rPr>
          <w:sz w:val="28"/>
        </w:rPr>
        <w:t xml:space="preserve"> </w:t>
      </w:r>
      <w:r w:rsidRPr="00C84ACF">
        <w:rPr>
          <w:sz w:val="28"/>
        </w:rPr>
        <w:t>так</w:t>
      </w:r>
      <w:r w:rsidR="00C84ACF">
        <w:rPr>
          <w:sz w:val="28"/>
        </w:rPr>
        <w:t xml:space="preserve"> </w:t>
      </w:r>
      <w:r w:rsidRPr="00C84ACF">
        <w:rPr>
          <w:sz w:val="28"/>
        </w:rPr>
        <w:t>и</w:t>
      </w:r>
      <w:r w:rsidR="00C84ACF">
        <w:rPr>
          <w:sz w:val="28"/>
        </w:rPr>
        <w:t xml:space="preserve"> </w:t>
      </w:r>
      <w:r w:rsidRPr="00C84ACF">
        <w:rPr>
          <w:sz w:val="28"/>
        </w:rPr>
        <w:t>совместно</w:t>
      </w:r>
      <w:r w:rsidR="00C84ACF">
        <w:rPr>
          <w:sz w:val="28"/>
        </w:rPr>
        <w:t xml:space="preserve"> </w:t>
      </w:r>
      <w:r w:rsidRPr="00C84ACF">
        <w:rPr>
          <w:sz w:val="28"/>
        </w:rPr>
        <w:t>с</w:t>
      </w:r>
      <w:r w:rsidR="00C84ACF">
        <w:rPr>
          <w:sz w:val="28"/>
        </w:rPr>
        <w:t xml:space="preserve"> </w:t>
      </w:r>
      <w:r w:rsidRPr="00C84ACF">
        <w:rPr>
          <w:sz w:val="28"/>
        </w:rPr>
        <w:t>другими</w:t>
      </w:r>
      <w:r w:rsidR="00C84ACF">
        <w:rPr>
          <w:sz w:val="28"/>
        </w:rPr>
        <w:t xml:space="preserve"> </w:t>
      </w:r>
      <w:r w:rsidRPr="00C84ACF">
        <w:rPr>
          <w:sz w:val="28"/>
        </w:rPr>
        <w:t>компонентами</w:t>
      </w:r>
      <w:r w:rsidR="00C84ACF">
        <w:rPr>
          <w:sz w:val="28"/>
        </w:rPr>
        <w:t xml:space="preserve"> </w:t>
      </w:r>
      <w:r w:rsidRPr="00C84ACF">
        <w:rPr>
          <w:sz w:val="28"/>
        </w:rPr>
        <w:t>«1С:Предприятия».</w:t>
      </w:r>
      <w:r w:rsidR="00C84ACF">
        <w:rPr>
          <w:sz w:val="28"/>
        </w:rPr>
        <w:t xml:space="preserve"> </w:t>
      </w:r>
      <w:r w:rsidRPr="00C84ACF">
        <w:rPr>
          <w:sz w:val="28"/>
        </w:rPr>
        <w:t>Типовая</w:t>
      </w:r>
      <w:r w:rsidR="00C84ACF">
        <w:rPr>
          <w:sz w:val="28"/>
        </w:rPr>
        <w:t xml:space="preserve"> </w:t>
      </w:r>
      <w:r w:rsidRPr="00C84ACF">
        <w:rPr>
          <w:sz w:val="28"/>
        </w:rPr>
        <w:t>конфигурация</w:t>
      </w:r>
      <w:r w:rsidR="00C84ACF">
        <w:rPr>
          <w:sz w:val="28"/>
        </w:rPr>
        <w:t xml:space="preserve"> </w:t>
      </w:r>
      <w:r w:rsidRPr="00C84ACF">
        <w:rPr>
          <w:sz w:val="28"/>
        </w:rPr>
        <w:t>представляет</w:t>
      </w:r>
      <w:r w:rsidR="00C84ACF">
        <w:rPr>
          <w:sz w:val="28"/>
        </w:rPr>
        <w:t xml:space="preserve"> </w:t>
      </w:r>
      <w:r w:rsidRPr="00C84ACF">
        <w:rPr>
          <w:sz w:val="28"/>
        </w:rPr>
        <w:t>собой</w:t>
      </w:r>
      <w:r w:rsidR="00C84ACF">
        <w:rPr>
          <w:sz w:val="28"/>
        </w:rPr>
        <w:t xml:space="preserve"> </w:t>
      </w:r>
      <w:r w:rsidRPr="00C84ACF">
        <w:rPr>
          <w:sz w:val="28"/>
        </w:rPr>
        <w:t>готовое</w:t>
      </w:r>
      <w:r w:rsidR="00C84ACF">
        <w:rPr>
          <w:sz w:val="28"/>
        </w:rPr>
        <w:t xml:space="preserve"> </w:t>
      </w:r>
      <w:r w:rsidRPr="00C84ACF">
        <w:rPr>
          <w:sz w:val="28"/>
        </w:rPr>
        <w:t>решение</w:t>
      </w:r>
      <w:r w:rsidR="00C84ACF">
        <w:rPr>
          <w:sz w:val="28"/>
        </w:rPr>
        <w:t xml:space="preserve"> </w:t>
      </w:r>
      <w:r w:rsidRPr="00C84ACF">
        <w:rPr>
          <w:sz w:val="28"/>
        </w:rPr>
        <w:t>для</w:t>
      </w:r>
      <w:r w:rsidR="00C84ACF">
        <w:rPr>
          <w:sz w:val="28"/>
        </w:rPr>
        <w:t xml:space="preserve"> </w:t>
      </w:r>
      <w:r w:rsidRPr="00C84ACF">
        <w:rPr>
          <w:sz w:val="28"/>
        </w:rPr>
        <w:t>автоматизации</w:t>
      </w:r>
      <w:r w:rsidR="00C84ACF">
        <w:rPr>
          <w:sz w:val="28"/>
        </w:rPr>
        <w:t xml:space="preserve"> </w:t>
      </w:r>
      <w:r w:rsidRPr="00C84ACF">
        <w:rPr>
          <w:sz w:val="28"/>
        </w:rPr>
        <w:t>большинства</w:t>
      </w:r>
      <w:r w:rsidR="00C84ACF">
        <w:rPr>
          <w:sz w:val="28"/>
        </w:rPr>
        <w:t xml:space="preserve"> </w:t>
      </w:r>
      <w:r w:rsidRPr="00C84ACF">
        <w:rPr>
          <w:sz w:val="28"/>
        </w:rPr>
        <w:t>участков</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p>
    <w:p w:rsidR="00B23542" w:rsidRPr="00C84ACF" w:rsidRDefault="00B23542" w:rsidP="00C84ACF">
      <w:pPr>
        <w:widowControl w:val="0"/>
        <w:spacing w:before="0" w:after="0" w:line="360" w:lineRule="auto"/>
        <w:ind w:firstLine="709"/>
        <w:jc w:val="both"/>
        <w:rPr>
          <w:sz w:val="28"/>
        </w:rPr>
      </w:pPr>
      <w:r w:rsidRPr="00C84ACF">
        <w:rPr>
          <w:sz w:val="28"/>
        </w:rPr>
        <w:t>Типовая</w:t>
      </w:r>
      <w:r w:rsidR="00C84ACF">
        <w:rPr>
          <w:sz w:val="28"/>
        </w:rPr>
        <w:t xml:space="preserve"> </w:t>
      </w:r>
      <w:r w:rsidRPr="00C84ACF">
        <w:rPr>
          <w:sz w:val="28"/>
        </w:rPr>
        <w:t>конфигурация</w:t>
      </w:r>
      <w:r w:rsidR="00C84ACF">
        <w:rPr>
          <w:sz w:val="28"/>
        </w:rPr>
        <w:t xml:space="preserve"> </w:t>
      </w:r>
      <w:r w:rsidRPr="00C84ACF">
        <w:rPr>
          <w:sz w:val="28"/>
        </w:rPr>
        <w:t>«1С:Бухгалтерии»</w:t>
      </w:r>
      <w:r w:rsidR="00C84ACF">
        <w:rPr>
          <w:sz w:val="28"/>
        </w:rPr>
        <w:t xml:space="preserve"> </w:t>
      </w:r>
      <w:r w:rsidRPr="00C84ACF">
        <w:rPr>
          <w:sz w:val="28"/>
        </w:rPr>
        <w:t>играет</w:t>
      </w:r>
      <w:r w:rsidR="00C84ACF">
        <w:rPr>
          <w:sz w:val="28"/>
        </w:rPr>
        <w:t xml:space="preserve"> </w:t>
      </w:r>
      <w:r w:rsidRPr="00C84ACF">
        <w:rPr>
          <w:sz w:val="28"/>
        </w:rPr>
        <w:t>особую</w:t>
      </w:r>
      <w:r w:rsidR="00C84ACF">
        <w:rPr>
          <w:sz w:val="28"/>
        </w:rPr>
        <w:t xml:space="preserve"> </w:t>
      </w:r>
      <w:r w:rsidRPr="00C84ACF">
        <w:rPr>
          <w:sz w:val="28"/>
        </w:rPr>
        <w:t>роль</w:t>
      </w:r>
      <w:r w:rsidR="00C84ACF">
        <w:rPr>
          <w:sz w:val="28"/>
        </w:rPr>
        <w:t xml:space="preserve"> </w:t>
      </w:r>
      <w:r w:rsidRPr="00C84ACF">
        <w:rPr>
          <w:sz w:val="28"/>
        </w:rPr>
        <w:t>в</w:t>
      </w:r>
      <w:r w:rsidR="00C84ACF">
        <w:rPr>
          <w:sz w:val="28"/>
        </w:rPr>
        <w:t xml:space="preserve"> </w:t>
      </w:r>
      <w:r w:rsidRPr="00C84ACF">
        <w:rPr>
          <w:sz w:val="28"/>
        </w:rPr>
        <w:t>системе</w:t>
      </w:r>
      <w:r w:rsidR="00C84ACF">
        <w:rPr>
          <w:sz w:val="28"/>
        </w:rPr>
        <w:t xml:space="preserve"> </w:t>
      </w:r>
      <w:r w:rsidRPr="00C84ACF">
        <w:rPr>
          <w:sz w:val="28"/>
        </w:rPr>
        <w:t>прикладных</w:t>
      </w:r>
      <w:r w:rsidR="00C84ACF">
        <w:rPr>
          <w:sz w:val="28"/>
        </w:rPr>
        <w:t xml:space="preserve"> </w:t>
      </w:r>
      <w:r w:rsidRPr="00C84ACF">
        <w:rPr>
          <w:sz w:val="28"/>
        </w:rPr>
        <w:t>решений</w:t>
      </w:r>
      <w:r w:rsidR="00C84ACF">
        <w:rPr>
          <w:sz w:val="28"/>
        </w:rPr>
        <w:t xml:space="preserve"> </w:t>
      </w:r>
      <w:r w:rsidRPr="00C84ACF">
        <w:rPr>
          <w:sz w:val="28"/>
        </w:rPr>
        <w:t>«1С:Предприятия».</w:t>
      </w:r>
      <w:r w:rsidR="00C84ACF">
        <w:rPr>
          <w:sz w:val="28"/>
        </w:rPr>
        <w:t xml:space="preserve"> </w:t>
      </w:r>
      <w:r w:rsidRPr="00C84ACF">
        <w:rPr>
          <w:sz w:val="28"/>
        </w:rPr>
        <w:t>Во–первых,</w:t>
      </w:r>
      <w:r w:rsidR="00C84ACF">
        <w:rPr>
          <w:sz w:val="28"/>
        </w:rPr>
        <w:t xml:space="preserve"> </w:t>
      </w:r>
      <w:r w:rsidRPr="00C84ACF">
        <w:rPr>
          <w:sz w:val="28"/>
        </w:rPr>
        <w:t>«1С:Бухгалтерия»</w:t>
      </w:r>
      <w:r w:rsidR="00C84ACF">
        <w:rPr>
          <w:sz w:val="28"/>
        </w:rPr>
        <w:t xml:space="preserve"> </w:t>
      </w:r>
      <w:r w:rsidRPr="00C84ACF">
        <w:rPr>
          <w:sz w:val="28"/>
        </w:rPr>
        <w:t>является</w:t>
      </w:r>
      <w:r w:rsidR="00C84ACF">
        <w:rPr>
          <w:sz w:val="28"/>
        </w:rPr>
        <w:t xml:space="preserve"> </w:t>
      </w:r>
      <w:r w:rsidRPr="00C84ACF">
        <w:rPr>
          <w:sz w:val="28"/>
        </w:rPr>
        <w:t>наиболее</w:t>
      </w:r>
      <w:r w:rsidR="00C84ACF">
        <w:rPr>
          <w:sz w:val="28"/>
        </w:rPr>
        <w:t xml:space="preserve"> </w:t>
      </w:r>
      <w:r w:rsidRPr="00C84ACF">
        <w:rPr>
          <w:sz w:val="28"/>
        </w:rPr>
        <w:t>массовой</w:t>
      </w:r>
      <w:r w:rsidR="00C84ACF">
        <w:rPr>
          <w:sz w:val="28"/>
        </w:rPr>
        <w:t xml:space="preserve"> </w:t>
      </w:r>
      <w:r w:rsidRPr="00C84ACF">
        <w:rPr>
          <w:sz w:val="28"/>
        </w:rPr>
        <w:t>программой,</w:t>
      </w:r>
      <w:r w:rsidR="00C84ACF">
        <w:rPr>
          <w:sz w:val="28"/>
        </w:rPr>
        <w:t xml:space="preserve"> </w:t>
      </w:r>
      <w:r w:rsidRPr="00C84ACF">
        <w:rPr>
          <w:sz w:val="28"/>
        </w:rPr>
        <w:t>так</w:t>
      </w:r>
      <w:r w:rsidR="00C84ACF">
        <w:rPr>
          <w:sz w:val="28"/>
        </w:rPr>
        <w:t xml:space="preserve"> </w:t>
      </w:r>
      <w:r w:rsidRPr="00C84ACF">
        <w:rPr>
          <w:sz w:val="28"/>
        </w:rPr>
        <w:t>как</w:t>
      </w:r>
      <w:r w:rsidR="00C84ACF">
        <w:rPr>
          <w:sz w:val="28"/>
        </w:rPr>
        <w:t xml:space="preserve"> </w:t>
      </w:r>
      <w:r w:rsidRPr="00C84ACF">
        <w:rPr>
          <w:sz w:val="28"/>
        </w:rPr>
        <w:t>для</w:t>
      </w:r>
      <w:r w:rsidR="00C84ACF">
        <w:rPr>
          <w:sz w:val="28"/>
        </w:rPr>
        <w:t xml:space="preserve"> </w:t>
      </w:r>
      <w:r w:rsidRPr="00C84ACF">
        <w:rPr>
          <w:sz w:val="28"/>
        </w:rPr>
        <w:t>небольших</w:t>
      </w:r>
      <w:r w:rsidR="00C84ACF">
        <w:rPr>
          <w:sz w:val="28"/>
        </w:rPr>
        <w:t xml:space="preserve"> </w:t>
      </w:r>
      <w:r w:rsidRPr="00C84ACF">
        <w:rPr>
          <w:sz w:val="28"/>
        </w:rPr>
        <w:t>организаций</w:t>
      </w:r>
      <w:r w:rsidR="00C84ACF">
        <w:rPr>
          <w:sz w:val="28"/>
        </w:rPr>
        <w:t xml:space="preserve"> </w:t>
      </w:r>
      <w:r w:rsidRPr="00C84ACF">
        <w:rPr>
          <w:sz w:val="28"/>
        </w:rPr>
        <w:t>ее</w:t>
      </w:r>
      <w:r w:rsidR="00C84ACF">
        <w:rPr>
          <w:sz w:val="28"/>
        </w:rPr>
        <w:t xml:space="preserve"> </w:t>
      </w:r>
      <w:r w:rsidRPr="00C84ACF">
        <w:rPr>
          <w:sz w:val="28"/>
        </w:rPr>
        <w:t>возможности</w:t>
      </w:r>
      <w:r w:rsidR="00C84ACF">
        <w:rPr>
          <w:sz w:val="28"/>
        </w:rPr>
        <w:t xml:space="preserve"> </w:t>
      </w:r>
      <w:r w:rsidRPr="00C84ACF">
        <w:rPr>
          <w:sz w:val="28"/>
        </w:rPr>
        <w:t>используются</w:t>
      </w:r>
      <w:r w:rsidR="00C84ACF">
        <w:rPr>
          <w:sz w:val="28"/>
        </w:rPr>
        <w:t xml:space="preserve"> </w:t>
      </w:r>
      <w:r w:rsidRPr="00C84ACF">
        <w:rPr>
          <w:sz w:val="28"/>
        </w:rPr>
        <w:t>для</w:t>
      </w:r>
      <w:r w:rsidR="00C84ACF">
        <w:rPr>
          <w:sz w:val="28"/>
        </w:rPr>
        <w:t xml:space="preserve"> </w:t>
      </w:r>
      <w:r w:rsidRPr="00C84ACF">
        <w:rPr>
          <w:sz w:val="28"/>
        </w:rPr>
        <w:t>автоматизации</w:t>
      </w:r>
      <w:r w:rsidR="00C84ACF">
        <w:rPr>
          <w:sz w:val="28"/>
        </w:rPr>
        <w:t xml:space="preserve"> </w:t>
      </w:r>
      <w:r w:rsidRPr="00C84ACF">
        <w:rPr>
          <w:sz w:val="28"/>
        </w:rPr>
        <w:t>всех</w:t>
      </w:r>
      <w:r w:rsidR="00C84ACF">
        <w:rPr>
          <w:sz w:val="28"/>
        </w:rPr>
        <w:t xml:space="preserve"> </w:t>
      </w:r>
      <w:r w:rsidRPr="00C84ACF">
        <w:rPr>
          <w:sz w:val="28"/>
        </w:rPr>
        <w:t>участков</w:t>
      </w:r>
      <w:r w:rsidR="00C84ACF">
        <w:rPr>
          <w:sz w:val="28"/>
        </w:rPr>
        <w:t xml:space="preserve"> </w:t>
      </w:r>
      <w:r w:rsidRPr="00C84ACF">
        <w:rPr>
          <w:sz w:val="28"/>
        </w:rPr>
        <w:t>учета</w:t>
      </w:r>
      <w:r w:rsidR="00C84ACF">
        <w:rPr>
          <w:sz w:val="28"/>
        </w:rPr>
        <w:t xml:space="preserve"> </w:t>
      </w:r>
      <w:r w:rsidRPr="00C84ACF">
        <w:rPr>
          <w:sz w:val="28"/>
        </w:rPr>
        <w:t>(включая</w:t>
      </w:r>
      <w:r w:rsidR="00C84ACF">
        <w:rPr>
          <w:sz w:val="28"/>
        </w:rPr>
        <w:t xml:space="preserve"> </w:t>
      </w:r>
      <w:r w:rsidRPr="00C84ACF">
        <w:rPr>
          <w:sz w:val="28"/>
        </w:rPr>
        <w:t>торговый</w:t>
      </w:r>
      <w:r w:rsidR="00C84ACF">
        <w:rPr>
          <w:sz w:val="28"/>
        </w:rPr>
        <w:t xml:space="preserve"> </w:t>
      </w:r>
      <w:r w:rsidRPr="00C84ACF">
        <w:rPr>
          <w:sz w:val="28"/>
        </w:rPr>
        <w:t>учет,</w:t>
      </w:r>
      <w:r w:rsidR="00C84ACF">
        <w:rPr>
          <w:sz w:val="28"/>
        </w:rPr>
        <w:t xml:space="preserve"> </w:t>
      </w:r>
      <w:r w:rsidRPr="00C84ACF">
        <w:rPr>
          <w:sz w:val="28"/>
        </w:rPr>
        <w:t>учет</w:t>
      </w:r>
      <w:r w:rsidR="00C84ACF">
        <w:rPr>
          <w:sz w:val="28"/>
        </w:rPr>
        <w:t xml:space="preserve"> </w:t>
      </w:r>
      <w:r w:rsidRPr="00C84ACF">
        <w:rPr>
          <w:sz w:val="28"/>
        </w:rPr>
        <w:t>производства,</w:t>
      </w:r>
      <w:r w:rsidR="00C84ACF">
        <w:rPr>
          <w:sz w:val="28"/>
        </w:rPr>
        <w:t xml:space="preserve"> </w:t>
      </w:r>
      <w:r w:rsidRPr="00C84ACF">
        <w:rPr>
          <w:sz w:val="28"/>
        </w:rPr>
        <w:t>налоговый</w:t>
      </w:r>
      <w:r w:rsidR="00C84ACF">
        <w:rPr>
          <w:sz w:val="28"/>
        </w:rPr>
        <w:t xml:space="preserve"> </w:t>
      </w:r>
      <w:r w:rsidRPr="00C84ACF">
        <w:rPr>
          <w:sz w:val="28"/>
        </w:rPr>
        <w:t>учет</w:t>
      </w:r>
      <w:r w:rsidR="00C84ACF">
        <w:rPr>
          <w:sz w:val="28"/>
        </w:rPr>
        <w:t xml:space="preserve"> </w:t>
      </w:r>
      <w:r w:rsidRPr="00C84ACF">
        <w:rPr>
          <w:sz w:val="28"/>
        </w:rPr>
        <w:t>и</w:t>
      </w:r>
      <w:r w:rsidR="00C84ACF">
        <w:rPr>
          <w:sz w:val="28"/>
        </w:rPr>
        <w:t xml:space="preserve"> </w:t>
      </w:r>
      <w:r w:rsidRPr="00C84ACF">
        <w:rPr>
          <w:sz w:val="28"/>
        </w:rPr>
        <w:t>т.д.),</w:t>
      </w:r>
      <w:r w:rsidR="00C84ACF">
        <w:rPr>
          <w:sz w:val="28"/>
        </w:rPr>
        <w:t xml:space="preserve"> </w:t>
      </w:r>
      <w:r w:rsidRPr="00C84ACF">
        <w:rPr>
          <w:sz w:val="28"/>
        </w:rPr>
        <w:t>а</w:t>
      </w:r>
      <w:r w:rsidR="00C84ACF">
        <w:rPr>
          <w:sz w:val="28"/>
        </w:rPr>
        <w:t xml:space="preserve"> </w:t>
      </w:r>
      <w:r w:rsidRPr="00C84ACF">
        <w:rPr>
          <w:sz w:val="28"/>
        </w:rPr>
        <w:t>также</w:t>
      </w:r>
      <w:r w:rsidR="00C84ACF">
        <w:rPr>
          <w:sz w:val="28"/>
        </w:rPr>
        <w:t xml:space="preserve"> </w:t>
      </w:r>
      <w:r w:rsidRPr="00C84ACF">
        <w:rPr>
          <w:sz w:val="28"/>
        </w:rPr>
        <w:t>для</w:t>
      </w:r>
      <w:r w:rsidR="00C84ACF">
        <w:rPr>
          <w:sz w:val="28"/>
        </w:rPr>
        <w:t xml:space="preserve"> </w:t>
      </w:r>
      <w:r w:rsidRPr="00C84ACF">
        <w:rPr>
          <w:sz w:val="28"/>
        </w:rPr>
        <w:t>несложного</w:t>
      </w:r>
      <w:r w:rsidR="00C84ACF">
        <w:rPr>
          <w:sz w:val="28"/>
        </w:rPr>
        <w:t xml:space="preserve"> </w:t>
      </w:r>
      <w:r w:rsidRPr="00C84ACF">
        <w:rPr>
          <w:sz w:val="28"/>
        </w:rPr>
        <w:t>расчета</w:t>
      </w:r>
      <w:r w:rsidR="00C84ACF">
        <w:rPr>
          <w:sz w:val="28"/>
        </w:rPr>
        <w:t xml:space="preserve"> </w:t>
      </w:r>
      <w:r w:rsidRPr="00C84ACF">
        <w:rPr>
          <w:sz w:val="28"/>
        </w:rPr>
        <w:t>заработной</w:t>
      </w:r>
      <w:r w:rsidR="00C84ACF">
        <w:rPr>
          <w:sz w:val="28"/>
        </w:rPr>
        <w:t xml:space="preserve"> </w:t>
      </w:r>
      <w:r w:rsidRPr="00C84ACF">
        <w:rPr>
          <w:sz w:val="28"/>
        </w:rPr>
        <w:t>платы.</w:t>
      </w:r>
      <w:r w:rsidR="00C84ACF">
        <w:rPr>
          <w:sz w:val="28"/>
        </w:rPr>
        <w:t xml:space="preserve"> </w:t>
      </w:r>
      <w:r w:rsidRPr="00C84ACF">
        <w:rPr>
          <w:sz w:val="28"/>
        </w:rPr>
        <w:t>Во–вторых,</w:t>
      </w:r>
      <w:r w:rsidR="00C84ACF">
        <w:rPr>
          <w:sz w:val="28"/>
        </w:rPr>
        <w:t xml:space="preserve"> </w:t>
      </w:r>
      <w:r w:rsidRPr="00C84ACF">
        <w:rPr>
          <w:sz w:val="28"/>
        </w:rPr>
        <w:t>структура</w:t>
      </w:r>
      <w:r w:rsidR="00C84ACF">
        <w:rPr>
          <w:sz w:val="28"/>
        </w:rPr>
        <w:t xml:space="preserve"> </w:t>
      </w:r>
      <w:r w:rsidRPr="00C84ACF">
        <w:rPr>
          <w:sz w:val="28"/>
        </w:rPr>
        <w:t>учета,</w:t>
      </w:r>
      <w:r w:rsidR="00C84ACF">
        <w:rPr>
          <w:sz w:val="28"/>
        </w:rPr>
        <w:t xml:space="preserve"> </w:t>
      </w:r>
      <w:r w:rsidRPr="00C84ACF">
        <w:rPr>
          <w:sz w:val="28"/>
        </w:rPr>
        <w:t>закладываемая</w:t>
      </w:r>
      <w:r w:rsidR="00C84ACF">
        <w:rPr>
          <w:sz w:val="28"/>
        </w:rPr>
        <w:t xml:space="preserve"> </w:t>
      </w:r>
      <w:r w:rsidRPr="00C84ACF">
        <w:rPr>
          <w:sz w:val="28"/>
        </w:rPr>
        <w:t>в</w:t>
      </w:r>
      <w:r w:rsidR="00C84ACF">
        <w:rPr>
          <w:sz w:val="28"/>
        </w:rPr>
        <w:t xml:space="preserve"> </w:t>
      </w:r>
      <w:r w:rsidRPr="00C84ACF">
        <w:rPr>
          <w:sz w:val="28"/>
        </w:rPr>
        <w:t>типовой</w:t>
      </w:r>
      <w:r w:rsidR="00C84ACF">
        <w:rPr>
          <w:sz w:val="28"/>
        </w:rPr>
        <w:t xml:space="preserve"> </w:t>
      </w:r>
      <w:r w:rsidRPr="00C84ACF">
        <w:rPr>
          <w:sz w:val="28"/>
        </w:rPr>
        <w:t>конфигурации</w:t>
      </w:r>
      <w:r w:rsidR="00C84ACF">
        <w:rPr>
          <w:sz w:val="28"/>
        </w:rPr>
        <w:t xml:space="preserve"> </w:t>
      </w:r>
      <w:r w:rsidRPr="00C84ACF">
        <w:rPr>
          <w:sz w:val="28"/>
        </w:rPr>
        <w:t>«1С:Бухгалтерии»,</w:t>
      </w:r>
      <w:r w:rsidR="00C84ACF">
        <w:rPr>
          <w:sz w:val="28"/>
        </w:rPr>
        <w:t xml:space="preserve"> </w:t>
      </w:r>
      <w:r w:rsidRPr="00C84ACF">
        <w:rPr>
          <w:sz w:val="28"/>
        </w:rPr>
        <w:t>является</w:t>
      </w:r>
      <w:r w:rsidR="00C84ACF">
        <w:rPr>
          <w:sz w:val="28"/>
        </w:rPr>
        <w:t xml:space="preserve"> </w:t>
      </w:r>
      <w:r w:rsidRPr="00C84ACF">
        <w:rPr>
          <w:sz w:val="28"/>
        </w:rPr>
        <w:t>связующим</w:t>
      </w:r>
      <w:r w:rsidR="00C84ACF">
        <w:rPr>
          <w:sz w:val="28"/>
        </w:rPr>
        <w:t xml:space="preserve"> </w:t>
      </w:r>
      <w:r w:rsidRPr="00C84ACF">
        <w:rPr>
          <w:sz w:val="28"/>
        </w:rPr>
        <w:t>звеном</w:t>
      </w:r>
      <w:r w:rsidR="00C84ACF">
        <w:rPr>
          <w:sz w:val="28"/>
        </w:rPr>
        <w:t xml:space="preserve"> </w:t>
      </w:r>
      <w:r w:rsidRPr="00C84ACF">
        <w:rPr>
          <w:sz w:val="28"/>
        </w:rPr>
        <w:t>для</w:t>
      </w:r>
      <w:r w:rsidR="00C84ACF">
        <w:rPr>
          <w:sz w:val="28"/>
        </w:rPr>
        <w:t xml:space="preserve"> </w:t>
      </w:r>
      <w:r w:rsidRPr="00C84ACF">
        <w:rPr>
          <w:sz w:val="28"/>
        </w:rPr>
        <w:t>других</w:t>
      </w:r>
      <w:r w:rsidR="00C84ACF">
        <w:rPr>
          <w:sz w:val="28"/>
        </w:rPr>
        <w:t xml:space="preserve"> </w:t>
      </w:r>
      <w:r w:rsidRPr="00C84ACF">
        <w:rPr>
          <w:sz w:val="28"/>
        </w:rPr>
        <w:t>конфигураций</w:t>
      </w:r>
      <w:r w:rsidR="00C84ACF">
        <w:rPr>
          <w:sz w:val="28"/>
        </w:rPr>
        <w:t xml:space="preserve"> </w:t>
      </w:r>
      <w:r w:rsidRPr="00C84ACF">
        <w:rPr>
          <w:sz w:val="28"/>
        </w:rPr>
        <w:t>и</w:t>
      </w:r>
      <w:r w:rsidR="00C84ACF">
        <w:rPr>
          <w:sz w:val="28"/>
        </w:rPr>
        <w:t xml:space="preserve"> </w:t>
      </w:r>
      <w:r w:rsidRPr="00C84ACF">
        <w:rPr>
          <w:sz w:val="28"/>
        </w:rPr>
        <w:t>используется</w:t>
      </w:r>
      <w:r w:rsidR="00C84ACF">
        <w:rPr>
          <w:sz w:val="28"/>
        </w:rPr>
        <w:t xml:space="preserve"> </w:t>
      </w:r>
      <w:r w:rsidRPr="00C84ACF">
        <w:rPr>
          <w:sz w:val="28"/>
        </w:rPr>
        <w:t>в</w:t>
      </w:r>
      <w:r w:rsidR="00C84ACF">
        <w:rPr>
          <w:sz w:val="28"/>
        </w:rPr>
        <w:t xml:space="preserve"> </w:t>
      </w:r>
      <w:r w:rsidRPr="00C84ACF">
        <w:rPr>
          <w:sz w:val="28"/>
        </w:rPr>
        <w:t>комплексных</w:t>
      </w:r>
      <w:r w:rsidR="00C84ACF">
        <w:rPr>
          <w:sz w:val="28"/>
        </w:rPr>
        <w:t xml:space="preserve"> </w:t>
      </w:r>
      <w:r w:rsidRPr="00C84ACF">
        <w:rPr>
          <w:sz w:val="28"/>
        </w:rPr>
        <w:t>конфигурациях,</w:t>
      </w:r>
      <w:r w:rsidR="00C84ACF">
        <w:rPr>
          <w:sz w:val="28"/>
        </w:rPr>
        <w:t xml:space="preserve"> </w:t>
      </w:r>
      <w:r w:rsidRPr="00C84ACF">
        <w:rPr>
          <w:sz w:val="28"/>
        </w:rPr>
        <w:t>так</w:t>
      </w:r>
      <w:r w:rsidR="00C84ACF">
        <w:rPr>
          <w:sz w:val="28"/>
        </w:rPr>
        <w:t xml:space="preserve"> </w:t>
      </w:r>
      <w:r w:rsidRPr="00C84ACF">
        <w:rPr>
          <w:sz w:val="28"/>
        </w:rPr>
        <w:t>как</w:t>
      </w:r>
      <w:r w:rsidR="00C84ACF">
        <w:rPr>
          <w:sz w:val="28"/>
        </w:rPr>
        <w:t xml:space="preserve"> </w:t>
      </w:r>
      <w:r w:rsidRPr="00C84ACF">
        <w:rPr>
          <w:sz w:val="28"/>
        </w:rPr>
        <w:t>любая</w:t>
      </w:r>
      <w:r w:rsidR="00C84ACF">
        <w:rPr>
          <w:sz w:val="28"/>
        </w:rPr>
        <w:t xml:space="preserve"> </w:t>
      </w:r>
      <w:r w:rsidRPr="00C84ACF">
        <w:rPr>
          <w:sz w:val="28"/>
        </w:rPr>
        <w:t>деятельность</w:t>
      </w:r>
      <w:r w:rsidR="00C84ACF">
        <w:rPr>
          <w:sz w:val="28"/>
        </w:rPr>
        <w:t xml:space="preserve"> </w:t>
      </w:r>
      <w:r w:rsidRPr="00C84ACF">
        <w:rPr>
          <w:sz w:val="28"/>
        </w:rPr>
        <w:t>предприятия</w:t>
      </w:r>
      <w:r w:rsidR="00C84ACF">
        <w:rPr>
          <w:sz w:val="28"/>
        </w:rPr>
        <w:t xml:space="preserve"> </w:t>
      </w:r>
      <w:r w:rsidRPr="00C84ACF">
        <w:rPr>
          <w:sz w:val="28"/>
        </w:rPr>
        <w:t>должна</w:t>
      </w:r>
      <w:r w:rsidR="00C84ACF">
        <w:rPr>
          <w:sz w:val="28"/>
        </w:rPr>
        <w:t xml:space="preserve"> </w:t>
      </w:r>
      <w:r w:rsidRPr="00C84ACF">
        <w:rPr>
          <w:sz w:val="28"/>
        </w:rPr>
        <w:t>находить</w:t>
      </w:r>
      <w:r w:rsidR="00C84ACF">
        <w:rPr>
          <w:sz w:val="28"/>
        </w:rPr>
        <w:t xml:space="preserve"> </w:t>
      </w:r>
      <w:r w:rsidRPr="00C84ACF">
        <w:rPr>
          <w:sz w:val="28"/>
        </w:rPr>
        <w:t>свое</w:t>
      </w:r>
      <w:r w:rsidR="00C84ACF">
        <w:rPr>
          <w:sz w:val="28"/>
        </w:rPr>
        <w:t xml:space="preserve"> </w:t>
      </w:r>
      <w:r w:rsidRPr="00C84ACF">
        <w:rPr>
          <w:sz w:val="28"/>
        </w:rPr>
        <w:t>отражение</w:t>
      </w:r>
      <w:r w:rsidR="00C84ACF">
        <w:rPr>
          <w:sz w:val="28"/>
        </w:rPr>
        <w:t xml:space="preserve"> </w:t>
      </w:r>
      <w:r w:rsidRPr="00C84ACF">
        <w:rPr>
          <w:sz w:val="28"/>
        </w:rPr>
        <w:t>в</w:t>
      </w:r>
      <w:r w:rsidR="00C84ACF">
        <w:rPr>
          <w:sz w:val="28"/>
        </w:rPr>
        <w:t xml:space="preserve"> </w:t>
      </w:r>
      <w:r w:rsidRPr="00C84ACF">
        <w:rPr>
          <w:sz w:val="28"/>
        </w:rPr>
        <w:t>бухгалтерском</w:t>
      </w:r>
      <w:r w:rsidR="00C84ACF">
        <w:rPr>
          <w:sz w:val="28"/>
        </w:rPr>
        <w:t xml:space="preserve"> </w:t>
      </w:r>
      <w:r w:rsidRPr="00C84ACF">
        <w:rPr>
          <w:sz w:val="28"/>
        </w:rPr>
        <w:t>учете.</w:t>
      </w:r>
    </w:p>
    <w:p w:rsidR="00B23542" w:rsidRPr="00C84ACF" w:rsidRDefault="00B23542" w:rsidP="00C84ACF">
      <w:pPr>
        <w:widowControl w:val="0"/>
        <w:spacing w:before="0" w:after="0" w:line="360" w:lineRule="auto"/>
        <w:ind w:firstLine="709"/>
        <w:jc w:val="both"/>
        <w:rPr>
          <w:sz w:val="28"/>
        </w:rPr>
      </w:pPr>
      <w:r w:rsidRPr="00C84ACF">
        <w:rPr>
          <w:sz w:val="28"/>
        </w:rPr>
        <w:t>Типовая</w:t>
      </w:r>
      <w:r w:rsidR="00C84ACF">
        <w:rPr>
          <w:sz w:val="28"/>
        </w:rPr>
        <w:t xml:space="preserve"> </w:t>
      </w:r>
      <w:r w:rsidRPr="00C84ACF">
        <w:rPr>
          <w:sz w:val="28"/>
        </w:rPr>
        <w:t>конфигурация</w:t>
      </w:r>
      <w:r w:rsidR="00C84ACF">
        <w:rPr>
          <w:sz w:val="28"/>
        </w:rPr>
        <w:t xml:space="preserve"> </w:t>
      </w:r>
      <w:r w:rsidRPr="00C84ACF">
        <w:rPr>
          <w:sz w:val="28"/>
        </w:rPr>
        <w:t>«Бухгалтерский</w:t>
      </w:r>
      <w:r w:rsidR="00C84ACF">
        <w:rPr>
          <w:sz w:val="28"/>
        </w:rPr>
        <w:t xml:space="preserve"> </w:t>
      </w:r>
      <w:r w:rsidRPr="00C84ACF">
        <w:rPr>
          <w:sz w:val="28"/>
        </w:rPr>
        <w:t>учет»,</w:t>
      </w:r>
      <w:r w:rsidR="00C84ACF">
        <w:rPr>
          <w:sz w:val="28"/>
        </w:rPr>
        <w:t xml:space="preserve"> </w:t>
      </w:r>
      <w:r w:rsidRPr="00C84ACF">
        <w:rPr>
          <w:sz w:val="28"/>
        </w:rPr>
        <w:t>редакция</w:t>
      </w:r>
      <w:r w:rsidR="00C84ACF">
        <w:rPr>
          <w:sz w:val="28"/>
        </w:rPr>
        <w:t xml:space="preserve"> </w:t>
      </w:r>
      <w:r w:rsidRPr="00C84ACF">
        <w:rPr>
          <w:sz w:val="28"/>
        </w:rPr>
        <w:t>4.2</w:t>
      </w:r>
      <w:r w:rsidR="00C84ACF">
        <w:rPr>
          <w:sz w:val="28"/>
        </w:rPr>
        <w:t xml:space="preserve"> </w:t>
      </w:r>
      <w:r w:rsidRPr="00C84ACF">
        <w:rPr>
          <w:sz w:val="28"/>
        </w:rPr>
        <w:t>является</w:t>
      </w:r>
      <w:r w:rsidR="00C84ACF">
        <w:rPr>
          <w:sz w:val="28"/>
        </w:rPr>
        <w:t xml:space="preserve"> </w:t>
      </w:r>
      <w:r w:rsidRPr="00C84ACF">
        <w:rPr>
          <w:sz w:val="28"/>
        </w:rPr>
        <w:t>дальнейшим</w:t>
      </w:r>
      <w:r w:rsidR="00C84ACF">
        <w:rPr>
          <w:sz w:val="28"/>
        </w:rPr>
        <w:t xml:space="preserve"> </w:t>
      </w:r>
      <w:r w:rsidRPr="00C84ACF">
        <w:rPr>
          <w:sz w:val="28"/>
        </w:rPr>
        <w:t>развитием</w:t>
      </w:r>
      <w:r w:rsidR="00C84ACF">
        <w:rPr>
          <w:sz w:val="28"/>
        </w:rPr>
        <w:t xml:space="preserve"> </w:t>
      </w:r>
      <w:r w:rsidRPr="00C84ACF">
        <w:rPr>
          <w:sz w:val="28"/>
        </w:rPr>
        <w:t>учетных</w:t>
      </w:r>
      <w:r w:rsidR="00C84ACF">
        <w:rPr>
          <w:sz w:val="28"/>
        </w:rPr>
        <w:t xml:space="preserve"> </w:t>
      </w:r>
      <w:r w:rsidRPr="00C84ACF">
        <w:rPr>
          <w:sz w:val="28"/>
        </w:rPr>
        <w:t>решений</w:t>
      </w:r>
      <w:r w:rsidR="00C84ACF">
        <w:rPr>
          <w:sz w:val="28"/>
        </w:rPr>
        <w:t xml:space="preserve"> </w:t>
      </w:r>
      <w:r w:rsidRPr="00C84ACF">
        <w:rPr>
          <w:sz w:val="28"/>
        </w:rPr>
        <w:t>для</w:t>
      </w:r>
      <w:r w:rsidR="00C84ACF">
        <w:rPr>
          <w:sz w:val="28"/>
        </w:rPr>
        <w:t xml:space="preserve"> </w:t>
      </w:r>
      <w:r w:rsidRPr="00C84ACF">
        <w:rPr>
          <w:sz w:val="28"/>
        </w:rPr>
        <w:t>ведения</w:t>
      </w:r>
      <w:r w:rsidR="00C84ACF">
        <w:rPr>
          <w:sz w:val="28"/>
        </w:rPr>
        <w:t xml:space="preserve"> </w:t>
      </w:r>
      <w:r w:rsidRPr="00C84ACF">
        <w:rPr>
          <w:sz w:val="28"/>
        </w:rPr>
        <w:t>бухгалтерского</w:t>
      </w:r>
      <w:r w:rsidR="00C84ACF">
        <w:rPr>
          <w:sz w:val="28"/>
        </w:rPr>
        <w:t xml:space="preserve"> </w:t>
      </w:r>
      <w:r w:rsidRPr="00C84ACF">
        <w:rPr>
          <w:sz w:val="28"/>
        </w:rPr>
        <w:t>учета.</w:t>
      </w:r>
    </w:p>
    <w:p w:rsidR="00B23542" w:rsidRPr="00C84ACF" w:rsidRDefault="00B23542" w:rsidP="00C84ACF">
      <w:pPr>
        <w:widowControl w:val="0"/>
        <w:spacing w:before="0" w:after="0" w:line="360" w:lineRule="auto"/>
        <w:ind w:firstLine="709"/>
        <w:jc w:val="both"/>
        <w:rPr>
          <w:sz w:val="28"/>
        </w:rPr>
      </w:pPr>
      <w:r w:rsidRPr="00C84ACF">
        <w:rPr>
          <w:sz w:val="28"/>
        </w:rPr>
        <w:t>Федеральным</w:t>
      </w:r>
      <w:r w:rsidR="00C84ACF">
        <w:rPr>
          <w:sz w:val="28"/>
        </w:rPr>
        <w:t xml:space="preserve"> </w:t>
      </w:r>
      <w:r w:rsidRPr="00C84ACF">
        <w:rPr>
          <w:sz w:val="28"/>
        </w:rPr>
        <w:t>законом</w:t>
      </w:r>
      <w:r w:rsidR="00C84ACF">
        <w:rPr>
          <w:sz w:val="28"/>
        </w:rPr>
        <w:t xml:space="preserve"> </w:t>
      </w:r>
      <w:r w:rsidRPr="00C84ACF">
        <w:rPr>
          <w:sz w:val="28"/>
        </w:rPr>
        <w:t>от</w:t>
      </w:r>
      <w:r w:rsidR="00C84ACF">
        <w:rPr>
          <w:sz w:val="28"/>
        </w:rPr>
        <w:t xml:space="preserve"> </w:t>
      </w:r>
      <w:r w:rsidRPr="00C84ACF">
        <w:rPr>
          <w:sz w:val="28"/>
        </w:rPr>
        <w:t>06.08.2001</w:t>
      </w:r>
      <w:r w:rsidR="00C84ACF">
        <w:rPr>
          <w:sz w:val="28"/>
        </w:rPr>
        <w:t xml:space="preserve"> </w:t>
      </w:r>
      <w:r w:rsidRPr="00C84ACF">
        <w:rPr>
          <w:sz w:val="28"/>
        </w:rPr>
        <w:t>№</w:t>
      </w:r>
      <w:r w:rsidR="00C84ACF">
        <w:rPr>
          <w:sz w:val="28"/>
        </w:rPr>
        <w:t xml:space="preserve"> </w:t>
      </w:r>
      <w:r w:rsidRPr="00C84ACF">
        <w:rPr>
          <w:sz w:val="28"/>
        </w:rPr>
        <w:t>110-ФЗ</w:t>
      </w:r>
      <w:r w:rsidR="00C84ACF">
        <w:rPr>
          <w:sz w:val="28"/>
        </w:rPr>
        <w:t xml:space="preserve"> </w:t>
      </w:r>
      <w:r w:rsidRPr="00C84ACF">
        <w:rPr>
          <w:sz w:val="28"/>
        </w:rPr>
        <w:t>утверждена</w:t>
      </w:r>
      <w:r w:rsidR="00C84ACF">
        <w:rPr>
          <w:sz w:val="28"/>
        </w:rPr>
        <w:t xml:space="preserve"> </w:t>
      </w:r>
      <w:r w:rsidRPr="00C84ACF">
        <w:rPr>
          <w:sz w:val="28"/>
        </w:rPr>
        <w:t>25</w:t>
      </w:r>
      <w:r w:rsidR="00C84ACF">
        <w:rPr>
          <w:sz w:val="28"/>
        </w:rPr>
        <w:t xml:space="preserve"> </w:t>
      </w:r>
      <w:r w:rsidRPr="00C84ACF">
        <w:rPr>
          <w:sz w:val="28"/>
        </w:rPr>
        <w:t>глава</w:t>
      </w:r>
      <w:r w:rsidR="00C84ACF">
        <w:rPr>
          <w:sz w:val="28"/>
        </w:rPr>
        <w:t xml:space="preserve"> </w:t>
      </w:r>
      <w:r w:rsidRPr="00C84ACF">
        <w:rPr>
          <w:sz w:val="28"/>
        </w:rPr>
        <w:t>Налогового</w:t>
      </w:r>
      <w:r w:rsidR="00C84ACF">
        <w:rPr>
          <w:sz w:val="28"/>
        </w:rPr>
        <w:t xml:space="preserve"> </w:t>
      </w:r>
      <w:r w:rsidRPr="00C84ACF">
        <w:rPr>
          <w:sz w:val="28"/>
        </w:rPr>
        <w:t>кодекса</w:t>
      </w:r>
      <w:r w:rsidR="00C84ACF">
        <w:rPr>
          <w:sz w:val="28"/>
        </w:rPr>
        <w:t xml:space="preserve"> </w:t>
      </w:r>
      <w:r w:rsidRPr="00C84ACF">
        <w:rPr>
          <w:sz w:val="28"/>
        </w:rPr>
        <w:t>РФ</w:t>
      </w:r>
      <w:r w:rsidR="00C84ACF">
        <w:rPr>
          <w:sz w:val="28"/>
        </w:rPr>
        <w:t xml:space="preserve"> </w:t>
      </w:r>
      <w:r w:rsidRPr="00C84ACF">
        <w:rPr>
          <w:sz w:val="28"/>
        </w:rPr>
        <w:t>«Налог</w:t>
      </w:r>
      <w:r w:rsidR="00C84ACF">
        <w:rPr>
          <w:sz w:val="28"/>
        </w:rPr>
        <w:t xml:space="preserve"> </w:t>
      </w:r>
      <w:r w:rsidRPr="00C84ACF">
        <w:rPr>
          <w:sz w:val="28"/>
        </w:rPr>
        <w:t>на</w:t>
      </w:r>
      <w:r w:rsidR="00C84ACF">
        <w:rPr>
          <w:sz w:val="28"/>
        </w:rPr>
        <w:t xml:space="preserve"> </w:t>
      </w:r>
      <w:r w:rsidRPr="00C84ACF">
        <w:rPr>
          <w:sz w:val="28"/>
        </w:rPr>
        <w:t>прибыль</w:t>
      </w:r>
      <w:r w:rsidR="00C84ACF">
        <w:rPr>
          <w:sz w:val="28"/>
        </w:rPr>
        <w:t xml:space="preserve"> </w:t>
      </w:r>
      <w:r w:rsidRPr="00C84ACF">
        <w:rPr>
          <w:sz w:val="28"/>
        </w:rPr>
        <w:t>организаций»,</w:t>
      </w:r>
      <w:r w:rsidR="00C84ACF">
        <w:rPr>
          <w:sz w:val="28"/>
        </w:rPr>
        <w:t xml:space="preserve"> </w:t>
      </w:r>
      <w:r w:rsidRPr="00C84ACF">
        <w:rPr>
          <w:sz w:val="28"/>
        </w:rPr>
        <w:t>которая</w:t>
      </w:r>
      <w:r w:rsidR="00C84ACF">
        <w:rPr>
          <w:sz w:val="28"/>
        </w:rPr>
        <w:t xml:space="preserve"> </w:t>
      </w:r>
      <w:r w:rsidRPr="00C84ACF">
        <w:rPr>
          <w:sz w:val="28"/>
        </w:rPr>
        <w:t>вступает</w:t>
      </w:r>
      <w:r w:rsidR="00C84ACF">
        <w:rPr>
          <w:sz w:val="28"/>
        </w:rPr>
        <w:t xml:space="preserve"> </w:t>
      </w:r>
      <w:r w:rsidRPr="00C84ACF">
        <w:rPr>
          <w:sz w:val="28"/>
        </w:rPr>
        <w:t>в</w:t>
      </w:r>
      <w:r w:rsidR="00C84ACF">
        <w:rPr>
          <w:sz w:val="28"/>
        </w:rPr>
        <w:t xml:space="preserve"> </w:t>
      </w:r>
      <w:r w:rsidRPr="00C84ACF">
        <w:rPr>
          <w:sz w:val="28"/>
        </w:rPr>
        <w:t>действие</w:t>
      </w:r>
      <w:r w:rsidR="00C84ACF">
        <w:rPr>
          <w:sz w:val="28"/>
        </w:rPr>
        <w:t xml:space="preserve"> </w:t>
      </w:r>
      <w:r w:rsidRPr="00C84ACF">
        <w:rPr>
          <w:sz w:val="28"/>
        </w:rPr>
        <w:t>с</w:t>
      </w:r>
      <w:r w:rsidR="00C84ACF">
        <w:rPr>
          <w:sz w:val="28"/>
        </w:rPr>
        <w:t xml:space="preserve"> </w:t>
      </w:r>
      <w:r w:rsidRPr="00C84ACF">
        <w:rPr>
          <w:sz w:val="28"/>
        </w:rPr>
        <w:t>1</w:t>
      </w:r>
      <w:r w:rsidR="00C84ACF">
        <w:rPr>
          <w:sz w:val="28"/>
        </w:rPr>
        <w:t xml:space="preserve"> </w:t>
      </w:r>
      <w:r w:rsidRPr="00C84ACF">
        <w:rPr>
          <w:sz w:val="28"/>
        </w:rPr>
        <w:t>января</w:t>
      </w:r>
      <w:r w:rsidR="00C84ACF">
        <w:rPr>
          <w:sz w:val="28"/>
        </w:rPr>
        <w:t xml:space="preserve"> </w:t>
      </w:r>
      <w:r w:rsidRPr="00C84ACF">
        <w:rPr>
          <w:sz w:val="28"/>
        </w:rPr>
        <w:t>2002</w:t>
      </w:r>
      <w:r w:rsidR="00C84ACF">
        <w:rPr>
          <w:sz w:val="28"/>
        </w:rPr>
        <w:t xml:space="preserve"> </w:t>
      </w:r>
      <w:r w:rsidRPr="00C84ACF">
        <w:rPr>
          <w:sz w:val="28"/>
        </w:rPr>
        <w:t>года.</w:t>
      </w:r>
      <w:r w:rsidR="00C84ACF">
        <w:rPr>
          <w:sz w:val="28"/>
        </w:rPr>
        <w:t xml:space="preserve"> </w:t>
      </w:r>
      <w:r w:rsidRPr="00C84ACF">
        <w:rPr>
          <w:sz w:val="28"/>
        </w:rPr>
        <w:t>Указанной</w:t>
      </w:r>
      <w:r w:rsidR="00C84ACF">
        <w:rPr>
          <w:sz w:val="28"/>
        </w:rPr>
        <w:t xml:space="preserve"> </w:t>
      </w:r>
      <w:r w:rsidRPr="00C84ACF">
        <w:rPr>
          <w:sz w:val="28"/>
        </w:rPr>
        <w:t>главой</w:t>
      </w:r>
      <w:r w:rsidR="00C84ACF">
        <w:rPr>
          <w:sz w:val="28"/>
        </w:rPr>
        <w:t xml:space="preserve"> </w:t>
      </w:r>
      <w:r w:rsidRPr="00C84ACF">
        <w:rPr>
          <w:sz w:val="28"/>
        </w:rPr>
        <w:t>введено</w:t>
      </w:r>
      <w:r w:rsidR="00C84ACF">
        <w:rPr>
          <w:sz w:val="28"/>
        </w:rPr>
        <w:t xml:space="preserve"> </w:t>
      </w:r>
      <w:r w:rsidRPr="00C84ACF">
        <w:rPr>
          <w:sz w:val="28"/>
        </w:rPr>
        <w:t>понятие</w:t>
      </w:r>
      <w:r w:rsidR="00C84ACF">
        <w:rPr>
          <w:sz w:val="28"/>
        </w:rPr>
        <w:t xml:space="preserve"> </w:t>
      </w:r>
      <w:r w:rsidRPr="00C84ACF">
        <w:rPr>
          <w:sz w:val="28"/>
        </w:rPr>
        <w:t>налогового</w:t>
      </w:r>
      <w:r w:rsidR="00C84ACF">
        <w:rPr>
          <w:sz w:val="28"/>
        </w:rPr>
        <w:t xml:space="preserve"> </w:t>
      </w:r>
      <w:r w:rsidRPr="00C84ACF">
        <w:rPr>
          <w:sz w:val="28"/>
        </w:rPr>
        <w:t>учета,</w:t>
      </w:r>
      <w:r w:rsidR="00C84ACF">
        <w:rPr>
          <w:sz w:val="28"/>
        </w:rPr>
        <w:t xml:space="preserve"> </w:t>
      </w:r>
      <w:r w:rsidRPr="00C84ACF">
        <w:rPr>
          <w:sz w:val="28"/>
        </w:rPr>
        <w:t>данных</w:t>
      </w:r>
      <w:r w:rsidR="00C84ACF">
        <w:rPr>
          <w:sz w:val="28"/>
        </w:rPr>
        <w:t xml:space="preserve"> </w:t>
      </w:r>
      <w:r w:rsidRPr="00C84ACF">
        <w:rPr>
          <w:sz w:val="28"/>
        </w:rPr>
        <w:t>налогового</w:t>
      </w:r>
      <w:r w:rsidR="00C84ACF">
        <w:rPr>
          <w:sz w:val="28"/>
        </w:rPr>
        <w:t xml:space="preserve"> </w:t>
      </w:r>
      <w:r w:rsidRPr="00C84ACF">
        <w:rPr>
          <w:sz w:val="28"/>
        </w:rPr>
        <w:t>учета,</w:t>
      </w:r>
      <w:r w:rsidR="00C84ACF">
        <w:rPr>
          <w:sz w:val="28"/>
        </w:rPr>
        <w:t xml:space="preserve"> </w:t>
      </w:r>
      <w:r w:rsidRPr="00C84ACF">
        <w:rPr>
          <w:sz w:val="28"/>
        </w:rPr>
        <w:t>определены</w:t>
      </w:r>
      <w:r w:rsidR="00C84ACF">
        <w:rPr>
          <w:sz w:val="28"/>
        </w:rPr>
        <w:t xml:space="preserve"> </w:t>
      </w:r>
      <w:r w:rsidRPr="00C84ACF">
        <w:rPr>
          <w:sz w:val="28"/>
        </w:rPr>
        <w:t>средства,</w:t>
      </w:r>
      <w:r w:rsidR="00C84ACF">
        <w:rPr>
          <w:sz w:val="28"/>
        </w:rPr>
        <w:t xml:space="preserve"> </w:t>
      </w:r>
      <w:r w:rsidRPr="00C84ACF">
        <w:rPr>
          <w:sz w:val="28"/>
        </w:rPr>
        <w:t>которые</w:t>
      </w:r>
      <w:r w:rsidR="00C84ACF">
        <w:rPr>
          <w:sz w:val="28"/>
        </w:rPr>
        <w:t xml:space="preserve"> </w:t>
      </w:r>
      <w:r w:rsidRPr="00C84ACF">
        <w:rPr>
          <w:sz w:val="28"/>
        </w:rPr>
        <w:t>являются</w:t>
      </w:r>
      <w:r w:rsidR="00C84ACF">
        <w:rPr>
          <w:sz w:val="28"/>
        </w:rPr>
        <w:t xml:space="preserve"> </w:t>
      </w:r>
      <w:r w:rsidRPr="00C84ACF">
        <w:rPr>
          <w:sz w:val="28"/>
        </w:rPr>
        <w:t>подтверждением</w:t>
      </w:r>
      <w:r w:rsidR="00C84ACF">
        <w:rPr>
          <w:sz w:val="28"/>
        </w:rPr>
        <w:t xml:space="preserve"> </w:t>
      </w:r>
      <w:r w:rsidRPr="00C84ACF">
        <w:rPr>
          <w:sz w:val="28"/>
        </w:rPr>
        <w:t>налогового</w:t>
      </w:r>
      <w:r w:rsidR="00C84ACF">
        <w:rPr>
          <w:sz w:val="28"/>
        </w:rPr>
        <w:t xml:space="preserve"> </w:t>
      </w:r>
      <w:r w:rsidRPr="00C84ACF">
        <w:rPr>
          <w:sz w:val="28"/>
        </w:rPr>
        <w:t>учета.</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установленным</w:t>
      </w:r>
      <w:r w:rsidR="00C84ACF">
        <w:rPr>
          <w:sz w:val="28"/>
        </w:rPr>
        <w:t xml:space="preserve"> </w:t>
      </w:r>
      <w:r w:rsidRPr="00C84ACF">
        <w:rPr>
          <w:sz w:val="28"/>
        </w:rPr>
        <w:t>порядком,</w:t>
      </w:r>
      <w:r w:rsidR="00C84ACF">
        <w:rPr>
          <w:sz w:val="28"/>
        </w:rPr>
        <w:t xml:space="preserve"> </w:t>
      </w:r>
      <w:r w:rsidRPr="00C84ACF">
        <w:rPr>
          <w:sz w:val="28"/>
        </w:rPr>
        <w:t>с</w:t>
      </w:r>
      <w:r w:rsidR="00C84ACF">
        <w:rPr>
          <w:sz w:val="28"/>
        </w:rPr>
        <w:t xml:space="preserve"> </w:t>
      </w:r>
      <w:r w:rsidRPr="00C84ACF">
        <w:rPr>
          <w:sz w:val="28"/>
        </w:rPr>
        <w:t>1</w:t>
      </w:r>
      <w:r w:rsidR="00C84ACF">
        <w:rPr>
          <w:sz w:val="28"/>
        </w:rPr>
        <w:t xml:space="preserve"> </w:t>
      </w:r>
      <w:r w:rsidRPr="00C84ACF">
        <w:rPr>
          <w:sz w:val="28"/>
        </w:rPr>
        <w:t>января</w:t>
      </w:r>
      <w:r w:rsidR="00C84ACF">
        <w:rPr>
          <w:sz w:val="28"/>
        </w:rPr>
        <w:t xml:space="preserve"> </w:t>
      </w:r>
      <w:r w:rsidRPr="00C84ACF">
        <w:rPr>
          <w:sz w:val="28"/>
        </w:rPr>
        <w:t>2002</w:t>
      </w:r>
      <w:r w:rsidR="00C84ACF">
        <w:rPr>
          <w:sz w:val="28"/>
        </w:rPr>
        <w:t xml:space="preserve"> </w:t>
      </w:r>
      <w:r w:rsidRPr="00C84ACF">
        <w:rPr>
          <w:sz w:val="28"/>
        </w:rPr>
        <w:t>года</w:t>
      </w:r>
      <w:r w:rsidR="00C84ACF">
        <w:rPr>
          <w:sz w:val="28"/>
        </w:rPr>
        <w:t xml:space="preserve"> </w:t>
      </w:r>
      <w:r w:rsidRPr="00C84ACF">
        <w:rPr>
          <w:sz w:val="28"/>
        </w:rPr>
        <w:t>все</w:t>
      </w:r>
      <w:r w:rsidR="00C84ACF">
        <w:rPr>
          <w:sz w:val="28"/>
        </w:rPr>
        <w:t xml:space="preserve"> </w:t>
      </w:r>
      <w:r w:rsidRPr="00C84ACF">
        <w:rPr>
          <w:sz w:val="28"/>
        </w:rPr>
        <w:t>предприятия</w:t>
      </w:r>
      <w:r w:rsidR="00C84ACF">
        <w:rPr>
          <w:sz w:val="28"/>
        </w:rPr>
        <w:t xml:space="preserve"> </w:t>
      </w:r>
      <w:r w:rsidRPr="00C84ACF">
        <w:rPr>
          <w:sz w:val="28"/>
        </w:rPr>
        <w:t>обязаны</w:t>
      </w:r>
      <w:r w:rsidR="00C84ACF">
        <w:rPr>
          <w:sz w:val="28"/>
        </w:rPr>
        <w:t xml:space="preserve"> </w:t>
      </w:r>
      <w:r w:rsidRPr="00C84ACF">
        <w:rPr>
          <w:sz w:val="28"/>
        </w:rPr>
        <w:t>вести</w:t>
      </w:r>
      <w:r w:rsidR="00C84ACF">
        <w:rPr>
          <w:sz w:val="28"/>
        </w:rPr>
        <w:t xml:space="preserve"> </w:t>
      </w:r>
      <w:r w:rsidRPr="00C84ACF">
        <w:rPr>
          <w:sz w:val="28"/>
        </w:rPr>
        <w:t>налоговый</w:t>
      </w:r>
      <w:r w:rsidR="00C84ACF">
        <w:rPr>
          <w:sz w:val="28"/>
        </w:rPr>
        <w:t xml:space="preserve"> </w:t>
      </w:r>
      <w:r w:rsidRPr="00C84ACF">
        <w:rPr>
          <w:sz w:val="28"/>
        </w:rPr>
        <w:t>учет.</w:t>
      </w:r>
      <w:r w:rsidR="00C84ACF">
        <w:rPr>
          <w:sz w:val="28"/>
        </w:rPr>
        <w:t xml:space="preserve"> </w:t>
      </w:r>
      <w:r w:rsidRPr="00C84ACF">
        <w:rPr>
          <w:sz w:val="28"/>
        </w:rPr>
        <w:t>Редакция</w:t>
      </w:r>
      <w:r w:rsidR="00C84ACF">
        <w:rPr>
          <w:sz w:val="28"/>
        </w:rPr>
        <w:t xml:space="preserve"> </w:t>
      </w:r>
      <w:r w:rsidRPr="00C84ACF">
        <w:rPr>
          <w:sz w:val="28"/>
        </w:rPr>
        <w:t>4.2</w:t>
      </w:r>
      <w:r w:rsidR="00C84ACF">
        <w:rPr>
          <w:sz w:val="28"/>
        </w:rPr>
        <w:t xml:space="preserve"> </w:t>
      </w:r>
      <w:r w:rsidRPr="00C84ACF">
        <w:rPr>
          <w:sz w:val="28"/>
        </w:rPr>
        <w:t>конфигурации</w:t>
      </w:r>
      <w:r w:rsidR="00C84ACF">
        <w:rPr>
          <w:sz w:val="28"/>
        </w:rPr>
        <w:t xml:space="preserve"> </w:t>
      </w:r>
      <w:r w:rsidRPr="00C84ACF">
        <w:rPr>
          <w:sz w:val="28"/>
        </w:rPr>
        <w:t>«Бухгалтерский</w:t>
      </w:r>
      <w:r w:rsidR="00C84ACF">
        <w:rPr>
          <w:sz w:val="28"/>
        </w:rPr>
        <w:t xml:space="preserve"> </w:t>
      </w:r>
      <w:r w:rsidRPr="00C84ACF">
        <w:rPr>
          <w:sz w:val="28"/>
        </w:rPr>
        <w:t>учет»</w:t>
      </w:r>
      <w:r w:rsidR="00C84ACF">
        <w:rPr>
          <w:sz w:val="28"/>
        </w:rPr>
        <w:t xml:space="preserve"> </w:t>
      </w:r>
      <w:r w:rsidRPr="00C84ACF">
        <w:rPr>
          <w:sz w:val="28"/>
        </w:rPr>
        <w:t>поставляется</w:t>
      </w:r>
      <w:r w:rsidR="00C84ACF">
        <w:rPr>
          <w:sz w:val="28"/>
        </w:rPr>
        <w:t xml:space="preserve"> </w:t>
      </w:r>
      <w:r w:rsidRPr="00C84ACF">
        <w:rPr>
          <w:sz w:val="28"/>
        </w:rPr>
        <w:t>готовой</w:t>
      </w:r>
      <w:r w:rsidR="00C84ACF">
        <w:rPr>
          <w:sz w:val="28"/>
        </w:rPr>
        <w:t xml:space="preserve"> </w:t>
      </w:r>
      <w:r w:rsidRPr="00C84ACF">
        <w:rPr>
          <w:sz w:val="28"/>
        </w:rPr>
        <w:t>для</w:t>
      </w:r>
      <w:r w:rsidR="00C84ACF">
        <w:rPr>
          <w:sz w:val="28"/>
        </w:rPr>
        <w:t xml:space="preserve"> </w:t>
      </w:r>
      <w:r w:rsidRPr="00C84ACF">
        <w:rPr>
          <w:sz w:val="28"/>
        </w:rPr>
        <w:t>ведения</w:t>
      </w:r>
      <w:r w:rsidR="00C84ACF">
        <w:rPr>
          <w:sz w:val="28"/>
        </w:rPr>
        <w:t xml:space="preserve"> </w:t>
      </w:r>
      <w:r w:rsidRPr="00C84ACF">
        <w:rPr>
          <w:sz w:val="28"/>
        </w:rPr>
        <w:t>налогового</w:t>
      </w:r>
      <w:r w:rsidR="00C84ACF">
        <w:rPr>
          <w:sz w:val="28"/>
        </w:rPr>
        <w:t xml:space="preserve"> </w:t>
      </w:r>
      <w:r w:rsidRPr="00C84ACF">
        <w:rPr>
          <w:sz w:val="28"/>
        </w:rPr>
        <w:t>учета</w:t>
      </w:r>
      <w:r w:rsidR="00C84ACF">
        <w:rPr>
          <w:sz w:val="28"/>
        </w:rPr>
        <w:t xml:space="preserve"> </w:t>
      </w:r>
      <w:r w:rsidRPr="00C84ACF">
        <w:rPr>
          <w:sz w:val="28"/>
        </w:rPr>
        <w:t>на</w:t>
      </w:r>
      <w:r w:rsidR="00C84ACF">
        <w:rPr>
          <w:sz w:val="28"/>
        </w:rPr>
        <w:t xml:space="preserve"> </w:t>
      </w:r>
      <w:r w:rsidRPr="00C84ACF">
        <w:rPr>
          <w:sz w:val="28"/>
        </w:rPr>
        <w:t>уровне</w:t>
      </w:r>
      <w:r w:rsidR="00C84ACF">
        <w:rPr>
          <w:sz w:val="28"/>
        </w:rPr>
        <w:t xml:space="preserve"> </w:t>
      </w:r>
      <w:r w:rsidRPr="00C84ACF">
        <w:rPr>
          <w:sz w:val="28"/>
        </w:rPr>
        <w:t>хозяйственных</w:t>
      </w:r>
      <w:r w:rsidR="00C84ACF">
        <w:rPr>
          <w:sz w:val="28"/>
        </w:rPr>
        <w:t xml:space="preserve"> </w:t>
      </w:r>
      <w:r w:rsidRPr="00C84ACF">
        <w:rPr>
          <w:sz w:val="28"/>
        </w:rPr>
        <w:t>операций.</w:t>
      </w:r>
      <w:r w:rsidR="00C84ACF">
        <w:rPr>
          <w:sz w:val="28"/>
        </w:rPr>
        <w:t xml:space="preserve"> </w:t>
      </w:r>
    </w:p>
    <w:p w:rsidR="00B23542" w:rsidRPr="00C84ACF" w:rsidRDefault="00B23542" w:rsidP="00C84ACF">
      <w:pPr>
        <w:widowControl w:val="0"/>
        <w:spacing w:before="0" w:after="0" w:line="360" w:lineRule="auto"/>
        <w:ind w:firstLine="709"/>
        <w:jc w:val="both"/>
        <w:rPr>
          <w:sz w:val="28"/>
        </w:rPr>
      </w:pPr>
      <w:r w:rsidRPr="00C84ACF">
        <w:rPr>
          <w:sz w:val="28"/>
        </w:rPr>
        <w:t>Для</w:t>
      </w:r>
      <w:r w:rsidR="00C84ACF">
        <w:rPr>
          <w:sz w:val="28"/>
        </w:rPr>
        <w:t xml:space="preserve"> </w:t>
      </w:r>
      <w:r w:rsidRPr="00C84ACF">
        <w:rPr>
          <w:sz w:val="28"/>
        </w:rPr>
        <w:t>реализации</w:t>
      </w:r>
      <w:r w:rsidR="00C84ACF">
        <w:rPr>
          <w:sz w:val="28"/>
        </w:rPr>
        <w:t xml:space="preserve"> </w:t>
      </w:r>
      <w:r w:rsidRPr="00C84ACF">
        <w:rPr>
          <w:sz w:val="28"/>
        </w:rPr>
        <w:t>в</w:t>
      </w:r>
      <w:r w:rsidR="00C84ACF">
        <w:rPr>
          <w:sz w:val="28"/>
        </w:rPr>
        <w:t xml:space="preserve"> </w:t>
      </w:r>
      <w:r w:rsidRPr="00C84ACF">
        <w:rPr>
          <w:sz w:val="28"/>
        </w:rPr>
        <w:t>конфигурации</w:t>
      </w:r>
      <w:r w:rsidR="00C84ACF">
        <w:rPr>
          <w:sz w:val="28"/>
        </w:rPr>
        <w:t xml:space="preserve"> </w:t>
      </w:r>
      <w:r w:rsidRPr="00C84ACF">
        <w:rPr>
          <w:sz w:val="28"/>
        </w:rPr>
        <w:t>«Бухгалтерский</w:t>
      </w:r>
      <w:r w:rsidR="00C84ACF">
        <w:rPr>
          <w:sz w:val="28"/>
        </w:rPr>
        <w:t xml:space="preserve"> </w:t>
      </w:r>
      <w:r w:rsidRPr="00C84ACF">
        <w:rPr>
          <w:sz w:val="28"/>
        </w:rPr>
        <w:t>учет»</w:t>
      </w:r>
      <w:r w:rsidR="00C84ACF">
        <w:rPr>
          <w:sz w:val="28"/>
        </w:rPr>
        <w:t xml:space="preserve"> </w:t>
      </w:r>
      <w:r w:rsidRPr="00C84ACF">
        <w:rPr>
          <w:sz w:val="28"/>
        </w:rPr>
        <w:t>редакции</w:t>
      </w:r>
      <w:r w:rsidR="00C84ACF">
        <w:rPr>
          <w:sz w:val="28"/>
        </w:rPr>
        <w:t xml:space="preserve"> </w:t>
      </w:r>
      <w:r w:rsidRPr="00C84ACF">
        <w:rPr>
          <w:sz w:val="28"/>
        </w:rPr>
        <w:t>4.2</w:t>
      </w:r>
      <w:r w:rsidR="00C84ACF">
        <w:rPr>
          <w:sz w:val="28"/>
        </w:rPr>
        <w:t xml:space="preserve"> </w:t>
      </w:r>
      <w:r w:rsidRPr="00C84ACF">
        <w:rPr>
          <w:sz w:val="28"/>
        </w:rPr>
        <w:t>возможности</w:t>
      </w:r>
      <w:r w:rsidR="00C84ACF">
        <w:rPr>
          <w:sz w:val="28"/>
        </w:rPr>
        <w:t xml:space="preserve"> </w:t>
      </w:r>
      <w:r w:rsidRPr="00C84ACF">
        <w:rPr>
          <w:sz w:val="28"/>
        </w:rPr>
        <w:t>ведения</w:t>
      </w:r>
      <w:r w:rsidR="00C84ACF">
        <w:rPr>
          <w:sz w:val="28"/>
        </w:rPr>
        <w:t xml:space="preserve"> </w:t>
      </w:r>
      <w:r w:rsidRPr="00C84ACF">
        <w:rPr>
          <w:sz w:val="28"/>
        </w:rPr>
        <w:t>налогового</w:t>
      </w:r>
      <w:r w:rsidR="00C84ACF">
        <w:rPr>
          <w:sz w:val="28"/>
        </w:rPr>
        <w:t xml:space="preserve"> </w:t>
      </w:r>
      <w:r w:rsidRPr="00C84ACF">
        <w:rPr>
          <w:sz w:val="28"/>
        </w:rPr>
        <w:t>учета,</w:t>
      </w:r>
      <w:r w:rsidR="00C84ACF">
        <w:rPr>
          <w:sz w:val="28"/>
        </w:rPr>
        <w:t xml:space="preserve"> </w:t>
      </w:r>
      <w:r w:rsidRPr="00C84ACF">
        <w:rPr>
          <w:sz w:val="28"/>
        </w:rPr>
        <w:t>в</w:t>
      </w:r>
      <w:r w:rsidR="00C84ACF">
        <w:rPr>
          <w:sz w:val="28"/>
        </w:rPr>
        <w:t xml:space="preserve"> </w:t>
      </w:r>
      <w:r w:rsidRPr="00C84ACF">
        <w:rPr>
          <w:sz w:val="28"/>
        </w:rPr>
        <w:t>ее</w:t>
      </w:r>
      <w:r w:rsidR="00C84ACF">
        <w:rPr>
          <w:sz w:val="28"/>
        </w:rPr>
        <w:t xml:space="preserve"> </w:t>
      </w:r>
      <w:r w:rsidRPr="00C84ACF">
        <w:rPr>
          <w:sz w:val="28"/>
        </w:rPr>
        <w:t>состав</w:t>
      </w:r>
      <w:r w:rsidR="00C84ACF">
        <w:rPr>
          <w:sz w:val="28"/>
        </w:rPr>
        <w:t xml:space="preserve"> </w:t>
      </w:r>
      <w:r w:rsidRPr="00C84ACF">
        <w:rPr>
          <w:sz w:val="28"/>
        </w:rPr>
        <w:t>включен</w:t>
      </w:r>
      <w:r w:rsidR="00C84ACF">
        <w:rPr>
          <w:sz w:val="28"/>
        </w:rPr>
        <w:t xml:space="preserve"> </w:t>
      </w:r>
      <w:r w:rsidRPr="00C84ACF">
        <w:rPr>
          <w:sz w:val="28"/>
        </w:rPr>
        <w:t>ряд</w:t>
      </w:r>
      <w:r w:rsidR="00C84ACF">
        <w:rPr>
          <w:sz w:val="28"/>
        </w:rPr>
        <w:t xml:space="preserve"> </w:t>
      </w:r>
      <w:r w:rsidRPr="00C84ACF">
        <w:rPr>
          <w:sz w:val="28"/>
        </w:rPr>
        <w:t>документов</w:t>
      </w:r>
      <w:r w:rsidR="00C84ACF">
        <w:rPr>
          <w:sz w:val="28"/>
        </w:rPr>
        <w:t xml:space="preserve"> </w:t>
      </w:r>
      <w:r w:rsidRPr="00C84ACF">
        <w:rPr>
          <w:sz w:val="28"/>
        </w:rPr>
        <w:t>и</w:t>
      </w:r>
      <w:r w:rsidR="00C84ACF">
        <w:rPr>
          <w:sz w:val="28"/>
        </w:rPr>
        <w:t xml:space="preserve"> </w:t>
      </w:r>
      <w:r w:rsidRPr="00C84ACF">
        <w:rPr>
          <w:sz w:val="28"/>
        </w:rPr>
        <w:t>отчетов.</w:t>
      </w:r>
      <w:r w:rsidR="00C84ACF">
        <w:rPr>
          <w:sz w:val="28"/>
        </w:rPr>
        <w:t xml:space="preserve"> </w:t>
      </w:r>
      <w:r w:rsidRPr="00C84ACF">
        <w:rPr>
          <w:sz w:val="28"/>
        </w:rPr>
        <w:t>С</w:t>
      </w:r>
      <w:r w:rsidR="00C84ACF">
        <w:rPr>
          <w:sz w:val="28"/>
        </w:rPr>
        <w:t xml:space="preserve"> </w:t>
      </w:r>
      <w:r w:rsidRPr="00C84ACF">
        <w:rPr>
          <w:sz w:val="28"/>
        </w:rPr>
        <w:t>их</w:t>
      </w:r>
      <w:r w:rsidR="00C84ACF">
        <w:rPr>
          <w:sz w:val="28"/>
        </w:rPr>
        <w:t xml:space="preserve"> </w:t>
      </w:r>
      <w:r w:rsidRPr="00C84ACF">
        <w:rPr>
          <w:sz w:val="28"/>
        </w:rPr>
        <w:t>помощью</w:t>
      </w:r>
      <w:r w:rsidR="00C84ACF">
        <w:rPr>
          <w:sz w:val="28"/>
        </w:rPr>
        <w:t xml:space="preserve"> </w:t>
      </w:r>
      <w:r w:rsidRPr="00C84ACF">
        <w:rPr>
          <w:sz w:val="28"/>
        </w:rPr>
        <w:t>информация</w:t>
      </w:r>
      <w:r w:rsidR="00C84ACF">
        <w:rPr>
          <w:sz w:val="28"/>
        </w:rPr>
        <w:t xml:space="preserve"> </w:t>
      </w:r>
      <w:r w:rsidRPr="00C84ACF">
        <w:rPr>
          <w:sz w:val="28"/>
        </w:rPr>
        <w:t>для</w:t>
      </w:r>
      <w:r w:rsidR="00C84ACF">
        <w:rPr>
          <w:sz w:val="28"/>
        </w:rPr>
        <w:t xml:space="preserve"> </w:t>
      </w:r>
      <w:r w:rsidRPr="00C84ACF">
        <w:rPr>
          <w:sz w:val="28"/>
        </w:rPr>
        <w:t>налогового</w:t>
      </w:r>
      <w:r w:rsidR="00C84ACF">
        <w:rPr>
          <w:sz w:val="28"/>
        </w:rPr>
        <w:t xml:space="preserve"> </w:t>
      </w:r>
      <w:r w:rsidRPr="00C84ACF">
        <w:rPr>
          <w:sz w:val="28"/>
        </w:rPr>
        <w:t>учета</w:t>
      </w:r>
      <w:r w:rsidR="00C84ACF">
        <w:rPr>
          <w:sz w:val="28"/>
        </w:rPr>
        <w:t xml:space="preserve"> </w:t>
      </w:r>
      <w:r w:rsidRPr="00C84ACF">
        <w:rPr>
          <w:sz w:val="28"/>
        </w:rPr>
        <w:t>вводится</w:t>
      </w:r>
      <w:r w:rsidR="00C84ACF">
        <w:rPr>
          <w:sz w:val="28"/>
        </w:rPr>
        <w:t xml:space="preserve"> </w:t>
      </w:r>
      <w:r w:rsidRPr="00C84ACF">
        <w:rPr>
          <w:sz w:val="28"/>
        </w:rPr>
        <w:t>и</w:t>
      </w:r>
      <w:r w:rsidR="00C84ACF">
        <w:rPr>
          <w:sz w:val="28"/>
        </w:rPr>
        <w:t xml:space="preserve"> </w:t>
      </w:r>
      <w:r w:rsidRPr="00C84ACF">
        <w:rPr>
          <w:sz w:val="28"/>
        </w:rPr>
        <w:t>накапливается</w:t>
      </w:r>
      <w:r w:rsidR="00C84ACF">
        <w:rPr>
          <w:sz w:val="28"/>
        </w:rPr>
        <w:t xml:space="preserve"> </w:t>
      </w:r>
      <w:r w:rsidRPr="00C84ACF">
        <w:rPr>
          <w:sz w:val="28"/>
        </w:rPr>
        <w:t>в</w:t>
      </w:r>
      <w:r w:rsidR="00C84ACF">
        <w:rPr>
          <w:sz w:val="28"/>
        </w:rPr>
        <w:t xml:space="preserve"> </w:t>
      </w:r>
      <w:r w:rsidRPr="00C84ACF">
        <w:rPr>
          <w:sz w:val="28"/>
        </w:rPr>
        <w:t>информационной</w:t>
      </w:r>
      <w:r w:rsidR="00C84ACF">
        <w:rPr>
          <w:sz w:val="28"/>
        </w:rPr>
        <w:t xml:space="preserve"> </w:t>
      </w:r>
      <w:r w:rsidRPr="00C84ACF">
        <w:rPr>
          <w:sz w:val="28"/>
        </w:rPr>
        <w:t>базе,</w:t>
      </w:r>
      <w:r w:rsidR="00C84ACF">
        <w:rPr>
          <w:sz w:val="28"/>
        </w:rPr>
        <w:t xml:space="preserve"> </w:t>
      </w:r>
      <w:r w:rsidRPr="00C84ACF">
        <w:rPr>
          <w:sz w:val="28"/>
        </w:rPr>
        <w:t>а</w:t>
      </w:r>
      <w:r w:rsidR="00C84ACF">
        <w:rPr>
          <w:sz w:val="28"/>
        </w:rPr>
        <w:t xml:space="preserve"> </w:t>
      </w:r>
      <w:r w:rsidRPr="00C84ACF">
        <w:rPr>
          <w:sz w:val="28"/>
        </w:rPr>
        <w:t>также</w:t>
      </w:r>
      <w:r w:rsidR="00C84ACF">
        <w:rPr>
          <w:sz w:val="28"/>
        </w:rPr>
        <w:t xml:space="preserve"> </w:t>
      </w:r>
      <w:r w:rsidRPr="00C84ACF">
        <w:rPr>
          <w:sz w:val="28"/>
        </w:rPr>
        <w:t>может</w:t>
      </w:r>
      <w:r w:rsidR="00C84ACF">
        <w:rPr>
          <w:sz w:val="28"/>
        </w:rPr>
        <w:t xml:space="preserve"> </w:t>
      </w:r>
      <w:r w:rsidRPr="00C84ACF">
        <w:rPr>
          <w:sz w:val="28"/>
        </w:rPr>
        <w:t>быть</w:t>
      </w:r>
      <w:r w:rsidR="00C84ACF">
        <w:rPr>
          <w:sz w:val="28"/>
        </w:rPr>
        <w:t xml:space="preserve"> </w:t>
      </w:r>
      <w:r w:rsidRPr="00C84ACF">
        <w:rPr>
          <w:sz w:val="28"/>
        </w:rPr>
        <w:t>обработана</w:t>
      </w:r>
      <w:r w:rsidR="00C84ACF">
        <w:rPr>
          <w:sz w:val="28"/>
        </w:rPr>
        <w:t xml:space="preserve"> </w:t>
      </w:r>
      <w:r w:rsidRPr="00C84ACF">
        <w:rPr>
          <w:sz w:val="28"/>
        </w:rPr>
        <w:t>и</w:t>
      </w:r>
      <w:r w:rsidR="00C84ACF">
        <w:rPr>
          <w:sz w:val="28"/>
        </w:rPr>
        <w:t xml:space="preserve"> </w:t>
      </w:r>
      <w:r w:rsidRPr="00C84ACF">
        <w:rPr>
          <w:sz w:val="28"/>
        </w:rPr>
        <w:t>выведена</w:t>
      </w:r>
      <w:r w:rsidR="00C84ACF">
        <w:rPr>
          <w:sz w:val="28"/>
        </w:rPr>
        <w:t xml:space="preserve"> </w:t>
      </w:r>
      <w:r w:rsidRPr="00C84ACF">
        <w:rPr>
          <w:sz w:val="28"/>
        </w:rPr>
        <w:t>на</w:t>
      </w:r>
      <w:r w:rsidR="00C84ACF">
        <w:rPr>
          <w:sz w:val="28"/>
        </w:rPr>
        <w:t xml:space="preserve"> </w:t>
      </w:r>
      <w:r w:rsidRPr="00C84ACF">
        <w:rPr>
          <w:sz w:val="28"/>
        </w:rPr>
        <w:t>печать</w:t>
      </w:r>
      <w:r w:rsidR="00C84ACF">
        <w:rPr>
          <w:sz w:val="28"/>
        </w:rPr>
        <w:t xml:space="preserve"> </w:t>
      </w:r>
      <w:r w:rsidRPr="00C84ACF">
        <w:rPr>
          <w:sz w:val="28"/>
        </w:rPr>
        <w:t>в</w:t>
      </w:r>
      <w:r w:rsidR="00C84ACF">
        <w:rPr>
          <w:sz w:val="28"/>
        </w:rPr>
        <w:t xml:space="preserve"> </w:t>
      </w:r>
      <w:r w:rsidRPr="00C84ACF">
        <w:rPr>
          <w:sz w:val="28"/>
        </w:rPr>
        <w:t>виде</w:t>
      </w:r>
      <w:r w:rsidR="00C84ACF">
        <w:rPr>
          <w:sz w:val="28"/>
        </w:rPr>
        <w:t xml:space="preserve"> </w:t>
      </w:r>
      <w:r w:rsidRPr="00C84ACF">
        <w:rPr>
          <w:sz w:val="28"/>
        </w:rPr>
        <w:t>налоговых</w:t>
      </w:r>
      <w:r w:rsidR="00C84ACF">
        <w:rPr>
          <w:sz w:val="28"/>
        </w:rPr>
        <w:t xml:space="preserve"> </w:t>
      </w:r>
      <w:r w:rsidRPr="00C84ACF">
        <w:rPr>
          <w:sz w:val="28"/>
        </w:rPr>
        <w:t>регистров.</w:t>
      </w:r>
      <w:r w:rsidR="00C84ACF">
        <w:rPr>
          <w:sz w:val="28"/>
        </w:rPr>
        <w:t xml:space="preserve"> </w:t>
      </w:r>
      <w:r w:rsidRPr="00C84ACF">
        <w:rPr>
          <w:sz w:val="28"/>
        </w:rPr>
        <w:t>Кроме</w:t>
      </w:r>
      <w:r w:rsidR="00C84ACF">
        <w:rPr>
          <w:sz w:val="28"/>
        </w:rPr>
        <w:t xml:space="preserve"> </w:t>
      </w:r>
      <w:r w:rsidRPr="00C84ACF">
        <w:rPr>
          <w:sz w:val="28"/>
        </w:rPr>
        <w:t>того,</w:t>
      </w:r>
      <w:r w:rsidR="00C84ACF">
        <w:rPr>
          <w:sz w:val="28"/>
        </w:rPr>
        <w:t xml:space="preserve"> </w:t>
      </w:r>
      <w:r w:rsidRPr="00C84ACF">
        <w:rPr>
          <w:sz w:val="28"/>
        </w:rPr>
        <w:t>для</w:t>
      </w:r>
      <w:r w:rsidR="00C84ACF">
        <w:rPr>
          <w:sz w:val="28"/>
        </w:rPr>
        <w:t xml:space="preserve"> </w:t>
      </w:r>
      <w:r w:rsidRPr="00C84ACF">
        <w:rPr>
          <w:sz w:val="28"/>
        </w:rPr>
        <w:t>заполнения</w:t>
      </w:r>
      <w:r w:rsidR="00C84ACF">
        <w:rPr>
          <w:sz w:val="28"/>
        </w:rPr>
        <w:t xml:space="preserve"> </w:t>
      </w:r>
      <w:r w:rsidRPr="00C84ACF">
        <w:rPr>
          <w:sz w:val="28"/>
        </w:rPr>
        <w:t>ряда</w:t>
      </w:r>
      <w:r w:rsidR="00C84ACF">
        <w:rPr>
          <w:sz w:val="28"/>
        </w:rPr>
        <w:t xml:space="preserve"> </w:t>
      </w:r>
      <w:r w:rsidRPr="00C84ACF">
        <w:rPr>
          <w:sz w:val="28"/>
        </w:rPr>
        <w:t>показателей</w:t>
      </w:r>
      <w:r w:rsidR="00C84ACF">
        <w:rPr>
          <w:sz w:val="28"/>
        </w:rPr>
        <w:t xml:space="preserve"> </w:t>
      </w:r>
      <w:r w:rsidRPr="00C84ACF">
        <w:rPr>
          <w:sz w:val="28"/>
        </w:rPr>
        <w:t>налоговых</w:t>
      </w:r>
      <w:r w:rsidR="00C84ACF">
        <w:rPr>
          <w:sz w:val="28"/>
        </w:rPr>
        <w:t xml:space="preserve"> </w:t>
      </w:r>
      <w:r w:rsidRPr="00C84ACF">
        <w:rPr>
          <w:sz w:val="28"/>
        </w:rPr>
        <w:t>регистров</w:t>
      </w:r>
      <w:r w:rsidR="00C84ACF">
        <w:rPr>
          <w:sz w:val="28"/>
        </w:rPr>
        <w:t xml:space="preserve"> </w:t>
      </w:r>
      <w:r w:rsidRPr="00C84ACF">
        <w:rPr>
          <w:sz w:val="28"/>
        </w:rPr>
        <w:t>используют</w:t>
      </w:r>
      <w:r w:rsidR="00C84ACF">
        <w:rPr>
          <w:sz w:val="28"/>
        </w:rPr>
        <w:t xml:space="preserve"> </w:t>
      </w:r>
      <w:r w:rsidRPr="00C84ACF">
        <w:rPr>
          <w:sz w:val="28"/>
        </w:rPr>
        <w:t>данные</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имеющиеся</w:t>
      </w:r>
      <w:r w:rsidR="00C84ACF">
        <w:rPr>
          <w:sz w:val="28"/>
        </w:rPr>
        <w:t xml:space="preserve"> </w:t>
      </w:r>
      <w:r w:rsidRPr="00C84ACF">
        <w:rPr>
          <w:sz w:val="28"/>
        </w:rPr>
        <w:t>в</w:t>
      </w:r>
      <w:r w:rsidR="00C84ACF">
        <w:rPr>
          <w:sz w:val="28"/>
        </w:rPr>
        <w:t xml:space="preserve"> </w:t>
      </w:r>
      <w:r w:rsidRPr="00C84ACF">
        <w:rPr>
          <w:sz w:val="28"/>
        </w:rPr>
        <w:t>информационной</w:t>
      </w:r>
      <w:r w:rsidR="00C84ACF">
        <w:rPr>
          <w:sz w:val="28"/>
        </w:rPr>
        <w:t xml:space="preserve"> </w:t>
      </w:r>
      <w:r w:rsidRPr="00C84ACF">
        <w:rPr>
          <w:sz w:val="28"/>
        </w:rPr>
        <w:t>базе,</w:t>
      </w:r>
      <w:r w:rsidR="00C84ACF">
        <w:rPr>
          <w:sz w:val="28"/>
        </w:rPr>
        <w:t xml:space="preserve"> </w:t>
      </w:r>
      <w:r w:rsidRPr="00C84ACF">
        <w:rPr>
          <w:sz w:val="28"/>
        </w:rPr>
        <w:t>а</w:t>
      </w:r>
      <w:r w:rsidR="00C84ACF">
        <w:rPr>
          <w:sz w:val="28"/>
        </w:rPr>
        <w:t xml:space="preserve"> </w:t>
      </w:r>
      <w:r w:rsidRPr="00C84ACF">
        <w:rPr>
          <w:sz w:val="28"/>
        </w:rPr>
        <w:t>также</w:t>
      </w:r>
      <w:r w:rsidR="00C84ACF">
        <w:rPr>
          <w:sz w:val="28"/>
        </w:rPr>
        <w:t xml:space="preserve"> </w:t>
      </w:r>
      <w:r w:rsidRPr="00C84ACF">
        <w:rPr>
          <w:sz w:val="28"/>
        </w:rPr>
        <w:t>данные,</w:t>
      </w:r>
      <w:r w:rsidR="00C84ACF">
        <w:rPr>
          <w:sz w:val="28"/>
        </w:rPr>
        <w:t xml:space="preserve"> </w:t>
      </w:r>
      <w:r w:rsidRPr="00C84ACF">
        <w:rPr>
          <w:sz w:val="28"/>
        </w:rPr>
        <w:t>содержащихся</w:t>
      </w:r>
      <w:r w:rsidR="00C84ACF">
        <w:rPr>
          <w:sz w:val="28"/>
        </w:rPr>
        <w:t xml:space="preserve"> </w:t>
      </w:r>
      <w:r w:rsidRPr="00C84ACF">
        <w:rPr>
          <w:sz w:val="28"/>
        </w:rPr>
        <w:t>в</w:t>
      </w:r>
      <w:r w:rsidR="00C84ACF">
        <w:rPr>
          <w:sz w:val="28"/>
        </w:rPr>
        <w:t xml:space="preserve"> </w:t>
      </w:r>
      <w:r w:rsidRPr="00C84ACF">
        <w:rPr>
          <w:sz w:val="28"/>
        </w:rPr>
        <w:t>реквизитах</w:t>
      </w:r>
      <w:r w:rsidR="00C84ACF">
        <w:rPr>
          <w:sz w:val="28"/>
        </w:rPr>
        <w:t xml:space="preserve"> </w:t>
      </w:r>
      <w:r w:rsidRPr="00C84ACF">
        <w:rPr>
          <w:sz w:val="28"/>
        </w:rPr>
        <w:t>справочников.</w:t>
      </w:r>
      <w:r w:rsidR="00C84ACF">
        <w:rPr>
          <w:sz w:val="28"/>
        </w:rPr>
        <w:t xml:space="preserve"> </w:t>
      </w:r>
    </w:p>
    <w:p w:rsidR="00B23542" w:rsidRPr="00C84ACF" w:rsidRDefault="00B23542" w:rsidP="00C84ACF">
      <w:pPr>
        <w:widowControl w:val="0"/>
        <w:spacing w:before="0" w:after="0" w:line="360" w:lineRule="auto"/>
        <w:ind w:firstLine="709"/>
        <w:jc w:val="both"/>
        <w:rPr>
          <w:sz w:val="28"/>
        </w:rPr>
      </w:pPr>
      <w:r w:rsidRPr="00C84ACF">
        <w:rPr>
          <w:sz w:val="28"/>
        </w:rPr>
        <w:t>При</w:t>
      </w:r>
      <w:r w:rsidR="00C84ACF">
        <w:rPr>
          <w:sz w:val="28"/>
        </w:rPr>
        <w:t xml:space="preserve"> </w:t>
      </w:r>
      <w:r w:rsidRPr="00C84ACF">
        <w:rPr>
          <w:sz w:val="28"/>
        </w:rPr>
        <w:t>разработке</w:t>
      </w:r>
      <w:r w:rsidR="00C84ACF">
        <w:rPr>
          <w:sz w:val="28"/>
        </w:rPr>
        <w:t xml:space="preserve"> </w:t>
      </w:r>
      <w:r w:rsidRPr="00C84ACF">
        <w:rPr>
          <w:sz w:val="28"/>
        </w:rPr>
        <w:t>новой</w:t>
      </w:r>
      <w:r w:rsidR="00C84ACF">
        <w:rPr>
          <w:sz w:val="28"/>
        </w:rPr>
        <w:t xml:space="preserve"> </w:t>
      </w:r>
      <w:r w:rsidRPr="00C84ACF">
        <w:rPr>
          <w:sz w:val="28"/>
        </w:rPr>
        <w:t>редакции</w:t>
      </w:r>
      <w:r w:rsidR="00C84ACF">
        <w:rPr>
          <w:sz w:val="28"/>
        </w:rPr>
        <w:t xml:space="preserve"> </w:t>
      </w:r>
      <w:r w:rsidRPr="00C84ACF">
        <w:rPr>
          <w:sz w:val="28"/>
        </w:rPr>
        <w:t>сохранена</w:t>
      </w:r>
      <w:r w:rsidR="00C84ACF">
        <w:rPr>
          <w:sz w:val="28"/>
        </w:rPr>
        <w:t xml:space="preserve"> </w:t>
      </w:r>
      <w:r w:rsidRPr="00C84ACF">
        <w:rPr>
          <w:sz w:val="28"/>
        </w:rPr>
        <w:t>преемственность</w:t>
      </w:r>
      <w:r w:rsidR="00C84ACF">
        <w:rPr>
          <w:sz w:val="28"/>
        </w:rPr>
        <w:t xml:space="preserve"> </w:t>
      </w:r>
      <w:r w:rsidRPr="00C84ACF">
        <w:rPr>
          <w:sz w:val="28"/>
        </w:rPr>
        <w:t>решений,</w:t>
      </w:r>
      <w:r w:rsidR="00C84ACF">
        <w:rPr>
          <w:sz w:val="28"/>
        </w:rPr>
        <w:t xml:space="preserve"> </w:t>
      </w:r>
      <w:r w:rsidRPr="00C84ACF">
        <w:rPr>
          <w:sz w:val="28"/>
        </w:rPr>
        <w:t>сделанных</w:t>
      </w:r>
      <w:r w:rsidR="00C84ACF">
        <w:rPr>
          <w:sz w:val="28"/>
        </w:rPr>
        <w:t xml:space="preserve"> </w:t>
      </w:r>
      <w:r w:rsidRPr="00C84ACF">
        <w:rPr>
          <w:sz w:val="28"/>
        </w:rPr>
        <w:t>в</w:t>
      </w:r>
      <w:r w:rsidR="00C84ACF">
        <w:rPr>
          <w:sz w:val="28"/>
        </w:rPr>
        <w:t xml:space="preserve"> </w:t>
      </w:r>
      <w:r w:rsidRPr="00C84ACF">
        <w:rPr>
          <w:sz w:val="28"/>
        </w:rPr>
        <w:t>редакциях</w:t>
      </w:r>
      <w:r w:rsidR="00C84ACF">
        <w:rPr>
          <w:sz w:val="28"/>
        </w:rPr>
        <w:t xml:space="preserve"> </w:t>
      </w:r>
      <w:r w:rsidRPr="00C84ACF">
        <w:rPr>
          <w:sz w:val="28"/>
        </w:rPr>
        <w:t>3.6</w:t>
      </w:r>
      <w:r w:rsidR="00C84ACF">
        <w:rPr>
          <w:sz w:val="28"/>
        </w:rPr>
        <w:t xml:space="preserve"> </w:t>
      </w:r>
      <w:r w:rsidRPr="00C84ACF">
        <w:rPr>
          <w:sz w:val="28"/>
        </w:rPr>
        <w:t>и</w:t>
      </w:r>
      <w:r w:rsidR="00C84ACF">
        <w:rPr>
          <w:sz w:val="28"/>
        </w:rPr>
        <w:t xml:space="preserve"> </w:t>
      </w:r>
      <w:r w:rsidRPr="00C84ACF">
        <w:rPr>
          <w:sz w:val="28"/>
        </w:rPr>
        <w:t>4.0,</w:t>
      </w:r>
      <w:r w:rsidR="00C84ACF">
        <w:rPr>
          <w:sz w:val="28"/>
        </w:rPr>
        <w:t xml:space="preserve"> </w:t>
      </w:r>
      <w:r w:rsidRPr="00C84ACF">
        <w:rPr>
          <w:sz w:val="28"/>
        </w:rPr>
        <w:t>что</w:t>
      </w:r>
      <w:r w:rsidR="00C84ACF">
        <w:rPr>
          <w:sz w:val="28"/>
        </w:rPr>
        <w:t xml:space="preserve"> </w:t>
      </w:r>
      <w:r w:rsidRPr="00C84ACF">
        <w:rPr>
          <w:sz w:val="28"/>
        </w:rPr>
        <w:t>упростит</w:t>
      </w:r>
      <w:r w:rsidR="00C84ACF">
        <w:rPr>
          <w:sz w:val="28"/>
        </w:rPr>
        <w:t xml:space="preserve"> </w:t>
      </w:r>
      <w:r w:rsidRPr="00C84ACF">
        <w:rPr>
          <w:sz w:val="28"/>
        </w:rPr>
        <w:t>освоение</w:t>
      </w:r>
      <w:r w:rsidR="00C84ACF">
        <w:rPr>
          <w:sz w:val="28"/>
        </w:rPr>
        <w:t xml:space="preserve"> </w:t>
      </w:r>
      <w:r w:rsidRPr="00C84ACF">
        <w:rPr>
          <w:sz w:val="28"/>
        </w:rPr>
        <w:t>пользователями</w:t>
      </w:r>
      <w:r w:rsidR="00C84ACF">
        <w:rPr>
          <w:sz w:val="28"/>
        </w:rPr>
        <w:t xml:space="preserve"> </w:t>
      </w:r>
      <w:r w:rsidRPr="00C84ACF">
        <w:rPr>
          <w:sz w:val="28"/>
        </w:rPr>
        <w:t>этих</w:t>
      </w:r>
      <w:r w:rsidR="00C84ACF">
        <w:rPr>
          <w:sz w:val="28"/>
        </w:rPr>
        <w:t xml:space="preserve"> </w:t>
      </w:r>
      <w:r w:rsidRPr="00C84ACF">
        <w:rPr>
          <w:sz w:val="28"/>
        </w:rPr>
        <w:t>редакций</w:t>
      </w:r>
      <w:r w:rsidR="00C84ACF">
        <w:rPr>
          <w:sz w:val="28"/>
        </w:rPr>
        <w:t xml:space="preserve"> </w:t>
      </w:r>
      <w:r w:rsidRPr="00C84ACF">
        <w:rPr>
          <w:sz w:val="28"/>
        </w:rPr>
        <w:t>возможностей</w:t>
      </w:r>
      <w:r w:rsidR="00C84ACF">
        <w:rPr>
          <w:sz w:val="28"/>
        </w:rPr>
        <w:t xml:space="preserve"> </w:t>
      </w:r>
      <w:r w:rsidRPr="00C84ACF">
        <w:rPr>
          <w:sz w:val="28"/>
        </w:rPr>
        <w:t>редакции</w:t>
      </w:r>
      <w:r w:rsidR="00C84ACF">
        <w:rPr>
          <w:sz w:val="28"/>
        </w:rPr>
        <w:t xml:space="preserve"> </w:t>
      </w:r>
      <w:r w:rsidRPr="00C84ACF">
        <w:rPr>
          <w:sz w:val="28"/>
        </w:rPr>
        <w:t>4.2</w:t>
      </w:r>
    </w:p>
    <w:p w:rsidR="00B23542" w:rsidRPr="00C84ACF" w:rsidRDefault="00B23542" w:rsidP="00C84ACF">
      <w:pPr>
        <w:widowControl w:val="0"/>
        <w:spacing w:before="0" w:after="0" w:line="360" w:lineRule="auto"/>
        <w:ind w:firstLine="709"/>
        <w:jc w:val="both"/>
        <w:rPr>
          <w:sz w:val="28"/>
        </w:rPr>
      </w:pPr>
      <w:r w:rsidRPr="00C84ACF">
        <w:rPr>
          <w:sz w:val="28"/>
        </w:rPr>
        <w:t>«1С:Бухгалтерия»</w:t>
      </w:r>
      <w:r w:rsidR="00C84ACF">
        <w:rPr>
          <w:sz w:val="28"/>
        </w:rPr>
        <w:t xml:space="preserve"> </w:t>
      </w:r>
      <w:r w:rsidRPr="00C84ACF">
        <w:rPr>
          <w:sz w:val="28"/>
        </w:rPr>
        <w:t>позволяет</w:t>
      </w:r>
      <w:r w:rsidR="00C84ACF">
        <w:rPr>
          <w:sz w:val="28"/>
        </w:rPr>
        <w:t xml:space="preserve"> </w:t>
      </w:r>
      <w:r w:rsidRPr="00C84ACF">
        <w:rPr>
          <w:sz w:val="28"/>
        </w:rPr>
        <w:t>автоматизировать</w:t>
      </w:r>
      <w:r w:rsidR="00C84ACF">
        <w:rPr>
          <w:sz w:val="28"/>
        </w:rPr>
        <w:t xml:space="preserve"> </w:t>
      </w:r>
      <w:r w:rsidRPr="00C84ACF">
        <w:rPr>
          <w:sz w:val="28"/>
        </w:rPr>
        <w:t>ведение</w:t>
      </w:r>
      <w:r w:rsidR="00C84ACF">
        <w:rPr>
          <w:sz w:val="28"/>
        </w:rPr>
        <w:t xml:space="preserve"> </w:t>
      </w:r>
      <w:r w:rsidRPr="00C84ACF">
        <w:rPr>
          <w:sz w:val="28"/>
        </w:rPr>
        <w:t>всех</w:t>
      </w:r>
      <w:r w:rsidR="00C84ACF">
        <w:rPr>
          <w:sz w:val="28"/>
        </w:rPr>
        <w:t xml:space="preserve"> </w:t>
      </w:r>
      <w:r w:rsidRPr="00C84ACF">
        <w:rPr>
          <w:sz w:val="28"/>
        </w:rPr>
        <w:t>разделов</w:t>
      </w:r>
      <w:r w:rsidR="00C84ACF">
        <w:rPr>
          <w:sz w:val="28"/>
        </w:rPr>
        <w:t xml:space="preserve"> </w:t>
      </w:r>
      <w:r w:rsidRPr="00C84ACF">
        <w:rPr>
          <w:sz w:val="28"/>
        </w:rPr>
        <w:t>бухгалтерского</w:t>
      </w:r>
      <w:r w:rsidR="00C84ACF">
        <w:rPr>
          <w:sz w:val="28"/>
        </w:rPr>
        <w:t xml:space="preserve"> </w:t>
      </w:r>
      <w:r w:rsidRPr="00C84ACF">
        <w:rPr>
          <w:sz w:val="28"/>
        </w:rPr>
        <w:t>и</w:t>
      </w:r>
      <w:r w:rsidR="00C84ACF">
        <w:rPr>
          <w:sz w:val="28"/>
        </w:rPr>
        <w:t xml:space="preserve"> </w:t>
      </w:r>
      <w:r w:rsidRPr="00C84ACF">
        <w:rPr>
          <w:sz w:val="28"/>
        </w:rPr>
        <w:t>налогового</w:t>
      </w:r>
      <w:r w:rsidR="00C84ACF">
        <w:rPr>
          <w:sz w:val="28"/>
        </w:rPr>
        <w:t xml:space="preserve"> </w:t>
      </w:r>
      <w:r w:rsidRPr="00C84ACF">
        <w:rPr>
          <w:sz w:val="28"/>
        </w:rPr>
        <w:t>учета:</w:t>
      </w:r>
    </w:p>
    <w:p w:rsidR="00B23542" w:rsidRPr="00C84ACF" w:rsidRDefault="00B23542" w:rsidP="00AA44CA">
      <w:pPr>
        <w:widowControl w:val="0"/>
        <w:numPr>
          <w:ilvl w:val="0"/>
          <w:numId w:val="5"/>
        </w:numPr>
        <w:spacing w:before="0" w:after="0" w:line="360" w:lineRule="auto"/>
        <w:ind w:left="0" w:firstLine="709"/>
        <w:jc w:val="both"/>
        <w:rPr>
          <w:sz w:val="28"/>
        </w:rPr>
      </w:pPr>
      <w:r w:rsidRPr="00C84ACF">
        <w:rPr>
          <w:sz w:val="28"/>
        </w:rPr>
        <w:t>операции</w:t>
      </w:r>
      <w:r w:rsidR="00C84ACF">
        <w:rPr>
          <w:sz w:val="28"/>
        </w:rPr>
        <w:t xml:space="preserve"> </w:t>
      </w:r>
      <w:r w:rsidRPr="00C84ACF">
        <w:rPr>
          <w:sz w:val="28"/>
        </w:rPr>
        <w:t>по</w:t>
      </w:r>
      <w:r w:rsidR="00C84ACF">
        <w:rPr>
          <w:sz w:val="28"/>
        </w:rPr>
        <w:t xml:space="preserve"> </w:t>
      </w:r>
      <w:r w:rsidRPr="00C84ACF">
        <w:rPr>
          <w:sz w:val="28"/>
        </w:rPr>
        <w:t>банку</w:t>
      </w:r>
      <w:r w:rsidR="00C84ACF">
        <w:rPr>
          <w:sz w:val="28"/>
        </w:rPr>
        <w:t xml:space="preserve"> </w:t>
      </w:r>
      <w:r w:rsidRPr="00C84ACF">
        <w:rPr>
          <w:sz w:val="28"/>
        </w:rPr>
        <w:t>и</w:t>
      </w:r>
      <w:r w:rsidR="00C84ACF">
        <w:rPr>
          <w:sz w:val="28"/>
        </w:rPr>
        <w:t xml:space="preserve"> </w:t>
      </w:r>
      <w:r w:rsidRPr="00C84ACF">
        <w:rPr>
          <w:sz w:val="28"/>
        </w:rPr>
        <w:t>кассе;</w:t>
      </w:r>
    </w:p>
    <w:p w:rsidR="00B23542" w:rsidRPr="00C84ACF" w:rsidRDefault="00B23542" w:rsidP="00AA44CA">
      <w:pPr>
        <w:widowControl w:val="0"/>
        <w:numPr>
          <w:ilvl w:val="0"/>
          <w:numId w:val="5"/>
        </w:numPr>
        <w:spacing w:before="0" w:after="0" w:line="360" w:lineRule="auto"/>
        <w:ind w:left="0" w:firstLine="709"/>
        <w:jc w:val="both"/>
        <w:rPr>
          <w:sz w:val="28"/>
        </w:rPr>
      </w:pPr>
      <w:r w:rsidRPr="00C84ACF">
        <w:rPr>
          <w:sz w:val="28"/>
        </w:rPr>
        <w:t>основные</w:t>
      </w:r>
      <w:r w:rsidR="00C84ACF">
        <w:rPr>
          <w:sz w:val="28"/>
        </w:rPr>
        <w:t xml:space="preserve"> </w:t>
      </w:r>
      <w:r w:rsidRPr="00C84ACF">
        <w:rPr>
          <w:sz w:val="28"/>
        </w:rPr>
        <w:t>средства</w:t>
      </w:r>
      <w:r w:rsidR="00C84ACF">
        <w:rPr>
          <w:sz w:val="28"/>
        </w:rPr>
        <w:t xml:space="preserve"> </w:t>
      </w:r>
      <w:r w:rsidRPr="00C84ACF">
        <w:rPr>
          <w:sz w:val="28"/>
        </w:rPr>
        <w:t>и</w:t>
      </w:r>
      <w:r w:rsidR="00C84ACF">
        <w:rPr>
          <w:sz w:val="28"/>
        </w:rPr>
        <w:t xml:space="preserve"> </w:t>
      </w:r>
      <w:r w:rsidRPr="00C84ACF">
        <w:rPr>
          <w:sz w:val="28"/>
        </w:rPr>
        <w:t>нематериальные</w:t>
      </w:r>
      <w:r w:rsidR="00C84ACF">
        <w:rPr>
          <w:sz w:val="28"/>
        </w:rPr>
        <w:t xml:space="preserve"> </w:t>
      </w:r>
      <w:r w:rsidRPr="00C84ACF">
        <w:rPr>
          <w:sz w:val="28"/>
        </w:rPr>
        <w:t>активы;</w:t>
      </w:r>
    </w:p>
    <w:p w:rsidR="00B23542" w:rsidRPr="00C84ACF" w:rsidRDefault="00B23542" w:rsidP="00AA44CA">
      <w:pPr>
        <w:widowControl w:val="0"/>
        <w:numPr>
          <w:ilvl w:val="0"/>
          <w:numId w:val="5"/>
        </w:numPr>
        <w:spacing w:before="0" w:after="0" w:line="360" w:lineRule="auto"/>
        <w:ind w:left="0" w:firstLine="709"/>
        <w:jc w:val="both"/>
        <w:rPr>
          <w:sz w:val="28"/>
        </w:rPr>
      </w:pPr>
      <w:r w:rsidRPr="00C84ACF">
        <w:rPr>
          <w:sz w:val="28"/>
        </w:rPr>
        <w:t>материалы;</w:t>
      </w:r>
    </w:p>
    <w:p w:rsidR="00B23542" w:rsidRPr="00C84ACF" w:rsidRDefault="00B23542" w:rsidP="00AA44CA">
      <w:pPr>
        <w:widowControl w:val="0"/>
        <w:numPr>
          <w:ilvl w:val="0"/>
          <w:numId w:val="5"/>
        </w:numPr>
        <w:spacing w:before="0" w:after="0" w:line="360" w:lineRule="auto"/>
        <w:ind w:left="0" w:firstLine="709"/>
        <w:jc w:val="both"/>
        <w:rPr>
          <w:sz w:val="28"/>
        </w:rPr>
      </w:pPr>
      <w:r w:rsidRPr="00C84ACF">
        <w:rPr>
          <w:sz w:val="28"/>
        </w:rPr>
        <w:t>товары</w:t>
      </w:r>
      <w:r w:rsidR="00C84ACF">
        <w:rPr>
          <w:sz w:val="28"/>
        </w:rPr>
        <w:t xml:space="preserve"> </w:t>
      </w:r>
      <w:r w:rsidRPr="00C84ACF">
        <w:rPr>
          <w:sz w:val="28"/>
        </w:rPr>
        <w:t>и</w:t>
      </w:r>
      <w:r w:rsidR="00C84ACF">
        <w:rPr>
          <w:sz w:val="28"/>
        </w:rPr>
        <w:t xml:space="preserve"> </w:t>
      </w:r>
      <w:r w:rsidRPr="00C84ACF">
        <w:rPr>
          <w:sz w:val="28"/>
        </w:rPr>
        <w:t>услуги;</w:t>
      </w:r>
    </w:p>
    <w:p w:rsidR="00B23542" w:rsidRPr="00C84ACF" w:rsidRDefault="00B23542" w:rsidP="00AA44CA">
      <w:pPr>
        <w:widowControl w:val="0"/>
        <w:numPr>
          <w:ilvl w:val="0"/>
          <w:numId w:val="5"/>
        </w:numPr>
        <w:spacing w:before="0" w:after="0" w:line="360" w:lineRule="auto"/>
        <w:ind w:left="0" w:firstLine="709"/>
        <w:jc w:val="both"/>
        <w:rPr>
          <w:sz w:val="28"/>
        </w:rPr>
      </w:pPr>
      <w:r w:rsidRPr="00C84ACF">
        <w:rPr>
          <w:sz w:val="28"/>
        </w:rPr>
        <w:t>учет</w:t>
      </w:r>
      <w:r w:rsidR="00C84ACF">
        <w:rPr>
          <w:sz w:val="28"/>
        </w:rPr>
        <w:t xml:space="preserve"> </w:t>
      </w:r>
      <w:r w:rsidRPr="00C84ACF">
        <w:rPr>
          <w:sz w:val="28"/>
        </w:rPr>
        <w:t>производства</w:t>
      </w:r>
      <w:r w:rsidR="00C84ACF">
        <w:rPr>
          <w:sz w:val="28"/>
        </w:rPr>
        <w:t xml:space="preserve"> </w:t>
      </w:r>
      <w:r w:rsidRPr="00C84ACF">
        <w:rPr>
          <w:sz w:val="28"/>
        </w:rPr>
        <w:t>продукции;</w:t>
      </w:r>
    </w:p>
    <w:p w:rsidR="00B23542" w:rsidRPr="00C84ACF" w:rsidRDefault="00B23542" w:rsidP="00AA44CA">
      <w:pPr>
        <w:widowControl w:val="0"/>
        <w:numPr>
          <w:ilvl w:val="0"/>
          <w:numId w:val="5"/>
        </w:numPr>
        <w:spacing w:before="0" w:after="0" w:line="360" w:lineRule="auto"/>
        <w:ind w:left="0" w:firstLine="709"/>
        <w:jc w:val="both"/>
        <w:rPr>
          <w:sz w:val="28"/>
        </w:rPr>
      </w:pPr>
      <w:r w:rsidRPr="00C84ACF">
        <w:rPr>
          <w:sz w:val="28"/>
        </w:rPr>
        <w:t>взаиморасчеты</w:t>
      </w:r>
      <w:r w:rsidR="00C84ACF">
        <w:rPr>
          <w:sz w:val="28"/>
        </w:rPr>
        <w:t xml:space="preserve"> </w:t>
      </w:r>
      <w:r w:rsidRPr="00C84ACF">
        <w:rPr>
          <w:sz w:val="28"/>
        </w:rPr>
        <w:t>с</w:t>
      </w:r>
      <w:r w:rsidR="00C84ACF">
        <w:rPr>
          <w:sz w:val="28"/>
        </w:rPr>
        <w:t xml:space="preserve"> </w:t>
      </w:r>
      <w:r w:rsidRPr="00C84ACF">
        <w:rPr>
          <w:sz w:val="28"/>
        </w:rPr>
        <w:t>организациями</w:t>
      </w:r>
      <w:r w:rsidRPr="00C84ACF">
        <w:rPr>
          <w:sz w:val="28"/>
          <w:lang w:val="en-US"/>
        </w:rPr>
        <w:t>;</w:t>
      </w:r>
    </w:p>
    <w:p w:rsidR="00B23542" w:rsidRPr="00C84ACF" w:rsidRDefault="00B23542" w:rsidP="00AA44CA">
      <w:pPr>
        <w:widowControl w:val="0"/>
        <w:numPr>
          <w:ilvl w:val="0"/>
          <w:numId w:val="5"/>
        </w:numPr>
        <w:spacing w:before="0" w:after="0" w:line="360" w:lineRule="auto"/>
        <w:ind w:left="0" w:firstLine="709"/>
        <w:jc w:val="both"/>
        <w:rPr>
          <w:sz w:val="28"/>
        </w:rPr>
      </w:pPr>
      <w:r w:rsidRPr="00C84ACF">
        <w:rPr>
          <w:sz w:val="28"/>
        </w:rPr>
        <w:t>расчеты</w:t>
      </w:r>
      <w:r w:rsidR="00C84ACF">
        <w:rPr>
          <w:sz w:val="28"/>
        </w:rPr>
        <w:t xml:space="preserve"> </w:t>
      </w:r>
      <w:r w:rsidRPr="00C84ACF">
        <w:rPr>
          <w:sz w:val="28"/>
        </w:rPr>
        <w:t>по</w:t>
      </w:r>
      <w:r w:rsidR="00C84ACF">
        <w:rPr>
          <w:sz w:val="28"/>
        </w:rPr>
        <w:t xml:space="preserve"> </w:t>
      </w:r>
      <w:r w:rsidRPr="00C84ACF">
        <w:rPr>
          <w:sz w:val="28"/>
        </w:rPr>
        <w:t>заработной</w:t>
      </w:r>
      <w:r w:rsidR="00C84ACF">
        <w:rPr>
          <w:sz w:val="28"/>
        </w:rPr>
        <w:t xml:space="preserve"> </w:t>
      </w:r>
      <w:r w:rsidRPr="00C84ACF">
        <w:rPr>
          <w:sz w:val="28"/>
        </w:rPr>
        <w:t>плате,</w:t>
      </w:r>
      <w:r w:rsidR="00C84ACF">
        <w:rPr>
          <w:sz w:val="28"/>
        </w:rPr>
        <w:t xml:space="preserve"> </w:t>
      </w:r>
      <w:r w:rsidRPr="00C84ACF">
        <w:rPr>
          <w:sz w:val="28"/>
        </w:rPr>
        <w:t>начисление</w:t>
      </w:r>
      <w:r w:rsidR="00C84ACF">
        <w:rPr>
          <w:sz w:val="28"/>
        </w:rPr>
        <w:t xml:space="preserve"> </w:t>
      </w:r>
      <w:r w:rsidRPr="00C84ACF">
        <w:rPr>
          <w:sz w:val="28"/>
        </w:rPr>
        <w:t>НДФЛ</w:t>
      </w:r>
      <w:r w:rsidR="00C84ACF">
        <w:rPr>
          <w:sz w:val="28"/>
        </w:rPr>
        <w:t xml:space="preserve"> </w:t>
      </w:r>
      <w:r w:rsidRPr="00C84ACF">
        <w:rPr>
          <w:sz w:val="28"/>
        </w:rPr>
        <w:t>и</w:t>
      </w:r>
      <w:r w:rsidR="00C84ACF">
        <w:rPr>
          <w:sz w:val="28"/>
        </w:rPr>
        <w:t xml:space="preserve"> </w:t>
      </w:r>
      <w:r w:rsidRPr="00C84ACF">
        <w:rPr>
          <w:sz w:val="28"/>
        </w:rPr>
        <w:t>ЕСН;</w:t>
      </w:r>
    </w:p>
    <w:p w:rsidR="00B23542" w:rsidRPr="00C84ACF" w:rsidRDefault="00B23542" w:rsidP="00AA44CA">
      <w:pPr>
        <w:widowControl w:val="0"/>
        <w:numPr>
          <w:ilvl w:val="0"/>
          <w:numId w:val="5"/>
        </w:numPr>
        <w:spacing w:before="0" w:after="0" w:line="360" w:lineRule="auto"/>
        <w:ind w:left="0" w:firstLine="709"/>
        <w:jc w:val="both"/>
        <w:rPr>
          <w:sz w:val="28"/>
        </w:rPr>
      </w:pPr>
      <w:r w:rsidRPr="00C84ACF">
        <w:rPr>
          <w:sz w:val="28"/>
        </w:rPr>
        <w:t>расчеты</w:t>
      </w:r>
      <w:r w:rsidR="00C84ACF">
        <w:rPr>
          <w:sz w:val="28"/>
        </w:rPr>
        <w:t xml:space="preserve"> </w:t>
      </w:r>
      <w:r w:rsidRPr="00C84ACF">
        <w:rPr>
          <w:sz w:val="28"/>
        </w:rPr>
        <w:t>с</w:t>
      </w:r>
      <w:r w:rsidR="00C84ACF">
        <w:rPr>
          <w:sz w:val="28"/>
        </w:rPr>
        <w:t xml:space="preserve"> </w:t>
      </w:r>
      <w:r w:rsidRPr="00C84ACF">
        <w:rPr>
          <w:sz w:val="28"/>
        </w:rPr>
        <w:t>бюджетом;</w:t>
      </w:r>
    </w:p>
    <w:p w:rsidR="00B23542" w:rsidRPr="00C84ACF" w:rsidRDefault="00B23542" w:rsidP="00AA44CA">
      <w:pPr>
        <w:widowControl w:val="0"/>
        <w:numPr>
          <w:ilvl w:val="0"/>
          <w:numId w:val="6"/>
        </w:numPr>
        <w:spacing w:before="0" w:after="0" w:line="360" w:lineRule="auto"/>
        <w:ind w:left="0" w:firstLine="709"/>
        <w:jc w:val="both"/>
        <w:rPr>
          <w:sz w:val="28"/>
        </w:rPr>
      </w:pPr>
      <w:r w:rsidRPr="00C84ACF">
        <w:rPr>
          <w:sz w:val="28"/>
        </w:rPr>
        <w:t>другие</w:t>
      </w:r>
      <w:r w:rsidR="00C84ACF">
        <w:rPr>
          <w:sz w:val="28"/>
        </w:rPr>
        <w:t xml:space="preserve"> </w:t>
      </w:r>
      <w:r w:rsidRPr="00C84ACF">
        <w:rPr>
          <w:sz w:val="28"/>
        </w:rPr>
        <w:t>разделы</w:t>
      </w:r>
      <w:r w:rsidR="00C84ACF">
        <w:rPr>
          <w:sz w:val="28"/>
        </w:rPr>
        <w:t xml:space="preserve"> </w:t>
      </w:r>
      <w:r w:rsidRPr="00C84ACF">
        <w:rPr>
          <w:sz w:val="28"/>
        </w:rPr>
        <w:t>учета.</w:t>
      </w:r>
    </w:p>
    <w:p w:rsidR="00B23542" w:rsidRPr="00C84ACF" w:rsidRDefault="00B23542" w:rsidP="00C84ACF">
      <w:pPr>
        <w:widowControl w:val="0"/>
        <w:spacing w:before="0" w:after="0" w:line="360" w:lineRule="auto"/>
        <w:ind w:firstLine="709"/>
        <w:jc w:val="both"/>
        <w:rPr>
          <w:sz w:val="28"/>
        </w:rPr>
      </w:pPr>
      <w:r w:rsidRPr="00C84ACF">
        <w:rPr>
          <w:sz w:val="28"/>
        </w:rPr>
        <w:t>«1С:Бухгалтерия»</w:t>
      </w:r>
      <w:r w:rsidR="00C84ACF">
        <w:rPr>
          <w:sz w:val="28"/>
        </w:rPr>
        <w:t xml:space="preserve"> </w:t>
      </w:r>
      <w:r w:rsidRPr="00C84ACF">
        <w:rPr>
          <w:sz w:val="28"/>
        </w:rPr>
        <w:t>позволяет</w:t>
      </w:r>
      <w:r w:rsidR="00C84ACF">
        <w:rPr>
          <w:sz w:val="28"/>
        </w:rPr>
        <w:t xml:space="preserve"> </w:t>
      </w:r>
      <w:r w:rsidRPr="00C84ACF">
        <w:rPr>
          <w:sz w:val="28"/>
        </w:rPr>
        <w:t>автоматизировать</w:t>
      </w:r>
      <w:r w:rsidR="00C84ACF">
        <w:rPr>
          <w:sz w:val="28"/>
        </w:rPr>
        <w:t xml:space="preserve"> </w:t>
      </w:r>
      <w:r w:rsidRPr="00C84ACF">
        <w:rPr>
          <w:sz w:val="28"/>
        </w:rPr>
        <w:t>подготовку</w:t>
      </w:r>
      <w:r w:rsidR="00C84ACF">
        <w:rPr>
          <w:sz w:val="28"/>
        </w:rPr>
        <w:t xml:space="preserve"> </w:t>
      </w:r>
      <w:r w:rsidRPr="00C84ACF">
        <w:rPr>
          <w:sz w:val="28"/>
        </w:rPr>
        <w:t>любых</w:t>
      </w:r>
      <w:r w:rsidR="00C84ACF">
        <w:rPr>
          <w:sz w:val="28"/>
        </w:rPr>
        <w:t xml:space="preserve"> </w:t>
      </w:r>
      <w:r w:rsidRPr="00C84ACF">
        <w:rPr>
          <w:sz w:val="28"/>
        </w:rPr>
        <w:t>первичных</w:t>
      </w:r>
      <w:r w:rsidR="00C84ACF">
        <w:rPr>
          <w:sz w:val="28"/>
        </w:rPr>
        <w:t xml:space="preserve"> </w:t>
      </w:r>
      <w:r w:rsidRPr="00C84ACF">
        <w:rPr>
          <w:sz w:val="28"/>
        </w:rPr>
        <w:t>документов,</w:t>
      </w:r>
      <w:r w:rsidR="00C84ACF">
        <w:rPr>
          <w:sz w:val="28"/>
        </w:rPr>
        <w:t xml:space="preserve"> </w:t>
      </w:r>
      <w:r w:rsidRPr="00C84ACF">
        <w:rPr>
          <w:sz w:val="28"/>
        </w:rPr>
        <w:t>в</w:t>
      </w:r>
      <w:r w:rsidR="00C84ACF">
        <w:rPr>
          <w:sz w:val="28"/>
        </w:rPr>
        <w:t xml:space="preserve"> </w:t>
      </w:r>
      <w:r w:rsidRPr="00C84ACF">
        <w:rPr>
          <w:sz w:val="28"/>
        </w:rPr>
        <w:t>том</w:t>
      </w:r>
      <w:r w:rsidR="00C84ACF">
        <w:rPr>
          <w:sz w:val="28"/>
        </w:rPr>
        <w:t xml:space="preserve"> </w:t>
      </w:r>
      <w:r w:rsidRPr="00C84ACF">
        <w:rPr>
          <w:sz w:val="28"/>
        </w:rPr>
        <w:t>числе</w:t>
      </w:r>
      <w:r w:rsidR="00C84ACF">
        <w:rPr>
          <w:sz w:val="28"/>
        </w:rPr>
        <w:t xml:space="preserve"> </w:t>
      </w:r>
      <w:r w:rsidRPr="00C84ACF">
        <w:rPr>
          <w:sz w:val="28"/>
        </w:rPr>
        <w:t>по</w:t>
      </w:r>
      <w:r w:rsidR="00C84ACF">
        <w:rPr>
          <w:sz w:val="28"/>
        </w:rPr>
        <w:t xml:space="preserve"> </w:t>
      </w:r>
      <w:r w:rsidRPr="00C84ACF">
        <w:rPr>
          <w:sz w:val="28"/>
        </w:rPr>
        <w:t>учету</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(поступление</w:t>
      </w:r>
      <w:r w:rsidR="00C84ACF">
        <w:rPr>
          <w:sz w:val="28"/>
        </w:rPr>
        <w:t xml:space="preserve"> </w:t>
      </w:r>
      <w:r w:rsidRPr="00C84ACF">
        <w:rPr>
          <w:sz w:val="28"/>
        </w:rPr>
        <w:t>ОС,</w:t>
      </w:r>
      <w:r w:rsidR="00C84ACF">
        <w:rPr>
          <w:sz w:val="28"/>
        </w:rPr>
        <w:t xml:space="preserve"> </w:t>
      </w:r>
      <w:r w:rsidRPr="00C84ACF">
        <w:rPr>
          <w:sz w:val="28"/>
        </w:rPr>
        <w:t>поступление</w:t>
      </w:r>
      <w:r w:rsidR="00C84ACF">
        <w:rPr>
          <w:sz w:val="28"/>
        </w:rPr>
        <w:t xml:space="preserve"> </w:t>
      </w:r>
      <w:r w:rsidRPr="00C84ACF">
        <w:rPr>
          <w:sz w:val="28"/>
        </w:rPr>
        <w:t>оборудования,</w:t>
      </w:r>
      <w:r w:rsidR="00C84ACF">
        <w:rPr>
          <w:sz w:val="28"/>
        </w:rPr>
        <w:t xml:space="preserve"> </w:t>
      </w:r>
      <w:r w:rsidRPr="00C84ACF">
        <w:rPr>
          <w:sz w:val="28"/>
        </w:rPr>
        <w:t>передача</w:t>
      </w:r>
      <w:r w:rsidR="00C84ACF">
        <w:rPr>
          <w:sz w:val="28"/>
        </w:rPr>
        <w:t xml:space="preserve"> </w:t>
      </w:r>
      <w:r w:rsidRPr="00C84ACF">
        <w:rPr>
          <w:sz w:val="28"/>
        </w:rPr>
        <w:t>оборудования</w:t>
      </w:r>
      <w:r w:rsidR="00C84ACF">
        <w:rPr>
          <w:sz w:val="28"/>
        </w:rPr>
        <w:t xml:space="preserve"> </w:t>
      </w:r>
      <w:r w:rsidRPr="00C84ACF">
        <w:rPr>
          <w:sz w:val="28"/>
        </w:rPr>
        <w:t>в</w:t>
      </w:r>
      <w:r w:rsidR="00C84ACF">
        <w:rPr>
          <w:sz w:val="28"/>
        </w:rPr>
        <w:t xml:space="preserve"> </w:t>
      </w:r>
      <w:r w:rsidRPr="00C84ACF">
        <w:rPr>
          <w:sz w:val="28"/>
        </w:rPr>
        <w:t>монтаж,</w:t>
      </w:r>
      <w:r w:rsidR="00C84ACF">
        <w:rPr>
          <w:sz w:val="28"/>
        </w:rPr>
        <w:t xml:space="preserve"> </w:t>
      </w:r>
      <w:r w:rsidRPr="00C84ACF">
        <w:rPr>
          <w:sz w:val="28"/>
        </w:rPr>
        <w:t>ввод</w:t>
      </w:r>
      <w:r w:rsidR="00C84ACF">
        <w:rPr>
          <w:sz w:val="28"/>
        </w:rPr>
        <w:t xml:space="preserve"> </w:t>
      </w:r>
      <w:r w:rsidRPr="00C84ACF">
        <w:rPr>
          <w:sz w:val="28"/>
        </w:rPr>
        <w:t>ОС</w:t>
      </w:r>
      <w:r w:rsidR="00C84ACF">
        <w:rPr>
          <w:sz w:val="28"/>
        </w:rPr>
        <w:t xml:space="preserve"> </w:t>
      </w:r>
      <w:r w:rsidRPr="00C84ACF">
        <w:rPr>
          <w:sz w:val="28"/>
        </w:rPr>
        <w:t>в</w:t>
      </w:r>
      <w:r w:rsidR="00C84ACF">
        <w:rPr>
          <w:sz w:val="28"/>
        </w:rPr>
        <w:t xml:space="preserve"> </w:t>
      </w:r>
      <w:r w:rsidRPr="00C84ACF">
        <w:rPr>
          <w:sz w:val="28"/>
        </w:rPr>
        <w:t>эксплуатацию,</w:t>
      </w:r>
      <w:r w:rsidR="00C84ACF">
        <w:rPr>
          <w:sz w:val="28"/>
        </w:rPr>
        <w:t xml:space="preserve"> </w:t>
      </w:r>
      <w:r w:rsidRPr="00C84ACF">
        <w:rPr>
          <w:sz w:val="28"/>
        </w:rPr>
        <w:t>перемещение</w:t>
      </w:r>
      <w:r w:rsidR="00C84ACF">
        <w:rPr>
          <w:sz w:val="28"/>
        </w:rPr>
        <w:t xml:space="preserve"> </w:t>
      </w:r>
      <w:r w:rsidRPr="00C84ACF">
        <w:rPr>
          <w:sz w:val="28"/>
        </w:rPr>
        <w:t>ОС,</w:t>
      </w:r>
      <w:r w:rsidR="00C84ACF">
        <w:rPr>
          <w:sz w:val="28"/>
        </w:rPr>
        <w:t xml:space="preserve"> </w:t>
      </w:r>
      <w:r w:rsidRPr="00C84ACF">
        <w:rPr>
          <w:sz w:val="28"/>
        </w:rPr>
        <w:t>списание</w:t>
      </w:r>
      <w:r w:rsidR="00C84ACF">
        <w:rPr>
          <w:sz w:val="28"/>
        </w:rPr>
        <w:t xml:space="preserve"> </w:t>
      </w:r>
      <w:r w:rsidRPr="00C84ACF">
        <w:rPr>
          <w:sz w:val="28"/>
        </w:rPr>
        <w:t>ОС,</w:t>
      </w:r>
      <w:r w:rsidR="00C84ACF">
        <w:rPr>
          <w:sz w:val="28"/>
        </w:rPr>
        <w:t xml:space="preserve"> </w:t>
      </w:r>
      <w:r w:rsidRPr="00C84ACF">
        <w:rPr>
          <w:sz w:val="28"/>
        </w:rPr>
        <w:t>передача</w:t>
      </w:r>
      <w:r w:rsidR="00C84ACF">
        <w:rPr>
          <w:sz w:val="28"/>
        </w:rPr>
        <w:t xml:space="preserve"> </w:t>
      </w:r>
      <w:r w:rsidRPr="00C84ACF">
        <w:rPr>
          <w:sz w:val="28"/>
        </w:rPr>
        <w:t>ОС).</w:t>
      </w:r>
    </w:p>
    <w:p w:rsidR="00B23542" w:rsidRPr="00C84ACF" w:rsidRDefault="00B23542" w:rsidP="00C84ACF">
      <w:pPr>
        <w:widowControl w:val="0"/>
        <w:spacing w:before="0" w:after="0" w:line="360" w:lineRule="auto"/>
        <w:ind w:firstLine="709"/>
        <w:jc w:val="both"/>
        <w:rPr>
          <w:sz w:val="28"/>
        </w:rPr>
      </w:pPr>
      <w:r w:rsidRPr="00C84ACF">
        <w:rPr>
          <w:sz w:val="28"/>
        </w:rPr>
        <w:t>Исходной</w:t>
      </w:r>
      <w:r w:rsidR="00C84ACF">
        <w:rPr>
          <w:sz w:val="28"/>
        </w:rPr>
        <w:t xml:space="preserve"> </w:t>
      </w:r>
      <w:r w:rsidRPr="00C84ACF">
        <w:rPr>
          <w:sz w:val="28"/>
        </w:rPr>
        <w:t>информацией</w:t>
      </w:r>
      <w:r w:rsidR="00C84ACF">
        <w:rPr>
          <w:sz w:val="28"/>
        </w:rPr>
        <w:t xml:space="preserve"> </w:t>
      </w:r>
      <w:r w:rsidRPr="00C84ACF">
        <w:rPr>
          <w:sz w:val="28"/>
        </w:rPr>
        <w:t>в</w:t>
      </w:r>
      <w:r w:rsidR="00C84ACF">
        <w:rPr>
          <w:sz w:val="28"/>
        </w:rPr>
        <w:t xml:space="preserve"> </w:t>
      </w:r>
      <w:r w:rsidRPr="00C84ACF">
        <w:rPr>
          <w:sz w:val="28"/>
        </w:rPr>
        <w:t>«1С:Бухгалтерии»</w:t>
      </w:r>
      <w:r w:rsidR="00C84ACF">
        <w:rPr>
          <w:sz w:val="28"/>
        </w:rPr>
        <w:t xml:space="preserve"> </w:t>
      </w:r>
      <w:r w:rsidRPr="00C84ACF">
        <w:rPr>
          <w:sz w:val="28"/>
        </w:rPr>
        <w:t>является</w:t>
      </w:r>
      <w:r w:rsidR="00C84ACF">
        <w:rPr>
          <w:sz w:val="28"/>
        </w:rPr>
        <w:t xml:space="preserve"> </w:t>
      </w:r>
      <w:r w:rsidRPr="00C84ACF">
        <w:rPr>
          <w:sz w:val="28"/>
        </w:rPr>
        <w:t>операция,</w:t>
      </w:r>
      <w:r w:rsidR="00C84ACF">
        <w:rPr>
          <w:sz w:val="28"/>
        </w:rPr>
        <w:t xml:space="preserve"> </w:t>
      </w:r>
      <w:r w:rsidRPr="00C84ACF">
        <w:rPr>
          <w:sz w:val="28"/>
        </w:rPr>
        <w:t>которая</w:t>
      </w:r>
      <w:r w:rsidR="00C84ACF">
        <w:rPr>
          <w:sz w:val="28"/>
        </w:rPr>
        <w:t xml:space="preserve"> </w:t>
      </w:r>
      <w:r w:rsidRPr="00C84ACF">
        <w:rPr>
          <w:sz w:val="28"/>
        </w:rPr>
        <w:t>отражает</w:t>
      </w:r>
      <w:r w:rsidR="00C84ACF">
        <w:rPr>
          <w:sz w:val="28"/>
        </w:rPr>
        <w:t xml:space="preserve"> </w:t>
      </w:r>
      <w:r w:rsidRPr="00C84ACF">
        <w:rPr>
          <w:sz w:val="28"/>
        </w:rPr>
        <w:t>реальную</w:t>
      </w:r>
      <w:r w:rsidR="00C84ACF">
        <w:rPr>
          <w:sz w:val="28"/>
        </w:rPr>
        <w:t xml:space="preserve"> </w:t>
      </w:r>
      <w:r w:rsidRPr="00C84ACF">
        <w:rPr>
          <w:sz w:val="28"/>
        </w:rPr>
        <w:t>хозяйственную</w:t>
      </w:r>
      <w:r w:rsidR="00C84ACF">
        <w:rPr>
          <w:sz w:val="28"/>
        </w:rPr>
        <w:t xml:space="preserve"> </w:t>
      </w:r>
      <w:r w:rsidRPr="00C84ACF">
        <w:rPr>
          <w:sz w:val="28"/>
        </w:rPr>
        <w:t>операцию,</w:t>
      </w:r>
      <w:r w:rsidR="00C84ACF">
        <w:rPr>
          <w:sz w:val="28"/>
        </w:rPr>
        <w:t xml:space="preserve"> </w:t>
      </w:r>
      <w:r w:rsidRPr="00C84ACF">
        <w:rPr>
          <w:sz w:val="28"/>
        </w:rPr>
        <w:t>произошедшую</w:t>
      </w:r>
      <w:r w:rsidR="00C84ACF">
        <w:rPr>
          <w:sz w:val="28"/>
        </w:rPr>
        <w:t xml:space="preserve"> </w:t>
      </w:r>
      <w:r w:rsidRPr="00C84ACF">
        <w:rPr>
          <w:sz w:val="28"/>
        </w:rPr>
        <w:t>на</w:t>
      </w:r>
      <w:r w:rsidR="00C84ACF">
        <w:rPr>
          <w:sz w:val="28"/>
        </w:rPr>
        <w:t xml:space="preserve"> </w:t>
      </w:r>
      <w:r w:rsidRPr="00C84ACF">
        <w:rPr>
          <w:sz w:val="28"/>
        </w:rPr>
        <w:t>предприятии.</w:t>
      </w:r>
      <w:r w:rsidR="00C84ACF">
        <w:rPr>
          <w:sz w:val="28"/>
        </w:rPr>
        <w:t xml:space="preserve"> </w:t>
      </w:r>
      <w:r w:rsidRPr="00C84ACF">
        <w:rPr>
          <w:sz w:val="28"/>
        </w:rPr>
        <w:t>Операции</w:t>
      </w:r>
      <w:r w:rsidR="00C84ACF">
        <w:rPr>
          <w:sz w:val="28"/>
        </w:rPr>
        <w:t xml:space="preserve"> </w:t>
      </w:r>
      <w:r w:rsidRPr="00C84ACF">
        <w:rPr>
          <w:sz w:val="28"/>
        </w:rPr>
        <w:t>могут</w:t>
      </w:r>
      <w:r w:rsidR="00C84ACF">
        <w:rPr>
          <w:sz w:val="28"/>
        </w:rPr>
        <w:t xml:space="preserve"> </w:t>
      </w:r>
      <w:r w:rsidRPr="00C84ACF">
        <w:rPr>
          <w:sz w:val="28"/>
        </w:rPr>
        <w:t>формироваться</w:t>
      </w:r>
      <w:r w:rsidR="00C84ACF">
        <w:rPr>
          <w:sz w:val="28"/>
        </w:rPr>
        <w:t xml:space="preserve"> </w:t>
      </w:r>
      <w:r w:rsidRPr="00C84ACF">
        <w:rPr>
          <w:sz w:val="28"/>
        </w:rPr>
        <w:t>автоматически</w:t>
      </w:r>
      <w:r w:rsidR="00C84ACF">
        <w:rPr>
          <w:sz w:val="28"/>
        </w:rPr>
        <w:t xml:space="preserve"> </w:t>
      </w:r>
      <w:r w:rsidRPr="00C84ACF">
        <w:rPr>
          <w:sz w:val="28"/>
        </w:rPr>
        <w:t>на</w:t>
      </w:r>
      <w:r w:rsidR="00C84ACF">
        <w:rPr>
          <w:sz w:val="28"/>
        </w:rPr>
        <w:t xml:space="preserve"> </w:t>
      </w:r>
      <w:r w:rsidRPr="00C84ACF">
        <w:rPr>
          <w:sz w:val="28"/>
        </w:rPr>
        <w:t>основе</w:t>
      </w:r>
      <w:r w:rsidR="00C84ACF">
        <w:rPr>
          <w:sz w:val="28"/>
        </w:rPr>
        <w:t xml:space="preserve"> </w:t>
      </w:r>
      <w:r w:rsidRPr="00C84ACF">
        <w:rPr>
          <w:sz w:val="28"/>
        </w:rPr>
        <w:t>вводимых</w:t>
      </w:r>
      <w:r w:rsidR="00C84ACF">
        <w:rPr>
          <w:sz w:val="28"/>
        </w:rPr>
        <w:t xml:space="preserve"> </w:t>
      </w:r>
      <w:r w:rsidRPr="00C84ACF">
        <w:rPr>
          <w:sz w:val="28"/>
        </w:rPr>
        <w:t>документов.</w:t>
      </w:r>
      <w:r w:rsidR="00C84ACF">
        <w:rPr>
          <w:sz w:val="28"/>
        </w:rPr>
        <w:t xml:space="preserve"> </w:t>
      </w:r>
      <w:r w:rsidRPr="00C84ACF">
        <w:rPr>
          <w:sz w:val="28"/>
        </w:rPr>
        <w:t>Вместе</w:t>
      </w:r>
      <w:r w:rsidR="00C84ACF">
        <w:rPr>
          <w:sz w:val="28"/>
        </w:rPr>
        <w:t xml:space="preserve"> </w:t>
      </w:r>
      <w:r w:rsidRPr="00C84ACF">
        <w:rPr>
          <w:sz w:val="28"/>
        </w:rPr>
        <w:t>с</w:t>
      </w:r>
      <w:r w:rsidR="00C84ACF">
        <w:rPr>
          <w:sz w:val="28"/>
        </w:rPr>
        <w:t xml:space="preserve"> </w:t>
      </w:r>
      <w:r w:rsidRPr="00C84ACF">
        <w:rPr>
          <w:sz w:val="28"/>
        </w:rPr>
        <w:t>операцией</w:t>
      </w:r>
      <w:r w:rsidR="00C84ACF">
        <w:rPr>
          <w:sz w:val="28"/>
        </w:rPr>
        <w:t xml:space="preserve"> </w:t>
      </w:r>
      <w:r w:rsidRPr="00C84ACF">
        <w:rPr>
          <w:sz w:val="28"/>
        </w:rPr>
        <w:t>документ</w:t>
      </w:r>
      <w:r w:rsidR="00C84ACF">
        <w:rPr>
          <w:sz w:val="28"/>
        </w:rPr>
        <w:t xml:space="preserve"> </w:t>
      </w:r>
      <w:r w:rsidRPr="00C84ACF">
        <w:rPr>
          <w:sz w:val="28"/>
        </w:rPr>
        <w:t>может</w:t>
      </w:r>
      <w:r w:rsidR="00C84ACF">
        <w:rPr>
          <w:sz w:val="28"/>
        </w:rPr>
        <w:t xml:space="preserve"> </w:t>
      </w:r>
      <w:r w:rsidRPr="00C84ACF">
        <w:rPr>
          <w:sz w:val="28"/>
        </w:rPr>
        <w:t>порождать</w:t>
      </w:r>
      <w:r w:rsidR="00C84ACF">
        <w:rPr>
          <w:sz w:val="28"/>
        </w:rPr>
        <w:t xml:space="preserve"> </w:t>
      </w:r>
      <w:r w:rsidRPr="00C84ACF">
        <w:rPr>
          <w:sz w:val="28"/>
        </w:rPr>
        <w:t>бухгалтерские</w:t>
      </w:r>
      <w:r w:rsidR="00C84ACF">
        <w:rPr>
          <w:sz w:val="28"/>
        </w:rPr>
        <w:t xml:space="preserve"> </w:t>
      </w:r>
      <w:r w:rsidRPr="00C84ACF">
        <w:rPr>
          <w:sz w:val="28"/>
        </w:rPr>
        <w:t>проводки.</w:t>
      </w:r>
      <w:r w:rsidR="00C84ACF">
        <w:rPr>
          <w:sz w:val="28"/>
        </w:rPr>
        <w:t xml:space="preserve"> </w:t>
      </w:r>
      <w:r w:rsidRPr="00C84ACF">
        <w:rPr>
          <w:sz w:val="28"/>
        </w:rPr>
        <w:t>Такой</w:t>
      </w:r>
      <w:r w:rsidR="00C84ACF">
        <w:rPr>
          <w:sz w:val="28"/>
        </w:rPr>
        <w:t xml:space="preserve"> </w:t>
      </w:r>
      <w:r w:rsidRPr="00C84ACF">
        <w:rPr>
          <w:sz w:val="28"/>
        </w:rPr>
        <w:t>способ</w:t>
      </w:r>
      <w:r w:rsidR="00C84ACF">
        <w:rPr>
          <w:sz w:val="28"/>
        </w:rPr>
        <w:t xml:space="preserve"> </w:t>
      </w:r>
      <w:r w:rsidRPr="00C84ACF">
        <w:rPr>
          <w:sz w:val="28"/>
        </w:rPr>
        <w:t>позволяет</w:t>
      </w:r>
      <w:r w:rsidR="00C84ACF">
        <w:rPr>
          <w:sz w:val="28"/>
        </w:rPr>
        <w:t xml:space="preserve"> </w:t>
      </w:r>
      <w:r w:rsidRPr="00C84ACF">
        <w:rPr>
          <w:sz w:val="28"/>
        </w:rPr>
        <w:t>быстро</w:t>
      </w:r>
      <w:r w:rsidR="00C84ACF">
        <w:rPr>
          <w:sz w:val="28"/>
        </w:rPr>
        <w:t xml:space="preserve"> </w:t>
      </w:r>
      <w:r w:rsidRPr="00C84ACF">
        <w:rPr>
          <w:sz w:val="28"/>
        </w:rPr>
        <w:t>вводить</w:t>
      </w:r>
      <w:r w:rsidR="00C84ACF">
        <w:rPr>
          <w:sz w:val="28"/>
        </w:rPr>
        <w:t xml:space="preserve"> </w:t>
      </w:r>
      <w:r w:rsidRPr="00C84ACF">
        <w:rPr>
          <w:sz w:val="28"/>
        </w:rPr>
        <w:t>большое</w:t>
      </w:r>
      <w:r w:rsidR="00C84ACF">
        <w:rPr>
          <w:sz w:val="28"/>
        </w:rPr>
        <w:t xml:space="preserve"> </w:t>
      </w:r>
      <w:r w:rsidRPr="00C84ACF">
        <w:rPr>
          <w:sz w:val="28"/>
        </w:rPr>
        <w:t>количество</w:t>
      </w:r>
      <w:r w:rsidR="00C84ACF">
        <w:rPr>
          <w:sz w:val="28"/>
        </w:rPr>
        <w:t xml:space="preserve"> </w:t>
      </w:r>
      <w:r w:rsidRPr="00C84ACF">
        <w:rPr>
          <w:sz w:val="28"/>
        </w:rPr>
        <w:t>проводок,</w:t>
      </w:r>
      <w:r w:rsidR="00C84ACF">
        <w:rPr>
          <w:sz w:val="28"/>
        </w:rPr>
        <w:t xml:space="preserve"> </w:t>
      </w:r>
      <w:r w:rsidRPr="00C84ACF">
        <w:rPr>
          <w:sz w:val="28"/>
        </w:rPr>
        <w:t>например,</w:t>
      </w:r>
      <w:r w:rsidR="00C84ACF">
        <w:rPr>
          <w:sz w:val="28"/>
        </w:rPr>
        <w:t xml:space="preserve"> </w:t>
      </w:r>
      <w:r w:rsidRPr="00C84ACF">
        <w:rPr>
          <w:sz w:val="28"/>
        </w:rPr>
        <w:t>при</w:t>
      </w:r>
      <w:r w:rsidR="00C84ACF">
        <w:rPr>
          <w:sz w:val="28"/>
        </w:rPr>
        <w:t xml:space="preserve"> </w:t>
      </w:r>
      <w:r w:rsidRPr="00C84ACF">
        <w:rPr>
          <w:sz w:val="28"/>
        </w:rPr>
        <w:t>начислении</w:t>
      </w:r>
      <w:r w:rsidR="00C84ACF">
        <w:rPr>
          <w:sz w:val="28"/>
        </w:rPr>
        <w:t xml:space="preserve"> </w:t>
      </w:r>
      <w:r w:rsidRPr="00C84ACF">
        <w:rPr>
          <w:sz w:val="28"/>
        </w:rPr>
        <w:t>амортизации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Операции</w:t>
      </w:r>
      <w:r w:rsidR="00C84ACF">
        <w:rPr>
          <w:sz w:val="28"/>
        </w:rPr>
        <w:t xml:space="preserve"> </w:t>
      </w:r>
      <w:r w:rsidRPr="00C84ACF">
        <w:rPr>
          <w:sz w:val="28"/>
        </w:rPr>
        <w:t>могут</w:t>
      </w:r>
      <w:r w:rsidR="00C84ACF">
        <w:rPr>
          <w:sz w:val="28"/>
        </w:rPr>
        <w:t xml:space="preserve"> </w:t>
      </w:r>
      <w:r w:rsidRPr="00C84ACF">
        <w:rPr>
          <w:sz w:val="28"/>
        </w:rPr>
        <w:t>вводиться</w:t>
      </w:r>
      <w:r w:rsidR="00C84ACF">
        <w:rPr>
          <w:sz w:val="28"/>
        </w:rPr>
        <w:t xml:space="preserve"> </w:t>
      </w:r>
      <w:r w:rsidRPr="00C84ACF">
        <w:rPr>
          <w:sz w:val="28"/>
        </w:rPr>
        <w:t>вручную.</w:t>
      </w:r>
      <w:r w:rsidR="00C84ACF">
        <w:rPr>
          <w:sz w:val="28"/>
        </w:rPr>
        <w:t xml:space="preserve"> </w:t>
      </w:r>
      <w:r w:rsidRPr="00C84ACF">
        <w:rPr>
          <w:sz w:val="28"/>
        </w:rPr>
        <w:t>Для</w:t>
      </w:r>
      <w:r w:rsidR="00C84ACF">
        <w:rPr>
          <w:sz w:val="28"/>
        </w:rPr>
        <w:t xml:space="preserve"> </w:t>
      </w:r>
      <w:r w:rsidRPr="00C84ACF">
        <w:rPr>
          <w:sz w:val="28"/>
        </w:rPr>
        <w:t>удобного</w:t>
      </w:r>
      <w:r w:rsidR="00C84ACF">
        <w:rPr>
          <w:sz w:val="28"/>
        </w:rPr>
        <w:t xml:space="preserve"> </w:t>
      </w:r>
      <w:r w:rsidRPr="00C84ACF">
        <w:rPr>
          <w:sz w:val="28"/>
        </w:rPr>
        <w:t>ввода</w:t>
      </w:r>
      <w:r w:rsidR="00C84ACF">
        <w:rPr>
          <w:sz w:val="28"/>
        </w:rPr>
        <w:t xml:space="preserve"> </w:t>
      </w:r>
      <w:r w:rsidRPr="00C84ACF">
        <w:rPr>
          <w:sz w:val="28"/>
        </w:rPr>
        <w:t>операций</w:t>
      </w:r>
      <w:r w:rsidR="00C84ACF">
        <w:rPr>
          <w:sz w:val="28"/>
        </w:rPr>
        <w:t xml:space="preserve"> </w:t>
      </w:r>
      <w:r w:rsidRPr="00C84ACF">
        <w:rPr>
          <w:sz w:val="28"/>
        </w:rPr>
        <w:t>«1С:Бухгалтерия»</w:t>
      </w:r>
      <w:r w:rsidR="00C84ACF">
        <w:rPr>
          <w:sz w:val="28"/>
        </w:rPr>
        <w:t xml:space="preserve"> </w:t>
      </w:r>
      <w:r w:rsidRPr="00C84ACF">
        <w:rPr>
          <w:sz w:val="28"/>
        </w:rPr>
        <w:t>использует</w:t>
      </w:r>
      <w:r w:rsidR="00C84ACF">
        <w:rPr>
          <w:sz w:val="28"/>
        </w:rPr>
        <w:t xml:space="preserve"> </w:t>
      </w:r>
      <w:r w:rsidRPr="00C84ACF">
        <w:rPr>
          <w:sz w:val="28"/>
        </w:rPr>
        <w:t>типовые</w:t>
      </w:r>
      <w:r w:rsidR="00C84ACF">
        <w:rPr>
          <w:sz w:val="28"/>
        </w:rPr>
        <w:t xml:space="preserve"> </w:t>
      </w:r>
      <w:r w:rsidRPr="00C84ACF">
        <w:rPr>
          <w:sz w:val="28"/>
        </w:rPr>
        <w:t>операции</w:t>
      </w:r>
      <w:r w:rsidR="00C84ACF">
        <w:rPr>
          <w:sz w:val="28"/>
        </w:rPr>
        <w:t xml:space="preserve"> </w:t>
      </w:r>
      <w:r w:rsidRPr="00C84ACF">
        <w:rPr>
          <w:sz w:val="28"/>
        </w:rPr>
        <w:t>-</w:t>
      </w:r>
      <w:r w:rsidR="00C84ACF">
        <w:rPr>
          <w:sz w:val="28"/>
        </w:rPr>
        <w:t xml:space="preserve"> </w:t>
      </w:r>
      <w:r w:rsidRPr="00C84ACF">
        <w:rPr>
          <w:sz w:val="28"/>
        </w:rPr>
        <w:t>сценарии</w:t>
      </w:r>
      <w:r w:rsidR="00C84ACF">
        <w:rPr>
          <w:sz w:val="28"/>
        </w:rPr>
        <w:t xml:space="preserve"> </w:t>
      </w:r>
      <w:r w:rsidRPr="00C84ACF">
        <w:rPr>
          <w:sz w:val="28"/>
        </w:rPr>
        <w:t>формирования</w:t>
      </w:r>
      <w:r w:rsidR="00C84ACF">
        <w:rPr>
          <w:sz w:val="28"/>
        </w:rPr>
        <w:t xml:space="preserve"> </w:t>
      </w:r>
      <w:r w:rsidRPr="00C84ACF">
        <w:rPr>
          <w:sz w:val="28"/>
        </w:rPr>
        <w:t>бухгалтерских</w:t>
      </w:r>
      <w:r w:rsidR="00C84ACF">
        <w:rPr>
          <w:sz w:val="28"/>
        </w:rPr>
        <w:t xml:space="preserve"> </w:t>
      </w:r>
      <w:r w:rsidRPr="00C84ACF">
        <w:rPr>
          <w:sz w:val="28"/>
        </w:rPr>
        <w:t>проводок</w:t>
      </w:r>
      <w:r w:rsidR="00C84ACF">
        <w:rPr>
          <w:sz w:val="28"/>
        </w:rPr>
        <w:t xml:space="preserve"> </w:t>
      </w:r>
      <w:r w:rsidRPr="00C84ACF">
        <w:rPr>
          <w:sz w:val="28"/>
        </w:rPr>
        <w:t>для</w:t>
      </w:r>
      <w:r w:rsidR="00C84ACF">
        <w:rPr>
          <w:sz w:val="28"/>
        </w:rPr>
        <w:t xml:space="preserve"> </w:t>
      </w:r>
      <w:r w:rsidRPr="00C84ACF">
        <w:rPr>
          <w:sz w:val="28"/>
        </w:rPr>
        <w:t>оформления</w:t>
      </w:r>
      <w:r w:rsidR="00C84ACF">
        <w:rPr>
          <w:sz w:val="28"/>
        </w:rPr>
        <w:t xml:space="preserve"> </w:t>
      </w:r>
      <w:r w:rsidRPr="00C84ACF">
        <w:rPr>
          <w:sz w:val="28"/>
        </w:rPr>
        <w:t>типовых</w:t>
      </w:r>
      <w:r w:rsidR="00C84ACF">
        <w:rPr>
          <w:sz w:val="28"/>
        </w:rPr>
        <w:t xml:space="preserve"> </w:t>
      </w:r>
      <w:r w:rsidRPr="00C84ACF">
        <w:rPr>
          <w:sz w:val="28"/>
        </w:rPr>
        <w:t>актов</w:t>
      </w:r>
      <w:r w:rsidR="00C84ACF">
        <w:rPr>
          <w:sz w:val="28"/>
        </w:rPr>
        <w:t xml:space="preserve"> </w:t>
      </w:r>
      <w:r w:rsidRPr="00C84ACF">
        <w:rPr>
          <w:sz w:val="28"/>
        </w:rPr>
        <w:t>хозяйственной</w:t>
      </w:r>
      <w:r w:rsidR="00C84ACF">
        <w:rPr>
          <w:sz w:val="28"/>
        </w:rPr>
        <w:t xml:space="preserve"> </w:t>
      </w:r>
      <w:r w:rsidRPr="00C84ACF">
        <w:rPr>
          <w:sz w:val="28"/>
        </w:rPr>
        <w:t>деятельности.</w:t>
      </w:r>
      <w:r w:rsidR="00C84ACF">
        <w:rPr>
          <w:sz w:val="28"/>
        </w:rPr>
        <w:t xml:space="preserve"> </w:t>
      </w:r>
      <w:r w:rsidRPr="00C84ACF">
        <w:rPr>
          <w:sz w:val="28"/>
        </w:rPr>
        <w:t>Также</w:t>
      </w:r>
      <w:r w:rsidR="00C84ACF">
        <w:rPr>
          <w:sz w:val="28"/>
        </w:rPr>
        <w:t xml:space="preserve"> </w:t>
      </w:r>
      <w:r w:rsidRPr="00C84ACF">
        <w:rPr>
          <w:sz w:val="28"/>
        </w:rPr>
        <w:t>операции</w:t>
      </w:r>
      <w:r w:rsidR="00C84ACF">
        <w:rPr>
          <w:sz w:val="28"/>
        </w:rPr>
        <w:t xml:space="preserve"> </w:t>
      </w:r>
      <w:r w:rsidRPr="00C84ACF">
        <w:rPr>
          <w:sz w:val="28"/>
        </w:rPr>
        <w:t>могут</w:t>
      </w:r>
      <w:r w:rsidR="00C84ACF">
        <w:rPr>
          <w:sz w:val="28"/>
        </w:rPr>
        <w:t xml:space="preserve"> </w:t>
      </w:r>
      <w:r w:rsidRPr="00C84ACF">
        <w:rPr>
          <w:sz w:val="28"/>
        </w:rPr>
        <w:t>формироваться</w:t>
      </w:r>
      <w:r w:rsidR="00C84ACF">
        <w:rPr>
          <w:sz w:val="28"/>
        </w:rPr>
        <w:t xml:space="preserve"> </w:t>
      </w:r>
      <w:r w:rsidRPr="00C84ACF">
        <w:rPr>
          <w:sz w:val="28"/>
        </w:rPr>
        <w:t>автоматически</w:t>
      </w:r>
      <w:r w:rsidR="00C84ACF">
        <w:rPr>
          <w:sz w:val="28"/>
        </w:rPr>
        <w:t xml:space="preserve"> </w:t>
      </w:r>
      <w:r w:rsidRPr="00C84ACF">
        <w:rPr>
          <w:sz w:val="28"/>
        </w:rPr>
        <w:t>первичными</w:t>
      </w:r>
      <w:r w:rsidR="00C84ACF">
        <w:rPr>
          <w:sz w:val="28"/>
        </w:rPr>
        <w:t xml:space="preserve"> </w:t>
      </w:r>
      <w:r w:rsidRPr="00C84ACF">
        <w:rPr>
          <w:sz w:val="28"/>
        </w:rPr>
        <w:t>документами</w:t>
      </w:r>
      <w:r w:rsidR="00C84ACF">
        <w:rPr>
          <w:sz w:val="28"/>
        </w:rPr>
        <w:t xml:space="preserve"> </w:t>
      </w:r>
      <w:r w:rsidRPr="00C84ACF">
        <w:rPr>
          <w:sz w:val="28"/>
        </w:rPr>
        <w:t>(накладными,</w:t>
      </w:r>
      <w:r w:rsidR="00C84ACF">
        <w:rPr>
          <w:sz w:val="28"/>
        </w:rPr>
        <w:t xml:space="preserve"> </w:t>
      </w:r>
      <w:r w:rsidRPr="00C84ACF">
        <w:rPr>
          <w:sz w:val="28"/>
        </w:rPr>
        <w:t>требованиями,</w:t>
      </w:r>
      <w:r w:rsidR="00C84ACF">
        <w:rPr>
          <w:sz w:val="28"/>
        </w:rPr>
        <w:t xml:space="preserve"> </w:t>
      </w:r>
      <w:r w:rsidRPr="00C84ACF">
        <w:rPr>
          <w:sz w:val="28"/>
        </w:rPr>
        <w:t>кассовыми</w:t>
      </w:r>
      <w:r w:rsidR="00C84ACF">
        <w:rPr>
          <w:sz w:val="28"/>
        </w:rPr>
        <w:t xml:space="preserve"> </w:t>
      </w:r>
      <w:r w:rsidRPr="00C84ACF">
        <w:rPr>
          <w:sz w:val="28"/>
        </w:rPr>
        <w:t>ордерами,</w:t>
      </w:r>
      <w:r w:rsidR="00C84ACF">
        <w:rPr>
          <w:sz w:val="28"/>
        </w:rPr>
        <w:t xml:space="preserve"> </w:t>
      </w:r>
      <w:r w:rsidRPr="00C84ACF">
        <w:rPr>
          <w:sz w:val="28"/>
        </w:rPr>
        <w:t>выписками</w:t>
      </w:r>
      <w:r w:rsidR="00C84ACF">
        <w:rPr>
          <w:sz w:val="28"/>
        </w:rPr>
        <w:t xml:space="preserve"> </w:t>
      </w:r>
      <w:r w:rsidRPr="00C84ACF">
        <w:rPr>
          <w:sz w:val="28"/>
        </w:rPr>
        <w:t>банка</w:t>
      </w:r>
      <w:r w:rsidR="00C84ACF">
        <w:rPr>
          <w:sz w:val="28"/>
        </w:rPr>
        <w:t xml:space="preserve"> </w:t>
      </w:r>
      <w:r w:rsidRPr="00C84ACF">
        <w:rPr>
          <w:sz w:val="28"/>
        </w:rPr>
        <w:t>и</w:t>
      </w:r>
      <w:r w:rsidR="00C84ACF">
        <w:rPr>
          <w:sz w:val="28"/>
        </w:rPr>
        <w:t xml:space="preserve"> </w:t>
      </w:r>
      <w:r w:rsidRPr="00C84ACF">
        <w:rPr>
          <w:sz w:val="28"/>
        </w:rPr>
        <w:t>т.д.).</w:t>
      </w:r>
    </w:p>
    <w:p w:rsidR="00B23542" w:rsidRPr="00C84ACF" w:rsidRDefault="00B23542" w:rsidP="00C84ACF">
      <w:pPr>
        <w:widowControl w:val="0"/>
        <w:spacing w:before="0" w:after="0" w:line="360" w:lineRule="auto"/>
        <w:ind w:firstLine="709"/>
        <w:jc w:val="both"/>
        <w:rPr>
          <w:sz w:val="28"/>
        </w:rPr>
      </w:pPr>
      <w:r w:rsidRPr="00C84ACF">
        <w:rPr>
          <w:sz w:val="28"/>
        </w:rPr>
        <w:t>«1С:Бухгалтерия»</w:t>
      </w:r>
      <w:r w:rsidR="00C84ACF">
        <w:rPr>
          <w:sz w:val="28"/>
        </w:rPr>
        <w:t xml:space="preserve"> </w:t>
      </w:r>
      <w:r w:rsidRPr="00C84ACF">
        <w:rPr>
          <w:sz w:val="28"/>
        </w:rPr>
        <w:t>включает</w:t>
      </w:r>
      <w:r w:rsidR="00C84ACF">
        <w:rPr>
          <w:sz w:val="28"/>
        </w:rPr>
        <w:t xml:space="preserve"> </w:t>
      </w:r>
      <w:r w:rsidRPr="00C84ACF">
        <w:rPr>
          <w:sz w:val="28"/>
        </w:rPr>
        <w:t>набор</w:t>
      </w:r>
      <w:r w:rsidR="00C84ACF">
        <w:rPr>
          <w:sz w:val="28"/>
        </w:rPr>
        <w:t xml:space="preserve"> </w:t>
      </w:r>
      <w:r w:rsidRPr="00C84ACF">
        <w:rPr>
          <w:sz w:val="28"/>
        </w:rPr>
        <w:t>стандартных</w:t>
      </w:r>
      <w:r w:rsidR="00C84ACF">
        <w:rPr>
          <w:sz w:val="28"/>
        </w:rPr>
        <w:t xml:space="preserve"> </w:t>
      </w:r>
      <w:r w:rsidRPr="00C84ACF">
        <w:rPr>
          <w:sz w:val="28"/>
        </w:rPr>
        <w:t>отчетов,</w:t>
      </w:r>
      <w:r w:rsidR="00C84ACF">
        <w:rPr>
          <w:sz w:val="28"/>
        </w:rPr>
        <w:t xml:space="preserve"> </w:t>
      </w:r>
      <w:r w:rsidRPr="00C84ACF">
        <w:rPr>
          <w:sz w:val="28"/>
        </w:rPr>
        <w:t>позволяющих</w:t>
      </w:r>
      <w:r w:rsidR="00C84ACF">
        <w:rPr>
          <w:sz w:val="28"/>
        </w:rPr>
        <w:t xml:space="preserve"> </w:t>
      </w:r>
      <w:r w:rsidRPr="00C84ACF">
        <w:rPr>
          <w:sz w:val="28"/>
        </w:rPr>
        <w:t>бухгалтеру</w:t>
      </w:r>
      <w:r w:rsidR="00C84ACF">
        <w:rPr>
          <w:sz w:val="28"/>
        </w:rPr>
        <w:t xml:space="preserve"> </w:t>
      </w:r>
      <w:r w:rsidRPr="00C84ACF">
        <w:rPr>
          <w:sz w:val="28"/>
        </w:rPr>
        <w:t>получить</w:t>
      </w:r>
      <w:r w:rsidR="00C84ACF">
        <w:rPr>
          <w:sz w:val="28"/>
        </w:rPr>
        <w:t xml:space="preserve"> </w:t>
      </w:r>
      <w:r w:rsidRPr="00C84ACF">
        <w:rPr>
          <w:sz w:val="28"/>
        </w:rPr>
        <w:t>информацию</w:t>
      </w:r>
      <w:r w:rsidR="00C84ACF">
        <w:rPr>
          <w:sz w:val="28"/>
        </w:rPr>
        <w:t xml:space="preserve"> </w:t>
      </w:r>
      <w:r w:rsidRPr="00C84ACF">
        <w:rPr>
          <w:sz w:val="28"/>
        </w:rPr>
        <w:t>за</w:t>
      </w:r>
      <w:r w:rsidR="00C84ACF">
        <w:rPr>
          <w:sz w:val="28"/>
        </w:rPr>
        <w:t xml:space="preserve"> </w:t>
      </w:r>
      <w:r w:rsidRPr="00C84ACF">
        <w:rPr>
          <w:sz w:val="28"/>
        </w:rPr>
        <w:t>произвольный</w:t>
      </w:r>
      <w:r w:rsidR="00C84ACF">
        <w:rPr>
          <w:sz w:val="28"/>
        </w:rPr>
        <w:t xml:space="preserve"> </w:t>
      </w:r>
      <w:r w:rsidRPr="00C84ACF">
        <w:rPr>
          <w:sz w:val="28"/>
        </w:rPr>
        <w:t>период,</w:t>
      </w:r>
      <w:r w:rsidR="00C84ACF">
        <w:rPr>
          <w:sz w:val="28"/>
        </w:rPr>
        <w:t xml:space="preserve"> </w:t>
      </w:r>
      <w:r w:rsidRPr="00C84ACF">
        <w:rPr>
          <w:sz w:val="28"/>
        </w:rPr>
        <w:t>в</w:t>
      </w:r>
      <w:r w:rsidR="00C84ACF">
        <w:rPr>
          <w:sz w:val="28"/>
        </w:rPr>
        <w:t xml:space="preserve"> </w:t>
      </w:r>
      <w:r w:rsidRPr="00C84ACF">
        <w:rPr>
          <w:sz w:val="28"/>
        </w:rPr>
        <w:t>различных</w:t>
      </w:r>
      <w:r w:rsidR="00C84ACF">
        <w:rPr>
          <w:sz w:val="28"/>
        </w:rPr>
        <w:t xml:space="preserve"> </w:t>
      </w:r>
      <w:r w:rsidRPr="00C84ACF">
        <w:rPr>
          <w:sz w:val="28"/>
        </w:rPr>
        <w:t>разрезах</w:t>
      </w:r>
      <w:r w:rsidR="00C84ACF">
        <w:rPr>
          <w:sz w:val="28"/>
        </w:rPr>
        <w:t xml:space="preserve"> </w:t>
      </w:r>
      <w:r w:rsidRPr="00C84ACF">
        <w:rPr>
          <w:sz w:val="28"/>
        </w:rPr>
        <w:t>и</w:t>
      </w:r>
      <w:r w:rsidR="00C84ACF">
        <w:rPr>
          <w:sz w:val="28"/>
        </w:rPr>
        <w:t xml:space="preserve"> </w:t>
      </w:r>
      <w:r w:rsidRPr="00C84ACF">
        <w:rPr>
          <w:sz w:val="28"/>
        </w:rPr>
        <w:t>с</w:t>
      </w:r>
      <w:r w:rsidR="00C84ACF">
        <w:rPr>
          <w:sz w:val="28"/>
        </w:rPr>
        <w:t xml:space="preserve"> </w:t>
      </w:r>
      <w:r w:rsidRPr="00C84ACF">
        <w:rPr>
          <w:sz w:val="28"/>
        </w:rPr>
        <w:t>необходимой</w:t>
      </w:r>
      <w:r w:rsidR="00C84ACF">
        <w:rPr>
          <w:sz w:val="28"/>
        </w:rPr>
        <w:t xml:space="preserve"> </w:t>
      </w:r>
      <w:r w:rsidRPr="00C84ACF">
        <w:rPr>
          <w:sz w:val="28"/>
        </w:rPr>
        <w:t>степенью</w:t>
      </w:r>
      <w:r w:rsidR="00C84ACF">
        <w:rPr>
          <w:sz w:val="28"/>
        </w:rPr>
        <w:t xml:space="preserve"> </w:t>
      </w:r>
      <w:r w:rsidRPr="00C84ACF">
        <w:rPr>
          <w:sz w:val="28"/>
        </w:rPr>
        <w:t>детализации.</w:t>
      </w:r>
      <w:r w:rsidR="00C84ACF">
        <w:rPr>
          <w:sz w:val="28"/>
        </w:rPr>
        <w:t xml:space="preserve"> </w:t>
      </w:r>
      <w:r w:rsidRPr="00C84ACF">
        <w:rPr>
          <w:sz w:val="28"/>
        </w:rPr>
        <w:t>Все</w:t>
      </w:r>
      <w:r w:rsidR="00C84ACF">
        <w:rPr>
          <w:sz w:val="28"/>
        </w:rPr>
        <w:t xml:space="preserve"> </w:t>
      </w:r>
      <w:r w:rsidRPr="00C84ACF">
        <w:rPr>
          <w:sz w:val="28"/>
        </w:rPr>
        <w:t>создаваемые</w:t>
      </w:r>
      <w:r w:rsidR="00C84ACF">
        <w:rPr>
          <w:sz w:val="28"/>
        </w:rPr>
        <w:t xml:space="preserve"> </w:t>
      </w:r>
      <w:r w:rsidRPr="00C84ACF">
        <w:rPr>
          <w:sz w:val="28"/>
        </w:rPr>
        <w:t>отчеты</w:t>
      </w:r>
      <w:r w:rsidR="00C84ACF">
        <w:rPr>
          <w:sz w:val="28"/>
        </w:rPr>
        <w:t xml:space="preserve"> </w:t>
      </w:r>
      <w:r w:rsidRPr="00C84ACF">
        <w:rPr>
          <w:sz w:val="28"/>
        </w:rPr>
        <w:t>могут</w:t>
      </w:r>
      <w:r w:rsidR="00C84ACF">
        <w:rPr>
          <w:sz w:val="28"/>
        </w:rPr>
        <w:t xml:space="preserve"> </w:t>
      </w:r>
      <w:r w:rsidRPr="00C84ACF">
        <w:rPr>
          <w:sz w:val="28"/>
        </w:rPr>
        <w:t>быть</w:t>
      </w:r>
      <w:r w:rsidR="00C84ACF">
        <w:rPr>
          <w:sz w:val="28"/>
        </w:rPr>
        <w:t xml:space="preserve"> </w:t>
      </w:r>
      <w:r w:rsidRPr="00C84ACF">
        <w:rPr>
          <w:sz w:val="28"/>
        </w:rPr>
        <w:t>выведены</w:t>
      </w:r>
      <w:r w:rsidR="00C84ACF">
        <w:rPr>
          <w:sz w:val="28"/>
        </w:rPr>
        <w:t xml:space="preserve"> </w:t>
      </w:r>
      <w:r w:rsidRPr="00C84ACF">
        <w:rPr>
          <w:sz w:val="28"/>
        </w:rPr>
        <w:t>на</w:t>
      </w:r>
      <w:r w:rsidR="00C84ACF">
        <w:rPr>
          <w:sz w:val="28"/>
        </w:rPr>
        <w:t xml:space="preserve"> </w:t>
      </w:r>
      <w:r w:rsidRPr="00C84ACF">
        <w:rPr>
          <w:sz w:val="28"/>
        </w:rPr>
        <w:t>печать.</w:t>
      </w:r>
    </w:p>
    <w:p w:rsidR="00B23542" w:rsidRPr="00C84ACF" w:rsidRDefault="00B23542" w:rsidP="00C84ACF">
      <w:pPr>
        <w:pStyle w:val="31"/>
        <w:widowControl w:val="0"/>
        <w:spacing w:line="360" w:lineRule="auto"/>
        <w:ind w:right="0" w:firstLine="709"/>
        <w:rPr>
          <w:sz w:val="28"/>
        </w:rPr>
      </w:pPr>
      <w:r w:rsidRPr="00C84ACF">
        <w:rPr>
          <w:sz w:val="28"/>
        </w:rPr>
        <w:t>«1С:Бухгалтерия»</w:t>
      </w:r>
      <w:r w:rsidR="00C84ACF">
        <w:rPr>
          <w:sz w:val="28"/>
        </w:rPr>
        <w:t xml:space="preserve"> </w:t>
      </w:r>
      <w:r w:rsidRPr="00C84ACF">
        <w:rPr>
          <w:sz w:val="28"/>
        </w:rPr>
        <w:t>включает</w:t>
      </w:r>
      <w:r w:rsidR="00C84ACF">
        <w:rPr>
          <w:sz w:val="28"/>
        </w:rPr>
        <w:t xml:space="preserve"> </w:t>
      </w:r>
      <w:r w:rsidRPr="00C84ACF">
        <w:rPr>
          <w:sz w:val="28"/>
        </w:rPr>
        <w:t>набор</w:t>
      </w:r>
      <w:r w:rsidR="00C84ACF">
        <w:rPr>
          <w:sz w:val="28"/>
        </w:rPr>
        <w:t xml:space="preserve"> </w:t>
      </w:r>
      <w:r w:rsidRPr="00C84ACF">
        <w:rPr>
          <w:sz w:val="28"/>
        </w:rPr>
        <w:t>форм</w:t>
      </w:r>
      <w:r w:rsidR="00C84ACF">
        <w:rPr>
          <w:sz w:val="28"/>
        </w:rPr>
        <w:t xml:space="preserve"> </w:t>
      </w:r>
      <w:r w:rsidRPr="00C84ACF">
        <w:rPr>
          <w:sz w:val="28"/>
        </w:rPr>
        <w:t>бухгалтерской</w:t>
      </w:r>
      <w:r w:rsidR="00C84ACF">
        <w:rPr>
          <w:sz w:val="28"/>
        </w:rPr>
        <w:t xml:space="preserve"> </w:t>
      </w:r>
      <w:r w:rsidRPr="00C84ACF">
        <w:rPr>
          <w:sz w:val="28"/>
        </w:rPr>
        <w:t>и</w:t>
      </w:r>
      <w:r w:rsidR="00C84ACF">
        <w:rPr>
          <w:sz w:val="28"/>
        </w:rPr>
        <w:t xml:space="preserve"> </w:t>
      </w:r>
      <w:r w:rsidRPr="00C84ACF">
        <w:rPr>
          <w:sz w:val="28"/>
        </w:rPr>
        <w:t>налоговой</w:t>
      </w:r>
      <w:r w:rsidR="00C84ACF">
        <w:rPr>
          <w:sz w:val="28"/>
        </w:rPr>
        <w:t xml:space="preserve"> </w:t>
      </w:r>
      <w:r w:rsidRPr="00C84ACF">
        <w:rPr>
          <w:sz w:val="28"/>
        </w:rPr>
        <w:t>отчетности.</w:t>
      </w:r>
      <w:r w:rsidR="00C84ACF">
        <w:rPr>
          <w:sz w:val="28"/>
        </w:rPr>
        <w:t xml:space="preserve"> </w:t>
      </w:r>
      <w:r w:rsidRPr="00C84ACF">
        <w:rPr>
          <w:sz w:val="28"/>
        </w:rPr>
        <w:t>Эти</w:t>
      </w:r>
      <w:r w:rsidR="00C84ACF">
        <w:rPr>
          <w:sz w:val="28"/>
        </w:rPr>
        <w:t xml:space="preserve"> </w:t>
      </w:r>
      <w:r w:rsidRPr="00C84ACF">
        <w:rPr>
          <w:sz w:val="28"/>
        </w:rPr>
        <w:t>формы</w:t>
      </w:r>
      <w:r w:rsidR="00C84ACF">
        <w:rPr>
          <w:sz w:val="28"/>
        </w:rPr>
        <w:t xml:space="preserve"> </w:t>
      </w:r>
      <w:r w:rsidRPr="00C84ACF">
        <w:rPr>
          <w:sz w:val="28"/>
        </w:rPr>
        <w:t>ежеквартально</w:t>
      </w:r>
      <w:r w:rsidR="00C84ACF">
        <w:rPr>
          <w:sz w:val="28"/>
        </w:rPr>
        <w:t xml:space="preserve"> </w:t>
      </w:r>
      <w:r w:rsidRPr="00C84ACF">
        <w:rPr>
          <w:sz w:val="28"/>
        </w:rPr>
        <w:t>обновляются</w:t>
      </w:r>
      <w:r w:rsidR="00C84ACF">
        <w:rPr>
          <w:sz w:val="28"/>
        </w:rPr>
        <w:t xml:space="preserve"> </w:t>
      </w:r>
      <w:r w:rsidRPr="00C84ACF">
        <w:rPr>
          <w:sz w:val="28"/>
        </w:rPr>
        <w:t>фирмой</w:t>
      </w:r>
      <w:r w:rsidR="00C84ACF">
        <w:rPr>
          <w:sz w:val="28"/>
        </w:rPr>
        <w:t xml:space="preserve"> </w:t>
      </w:r>
      <w:r w:rsidRPr="00C84ACF">
        <w:rPr>
          <w:sz w:val="28"/>
        </w:rPr>
        <w:t>«1С»</w:t>
      </w:r>
      <w:r w:rsidR="00C84ACF">
        <w:rPr>
          <w:sz w:val="28"/>
        </w:rPr>
        <w:t xml:space="preserve"> </w:t>
      </w:r>
      <w:r w:rsidRPr="00C84ACF">
        <w:rPr>
          <w:sz w:val="28"/>
        </w:rPr>
        <w:t>и</w:t>
      </w:r>
      <w:r w:rsidR="00C84ACF">
        <w:rPr>
          <w:sz w:val="28"/>
        </w:rPr>
        <w:t xml:space="preserve"> </w:t>
      </w:r>
      <w:r w:rsidRPr="00C84ACF">
        <w:rPr>
          <w:sz w:val="28"/>
        </w:rPr>
        <w:t>бесплатно</w:t>
      </w:r>
      <w:r w:rsidR="00C84ACF">
        <w:rPr>
          <w:sz w:val="28"/>
        </w:rPr>
        <w:t xml:space="preserve"> </w:t>
      </w:r>
      <w:r w:rsidRPr="00C84ACF">
        <w:rPr>
          <w:sz w:val="28"/>
        </w:rPr>
        <w:t>распространяются</w:t>
      </w:r>
      <w:r w:rsidR="00C84ACF">
        <w:rPr>
          <w:sz w:val="28"/>
        </w:rPr>
        <w:t xml:space="preserve"> </w:t>
      </w:r>
      <w:r w:rsidRPr="00C84ACF">
        <w:rPr>
          <w:sz w:val="28"/>
        </w:rPr>
        <w:t>среди</w:t>
      </w:r>
      <w:r w:rsidR="00C84ACF">
        <w:rPr>
          <w:sz w:val="28"/>
        </w:rPr>
        <w:t xml:space="preserve"> </w:t>
      </w:r>
      <w:r w:rsidRPr="00C84ACF">
        <w:rPr>
          <w:sz w:val="28"/>
        </w:rPr>
        <w:t>зарегистрированных</w:t>
      </w:r>
      <w:r w:rsidR="00C84ACF">
        <w:rPr>
          <w:sz w:val="28"/>
        </w:rPr>
        <w:t xml:space="preserve"> </w:t>
      </w:r>
      <w:r w:rsidRPr="00C84ACF">
        <w:rPr>
          <w:sz w:val="28"/>
        </w:rPr>
        <w:t>пользователей.</w:t>
      </w:r>
    </w:p>
    <w:p w:rsidR="00B23542" w:rsidRPr="00C84ACF" w:rsidRDefault="00B23542" w:rsidP="00C84ACF">
      <w:pPr>
        <w:widowControl w:val="0"/>
        <w:spacing w:before="0" w:after="0" w:line="360" w:lineRule="auto"/>
        <w:ind w:firstLine="709"/>
        <w:jc w:val="both"/>
        <w:rPr>
          <w:sz w:val="28"/>
        </w:rPr>
      </w:pPr>
      <w:r w:rsidRPr="00C84ACF">
        <w:rPr>
          <w:sz w:val="28"/>
        </w:rPr>
        <w:t>Типовая</w:t>
      </w:r>
      <w:r w:rsidR="00C84ACF">
        <w:rPr>
          <w:sz w:val="28"/>
        </w:rPr>
        <w:t xml:space="preserve"> </w:t>
      </w:r>
      <w:r w:rsidRPr="00C84ACF">
        <w:rPr>
          <w:sz w:val="28"/>
        </w:rPr>
        <w:t>конфигурация</w:t>
      </w:r>
      <w:r w:rsidR="00C84ACF">
        <w:rPr>
          <w:sz w:val="28"/>
        </w:rPr>
        <w:t xml:space="preserve"> </w:t>
      </w:r>
      <w:r w:rsidRPr="00C84ACF">
        <w:rPr>
          <w:sz w:val="28"/>
        </w:rPr>
        <w:t>«1С:Бухгалтерии»</w:t>
      </w:r>
      <w:r w:rsidR="00C84ACF">
        <w:rPr>
          <w:sz w:val="28"/>
        </w:rPr>
        <w:t xml:space="preserve"> </w:t>
      </w:r>
      <w:r w:rsidRPr="00C84ACF">
        <w:rPr>
          <w:sz w:val="28"/>
        </w:rPr>
        <w:t>реализует</w:t>
      </w:r>
      <w:r w:rsidR="00C84ACF">
        <w:rPr>
          <w:sz w:val="28"/>
        </w:rPr>
        <w:t xml:space="preserve"> </w:t>
      </w:r>
      <w:r w:rsidRPr="00C84ACF">
        <w:rPr>
          <w:sz w:val="28"/>
        </w:rPr>
        <w:t>наиболее</w:t>
      </w:r>
      <w:r w:rsidR="00C84ACF">
        <w:rPr>
          <w:sz w:val="28"/>
        </w:rPr>
        <w:t xml:space="preserve"> </w:t>
      </w:r>
      <w:r w:rsidRPr="00C84ACF">
        <w:rPr>
          <w:sz w:val="28"/>
        </w:rPr>
        <w:t>общие</w:t>
      </w:r>
      <w:r w:rsidR="00C84ACF">
        <w:rPr>
          <w:sz w:val="28"/>
        </w:rPr>
        <w:t xml:space="preserve"> </w:t>
      </w:r>
      <w:r w:rsidRPr="00C84ACF">
        <w:rPr>
          <w:sz w:val="28"/>
        </w:rPr>
        <w:t>схемы</w:t>
      </w:r>
      <w:r w:rsidR="00C84ACF">
        <w:rPr>
          <w:sz w:val="28"/>
        </w:rPr>
        <w:t xml:space="preserve"> </w:t>
      </w:r>
      <w:r w:rsidRPr="00C84ACF">
        <w:rPr>
          <w:sz w:val="28"/>
        </w:rPr>
        <w:t>учета</w:t>
      </w:r>
      <w:r w:rsidR="00C84ACF">
        <w:rPr>
          <w:sz w:val="28"/>
        </w:rPr>
        <w:t xml:space="preserve"> </w:t>
      </w:r>
      <w:r w:rsidRPr="00C84ACF">
        <w:rPr>
          <w:sz w:val="28"/>
        </w:rPr>
        <w:t>и</w:t>
      </w:r>
      <w:r w:rsidR="00C84ACF">
        <w:rPr>
          <w:sz w:val="28"/>
        </w:rPr>
        <w:t xml:space="preserve"> </w:t>
      </w:r>
      <w:r w:rsidRPr="00C84ACF">
        <w:rPr>
          <w:sz w:val="28"/>
        </w:rPr>
        <w:t>может</w:t>
      </w:r>
      <w:r w:rsidR="00C84ACF">
        <w:rPr>
          <w:sz w:val="28"/>
        </w:rPr>
        <w:t xml:space="preserve"> </w:t>
      </w:r>
      <w:r w:rsidRPr="00C84ACF">
        <w:rPr>
          <w:sz w:val="28"/>
        </w:rPr>
        <w:t>использоваться</w:t>
      </w:r>
      <w:r w:rsidR="00C84ACF">
        <w:rPr>
          <w:sz w:val="28"/>
        </w:rPr>
        <w:t xml:space="preserve"> </w:t>
      </w:r>
      <w:r w:rsidRPr="00C84ACF">
        <w:rPr>
          <w:sz w:val="28"/>
        </w:rPr>
        <w:t>в</w:t>
      </w:r>
      <w:r w:rsidR="00C84ACF">
        <w:rPr>
          <w:sz w:val="28"/>
        </w:rPr>
        <w:t xml:space="preserve"> </w:t>
      </w:r>
      <w:r w:rsidRPr="00C84ACF">
        <w:rPr>
          <w:sz w:val="28"/>
        </w:rPr>
        <w:t>большинстве</w:t>
      </w:r>
      <w:r w:rsidR="00C84ACF">
        <w:rPr>
          <w:sz w:val="28"/>
        </w:rPr>
        <w:t xml:space="preserve"> </w:t>
      </w:r>
      <w:r w:rsidRPr="00C84ACF">
        <w:rPr>
          <w:sz w:val="28"/>
        </w:rPr>
        <w:t>организаций.</w:t>
      </w:r>
      <w:r w:rsidR="00C84ACF">
        <w:rPr>
          <w:sz w:val="28"/>
        </w:rPr>
        <w:t xml:space="preserve"> </w:t>
      </w:r>
      <w:r w:rsidRPr="00C84ACF">
        <w:rPr>
          <w:sz w:val="28"/>
        </w:rPr>
        <w:t>Для</w:t>
      </w:r>
      <w:r w:rsidR="00C84ACF">
        <w:rPr>
          <w:sz w:val="28"/>
        </w:rPr>
        <w:t xml:space="preserve"> </w:t>
      </w:r>
      <w:r w:rsidRPr="00C84ACF">
        <w:rPr>
          <w:sz w:val="28"/>
        </w:rPr>
        <w:t>отражения</w:t>
      </w:r>
      <w:r w:rsidR="00C84ACF">
        <w:rPr>
          <w:sz w:val="28"/>
        </w:rPr>
        <w:t xml:space="preserve"> </w:t>
      </w:r>
      <w:r w:rsidRPr="00C84ACF">
        <w:rPr>
          <w:sz w:val="28"/>
        </w:rPr>
        <w:t>специфики</w:t>
      </w:r>
      <w:r w:rsidR="00C84ACF">
        <w:rPr>
          <w:sz w:val="28"/>
        </w:rPr>
        <w:t xml:space="preserve"> </w:t>
      </w:r>
      <w:r w:rsidRPr="00C84ACF">
        <w:rPr>
          <w:sz w:val="28"/>
        </w:rPr>
        <w:t>учета</w:t>
      </w:r>
      <w:r w:rsidR="00C84ACF">
        <w:rPr>
          <w:sz w:val="28"/>
        </w:rPr>
        <w:t xml:space="preserve"> </w:t>
      </w:r>
      <w:r w:rsidRPr="00C84ACF">
        <w:rPr>
          <w:sz w:val="28"/>
        </w:rPr>
        <w:t>конкретного</w:t>
      </w:r>
      <w:r w:rsidR="00C84ACF">
        <w:rPr>
          <w:sz w:val="28"/>
        </w:rPr>
        <w:t xml:space="preserve"> </w:t>
      </w:r>
      <w:r w:rsidRPr="00C84ACF">
        <w:rPr>
          <w:sz w:val="28"/>
        </w:rPr>
        <w:t>предприятия</w:t>
      </w:r>
      <w:r w:rsidR="00C84ACF">
        <w:rPr>
          <w:sz w:val="28"/>
        </w:rPr>
        <w:t xml:space="preserve"> </w:t>
      </w:r>
      <w:r w:rsidRPr="00C84ACF">
        <w:rPr>
          <w:sz w:val="28"/>
        </w:rPr>
        <w:t>типовую</w:t>
      </w:r>
      <w:r w:rsidR="00C84ACF">
        <w:rPr>
          <w:sz w:val="28"/>
        </w:rPr>
        <w:t xml:space="preserve"> </w:t>
      </w:r>
      <w:r w:rsidRPr="00C84ACF">
        <w:rPr>
          <w:sz w:val="28"/>
        </w:rPr>
        <w:t>конфигурацию</w:t>
      </w:r>
      <w:r w:rsidR="00C84ACF">
        <w:rPr>
          <w:sz w:val="28"/>
        </w:rPr>
        <w:t xml:space="preserve"> </w:t>
      </w:r>
      <w:r w:rsidRPr="00C84ACF">
        <w:rPr>
          <w:sz w:val="28"/>
        </w:rPr>
        <w:t>можно</w:t>
      </w:r>
      <w:r w:rsidR="00C84ACF">
        <w:rPr>
          <w:sz w:val="28"/>
        </w:rPr>
        <w:t xml:space="preserve"> </w:t>
      </w:r>
      <w:r w:rsidRPr="00C84ACF">
        <w:rPr>
          <w:sz w:val="28"/>
        </w:rPr>
        <w:t>изменить</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требованиями</w:t>
      </w:r>
      <w:r w:rsidR="00C84ACF">
        <w:rPr>
          <w:sz w:val="28"/>
        </w:rPr>
        <w:t xml:space="preserve"> </w:t>
      </w:r>
      <w:r w:rsidRPr="00C84ACF">
        <w:rPr>
          <w:sz w:val="28"/>
        </w:rPr>
        <w:t>учета.</w:t>
      </w:r>
    </w:p>
    <w:p w:rsidR="0098479B" w:rsidRPr="00C84ACF" w:rsidRDefault="0098479B" w:rsidP="0098479B">
      <w:pPr>
        <w:widowControl w:val="0"/>
        <w:spacing w:before="0" w:after="0" w:line="360" w:lineRule="auto"/>
        <w:ind w:firstLine="709"/>
        <w:jc w:val="both"/>
        <w:rPr>
          <w:sz w:val="28"/>
        </w:rPr>
      </w:pPr>
      <w:r w:rsidRPr="00C84ACF">
        <w:rPr>
          <w:sz w:val="28"/>
        </w:rPr>
        <w:t>Программа</w:t>
      </w:r>
      <w:r>
        <w:rPr>
          <w:sz w:val="28"/>
        </w:rPr>
        <w:t xml:space="preserve"> </w:t>
      </w:r>
      <w:r w:rsidRPr="00C84ACF">
        <w:rPr>
          <w:sz w:val="28"/>
        </w:rPr>
        <w:t>«1С</w:t>
      </w:r>
      <w:r>
        <w:rPr>
          <w:sz w:val="28"/>
        </w:rPr>
        <w:t xml:space="preserve"> </w:t>
      </w:r>
      <w:r w:rsidRPr="00C84ACF">
        <w:rPr>
          <w:sz w:val="28"/>
        </w:rPr>
        <w:t>Бухгалтерия»</w:t>
      </w:r>
      <w:r>
        <w:rPr>
          <w:sz w:val="28"/>
        </w:rPr>
        <w:t xml:space="preserve"> </w:t>
      </w:r>
      <w:r w:rsidRPr="00C84ACF">
        <w:rPr>
          <w:sz w:val="28"/>
        </w:rPr>
        <w:t>для</w:t>
      </w:r>
      <w:r>
        <w:rPr>
          <w:sz w:val="28"/>
        </w:rPr>
        <w:t xml:space="preserve"> </w:t>
      </w:r>
      <w:r w:rsidRPr="00C84ACF">
        <w:rPr>
          <w:sz w:val="28"/>
        </w:rPr>
        <w:t>участка</w:t>
      </w:r>
      <w:r>
        <w:rPr>
          <w:sz w:val="28"/>
        </w:rPr>
        <w:t xml:space="preserve"> </w:t>
      </w:r>
      <w:r w:rsidRPr="00C84ACF">
        <w:rPr>
          <w:sz w:val="28"/>
        </w:rPr>
        <w:t>основные</w:t>
      </w:r>
      <w:r>
        <w:rPr>
          <w:sz w:val="28"/>
        </w:rPr>
        <w:t xml:space="preserve"> </w:t>
      </w:r>
      <w:r w:rsidRPr="00C84ACF">
        <w:rPr>
          <w:sz w:val="28"/>
        </w:rPr>
        <w:t>средства</w:t>
      </w:r>
      <w:r>
        <w:rPr>
          <w:sz w:val="28"/>
        </w:rPr>
        <w:t xml:space="preserve"> </w:t>
      </w:r>
      <w:r w:rsidRPr="00C84ACF">
        <w:rPr>
          <w:sz w:val="28"/>
        </w:rPr>
        <w:t>обеспечивает</w:t>
      </w:r>
      <w:r>
        <w:rPr>
          <w:sz w:val="28"/>
        </w:rPr>
        <w:t xml:space="preserve"> </w:t>
      </w:r>
      <w:r w:rsidRPr="00C84ACF">
        <w:rPr>
          <w:sz w:val="28"/>
        </w:rPr>
        <w:t>выполнение</w:t>
      </w:r>
      <w:r>
        <w:rPr>
          <w:sz w:val="28"/>
        </w:rPr>
        <w:t xml:space="preserve"> </w:t>
      </w:r>
      <w:r w:rsidRPr="00C84ACF">
        <w:rPr>
          <w:sz w:val="28"/>
        </w:rPr>
        <w:t>следующих</w:t>
      </w:r>
      <w:r>
        <w:rPr>
          <w:sz w:val="28"/>
        </w:rPr>
        <w:t xml:space="preserve"> </w:t>
      </w:r>
      <w:r w:rsidRPr="00C84ACF">
        <w:rPr>
          <w:sz w:val="28"/>
        </w:rPr>
        <w:t>операций:</w:t>
      </w:r>
    </w:p>
    <w:p w:rsidR="0098479B" w:rsidRPr="00C84ACF" w:rsidRDefault="0098479B" w:rsidP="00AA44CA">
      <w:pPr>
        <w:widowControl w:val="0"/>
        <w:numPr>
          <w:ilvl w:val="0"/>
          <w:numId w:val="7"/>
        </w:numPr>
        <w:spacing w:before="0" w:after="0" w:line="360" w:lineRule="auto"/>
        <w:ind w:left="0" w:firstLine="709"/>
        <w:jc w:val="both"/>
        <w:rPr>
          <w:sz w:val="28"/>
        </w:rPr>
      </w:pPr>
      <w:r w:rsidRPr="00C84ACF">
        <w:rPr>
          <w:sz w:val="28"/>
        </w:rPr>
        <w:t>учет</w:t>
      </w:r>
      <w:r>
        <w:rPr>
          <w:sz w:val="28"/>
        </w:rPr>
        <w:t xml:space="preserve"> </w:t>
      </w:r>
      <w:r w:rsidRPr="00C84ACF">
        <w:rPr>
          <w:sz w:val="28"/>
        </w:rPr>
        <w:t>поступления</w:t>
      </w:r>
      <w:r>
        <w:rPr>
          <w:sz w:val="28"/>
        </w:rPr>
        <w:t xml:space="preserve"> </w:t>
      </w:r>
      <w:r w:rsidRPr="00C84ACF">
        <w:rPr>
          <w:sz w:val="28"/>
        </w:rPr>
        <w:t>ОС</w:t>
      </w:r>
      <w:r w:rsidRPr="00C84ACF">
        <w:rPr>
          <w:sz w:val="28"/>
          <w:lang w:val="en-US"/>
        </w:rPr>
        <w:t>;</w:t>
      </w:r>
    </w:p>
    <w:p w:rsidR="0098479B" w:rsidRPr="00C84ACF" w:rsidRDefault="0098479B" w:rsidP="00AA44CA">
      <w:pPr>
        <w:widowControl w:val="0"/>
        <w:numPr>
          <w:ilvl w:val="0"/>
          <w:numId w:val="7"/>
        </w:numPr>
        <w:spacing w:before="0" w:after="0" w:line="360" w:lineRule="auto"/>
        <w:ind w:left="0" w:firstLine="709"/>
        <w:jc w:val="both"/>
        <w:rPr>
          <w:sz w:val="28"/>
        </w:rPr>
      </w:pPr>
      <w:r w:rsidRPr="00C84ACF">
        <w:rPr>
          <w:sz w:val="28"/>
        </w:rPr>
        <w:t>учет</w:t>
      </w:r>
      <w:r>
        <w:rPr>
          <w:sz w:val="28"/>
        </w:rPr>
        <w:t xml:space="preserve"> </w:t>
      </w:r>
      <w:r w:rsidRPr="00C84ACF">
        <w:rPr>
          <w:sz w:val="28"/>
        </w:rPr>
        <w:t>перемещения</w:t>
      </w:r>
      <w:r>
        <w:rPr>
          <w:sz w:val="28"/>
        </w:rPr>
        <w:t xml:space="preserve"> </w:t>
      </w:r>
      <w:r w:rsidRPr="00C84ACF">
        <w:rPr>
          <w:sz w:val="28"/>
        </w:rPr>
        <w:t>ОС</w:t>
      </w:r>
      <w:r w:rsidRPr="00C84ACF">
        <w:rPr>
          <w:sz w:val="28"/>
          <w:lang w:val="en-US"/>
        </w:rPr>
        <w:t>;</w:t>
      </w:r>
    </w:p>
    <w:p w:rsidR="0098479B" w:rsidRPr="00C84ACF" w:rsidRDefault="0098479B" w:rsidP="00AA44CA">
      <w:pPr>
        <w:widowControl w:val="0"/>
        <w:numPr>
          <w:ilvl w:val="0"/>
          <w:numId w:val="7"/>
        </w:numPr>
        <w:spacing w:before="0" w:after="0" w:line="360" w:lineRule="auto"/>
        <w:ind w:left="0" w:firstLine="709"/>
        <w:jc w:val="both"/>
        <w:rPr>
          <w:sz w:val="28"/>
        </w:rPr>
      </w:pPr>
      <w:r w:rsidRPr="00C84ACF">
        <w:rPr>
          <w:sz w:val="28"/>
        </w:rPr>
        <w:t>учет</w:t>
      </w:r>
      <w:r>
        <w:rPr>
          <w:sz w:val="28"/>
        </w:rPr>
        <w:t xml:space="preserve"> </w:t>
      </w:r>
      <w:r w:rsidRPr="00C84ACF">
        <w:rPr>
          <w:sz w:val="28"/>
        </w:rPr>
        <w:t>ОС,</w:t>
      </w:r>
      <w:r>
        <w:rPr>
          <w:sz w:val="28"/>
        </w:rPr>
        <w:t xml:space="preserve"> </w:t>
      </w:r>
      <w:r w:rsidRPr="00C84ACF">
        <w:rPr>
          <w:sz w:val="28"/>
        </w:rPr>
        <w:t>находящихся</w:t>
      </w:r>
      <w:r>
        <w:rPr>
          <w:sz w:val="28"/>
        </w:rPr>
        <w:t xml:space="preserve"> </w:t>
      </w:r>
      <w:r w:rsidRPr="00C84ACF">
        <w:rPr>
          <w:sz w:val="28"/>
        </w:rPr>
        <w:t>в</w:t>
      </w:r>
      <w:r>
        <w:rPr>
          <w:sz w:val="28"/>
        </w:rPr>
        <w:t xml:space="preserve"> </w:t>
      </w:r>
      <w:r w:rsidRPr="00C84ACF">
        <w:rPr>
          <w:sz w:val="28"/>
        </w:rPr>
        <w:t>эксплуатации;</w:t>
      </w:r>
    </w:p>
    <w:p w:rsidR="0098479B" w:rsidRPr="00C84ACF" w:rsidRDefault="0098479B" w:rsidP="00AA44CA">
      <w:pPr>
        <w:widowControl w:val="0"/>
        <w:numPr>
          <w:ilvl w:val="0"/>
          <w:numId w:val="7"/>
        </w:numPr>
        <w:spacing w:before="0" w:after="0" w:line="360" w:lineRule="auto"/>
        <w:ind w:left="0" w:firstLine="709"/>
        <w:jc w:val="both"/>
        <w:rPr>
          <w:sz w:val="28"/>
        </w:rPr>
      </w:pPr>
      <w:r w:rsidRPr="00C84ACF">
        <w:rPr>
          <w:sz w:val="28"/>
        </w:rPr>
        <w:t>учет</w:t>
      </w:r>
      <w:r>
        <w:rPr>
          <w:sz w:val="28"/>
        </w:rPr>
        <w:t xml:space="preserve"> </w:t>
      </w:r>
      <w:r w:rsidRPr="00C84ACF">
        <w:rPr>
          <w:sz w:val="28"/>
        </w:rPr>
        <w:t>ремонта</w:t>
      </w:r>
      <w:r>
        <w:rPr>
          <w:sz w:val="28"/>
        </w:rPr>
        <w:t xml:space="preserve"> </w:t>
      </w:r>
      <w:r w:rsidRPr="00C84ACF">
        <w:rPr>
          <w:sz w:val="28"/>
        </w:rPr>
        <w:t>ОС;</w:t>
      </w:r>
    </w:p>
    <w:p w:rsidR="0098479B" w:rsidRPr="00C84ACF" w:rsidRDefault="0098479B" w:rsidP="00AA44CA">
      <w:pPr>
        <w:widowControl w:val="0"/>
        <w:numPr>
          <w:ilvl w:val="0"/>
          <w:numId w:val="7"/>
        </w:numPr>
        <w:spacing w:before="0" w:after="0" w:line="360" w:lineRule="auto"/>
        <w:ind w:left="0" w:firstLine="709"/>
        <w:jc w:val="both"/>
        <w:rPr>
          <w:sz w:val="28"/>
        </w:rPr>
      </w:pPr>
      <w:r w:rsidRPr="00C84ACF">
        <w:rPr>
          <w:sz w:val="28"/>
        </w:rPr>
        <w:t>начисление</w:t>
      </w:r>
      <w:r>
        <w:rPr>
          <w:sz w:val="28"/>
        </w:rPr>
        <w:t xml:space="preserve"> </w:t>
      </w:r>
      <w:r w:rsidRPr="00C84ACF">
        <w:rPr>
          <w:sz w:val="28"/>
        </w:rPr>
        <w:t>амортизации</w:t>
      </w:r>
      <w:r>
        <w:rPr>
          <w:sz w:val="28"/>
        </w:rPr>
        <w:t xml:space="preserve"> </w:t>
      </w:r>
      <w:r w:rsidRPr="00C84ACF">
        <w:rPr>
          <w:sz w:val="28"/>
        </w:rPr>
        <w:t>ОС</w:t>
      </w:r>
      <w:r w:rsidRPr="00C84ACF">
        <w:rPr>
          <w:sz w:val="28"/>
          <w:lang w:val="en-US"/>
        </w:rPr>
        <w:t>;</w:t>
      </w:r>
    </w:p>
    <w:p w:rsidR="0098479B" w:rsidRPr="00C84ACF" w:rsidRDefault="0098479B" w:rsidP="00AA44CA">
      <w:pPr>
        <w:widowControl w:val="0"/>
        <w:numPr>
          <w:ilvl w:val="0"/>
          <w:numId w:val="7"/>
        </w:numPr>
        <w:spacing w:before="0" w:after="0" w:line="360" w:lineRule="auto"/>
        <w:ind w:left="0" w:firstLine="709"/>
        <w:jc w:val="both"/>
        <w:rPr>
          <w:sz w:val="28"/>
        </w:rPr>
      </w:pPr>
      <w:r w:rsidRPr="00C84ACF">
        <w:rPr>
          <w:sz w:val="28"/>
        </w:rPr>
        <w:t>учет</w:t>
      </w:r>
      <w:r>
        <w:rPr>
          <w:sz w:val="28"/>
        </w:rPr>
        <w:t xml:space="preserve"> </w:t>
      </w:r>
      <w:r w:rsidRPr="00C84ACF">
        <w:rPr>
          <w:sz w:val="28"/>
        </w:rPr>
        <w:t>ликвидации</w:t>
      </w:r>
      <w:r>
        <w:rPr>
          <w:sz w:val="28"/>
        </w:rPr>
        <w:t xml:space="preserve"> </w:t>
      </w:r>
      <w:r w:rsidRPr="00C84ACF">
        <w:rPr>
          <w:sz w:val="28"/>
        </w:rPr>
        <w:t>ОС</w:t>
      </w:r>
      <w:r w:rsidRPr="00C84ACF">
        <w:rPr>
          <w:sz w:val="28"/>
          <w:lang w:val="en-US"/>
        </w:rPr>
        <w:t>;</w:t>
      </w:r>
    </w:p>
    <w:p w:rsidR="0098479B" w:rsidRPr="00C84ACF" w:rsidRDefault="0098479B" w:rsidP="00AA44CA">
      <w:pPr>
        <w:widowControl w:val="0"/>
        <w:numPr>
          <w:ilvl w:val="0"/>
          <w:numId w:val="7"/>
        </w:numPr>
        <w:spacing w:before="0" w:after="0" w:line="360" w:lineRule="auto"/>
        <w:ind w:left="0" w:firstLine="709"/>
        <w:jc w:val="both"/>
        <w:rPr>
          <w:sz w:val="28"/>
        </w:rPr>
      </w:pPr>
      <w:r w:rsidRPr="00C84ACF">
        <w:rPr>
          <w:sz w:val="28"/>
        </w:rPr>
        <w:t>учет</w:t>
      </w:r>
      <w:r>
        <w:rPr>
          <w:sz w:val="28"/>
        </w:rPr>
        <w:t xml:space="preserve"> </w:t>
      </w:r>
      <w:r w:rsidRPr="00C84ACF">
        <w:rPr>
          <w:sz w:val="28"/>
        </w:rPr>
        <w:t>переоценки</w:t>
      </w:r>
      <w:r>
        <w:rPr>
          <w:sz w:val="28"/>
        </w:rPr>
        <w:t xml:space="preserve"> </w:t>
      </w:r>
      <w:r w:rsidRPr="00C84ACF">
        <w:rPr>
          <w:sz w:val="28"/>
        </w:rPr>
        <w:t>ОС;</w:t>
      </w:r>
    </w:p>
    <w:p w:rsidR="0098479B" w:rsidRPr="00C84ACF" w:rsidRDefault="0098479B" w:rsidP="00AA44CA">
      <w:pPr>
        <w:widowControl w:val="0"/>
        <w:numPr>
          <w:ilvl w:val="0"/>
          <w:numId w:val="7"/>
        </w:numPr>
        <w:spacing w:before="0" w:after="0" w:line="360" w:lineRule="auto"/>
        <w:ind w:left="0" w:firstLine="709"/>
        <w:jc w:val="both"/>
        <w:rPr>
          <w:sz w:val="28"/>
        </w:rPr>
      </w:pPr>
      <w:r w:rsidRPr="00C84ACF">
        <w:rPr>
          <w:sz w:val="28"/>
        </w:rPr>
        <w:t>учет</w:t>
      </w:r>
      <w:r>
        <w:rPr>
          <w:sz w:val="28"/>
        </w:rPr>
        <w:t xml:space="preserve"> </w:t>
      </w:r>
      <w:r w:rsidRPr="00C84ACF">
        <w:rPr>
          <w:sz w:val="28"/>
        </w:rPr>
        <w:t>реализации</w:t>
      </w:r>
      <w:r>
        <w:rPr>
          <w:sz w:val="28"/>
        </w:rPr>
        <w:t xml:space="preserve"> </w:t>
      </w:r>
      <w:r w:rsidRPr="00C84ACF">
        <w:rPr>
          <w:sz w:val="28"/>
        </w:rPr>
        <w:t>ОС,</w:t>
      </w:r>
      <w:r>
        <w:rPr>
          <w:sz w:val="28"/>
        </w:rPr>
        <w:t xml:space="preserve"> </w:t>
      </w:r>
      <w:r w:rsidRPr="00C84ACF">
        <w:rPr>
          <w:sz w:val="28"/>
        </w:rPr>
        <w:t>оборудования</w:t>
      </w:r>
      <w:r>
        <w:rPr>
          <w:sz w:val="28"/>
        </w:rPr>
        <w:t xml:space="preserve"> </w:t>
      </w:r>
      <w:r w:rsidRPr="00C84ACF">
        <w:rPr>
          <w:sz w:val="28"/>
        </w:rPr>
        <w:t>к</w:t>
      </w:r>
      <w:r>
        <w:rPr>
          <w:sz w:val="28"/>
        </w:rPr>
        <w:t xml:space="preserve"> </w:t>
      </w:r>
      <w:r w:rsidRPr="00C84ACF">
        <w:rPr>
          <w:sz w:val="28"/>
        </w:rPr>
        <w:t>установке;</w:t>
      </w:r>
    </w:p>
    <w:p w:rsidR="0098479B" w:rsidRPr="00C84ACF" w:rsidRDefault="0098479B" w:rsidP="00AA44CA">
      <w:pPr>
        <w:widowControl w:val="0"/>
        <w:numPr>
          <w:ilvl w:val="0"/>
          <w:numId w:val="7"/>
        </w:numPr>
        <w:spacing w:before="0" w:after="0" w:line="360" w:lineRule="auto"/>
        <w:ind w:left="0" w:firstLine="709"/>
        <w:jc w:val="both"/>
        <w:rPr>
          <w:sz w:val="28"/>
        </w:rPr>
      </w:pPr>
      <w:r w:rsidRPr="00C84ACF">
        <w:rPr>
          <w:sz w:val="28"/>
        </w:rPr>
        <w:t>списание</w:t>
      </w:r>
      <w:r>
        <w:rPr>
          <w:sz w:val="28"/>
        </w:rPr>
        <w:t xml:space="preserve"> </w:t>
      </w:r>
      <w:r w:rsidRPr="00C84ACF">
        <w:rPr>
          <w:sz w:val="28"/>
        </w:rPr>
        <w:t>недостачи</w:t>
      </w:r>
      <w:r>
        <w:rPr>
          <w:sz w:val="28"/>
        </w:rPr>
        <w:t xml:space="preserve"> </w:t>
      </w:r>
      <w:r w:rsidRPr="00C84ACF">
        <w:rPr>
          <w:sz w:val="28"/>
        </w:rPr>
        <w:t>ОС</w:t>
      </w:r>
      <w:r w:rsidRPr="00C84ACF">
        <w:rPr>
          <w:sz w:val="28"/>
          <w:lang w:val="en-US"/>
        </w:rPr>
        <w:t>;</w:t>
      </w:r>
    </w:p>
    <w:p w:rsidR="0098479B" w:rsidRPr="00C84ACF" w:rsidRDefault="0098479B" w:rsidP="00AA44CA">
      <w:pPr>
        <w:widowControl w:val="0"/>
        <w:numPr>
          <w:ilvl w:val="0"/>
          <w:numId w:val="7"/>
        </w:numPr>
        <w:spacing w:before="0" w:after="0" w:line="360" w:lineRule="auto"/>
        <w:ind w:left="0" w:firstLine="709"/>
        <w:jc w:val="both"/>
        <w:rPr>
          <w:sz w:val="28"/>
        </w:rPr>
      </w:pPr>
      <w:r w:rsidRPr="00C84ACF">
        <w:rPr>
          <w:sz w:val="28"/>
        </w:rPr>
        <w:t>инвентаризация</w:t>
      </w:r>
      <w:r>
        <w:rPr>
          <w:sz w:val="28"/>
        </w:rPr>
        <w:t xml:space="preserve"> </w:t>
      </w:r>
      <w:r w:rsidRPr="00C84ACF">
        <w:rPr>
          <w:sz w:val="28"/>
        </w:rPr>
        <w:t>ОС</w:t>
      </w:r>
      <w:r w:rsidRPr="00C84ACF">
        <w:rPr>
          <w:sz w:val="28"/>
          <w:lang w:val="en-US"/>
        </w:rPr>
        <w:t>;</w:t>
      </w:r>
    </w:p>
    <w:p w:rsidR="0098479B" w:rsidRPr="00C84ACF" w:rsidRDefault="0098479B" w:rsidP="00AA44CA">
      <w:pPr>
        <w:widowControl w:val="0"/>
        <w:numPr>
          <w:ilvl w:val="0"/>
          <w:numId w:val="7"/>
        </w:numPr>
        <w:spacing w:before="0" w:after="0" w:line="360" w:lineRule="auto"/>
        <w:ind w:left="0" w:firstLine="709"/>
        <w:jc w:val="both"/>
        <w:rPr>
          <w:sz w:val="28"/>
        </w:rPr>
      </w:pPr>
      <w:r w:rsidRPr="00C84ACF">
        <w:rPr>
          <w:sz w:val="28"/>
        </w:rPr>
        <w:t>формирование</w:t>
      </w:r>
      <w:r>
        <w:rPr>
          <w:sz w:val="28"/>
        </w:rPr>
        <w:t xml:space="preserve"> </w:t>
      </w:r>
      <w:r w:rsidRPr="00C84ACF">
        <w:rPr>
          <w:sz w:val="28"/>
        </w:rPr>
        <w:t>инвентарных</w:t>
      </w:r>
      <w:r>
        <w:rPr>
          <w:sz w:val="28"/>
        </w:rPr>
        <w:t xml:space="preserve"> </w:t>
      </w:r>
      <w:r w:rsidRPr="00C84ACF">
        <w:rPr>
          <w:sz w:val="28"/>
        </w:rPr>
        <w:t>карточек</w:t>
      </w:r>
      <w:r>
        <w:rPr>
          <w:sz w:val="28"/>
        </w:rPr>
        <w:t xml:space="preserve"> </w:t>
      </w:r>
      <w:r w:rsidRPr="00C84ACF">
        <w:rPr>
          <w:sz w:val="28"/>
        </w:rPr>
        <w:t>учета</w:t>
      </w:r>
      <w:r>
        <w:rPr>
          <w:sz w:val="28"/>
        </w:rPr>
        <w:t xml:space="preserve"> </w:t>
      </w:r>
      <w:r w:rsidRPr="00C84ACF">
        <w:rPr>
          <w:sz w:val="28"/>
        </w:rPr>
        <w:t>ОС</w:t>
      </w:r>
      <w:r>
        <w:rPr>
          <w:sz w:val="28"/>
        </w:rPr>
        <w:t xml:space="preserve"> </w:t>
      </w:r>
      <w:r w:rsidRPr="00C84ACF">
        <w:rPr>
          <w:sz w:val="28"/>
        </w:rPr>
        <w:t>по</w:t>
      </w:r>
      <w:r>
        <w:rPr>
          <w:sz w:val="28"/>
        </w:rPr>
        <w:t xml:space="preserve"> </w:t>
      </w:r>
      <w:r w:rsidRPr="00C84ACF">
        <w:rPr>
          <w:sz w:val="28"/>
        </w:rPr>
        <w:t>унифицированной</w:t>
      </w:r>
      <w:r>
        <w:rPr>
          <w:sz w:val="28"/>
        </w:rPr>
        <w:t xml:space="preserve"> </w:t>
      </w:r>
      <w:r w:rsidRPr="00C84ACF">
        <w:rPr>
          <w:sz w:val="28"/>
        </w:rPr>
        <w:t>форме.</w:t>
      </w:r>
    </w:p>
    <w:p w:rsidR="00EB5034" w:rsidRPr="00C84ACF" w:rsidRDefault="00EB5034" w:rsidP="00C84ACF">
      <w:pPr>
        <w:pStyle w:val="2"/>
        <w:keepNext w:val="0"/>
        <w:spacing w:before="0" w:after="0" w:line="360" w:lineRule="auto"/>
        <w:ind w:firstLine="709"/>
        <w:jc w:val="both"/>
        <w:rPr>
          <w:rFonts w:ascii="Times New Roman" w:hAnsi="Times New Roman"/>
          <w:b w:val="0"/>
          <w:i w:val="0"/>
          <w:kern w:val="28"/>
          <w:sz w:val="28"/>
          <w:szCs w:val="24"/>
        </w:rPr>
      </w:pPr>
      <w:r w:rsidRPr="00C84ACF">
        <w:rPr>
          <w:rFonts w:ascii="Times New Roman" w:hAnsi="Times New Roman"/>
          <w:b w:val="0"/>
          <w:i w:val="0"/>
          <w:kern w:val="28"/>
          <w:sz w:val="28"/>
          <w:szCs w:val="24"/>
        </w:rPr>
        <w:t>Автоматизация</w:t>
      </w:r>
      <w:r w:rsidR="00C84ACF">
        <w:rPr>
          <w:rFonts w:ascii="Times New Roman" w:hAnsi="Times New Roman"/>
          <w:b w:val="0"/>
          <w:i w:val="0"/>
          <w:kern w:val="28"/>
          <w:sz w:val="28"/>
          <w:szCs w:val="24"/>
        </w:rPr>
        <w:t xml:space="preserve"> </w:t>
      </w:r>
      <w:r w:rsidRPr="00C84ACF">
        <w:rPr>
          <w:rFonts w:ascii="Times New Roman" w:hAnsi="Times New Roman"/>
          <w:b w:val="0"/>
          <w:i w:val="0"/>
          <w:kern w:val="28"/>
          <w:sz w:val="28"/>
          <w:szCs w:val="24"/>
        </w:rPr>
        <w:t>участка</w:t>
      </w:r>
      <w:r w:rsidR="00C84ACF">
        <w:rPr>
          <w:rFonts w:ascii="Times New Roman" w:hAnsi="Times New Roman"/>
          <w:b w:val="0"/>
          <w:i w:val="0"/>
          <w:kern w:val="28"/>
          <w:sz w:val="28"/>
          <w:szCs w:val="24"/>
        </w:rPr>
        <w:t xml:space="preserve"> </w:t>
      </w:r>
      <w:r w:rsidRPr="00C84ACF">
        <w:rPr>
          <w:rFonts w:ascii="Times New Roman" w:hAnsi="Times New Roman"/>
          <w:b w:val="0"/>
          <w:i w:val="0"/>
          <w:kern w:val="28"/>
          <w:sz w:val="28"/>
          <w:szCs w:val="24"/>
        </w:rPr>
        <w:t>учета</w:t>
      </w:r>
      <w:r w:rsidR="00C84ACF">
        <w:rPr>
          <w:rFonts w:ascii="Times New Roman" w:hAnsi="Times New Roman"/>
          <w:b w:val="0"/>
          <w:i w:val="0"/>
          <w:kern w:val="28"/>
          <w:sz w:val="28"/>
          <w:szCs w:val="24"/>
        </w:rPr>
        <w:t xml:space="preserve"> </w:t>
      </w:r>
      <w:r w:rsidRPr="00C84ACF">
        <w:rPr>
          <w:rFonts w:ascii="Times New Roman" w:hAnsi="Times New Roman"/>
          <w:b w:val="0"/>
          <w:i w:val="0"/>
          <w:kern w:val="28"/>
          <w:sz w:val="28"/>
          <w:szCs w:val="24"/>
        </w:rPr>
        <w:t>по</w:t>
      </w:r>
      <w:r w:rsidR="00C84ACF">
        <w:rPr>
          <w:rFonts w:ascii="Times New Roman" w:hAnsi="Times New Roman"/>
          <w:b w:val="0"/>
          <w:i w:val="0"/>
          <w:kern w:val="28"/>
          <w:sz w:val="28"/>
          <w:szCs w:val="24"/>
        </w:rPr>
        <w:t xml:space="preserve"> </w:t>
      </w:r>
      <w:r w:rsidRPr="00C84ACF">
        <w:rPr>
          <w:rFonts w:ascii="Times New Roman" w:hAnsi="Times New Roman"/>
          <w:b w:val="0"/>
          <w:i w:val="0"/>
          <w:kern w:val="28"/>
          <w:sz w:val="28"/>
          <w:szCs w:val="24"/>
        </w:rPr>
        <w:t>движению</w:t>
      </w:r>
      <w:r w:rsidR="00C84ACF">
        <w:rPr>
          <w:rFonts w:ascii="Times New Roman" w:hAnsi="Times New Roman"/>
          <w:b w:val="0"/>
          <w:i w:val="0"/>
          <w:kern w:val="28"/>
          <w:sz w:val="28"/>
          <w:szCs w:val="24"/>
        </w:rPr>
        <w:t xml:space="preserve"> </w:t>
      </w:r>
      <w:r w:rsidRPr="00C84ACF">
        <w:rPr>
          <w:rFonts w:ascii="Times New Roman" w:hAnsi="Times New Roman"/>
          <w:b w:val="0"/>
          <w:i w:val="0"/>
          <w:kern w:val="28"/>
          <w:sz w:val="28"/>
          <w:szCs w:val="24"/>
        </w:rPr>
        <w:t>основных</w:t>
      </w:r>
      <w:r w:rsidR="00C84ACF">
        <w:rPr>
          <w:rFonts w:ascii="Times New Roman" w:hAnsi="Times New Roman"/>
          <w:b w:val="0"/>
          <w:i w:val="0"/>
          <w:kern w:val="28"/>
          <w:sz w:val="28"/>
          <w:szCs w:val="24"/>
        </w:rPr>
        <w:t xml:space="preserve"> </w:t>
      </w:r>
      <w:r w:rsidRPr="00C84ACF">
        <w:rPr>
          <w:rFonts w:ascii="Times New Roman" w:hAnsi="Times New Roman"/>
          <w:b w:val="0"/>
          <w:i w:val="0"/>
          <w:kern w:val="28"/>
          <w:sz w:val="28"/>
          <w:szCs w:val="24"/>
        </w:rPr>
        <w:t>средств</w:t>
      </w:r>
      <w:r w:rsidR="00C84ACF">
        <w:rPr>
          <w:rFonts w:ascii="Times New Roman" w:hAnsi="Times New Roman"/>
          <w:b w:val="0"/>
          <w:i w:val="0"/>
          <w:kern w:val="28"/>
          <w:sz w:val="28"/>
          <w:szCs w:val="24"/>
        </w:rPr>
        <w:t xml:space="preserve"> </w:t>
      </w:r>
      <w:r w:rsidRPr="00C84ACF">
        <w:rPr>
          <w:rFonts w:ascii="Times New Roman" w:hAnsi="Times New Roman"/>
          <w:b w:val="0"/>
          <w:i w:val="0"/>
          <w:kern w:val="28"/>
          <w:sz w:val="28"/>
          <w:szCs w:val="24"/>
        </w:rPr>
        <w:t>ООО</w:t>
      </w:r>
      <w:r w:rsidR="00C84ACF">
        <w:rPr>
          <w:rFonts w:ascii="Times New Roman" w:hAnsi="Times New Roman"/>
          <w:b w:val="0"/>
          <w:i w:val="0"/>
          <w:kern w:val="28"/>
          <w:sz w:val="28"/>
          <w:szCs w:val="24"/>
        </w:rPr>
        <w:t xml:space="preserve"> </w:t>
      </w:r>
      <w:r w:rsidRPr="00C84ACF">
        <w:rPr>
          <w:rFonts w:ascii="Times New Roman" w:hAnsi="Times New Roman"/>
          <w:b w:val="0"/>
          <w:i w:val="0"/>
          <w:kern w:val="28"/>
          <w:sz w:val="28"/>
          <w:szCs w:val="24"/>
        </w:rPr>
        <w:t>«Квант»</w:t>
      </w:r>
    </w:p>
    <w:p w:rsidR="00EB5034" w:rsidRPr="00C84ACF" w:rsidRDefault="00EB5034" w:rsidP="00C84ACF">
      <w:pPr>
        <w:widowControl w:val="0"/>
        <w:spacing w:before="0" w:after="0" w:line="360" w:lineRule="auto"/>
        <w:ind w:firstLine="709"/>
        <w:jc w:val="both"/>
        <w:rPr>
          <w:sz w:val="28"/>
          <w:szCs w:val="24"/>
        </w:rPr>
      </w:pPr>
      <w:r w:rsidRPr="00C84ACF">
        <w:rPr>
          <w:sz w:val="28"/>
          <w:szCs w:val="24"/>
        </w:rPr>
        <w:t>ООО</w:t>
      </w:r>
      <w:r w:rsidR="00C84ACF">
        <w:rPr>
          <w:sz w:val="28"/>
          <w:szCs w:val="24"/>
        </w:rPr>
        <w:t xml:space="preserve"> </w:t>
      </w:r>
      <w:r w:rsidRPr="00C84ACF">
        <w:rPr>
          <w:sz w:val="28"/>
          <w:szCs w:val="24"/>
        </w:rPr>
        <w:t>«Квант»</w:t>
      </w:r>
      <w:r w:rsidR="00C84ACF">
        <w:rPr>
          <w:sz w:val="28"/>
          <w:szCs w:val="24"/>
        </w:rPr>
        <w:t xml:space="preserve"> </w:t>
      </w:r>
      <w:r w:rsidRPr="00C84ACF">
        <w:rPr>
          <w:sz w:val="28"/>
          <w:szCs w:val="24"/>
        </w:rPr>
        <w:t>при</w:t>
      </w:r>
      <w:r w:rsidR="00C84ACF">
        <w:rPr>
          <w:sz w:val="28"/>
          <w:szCs w:val="24"/>
        </w:rPr>
        <w:t xml:space="preserve"> </w:t>
      </w:r>
      <w:r w:rsidRPr="00C84ACF">
        <w:rPr>
          <w:sz w:val="28"/>
          <w:szCs w:val="24"/>
        </w:rPr>
        <w:t>организации</w:t>
      </w:r>
      <w:r w:rsidR="00C84ACF">
        <w:rPr>
          <w:sz w:val="28"/>
          <w:szCs w:val="24"/>
        </w:rPr>
        <w:t xml:space="preserve"> </w:t>
      </w:r>
      <w:r w:rsidRPr="00C84ACF">
        <w:rPr>
          <w:sz w:val="28"/>
          <w:szCs w:val="24"/>
        </w:rPr>
        <w:t>ведения</w:t>
      </w:r>
      <w:r w:rsidR="00C84ACF">
        <w:rPr>
          <w:sz w:val="28"/>
          <w:szCs w:val="24"/>
        </w:rPr>
        <w:t xml:space="preserve"> </w:t>
      </w:r>
      <w:r w:rsidRPr="00C84ACF">
        <w:rPr>
          <w:sz w:val="28"/>
          <w:szCs w:val="24"/>
        </w:rPr>
        <w:t>бухгалтерского</w:t>
      </w:r>
      <w:r w:rsidR="00C84ACF">
        <w:rPr>
          <w:sz w:val="28"/>
          <w:szCs w:val="24"/>
        </w:rPr>
        <w:t xml:space="preserve"> </w:t>
      </w:r>
      <w:r w:rsidRPr="00C84ACF">
        <w:rPr>
          <w:sz w:val="28"/>
          <w:szCs w:val="24"/>
        </w:rPr>
        <w:t>учета</w:t>
      </w:r>
      <w:r w:rsidR="00C84ACF">
        <w:rPr>
          <w:sz w:val="28"/>
          <w:szCs w:val="24"/>
        </w:rPr>
        <w:t xml:space="preserve"> </w:t>
      </w:r>
      <w:r w:rsidRPr="00C84ACF">
        <w:rPr>
          <w:sz w:val="28"/>
          <w:szCs w:val="24"/>
        </w:rPr>
        <w:t>применяет</w:t>
      </w:r>
      <w:r w:rsidR="00C84ACF">
        <w:rPr>
          <w:sz w:val="28"/>
          <w:szCs w:val="24"/>
        </w:rPr>
        <w:t xml:space="preserve"> </w:t>
      </w:r>
      <w:r w:rsidRPr="00C84ACF">
        <w:rPr>
          <w:sz w:val="28"/>
          <w:szCs w:val="24"/>
        </w:rPr>
        <w:t>программу</w:t>
      </w:r>
      <w:r w:rsidR="00C84ACF">
        <w:rPr>
          <w:sz w:val="28"/>
          <w:szCs w:val="24"/>
        </w:rPr>
        <w:t xml:space="preserve"> </w:t>
      </w:r>
      <w:r w:rsidRPr="00C84ACF">
        <w:rPr>
          <w:sz w:val="28"/>
          <w:szCs w:val="24"/>
        </w:rPr>
        <w:t>«1С:Предприятие»,</w:t>
      </w:r>
      <w:r w:rsidR="00C84ACF">
        <w:rPr>
          <w:sz w:val="28"/>
          <w:szCs w:val="24"/>
        </w:rPr>
        <w:t xml:space="preserve"> </w:t>
      </w:r>
      <w:r w:rsidRPr="00C84ACF">
        <w:rPr>
          <w:sz w:val="28"/>
          <w:szCs w:val="24"/>
        </w:rPr>
        <w:t>версия</w:t>
      </w:r>
      <w:r w:rsidR="00C84ACF">
        <w:rPr>
          <w:sz w:val="28"/>
          <w:szCs w:val="24"/>
        </w:rPr>
        <w:t xml:space="preserve"> </w:t>
      </w:r>
      <w:r w:rsidRPr="00C84ACF">
        <w:rPr>
          <w:sz w:val="28"/>
          <w:szCs w:val="24"/>
        </w:rPr>
        <w:t>7.7.</w:t>
      </w:r>
    </w:p>
    <w:p w:rsidR="00EB5034" w:rsidRPr="00C84ACF" w:rsidRDefault="00EB5034" w:rsidP="00C84ACF">
      <w:pPr>
        <w:pStyle w:val="a7"/>
        <w:widowControl w:val="0"/>
        <w:spacing w:line="360" w:lineRule="auto"/>
        <w:ind w:firstLine="709"/>
        <w:rPr>
          <w:sz w:val="28"/>
          <w:szCs w:val="24"/>
        </w:rPr>
      </w:pPr>
      <w:r w:rsidRPr="00C84ACF">
        <w:rPr>
          <w:sz w:val="28"/>
          <w:szCs w:val="24"/>
        </w:rPr>
        <w:t>Внедрение</w:t>
      </w:r>
      <w:r w:rsidR="00C84ACF">
        <w:rPr>
          <w:sz w:val="28"/>
          <w:szCs w:val="24"/>
        </w:rPr>
        <w:t xml:space="preserve"> </w:t>
      </w:r>
      <w:r w:rsidRPr="00C84ACF">
        <w:rPr>
          <w:sz w:val="28"/>
          <w:szCs w:val="24"/>
        </w:rPr>
        <w:t>указанного</w:t>
      </w:r>
      <w:r w:rsidR="00C84ACF">
        <w:rPr>
          <w:sz w:val="28"/>
          <w:szCs w:val="24"/>
        </w:rPr>
        <w:t xml:space="preserve"> </w:t>
      </w:r>
      <w:r w:rsidRPr="00C84ACF">
        <w:rPr>
          <w:sz w:val="28"/>
          <w:szCs w:val="24"/>
        </w:rPr>
        <w:t>продукта</w:t>
      </w:r>
      <w:r w:rsidR="00C84ACF">
        <w:rPr>
          <w:sz w:val="28"/>
          <w:szCs w:val="24"/>
        </w:rPr>
        <w:t xml:space="preserve"> </w:t>
      </w:r>
      <w:r w:rsidRPr="00C84ACF">
        <w:rPr>
          <w:sz w:val="28"/>
          <w:szCs w:val="24"/>
        </w:rPr>
        <w:t>начато</w:t>
      </w:r>
      <w:r w:rsidR="00C84ACF">
        <w:rPr>
          <w:sz w:val="28"/>
          <w:szCs w:val="24"/>
        </w:rPr>
        <w:t xml:space="preserve"> </w:t>
      </w:r>
      <w:r w:rsidRPr="00C84ACF">
        <w:rPr>
          <w:sz w:val="28"/>
          <w:szCs w:val="24"/>
        </w:rPr>
        <w:t>в</w:t>
      </w:r>
      <w:r w:rsidR="00C84ACF">
        <w:rPr>
          <w:sz w:val="28"/>
          <w:szCs w:val="24"/>
        </w:rPr>
        <w:t xml:space="preserve"> </w:t>
      </w:r>
      <w:r w:rsidRPr="00C84ACF">
        <w:rPr>
          <w:sz w:val="28"/>
          <w:szCs w:val="24"/>
        </w:rPr>
        <w:t>июне</w:t>
      </w:r>
      <w:r w:rsidR="00C84ACF">
        <w:rPr>
          <w:sz w:val="28"/>
          <w:szCs w:val="24"/>
        </w:rPr>
        <w:t xml:space="preserve"> </w:t>
      </w:r>
      <w:r w:rsidRPr="00C84ACF">
        <w:rPr>
          <w:sz w:val="28"/>
          <w:szCs w:val="24"/>
        </w:rPr>
        <w:t>2001</w:t>
      </w:r>
      <w:r w:rsidR="00C84ACF">
        <w:rPr>
          <w:sz w:val="28"/>
          <w:szCs w:val="24"/>
        </w:rPr>
        <w:t xml:space="preserve"> </w:t>
      </w:r>
      <w:r w:rsidRPr="00C84ACF">
        <w:rPr>
          <w:sz w:val="28"/>
          <w:szCs w:val="24"/>
        </w:rPr>
        <w:t>года,</w:t>
      </w:r>
      <w:r w:rsidR="00C84ACF">
        <w:rPr>
          <w:sz w:val="28"/>
          <w:szCs w:val="24"/>
        </w:rPr>
        <w:t xml:space="preserve"> </w:t>
      </w:r>
      <w:r w:rsidRPr="00C84ACF">
        <w:rPr>
          <w:sz w:val="28"/>
          <w:szCs w:val="24"/>
        </w:rPr>
        <w:t>и</w:t>
      </w:r>
      <w:r w:rsidR="00C84ACF">
        <w:rPr>
          <w:sz w:val="28"/>
          <w:szCs w:val="24"/>
        </w:rPr>
        <w:t xml:space="preserve"> </w:t>
      </w:r>
      <w:r w:rsidRPr="00C84ACF">
        <w:rPr>
          <w:sz w:val="28"/>
          <w:szCs w:val="24"/>
        </w:rPr>
        <w:t>на</w:t>
      </w:r>
      <w:r w:rsidR="00C84ACF">
        <w:rPr>
          <w:sz w:val="28"/>
          <w:szCs w:val="24"/>
        </w:rPr>
        <w:t xml:space="preserve"> </w:t>
      </w:r>
      <w:r w:rsidRPr="00C84ACF">
        <w:rPr>
          <w:sz w:val="28"/>
          <w:szCs w:val="24"/>
        </w:rPr>
        <w:t>данный</w:t>
      </w:r>
      <w:r w:rsidR="00C84ACF">
        <w:rPr>
          <w:sz w:val="28"/>
          <w:szCs w:val="24"/>
        </w:rPr>
        <w:t xml:space="preserve"> </w:t>
      </w:r>
      <w:r w:rsidRPr="00C84ACF">
        <w:rPr>
          <w:sz w:val="28"/>
          <w:szCs w:val="24"/>
        </w:rPr>
        <w:t>момент</w:t>
      </w:r>
      <w:r w:rsidR="00C84ACF">
        <w:rPr>
          <w:sz w:val="28"/>
          <w:szCs w:val="24"/>
        </w:rPr>
        <w:t xml:space="preserve"> </w:t>
      </w:r>
      <w:r w:rsidRPr="00C84ACF">
        <w:rPr>
          <w:sz w:val="28"/>
          <w:szCs w:val="24"/>
        </w:rPr>
        <w:t>полностью</w:t>
      </w:r>
      <w:r w:rsidR="00C84ACF">
        <w:rPr>
          <w:sz w:val="28"/>
          <w:szCs w:val="24"/>
        </w:rPr>
        <w:t xml:space="preserve"> </w:t>
      </w:r>
      <w:r w:rsidRPr="00C84ACF">
        <w:rPr>
          <w:sz w:val="28"/>
          <w:szCs w:val="24"/>
        </w:rPr>
        <w:t>не</w:t>
      </w:r>
      <w:r w:rsidR="00C84ACF">
        <w:rPr>
          <w:sz w:val="28"/>
          <w:szCs w:val="24"/>
        </w:rPr>
        <w:t xml:space="preserve"> </w:t>
      </w:r>
      <w:r w:rsidRPr="00C84ACF">
        <w:rPr>
          <w:sz w:val="28"/>
          <w:szCs w:val="24"/>
        </w:rPr>
        <w:t>завершено.</w:t>
      </w:r>
    </w:p>
    <w:p w:rsidR="00EB5034" w:rsidRPr="00C84ACF" w:rsidRDefault="00EB5034" w:rsidP="00C84ACF">
      <w:pPr>
        <w:widowControl w:val="0"/>
        <w:spacing w:before="0" w:after="0" w:line="360" w:lineRule="auto"/>
        <w:ind w:firstLine="709"/>
        <w:jc w:val="both"/>
        <w:rPr>
          <w:sz w:val="28"/>
          <w:szCs w:val="24"/>
        </w:rPr>
      </w:pPr>
      <w:r w:rsidRPr="00C84ACF">
        <w:rPr>
          <w:sz w:val="28"/>
          <w:szCs w:val="24"/>
        </w:rPr>
        <w:t>Можно</w:t>
      </w:r>
      <w:r w:rsidR="00C84ACF">
        <w:rPr>
          <w:sz w:val="28"/>
          <w:szCs w:val="24"/>
        </w:rPr>
        <w:t xml:space="preserve"> </w:t>
      </w:r>
      <w:r w:rsidRPr="00C84ACF">
        <w:rPr>
          <w:sz w:val="28"/>
          <w:szCs w:val="24"/>
        </w:rPr>
        <w:t>отметить</w:t>
      </w:r>
      <w:r w:rsidR="00C84ACF">
        <w:rPr>
          <w:sz w:val="28"/>
          <w:szCs w:val="24"/>
        </w:rPr>
        <w:t xml:space="preserve"> </w:t>
      </w:r>
      <w:r w:rsidRPr="00C84ACF">
        <w:rPr>
          <w:sz w:val="28"/>
          <w:szCs w:val="24"/>
        </w:rPr>
        <w:t>следующее:</w:t>
      </w:r>
    </w:p>
    <w:p w:rsidR="00EB5034" w:rsidRPr="00C84ACF" w:rsidRDefault="00EB5034" w:rsidP="00AA44CA">
      <w:pPr>
        <w:widowControl w:val="0"/>
        <w:numPr>
          <w:ilvl w:val="0"/>
          <w:numId w:val="8"/>
        </w:numPr>
        <w:tabs>
          <w:tab w:val="num" w:pos="1207"/>
        </w:tabs>
        <w:spacing w:before="0" w:after="0" w:line="360" w:lineRule="auto"/>
        <w:ind w:left="0" w:firstLine="709"/>
        <w:jc w:val="both"/>
        <w:rPr>
          <w:sz w:val="28"/>
          <w:szCs w:val="24"/>
        </w:rPr>
      </w:pPr>
      <w:r w:rsidRPr="00C84ACF">
        <w:rPr>
          <w:sz w:val="28"/>
          <w:szCs w:val="24"/>
        </w:rPr>
        <w:t>программа</w:t>
      </w:r>
      <w:r w:rsidR="00C84ACF">
        <w:rPr>
          <w:sz w:val="28"/>
          <w:szCs w:val="24"/>
        </w:rPr>
        <w:t xml:space="preserve"> </w:t>
      </w:r>
      <w:r w:rsidRPr="00C84ACF">
        <w:rPr>
          <w:sz w:val="28"/>
          <w:szCs w:val="24"/>
        </w:rPr>
        <w:t>используется</w:t>
      </w:r>
      <w:r w:rsidR="00C84ACF">
        <w:rPr>
          <w:sz w:val="28"/>
          <w:szCs w:val="24"/>
        </w:rPr>
        <w:t xml:space="preserve"> </w:t>
      </w:r>
      <w:r w:rsidRPr="00C84ACF">
        <w:rPr>
          <w:sz w:val="28"/>
          <w:szCs w:val="24"/>
        </w:rPr>
        <w:t>с</w:t>
      </w:r>
      <w:r w:rsidR="00C84ACF">
        <w:rPr>
          <w:sz w:val="28"/>
          <w:szCs w:val="24"/>
        </w:rPr>
        <w:t xml:space="preserve"> </w:t>
      </w:r>
      <w:r w:rsidRPr="00C84ACF">
        <w:rPr>
          <w:sz w:val="28"/>
          <w:szCs w:val="24"/>
        </w:rPr>
        <w:t>целью</w:t>
      </w:r>
      <w:r w:rsidR="00C84ACF">
        <w:rPr>
          <w:sz w:val="28"/>
          <w:szCs w:val="24"/>
        </w:rPr>
        <w:t xml:space="preserve"> </w:t>
      </w:r>
      <w:r w:rsidRPr="00C84ACF">
        <w:rPr>
          <w:sz w:val="28"/>
          <w:szCs w:val="24"/>
        </w:rPr>
        <w:t>отражения</w:t>
      </w:r>
      <w:r w:rsidR="00C84ACF">
        <w:rPr>
          <w:sz w:val="28"/>
          <w:szCs w:val="24"/>
        </w:rPr>
        <w:t xml:space="preserve"> </w:t>
      </w:r>
      <w:r w:rsidRPr="00C84ACF">
        <w:rPr>
          <w:sz w:val="28"/>
          <w:szCs w:val="24"/>
        </w:rPr>
        <w:t>в</w:t>
      </w:r>
      <w:r w:rsidR="00C84ACF">
        <w:rPr>
          <w:sz w:val="28"/>
          <w:szCs w:val="24"/>
        </w:rPr>
        <w:t xml:space="preserve"> </w:t>
      </w:r>
      <w:r w:rsidRPr="00C84ACF">
        <w:rPr>
          <w:sz w:val="28"/>
          <w:szCs w:val="24"/>
        </w:rPr>
        <w:t>бухгалтерском</w:t>
      </w:r>
      <w:r w:rsidR="00C84ACF">
        <w:rPr>
          <w:sz w:val="28"/>
          <w:szCs w:val="24"/>
        </w:rPr>
        <w:t xml:space="preserve"> </w:t>
      </w:r>
      <w:r w:rsidRPr="00C84ACF">
        <w:rPr>
          <w:sz w:val="28"/>
          <w:szCs w:val="24"/>
        </w:rPr>
        <w:t>учете</w:t>
      </w:r>
      <w:r w:rsidR="00C84ACF">
        <w:rPr>
          <w:sz w:val="28"/>
          <w:szCs w:val="24"/>
        </w:rPr>
        <w:t xml:space="preserve"> </w:t>
      </w:r>
      <w:r w:rsidRPr="00C84ACF">
        <w:rPr>
          <w:sz w:val="28"/>
          <w:szCs w:val="24"/>
        </w:rPr>
        <w:t>операций,</w:t>
      </w:r>
      <w:r w:rsidR="00C84ACF">
        <w:rPr>
          <w:sz w:val="28"/>
          <w:szCs w:val="24"/>
        </w:rPr>
        <w:t xml:space="preserve"> </w:t>
      </w:r>
      <w:r w:rsidRPr="00C84ACF">
        <w:rPr>
          <w:sz w:val="28"/>
          <w:szCs w:val="24"/>
        </w:rPr>
        <w:t>имевших</w:t>
      </w:r>
      <w:r w:rsidR="00C84ACF">
        <w:rPr>
          <w:sz w:val="28"/>
          <w:szCs w:val="24"/>
        </w:rPr>
        <w:t xml:space="preserve"> </w:t>
      </w:r>
      <w:r w:rsidRPr="00C84ACF">
        <w:rPr>
          <w:sz w:val="28"/>
          <w:szCs w:val="24"/>
        </w:rPr>
        <w:t>место</w:t>
      </w:r>
      <w:r w:rsidR="00C84ACF">
        <w:rPr>
          <w:sz w:val="28"/>
          <w:szCs w:val="24"/>
        </w:rPr>
        <w:t xml:space="preserve"> </w:t>
      </w:r>
      <w:r w:rsidRPr="00C84ACF">
        <w:rPr>
          <w:sz w:val="28"/>
          <w:szCs w:val="24"/>
        </w:rPr>
        <w:t>в</w:t>
      </w:r>
      <w:r w:rsidR="00C84ACF">
        <w:rPr>
          <w:sz w:val="28"/>
          <w:szCs w:val="24"/>
        </w:rPr>
        <w:t xml:space="preserve"> </w:t>
      </w:r>
      <w:r w:rsidRPr="00C84ACF">
        <w:rPr>
          <w:sz w:val="28"/>
          <w:szCs w:val="24"/>
        </w:rPr>
        <w:t>отчетном</w:t>
      </w:r>
      <w:r w:rsidR="00C84ACF">
        <w:rPr>
          <w:sz w:val="28"/>
          <w:szCs w:val="24"/>
        </w:rPr>
        <w:t xml:space="preserve"> </w:t>
      </w:r>
      <w:r w:rsidRPr="00C84ACF">
        <w:rPr>
          <w:sz w:val="28"/>
          <w:szCs w:val="24"/>
        </w:rPr>
        <w:t>периоде</w:t>
      </w:r>
      <w:r w:rsidR="00C84ACF">
        <w:rPr>
          <w:sz w:val="28"/>
          <w:szCs w:val="24"/>
        </w:rPr>
        <w:t xml:space="preserve"> </w:t>
      </w:r>
      <w:r w:rsidRPr="00C84ACF">
        <w:rPr>
          <w:sz w:val="28"/>
          <w:szCs w:val="24"/>
        </w:rPr>
        <w:t>(месяце);</w:t>
      </w:r>
    </w:p>
    <w:p w:rsidR="00EB5034" w:rsidRPr="00C84ACF" w:rsidRDefault="00EB5034" w:rsidP="00AA44CA">
      <w:pPr>
        <w:widowControl w:val="0"/>
        <w:numPr>
          <w:ilvl w:val="0"/>
          <w:numId w:val="8"/>
        </w:numPr>
        <w:tabs>
          <w:tab w:val="num" w:pos="1207"/>
        </w:tabs>
        <w:spacing w:before="0" w:after="0" w:line="360" w:lineRule="auto"/>
        <w:ind w:left="0" w:firstLine="709"/>
        <w:jc w:val="both"/>
        <w:rPr>
          <w:sz w:val="28"/>
          <w:szCs w:val="24"/>
        </w:rPr>
      </w:pPr>
      <w:r w:rsidRPr="00C84ACF">
        <w:rPr>
          <w:sz w:val="28"/>
          <w:szCs w:val="24"/>
        </w:rPr>
        <w:t>автоматизация</w:t>
      </w:r>
      <w:r w:rsidR="00C84ACF">
        <w:rPr>
          <w:sz w:val="28"/>
          <w:szCs w:val="24"/>
        </w:rPr>
        <w:t xml:space="preserve"> </w:t>
      </w:r>
      <w:r w:rsidRPr="00C84ACF">
        <w:rPr>
          <w:sz w:val="28"/>
          <w:szCs w:val="24"/>
        </w:rPr>
        <w:t>бухгалтерского</w:t>
      </w:r>
      <w:r w:rsidR="00C84ACF">
        <w:rPr>
          <w:sz w:val="28"/>
          <w:szCs w:val="24"/>
        </w:rPr>
        <w:t xml:space="preserve"> </w:t>
      </w:r>
      <w:r w:rsidRPr="00C84ACF">
        <w:rPr>
          <w:sz w:val="28"/>
          <w:szCs w:val="24"/>
        </w:rPr>
        <w:t>учета</w:t>
      </w:r>
      <w:r w:rsidR="00C84ACF">
        <w:rPr>
          <w:sz w:val="28"/>
          <w:szCs w:val="24"/>
        </w:rPr>
        <w:t xml:space="preserve"> </w:t>
      </w:r>
      <w:r w:rsidRPr="00C84ACF">
        <w:rPr>
          <w:sz w:val="28"/>
          <w:szCs w:val="24"/>
        </w:rPr>
        <w:t>с</w:t>
      </w:r>
      <w:r w:rsidR="00C84ACF">
        <w:rPr>
          <w:sz w:val="28"/>
          <w:szCs w:val="24"/>
        </w:rPr>
        <w:t xml:space="preserve"> </w:t>
      </w:r>
      <w:r w:rsidRPr="00C84ACF">
        <w:rPr>
          <w:sz w:val="28"/>
          <w:szCs w:val="24"/>
        </w:rPr>
        <w:t>применением</w:t>
      </w:r>
      <w:r w:rsidR="00C84ACF">
        <w:rPr>
          <w:sz w:val="28"/>
          <w:szCs w:val="24"/>
        </w:rPr>
        <w:t xml:space="preserve"> </w:t>
      </w:r>
      <w:r w:rsidRPr="00C84ACF">
        <w:rPr>
          <w:sz w:val="28"/>
          <w:szCs w:val="24"/>
        </w:rPr>
        <w:t>указанной</w:t>
      </w:r>
      <w:r w:rsidR="00C84ACF">
        <w:rPr>
          <w:sz w:val="28"/>
          <w:szCs w:val="24"/>
        </w:rPr>
        <w:t xml:space="preserve"> </w:t>
      </w:r>
      <w:r w:rsidRPr="00C84ACF">
        <w:rPr>
          <w:sz w:val="28"/>
          <w:szCs w:val="24"/>
        </w:rPr>
        <w:t>программы</w:t>
      </w:r>
      <w:r w:rsidR="00C84ACF">
        <w:rPr>
          <w:sz w:val="28"/>
          <w:szCs w:val="24"/>
        </w:rPr>
        <w:t xml:space="preserve"> </w:t>
      </w:r>
      <w:r w:rsidRPr="00C84ACF">
        <w:rPr>
          <w:sz w:val="28"/>
          <w:szCs w:val="24"/>
        </w:rPr>
        <w:t>составляет</w:t>
      </w:r>
      <w:r w:rsidR="00C84ACF">
        <w:rPr>
          <w:sz w:val="28"/>
          <w:szCs w:val="24"/>
        </w:rPr>
        <w:t xml:space="preserve"> </w:t>
      </w:r>
      <w:r w:rsidRPr="00C84ACF">
        <w:rPr>
          <w:sz w:val="28"/>
          <w:szCs w:val="24"/>
        </w:rPr>
        <w:t>около</w:t>
      </w:r>
      <w:r w:rsidR="00C84ACF">
        <w:rPr>
          <w:sz w:val="28"/>
          <w:szCs w:val="24"/>
        </w:rPr>
        <w:t xml:space="preserve"> </w:t>
      </w:r>
      <w:r w:rsidRPr="00C84ACF">
        <w:rPr>
          <w:sz w:val="28"/>
          <w:szCs w:val="24"/>
        </w:rPr>
        <w:t>70%</w:t>
      </w:r>
      <w:r w:rsidR="00C84ACF">
        <w:rPr>
          <w:sz w:val="28"/>
          <w:szCs w:val="24"/>
        </w:rPr>
        <w:t xml:space="preserve"> </w:t>
      </w:r>
      <w:r w:rsidRPr="00C84ACF">
        <w:rPr>
          <w:sz w:val="28"/>
          <w:szCs w:val="24"/>
        </w:rPr>
        <w:t>от</w:t>
      </w:r>
      <w:r w:rsidR="00C84ACF">
        <w:rPr>
          <w:sz w:val="28"/>
          <w:szCs w:val="24"/>
        </w:rPr>
        <w:t xml:space="preserve"> </w:t>
      </w:r>
      <w:r w:rsidRPr="00C84ACF">
        <w:rPr>
          <w:sz w:val="28"/>
          <w:szCs w:val="24"/>
        </w:rPr>
        <w:t>общего</w:t>
      </w:r>
      <w:r w:rsidR="00C84ACF">
        <w:rPr>
          <w:sz w:val="28"/>
          <w:szCs w:val="24"/>
        </w:rPr>
        <w:t xml:space="preserve"> </w:t>
      </w:r>
      <w:r w:rsidRPr="00C84ACF">
        <w:rPr>
          <w:sz w:val="28"/>
          <w:szCs w:val="24"/>
        </w:rPr>
        <w:t>объема</w:t>
      </w:r>
      <w:r w:rsidR="00C84ACF">
        <w:rPr>
          <w:sz w:val="28"/>
          <w:szCs w:val="24"/>
        </w:rPr>
        <w:t xml:space="preserve"> </w:t>
      </w:r>
      <w:r w:rsidRPr="00C84ACF">
        <w:rPr>
          <w:sz w:val="28"/>
          <w:szCs w:val="24"/>
        </w:rPr>
        <w:t>операций</w:t>
      </w:r>
      <w:r w:rsidR="00C84ACF">
        <w:rPr>
          <w:sz w:val="28"/>
          <w:szCs w:val="24"/>
        </w:rPr>
        <w:t xml:space="preserve"> </w:t>
      </w:r>
      <w:r w:rsidRPr="00C84ACF">
        <w:rPr>
          <w:sz w:val="28"/>
          <w:szCs w:val="24"/>
        </w:rPr>
        <w:t>за</w:t>
      </w:r>
      <w:r w:rsidR="00C84ACF">
        <w:rPr>
          <w:sz w:val="28"/>
          <w:szCs w:val="24"/>
        </w:rPr>
        <w:t xml:space="preserve"> </w:t>
      </w:r>
      <w:r w:rsidRPr="00C84ACF">
        <w:rPr>
          <w:sz w:val="28"/>
          <w:szCs w:val="24"/>
        </w:rPr>
        <w:t>отчетный</w:t>
      </w:r>
      <w:r w:rsidR="00C84ACF">
        <w:rPr>
          <w:sz w:val="28"/>
          <w:szCs w:val="24"/>
        </w:rPr>
        <w:t xml:space="preserve"> </w:t>
      </w:r>
      <w:r w:rsidRPr="00C84ACF">
        <w:rPr>
          <w:sz w:val="28"/>
          <w:szCs w:val="24"/>
        </w:rPr>
        <w:t>период</w:t>
      </w:r>
      <w:r w:rsidR="00C84ACF">
        <w:rPr>
          <w:sz w:val="28"/>
          <w:szCs w:val="24"/>
        </w:rPr>
        <w:t xml:space="preserve"> </w:t>
      </w:r>
      <w:r w:rsidRPr="00C84ACF">
        <w:rPr>
          <w:sz w:val="28"/>
          <w:szCs w:val="24"/>
        </w:rPr>
        <w:t>(месяц).</w:t>
      </w:r>
      <w:r w:rsidR="00C84ACF">
        <w:rPr>
          <w:sz w:val="28"/>
          <w:szCs w:val="24"/>
        </w:rPr>
        <w:t xml:space="preserve"> </w:t>
      </w:r>
      <w:r w:rsidRPr="00C84ACF">
        <w:rPr>
          <w:sz w:val="28"/>
          <w:szCs w:val="24"/>
        </w:rPr>
        <w:t>Не</w:t>
      </w:r>
      <w:r w:rsidR="00C84ACF">
        <w:rPr>
          <w:sz w:val="28"/>
          <w:szCs w:val="24"/>
        </w:rPr>
        <w:t xml:space="preserve"> </w:t>
      </w:r>
      <w:r w:rsidRPr="00C84ACF">
        <w:rPr>
          <w:sz w:val="28"/>
          <w:szCs w:val="24"/>
        </w:rPr>
        <w:t>автоматизированы</w:t>
      </w:r>
      <w:r w:rsidR="00C84ACF">
        <w:rPr>
          <w:sz w:val="28"/>
          <w:szCs w:val="24"/>
        </w:rPr>
        <w:t xml:space="preserve"> </w:t>
      </w:r>
      <w:r w:rsidRPr="00C84ACF">
        <w:rPr>
          <w:sz w:val="28"/>
          <w:szCs w:val="24"/>
        </w:rPr>
        <w:t>такие</w:t>
      </w:r>
      <w:r w:rsidR="00C84ACF">
        <w:rPr>
          <w:sz w:val="28"/>
          <w:szCs w:val="24"/>
        </w:rPr>
        <w:t xml:space="preserve"> </w:t>
      </w:r>
      <w:r w:rsidRPr="00C84ACF">
        <w:rPr>
          <w:sz w:val="28"/>
          <w:szCs w:val="24"/>
        </w:rPr>
        <w:t>участки,</w:t>
      </w:r>
      <w:r w:rsidR="00C84ACF">
        <w:rPr>
          <w:sz w:val="28"/>
          <w:szCs w:val="24"/>
        </w:rPr>
        <w:t xml:space="preserve"> </w:t>
      </w:r>
      <w:r w:rsidRPr="00C84ACF">
        <w:rPr>
          <w:sz w:val="28"/>
          <w:szCs w:val="24"/>
        </w:rPr>
        <w:t>как</w:t>
      </w:r>
      <w:r w:rsidR="00C84ACF">
        <w:rPr>
          <w:sz w:val="28"/>
          <w:szCs w:val="24"/>
        </w:rPr>
        <w:t xml:space="preserve"> </w:t>
      </w:r>
      <w:r w:rsidRPr="00C84ACF">
        <w:rPr>
          <w:sz w:val="28"/>
          <w:szCs w:val="24"/>
        </w:rPr>
        <w:t>учет</w:t>
      </w:r>
      <w:r w:rsidR="00C84ACF">
        <w:rPr>
          <w:sz w:val="28"/>
          <w:szCs w:val="24"/>
        </w:rPr>
        <w:t xml:space="preserve"> </w:t>
      </w:r>
      <w:r w:rsidRPr="00C84ACF">
        <w:rPr>
          <w:sz w:val="28"/>
          <w:szCs w:val="24"/>
        </w:rPr>
        <w:t>расчетов</w:t>
      </w:r>
      <w:r w:rsidR="00C84ACF">
        <w:rPr>
          <w:sz w:val="28"/>
          <w:szCs w:val="24"/>
        </w:rPr>
        <w:t xml:space="preserve"> </w:t>
      </w:r>
      <w:r w:rsidRPr="00C84ACF">
        <w:rPr>
          <w:sz w:val="28"/>
          <w:szCs w:val="24"/>
        </w:rPr>
        <w:t>с</w:t>
      </w:r>
      <w:r w:rsidR="00C84ACF">
        <w:rPr>
          <w:sz w:val="28"/>
          <w:szCs w:val="24"/>
        </w:rPr>
        <w:t xml:space="preserve"> </w:t>
      </w:r>
      <w:r w:rsidRPr="00C84ACF">
        <w:rPr>
          <w:sz w:val="28"/>
          <w:szCs w:val="24"/>
        </w:rPr>
        <w:t>бюджетом</w:t>
      </w:r>
      <w:r w:rsidR="00C84ACF">
        <w:rPr>
          <w:sz w:val="28"/>
          <w:szCs w:val="24"/>
        </w:rPr>
        <w:t xml:space="preserve"> </w:t>
      </w:r>
      <w:r w:rsidRPr="00C84ACF">
        <w:rPr>
          <w:sz w:val="28"/>
          <w:szCs w:val="24"/>
        </w:rPr>
        <w:t>в</w:t>
      </w:r>
      <w:r w:rsidR="00C84ACF">
        <w:rPr>
          <w:sz w:val="28"/>
          <w:szCs w:val="24"/>
        </w:rPr>
        <w:t xml:space="preserve"> </w:t>
      </w:r>
      <w:r w:rsidRPr="00C84ACF">
        <w:rPr>
          <w:sz w:val="28"/>
          <w:szCs w:val="24"/>
        </w:rPr>
        <w:t>части</w:t>
      </w:r>
      <w:r w:rsidR="00C84ACF">
        <w:rPr>
          <w:sz w:val="28"/>
          <w:szCs w:val="24"/>
        </w:rPr>
        <w:t xml:space="preserve"> </w:t>
      </w:r>
      <w:r w:rsidRPr="00C84ACF">
        <w:rPr>
          <w:sz w:val="28"/>
          <w:szCs w:val="24"/>
        </w:rPr>
        <w:t>налога</w:t>
      </w:r>
      <w:r w:rsidR="00C84ACF">
        <w:rPr>
          <w:sz w:val="28"/>
          <w:szCs w:val="24"/>
        </w:rPr>
        <w:t xml:space="preserve"> </w:t>
      </w:r>
      <w:r w:rsidRPr="00C84ACF">
        <w:rPr>
          <w:sz w:val="28"/>
          <w:szCs w:val="24"/>
        </w:rPr>
        <w:t>на</w:t>
      </w:r>
      <w:r w:rsidR="00C84ACF">
        <w:rPr>
          <w:sz w:val="28"/>
          <w:szCs w:val="24"/>
        </w:rPr>
        <w:t xml:space="preserve"> </w:t>
      </w:r>
      <w:r w:rsidRPr="00C84ACF">
        <w:rPr>
          <w:sz w:val="28"/>
          <w:szCs w:val="24"/>
        </w:rPr>
        <w:t>добавленную</w:t>
      </w:r>
      <w:r w:rsidR="00C84ACF">
        <w:rPr>
          <w:sz w:val="28"/>
          <w:szCs w:val="24"/>
        </w:rPr>
        <w:t xml:space="preserve"> </w:t>
      </w:r>
      <w:r w:rsidRPr="00C84ACF">
        <w:rPr>
          <w:sz w:val="28"/>
          <w:szCs w:val="24"/>
        </w:rPr>
        <w:t>стоимость,</w:t>
      </w:r>
      <w:r w:rsidR="00C84ACF">
        <w:rPr>
          <w:sz w:val="28"/>
          <w:szCs w:val="24"/>
        </w:rPr>
        <w:t xml:space="preserve"> </w:t>
      </w:r>
      <w:r w:rsidRPr="00C84ACF">
        <w:rPr>
          <w:sz w:val="28"/>
          <w:szCs w:val="24"/>
        </w:rPr>
        <w:t>учет</w:t>
      </w:r>
      <w:r w:rsidR="00C84ACF">
        <w:rPr>
          <w:sz w:val="28"/>
          <w:szCs w:val="24"/>
        </w:rPr>
        <w:t xml:space="preserve"> </w:t>
      </w:r>
      <w:r w:rsidRPr="00C84ACF">
        <w:rPr>
          <w:sz w:val="28"/>
          <w:szCs w:val="24"/>
        </w:rPr>
        <w:t>реализации</w:t>
      </w:r>
      <w:r w:rsidR="00C84ACF">
        <w:rPr>
          <w:sz w:val="28"/>
          <w:szCs w:val="24"/>
        </w:rPr>
        <w:t xml:space="preserve"> </w:t>
      </w:r>
      <w:r w:rsidRPr="00C84ACF">
        <w:rPr>
          <w:sz w:val="28"/>
          <w:szCs w:val="24"/>
        </w:rPr>
        <w:t>продукции</w:t>
      </w:r>
      <w:r w:rsidR="00C84ACF">
        <w:rPr>
          <w:sz w:val="28"/>
          <w:szCs w:val="24"/>
        </w:rPr>
        <w:t xml:space="preserve"> </w:t>
      </w:r>
      <w:r w:rsidRPr="00C84ACF">
        <w:rPr>
          <w:sz w:val="28"/>
          <w:szCs w:val="24"/>
        </w:rPr>
        <w:t>(работ,</w:t>
      </w:r>
      <w:r w:rsidR="00C84ACF">
        <w:rPr>
          <w:sz w:val="28"/>
          <w:szCs w:val="24"/>
        </w:rPr>
        <w:t xml:space="preserve"> </w:t>
      </w:r>
      <w:r w:rsidRPr="00C84ACF">
        <w:rPr>
          <w:sz w:val="28"/>
          <w:szCs w:val="24"/>
        </w:rPr>
        <w:t>услуг).</w:t>
      </w:r>
      <w:r w:rsidR="00C84ACF">
        <w:rPr>
          <w:sz w:val="28"/>
          <w:szCs w:val="24"/>
        </w:rPr>
        <w:t xml:space="preserve"> </w:t>
      </w:r>
      <w:r w:rsidRPr="00C84ACF">
        <w:rPr>
          <w:sz w:val="28"/>
          <w:szCs w:val="24"/>
        </w:rPr>
        <w:t>Расчет</w:t>
      </w:r>
      <w:r w:rsidR="00C84ACF">
        <w:rPr>
          <w:sz w:val="28"/>
          <w:szCs w:val="24"/>
        </w:rPr>
        <w:t xml:space="preserve"> </w:t>
      </w:r>
      <w:r w:rsidRPr="00C84ACF">
        <w:rPr>
          <w:sz w:val="28"/>
          <w:szCs w:val="24"/>
        </w:rPr>
        <w:t>финансового</w:t>
      </w:r>
      <w:r w:rsidR="00C84ACF">
        <w:rPr>
          <w:sz w:val="28"/>
          <w:szCs w:val="24"/>
        </w:rPr>
        <w:t xml:space="preserve"> </w:t>
      </w:r>
      <w:r w:rsidRPr="00C84ACF">
        <w:rPr>
          <w:sz w:val="28"/>
          <w:szCs w:val="24"/>
        </w:rPr>
        <w:t>результата,</w:t>
      </w:r>
      <w:r w:rsidR="00C84ACF">
        <w:rPr>
          <w:sz w:val="28"/>
          <w:szCs w:val="24"/>
        </w:rPr>
        <w:t xml:space="preserve"> </w:t>
      </w:r>
      <w:r w:rsidRPr="00C84ACF">
        <w:rPr>
          <w:sz w:val="28"/>
          <w:szCs w:val="24"/>
        </w:rPr>
        <w:t>полученного</w:t>
      </w:r>
      <w:r w:rsidR="00C84ACF">
        <w:rPr>
          <w:sz w:val="28"/>
          <w:szCs w:val="24"/>
        </w:rPr>
        <w:t xml:space="preserve"> </w:t>
      </w:r>
      <w:r w:rsidRPr="00C84ACF">
        <w:rPr>
          <w:sz w:val="28"/>
          <w:szCs w:val="24"/>
        </w:rPr>
        <w:t>по</w:t>
      </w:r>
      <w:r w:rsidR="00C84ACF">
        <w:rPr>
          <w:sz w:val="28"/>
          <w:szCs w:val="24"/>
        </w:rPr>
        <w:t xml:space="preserve"> </w:t>
      </w:r>
      <w:r w:rsidRPr="00C84ACF">
        <w:rPr>
          <w:sz w:val="28"/>
          <w:szCs w:val="24"/>
        </w:rPr>
        <w:t>результатам</w:t>
      </w:r>
      <w:r w:rsidR="00C84ACF">
        <w:rPr>
          <w:sz w:val="28"/>
          <w:szCs w:val="24"/>
        </w:rPr>
        <w:t xml:space="preserve"> </w:t>
      </w:r>
      <w:r w:rsidRPr="00C84ACF">
        <w:rPr>
          <w:sz w:val="28"/>
          <w:szCs w:val="24"/>
        </w:rPr>
        <w:t>деятельности</w:t>
      </w:r>
      <w:r w:rsidR="00C84ACF">
        <w:rPr>
          <w:sz w:val="28"/>
          <w:szCs w:val="24"/>
        </w:rPr>
        <w:t xml:space="preserve"> </w:t>
      </w:r>
      <w:r w:rsidRPr="00C84ACF">
        <w:rPr>
          <w:sz w:val="28"/>
          <w:szCs w:val="24"/>
        </w:rPr>
        <w:t>за</w:t>
      </w:r>
      <w:r w:rsidR="00C84ACF">
        <w:rPr>
          <w:sz w:val="28"/>
          <w:szCs w:val="24"/>
        </w:rPr>
        <w:t xml:space="preserve"> </w:t>
      </w:r>
      <w:r w:rsidRPr="00C84ACF">
        <w:rPr>
          <w:sz w:val="28"/>
          <w:szCs w:val="24"/>
        </w:rPr>
        <w:t>отчетный</w:t>
      </w:r>
      <w:r w:rsidR="00C84ACF">
        <w:rPr>
          <w:sz w:val="28"/>
          <w:szCs w:val="24"/>
        </w:rPr>
        <w:t xml:space="preserve"> </w:t>
      </w:r>
      <w:r w:rsidRPr="00C84ACF">
        <w:rPr>
          <w:sz w:val="28"/>
          <w:szCs w:val="24"/>
        </w:rPr>
        <w:t>период,</w:t>
      </w:r>
      <w:r w:rsidR="00C84ACF">
        <w:rPr>
          <w:sz w:val="28"/>
          <w:szCs w:val="24"/>
        </w:rPr>
        <w:t xml:space="preserve"> </w:t>
      </w:r>
      <w:r w:rsidRPr="00C84ACF">
        <w:rPr>
          <w:sz w:val="28"/>
          <w:szCs w:val="24"/>
        </w:rPr>
        <w:t>производится</w:t>
      </w:r>
      <w:r w:rsidR="00C84ACF">
        <w:rPr>
          <w:sz w:val="28"/>
          <w:szCs w:val="24"/>
        </w:rPr>
        <w:t xml:space="preserve"> </w:t>
      </w:r>
      <w:r w:rsidRPr="00C84ACF">
        <w:rPr>
          <w:sz w:val="28"/>
          <w:szCs w:val="24"/>
        </w:rPr>
        <w:t>«вручную».</w:t>
      </w:r>
      <w:r w:rsidR="00C84ACF">
        <w:rPr>
          <w:sz w:val="28"/>
          <w:szCs w:val="24"/>
        </w:rPr>
        <w:t xml:space="preserve"> </w:t>
      </w:r>
    </w:p>
    <w:p w:rsidR="00EB5034" w:rsidRPr="00C84ACF" w:rsidRDefault="00EB5034" w:rsidP="00AA44CA">
      <w:pPr>
        <w:widowControl w:val="0"/>
        <w:numPr>
          <w:ilvl w:val="0"/>
          <w:numId w:val="8"/>
        </w:numPr>
        <w:tabs>
          <w:tab w:val="num" w:pos="1207"/>
        </w:tabs>
        <w:spacing w:before="0" w:after="0" w:line="360" w:lineRule="auto"/>
        <w:ind w:left="0" w:firstLine="709"/>
        <w:jc w:val="both"/>
        <w:rPr>
          <w:sz w:val="28"/>
          <w:szCs w:val="24"/>
        </w:rPr>
      </w:pPr>
      <w:r w:rsidRPr="00C84ACF">
        <w:rPr>
          <w:sz w:val="28"/>
          <w:szCs w:val="24"/>
        </w:rPr>
        <w:t>учет</w:t>
      </w:r>
      <w:r w:rsidR="00C84ACF">
        <w:rPr>
          <w:sz w:val="28"/>
          <w:szCs w:val="24"/>
        </w:rPr>
        <w:t xml:space="preserve"> </w:t>
      </w:r>
      <w:r w:rsidRPr="00C84ACF">
        <w:rPr>
          <w:sz w:val="28"/>
          <w:szCs w:val="24"/>
        </w:rPr>
        <w:t>операций</w:t>
      </w:r>
      <w:r w:rsidR="00C84ACF">
        <w:rPr>
          <w:sz w:val="28"/>
          <w:szCs w:val="24"/>
        </w:rPr>
        <w:t xml:space="preserve"> </w:t>
      </w:r>
      <w:r w:rsidRPr="00C84ACF">
        <w:rPr>
          <w:sz w:val="28"/>
          <w:szCs w:val="24"/>
        </w:rPr>
        <w:t>на</w:t>
      </w:r>
      <w:r w:rsidR="00C84ACF">
        <w:rPr>
          <w:sz w:val="28"/>
          <w:szCs w:val="24"/>
        </w:rPr>
        <w:t xml:space="preserve"> </w:t>
      </w:r>
      <w:r w:rsidRPr="00C84ACF">
        <w:rPr>
          <w:sz w:val="28"/>
          <w:szCs w:val="24"/>
        </w:rPr>
        <w:t>неавтоматизированных</w:t>
      </w:r>
      <w:r w:rsidR="00C84ACF">
        <w:rPr>
          <w:sz w:val="28"/>
          <w:szCs w:val="24"/>
        </w:rPr>
        <w:t xml:space="preserve"> </w:t>
      </w:r>
      <w:r w:rsidRPr="00C84ACF">
        <w:rPr>
          <w:sz w:val="28"/>
          <w:szCs w:val="24"/>
        </w:rPr>
        <w:t>участках</w:t>
      </w:r>
      <w:r w:rsidR="00C84ACF">
        <w:rPr>
          <w:sz w:val="28"/>
          <w:szCs w:val="24"/>
        </w:rPr>
        <w:t xml:space="preserve"> </w:t>
      </w:r>
      <w:r w:rsidRPr="00C84ACF">
        <w:rPr>
          <w:sz w:val="28"/>
          <w:szCs w:val="24"/>
        </w:rPr>
        <w:t>ведется</w:t>
      </w:r>
      <w:r w:rsidR="00C84ACF">
        <w:rPr>
          <w:sz w:val="28"/>
          <w:szCs w:val="24"/>
        </w:rPr>
        <w:t xml:space="preserve"> </w:t>
      </w:r>
      <w:r w:rsidRPr="00C84ACF">
        <w:rPr>
          <w:sz w:val="28"/>
          <w:szCs w:val="24"/>
        </w:rPr>
        <w:t>посредством</w:t>
      </w:r>
      <w:r w:rsidR="00C84ACF">
        <w:rPr>
          <w:sz w:val="28"/>
          <w:szCs w:val="24"/>
        </w:rPr>
        <w:t xml:space="preserve"> </w:t>
      </w:r>
      <w:r w:rsidRPr="00C84ACF">
        <w:rPr>
          <w:sz w:val="28"/>
          <w:szCs w:val="24"/>
        </w:rPr>
        <w:t>оформления</w:t>
      </w:r>
      <w:r w:rsidR="00C84ACF">
        <w:rPr>
          <w:sz w:val="28"/>
          <w:szCs w:val="24"/>
        </w:rPr>
        <w:t xml:space="preserve"> </w:t>
      </w:r>
      <w:r w:rsidRPr="00C84ACF">
        <w:rPr>
          <w:sz w:val="28"/>
          <w:szCs w:val="24"/>
        </w:rPr>
        <w:t>мемориальных</w:t>
      </w:r>
      <w:r w:rsidR="00C84ACF">
        <w:rPr>
          <w:sz w:val="28"/>
          <w:szCs w:val="24"/>
        </w:rPr>
        <w:t xml:space="preserve"> </w:t>
      </w:r>
      <w:r w:rsidRPr="00C84ACF">
        <w:rPr>
          <w:sz w:val="28"/>
          <w:szCs w:val="24"/>
        </w:rPr>
        <w:t>ордеров</w:t>
      </w:r>
      <w:r w:rsidR="00C84ACF">
        <w:rPr>
          <w:sz w:val="28"/>
          <w:szCs w:val="24"/>
        </w:rPr>
        <w:t xml:space="preserve"> </w:t>
      </w:r>
      <w:r w:rsidRPr="00C84ACF">
        <w:rPr>
          <w:sz w:val="28"/>
          <w:szCs w:val="24"/>
        </w:rPr>
        <w:t>«вручную».</w:t>
      </w:r>
    </w:p>
    <w:p w:rsidR="00EB5034" w:rsidRPr="00C84ACF" w:rsidRDefault="00EB5034" w:rsidP="00C84ACF">
      <w:pPr>
        <w:pStyle w:val="aa"/>
        <w:spacing w:line="360" w:lineRule="auto"/>
        <w:ind w:firstLine="709"/>
        <w:rPr>
          <w:sz w:val="28"/>
          <w:szCs w:val="24"/>
        </w:rPr>
      </w:pPr>
      <w:r w:rsidRPr="00C84ACF">
        <w:rPr>
          <w:sz w:val="28"/>
          <w:szCs w:val="24"/>
        </w:rPr>
        <w:t>Бухгалтерский</w:t>
      </w:r>
      <w:r w:rsidR="00C84ACF">
        <w:rPr>
          <w:sz w:val="28"/>
          <w:szCs w:val="24"/>
        </w:rPr>
        <w:t xml:space="preserve"> </w:t>
      </w:r>
      <w:r w:rsidRPr="00C84ACF">
        <w:rPr>
          <w:sz w:val="28"/>
          <w:szCs w:val="24"/>
        </w:rPr>
        <w:t>учет</w:t>
      </w:r>
      <w:r w:rsidR="00C84ACF">
        <w:rPr>
          <w:sz w:val="28"/>
          <w:szCs w:val="24"/>
        </w:rPr>
        <w:t xml:space="preserve"> </w:t>
      </w:r>
      <w:r w:rsidRPr="00C84ACF">
        <w:rPr>
          <w:sz w:val="28"/>
          <w:szCs w:val="24"/>
        </w:rPr>
        <w:t>с</w:t>
      </w:r>
      <w:r w:rsidR="00C84ACF">
        <w:rPr>
          <w:sz w:val="28"/>
          <w:szCs w:val="24"/>
        </w:rPr>
        <w:t xml:space="preserve"> </w:t>
      </w:r>
      <w:r w:rsidRPr="00C84ACF">
        <w:rPr>
          <w:sz w:val="28"/>
          <w:szCs w:val="24"/>
        </w:rPr>
        <w:t>применением</w:t>
      </w:r>
      <w:r w:rsidR="00C84ACF">
        <w:rPr>
          <w:sz w:val="28"/>
          <w:szCs w:val="24"/>
        </w:rPr>
        <w:t xml:space="preserve"> </w:t>
      </w:r>
      <w:r w:rsidRPr="00C84ACF">
        <w:rPr>
          <w:sz w:val="28"/>
          <w:szCs w:val="24"/>
        </w:rPr>
        <w:t>програм</w:t>
      </w:r>
      <w:r w:rsidR="0022012E" w:rsidRPr="00C84ACF">
        <w:rPr>
          <w:sz w:val="28"/>
          <w:szCs w:val="24"/>
        </w:rPr>
        <w:t>много</w:t>
      </w:r>
      <w:r w:rsidR="00C84ACF">
        <w:rPr>
          <w:sz w:val="28"/>
          <w:szCs w:val="24"/>
        </w:rPr>
        <w:t xml:space="preserve"> </w:t>
      </w:r>
      <w:r w:rsidR="0022012E" w:rsidRPr="00C84ACF">
        <w:rPr>
          <w:sz w:val="28"/>
          <w:szCs w:val="24"/>
        </w:rPr>
        <w:t>продукта</w:t>
      </w:r>
      <w:r w:rsidR="00C84ACF">
        <w:rPr>
          <w:sz w:val="28"/>
          <w:szCs w:val="24"/>
        </w:rPr>
        <w:t xml:space="preserve"> </w:t>
      </w:r>
      <w:r w:rsidR="0022012E" w:rsidRPr="00C84ACF">
        <w:rPr>
          <w:sz w:val="28"/>
          <w:szCs w:val="24"/>
        </w:rPr>
        <w:t>«1С:Предприятие»</w:t>
      </w:r>
      <w:r w:rsidR="00C84ACF">
        <w:rPr>
          <w:sz w:val="28"/>
          <w:szCs w:val="24"/>
        </w:rPr>
        <w:t xml:space="preserve"> </w:t>
      </w:r>
      <w:r w:rsidRPr="00C84ACF">
        <w:rPr>
          <w:sz w:val="28"/>
          <w:szCs w:val="24"/>
        </w:rPr>
        <w:t>организован</w:t>
      </w:r>
      <w:r w:rsidR="00C84ACF">
        <w:rPr>
          <w:sz w:val="28"/>
          <w:szCs w:val="24"/>
        </w:rPr>
        <w:t xml:space="preserve"> </w:t>
      </w:r>
      <w:r w:rsidRPr="00C84ACF">
        <w:rPr>
          <w:sz w:val="28"/>
          <w:szCs w:val="24"/>
        </w:rPr>
        <w:t>следующим</w:t>
      </w:r>
      <w:r w:rsidR="00C84ACF">
        <w:rPr>
          <w:sz w:val="28"/>
          <w:szCs w:val="24"/>
        </w:rPr>
        <w:t xml:space="preserve"> </w:t>
      </w:r>
      <w:r w:rsidRPr="00C84ACF">
        <w:rPr>
          <w:sz w:val="28"/>
          <w:szCs w:val="24"/>
        </w:rPr>
        <w:t>образом:</w:t>
      </w:r>
    </w:p>
    <w:p w:rsidR="00EB5034" w:rsidRPr="00C84ACF" w:rsidRDefault="00EB5034" w:rsidP="00C84ACF">
      <w:pPr>
        <w:widowControl w:val="0"/>
        <w:tabs>
          <w:tab w:val="num" w:pos="1207"/>
        </w:tabs>
        <w:spacing w:before="0" w:after="0" w:line="360" w:lineRule="auto"/>
        <w:ind w:firstLine="709"/>
        <w:jc w:val="both"/>
        <w:rPr>
          <w:sz w:val="28"/>
          <w:szCs w:val="24"/>
        </w:rPr>
      </w:pPr>
      <w:r w:rsidRPr="00C84ACF">
        <w:rPr>
          <w:sz w:val="28"/>
          <w:szCs w:val="24"/>
        </w:rPr>
        <w:t>в</w:t>
      </w:r>
      <w:r w:rsidR="00C84ACF">
        <w:rPr>
          <w:sz w:val="28"/>
          <w:szCs w:val="24"/>
        </w:rPr>
        <w:t xml:space="preserve"> </w:t>
      </w:r>
      <w:r w:rsidRPr="00C84ACF">
        <w:rPr>
          <w:sz w:val="28"/>
          <w:szCs w:val="24"/>
        </w:rPr>
        <w:t>течение</w:t>
      </w:r>
      <w:r w:rsidR="00C84ACF">
        <w:rPr>
          <w:sz w:val="28"/>
          <w:szCs w:val="24"/>
        </w:rPr>
        <w:t xml:space="preserve"> </w:t>
      </w:r>
      <w:r w:rsidRPr="00C84ACF">
        <w:rPr>
          <w:sz w:val="28"/>
          <w:szCs w:val="24"/>
        </w:rPr>
        <w:t>отчетного</w:t>
      </w:r>
      <w:r w:rsidR="00C84ACF">
        <w:rPr>
          <w:sz w:val="28"/>
          <w:szCs w:val="24"/>
        </w:rPr>
        <w:t xml:space="preserve"> </w:t>
      </w:r>
      <w:r w:rsidRPr="00C84ACF">
        <w:rPr>
          <w:sz w:val="28"/>
          <w:szCs w:val="24"/>
        </w:rPr>
        <w:t>периода</w:t>
      </w:r>
      <w:r w:rsidR="00C84ACF">
        <w:rPr>
          <w:sz w:val="28"/>
          <w:szCs w:val="24"/>
        </w:rPr>
        <w:t xml:space="preserve"> </w:t>
      </w:r>
      <w:r w:rsidRPr="00C84ACF">
        <w:rPr>
          <w:sz w:val="28"/>
          <w:szCs w:val="24"/>
        </w:rPr>
        <w:t>(месяца)</w:t>
      </w:r>
      <w:r w:rsidR="00C84ACF">
        <w:rPr>
          <w:sz w:val="28"/>
          <w:szCs w:val="24"/>
        </w:rPr>
        <w:t xml:space="preserve"> </w:t>
      </w:r>
      <w:r w:rsidRPr="00C84ACF">
        <w:rPr>
          <w:sz w:val="28"/>
          <w:szCs w:val="24"/>
        </w:rPr>
        <w:t>сотрудники</w:t>
      </w:r>
      <w:r w:rsidR="00C84ACF">
        <w:rPr>
          <w:sz w:val="28"/>
          <w:szCs w:val="24"/>
        </w:rPr>
        <w:t xml:space="preserve"> </w:t>
      </w:r>
      <w:r w:rsidRPr="00C84ACF">
        <w:rPr>
          <w:sz w:val="28"/>
          <w:szCs w:val="24"/>
        </w:rPr>
        <w:t>бухгалтерии</w:t>
      </w:r>
      <w:r w:rsidR="00C84ACF">
        <w:rPr>
          <w:sz w:val="28"/>
          <w:szCs w:val="24"/>
        </w:rPr>
        <w:t xml:space="preserve"> </w:t>
      </w:r>
      <w:r w:rsidRPr="00C84ACF">
        <w:rPr>
          <w:sz w:val="28"/>
          <w:szCs w:val="24"/>
        </w:rPr>
        <w:t>обрабатывают</w:t>
      </w:r>
      <w:r w:rsidR="00C84ACF">
        <w:rPr>
          <w:sz w:val="28"/>
          <w:szCs w:val="24"/>
        </w:rPr>
        <w:t xml:space="preserve"> </w:t>
      </w:r>
      <w:r w:rsidRPr="00C84ACF">
        <w:rPr>
          <w:sz w:val="28"/>
          <w:szCs w:val="24"/>
        </w:rPr>
        <w:t>первичную</w:t>
      </w:r>
      <w:r w:rsidR="00C84ACF">
        <w:rPr>
          <w:sz w:val="28"/>
          <w:szCs w:val="24"/>
        </w:rPr>
        <w:t xml:space="preserve"> </w:t>
      </w:r>
      <w:r w:rsidRPr="00C84ACF">
        <w:rPr>
          <w:sz w:val="28"/>
          <w:szCs w:val="24"/>
        </w:rPr>
        <w:t>учетную</w:t>
      </w:r>
      <w:r w:rsidR="00C84ACF">
        <w:rPr>
          <w:sz w:val="28"/>
          <w:szCs w:val="24"/>
        </w:rPr>
        <w:t xml:space="preserve"> </w:t>
      </w:r>
      <w:r w:rsidRPr="00C84ACF">
        <w:rPr>
          <w:sz w:val="28"/>
          <w:szCs w:val="24"/>
        </w:rPr>
        <w:t>информацию,</w:t>
      </w:r>
      <w:r w:rsidR="00C84ACF">
        <w:rPr>
          <w:sz w:val="28"/>
          <w:szCs w:val="24"/>
        </w:rPr>
        <w:t xml:space="preserve"> </w:t>
      </w:r>
      <w:r w:rsidRPr="00C84ACF">
        <w:rPr>
          <w:sz w:val="28"/>
          <w:szCs w:val="24"/>
        </w:rPr>
        <w:t>с</w:t>
      </w:r>
      <w:r w:rsidR="00C84ACF">
        <w:rPr>
          <w:sz w:val="28"/>
          <w:szCs w:val="24"/>
        </w:rPr>
        <w:t xml:space="preserve"> </w:t>
      </w:r>
      <w:r w:rsidRPr="00C84ACF">
        <w:rPr>
          <w:sz w:val="28"/>
          <w:szCs w:val="24"/>
        </w:rPr>
        <w:t>формированием</w:t>
      </w:r>
      <w:r w:rsidR="00C84ACF">
        <w:rPr>
          <w:sz w:val="28"/>
          <w:szCs w:val="24"/>
        </w:rPr>
        <w:t xml:space="preserve"> </w:t>
      </w:r>
      <w:r w:rsidRPr="00C84ACF">
        <w:rPr>
          <w:sz w:val="28"/>
          <w:szCs w:val="24"/>
        </w:rPr>
        <w:t>бухгалтерских</w:t>
      </w:r>
      <w:r w:rsidR="00C84ACF">
        <w:rPr>
          <w:sz w:val="28"/>
          <w:szCs w:val="24"/>
        </w:rPr>
        <w:t xml:space="preserve"> </w:t>
      </w:r>
      <w:r w:rsidRPr="00C84ACF">
        <w:rPr>
          <w:sz w:val="28"/>
          <w:szCs w:val="24"/>
        </w:rPr>
        <w:t>записей</w:t>
      </w:r>
      <w:r w:rsidR="00C84ACF">
        <w:rPr>
          <w:sz w:val="28"/>
          <w:szCs w:val="24"/>
        </w:rPr>
        <w:t xml:space="preserve"> </w:t>
      </w:r>
      <w:r w:rsidRPr="00C84ACF">
        <w:rPr>
          <w:sz w:val="28"/>
          <w:szCs w:val="24"/>
        </w:rPr>
        <w:t>(проводок)</w:t>
      </w:r>
      <w:r w:rsidR="00C84ACF">
        <w:rPr>
          <w:sz w:val="28"/>
          <w:szCs w:val="24"/>
        </w:rPr>
        <w:t xml:space="preserve"> </w:t>
      </w:r>
      <w:r w:rsidRPr="00C84ACF">
        <w:rPr>
          <w:sz w:val="28"/>
          <w:szCs w:val="24"/>
        </w:rPr>
        <w:t>по</w:t>
      </w:r>
      <w:r w:rsidR="00C84ACF">
        <w:rPr>
          <w:sz w:val="28"/>
          <w:szCs w:val="24"/>
        </w:rPr>
        <w:t xml:space="preserve"> </w:t>
      </w:r>
      <w:r w:rsidRPr="00C84ACF">
        <w:rPr>
          <w:sz w:val="28"/>
          <w:szCs w:val="24"/>
        </w:rPr>
        <w:t>каждой</w:t>
      </w:r>
      <w:r w:rsidR="00C84ACF">
        <w:rPr>
          <w:sz w:val="28"/>
          <w:szCs w:val="24"/>
        </w:rPr>
        <w:t xml:space="preserve"> </w:t>
      </w:r>
      <w:r w:rsidRPr="00C84ACF">
        <w:rPr>
          <w:sz w:val="28"/>
          <w:szCs w:val="24"/>
        </w:rPr>
        <w:t>операции</w:t>
      </w:r>
      <w:r w:rsidR="00C84ACF">
        <w:rPr>
          <w:sz w:val="28"/>
          <w:szCs w:val="24"/>
        </w:rPr>
        <w:t xml:space="preserve"> </w:t>
      </w:r>
      <w:r w:rsidRPr="00C84ACF">
        <w:rPr>
          <w:sz w:val="28"/>
          <w:szCs w:val="24"/>
        </w:rPr>
        <w:t>в</w:t>
      </w:r>
      <w:r w:rsidR="00C84ACF">
        <w:rPr>
          <w:sz w:val="28"/>
          <w:szCs w:val="24"/>
        </w:rPr>
        <w:t xml:space="preserve"> </w:t>
      </w:r>
      <w:r w:rsidRPr="00C84ACF">
        <w:rPr>
          <w:sz w:val="28"/>
          <w:szCs w:val="24"/>
        </w:rPr>
        <w:t>программе</w:t>
      </w:r>
      <w:r w:rsidR="00C84ACF">
        <w:rPr>
          <w:sz w:val="28"/>
          <w:szCs w:val="24"/>
        </w:rPr>
        <w:t xml:space="preserve"> </w:t>
      </w:r>
      <w:r w:rsidRPr="00C84ACF">
        <w:rPr>
          <w:sz w:val="28"/>
          <w:szCs w:val="24"/>
        </w:rPr>
        <w:t>«1С:Предприятие»,</w:t>
      </w:r>
      <w:r w:rsidR="00C84ACF">
        <w:rPr>
          <w:sz w:val="28"/>
          <w:szCs w:val="24"/>
        </w:rPr>
        <w:t xml:space="preserve"> </w:t>
      </w:r>
      <w:r w:rsidRPr="00C84ACF">
        <w:rPr>
          <w:sz w:val="28"/>
          <w:szCs w:val="24"/>
        </w:rPr>
        <w:t>либо</w:t>
      </w:r>
      <w:r w:rsidR="00C84ACF">
        <w:rPr>
          <w:sz w:val="28"/>
          <w:szCs w:val="24"/>
        </w:rPr>
        <w:t xml:space="preserve"> </w:t>
      </w:r>
      <w:r w:rsidRPr="00C84ACF">
        <w:rPr>
          <w:sz w:val="28"/>
          <w:szCs w:val="24"/>
        </w:rPr>
        <w:t>«вручную».</w:t>
      </w:r>
      <w:r w:rsidR="00C84ACF">
        <w:rPr>
          <w:sz w:val="28"/>
          <w:szCs w:val="24"/>
        </w:rPr>
        <w:t xml:space="preserve"> </w:t>
      </w:r>
    </w:p>
    <w:p w:rsidR="00EB5034" w:rsidRPr="00C84ACF" w:rsidRDefault="00EB5034" w:rsidP="00C84ACF">
      <w:pPr>
        <w:widowControl w:val="0"/>
        <w:spacing w:before="0" w:after="0" w:line="360" w:lineRule="auto"/>
        <w:ind w:firstLine="709"/>
        <w:jc w:val="both"/>
        <w:rPr>
          <w:sz w:val="28"/>
          <w:szCs w:val="24"/>
        </w:rPr>
      </w:pPr>
      <w:r w:rsidRPr="00C84ACF">
        <w:rPr>
          <w:sz w:val="28"/>
          <w:szCs w:val="24"/>
        </w:rPr>
        <w:t>Ежемесячно,</w:t>
      </w:r>
      <w:r w:rsidR="00C84ACF">
        <w:rPr>
          <w:sz w:val="28"/>
          <w:szCs w:val="24"/>
        </w:rPr>
        <w:t xml:space="preserve"> </w:t>
      </w:r>
      <w:r w:rsidRPr="00C84ACF">
        <w:rPr>
          <w:sz w:val="28"/>
          <w:szCs w:val="24"/>
        </w:rPr>
        <w:t>по</w:t>
      </w:r>
      <w:r w:rsidR="00C84ACF">
        <w:rPr>
          <w:sz w:val="28"/>
          <w:szCs w:val="24"/>
        </w:rPr>
        <w:t xml:space="preserve"> </w:t>
      </w:r>
      <w:r w:rsidRPr="00C84ACF">
        <w:rPr>
          <w:sz w:val="28"/>
          <w:szCs w:val="24"/>
        </w:rPr>
        <w:t>состоянию</w:t>
      </w:r>
      <w:r w:rsidR="00C84ACF">
        <w:rPr>
          <w:sz w:val="28"/>
          <w:szCs w:val="24"/>
        </w:rPr>
        <w:t xml:space="preserve"> </w:t>
      </w:r>
      <w:r w:rsidRPr="00C84ACF">
        <w:rPr>
          <w:sz w:val="28"/>
          <w:szCs w:val="24"/>
        </w:rPr>
        <w:t>на</w:t>
      </w:r>
      <w:r w:rsidR="00C84ACF">
        <w:rPr>
          <w:sz w:val="28"/>
          <w:szCs w:val="24"/>
        </w:rPr>
        <w:t xml:space="preserve"> </w:t>
      </w:r>
      <w:r w:rsidRPr="00C84ACF">
        <w:rPr>
          <w:sz w:val="28"/>
          <w:szCs w:val="24"/>
        </w:rPr>
        <w:t>последнюю</w:t>
      </w:r>
      <w:r w:rsidR="00C84ACF">
        <w:rPr>
          <w:sz w:val="28"/>
          <w:szCs w:val="24"/>
        </w:rPr>
        <w:t xml:space="preserve"> </w:t>
      </w:r>
      <w:r w:rsidRPr="00C84ACF">
        <w:rPr>
          <w:sz w:val="28"/>
          <w:szCs w:val="24"/>
        </w:rPr>
        <w:t>отчетную</w:t>
      </w:r>
      <w:r w:rsidR="00C84ACF">
        <w:rPr>
          <w:sz w:val="28"/>
          <w:szCs w:val="24"/>
        </w:rPr>
        <w:t xml:space="preserve"> </w:t>
      </w:r>
      <w:r w:rsidRPr="00C84ACF">
        <w:rPr>
          <w:sz w:val="28"/>
          <w:szCs w:val="24"/>
        </w:rPr>
        <w:t>дату,</w:t>
      </w:r>
      <w:r w:rsidR="00C84ACF">
        <w:rPr>
          <w:sz w:val="28"/>
          <w:szCs w:val="24"/>
        </w:rPr>
        <w:t xml:space="preserve"> </w:t>
      </w:r>
      <w:r w:rsidRPr="00C84ACF">
        <w:rPr>
          <w:sz w:val="28"/>
          <w:szCs w:val="24"/>
        </w:rPr>
        <w:t>из</w:t>
      </w:r>
      <w:r w:rsidR="00C84ACF">
        <w:rPr>
          <w:sz w:val="28"/>
          <w:szCs w:val="24"/>
        </w:rPr>
        <w:t xml:space="preserve"> </w:t>
      </w:r>
      <w:r w:rsidRPr="00C84ACF">
        <w:rPr>
          <w:sz w:val="28"/>
          <w:szCs w:val="24"/>
        </w:rPr>
        <w:t>программы</w:t>
      </w:r>
      <w:r w:rsidR="00C84ACF">
        <w:rPr>
          <w:sz w:val="28"/>
          <w:szCs w:val="24"/>
        </w:rPr>
        <w:t xml:space="preserve"> </w:t>
      </w:r>
      <w:r w:rsidRPr="00C84ACF">
        <w:rPr>
          <w:sz w:val="28"/>
          <w:szCs w:val="24"/>
        </w:rPr>
        <w:t>«1С:Предприятие»</w:t>
      </w:r>
      <w:r w:rsidR="00C84ACF">
        <w:rPr>
          <w:sz w:val="28"/>
          <w:szCs w:val="24"/>
        </w:rPr>
        <w:t xml:space="preserve"> </w:t>
      </w:r>
      <w:r w:rsidRPr="00C84ACF">
        <w:rPr>
          <w:sz w:val="28"/>
          <w:szCs w:val="24"/>
        </w:rPr>
        <w:t>распечатываются</w:t>
      </w:r>
      <w:r w:rsidR="00C84ACF">
        <w:rPr>
          <w:sz w:val="28"/>
          <w:szCs w:val="24"/>
        </w:rPr>
        <w:t xml:space="preserve"> </w:t>
      </w:r>
      <w:r w:rsidRPr="00C84ACF">
        <w:rPr>
          <w:sz w:val="28"/>
          <w:szCs w:val="24"/>
        </w:rPr>
        <w:t>Мемориальные</w:t>
      </w:r>
      <w:r w:rsidR="00C84ACF">
        <w:rPr>
          <w:sz w:val="28"/>
          <w:szCs w:val="24"/>
        </w:rPr>
        <w:t xml:space="preserve"> </w:t>
      </w:r>
      <w:r w:rsidRPr="00C84ACF">
        <w:rPr>
          <w:sz w:val="28"/>
          <w:szCs w:val="24"/>
        </w:rPr>
        <w:t>ордера,</w:t>
      </w:r>
      <w:r w:rsidR="00C84ACF">
        <w:rPr>
          <w:sz w:val="28"/>
          <w:szCs w:val="24"/>
        </w:rPr>
        <w:t xml:space="preserve"> </w:t>
      </w:r>
      <w:r w:rsidRPr="00C84ACF">
        <w:rPr>
          <w:sz w:val="28"/>
          <w:szCs w:val="24"/>
        </w:rPr>
        <w:t>в</w:t>
      </w:r>
      <w:r w:rsidR="00C84ACF">
        <w:rPr>
          <w:sz w:val="28"/>
          <w:szCs w:val="24"/>
        </w:rPr>
        <w:t xml:space="preserve"> </w:t>
      </w:r>
      <w:r w:rsidRPr="00C84ACF">
        <w:rPr>
          <w:sz w:val="28"/>
          <w:szCs w:val="24"/>
        </w:rPr>
        <w:t>которых</w:t>
      </w:r>
      <w:r w:rsidR="00C84ACF">
        <w:rPr>
          <w:sz w:val="28"/>
          <w:szCs w:val="24"/>
        </w:rPr>
        <w:t xml:space="preserve"> </w:t>
      </w:r>
      <w:r w:rsidRPr="00C84ACF">
        <w:rPr>
          <w:sz w:val="28"/>
          <w:szCs w:val="24"/>
        </w:rPr>
        <w:t>содержится</w:t>
      </w:r>
      <w:r w:rsidR="00C84ACF">
        <w:rPr>
          <w:sz w:val="28"/>
          <w:szCs w:val="24"/>
        </w:rPr>
        <w:t xml:space="preserve"> </w:t>
      </w:r>
      <w:r w:rsidRPr="00C84ACF">
        <w:rPr>
          <w:sz w:val="28"/>
          <w:szCs w:val="24"/>
        </w:rPr>
        <w:t>аналитическая</w:t>
      </w:r>
      <w:r w:rsidR="00C84ACF">
        <w:rPr>
          <w:sz w:val="28"/>
          <w:szCs w:val="24"/>
        </w:rPr>
        <w:t xml:space="preserve"> </w:t>
      </w:r>
      <w:r w:rsidRPr="00C84ACF">
        <w:rPr>
          <w:sz w:val="28"/>
          <w:szCs w:val="24"/>
        </w:rPr>
        <w:t>информация</w:t>
      </w:r>
      <w:r w:rsidR="00C84ACF">
        <w:rPr>
          <w:sz w:val="28"/>
          <w:szCs w:val="24"/>
        </w:rPr>
        <w:t xml:space="preserve"> </w:t>
      </w:r>
      <w:r w:rsidRPr="00C84ACF">
        <w:rPr>
          <w:sz w:val="28"/>
          <w:szCs w:val="24"/>
        </w:rPr>
        <w:t>об</w:t>
      </w:r>
      <w:r w:rsidR="00C84ACF">
        <w:rPr>
          <w:sz w:val="28"/>
          <w:szCs w:val="24"/>
        </w:rPr>
        <w:t xml:space="preserve"> </w:t>
      </w:r>
      <w:r w:rsidRPr="00C84ACF">
        <w:rPr>
          <w:sz w:val="28"/>
          <w:szCs w:val="24"/>
        </w:rPr>
        <w:t>отраженных</w:t>
      </w:r>
      <w:r w:rsidR="00C84ACF">
        <w:rPr>
          <w:sz w:val="28"/>
          <w:szCs w:val="24"/>
        </w:rPr>
        <w:t xml:space="preserve"> </w:t>
      </w:r>
      <w:r w:rsidRPr="00C84ACF">
        <w:rPr>
          <w:sz w:val="28"/>
          <w:szCs w:val="24"/>
        </w:rPr>
        <w:t>в</w:t>
      </w:r>
      <w:r w:rsidR="00C84ACF">
        <w:rPr>
          <w:sz w:val="28"/>
          <w:szCs w:val="24"/>
        </w:rPr>
        <w:t xml:space="preserve"> </w:t>
      </w:r>
      <w:r w:rsidRPr="00C84ACF">
        <w:rPr>
          <w:sz w:val="28"/>
          <w:szCs w:val="24"/>
        </w:rPr>
        <w:t>течение</w:t>
      </w:r>
      <w:r w:rsidR="00C84ACF">
        <w:rPr>
          <w:sz w:val="28"/>
          <w:szCs w:val="24"/>
        </w:rPr>
        <w:t xml:space="preserve"> </w:t>
      </w:r>
      <w:r w:rsidRPr="00C84ACF">
        <w:rPr>
          <w:sz w:val="28"/>
          <w:szCs w:val="24"/>
        </w:rPr>
        <w:t>периода</w:t>
      </w:r>
      <w:r w:rsidR="00C84ACF">
        <w:rPr>
          <w:sz w:val="28"/>
          <w:szCs w:val="24"/>
        </w:rPr>
        <w:t xml:space="preserve"> </w:t>
      </w:r>
      <w:r w:rsidRPr="00C84ACF">
        <w:rPr>
          <w:sz w:val="28"/>
          <w:szCs w:val="24"/>
        </w:rPr>
        <w:t>операциях.</w:t>
      </w:r>
    </w:p>
    <w:p w:rsidR="00B23542" w:rsidRPr="00C84ACF" w:rsidRDefault="00B23542" w:rsidP="00C84ACF">
      <w:pPr>
        <w:widowControl w:val="0"/>
        <w:spacing w:before="0" w:after="0" w:line="360" w:lineRule="auto"/>
        <w:ind w:firstLine="709"/>
        <w:jc w:val="both"/>
        <w:rPr>
          <w:sz w:val="28"/>
          <w:szCs w:val="24"/>
        </w:rPr>
      </w:pPr>
      <w:r w:rsidRPr="00C84ACF">
        <w:rPr>
          <w:sz w:val="28"/>
          <w:szCs w:val="24"/>
        </w:rPr>
        <w:t>Бухгалтерский</w:t>
      </w:r>
      <w:r w:rsidR="00C84ACF">
        <w:rPr>
          <w:sz w:val="28"/>
          <w:szCs w:val="24"/>
        </w:rPr>
        <w:t xml:space="preserve"> </w:t>
      </w:r>
      <w:r w:rsidRPr="00C84ACF">
        <w:rPr>
          <w:sz w:val="28"/>
          <w:szCs w:val="24"/>
        </w:rPr>
        <w:t>учет</w:t>
      </w:r>
      <w:r w:rsidR="00C84ACF">
        <w:rPr>
          <w:sz w:val="28"/>
          <w:szCs w:val="24"/>
        </w:rPr>
        <w:t xml:space="preserve"> </w:t>
      </w:r>
      <w:r w:rsidRPr="00C84ACF">
        <w:rPr>
          <w:sz w:val="28"/>
          <w:szCs w:val="24"/>
        </w:rPr>
        <w:t>ООО</w:t>
      </w:r>
      <w:r w:rsidR="00C84ACF">
        <w:rPr>
          <w:sz w:val="28"/>
          <w:szCs w:val="24"/>
        </w:rPr>
        <w:t xml:space="preserve"> </w:t>
      </w:r>
      <w:r w:rsidRPr="00C84ACF">
        <w:rPr>
          <w:sz w:val="28"/>
          <w:szCs w:val="24"/>
        </w:rPr>
        <w:t>«Квант»</w:t>
      </w:r>
      <w:r w:rsidR="00C84ACF">
        <w:rPr>
          <w:sz w:val="28"/>
          <w:szCs w:val="24"/>
        </w:rPr>
        <w:t xml:space="preserve"> </w:t>
      </w:r>
      <w:r w:rsidRPr="00C84ACF">
        <w:rPr>
          <w:sz w:val="28"/>
          <w:szCs w:val="24"/>
        </w:rPr>
        <w:t>построен</w:t>
      </w:r>
      <w:r w:rsidR="00C84ACF">
        <w:rPr>
          <w:sz w:val="28"/>
          <w:szCs w:val="24"/>
        </w:rPr>
        <w:t xml:space="preserve"> </w:t>
      </w:r>
      <w:r w:rsidRPr="00C84ACF">
        <w:rPr>
          <w:sz w:val="28"/>
          <w:szCs w:val="24"/>
        </w:rPr>
        <w:t>таким</w:t>
      </w:r>
      <w:r w:rsidR="00C84ACF">
        <w:rPr>
          <w:sz w:val="28"/>
          <w:szCs w:val="24"/>
        </w:rPr>
        <w:t xml:space="preserve"> </w:t>
      </w:r>
      <w:r w:rsidRPr="00C84ACF">
        <w:rPr>
          <w:sz w:val="28"/>
          <w:szCs w:val="24"/>
        </w:rPr>
        <w:t>образом,</w:t>
      </w:r>
      <w:r w:rsidR="00C84ACF">
        <w:rPr>
          <w:sz w:val="28"/>
          <w:szCs w:val="24"/>
        </w:rPr>
        <w:t xml:space="preserve"> </w:t>
      </w:r>
      <w:r w:rsidRPr="00C84ACF">
        <w:rPr>
          <w:sz w:val="28"/>
          <w:szCs w:val="24"/>
        </w:rPr>
        <w:t>что</w:t>
      </w:r>
      <w:r w:rsidR="00C84ACF">
        <w:rPr>
          <w:sz w:val="28"/>
          <w:szCs w:val="24"/>
        </w:rPr>
        <w:t xml:space="preserve"> </w:t>
      </w:r>
      <w:r w:rsidRPr="00C84ACF">
        <w:rPr>
          <w:sz w:val="28"/>
          <w:szCs w:val="24"/>
        </w:rPr>
        <w:t>дает</w:t>
      </w:r>
      <w:r w:rsidR="00C84ACF">
        <w:rPr>
          <w:sz w:val="28"/>
          <w:szCs w:val="24"/>
        </w:rPr>
        <w:t xml:space="preserve"> </w:t>
      </w:r>
      <w:r w:rsidRPr="00C84ACF">
        <w:rPr>
          <w:sz w:val="28"/>
          <w:szCs w:val="24"/>
        </w:rPr>
        <w:t>возможность</w:t>
      </w:r>
      <w:r w:rsidR="00C84ACF">
        <w:rPr>
          <w:sz w:val="28"/>
          <w:szCs w:val="24"/>
        </w:rPr>
        <w:t xml:space="preserve"> </w:t>
      </w:r>
      <w:r w:rsidRPr="00C84ACF">
        <w:rPr>
          <w:sz w:val="28"/>
          <w:szCs w:val="24"/>
        </w:rPr>
        <w:t>получения</w:t>
      </w:r>
      <w:r w:rsidR="00C84ACF">
        <w:rPr>
          <w:sz w:val="28"/>
          <w:szCs w:val="24"/>
        </w:rPr>
        <w:t xml:space="preserve"> </w:t>
      </w:r>
      <w:r w:rsidRPr="00C84ACF">
        <w:rPr>
          <w:sz w:val="28"/>
          <w:szCs w:val="24"/>
        </w:rPr>
        <w:t>информации</w:t>
      </w:r>
      <w:r w:rsidR="00C84ACF">
        <w:rPr>
          <w:sz w:val="28"/>
          <w:szCs w:val="24"/>
        </w:rPr>
        <w:t xml:space="preserve"> </w:t>
      </w:r>
      <w:r w:rsidRPr="00C84ACF">
        <w:rPr>
          <w:sz w:val="28"/>
          <w:szCs w:val="24"/>
        </w:rPr>
        <w:t>по</w:t>
      </w:r>
      <w:r w:rsidR="00C84ACF">
        <w:rPr>
          <w:sz w:val="28"/>
          <w:szCs w:val="24"/>
        </w:rPr>
        <w:t xml:space="preserve"> </w:t>
      </w:r>
      <w:r w:rsidRPr="00C84ACF">
        <w:rPr>
          <w:sz w:val="28"/>
          <w:szCs w:val="24"/>
        </w:rPr>
        <w:t>участку</w:t>
      </w:r>
      <w:r w:rsidR="00C84ACF">
        <w:rPr>
          <w:sz w:val="28"/>
          <w:szCs w:val="24"/>
        </w:rPr>
        <w:t xml:space="preserve"> </w:t>
      </w:r>
      <w:r w:rsidRPr="00C84ACF">
        <w:rPr>
          <w:sz w:val="28"/>
          <w:szCs w:val="24"/>
        </w:rPr>
        <w:t>основные</w:t>
      </w:r>
      <w:r w:rsidR="00C84ACF">
        <w:rPr>
          <w:sz w:val="28"/>
          <w:szCs w:val="24"/>
        </w:rPr>
        <w:t xml:space="preserve"> </w:t>
      </w:r>
      <w:r w:rsidRPr="00C84ACF">
        <w:rPr>
          <w:sz w:val="28"/>
          <w:szCs w:val="24"/>
        </w:rPr>
        <w:t>средства</w:t>
      </w:r>
      <w:r w:rsidR="00C84ACF">
        <w:rPr>
          <w:sz w:val="28"/>
          <w:szCs w:val="24"/>
        </w:rPr>
        <w:t xml:space="preserve"> </w:t>
      </w:r>
      <w:r w:rsidRPr="00C84ACF">
        <w:rPr>
          <w:sz w:val="28"/>
          <w:szCs w:val="24"/>
        </w:rPr>
        <w:t>в</w:t>
      </w:r>
      <w:r w:rsidR="00C84ACF">
        <w:rPr>
          <w:sz w:val="28"/>
          <w:szCs w:val="24"/>
        </w:rPr>
        <w:t xml:space="preserve"> </w:t>
      </w:r>
      <w:r w:rsidRPr="00C84ACF">
        <w:rPr>
          <w:sz w:val="28"/>
          <w:szCs w:val="24"/>
        </w:rPr>
        <w:t>следующих</w:t>
      </w:r>
      <w:r w:rsidR="00C84ACF">
        <w:rPr>
          <w:sz w:val="28"/>
          <w:szCs w:val="24"/>
        </w:rPr>
        <w:t xml:space="preserve"> </w:t>
      </w:r>
      <w:r w:rsidRPr="00C84ACF">
        <w:rPr>
          <w:sz w:val="28"/>
          <w:szCs w:val="24"/>
        </w:rPr>
        <w:t>разрезах:</w:t>
      </w:r>
    </w:p>
    <w:p w:rsidR="00B23542" w:rsidRPr="00C84ACF" w:rsidRDefault="00B23542" w:rsidP="00AA44CA">
      <w:pPr>
        <w:widowControl w:val="0"/>
        <w:numPr>
          <w:ilvl w:val="0"/>
          <w:numId w:val="9"/>
        </w:numPr>
        <w:spacing w:before="0" w:after="0" w:line="360" w:lineRule="auto"/>
        <w:ind w:left="0" w:firstLine="709"/>
        <w:jc w:val="both"/>
        <w:rPr>
          <w:sz w:val="28"/>
          <w:szCs w:val="24"/>
        </w:rPr>
      </w:pPr>
      <w:r w:rsidRPr="00C84ACF">
        <w:rPr>
          <w:sz w:val="28"/>
          <w:szCs w:val="24"/>
        </w:rPr>
        <w:t>справочник</w:t>
      </w:r>
      <w:r w:rsidR="00C84ACF">
        <w:rPr>
          <w:sz w:val="28"/>
          <w:szCs w:val="24"/>
        </w:rPr>
        <w:t xml:space="preserve"> </w:t>
      </w:r>
      <w:r w:rsidRPr="00C84ACF">
        <w:rPr>
          <w:sz w:val="28"/>
          <w:szCs w:val="24"/>
        </w:rPr>
        <w:t>по</w:t>
      </w:r>
      <w:r w:rsidR="00C84ACF">
        <w:rPr>
          <w:sz w:val="28"/>
          <w:szCs w:val="24"/>
        </w:rPr>
        <w:t xml:space="preserve"> </w:t>
      </w:r>
      <w:r w:rsidRPr="00C84ACF">
        <w:rPr>
          <w:sz w:val="28"/>
          <w:szCs w:val="24"/>
        </w:rPr>
        <w:t>основным</w:t>
      </w:r>
      <w:r w:rsidR="00C84ACF">
        <w:rPr>
          <w:sz w:val="28"/>
          <w:szCs w:val="24"/>
        </w:rPr>
        <w:t xml:space="preserve"> </w:t>
      </w:r>
      <w:r w:rsidRPr="00C84ACF">
        <w:rPr>
          <w:sz w:val="28"/>
          <w:szCs w:val="24"/>
        </w:rPr>
        <w:t>средствам</w:t>
      </w:r>
      <w:r w:rsidR="00C84ACF">
        <w:rPr>
          <w:sz w:val="28"/>
          <w:szCs w:val="24"/>
        </w:rPr>
        <w:t xml:space="preserve"> </w:t>
      </w:r>
      <w:r w:rsidRPr="00C84ACF">
        <w:rPr>
          <w:sz w:val="28"/>
          <w:szCs w:val="24"/>
        </w:rPr>
        <w:t>до</w:t>
      </w:r>
      <w:r w:rsidR="00C84ACF">
        <w:rPr>
          <w:sz w:val="28"/>
          <w:szCs w:val="24"/>
        </w:rPr>
        <w:t xml:space="preserve"> </w:t>
      </w:r>
      <w:r w:rsidRPr="00C84ACF">
        <w:rPr>
          <w:sz w:val="28"/>
          <w:szCs w:val="24"/>
        </w:rPr>
        <w:t>10</w:t>
      </w:r>
      <w:r w:rsidR="00C84ACF">
        <w:rPr>
          <w:sz w:val="28"/>
          <w:szCs w:val="24"/>
        </w:rPr>
        <w:t xml:space="preserve"> </w:t>
      </w:r>
      <w:r w:rsidRPr="00C84ACF">
        <w:rPr>
          <w:sz w:val="28"/>
          <w:szCs w:val="24"/>
        </w:rPr>
        <w:t>тыс.</w:t>
      </w:r>
      <w:r w:rsidR="00C84ACF">
        <w:rPr>
          <w:sz w:val="28"/>
          <w:szCs w:val="24"/>
        </w:rPr>
        <w:t xml:space="preserve"> </w:t>
      </w:r>
      <w:r w:rsidRPr="00C84ACF">
        <w:rPr>
          <w:sz w:val="28"/>
          <w:szCs w:val="24"/>
        </w:rPr>
        <w:t>руб.;</w:t>
      </w:r>
    </w:p>
    <w:p w:rsidR="00B23542" w:rsidRPr="00C84ACF" w:rsidRDefault="00B23542" w:rsidP="00AA44CA">
      <w:pPr>
        <w:widowControl w:val="0"/>
        <w:numPr>
          <w:ilvl w:val="0"/>
          <w:numId w:val="9"/>
        </w:numPr>
        <w:spacing w:before="0" w:after="0" w:line="360" w:lineRule="auto"/>
        <w:ind w:left="0" w:firstLine="709"/>
        <w:jc w:val="both"/>
        <w:rPr>
          <w:sz w:val="28"/>
          <w:szCs w:val="24"/>
        </w:rPr>
      </w:pPr>
      <w:r w:rsidRPr="00C84ACF">
        <w:rPr>
          <w:sz w:val="28"/>
          <w:szCs w:val="24"/>
        </w:rPr>
        <w:t>справочник,</w:t>
      </w:r>
      <w:r w:rsidR="00C84ACF">
        <w:rPr>
          <w:sz w:val="28"/>
          <w:szCs w:val="24"/>
        </w:rPr>
        <w:t xml:space="preserve"> </w:t>
      </w:r>
      <w:r w:rsidRPr="00C84ACF">
        <w:rPr>
          <w:sz w:val="28"/>
          <w:szCs w:val="24"/>
        </w:rPr>
        <w:t>в</w:t>
      </w:r>
      <w:r w:rsidR="00C84ACF">
        <w:rPr>
          <w:sz w:val="28"/>
          <w:szCs w:val="24"/>
        </w:rPr>
        <w:t xml:space="preserve"> </w:t>
      </w:r>
      <w:r w:rsidRPr="00C84ACF">
        <w:rPr>
          <w:sz w:val="28"/>
          <w:szCs w:val="24"/>
        </w:rPr>
        <w:t>котором</w:t>
      </w:r>
      <w:r w:rsidR="00C84ACF">
        <w:rPr>
          <w:sz w:val="28"/>
          <w:szCs w:val="24"/>
        </w:rPr>
        <w:t xml:space="preserve"> </w:t>
      </w:r>
      <w:r w:rsidRPr="00C84ACF">
        <w:rPr>
          <w:sz w:val="28"/>
          <w:szCs w:val="24"/>
        </w:rPr>
        <w:t>дается</w:t>
      </w:r>
      <w:r w:rsidR="00C84ACF">
        <w:rPr>
          <w:sz w:val="28"/>
          <w:szCs w:val="24"/>
        </w:rPr>
        <w:t xml:space="preserve"> </w:t>
      </w:r>
      <w:r w:rsidRPr="00C84ACF">
        <w:rPr>
          <w:sz w:val="28"/>
          <w:szCs w:val="24"/>
        </w:rPr>
        <w:t>информация</w:t>
      </w:r>
      <w:r w:rsidR="00C84ACF">
        <w:rPr>
          <w:sz w:val="28"/>
          <w:szCs w:val="24"/>
        </w:rPr>
        <w:t xml:space="preserve"> </w:t>
      </w:r>
      <w:r w:rsidRPr="00C84ACF">
        <w:rPr>
          <w:sz w:val="28"/>
          <w:szCs w:val="24"/>
        </w:rPr>
        <w:t>о</w:t>
      </w:r>
      <w:r w:rsidR="00C84ACF">
        <w:rPr>
          <w:sz w:val="28"/>
          <w:szCs w:val="24"/>
        </w:rPr>
        <w:t xml:space="preserve"> </w:t>
      </w:r>
      <w:r w:rsidRPr="00C84ACF">
        <w:rPr>
          <w:sz w:val="28"/>
          <w:szCs w:val="24"/>
        </w:rPr>
        <w:t>балансовой,</w:t>
      </w:r>
      <w:r w:rsidR="00C84ACF">
        <w:rPr>
          <w:sz w:val="28"/>
          <w:szCs w:val="24"/>
        </w:rPr>
        <w:t xml:space="preserve"> </w:t>
      </w:r>
      <w:r w:rsidRPr="00C84ACF">
        <w:rPr>
          <w:sz w:val="28"/>
          <w:szCs w:val="24"/>
        </w:rPr>
        <w:t>остаточной</w:t>
      </w:r>
      <w:r w:rsidR="00C84ACF">
        <w:rPr>
          <w:sz w:val="28"/>
          <w:szCs w:val="24"/>
        </w:rPr>
        <w:t xml:space="preserve"> </w:t>
      </w:r>
      <w:r w:rsidRPr="00C84ACF">
        <w:rPr>
          <w:sz w:val="28"/>
          <w:szCs w:val="24"/>
        </w:rPr>
        <w:t>стоимости</w:t>
      </w:r>
      <w:r w:rsidR="00C84ACF">
        <w:rPr>
          <w:sz w:val="28"/>
          <w:szCs w:val="24"/>
        </w:rPr>
        <w:t xml:space="preserve"> </w:t>
      </w:r>
      <w:r w:rsidRPr="00C84ACF">
        <w:rPr>
          <w:sz w:val="28"/>
          <w:szCs w:val="24"/>
        </w:rPr>
        <w:t>основных</w:t>
      </w:r>
      <w:r w:rsidR="00C84ACF">
        <w:rPr>
          <w:sz w:val="28"/>
          <w:szCs w:val="24"/>
        </w:rPr>
        <w:t xml:space="preserve"> </w:t>
      </w:r>
      <w:r w:rsidRPr="00C84ACF">
        <w:rPr>
          <w:sz w:val="28"/>
          <w:szCs w:val="24"/>
        </w:rPr>
        <w:t>средств,</w:t>
      </w:r>
      <w:r w:rsidR="00C84ACF">
        <w:rPr>
          <w:sz w:val="28"/>
          <w:szCs w:val="24"/>
        </w:rPr>
        <w:t xml:space="preserve"> </w:t>
      </w:r>
      <w:r w:rsidRPr="00C84ACF">
        <w:rPr>
          <w:sz w:val="28"/>
          <w:szCs w:val="24"/>
        </w:rPr>
        <w:t>а</w:t>
      </w:r>
      <w:r w:rsidR="00C84ACF">
        <w:rPr>
          <w:sz w:val="28"/>
          <w:szCs w:val="24"/>
        </w:rPr>
        <w:t xml:space="preserve"> </w:t>
      </w:r>
      <w:r w:rsidRPr="00C84ACF">
        <w:rPr>
          <w:sz w:val="28"/>
          <w:szCs w:val="24"/>
        </w:rPr>
        <w:t>также</w:t>
      </w:r>
      <w:r w:rsidR="00C84ACF">
        <w:rPr>
          <w:sz w:val="28"/>
          <w:szCs w:val="24"/>
        </w:rPr>
        <w:t xml:space="preserve"> </w:t>
      </w:r>
      <w:r w:rsidRPr="00C84ACF">
        <w:rPr>
          <w:sz w:val="28"/>
          <w:szCs w:val="24"/>
        </w:rPr>
        <w:t>указывается</w:t>
      </w:r>
      <w:r w:rsidR="00C84ACF">
        <w:rPr>
          <w:sz w:val="28"/>
          <w:szCs w:val="24"/>
        </w:rPr>
        <w:t xml:space="preserve"> </w:t>
      </w:r>
      <w:r w:rsidRPr="00C84ACF">
        <w:rPr>
          <w:sz w:val="28"/>
          <w:szCs w:val="24"/>
        </w:rPr>
        <w:t>сумма</w:t>
      </w:r>
      <w:r w:rsidR="00C84ACF">
        <w:rPr>
          <w:sz w:val="28"/>
          <w:szCs w:val="24"/>
        </w:rPr>
        <w:t xml:space="preserve"> </w:t>
      </w:r>
      <w:r w:rsidRPr="00C84ACF">
        <w:rPr>
          <w:sz w:val="28"/>
          <w:szCs w:val="24"/>
        </w:rPr>
        <w:t>начисленной</w:t>
      </w:r>
      <w:r w:rsidR="00C84ACF">
        <w:rPr>
          <w:sz w:val="28"/>
          <w:szCs w:val="24"/>
        </w:rPr>
        <w:t xml:space="preserve"> </w:t>
      </w:r>
      <w:r w:rsidRPr="00C84ACF">
        <w:rPr>
          <w:sz w:val="28"/>
          <w:szCs w:val="24"/>
        </w:rPr>
        <w:t>амортизации;</w:t>
      </w:r>
    </w:p>
    <w:p w:rsidR="00B23542" w:rsidRPr="00C84ACF" w:rsidRDefault="00B23542" w:rsidP="00AA44CA">
      <w:pPr>
        <w:widowControl w:val="0"/>
        <w:numPr>
          <w:ilvl w:val="0"/>
          <w:numId w:val="9"/>
        </w:numPr>
        <w:spacing w:before="0" w:after="0" w:line="360" w:lineRule="auto"/>
        <w:ind w:left="0" w:firstLine="709"/>
        <w:jc w:val="both"/>
        <w:rPr>
          <w:sz w:val="28"/>
          <w:szCs w:val="24"/>
        </w:rPr>
      </w:pPr>
      <w:r w:rsidRPr="00C84ACF">
        <w:rPr>
          <w:sz w:val="28"/>
          <w:szCs w:val="24"/>
        </w:rPr>
        <w:t>справочник</w:t>
      </w:r>
      <w:r w:rsidR="00C84ACF">
        <w:rPr>
          <w:sz w:val="28"/>
          <w:szCs w:val="24"/>
        </w:rPr>
        <w:t xml:space="preserve"> </w:t>
      </w:r>
      <w:r w:rsidRPr="00C84ACF">
        <w:rPr>
          <w:sz w:val="28"/>
          <w:szCs w:val="24"/>
        </w:rPr>
        <w:t>по</w:t>
      </w:r>
      <w:r w:rsidR="00C84ACF">
        <w:rPr>
          <w:sz w:val="28"/>
          <w:szCs w:val="24"/>
        </w:rPr>
        <w:t xml:space="preserve"> </w:t>
      </w:r>
      <w:r w:rsidRPr="00C84ACF">
        <w:rPr>
          <w:sz w:val="28"/>
          <w:szCs w:val="24"/>
        </w:rPr>
        <w:t>основным</w:t>
      </w:r>
      <w:r w:rsidR="00C84ACF">
        <w:rPr>
          <w:sz w:val="28"/>
          <w:szCs w:val="24"/>
        </w:rPr>
        <w:t xml:space="preserve"> </w:t>
      </w:r>
      <w:r w:rsidRPr="00C84ACF">
        <w:rPr>
          <w:sz w:val="28"/>
          <w:szCs w:val="24"/>
        </w:rPr>
        <w:t>средствам</w:t>
      </w:r>
      <w:r w:rsidR="00C84ACF">
        <w:rPr>
          <w:sz w:val="28"/>
          <w:szCs w:val="24"/>
        </w:rPr>
        <w:t xml:space="preserve"> </w:t>
      </w:r>
      <w:r w:rsidRPr="00C84ACF">
        <w:rPr>
          <w:sz w:val="28"/>
          <w:szCs w:val="24"/>
        </w:rPr>
        <w:t>с</w:t>
      </w:r>
      <w:r w:rsidR="00C84ACF">
        <w:rPr>
          <w:sz w:val="28"/>
          <w:szCs w:val="24"/>
        </w:rPr>
        <w:t xml:space="preserve"> </w:t>
      </w:r>
      <w:r w:rsidRPr="00C84ACF">
        <w:rPr>
          <w:sz w:val="28"/>
          <w:szCs w:val="24"/>
        </w:rPr>
        <w:t>их</w:t>
      </w:r>
      <w:r w:rsidR="00C84ACF">
        <w:rPr>
          <w:sz w:val="28"/>
          <w:szCs w:val="24"/>
        </w:rPr>
        <w:t xml:space="preserve"> </w:t>
      </w:r>
      <w:r w:rsidRPr="00C84ACF">
        <w:rPr>
          <w:sz w:val="28"/>
          <w:szCs w:val="24"/>
        </w:rPr>
        <w:t>разбивкой</w:t>
      </w:r>
      <w:r w:rsidR="00C84ACF">
        <w:rPr>
          <w:sz w:val="28"/>
          <w:szCs w:val="24"/>
        </w:rPr>
        <w:t xml:space="preserve"> </w:t>
      </w:r>
      <w:r w:rsidRPr="00C84ACF">
        <w:rPr>
          <w:sz w:val="28"/>
          <w:szCs w:val="24"/>
        </w:rPr>
        <w:t>по</w:t>
      </w:r>
      <w:r w:rsidR="00C84ACF">
        <w:rPr>
          <w:sz w:val="28"/>
          <w:szCs w:val="24"/>
        </w:rPr>
        <w:t xml:space="preserve"> </w:t>
      </w:r>
      <w:r w:rsidRPr="00C84ACF">
        <w:rPr>
          <w:sz w:val="28"/>
          <w:szCs w:val="24"/>
        </w:rPr>
        <w:t>амортизационным</w:t>
      </w:r>
      <w:r w:rsidR="00C84ACF">
        <w:rPr>
          <w:sz w:val="28"/>
          <w:szCs w:val="24"/>
        </w:rPr>
        <w:t xml:space="preserve"> </w:t>
      </w:r>
      <w:r w:rsidRPr="00C84ACF">
        <w:rPr>
          <w:sz w:val="28"/>
          <w:szCs w:val="24"/>
        </w:rPr>
        <w:t>группам;</w:t>
      </w:r>
    </w:p>
    <w:p w:rsidR="00B23542" w:rsidRPr="00C84ACF" w:rsidRDefault="00B23542" w:rsidP="00AA44CA">
      <w:pPr>
        <w:widowControl w:val="0"/>
        <w:numPr>
          <w:ilvl w:val="0"/>
          <w:numId w:val="9"/>
        </w:numPr>
        <w:spacing w:before="0" w:after="0" w:line="360" w:lineRule="auto"/>
        <w:ind w:left="0" w:firstLine="709"/>
        <w:jc w:val="both"/>
        <w:rPr>
          <w:sz w:val="28"/>
        </w:rPr>
      </w:pPr>
      <w:r w:rsidRPr="00C84ACF">
        <w:rPr>
          <w:sz w:val="28"/>
        </w:rPr>
        <w:t>формирование</w:t>
      </w:r>
      <w:r w:rsidR="00C84ACF">
        <w:rPr>
          <w:sz w:val="28"/>
        </w:rPr>
        <w:t xml:space="preserve"> </w:t>
      </w:r>
      <w:r w:rsidRPr="00C84ACF">
        <w:rPr>
          <w:sz w:val="28"/>
        </w:rPr>
        <w:t>регистра,</w:t>
      </w:r>
      <w:r w:rsidR="00C84ACF">
        <w:rPr>
          <w:sz w:val="28"/>
        </w:rPr>
        <w:t xml:space="preserve"> </w:t>
      </w:r>
      <w:r w:rsidRPr="00C84ACF">
        <w:rPr>
          <w:sz w:val="28"/>
        </w:rPr>
        <w:t>отражающего</w:t>
      </w:r>
      <w:r w:rsidR="00C84ACF">
        <w:rPr>
          <w:sz w:val="28"/>
        </w:rPr>
        <w:t xml:space="preserve"> </w:t>
      </w:r>
      <w:r w:rsidRPr="00C84ACF">
        <w:rPr>
          <w:sz w:val="28"/>
        </w:rPr>
        <w:t>движение</w:t>
      </w:r>
      <w:r w:rsidR="00C84ACF">
        <w:rPr>
          <w:sz w:val="28"/>
        </w:rPr>
        <w:t xml:space="preserve"> </w:t>
      </w:r>
      <w:r w:rsidRPr="00C84ACF">
        <w:rPr>
          <w:sz w:val="28"/>
        </w:rPr>
        <w:t>объектов</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за</w:t>
      </w:r>
      <w:r w:rsidR="00C84ACF">
        <w:rPr>
          <w:sz w:val="28"/>
        </w:rPr>
        <w:t xml:space="preserve"> </w:t>
      </w:r>
      <w:r w:rsidRPr="00C84ACF">
        <w:rPr>
          <w:sz w:val="28"/>
        </w:rPr>
        <w:t>период;</w:t>
      </w:r>
    </w:p>
    <w:p w:rsidR="00B23542" w:rsidRPr="00C84ACF" w:rsidRDefault="00B23542" w:rsidP="00C84ACF">
      <w:pPr>
        <w:widowControl w:val="0"/>
        <w:tabs>
          <w:tab w:val="left" w:pos="8847"/>
        </w:tabs>
        <w:spacing w:before="0" w:after="0" w:line="360" w:lineRule="auto"/>
        <w:ind w:firstLine="709"/>
        <w:jc w:val="both"/>
        <w:rPr>
          <w:sz w:val="28"/>
        </w:rPr>
      </w:pPr>
      <w:r w:rsidRPr="00C84ACF">
        <w:rPr>
          <w:sz w:val="28"/>
        </w:rPr>
        <w:t>Также</w:t>
      </w:r>
      <w:r w:rsidR="00C84ACF">
        <w:rPr>
          <w:sz w:val="28"/>
        </w:rPr>
        <w:t xml:space="preserve"> </w:t>
      </w:r>
      <w:r w:rsidRPr="00C84ACF">
        <w:rPr>
          <w:sz w:val="28"/>
        </w:rPr>
        <w:t>при</w:t>
      </w:r>
      <w:r w:rsidR="00C84ACF">
        <w:rPr>
          <w:sz w:val="28"/>
        </w:rPr>
        <w:t xml:space="preserve"> </w:t>
      </w:r>
      <w:r w:rsidRPr="00C84ACF">
        <w:rPr>
          <w:sz w:val="28"/>
        </w:rPr>
        <w:t>использовании</w:t>
      </w:r>
      <w:r w:rsidR="00C84ACF">
        <w:rPr>
          <w:sz w:val="28"/>
        </w:rPr>
        <w:t xml:space="preserve"> </w:t>
      </w:r>
      <w:r w:rsidRPr="00C84ACF">
        <w:rPr>
          <w:sz w:val="28"/>
        </w:rPr>
        <w:t>программы</w:t>
      </w:r>
      <w:r w:rsidR="00C84ACF">
        <w:rPr>
          <w:sz w:val="28"/>
        </w:rPr>
        <w:t xml:space="preserve"> </w:t>
      </w:r>
      <w:r w:rsidRPr="00C84ACF">
        <w:rPr>
          <w:sz w:val="28"/>
        </w:rPr>
        <w:t>«1С:Предприятие»</w:t>
      </w:r>
      <w:r w:rsidR="00C84ACF">
        <w:rPr>
          <w:sz w:val="28"/>
        </w:rPr>
        <w:t xml:space="preserve"> </w:t>
      </w:r>
      <w:r w:rsidRPr="00C84ACF">
        <w:rPr>
          <w:sz w:val="28"/>
        </w:rPr>
        <w:t>в</w:t>
      </w:r>
      <w:r w:rsidR="00C84ACF">
        <w:rPr>
          <w:sz w:val="28"/>
        </w:rPr>
        <w:t xml:space="preserve"> </w:t>
      </w:r>
      <w:r w:rsidRPr="00C84ACF">
        <w:rPr>
          <w:sz w:val="28"/>
        </w:rPr>
        <w:t>бухгалтерском</w:t>
      </w:r>
      <w:r w:rsidR="00C84ACF">
        <w:rPr>
          <w:sz w:val="28"/>
        </w:rPr>
        <w:t xml:space="preserve"> </w:t>
      </w:r>
      <w:r w:rsidRPr="00C84ACF">
        <w:rPr>
          <w:sz w:val="28"/>
        </w:rPr>
        <w:t>учете</w:t>
      </w:r>
      <w:r w:rsidR="00C84ACF">
        <w:rPr>
          <w:sz w:val="28"/>
        </w:rPr>
        <w:t xml:space="preserve"> </w:t>
      </w:r>
      <w:r w:rsidRPr="00C84ACF">
        <w:rPr>
          <w:sz w:val="28"/>
        </w:rPr>
        <w:t>ООО</w:t>
      </w:r>
      <w:r w:rsidR="00C84ACF">
        <w:rPr>
          <w:sz w:val="28"/>
        </w:rPr>
        <w:t xml:space="preserve"> </w:t>
      </w:r>
      <w:r w:rsidRPr="00C84ACF">
        <w:rPr>
          <w:sz w:val="28"/>
        </w:rPr>
        <w:t>«Квант»</w:t>
      </w:r>
      <w:r w:rsidR="00C84ACF">
        <w:rPr>
          <w:sz w:val="28"/>
        </w:rPr>
        <w:t xml:space="preserve"> </w:t>
      </w:r>
      <w:r w:rsidRPr="00C84ACF">
        <w:rPr>
          <w:sz w:val="28"/>
        </w:rPr>
        <w:t>существует</w:t>
      </w:r>
      <w:r w:rsidR="00C84ACF">
        <w:rPr>
          <w:sz w:val="28"/>
        </w:rPr>
        <w:t xml:space="preserve"> </w:t>
      </w:r>
      <w:r w:rsidRPr="00C84ACF">
        <w:rPr>
          <w:sz w:val="28"/>
        </w:rPr>
        <w:t>возможность</w:t>
      </w:r>
      <w:r w:rsidR="00C84ACF">
        <w:rPr>
          <w:sz w:val="28"/>
        </w:rPr>
        <w:t xml:space="preserve"> </w:t>
      </w:r>
      <w:r w:rsidRPr="00C84ACF">
        <w:rPr>
          <w:sz w:val="28"/>
        </w:rPr>
        <w:t>получения</w:t>
      </w:r>
      <w:r w:rsidR="00C84ACF">
        <w:rPr>
          <w:sz w:val="28"/>
        </w:rPr>
        <w:t xml:space="preserve"> </w:t>
      </w:r>
      <w:r w:rsidRPr="00C84ACF">
        <w:rPr>
          <w:sz w:val="28"/>
        </w:rPr>
        <w:t>следующей</w:t>
      </w:r>
      <w:r w:rsidR="00C84ACF">
        <w:rPr>
          <w:sz w:val="28"/>
        </w:rPr>
        <w:t xml:space="preserve"> </w:t>
      </w:r>
      <w:r w:rsidRPr="00C84ACF">
        <w:rPr>
          <w:sz w:val="28"/>
        </w:rPr>
        <w:t>аналитической</w:t>
      </w:r>
      <w:r w:rsidR="00C84ACF">
        <w:rPr>
          <w:sz w:val="28"/>
        </w:rPr>
        <w:t xml:space="preserve"> </w:t>
      </w:r>
      <w:r w:rsidRPr="00C84ACF">
        <w:rPr>
          <w:sz w:val="28"/>
        </w:rPr>
        <w:t>информации:</w:t>
      </w:r>
    </w:p>
    <w:p w:rsidR="00B23542" w:rsidRPr="00C84ACF" w:rsidRDefault="00B23542" w:rsidP="00AA44CA">
      <w:pPr>
        <w:widowControl w:val="0"/>
        <w:numPr>
          <w:ilvl w:val="0"/>
          <w:numId w:val="10"/>
        </w:numPr>
        <w:tabs>
          <w:tab w:val="clear" w:pos="360"/>
          <w:tab w:val="num" w:pos="1080"/>
          <w:tab w:val="left" w:pos="8847"/>
        </w:tabs>
        <w:spacing w:before="0" w:after="0" w:line="360" w:lineRule="auto"/>
        <w:ind w:left="0" w:firstLine="709"/>
        <w:jc w:val="both"/>
        <w:rPr>
          <w:sz w:val="28"/>
        </w:rPr>
      </w:pPr>
      <w:r w:rsidRPr="00C84ACF">
        <w:rPr>
          <w:sz w:val="28"/>
        </w:rPr>
        <w:t>оборотно</w:t>
      </w:r>
      <w:r w:rsidR="00C84ACF">
        <w:rPr>
          <w:sz w:val="28"/>
        </w:rPr>
        <w:t xml:space="preserve"> </w:t>
      </w:r>
      <w:r w:rsidRPr="00C84ACF">
        <w:rPr>
          <w:sz w:val="28"/>
        </w:rPr>
        <w:t>–</w:t>
      </w:r>
      <w:r w:rsidR="00C84ACF">
        <w:rPr>
          <w:sz w:val="28"/>
        </w:rPr>
        <w:t xml:space="preserve"> </w:t>
      </w:r>
      <w:r w:rsidRPr="00C84ACF">
        <w:rPr>
          <w:sz w:val="28"/>
        </w:rPr>
        <w:t>сальдовая</w:t>
      </w:r>
      <w:r w:rsidR="00C84ACF">
        <w:rPr>
          <w:sz w:val="28"/>
        </w:rPr>
        <w:t xml:space="preserve"> </w:t>
      </w:r>
      <w:r w:rsidRPr="00C84ACF">
        <w:rPr>
          <w:sz w:val="28"/>
        </w:rPr>
        <w:t>ведомость</w:t>
      </w:r>
      <w:r w:rsidR="00C84ACF">
        <w:rPr>
          <w:sz w:val="28"/>
        </w:rPr>
        <w:t xml:space="preserve"> </w:t>
      </w:r>
      <w:r w:rsidRPr="00C84ACF">
        <w:rPr>
          <w:sz w:val="28"/>
        </w:rPr>
        <w:t>по</w:t>
      </w:r>
      <w:r w:rsidR="00C84ACF">
        <w:rPr>
          <w:sz w:val="28"/>
        </w:rPr>
        <w:t xml:space="preserve"> </w:t>
      </w:r>
      <w:r w:rsidRPr="00C84ACF">
        <w:rPr>
          <w:sz w:val="28"/>
        </w:rPr>
        <w:t>счету;</w:t>
      </w:r>
    </w:p>
    <w:p w:rsidR="00B23542" w:rsidRPr="00C84ACF" w:rsidRDefault="00B23542" w:rsidP="00AA44CA">
      <w:pPr>
        <w:widowControl w:val="0"/>
        <w:numPr>
          <w:ilvl w:val="0"/>
          <w:numId w:val="10"/>
        </w:numPr>
        <w:tabs>
          <w:tab w:val="clear" w:pos="360"/>
          <w:tab w:val="num" w:pos="1080"/>
          <w:tab w:val="left" w:pos="8847"/>
        </w:tabs>
        <w:spacing w:before="0" w:after="0" w:line="360" w:lineRule="auto"/>
        <w:ind w:left="0" w:firstLine="709"/>
        <w:jc w:val="both"/>
        <w:rPr>
          <w:sz w:val="28"/>
        </w:rPr>
      </w:pPr>
      <w:r w:rsidRPr="00C84ACF">
        <w:rPr>
          <w:sz w:val="28"/>
        </w:rPr>
        <w:t>журнал</w:t>
      </w:r>
      <w:r w:rsidR="00C84ACF">
        <w:rPr>
          <w:sz w:val="28"/>
        </w:rPr>
        <w:t xml:space="preserve"> </w:t>
      </w:r>
      <w:r w:rsidRPr="00C84ACF">
        <w:rPr>
          <w:sz w:val="28"/>
        </w:rPr>
        <w:t>–</w:t>
      </w:r>
      <w:r w:rsidR="00C84ACF">
        <w:rPr>
          <w:sz w:val="28"/>
        </w:rPr>
        <w:t xml:space="preserve"> </w:t>
      </w:r>
      <w:r w:rsidRPr="00C84ACF">
        <w:rPr>
          <w:sz w:val="28"/>
        </w:rPr>
        <w:t>ордер</w:t>
      </w:r>
      <w:r w:rsidR="00C84ACF">
        <w:rPr>
          <w:sz w:val="28"/>
        </w:rPr>
        <w:t xml:space="preserve"> </w:t>
      </w:r>
      <w:r w:rsidRPr="00C84ACF">
        <w:rPr>
          <w:sz w:val="28"/>
        </w:rPr>
        <w:t>(ведомость)</w:t>
      </w:r>
      <w:r w:rsidR="00C84ACF">
        <w:rPr>
          <w:sz w:val="28"/>
        </w:rPr>
        <w:t xml:space="preserve"> </w:t>
      </w:r>
      <w:r w:rsidRPr="00C84ACF">
        <w:rPr>
          <w:sz w:val="28"/>
        </w:rPr>
        <w:t>по</w:t>
      </w:r>
      <w:r w:rsidR="00C84ACF">
        <w:rPr>
          <w:sz w:val="28"/>
        </w:rPr>
        <w:t xml:space="preserve"> </w:t>
      </w:r>
      <w:r w:rsidRPr="00C84ACF">
        <w:rPr>
          <w:sz w:val="28"/>
        </w:rPr>
        <w:t>счету;</w:t>
      </w:r>
    </w:p>
    <w:p w:rsidR="00B23542" w:rsidRPr="00C84ACF" w:rsidRDefault="00B23542" w:rsidP="00AA44CA">
      <w:pPr>
        <w:widowControl w:val="0"/>
        <w:numPr>
          <w:ilvl w:val="0"/>
          <w:numId w:val="10"/>
        </w:numPr>
        <w:tabs>
          <w:tab w:val="clear" w:pos="360"/>
          <w:tab w:val="num" w:pos="1080"/>
          <w:tab w:val="left" w:pos="8847"/>
        </w:tabs>
        <w:spacing w:before="0" w:after="0" w:line="360" w:lineRule="auto"/>
        <w:ind w:left="0" w:firstLine="709"/>
        <w:jc w:val="both"/>
        <w:rPr>
          <w:sz w:val="28"/>
        </w:rPr>
      </w:pPr>
      <w:r w:rsidRPr="00C84ACF">
        <w:rPr>
          <w:sz w:val="28"/>
        </w:rPr>
        <w:t>журнал</w:t>
      </w:r>
      <w:r w:rsidR="00C84ACF">
        <w:rPr>
          <w:sz w:val="28"/>
        </w:rPr>
        <w:t xml:space="preserve"> </w:t>
      </w:r>
      <w:r w:rsidRPr="00C84ACF">
        <w:rPr>
          <w:sz w:val="28"/>
        </w:rPr>
        <w:t>–</w:t>
      </w:r>
      <w:r w:rsidR="00C84ACF">
        <w:rPr>
          <w:sz w:val="28"/>
        </w:rPr>
        <w:t xml:space="preserve"> </w:t>
      </w:r>
      <w:r w:rsidRPr="00C84ACF">
        <w:rPr>
          <w:sz w:val="28"/>
        </w:rPr>
        <w:t>ордер</w:t>
      </w:r>
      <w:r w:rsidR="00C84ACF">
        <w:rPr>
          <w:sz w:val="28"/>
        </w:rPr>
        <w:t xml:space="preserve"> </w:t>
      </w:r>
      <w:r w:rsidRPr="00C84ACF">
        <w:rPr>
          <w:sz w:val="28"/>
        </w:rPr>
        <w:t>счета</w:t>
      </w:r>
      <w:r w:rsidR="00C84ACF">
        <w:rPr>
          <w:sz w:val="28"/>
        </w:rPr>
        <w:t xml:space="preserve"> </w:t>
      </w:r>
      <w:r w:rsidRPr="00C84ACF">
        <w:rPr>
          <w:sz w:val="28"/>
        </w:rPr>
        <w:t>по</w:t>
      </w:r>
      <w:r w:rsidR="00C84ACF">
        <w:rPr>
          <w:sz w:val="28"/>
        </w:rPr>
        <w:t xml:space="preserve"> </w:t>
      </w:r>
      <w:r w:rsidRPr="00C84ACF">
        <w:rPr>
          <w:sz w:val="28"/>
        </w:rPr>
        <w:t>субконто;</w:t>
      </w:r>
    </w:p>
    <w:p w:rsidR="00B23542" w:rsidRPr="00C84ACF" w:rsidRDefault="00B23542" w:rsidP="00AA44CA">
      <w:pPr>
        <w:widowControl w:val="0"/>
        <w:numPr>
          <w:ilvl w:val="0"/>
          <w:numId w:val="10"/>
        </w:numPr>
        <w:tabs>
          <w:tab w:val="clear" w:pos="360"/>
          <w:tab w:val="num" w:pos="1080"/>
          <w:tab w:val="left" w:pos="8847"/>
        </w:tabs>
        <w:spacing w:before="0" w:after="0" w:line="360" w:lineRule="auto"/>
        <w:ind w:left="0" w:firstLine="709"/>
        <w:jc w:val="both"/>
        <w:rPr>
          <w:sz w:val="28"/>
        </w:rPr>
      </w:pPr>
      <w:r w:rsidRPr="00C84ACF">
        <w:rPr>
          <w:sz w:val="28"/>
        </w:rPr>
        <w:t>анализ</w:t>
      </w:r>
      <w:r w:rsidR="00C84ACF">
        <w:rPr>
          <w:sz w:val="28"/>
        </w:rPr>
        <w:t xml:space="preserve"> </w:t>
      </w:r>
      <w:r w:rsidRPr="00C84ACF">
        <w:rPr>
          <w:sz w:val="28"/>
        </w:rPr>
        <w:t>счета</w:t>
      </w:r>
      <w:r w:rsidRPr="00C84ACF">
        <w:rPr>
          <w:sz w:val="28"/>
          <w:lang w:val="en-US"/>
        </w:rPr>
        <w:t>;</w:t>
      </w:r>
    </w:p>
    <w:p w:rsidR="00B23542" w:rsidRPr="00C84ACF" w:rsidRDefault="00B23542" w:rsidP="00AA44CA">
      <w:pPr>
        <w:widowControl w:val="0"/>
        <w:numPr>
          <w:ilvl w:val="0"/>
          <w:numId w:val="10"/>
        </w:numPr>
        <w:tabs>
          <w:tab w:val="clear" w:pos="360"/>
          <w:tab w:val="num" w:pos="1080"/>
          <w:tab w:val="left" w:pos="8847"/>
        </w:tabs>
        <w:spacing w:before="0" w:after="0" w:line="360" w:lineRule="auto"/>
        <w:ind w:left="0" w:firstLine="709"/>
        <w:jc w:val="both"/>
        <w:rPr>
          <w:sz w:val="28"/>
        </w:rPr>
      </w:pPr>
      <w:r w:rsidRPr="00C84ACF">
        <w:rPr>
          <w:sz w:val="28"/>
        </w:rPr>
        <w:t>карточка</w:t>
      </w:r>
      <w:r w:rsidR="00C84ACF">
        <w:rPr>
          <w:sz w:val="28"/>
        </w:rPr>
        <w:t xml:space="preserve"> </w:t>
      </w:r>
      <w:r w:rsidRPr="00C84ACF">
        <w:rPr>
          <w:sz w:val="28"/>
        </w:rPr>
        <w:t>счета</w:t>
      </w:r>
      <w:r w:rsidRPr="00C84ACF">
        <w:rPr>
          <w:sz w:val="28"/>
          <w:lang w:val="en-US"/>
        </w:rPr>
        <w:t>;</w:t>
      </w:r>
    </w:p>
    <w:p w:rsidR="00B23542" w:rsidRPr="00C84ACF" w:rsidRDefault="00B23542" w:rsidP="00AA44CA">
      <w:pPr>
        <w:widowControl w:val="0"/>
        <w:numPr>
          <w:ilvl w:val="0"/>
          <w:numId w:val="10"/>
        </w:numPr>
        <w:tabs>
          <w:tab w:val="clear" w:pos="360"/>
          <w:tab w:val="num" w:pos="1080"/>
          <w:tab w:val="left" w:pos="8847"/>
        </w:tabs>
        <w:spacing w:before="0" w:after="0" w:line="360" w:lineRule="auto"/>
        <w:ind w:left="0" w:firstLine="709"/>
        <w:jc w:val="both"/>
        <w:rPr>
          <w:sz w:val="28"/>
        </w:rPr>
      </w:pPr>
      <w:r w:rsidRPr="00C84ACF">
        <w:rPr>
          <w:sz w:val="28"/>
        </w:rPr>
        <w:t>анализ</w:t>
      </w:r>
      <w:r w:rsidR="00C84ACF">
        <w:rPr>
          <w:sz w:val="28"/>
        </w:rPr>
        <w:t xml:space="preserve"> </w:t>
      </w:r>
      <w:r w:rsidRPr="00C84ACF">
        <w:rPr>
          <w:sz w:val="28"/>
        </w:rPr>
        <w:t>счета</w:t>
      </w:r>
      <w:r w:rsidR="00C84ACF">
        <w:rPr>
          <w:sz w:val="28"/>
        </w:rPr>
        <w:t xml:space="preserve"> </w:t>
      </w:r>
      <w:r w:rsidRPr="00C84ACF">
        <w:rPr>
          <w:sz w:val="28"/>
        </w:rPr>
        <w:t>по</w:t>
      </w:r>
      <w:r w:rsidR="00C84ACF">
        <w:rPr>
          <w:sz w:val="28"/>
        </w:rPr>
        <w:t xml:space="preserve"> </w:t>
      </w:r>
      <w:r w:rsidRPr="00C84ACF">
        <w:rPr>
          <w:sz w:val="28"/>
        </w:rPr>
        <w:t>субконто</w:t>
      </w:r>
      <w:r w:rsidRPr="00C84ACF">
        <w:rPr>
          <w:sz w:val="28"/>
          <w:lang w:val="en-US"/>
        </w:rPr>
        <w:t>;</w:t>
      </w:r>
    </w:p>
    <w:p w:rsidR="00B23542" w:rsidRPr="00C84ACF" w:rsidRDefault="00B23542" w:rsidP="00AA44CA">
      <w:pPr>
        <w:widowControl w:val="0"/>
        <w:numPr>
          <w:ilvl w:val="0"/>
          <w:numId w:val="10"/>
        </w:numPr>
        <w:tabs>
          <w:tab w:val="clear" w:pos="360"/>
          <w:tab w:val="num" w:pos="1080"/>
          <w:tab w:val="left" w:pos="8847"/>
        </w:tabs>
        <w:spacing w:before="0" w:after="0" w:line="360" w:lineRule="auto"/>
        <w:ind w:left="0" w:firstLine="709"/>
        <w:jc w:val="both"/>
        <w:rPr>
          <w:sz w:val="28"/>
        </w:rPr>
      </w:pPr>
      <w:r w:rsidRPr="00C84ACF">
        <w:rPr>
          <w:sz w:val="28"/>
        </w:rPr>
        <w:t>анализ</w:t>
      </w:r>
      <w:r w:rsidR="00C84ACF">
        <w:rPr>
          <w:sz w:val="28"/>
        </w:rPr>
        <w:t xml:space="preserve"> </w:t>
      </w:r>
      <w:r w:rsidRPr="00C84ACF">
        <w:rPr>
          <w:sz w:val="28"/>
        </w:rPr>
        <w:t>счета</w:t>
      </w:r>
      <w:r w:rsidR="00C84ACF">
        <w:rPr>
          <w:sz w:val="28"/>
        </w:rPr>
        <w:t xml:space="preserve"> </w:t>
      </w:r>
      <w:r w:rsidRPr="00C84ACF">
        <w:rPr>
          <w:sz w:val="28"/>
        </w:rPr>
        <w:t>по</w:t>
      </w:r>
      <w:r w:rsidR="00C84ACF">
        <w:rPr>
          <w:sz w:val="28"/>
        </w:rPr>
        <w:t xml:space="preserve"> </w:t>
      </w:r>
      <w:r w:rsidRPr="00C84ACF">
        <w:rPr>
          <w:sz w:val="28"/>
        </w:rPr>
        <w:t>датам</w:t>
      </w:r>
      <w:r w:rsidRPr="00C84ACF">
        <w:rPr>
          <w:sz w:val="28"/>
          <w:lang w:val="en-US"/>
        </w:rPr>
        <w:t>;</w:t>
      </w:r>
    </w:p>
    <w:p w:rsidR="00B23542" w:rsidRPr="00C84ACF" w:rsidRDefault="00B23542" w:rsidP="00AA44CA">
      <w:pPr>
        <w:widowControl w:val="0"/>
        <w:numPr>
          <w:ilvl w:val="0"/>
          <w:numId w:val="10"/>
        </w:numPr>
        <w:tabs>
          <w:tab w:val="clear" w:pos="360"/>
          <w:tab w:val="num" w:pos="1080"/>
          <w:tab w:val="left" w:pos="8847"/>
        </w:tabs>
        <w:spacing w:before="0" w:after="0" w:line="360" w:lineRule="auto"/>
        <w:ind w:left="0" w:firstLine="709"/>
        <w:jc w:val="both"/>
        <w:rPr>
          <w:sz w:val="28"/>
        </w:rPr>
      </w:pPr>
      <w:r w:rsidRPr="00C84ACF">
        <w:rPr>
          <w:sz w:val="28"/>
        </w:rPr>
        <w:t>анализ</w:t>
      </w:r>
      <w:r w:rsidR="00C84ACF">
        <w:rPr>
          <w:sz w:val="28"/>
        </w:rPr>
        <w:t xml:space="preserve"> </w:t>
      </w:r>
      <w:r w:rsidRPr="00C84ACF">
        <w:rPr>
          <w:sz w:val="28"/>
        </w:rPr>
        <w:t>субконто</w:t>
      </w:r>
      <w:r w:rsidRPr="00C84ACF">
        <w:rPr>
          <w:sz w:val="28"/>
          <w:lang w:val="en-US"/>
        </w:rPr>
        <w:t>;</w:t>
      </w:r>
    </w:p>
    <w:p w:rsidR="00B23542" w:rsidRPr="00C84ACF" w:rsidRDefault="00B23542" w:rsidP="00AA44CA">
      <w:pPr>
        <w:widowControl w:val="0"/>
        <w:numPr>
          <w:ilvl w:val="0"/>
          <w:numId w:val="10"/>
        </w:numPr>
        <w:tabs>
          <w:tab w:val="clear" w:pos="360"/>
          <w:tab w:val="num" w:pos="1080"/>
          <w:tab w:val="left" w:pos="8847"/>
        </w:tabs>
        <w:spacing w:before="0" w:after="0" w:line="360" w:lineRule="auto"/>
        <w:ind w:left="0" w:firstLine="709"/>
        <w:jc w:val="both"/>
        <w:rPr>
          <w:sz w:val="28"/>
        </w:rPr>
      </w:pPr>
      <w:r w:rsidRPr="00C84ACF">
        <w:rPr>
          <w:sz w:val="28"/>
        </w:rPr>
        <w:t>карточка</w:t>
      </w:r>
      <w:r w:rsidR="00C84ACF">
        <w:rPr>
          <w:sz w:val="28"/>
        </w:rPr>
        <w:t xml:space="preserve"> </w:t>
      </w:r>
      <w:r w:rsidRPr="00C84ACF">
        <w:rPr>
          <w:sz w:val="28"/>
        </w:rPr>
        <w:t>субконто</w:t>
      </w:r>
      <w:r w:rsidRPr="00C84ACF">
        <w:rPr>
          <w:sz w:val="28"/>
          <w:lang w:val="en-US"/>
        </w:rPr>
        <w:t>.</w:t>
      </w:r>
    </w:p>
    <w:p w:rsidR="00B23542" w:rsidRPr="00C84ACF" w:rsidRDefault="00B23542" w:rsidP="00C84ACF">
      <w:pPr>
        <w:widowControl w:val="0"/>
        <w:tabs>
          <w:tab w:val="left" w:pos="8847"/>
        </w:tabs>
        <w:spacing w:before="0" w:after="0" w:line="360" w:lineRule="auto"/>
        <w:ind w:firstLine="709"/>
        <w:jc w:val="both"/>
        <w:rPr>
          <w:sz w:val="28"/>
        </w:rPr>
      </w:pPr>
      <w:r w:rsidRPr="00C84ACF">
        <w:rPr>
          <w:sz w:val="28"/>
        </w:rPr>
        <w:t>В</w:t>
      </w:r>
      <w:r w:rsidR="00C84ACF">
        <w:rPr>
          <w:sz w:val="28"/>
        </w:rPr>
        <w:t xml:space="preserve"> </w:t>
      </w:r>
      <w:r w:rsidRPr="00C84ACF">
        <w:rPr>
          <w:sz w:val="28"/>
        </w:rPr>
        <w:t>части</w:t>
      </w:r>
      <w:r w:rsidR="00C84ACF">
        <w:rPr>
          <w:sz w:val="28"/>
        </w:rPr>
        <w:t xml:space="preserve"> </w:t>
      </w:r>
      <w:r w:rsidRPr="00C84ACF">
        <w:rPr>
          <w:sz w:val="28"/>
        </w:rPr>
        <w:t>налогового</w:t>
      </w:r>
      <w:r w:rsidR="00C84ACF">
        <w:rPr>
          <w:sz w:val="28"/>
        </w:rPr>
        <w:t xml:space="preserve"> </w:t>
      </w:r>
      <w:r w:rsidRPr="00C84ACF">
        <w:rPr>
          <w:sz w:val="28"/>
        </w:rPr>
        <w:t>учета</w:t>
      </w:r>
      <w:r w:rsidR="00C84ACF">
        <w:rPr>
          <w:sz w:val="28"/>
        </w:rPr>
        <w:t xml:space="preserve"> </w:t>
      </w:r>
      <w:r w:rsidRPr="00C84ACF">
        <w:rPr>
          <w:sz w:val="28"/>
        </w:rPr>
        <w:t>существует</w:t>
      </w:r>
      <w:r w:rsidR="00C84ACF">
        <w:rPr>
          <w:sz w:val="28"/>
        </w:rPr>
        <w:t xml:space="preserve"> </w:t>
      </w:r>
      <w:r w:rsidRPr="00C84ACF">
        <w:rPr>
          <w:sz w:val="28"/>
        </w:rPr>
        <w:t>возможность</w:t>
      </w:r>
      <w:r w:rsidR="00C84ACF">
        <w:rPr>
          <w:sz w:val="28"/>
        </w:rPr>
        <w:t xml:space="preserve"> </w:t>
      </w:r>
      <w:r w:rsidRPr="00C84ACF">
        <w:rPr>
          <w:sz w:val="28"/>
        </w:rPr>
        <w:t>получения</w:t>
      </w:r>
      <w:r w:rsidR="00C84ACF">
        <w:rPr>
          <w:sz w:val="28"/>
        </w:rPr>
        <w:t xml:space="preserve"> </w:t>
      </w:r>
      <w:r w:rsidRPr="00C84ACF">
        <w:rPr>
          <w:sz w:val="28"/>
        </w:rPr>
        <w:t>информации,</w:t>
      </w:r>
      <w:r w:rsidR="00C84ACF">
        <w:rPr>
          <w:sz w:val="28"/>
        </w:rPr>
        <w:t xml:space="preserve"> </w:t>
      </w:r>
      <w:r w:rsidRPr="00C84ACF">
        <w:rPr>
          <w:sz w:val="28"/>
        </w:rPr>
        <w:t>например</w:t>
      </w:r>
      <w:r w:rsidR="00C84ACF">
        <w:rPr>
          <w:sz w:val="28"/>
        </w:rPr>
        <w:t xml:space="preserve"> </w:t>
      </w:r>
      <w:r w:rsidRPr="00C84ACF">
        <w:rPr>
          <w:sz w:val="28"/>
        </w:rPr>
        <w:t>по</w:t>
      </w:r>
      <w:r w:rsidR="00C84ACF">
        <w:rPr>
          <w:sz w:val="28"/>
        </w:rPr>
        <w:t xml:space="preserve"> </w:t>
      </w:r>
      <w:r w:rsidRPr="00C84ACF">
        <w:rPr>
          <w:sz w:val="28"/>
        </w:rPr>
        <w:t>амортизации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журнал</w:t>
      </w:r>
      <w:r w:rsidR="00C84ACF">
        <w:rPr>
          <w:sz w:val="28"/>
        </w:rPr>
        <w:t xml:space="preserve"> </w:t>
      </w:r>
      <w:r w:rsidRPr="00C84ACF">
        <w:rPr>
          <w:sz w:val="28"/>
        </w:rPr>
        <w:t>учета</w:t>
      </w:r>
      <w:r w:rsidR="00C84ACF">
        <w:rPr>
          <w:sz w:val="28"/>
        </w:rPr>
        <w:t xml:space="preserve"> </w:t>
      </w:r>
      <w:r w:rsidRPr="00C84ACF">
        <w:rPr>
          <w:sz w:val="28"/>
        </w:rPr>
        <w:t>операций</w:t>
      </w:r>
      <w:r w:rsidR="00C84ACF">
        <w:rPr>
          <w:sz w:val="28"/>
        </w:rPr>
        <w:t xml:space="preserve"> </w:t>
      </w:r>
      <w:r w:rsidRPr="00C84ACF">
        <w:rPr>
          <w:sz w:val="28"/>
        </w:rPr>
        <w:t>приобретения</w:t>
      </w:r>
      <w:r w:rsidR="00C84ACF">
        <w:rPr>
          <w:sz w:val="28"/>
        </w:rPr>
        <w:t xml:space="preserve"> </w:t>
      </w:r>
      <w:r w:rsidRPr="00C84ACF">
        <w:rPr>
          <w:sz w:val="28"/>
        </w:rPr>
        <w:t>и</w:t>
      </w:r>
      <w:r w:rsidR="00C84ACF">
        <w:rPr>
          <w:sz w:val="28"/>
        </w:rPr>
        <w:t xml:space="preserve"> </w:t>
      </w:r>
      <w:r w:rsidRPr="00C84ACF">
        <w:rPr>
          <w:sz w:val="28"/>
        </w:rPr>
        <w:t>выбытия</w:t>
      </w:r>
      <w:r w:rsidR="00C84ACF">
        <w:rPr>
          <w:sz w:val="28"/>
        </w:rPr>
        <w:t xml:space="preserve"> </w:t>
      </w:r>
      <w:r w:rsidRPr="00C84ACF">
        <w:rPr>
          <w:sz w:val="28"/>
        </w:rPr>
        <w:t>имущества.</w:t>
      </w:r>
    </w:p>
    <w:p w:rsidR="00B23542" w:rsidRDefault="00B23542" w:rsidP="00C84ACF">
      <w:pPr>
        <w:widowControl w:val="0"/>
        <w:tabs>
          <w:tab w:val="left" w:pos="8847"/>
        </w:tabs>
        <w:spacing w:before="0" w:after="0" w:line="360" w:lineRule="auto"/>
        <w:ind w:firstLine="709"/>
        <w:jc w:val="both"/>
        <w:rPr>
          <w:sz w:val="28"/>
        </w:rPr>
      </w:pPr>
      <w:r w:rsidRPr="00C84ACF">
        <w:rPr>
          <w:sz w:val="28"/>
        </w:rPr>
        <w:t>Программа</w:t>
      </w:r>
      <w:r w:rsidR="00C84ACF">
        <w:rPr>
          <w:sz w:val="28"/>
        </w:rPr>
        <w:t xml:space="preserve"> </w:t>
      </w:r>
      <w:r w:rsidRPr="00C84ACF">
        <w:rPr>
          <w:sz w:val="28"/>
        </w:rPr>
        <w:t>«1С:Бухгалтерия»</w:t>
      </w:r>
      <w:r w:rsidR="00C84ACF">
        <w:rPr>
          <w:sz w:val="28"/>
        </w:rPr>
        <w:t xml:space="preserve"> </w:t>
      </w:r>
      <w:r w:rsidRPr="00C84ACF">
        <w:rPr>
          <w:sz w:val="28"/>
        </w:rPr>
        <w:t>дает</w:t>
      </w:r>
      <w:r w:rsidR="00C84ACF">
        <w:rPr>
          <w:sz w:val="28"/>
        </w:rPr>
        <w:t xml:space="preserve"> </w:t>
      </w:r>
      <w:r w:rsidRPr="00C84ACF">
        <w:rPr>
          <w:sz w:val="28"/>
        </w:rPr>
        <w:t>широкие</w:t>
      </w:r>
      <w:r w:rsidR="00C84ACF">
        <w:rPr>
          <w:sz w:val="28"/>
        </w:rPr>
        <w:t xml:space="preserve"> </w:t>
      </w:r>
      <w:r w:rsidRPr="00C84ACF">
        <w:rPr>
          <w:sz w:val="28"/>
        </w:rPr>
        <w:t>возможности</w:t>
      </w:r>
      <w:r w:rsidR="00C84ACF">
        <w:rPr>
          <w:sz w:val="28"/>
        </w:rPr>
        <w:t xml:space="preserve"> </w:t>
      </w:r>
      <w:r w:rsidRPr="00C84ACF">
        <w:rPr>
          <w:sz w:val="28"/>
        </w:rPr>
        <w:t>ведения</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в</w:t>
      </w:r>
      <w:r w:rsidR="00C84ACF">
        <w:rPr>
          <w:sz w:val="28"/>
        </w:rPr>
        <w:t xml:space="preserve"> </w:t>
      </w:r>
      <w:r w:rsidRPr="00C84ACF">
        <w:rPr>
          <w:sz w:val="28"/>
        </w:rPr>
        <w:t>том</w:t>
      </w:r>
      <w:r w:rsidR="00C84ACF">
        <w:rPr>
          <w:sz w:val="28"/>
        </w:rPr>
        <w:t xml:space="preserve"> </w:t>
      </w:r>
      <w:r w:rsidRPr="00C84ACF">
        <w:rPr>
          <w:sz w:val="28"/>
        </w:rPr>
        <w:t>числе</w:t>
      </w:r>
      <w:r w:rsidR="00C84ACF">
        <w:rPr>
          <w:sz w:val="28"/>
        </w:rPr>
        <w:t xml:space="preserve"> </w:t>
      </w:r>
      <w:r w:rsidRPr="00C84ACF">
        <w:rPr>
          <w:sz w:val="28"/>
        </w:rPr>
        <w:t>и</w:t>
      </w:r>
      <w:r w:rsidR="00C84ACF">
        <w:rPr>
          <w:sz w:val="28"/>
        </w:rPr>
        <w:t xml:space="preserve"> </w:t>
      </w:r>
      <w:r w:rsidRPr="00C84ACF">
        <w:rPr>
          <w:sz w:val="28"/>
        </w:rPr>
        <w:t>аналитического.</w:t>
      </w:r>
      <w:r w:rsidR="00C84ACF">
        <w:rPr>
          <w:sz w:val="28"/>
        </w:rPr>
        <w:t xml:space="preserve"> </w:t>
      </w:r>
      <w:r w:rsidRPr="00C84ACF">
        <w:rPr>
          <w:sz w:val="28"/>
        </w:rPr>
        <w:t>Тем</w:t>
      </w:r>
      <w:r w:rsidR="00C84ACF">
        <w:rPr>
          <w:sz w:val="28"/>
        </w:rPr>
        <w:t xml:space="preserve"> </w:t>
      </w:r>
      <w:r w:rsidRPr="00C84ACF">
        <w:rPr>
          <w:sz w:val="28"/>
        </w:rPr>
        <w:t>не</w:t>
      </w:r>
      <w:r w:rsidR="00C84ACF">
        <w:rPr>
          <w:sz w:val="28"/>
        </w:rPr>
        <w:t xml:space="preserve"> </w:t>
      </w:r>
      <w:r w:rsidRPr="00C84ACF">
        <w:rPr>
          <w:sz w:val="28"/>
        </w:rPr>
        <w:t>менее,</w:t>
      </w:r>
      <w:r w:rsidR="00C84ACF">
        <w:rPr>
          <w:sz w:val="28"/>
        </w:rPr>
        <w:t xml:space="preserve"> </w:t>
      </w:r>
      <w:r w:rsidRPr="00C84ACF">
        <w:rPr>
          <w:sz w:val="28"/>
        </w:rPr>
        <w:t>в</w:t>
      </w:r>
      <w:r w:rsidR="00C84ACF">
        <w:rPr>
          <w:sz w:val="28"/>
        </w:rPr>
        <w:t xml:space="preserve"> </w:t>
      </w:r>
      <w:r w:rsidRPr="00C84ACF">
        <w:rPr>
          <w:sz w:val="28"/>
        </w:rPr>
        <w:t>последние</w:t>
      </w:r>
      <w:r w:rsidR="00C84ACF">
        <w:rPr>
          <w:sz w:val="28"/>
        </w:rPr>
        <w:t xml:space="preserve"> </w:t>
      </w:r>
      <w:r w:rsidRPr="00C84ACF">
        <w:rPr>
          <w:sz w:val="28"/>
        </w:rPr>
        <w:t>годы</w:t>
      </w:r>
      <w:r w:rsidR="00C84ACF">
        <w:rPr>
          <w:sz w:val="28"/>
        </w:rPr>
        <w:t xml:space="preserve"> </w:t>
      </w:r>
      <w:r w:rsidRPr="00C84ACF">
        <w:rPr>
          <w:sz w:val="28"/>
        </w:rPr>
        <w:t>разработчики</w:t>
      </w:r>
      <w:r w:rsidR="00C84ACF">
        <w:rPr>
          <w:sz w:val="28"/>
        </w:rPr>
        <w:t xml:space="preserve"> </w:t>
      </w:r>
      <w:r w:rsidRPr="00C84ACF">
        <w:rPr>
          <w:sz w:val="28"/>
        </w:rPr>
        <w:t>программного</w:t>
      </w:r>
      <w:r w:rsidR="00C84ACF">
        <w:rPr>
          <w:sz w:val="28"/>
        </w:rPr>
        <w:t xml:space="preserve"> </w:t>
      </w:r>
      <w:r w:rsidRPr="00C84ACF">
        <w:rPr>
          <w:sz w:val="28"/>
        </w:rPr>
        <w:t>обеспечения</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стараются</w:t>
      </w:r>
      <w:r w:rsidR="00C84ACF">
        <w:rPr>
          <w:sz w:val="28"/>
        </w:rPr>
        <w:t xml:space="preserve"> </w:t>
      </w:r>
      <w:r w:rsidRPr="00C84ACF">
        <w:rPr>
          <w:sz w:val="28"/>
        </w:rPr>
        <w:t>сделать</w:t>
      </w:r>
      <w:r w:rsidR="00C84ACF">
        <w:rPr>
          <w:sz w:val="28"/>
        </w:rPr>
        <w:t xml:space="preserve"> </w:t>
      </w:r>
      <w:r w:rsidRPr="00C84ACF">
        <w:rPr>
          <w:sz w:val="28"/>
        </w:rPr>
        <w:t>функционирование</w:t>
      </w:r>
      <w:r w:rsidR="00C84ACF">
        <w:rPr>
          <w:sz w:val="28"/>
        </w:rPr>
        <w:t xml:space="preserve"> </w:t>
      </w:r>
      <w:r w:rsidRPr="00C84ACF">
        <w:rPr>
          <w:sz w:val="28"/>
        </w:rPr>
        <w:t>программ</w:t>
      </w:r>
      <w:r w:rsidR="00C84ACF">
        <w:rPr>
          <w:sz w:val="28"/>
        </w:rPr>
        <w:t xml:space="preserve"> </w:t>
      </w:r>
      <w:r w:rsidRPr="00C84ACF">
        <w:rPr>
          <w:sz w:val="28"/>
        </w:rPr>
        <w:t>как</w:t>
      </w:r>
      <w:r w:rsidR="00C84ACF">
        <w:rPr>
          <w:sz w:val="28"/>
        </w:rPr>
        <w:t xml:space="preserve"> </w:t>
      </w:r>
      <w:r w:rsidRPr="00C84ACF">
        <w:rPr>
          <w:sz w:val="28"/>
        </w:rPr>
        <w:t>можно</w:t>
      </w:r>
      <w:r w:rsidR="00C84ACF">
        <w:rPr>
          <w:sz w:val="28"/>
        </w:rPr>
        <w:t xml:space="preserve"> </w:t>
      </w:r>
      <w:r w:rsidRPr="00C84ACF">
        <w:rPr>
          <w:sz w:val="28"/>
        </w:rPr>
        <w:t>более</w:t>
      </w:r>
      <w:r w:rsidR="00C84ACF">
        <w:rPr>
          <w:sz w:val="28"/>
        </w:rPr>
        <w:t xml:space="preserve"> </w:t>
      </w:r>
      <w:r w:rsidRPr="00C84ACF">
        <w:rPr>
          <w:sz w:val="28"/>
        </w:rPr>
        <w:t>легким</w:t>
      </w:r>
      <w:r w:rsidR="00C84ACF">
        <w:rPr>
          <w:sz w:val="28"/>
        </w:rPr>
        <w:t xml:space="preserve"> </w:t>
      </w:r>
      <w:r w:rsidRPr="00C84ACF">
        <w:rPr>
          <w:sz w:val="28"/>
        </w:rPr>
        <w:t>для</w:t>
      </w:r>
      <w:r w:rsidR="00C84ACF">
        <w:rPr>
          <w:sz w:val="28"/>
        </w:rPr>
        <w:t xml:space="preserve"> </w:t>
      </w:r>
      <w:r w:rsidRPr="00C84ACF">
        <w:rPr>
          <w:sz w:val="28"/>
        </w:rPr>
        <w:t>конечных</w:t>
      </w:r>
      <w:r w:rsidR="00C84ACF">
        <w:rPr>
          <w:sz w:val="28"/>
        </w:rPr>
        <w:t xml:space="preserve"> </w:t>
      </w:r>
      <w:r w:rsidRPr="00C84ACF">
        <w:rPr>
          <w:sz w:val="28"/>
        </w:rPr>
        <w:t>пользователей.</w:t>
      </w:r>
      <w:r w:rsidR="00C84ACF">
        <w:rPr>
          <w:sz w:val="28"/>
        </w:rPr>
        <w:t xml:space="preserve"> </w:t>
      </w:r>
      <w:r w:rsidRPr="00C84ACF">
        <w:rPr>
          <w:sz w:val="28"/>
        </w:rPr>
        <w:t>При</w:t>
      </w:r>
      <w:r w:rsidR="00C84ACF">
        <w:rPr>
          <w:sz w:val="28"/>
        </w:rPr>
        <w:t xml:space="preserve"> </w:t>
      </w:r>
      <w:r w:rsidRPr="00C84ACF">
        <w:rPr>
          <w:sz w:val="28"/>
        </w:rPr>
        <w:t>этом</w:t>
      </w:r>
      <w:r w:rsidR="00C84ACF">
        <w:rPr>
          <w:sz w:val="28"/>
        </w:rPr>
        <w:t xml:space="preserve"> </w:t>
      </w:r>
      <w:r w:rsidRPr="00C84ACF">
        <w:rPr>
          <w:sz w:val="28"/>
        </w:rPr>
        <w:t>создание</w:t>
      </w:r>
      <w:r w:rsidR="00C84ACF">
        <w:rPr>
          <w:sz w:val="28"/>
        </w:rPr>
        <w:t xml:space="preserve"> </w:t>
      </w:r>
      <w:r w:rsidRPr="00C84ACF">
        <w:rPr>
          <w:sz w:val="28"/>
        </w:rPr>
        <w:t>автоматизированных</w:t>
      </w:r>
      <w:r w:rsidR="00C84ACF">
        <w:rPr>
          <w:sz w:val="28"/>
        </w:rPr>
        <w:t xml:space="preserve"> </w:t>
      </w:r>
      <w:r w:rsidRPr="00C84ACF">
        <w:rPr>
          <w:sz w:val="28"/>
        </w:rPr>
        <w:t>информационных</w:t>
      </w:r>
      <w:r w:rsidR="00C84ACF">
        <w:rPr>
          <w:sz w:val="28"/>
        </w:rPr>
        <w:t xml:space="preserve"> </w:t>
      </w:r>
      <w:r w:rsidRPr="00C84ACF">
        <w:rPr>
          <w:sz w:val="28"/>
        </w:rPr>
        <w:t>систем</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требует</w:t>
      </w:r>
      <w:r w:rsidR="00C84ACF">
        <w:rPr>
          <w:sz w:val="28"/>
        </w:rPr>
        <w:t xml:space="preserve"> </w:t>
      </w:r>
      <w:r w:rsidRPr="00C84ACF">
        <w:rPr>
          <w:sz w:val="28"/>
        </w:rPr>
        <w:t>взаимосвязанного</w:t>
      </w:r>
      <w:r w:rsidR="00C84ACF">
        <w:rPr>
          <w:sz w:val="28"/>
        </w:rPr>
        <w:t xml:space="preserve"> </w:t>
      </w:r>
      <w:r w:rsidRPr="00C84ACF">
        <w:rPr>
          <w:sz w:val="28"/>
        </w:rPr>
        <w:t>решения</w:t>
      </w:r>
      <w:r w:rsidR="00C84ACF">
        <w:rPr>
          <w:sz w:val="28"/>
        </w:rPr>
        <w:t xml:space="preserve"> </w:t>
      </w:r>
      <w:r w:rsidRPr="00C84ACF">
        <w:rPr>
          <w:sz w:val="28"/>
        </w:rPr>
        <w:t>всей</w:t>
      </w:r>
      <w:r w:rsidR="00C84ACF">
        <w:rPr>
          <w:sz w:val="28"/>
        </w:rPr>
        <w:t xml:space="preserve"> </w:t>
      </w:r>
      <w:r w:rsidRPr="00C84ACF">
        <w:rPr>
          <w:sz w:val="28"/>
        </w:rPr>
        <w:t>совокупности</w:t>
      </w:r>
      <w:r w:rsidR="00C84ACF">
        <w:rPr>
          <w:sz w:val="28"/>
        </w:rPr>
        <w:t xml:space="preserve"> </w:t>
      </w:r>
      <w:r w:rsidRPr="00C84ACF">
        <w:rPr>
          <w:sz w:val="28"/>
        </w:rPr>
        <w:t>вопросов</w:t>
      </w:r>
      <w:r w:rsidR="00C84ACF">
        <w:rPr>
          <w:sz w:val="28"/>
        </w:rPr>
        <w:t xml:space="preserve"> </w:t>
      </w:r>
      <w:r w:rsidRPr="00C84ACF">
        <w:rPr>
          <w:sz w:val="28"/>
        </w:rPr>
        <w:t>системной</w:t>
      </w:r>
      <w:r w:rsidR="00C84ACF">
        <w:rPr>
          <w:sz w:val="28"/>
        </w:rPr>
        <w:t xml:space="preserve"> </w:t>
      </w:r>
      <w:r w:rsidRPr="00C84ACF">
        <w:rPr>
          <w:sz w:val="28"/>
        </w:rPr>
        <w:t>интеграции</w:t>
      </w:r>
      <w:r w:rsidR="00C84ACF">
        <w:rPr>
          <w:sz w:val="28"/>
        </w:rPr>
        <w:t xml:space="preserve"> </w:t>
      </w:r>
      <w:r w:rsidRPr="00C84ACF">
        <w:rPr>
          <w:sz w:val="28"/>
        </w:rPr>
        <w:t>информационной</w:t>
      </w:r>
      <w:r w:rsidR="00C84ACF">
        <w:rPr>
          <w:sz w:val="28"/>
        </w:rPr>
        <w:t xml:space="preserve"> </w:t>
      </w:r>
      <w:r w:rsidRPr="00C84ACF">
        <w:rPr>
          <w:sz w:val="28"/>
        </w:rPr>
        <w:t>системы,</w:t>
      </w:r>
      <w:r w:rsidR="00C84ACF">
        <w:rPr>
          <w:sz w:val="28"/>
        </w:rPr>
        <w:t xml:space="preserve"> </w:t>
      </w:r>
      <w:r w:rsidRPr="00C84ACF">
        <w:rPr>
          <w:sz w:val="28"/>
        </w:rPr>
        <w:t>включая</w:t>
      </w:r>
      <w:r w:rsidR="00C84ACF">
        <w:rPr>
          <w:sz w:val="28"/>
        </w:rPr>
        <w:t xml:space="preserve"> </w:t>
      </w:r>
      <w:r w:rsidRPr="00C84ACF">
        <w:rPr>
          <w:sz w:val="28"/>
        </w:rPr>
        <w:t>выбор</w:t>
      </w:r>
      <w:r w:rsidR="00C84ACF">
        <w:rPr>
          <w:sz w:val="28"/>
        </w:rPr>
        <w:t xml:space="preserve"> </w:t>
      </w:r>
      <w:r w:rsidRPr="00C84ACF">
        <w:rPr>
          <w:sz w:val="28"/>
        </w:rPr>
        <w:t>специализированного</w:t>
      </w:r>
      <w:r w:rsidR="00C84ACF">
        <w:rPr>
          <w:sz w:val="28"/>
        </w:rPr>
        <w:t xml:space="preserve"> </w:t>
      </w:r>
      <w:r w:rsidRPr="00C84ACF">
        <w:rPr>
          <w:sz w:val="28"/>
        </w:rPr>
        <w:t>программного</w:t>
      </w:r>
      <w:r w:rsidR="00C84ACF">
        <w:rPr>
          <w:sz w:val="28"/>
        </w:rPr>
        <w:t xml:space="preserve"> </w:t>
      </w:r>
      <w:r w:rsidRPr="00C84ACF">
        <w:rPr>
          <w:sz w:val="28"/>
        </w:rPr>
        <w:t>обеспечения,</w:t>
      </w:r>
      <w:r w:rsidR="00C84ACF">
        <w:rPr>
          <w:sz w:val="28"/>
        </w:rPr>
        <w:t xml:space="preserve"> </w:t>
      </w:r>
      <w:r w:rsidRPr="00C84ACF">
        <w:rPr>
          <w:sz w:val="28"/>
        </w:rPr>
        <w:t>технических</w:t>
      </w:r>
      <w:r w:rsidR="00C84ACF">
        <w:rPr>
          <w:sz w:val="28"/>
        </w:rPr>
        <w:t xml:space="preserve"> </w:t>
      </w:r>
      <w:r w:rsidRPr="00C84ACF">
        <w:rPr>
          <w:sz w:val="28"/>
        </w:rPr>
        <w:t>средств,</w:t>
      </w:r>
      <w:r w:rsidR="00C84ACF">
        <w:rPr>
          <w:sz w:val="28"/>
        </w:rPr>
        <w:t xml:space="preserve"> </w:t>
      </w:r>
      <w:r w:rsidRPr="00C84ACF">
        <w:rPr>
          <w:sz w:val="28"/>
        </w:rPr>
        <w:t>системного</w:t>
      </w:r>
      <w:r w:rsidR="00C84ACF">
        <w:rPr>
          <w:sz w:val="28"/>
        </w:rPr>
        <w:t xml:space="preserve"> </w:t>
      </w:r>
      <w:r w:rsidRPr="00C84ACF">
        <w:rPr>
          <w:sz w:val="28"/>
        </w:rPr>
        <w:t>программного</w:t>
      </w:r>
      <w:r w:rsidR="00C84ACF">
        <w:rPr>
          <w:sz w:val="28"/>
        </w:rPr>
        <w:t xml:space="preserve"> </w:t>
      </w:r>
      <w:r w:rsidRPr="00C84ACF">
        <w:rPr>
          <w:sz w:val="28"/>
        </w:rPr>
        <w:t>обеспечения</w:t>
      </w:r>
      <w:r w:rsidR="00C84ACF">
        <w:rPr>
          <w:sz w:val="28"/>
        </w:rPr>
        <w:t xml:space="preserve"> </w:t>
      </w:r>
      <w:r w:rsidRPr="00C84ACF">
        <w:rPr>
          <w:sz w:val="28"/>
        </w:rPr>
        <w:t>и</w:t>
      </w:r>
      <w:r w:rsidR="00C84ACF">
        <w:rPr>
          <w:sz w:val="28"/>
        </w:rPr>
        <w:t xml:space="preserve"> </w:t>
      </w:r>
      <w:r w:rsidRPr="00C84ACF">
        <w:rPr>
          <w:sz w:val="28"/>
        </w:rPr>
        <w:t>СУБД.</w:t>
      </w:r>
      <w:r w:rsidR="00C84ACF">
        <w:rPr>
          <w:sz w:val="28"/>
        </w:rPr>
        <w:t xml:space="preserve"> </w:t>
      </w:r>
      <w:r w:rsidRPr="00C84ACF">
        <w:rPr>
          <w:sz w:val="28"/>
        </w:rPr>
        <w:t>При</w:t>
      </w:r>
      <w:r w:rsidR="00C84ACF">
        <w:rPr>
          <w:sz w:val="28"/>
        </w:rPr>
        <w:t xml:space="preserve"> </w:t>
      </w:r>
      <w:r w:rsidRPr="00C84ACF">
        <w:rPr>
          <w:sz w:val="28"/>
        </w:rPr>
        <w:t>этом</w:t>
      </w:r>
      <w:r w:rsidR="00C84ACF">
        <w:rPr>
          <w:sz w:val="28"/>
        </w:rPr>
        <w:t xml:space="preserve"> </w:t>
      </w:r>
      <w:r w:rsidRPr="00C84ACF">
        <w:rPr>
          <w:sz w:val="28"/>
        </w:rPr>
        <w:t>центральным</w:t>
      </w:r>
      <w:r w:rsidR="00C84ACF">
        <w:rPr>
          <w:sz w:val="28"/>
        </w:rPr>
        <w:t xml:space="preserve"> </w:t>
      </w:r>
      <w:r w:rsidRPr="00C84ACF">
        <w:rPr>
          <w:sz w:val="28"/>
        </w:rPr>
        <w:t>вопросом</w:t>
      </w:r>
      <w:r w:rsidR="00C84ACF">
        <w:rPr>
          <w:sz w:val="28"/>
        </w:rPr>
        <w:t xml:space="preserve"> </w:t>
      </w:r>
      <w:r w:rsidRPr="00C84ACF">
        <w:rPr>
          <w:sz w:val="28"/>
        </w:rPr>
        <w:t>является</w:t>
      </w:r>
      <w:r w:rsidR="00C84ACF">
        <w:rPr>
          <w:sz w:val="28"/>
        </w:rPr>
        <w:t xml:space="preserve"> </w:t>
      </w:r>
      <w:r w:rsidRPr="00C84ACF">
        <w:rPr>
          <w:sz w:val="28"/>
        </w:rPr>
        <w:t>проблема</w:t>
      </w:r>
      <w:r w:rsidR="00C84ACF">
        <w:rPr>
          <w:sz w:val="28"/>
        </w:rPr>
        <w:t xml:space="preserve"> </w:t>
      </w:r>
      <w:r w:rsidRPr="00C84ACF">
        <w:rPr>
          <w:sz w:val="28"/>
        </w:rPr>
        <w:t>выбора</w:t>
      </w:r>
      <w:r w:rsidR="00C84ACF">
        <w:rPr>
          <w:sz w:val="28"/>
        </w:rPr>
        <w:t xml:space="preserve"> </w:t>
      </w:r>
      <w:r w:rsidRPr="00C84ACF">
        <w:rPr>
          <w:sz w:val="28"/>
        </w:rPr>
        <w:t>специализированного</w:t>
      </w:r>
      <w:r w:rsidR="00C84ACF">
        <w:rPr>
          <w:sz w:val="28"/>
        </w:rPr>
        <w:t xml:space="preserve"> </w:t>
      </w:r>
      <w:r w:rsidRPr="00C84ACF">
        <w:rPr>
          <w:sz w:val="28"/>
        </w:rPr>
        <w:t>программного</w:t>
      </w:r>
      <w:r w:rsidR="00C84ACF">
        <w:rPr>
          <w:sz w:val="28"/>
        </w:rPr>
        <w:t xml:space="preserve"> </w:t>
      </w:r>
      <w:r w:rsidRPr="00C84ACF">
        <w:rPr>
          <w:sz w:val="28"/>
        </w:rPr>
        <w:t>обеспечения,</w:t>
      </w:r>
      <w:r w:rsidR="00C84ACF">
        <w:rPr>
          <w:sz w:val="28"/>
        </w:rPr>
        <w:t xml:space="preserve"> </w:t>
      </w:r>
      <w:r w:rsidRPr="00C84ACF">
        <w:rPr>
          <w:sz w:val="28"/>
        </w:rPr>
        <w:t>которое</w:t>
      </w:r>
      <w:r w:rsidR="00C84ACF">
        <w:rPr>
          <w:sz w:val="28"/>
        </w:rPr>
        <w:t xml:space="preserve"> </w:t>
      </w:r>
      <w:r w:rsidRPr="00C84ACF">
        <w:rPr>
          <w:sz w:val="28"/>
        </w:rPr>
        <w:t>будет</w:t>
      </w:r>
      <w:r w:rsidR="00C84ACF">
        <w:rPr>
          <w:sz w:val="28"/>
        </w:rPr>
        <w:t xml:space="preserve"> </w:t>
      </w:r>
      <w:r w:rsidRPr="00C84ACF">
        <w:rPr>
          <w:sz w:val="28"/>
        </w:rPr>
        <w:t>использоваться</w:t>
      </w:r>
      <w:r w:rsidR="00C84ACF">
        <w:rPr>
          <w:sz w:val="28"/>
        </w:rPr>
        <w:t xml:space="preserve"> </w:t>
      </w:r>
      <w:r w:rsidRPr="00C84ACF">
        <w:rPr>
          <w:sz w:val="28"/>
        </w:rPr>
        <w:t>для</w:t>
      </w:r>
      <w:r w:rsidR="00C84ACF">
        <w:rPr>
          <w:sz w:val="28"/>
        </w:rPr>
        <w:t xml:space="preserve"> </w:t>
      </w:r>
      <w:r w:rsidRPr="00C84ACF">
        <w:rPr>
          <w:sz w:val="28"/>
        </w:rPr>
        <w:t>решения</w:t>
      </w:r>
      <w:r w:rsidR="00C84ACF">
        <w:rPr>
          <w:sz w:val="28"/>
        </w:rPr>
        <w:t xml:space="preserve"> </w:t>
      </w:r>
      <w:r w:rsidRPr="00C84ACF">
        <w:rPr>
          <w:sz w:val="28"/>
        </w:rPr>
        <w:t>конкретных</w:t>
      </w:r>
      <w:r w:rsidR="00C84ACF">
        <w:rPr>
          <w:sz w:val="28"/>
        </w:rPr>
        <w:t xml:space="preserve"> </w:t>
      </w:r>
      <w:r w:rsidRPr="00C84ACF">
        <w:rPr>
          <w:sz w:val="28"/>
        </w:rPr>
        <w:t>задач</w:t>
      </w:r>
      <w:r w:rsidR="00C84ACF">
        <w:rPr>
          <w:sz w:val="28"/>
        </w:rPr>
        <w:t xml:space="preserve"> </w:t>
      </w:r>
      <w:r w:rsidRPr="00C84ACF">
        <w:rPr>
          <w:sz w:val="28"/>
        </w:rPr>
        <w:t>бухгалтерского</w:t>
      </w:r>
      <w:r w:rsidR="00C84ACF">
        <w:rPr>
          <w:sz w:val="28"/>
        </w:rPr>
        <w:t xml:space="preserve"> </w:t>
      </w:r>
      <w:r w:rsidRPr="00C84ACF">
        <w:rPr>
          <w:sz w:val="28"/>
        </w:rPr>
        <w:t>учета.</w:t>
      </w:r>
    </w:p>
    <w:p w:rsidR="0098479B" w:rsidRPr="00C84ACF" w:rsidRDefault="0098479B" w:rsidP="00C84ACF">
      <w:pPr>
        <w:widowControl w:val="0"/>
        <w:tabs>
          <w:tab w:val="left" w:pos="8847"/>
        </w:tabs>
        <w:spacing w:before="0" w:after="0" w:line="360" w:lineRule="auto"/>
        <w:ind w:firstLine="709"/>
        <w:jc w:val="both"/>
        <w:rPr>
          <w:sz w:val="28"/>
        </w:rPr>
      </w:pPr>
    </w:p>
    <w:p w:rsidR="00B23542" w:rsidRPr="00C84ACF" w:rsidRDefault="00B23542" w:rsidP="00C84ACF">
      <w:pPr>
        <w:pStyle w:val="a9"/>
        <w:widowControl w:val="0"/>
        <w:spacing w:line="360" w:lineRule="auto"/>
        <w:ind w:right="0" w:firstLine="709"/>
        <w:jc w:val="both"/>
        <w:rPr>
          <w:b w:val="0"/>
          <w:sz w:val="28"/>
        </w:rPr>
      </w:pPr>
      <w:r w:rsidRPr="00C84ACF">
        <w:rPr>
          <w:b w:val="0"/>
          <w:sz w:val="28"/>
        </w:rPr>
        <w:br w:type="page"/>
      </w:r>
      <w:r w:rsidR="00E503B3" w:rsidRPr="00C84ACF">
        <w:rPr>
          <w:b w:val="0"/>
          <w:sz w:val="28"/>
        </w:rPr>
        <w:t>ГЛАВА</w:t>
      </w:r>
      <w:r w:rsidR="00C84ACF">
        <w:rPr>
          <w:b w:val="0"/>
          <w:sz w:val="28"/>
        </w:rPr>
        <w:t xml:space="preserve"> </w:t>
      </w:r>
      <w:r w:rsidR="00E503B3" w:rsidRPr="00C84ACF">
        <w:rPr>
          <w:b w:val="0"/>
          <w:sz w:val="28"/>
        </w:rPr>
        <w:t>3</w:t>
      </w:r>
      <w:r w:rsidR="00EB5034" w:rsidRPr="00C84ACF">
        <w:rPr>
          <w:b w:val="0"/>
          <w:sz w:val="28"/>
        </w:rPr>
        <w:t>.</w:t>
      </w:r>
      <w:r w:rsidR="00C84ACF">
        <w:rPr>
          <w:b w:val="0"/>
          <w:sz w:val="28"/>
        </w:rPr>
        <w:t xml:space="preserve"> </w:t>
      </w:r>
      <w:r w:rsidRPr="00C84ACF">
        <w:rPr>
          <w:b w:val="0"/>
          <w:sz w:val="28"/>
        </w:rPr>
        <w:t>АНАЛИЗ</w:t>
      </w:r>
      <w:r w:rsidR="00C84ACF">
        <w:rPr>
          <w:b w:val="0"/>
          <w:sz w:val="28"/>
        </w:rPr>
        <w:t xml:space="preserve"> </w:t>
      </w:r>
      <w:r w:rsidR="00985406" w:rsidRPr="00C84ACF">
        <w:rPr>
          <w:b w:val="0"/>
          <w:sz w:val="28"/>
        </w:rPr>
        <w:t>ЭФФЕКТИВНОСТИ</w:t>
      </w:r>
      <w:r w:rsidR="00C84ACF">
        <w:rPr>
          <w:b w:val="0"/>
          <w:sz w:val="28"/>
        </w:rPr>
        <w:t xml:space="preserve"> </w:t>
      </w:r>
      <w:r w:rsidR="00985406" w:rsidRPr="00C84ACF">
        <w:rPr>
          <w:b w:val="0"/>
          <w:sz w:val="28"/>
        </w:rPr>
        <w:t>ИСПОЛЬЗОВАНИЯ</w:t>
      </w:r>
      <w:r w:rsidR="00C84ACF">
        <w:rPr>
          <w:b w:val="0"/>
          <w:sz w:val="28"/>
        </w:rPr>
        <w:t xml:space="preserve"> </w:t>
      </w:r>
      <w:r w:rsidRPr="00C84ACF">
        <w:rPr>
          <w:b w:val="0"/>
          <w:sz w:val="28"/>
        </w:rPr>
        <w:t>ОСНОВНЫХ</w:t>
      </w:r>
      <w:r w:rsidR="00C84ACF">
        <w:rPr>
          <w:b w:val="0"/>
          <w:sz w:val="28"/>
        </w:rPr>
        <w:t xml:space="preserve"> </w:t>
      </w:r>
      <w:r w:rsidRPr="00C84ACF">
        <w:rPr>
          <w:b w:val="0"/>
          <w:sz w:val="28"/>
        </w:rPr>
        <w:t>СРЕДСТВ</w:t>
      </w:r>
      <w:r w:rsidR="00C84ACF">
        <w:rPr>
          <w:b w:val="0"/>
          <w:sz w:val="28"/>
        </w:rPr>
        <w:t xml:space="preserve"> </w:t>
      </w:r>
      <w:r w:rsidRPr="00C84ACF">
        <w:rPr>
          <w:b w:val="0"/>
          <w:sz w:val="28"/>
        </w:rPr>
        <w:t>ПРЕДПРИЯТИЯ</w:t>
      </w:r>
    </w:p>
    <w:p w:rsidR="0098479B" w:rsidRDefault="0098479B" w:rsidP="00C84ACF">
      <w:pPr>
        <w:pStyle w:val="ConsNonformat"/>
        <w:widowControl w:val="0"/>
        <w:spacing w:line="360" w:lineRule="auto"/>
        <w:ind w:firstLine="709"/>
        <w:jc w:val="both"/>
        <w:rPr>
          <w:rFonts w:ascii="Times New Roman" w:hAnsi="Times New Roman"/>
          <w:sz w:val="28"/>
        </w:rPr>
      </w:pPr>
    </w:p>
    <w:p w:rsidR="00B23542" w:rsidRPr="00C84ACF" w:rsidRDefault="00985406" w:rsidP="00C84ACF">
      <w:pPr>
        <w:pStyle w:val="ConsNonformat"/>
        <w:widowControl w:val="0"/>
        <w:spacing w:line="360" w:lineRule="auto"/>
        <w:ind w:firstLine="709"/>
        <w:jc w:val="both"/>
        <w:rPr>
          <w:rFonts w:ascii="Times New Roman" w:hAnsi="Times New Roman"/>
          <w:sz w:val="28"/>
        </w:rPr>
      </w:pPr>
      <w:r w:rsidRPr="00C84ACF">
        <w:rPr>
          <w:rFonts w:ascii="Times New Roman" w:hAnsi="Times New Roman"/>
          <w:sz w:val="28"/>
        </w:rPr>
        <w:t>3</w:t>
      </w:r>
      <w:r w:rsidR="00565C1E" w:rsidRPr="00C84ACF">
        <w:rPr>
          <w:rFonts w:ascii="Times New Roman" w:hAnsi="Times New Roman"/>
          <w:sz w:val="28"/>
        </w:rPr>
        <w:t>.1</w:t>
      </w:r>
      <w:r w:rsidR="00C84ACF">
        <w:rPr>
          <w:rFonts w:ascii="Times New Roman" w:hAnsi="Times New Roman"/>
          <w:sz w:val="28"/>
        </w:rPr>
        <w:t xml:space="preserve"> </w:t>
      </w:r>
      <w:r w:rsidR="00B23542" w:rsidRPr="00C84ACF">
        <w:rPr>
          <w:rFonts w:ascii="Times New Roman" w:hAnsi="Times New Roman"/>
          <w:sz w:val="28"/>
        </w:rPr>
        <w:t>Производственный</w:t>
      </w:r>
      <w:r w:rsidR="00C84ACF">
        <w:rPr>
          <w:rFonts w:ascii="Times New Roman" w:hAnsi="Times New Roman"/>
          <w:sz w:val="28"/>
        </w:rPr>
        <w:t xml:space="preserve"> </w:t>
      </w:r>
      <w:r w:rsidR="00B23542" w:rsidRPr="00C84ACF">
        <w:rPr>
          <w:rFonts w:ascii="Times New Roman" w:hAnsi="Times New Roman"/>
          <w:sz w:val="28"/>
        </w:rPr>
        <w:t>потенциал</w:t>
      </w:r>
      <w:r w:rsidR="00C84ACF">
        <w:rPr>
          <w:rFonts w:ascii="Times New Roman" w:hAnsi="Times New Roman"/>
          <w:sz w:val="28"/>
        </w:rPr>
        <w:t xml:space="preserve"> </w:t>
      </w:r>
      <w:r w:rsidR="00B23542" w:rsidRPr="00C84ACF">
        <w:rPr>
          <w:rFonts w:ascii="Times New Roman" w:hAnsi="Times New Roman"/>
          <w:sz w:val="28"/>
        </w:rPr>
        <w:t>предприятия</w:t>
      </w:r>
    </w:p>
    <w:p w:rsidR="0098479B" w:rsidRDefault="0098479B" w:rsidP="00C84ACF">
      <w:pPr>
        <w:widowControl w:val="0"/>
        <w:spacing w:before="0" w:after="0" w:line="360" w:lineRule="auto"/>
        <w:ind w:firstLine="709"/>
        <w:jc w:val="both"/>
        <w:rPr>
          <w:sz w:val="28"/>
        </w:rPr>
      </w:pPr>
    </w:p>
    <w:p w:rsidR="00B23542" w:rsidRPr="00C84ACF" w:rsidRDefault="00B23542" w:rsidP="00C84ACF">
      <w:pPr>
        <w:widowControl w:val="0"/>
        <w:spacing w:before="0" w:after="0" w:line="360" w:lineRule="auto"/>
        <w:ind w:firstLine="709"/>
        <w:jc w:val="both"/>
        <w:rPr>
          <w:sz w:val="28"/>
        </w:rPr>
      </w:pPr>
      <w:r w:rsidRPr="00C84ACF">
        <w:rPr>
          <w:sz w:val="28"/>
        </w:rPr>
        <w:t>Предприятие</w:t>
      </w:r>
      <w:r w:rsidR="00C84ACF">
        <w:rPr>
          <w:sz w:val="28"/>
        </w:rPr>
        <w:t xml:space="preserve"> </w:t>
      </w:r>
      <w:r w:rsidRPr="00C84ACF">
        <w:rPr>
          <w:sz w:val="28"/>
        </w:rPr>
        <w:t>представляет</w:t>
      </w:r>
      <w:r w:rsidR="00C84ACF">
        <w:rPr>
          <w:sz w:val="28"/>
        </w:rPr>
        <w:t xml:space="preserve"> </w:t>
      </w:r>
      <w:r w:rsidRPr="00C84ACF">
        <w:rPr>
          <w:sz w:val="28"/>
        </w:rPr>
        <w:t>собой</w:t>
      </w:r>
      <w:r w:rsidR="00C84ACF">
        <w:rPr>
          <w:sz w:val="28"/>
        </w:rPr>
        <w:t xml:space="preserve"> </w:t>
      </w:r>
      <w:r w:rsidRPr="00C84ACF">
        <w:rPr>
          <w:sz w:val="28"/>
        </w:rPr>
        <w:t>в</w:t>
      </w:r>
      <w:r w:rsidR="00C84ACF">
        <w:rPr>
          <w:sz w:val="28"/>
        </w:rPr>
        <w:t xml:space="preserve"> </w:t>
      </w:r>
      <w:r w:rsidRPr="00C84ACF">
        <w:rPr>
          <w:sz w:val="28"/>
        </w:rPr>
        <w:t>рыночных</w:t>
      </w:r>
      <w:r w:rsidR="00C84ACF">
        <w:rPr>
          <w:sz w:val="28"/>
        </w:rPr>
        <w:t xml:space="preserve"> </w:t>
      </w:r>
      <w:r w:rsidRPr="00C84ACF">
        <w:rPr>
          <w:sz w:val="28"/>
        </w:rPr>
        <w:t>условиях</w:t>
      </w:r>
      <w:r w:rsidR="00C84ACF">
        <w:rPr>
          <w:sz w:val="28"/>
        </w:rPr>
        <w:t xml:space="preserve"> </w:t>
      </w:r>
      <w:r w:rsidRPr="00C84ACF">
        <w:rPr>
          <w:sz w:val="28"/>
        </w:rPr>
        <w:t>сложную</w:t>
      </w:r>
      <w:r w:rsidR="00C84ACF">
        <w:rPr>
          <w:sz w:val="28"/>
        </w:rPr>
        <w:t xml:space="preserve"> </w:t>
      </w:r>
      <w:r w:rsidRPr="00C84ACF">
        <w:rPr>
          <w:sz w:val="28"/>
        </w:rPr>
        <w:t>открытую</w:t>
      </w:r>
      <w:r w:rsidR="00C84ACF">
        <w:rPr>
          <w:sz w:val="28"/>
        </w:rPr>
        <w:t xml:space="preserve"> </w:t>
      </w:r>
      <w:r w:rsidRPr="00C84ACF">
        <w:rPr>
          <w:sz w:val="28"/>
        </w:rPr>
        <w:t>систему.</w:t>
      </w:r>
      <w:r w:rsidR="00C84ACF">
        <w:rPr>
          <w:sz w:val="28"/>
        </w:rPr>
        <w:t xml:space="preserve"> </w:t>
      </w:r>
      <w:r w:rsidRPr="00C84ACF">
        <w:rPr>
          <w:sz w:val="28"/>
        </w:rPr>
        <w:t>Предприятие</w:t>
      </w:r>
      <w:r w:rsidR="00C84ACF">
        <w:rPr>
          <w:sz w:val="28"/>
        </w:rPr>
        <w:t xml:space="preserve"> </w:t>
      </w:r>
      <w:r w:rsidRPr="00C84ACF">
        <w:rPr>
          <w:sz w:val="28"/>
        </w:rPr>
        <w:t>характеризует</w:t>
      </w:r>
      <w:r w:rsidR="00C84ACF">
        <w:rPr>
          <w:sz w:val="28"/>
        </w:rPr>
        <w:t xml:space="preserve"> </w:t>
      </w:r>
      <w:r w:rsidRPr="00C84ACF">
        <w:rPr>
          <w:sz w:val="28"/>
        </w:rPr>
        <w:t>тот</w:t>
      </w:r>
      <w:r w:rsidR="00C84ACF">
        <w:rPr>
          <w:sz w:val="28"/>
        </w:rPr>
        <w:t xml:space="preserve"> </w:t>
      </w:r>
      <w:r w:rsidRPr="00C84ACF">
        <w:rPr>
          <w:sz w:val="28"/>
        </w:rPr>
        <w:t>производственный</w:t>
      </w:r>
      <w:r w:rsidR="00C84ACF">
        <w:rPr>
          <w:sz w:val="28"/>
        </w:rPr>
        <w:t xml:space="preserve"> </w:t>
      </w:r>
      <w:r w:rsidRPr="00C84ACF">
        <w:rPr>
          <w:sz w:val="28"/>
        </w:rPr>
        <w:t>процесс,</w:t>
      </w:r>
      <w:r w:rsidR="00C84ACF">
        <w:rPr>
          <w:sz w:val="28"/>
        </w:rPr>
        <w:t xml:space="preserve"> </w:t>
      </w:r>
      <w:r w:rsidRPr="00C84ACF">
        <w:rPr>
          <w:sz w:val="28"/>
        </w:rPr>
        <w:t>для</w:t>
      </w:r>
      <w:r w:rsidR="00C84ACF">
        <w:rPr>
          <w:sz w:val="28"/>
        </w:rPr>
        <w:t xml:space="preserve"> </w:t>
      </w:r>
      <w:r w:rsidRPr="00C84ACF">
        <w:rPr>
          <w:sz w:val="28"/>
        </w:rPr>
        <w:t>которого</w:t>
      </w:r>
      <w:r w:rsidR="00C84ACF">
        <w:rPr>
          <w:sz w:val="28"/>
        </w:rPr>
        <w:t xml:space="preserve"> </w:t>
      </w:r>
      <w:r w:rsidRPr="00C84ACF">
        <w:rPr>
          <w:sz w:val="28"/>
        </w:rPr>
        <w:t>оно</w:t>
      </w:r>
      <w:r w:rsidR="00C84ACF">
        <w:rPr>
          <w:sz w:val="28"/>
        </w:rPr>
        <w:t xml:space="preserve"> </w:t>
      </w:r>
      <w:r w:rsidRPr="00C84ACF">
        <w:rPr>
          <w:sz w:val="28"/>
        </w:rPr>
        <w:t>создано,</w:t>
      </w:r>
      <w:r w:rsidR="00C84ACF">
        <w:rPr>
          <w:sz w:val="28"/>
        </w:rPr>
        <w:t xml:space="preserve"> </w:t>
      </w:r>
      <w:r w:rsidRPr="00C84ACF">
        <w:rPr>
          <w:sz w:val="28"/>
        </w:rPr>
        <w:t>а</w:t>
      </w:r>
      <w:r w:rsidR="00C84ACF">
        <w:rPr>
          <w:sz w:val="28"/>
        </w:rPr>
        <w:t xml:space="preserve"> </w:t>
      </w:r>
      <w:r w:rsidRPr="00C84ACF">
        <w:rPr>
          <w:sz w:val="28"/>
        </w:rPr>
        <w:t>производственный</w:t>
      </w:r>
      <w:r w:rsidR="00C84ACF">
        <w:rPr>
          <w:sz w:val="28"/>
        </w:rPr>
        <w:t xml:space="preserve"> </w:t>
      </w:r>
      <w:r w:rsidRPr="00C84ACF">
        <w:rPr>
          <w:sz w:val="28"/>
        </w:rPr>
        <w:t>процесс</w:t>
      </w:r>
      <w:r w:rsidR="00C84ACF">
        <w:rPr>
          <w:sz w:val="28"/>
        </w:rPr>
        <w:t xml:space="preserve"> </w:t>
      </w:r>
      <w:r w:rsidRPr="00C84ACF">
        <w:rPr>
          <w:sz w:val="28"/>
        </w:rPr>
        <w:t>–</w:t>
      </w:r>
      <w:r w:rsidR="00C84ACF">
        <w:rPr>
          <w:sz w:val="28"/>
        </w:rPr>
        <w:t xml:space="preserve"> </w:t>
      </w:r>
      <w:r w:rsidRPr="00C84ACF">
        <w:rPr>
          <w:sz w:val="28"/>
        </w:rPr>
        <w:t>процесс</w:t>
      </w:r>
      <w:r w:rsidR="00C84ACF">
        <w:rPr>
          <w:sz w:val="28"/>
        </w:rPr>
        <w:t xml:space="preserve"> </w:t>
      </w:r>
      <w:r w:rsidRPr="00C84ACF">
        <w:rPr>
          <w:sz w:val="28"/>
        </w:rPr>
        <w:t>потребления</w:t>
      </w:r>
      <w:r w:rsidR="00C84ACF">
        <w:rPr>
          <w:sz w:val="28"/>
        </w:rPr>
        <w:t xml:space="preserve"> </w:t>
      </w:r>
      <w:r w:rsidRPr="00C84ACF">
        <w:rPr>
          <w:sz w:val="28"/>
        </w:rPr>
        <w:t>производственных</w:t>
      </w:r>
      <w:r w:rsidR="00C84ACF">
        <w:rPr>
          <w:sz w:val="28"/>
        </w:rPr>
        <w:t xml:space="preserve"> </w:t>
      </w:r>
      <w:r w:rsidRPr="00C84ACF">
        <w:rPr>
          <w:sz w:val="28"/>
        </w:rPr>
        <w:t>ресурсов.</w:t>
      </w:r>
      <w:r w:rsidR="00C84ACF">
        <w:rPr>
          <w:sz w:val="28"/>
        </w:rPr>
        <w:t xml:space="preserve"> </w:t>
      </w:r>
      <w:r w:rsidRPr="00C84ACF">
        <w:rPr>
          <w:sz w:val="28"/>
        </w:rPr>
        <w:t>Производственные</w:t>
      </w:r>
      <w:r w:rsidR="00C84ACF">
        <w:rPr>
          <w:sz w:val="28"/>
        </w:rPr>
        <w:t xml:space="preserve"> </w:t>
      </w:r>
      <w:r w:rsidRPr="00C84ACF">
        <w:rPr>
          <w:sz w:val="28"/>
        </w:rPr>
        <w:t>ресурсы</w:t>
      </w:r>
      <w:r w:rsidR="00C84ACF">
        <w:rPr>
          <w:sz w:val="28"/>
        </w:rPr>
        <w:t xml:space="preserve"> </w:t>
      </w:r>
      <w:r w:rsidRPr="00C84ACF">
        <w:rPr>
          <w:sz w:val="28"/>
        </w:rPr>
        <w:t>на</w:t>
      </w:r>
      <w:r w:rsidR="00C84ACF">
        <w:rPr>
          <w:sz w:val="28"/>
        </w:rPr>
        <w:t xml:space="preserve"> </w:t>
      </w:r>
      <w:r w:rsidRPr="00C84ACF">
        <w:rPr>
          <w:sz w:val="28"/>
        </w:rPr>
        <w:t>предприятии</w:t>
      </w:r>
      <w:r w:rsidR="00C84ACF">
        <w:rPr>
          <w:sz w:val="28"/>
        </w:rPr>
        <w:t xml:space="preserve"> </w:t>
      </w:r>
      <w:r w:rsidRPr="00C84ACF">
        <w:rPr>
          <w:sz w:val="28"/>
        </w:rPr>
        <w:t>должны</w:t>
      </w:r>
      <w:r w:rsidR="00C84ACF">
        <w:rPr>
          <w:sz w:val="28"/>
        </w:rPr>
        <w:t xml:space="preserve"> </w:t>
      </w:r>
      <w:r w:rsidRPr="00C84ACF">
        <w:rPr>
          <w:sz w:val="28"/>
        </w:rPr>
        <w:t>находиться</w:t>
      </w:r>
      <w:r w:rsidR="00C84ACF">
        <w:rPr>
          <w:sz w:val="28"/>
        </w:rPr>
        <w:t xml:space="preserve"> </w:t>
      </w:r>
      <w:r w:rsidRPr="00C84ACF">
        <w:rPr>
          <w:sz w:val="28"/>
        </w:rPr>
        <w:t>в</w:t>
      </w:r>
      <w:r w:rsidR="00C84ACF">
        <w:rPr>
          <w:sz w:val="28"/>
        </w:rPr>
        <w:t xml:space="preserve"> </w:t>
      </w:r>
      <w:r w:rsidRPr="00C84ACF">
        <w:rPr>
          <w:sz w:val="28"/>
        </w:rPr>
        <w:t>определенной</w:t>
      </w:r>
      <w:r w:rsidR="00C84ACF">
        <w:rPr>
          <w:sz w:val="28"/>
        </w:rPr>
        <w:t xml:space="preserve"> </w:t>
      </w:r>
      <w:r w:rsidRPr="00C84ACF">
        <w:rPr>
          <w:sz w:val="28"/>
        </w:rPr>
        <w:t>необходимой</w:t>
      </w:r>
      <w:r w:rsidR="00C84ACF">
        <w:rPr>
          <w:sz w:val="28"/>
        </w:rPr>
        <w:t xml:space="preserve"> </w:t>
      </w:r>
      <w:r w:rsidRPr="00C84ACF">
        <w:rPr>
          <w:sz w:val="28"/>
        </w:rPr>
        <w:t>комбинации,</w:t>
      </w:r>
      <w:r w:rsidR="00C84ACF">
        <w:rPr>
          <w:sz w:val="28"/>
        </w:rPr>
        <w:t xml:space="preserve"> </w:t>
      </w:r>
      <w:r w:rsidRPr="00C84ACF">
        <w:rPr>
          <w:sz w:val="28"/>
        </w:rPr>
        <w:t>то</w:t>
      </w:r>
      <w:r w:rsidR="00C84ACF">
        <w:rPr>
          <w:sz w:val="28"/>
        </w:rPr>
        <w:t xml:space="preserve"> </w:t>
      </w:r>
      <w:r w:rsidRPr="00C84ACF">
        <w:rPr>
          <w:sz w:val="28"/>
        </w:rPr>
        <w:t>есть</w:t>
      </w:r>
      <w:r w:rsidR="00C84ACF">
        <w:rPr>
          <w:sz w:val="28"/>
        </w:rPr>
        <w:t xml:space="preserve"> </w:t>
      </w:r>
      <w:r w:rsidRPr="00C84ACF">
        <w:rPr>
          <w:sz w:val="28"/>
        </w:rPr>
        <w:t>для</w:t>
      </w:r>
      <w:r w:rsidR="00C84ACF">
        <w:rPr>
          <w:sz w:val="28"/>
        </w:rPr>
        <w:t xml:space="preserve"> </w:t>
      </w:r>
      <w:r w:rsidRPr="00C84ACF">
        <w:rPr>
          <w:sz w:val="28"/>
        </w:rPr>
        <w:t>эффективной</w:t>
      </w:r>
      <w:r w:rsidR="00C84ACF">
        <w:rPr>
          <w:sz w:val="28"/>
        </w:rPr>
        <w:t xml:space="preserve"> </w:t>
      </w:r>
      <w:r w:rsidRPr="00C84ACF">
        <w:rPr>
          <w:sz w:val="28"/>
        </w:rPr>
        <w:t>работы</w:t>
      </w:r>
      <w:r w:rsidR="00C84ACF">
        <w:rPr>
          <w:sz w:val="28"/>
        </w:rPr>
        <w:t xml:space="preserve"> </w:t>
      </w:r>
      <w:r w:rsidRPr="00C84ACF">
        <w:rPr>
          <w:sz w:val="28"/>
        </w:rPr>
        <w:t>необходимо</w:t>
      </w:r>
      <w:r w:rsidR="00C84ACF">
        <w:rPr>
          <w:sz w:val="28"/>
        </w:rPr>
        <w:t xml:space="preserve"> </w:t>
      </w:r>
      <w:r w:rsidRPr="00C84ACF">
        <w:rPr>
          <w:sz w:val="28"/>
        </w:rPr>
        <w:t>оптимальное</w:t>
      </w:r>
      <w:r w:rsidR="00C84ACF">
        <w:rPr>
          <w:sz w:val="28"/>
        </w:rPr>
        <w:t xml:space="preserve"> </w:t>
      </w:r>
      <w:r w:rsidRPr="00C84ACF">
        <w:rPr>
          <w:sz w:val="28"/>
        </w:rPr>
        <w:t>сочетание</w:t>
      </w:r>
      <w:r w:rsidR="00C84ACF">
        <w:rPr>
          <w:sz w:val="28"/>
        </w:rPr>
        <w:t xml:space="preserve"> </w:t>
      </w:r>
      <w:r w:rsidRPr="00C84ACF">
        <w:rPr>
          <w:sz w:val="28"/>
        </w:rPr>
        <w:t>в</w:t>
      </w:r>
      <w:r w:rsidR="00C84ACF">
        <w:rPr>
          <w:sz w:val="28"/>
        </w:rPr>
        <w:t xml:space="preserve"> </w:t>
      </w:r>
      <w:r w:rsidRPr="00C84ACF">
        <w:rPr>
          <w:sz w:val="28"/>
        </w:rPr>
        <w:t>определенных</w:t>
      </w:r>
      <w:r w:rsidR="00C84ACF">
        <w:rPr>
          <w:sz w:val="28"/>
        </w:rPr>
        <w:t xml:space="preserve"> </w:t>
      </w:r>
      <w:r w:rsidRPr="00C84ACF">
        <w:rPr>
          <w:sz w:val="28"/>
        </w:rPr>
        <w:t>условиях.</w:t>
      </w:r>
    </w:p>
    <w:p w:rsidR="00B23542" w:rsidRPr="00C84ACF" w:rsidRDefault="00B23542" w:rsidP="00C84ACF">
      <w:pPr>
        <w:widowControl w:val="0"/>
        <w:spacing w:before="0" w:after="0" w:line="360" w:lineRule="auto"/>
        <w:ind w:firstLine="709"/>
        <w:jc w:val="both"/>
        <w:rPr>
          <w:sz w:val="28"/>
        </w:rPr>
      </w:pPr>
      <w:r w:rsidRPr="00C84ACF">
        <w:rPr>
          <w:sz w:val="28"/>
        </w:rPr>
        <w:t>Цель</w:t>
      </w:r>
      <w:r w:rsidR="00C84ACF">
        <w:rPr>
          <w:sz w:val="28"/>
        </w:rPr>
        <w:t xml:space="preserve"> </w:t>
      </w:r>
      <w:r w:rsidRPr="00C84ACF">
        <w:rPr>
          <w:sz w:val="28"/>
        </w:rPr>
        <w:t>функционирования</w:t>
      </w:r>
      <w:r w:rsidR="00C84ACF">
        <w:rPr>
          <w:sz w:val="28"/>
        </w:rPr>
        <w:t xml:space="preserve"> </w:t>
      </w:r>
      <w:r w:rsidRPr="00C84ACF">
        <w:rPr>
          <w:sz w:val="28"/>
        </w:rPr>
        <w:t>предприятия</w:t>
      </w:r>
      <w:r w:rsidR="00C84ACF">
        <w:rPr>
          <w:sz w:val="28"/>
        </w:rPr>
        <w:t xml:space="preserve"> </w:t>
      </w:r>
      <w:r w:rsidRPr="00C84ACF">
        <w:rPr>
          <w:sz w:val="28"/>
        </w:rPr>
        <w:t>–</w:t>
      </w:r>
      <w:r w:rsidR="00C84ACF">
        <w:rPr>
          <w:sz w:val="28"/>
        </w:rPr>
        <w:t xml:space="preserve"> </w:t>
      </w:r>
      <w:r w:rsidRPr="00C84ACF">
        <w:rPr>
          <w:sz w:val="28"/>
        </w:rPr>
        <w:t>это</w:t>
      </w:r>
      <w:r w:rsidR="00C84ACF">
        <w:rPr>
          <w:sz w:val="28"/>
        </w:rPr>
        <w:t xml:space="preserve"> </w:t>
      </w:r>
      <w:r w:rsidRPr="00C84ACF">
        <w:rPr>
          <w:sz w:val="28"/>
        </w:rPr>
        <w:t>получение</w:t>
      </w:r>
      <w:r w:rsidR="00C84ACF">
        <w:rPr>
          <w:sz w:val="28"/>
        </w:rPr>
        <w:t xml:space="preserve"> </w:t>
      </w:r>
      <w:r w:rsidRPr="00C84ACF">
        <w:rPr>
          <w:sz w:val="28"/>
        </w:rPr>
        <w:t>прибыли</w:t>
      </w:r>
      <w:r w:rsidR="00C84ACF">
        <w:rPr>
          <w:sz w:val="28"/>
        </w:rPr>
        <w:t xml:space="preserve"> </w:t>
      </w:r>
      <w:r w:rsidRPr="00C84ACF">
        <w:rPr>
          <w:sz w:val="28"/>
        </w:rPr>
        <w:t>и</w:t>
      </w:r>
      <w:r w:rsidR="00C84ACF">
        <w:rPr>
          <w:sz w:val="28"/>
        </w:rPr>
        <w:t xml:space="preserve"> </w:t>
      </w:r>
      <w:r w:rsidRPr="00C84ACF">
        <w:rPr>
          <w:sz w:val="28"/>
        </w:rPr>
        <w:t>повышение</w:t>
      </w:r>
      <w:r w:rsidR="00C84ACF">
        <w:rPr>
          <w:sz w:val="28"/>
        </w:rPr>
        <w:t xml:space="preserve"> </w:t>
      </w:r>
      <w:r w:rsidRPr="00C84ACF">
        <w:rPr>
          <w:sz w:val="28"/>
        </w:rPr>
        <w:t>стоимости</w:t>
      </w:r>
      <w:r w:rsidR="00C84ACF">
        <w:rPr>
          <w:sz w:val="28"/>
        </w:rPr>
        <w:t xml:space="preserve"> </w:t>
      </w:r>
      <w:r w:rsidRPr="00C84ACF">
        <w:rPr>
          <w:sz w:val="28"/>
        </w:rPr>
        <w:t>предприятия.</w:t>
      </w:r>
      <w:r w:rsidR="00C84ACF">
        <w:rPr>
          <w:sz w:val="28"/>
        </w:rPr>
        <w:t xml:space="preserve"> </w:t>
      </w:r>
      <w:r w:rsidRPr="00C84ACF">
        <w:rPr>
          <w:sz w:val="28"/>
        </w:rPr>
        <w:t>Стратегия</w:t>
      </w:r>
      <w:r w:rsidR="00C84ACF">
        <w:rPr>
          <w:sz w:val="28"/>
        </w:rPr>
        <w:t xml:space="preserve"> </w:t>
      </w:r>
      <w:r w:rsidRPr="00C84ACF">
        <w:rPr>
          <w:sz w:val="28"/>
        </w:rPr>
        <w:t>заключается</w:t>
      </w:r>
      <w:r w:rsidR="00C84ACF">
        <w:rPr>
          <w:sz w:val="28"/>
        </w:rPr>
        <w:t xml:space="preserve"> </w:t>
      </w:r>
      <w:r w:rsidRPr="00C84ACF">
        <w:rPr>
          <w:sz w:val="28"/>
        </w:rPr>
        <w:t>в</w:t>
      </w:r>
      <w:r w:rsidR="00C84ACF">
        <w:rPr>
          <w:sz w:val="28"/>
        </w:rPr>
        <w:t xml:space="preserve"> </w:t>
      </w:r>
      <w:r w:rsidRPr="00C84ACF">
        <w:rPr>
          <w:sz w:val="28"/>
        </w:rPr>
        <w:t>том,</w:t>
      </w:r>
      <w:r w:rsidR="00C84ACF">
        <w:rPr>
          <w:sz w:val="28"/>
        </w:rPr>
        <w:t xml:space="preserve"> </w:t>
      </w:r>
      <w:r w:rsidRPr="00C84ACF">
        <w:rPr>
          <w:sz w:val="28"/>
        </w:rPr>
        <w:t>чтобы</w:t>
      </w:r>
      <w:r w:rsidR="00C84ACF">
        <w:rPr>
          <w:sz w:val="28"/>
        </w:rPr>
        <w:t xml:space="preserve"> </w:t>
      </w:r>
      <w:r w:rsidRPr="00C84ACF">
        <w:rPr>
          <w:sz w:val="28"/>
        </w:rPr>
        <w:t>добиться</w:t>
      </w:r>
      <w:r w:rsidR="00C84ACF">
        <w:rPr>
          <w:sz w:val="28"/>
        </w:rPr>
        <w:t xml:space="preserve"> </w:t>
      </w:r>
      <w:r w:rsidRPr="00C84ACF">
        <w:rPr>
          <w:sz w:val="28"/>
        </w:rPr>
        <w:t>роста</w:t>
      </w:r>
      <w:r w:rsidR="00C84ACF">
        <w:rPr>
          <w:sz w:val="28"/>
        </w:rPr>
        <w:t xml:space="preserve"> </w:t>
      </w:r>
      <w:r w:rsidRPr="00C84ACF">
        <w:rPr>
          <w:sz w:val="28"/>
        </w:rPr>
        <w:t>прибыли</w:t>
      </w:r>
      <w:r w:rsidR="00C84ACF">
        <w:rPr>
          <w:sz w:val="28"/>
        </w:rPr>
        <w:t xml:space="preserve"> </w:t>
      </w:r>
      <w:r w:rsidRPr="00C84ACF">
        <w:rPr>
          <w:sz w:val="28"/>
        </w:rPr>
        <w:t>за</w:t>
      </w:r>
      <w:r w:rsidR="00C84ACF">
        <w:rPr>
          <w:sz w:val="28"/>
        </w:rPr>
        <w:t xml:space="preserve"> </w:t>
      </w:r>
      <w:r w:rsidRPr="00C84ACF">
        <w:rPr>
          <w:sz w:val="28"/>
        </w:rPr>
        <w:t>счет:</w:t>
      </w:r>
    </w:p>
    <w:p w:rsidR="00B23542" w:rsidRPr="00C84ACF" w:rsidRDefault="00B23542" w:rsidP="00AA44CA">
      <w:pPr>
        <w:widowControl w:val="0"/>
        <w:numPr>
          <w:ilvl w:val="0"/>
          <w:numId w:val="33"/>
        </w:numPr>
        <w:spacing w:before="0" w:after="0" w:line="360" w:lineRule="auto"/>
        <w:ind w:left="0" w:firstLine="709"/>
        <w:jc w:val="both"/>
        <w:rPr>
          <w:sz w:val="28"/>
        </w:rPr>
      </w:pPr>
      <w:r w:rsidRPr="00C84ACF">
        <w:rPr>
          <w:sz w:val="28"/>
        </w:rPr>
        <w:t>роста</w:t>
      </w:r>
      <w:r w:rsidR="00C84ACF">
        <w:rPr>
          <w:sz w:val="28"/>
        </w:rPr>
        <w:t xml:space="preserve"> </w:t>
      </w:r>
      <w:r w:rsidRPr="00C84ACF">
        <w:rPr>
          <w:sz w:val="28"/>
        </w:rPr>
        <w:t>объема</w:t>
      </w:r>
      <w:r w:rsidR="00C84ACF">
        <w:rPr>
          <w:sz w:val="28"/>
        </w:rPr>
        <w:t xml:space="preserve"> </w:t>
      </w:r>
      <w:r w:rsidRPr="00C84ACF">
        <w:rPr>
          <w:sz w:val="28"/>
        </w:rPr>
        <w:t>продаж;</w:t>
      </w:r>
    </w:p>
    <w:p w:rsidR="00B23542" w:rsidRPr="00C84ACF" w:rsidRDefault="00B23542" w:rsidP="00AA44CA">
      <w:pPr>
        <w:widowControl w:val="0"/>
        <w:numPr>
          <w:ilvl w:val="0"/>
          <w:numId w:val="33"/>
        </w:numPr>
        <w:spacing w:before="0" w:after="0" w:line="360" w:lineRule="auto"/>
        <w:ind w:left="0" w:firstLine="709"/>
        <w:jc w:val="both"/>
        <w:rPr>
          <w:sz w:val="28"/>
        </w:rPr>
      </w:pPr>
      <w:r w:rsidRPr="00C84ACF">
        <w:rPr>
          <w:sz w:val="28"/>
        </w:rPr>
        <w:t>расширения</w:t>
      </w:r>
      <w:r w:rsidR="00C84ACF">
        <w:rPr>
          <w:sz w:val="28"/>
        </w:rPr>
        <w:t xml:space="preserve"> </w:t>
      </w:r>
      <w:r w:rsidRPr="00C84ACF">
        <w:rPr>
          <w:sz w:val="28"/>
        </w:rPr>
        <w:t>доли</w:t>
      </w:r>
      <w:r w:rsidR="00C84ACF">
        <w:rPr>
          <w:sz w:val="28"/>
        </w:rPr>
        <w:t xml:space="preserve"> </w:t>
      </w:r>
      <w:r w:rsidRPr="00C84ACF">
        <w:rPr>
          <w:sz w:val="28"/>
        </w:rPr>
        <w:t>рынка;</w:t>
      </w:r>
    </w:p>
    <w:p w:rsidR="00B23542" w:rsidRPr="00C84ACF" w:rsidRDefault="00B23542" w:rsidP="00AA44CA">
      <w:pPr>
        <w:widowControl w:val="0"/>
        <w:numPr>
          <w:ilvl w:val="0"/>
          <w:numId w:val="33"/>
        </w:numPr>
        <w:spacing w:before="0" w:after="0" w:line="360" w:lineRule="auto"/>
        <w:ind w:left="0" w:firstLine="709"/>
        <w:jc w:val="both"/>
        <w:rPr>
          <w:sz w:val="28"/>
        </w:rPr>
      </w:pPr>
      <w:r w:rsidRPr="00C84ACF">
        <w:rPr>
          <w:sz w:val="28"/>
        </w:rPr>
        <w:t>снижения</w:t>
      </w:r>
      <w:r w:rsidR="00C84ACF">
        <w:rPr>
          <w:sz w:val="28"/>
        </w:rPr>
        <w:t xml:space="preserve"> </w:t>
      </w:r>
      <w:r w:rsidRPr="00C84ACF">
        <w:rPr>
          <w:sz w:val="28"/>
        </w:rPr>
        <w:t>издержек</w:t>
      </w:r>
      <w:r w:rsidR="00C84ACF">
        <w:rPr>
          <w:sz w:val="28"/>
        </w:rPr>
        <w:t xml:space="preserve"> </w:t>
      </w:r>
      <w:r w:rsidRPr="00C84ACF">
        <w:rPr>
          <w:sz w:val="28"/>
        </w:rPr>
        <w:t>производства.</w:t>
      </w:r>
    </w:p>
    <w:p w:rsidR="00B23542" w:rsidRPr="00C84ACF" w:rsidRDefault="00B23542" w:rsidP="00C84ACF">
      <w:pPr>
        <w:widowControl w:val="0"/>
        <w:spacing w:before="0" w:after="0" w:line="360" w:lineRule="auto"/>
        <w:ind w:firstLine="709"/>
        <w:jc w:val="both"/>
        <w:rPr>
          <w:sz w:val="28"/>
        </w:rPr>
      </w:pPr>
      <w:r w:rsidRPr="00C84ACF">
        <w:rPr>
          <w:sz w:val="28"/>
        </w:rPr>
        <w:t>Направлениями</w:t>
      </w:r>
      <w:r w:rsidR="00C84ACF">
        <w:rPr>
          <w:sz w:val="28"/>
        </w:rPr>
        <w:t xml:space="preserve"> </w:t>
      </w:r>
      <w:r w:rsidRPr="00C84ACF">
        <w:rPr>
          <w:sz w:val="28"/>
        </w:rPr>
        <w:t>достижения</w:t>
      </w:r>
      <w:r w:rsidR="00C84ACF">
        <w:rPr>
          <w:sz w:val="28"/>
        </w:rPr>
        <w:t xml:space="preserve"> </w:t>
      </w:r>
      <w:r w:rsidRPr="00C84ACF">
        <w:rPr>
          <w:sz w:val="28"/>
        </w:rPr>
        <w:t>стратегической</w:t>
      </w:r>
      <w:r w:rsidR="00C84ACF">
        <w:rPr>
          <w:sz w:val="28"/>
        </w:rPr>
        <w:t xml:space="preserve"> </w:t>
      </w:r>
      <w:r w:rsidRPr="00C84ACF">
        <w:rPr>
          <w:sz w:val="28"/>
        </w:rPr>
        <w:t>цели</w:t>
      </w:r>
      <w:r w:rsidR="00C84ACF">
        <w:rPr>
          <w:sz w:val="28"/>
        </w:rPr>
        <w:t xml:space="preserve"> </w:t>
      </w:r>
      <w:r w:rsidRPr="00C84ACF">
        <w:rPr>
          <w:sz w:val="28"/>
        </w:rPr>
        <w:t>являются:</w:t>
      </w:r>
    </w:p>
    <w:p w:rsidR="00B23542" w:rsidRPr="00C84ACF" w:rsidRDefault="00B23542" w:rsidP="00AA44CA">
      <w:pPr>
        <w:widowControl w:val="0"/>
        <w:numPr>
          <w:ilvl w:val="0"/>
          <w:numId w:val="22"/>
        </w:numPr>
        <w:spacing w:before="0" w:after="0" w:line="360" w:lineRule="auto"/>
        <w:ind w:left="0" w:firstLine="709"/>
        <w:jc w:val="both"/>
        <w:rPr>
          <w:sz w:val="28"/>
        </w:rPr>
      </w:pPr>
      <w:r w:rsidRPr="00C84ACF">
        <w:rPr>
          <w:sz w:val="28"/>
        </w:rPr>
        <w:t>рост</w:t>
      </w:r>
      <w:r w:rsidR="00C84ACF">
        <w:rPr>
          <w:sz w:val="28"/>
        </w:rPr>
        <w:t xml:space="preserve"> </w:t>
      </w:r>
      <w:r w:rsidRPr="00C84ACF">
        <w:rPr>
          <w:sz w:val="28"/>
        </w:rPr>
        <w:t>производительности</w:t>
      </w:r>
      <w:r w:rsidR="00C84ACF">
        <w:rPr>
          <w:sz w:val="28"/>
        </w:rPr>
        <w:t xml:space="preserve"> </w:t>
      </w:r>
      <w:r w:rsidRPr="00C84ACF">
        <w:rPr>
          <w:sz w:val="28"/>
        </w:rPr>
        <w:t>труда;</w:t>
      </w:r>
    </w:p>
    <w:p w:rsidR="00B23542" w:rsidRPr="00C84ACF" w:rsidRDefault="00B23542" w:rsidP="00AA44CA">
      <w:pPr>
        <w:widowControl w:val="0"/>
        <w:numPr>
          <w:ilvl w:val="0"/>
          <w:numId w:val="22"/>
        </w:numPr>
        <w:spacing w:before="0" w:after="0" w:line="360" w:lineRule="auto"/>
        <w:ind w:left="0" w:firstLine="709"/>
        <w:jc w:val="both"/>
        <w:rPr>
          <w:sz w:val="28"/>
        </w:rPr>
      </w:pPr>
      <w:r w:rsidRPr="00C84ACF">
        <w:rPr>
          <w:sz w:val="28"/>
        </w:rPr>
        <w:t>повышение</w:t>
      </w:r>
      <w:r w:rsidR="00C84ACF">
        <w:rPr>
          <w:sz w:val="28"/>
        </w:rPr>
        <w:t xml:space="preserve"> </w:t>
      </w:r>
      <w:r w:rsidRPr="00C84ACF">
        <w:rPr>
          <w:sz w:val="28"/>
        </w:rPr>
        <w:t>качества</w:t>
      </w:r>
      <w:r w:rsidR="00C84ACF">
        <w:rPr>
          <w:sz w:val="28"/>
        </w:rPr>
        <w:t xml:space="preserve"> </w:t>
      </w:r>
      <w:r w:rsidRPr="00C84ACF">
        <w:rPr>
          <w:sz w:val="28"/>
        </w:rPr>
        <w:t>продукции</w:t>
      </w:r>
      <w:r w:rsidR="00C84ACF">
        <w:rPr>
          <w:sz w:val="28"/>
        </w:rPr>
        <w:t xml:space="preserve"> </w:t>
      </w:r>
      <w:r w:rsidRPr="00C84ACF">
        <w:rPr>
          <w:sz w:val="28"/>
        </w:rPr>
        <w:t>и</w:t>
      </w:r>
      <w:r w:rsidR="00C84ACF">
        <w:rPr>
          <w:sz w:val="28"/>
        </w:rPr>
        <w:t xml:space="preserve"> </w:t>
      </w:r>
      <w:r w:rsidRPr="00C84ACF">
        <w:rPr>
          <w:sz w:val="28"/>
        </w:rPr>
        <w:t>услуг,</w:t>
      </w:r>
      <w:r w:rsidR="00C84ACF">
        <w:rPr>
          <w:sz w:val="28"/>
        </w:rPr>
        <w:t xml:space="preserve"> </w:t>
      </w:r>
      <w:r w:rsidRPr="00C84ACF">
        <w:rPr>
          <w:sz w:val="28"/>
        </w:rPr>
        <w:t>следовательно,</w:t>
      </w:r>
      <w:r w:rsidR="00C84ACF">
        <w:rPr>
          <w:sz w:val="28"/>
        </w:rPr>
        <w:t xml:space="preserve"> </w:t>
      </w:r>
      <w:r w:rsidRPr="00C84ACF">
        <w:rPr>
          <w:sz w:val="28"/>
        </w:rPr>
        <w:t>повышение</w:t>
      </w:r>
      <w:r w:rsidR="00C84ACF">
        <w:rPr>
          <w:sz w:val="28"/>
        </w:rPr>
        <w:t xml:space="preserve"> </w:t>
      </w:r>
      <w:r w:rsidRPr="00C84ACF">
        <w:rPr>
          <w:sz w:val="28"/>
        </w:rPr>
        <w:t>конкурентоспособности</w:t>
      </w:r>
      <w:r w:rsidR="00C84ACF">
        <w:rPr>
          <w:sz w:val="28"/>
        </w:rPr>
        <w:t xml:space="preserve"> </w:t>
      </w:r>
      <w:r w:rsidRPr="00C84ACF">
        <w:rPr>
          <w:sz w:val="28"/>
        </w:rPr>
        <w:t>продукции;</w:t>
      </w:r>
    </w:p>
    <w:p w:rsidR="00B23542" w:rsidRPr="00C84ACF" w:rsidRDefault="00B23542" w:rsidP="00AA44CA">
      <w:pPr>
        <w:widowControl w:val="0"/>
        <w:numPr>
          <w:ilvl w:val="0"/>
          <w:numId w:val="22"/>
        </w:numPr>
        <w:spacing w:before="0" w:after="0" w:line="360" w:lineRule="auto"/>
        <w:ind w:left="0" w:firstLine="709"/>
        <w:jc w:val="both"/>
        <w:rPr>
          <w:sz w:val="28"/>
        </w:rPr>
      </w:pPr>
      <w:r w:rsidRPr="00C84ACF">
        <w:rPr>
          <w:sz w:val="28"/>
        </w:rPr>
        <w:t>диверсификация</w:t>
      </w:r>
      <w:r w:rsidR="00C84ACF">
        <w:rPr>
          <w:sz w:val="28"/>
        </w:rPr>
        <w:t xml:space="preserve"> </w:t>
      </w:r>
      <w:r w:rsidRPr="00C84ACF">
        <w:rPr>
          <w:sz w:val="28"/>
        </w:rPr>
        <w:t>производства.</w:t>
      </w:r>
    </w:p>
    <w:p w:rsidR="00B23542" w:rsidRPr="00C84ACF" w:rsidRDefault="00B23542" w:rsidP="00C84ACF">
      <w:pPr>
        <w:pStyle w:val="a7"/>
        <w:widowControl w:val="0"/>
        <w:spacing w:line="360" w:lineRule="auto"/>
        <w:ind w:firstLine="709"/>
        <w:rPr>
          <w:sz w:val="28"/>
        </w:rPr>
      </w:pPr>
      <w:r w:rsidRPr="00C84ACF">
        <w:rPr>
          <w:sz w:val="28"/>
        </w:rPr>
        <w:t>Это</w:t>
      </w:r>
      <w:r w:rsidR="00C84ACF">
        <w:rPr>
          <w:sz w:val="28"/>
        </w:rPr>
        <w:t xml:space="preserve"> </w:t>
      </w:r>
      <w:r w:rsidRPr="00C84ACF">
        <w:rPr>
          <w:sz w:val="28"/>
        </w:rPr>
        <w:t>может</w:t>
      </w:r>
      <w:r w:rsidR="00C84ACF">
        <w:rPr>
          <w:sz w:val="28"/>
        </w:rPr>
        <w:t xml:space="preserve"> </w:t>
      </w:r>
      <w:r w:rsidRPr="00C84ACF">
        <w:rPr>
          <w:sz w:val="28"/>
        </w:rPr>
        <w:t>быть</w:t>
      </w:r>
      <w:r w:rsidR="00C84ACF">
        <w:rPr>
          <w:sz w:val="28"/>
        </w:rPr>
        <w:t xml:space="preserve"> </w:t>
      </w:r>
      <w:r w:rsidRPr="00C84ACF">
        <w:rPr>
          <w:sz w:val="28"/>
        </w:rPr>
        <w:t>достигнуто</w:t>
      </w:r>
      <w:r w:rsidR="00C84ACF">
        <w:rPr>
          <w:sz w:val="28"/>
        </w:rPr>
        <w:t xml:space="preserve"> </w:t>
      </w:r>
      <w:r w:rsidRPr="00C84ACF">
        <w:rPr>
          <w:sz w:val="28"/>
        </w:rPr>
        <w:t>следующим</w:t>
      </w:r>
      <w:r w:rsidR="00C84ACF">
        <w:rPr>
          <w:sz w:val="28"/>
        </w:rPr>
        <w:t xml:space="preserve"> </w:t>
      </w:r>
      <w:r w:rsidRPr="00C84ACF">
        <w:rPr>
          <w:sz w:val="28"/>
        </w:rPr>
        <w:t>образом:</w:t>
      </w:r>
    </w:p>
    <w:p w:rsidR="00B23542" w:rsidRPr="00C84ACF" w:rsidRDefault="00B23542" w:rsidP="00AA44CA">
      <w:pPr>
        <w:widowControl w:val="0"/>
        <w:numPr>
          <w:ilvl w:val="0"/>
          <w:numId w:val="23"/>
        </w:numPr>
        <w:spacing w:before="0" w:after="0" w:line="360" w:lineRule="auto"/>
        <w:ind w:left="0" w:firstLine="709"/>
        <w:jc w:val="both"/>
        <w:rPr>
          <w:sz w:val="28"/>
        </w:rPr>
      </w:pPr>
      <w:r w:rsidRPr="00C84ACF">
        <w:rPr>
          <w:sz w:val="28"/>
        </w:rPr>
        <w:t>рациональным</w:t>
      </w:r>
      <w:r w:rsidR="00C84ACF">
        <w:rPr>
          <w:sz w:val="28"/>
        </w:rPr>
        <w:t xml:space="preserve"> </w:t>
      </w:r>
      <w:r w:rsidRPr="00C84ACF">
        <w:rPr>
          <w:sz w:val="28"/>
        </w:rPr>
        <w:t>использованием</w:t>
      </w:r>
      <w:r w:rsidR="00C84ACF">
        <w:rPr>
          <w:sz w:val="28"/>
        </w:rPr>
        <w:t xml:space="preserve"> </w:t>
      </w:r>
      <w:r w:rsidRPr="00C84ACF">
        <w:rPr>
          <w:sz w:val="28"/>
        </w:rPr>
        <w:t>производственных</w:t>
      </w:r>
      <w:r w:rsidR="00C84ACF">
        <w:rPr>
          <w:sz w:val="28"/>
        </w:rPr>
        <w:t xml:space="preserve"> </w:t>
      </w:r>
      <w:r w:rsidRPr="00C84ACF">
        <w:rPr>
          <w:sz w:val="28"/>
        </w:rPr>
        <w:t>ресурсов;</w:t>
      </w:r>
    </w:p>
    <w:p w:rsidR="00B23542" w:rsidRPr="00C84ACF" w:rsidRDefault="00B23542" w:rsidP="00AA44CA">
      <w:pPr>
        <w:widowControl w:val="0"/>
        <w:numPr>
          <w:ilvl w:val="0"/>
          <w:numId w:val="23"/>
        </w:numPr>
        <w:spacing w:before="0" w:after="0" w:line="360" w:lineRule="auto"/>
        <w:ind w:left="0" w:firstLine="709"/>
        <w:jc w:val="both"/>
        <w:rPr>
          <w:sz w:val="28"/>
        </w:rPr>
      </w:pPr>
      <w:r w:rsidRPr="00C84ACF">
        <w:rPr>
          <w:sz w:val="28"/>
        </w:rPr>
        <w:t>совершенствованием</w:t>
      </w:r>
      <w:r w:rsidR="00C84ACF">
        <w:rPr>
          <w:sz w:val="28"/>
        </w:rPr>
        <w:t xml:space="preserve"> </w:t>
      </w:r>
      <w:r w:rsidRPr="00C84ACF">
        <w:rPr>
          <w:sz w:val="28"/>
        </w:rPr>
        <w:t>системы</w:t>
      </w:r>
      <w:r w:rsidR="00C84ACF">
        <w:rPr>
          <w:sz w:val="28"/>
        </w:rPr>
        <w:t xml:space="preserve"> </w:t>
      </w:r>
      <w:r w:rsidRPr="00C84ACF">
        <w:rPr>
          <w:sz w:val="28"/>
        </w:rPr>
        <w:t>управления;</w:t>
      </w:r>
    </w:p>
    <w:p w:rsidR="00B23542" w:rsidRPr="00C84ACF" w:rsidRDefault="00B23542" w:rsidP="00AA44CA">
      <w:pPr>
        <w:widowControl w:val="0"/>
        <w:numPr>
          <w:ilvl w:val="0"/>
          <w:numId w:val="23"/>
        </w:numPr>
        <w:spacing w:before="0" w:after="0" w:line="360" w:lineRule="auto"/>
        <w:ind w:left="0" w:firstLine="709"/>
        <w:jc w:val="both"/>
        <w:rPr>
          <w:sz w:val="28"/>
        </w:rPr>
      </w:pPr>
      <w:r w:rsidRPr="00C84ACF">
        <w:rPr>
          <w:sz w:val="28"/>
        </w:rPr>
        <w:t>совершенствованием</w:t>
      </w:r>
      <w:r w:rsidR="00C84ACF">
        <w:rPr>
          <w:sz w:val="28"/>
        </w:rPr>
        <w:t xml:space="preserve"> </w:t>
      </w:r>
      <w:r w:rsidRPr="00C84ACF">
        <w:rPr>
          <w:sz w:val="28"/>
        </w:rPr>
        <w:t>научно-технических</w:t>
      </w:r>
      <w:r w:rsidR="00C84ACF">
        <w:rPr>
          <w:sz w:val="28"/>
        </w:rPr>
        <w:t xml:space="preserve"> </w:t>
      </w:r>
      <w:r w:rsidRPr="00C84ACF">
        <w:rPr>
          <w:sz w:val="28"/>
        </w:rPr>
        <w:t>разработок;</w:t>
      </w:r>
    </w:p>
    <w:p w:rsidR="00B23542" w:rsidRPr="00C84ACF" w:rsidRDefault="00B23542" w:rsidP="00AA44CA">
      <w:pPr>
        <w:widowControl w:val="0"/>
        <w:numPr>
          <w:ilvl w:val="0"/>
          <w:numId w:val="23"/>
        </w:numPr>
        <w:spacing w:before="0" w:after="0" w:line="360" w:lineRule="auto"/>
        <w:ind w:left="0" w:firstLine="709"/>
        <w:jc w:val="both"/>
        <w:rPr>
          <w:sz w:val="28"/>
        </w:rPr>
      </w:pPr>
      <w:r w:rsidRPr="00C84ACF">
        <w:rPr>
          <w:sz w:val="28"/>
        </w:rPr>
        <w:t>расширением</w:t>
      </w:r>
      <w:r w:rsidR="00C84ACF">
        <w:rPr>
          <w:sz w:val="28"/>
        </w:rPr>
        <w:t xml:space="preserve"> </w:t>
      </w:r>
      <w:r w:rsidRPr="00C84ACF">
        <w:rPr>
          <w:sz w:val="28"/>
        </w:rPr>
        <w:t>сбытовой</w:t>
      </w:r>
      <w:r w:rsidR="00C84ACF">
        <w:rPr>
          <w:sz w:val="28"/>
        </w:rPr>
        <w:t xml:space="preserve"> </w:t>
      </w:r>
      <w:r w:rsidRPr="00C84ACF">
        <w:rPr>
          <w:sz w:val="28"/>
        </w:rPr>
        <w:t>сети;</w:t>
      </w:r>
    </w:p>
    <w:p w:rsidR="00B23542" w:rsidRPr="00C84ACF" w:rsidRDefault="00B23542" w:rsidP="00AA44CA">
      <w:pPr>
        <w:widowControl w:val="0"/>
        <w:numPr>
          <w:ilvl w:val="0"/>
          <w:numId w:val="23"/>
        </w:numPr>
        <w:spacing w:before="0" w:after="0" w:line="360" w:lineRule="auto"/>
        <w:ind w:left="0" w:firstLine="709"/>
        <w:jc w:val="both"/>
        <w:rPr>
          <w:sz w:val="28"/>
        </w:rPr>
      </w:pPr>
      <w:r w:rsidRPr="00C84ACF">
        <w:rPr>
          <w:sz w:val="28"/>
        </w:rPr>
        <w:t>обеспечением</w:t>
      </w:r>
      <w:r w:rsidR="00C84ACF">
        <w:rPr>
          <w:sz w:val="28"/>
        </w:rPr>
        <w:t xml:space="preserve"> </w:t>
      </w:r>
      <w:r w:rsidRPr="00C84ACF">
        <w:rPr>
          <w:sz w:val="28"/>
        </w:rPr>
        <w:t>финансовой</w:t>
      </w:r>
      <w:r w:rsidR="00C84ACF">
        <w:rPr>
          <w:sz w:val="28"/>
        </w:rPr>
        <w:t xml:space="preserve"> </w:t>
      </w:r>
      <w:r w:rsidRPr="00C84ACF">
        <w:rPr>
          <w:sz w:val="28"/>
        </w:rPr>
        <w:t>стабильности.</w:t>
      </w:r>
    </w:p>
    <w:p w:rsidR="00B23542" w:rsidRPr="00C84ACF" w:rsidRDefault="00B23542" w:rsidP="00C84ACF">
      <w:pPr>
        <w:pStyle w:val="21"/>
        <w:widowControl w:val="0"/>
        <w:ind w:firstLine="709"/>
        <w:rPr>
          <w:sz w:val="28"/>
        </w:rPr>
      </w:pPr>
      <w:r w:rsidRPr="00C84ACF">
        <w:rPr>
          <w:sz w:val="28"/>
        </w:rPr>
        <w:t>Производственные</w:t>
      </w:r>
      <w:r w:rsidR="00C84ACF">
        <w:rPr>
          <w:sz w:val="28"/>
        </w:rPr>
        <w:t xml:space="preserve"> </w:t>
      </w:r>
      <w:r w:rsidRPr="00C84ACF">
        <w:rPr>
          <w:sz w:val="28"/>
        </w:rPr>
        <w:t>ресурсы</w:t>
      </w:r>
      <w:r w:rsidR="00C84ACF">
        <w:rPr>
          <w:sz w:val="28"/>
        </w:rPr>
        <w:t xml:space="preserve"> </w:t>
      </w:r>
      <w:r w:rsidRPr="00C84ACF">
        <w:rPr>
          <w:sz w:val="28"/>
        </w:rPr>
        <w:t>оказывают</w:t>
      </w:r>
      <w:r w:rsidR="00C84ACF">
        <w:rPr>
          <w:sz w:val="28"/>
        </w:rPr>
        <w:t xml:space="preserve"> </w:t>
      </w:r>
      <w:r w:rsidRPr="00C84ACF">
        <w:rPr>
          <w:sz w:val="28"/>
        </w:rPr>
        <w:t>непосредственное</w:t>
      </w:r>
      <w:r w:rsidR="00C84ACF">
        <w:rPr>
          <w:sz w:val="28"/>
        </w:rPr>
        <w:t xml:space="preserve"> </w:t>
      </w:r>
      <w:r w:rsidRPr="00C84ACF">
        <w:rPr>
          <w:sz w:val="28"/>
        </w:rPr>
        <w:t>влияние</w:t>
      </w:r>
      <w:r w:rsidR="00C84ACF">
        <w:rPr>
          <w:sz w:val="28"/>
        </w:rPr>
        <w:t xml:space="preserve"> </w:t>
      </w:r>
      <w:r w:rsidRPr="00C84ACF">
        <w:rPr>
          <w:sz w:val="28"/>
        </w:rPr>
        <w:t>на</w:t>
      </w:r>
      <w:r w:rsidR="00C84ACF">
        <w:rPr>
          <w:sz w:val="28"/>
        </w:rPr>
        <w:t xml:space="preserve"> </w:t>
      </w:r>
      <w:r w:rsidRPr="00C84ACF">
        <w:rPr>
          <w:sz w:val="28"/>
        </w:rPr>
        <w:t>рост</w:t>
      </w:r>
      <w:r w:rsidR="00C84ACF">
        <w:rPr>
          <w:sz w:val="28"/>
        </w:rPr>
        <w:t xml:space="preserve"> </w:t>
      </w:r>
      <w:r w:rsidRPr="00C84ACF">
        <w:rPr>
          <w:sz w:val="28"/>
        </w:rPr>
        <w:t>объема</w:t>
      </w:r>
      <w:r w:rsidR="00C84ACF">
        <w:rPr>
          <w:sz w:val="28"/>
        </w:rPr>
        <w:t xml:space="preserve"> </w:t>
      </w:r>
      <w:r w:rsidRPr="00C84ACF">
        <w:rPr>
          <w:sz w:val="28"/>
        </w:rPr>
        <w:t>продаж,</w:t>
      </w:r>
      <w:r w:rsidR="00C84ACF">
        <w:rPr>
          <w:sz w:val="28"/>
        </w:rPr>
        <w:t xml:space="preserve"> </w:t>
      </w:r>
      <w:r w:rsidRPr="00C84ACF">
        <w:rPr>
          <w:sz w:val="28"/>
        </w:rPr>
        <w:t>снижение</w:t>
      </w:r>
      <w:r w:rsidR="00C84ACF">
        <w:rPr>
          <w:sz w:val="28"/>
        </w:rPr>
        <w:t xml:space="preserve"> </w:t>
      </w:r>
      <w:r w:rsidRPr="00C84ACF">
        <w:rPr>
          <w:sz w:val="28"/>
        </w:rPr>
        <w:t>издержек</w:t>
      </w:r>
      <w:r w:rsidR="00C84ACF">
        <w:rPr>
          <w:sz w:val="28"/>
        </w:rPr>
        <w:t xml:space="preserve"> </w:t>
      </w:r>
      <w:r w:rsidRPr="00C84ACF">
        <w:rPr>
          <w:sz w:val="28"/>
        </w:rPr>
        <w:t>производства,</w:t>
      </w:r>
      <w:r w:rsidR="00C84ACF">
        <w:rPr>
          <w:sz w:val="28"/>
        </w:rPr>
        <w:t xml:space="preserve"> </w:t>
      </w:r>
      <w:r w:rsidRPr="00C84ACF">
        <w:rPr>
          <w:sz w:val="28"/>
        </w:rPr>
        <w:t>а</w:t>
      </w:r>
      <w:r w:rsidR="00C84ACF">
        <w:rPr>
          <w:sz w:val="28"/>
        </w:rPr>
        <w:t xml:space="preserve"> </w:t>
      </w:r>
      <w:r w:rsidRPr="00C84ACF">
        <w:rPr>
          <w:sz w:val="28"/>
        </w:rPr>
        <w:t>следовательно,</w:t>
      </w:r>
      <w:r w:rsidR="00C84ACF">
        <w:rPr>
          <w:sz w:val="28"/>
        </w:rPr>
        <w:t xml:space="preserve"> </w:t>
      </w:r>
      <w:r w:rsidRPr="00C84ACF">
        <w:rPr>
          <w:sz w:val="28"/>
        </w:rPr>
        <w:t>на</w:t>
      </w:r>
      <w:r w:rsidR="00C84ACF">
        <w:rPr>
          <w:sz w:val="28"/>
        </w:rPr>
        <w:t xml:space="preserve"> </w:t>
      </w:r>
      <w:r w:rsidRPr="00C84ACF">
        <w:rPr>
          <w:sz w:val="28"/>
        </w:rPr>
        <w:t>получение</w:t>
      </w:r>
      <w:r w:rsidR="00C84ACF">
        <w:rPr>
          <w:sz w:val="28"/>
        </w:rPr>
        <w:t xml:space="preserve"> </w:t>
      </w:r>
      <w:r w:rsidRPr="00C84ACF">
        <w:rPr>
          <w:sz w:val="28"/>
        </w:rPr>
        <w:t>прибыли.</w:t>
      </w:r>
    </w:p>
    <w:p w:rsidR="00B23542" w:rsidRPr="00C84ACF" w:rsidRDefault="00B23542" w:rsidP="00C84ACF">
      <w:pPr>
        <w:widowControl w:val="0"/>
        <w:spacing w:before="0" w:after="0" w:line="360" w:lineRule="auto"/>
        <w:ind w:firstLine="709"/>
        <w:jc w:val="both"/>
        <w:rPr>
          <w:sz w:val="28"/>
        </w:rPr>
      </w:pPr>
      <w:r w:rsidRPr="00C84ACF">
        <w:rPr>
          <w:sz w:val="28"/>
        </w:rPr>
        <w:t>Производство</w:t>
      </w:r>
      <w:r w:rsidR="00C84ACF">
        <w:rPr>
          <w:sz w:val="28"/>
        </w:rPr>
        <w:t xml:space="preserve"> </w:t>
      </w:r>
      <w:r w:rsidRPr="00C84ACF">
        <w:rPr>
          <w:sz w:val="28"/>
        </w:rPr>
        <w:t>продукции</w:t>
      </w:r>
      <w:r w:rsidR="00C84ACF">
        <w:rPr>
          <w:sz w:val="28"/>
        </w:rPr>
        <w:t xml:space="preserve"> </w:t>
      </w:r>
      <w:r w:rsidRPr="00C84ACF">
        <w:rPr>
          <w:sz w:val="28"/>
        </w:rPr>
        <w:t>может</w:t>
      </w:r>
      <w:r w:rsidR="00C84ACF">
        <w:rPr>
          <w:sz w:val="28"/>
        </w:rPr>
        <w:t xml:space="preserve"> </w:t>
      </w:r>
      <w:r w:rsidRPr="00C84ACF">
        <w:rPr>
          <w:sz w:val="28"/>
        </w:rPr>
        <w:t>быть</w:t>
      </w:r>
      <w:r w:rsidR="00C84ACF">
        <w:rPr>
          <w:sz w:val="28"/>
        </w:rPr>
        <w:t xml:space="preserve"> </w:t>
      </w:r>
      <w:r w:rsidRPr="00C84ACF">
        <w:rPr>
          <w:sz w:val="28"/>
        </w:rPr>
        <w:t>осуществлено</w:t>
      </w:r>
      <w:r w:rsidR="00C84ACF">
        <w:rPr>
          <w:sz w:val="28"/>
        </w:rPr>
        <w:t xml:space="preserve"> </w:t>
      </w:r>
      <w:r w:rsidRPr="00C84ACF">
        <w:rPr>
          <w:sz w:val="28"/>
        </w:rPr>
        <w:t>при</w:t>
      </w:r>
      <w:r w:rsidR="00C84ACF">
        <w:rPr>
          <w:sz w:val="28"/>
        </w:rPr>
        <w:t xml:space="preserve"> </w:t>
      </w:r>
      <w:r w:rsidRPr="00C84ACF">
        <w:rPr>
          <w:sz w:val="28"/>
        </w:rPr>
        <w:t>наличии</w:t>
      </w:r>
      <w:r w:rsidR="00C84ACF">
        <w:rPr>
          <w:sz w:val="28"/>
        </w:rPr>
        <w:t xml:space="preserve"> </w:t>
      </w:r>
      <w:r w:rsidRPr="00C84ACF">
        <w:rPr>
          <w:sz w:val="28"/>
        </w:rPr>
        <w:t>трех</w:t>
      </w:r>
      <w:r w:rsidR="00C84ACF">
        <w:rPr>
          <w:sz w:val="28"/>
        </w:rPr>
        <w:t xml:space="preserve"> </w:t>
      </w:r>
      <w:r w:rsidRPr="00C84ACF">
        <w:rPr>
          <w:sz w:val="28"/>
        </w:rPr>
        <w:t>простых</w:t>
      </w:r>
      <w:r w:rsidR="00C84ACF">
        <w:rPr>
          <w:sz w:val="28"/>
        </w:rPr>
        <w:t xml:space="preserve"> </w:t>
      </w:r>
      <w:r w:rsidRPr="00C84ACF">
        <w:rPr>
          <w:sz w:val="28"/>
        </w:rPr>
        <w:t>моментов</w:t>
      </w:r>
      <w:r w:rsidR="00C84ACF">
        <w:rPr>
          <w:sz w:val="28"/>
        </w:rPr>
        <w:t xml:space="preserve"> </w:t>
      </w:r>
      <w:r w:rsidRPr="00C84ACF">
        <w:rPr>
          <w:sz w:val="28"/>
        </w:rPr>
        <w:t>труда:</w:t>
      </w:r>
    </w:p>
    <w:p w:rsidR="00B23542" w:rsidRPr="00C84ACF" w:rsidRDefault="00B23542" w:rsidP="00AA44CA">
      <w:pPr>
        <w:widowControl w:val="0"/>
        <w:numPr>
          <w:ilvl w:val="0"/>
          <w:numId w:val="34"/>
        </w:numPr>
        <w:spacing w:before="0" w:after="0" w:line="360" w:lineRule="auto"/>
        <w:ind w:left="0" w:firstLine="709"/>
        <w:jc w:val="both"/>
        <w:rPr>
          <w:sz w:val="28"/>
        </w:rPr>
      </w:pPr>
      <w:r w:rsidRPr="00C84ACF">
        <w:rPr>
          <w:sz w:val="28"/>
        </w:rPr>
        <w:t>средств</w:t>
      </w:r>
      <w:r w:rsidR="00C84ACF">
        <w:rPr>
          <w:sz w:val="28"/>
        </w:rPr>
        <w:t xml:space="preserve"> </w:t>
      </w:r>
      <w:r w:rsidRPr="00C84ACF">
        <w:rPr>
          <w:sz w:val="28"/>
        </w:rPr>
        <w:t>труда;</w:t>
      </w:r>
    </w:p>
    <w:p w:rsidR="00B23542" w:rsidRPr="00C84ACF" w:rsidRDefault="00B23542" w:rsidP="00AA44CA">
      <w:pPr>
        <w:widowControl w:val="0"/>
        <w:numPr>
          <w:ilvl w:val="0"/>
          <w:numId w:val="34"/>
        </w:numPr>
        <w:spacing w:before="0" w:after="0" w:line="360" w:lineRule="auto"/>
        <w:ind w:left="0" w:firstLine="709"/>
        <w:jc w:val="both"/>
        <w:rPr>
          <w:sz w:val="28"/>
        </w:rPr>
      </w:pPr>
      <w:r w:rsidRPr="00C84ACF">
        <w:rPr>
          <w:sz w:val="28"/>
        </w:rPr>
        <w:t>предметов</w:t>
      </w:r>
      <w:r w:rsidR="00C84ACF">
        <w:rPr>
          <w:sz w:val="28"/>
        </w:rPr>
        <w:t xml:space="preserve"> </w:t>
      </w:r>
      <w:r w:rsidRPr="00C84ACF">
        <w:rPr>
          <w:sz w:val="28"/>
        </w:rPr>
        <w:t>труда;</w:t>
      </w:r>
    </w:p>
    <w:p w:rsidR="00B23542" w:rsidRPr="00C84ACF" w:rsidRDefault="00B23542" w:rsidP="00AA44CA">
      <w:pPr>
        <w:widowControl w:val="0"/>
        <w:numPr>
          <w:ilvl w:val="0"/>
          <w:numId w:val="34"/>
        </w:numPr>
        <w:spacing w:before="0" w:after="0" w:line="360" w:lineRule="auto"/>
        <w:ind w:left="0" w:firstLine="709"/>
        <w:jc w:val="both"/>
        <w:rPr>
          <w:sz w:val="28"/>
        </w:rPr>
      </w:pPr>
      <w:r w:rsidRPr="00C84ACF">
        <w:rPr>
          <w:sz w:val="28"/>
        </w:rPr>
        <w:t>трудовых</w:t>
      </w:r>
      <w:r w:rsidR="00C84ACF">
        <w:rPr>
          <w:sz w:val="28"/>
        </w:rPr>
        <w:t xml:space="preserve"> </w:t>
      </w:r>
      <w:r w:rsidRPr="00C84ACF">
        <w:rPr>
          <w:sz w:val="28"/>
        </w:rPr>
        <w:t>ресурсов.</w:t>
      </w:r>
    </w:p>
    <w:p w:rsidR="00B23542" w:rsidRPr="00C84ACF" w:rsidRDefault="00B23542" w:rsidP="00C84ACF">
      <w:pPr>
        <w:pStyle w:val="21"/>
        <w:widowControl w:val="0"/>
        <w:ind w:firstLine="709"/>
        <w:rPr>
          <w:sz w:val="28"/>
        </w:rPr>
      </w:pPr>
      <w:r w:rsidRPr="00C84ACF">
        <w:rPr>
          <w:sz w:val="28"/>
        </w:rPr>
        <w:t>Эти</w:t>
      </w:r>
      <w:r w:rsidR="00C84ACF">
        <w:rPr>
          <w:sz w:val="28"/>
        </w:rPr>
        <w:t xml:space="preserve"> </w:t>
      </w:r>
      <w:r w:rsidRPr="00C84ACF">
        <w:rPr>
          <w:sz w:val="28"/>
        </w:rPr>
        <w:t>производственные</w:t>
      </w:r>
      <w:r w:rsidR="00C84ACF">
        <w:rPr>
          <w:sz w:val="28"/>
        </w:rPr>
        <w:t xml:space="preserve"> </w:t>
      </w:r>
      <w:r w:rsidRPr="00C84ACF">
        <w:rPr>
          <w:sz w:val="28"/>
        </w:rPr>
        <w:t>факторы</w:t>
      </w:r>
      <w:r w:rsidR="00C84ACF">
        <w:rPr>
          <w:sz w:val="28"/>
        </w:rPr>
        <w:t xml:space="preserve"> </w:t>
      </w:r>
      <w:r w:rsidRPr="00C84ACF">
        <w:rPr>
          <w:sz w:val="28"/>
        </w:rPr>
        <w:t>в</w:t>
      </w:r>
      <w:r w:rsidR="00C84ACF">
        <w:rPr>
          <w:sz w:val="28"/>
        </w:rPr>
        <w:t xml:space="preserve"> </w:t>
      </w:r>
      <w:r w:rsidRPr="00C84ACF">
        <w:rPr>
          <w:sz w:val="28"/>
        </w:rPr>
        <w:t>совокупности</w:t>
      </w:r>
      <w:r w:rsidR="00C84ACF">
        <w:rPr>
          <w:sz w:val="28"/>
        </w:rPr>
        <w:t xml:space="preserve"> </w:t>
      </w:r>
      <w:r w:rsidRPr="00C84ACF">
        <w:rPr>
          <w:sz w:val="28"/>
        </w:rPr>
        <w:t>с</w:t>
      </w:r>
      <w:r w:rsidR="00C84ACF">
        <w:rPr>
          <w:sz w:val="28"/>
        </w:rPr>
        <w:t xml:space="preserve"> </w:t>
      </w:r>
      <w:r w:rsidRPr="00C84ACF">
        <w:rPr>
          <w:sz w:val="28"/>
        </w:rPr>
        <w:t>уровнем</w:t>
      </w:r>
      <w:r w:rsidR="00C84ACF">
        <w:rPr>
          <w:sz w:val="28"/>
        </w:rPr>
        <w:t xml:space="preserve"> </w:t>
      </w:r>
      <w:r w:rsidRPr="00C84ACF">
        <w:rPr>
          <w:sz w:val="28"/>
        </w:rPr>
        <w:t>управленческой</w:t>
      </w:r>
      <w:r w:rsidR="00C84ACF">
        <w:rPr>
          <w:sz w:val="28"/>
        </w:rPr>
        <w:t xml:space="preserve"> </w:t>
      </w:r>
      <w:r w:rsidRPr="00C84ACF">
        <w:rPr>
          <w:sz w:val="28"/>
        </w:rPr>
        <w:t>деятельности</w:t>
      </w:r>
      <w:r w:rsidR="00C84ACF">
        <w:rPr>
          <w:sz w:val="28"/>
        </w:rPr>
        <w:t xml:space="preserve"> </w:t>
      </w:r>
      <w:r w:rsidRPr="00C84ACF">
        <w:rPr>
          <w:sz w:val="28"/>
        </w:rPr>
        <w:t>и</w:t>
      </w:r>
      <w:r w:rsidR="00C84ACF">
        <w:rPr>
          <w:sz w:val="28"/>
        </w:rPr>
        <w:t xml:space="preserve"> </w:t>
      </w:r>
      <w:r w:rsidRPr="00C84ACF">
        <w:rPr>
          <w:sz w:val="28"/>
        </w:rPr>
        <w:t>информационной</w:t>
      </w:r>
      <w:r w:rsidR="00C84ACF">
        <w:rPr>
          <w:sz w:val="28"/>
        </w:rPr>
        <w:t xml:space="preserve"> </w:t>
      </w:r>
      <w:r w:rsidRPr="00C84ACF">
        <w:rPr>
          <w:sz w:val="28"/>
        </w:rPr>
        <w:t>оснащенности</w:t>
      </w:r>
      <w:r w:rsidR="00C84ACF">
        <w:rPr>
          <w:sz w:val="28"/>
        </w:rPr>
        <w:t xml:space="preserve"> </w:t>
      </w:r>
      <w:r w:rsidRPr="00C84ACF">
        <w:rPr>
          <w:sz w:val="28"/>
        </w:rPr>
        <w:t>составляют</w:t>
      </w:r>
      <w:r w:rsidR="00C84ACF">
        <w:rPr>
          <w:sz w:val="28"/>
        </w:rPr>
        <w:t xml:space="preserve"> </w:t>
      </w:r>
      <w:r w:rsidRPr="00C84ACF">
        <w:rPr>
          <w:sz w:val="28"/>
        </w:rPr>
        <w:t>производственный</w:t>
      </w:r>
      <w:r w:rsidR="00C84ACF">
        <w:rPr>
          <w:sz w:val="28"/>
        </w:rPr>
        <w:t xml:space="preserve"> </w:t>
      </w:r>
      <w:r w:rsidRPr="00C84ACF">
        <w:rPr>
          <w:sz w:val="28"/>
        </w:rPr>
        <w:t>потенциал</w:t>
      </w:r>
      <w:r w:rsidR="00C84ACF">
        <w:rPr>
          <w:sz w:val="28"/>
        </w:rPr>
        <w:t xml:space="preserve"> </w:t>
      </w:r>
      <w:r w:rsidRPr="00C84ACF">
        <w:rPr>
          <w:sz w:val="28"/>
        </w:rPr>
        <w:t>предприятия.</w:t>
      </w:r>
      <w:r w:rsidR="00C84ACF">
        <w:rPr>
          <w:sz w:val="28"/>
        </w:rPr>
        <w:t xml:space="preserve"> </w:t>
      </w:r>
      <w:r w:rsidRPr="00C84ACF">
        <w:rPr>
          <w:sz w:val="28"/>
        </w:rPr>
        <w:t>Отсюда</w:t>
      </w:r>
      <w:r w:rsidR="00C84ACF">
        <w:rPr>
          <w:sz w:val="28"/>
        </w:rPr>
        <w:t xml:space="preserve"> </w:t>
      </w:r>
      <w:r w:rsidRPr="00C84ACF">
        <w:rPr>
          <w:sz w:val="28"/>
        </w:rPr>
        <w:t>основными</w:t>
      </w:r>
      <w:r w:rsidR="00C84ACF">
        <w:rPr>
          <w:sz w:val="28"/>
        </w:rPr>
        <w:t xml:space="preserve"> </w:t>
      </w:r>
      <w:r w:rsidRPr="00C84ACF">
        <w:rPr>
          <w:sz w:val="28"/>
        </w:rPr>
        <w:t>составляющими</w:t>
      </w:r>
      <w:r w:rsidR="00C84ACF">
        <w:rPr>
          <w:sz w:val="28"/>
        </w:rPr>
        <w:t xml:space="preserve"> </w:t>
      </w:r>
      <w:r w:rsidRPr="00C84ACF">
        <w:rPr>
          <w:sz w:val="28"/>
        </w:rPr>
        <w:t>элементами</w:t>
      </w:r>
      <w:r w:rsidR="00C84ACF">
        <w:rPr>
          <w:sz w:val="28"/>
        </w:rPr>
        <w:t xml:space="preserve"> </w:t>
      </w:r>
      <w:r w:rsidRPr="00C84ACF">
        <w:rPr>
          <w:sz w:val="28"/>
        </w:rPr>
        <w:t>производственного</w:t>
      </w:r>
      <w:r w:rsidR="00C84ACF">
        <w:rPr>
          <w:sz w:val="28"/>
        </w:rPr>
        <w:t xml:space="preserve"> </w:t>
      </w:r>
      <w:r w:rsidRPr="00C84ACF">
        <w:rPr>
          <w:sz w:val="28"/>
        </w:rPr>
        <w:t>потенциала</w:t>
      </w:r>
      <w:r w:rsidR="00C84ACF">
        <w:rPr>
          <w:sz w:val="28"/>
        </w:rPr>
        <w:t xml:space="preserve"> </w:t>
      </w:r>
      <w:r w:rsidRPr="00C84ACF">
        <w:rPr>
          <w:sz w:val="28"/>
        </w:rPr>
        <w:t>являются:</w:t>
      </w:r>
    </w:p>
    <w:p w:rsidR="00B23542" w:rsidRPr="00C84ACF" w:rsidRDefault="00B23542" w:rsidP="00AA44CA">
      <w:pPr>
        <w:widowControl w:val="0"/>
        <w:numPr>
          <w:ilvl w:val="0"/>
          <w:numId w:val="35"/>
        </w:numPr>
        <w:spacing w:before="0" w:after="0" w:line="360" w:lineRule="auto"/>
        <w:ind w:left="0" w:firstLine="709"/>
        <w:jc w:val="both"/>
        <w:rPr>
          <w:sz w:val="28"/>
        </w:rPr>
      </w:pPr>
      <w:r w:rsidRPr="00C84ACF">
        <w:rPr>
          <w:sz w:val="28"/>
        </w:rPr>
        <w:t>техническая</w:t>
      </w:r>
      <w:r w:rsidR="00C84ACF">
        <w:rPr>
          <w:sz w:val="28"/>
        </w:rPr>
        <w:t xml:space="preserve"> </w:t>
      </w:r>
      <w:r w:rsidRPr="00C84ACF">
        <w:rPr>
          <w:sz w:val="28"/>
        </w:rPr>
        <w:t>составляющая;</w:t>
      </w:r>
    </w:p>
    <w:p w:rsidR="00B23542" w:rsidRPr="00C84ACF" w:rsidRDefault="00B23542" w:rsidP="00AA44CA">
      <w:pPr>
        <w:widowControl w:val="0"/>
        <w:numPr>
          <w:ilvl w:val="0"/>
          <w:numId w:val="35"/>
        </w:numPr>
        <w:spacing w:before="0" w:after="0" w:line="360" w:lineRule="auto"/>
        <w:ind w:left="0" w:firstLine="709"/>
        <w:jc w:val="both"/>
        <w:rPr>
          <w:sz w:val="28"/>
        </w:rPr>
      </w:pPr>
      <w:r w:rsidRPr="00C84ACF">
        <w:rPr>
          <w:sz w:val="28"/>
        </w:rPr>
        <w:t>кадровая</w:t>
      </w:r>
      <w:r w:rsidR="00C84ACF">
        <w:rPr>
          <w:sz w:val="28"/>
        </w:rPr>
        <w:t xml:space="preserve"> </w:t>
      </w:r>
      <w:r w:rsidRPr="00C84ACF">
        <w:rPr>
          <w:sz w:val="28"/>
        </w:rPr>
        <w:t>составляющая;</w:t>
      </w:r>
    </w:p>
    <w:p w:rsidR="00B23542" w:rsidRPr="00C84ACF" w:rsidRDefault="00B23542" w:rsidP="00AA44CA">
      <w:pPr>
        <w:widowControl w:val="0"/>
        <w:numPr>
          <w:ilvl w:val="0"/>
          <w:numId w:val="35"/>
        </w:numPr>
        <w:spacing w:before="0" w:after="0" w:line="360" w:lineRule="auto"/>
        <w:ind w:left="0" w:firstLine="709"/>
        <w:jc w:val="both"/>
        <w:rPr>
          <w:sz w:val="28"/>
        </w:rPr>
      </w:pPr>
      <w:r w:rsidRPr="00C84ACF">
        <w:rPr>
          <w:sz w:val="28"/>
        </w:rPr>
        <w:t>материальная</w:t>
      </w:r>
      <w:r w:rsidR="00C84ACF">
        <w:rPr>
          <w:sz w:val="28"/>
        </w:rPr>
        <w:t xml:space="preserve"> </w:t>
      </w:r>
      <w:r w:rsidRPr="00C84ACF">
        <w:rPr>
          <w:sz w:val="28"/>
        </w:rPr>
        <w:t>составляющая.</w:t>
      </w:r>
    </w:p>
    <w:p w:rsidR="00B23542" w:rsidRPr="00C84ACF" w:rsidRDefault="00B23542" w:rsidP="00C84ACF">
      <w:pPr>
        <w:pStyle w:val="21"/>
        <w:widowControl w:val="0"/>
        <w:ind w:firstLine="709"/>
        <w:rPr>
          <w:sz w:val="28"/>
        </w:rPr>
      </w:pPr>
      <w:r w:rsidRPr="00C84ACF">
        <w:rPr>
          <w:sz w:val="28"/>
        </w:rPr>
        <w:t>Производственный</w:t>
      </w:r>
      <w:r w:rsidR="00C84ACF">
        <w:rPr>
          <w:sz w:val="28"/>
        </w:rPr>
        <w:t xml:space="preserve"> </w:t>
      </w:r>
      <w:r w:rsidRPr="00C84ACF">
        <w:rPr>
          <w:sz w:val="28"/>
        </w:rPr>
        <w:t>потенциал</w:t>
      </w:r>
      <w:r w:rsidR="00C84ACF">
        <w:rPr>
          <w:sz w:val="28"/>
        </w:rPr>
        <w:t xml:space="preserve"> </w:t>
      </w:r>
      <w:r w:rsidRPr="00C84ACF">
        <w:rPr>
          <w:sz w:val="28"/>
        </w:rPr>
        <w:t>изучается</w:t>
      </w:r>
      <w:r w:rsidR="00C84ACF">
        <w:rPr>
          <w:sz w:val="28"/>
        </w:rPr>
        <w:t xml:space="preserve"> </w:t>
      </w:r>
      <w:r w:rsidRPr="00C84ACF">
        <w:rPr>
          <w:sz w:val="28"/>
        </w:rPr>
        <w:t>в</w:t>
      </w:r>
      <w:r w:rsidR="00C84ACF">
        <w:rPr>
          <w:sz w:val="28"/>
        </w:rPr>
        <w:t xml:space="preserve"> </w:t>
      </w:r>
      <w:r w:rsidRPr="00C84ACF">
        <w:rPr>
          <w:sz w:val="28"/>
        </w:rPr>
        <w:t>разрезе</w:t>
      </w:r>
      <w:r w:rsidR="00C84ACF">
        <w:rPr>
          <w:sz w:val="28"/>
        </w:rPr>
        <w:t xml:space="preserve"> </w:t>
      </w:r>
      <w:r w:rsidRPr="00C84ACF">
        <w:rPr>
          <w:sz w:val="28"/>
        </w:rPr>
        <w:t>отдельных</w:t>
      </w:r>
      <w:r w:rsidR="00C84ACF">
        <w:rPr>
          <w:sz w:val="28"/>
        </w:rPr>
        <w:t xml:space="preserve"> </w:t>
      </w:r>
      <w:r w:rsidRPr="00C84ACF">
        <w:rPr>
          <w:sz w:val="28"/>
        </w:rPr>
        <w:t>элементов</w:t>
      </w:r>
      <w:r w:rsidR="00C84ACF">
        <w:rPr>
          <w:sz w:val="28"/>
        </w:rPr>
        <w:t xml:space="preserve"> </w:t>
      </w:r>
      <w:r w:rsidRPr="00C84ACF">
        <w:rPr>
          <w:sz w:val="28"/>
        </w:rPr>
        <w:t>или</w:t>
      </w:r>
      <w:r w:rsidR="00C84ACF">
        <w:rPr>
          <w:sz w:val="28"/>
        </w:rPr>
        <w:t xml:space="preserve"> </w:t>
      </w:r>
      <w:r w:rsidRPr="00C84ACF">
        <w:rPr>
          <w:sz w:val="28"/>
        </w:rPr>
        <w:t>его</w:t>
      </w:r>
      <w:r w:rsidR="00C84ACF">
        <w:rPr>
          <w:sz w:val="28"/>
        </w:rPr>
        <w:t xml:space="preserve"> </w:t>
      </w:r>
      <w:r w:rsidRPr="00C84ACF">
        <w:rPr>
          <w:sz w:val="28"/>
        </w:rPr>
        <w:t>составляющих.</w:t>
      </w:r>
      <w:r w:rsidR="00C84ACF">
        <w:rPr>
          <w:sz w:val="28"/>
        </w:rPr>
        <w:t xml:space="preserve"> </w:t>
      </w:r>
      <w:r w:rsidRPr="00C84ACF">
        <w:rPr>
          <w:sz w:val="28"/>
        </w:rPr>
        <w:t>При</w:t>
      </w:r>
      <w:r w:rsidR="00C84ACF">
        <w:rPr>
          <w:sz w:val="28"/>
        </w:rPr>
        <w:t xml:space="preserve"> </w:t>
      </w:r>
      <w:r w:rsidRPr="00C84ACF">
        <w:rPr>
          <w:sz w:val="28"/>
        </w:rPr>
        <w:t>этом</w:t>
      </w:r>
      <w:r w:rsidR="00C84ACF">
        <w:rPr>
          <w:sz w:val="28"/>
        </w:rPr>
        <w:t xml:space="preserve"> </w:t>
      </w:r>
      <w:r w:rsidRPr="00C84ACF">
        <w:rPr>
          <w:sz w:val="28"/>
        </w:rPr>
        <w:t>применяется</w:t>
      </w:r>
      <w:r w:rsidR="00C84ACF">
        <w:rPr>
          <w:sz w:val="28"/>
        </w:rPr>
        <w:t xml:space="preserve"> </w:t>
      </w:r>
      <w:r w:rsidRPr="00C84ACF">
        <w:rPr>
          <w:sz w:val="28"/>
        </w:rPr>
        <w:t>такой</w:t>
      </w:r>
      <w:r w:rsidR="00C84ACF">
        <w:rPr>
          <w:sz w:val="28"/>
        </w:rPr>
        <w:t xml:space="preserve"> </w:t>
      </w:r>
      <w:r w:rsidRPr="00C84ACF">
        <w:rPr>
          <w:sz w:val="28"/>
        </w:rPr>
        <w:t>подход,</w:t>
      </w:r>
      <w:r w:rsidR="00C84ACF">
        <w:rPr>
          <w:sz w:val="28"/>
        </w:rPr>
        <w:t xml:space="preserve"> </w:t>
      </w:r>
      <w:r w:rsidRPr="00C84ACF">
        <w:rPr>
          <w:sz w:val="28"/>
        </w:rPr>
        <w:t>как</w:t>
      </w:r>
      <w:r w:rsidR="00C84ACF">
        <w:rPr>
          <w:sz w:val="28"/>
        </w:rPr>
        <w:t xml:space="preserve"> </w:t>
      </w:r>
      <w:r w:rsidRPr="00C84ACF">
        <w:rPr>
          <w:sz w:val="28"/>
        </w:rPr>
        <w:t>элиминирование,</w:t>
      </w:r>
      <w:r w:rsidR="00C84ACF">
        <w:rPr>
          <w:sz w:val="28"/>
        </w:rPr>
        <w:t xml:space="preserve"> </w:t>
      </w:r>
      <w:r w:rsidRPr="00C84ACF">
        <w:rPr>
          <w:sz w:val="28"/>
        </w:rPr>
        <w:t>которое</w:t>
      </w:r>
      <w:r w:rsidR="00C84ACF">
        <w:rPr>
          <w:sz w:val="28"/>
        </w:rPr>
        <w:t xml:space="preserve"> </w:t>
      </w:r>
      <w:r w:rsidRPr="00C84ACF">
        <w:rPr>
          <w:sz w:val="28"/>
        </w:rPr>
        <w:t>состоит</w:t>
      </w:r>
      <w:r w:rsidR="00C84ACF">
        <w:rPr>
          <w:sz w:val="28"/>
        </w:rPr>
        <w:t xml:space="preserve"> </w:t>
      </w:r>
      <w:r w:rsidRPr="00C84ACF">
        <w:rPr>
          <w:sz w:val="28"/>
        </w:rPr>
        <w:t>в</w:t>
      </w:r>
      <w:r w:rsidR="00C84ACF">
        <w:rPr>
          <w:sz w:val="28"/>
        </w:rPr>
        <w:t xml:space="preserve"> </w:t>
      </w:r>
      <w:r w:rsidRPr="00C84ACF">
        <w:rPr>
          <w:sz w:val="28"/>
        </w:rPr>
        <w:t>том,</w:t>
      </w:r>
      <w:r w:rsidR="00C84ACF">
        <w:rPr>
          <w:sz w:val="28"/>
        </w:rPr>
        <w:t xml:space="preserve"> </w:t>
      </w:r>
      <w:r w:rsidRPr="00C84ACF">
        <w:rPr>
          <w:sz w:val="28"/>
        </w:rPr>
        <w:t>что</w:t>
      </w:r>
      <w:r w:rsidR="00C84ACF">
        <w:rPr>
          <w:sz w:val="28"/>
        </w:rPr>
        <w:t xml:space="preserve"> </w:t>
      </w:r>
      <w:r w:rsidRPr="00C84ACF">
        <w:rPr>
          <w:sz w:val="28"/>
        </w:rPr>
        <w:t>влияние</w:t>
      </w:r>
      <w:r w:rsidR="00C84ACF">
        <w:rPr>
          <w:sz w:val="28"/>
        </w:rPr>
        <w:t xml:space="preserve"> </w:t>
      </w:r>
      <w:r w:rsidRPr="00C84ACF">
        <w:rPr>
          <w:sz w:val="28"/>
        </w:rPr>
        <w:t>каждой</w:t>
      </w:r>
      <w:r w:rsidR="00C84ACF">
        <w:rPr>
          <w:sz w:val="28"/>
        </w:rPr>
        <w:t xml:space="preserve"> </w:t>
      </w:r>
      <w:r w:rsidRPr="00C84ACF">
        <w:rPr>
          <w:sz w:val="28"/>
        </w:rPr>
        <w:t>составляющей</w:t>
      </w:r>
      <w:r w:rsidR="00C84ACF">
        <w:rPr>
          <w:sz w:val="28"/>
        </w:rPr>
        <w:t xml:space="preserve"> </w:t>
      </w:r>
      <w:r w:rsidRPr="00C84ACF">
        <w:rPr>
          <w:sz w:val="28"/>
        </w:rPr>
        <w:t>производственного</w:t>
      </w:r>
      <w:r w:rsidR="00C84ACF">
        <w:rPr>
          <w:sz w:val="28"/>
        </w:rPr>
        <w:t xml:space="preserve"> </w:t>
      </w:r>
      <w:r w:rsidRPr="00C84ACF">
        <w:rPr>
          <w:sz w:val="28"/>
        </w:rPr>
        <w:t>потенциала</w:t>
      </w:r>
      <w:r w:rsidR="00C84ACF">
        <w:rPr>
          <w:sz w:val="28"/>
        </w:rPr>
        <w:t xml:space="preserve"> </w:t>
      </w:r>
      <w:r w:rsidRPr="00C84ACF">
        <w:rPr>
          <w:sz w:val="28"/>
        </w:rPr>
        <w:t>изучается</w:t>
      </w:r>
      <w:r w:rsidR="00C84ACF">
        <w:rPr>
          <w:sz w:val="28"/>
        </w:rPr>
        <w:t xml:space="preserve"> </w:t>
      </w:r>
      <w:r w:rsidRPr="00C84ACF">
        <w:rPr>
          <w:sz w:val="28"/>
        </w:rPr>
        <w:t>отдельно,</w:t>
      </w:r>
      <w:r w:rsidR="00C84ACF">
        <w:rPr>
          <w:sz w:val="28"/>
        </w:rPr>
        <w:t xml:space="preserve"> </w:t>
      </w:r>
      <w:r w:rsidRPr="00C84ACF">
        <w:rPr>
          <w:sz w:val="28"/>
        </w:rPr>
        <w:t>абстрагируясь</w:t>
      </w:r>
      <w:r w:rsidR="00C84ACF">
        <w:rPr>
          <w:sz w:val="28"/>
        </w:rPr>
        <w:t xml:space="preserve"> </w:t>
      </w:r>
      <w:r w:rsidRPr="00C84ACF">
        <w:rPr>
          <w:sz w:val="28"/>
        </w:rPr>
        <w:t>от</w:t>
      </w:r>
      <w:r w:rsidR="00C84ACF">
        <w:rPr>
          <w:sz w:val="28"/>
        </w:rPr>
        <w:t xml:space="preserve"> </w:t>
      </w:r>
      <w:r w:rsidRPr="00C84ACF">
        <w:rPr>
          <w:sz w:val="28"/>
        </w:rPr>
        <w:t>изменения</w:t>
      </w:r>
      <w:r w:rsidR="00C84ACF">
        <w:rPr>
          <w:sz w:val="28"/>
        </w:rPr>
        <w:t xml:space="preserve"> </w:t>
      </w:r>
      <w:r w:rsidRPr="00C84ACF">
        <w:rPr>
          <w:sz w:val="28"/>
        </w:rPr>
        <w:t>других</w:t>
      </w:r>
      <w:r w:rsidR="00C84ACF">
        <w:rPr>
          <w:sz w:val="28"/>
        </w:rPr>
        <w:t xml:space="preserve"> </w:t>
      </w:r>
      <w:r w:rsidRPr="00C84ACF">
        <w:rPr>
          <w:sz w:val="28"/>
        </w:rPr>
        <w:t>групп.</w:t>
      </w:r>
      <w:r w:rsidR="00C84ACF">
        <w:rPr>
          <w:sz w:val="28"/>
        </w:rPr>
        <w:t xml:space="preserve"> </w:t>
      </w:r>
      <w:r w:rsidRPr="00C84ACF">
        <w:rPr>
          <w:sz w:val="28"/>
        </w:rPr>
        <w:t>Затем</w:t>
      </w:r>
      <w:r w:rsidR="00C84ACF">
        <w:rPr>
          <w:sz w:val="28"/>
        </w:rPr>
        <w:t xml:space="preserve"> </w:t>
      </w:r>
      <w:r w:rsidRPr="00C84ACF">
        <w:rPr>
          <w:sz w:val="28"/>
        </w:rPr>
        <w:t>применяется</w:t>
      </w:r>
      <w:r w:rsidR="00C84ACF">
        <w:rPr>
          <w:sz w:val="28"/>
        </w:rPr>
        <w:t xml:space="preserve"> </w:t>
      </w:r>
      <w:r w:rsidRPr="00C84ACF">
        <w:rPr>
          <w:sz w:val="28"/>
        </w:rPr>
        <w:t>для</w:t>
      </w:r>
      <w:r w:rsidR="00C84ACF">
        <w:rPr>
          <w:sz w:val="28"/>
        </w:rPr>
        <w:t xml:space="preserve"> </w:t>
      </w:r>
      <w:r w:rsidRPr="00C84ACF">
        <w:rPr>
          <w:sz w:val="28"/>
        </w:rPr>
        <w:t>обобщения</w:t>
      </w:r>
      <w:r w:rsidR="00C84ACF">
        <w:rPr>
          <w:sz w:val="28"/>
        </w:rPr>
        <w:t xml:space="preserve"> </w:t>
      </w:r>
      <w:r w:rsidRPr="00C84ACF">
        <w:rPr>
          <w:sz w:val="28"/>
        </w:rPr>
        <w:t>или</w:t>
      </w:r>
      <w:r w:rsidR="00C84ACF">
        <w:rPr>
          <w:sz w:val="28"/>
        </w:rPr>
        <w:t xml:space="preserve"> </w:t>
      </w:r>
      <w:r w:rsidRPr="00C84ACF">
        <w:rPr>
          <w:sz w:val="28"/>
        </w:rPr>
        <w:t>синтеза</w:t>
      </w:r>
      <w:r w:rsidR="00C84ACF">
        <w:rPr>
          <w:sz w:val="28"/>
        </w:rPr>
        <w:t xml:space="preserve"> </w:t>
      </w:r>
      <w:r w:rsidRPr="00C84ACF">
        <w:rPr>
          <w:sz w:val="28"/>
        </w:rPr>
        <w:t>результатов</w:t>
      </w:r>
      <w:r w:rsidR="00C84ACF">
        <w:rPr>
          <w:sz w:val="28"/>
        </w:rPr>
        <w:t xml:space="preserve"> </w:t>
      </w:r>
      <w:r w:rsidRPr="00C84ACF">
        <w:rPr>
          <w:sz w:val="28"/>
        </w:rPr>
        <w:t>анализа</w:t>
      </w:r>
      <w:r w:rsidR="00C84ACF">
        <w:rPr>
          <w:sz w:val="28"/>
        </w:rPr>
        <w:t xml:space="preserve"> </w:t>
      </w:r>
      <w:r w:rsidRPr="00C84ACF">
        <w:rPr>
          <w:sz w:val="28"/>
        </w:rPr>
        <w:t>прием</w:t>
      </w:r>
      <w:r w:rsidR="00C84ACF">
        <w:rPr>
          <w:sz w:val="28"/>
        </w:rPr>
        <w:t xml:space="preserve"> </w:t>
      </w:r>
      <w:r w:rsidRPr="00C84ACF">
        <w:rPr>
          <w:sz w:val="28"/>
        </w:rPr>
        <w:t>–</w:t>
      </w:r>
      <w:r w:rsidR="00C84ACF">
        <w:rPr>
          <w:sz w:val="28"/>
        </w:rPr>
        <w:t xml:space="preserve"> </w:t>
      </w:r>
      <w:r w:rsidRPr="00C84ACF">
        <w:rPr>
          <w:sz w:val="28"/>
        </w:rPr>
        <w:t>анализ</w:t>
      </w:r>
      <w:r w:rsidR="00C84ACF">
        <w:rPr>
          <w:sz w:val="28"/>
        </w:rPr>
        <w:t xml:space="preserve"> </w:t>
      </w:r>
      <w:r w:rsidRPr="00C84ACF">
        <w:rPr>
          <w:sz w:val="28"/>
        </w:rPr>
        <w:t>производственной</w:t>
      </w:r>
      <w:r w:rsidR="00C84ACF">
        <w:rPr>
          <w:sz w:val="28"/>
        </w:rPr>
        <w:t xml:space="preserve"> </w:t>
      </w:r>
      <w:r w:rsidRPr="00C84ACF">
        <w:rPr>
          <w:sz w:val="28"/>
        </w:rPr>
        <w:t>функции.</w:t>
      </w:r>
    </w:p>
    <w:p w:rsidR="00B23542" w:rsidRPr="00C84ACF" w:rsidRDefault="00B23542" w:rsidP="00C84ACF">
      <w:pPr>
        <w:widowControl w:val="0"/>
        <w:spacing w:before="0" w:after="0" w:line="360" w:lineRule="auto"/>
        <w:ind w:firstLine="709"/>
        <w:jc w:val="both"/>
        <w:rPr>
          <w:sz w:val="28"/>
        </w:rPr>
      </w:pPr>
      <w:r w:rsidRPr="00C84ACF">
        <w:rPr>
          <w:sz w:val="28"/>
        </w:rPr>
        <w:t>Инвестиционная</w:t>
      </w:r>
      <w:r w:rsidR="00C84ACF">
        <w:rPr>
          <w:sz w:val="28"/>
        </w:rPr>
        <w:t xml:space="preserve"> </w:t>
      </w:r>
      <w:r w:rsidRPr="00C84ACF">
        <w:rPr>
          <w:sz w:val="28"/>
        </w:rPr>
        <w:t>деятельность</w:t>
      </w:r>
      <w:r w:rsidR="00C84ACF">
        <w:rPr>
          <w:sz w:val="28"/>
        </w:rPr>
        <w:t xml:space="preserve"> </w:t>
      </w:r>
      <w:r w:rsidRPr="00C84ACF">
        <w:rPr>
          <w:sz w:val="28"/>
        </w:rPr>
        <w:t>предприятия</w:t>
      </w:r>
      <w:r w:rsidR="00C84ACF">
        <w:rPr>
          <w:sz w:val="28"/>
        </w:rPr>
        <w:t xml:space="preserve"> </w:t>
      </w:r>
      <w:r w:rsidRPr="00C84ACF">
        <w:rPr>
          <w:sz w:val="28"/>
        </w:rPr>
        <w:t>заключается</w:t>
      </w:r>
      <w:r w:rsidR="00C84ACF">
        <w:rPr>
          <w:sz w:val="28"/>
        </w:rPr>
        <w:t xml:space="preserve"> </w:t>
      </w:r>
      <w:r w:rsidRPr="00C84ACF">
        <w:rPr>
          <w:sz w:val="28"/>
        </w:rPr>
        <w:t>во</w:t>
      </w:r>
      <w:r w:rsidR="00C84ACF">
        <w:rPr>
          <w:sz w:val="28"/>
        </w:rPr>
        <w:t xml:space="preserve"> </w:t>
      </w:r>
      <w:r w:rsidRPr="00C84ACF">
        <w:rPr>
          <w:sz w:val="28"/>
        </w:rPr>
        <w:t>вложении</w:t>
      </w:r>
      <w:r w:rsidR="00C84ACF">
        <w:rPr>
          <w:sz w:val="28"/>
        </w:rPr>
        <w:t xml:space="preserve"> </w:t>
      </w:r>
      <w:r w:rsidRPr="00C84ACF">
        <w:rPr>
          <w:sz w:val="28"/>
        </w:rPr>
        <w:t>средств</w:t>
      </w:r>
      <w:r w:rsidR="00C84ACF">
        <w:rPr>
          <w:sz w:val="28"/>
        </w:rPr>
        <w:t xml:space="preserve"> </w:t>
      </w:r>
      <w:r w:rsidRPr="00C84ACF">
        <w:rPr>
          <w:sz w:val="28"/>
        </w:rPr>
        <w:t>в</w:t>
      </w:r>
      <w:r w:rsidR="00C84ACF">
        <w:rPr>
          <w:sz w:val="28"/>
        </w:rPr>
        <w:t xml:space="preserve"> </w:t>
      </w:r>
      <w:r w:rsidRPr="00C84ACF">
        <w:rPr>
          <w:sz w:val="28"/>
        </w:rPr>
        <w:t>развитие</w:t>
      </w:r>
      <w:r w:rsidR="00C84ACF">
        <w:rPr>
          <w:sz w:val="28"/>
        </w:rPr>
        <w:t xml:space="preserve"> </w:t>
      </w:r>
      <w:r w:rsidRPr="00C84ACF">
        <w:rPr>
          <w:sz w:val="28"/>
        </w:rPr>
        <w:t>производственного</w:t>
      </w:r>
      <w:r w:rsidR="00C84ACF">
        <w:rPr>
          <w:sz w:val="28"/>
        </w:rPr>
        <w:t xml:space="preserve"> </w:t>
      </w:r>
      <w:r w:rsidRPr="00C84ACF">
        <w:rPr>
          <w:sz w:val="28"/>
        </w:rPr>
        <w:t>потенциала</w:t>
      </w:r>
      <w:r w:rsidR="00C84ACF">
        <w:rPr>
          <w:sz w:val="28"/>
        </w:rPr>
        <w:t xml:space="preserve"> </w:t>
      </w:r>
      <w:r w:rsidRPr="00C84ACF">
        <w:rPr>
          <w:sz w:val="28"/>
        </w:rPr>
        <w:t>предприятия,</w:t>
      </w:r>
      <w:r w:rsidR="00C84ACF">
        <w:rPr>
          <w:sz w:val="28"/>
        </w:rPr>
        <w:t xml:space="preserve"> </w:t>
      </w:r>
      <w:r w:rsidRPr="00C84ACF">
        <w:rPr>
          <w:sz w:val="28"/>
        </w:rPr>
        <w:t>так</w:t>
      </w:r>
      <w:r w:rsidR="00C84ACF">
        <w:rPr>
          <w:sz w:val="28"/>
        </w:rPr>
        <w:t xml:space="preserve"> </w:t>
      </w:r>
      <w:r w:rsidRPr="00C84ACF">
        <w:rPr>
          <w:sz w:val="28"/>
        </w:rPr>
        <w:t>как</w:t>
      </w:r>
      <w:r w:rsidR="00C84ACF">
        <w:rPr>
          <w:sz w:val="28"/>
        </w:rPr>
        <w:t xml:space="preserve"> </w:t>
      </w:r>
      <w:r w:rsidRPr="00C84ACF">
        <w:rPr>
          <w:sz w:val="28"/>
        </w:rPr>
        <w:t>именно</w:t>
      </w:r>
      <w:r w:rsidR="00C84ACF">
        <w:rPr>
          <w:sz w:val="28"/>
        </w:rPr>
        <w:t xml:space="preserve"> </w:t>
      </w:r>
      <w:r w:rsidRPr="00C84ACF">
        <w:rPr>
          <w:sz w:val="28"/>
        </w:rPr>
        <w:t>его</w:t>
      </w:r>
      <w:r w:rsidR="00C84ACF">
        <w:rPr>
          <w:sz w:val="28"/>
        </w:rPr>
        <w:t xml:space="preserve"> </w:t>
      </w:r>
      <w:r w:rsidRPr="00C84ACF">
        <w:rPr>
          <w:sz w:val="28"/>
        </w:rPr>
        <w:t>составляющие</w:t>
      </w:r>
      <w:r w:rsidR="00C84ACF">
        <w:rPr>
          <w:sz w:val="28"/>
        </w:rPr>
        <w:t xml:space="preserve"> </w:t>
      </w:r>
      <w:r w:rsidRPr="00C84ACF">
        <w:rPr>
          <w:sz w:val="28"/>
        </w:rPr>
        <w:t>приносят</w:t>
      </w:r>
      <w:r w:rsidR="00C84ACF">
        <w:rPr>
          <w:sz w:val="28"/>
        </w:rPr>
        <w:t xml:space="preserve"> </w:t>
      </w:r>
      <w:r w:rsidRPr="00C84ACF">
        <w:rPr>
          <w:sz w:val="28"/>
        </w:rPr>
        <w:t>прибыль.</w:t>
      </w:r>
      <w:r w:rsidR="00C84ACF">
        <w:rPr>
          <w:sz w:val="28"/>
        </w:rPr>
        <w:t xml:space="preserve"> </w:t>
      </w:r>
      <w:r w:rsidRPr="00C84ACF">
        <w:rPr>
          <w:sz w:val="28"/>
        </w:rPr>
        <w:t>Поэтому</w:t>
      </w:r>
      <w:r w:rsidR="00C84ACF">
        <w:rPr>
          <w:sz w:val="28"/>
        </w:rPr>
        <w:t xml:space="preserve"> </w:t>
      </w:r>
      <w:r w:rsidRPr="00C84ACF">
        <w:rPr>
          <w:sz w:val="28"/>
        </w:rPr>
        <w:t>каждое</w:t>
      </w:r>
      <w:r w:rsidR="00C84ACF">
        <w:rPr>
          <w:sz w:val="28"/>
        </w:rPr>
        <w:t xml:space="preserve"> </w:t>
      </w:r>
      <w:r w:rsidRPr="00C84ACF">
        <w:rPr>
          <w:sz w:val="28"/>
        </w:rPr>
        <w:t>предприятие</w:t>
      </w:r>
      <w:r w:rsidR="00C84ACF">
        <w:rPr>
          <w:sz w:val="28"/>
        </w:rPr>
        <w:t xml:space="preserve"> </w:t>
      </w:r>
      <w:r w:rsidRPr="00C84ACF">
        <w:rPr>
          <w:sz w:val="28"/>
        </w:rPr>
        <w:t>стремится</w:t>
      </w:r>
      <w:r w:rsidR="00C84ACF">
        <w:rPr>
          <w:sz w:val="28"/>
        </w:rPr>
        <w:t xml:space="preserve"> </w:t>
      </w:r>
      <w:r w:rsidRPr="00C84ACF">
        <w:rPr>
          <w:sz w:val="28"/>
        </w:rPr>
        <w:t>создать</w:t>
      </w:r>
      <w:r w:rsidR="00C84ACF">
        <w:rPr>
          <w:sz w:val="28"/>
        </w:rPr>
        <w:t xml:space="preserve"> </w:t>
      </w:r>
      <w:r w:rsidRPr="00C84ACF">
        <w:rPr>
          <w:sz w:val="28"/>
        </w:rPr>
        <w:t>прочную</w:t>
      </w:r>
      <w:r w:rsidR="00C84ACF">
        <w:rPr>
          <w:sz w:val="28"/>
        </w:rPr>
        <w:t xml:space="preserve"> </w:t>
      </w:r>
      <w:r w:rsidRPr="00C84ACF">
        <w:rPr>
          <w:sz w:val="28"/>
        </w:rPr>
        <w:t>базу</w:t>
      </w:r>
      <w:r w:rsidR="00C84ACF">
        <w:rPr>
          <w:sz w:val="28"/>
        </w:rPr>
        <w:t xml:space="preserve"> </w:t>
      </w:r>
      <w:r w:rsidRPr="00C84ACF">
        <w:rPr>
          <w:sz w:val="28"/>
        </w:rPr>
        <w:t>для</w:t>
      </w:r>
      <w:r w:rsidR="00C84ACF">
        <w:rPr>
          <w:sz w:val="28"/>
        </w:rPr>
        <w:t xml:space="preserve"> </w:t>
      </w:r>
      <w:r w:rsidRPr="00C84ACF">
        <w:rPr>
          <w:sz w:val="28"/>
        </w:rPr>
        <w:t>формирования</w:t>
      </w:r>
      <w:r w:rsidR="00C84ACF">
        <w:rPr>
          <w:sz w:val="28"/>
        </w:rPr>
        <w:t xml:space="preserve"> </w:t>
      </w:r>
      <w:r w:rsidRPr="00C84ACF">
        <w:rPr>
          <w:sz w:val="28"/>
        </w:rPr>
        <w:t>производственного</w:t>
      </w:r>
      <w:r w:rsidR="00C84ACF">
        <w:rPr>
          <w:sz w:val="28"/>
        </w:rPr>
        <w:t xml:space="preserve"> </w:t>
      </w:r>
      <w:r w:rsidRPr="00C84ACF">
        <w:rPr>
          <w:sz w:val="28"/>
        </w:rPr>
        <w:t>потенциала.</w:t>
      </w:r>
      <w:r w:rsidR="00C84ACF">
        <w:rPr>
          <w:sz w:val="28"/>
        </w:rPr>
        <w:t xml:space="preserve"> </w:t>
      </w:r>
      <w:r w:rsidRPr="00C84ACF">
        <w:rPr>
          <w:sz w:val="28"/>
        </w:rPr>
        <w:t>Прежде</w:t>
      </w:r>
      <w:r w:rsidR="00C84ACF">
        <w:rPr>
          <w:sz w:val="28"/>
        </w:rPr>
        <w:t xml:space="preserve"> </w:t>
      </w:r>
      <w:r w:rsidRPr="00C84ACF">
        <w:rPr>
          <w:sz w:val="28"/>
        </w:rPr>
        <w:t>всего,</w:t>
      </w:r>
      <w:r w:rsidR="00C84ACF">
        <w:rPr>
          <w:sz w:val="28"/>
        </w:rPr>
        <w:t xml:space="preserve"> </w:t>
      </w:r>
      <w:r w:rsidRPr="00C84ACF">
        <w:rPr>
          <w:sz w:val="28"/>
        </w:rPr>
        <w:t>необходимо</w:t>
      </w:r>
      <w:r w:rsidR="00C84ACF">
        <w:rPr>
          <w:sz w:val="28"/>
        </w:rPr>
        <w:t xml:space="preserve"> </w:t>
      </w:r>
      <w:r w:rsidRPr="00C84ACF">
        <w:rPr>
          <w:sz w:val="28"/>
        </w:rPr>
        <w:t>уделять</w:t>
      </w:r>
      <w:r w:rsidR="00C84ACF">
        <w:rPr>
          <w:sz w:val="28"/>
        </w:rPr>
        <w:t xml:space="preserve"> </w:t>
      </w:r>
      <w:r w:rsidRPr="00C84ACF">
        <w:rPr>
          <w:sz w:val="28"/>
        </w:rPr>
        <w:t>внимание</w:t>
      </w:r>
      <w:r w:rsidR="00C84ACF">
        <w:rPr>
          <w:sz w:val="28"/>
        </w:rPr>
        <w:t xml:space="preserve"> </w:t>
      </w:r>
      <w:r w:rsidRPr="00C84ACF">
        <w:rPr>
          <w:sz w:val="28"/>
        </w:rPr>
        <w:t>тому,</w:t>
      </w:r>
      <w:r w:rsidR="00C84ACF">
        <w:rPr>
          <w:sz w:val="28"/>
        </w:rPr>
        <w:t xml:space="preserve"> </w:t>
      </w:r>
      <w:r w:rsidRPr="00C84ACF">
        <w:rPr>
          <w:sz w:val="28"/>
        </w:rPr>
        <w:t>что</w:t>
      </w:r>
      <w:r w:rsidR="00C84ACF">
        <w:rPr>
          <w:sz w:val="28"/>
        </w:rPr>
        <w:t xml:space="preserve"> </w:t>
      </w:r>
      <w:r w:rsidRPr="00C84ACF">
        <w:rPr>
          <w:sz w:val="28"/>
        </w:rPr>
        <w:t>основной</w:t>
      </w:r>
      <w:r w:rsidR="00C84ACF">
        <w:rPr>
          <w:sz w:val="28"/>
        </w:rPr>
        <w:t xml:space="preserve"> </w:t>
      </w:r>
      <w:r w:rsidRPr="00C84ACF">
        <w:rPr>
          <w:sz w:val="28"/>
        </w:rPr>
        <w:t>капитал</w:t>
      </w:r>
      <w:r w:rsidR="00C84ACF">
        <w:rPr>
          <w:sz w:val="28"/>
        </w:rPr>
        <w:t xml:space="preserve"> </w:t>
      </w:r>
      <w:r w:rsidRPr="00C84ACF">
        <w:rPr>
          <w:sz w:val="28"/>
        </w:rPr>
        <w:t>должен</w:t>
      </w:r>
      <w:r w:rsidR="00C84ACF">
        <w:rPr>
          <w:sz w:val="28"/>
        </w:rPr>
        <w:t xml:space="preserve"> </w:t>
      </w:r>
      <w:r w:rsidRPr="00C84ACF">
        <w:rPr>
          <w:sz w:val="28"/>
        </w:rPr>
        <w:t>рассматриваться</w:t>
      </w:r>
      <w:r w:rsidR="00C84ACF">
        <w:rPr>
          <w:sz w:val="28"/>
        </w:rPr>
        <w:t xml:space="preserve"> </w:t>
      </w:r>
      <w:r w:rsidRPr="00C84ACF">
        <w:rPr>
          <w:sz w:val="28"/>
        </w:rPr>
        <w:t>как</w:t>
      </w:r>
      <w:r w:rsidR="00C84ACF">
        <w:rPr>
          <w:sz w:val="28"/>
        </w:rPr>
        <w:t xml:space="preserve"> </w:t>
      </w:r>
      <w:r w:rsidRPr="00C84ACF">
        <w:rPr>
          <w:sz w:val="28"/>
        </w:rPr>
        <w:t>совокупность</w:t>
      </w:r>
      <w:r w:rsidR="00C84ACF">
        <w:rPr>
          <w:sz w:val="28"/>
        </w:rPr>
        <w:t xml:space="preserve"> </w:t>
      </w:r>
      <w:r w:rsidRPr="00C84ACF">
        <w:rPr>
          <w:sz w:val="28"/>
        </w:rPr>
        <w:t>средств</w:t>
      </w:r>
      <w:r w:rsidR="00C84ACF">
        <w:rPr>
          <w:sz w:val="28"/>
        </w:rPr>
        <w:t xml:space="preserve"> </w:t>
      </w:r>
      <w:r w:rsidRPr="00C84ACF">
        <w:rPr>
          <w:sz w:val="28"/>
        </w:rPr>
        <w:t>производства,</w:t>
      </w:r>
      <w:r w:rsidR="00C84ACF">
        <w:rPr>
          <w:sz w:val="28"/>
        </w:rPr>
        <w:t xml:space="preserve"> </w:t>
      </w:r>
      <w:r w:rsidRPr="00C84ACF">
        <w:rPr>
          <w:sz w:val="28"/>
        </w:rPr>
        <w:t>представленных</w:t>
      </w:r>
      <w:r w:rsidR="00C84ACF">
        <w:rPr>
          <w:sz w:val="28"/>
        </w:rPr>
        <w:t xml:space="preserve"> </w:t>
      </w:r>
      <w:r w:rsidRPr="00C84ACF">
        <w:rPr>
          <w:sz w:val="28"/>
        </w:rPr>
        <w:t>в</w:t>
      </w:r>
      <w:r w:rsidR="00C84ACF">
        <w:rPr>
          <w:sz w:val="28"/>
        </w:rPr>
        <w:t xml:space="preserve"> </w:t>
      </w:r>
      <w:r w:rsidRPr="00C84ACF">
        <w:rPr>
          <w:sz w:val="28"/>
        </w:rPr>
        <w:t>денежной</w:t>
      </w:r>
      <w:r w:rsidR="00C84ACF">
        <w:rPr>
          <w:sz w:val="28"/>
        </w:rPr>
        <w:t xml:space="preserve"> </w:t>
      </w:r>
      <w:r w:rsidRPr="00C84ACF">
        <w:rPr>
          <w:sz w:val="28"/>
        </w:rPr>
        <w:t>оценке,</w:t>
      </w:r>
      <w:r w:rsidR="00C84ACF">
        <w:rPr>
          <w:sz w:val="28"/>
        </w:rPr>
        <w:t xml:space="preserve"> </w:t>
      </w:r>
      <w:r w:rsidRPr="00C84ACF">
        <w:rPr>
          <w:sz w:val="28"/>
        </w:rPr>
        <w:t>которые</w:t>
      </w:r>
      <w:r w:rsidR="00C84ACF">
        <w:rPr>
          <w:sz w:val="28"/>
        </w:rPr>
        <w:t xml:space="preserve"> </w:t>
      </w:r>
      <w:r w:rsidRPr="00C84ACF">
        <w:rPr>
          <w:sz w:val="28"/>
        </w:rPr>
        <w:t>при</w:t>
      </w:r>
      <w:r w:rsidR="00C84ACF">
        <w:rPr>
          <w:sz w:val="28"/>
        </w:rPr>
        <w:t xml:space="preserve"> </w:t>
      </w:r>
      <w:r w:rsidRPr="00C84ACF">
        <w:rPr>
          <w:sz w:val="28"/>
        </w:rPr>
        <w:t>наличии</w:t>
      </w:r>
      <w:r w:rsidR="00C84ACF">
        <w:rPr>
          <w:sz w:val="28"/>
        </w:rPr>
        <w:t xml:space="preserve"> </w:t>
      </w:r>
      <w:r w:rsidRPr="00C84ACF">
        <w:rPr>
          <w:sz w:val="28"/>
        </w:rPr>
        <w:t>предметов</w:t>
      </w:r>
      <w:r w:rsidR="00C84ACF">
        <w:rPr>
          <w:sz w:val="28"/>
        </w:rPr>
        <w:t xml:space="preserve"> </w:t>
      </w:r>
      <w:r w:rsidRPr="00C84ACF">
        <w:rPr>
          <w:sz w:val="28"/>
        </w:rPr>
        <w:t>труда,</w:t>
      </w:r>
      <w:r w:rsidR="00C84ACF">
        <w:rPr>
          <w:sz w:val="28"/>
        </w:rPr>
        <w:t xml:space="preserve"> </w:t>
      </w:r>
      <w:r w:rsidRPr="00C84ACF">
        <w:rPr>
          <w:sz w:val="28"/>
        </w:rPr>
        <w:t>трудовых</w:t>
      </w:r>
      <w:r w:rsidR="00C84ACF">
        <w:rPr>
          <w:sz w:val="28"/>
        </w:rPr>
        <w:t xml:space="preserve"> </w:t>
      </w:r>
      <w:r w:rsidRPr="00C84ACF">
        <w:rPr>
          <w:sz w:val="28"/>
        </w:rPr>
        <w:t>ресурсов</w:t>
      </w:r>
      <w:r w:rsidR="00C84ACF">
        <w:rPr>
          <w:sz w:val="28"/>
        </w:rPr>
        <w:t xml:space="preserve"> </w:t>
      </w:r>
      <w:r w:rsidRPr="00C84ACF">
        <w:rPr>
          <w:sz w:val="28"/>
        </w:rPr>
        <w:t>и</w:t>
      </w:r>
      <w:r w:rsidR="00C84ACF">
        <w:rPr>
          <w:sz w:val="28"/>
        </w:rPr>
        <w:t xml:space="preserve"> </w:t>
      </w:r>
      <w:r w:rsidRPr="00C84ACF">
        <w:rPr>
          <w:sz w:val="28"/>
        </w:rPr>
        <w:t>предпринимательской</w:t>
      </w:r>
      <w:r w:rsidR="00C84ACF">
        <w:rPr>
          <w:sz w:val="28"/>
        </w:rPr>
        <w:t xml:space="preserve"> </w:t>
      </w:r>
      <w:r w:rsidRPr="00C84ACF">
        <w:rPr>
          <w:sz w:val="28"/>
        </w:rPr>
        <w:t>инициативы</w:t>
      </w:r>
      <w:r w:rsidR="00C84ACF">
        <w:rPr>
          <w:sz w:val="28"/>
        </w:rPr>
        <w:t xml:space="preserve"> </w:t>
      </w:r>
      <w:r w:rsidRPr="00C84ACF">
        <w:rPr>
          <w:sz w:val="28"/>
        </w:rPr>
        <w:t>могут</w:t>
      </w:r>
      <w:r w:rsidR="00C84ACF">
        <w:rPr>
          <w:sz w:val="28"/>
        </w:rPr>
        <w:t xml:space="preserve"> </w:t>
      </w:r>
      <w:r w:rsidRPr="00C84ACF">
        <w:rPr>
          <w:sz w:val="28"/>
        </w:rPr>
        <w:t>приносить</w:t>
      </w:r>
      <w:r w:rsidR="00C84ACF">
        <w:rPr>
          <w:sz w:val="28"/>
        </w:rPr>
        <w:t xml:space="preserve"> </w:t>
      </w:r>
      <w:r w:rsidRPr="00C84ACF">
        <w:rPr>
          <w:sz w:val="28"/>
        </w:rPr>
        <w:t>прибавочную</w:t>
      </w:r>
      <w:r w:rsidR="00C84ACF">
        <w:rPr>
          <w:sz w:val="28"/>
        </w:rPr>
        <w:t xml:space="preserve"> </w:t>
      </w:r>
      <w:r w:rsidRPr="00C84ACF">
        <w:rPr>
          <w:sz w:val="28"/>
        </w:rPr>
        <w:t>стоимость,</w:t>
      </w:r>
      <w:r w:rsidR="00C84ACF">
        <w:rPr>
          <w:sz w:val="28"/>
        </w:rPr>
        <w:t xml:space="preserve"> </w:t>
      </w:r>
      <w:r w:rsidRPr="00C84ACF">
        <w:rPr>
          <w:sz w:val="28"/>
        </w:rPr>
        <w:t>имеющей</w:t>
      </w:r>
      <w:r w:rsidR="00C84ACF">
        <w:rPr>
          <w:sz w:val="28"/>
        </w:rPr>
        <w:t xml:space="preserve"> </w:t>
      </w:r>
      <w:r w:rsidRPr="00C84ACF">
        <w:rPr>
          <w:sz w:val="28"/>
        </w:rPr>
        <w:t>способность</w:t>
      </w:r>
      <w:r w:rsidR="00C84ACF">
        <w:rPr>
          <w:sz w:val="28"/>
        </w:rPr>
        <w:t xml:space="preserve"> </w:t>
      </w:r>
      <w:r w:rsidRPr="00C84ACF">
        <w:rPr>
          <w:sz w:val="28"/>
        </w:rPr>
        <w:t>к</w:t>
      </w:r>
      <w:r w:rsidR="00C84ACF">
        <w:rPr>
          <w:sz w:val="28"/>
        </w:rPr>
        <w:t xml:space="preserve"> </w:t>
      </w:r>
      <w:r w:rsidRPr="00C84ACF">
        <w:rPr>
          <w:sz w:val="28"/>
        </w:rPr>
        <w:t>возмещению</w:t>
      </w:r>
      <w:r w:rsidR="00C84ACF">
        <w:rPr>
          <w:sz w:val="28"/>
        </w:rPr>
        <w:t xml:space="preserve"> </w:t>
      </w:r>
      <w:r w:rsidRPr="00C84ACF">
        <w:rPr>
          <w:sz w:val="28"/>
        </w:rPr>
        <w:t>авансированной,</w:t>
      </w:r>
      <w:r w:rsidR="00C84ACF">
        <w:rPr>
          <w:sz w:val="28"/>
        </w:rPr>
        <w:t xml:space="preserve"> </w:t>
      </w:r>
      <w:r w:rsidRPr="00C84ACF">
        <w:rPr>
          <w:sz w:val="28"/>
        </w:rPr>
        <w:t>инвестированной</w:t>
      </w:r>
      <w:r w:rsidR="00C84ACF">
        <w:rPr>
          <w:sz w:val="28"/>
        </w:rPr>
        <w:t xml:space="preserve"> </w:t>
      </w:r>
      <w:r w:rsidRPr="00C84ACF">
        <w:rPr>
          <w:sz w:val="28"/>
        </w:rPr>
        <w:t>суммы</w:t>
      </w:r>
      <w:r w:rsidR="00C84ACF">
        <w:rPr>
          <w:sz w:val="28"/>
        </w:rPr>
        <w:t xml:space="preserve"> </w:t>
      </w:r>
      <w:r w:rsidRPr="00C84ACF">
        <w:rPr>
          <w:sz w:val="28"/>
        </w:rPr>
        <w:t>и</w:t>
      </w:r>
      <w:r w:rsidR="00C84ACF">
        <w:rPr>
          <w:sz w:val="28"/>
        </w:rPr>
        <w:t xml:space="preserve"> </w:t>
      </w:r>
      <w:r w:rsidRPr="00C84ACF">
        <w:rPr>
          <w:sz w:val="28"/>
        </w:rPr>
        <w:t>самовозрастанию</w:t>
      </w:r>
      <w:r w:rsidR="00C84ACF">
        <w:rPr>
          <w:sz w:val="28"/>
        </w:rPr>
        <w:t xml:space="preserve"> </w:t>
      </w:r>
      <w:r w:rsidRPr="00C84ACF">
        <w:rPr>
          <w:sz w:val="28"/>
        </w:rPr>
        <w:t>при</w:t>
      </w:r>
      <w:r w:rsidR="00C84ACF">
        <w:rPr>
          <w:sz w:val="28"/>
        </w:rPr>
        <w:t xml:space="preserve"> </w:t>
      </w:r>
      <w:r w:rsidRPr="00C84ACF">
        <w:rPr>
          <w:sz w:val="28"/>
        </w:rPr>
        <w:t>наличии</w:t>
      </w:r>
      <w:r w:rsidR="00C84ACF">
        <w:rPr>
          <w:sz w:val="28"/>
        </w:rPr>
        <w:t xml:space="preserve"> </w:t>
      </w:r>
      <w:r w:rsidRPr="00C84ACF">
        <w:rPr>
          <w:sz w:val="28"/>
        </w:rPr>
        <w:t>благоприятных</w:t>
      </w:r>
      <w:r w:rsidR="00C84ACF">
        <w:rPr>
          <w:sz w:val="28"/>
        </w:rPr>
        <w:t xml:space="preserve"> </w:t>
      </w:r>
      <w:r w:rsidRPr="00C84ACF">
        <w:rPr>
          <w:sz w:val="28"/>
        </w:rPr>
        <w:t>условий</w:t>
      </w:r>
      <w:r w:rsidR="00C84ACF">
        <w:rPr>
          <w:sz w:val="28"/>
        </w:rPr>
        <w:t xml:space="preserve"> </w:t>
      </w:r>
      <w:r w:rsidRPr="00C84ACF">
        <w:rPr>
          <w:sz w:val="28"/>
        </w:rPr>
        <w:t>для</w:t>
      </w:r>
      <w:r w:rsidR="00C84ACF">
        <w:rPr>
          <w:sz w:val="28"/>
        </w:rPr>
        <w:t xml:space="preserve"> </w:t>
      </w:r>
      <w:r w:rsidRPr="00C84ACF">
        <w:rPr>
          <w:sz w:val="28"/>
        </w:rPr>
        <w:t>этого</w:t>
      </w:r>
      <w:r w:rsidR="00C84ACF">
        <w:rPr>
          <w:sz w:val="28"/>
        </w:rPr>
        <w:t xml:space="preserve"> </w:t>
      </w:r>
      <w:r w:rsidRPr="00C84ACF">
        <w:rPr>
          <w:sz w:val="28"/>
        </w:rPr>
        <w:t>процесса.</w:t>
      </w:r>
      <w:r w:rsidR="00C84ACF">
        <w:rPr>
          <w:sz w:val="28"/>
        </w:rPr>
        <w:t xml:space="preserve"> </w:t>
      </w:r>
      <w:r w:rsidRPr="00C84ACF">
        <w:rPr>
          <w:sz w:val="28"/>
        </w:rPr>
        <w:t>Основные</w:t>
      </w:r>
      <w:r w:rsidR="00C84ACF">
        <w:rPr>
          <w:sz w:val="28"/>
        </w:rPr>
        <w:t xml:space="preserve"> </w:t>
      </w:r>
      <w:r w:rsidRPr="00C84ACF">
        <w:rPr>
          <w:sz w:val="28"/>
        </w:rPr>
        <w:t>средства</w:t>
      </w:r>
      <w:r w:rsidR="00C84ACF">
        <w:rPr>
          <w:sz w:val="28"/>
        </w:rPr>
        <w:t xml:space="preserve"> </w:t>
      </w:r>
      <w:r w:rsidRPr="00C84ACF">
        <w:rPr>
          <w:sz w:val="28"/>
        </w:rPr>
        <w:t>также</w:t>
      </w:r>
      <w:r w:rsidR="00C84ACF">
        <w:rPr>
          <w:sz w:val="28"/>
        </w:rPr>
        <w:t xml:space="preserve"> </w:t>
      </w:r>
      <w:r w:rsidRPr="00C84ACF">
        <w:rPr>
          <w:sz w:val="28"/>
        </w:rPr>
        <w:t>необходимо</w:t>
      </w:r>
      <w:r w:rsidR="00C84ACF">
        <w:rPr>
          <w:sz w:val="28"/>
        </w:rPr>
        <w:t xml:space="preserve"> </w:t>
      </w:r>
      <w:r w:rsidRPr="00C84ACF">
        <w:rPr>
          <w:sz w:val="28"/>
        </w:rPr>
        <w:t>рассматривать</w:t>
      </w:r>
      <w:r w:rsidR="00C84ACF">
        <w:rPr>
          <w:sz w:val="28"/>
        </w:rPr>
        <w:t xml:space="preserve"> </w:t>
      </w:r>
      <w:r w:rsidRPr="00C84ACF">
        <w:rPr>
          <w:sz w:val="28"/>
        </w:rPr>
        <w:t>как</w:t>
      </w:r>
      <w:r w:rsidR="00C84ACF">
        <w:rPr>
          <w:sz w:val="28"/>
        </w:rPr>
        <w:t xml:space="preserve"> </w:t>
      </w:r>
      <w:r w:rsidRPr="00C84ACF">
        <w:rPr>
          <w:sz w:val="28"/>
        </w:rPr>
        <w:t>имущество,</w:t>
      </w:r>
      <w:r w:rsidR="00C84ACF">
        <w:rPr>
          <w:sz w:val="28"/>
        </w:rPr>
        <w:t xml:space="preserve"> </w:t>
      </w:r>
      <w:r w:rsidRPr="00C84ACF">
        <w:rPr>
          <w:sz w:val="28"/>
        </w:rPr>
        <w:t>переносящее</w:t>
      </w:r>
      <w:r w:rsidR="00C84ACF">
        <w:rPr>
          <w:sz w:val="28"/>
        </w:rPr>
        <w:t xml:space="preserve"> </w:t>
      </w:r>
      <w:r w:rsidRPr="00C84ACF">
        <w:rPr>
          <w:sz w:val="28"/>
        </w:rPr>
        <w:t>свою</w:t>
      </w:r>
      <w:r w:rsidR="00C84ACF">
        <w:rPr>
          <w:sz w:val="28"/>
        </w:rPr>
        <w:t xml:space="preserve"> </w:t>
      </w:r>
      <w:r w:rsidRPr="00C84ACF">
        <w:rPr>
          <w:sz w:val="28"/>
        </w:rPr>
        <w:t>стоимость</w:t>
      </w:r>
      <w:r w:rsidR="00C84ACF">
        <w:rPr>
          <w:sz w:val="28"/>
        </w:rPr>
        <w:t xml:space="preserve"> </w:t>
      </w:r>
      <w:r w:rsidRPr="00C84ACF">
        <w:rPr>
          <w:sz w:val="28"/>
        </w:rPr>
        <w:t>на</w:t>
      </w:r>
      <w:r w:rsidR="00C84ACF">
        <w:rPr>
          <w:sz w:val="28"/>
        </w:rPr>
        <w:t xml:space="preserve"> </w:t>
      </w:r>
      <w:r w:rsidRPr="00C84ACF">
        <w:rPr>
          <w:sz w:val="28"/>
        </w:rPr>
        <w:t>продукт</w:t>
      </w:r>
      <w:r w:rsidR="00C84ACF">
        <w:rPr>
          <w:sz w:val="28"/>
        </w:rPr>
        <w:t xml:space="preserve"> </w:t>
      </w:r>
      <w:r w:rsidRPr="00C84ACF">
        <w:rPr>
          <w:sz w:val="28"/>
        </w:rPr>
        <w:t>труда</w:t>
      </w:r>
      <w:r w:rsidR="00C84ACF">
        <w:rPr>
          <w:sz w:val="28"/>
        </w:rPr>
        <w:t xml:space="preserve"> </w:t>
      </w:r>
      <w:r w:rsidRPr="00C84ACF">
        <w:rPr>
          <w:sz w:val="28"/>
        </w:rPr>
        <w:t>и</w:t>
      </w:r>
      <w:r w:rsidR="00C84ACF">
        <w:rPr>
          <w:sz w:val="28"/>
        </w:rPr>
        <w:t xml:space="preserve"> </w:t>
      </w:r>
      <w:r w:rsidRPr="00C84ACF">
        <w:rPr>
          <w:sz w:val="28"/>
        </w:rPr>
        <w:t>приносящее</w:t>
      </w:r>
      <w:r w:rsidR="00C84ACF">
        <w:rPr>
          <w:sz w:val="28"/>
        </w:rPr>
        <w:t xml:space="preserve"> </w:t>
      </w:r>
      <w:r w:rsidRPr="00C84ACF">
        <w:rPr>
          <w:sz w:val="28"/>
        </w:rPr>
        <w:t>доход</w:t>
      </w:r>
      <w:r w:rsidR="00C84ACF">
        <w:rPr>
          <w:sz w:val="28"/>
        </w:rPr>
        <w:t xml:space="preserve"> </w:t>
      </w:r>
      <w:r w:rsidRPr="00C84ACF">
        <w:rPr>
          <w:sz w:val="28"/>
        </w:rPr>
        <w:t>в</w:t>
      </w:r>
      <w:r w:rsidR="00C84ACF">
        <w:rPr>
          <w:sz w:val="28"/>
        </w:rPr>
        <w:t xml:space="preserve"> </w:t>
      </w:r>
      <w:r w:rsidRPr="00C84ACF">
        <w:rPr>
          <w:sz w:val="28"/>
        </w:rPr>
        <w:t>процессе</w:t>
      </w:r>
      <w:r w:rsidR="00C84ACF">
        <w:rPr>
          <w:sz w:val="28"/>
        </w:rPr>
        <w:t xml:space="preserve"> </w:t>
      </w:r>
      <w:r w:rsidRPr="00C84ACF">
        <w:rPr>
          <w:sz w:val="28"/>
        </w:rPr>
        <w:t>производства.</w:t>
      </w:r>
    </w:p>
    <w:p w:rsidR="00B23542" w:rsidRPr="00C84ACF" w:rsidRDefault="00B23542" w:rsidP="00C84ACF">
      <w:pPr>
        <w:widowControl w:val="0"/>
        <w:spacing w:before="0" w:after="0" w:line="360" w:lineRule="auto"/>
        <w:ind w:firstLine="709"/>
        <w:jc w:val="both"/>
        <w:rPr>
          <w:sz w:val="28"/>
        </w:rPr>
      </w:pPr>
      <w:r w:rsidRPr="00C84ACF">
        <w:rPr>
          <w:sz w:val="28"/>
        </w:rPr>
        <w:t>Капитал</w:t>
      </w:r>
      <w:r w:rsidR="00C84ACF">
        <w:rPr>
          <w:sz w:val="28"/>
        </w:rPr>
        <w:t xml:space="preserve"> </w:t>
      </w:r>
      <w:r w:rsidRPr="00C84ACF">
        <w:rPr>
          <w:sz w:val="28"/>
        </w:rPr>
        <w:t>-</w:t>
      </w:r>
      <w:r w:rsidR="00C84ACF">
        <w:rPr>
          <w:sz w:val="28"/>
        </w:rPr>
        <w:t xml:space="preserve"> </w:t>
      </w:r>
      <w:r w:rsidRPr="00C84ACF">
        <w:rPr>
          <w:sz w:val="28"/>
        </w:rPr>
        <w:t>это</w:t>
      </w:r>
      <w:r w:rsidR="00C84ACF">
        <w:rPr>
          <w:sz w:val="28"/>
        </w:rPr>
        <w:t xml:space="preserve"> </w:t>
      </w:r>
      <w:r w:rsidRPr="00C84ACF">
        <w:rPr>
          <w:sz w:val="28"/>
        </w:rPr>
        <w:t>вложения</w:t>
      </w:r>
      <w:r w:rsidR="00C84ACF">
        <w:rPr>
          <w:sz w:val="28"/>
        </w:rPr>
        <w:t xml:space="preserve"> </w:t>
      </w:r>
      <w:r w:rsidRPr="00C84ACF">
        <w:rPr>
          <w:sz w:val="28"/>
        </w:rPr>
        <w:t>в</w:t>
      </w:r>
      <w:r w:rsidR="00C84ACF">
        <w:rPr>
          <w:sz w:val="28"/>
        </w:rPr>
        <w:t xml:space="preserve"> </w:t>
      </w:r>
      <w:r w:rsidRPr="00C84ACF">
        <w:rPr>
          <w:sz w:val="28"/>
        </w:rPr>
        <w:t>активы</w:t>
      </w:r>
      <w:r w:rsidR="00C84ACF">
        <w:rPr>
          <w:sz w:val="28"/>
        </w:rPr>
        <w:t xml:space="preserve"> </w:t>
      </w:r>
      <w:r w:rsidRPr="00C84ACF">
        <w:rPr>
          <w:sz w:val="28"/>
        </w:rPr>
        <w:t>организации,</w:t>
      </w:r>
      <w:r w:rsidR="00C84ACF">
        <w:rPr>
          <w:sz w:val="28"/>
        </w:rPr>
        <w:t xml:space="preserve"> </w:t>
      </w:r>
      <w:r w:rsidRPr="00C84ACF">
        <w:rPr>
          <w:sz w:val="28"/>
        </w:rPr>
        <w:t>используемые</w:t>
      </w:r>
      <w:r w:rsidR="00C84ACF">
        <w:rPr>
          <w:sz w:val="28"/>
        </w:rPr>
        <w:t xml:space="preserve"> </w:t>
      </w:r>
      <w:r w:rsidRPr="00C84ACF">
        <w:rPr>
          <w:sz w:val="28"/>
        </w:rPr>
        <w:t>для</w:t>
      </w:r>
      <w:r w:rsidR="00C84ACF">
        <w:rPr>
          <w:sz w:val="28"/>
        </w:rPr>
        <w:t xml:space="preserve"> </w:t>
      </w:r>
      <w:r w:rsidRPr="00C84ACF">
        <w:rPr>
          <w:sz w:val="28"/>
        </w:rPr>
        <w:t>производства</w:t>
      </w:r>
      <w:r w:rsidR="00C84ACF">
        <w:rPr>
          <w:sz w:val="28"/>
        </w:rPr>
        <w:t xml:space="preserve"> </w:t>
      </w:r>
      <w:r w:rsidRPr="00C84ACF">
        <w:rPr>
          <w:sz w:val="28"/>
        </w:rPr>
        <w:t>и</w:t>
      </w:r>
      <w:r w:rsidR="00C84ACF">
        <w:rPr>
          <w:sz w:val="28"/>
        </w:rPr>
        <w:t xml:space="preserve"> </w:t>
      </w:r>
      <w:r w:rsidRPr="00C84ACF">
        <w:rPr>
          <w:sz w:val="28"/>
        </w:rPr>
        <w:t>реализации</w:t>
      </w:r>
      <w:r w:rsidR="00C84ACF">
        <w:rPr>
          <w:sz w:val="28"/>
        </w:rPr>
        <w:t xml:space="preserve"> </w:t>
      </w:r>
      <w:r w:rsidRPr="00C84ACF">
        <w:rPr>
          <w:sz w:val="28"/>
        </w:rPr>
        <w:t>товаров</w:t>
      </w:r>
      <w:r w:rsidR="00C84ACF">
        <w:rPr>
          <w:sz w:val="28"/>
        </w:rPr>
        <w:t xml:space="preserve"> </w:t>
      </w:r>
      <w:r w:rsidRPr="00C84ACF">
        <w:rPr>
          <w:sz w:val="28"/>
        </w:rPr>
        <w:t>с</w:t>
      </w:r>
      <w:r w:rsidR="00C84ACF">
        <w:rPr>
          <w:sz w:val="28"/>
        </w:rPr>
        <w:t xml:space="preserve"> </w:t>
      </w:r>
      <w:r w:rsidRPr="00C84ACF">
        <w:rPr>
          <w:sz w:val="28"/>
        </w:rPr>
        <w:t>целью</w:t>
      </w:r>
      <w:r w:rsidR="00C84ACF">
        <w:rPr>
          <w:sz w:val="28"/>
        </w:rPr>
        <w:t xml:space="preserve"> </w:t>
      </w:r>
      <w:r w:rsidRPr="00C84ACF">
        <w:rPr>
          <w:sz w:val="28"/>
        </w:rPr>
        <w:t>получения</w:t>
      </w:r>
      <w:r w:rsidR="00C84ACF">
        <w:rPr>
          <w:sz w:val="28"/>
        </w:rPr>
        <w:t xml:space="preserve"> </w:t>
      </w:r>
      <w:r w:rsidRPr="00C84ACF">
        <w:rPr>
          <w:sz w:val="28"/>
        </w:rPr>
        <w:t>прибыли.</w:t>
      </w:r>
      <w:r w:rsidR="00C84ACF">
        <w:rPr>
          <w:sz w:val="28"/>
        </w:rPr>
        <w:t xml:space="preserve"> </w:t>
      </w:r>
      <w:r w:rsidRPr="00C84ACF">
        <w:rPr>
          <w:sz w:val="28"/>
        </w:rPr>
        <w:t>В</w:t>
      </w:r>
      <w:r w:rsidR="00C84ACF">
        <w:rPr>
          <w:sz w:val="28"/>
        </w:rPr>
        <w:t xml:space="preserve"> </w:t>
      </w:r>
      <w:r w:rsidRPr="00C84ACF">
        <w:rPr>
          <w:sz w:val="28"/>
        </w:rPr>
        <w:t>общем,</w:t>
      </w:r>
      <w:r w:rsidR="00C84ACF">
        <w:rPr>
          <w:sz w:val="28"/>
        </w:rPr>
        <w:t xml:space="preserve"> </w:t>
      </w:r>
      <w:r w:rsidRPr="00C84ACF">
        <w:rPr>
          <w:sz w:val="28"/>
        </w:rPr>
        <w:t>под</w:t>
      </w:r>
      <w:r w:rsidR="00C84ACF">
        <w:rPr>
          <w:sz w:val="28"/>
        </w:rPr>
        <w:t xml:space="preserve"> </w:t>
      </w:r>
      <w:r w:rsidRPr="00C84ACF">
        <w:rPr>
          <w:sz w:val="28"/>
        </w:rPr>
        <w:t>капиталом</w:t>
      </w:r>
      <w:r w:rsidR="00C84ACF">
        <w:rPr>
          <w:sz w:val="28"/>
        </w:rPr>
        <w:t xml:space="preserve"> </w:t>
      </w:r>
      <w:r w:rsidRPr="00C84ACF">
        <w:rPr>
          <w:sz w:val="28"/>
        </w:rPr>
        <w:t>можно</w:t>
      </w:r>
      <w:r w:rsidR="00C84ACF">
        <w:rPr>
          <w:sz w:val="28"/>
        </w:rPr>
        <w:t xml:space="preserve"> </w:t>
      </w:r>
      <w:r w:rsidRPr="00C84ACF">
        <w:rPr>
          <w:sz w:val="28"/>
        </w:rPr>
        <w:t>подразумевать</w:t>
      </w:r>
      <w:r w:rsidR="00C84ACF">
        <w:rPr>
          <w:sz w:val="28"/>
        </w:rPr>
        <w:t xml:space="preserve"> </w:t>
      </w:r>
      <w:r w:rsidRPr="00C84ACF">
        <w:rPr>
          <w:sz w:val="28"/>
        </w:rPr>
        <w:t>инвестированные</w:t>
      </w:r>
      <w:r w:rsidR="00C84ACF">
        <w:rPr>
          <w:sz w:val="28"/>
        </w:rPr>
        <w:t xml:space="preserve"> </w:t>
      </w:r>
      <w:r w:rsidRPr="00C84ACF">
        <w:rPr>
          <w:sz w:val="28"/>
        </w:rPr>
        <w:t>ресурсы.</w:t>
      </w:r>
      <w:r w:rsidR="00C84ACF">
        <w:rPr>
          <w:sz w:val="28"/>
        </w:rPr>
        <w:t xml:space="preserve"> </w:t>
      </w:r>
      <w:r w:rsidRPr="00C84ACF">
        <w:rPr>
          <w:sz w:val="28"/>
        </w:rPr>
        <w:t>Капитал</w:t>
      </w:r>
      <w:r w:rsidR="00C84ACF">
        <w:rPr>
          <w:sz w:val="28"/>
        </w:rPr>
        <w:t xml:space="preserve"> </w:t>
      </w:r>
      <w:r w:rsidRPr="00C84ACF">
        <w:rPr>
          <w:sz w:val="28"/>
        </w:rPr>
        <w:t>является</w:t>
      </w:r>
      <w:r w:rsidR="00C84ACF">
        <w:rPr>
          <w:sz w:val="28"/>
        </w:rPr>
        <w:t xml:space="preserve"> </w:t>
      </w:r>
      <w:r w:rsidRPr="00C84ACF">
        <w:rPr>
          <w:sz w:val="28"/>
        </w:rPr>
        <w:t>одной</w:t>
      </w:r>
      <w:r w:rsidR="00C84ACF">
        <w:rPr>
          <w:sz w:val="28"/>
        </w:rPr>
        <w:t xml:space="preserve"> </w:t>
      </w:r>
      <w:r w:rsidRPr="00C84ACF">
        <w:rPr>
          <w:sz w:val="28"/>
        </w:rPr>
        <w:t>из</w:t>
      </w:r>
      <w:r w:rsidR="00C84ACF">
        <w:rPr>
          <w:sz w:val="28"/>
        </w:rPr>
        <w:t xml:space="preserve"> </w:t>
      </w:r>
      <w:r w:rsidRPr="00C84ACF">
        <w:rPr>
          <w:sz w:val="28"/>
        </w:rPr>
        <w:t>главных</w:t>
      </w:r>
      <w:r w:rsidR="00C84ACF">
        <w:rPr>
          <w:sz w:val="28"/>
        </w:rPr>
        <w:t xml:space="preserve"> </w:t>
      </w:r>
      <w:r w:rsidRPr="00C84ACF">
        <w:rPr>
          <w:sz w:val="28"/>
        </w:rPr>
        <w:t>составляющих</w:t>
      </w:r>
      <w:r w:rsidR="00C84ACF">
        <w:rPr>
          <w:sz w:val="28"/>
        </w:rPr>
        <w:t xml:space="preserve"> </w:t>
      </w:r>
      <w:r w:rsidRPr="00C84ACF">
        <w:rPr>
          <w:sz w:val="28"/>
        </w:rPr>
        <w:t>производства,</w:t>
      </w:r>
      <w:r w:rsidR="00C84ACF">
        <w:rPr>
          <w:sz w:val="28"/>
        </w:rPr>
        <w:t xml:space="preserve"> </w:t>
      </w:r>
      <w:r w:rsidRPr="00C84ACF">
        <w:rPr>
          <w:sz w:val="28"/>
        </w:rPr>
        <w:t>производственным</w:t>
      </w:r>
      <w:r w:rsidR="00C84ACF">
        <w:rPr>
          <w:sz w:val="28"/>
        </w:rPr>
        <w:t xml:space="preserve"> </w:t>
      </w:r>
      <w:r w:rsidRPr="00C84ACF">
        <w:rPr>
          <w:sz w:val="28"/>
        </w:rPr>
        <w:t>потенциалом.</w:t>
      </w:r>
      <w:r w:rsidR="00C84ACF">
        <w:rPr>
          <w:sz w:val="28"/>
        </w:rPr>
        <w:t xml:space="preserve"> </w:t>
      </w:r>
      <w:r w:rsidRPr="00C84ACF">
        <w:rPr>
          <w:sz w:val="28"/>
        </w:rPr>
        <w:t>Без</w:t>
      </w:r>
      <w:r w:rsidR="00C84ACF">
        <w:rPr>
          <w:sz w:val="28"/>
        </w:rPr>
        <w:t xml:space="preserve"> </w:t>
      </w:r>
      <w:r w:rsidRPr="00C84ACF">
        <w:rPr>
          <w:sz w:val="28"/>
        </w:rPr>
        <w:t>него</w:t>
      </w:r>
      <w:r w:rsidR="00C84ACF">
        <w:rPr>
          <w:sz w:val="28"/>
        </w:rPr>
        <w:t xml:space="preserve"> </w:t>
      </w:r>
      <w:r w:rsidRPr="00C84ACF">
        <w:rPr>
          <w:sz w:val="28"/>
        </w:rPr>
        <w:t>невозможна</w:t>
      </w:r>
      <w:r w:rsidR="00C84ACF">
        <w:rPr>
          <w:sz w:val="28"/>
        </w:rPr>
        <w:t xml:space="preserve"> </w:t>
      </w:r>
      <w:r w:rsidRPr="00C84ACF">
        <w:rPr>
          <w:sz w:val="28"/>
        </w:rPr>
        <w:t>производственная</w:t>
      </w:r>
      <w:r w:rsidR="00C84ACF">
        <w:rPr>
          <w:sz w:val="28"/>
        </w:rPr>
        <w:t xml:space="preserve"> </w:t>
      </w:r>
      <w:r w:rsidRPr="00C84ACF">
        <w:rPr>
          <w:sz w:val="28"/>
        </w:rPr>
        <w:t>и</w:t>
      </w:r>
      <w:r w:rsidR="00C84ACF">
        <w:rPr>
          <w:sz w:val="28"/>
        </w:rPr>
        <w:t xml:space="preserve"> </w:t>
      </w:r>
      <w:r w:rsidRPr="00C84ACF">
        <w:rPr>
          <w:sz w:val="28"/>
        </w:rPr>
        <w:t>коммерческая</w:t>
      </w:r>
      <w:r w:rsidR="00C84ACF">
        <w:rPr>
          <w:sz w:val="28"/>
        </w:rPr>
        <w:t xml:space="preserve"> </w:t>
      </w:r>
      <w:r w:rsidRPr="00C84ACF">
        <w:rPr>
          <w:sz w:val="28"/>
        </w:rPr>
        <w:t>деятельность.</w:t>
      </w:r>
      <w:r w:rsidR="00C84ACF">
        <w:rPr>
          <w:sz w:val="28"/>
        </w:rPr>
        <w:t xml:space="preserve"> </w:t>
      </w:r>
    </w:p>
    <w:p w:rsidR="00B23542" w:rsidRPr="00C84ACF" w:rsidRDefault="00B23542" w:rsidP="00C84ACF">
      <w:pPr>
        <w:widowControl w:val="0"/>
        <w:spacing w:before="0" w:after="0" w:line="360" w:lineRule="auto"/>
        <w:ind w:firstLine="709"/>
        <w:jc w:val="both"/>
        <w:rPr>
          <w:sz w:val="28"/>
        </w:rPr>
      </w:pPr>
      <w:r w:rsidRPr="00C84ACF">
        <w:rPr>
          <w:sz w:val="28"/>
        </w:rPr>
        <w:t>Внешне</w:t>
      </w:r>
      <w:r w:rsidR="00C84ACF">
        <w:rPr>
          <w:sz w:val="28"/>
        </w:rPr>
        <w:t xml:space="preserve"> </w:t>
      </w:r>
      <w:r w:rsidRPr="00C84ACF">
        <w:rPr>
          <w:sz w:val="28"/>
        </w:rPr>
        <w:t>капитал</w:t>
      </w:r>
      <w:r w:rsidR="00C84ACF">
        <w:rPr>
          <w:sz w:val="28"/>
        </w:rPr>
        <w:t xml:space="preserve"> </w:t>
      </w:r>
      <w:r w:rsidRPr="00C84ACF">
        <w:rPr>
          <w:sz w:val="28"/>
        </w:rPr>
        <w:t>представлен</w:t>
      </w:r>
      <w:r w:rsidR="00C84ACF">
        <w:rPr>
          <w:sz w:val="28"/>
        </w:rPr>
        <w:t xml:space="preserve"> </w:t>
      </w:r>
      <w:r w:rsidRPr="00C84ACF">
        <w:rPr>
          <w:sz w:val="28"/>
        </w:rPr>
        <w:t>в</w:t>
      </w:r>
      <w:r w:rsidR="00C84ACF">
        <w:rPr>
          <w:sz w:val="28"/>
        </w:rPr>
        <w:t xml:space="preserve"> </w:t>
      </w:r>
      <w:r w:rsidRPr="00C84ACF">
        <w:rPr>
          <w:sz w:val="28"/>
        </w:rPr>
        <w:t>конкретных</w:t>
      </w:r>
      <w:r w:rsidR="00C84ACF">
        <w:rPr>
          <w:sz w:val="28"/>
        </w:rPr>
        <w:t xml:space="preserve"> </w:t>
      </w:r>
      <w:r w:rsidRPr="00C84ACF">
        <w:rPr>
          <w:sz w:val="28"/>
        </w:rPr>
        <w:t>формах:</w:t>
      </w:r>
      <w:r w:rsidR="00C84ACF">
        <w:rPr>
          <w:sz w:val="28"/>
        </w:rPr>
        <w:t xml:space="preserve"> </w:t>
      </w:r>
    </w:p>
    <w:p w:rsidR="00B23542" w:rsidRPr="00C84ACF" w:rsidRDefault="00B23542" w:rsidP="00AA44CA">
      <w:pPr>
        <w:widowControl w:val="0"/>
        <w:numPr>
          <w:ilvl w:val="0"/>
          <w:numId w:val="7"/>
        </w:numPr>
        <w:spacing w:before="0" w:after="0" w:line="360" w:lineRule="auto"/>
        <w:ind w:left="0" w:firstLine="709"/>
        <w:jc w:val="both"/>
        <w:rPr>
          <w:sz w:val="28"/>
        </w:rPr>
      </w:pPr>
      <w:r w:rsidRPr="00C84ACF">
        <w:rPr>
          <w:sz w:val="28"/>
        </w:rPr>
        <w:t>материальной</w:t>
      </w:r>
      <w:r w:rsidR="00C84ACF">
        <w:rPr>
          <w:sz w:val="28"/>
        </w:rPr>
        <w:t xml:space="preserve"> </w:t>
      </w:r>
      <w:r w:rsidRPr="00C84ACF">
        <w:rPr>
          <w:sz w:val="28"/>
        </w:rPr>
        <w:t>-</w:t>
      </w:r>
      <w:r w:rsidR="00C84ACF">
        <w:rPr>
          <w:sz w:val="28"/>
        </w:rPr>
        <w:t xml:space="preserve"> </w:t>
      </w:r>
      <w:r w:rsidRPr="00C84ACF">
        <w:rPr>
          <w:sz w:val="28"/>
        </w:rPr>
        <w:t>это</w:t>
      </w:r>
      <w:r w:rsidR="00C84ACF">
        <w:rPr>
          <w:sz w:val="28"/>
        </w:rPr>
        <w:t xml:space="preserve"> </w:t>
      </w:r>
      <w:r w:rsidRPr="00C84ACF">
        <w:rPr>
          <w:sz w:val="28"/>
        </w:rPr>
        <w:t>средства</w:t>
      </w:r>
      <w:r w:rsidR="00C84ACF">
        <w:rPr>
          <w:sz w:val="28"/>
        </w:rPr>
        <w:t xml:space="preserve"> </w:t>
      </w:r>
      <w:r w:rsidRPr="00C84ACF">
        <w:rPr>
          <w:sz w:val="28"/>
        </w:rPr>
        <w:t>производства</w:t>
      </w:r>
      <w:r w:rsidR="00C84ACF">
        <w:rPr>
          <w:sz w:val="28"/>
        </w:rPr>
        <w:t xml:space="preserve"> </w:t>
      </w:r>
      <w:r w:rsidRPr="00C84ACF">
        <w:rPr>
          <w:sz w:val="28"/>
        </w:rPr>
        <w:t>(производительный</w:t>
      </w:r>
      <w:r w:rsidR="00C84ACF">
        <w:rPr>
          <w:sz w:val="28"/>
        </w:rPr>
        <w:t xml:space="preserve"> </w:t>
      </w:r>
      <w:r w:rsidRPr="00C84ACF">
        <w:rPr>
          <w:sz w:val="28"/>
        </w:rPr>
        <w:t>капитал),</w:t>
      </w:r>
      <w:r w:rsidR="00C84ACF">
        <w:rPr>
          <w:sz w:val="28"/>
        </w:rPr>
        <w:t xml:space="preserve"> </w:t>
      </w:r>
      <w:r w:rsidRPr="00C84ACF">
        <w:rPr>
          <w:sz w:val="28"/>
        </w:rPr>
        <w:t>товары</w:t>
      </w:r>
      <w:r w:rsidR="00C84ACF">
        <w:rPr>
          <w:sz w:val="28"/>
        </w:rPr>
        <w:t xml:space="preserve"> </w:t>
      </w:r>
      <w:r w:rsidRPr="00C84ACF">
        <w:rPr>
          <w:sz w:val="28"/>
        </w:rPr>
        <w:t>(товарный),</w:t>
      </w:r>
      <w:r w:rsidR="00C84ACF">
        <w:rPr>
          <w:sz w:val="28"/>
        </w:rPr>
        <w:t xml:space="preserve"> </w:t>
      </w:r>
      <w:r w:rsidRPr="00C84ACF">
        <w:rPr>
          <w:sz w:val="28"/>
        </w:rPr>
        <w:t>денежные</w:t>
      </w:r>
      <w:r w:rsidR="00C84ACF">
        <w:rPr>
          <w:sz w:val="28"/>
        </w:rPr>
        <w:t xml:space="preserve"> </w:t>
      </w:r>
      <w:r w:rsidRPr="00C84ACF">
        <w:rPr>
          <w:sz w:val="28"/>
        </w:rPr>
        <w:t>средства</w:t>
      </w:r>
      <w:r w:rsidR="00C84ACF">
        <w:rPr>
          <w:sz w:val="28"/>
        </w:rPr>
        <w:t xml:space="preserve"> </w:t>
      </w:r>
      <w:r w:rsidRPr="00C84ACF">
        <w:rPr>
          <w:sz w:val="28"/>
        </w:rPr>
        <w:t>(денежный)</w:t>
      </w:r>
      <w:r w:rsidR="00C84ACF">
        <w:rPr>
          <w:sz w:val="28"/>
        </w:rPr>
        <w:t xml:space="preserve"> </w:t>
      </w:r>
      <w:r w:rsidRPr="00C84ACF">
        <w:rPr>
          <w:sz w:val="28"/>
        </w:rPr>
        <w:t>и</w:t>
      </w:r>
      <w:r w:rsidR="00C84ACF">
        <w:rPr>
          <w:sz w:val="28"/>
        </w:rPr>
        <w:t xml:space="preserve"> </w:t>
      </w:r>
      <w:r w:rsidRPr="00C84ACF">
        <w:rPr>
          <w:sz w:val="28"/>
        </w:rPr>
        <w:t>другое</w:t>
      </w:r>
      <w:r w:rsidR="00C84ACF">
        <w:rPr>
          <w:sz w:val="28"/>
        </w:rPr>
        <w:t xml:space="preserve"> </w:t>
      </w:r>
      <w:r w:rsidRPr="00C84ACF">
        <w:rPr>
          <w:sz w:val="28"/>
        </w:rPr>
        <w:t>имущество;</w:t>
      </w:r>
      <w:r w:rsidR="00C84ACF">
        <w:rPr>
          <w:sz w:val="28"/>
        </w:rPr>
        <w:t xml:space="preserve"> </w:t>
      </w:r>
    </w:p>
    <w:p w:rsidR="00B23542" w:rsidRPr="00C84ACF" w:rsidRDefault="00B23542" w:rsidP="00AA44CA">
      <w:pPr>
        <w:widowControl w:val="0"/>
        <w:numPr>
          <w:ilvl w:val="0"/>
          <w:numId w:val="7"/>
        </w:numPr>
        <w:spacing w:before="0" w:after="0" w:line="360" w:lineRule="auto"/>
        <w:ind w:left="0" w:firstLine="709"/>
        <w:jc w:val="both"/>
        <w:rPr>
          <w:sz w:val="28"/>
        </w:rPr>
      </w:pPr>
      <w:r w:rsidRPr="00C84ACF">
        <w:rPr>
          <w:sz w:val="28"/>
        </w:rPr>
        <w:t>нематериальной</w:t>
      </w:r>
      <w:r w:rsidR="00C84ACF">
        <w:rPr>
          <w:sz w:val="28"/>
        </w:rPr>
        <w:t xml:space="preserve"> </w:t>
      </w:r>
      <w:r w:rsidRPr="00C84ACF">
        <w:rPr>
          <w:sz w:val="28"/>
        </w:rPr>
        <w:t>-</w:t>
      </w:r>
      <w:r w:rsidR="00C84ACF">
        <w:rPr>
          <w:sz w:val="28"/>
        </w:rPr>
        <w:t xml:space="preserve"> </w:t>
      </w:r>
      <w:r w:rsidRPr="00C84ACF">
        <w:rPr>
          <w:sz w:val="28"/>
        </w:rPr>
        <w:t>нематериальные</w:t>
      </w:r>
      <w:r w:rsidR="00C84ACF">
        <w:rPr>
          <w:sz w:val="28"/>
        </w:rPr>
        <w:t xml:space="preserve"> </w:t>
      </w:r>
      <w:r w:rsidRPr="00C84ACF">
        <w:rPr>
          <w:sz w:val="28"/>
        </w:rPr>
        <w:t>активы,</w:t>
      </w:r>
      <w:r w:rsidR="00C84ACF">
        <w:rPr>
          <w:sz w:val="28"/>
        </w:rPr>
        <w:t xml:space="preserve"> </w:t>
      </w:r>
      <w:r w:rsidRPr="00C84ACF">
        <w:rPr>
          <w:sz w:val="28"/>
        </w:rPr>
        <w:t>образование,</w:t>
      </w:r>
      <w:r w:rsidR="00C84ACF">
        <w:rPr>
          <w:sz w:val="28"/>
        </w:rPr>
        <w:t xml:space="preserve"> </w:t>
      </w:r>
      <w:r w:rsidRPr="00C84ACF">
        <w:rPr>
          <w:sz w:val="28"/>
        </w:rPr>
        <w:t>человеческие</w:t>
      </w:r>
      <w:r w:rsidR="00C84ACF">
        <w:rPr>
          <w:sz w:val="28"/>
        </w:rPr>
        <w:t xml:space="preserve"> </w:t>
      </w:r>
      <w:r w:rsidRPr="00C84ACF">
        <w:rPr>
          <w:sz w:val="28"/>
        </w:rPr>
        <w:t>способности</w:t>
      </w:r>
      <w:r w:rsidR="00C84ACF">
        <w:rPr>
          <w:sz w:val="28"/>
        </w:rPr>
        <w:t xml:space="preserve"> </w:t>
      </w:r>
      <w:r w:rsidRPr="00C84ACF">
        <w:rPr>
          <w:sz w:val="28"/>
        </w:rPr>
        <w:t>и</w:t>
      </w:r>
      <w:r w:rsidR="00C84ACF">
        <w:rPr>
          <w:sz w:val="28"/>
        </w:rPr>
        <w:t xml:space="preserve"> </w:t>
      </w:r>
      <w:r w:rsidRPr="00C84ACF">
        <w:rPr>
          <w:sz w:val="28"/>
        </w:rPr>
        <w:t>др.</w:t>
      </w:r>
      <w:r w:rsidR="00C84ACF">
        <w:rPr>
          <w:sz w:val="28"/>
        </w:rPr>
        <w:t xml:space="preserve"> </w:t>
      </w:r>
    </w:p>
    <w:p w:rsidR="00B23542" w:rsidRPr="00C84ACF" w:rsidRDefault="00B23542" w:rsidP="00C84ACF">
      <w:pPr>
        <w:pStyle w:val="a7"/>
        <w:widowControl w:val="0"/>
        <w:spacing w:line="360" w:lineRule="auto"/>
        <w:ind w:firstLine="709"/>
        <w:rPr>
          <w:sz w:val="28"/>
        </w:rPr>
      </w:pPr>
      <w:r w:rsidRPr="00C84ACF">
        <w:rPr>
          <w:sz w:val="28"/>
        </w:rPr>
        <w:t>Капитал</w:t>
      </w:r>
      <w:r w:rsidR="00C84ACF">
        <w:rPr>
          <w:sz w:val="28"/>
        </w:rPr>
        <w:t xml:space="preserve"> </w:t>
      </w:r>
      <w:r w:rsidRPr="00C84ACF">
        <w:rPr>
          <w:sz w:val="28"/>
        </w:rPr>
        <w:t>организации</w:t>
      </w:r>
      <w:r w:rsidR="00C84ACF">
        <w:rPr>
          <w:sz w:val="28"/>
        </w:rPr>
        <w:t xml:space="preserve"> </w:t>
      </w:r>
      <w:r w:rsidRPr="00C84ACF">
        <w:rPr>
          <w:sz w:val="28"/>
        </w:rPr>
        <w:t>подразделяется</w:t>
      </w:r>
      <w:r w:rsidR="00C84ACF">
        <w:rPr>
          <w:sz w:val="28"/>
        </w:rPr>
        <w:t xml:space="preserve"> </w:t>
      </w:r>
      <w:r w:rsidRPr="00C84ACF">
        <w:rPr>
          <w:sz w:val="28"/>
        </w:rPr>
        <w:t>на</w:t>
      </w:r>
      <w:r w:rsidR="00C84ACF">
        <w:rPr>
          <w:sz w:val="28"/>
        </w:rPr>
        <w:t xml:space="preserve"> </w:t>
      </w:r>
      <w:r w:rsidRPr="00C84ACF">
        <w:rPr>
          <w:sz w:val="28"/>
        </w:rPr>
        <w:t>основной</w:t>
      </w:r>
      <w:r w:rsidR="00C84ACF">
        <w:rPr>
          <w:sz w:val="28"/>
        </w:rPr>
        <w:t xml:space="preserve"> </w:t>
      </w:r>
      <w:r w:rsidRPr="00C84ACF">
        <w:rPr>
          <w:sz w:val="28"/>
        </w:rPr>
        <w:t>и</w:t>
      </w:r>
      <w:r w:rsidR="00C84ACF">
        <w:rPr>
          <w:sz w:val="28"/>
        </w:rPr>
        <w:t xml:space="preserve"> </w:t>
      </w:r>
      <w:r w:rsidRPr="00C84ACF">
        <w:rPr>
          <w:sz w:val="28"/>
        </w:rPr>
        <w:t>оборотный.</w:t>
      </w:r>
      <w:r w:rsidR="00C84ACF">
        <w:rPr>
          <w:sz w:val="28"/>
        </w:rPr>
        <w:t xml:space="preserve"> </w:t>
      </w:r>
      <w:r w:rsidRPr="00C84ACF">
        <w:rPr>
          <w:sz w:val="28"/>
        </w:rPr>
        <w:t>Основной</w:t>
      </w:r>
      <w:r w:rsidR="00C84ACF">
        <w:rPr>
          <w:sz w:val="28"/>
        </w:rPr>
        <w:t xml:space="preserve"> </w:t>
      </w:r>
      <w:r w:rsidRPr="00C84ACF">
        <w:rPr>
          <w:sz w:val="28"/>
        </w:rPr>
        <w:t>капитал</w:t>
      </w:r>
      <w:r w:rsidR="00C84ACF">
        <w:rPr>
          <w:sz w:val="28"/>
        </w:rPr>
        <w:t xml:space="preserve"> </w:t>
      </w:r>
      <w:r w:rsidRPr="00C84ACF">
        <w:rPr>
          <w:sz w:val="28"/>
        </w:rPr>
        <w:t>участвует</w:t>
      </w:r>
      <w:r w:rsidR="00C84ACF">
        <w:rPr>
          <w:sz w:val="28"/>
        </w:rPr>
        <w:t xml:space="preserve"> </w:t>
      </w:r>
      <w:r w:rsidRPr="00C84ACF">
        <w:rPr>
          <w:sz w:val="28"/>
        </w:rPr>
        <w:t>многократно</w:t>
      </w:r>
      <w:r w:rsidR="00C84ACF">
        <w:rPr>
          <w:sz w:val="28"/>
        </w:rPr>
        <w:t xml:space="preserve"> </w:t>
      </w:r>
      <w:r w:rsidRPr="00C84ACF">
        <w:rPr>
          <w:sz w:val="28"/>
        </w:rPr>
        <w:t>в</w:t>
      </w:r>
      <w:r w:rsidR="00C84ACF">
        <w:rPr>
          <w:sz w:val="28"/>
        </w:rPr>
        <w:t xml:space="preserve"> </w:t>
      </w:r>
      <w:r w:rsidRPr="00C84ACF">
        <w:rPr>
          <w:sz w:val="28"/>
        </w:rPr>
        <w:t>производственном</w:t>
      </w:r>
      <w:r w:rsidR="00C84ACF">
        <w:rPr>
          <w:sz w:val="28"/>
        </w:rPr>
        <w:t xml:space="preserve"> </w:t>
      </w:r>
      <w:r w:rsidRPr="00C84ACF">
        <w:rPr>
          <w:sz w:val="28"/>
        </w:rPr>
        <w:t>процессе</w:t>
      </w:r>
      <w:r w:rsidR="00C84ACF">
        <w:rPr>
          <w:sz w:val="28"/>
        </w:rPr>
        <w:t xml:space="preserve"> </w:t>
      </w:r>
      <w:r w:rsidRPr="00C84ACF">
        <w:rPr>
          <w:sz w:val="28"/>
        </w:rPr>
        <w:t>и</w:t>
      </w:r>
      <w:r w:rsidR="00C84ACF">
        <w:rPr>
          <w:sz w:val="28"/>
        </w:rPr>
        <w:t xml:space="preserve"> </w:t>
      </w:r>
      <w:r w:rsidRPr="00C84ACF">
        <w:rPr>
          <w:sz w:val="28"/>
        </w:rPr>
        <w:t>переносит</w:t>
      </w:r>
      <w:r w:rsidR="00C84ACF">
        <w:rPr>
          <w:sz w:val="28"/>
        </w:rPr>
        <w:t xml:space="preserve"> </w:t>
      </w:r>
      <w:r w:rsidRPr="00C84ACF">
        <w:rPr>
          <w:sz w:val="28"/>
        </w:rPr>
        <w:t>свою</w:t>
      </w:r>
      <w:r w:rsidR="00C84ACF">
        <w:rPr>
          <w:sz w:val="28"/>
        </w:rPr>
        <w:t xml:space="preserve"> </w:t>
      </w:r>
      <w:r w:rsidRPr="00C84ACF">
        <w:rPr>
          <w:sz w:val="28"/>
        </w:rPr>
        <w:t>стоимость</w:t>
      </w:r>
      <w:r w:rsidR="00C84ACF">
        <w:rPr>
          <w:sz w:val="28"/>
        </w:rPr>
        <w:t xml:space="preserve"> </w:t>
      </w:r>
      <w:r w:rsidRPr="00C84ACF">
        <w:rPr>
          <w:sz w:val="28"/>
        </w:rPr>
        <w:t>на</w:t>
      </w:r>
      <w:r w:rsidR="00C84ACF">
        <w:rPr>
          <w:sz w:val="28"/>
        </w:rPr>
        <w:t xml:space="preserve"> </w:t>
      </w:r>
      <w:r w:rsidRPr="00C84ACF">
        <w:rPr>
          <w:sz w:val="28"/>
        </w:rPr>
        <w:t>готовый</w:t>
      </w:r>
      <w:r w:rsidR="00C84ACF">
        <w:rPr>
          <w:sz w:val="28"/>
        </w:rPr>
        <w:t xml:space="preserve"> </w:t>
      </w:r>
      <w:r w:rsidRPr="00C84ACF">
        <w:rPr>
          <w:sz w:val="28"/>
        </w:rPr>
        <w:t>продукт</w:t>
      </w:r>
      <w:r w:rsidR="00C84ACF">
        <w:rPr>
          <w:sz w:val="28"/>
        </w:rPr>
        <w:t xml:space="preserve"> </w:t>
      </w:r>
      <w:r w:rsidRPr="00C84ACF">
        <w:rPr>
          <w:sz w:val="28"/>
        </w:rPr>
        <w:t>частями,</w:t>
      </w:r>
      <w:r w:rsidR="00C84ACF">
        <w:rPr>
          <w:sz w:val="28"/>
        </w:rPr>
        <w:t xml:space="preserve"> </w:t>
      </w:r>
      <w:r w:rsidRPr="00C84ACF">
        <w:rPr>
          <w:sz w:val="28"/>
        </w:rPr>
        <w:t>постепенно,</w:t>
      </w:r>
      <w:r w:rsidR="00C84ACF">
        <w:rPr>
          <w:sz w:val="28"/>
        </w:rPr>
        <w:t xml:space="preserve"> </w:t>
      </w:r>
      <w:r w:rsidRPr="00C84ACF">
        <w:rPr>
          <w:sz w:val="28"/>
        </w:rPr>
        <w:t>например,</w:t>
      </w:r>
      <w:r w:rsidR="00C84ACF">
        <w:rPr>
          <w:sz w:val="28"/>
        </w:rPr>
        <w:t xml:space="preserve"> </w:t>
      </w:r>
      <w:r w:rsidRPr="00C84ACF">
        <w:rPr>
          <w:sz w:val="28"/>
        </w:rPr>
        <w:t>здания,</w:t>
      </w:r>
      <w:r w:rsidR="00C84ACF">
        <w:rPr>
          <w:sz w:val="28"/>
        </w:rPr>
        <w:t xml:space="preserve"> </w:t>
      </w:r>
      <w:r w:rsidRPr="00C84ACF">
        <w:rPr>
          <w:sz w:val="28"/>
        </w:rPr>
        <w:t>сооружения,</w:t>
      </w:r>
      <w:r w:rsidR="00C84ACF">
        <w:rPr>
          <w:sz w:val="28"/>
        </w:rPr>
        <w:t xml:space="preserve"> </w:t>
      </w:r>
      <w:r w:rsidRPr="00C84ACF">
        <w:rPr>
          <w:sz w:val="28"/>
        </w:rPr>
        <w:t>машины</w:t>
      </w:r>
      <w:r w:rsidR="00C84ACF">
        <w:rPr>
          <w:sz w:val="28"/>
        </w:rPr>
        <w:t xml:space="preserve"> </w:t>
      </w:r>
      <w:r w:rsidRPr="00C84ACF">
        <w:rPr>
          <w:sz w:val="28"/>
        </w:rPr>
        <w:t>и</w:t>
      </w:r>
      <w:r w:rsidR="00C84ACF">
        <w:rPr>
          <w:sz w:val="28"/>
        </w:rPr>
        <w:t xml:space="preserve"> </w:t>
      </w:r>
      <w:r w:rsidRPr="00C84ACF">
        <w:rPr>
          <w:sz w:val="28"/>
        </w:rPr>
        <w:t>оборудование</w:t>
      </w:r>
      <w:r w:rsidR="00C84ACF">
        <w:rPr>
          <w:sz w:val="28"/>
        </w:rPr>
        <w:t xml:space="preserve"> </w:t>
      </w:r>
      <w:r w:rsidRPr="00C84ACF">
        <w:rPr>
          <w:sz w:val="28"/>
        </w:rPr>
        <w:t>и</w:t>
      </w:r>
      <w:r w:rsidR="00C84ACF">
        <w:rPr>
          <w:sz w:val="28"/>
        </w:rPr>
        <w:t xml:space="preserve"> </w:t>
      </w:r>
      <w:r w:rsidRPr="00C84ACF">
        <w:rPr>
          <w:sz w:val="28"/>
        </w:rPr>
        <w:t>др.</w:t>
      </w:r>
      <w:r w:rsidR="00C84ACF">
        <w:rPr>
          <w:sz w:val="28"/>
        </w:rPr>
        <w:t xml:space="preserve"> </w:t>
      </w:r>
      <w:r w:rsidRPr="00C84ACF">
        <w:rPr>
          <w:sz w:val="28"/>
        </w:rPr>
        <w:t>Состояние</w:t>
      </w:r>
      <w:r w:rsidR="00C84ACF">
        <w:rPr>
          <w:sz w:val="28"/>
        </w:rPr>
        <w:t xml:space="preserve"> </w:t>
      </w:r>
      <w:r w:rsidRPr="00C84ACF">
        <w:rPr>
          <w:sz w:val="28"/>
        </w:rPr>
        <w:t>основного</w:t>
      </w:r>
      <w:r w:rsidR="00C84ACF">
        <w:rPr>
          <w:sz w:val="28"/>
        </w:rPr>
        <w:t xml:space="preserve"> </w:t>
      </w:r>
      <w:r w:rsidRPr="00C84ACF">
        <w:rPr>
          <w:sz w:val="28"/>
        </w:rPr>
        <w:t>капитала</w:t>
      </w:r>
      <w:r w:rsidR="00C84ACF">
        <w:rPr>
          <w:sz w:val="28"/>
        </w:rPr>
        <w:t xml:space="preserve"> </w:t>
      </w:r>
      <w:r w:rsidRPr="00C84ACF">
        <w:rPr>
          <w:sz w:val="28"/>
        </w:rPr>
        <w:t>характеризует</w:t>
      </w:r>
      <w:r w:rsidR="00C84ACF">
        <w:rPr>
          <w:sz w:val="28"/>
        </w:rPr>
        <w:t xml:space="preserve"> </w:t>
      </w:r>
      <w:r w:rsidRPr="00C84ACF">
        <w:rPr>
          <w:sz w:val="28"/>
        </w:rPr>
        <w:t>уровень</w:t>
      </w:r>
      <w:r w:rsidR="00C84ACF">
        <w:rPr>
          <w:sz w:val="28"/>
        </w:rPr>
        <w:t xml:space="preserve"> </w:t>
      </w:r>
      <w:r w:rsidRPr="00C84ACF">
        <w:rPr>
          <w:sz w:val="28"/>
        </w:rPr>
        <w:t>технической</w:t>
      </w:r>
      <w:r w:rsidR="00C84ACF">
        <w:rPr>
          <w:sz w:val="28"/>
        </w:rPr>
        <w:t xml:space="preserve"> </w:t>
      </w:r>
      <w:r w:rsidRPr="00C84ACF">
        <w:rPr>
          <w:sz w:val="28"/>
        </w:rPr>
        <w:t>оснащенности</w:t>
      </w:r>
      <w:r w:rsidR="00C84ACF">
        <w:rPr>
          <w:sz w:val="28"/>
        </w:rPr>
        <w:t xml:space="preserve"> </w:t>
      </w:r>
      <w:r w:rsidRPr="00C84ACF">
        <w:rPr>
          <w:sz w:val="28"/>
        </w:rPr>
        <w:t>предприятия.</w:t>
      </w:r>
      <w:r w:rsidR="00C84ACF">
        <w:rPr>
          <w:sz w:val="28"/>
        </w:rPr>
        <w:t xml:space="preserve"> </w:t>
      </w:r>
      <w:r w:rsidRPr="00C84ACF">
        <w:rPr>
          <w:sz w:val="28"/>
        </w:rPr>
        <w:t>Анализ</w:t>
      </w:r>
      <w:r w:rsidR="00C84ACF">
        <w:rPr>
          <w:sz w:val="28"/>
        </w:rPr>
        <w:t xml:space="preserve"> </w:t>
      </w:r>
      <w:r w:rsidRPr="00C84ACF">
        <w:rPr>
          <w:sz w:val="28"/>
        </w:rPr>
        <w:t>состава</w:t>
      </w:r>
      <w:r w:rsidR="00C84ACF">
        <w:rPr>
          <w:sz w:val="28"/>
        </w:rPr>
        <w:t xml:space="preserve"> </w:t>
      </w:r>
      <w:r w:rsidRPr="00C84ACF">
        <w:rPr>
          <w:sz w:val="28"/>
        </w:rPr>
        <w:t>и</w:t>
      </w:r>
      <w:r w:rsidR="00C84ACF">
        <w:rPr>
          <w:sz w:val="28"/>
        </w:rPr>
        <w:t xml:space="preserve"> </w:t>
      </w:r>
      <w:r w:rsidRPr="00C84ACF">
        <w:rPr>
          <w:sz w:val="28"/>
        </w:rPr>
        <w:t>движения</w:t>
      </w:r>
      <w:r w:rsidR="00C84ACF">
        <w:rPr>
          <w:sz w:val="28"/>
        </w:rPr>
        <w:t xml:space="preserve"> </w:t>
      </w:r>
      <w:r w:rsidRPr="00C84ACF">
        <w:rPr>
          <w:sz w:val="28"/>
        </w:rPr>
        <w:t>основных</w:t>
      </w:r>
      <w:r w:rsidR="00C84ACF">
        <w:rPr>
          <w:sz w:val="28"/>
        </w:rPr>
        <w:t xml:space="preserve"> </w:t>
      </w:r>
      <w:r w:rsidRPr="00C84ACF">
        <w:rPr>
          <w:sz w:val="28"/>
        </w:rPr>
        <w:t>фондов,</w:t>
      </w:r>
      <w:r w:rsidR="00C84ACF">
        <w:rPr>
          <w:sz w:val="28"/>
        </w:rPr>
        <w:t xml:space="preserve"> </w:t>
      </w:r>
      <w:r w:rsidRPr="00C84ACF">
        <w:rPr>
          <w:sz w:val="28"/>
        </w:rPr>
        <w:t>а</w:t>
      </w:r>
      <w:r w:rsidR="00C84ACF">
        <w:rPr>
          <w:sz w:val="28"/>
        </w:rPr>
        <w:t xml:space="preserve"> </w:t>
      </w:r>
      <w:r w:rsidRPr="00C84ACF">
        <w:rPr>
          <w:sz w:val="28"/>
        </w:rPr>
        <w:t>также</w:t>
      </w:r>
      <w:r w:rsidR="00C84ACF">
        <w:rPr>
          <w:sz w:val="28"/>
        </w:rPr>
        <w:t xml:space="preserve"> </w:t>
      </w:r>
      <w:r w:rsidRPr="00C84ACF">
        <w:rPr>
          <w:sz w:val="28"/>
        </w:rPr>
        <w:t>эффективности</w:t>
      </w:r>
      <w:r w:rsidR="00C84ACF">
        <w:rPr>
          <w:sz w:val="28"/>
        </w:rPr>
        <w:t xml:space="preserve"> </w:t>
      </w:r>
      <w:r w:rsidRPr="00C84ACF">
        <w:rPr>
          <w:sz w:val="28"/>
        </w:rPr>
        <w:t>их</w:t>
      </w:r>
      <w:r w:rsidR="00C84ACF">
        <w:rPr>
          <w:sz w:val="28"/>
        </w:rPr>
        <w:t xml:space="preserve"> </w:t>
      </w:r>
      <w:r w:rsidRPr="00C84ACF">
        <w:rPr>
          <w:sz w:val="28"/>
        </w:rPr>
        <w:t>использования</w:t>
      </w:r>
      <w:r w:rsidR="00C84ACF">
        <w:rPr>
          <w:sz w:val="28"/>
        </w:rPr>
        <w:t xml:space="preserve"> </w:t>
      </w:r>
      <w:r w:rsidRPr="00C84ACF">
        <w:rPr>
          <w:sz w:val="28"/>
        </w:rPr>
        <w:t>характеризует</w:t>
      </w:r>
      <w:r w:rsidR="00C84ACF">
        <w:rPr>
          <w:sz w:val="28"/>
        </w:rPr>
        <w:t xml:space="preserve"> </w:t>
      </w:r>
      <w:r w:rsidRPr="00C84ACF">
        <w:rPr>
          <w:sz w:val="28"/>
        </w:rPr>
        <w:t>уровень</w:t>
      </w:r>
      <w:r w:rsidR="00C84ACF">
        <w:rPr>
          <w:sz w:val="28"/>
        </w:rPr>
        <w:t xml:space="preserve"> </w:t>
      </w:r>
      <w:r w:rsidRPr="00C84ACF">
        <w:rPr>
          <w:sz w:val="28"/>
        </w:rPr>
        <w:t>технического</w:t>
      </w:r>
      <w:r w:rsidR="00C84ACF">
        <w:rPr>
          <w:sz w:val="28"/>
        </w:rPr>
        <w:t xml:space="preserve"> </w:t>
      </w:r>
      <w:r w:rsidRPr="00C84ACF">
        <w:rPr>
          <w:sz w:val="28"/>
        </w:rPr>
        <w:t>развития</w:t>
      </w:r>
      <w:r w:rsidR="00C84ACF">
        <w:rPr>
          <w:sz w:val="28"/>
        </w:rPr>
        <w:t xml:space="preserve"> </w:t>
      </w:r>
      <w:r w:rsidRPr="00C84ACF">
        <w:rPr>
          <w:sz w:val="28"/>
        </w:rPr>
        <w:t>организации.</w:t>
      </w:r>
      <w:r w:rsidR="00C84ACF">
        <w:rPr>
          <w:sz w:val="28"/>
        </w:rPr>
        <w:t xml:space="preserve"> </w:t>
      </w:r>
    </w:p>
    <w:p w:rsidR="00B23542" w:rsidRPr="00C84ACF" w:rsidRDefault="00B23542" w:rsidP="00C84ACF">
      <w:pPr>
        <w:widowControl w:val="0"/>
        <w:spacing w:before="0" w:after="0" w:line="360" w:lineRule="auto"/>
        <w:ind w:firstLine="709"/>
        <w:jc w:val="both"/>
        <w:rPr>
          <w:sz w:val="28"/>
        </w:rPr>
      </w:pPr>
      <w:r w:rsidRPr="00C84ACF">
        <w:rPr>
          <w:sz w:val="28"/>
        </w:rPr>
        <w:t>В</w:t>
      </w:r>
      <w:r w:rsidR="00C84ACF">
        <w:rPr>
          <w:sz w:val="28"/>
        </w:rPr>
        <w:t xml:space="preserve"> </w:t>
      </w:r>
      <w:r w:rsidRPr="00C84ACF">
        <w:rPr>
          <w:sz w:val="28"/>
        </w:rPr>
        <w:t>отличие</w:t>
      </w:r>
      <w:r w:rsidR="00C84ACF">
        <w:rPr>
          <w:sz w:val="28"/>
        </w:rPr>
        <w:t xml:space="preserve"> </w:t>
      </w:r>
      <w:r w:rsidRPr="00C84ACF">
        <w:rPr>
          <w:sz w:val="28"/>
        </w:rPr>
        <w:t>от</w:t>
      </w:r>
      <w:r w:rsidR="00C84ACF">
        <w:rPr>
          <w:sz w:val="28"/>
        </w:rPr>
        <w:t xml:space="preserve"> </w:t>
      </w:r>
      <w:r w:rsidRPr="00C84ACF">
        <w:rPr>
          <w:sz w:val="28"/>
        </w:rPr>
        <w:t>основного,</w:t>
      </w:r>
      <w:r w:rsidR="00C84ACF">
        <w:rPr>
          <w:sz w:val="28"/>
        </w:rPr>
        <w:t xml:space="preserve"> </w:t>
      </w:r>
      <w:r w:rsidRPr="00C84ACF">
        <w:rPr>
          <w:sz w:val="28"/>
        </w:rPr>
        <w:t>оборотный</w:t>
      </w:r>
      <w:r w:rsidR="00C84ACF">
        <w:rPr>
          <w:sz w:val="28"/>
        </w:rPr>
        <w:t xml:space="preserve"> </w:t>
      </w:r>
      <w:r w:rsidRPr="00C84ACF">
        <w:rPr>
          <w:sz w:val="28"/>
        </w:rPr>
        <w:t>капитал,</w:t>
      </w:r>
      <w:r w:rsidR="00C84ACF">
        <w:rPr>
          <w:sz w:val="28"/>
        </w:rPr>
        <w:t xml:space="preserve"> </w:t>
      </w:r>
      <w:r w:rsidRPr="00C84ACF">
        <w:rPr>
          <w:sz w:val="28"/>
        </w:rPr>
        <w:t>как</w:t>
      </w:r>
      <w:r w:rsidR="00C84ACF">
        <w:rPr>
          <w:sz w:val="28"/>
        </w:rPr>
        <w:t xml:space="preserve"> </w:t>
      </w:r>
      <w:r w:rsidRPr="00C84ACF">
        <w:rPr>
          <w:sz w:val="28"/>
        </w:rPr>
        <w:t>правило,</w:t>
      </w:r>
      <w:r w:rsidR="00C84ACF">
        <w:rPr>
          <w:sz w:val="28"/>
        </w:rPr>
        <w:t xml:space="preserve"> </w:t>
      </w:r>
      <w:r w:rsidRPr="00C84ACF">
        <w:rPr>
          <w:sz w:val="28"/>
        </w:rPr>
        <w:t>расходуется</w:t>
      </w:r>
      <w:r w:rsidR="00C84ACF">
        <w:rPr>
          <w:sz w:val="28"/>
        </w:rPr>
        <w:t xml:space="preserve"> </w:t>
      </w:r>
      <w:r w:rsidRPr="00C84ACF">
        <w:rPr>
          <w:sz w:val="28"/>
        </w:rPr>
        <w:t>в</w:t>
      </w:r>
      <w:r w:rsidR="00C84ACF">
        <w:rPr>
          <w:sz w:val="28"/>
        </w:rPr>
        <w:t xml:space="preserve"> </w:t>
      </w:r>
      <w:r w:rsidRPr="00C84ACF">
        <w:rPr>
          <w:sz w:val="28"/>
        </w:rPr>
        <w:t>производстве</w:t>
      </w:r>
      <w:r w:rsidR="00C84ACF">
        <w:rPr>
          <w:sz w:val="28"/>
        </w:rPr>
        <w:t xml:space="preserve"> </w:t>
      </w:r>
      <w:r w:rsidRPr="00C84ACF">
        <w:rPr>
          <w:sz w:val="28"/>
        </w:rPr>
        <w:t>лишь</w:t>
      </w:r>
      <w:r w:rsidR="00C84ACF">
        <w:rPr>
          <w:sz w:val="28"/>
        </w:rPr>
        <w:t xml:space="preserve"> </w:t>
      </w:r>
      <w:r w:rsidRPr="00C84ACF">
        <w:rPr>
          <w:sz w:val="28"/>
        </w:rPr>
        <w:t>один</w:t>
      </w:r>
      <w:r w:rsidR="00C84ACF">
        <w:rPr>
          <w:sz w:val="28"/>
        </w:rPr>
        <w:t xml:space="preserve"> </w:t>
      </w:r>
      <w:r w:rsidRPr="00C84ACF">
        <w:rPr>
          <w:sz w:val="28"/>
        </w:rPr>
        <w:t>раз</w:t>
      </w:r>
      <w:r w:rsidR="00C84ACF">
        <w:rPr>
          <w:sz w:val="28"/>
        </w:rPr>
        <w:t xml:space="preserve"> </w:t>
      </w:r>
      <w:r w:rsidRPr="00C84ACF">
        <w:rPr>
          <w:sz w:val="28"/>
        </w:rPr>
        <w:t>и</w:t>
      </w:r>
      <w:r w:rsidR="00C84ACF">
        <w:rPr>
          <w:sz w:val="28"/>
        </w:rPr>
        <w:t xml:space="preserve"> </w:t>
      </w:r>
      <w:r w:rsidRPr="00C84ACF">
        <w:rPr>
          <w:sz w:val="28"/>
        </w:rPr>
        <w:t>полностью</w:t>
      </w:r>
      <w:r w:rsidR="00C84ACF">
        <w:rPr>
          <w:sz w:val="28"/>
        </w:rPr>
        <w:t xml:space="preserve"> </w:t>
      </w:r>
      <w:r w:rsidRPr="00C84ACF">
        <w:rPr>
          <w:sz w:val="28"/>
        </w:rPr>
        <w:t>переносит</w:t>
      </w:r>
      <w:r w:rsidR="00C84ACF">
        <w:rPr>
          <w:sz w:val="28"/>
        </w:rPr>
        <w:t xml:space="preserve"> </w:t>
      </w:r>
      <w:r w:rsidRPr="00C84ACF">
        <w:rPr>
          <w:sz w:val="28"/>
        </w:rPr>
        <w:t>свою</w:t>
      </w:r>
      <w:r w:rsidR="00C84ACF">
        <w:rPr>
          <w:sz w:val="28"/>
        </w:rPr>
        <w:t xml:space="preserve"> </w:t>
      </w:r>
      <w:r w:rsidRPr="00C84ACF">
        <w:rPr>
          <w:sz w:val="28"/>
        </w:rPr>
        <w:t>стоимость</w:t>
      </w:r>
      <w:r w:rsidR="00C84ACF">
        <w:rPr>
          <w:sz w:val="28"/>
        </w:rPr>
        <w:t xml:space="preserve"> </w:t>
      </w:r>
      <w:r w:rsidRPr="00C84ACF">
        <w:rPr>
          <w:sz w:val="28"/>
        </w:rPr>
        <w:t>на</w:t>
      </w:r>
      <w:r w:rsidR="00C84ACF">
        <w:rPr>
          <w:sz w:val="28"/>
        </w:rPr>
        <w:t xml:space="preserve"> </w:t>
      </w:r>
      <w:r w:rsidRPr="00C84ACF">
        <w:rPr>
          <w:sz w:val="28"/>
        </w:rPr>
        <w:t>готовый</w:t>
      </w:r>
      <w:r w:rsidR="00C84ACF">
        <w:rPr>
          <w:sz w:val="28"/>
        </w:rPr>
        <w:t xml:space="preserve"> </w:t>
      </w:r>
      <w:r w:rsidRPr="00C84ACF">
        <w:rPr>
          <w:sz w:val="28"/>
        </w:rPr>
        <w:t>продукт</w:t>
      </w:r>
      <w:r w:rsidR="00C84ACF">
        <w:rPr>
          <w:sz w:val="28"/>
        </w:rPr>
        <w:t xml:space="preserve"> </w:t>
      </w:r>
      <w:r w:rsidRPr="00C84ACF">
        <w:rPr>
          <w:sz w:val="28"/>
        </w:rPr>
        <w:t>(сырье,</w:t>
      </w:r>
      <w:r w:rsidR="00C84ACF">
        <w:rPr>
          <w:sz w:val="28"/>
        </w:rPr>
        <w:t xml:space="preserve"> </w:t>
      </w:r>
      <w:r w:rsidRPr="00C84ACF">
        <w:rPr>
          <w:sz w:val="28"/>
        </w:rPr>
        <w:t>материалы,</w:t>
      </w:r>
      <w:r w:rsidR="00C84ACF">
        <w:rPr>
          <w:sz w:val="28"/>
        </w:rPr>
        <w:t xml:space="preserve"> </w:t>
      </w:r>
      <w:r w:rsidRPr="00C84ACF">
        <w:rPr>
          <w:sz w:val="28"/>
        </w:rPr>
        <w:t>энергетические</w:t>
      </w:r>
      <w:r w:rsidR="00C84ACF">
        <w:rPr>
          <w:sz w:val="28"/>
        </w:rPr>
        <w:t xml:space="preserve"> </w:t>
      </w:r>
      <w:r w:rsidRPr="00C84ACF">
        <w:rPr>
          <w:sz w:val="28"/>
        </w:rPr>
        <w:t>ресурсы,</w:t>
      </w:r>
      <w:r w:rsidR="00C84ACF">
        <w:rPr>
          <w:sz w:val="28"/>
        </w:rPr>
        <w:t xml:space="preserve"> </w:t>
      </w:r>
      <w:r w:rsidRPr="00C84ACF">
        <w:rPr>
          <w:sz w:val="28"/>
        </w:rPr>
        <w:t>малоценные</w:t>
      </w:r>
      <w:r w:rsidR="00C84ACF">
        <w:rPr>
          <w:sz w:val="28"/>
        </w:rPr>
        <w:t xml:space="preserve"> </w:t>
      </w:r>
      <w:r w:rsidRPr="00C84ACF">
        <w:rPr>
          <w:sz w:val="28"/>
        </w:rPr>
        <w:t>и</w:t>
      </w:r>
      <w:r w:rsidR="00C84ACF">
        <w:rPr>
          <w:sz w:val="28"/>
        </w:rPr>
        <w:t xml:space="preserve"> </w:t>
      </w:r>
      <w:r w:rsidRPr="00C84ACF">
        <w:rPr>
          <w:sz w:val="28"/>
        </w:rPr>
        <w:t>быстроизнашивающиеся</w:t>
      </w:r>
      <w:r w:rsidR="00C84ACF">
        <w:rPr>
          <w:sz w:val="28"/>
        </w:rPr>
        <w:t xml:space="preserve"> </w:t>
      </w:r>
      <w:r w:rsidRPr="00C84ACF">
        <w:rPr>
          <w:sz w:val="28"/>
        </w:rPr>
        <w:t>и</w:t>
      </w:r>
      <w:r w:rsidR="00C84ACF">
        <w:rPr>
          <w:sz w:val="28"/>
        </w:rPr>
        <w:t xml:space="preserve"> </w:t>
      </w:r>
      <w:r w:rsidRPr="00C84ACF">
        <w:rPr>
          <w:sz w:val="28"/>
        </w:rPr>
        <w:t>др.).</w:t>
      </w:r>
      <w:r w:rsidR="00C84ACF">
        <w:rPr>
          <w:sz w:val="28"/>
        </w:rPr>
        <w:t xml:space="preserve"> </w:t>
      </w:r>
      <w:r w:rsidRPr="00C84ACF">
        <w:rPr>
          <w:sz w:val="28"/>
        </w:rPr>
        <w:t>Его</w:t>
      </w:r>
      <w:r w:rsidR="00C84ACF">
        <w:rPr>
          <w:sz w:val="28"/>
        </w:rPr>
        <w:t xml:space="preserve"> </w:t>
      </w:r>
      <w:r w:rsidRPr="00C84ACF">
        <w:rPr>
          <w:sz w:val="28"/>
        </w:rPr>
        <w:t>можно</w:t>
      </w:r>
      <w:r w:rsidR="00C84ACF">
        <w:rPr>
          <w:sz w:val="28"/>
        </w:rPr>
        <w:t xml:space="preserve"> </w:t>
      </w:r>
      <w:r w:rsidRPr="00C84ACF">
        <w:rPr>
          <w:sz w:val="28"/>
        </w:rPr>
        <w:t>назвать</w:t>
      </w:r>
      <w:r w:rsidR="00C84ACF">
        <w:rPr>
          <w:sz w:val="28"/>
        </w:rPr>
        <w:t xml:space="preserve"> </w:t>
      </w:r>
      <w:r w:rsidRPr="00C84ACF">
        <w:rPr>
          <w:sz w:val="28"/>
        </w:rPr>
        <w:t>потребляемыми</w:t>
      </w:r>
      <w:r w:rsidR="00C84ACF">
        <w:rPr>
          <w:sz w:val="28"/>
        </w:rPr>
        <w:t xml:space="preserve"> </w:t>
      </w:r>
      <w:r w:rsidRPr="00C84ACF">
        <w:rPr>
          <w:sz w:val="28"/>
        </w:rPr>
        <w:t>средствами</w:t>
      </w:r>
      <w:r w:rsidR="00C84ACF">
        <w:rPr>
          <w:sz w:val="28"/>
        </w:rPr>
        <w:t xml:space="preserve"> </w:t>
      </w:r>
      <w:r w:rsidRPr="00C84ACF">
        <w:rPr>
          <w:sz w:val="28"/>
        </w:rPr>
        <w:t>в</w:t>
      </w:r>
      <w:r w:rsidR="00C84ACF">
        <w:rPr>
          <w:sz w:val="28"/>
        </w:rPr>
        <w:t xml:space="preserve"> </w:t>
      </w:r>
      <w:r w:rsidRPr="00C84ACF">
        <w:rPr>
          <w:sz w:val="28"/>
        </w:rPr>
        <w:t>процессе</w:t>
      </w:r>
      <w:r w:rsidR="00C84ACF">
        <w:rPr>
          <w:sz w:val="28"/>
        </w:rPr>
        <w:t xml:space="preserve"> </w:t>
      </w:r>
      <w:r w:rsidRPr="00C84ACF">
        <w:rPr>
          <w:sz w:val="28"/>
        </w:rPr>
        <w:t>эксплуатации</w:t>
      </w:r>
      <w:r w:rsidR="00C84ACF">
        <w:rPr>
          <w:sz w:val="28"/>
        </w:rPr>
        <w:t xml:space="preserve"> </w:t>
      </w:r>
      <w:r w:rsidRPr="00C84ACF">
        <w:rPr>
          <w:sz w:val="28"/>
        </w:rPr>
        <w:t>основного</w:t>
      </w:r>
      <w:r w:rsidR="00C84ACF">
        <w:rPr>
          <w:sz w:val="28"/>
        </w:rPr>
        <w:t xml:space="preserve"> </w:t>
      </w:r>
      <w:r w:rsidRPr="00C84ACF">
        <w:rPr>
          <w:sz w:val="28"/>
        </w:rPr>
        <w:t>капитала.</w:t>
      </w:r>
      <w:r w:rsidR="00C84ACF">
        <w:rPr>
          <w:sz w:val="28"/>
        </w:rPr>
        <w:t xml:space="preserve"> </w:t>
      </w:r>
    </w:p>
    <w:p w:rsidR="00B23542" w:rsidRPr="00C84ACF" w:rsidRDefault="00B23542" w:rsidP="00C84ACF">
      <w:pPr>
        <w:widowControl w:val="0"/>
        <w:spacing w:before="0" w:after="0" w:line="360" w:lineRule="auto"/>
        <w:ind w:firstLine="709"/>
        <w:jc w:val="both"/>
        <w:rPr>
          <w:sz w:val="28"/>
        </w:rPr>
      </w:pPr>
      <w:r w:rsidRPr="00C84ACF">
        <w:rPr>
          <w:sz w:val="28"/>
        </w:rPr>
        <w:t>Приобретение</w:t>
      </w:r>
      <w:r w:rsidR="00C84ACF">
        <w:rPr>
          <w:sz w:val="28"/>
        </w:rPr>
        <w:t xml:space="preserve"> </w:t>
      </w:r>
      <w:r w:rsidRPr="00C84ACF">
        <w:rPr>
          <w:sz w:val="28"/>
        </w:rPr>
        <w:t>основного</w:t>
      </w:r>
      <w:r w:rsidR="00C84ACF">
        <w:rPr>
          <w:sz w:val="28"/>
        </w:rPr>
        <w:t xml:space="preserve"> </w:t>
      </w:r>
      <w:r w:rsidRPr="00C84ACF">
        <w:rPr>
          <w:sz w:val="28"/>
        </w:rPr>
        <w:t>капитала</w:t>
      </w:r>
      <w:r w:rsidR="00C84ACF">
        <w:rPr>
          <w:sz w:val="28"/>
        </w:rPr>
        <w:t xml:space="preserve"> </w:t>
      </w:r>
      <w:r w:rsidRPr="00C84ACF">
        <w:rPr>
          <w:sz w:val="28"/>
        </w:rPr>
        <w:t>требует</w:t>
      </w:r>
      <w:r w:rsidR="00C84ACF">
        <w:rPr>
          <w:sz w:val="28"/>
        </w:rPr>
        <w:t xml:space="preserve"> </w:t>
      </w:r>
      <w:r w:rsidRPr="00C84ACF">
        <w:rPr>
          <w:sz w:val="28"/>
        </w:rPr>
        <w:t>наибольших</w:t>
      </w:r>
      <w:r w:rsidR="00C84ACF">
        <w:rPr>
          <w:sz w:val="28"/>
        </w:rPr>
        <w:t xml:space="preserve"> </w:t>
      </w:r>
      <w:r w:rsidRPr="00C84ACF">
        <w:rPr>
          <w:sz w:val="28"/>
        </w:rPr>
        <w:t>расходов.</w:t>
      </w:r>
      <w:r w:rsidR="00C84ACF">
        <w:rPr>
          <w:sz w:val="28"/>
        </w:rPr>
        <w:t xml:space="preserve"> </w:t>
      </w:r>
      <w:r w:rsidRPr="00C84ACF">
        <w:rPr>
          <w:sz w:val="28"/>
        </w:rPr>
        <w:t>Ввиду</w:t>
      </w:r>
      <w:r w:rsidR="00C84ACF">
        <w:rPr>
          <w:sz w:val="28"/>
        </w:rPr>
        <w:t xml:space="preserve"> </w:t>
      </w:r>
      <w:r w:rsidRPr="00C84ACF">
        <w:rPr>
          <w:sz w:val="28"/>
        </w:rPr>
        <w:t>высокой</w:t>
      </w:r>
      <w:r w:rsidR="00C84ACF">
        <w:rPr>
          <w:sz w:val="28"/>
        </w:rPr>
        <w:t xml:space="preserve"> </w:t>
      </w:r>
      <w:r w:rsidRPr="00C84ACF">
        <w:rPr>
          <w:sz w:val="28"/>
        </w:rPr>
        <w:t>его</w:t>
      </w:r>
      <w:r w:rsidR="00C84ACF">
        <w:rPr>
          <w:sz w:val="28"/>
        </w:rPr>
        <w:t xml:space="preserve"> </w:t>
      </w:r>
      <w:r w:rsidRPr="00C84ACF">
        <w:rPr>
          <w:sz w:val="28"/>
        </w:rPr>
        <w:t>стоимости,</w:t>
      </w:r>
      <w:r w:rsidR="00C84ACF">
        <w:rPr>
          <w:sz w:val="28"/>
        </w:rPr>
        <w:t xml:space="preserve"> </w:t>
      </w:r>
      <w:r w:rsidRPr="00C84ACF">
        <w:rPr>
          <w:sz w:val="28"/>
        </w:rPr>
        <w:t>затраты</w:t>
      </w:r>
      <w:r w:rsidR="00C84ACF">
        <w:rPr>
          <w:sz w:val="28"/>
        </w:rPr>
        <w:t xml:space="preserve"> </w:t>
      </w:r>
      <w:r w:rsidRPr="00C84ACF">
        <w:rPr>
          <w:sz w:val="28"/>
        </w:rPr>
        <w:t>на</w:t>
      </w:r>
      <w:r w:rsidR="00C84ACF">
        <w:rPr>
          <w:sz w:val="28"/>
        </w:rPr>
        <w:t xml:space="preserve"> </w:t>
      </w:r>
      <w:r w:rsidRPr="00C84ACF">
        <w:rPr>
          <w:sz w:val="28"/>
        </w:rPr>
        <w:t>основные</w:t>
      </w:r>
      <w:r w:rsidR="00C84ACF">
        <w:rPr>
          <w:sz w:val="28"/>
        </w:rPr>
        <w:t xml:space="preserve"> </w:t>
      </w:r>
      <w:r w:rsidRPr="00C84ACF">
        <w:rPr>
          <w:sz w:val="28"/>
        </w:rPr>
        <w:t>средства</w:t>
      </w:r>
      <w:r w:rsidR="00C84ACF">
        <w:rPr>
          <w:sz w:val="28"/>
        </w:rPr>
        <w:t xml:space="preserve"> </w:t>
      </w:r>
      <w:r w:rsidRPr="00C84ACF">
        <w:rPr>
          <w:sz w:val="28"/>
        </w:rPr>
        <w:t>не</w:t>
      </w:r>
      <w:r w:rsidR="00C84ACF">
        <w:rPr>
          <w:sz w:val="28"/>
        </w:rPr>
        <w:t xml:space="preserve"> </w:t>
      </w:r>
      <w:r w:rsidRPr="00C84ACF">
        <w:rPr>
          <w:sz w:val="28"/>
        </w:rPr>
        <w:t>могут</w:t>
      </w:r>
      <w:r w:rsidR="00C84ACF">
        <w:rPr>
          <w:sz w:val="28"/>
        </w:rPr>
        <w:t xml:space="preserve"> </w:t>
      </w:r>
      <w:r w:rsidRPr="00C84ACF">
        <w:rPr>
          <w:sz w:val="28"/>
        </w:rPr>
        <w:t>быть</w:t>
      </w:r>
      <w:r w:rsidR="00C84ACF">
        <w:rPr>
          <w:sz w:val="28"/>
        </w:rPr>
        <w:t xml:space="preserve"> </w:t>
      </w:r>
      <w:r w:rsidRPr="00C84ACF">
        <w:rPr>
          <w:sz w:val="28"/>
        </w:rPr>
        <w:t>возмещены</w:t>
      </w:r>
      <w:r w:rsidR="00C84ACF">
        <w:rPr>
          <w:sz w:val="28"/>
        </w:rPr>
        <w:t xml:space="preserve"> </w:t>
      </w:r>
      <w:r w:rsidRPr="00C84ACF">
        <w:rPr>
          <w:sz w:val="28"/>
        </w:rPr>
        <w:t>быстро.</w:t>
      </w:r>
      <w:r w:rsidR="00C84ACF">
        <w:rPr>
          <w:sz w:val="28"/>
        </w:rPr>
        <w:t xml:space="preserve"> </w:t>
      </w:r>
      <w:r w:rsidRPr="00C84ACF">
        <w:rPr>
          <w:sz w:val="28"/>
        </w:rPr>
        <w:t>Но</w:t>
      </w:r>
      <w:r w:rsidR="00C84ACF">
        <w:rPr>
          <w:sz w:val="28"/>
        </w:rPr>
        <w:t xml:space="preserve"> </w:t>
      </w:r>
      <w:r w:rsidRPr="00C84ACF">
        <w:rPr>
          <w:sz w:val="28"/>
        </w:rPr>
        <w:t>если</w:t>
      </w:r>
      <w:r w:rsidR="00C84ACF">
        <w:rPr>
          <w:sz w:val="28"/>
        </w:rPr>
        <w:t xml:space="preserve"> </w:t>
      </w:r>
      <w:r w:rsidRPr="00C84ACF">
        <w:rPr>
          <w:sz w:val="28"/>
        </w:rPr>
        <w:t>руководство</w:t>
      </w:r>
      <w:r w:rsidR="00C84ACF">
        <w:rPr>
          <w:sz w:val="28"/>
        </w:rPr>
        <w:t xml:space="preserve"> </w:t>
      </w:r>
      <w:r w:rsidRPr="00C84ACF">
        <w:rPr>
          <w:sz w:val="28"/>
        </w:rPr>
        <w:t>предприятия</w:t>
      </w:r>
      <w:r w:rsidR="00C84ACF">
        <w:rPr>
          <w:sz w:val="28"/>
        </w:rPr>
        <w:t xml:space="preserve"> </w:t>
      </w:r>
      <w:r w:rsidRPr="00C84ACF">
        <w:rPr>
          <w:sz w:val="28"/>
        </w:rPr>
        <w:t>намерено</w:t>
      </w:r>
      <w:r w:rsidR="00C84ACF">
        <w:rPr>
          <w:sz w:val="28"/>
        </w:rPr>
        <w:t xml:space="preserve"> </w:t>
      </w:r>
      <w:r w:rsidRPr="00C84ACF">
        <w:rPr>
          <w:sz w:val="28"/>
        </w:rPr>
        <w:t>иметь</w:t>
      </w:r>
      <w:r w:rsidR="00C84ACF">
        <w:rPr>
          <w:sz w:val="28"/>
        </w:rPr>
        <w:t xml:space="preserve"> </w:t>
      </w:r>
      <w:r w:rsidRPr="00C84ACF">
        <w:rPr>
          <w:sz w:val="28"/>
        </w:rPr>
        <w:t>стабильное,</w:t>
      </w:r>
      <w:r w:rsidR="00C84ACF">
        <w:rPr>
          <w:sz w:val="28"/>
        </w:rPr>
        <w:t xml:space="preserve"> </w:t>
      </w:r>
      <w:r w:rsidRPr="00C84ACF">
        <w:rPr>
          <w:sz w:val="28"/>
        </w:rPr>
        <w:t>конкурентоспособное</w:t>
      </w:r>
      <w:r w:rsidR="00C84ACF">
        <w:rPr>
          <w:sz w:val="28"/>
        </w:rPr>
        <w:t xml:space="preserve"> </w:t>
      </w:r>
      <w:r w:rsidRPr="00C84ACF">
        <w:rPr>
          <w:sz w:val="28"/>
        </w:rPr>
        <w:t>положение</w:t>
      </w:r>
      <w:r w:rsidR="00C84ACF">
        <w:rPr>
          <w:sz w:val="28"/>
        </w:rPr>
        <w:t xml:space="preserve"> </w:t>
      </w:r>
      <w:r w:rsidRPr="00C84ACF">
        <w:rPr>
          <w:sz w:val="28"/>
        </w:rPr>
        <w:t>на</w:t>
      </w:r>
      <w:r w:rsidR="00C84ACF">
        <w:rPr>
          <w:sz w:val="28"/>
        </w:rPr>
        <w:t xml:space="preserve"> </w:t>
      </w:r>
      <w:r w:rsidRPr="00C84ACF">
        <w:rPr>
          <w:sz w:val="28"/>
        </w:rPr>
        <w:t>рынке,</w:t>
      </w:r>
      <w:r w:rsidR="00C84ACF">
        <w:rPr>
          <w:sz w:val="28"/>
        </w:rPr>
        <w:t xml:space="preserve"> </w:t>
      </w:r>
      <w:r w:rsidRPr="00C84ACF">
        <w:rPr>
          <w:sz w:val="28"/>
        </w:rPr>
        <w:t>чтобы</w:t>
      </w:r>
      <w:r w:rsidR="00C84ACF">
        <w:rPr>
          <w:sz w:val="28"/>
        </w:rPr>
        <w:t xml:space="preserve"> </w:t>
      </w:r>
      <w:r w:rsidRPr="00C84ACF">
        <w:rPr>
          <w:sz w:val="28"/>
        </w:rPr>
        <w:t>фирма</w:t>
      </w:r>
      <w:r w:rsidR="00C84ACF">
        <w:rPr>
          <w:sz w:val="28"/>
        </w:rPr>
        <w:t xml:space="preserve"> </w:t>
      </w:r>
      <w:r w:rsidRPr="00C84ACF">
        <w:rPr>
          <w:sz w:val="28"/>
        </w:rPr>
        <w:t>имела</w:t>
      </w:r>
      <w:r w:rsidR="00C84ACF">
        <w:rPr>
          <w:sz w:val="28"/>
        </w:rPr>
        <w:t xml:space="preserve"> </w:t>
      </w:r>
      <w:r w:rsidRPr="00C84ACF">
        <w:rPr>
          <w:sz w:val="28"/>
        </w:rPr>
        <w:t>постоянный</w:t>
      </w:r>
      <w:r w:rsidR="00C84ACF">
        <w:rPr>
          <w:sz w:val="28"/>
        </w:rPr>
        <w:t xml:space="preserve"> </w:t>
      </w:r>
      <w:r w:rsidRPr="00C84ACF">
        <w:rPr>
          <w:sz w:val="28"/>
        </w:rPr>
        <w:t>статус</w:t>
      </w:r>
      <w:r w:rsidR="00C84ACF">
        <w:rPr>
          <w:sz w:val="28"/>
        </w:rPr>
        <w:t xml:space="preserve"> </w:t>
      </w:r>
      <w:r w:rsidRPr="00C84ACF">
        <w:rPr>
          <w:sz w:val="28"/>
        </w:rPr>
        <w:t>и</w:t>
      </w:r>
      <w:r w:rsidR="00C84ACF">
        <w:rPr>
          <w:sz w:val="28"/>
        </w:rPr>
        <w:t xml:space="preserve"> </w:t>
      </w:r>
      <w:r w:rsidRPr="00C84ACF">
        <w:rPr>
          <w:sz w:val="28"/>
        </w:rPr>
        <w:t>доверие</w:t>
      </w:r>
      <w:r w:rsidR="00C84ACF">
        <w:rPr>
          <w:sz w:val="28"/>
        </w:rPr>
        <w:t xml:space="preserve"> </w:t>
      </w:r>
      <w:r w:rsidRPr="00C84ACF">
        <w:rPr>
          <w:sz w:val="28"/>
        </w:rPr>
        <w:t>среди</w:t>
      </w:r>
      <w:r w:rsidR="00C84ACF">
        <w:rPr>
          <w:sz w:val="28"/>
        </w:rPr>
        <w:t xml:space="preserve"> </w:t>
      </w:r>
      <w:r w:rsidRPr="00C84ACF">
        <w:rPr>
          <w:sz w:val="28"/>
        </w:rPr>
        <w:t>покупателей,</w:t>
      </w:r>
      <w:r w:rsidR="00C84ACF">
        <w:rPr>
          <w:sz w:val="28"/>
        </w:rPr>
        <w:t xml:space="preserve"> </w:t>
      </w:r>
      <w:r w:rsidRPr="00C84ACF">
        <w:rPr>
          <w:sz w:val="28"/>
        </w:rPr>
        <w:t>клиентов</w:t>
      </w:r>
      <w:r w:rsidR="00C84ACF">
        <w:rPr>
          <w:sz w:val="28"/>
        </w:rPr>
        <w:t xml:space="preserve"> </w:t>
      </w:r>
      <w:r w:rsidRPr="00C84ACF">
        <w:rPr>
          <w:sz w:val="28"/>
        </w:rPr>
        <w:t>и</w:t>
      </w:r>
      <w:r w:rsidR="00C84ACF">
        <w:rPr>
          <w:sz w:val="28"/>
        </w:rPr>
        <w:t xml:space="preserve"> </w:t>
      </w:r>
      <w:r w:rsidRPr="00C84ACF">
        <w:rPr>
          <w:sz w:val="28"/>
        </w:rPr>
        <w:t>партнеров,</w:t>
      </w:r>
      <w:r w:rsidR="00C84ACF">
        <w:rPr>
          <w:sz w:val="28"/>
        </w:rPr>
        <w:t xml:space="preserve"> </w:t>
      </w:r>
      <w:r w:rsidRPr="00C84ACF">
        <w:rPr>
          <w:sz w:val="28"/>
        </w:rPr>
        <w:t>ему</w:t>
      </w:r>
      <w:r w:rsidR="00C84ACF">
        <w:rPr>
          <w:sz w:val="28"/>
        </w:rPr>
        <w:t xml:space="preserve"> </w:t>
      </w:r>
      <w:r w:rsidRPr="00C84ACF">
        <w:rPr>
          <w:sz w:val="28"/>
        </w:rPr>
        <w:t>необходимо</w:t>
      </w:r>
      <w:r w:rsidR="00C84ACF">
        <w:rPr>
          <w:sz w:val="28"/>
        </w:rPr>
        <w:t xml:space="preserve"> </w:t>
      </w:r>
      <w:r w:rsidRPr="00C84ACF">
        <w:rPr>
          <w:sz w:val="28"/>
        </w:rPr>
        <w:t>иметь</w:t>
      </w:r>
      <w:r w:rsidR="00C84ACF">
        <w:rPr>
          <w:sz w:val="28"/>
        </w:rPr>
        <w:t xml:space="preserve"> </w:t>
      </w:r>
      <w:r w:rsidRPr="00C84ACF">
        <w:rPr>
          <w:sz w:val="28"/>
        </w:rPr>
        <w:t>основной</w:t>
      </w:r>
      <w:r w:rsidR="00C84ACF">
        <w:rPr>
          <w:sz w:val="28"/>
        </w:rPr>
        <w:t xml:space="preserve"> </w:t>
      </w:r>
      <w:r w:rsidRPr="00C84ACF">
        <w:rPr>
          <w:sz w:val="28"/>
        </w:rPr>
        <w:t>капитал,</w:t>
      </w:r>
      <w:r w:rsidR="00C84ACF">
        <w:rPr>
          <w:sz w:val="28"/>
        </w:rPr>
        <w:t xml:space="preserve"> </w:t>
      </w:r>
      <w:r w:rsidRPr="00C84ACF">
        <w:rPr>
          <w:sz w:val="28"/>
        </w:rPr>
        <w:t>который</w:t>
      </w:r>
      <w:r w:rsidR="00C84ACF">
        <w:rPr>
          <w:sz w:val="28"/>
        </w:rPr>
        <w:t xml:space="preserve"> </w:t>
      </w:r>
      <w:r w:rsidRPr="00C84ACF">
        <w:rPr>
          <w:sz w:val="28"/>
        </w:rPr>
        <w:t>бы</w:t>
      </w:r>
      <w:r w:rsidR="00C84ACF">
        <w:rPr>
          <w:sz w:val="28"/>
        </w:rPr>
        <w:t xml:space="preserve"> </w:t>
      </w:r>
      <w:r w:rsidRPr="00C84ACF">
        <w:rPr>
          <w:sz w:val="28"/>
        </w:rPr>
        <w:t>приносил</w:t>
      </w:r>
      <w:r w:rsidR="00C84ACF">
        <w:rPr>
          <w:sz w:val="28"/>
        </w:rPr>
        <w:t xml:space="preserve"> </w:t>
      </w:r>
      <w:r w:rsidRPr="00C84ACF">
        <w:rPr>
          <w:sz w:val="28"/>
        </w:rPr>
        <w:t>достаточно</w:t>
      </w:r>
      <w:r w:rsidR="00C84ACF">
        <w:rPr>
          <w:sz w:val="28"/>
        </w:rPr>
        <w:t xml:space="preserve"> </w:t>
      </w:r>
      <w:r w:rsidRPr="00C84ACF">
        <w:rPr>
          <w:sz w:val="28"/>
        </w:rPr>
        <w:t>высокие</w:t>
      </w:r>
      <w:r w:rsidR="00C84ACF">
        <w:rPr>
          <w:sz w:val="28"/>
        </w:rPr>
        <w:t xml:space="preserve"> </w:t>
      </w:r>
      <w:r w:rsidRPr="00C84ACF">
        <w:rPr>
          <w:sz w:val="28"/>
        </w:rPr>
        <w:t>доходы.</w:t>
      </w:r>
      <w:r w:rsidR="00C84ACF">
        <w:rPr>
          <w:sz w:val="28"/>
        </w:rPr>
        <w:t xml:space="preserve"> </w:t>
      </w:r>
    </w:p>
    <w:p w:rsidR="00B23542" w:rsidRPr="00C84ACF" w:rsidRDefault="00B23542" w:rsidP="00C84ACF">
      <w:pPr>
        <w:pStyle w:val="21"/>
        <w:widowControl w:val="0"/>
        <w:ind w:firstLine="709"/>
        <w:rPr>
          <w:sz w:val="28"/>
        </w:rPr>
      </w:pPr>
      <w:r w:rsidRPr="00C84ACF">
        <w:rPr>
          <w:sz w:val="28"/>
        </w:rPr>
        <w:t>Для</w:t>
      </w:r>
      <w:r w:rsidR="00C84ACF">
        <w:rPr>
          <w:sz w:val="28"/>
        </w:rPr>
        <w:t xml:space="preserve"> </w:t>
      </w:r>
      <w:r w:rsidRPr="00C84ACF">
        <w:rPr>
          <w:sz w:val="28"/>
        </w:rPr>
        <w:t>оценки</w:t>
      </w:r>
      <w:r w:rsidR="00C84ACF">
        <w:rPr>
          <w:sz w:val="28"/>
        </w:rPr>
        <w:t xml:space="preserve"> </w:t>
      </w:r>
      <w:r w:rsidRPr="00C84ACF">
        <w:rPr>
          <w:sz w:val="28"/>
        </w:rPr>
        <w:t>возможностей</w:t>
      </w:r>
      <w:r w:rsidR="00C84ACF">
        <w:rPr>
          <w:sz w:val="28"/>
        </w:rPr>
        <w:t xml:space="preserve"> </w:t>
      </w:r>
      <w:r w:rsidRPr="00C84ACF">
        <w:rPr>
          <w:sz w:val="28"/>
        </w:rPr>
        <w:t>увеличения</w:t>
      </w:r>
      <w:r w:rsidR="00C84ACF">
        <w:rPr>
          <w:sz w:val="28"/>
        </w:rPr>
        <w:t xml:space="preserve"> </w:t>
      </w:r>
      <w:r w:rsidRPr="00C84ACF">
        <w:rPr>
          <w:sz w:val="28"/>
        </w:rPr>
        <w:t>доходов</w:t>
      </w:r>
      <w:r w:rsidR="00C84ACF">
        <w:rPr>
          <w:sz w:val="28"/>
        </w:rPr>
        <w:t xml:space="preserve"> </w:t>
      </w:r>
      <w:r w:rsidRPr="00C84ACF">
        <w:rPr>
          <w:sz w:val="28"/>
        </w:rPr>
        <w:t>от</w:t>
      </w:r>
      <w:r w:rsidR="00C84ACF">
        <w:rPr>
          <w:sz w:val="28"/>
        </w:rPr>
        <w:t xml:space="preserve"> </w:t>
      </w:r>
      <w:r w:rsidRPr="00C84ACF">
        <w:rPr>
          <w:sz w:val="28"/>
        </w:rPr>
        <w:t>использования</w:t>
      </w:r>
      <w:r w:rsidR="00C84ACF">
        <w:rPr>
          <w:sz w:val="28"/>
        </w:rPr>
        <w:t xml:space="preserve"> </w:t>
      </w:r>
      <w:r w:rsidRPr="00C84ACF">
        <w:rPr>
          <w:sz w:val="28"/>
        </w:rPr>
        <w:t>основного</w:t>
      </w:r>
      <w:r w:rsidR="00C84ACF">
        <w:rPr>
          <w:sz w:val="28"/>
        </w:rPr>
        <w:t xml:space="preserve"> </w:t>
      </w:r>
      <w:r w:rsidRPr="00C84ACF">
        <w:rPr>
          <w:sz w:val="28"/>
        </w:rPr>
        <w:t>капитала</w:t>
      </w:r>
      <w:r w:rsidR="00C84ACF">
        <w:rPr>
          <w:sz w:val="28"/>
        </w:rPr>
        <w:t xml:space="preserve"> </w:t>
      </w:r>
      <w:r w:rsidRPr="00C84ACF">
        <w:rPr>
          <w:sz w:val="28"/>
        </w:rPr>
        <w:t>и</w:t>
      </w:r>
      <w:r w:rsidR="00C84ACF">
        <w:rPr>
          <w:sz w:val="28"/>
        </w:rPr>
        <w:t xml:space="preserve"> </w:t>
      </w:r>
      <w:r w:rsidRPr="00C84ACF">
        <w:rPr>
          <w:sz w:val="28"/>
        </w:rPr>
        <w:t>обеспечения</w:t>
      </w:r>
      <w:r w:rsidR="00C84ACF">
        <w:rPr>
          <w:sz w:val="28"/>
        </w:rPr>
        <w:t xml:space="preserve"> </w:t>
      </w:r>
      <w:r w:rsidRPr="00C84ACF">
        <w:rPr>
          <w:sz w:val="28"/>
        </w:rPr>
        <w:t>финансовой</w:t>
      </w:r>
      <w:r w:rsidR="00C84ACF">
        <w:rPr>
          <w:sz w:val="28"/>
        </w:rPr>
        <w:t xml:space="preserve"> </w:t>
      </w:r>
      <w:r w:rsidRPr="00C84ACF">
        <w:rPr>
          <w:sz w:val="28"/>
        </w:rPr>
        <w:t>устойчивости</w:t>
      </w:r>
      <w:r w:rsidR="00C84ACF">
        <w:rPr>
          <w:sz w:val="28"/>
        </w:rPr>
        <w:t xml:space="preserve"> </w:t>
      </w:r>
      <w:r w:rsidRPr="00C84ACF">
        <w:rPr>
          <w:sz w:val="28"/>
        </w:rPr>
        <w:t>на</w:t>
      </w:r>
      <w:r w:rsidR="00C84ACF">
        <w:rPr>
          <w:sz w:val="28"/>
        </w:rPr>
        <w:t xml:space="preserve"> </w:t>
      </w:r>
      <w:r w:rsidRPr="00C84ACF">
        <w:rPr>
          <w:sz w:val="28"/>
        </w:rPr>
        <w:t>рынке</w:t>
      </w:r>
      <w:r w:rsidR="00C84ACF">
        <w:rPr>
          <w:sz w:val="28"/>
        </w:rPr>
        <w:t xml:space="preserve"> </w:t>
      </w:r>
      <w:r w:rsidRPr="00C84ACF">
        <w:rPr>
          <w:sz w:val="28"/>
        </w:rPr>
        <w:t>необходимо</w:t>
      </w:r>
      <w:r w:rsidR="00C84ACF">
        <w:rPr>
          <w:sz w:val="28"/>
        </w:rPr>
        <w:t xml:space="preserve"> </w:t>
      </w:r>
      <w:r w:rsidRPr="00C84ACF">
        <w:rPr>
          <w:sz w:val="28"/>
        </w:rPr>
        <w:t>подвергать</w:t>
      </w:r>
      <w:r w:rsidR="00C84ACF">
        <w:rPr>
          <w:sz w:val="28"/>
        </w:rPr>
        <w:t xml:space="preserve"> </w:t>
      </w:r>
      <w:r w:rsidRPr="00C84ACF">
        <w:rPr>
          <w:sz w:val="28"/>
        </w:rPr>
        <w:t>тщательному</w:t>
      </w:r>
      <w:r w:rsidR="00C84ACF">
        <w:rPr>
          <w:sz w:val="28"/>
        </w:rPr>
        <w:t xml:space="preserve"> </w:t>
      </w:r>
      <w:r w:rsidRPr="00C84ACF">
        <w:rPr>
          <w:sz w:val="28"/>
        </w:rPr>
        <w:t>анализу</w:t>
      </w:r>
      <w:r w:rsidR="00C84ACF">
        <w:rPr>
          <w:sz w:val="28"/>
        </w:rPr>
        <w:t xml:space="preserve"> </w:t>
      </w:r>
      <w:r w:rsidRPr="00C84ACF">
        <w:rPr>
          <w:sz w:val="28"/>
        </w:rPr>
        <w:t>состояние</w:t>
      </w:r>
      <w:r w:rsidR="00C84ACF">
        <w:rPr>
          <w:sz w:val="28"/>
        </w:rPr>
        <w:t xml:space="preserve"> </w:t>
      </w:r>
      <w:r w:rsidRPr="00C84ACF">
        <w:rPr>
          <w:sz w:val="28"/>
        </w:rPr>
        <w:t>и</w:t>
      </w:r>
      <w:r w:rsidR="00C84ACF">
        <w:rPr>
          <w:sz w:val="28"/>
        </w:rPr>
        <w:t xml:space="preserve"> </w:t>
      </w:r>
      <w:r w:rsidRPr="00C84ACF">
        <w:rPr>
          <w:sz w:val="28"/>
        </w:rPr>
        <w:t>использование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В</w:t>
      </w:r>
      <w:r w:rsidR="00C84ACF">
        <w:rPr>
          <w:sz w:val="28"/>
        </w:rPr>
        <w:t xml:space="preserve"> </w:t>
      </w:r>
      <w:r w:rsidRPr="00C84ACF">
        <w:rPr>
          <w:sz w:val="28"/>
        </w:rPr>
        <w:t>свою</w:t>
      </w:r>
      <w:r w:rsidR="00C84ACF">
        <w:rPr>
          <w:sz w:val="28"/>
        </w:rPr>
        <w:t xml:space="preserve"> </w:t>
      </w:r>
      <w:r w:rsidRPr="00C84ACF">
        <w:rPr>
          <w:sz w:val="28"/>
        </w:rPr>
        <w:t>очередь,</w:t>
      </w:r>
      <w:r w:rsidR="00C84ACF">
        <w:rPr>
          <w:sz w:val="28"/>
        </w:rPr>
        <w:t xml:space="preserve"> </w:t>
      </w:r>
      <w:r w:rsidRPr="00C84ACF">
        <w:rPr>
          <w:sz w:val="28"/>
        </w:rPr>
        <w:t>обеспечение</w:t>
      </w:r>
      <w:r w:rsidR="00C84ACF">
        <w:rPr>
          <w:sz w:val="28"/>
        </w:rPr>
        <w:t xml:space="preserve"> </w:t>
      </w:r>
      <w:r w:rsidRPr="00C84ACF">
        <w:rPr>
          <w:sz w:val="28"/>
        </w:rPr>
        <w:t>стабильности</w:t>
      </w:r>
      <w:r w:rsidR="00C84ACF">
        <w:rPr>
          <w:sz w:val="28"/>
        </w:rPr>
        <w:t xml:space="preserve"> </w:t>
      </w:r>
      <w:r w:rsidRPr="00C84ACF">
        <w:rPr>
          <w:sz w:val="28"/>
        </w:rPr>
        <w:t>работы</w:t>
      </w:r>
      <w:r w:rsidR="00C84ACF">
        <w:rPr>
          <w:sz w:val="28"/>
        </w:rPr>
        <w:t xml:space="preserve"> </w:t>
      </w:r>
      <w:r w:rsidRPr="00C84ACF">
        <w:rPr>
          <w:sz w:val="28"/>
        </w:rPr>
        <w:t>отдельных</w:t>
      </w:r>
      <w:r w:rsidR="00C84ACF">
        <w:rPr>
          <w:sz w:val="28"/>
        </w:rPr>
        <w:t xml:space="preserve"> </w:t>
      </w:r>
      <w:r w:rsidRPr="00C84ACF">
        <w:rPr>
          <w:sz w:val="28"/>
        </w:rPr>
        <w:t>предприятий</w:t>
      </w:r>
      <w:r w:rsidR="00C84ACF">
        <w:rPr>
          <w:sz w:val="28"/>
        </w:rPr>
        <w:t xml:space="preserve"> </w:t>
      </w:r>
      <w:r w:rsidRPr="00C84ACF">
        <w:rPr>
          <w:sz w:val="28"/>
        </w:rPr>
        <w:t>является</w:t>
      </w:r>
      <w:r w:rsidR="00C84ACF">
        <w:rPr>
          <w:sz w:val="28"/>
        </w:rPr>
        <w:t xml:space="preserve"> </w:t>
      </w:r>
      <w:r w:rsidRPr="00C84ACF">
        <w:rPr>
          <w:sz w:val="28"/>
        </w:rPr>
        <w:t>необходимым</w:t>
      </w:r>
      <w:r w:rsidR="00C84ACF">
        <w:rPr>
          <w:sz w:val="28"/>
        </w:rPr>
        <w:t xml:space="preserve"> </w:t>
      </w:r>
      <w:r w:rsidRPr="00C84ACF">
        <w:rPr>
          <w:sz w:val="28"/>
        </w:rPr>
        <w:t>условием</w:t>
      </w:r>
      <w:r w:rsidR="00C84ACF">
        <w:rPr>
          <w:sz w:val="28"/>
        </w:rPr>
        <w:t xml:space="preserve"> </w:t>
      </w:r>
      <w:r w:rsidRPr="00C84ACF">
        <w:rPr>
          <w:sz w:val="28"/>
        </w:rPr>
        <w:t>стабильности</w:t>
      </w:r>
      <w:r w:rsidR="00C84ACF">
        <w:rPr>
          <w:sz w:val="28"/>
        </w:rPr>
        <w:t xml:space="preserve"> </w:t>
      </w:r>
      <w:r w:rsidRPr="00C84ACF">
        <w:rPr>
          <w:sz w:val="28"/>
        </w:rPr>
        <w:t>всего</w:t>
      </w:r>
      <w:r w:rsidR="00C84ACF">
        <w:rPr>
          <w:sz w:val="28"/>
        </w:rPr>
        <w:t xml:space="preserve"> </w:t>
      </w:r>
      <w:r w:rsidRPr="00C84ACF">
        <w:rPr>
          <w:sz w:val="28"/>
        </w:rPr>
        <w:t>рынка,</w:t>
      </w:r>
      <w:r w:rsidR="00C84ACF">
        <w:rPr>
          <w:sz w:val="28"/>
        </w:rPr>
        <w:t xml:space="preserve"> </w:t>
      </w:r>
      <w:r w:rsidRPr="00C84ACF">
        <w:rPr>
          <w:sz w:val="28"/>
        </w:rPr>
        <w:t>а</w:t>
      </w:r>
      <w:r w:rsidR="00C84ACF">
        <w:rPr>
          <w:sz w:val="28"/>
        </w:rPr>
        <w:t xml:space="preserve"> </w:t>
      </w:r>
      <w:r w:rsidRPr="00C84ACF">
        <w:rPr>
          <w:sz w:val="28"/>
        </w:rPr>
        <w:t>затем</w:t>
      </w:r>
      <w:r w:rsidR="00C84ACF">
        <w:rPr>
          <w:sz w:val="28"/>
        </w:rPr>
        <w:t xml:space="preserve"> </w:t>
      </w:r>
      <w:r w:rsidRPr="00C84ACF">
        <w:rPr>
          <w:sz w:val="28"/>
        </w:rPr>
        <w:t>и</w:t>
      </w:r>
      <w:r w:rsidR="00C84ACF">
        <w:rPr>
          <w:sz w:val="28"/>
        </w:rPr>
        <w:t xml:space="preserve"> </w:t>
      </w:r>
      <w:r w:rsidRPr="00C84ACF">
        <w:rPr>
          <w:sz w:val="28"/>
        </w:rPr>
        <w:t>экономики</w:t>
      </w:r>
      <w:r w:rsidR="00C84ACF">
        <w:rPr>
          <w:sz w:val="28"/>
        </w:rPr>
        <w:t xml:space="preserve"> </w:t>
      </w:r>
      <w:r w:rsidRPr="00C84ACF">
        <w:rPr>
          <w:sz w:val="28"/>
        </w:rPr>
        <w:t>в</w:t>
      </w:r>
      <w:r w:rsidR="00C84ACF">
        <w:rPr>
          <w:sz w:val="28"/>
        </w:rPr>
        <w:t xml:space="preserve"> </w:t>
      </w:r>
      <w:r w:rsidRPr="00C84ACF">
        <w:rPr>
          <w:sz w:val="28"/>
        </w:rPr>
        <w:t>целом.</w:t>
      </w:r>
      <w:r w:rsidR="00C84ACF">
        <w:rPr>
          <w:sz w:val="28"/>
        </w:rPr>
        <w:t xml:space="preserve"> </w:t>
      </w:r>
      <w:r w:rsidRPr="00C84ACF">
        <w:rPr>
          <w:sz w:val="28"/>
        </w:rPr>
        <w:t>Сказанное</w:t>
      </w:r>
      <w:r w:rsidR="00C84ACF">
        <w:rPr>
          <w:sz w:val="28"/>
        </w:rPr>
        <w:t xml:space="preserve"> </w:t>
      </w:r>
      <w:r w:rsidRPr="00C84ACF">
        <w:rPr>
          <w:sz w:val="28"/>
        </w:rPr>
        <w:t>свидетельствует</w:t>
      </w:r>
      <w:r w:rsidR="00C84ACF">
        <w:rPr>
          <w:sz w:val="28"/>
        </w:rPr>
        <w:t xml:space="preserve"> </w:t>
      </w:r>
      <w:r w:rsidRPr="00C84ACF">
        <w:rPr>
          <w:sz w:val="28"/>
        </w:rPr>
        <w:t>о</w:t>
      </w:r>
      <w:r w:rsidR="00C84ACF">
        <w:rPr>
          <w:sz w:val="28"/>
        </w:rPr>
        <w:t xml:space="preserve"> </w:t>
      </w:r>
      <w:r w:rsidRPr="00C84ACF">
        <w:rPr>
          <w:sz w:val="28"/>
        </w:rPr>
        <w:t>высоком</w:t>
      </w:r>
      <w:r w:rsidR="00C84ACF">
        <w:rPr>
          <w:sz w:val="28"/>
        </w:rPr>
        <w:t xml:space="preserve"> </w:t>
      </w:r>
      <w:r w:rsidRPr="00C84ACF">
        <w:rPr>
          <w:sz w:val="28"/>
        </w:rPr>
        <w:t>значении</w:t>
      </w:r>
      <w:r w:rsidR="00C84ACF">
        <w:rPr>
          <w:sz w:val="28"/>
        </w:rPr>
        <w:t xml:space="preserve"> </w:t>
      </w:r>
      <w:r w:rsidRPr="00C84ACF">
        <w:rPr>
          <w:sz w:val="28"/>
        </w:rPr>
        <w:t>данного</w:t>
      </w:r>
      <w:r w:rsidR="00C84ACF">
        <w:rPr>
          <w:sz w:val="28"/>
        </w:rPr>
        <w:t xml:space="preserve"> </w:t>
      </w:r>
      <w:r w:rsidRPr="00C84ACF">
        <w:rPr>
          <w:sz w:val="28"/>
        </w:rPr>
        <w:t>анализа.</w:t>
      </w:r>
      <w:r w:rsidR="00C84ACF">
        <w:rPr>
          <w:sz w:val="28"/>
        </w:rPr>
        <w:t xml:space="preserve"> </w:t>
      </w:r>
      <w:r w:rsidRPr="00C84ACF">
        <w:rPr>
          <w:sz w:val="28"/>
        </w:rPr>
        <w:t>К</w:t>
      </w:r>
      <w:r w:rsidR="00C84ACF">
        <w:rPr>
          <w:sz w:val="28"/>
        </w:rPr>
        <w:t xml:space="preserve"> </w:t>
      </w:r>
      <w:r w:rsidRPr="00C84ACF">
        <w:rPr>
          <w:sz w:val="28"/>
        </w:rPr>
        <w:t>конкретным</w:t>
      </w:r>
      <w:r w:rsidR="00C84ACF">
        <w:rPr>
          <w:sz w:val="28"/>
        </w:rPr>
        <w:t xml:space="preserve"> </w:t>
      </w:r>
      <w:r w:rsidRPr="00C84ACF">
        <w:rPr>
          <w:sz w:val="28"/>
        </w:rPr>
        <w:t>задачам,</w:t>
      </w:r>
      <w:r w:rsidR="00C84ACF">
        <w:rPr>
          <w:sz w:val="28"/>
        </w:rPr>
        <w:t xml:space="preserve"> </w:t>
      </w:r>
      <w:r w:rsidRPr="00C84ACF">
        <w:rPr>
          <w:sz w:val="28"/>
        </w:rPr>
        <w:t>стоящим</w:t>
      </w:r>
      <w:r w:rsidR="00C84ACF">
        <w:rPr>
          <w:sz w:val="28"/>
        </w:rPr>
        <w:t xml:space="preserve"> </w:t>
      </w:r>
      <w:r w:rsidRPr="00C84ACF">
        <w:rPr>
          <w:sz w:val="28"/>
        </w:rPr>
        <w:t>перед</w:t>
      </w:r>
      <w:r w:rsidR="00C84ACF">
        <w:rPr>
          <w:sz w:val="28"/>
        </w:rPr>
        <w:t xml:space="preserve"> </w:t>
      </w:r>
      <w:r w:rsidRPr="00C84ACF">
        <w:rPr>
          <w:sz w:val="28"/>
        </w:rPr>
        <w:t>анализом</w:t>
      </w:r>
      <w:r w:rsidR="00C84ACF">
        <w:rPr>
          <w:sz w:val="28"/>
        </w:rPr>
        <w:t xml:space="preserve"> </w:t>
      </w:r>
      <w:r w:rsidRPr="00C84ACF">
        <w:rPr>
          <w:sz w:val="28"/>
        </w:rPr>
        <w:t>основного</w:t>
      </w:r>
      <w:r w:rsidR="00C84ACF">
        <w:rPr>
          <w:sz w:val="28"/>
        </w:rPr>
        <w:t xml:space="preserve"> </w:t>
      </w:r>
      <w:r w:rsidRPr="00C84ACF">
        <w:rPr>
          <w:sz w:val="28"/>
        </w:rPr>
        <w:t>капитала</w:t>
      </w:r>
      <w:r w:rsidR="00C84ACF">
        <w:rPr>
          <w:sz w:val="28"/>
        </w:rPr>
        <w:t xml:space="preserve"> </w:t>
      </w:r>
      <w:r w:rsidRPr="00C84ACF">
        <w:rPr>
          <w:sz w:val="28"/>
        </w:rPr>
        <w:t>в</w:t>
      </w:r>
      <w:r w:rsidR="00C84ACF">
        <w:rPr>
          <w:sz w:val="28"/>
        </w:rPr>
        <w:t xml:space="preserve"> </w:t>
      </w:r>
      <w:r w:rsidRPr="00C84ACF">
        <w:rPr>
          <w:sz w:val="28"/>
        </w:rPr>
        <w:t>данной</w:t>
      </w:r>
      <w:r w:rsidR="00C84ACF">
        <w:rPr>
          <w:sz w:val="28"/>
        </w:rPr>
        <w:t xml:space="preserve"> </w:t>
      </w:r>
      <w:r w:rsidRPr="00C84ACF">
        <w:rPr>
          <w:sz w:val="28"/>
        </w:rPr>
        <w:t>области,</w:t>
      </w:r>
      <w:r w:rsidR="00C84ACF">
        <w:rPr>
          <w:sz w:val="28"/>
        </w:rPr>
        <w:t xml:space="preserve"> </w:t>
      </w:r>
      <w:r w:rsidRPr="00C84ACF">
        <w:rPr>
          <w:sz w:val="28"/>
        </w:rPr>
        <w:t>можно</w:t>
      </w:r>
      <w:r w:rsidR="00C84ACF">
        <w:rPr>
          <w:sz w:val="28"/>
        </w:rPr>
        <w:t xml:space="preserve"> </w:t>
      </w:r>
      <w:r w:rsidRPr="00C84ACF">
        <w:rPr>
          <w:sz w:val="28"/>
        </w:rPr>
        <w:t>отнести:</w:t>
      </w:r>
      <w:r w:rsidR="00C84ACF">
        <w:rPr>
          <w:sz w:val="28"/>
        </w:rPr>
        <w:t xml:space="preserve"> </w:t>
      </w:r>
    </w:p>
    <w:p w:rsidR="00B23542" w:rsidRPr="00C84ACF" w:rsidRDefault="00B23542" w:rsidP="00AA44CA">
      <w:pPr>
        <w:widowControl w:val="0"/>
        <w:numPr>
          <w:ilvl w:val="0"/>
          <w:numId w:val="7"/>
        </w:numPr>
        <w:spacing w:before="0" w:after="0" w:line="360" w:lineRule="auto"/>
        <w:ind w:left="0" w:firstLine="709"/>
        <w:jc w:val="both"/>
        <w:rPr>
          <w:sz w:val="28"/>
        </w:rPr>
      </w:pPr>
      <w:r w:rsidRPr="00C84ACF">
        <w:rPr>
          <w:sz w:val="28"/>
        </w:rPr>
        <w:t>изучение</w:t>
      </w:r>
      <w:r w:rsidR="00C84ACF">
        <w:rPr>
          <w:sz w:val="28"/>
        </w:rPr>
        <w:t xml:space="preserve"> </w:t>
      </w:r>
      <w:r w:rsidRPr="00C84ACF">
        <w:rPr>
          <w:sz w:val="28"/>
        </w:rPr>
        <w:t>состава,</w:t>
      </w:r>
      <w:r w:rsidR="00C84ACF">
        <w:rPr>
          <w:sz w:val="28"/>
        </w:rPr>
        <w:t xml:space="preserve"> </w:t>
      </w:r>
      <w:r w:rsidRPr="00C84ACF">
        <w:rPr>
          <w:sz w:val="28"/>
        </w:rPr>
        <w:t>движения</w:t>
      </w:r>
      <w:r w:rsidR="00C84ACF">
        <w:rPr>
          <w:sz w:val="28"/>
        </w:rPr>
        <w:t xml:space="preserve"> </w:t>
      </w:r>
      <w:r w:rsidRPr="00C84ACF">
        <w:rPr>
          <w:sz w:val="28"/>
        </w:rPr>
        <w:t>и</w:t>
      </w:r>
      <w:r w:rsidR="00C84ACF">
        <w:rPr>
          <w:sz w:val="28"/>
        </w:rPr>
        <w:t xml:space="preserve"> </w:t>
      </w:r>
      <w:r w:rsidRPr="00C84ACF">
        <w:rPr>
          <w:sz w:val="28"/>
        </w:rPr>
        <w:t>эффективности</w:t>
      </w:r>
      <w:r w:rsidR="00C84ACF">
        <w:rPr>
          <w:sz w:val="28"/>
        </w:rPr>
        <w:t xml:space="preserve"> </w:t>
      </w:r>
      <w:r w:rsidRPr="00C84ACF">
        <w:rPr>
          <w:sz w:val="28"/>
        </w:rPr>
        <w:t>использования</w:t>
      </w:r>
      <w:r w:rsidR="00C84ACF">
        <w:rPr>
          <w:sz w:val="28"/>
        </w:rPr>
        <w:t xml:space="preserve"> </w:t>
      </w:r>
      <w:r w:rsidRPr="00C84ACF">
        <w:rPr>
          <w:sz w:val="28"/>
        </w:rPr>
        <w:t>основных</w:t>
      </w:r>
      <w:r w:rsidR="00C84ACF">
        <w:rPr>
          <w:sz w:val="28"/>
        </w:rPr>
        <w:t xml:space="preserve"> </w:t>
      </w:r>
      <w:r w:rsidRPr="00C84ACF">
        <w:rPr>
          <w:sz w:val="28"/>
        </w:rPr>
        <w:t>фондов</w:t>
      </w:r>
      <w:r w:rsidR="00C84ACF">
        <w:rPr>
          <w:sz w:val="28"/>
        </w:rPr>
        <w:t xml:space="preserve"> </w:t>
      </w:r>
      <w:r w:rsidRPr="00C84ACF">
        <w:rPr>
          <w:sz w:val="28"/>
        </w:rPr>
        <w:t>предприятия;</w:t>
      </w:r>
      <w:r w:rsidR="00C84ACF">
        <w:rPr>
          <w:sz w:val="28"/>
        </w:rPr>
        <w:t xml:space="preserve"> </w:t>
      </w:r>
    </w:p>
    <w:p w:rsidR="00B23542" w:rsidRPr="00C84ACF" w:rsidRDefault="00B23542" w:rsidP="00AA44CA">
      <w:pPr>
        <w:widowControl w:val="0"/>
        <w:numPr>
          <w:ilvl w:val="0"/>
          <w:numId w:val="7"/>
        </w:numPr>
        <w:spacing w:before="0" w:after="0" w:line="360" w:lineRule="auto"/>
        <w:ind w:left="0" w:firstLine="709"/>
        <w:jc w:val="both"/>
        <w:rPr>
          <w:sz w:val="28"/>
        </w:rPr>
      </w:pPr>
      <w:r w:rsidRPr="00C84ACF">
        <w:rPr>
          <w:sz w:val="28"/>
        </w:rPr>
        <w:t>изучение</w:t>
      </w:r>
      <w:r w:rsidR="00C84ACF">
        <w:rPr>
          <w:sz w:val="28"/>
        </w:rPr>
        <w:t xml:space="preserve"> </w:t>
      </w:r>
      <w:r w:rsidRPr="00C84ACF">
        <w:rPr>
          <w:sz w:val="28"/>
        </w:rPr>
        <w:t>динамики</w:t>
      </w:r>
      <w:r w:rsidR="00C84ACF">
        <w:rPr>
          <w:sz w:val="28"/>
        </w:rPr>
        <w:t xml:space="preserve"> </w:t>
      </w:r>
      <w:r w:rsidRPr="00C84ACF">
        <w:rPr>
          <w:sz w:val="28"/>
        </w:rPr>
        <w:t>основных</w:t>
      </w:r>
      <w:r w:rsidR="00C84ACF">
        <w:rPr>
          <w:sz w:val="28"/>
        </w:rPr>
        <w:t xml:space="preserve"> </w:t>
      </w:r>
      <w:r w:rsidRPr="00C84ACF">
        <w:rPr>
          <w:sz w:val="28"/>
        </w:rPr>
        <w:t>фондов,</w:t>
      </w:r>
      <w:r w:rsidR="00C84ACF">
        <w:rPr>
          <w:sz w:val="28"/>
        </w:rPr>
        <w:t xml:space="preserve"> </w:t>
      </w:r>
      <w:r w:rsidRPr="00C84ACF">
        <w:rPr>
          <w:sz w:val="28"/>
        </w:rPr>
        <w:t>технического</w:t>
      </w:r>
      <w:r w:rsidR="00C84ACF">
        <w:rPr>
          <w:sz w:val="28"/>
        </w:rPr>
        <w:t xml:space="preserve"> </w:t>
      </w:r>
      <w:r w:rsidRPr="00C84ACF">
        <w:rPr>
          <w:sz w:val="28"/>
        </w:rPr>
        <w:t>состояния</w:t>
      </w:r>
      <w:r w:rsidR="00C84ACF">
        <w:rPr>
          <w:sz w:val="28"/>
        </w:rPr>
        <w:t xml:space="preserve"> </w:t>
      </w:r>
      <w:r w:rsidRPr="00C84ACF">
        <w:rPr>
          <w:sz w:val="28"/>
        </w:rPr>
        <w:t>и</w:t>
      </w:r>
      <w:r w:rsidR="00C84ACF">
        <w:rPr>
          <w:sz w:val="28"/>
        </w:rPr>
        <w:t xml:space="preserve"> </w:t>
      </w:r>
      <w:r w:rsidRPr="00C84ACF">
        <w:rPr>
          <w:sz w:val="28"/>
        </w:rPr>
        <w:t>темпов</w:t>
      </w:r>
      <w:r w:rsidR="00C84ACF">
        <w:rPr>
          <w:sz w:val="28"/>
        </w:rPr>
        <w:t xml:space="preserve"> </w:t>
      </w:r>
      <w:r w:rsidRPr="00C84ACF">
        <w:rPr>
          <w:sz w:val="28"/>
        </w:rPr>
        <w:t>их</w:t>
      </w:r>
      <w:r w:rsidR="00C84ACF">
        <w:rPr>
          <w:sz w:val="28"/>
        </w:rPr>
        <w:t xml:space="preserve"> </w:t>
      </w:r>
      <w:r w:rsidRPr="00C84ACF">
        <w:rPr>
          <w:sz w:val="28"/>
        </w:rPr>
        <w:t>обновления;</w:t>
      </w:r>
      <w:r w:rsidR="00C84ACF">
        <w:rPr>
          <w:sz w:val="28"/>
        </w:rPr>
        <w:t xml:space="preserve"> </w:t>
      </w:r>
    </w:p>
    <w:p w:rsidR="00B23542" w:rsidRPr="00C84ACF" w:rsidRDefault="00B23542" w:rsidP="00AA44CA">
      <w:pPr>
        <w:widowControl w:val="0"/>
        <w:numPr>
          <w:ilvl w:val="0"/>
          <w:numId w:val="7"/>
        </w:numPr>
        <w:spacing w:before="0" w:after="0" w:line="360" w:lineRule="auto"/>
        <w:ind w:left="0" w:firstLine="709"/>
        <w:jc w:val="both"/>
        <w:rPr>
          <w:sz w:val="28"/>
        </w:rPr>
      </w:pPr>
      <w:r w:rsidRPr="00C84ACF">
        <w:rPr>
          <w:sz w:val="28"/>
        </w:rPr>
        <w:t>расчет</w:t>
      </w:r>
      <w:r w:rsidR="00C84ACF">
        <w:rPr>
          <w:sz w:val="28"/>
        </w:rPr>
        <w:t xml:space="preserve"> </w:t>
      </w:r>
      <w:r w:rsidRPr="00C84ACF">
        <w:rPr>
          <w:sz w:val="28"/>
        </w:rPr>
        <w:t>влияния</w:t>
      </w:r>
      <w:r w:rsidR="00C84ACF">
        <w:rPr>
          <w:sz w:val="28"/>
        </w:rPr>
        <w:t xml:space="preserve"> </w:t>
      </w:r>
      <w:r w:rsidRPr="00C84ACF">
        <w:rPr>
          <w:sz w:val="28"/>
        </w:rPr>
        <w:t>факторов</w:t>
      </w:r>
      <w:r w:rsidR="00C84ACF">
        <w:rPr>
          <w:sz w:val="28"/>
        </w:rPr>
        <w:t xml:space="preserve"> </w:t>
      </w:r>
      <w:r w:rsidRPr="00C84ACF">
        <w:rPr>
          <w:sz w:val="28"/>
        </w:rPr>
        <w:t>на</w:t>
      </w:r>
      <w:r w:rsidR="00C84ACF">
        <w:rPr>
          <w:sz w:val="28"/>
        </w:rPr>
        <w:t xml:space="preserve"> </w:t>
      </w:r>
      <w:r w:rsidRPr="00C84ACF">
        <w:rPr>
          <w:sz w:val="28"/>
        </w:rPr>
        <w:t>эффективность</w:t>
      </w:r>
      <w:r w:rsidR="00C84ACF">
        <w:rPr>
          <w:sz w:val="28"/>
        </w:rPr>
        <w:t xml:space="preserve"> </w:t>
      </w:r>
      <w:r w:rsidRPr="00C84ACF">
        <w:rPr>
          <w:sz w:val="28"/>
        </w:rPr>
        <w:t>использования</w:t>
      </w:r>
      <w:r w:rsidR="00C84ACF">
        <w:rPr>
          <w:sz w:val="28"/>
        </w:rPr>
        <w:t xml:space="preserve"> </w:t>
      </w:r>
      <w:r w:rsidRPr="00C84ACF">
        <w:rPr>
          <w:sz w:val="28"/>
        </w:rPr>
        <w:t>основного</w:t>
      </w:r>
      <w:r w:rsidR="00C84ACF">
        <w:rPr>
          <w:sz w:val="28"/>
        </w:rPr>
        <w:t xml:space="preserve"> </w:t>
      </w:r>
      <w:r w:rsidRPr="00C84ACF">
        <w:rPr>
          <w:sz w:val="28"/>
        </w:rPr>
        <w:t>капитала</w:t>
      </w:r>
      <w:r w:rsidR="00C84ACF">
        <w:rPr>
          <w:sz w:val="28"/>
        </w:rPr>
        <w:t xml:space="preserve"> </w:t>
      </w:r>
      <w:r w:rsidRPr="00C84ACF">
        <w:rPr>
          <w:sz w:val="28"/>
        </w:rPr>
        <w:t>и</w:t>
      </w:r>
      <w:r w:rsidR="00C84ACF">
        <w:rPr>
          <w:sz w:val="28"/>
        </w:rPr>
        <w:t xml:space="preserve"> </w:t>
      </w:r>
      <w:r w:rsidRPr="00C84ACF">
        <w:rPr>
          <w:sz w:val="28"/>
        </w:rPr>
        <w:t>выявление</w:t>
      </w:r>
      <w:r w:rsidR="00C84ACF">
        <w:rPr>
          <w:sz w:val="28"/>
        </w:rPr>
        <w:t xml:space="preserve"> </w:t>
      </w:r>
      <w:r w:rsidRPr="00C84ACF">
        <w:rPr>
          <w:sz w:val="28"/>
        </w:rPr>
        <w:t>резервов</w:t>
      </w:r>
      <w:r w:rsidR="00C84ACF">
        <w:rPr>
          <w:sz w:val="28"/>
        </w:rPr>
        <w:t xml:space="preserve"> </w:t>
      </w:r>
      <w:r w:rsidRPr="00C84ACF">
        <w:rPr>
          <w:sz w:val="28"/>
        </w:rPr>
        <w:t>улучшения</w:t>
      </w:r>
      <w:r w:rsidR="00C84ACF">
        <w:rPr>
          <w:sz w:val="28"/>
        </w:rPr>
        <w:t xml:space="preserve"> </w:t>
      </w:r>
      <w:r w:rsidRPr="00C84ACF">
        <w:rPr>
          <w:sz w:val="28"/>
        </w:rPr>
        <w:t>финансового</w:t>
      </w:r>
      <w:r w:rsidR="00C84ACF">
        <w:rPr>
          <w:sz w:val="28"/>
        </w:rPr>
        <w:t xml:space="preserve"> </w:t>
      </w:r>
      <w:r w:rsidRPr="00C84ACF">
        <w:rPr>
          <w:sz w:val="28"/>
        </w:rPr>
        <w:t>состояния</w:t>
      </w:r>
      <w:r w:rsidR="00C84ACF">
        <w:rPr>
          <w:sz w:val="28"/>
        </w:rPr>
        <w:t xml:space="preserve"> </w:t>
      </w:r>
      <w:r w:rsidRPr="00C84ACF">
        <w:rPr>
          <w:sz w:val="28"/>
        </w:rPr>
        <w:t>предприятия.</w:t>
      </w:r>
    </w:p>
    <w:p w:rsidR="00B23542" w:rsidRPr="00C84ACF" w:rsidRDefault="00B23542" w:rsidP="00C84ACF">
      <w:pPr>
        <w:pStyle w:val="1"/>
        <w:keepNext w:val="0"/>
        <w:widowControl w:val="0"/>
        <w:ind w:firstLine="709"/>
        <w:rPr>
          <w:sz w:val="28"/>
        </w:rPr>
      </w:pPr>
      <w:r w:rsidRPr="00C84ACF">
        <w:rPr>
          <w:sz w:val="28"/>
        </w:rPr>
        <w:t>Анализ</w:t>
      </w:r>
      <w:r w:rsidR="00C84ACF">
        <w:rPr>
          <w:sz w:val="28"/>
        </w:rPr>
        <w:t xml:space="preserve"> </w:t>
      </w:r>
      <w:r w:rsidRPr="00C84ACF">
        <w:rPr>
          <w:sz w:val="28"/>
        </w:rPr>
        <w:t>стартовых</w:t>
      </w:r>
      <w:r w:rsidR="00C84ACF">
        <w:rPr>
          <w:sz w:val="28"/>
        </w:rPr>
        <w:t xml:space="preserve"> </w:t>
      </w:r>
      <w:r w:rsidRPr="00C84ACF">
        <w:rPr>
          <w:sz w:val="28"/>
        </w:rPr>
        <w:t>условий</w:t>
      </w:r>
      <w:r w:rsidR="00C84ACF">
        <w:rPr>
          <w:sz w:val="28"/>
        </w:rPr>
        <w:t xml:space="preserve"> </w:t>
      </w:r>
      <w:r w:rsidRPr="00C84ACF">
        <w:rPr>
          <w:sz w:val="28"/>
        </w:rPr>
        <w:t>технического</w:t>
      </w:r>
      <w:r w:rsidR="00C84ACF">
        <w:rPr>
          <w:sz w:val="28"/>
        </w:rPr>
        <w:t xml:space="preserve"> </w:t>
      </w:r>
      <w:r w:rsidRPr="00C84ACF">
        <w:rPr>
          <w:sz w:val="28"/>
        </w:rPr>
        <w:t>развития</w:t>
      </w:r>
      <w:r w:rsidR="00C84ACF">
        <w:rPr>
          <w:sz w:val="28"/>
        </w:rPr>
        <w:t xml:space="preserve"> </w:t>
      </w:r>
      <w:r w:rsidRPr="00C84ACF">
        <w:rPr>
          <w:sz w:val="28"/>
        </w:rPr>
        <w:t>производства</w:t>
      </w:r>
    </w:p>
    <w:p w:rsidR="00B23542" w:rsidRPr="00C84ACF" w:rsidRDefault="00B23542" w:rsidP="00C84ACF">
      <w:pPr>
        <w:widowControl w:val="0"/>
        <w:spacing w:before="0" w:after="0" w:line="360" w:lineRule="auto"/>
        <w:ind w:firstLine="709"/>
        <w:jc w:val="both"/>
        <w:rPr>
          <w:sz w:val="28"/>
        </w:rPr>
      </w:pPr>
      <w:r w:rsidRPr="00C84ACF">
        <w:rPr>
          <w:sz w:val="28"/>
        </w:rPr>
        <w:t>Технические</w:t>
      </w:r>
      <w:r w:rsidR="00C84ACF">
        <w:rPr>
          <w:sz w:val="28"/>
        </w:rPr>
        <w:t xml:space="preserve"> </w:t>
      </w:r>
      <w:r w:rsidRPr="00C84ACF">
        <w:rPr>
          <w:sz w:val="28"/>
        </w:rPr>
        <w:t>условия</w:t>
      </w:r>
      <w:r w:rsidR="00C84ACF">
        <w:rPr>
          <w:sz w:val="28"/>
        </w:rPr>
        <w:t xml:space="preserve"> </w:t>
      </w:r>
      <w:r w:rsidRPr="00C84ACF">
        <w:rPr>
          <w:sz w:val="28"/>
        </w:rPr>
        <w:t>развития</w:t>
      </w:r>
      <w:r w:rsidR="00C84ACF">
        <w:rPr>
          <w:sz w:val="28"/>
        </w:rPr>
        <w:t xml:space="preserve"> </w:t>
      </w:r>
      <w:r w:rsidRPr="00C84ACF">
        <w:rPr>
          <w:sz w:val="28"/>
        </w:rPr>
        <w:t>производства</w:t>
      </w:r>
      <w:r w:rsidR="00C84ACF">
        <w:rPr>
          <w:sz w:val="28"/>
        </w:rPr>
        <w:t xml:space="preserve"> </w:t>
      </w:r>
      <w:r w:rsidRPr="00C84ACF">
        <w:rPr>
          <w:sz w:val="28"/>
        </w:rPr>
        <w:t>могут</w:t>
      </w:r>
      <w:r w:rsidR="00C84ACF">
        <w:rPr>
          <w:sz w:val="28"/>
        </w:rPr>
        <w:t xml:space="preserve"> </w:t>
      </w:r>
      <w:r w:rsidRPr="00C84ACF">
        <w:rPr>
          <w:sz w:val="28"/>
        </w:rPr>
        <w:t>характеризоваться</w:t>
      </w:r>
      <w:r w:rsidR="00C84ACF">
        <w:rPr>
          <w:sz w:val="28"/>
        </w:rPr>
        <w:t xml:space="preserve"> </w:t>
      </w:r>
      <w:r w:rsidRPr="00C84ACF">
        <w:rPr>
          <w:sz w:val="28"/>
        </w:rPr>
        <w:t>двумя</w:t>
      </w:r>
      <w:r w:rsidR="00C84ACF">
        <w:rPr>
          <w:sz w:val="28"/>
        </w:rPr>
        <w:t xml:space="preserve"> </w:t>
      </w:r>
      <w:r w:rsidRPr="00C84ACF">
        <w:rPr>
          <w:sz w:val="28"/>
        </w:rPr>
        <w:t>направлениями:</w:t>
      </w:r>
    </w:p>
    <w:p w:rsidR="00B23542" w:rsidRPr="00C84ACF" w:rsidRDefault="00B23542" w:rsidP="00AA44CA">
      <w:pPr>
        <w:widowControl w:val="0"/>
        <w:numPr>
          <w:ilvl w:val="0"/>
          <w:numId w:val="17"/>
        </w:numPr>
        <w:spacing w:before="0" w:after="0" w:line="360" w:lineRule="auto"/>
        <w:ind w:left="0" w:firstLine="709"/>
        <w:jc w:val="both"/>
        <w:rPr>
          <w:sz w:val="28"/>
        </w:rPr>
      </w:pPr>
      <w:r w:rsidRPr="00C84ACF">
        <w:rPr>
          <w:sz w:val="28"/>
        </w:rPr>
        <w:t>абсолютное</w:t>
      </w:r>
      <w:r w:rsidR="00C84ACF">
        <w:rPr>
          <w:sz w:val="28"/>
        </w:rPr>
        <w:t xml:space="preserve"> </w:t>
      </w:r>
      <w:r w:rsidRPr="00C84ACF">
        <w:rPr>
          <w:sz w:val="28"/>
        </w:rPr>
        <w:t>состояние</w:t>
      </w:r>
      <w:r w:rsidR="00C84ACF">
        <w:rPr>
          <w:sz w:val="28"/>
        </w:rPr>
        <w:t xml:space="preserve"> </w:t>
      </w:r>
      <w:r w:rsidRPr="00C84ACF">
        <w:rPr>
          <w:sz w:val="28"/>
        </w:rPr>
        <w:t>технических</w:t>
      </w:r>
      <w:r w:rsidR="00C84ACF">
        <w:rPr>
          <w:sz w:val="28"/>
        </w:rPr>
        <w:t xml:space="preserve"> </w:t>
      </w:r>
      <w:r w:rsidRPr="00C84ACF">
        <w:rPr>
          <w:sz w:val="28"/>
        </w:rPr>
        <w:t>условий</w:t>
      </w:r>
    </w:p>
    <w:p w:rsidR="00B23542" w:rsidRPr="00C84ACF" w:rsidRDefault="00B23542" w:rsidP="00AA44CA">
      <w:pPr>
        <w:widowControl w:val="0"/>
        <w:numPr>
          <w:ilvl w:val="0"/>
          <w:numId w:val="17"/>
        </w:numPr>
        <w:spacing w:before="0" w:after="0" w:line="360" w:lineRule="auto"/>
        <w:ind w:left="0" w:firstLine="709"/>
        <w:jc w:val="both"/>
        <w:rPr>
          <w:sz w:val="28"/>
        </w:rPr>
      </w:pPr>
      <w:r w:rsidRPr="00C84ACF">
        <w:rPr>
          <w:sz w:val="28"/>
        </w:rPr>
        <w:t>относительное</w:t>
      </w:r>
      <w:r w:rsidR="00C84ACF">
        <w:rPr>
          <w:sz w:val="28"/>
        </w:rPr>
        <w:t xml:space="preserve"> </w:t>
      </w:r>
      <w:r w:rsidRPr="00C84ACF">
        <w:rPr>
          <w:sz w:val="28"/>
        </w:rPr>
        <w:t>состояние</w:t>
      </w:r>
      <w:r w:rsidR="00C84ACF">
        <w:rPr>
          <w:sz w:val="28"/>
        </w:rPr>
        <w:t xml:space="preserve"> </w:t>
      </w:r>
      <w:r w:rsidRPr="00C84ACF">
        <w:rPr>
          <w:sz w:val="28"/>
        </w:rPr>
        <w:t>технического</w:t>
      </w:r>
      <w:r w:rsidR="00C84ACF">
        <w:rPr>
          <w:sz w:val="28"/>
        </w:rPr>
        <w:t xml:space="preserve"> </w:t>
      </w:r>
      <w:r w:rsidRPr="00C84ACF">
        <w:rPr>
          <w:sz w:val="28"/>
        </w:rPr>
        <w:t>развития</w:t>
      </w:r>
      <w:r w:rsidR="00C84ACF">
        <w:rPr>
          <w:sz w:val="28"/>
        </w:rPr>
        <w:t xml:space="preserve"> </w:t>
      </w:r>
      <w:r w:rsidRPr="00C84ACF">
        <w:rPr>
          <w:sz w:val="28"/>
        </w:rPr>
        <w:t>(связано</w:t>
      </w:r>
      <w:r w:rsidR="00C84ACF">
        <w:rPr>
          <w:sz w:val="28"/>
        </w:rPr>
        <w:t xml:space="preserve"> </w:t>
      </w:r>
      <w:r w:rsidRPr="00C84ACF">
        <w:rPr>
          <w:sz w:val="28"/>
        </w:rPr>
        <w:t>с</w:t>
      </w:r>
      <w:r w:rsidR="00C84ACF">
        <w:rPr>
          <w:sz w:val="28"/>
        </w:rPr>
        <w:t xml:space="preserve"> </w:t>
      </w:r>
      <w:r w:rsidRPr="00C84ACF">
        <w:rPr>
          <w:sz w:val="28"/>
        </w:rPr>
        <w:t>внедрением</w:t>
      </w:r>
      <w:r w:rsidR="00C84ACF">
        <w:rPr>
          <w:sz w:val="28"/>
        </w:rPr>
        <w:t xml:space="preserve"> </w:t>
      </w:r>
      <w:r w:rsidRPr="00C84ACF">
        <w:rPr>
          <w:sz w:val="28"/>
        </w:rPr>
        <w:t>прогрессивных</w:t>
      </w:r>
      <w:r w:rsidR="00C84ACF">
        <w:rPr>
          <w:sz w:val="28"/>
        </w:rPr>
        <w:t xml:space="preserve"> </w:t>
      </w:r>
      <w:r w:rsidRPr="00C84ACF">
        <w:rPr>
          <w:sz w:val="28"/>
        </w:rPr>
        <w:t>технологий</w:t>
      </w:r>
      <w:r w:rsidR="00C84ACF">
        <w:rPr>
          <w:sz w:val="28"/>
        </w:rPr>
        <w:t xml:space="preserve"> </w:t>
      </w:r>
      <w:r w:rsidRPr="00C84ACF">
        <w:rPr>
          <w:sz w:val="28"/>
        </w:rPr>
        <w:t>и</w:t>
      </w:r>
      <w:r w:rsidR="00C84ACF">
        <w:rPr>
          <w:sz w:val="28"/>
        </w:rPr>
        <w:t xml:space="preserve"> </w:t>
      </w:r>
      <w:r w:rsidRPr="00C84ACF">
        <w:rPr>
          <w:sz w:val="28"/>
        </w:rPr>
        <w:t>техники)</w:t>
      </w:r>
    </w:p>
    <w:p w:rsidR="00B23542" w:rsidRPr="00C84ACF" w:rsidRDefault="00B23542" w:rsidP="00C84ACF">
      <w:pPr>
        <w:widowControl w:val="0"/>
        <w:spacing w:before="0" w:after="0" w:line="360" w:lineRule="auto"/>
        <w:ind w:firstLine="709"/>
        <w:jc w:val="both"/>
        <w:rPr>
          <w:sz w:val="28"/>
        </w:rPr>
      </w:pPr>
      <w:r w:rsidRPr="00C84ACF">
        <w:rPr>
          <w:sz w:val="28"/>
        </w:rPr>
        <w:t>Начинают</w:t>
      </w:r>
      <w:r w:rsidR="00C84ACF">
        <w:rPr>
          <w:sz w:val="28"/>
        </w:rPr>
        <w:t xml:space="preserve"> </w:t>
      </w:r>
      <w:r w:rsidRPr="00C84ACF">
        <w:rPr>
          <w:sz w:val="28"/>
        </w:rPr>
        <w:t>анализ</w:t>
      </w:r>
      <w:r w:rsidR="00C84ACF">
        <w:rPr>
          <w:sz w:val="28"/>
        </w:rPr>
        <w:t xml:space="preserve"> </w:t>
      </w:r>
      <w:r w:rsidRPr="00C84ACF">
        <w:rPr>
          <w:sz w:val="28"/>
        </w:rPr>
        <w:t>обеспеченности</w:t>
      </w:r>
      <w:r w:rsidR="00C84ACF">
        <w:rPr>
          <w:sz w:val="28"/>
        </w:rPr>
        <w:t xml:space="preserve"> </w:t>
      </w:r>
      <w:r w:rsidRPr="00C84ACF">
        <w:rPr>
          <w:sz w:val="28"/>
        </w:rPr>
        <w:t>предприятия</w:t>
      </w:r>
      <w:r w:rsidR="00C84ACF">
        <w:rPr>
          <w:sz w:val="28"/>
        </w:rPr>
        <w:t xml:space="preserve"> </w:t>
      </w:r>
      <w:r w:rsidRPr="00C84ACF">
        <w:rPr>
          <w:sz w:val="28"/>
        </w:rPr>
        <w:t>основными</w:t>
      </w:r>
      <w:r w:rsidR="00C84ACF">
        <w:rPr>
          <w:sz w:val="28"/>
        </w:rPr>
        <w:t xml:space="preserve"> </w:t>
      </w:r>
      <w:r w:rsidRPr="00C84ACF">
        <w:rPr>
          <w:sz w:val="28"/>
        </w:rPr>
        <w:t>средствами</w:t>
      </w:r>
      <w:r w:rsidR="00C84ACF">
        <w:rPr>
          <w:sz w:val="28"/>
        </w:rPr>
        <w:t xml:space="preserve"> </w:t>
      </w:r>
      <w:r w:rsidRPr="00C84ACF">
        <w:rPr>
          <w:sz w:val="28"/>
        </w:rPr>
        <w:t>с</w:t>
      </w:r>
      <w:r w:rsidR="00C84ACF">
        <w:rPr>
          <w:sz w:val="28"/>
        </w:rPr>
        <w:t xml:space="preserve"> </w:t>
      </w:r>
      <w:r w:rsidRPr="00C84ACF">
        <w:rPr>
          <w:sz w:val="28"/>
        </w:rPr>
        <w:t>их</w:t>
      </w:r>
      <w:r w:rsidR="00C84ACF">
        <w:rPr>
          <w:sz w:val="28"/>
        </w:rPr>
        <w:t xml:space="preserve"> </w:t>
      </w:r>
      <w:r w:rsidRPr="00C84ACF">
        <w:rPr>
          <w:sz w:val="28"/>
        </w:rPr>
        <w:t>наличия</w:t>
      </w:r>
      <w:r w:rsidR="00C84ACF">
        <w:rPr>
          <w:sz w:val="28"/>
        </w:rPr>
        <w:t xml:space="preserve"> </w:t>
      </w:r>
      <w:r w:rsidRPr="00C84ACF">
        <w:rPr>
          <w:sz w:val="28"/>
        </w:rPr>
        <w:t>на</w:t>
      </w:r>
      <w:r w:rsidR="00C84ACF">
        <w:rPr>
          <w:sz w:val="28"/>
        </w:rPr>
        <w:t xml:space="preserve"> </w:t>
      </w:r>
      <w:r w:rsidRPr="00C84ACF">
        <w:rPr>
          <w:sz w:val="28"/>
        </w:rPr>
        <w:t>предприятии,</w:t>
      </w:r>
      <w:r w:rsidR="00C84ACF">
        <w:rPr>
          <w:sz w:val="28"/>
        </w:rPr>
        <w:t xml:space="preserve"> </w:t>
      </w:r>
      <w:r w:rsidRPr="00C84ACF">
        <w:rPr>
          <w:sz w:val="28"/>
        </w:rPr>
        <w:t>состава</w:t>
      </w:r>
      <w:r w:rsidR="00C84ACF">
        <w:rPr>
          <w:sz w:val="28"/>
        </w:rPr>
        <w:t xml:space="preserve"> </w:t>
      </w:r>
      <w:r w:rsidRPr="00C84ACF">
        <w:rPr>
          <w:sz w:val="28"/>
        </w:rPr>
        <w:t>их</w:t>
      </w:r>
      <w:r w:rsidR="00C84ACF">
        <w:rPr>
          <w:sz w:val="28"/>
        </w:rPr>
        <w:t xml:space="preserve"> </w:t>
      </w:r>
      <w:r w:rsidRPr="00C84ACF">
        <w:rPr>
          <w:sz w:val="28"/>
        </w:rPr>
        <w:t>и</w:t>
      </w:r>
      <w:r w:rsidR="00C84ACF">
        <w:rPr>
          <w:sz w:val="28"/>
        </w:rPr>
        <w:t xml:space="preserve"> </w:t>
      </w:r>
      <w:r w:rsidRPr="00C84ACF">
        <w:rPr>
          <w:sz w:val="28"/>
        </w:rPr>
        <w:t>структуры,</w:t>
      </w:r>
      <w:r w:rsidR="00C84ACF">
        <w:rPr>
          <w:sz w:val="28"/>
        </w:rPr>
        <w:t xml:space="preserve"> </w:t>
      </w:r>
      <w:r w:rsidRPr="00C84ACF">
        <w:rPr>
          <w:sz w:val="28"/>
        </w:rPr>
        <w:t>т.е.</w:t>
      </w:r>
      <w:r w:rsidR="00C84ACF">
        <w:rPr>
          <w:sz w:val="28"/>
        </w:rPr>
        <w:t xml:space="preserve"> </w:t>
      </w:r>
      <w:r w:rsidRPr="00C84ACF">
        <w:rPr>
          <w:sz w:val="28"/>
        </w:rPr>
        <w:t>с</w:t>
      </w:r>
      <w:r w:rsidR="00C84ACF">
        <w:rPr>
          <w:sz w:val="28"/>
        </w:rPr>
        <w:t xml:space="preserve"> </w:t>
      </w:r>
      <w:r w:rsidRPr="00C84ACF">
        <w:rPr>
          <w:sz w:val="28"/>
        </w:rPr>
        <w:t>абсолютных</w:t>
      </w:r>
      <w:r w:rsidR="00C84ACF">
        <w:rPr>
          <w:sz w:val="28"/>
        </w:rPr>
        <w:t xml:space="preserve"> </w:t>
      </w:r>
      <w:r w:rsidRPr="00C84ACF">
        <w:rPr>
          <w:sz w:val="28"/>
        </w:rPr>
        <w:t>показателей</w:t>
      </w:r>
      <w:r w:rsidR="00C84ACF">
        <w:rPr>
          <w:sz w:val="28"/>
        </w:rPr>
        <w:t xml:space="preserve"> </w:t>
      </w:r>
      <w:r w:rsidRPr="00C84ACF">
        <w:rPr>
          <w:sz w:val="28"/>
        </w:rPr>
        <w:t>состояния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Наличие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характеризуется</w:t>
      </w:r>
      <w:r w:rsidR="00C84ACF">
        <w:rPr>
          <w:sz w:val="28"/>
        </w:rPr>
        <w:t xml:space="preserve"> </w:t>
      </w:r>
      <w:r w:rsidRPr="00C84ACF">
        <w:rPr>
          <w:sz w:val="28"/>
        </w:rPr>
        <w:t>стоимостной</w:t>
      </w:r>
      <w:r w:rsidR="00C84ACF">
        <w:rPr>
          <w:sz w:val="28"/>
        </w:rPr>
        <w:t xml:space="preserve"> </w:t>
      </w:r>
      <w:r w:rsidRPr="00C84ACF">
        <w:rPr>
          <w:sz w:val="28"/>
        </w:rPr>
        <w:t>их</w:t>
      </w:r>
      <w:r w:rsidR="00C84ACF">
        <w:rPr>
          <w:sz w:val="28"/>
        </w:rPr>
        <w:t xml:space="preserve"> </w:t>
      </w:r>
      <w:r w:rsidRPr="00C84ACF">
        <w:rPr>
          <w:sz w:val="28"/>
        </w:rPr>
        <w:t>оценкой.</w:t>
      </w:r>
      <w:r w:rsidR="00C84ACF">
        <w:rPr>
          <w:sz w:val="28"/>
        </w:rPr>
        <w:t xml:space="preserve"> </w:t>
      </w:r>
      <w:r w:rsidRPr="00C84ACF">
        <w:rPr>
          <w:sz w:val="28"/>
        </w:rPr>
        <w:t>При</w:t>
      </w:r>
      <w:r w:rsidR="00C84ACF">
        <w:rPr>
          <w:sz w:val="28"/>
        </w:rPr>
        <w:t xml:space="preserve"> </w:t>
      </w:r>
      <w:r w:rsidRPr="00C84ACF">
        <w:rPr>
          <w:sz w:val="28"/>
        </w:rPr>
        <w:t>этом</w:t>
      </w:r>
      <w:r w:rsidR="00C84ACF">
        <w:rPr>
          <w:sz w:val="28"/>
        </w:rPr>
        <w:t xml:space="preserve"> </w:t>
      </w:r>
      <w:r w:rsidRPr="00C84ACF">
        <w:rPr>
          <w:sz w:val="28"/>
        </w:rPr>
        <w:t>различают</w:t>
      </w:r>
      <w:r w:rsidR="00C84ACF">
        <w:rPr>
          <w:sz w:val="28"/>
        </w:rPr>
        <w:t xml:space="preserve"> </w:t>
      </w:r>
      <w:r w:rsidRPr="00C84ACF">
        <w:rPr>
          <w:sz w:val="28"/>
        </w:rPr>
        <w:t>наличие</w:t>
      </w:r>
      <w:r w:rsidR="00C84ACF">
        <w:rPr>
          <w:sz w:val="28"/>
        </w:rPr>
        <w:t xml:space="preserve"> </w:t>
      </w:r>
      <w:r w:rsidRPr="00C84ACF">
        <w:rPr>
          <w:sz w:val="28"/>
        </w:rPr>
        <w:t>на</w:t>
      </w:r>
      <w:r w:rsidR="00C84ACF">
        <w:rPr>
          <w:sz w:val="28"/>
        </w:rPr>
        <w:t xml:space="preserve"> </w:t>
      </w:r>
      <w:r w:rsidRPr="00C84ACF">
        <w:rPr>
          <w:sz w:val="28"/>
        </w:rPr>
        <w:t>начало</w:t>
      </w:r>
      <w:r w:rsidR="00C84ACF">
        <w:rPr>
          <w:sz w:val="28"/>
        </w:rPr>
        <w:t xml:space="preserve"> </w:t>
      </w:r>
      <w:r w:rsidRPr="00C84ACF">
        <w:rPr>
          <w:sz w:val="28"/>
        </w:rPr>
        <w:t>и</w:t>
      </w:r>
      <w:r w:rsidR="00C84ACF">
        <w:rPr>
          <w:sz w:val="28"/>
        </w:rPr>
        <w:t xml:space="preserve"> </w:t>
      </w:r>
      <w:r w:rsidRPr="00C84ACF">
        <w:rPr>
          <w:sz w:val="28"/>
        </w:rPr>
        <w:t>конец</w:t>
      </w:r>
      <w:r w:rsidR="00C84ACF">
        <w:rPr>
          <w:sz w:val="28"/>
        </w:rPr>
        <w:t xml:space="preserve"> </w:t>
      </w:r>
      <w:r w:rsidRPr="00C84ACF">
        <w:rPr>
          <w:sz w:val="28"/>
        </w:rPr>
        <w:t>периода,</w:t>
      </w:r>
      <w:r w:rsidR="00C84ACF">
        <w:rPr>
          <w:sz w:val="28"/>
        </w:rPr>
        <w:t xml:space="preserve"> </w:t>
      </w:r>
      <w:r w:rsidRPr="00C84ACF">
        <w:rPr>
          <w:sz w:val="28"/>
        </w:rPr>
        <w:t>а</w:t>
      </w:r>
      <w:r w:rsidR="00C84ACF">
        <w:rPr>
          <w:sz w:val="28"/>
        </w:rPr>
        <w:t xml:space="preserve"> </w:t>
      </w:r>
      <w:r w:rsidRPr="00C84ACF">
        <w:rPr>
          <w:sz w:val="28"/>
        </w:rPr>
        <w:t>также</w:t>
      </w:r>
      <w:r w:rsidR="00C84ACF">
        <w:rPr>
          <w:sz w:val="28"/>
        </w:rPr>
        <w:t xml:space="preserve"> </w:t>
      </w:r>
      <w:r w:rsidRPr="00C84ACF">
        <w:rPr>
          <w:sz w:val="28"/>
        </w:rPr>
        <w:t>среднюю</w:t>
      </w:r>
      <w:r w:rsidR="00C84ACF">
        <w:rPr>
          <w:sz w:val="28"/>
        </w:rPr>
        <w:t xml:space="preserve"> </w:t>
      </w:r>
      <w:r w:rsidRPr="00C84ACF">
        <w:rPr>
          <w:sz w:val="28"/>
        </w:rPr>
        <w:t>стоимость</w:t>
      </w:r>
      <w:r w:rsidR="00C84ACF">
        <w:rPr>
          <w:sz w:val="28"/>
        </w:rPr>
        <w:t xml:space="preserve"> </w:t>
      </w:r>
      <w:r w:rsidRPr="00C84ACF">
        <w:rPr>
          <w:sz w:val="28"/>
        </w:rPr>
        <w:t>за</w:t>
      </w:r>
      <w:r w:rsidR="00C84ACF">
        <w:rPr>
          <w:sz w:val="28"/>
        </w:rPr>
        <w:t xml:space="preserve"> </w:t>
      </w:r>
      <w:r w:rsidRPr="00C84ACF">
        <w:rPr>
          <w:sz w:val="28"/>
        </w:rPr>
        <w:t>отчетный</w:t>
      </w:r>
      <w:r w:rsidR="00C84ACF">
        <w:rPr>
          <w:sz w:val="28"/>
        </w:rPr>
        <w:t xml:space="preserve"> </w:t>
      </w:r>
      <w:r w:rsidRPr="00C84ACF">
        <w:rPr>
          <w:sz w:val="28"/>
        </w:rPr>
        <w:t>период.</w:t>
      </w:r>
      <w:r w:rsidR="00C84ACF">
        <w:rPr>
          <w:sz w:val="28"/>
        </w:rPr>
        <w:t xml:space="preserve"> </w:t>
      </w:r>
      <w:r w:rsidRPr="00C84ACF">
        <w:rPr>
          <w:sz w:val="28"/>
        </w:rPr>
        <w:t>Наличие</w:t>
      </w:r>
      <w:r w:rsidR="00C84ACF">
        <w:rPr>
          <w:sz w:val="28"/>
        </w:rPr>
        <w:t xml:space="preserve"> </w:t>
      </w:r>
      <w:r w:rsidRPr="00C84ACF">
        <w:rPr>
          <w:sz w:val="28"/>
        </w:rPr>
        <w:t>на</w:t>
      </w:r>
      <w:r w:rsidR="00C84ACF">
        <w:rPr>
          <w:sz w:val="28"/>
        </w:rPr>
        <w:t xml:space="preserve"> </w:t>
      </w:r>
      <w:r w:rsidRPr="00C84ACF">
        <w:rPr>
          <w:sz w:val="28"/>
        </w:rPr>
        <w:t>начало</w:t>
      </w:r>
      <w:r w:rsidR="00C84ACF">
        <w:rPr>
          <w:sz w:val="28"/>
        </w:rPr>
        <w:t xml:space="preserve"> </w:t>
      </w:r>
      <w:r w:rsidRPr="00C84ACF">
        <w:rPr>
          <w:sz w:val="28"/>
        </w:rPr>
        <w:t>и</w:t>
      </w:r>
      <w:r w:rsidR="00C84ACF">
        <w:rPr>
          <w:sz w:val="28"/>
        </w:rPr>
        <w:t xml:space="preserve"> </w:t>
      </w:r>
      <w:r w:rsidRPr="00C84ACF">
        <w:rPr>
          <w:sz w:val="28"/>
        </w:rPr>
        <w:t>конец</w:t>
      </w:r>
      <w:r w:rsidR="00C84ACF">
        <w:rPr>
          <w:sz w:val="28"/>
        </w:rPr>
        <w:t xml:space="preserve"> </w:t>
      </w:r>
      <w:r w:rsidRPr="00C84ACF">
        <w:rPr>
          <w:sz w:val="28"/>
        </w:rPr>
        <w:t>периода</w:t>
      </w:r>
      <w:r w:rsidR="00C84ACF">
        <w:rPr>
          <w:sz w:val="28"/>
        </w:rPr>
        <w:t xml:space="preserve"> </w:t>
      </w:r>
      <w:r w:rsidRPr="00C84ACF">
        <w:rPr>
          <w:sz w:val="28"/>
        </w:rPr>
        <w:t>может</w:t>
      </w:r>
      <w:r w:rsidR="00C84ACF">
        <w:rPr>
          <w:sz w:val="28"/>
        </w:rPr>
        <w:t xml:space="preserve"> </w:t>
      </w:r>
      <w:r w:rsidRPr="00C84ACF">
        <w:rPr>
          <w:sz w:val="28"/>
        </w:rPr>
        <w:t>быть</w:t>
      </w:r>
      <w:r w:rsidR="00C84ACF">
        <w:rPr>
          <w:sz w:val="28"/>
        </w:rPr>
        <w:t xml:space="preserve"> </w:t>
      </w:r>
      <w:r w:rsidRPr="00C84ACF">
        <w:rPr>
          <w:sz w:val="28"/>
        </w:rPr>
        <w:t>выражено</w:t>
      </w:r>
      <w:r w:rsidR="00C84ACF">
        <w:rPr>
          <w:sz w:val="28"/>
        </w:rPr>
        <w:t xml:space="preserve"> </w:t>
      </w:r>
      <w:r w:rsidRPr="00C84ACF">
        <w:rPr>
          <w:sz w:val="28"/>
        </w:rPr>
        <w:t>в</w:t>
      </w:r>
      <w:r w:rsidR="00C84ACF">
        <w:rPr>
          <w:sz w:val="28"/>
        </w:rPr>
        <w:t xml:space="preserve"> </w:t>
      </w:r>
      <w:r w:rsidRPr="00C84ACF">
        <w:rPr>
          <w:sz w:val="28"/>
        </w:rPr>
        <w:t>виде</w:t>
      </w:r>
      <w:r w:rsidR="00C84ACF">
        <w:rPr>
          <w:sz w:val="28"/>
        </w:rPr>
        <w:t xml:space="preserve"> </w:t>
      </w:r>
      <w:r w:rsidRPr="00C84ACF">
        <w:rPr>
          <w:sz w:val="28"/>
        </w:rPr>
        <w:t>первоначальной,</w:t>
      </w:r>
      <w:r w:rsidR="00C84ACF">
        <w:rPr>
          <w:sz w:val="28"/>
        </w:rPr>
        <w:t xml:space="preserve"> </w:t>
      </w:r>
      <w:r w:rsidRPr="00C84ACF">
        <w:rPr>
          <w:sz w:val="28"/>
        </w:rPr>
        <w:t>восстановительной</w:t>
      </w:r>
      <w:r w:rsidR="00C84ACF">
        <w:rPr>
          <w:sz w:val="28"/>
        </w:rPr>
        <w:t xml:space="preserve"> </w:t>
      </w:r>
      <w:r w:rsidRPr="00C84ACF">
        <w:rPr>
          <w:sz w:val="28"/>
        </w:rPr>
        <w:t>и</w:t>
      </w:r>
      <w:r w:rsidR="00C84ACF">
        <w:rPr>
          <w:sz w:val="28"/>
        </w:rPr>
        <w:t xml:space="preserve"> </w:t>
      </w:r>
      <w:r w:rsidRPr="00C84ACF">
        <w:rPr>
          <w:sz w:val="28"/>
        </w:rPr>
        <w:t>остаточной</w:t>
      </w:r>
      <w:r w:rsidR="00C84ACF">
        <w:rPr>
          <w:sz w:val="28"/>
        </w:rPr>
        <w:t xml:space="preserve"> </w:t>
      </w:r>
      <w:r w:rsidRPr="00C84ACF">
        <w:rPr>
          <w:sz w:val="28"/>
        </w:rPr>
        <w:t>стоимости.</w:t>
      </w:r>
      <w:r w:rsidR="00C84ACF">
        <w:rPr>
          <w:sz w:val="28"/>
        </w:rPr>
        <w:t xml:space="preserve"> </w:t>
      </w:r>
    </w:p>
    <w:p w:rsidR="00B23542" w:rsidRPr="00C84ACF" w:rsidRDefault="00B23542" w:rsidP="00C84ACF">
      <w:pPr>
        <w:widowControl w:val="0"/>
        <w:spacing w:before="0" w:after="0" w:line="360" w:lineRule="auto"/>
        <w:ind w:firstLine="709"/>
        <w:jc w:val="both"/>
        <w:rPr>
          <w:sz w:val="28"/>
        </w:rPr>
      </w:pPr>
      <w:r w:rsidRPr="00C84ACF">
        <w:rPr>
          <w:sz w:val="28"/>
        </w:rPr>
        <w:t>Основными</w:t>
      </w:r>
      <w:r w:rsidR="00C84ACF">
        <w:rPr>
          <w:sz w:val="28"/>
        </w:rPr>
        <w:t xml:space="preserve"> </w:t>
      </w:r>
      <w:r w:rsidRPr="00C84ACF">
        <w:rPr>
          <w:sz w:val="28"/>
        </w:rPr>
        <w:t>источниками</w:t>
      </w:r>
      <w:r w:rsidR="00C84ACF">
        <w:rPr>
          <w:sz w:val="28"/>
        </w:rPr>
        <w:t xml:space="preserve"> </w:t>
      </w:r>
      <w:r w:rsidRPr="00C84ACF">
        <w:rPr>
          <w:sz w:val="28"/>
        </w:rPr>
        <w:t>информации</w:t>
      </w:r>
      <w:r w:rsidR="00C84ACF">
        <w:rPr>
          <w:sz w:val="28"/>
        </w:rPr>
        <w:t xml:space="preserve"> </w:t>
      </w:r>
      <w:r w:rsidRPr="00C84ACF">
        <w:rPr>
          <w:sz w:val="28"/>
        </w:rPr>
        <w:t>анализа</w:t>
      </w:r>
      <w:r w:rsidR="00C84ACF">
        <w:rPr>
          <w:sz w:val="28"/>
        </w:rPr>
        <w:t xml:space="preserve"> </w:t>
      </w:r>
      <w:r w:rsidRPr="00C84ACF">
        <w:rPr>
          <w:sz w:val="28"/>
        </w:rPr>
        <w:t>основного</w:t>
      </w:r>
      <w:r w:rsidR="00C84ACF">
        <w:rPr>
          <w:sz w:val="28"/>
        </w:rPr>
        <w:t xml:space="preserve"> </w:t>
      </w:r>
      <w:r w:rsidRPr="00C84ACF">
        <w:rPr>
          <w:sz w:val="28"/>
        </w:rPr>
        <w:t>капитала</w:t>
      </w:r>
      <w:r w:rsidR="00C84ACF">
        <w:rPr>
          <w:sz w:val="28"/>
        </w:rPr>
        <w:t xml:space="preserve"> </w:t>
      </w:r>
      <w:r w:rsidRPr="00C84ACF">
        <w:rPr>
          <w:sz w:val="28"/>
        </w:rPr>
        <w:t>являются</w:t>
      </w:r>
      <w:r w:rsidR="00C84ACF">
        <w:rPr>
          <w:sz w:val="28"/>
        </w:rPr>
        <w:t xml:space="preserve"> </w:t>
      </w:r>
      <w:r w:rsidRPr="00C84ACF">
        <w:rPr>
          <w:sz w:val="28"/>
        </w:rPr>
        <w:t>данные</w:t>
      </w:r>
      <w:r w:rsidR="00C84ACF">
        <w:rPr>
          <w:sz w:val="28"/>
        </w:rPr>
        <w:t xml:space="preserve"> </w:t>
      </w:r>
      <w:r w:rsidRPr="00C84ACF">
        <w:rPr>
          <w:sz w:val="28"/>
        </w:rPr>
        <w:t>бухгалтерского</w:t>
      </w:r>
      <w:r w:rsidR="00C84ACF">
        <w:rPr>
          <w:sz w:val="28"/>
        </w:rPr>
        <w:t xml:space="preserve"> </w:t>
      </w:r>
      <w:r w:rsidRPr="00C84ACF">
        <w:rPr>
          <w:sz w:val="28"/>
        </w:rPr>
        <w:t>и</w:t>
      </w:r>
      <w:r w:rsidR="00C84ACF">
        <w:rPr>
          <w:sz w:val="28"/>
        </w:rPr>
        <w:t xml:space="preserve"> </w:t>
      </w:r>
      <w:r w:rsidRPr="00C84ACF">
        <w:rPr>
          <w:sz w:val="28"/>
        </w:rPr>
        <w:t>оперативного</w:t>
      </w:r>
      <w:r w:rsidR="00C84ACF">
        <w:rPr>
          <w:sz w:val="28"/>
        </w:rPr>
        <w:t xml:space="preserve"> </w:t>
      </w:r>
      <w:r w:rsidRPr="00C84ACF">
        <w:rPr>
          <w:sz w:val="28"/>
        </w:rPr>
        <w:t>учета,</w:t>
      </w:r>
      <w:r w:rsidR="00C84ACF">
        <w:rPr>
          <w:sz w:val="28"/>
        </w:rPr>
        <w:t xml:space="preserve"> </w:t>
      </w:r>
      <w:r w:rsidRPr="00C84ACF">
        <w:rPr>
          <w:sz w:val="28"/>
        </w:rPr>
        <w:t>бухгалтерской</w:t>
      </w:r>
      <w:r w:rsidR="00C84ACF">
        <w:rPr>
          <w:sz w:val="28"/>
        </w:rPr>
        <w:t xml:space="preserve"> </w:t>
      </w:r>
      <w:r w:rsidRPr="00C84ACF">
        <w:rPr>
          <w:sz w:val="28"/>
        </w:rPr>
        <w:t>отчетности:</w:t>
      </w:r>
      <w:r w:rsidR="00C84ACF">
        <w:rPr>
          <w:sz w:val="28"/>
        </w:rPr>
        <w:t xml:space="preserve"> </w:t>
      </w:r>
      <w:r w:rsidRPr="00C84ACF">
        <w:rPr>
          <w:sz w:val="28"/>
        </w:rPr>
        <w:t>бухгалтерский</w:t>
      </w:r>
      <w:r w:rsidR="00C84ACF">
        <w:rPr>
          <w:sz w:val="28"/>
        </w:rPr>
        <w:t xml:space="preserve"> </w:t>
      </w:r>
      <w:r w:rsidRPr="00C84ACF">
        <w:rPr>
          <w:sz w:val="28"/>
        </w:rPr>
        <w:t>баланс</w:t>
      </w:r>
      <w:r w:rsidR="00C84ACF">
        <w:rPr>
          <w:sz w:val="28"/>
        </w:rPr>
        <w:t xml:space="preserve"> </w:t>
      </w:r>
      <w:r w:rsidRPr="00C84ACF">
        <w:rPr>
          <w:sz w:val="28"/>
        </w:rPr>
        <w:t>(форма</w:t>
      </w:r>
      <w:r w:rsidR="00C84ACF">
        <w:rPr>
          <w:sz w:val="28"/>
        </w:rPr>
        <w:t xml:space="preserve"> </w:t>
      </w:r>
      <w:r w:rsidRPr="00C84ACF">
        <w:rPr>
          <w:sz w:val="28"/>
        </w:rPr>
        <w:t>№</w:t>
      </w:r>
      <w:r w:rsidR="00C84ACF">
        <w:rPr>
          <w:sz w:val="28"/>
        </w:rPr>
        <w:t xml:space="preserve"> </w:t>
      </w:r>
      <w:r w:rsidRPr="00C84ACF">
        <w:rPr>
          <w:sz w:val="28"/>
        </w:rPr>
        <w:t>1),</w:t>
      </w:r>
      <w:r w:rsidR="00C84ACF">
        <w:rPr>
          <w:sz w:val="28"/>
        </w:rPr>
        <w:t xml:space="preserve"> </w:t>
      </w:r>
      <w:r w:rsidRPr="00C84ACF">
        <w:rPr>
          <w:sz w:val="28"/>
        </w:rPr>
        <w:t>приложение</w:t>
      </w:r>
      <w:r w:rsidR="00C84ACF">
        <w:rPr>
          <w:sz w:val="28"/>
        </w:rPr>
        <w:t xml:space="preserve"> </w:t>
      </w:r>
      <w:r w:rsidRPr="00C84ACF">
        <w:rPr>
          <w:sz w:val="28"/>
        </w:rPr>
        <w:t>к</w:t>
      </w:r>
      <w:r w:rsidR="00C84ACF">
        <w:rPr>
          <w:sz w:val="28"/>
        </w:rPr>
        <w:t xml:space="preserve"> </w:t>
      </w:r>
      <w:r w:rsidRPr="00C84ACF">
        <w:rPr>
          <w:sz w:val="28"/>
        </w:rPr>
        <w:t>бухгалтерскому</w:t>
      </w:r>
      <w:r w:rsidR="00C84ACF">
        <w:rPr>
          <w:sz w:val="28"/>
        </w:rPr>
        <w:t xml:space="preserve"> </w:t>
      </w:r>
      <w:r w:rsidRPr="00C84ACF">
        <w:rPr>
          <w:sz w:val="28"/>
        </w:rPr>
        <w:t>балансу</w:t>
      </w:r>
      <w:r w:rsidR="00C84ACF">
        <w:rPr>
          <w:sz w:val="28"/>
        </w:rPr>
        <w:t xml:space="preserve"> </w:t>
      </w:r>
      <w:r w:rsidRPr="00C84ACF">
        <w:rPr>
          <w:sz w:val="28"/>
        </w:rPr>
        <w:t>(форма</w:t>
      </w:r>
      <w:r w:rsidR="00C84ACF">
        <w:rPr>
          <w:sz w:val="28"/>
        </w:rPr>
        <w:t xml:space="preserve"> </w:t>
      </w:r>
      <w:r w:rsidRPr="00C84ACF">
        <w:rPr>
          <w:sz w:val="28"/>
        </w:rPr>
        <w:t>№</w:t>
      </w:r>
      <w:r w:rsidR="00C84ACF">
        <w:rPr>
          <w:sz w:val="28"/>
        </w:rPr>
        <w:t xml:space="preserve"> </w:t>
      </w:r>
      <w:r w:rsidRPr="00C84ACF">
        <w:rPr>
          <w:sz w:val="28"/>
        </w:rPr>
        <w:t>5).</w:t>
      </w:r>
      <w:r w:rsidR="00C84ACF">
        <w:rPr>
          <w:sz w:val="28"/>
        </w:rPr>
        <w:t xml:space="preserve"> </w:t>
      </w:r>
      <w:r w:rsidRPr="00C84ACF">
        <w:rPr>
          <w:sz w:val="28"/>
        </w:rPr>
        <w:t>В</w:t>
      </w:r>
      <w:r w:rsidR="00C84ACF">
        <w:rPr>
          <w:sz w:val="28"/>
        </w:rPr>
        <w:t xml:space="preserve"> </w:t>
      </w:r>
      <w:r w:rsidRPr="00C84ACF">
        <w:rPr>
          <w:sz w:val="28"/>
        </w:rPr>
        <w:t>балансе</w:t>
      </w:r>
      <w:r w:rsidR="00C84ACF">
        <w:rPr>
          <w:sz w:val="28"/>
        </w:rPr>
        <w:t xml:space="preserve"> </w:t>
      </w:r>
      <w:r w:rsidRPr="00C84ACF">
        <w:rPr>
          <w:sz w:val="28"/>
        </w:rPr>
        <w:t>приводится</w:t>
      </w:r>
      <w:r w:rsidR="00C84ACF">
        <w:rPr>
          <w:sz w:val="28"/>
        </w:rPr>
        <w:t xml:space="preserve"> </w:t>
      </w:r>
      <w:r w:rsidRPr="00C84ACF">
        <w:rPr>
          <w:sz w:val="28"/>
        </w:rPr>
        <w:t>остаток</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и</w:t>
      </w:r>
      <w:r w:rsidR="00C84ACF">
        <w:rPr>
          <w:sz w:val="28"/>
        </w:rPr>
        <w:t xml:space="preserve"> </w:t>
      </w:r>
      <w:r w:rsidRPr="00C84ACF">
        <w:rPr>
          <w:sz w:val="28"/>
        </w:rPr>
        <w:t>нематериальных</w:t>
      </w:r>
      <w:r w:rsidR="00C84ACF">
        <w:rPr>
          <w:sz w:val="28"/>
        </w:rPr>
        <w:t xml:space="preserve"> </w:t>
      </w:r>
      <w:r w:rsidRPr="00C84ACF">
        <w:rPr>
          <w:sz w:val="28"/>
        </w:rPr>
        <w:t>активов</w:t>
      </w:r>
      <w:r w:rsidR="00C84ACF">
        <w:rPr>
          <w:sz w:val="28"/>
        </w:rPr>
        <w:t xml:space="preserve"> </w:t>
      </w:r>
      <w:r w:rsidRPr="00C84ACF">
        <w:rPr>
          <w:sz w:val="28"/>
        </w:rPr>
        <w:t>по</w:t>
      </w:r>
      <w:r w:rsidR="00C84ACF">
        <w:rPr>
          <w:sz w:val="28"/>
        </w:rPr>
        <w:t xml:space="preserve"> </w:t>
      </w:r>
      <w:r w:rsidRPr="00C84ACF">
        <w:rPr>
          <w:sz w:val="28"/>
        </w:rPr>
        <w:t>остаточной</w:t>
      </w:r>
      <w:r w:rsidR="00C84ACF">
        <w:rPr>
          <w:sz w:val="28"/>
        </w:rPr>
        <w:t xml:space="preserve"> </w:t>
      </w:r>
      <w:r w:rsidRPr="00C84ACF">
        <w:rPr>
          <w:sz w:val="28"/>
        </w:rPr>
        <w:t>стоимости;</w:t>
      </w:r>
      <w:r w:rsidR="00C84ACF">
        <w:rPr>
          <w:sz w:val="28"/>
        </w:rPr>
        <w:t xml:space="preserve"> </w:t>
      </w:r>
      <w:r w:rsidRPr="00C84ACF">
        <w:rPr>
          <w:sz w:val="28"/>
        </w:rPr>
        <w:t>в</w:t>
      </w:r>
      <w:r w:rsidR="00C84ACF">
        <w:rPr>
          <w:sz w:val="28"/>
        </w:rPr>
        <w:t xml:space="preserve"> </w:t>
      </w:r>
      <w:r w:rsidRPr="00C84ACF">
        <w:rPr>
          <w:sz w:val="28"/>
        </w:rPr>
        <w:t>приложении</w:t>
      </w:r>
      <w:r w:rsidR="00C84ACF">
        <w:rPr>
          <w:sz w:val="28"/>
        </w:rPr>
        <w:t xml:space="preserve"> </w:t>
      </w:r>
      <w:r w:rsidRPr="00C84ACF">
        <w:rPr>
          <w:sz w:val="28"/>
        </w:rPr>
        <w:t>к</w:t>
      </w:r>
      <w:r w:rsidR="00C84ACF">
        <w:rPr>
          <w:sz w:val="28"/>
        </w:rPr>
        <w:t xml:space="preserve"> </w:t>
      </w:r>
      <w:r w:rsidRPr="00C84ACF">
        <w:rPr>
          <w:sz w:val="28"/>
        </w:rPr>
        <w:t>бухгалтерскому</w:t>
      </w:r>
      <w:r w:rsidR="00C84ACF">
        <w:rPr>
          <w:sz w:val="28"/>
        </w:rPr>
        <w:t xml:space="preserve"> </w:t>
      </w:r>
      <w:r w:rsidRPr="00C84ACF">
        <w:rPr>
          <w:sz w:val="28"/>
        </w:rPr>
        <w:t>балансу</w:t>
      </w:r>
      <w:r w:rsidR="00C84ACF">
        <w:rPr>
          <w:sz w:val="28"/>
        </w:rPr>
        <w:t xml:space="preserve"> </w:t>
      </w:r>
      <w:r w:rsidRPr="00C84ACF">
        <w:rPr>
          <w:sz w:val="28"/>
        </w:rPr>
        <w:t>(годовая</w:t>
      </w:r>
      <w:r w:rsidR="00C84ACF">
        <w:rPr>
          <w:sz w:val="28"/>
        </w:rPr>
        <w:t xml:space="preserve"> </w:t>
      </w:r>
      <w:r w:rsidRPr="00C84ACF">
        <w:rPr>
          <w:sz w:val="28"/>
        </w:rPr>
        <w:t>форма</w:t>
      </w:r>
      <w:r w:rsidR="00C84ACF">
        <w:rPr>
          <w:sz w:val="28"/>
        </w:rPr>
        <w:t xml:space="preserve"> </w:t>
      </w:r>
      <w:r w:rsidRPr="00C84ACF">
        <w:rPr>
          <w:sz w:val="28"/>
        </w:rPr>
        <w:t>№</w:t>
      </w:r>
      <w:r w:rsidR="00C84ACF">
        <w:rPr>
          <w:sz w:val="28"/>
        </w:rPr>
        <w:t xml:space="preserve"> </w:t>
      </w:r>
      <w:r w:rsidRPr="00C84ACF">
        <w:rPr>
          <w:sz w:val="28"/>
        </w:rPr>
        <w:t>5),</w:t>
      </w:r>
      <w:r w:rsidR="00C84ACF">
        <w:rPr>
          <w:sz w:val="28"/>
        </w:rPr>
        <w:t xml:space="preserve"> </w:t>
      </w:r>
      <w:r w:rsidRPr="00C84ACF">
        <w:rPr>
          <w:sz w:val="28"/>
        </w:rPr>
        <w:t>отражаются</w:t>
      </w:r>
      <w:r w:rsidR="00C84ACF">
        <w:rPr>
          <w:sz w:val="28"/>
        </w:rPr>
        <w:t xml:space="preserve"> </w:t>
      </w:r>
      <w:r w:rsidRPr="00C84ACF">
        <w:rPr>
          <w:sz w:val="28"/>
        </w:rPr>
        <w:t>данные</w:t>
      </w:r>
      <w:r w:rsidR="00C84ACF">
        <w:rPr>
          <w:sz w:val="28"/>
        </w:rPr>
        <w:t xml:space="preserve"> </w:t>
      </w:r>
      <w:r w:rsidRPr="00C84ACF">
        <w:rPr>
          <w:sz w:val="28"/>
        </w:rPr>
        <w:t>о</w:t>
      </w:r>
      <w:r w:rsidR="00C84ACF">
        <w:rPr>
          <w:sz w:val="28"/>
        </w:rPr>
        <w:t xml:space="preserve"> </w:t>
      </w:r>
      <w:r w:rsidRPr="00C84ACF">
        <w:rPr>
          <w:sz w:val="28"/>
        </w:rPr>
        <w:t>составе</w:t>
      </w:r>
      <w:r w:rsidR="00C84ACF">
        <w:rPr>
          <w:sz w:val="28"/>
        </w:rPr>
        <w:t xml:space="preserve"> </w:t>
      </w:r>
      <w:r w:rsidRPr="00C84ACF">
        <w:rPr>
          <w:sz w:val="28"/>
        </w:rPr>
        <w:t>и</w:t>
      </w:r>
      <w:r w:rsidR="00C84ACF">
        <w:rPr>
          <w:sz w:val="28"/>
        </w:rPr>
        <w:t xml:space="preserve"> </w:t>
      </w:r>
      <w:r w:rsidRPr="00C84ACF">
        <w:rPr>
          <w:sz w:val="28"/>
        </w:rPr>
        <w:t>движении</w:t>
      </w:r>
      <w:r w:rsidR="00C84ACF">
        <w:rPr>
          <w:sz w:val="28"/>
        </w:rPr>
        <w:t xml:space="preserve"> </w:t>
      </w:r>
      <w:r w:rsidRPr="00C84ACF">
        <w:rPr>
          <w:sz w:val="28"/>
        </w:rPr>
        <w:t>нематериальных</w:t>
      </w:r>
      <w:r w:rsidR="00C84ACF">
        <w:rPr>
          <w:sz w:val="28"/>
        </w:rPr>
        <w:t xml:space="preserve"> </w:t>
      </w:r>
      <w:r w:rsidRPr="00C84ACF">
        <w:rPr>
          <w:sz w:val="28"/>
        </w:rPr>
        <w:t>активов,</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по</w:t>
      </w:r>
      <w:r w:rsidR="00C84ACF">
        <w:rPr>
          <w:sz w:val="28"/>
        </w:rPr>
        <w:t xml:space="preserve"> </w:t>
      </w:r>
      <w:r w:rsidRPr="00C84ACF">
        <w:rPr>
          <w:sz w:val="28"/>
        </w:rPr>
        <w:t>первоначальной</w:t>
      </w:r>
      <w:r w:rsidR="00C84ACF">
        <w:rPr>
          <w:sz w:val="28"/>
        </w:rPr>
        <w:t xml:space="preserve"> </w:t>
      </w:r>
      <w:r w:rsidRPr="00C84ACF">
        <w:rPr>
          <w:sz w:val="28"/>
        </w:rPr>
        <w:t>и</w:t>
      </w:r>
      <w:r w:rsidR="00C84ACF">
        <w:rPr>
          <w:sz w:val="28"/>
        </w:rPr>
        <w:t xml:space="preserve"> </w:t>
      </w:r>
      <w:r w:rsidRPr="00C84ACF">
        <w:rPr>
          <w:sz w:val="28"/>
        </w:rPr>
        <w:t>восстановительной</w:t>
      </w:r>
      <w:r w:rsidR="00C84ACF">
        <w:rPr>
          <w:sz w:val="28"/>
        </w:rPr>
        <w:t xml:space="preserve"> </w:t>
      </w:r>
      <w:r w:rsidRPr="00C84ACF">
        <w:rPr>
          <w:sz w:val="28"/>
        </w:rPr>
        <w:t>стоимости,</w:t>
      </w:r>
      <w:r w:rsidR="00C84ACF">
        <w:rPr>
          <w:sz w:val="28"/>
        </w:rPr>
        <w:t xml:space="preserve"> </w:t>
      </w:r>
      <w:r w:rsidRPr="00C84ACF">
        <w:rPr>
          <w:sz w:val="28"/>
        </w:rPr>
        <w:t>суммы</w:t>
      </w:r>
      <w:r w:rsidR="00C84ACF">
        <w:rPr>
          <w:sz w:val="28"/>
        </w:rPr>
        <w:t xml:space="preserve"> </w:t>
      </w:r>
      <w:r w:rsidRPr="00C84ACF">
        <w:rPr>
          <w:sz w:val="28"/>
        </w:rPr>
        <w:t>начисленной</w:t>
      </w:r>
      <w:r w:rsidR="00C84ACF">
        <w:rPr>
          <w:sz w:val="28"/>
        </w:rPr>
        <w:t xml:space="preserve"> </w:t>
      </w:r>
      <w:r w:rsidRPr="00C84ACF">
        <w:rPr>
          <w:sz w:val="28"/>
        </w:rPr>
        <w:t>в</w:t>
      </w:r>
      <w:r w:rsidR="00C84ACF">
        <w:rPr>
          <w:sz w:val="28"/>
        </w:rPr>
        <w:t xml:space="preserve"> </w:t>
      </w:r>
      <w:r w:rsidRPr="00C84ACF">
        <w:rPr>
          <w:sz w:val="28"/>
        </w:rPr>
        <w:t>отчетном</w:t>
      </w:r>
      <w:r w:rsidR="00C84ACF">
        <w:rPr>
          <w:sz w:val="28"/>
        </w:rPr>
        <w:t xml:space="preserve"> </w:t>
      </w:r>
      <w:r w:rsidRPr="00C84ACF">
        <w:rPr>
          <w:sz w:val="28"/>
        </w:rPr>
        <w:t>периоде</w:t>
      </w:r>
      <w:r w:rsidR="00C84ACF">
        <w:rPr>
          <w:sz w:val="28"/>
        </w:rPr>
        <w:t xml:space="preserve"> </w:t>
      </w:r>
      <w:r w:rsidRPr="00C84ACF">
        <w:rPr>
          <w:sz w:val="28"/>
        </w:rPr>
        <w:t>амортизации</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C84ACF">
      <w:pPr>
        <w:pStyle w:val="a7"/>
        <w:widowControl w:val="0"/>
        <w:spacing w:line="360" w:lineRule="auto"/>
        <w:ind w:firstLine="709"/>
        <w:rPr>
          <w:sz w:val="28"/>
        </w:rPr>
      </w:pPr>
      <w:r w:rsidRPr="00C84ACF">
        <w:rPr>
          <w:sz w:val="28"/>
        </w:rPr>
        <w:t>В</w:t>
      </w:r>
      <w:r w:rsidR="00C84ACF">
        <w:rPr>
          <w:sz w:val="28"/>
        </w:rPr>
        <w:t xml:space="preserve"> </w:t>
      </w:r>
      <w:r w:rsidRPr="00C84ACF">
        <w:rPr>
          <w:sz w:val="28"/>
        </w:rPr>
        <w:t>качестве</w:t>
      </w:r>
      <w:r w:rsidR="00C84ACF">
        <w:rPr>
          <w:sz w:val="28"/>
        </w:rPr>
        <w:t xml:space="preserve"> </w:t>
      </w:r>
      <w:r w:rsidRPr="00C84ACF">
        <w:rPr>
          <w:sz w:val="28"/>
        </w:rPr>
        <w:t>источников</w:t>
      </w:r>
      <w:r w:rsidR="00C84ACF">
        <w:rPr>
          <w:sz w:val="28"/>
        </w:rPr>
        <w:t xml:space="preserve"> </w:t>
      </w:r>
      <w:r w:rsidRPr="00C84ACF">
        <w:rPr>
          <w:sz w:val="28"/>
        </w:rPr>
        <w:t>информации</w:t>
      </w:r>
      <w:r w:rsidR="00C84ACF">
        <w:rPr>
          <w:sz w:val="28"/>
        </w:rPr>
        <w:t xml:space="preserve"> </w:t>
      </w:r>
      <w:r w:rsidRPr="00C84ACF">
        <w:rPr>
          <w:sz w:val="28"/>
        </w:rPr>
        <w:t>также</w:t>
      </w:r>
      <w:r w:rsidR="00C84ACF">
        <w:rPr>
          <w:sz w:val="28"/>
        </w:rPr>
        <w:t xml:space="preserve"> </w:t>
      </w:r>
      <w:r w:rsidRPr="00C84ACF">
        <w:rPr>
          <w:sz w:val="28"/>
        </w:rPr>
        <w:t>могут</w:t>
      </w:r>
      <w:r w:rsidR="00C84ACF">
        <w:rPr>
          <w:sz w:val="28"/>
        </w:rPr>
        <w:t xml:space="preserve"> </w:t>
      </w:r>
      <w:r w:rsidRPr="00C84ACF">
        <w:rPr>
          <w:sz w:val="28"/>
        </w:rPr>
        <w:t>быть</w:t>
      </w:r>
      <w:r w:rsidR="00C84ACF">
        <w:rPr>
          <w:sz w:val="28"/>
        </w:rPr>
        <w:t xml:space="preserve"> </w:t>
      </w:r>
      <w:r w:rsidRPr="00C84ACF">
        <w:rPr>
          <w:sz w:val="28"/>
        </w:rPr>
        <w:t>использованы</w:t>
      </w:r>
      <w:r w:rsidR="00C84ACF">
        <w:rPr>
          <w:sz w:val="28"/>
        </w:rPr>
        <w:t xml:space="preserve"> </w:t>
      </w:r>
      <w:r w:rsidRPr="00C84ACF">
        <w:rPr>
          <w:sz w:val="28"/>
        </w:rPr>
        <w:t>данные</w:t>
      </w:r>
      <w:r w:rsidR="00C84ACF">
        <w:rPr>
          <w:sz w:val="28"/>
        </w:rPr>
        <w:t xml:space="preserve"> </w:t>
      </w:r>
      <w:r w:rsidRPr="00C84ACF">
        <w:rPr>
          <w:sz w:val="28"/>
        </w:rPr>
        <w:t>государственной</w:t>
      </w:r>
      <w:r w:rsidR="00C84ACF">
        <w:rPr>
          <w:sz w:val="28"/>
        </w:rPr>
        <w:t xml:space="preserve"> </w:t>
      </w:r>
      <w:r w:rsidRPr="00C84ACF">
        <w:rPr>
          <w:sz w:val="28"/>
        </w:rPr>
        <w:t>статистической</w:t>
      </w:r>
      <w:r w:rsidR="00C84ACF">
        <w:rPr>
          <w:sz w:val="28"/>
        </w:rPr>
        <w:t xml:space="preserve"> </w:t>
      </w:r>
      <w:r w:rsidRPr="00C84ACF">
        <w:rPr>
          <w:sz w:val="28"/>
        </w:rPr>
        <w:t>отчетности</w:t>
      </w:r>
      <w:r w:rsidR="00C84ACF">
        <w:rPr>
          <w:sz w:val="28"/>
        </w:rPr>
        <w:t xml:space="preserve"> </w:t>
      </w:r>
      <w:r w:rsidRPr="00C84ACF">
        <w:rPr>
          <w:sz w:val="28"/>
        </w:rPr>
        <w:t>форма</w:t>
      </w:r>
      <w:r w:rsidR="00C84ACF">
        <w:rPr>
          <w:sz w:val="28"/>
        </w:rPr>
        <w:t xml:space="preserve"> </w:t>
      </w:r>
      <w:r w:rsidRPr="00C84ACF">
        <w:rPr>
          <w:sz w:val="28"/>
        </w:rPr>
        <w:t>№</w:t>
      </w:r>
      <w:r w:rsidR="00C84ACF">
        <w:rPr>
          <w:sz w:val="28"/>
        </w:rPr>
        <w:t xml:space="preserve"> </w:t>
      </w:r>
      <w:r w:rsidRPr="00C84ACF">
        <w:rPr>
          <w:sz w:val="28"/>
        </w:rPr>
        <w:t>11</w:t>
      </w:r>
      <w:r w:rsidR="00C84ACF">
        <w:rPr>
          <w:sz w:val="28"/>
        </w:rPr>
        <w:t xml:space="preserve"> </w:t>
      </w:r>
      <w:r w:rsidRPr="00C84ACF">
        <w:rPr>
          <w:sz w:val="28"/>
        </w:rPr>
        <w:t>«Сведения</w:t>
      </w:r>
      <w:r w:rsidR="00C84ACF">
        <w:rPr>
          <w:sz w:val="28"/>
        </w:rPr>
        <w:t xml:space="preserve"> </w:t>
      </w:r>
      <w:r w:rsidRPr="00C84ACF">
        <w:rPr>
          <w:sz w:val="28"/>
        </w:rPr>
        <w:t>о</w:t>
      </w:r>
      <w:r w:rsidR="00C84ACF">
        <w:rPr>
          <w:sz w:val="28"/>
        </w:rPr>
        <w:t xml:space="preserve"> </w:t>
      </w:r>
      <w:r w:rsidRPr="00C84ACF">
        <w:rPr>
          <w:sz w:val="28"/>
        </w:rPr>
        <w:t>наличии</w:t>
      </w:r>
      <w:r w:rsidR="00C84ACF">
        <w:rPr>
          <w:sz w:val="28"/>
        </w:rPr>
        <w:t xml:space="preserve"> </w:t>
      </w:r>
      <w:r w:rsidRPr="00C84ACF">
        <w:rPr>
          <w:sz w:val="28"/>
        </w:rPr>
        <w:t>и</w:t>
      </w:r>
      <w:r w:rsidR="00C84ACF">
        <w:rPr>
          <w:sz w:val="28"/>
        </w:rPr>
        <w:t xml:space="preserve"> </w:t>
      </w:r>
      <w:r w:rsidRPr="00C84ACF">
        <w:rPr>
          <w:sz w:val="28"/>
        </w:rPr>
        <w:t>движении</w:t>
      </w:r>
      <w:r w:rsidR="00C84ACF">
        <w:rPr>
          <w:sz w:val="28"/>
        </w:rPr>
        <w:t xml:space="preserve"> </w:t>
      </w:r>
      <w:r w:rsidRPr="00C84ACF">
        <w:rPr>
          <w:sz w:val="28"/>
        </w:rPr>
        <w:t>основных</w:t>
      </w:r>
      <w:r w:rsidR="00C84ACF">
        <w:rPr>
          <w:sz w:val="28"/>
        </w:rPr>
        <w:t xml:space="preserve"> </w:t>
      </w:r>
      <w:r w:rsidRPr="00C84ACF">
        <w:rPr>
          <w:sz w:val="28"/>
        </w:rPr>
        <w:t>фондов</w:t>
      </w:r>
      <w:r w:rsidR="00C84ACF">
        <w:rPr>
          <w:sz w:val="28"/>
        </w:rPr>
        <w:t xml:space="preserve"> </w:t>
      </w:r>
      <w:r w:rsidRPr="00C84ACF">
        <w:rPr>
          <w:sz w:val="28"/>
        </w:rPr>
        <w:t>(средств)</w:t>
      </w:r>
      <w:r w:rsidR="00C84ACF">
        <w:rPr>
          <w:sz w:val="28"/>
        </w:rPr>
        <w:t xml:space="preserve"> </w:t>
      </w:r>
      <w:r w:rsidRPr="00C84ACF">
        <w:rPr>
          <w:sz w:val="28"/>
        </w:rPr>
        <w:t>и</w:t>
      </w:r>
      <w:r w:rsidR="00C84ACF">
        <w:rPr>
          <w:sz w:val="28"/>
        </w:rPr>
        <w:t xml:space="preserve"> </w:t>
      </w:r>
      <w:r w:rsidRPr="00C84ACF">
        <w:rPr>
          <w:sz w:val="28"/>
        </w:rPr>
        <w:t>других</w:t>
      </w:r>
      <w:r w:rsidR="00C84ACF">
        <w:rPr>
          <w:sz w:val="28"/>
        </w:rPr>
        <w:t xml:space="preserve"> </w:t>
      </w:r>
      <w:r w:rsidRPr="00C84ACF">
        <w:rPr>
          <w:sz w:val="28"/>
        </w:rPr>
        <w:t>нефинансовых</w:t>
      </w:r>
      <w:r w:rsidR="00C84ACF">
        <w:rPr>
          <w:sz w:val="28"/>
        </w:rPr>
        <w:t xml:space="preserve"> </w:t>
      </w:r>
      <w:r w:rsidRPr="00C84ACF">
        <w:rPr>
          <w:sz w:val="28"/>
        </w:rPr>
        <w:t>активов</w:t>
      </w:r>
      <w:r w:rsidR="00C84ACF">
        <w:rPr>
          <w:sz w:val="28"/>
        </w:rPr>
        <w:t xml:space="preserve"> </w:t>
      </w:r>
      <w:r w:rsidRPr="00C84ACF">
        <w:rPr>
          <w:sz w:val="28"/>
        </w:rPr>
        <w:t>за</w:t>
      </w:r>
      <w:r w:rsidR="00C84ACF">
        <w:rPr>
          <w:sz w:val="28"/>
        </w:rPr>
        <w:t xml:space="preserve"> </w:t>
      </w:r>
      <w:r w:rsidRPr="00C84ACF">
        <w:rPr>
          <w:sz w:val="28"/>
        </w:rPr>
        <w:t>200_</w:t>
      </w:r>
      <w:r w:rsidR="00C84ACF">
        <w:rPr>
          <w:sz w:val="28"/>
        </w:rPr>
        <w:t xml:space="preserve"> </w:t>
      </w:r>
      <w:r w:rsidRPr="00C84ACF">
        <w:rPr>
          <w:sz w:val="28"/>
        </w:rPr>
        <w:t>год».</w:t>
      </w:r>
      <w:r w:rsidR="00C84ACF">
        <w:rPr>
          <w:sz w:val="28"/>
        </w:rPr>
        <w:t xml:space="preserve"> </w:t>
      </w:r>
    </w:p>
    <w:p w:rsidR="00B23542" w:rsidRPr="00C84ACF" w:rsidRDefault="00B23542" w:rsidP="00C84ACF">
      <w:pPr>
        <w:widowControl w:val="0"/>
        <w:spacing w:before="0" w:after="0" w:line="360" w:lineRule="auto"/>
        <w:ind w:firstLine="709"/>
        <w:jc w:val="both"/>
        <w:rPr>
          <w:sz w:val="28"/>
        </w:rPr>
      </w:pPr>
      <w:r w:rsidRPr="00C84ACF">
        <w:rPr>
          <w:sz w:val="28"/>
        </w:rPr>
        <w:t>Первоначальная</w:t>
      </w:r>
      <w:r w:rsidR="00C84ACF">
        <w:rPr>
          <w:sz w:val="28"/>
        </w:rPr>
        <w:t xml:space="preserve"> </w:t>
      </w:r>
      <w:r w:rsidRPr="00C84ACF">
        <w:rPr>
          <w:sz w:val="28"/>
        </w:rPr>
        <w:t>стоимость</w:t>
      </w:r>
      <w:r w:rsidR="00C84ACF">
        <w:rPr>
          <w:sz w:val="28"/>
        </w:rPr>
        <w:t xml:space="preserve"> </w:t>
      </w:r>
      <w:r w:rsidRPr="00C84ACF">
        <w:rPr>
          <w:sz w:val="28"/>
        </w:rPr>
        <w:t>–</w:t>
      </w:r>
      <w:r w:rsidR="00C84ACF">
        <w:rPr>
          <w:sz w:val="28"/>
        </w:rPr>
        <w:t xml:space="preserve"> </w:t>
      </w:r>
      <w:r w:rsidRPr="00C84ACF">
        <w:rPr>
          <w:sz w:val="28"/>
        </w:rPr>
        <w:t>стоимость</w:t>
      </w:r>
      <w:r w:rsidR="00C84ACF">
        <w:rPr>
          <w:sz w:val="28"/>
        </w:rPr>
        <w:t xml:space="preserve"> </w:t>
      </w:r>
      <w:r w:rsidRPr="00C84ACF">
        <w:rPr>
          <w:sz w:val="28"/>
        </w:rPr>
        <w:t>приобретения</w:t>
      </w:r>
      <w:r w:rsidR="00C84ACF">
        <w:rPr>
          <w:sz w:val="28"/>
        </w:rPr>
        <w:t xml:space="preserve"> </w:t>
      </w:r>
      <w:r w:rsidRPr="00C84ACF">
        <w:rPr>
          <w:sz w:val="28"/>
        </w:rPr>
        <w:t>возникает</w:t>
      </w:r>
      <w:r w:rsidR="00C84ACF">
        <w:rPr>
          <w:sz w:val="28"/>
        </w:rPr>
        <w:t xml:space="preserve"> </w:t>
      </w:r>
      <w:r w:rsidRPr="00C84ACF">
        <w:rPr>
          <w:sz w:val="28"/>
        </w:rPr>
        <w:t>на</w:t>
      </w:r>
      <w:r w:rsidR="00C84ACF">
        <w:rPr>
          <w:sz w:val="28"/>
        </w:rPr>
        <w:t xml:space="preserve"> </w:t>
      </w:r>
      <w:r w:rsidRPr="00C84ACF">
        <w:rPr>
          <w:sz w:val="28"/>
        </w:rPr>
        <w:t>предприятии</w:t>
      </w:r>
      <w:r w:rsidR="00C84ACF">
        <w:rPr>
          <w:sz w:val="28"/>
        </w:rPr>
        <w:t xml:space="preserve"> </w:t>
      </w:r>
      <w:r w:rsidRPr="00C84ACF">
        <w:rPr>
          <w:sz w:val="28"/>
        </w:rPr>
        <w:t>с</w:t>
      </w:r>
      <w:r w:rsidR="00C84ACF">
        <w:rPr>
          <w:sz w:val="28"/>
        </w:rPr>
        <w:t xml:space="preserve"> </w:t>
      </w:r>
      <w:r w:rsidRPr="00C84ACF">
        <w:rPr>
          <w:sz w:val="28"/>
        </w:rPr>
        <w:t>приобретением</w:t>
      </w:r>
      <w:r w:rsidR="00C84ACF">
        <w:rPr>
          <w:sz w:val="28"/>
        </w:rPr>
        <w:t xml:space="preserve"> </w:t>
      </w:r>
      <w:r w:rsidRPr="00C84ACF">
        <w:rPr>
          <w:sz w:val="28"/>
        </w:rPr>
        <w:t>основных</w:t>
      </w:r>
      <w:r w:rsidR="00C84ACF">
        <w:rPr>
          <w:sz w:val="28"/>
        </w:rPr>
        <w:t xml:space="preserve"> </w:t>
      </w:r>
      <w:r w:rsidRPr="00C84ACF">
        <w:rPr>
          <w:sz w:val="28"/>
        </w:rPr>
        <w:t>фондов.</w:t>
      </w:r>
      <w:r w:rsidR="00C84ACF">
        <w:rPr>
          <w:sz w:val="28"/>
        </w:rPr>
        <w:t xml:space="preserve"> </w:t>
      </w:r>
      <w:r w:rsidRPr="00C84ACF">
        <w:rPr>
          <w:sz w:val="28"/>
        </w:rPr>
        <w:t>Со</w:t>
      </w:r>
      <w:r w:rsidR="00C84ACF">
        <w:rPr>
          <w:sz w:val="28"/>
        </w:rPr>
        <w:t xml:space="preserve"> </w:t>
      </w:r>
      <w:r w:rsidRPr="00C84ACF">
        <w:rPr>
          <w:sz w:val="28"/>
        </w:rPr>
        <w:t>временем</w:t>
      </w:r>
      <w:r w:rsidR="00C84ACF">
        <w:rPr>
          <w:sz w:val="28"/>
        </w:rPr>
        <w:t xml:space="preserve"> </w:t>
      </w:r>
      <w:r w:rsidRPr="00C84ACF">
        <w:rPr>
          <w:sz w:val="28"/>
        </w:rPr>
        <w:t>происходит</w:t>
      </w:r>
      <w:r w:rsidR="00C84ACF">
        <w:rPr>
          <w:sz w:val="28"/>
        </w:rPr>
        <w:t xml:space="preserve"> </w:t>
      </w:r>
      <w:r w:rsidRPr="00C84ACF">
        <w:rPr>
          <w:sz w:val="28"/>
        </w:rPr>
        <w:t>переоценка</w:t>
      </w:r>
      <w:r w:rsidR="00C84ACF">
        <w:rPr>
          <w:sz w:val="28"/>
        </w:rPr>
        <w:t xml:space="preserve"> </w:t>
      </w:r>
      <w:r w:rsidRPr="00C84ACF">
        <w:rPr>
          <w:sz w:val="28"/>
        </w:rPr>
        <w:t>основных</w:t>
      </w:r>
      <w:r w:rsidR="00C84ACF">
        <w:rPr>
          <w:sz w:val="28"/>
        </w:rPr>
        <w:t xml:space="preserve"> </w:t>
      </w:r>
      <w:r w:rsidRPr="00C84ACF">
        <w:rPr>
          <w:sz w:val="28"/>
        </w:rPr>
        <w:t>фондов</w:t>
      </w:r>
      <w:r w:rsidR="00C84ACF">
        <w:rPr>
          <w:sz w:val="28"/>
        </w:rPr>
        <w:t xml:space="preserve"> </w:t>
      </w:r>
      <w:r w:rsidRPr="00C84ACF">
        <w:rPr>
          <w:sz w:val="28"/>
        </w:rPr>
        <w:t>с</w:t>
      </w:r>
      <w:r w:rsidR="00C84ACF">
        <w:rPr>
          <w:sz w:val="28"/>
        </w:rPr>
        <w:t xml:space="preserve"> </w:t>
      </w:r>
      <w:r w:rsidRPr="00C84ACF">
        <w:rPr>
          <w:sz w:val="28"/>
        </w:rPr>
        <w:t>учетом</w:t>
      </w:r>
      <w:r w:rsidR="00C84ACF">
        <w:rPr>
          <w:sz w:val="28"/>
        </w:rPr>
        <w:t xml:space="preserve"> </w:t>
      </w:r>
      <w:r w:rsidRPr="00C84ACF">
        <w:rPr>
          <w:sz w:val="28"/>
        </w:rPr>
        <w:t>инфляции</w:t>
      </w:r>
      <w:r w:rsidR="00C84ACF">
        <w:rPr>
          <w:sz w:val="28"/>
        </w:rPr>
        <w:t xml:space="preserve"> </w:t>
      </w:r>
      <w:r w:rsidRPr="00C84ACF">
        <w:rPr>
          <w:sz w:val="28"/>
        </w:rPr>
        <w:t>и</w:t>
      </w:r>
      <w:r w:rsidR="00C84ACF">
        <w:rPr>
          <w:sz w:val="28"/>
        </w:rPr>
        <w:t xml:space="preserve"> </w:t>
      </w:r>
      <w:r w:rsidRPr="00C84ACF">
        <w:rPr>
          <w:sz w:val="28"/>
        </w:rPr>
        <w:t>определяется</w:t>
      </w:r>
      <w:r w:rsidR="00C84ACF">
        <w:rPr>
          <w:sz w:val="28"/>
        </w:rPr>
        <w:t xml:space="preserve"> </w:t>
      </w:r>
      <w:r w:rsidRPr="00C84ACF">
        <w:rPr>
          <w:sz w:val="28"/>
        </w:rPr>
        <w:t>восстановительная</w:t>
      </w:r>
      <w:r w:rsidR="00C84ACF">
        <w:rPr>
          <w:sz w:val="28"/>
        </w:rPr>
        <w:t xml:space="preserve"> </w:t>
      </w:r>
      <w:r w:rsidRPr="00C84ACF">
        <w:rPr>
          <w:sz w:val="28"/>
        </w:rPr>
        <w:t>стоимость.</w:t>
      </w:r>
      <w:r w:rsidR="00C84ACF">
        <w:rPr>
          <w:sz w:val="28"/>
        </w:rPr>
        <w:t xml:space="preserve"> </w:t>
      </w:r>
      <w:r w:rsidRPr="00C84ACF">
        <w:rPr>
          <w:sz w:val="28"/>
        </w:rPr>
        <w:t>В</w:t>
      </w:r>
      <w:r w:rsidR="00C84ACF">
        <w:rPr>
          <w:sz w:val="28"/>
        </w:rPr>
        <w:t xml:space="preserve"> </w:t>
      </w:r>
      <w:r w:rsidRPr="00C84ACF">
        <w:rPr>
          <w:sz w:val="28"/>
        </w:rPr>
        <w:t>балансе</w:t>
      </w:r>
      <w:r w:rsidR="00C84ACF">
        <w:rPr>
          <w:sz w:val="28"/>
        </w:rPr>
        <w:t xml:space="preserve"> </w:t>
      </w:r>
      <w:r w:rsidRPr="00C84ACF">
        <w:rPr>
          <w:sz w:val="28"/>
        </w:rPr>
        <w:t>основные</w:t>
      </w:r>
      <w:r w:rsidR="00C84ACF">
        <w:rPr>
          <w:sz w:val="28"/>
        </w:rPr>
        <w:t xml:space="preserve"> </w:t>
      </w:r>
      <w:r w:rsidRPr="00C84ACF">
        <w:rPr>
          <w:sz w:val="28"/>
        </w:rPr>
        <w:t>фонды</w:t>
      </w:r>
      <w:r w:rsidR="00C84ACF">
        <w:rPr>
          <w:sz w:val="28"/>
        </w:rPr>
        <w:t xml:space="preserve"> </w:t>
      </w:r>
      <w:r w:rsidRPr="00C84ACF">
        <w:rPr>
          <w:sz w:val="28"/>
        </w:rPr>
        <w:t>отражаются</w:t>
      </w:r>
      <w:r w:rsidR="00C84ACF">
        <w:rPr>
          <w:sz w:val="28"/>
        </w:rPr>
        <w:t xml:space="preserve"> </w:t>
      </w:r>
      <w:r w:rsidRPr="00C84ACF">
        <w:rPr>
          <w:sz w:val="28"/>
        </w:rPr>
        <w:t>по</w:t>
      </w:r>
      <w:r w:rsidR="00C84ACF">
        <w:rPr>
          <w:sz w:val="28"/>
        </w:rPr>
        <w:t xml:space="preserve"> </w:t>
      </w:r>
      <w:r w:rsidRPr="00C84ACF">
        <w:rPr>
          <w:sz w:val="28"/>
        </w:rPr>
        <w:t>остаточной</w:t>
      </w:r>
      <w:r w:rsidR="00C84ACF">
        <w:rPr>
          <w:sz w:val="28"/>
        </w:rPr>
        <w:t xml:space="preserve"> </w:t>
      </w:r>
      <w:r w:rsidRPr="00C84ACF">
        <w:rPr>
          <w:sz w:val="28"/>
        </w:rPr>
        <w:t>стоимости,</w:t>
      </w:r>
      <w:r w:rsidR="00C84ACF">
        <w:rPr>
          <w:sz w:val="28"/>
        </w:rPr>
        <w:t xml:space="preserve"> </w:t>
      </w:r>
      <w:r w:rsidRPr="00C84ACF">
        <w:rPr>
          <w:sz w:val="28"/>
        </w:rPr>
        <w:t>которая</w:t>
      </w:r>
      <w:r w:rsidR="00C84ACF">
        <w:rPr>
          <w:sz w:val="28"/>
        </w:rPr>
        <w:t xml:space="preserve"> </w:t>
      </w:r>
      <w:r w:rsidRPr="00C84ACF">
        <w:rPr>
          <w:sz w:val="28"/>
        </w:rPr>
        <w:t>равна</w:t>
      </w:r>
      <w:r w:rsidR="00C84ACF">
        <w:rPr>
          <w:sz w:val="28"/>
        </w:rPr>
        <w:t xml:space="preserve"> </w:t>
      </w:r>
      <w:r w:rsidRPr="00C84ACF">
        <w:rPr>
          <w:sz w:val="28"/>
        </w:rPr>
        <w:t>первоначальной</w:t>
      </w:r>
      <w:r w:rsidR="00C84ACF">
        <w:rPr>
          <w:sz w:val="28"/>
        </w:rPr>
        <w:t xml:space="preserve"> </w:t>
      </w:r>
      <w:r w:rsidRPr="00C84ACF">
        <w:rPr>
          <w:sz w:val="28"/>
        </w:rPr>
        <w:t>стоимости</w:t>
      </w:r>
      <w:r w:rsidR="00C84ACF">
        <w:rPr>
          <w:sz w:val="28"/>
        </w:rPr>
        <w:t xml:space="preserve"> </w:t>
      </w:r>
      <w:r w:rsidRPr="00C84ACF">
        <w:rPr>
          <w:sz w:val="28"/>
        </w:rPr>
        <w:t>минус</w:t>
      </w:r>
      <w:r w:rsidR="00C84ACF">
        <w:rPr>
          <w:sz w:val="28"/>
        </w:rPr>
        <w:t xml:space="preserve"> </w:t>
      </w:r>
      <w:r w:rsidRPr="00C84ACF">
        <w:rPr>
          <w:sz w:val="28"/>
        </w:rPr>
        <w:t>износ.</w:t>
      </w:r>
    </w:p>
    <w:p w:rsidR="00B23542" w:rsidRPr="00C84ACF" w:rsidRDefault="00B23542" w:rsidP="00C84ACF">
      <w:pPr>
        <w:widowControl w:val="0"/>
        <w:spacing w:before="0" w:after="0" w:line="360" w:lineRule="auto"/>
        <w:ind w:firstLine="709"/>
        <w:jc w:val="both"/>
        <w:rPr>
          <w:sz w:val="28"/>
        </w:rPr>
      </w:pPr>
      <w:r w:rsidRPr="00C84ACF">
        <w:rPr>
          <w:sz w:val="28"/>
        </w:rPr>
        <w:t>Оценка</w:t>
      </w:r>
      <w:r w:rsidR="00C84ACF">
        <w:rPr>
          <w:sz w:val="28"/>
        </w:rPr>
        <w:t xml:space="preserve"> </w:t>
      </w:r>
      <w:r w:rsidRPr="00C84ACF">
        <w:rPr>
          <w:sz w:val="28"/>
        </w:rPr>
        <w:t>по</w:t>
      </w:r>
      <w:r w:rsidR="00C84ACF">
        <w:rPr>
          <w:sz w:val="28"/>
        </w:rPr>
        <w:t xml:space="preserve"> </w:t>
      </w:r>
      <w:r w:rsidRPr="00C84ACF">
        <w:rPr>
          <w:sz w:val="28"/>
        </w:rPr>
        <w:t>остаточной</w:t>
      </w:r>
      <w:r w:rsidR="00C84ACF">
        <w:rPr>
          <w:sz w:val="28"/>
        </w:rPr>
        <w:t xml:space="preserve"> </w:t>
      </w:r>
      <w:r w:rsidRPr="00C84ACF">
        <w:rPr>
          <w:sz w:val="28"/>
        </w:rPr>
        <w:t>стоимости</w:t>
      </w:r>
      <w:r w:rsidR="00C84ACF">
        <w:rPr>
          <w:sz w:val="28"/>
        </w:rPr>
        <w:t xml:space="preserve"> </w:t>
      </w:r>
      <w:r w:rsidRPr="00C84ACF">
        <w:rPr>
          <w:sz w:val="28"/>
        </w:rPr>
        <w:t>в</w:t>
      </w:r>
      <w:r w:rsidR="00C84ACF">
        <w:rPr>
          <w:sz w:val="28"/>
        </w:rPr>
        <w:t xml:space="preserve"> </w:t>
      </w:r>
      <w:r w:rsidRPr="00C84ACF">
        <w:rPr>
          <w:sz w:val="28"/>
        </w:rPr>
        <w:t>балансе</w:t>
      </w:r>
      <w:r w:rsidR="00C84ACF">
        <w:rPr>
          <w:sz w:val="28"/>
        </w:rPr>
        <w:t xml:space="preserve"> </w:t>
      </w:r>
      <w:r w:rsidRPr="00C84ACF">
        <w:rPr>
          <w:sz w:val="28"/>
        </w:rPr>
        <w:t>соответствует</w:t>
      </w:r>
      <w:r w:rsidR="00C84ACF">
        <w:rPr>
          <w:sz w:val="28"/>
        </w:rPr>
        <w:t xml:space="preserve"> </w:t>
      </w:r>
      <w:r w:rsidRPr="00C84ACF">
        <w:rPr>
          <w:sz w:val="28"/>
        </w:rPr>
        <w:t>Международным</w:t>
      </w:r>
      <w:r w:rsidR="00C84ACF">
        <w:rPr>
          <w:sz w:val="28"/>
        </w:rPr>
        <w:t xml:space="preserve"> </w:t>
      </w:r>
      <w:r w:rsidRPr="00C84ACF">
        <w:rPr>
          <w:sz w:val="28"/>
        </w:rPr>
        <w:t>стандартам</w:t>
      </w:r>
      <w:r w:rsidR="00C84ACF">
        <w:rPr>
          <w:sz w:val="28"/>
        </w:rPr>
        <w:t xml:space="preserve"> </w:t>
      </w:r>
      <w:r w:rsidRPr="00C84ACF">
        <w:rPr>
          <w:sz w:val="28"/>
        </w:rPr>
        <w:t>финансовой</w:t>
      </w:r>
      <w:r w:rsidR="00C84ACF">
        <w:rPr>
          <w:sz w:val="28"/>
        </w:rPr>
        <w:t xml:space="preserve"> </w:t>
      </w:r>
      <w:r w:rsidRPr="00C84ACF">
        <w:rPr>
          <w:sz w:val="28"/>
        </w:rPr>
        <w:t>отчетности.</w:t>
      </w:r>
      <w:r w:rsidR="00C84ACF">
        <w:rPr>
          <w:sz w:val="28"/>
        </w:rPr>
        <w:t xml:space="preserve"> </w:t>
      </w:r>
      <w:r w:rsidRPr="00C84ACF">
        <w:rPr>
          <w:sz w:val="28"/>
        </w:rPr>
        <w:t>Кроме</w:t>
      </w:r>
      <w:r w:rsidR="00C84ACF">
        <w:rPr>
          <w:sz w:val="28"/>
        </w:rPr>
        <w:t xml:space="preserve"> </w:t>
      </w:r>
      <w:r w:rsidRPr="00C84ACF">
        <w:rPr>
          <w:sz w:val="28"/>
        </w:rPr>
        <w:t>названной</w:t>
      </w:r>
      <w:r w:rsidR="00C84ACF">
        <w:rPr>
          <w:sz w:val="28"/>
        </w:rPr>
        <w:t xml:space="preserve"> </w:t>
      </w:r>
      <w:r w:rsidRPr="00C84ACF">
        <w:rPr>
          <w:sz w:val="28"/>
        </w:rPr>
        <w:t>информации</w:t>
      </w:r>
      <w:r w:rsidR="00C84ACF">
        <w:rPr>
          <w:sz w:val="28"/>
        </w:rPr>
        <w:t xml:space="preserve"> </w:t>
      </w:r>
      <w:r w:rsidRPr="00C84ACF">
        <w:rPr>
          <w:sz w:val="28"/>
        </w:rPr>
        <w:t>имеются</w:t>
      </w:r>
      <w:r w:rsidR="00C84ACF">
        <w:rPr>
          <w:sz w:val="28"/>
        </w:rPr>
        <w:t xml:space="preserve"> </w:t>
      </w:r>
      <w:r w:rsidRPr="00C84ACF">
        <w:rPr>
          <w:sz w:val="28"/>
        </w:rPr>
        <w:t>также</w:t>
      </w:r>
      <w:r w:rsidR="00C84ACF">
        <w:rPr>
          <w:sz w:val="28"/>
        </w:rPr>
        <w:t xml:space="preserve"> </w:t>
      </w:r>
      <w:r w:rsidRPr="00C84ACF">
        <w:rPr>
          <w:sz w:val="28"/>
        </w:rPr>
        <w:t>данные</w:t>
      </w:r>
      <w:r w:rsidR="00C84ACF">
        <w:rPr>
          <w:sz w:val="28"/>
        </w:rPr>
        <w:t xml:space="preserve"> </w:t>
      </w:r>
      <w:r w:rsidRPr="00C84ACF">
        <w:rPr>
          <w:sz w:val="28"/>
        </w:rPr>
        <w:t>аналитического</w:t>
      </w:r>
      <w:r w:rsidR="00C84ACF">
        <w:rPr>
          <w:sz w:val="28"/>
        </w:rPr>
        <w:t xml:space="preserve"> </w:t>
      </w:r>
      <w:r w:rsidRPr="00C84ACF">
        <w:rPr>
          <w:sz w:val="28"/>
        </w:rPr>
        <w:t>учета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данные</w:t>
      </w:r>
      <w:r w:rsidR="00C84ACF">
        <w:rPr>
          <w:sz w:val="28"/>
        </w:rPr>
        <w:t xml:space="preserve"> </w:t>
      </w:r>
      <w:r w:rsidRPr="00C84ACF">
        <w:rPr>
          <w:sz w:val="28"/>
        </w:rPr>
        <w:t>инвентарных</w:t>
      </w:r>
      <w:r w:rsidR="00C84ACF">
        <w:rPr>
          <w:sz w:val="28"/>
        </w:rPr>
        <w:t xml:space="preserve"> </w:t>
      </w:r>
      <w:r w:rsidRPr="00C84ACF">
        <w:rPr>
          <w:sz w:val="28"/>
        </w:rPr>
        <w:t>карточек,</w:t>
      </w:r>
      <w:r w:rsidR="00C84ACF">
        <w:rPr>
          <w:sz w:val="28"/>
        </w:rPr>
        <w:t xml:space="preserve"> </w:t>
      </w:r>
      <w:r w:rsidRPr="00C84ACF">
        <w:rPr>
          <w:sz w:val="28"/>
        </w:rPr>
        <w:t>инвентаризационных</w:t>
      </w:r>
      <w:r w:rsidR="00C84ACF">
        <w:rPr>
          <w:sz w:val="28"/>
        </w:rPr>
        <w:t xml:space="preserve"> </w:t>
      </w:r>
      <w:r w:rsidRPr="00C84ACF">
        <w:rPr>
          <w:sz w:val="28"/>
        </w:rPr>
        <w:t>ведомостей.</w:t>
      </w:r>
    </w:p>
    <w:p w:rsidR="00B23542" w:rsidRPr="00C84ACF" w:rsidRDefault="00B23542" w:rsidP="00C84ACF">
      <w:pPr>
        <w:widowControl w:val="0"/>
        <w:spacing w:before="0" w:after="0" w:line="360" w:lineRule="auto"/>
        <w:ind w:firstLine="709"/>
        <w:jc w:val="both"/>
        <w:rPr>
          <w:sz w:val="28"/>
        </w:rPr>
      </w:pPr>
      <w:r w:rsidRPr="00C84ACF">
        <w:rPr>
          <w:sz w:val="28"/>
        </w:rPr>
        <w:t>Важнейшими</w:t>
      </w:r>
      <w:r w:rsidR="00C84ACF">
        <w:rPr>
          <w:sz w:val="28"/>
        </w:rPr>
        <w:t xml:space="preserve"> </w:t>
      </w:r>
      <w:r w:rsidRPr="00C84ACF">
        <w:rPr>
          <w:sz w:val="28"/>
        </w:rPr>
        <w:t>источниками</w:t>
      </w:r>
      <w:r w:rsidR="00C84ACF">
        <w:rPr>
          <w:sz w:val="28"/>
        </w:rPr>
        <w:t xml:space="preserve"> </w:t>
      </w:r>
      <w:r w:rsidRPr="00C84ACF">
        <w:rPr>
          <w:sz w:val="28"/>
        </w:rPr>
        <w:t>анализа</w:t>
      </w:r>
      <w:r w:rsidR="00C84ACF">
        <w:rPr>
          <w:sz w:val="28"/>
        </w:rPr>
        <w:t xml:space="preserve"> </w:t>
      </w:r>
      <w:r w:rsidRPr="00C84ACF">
        <w:rPr>
          <w:sz w:val="28"/>
        </w:rPr>
        <w:t>наличия,</w:t>
      </w:r>
      <w:r w:rsidR="00C84ACF">
        <w:rPr>
          <w:sz w:val="28"/>
        </w:rPr>
        <w:t xml:space="preserve"> </w:t>
      </w:r>
      <w:r w:rsidRPr="00C84ACF">
        <w:rPr>
          <w:sz w:val="28"/>
        </w:rPr>
        <w:t>состава</w:t>
      </w:r>
      <w:r w:rsidR="00C84ACF">
        <w:rPr>
          <w:sz w:val="28"/>
        </w:rPr>
        <w:t xml:space="preserve"> </w:t>
      </w:r>
      <w:r w:rsidRPr="00C84ACF">
        <w:rPr>
          <w:sz w:val="28"/>
        </w:rPr>
        <w:t>и</w:t>
      </w:r>
      <w:r w:rsidR="00C84ACF">
        <w:rPr>
          <w:sz w:val="28"/>
        </w:rPr>
        <w:t xml:space="preserve"> </w:t>
      </w:r>
      <w:r w:rsidRPr="00C84ACF">
        <w:rPr>
          <w:sz w:val="28"/>
        </w:rPr>
        <w:t>использования</w:t>
      </w:r>
      <w:r w:rsidR="00C84ACF">
        <w:rPr>
          <w:sz w:val="28"/>
        </w:rPr>
        <w:t xml:space="preserve"> </w:t>
      </w:r>
      <w:r w:rsidRPr="00C84ACF">
        <w:rPr>
          <w:sz w:val="28"/>
        </w:rPr>
        <w:t>основных</w:t>
      </w:r>
      <w:r w:rsidR="00C84ACF">
        <w:rPr>
          <w:sz w:val="28"/>
        </w:rPr>
        <w:t xml:space="preserve"> </w:t>
      </w:r>
      <w:r w:rsidRPr="00C84ACF">
        <w:rPr>
          <w:sz w:val="28"/>
        </w:rPr>
        <w:t>фондов</w:t>
      </w:r>
      <w:r w:rsidR="00C84ACF">
        <w:rPr>
          <w:sz w:val="28"/>
        </w:rPr>
        <w:t xml:space="preserve"> </w:t>
      </w:r>
      <w:r w:rsidRPr="00C84ACF">
        <w:rPr>
          <w:sz w:val="28"/>
        </w:rPr>
        <w:t>являются:</w:t>
      </w:r>
      <w:r w:rsidR="00C84ACF">
        <w:rPr>
          <w:sz w:val="28"/>
        </w:rPr>
        <w:t xml:space="preserve"> </w:t>
      </w:r>
      <w:r w:rsidRPr="00C84ACF">
        <w:rPr>
          <w:sz w:val="28"/>
        </w:rPr>
        <w:t>приложение</w:t>
      </w:r>
      <w:r w:rsidR="00C84ACF">
        <w:rPr>
          <w:sz w:val="28"/>
        </w:rPr>
        <w:t xml:space="preserve"> </w:t>
      </w:r>
      <w:r w:rsidRPr="00C84ACF">
        <w:rPr>
          <w:sz w:val="28"/>
        </w:rPr>
        <w:t>к</w:t>
      </w:r>
      <w:r w:rsidR="00C84ACF">
        <w:rPr>
          <w:sz w:val="28"/>
        </w:rPr>
        <w:t xml:space="preserve"> </w:t>
      </w:r>
      <w:r w:rsidRPr="00C84ACF">
        <w:rPr>
          <w:sz w:val="28"/>
        </w:rPr>
        <w:t>бухгалтерскому</w:t>
      </w:r>
      <w:r w:rsidR="00C84ACF">
        <w:rPr>
          <w:sz w:val="28"/>
        </w:rPr>
        <w:t xml:space="preserve"> </w:t>
      </w:r>
      <w:r w:rsidRPr="00C84ACF">
        <w:rPr>
          <w:sz w:val="28"/>
        </w:rPr>
        <w:t>балансу</w:t>
      </w:r>
      <w:r w:rsidR="00C84ACF">
        <w:rPr>
          <w:sz w:val="28"/>
        </w:rPr>
        <w:t xml:space="preserve"> </w:t>
      </w:r>
      <w:r w:rsidRPr="00C84ACF">
        <w:rPr>
          <w:sz w:val="28"/>
        </w:rPr>
        <w:t>(форма</w:t>
      </w:r>
      <w:r w:rsidR="00C84ACF">
        <w:rPr>
          <w:sz w:val="28"/>
        </w:rPr>
        <w:t xml:space="preserve"> </w:t>
      </w:r>
      <w:r w:rsidRPr="00C84ACF">
        <w:rPr>
          <w:sz w:val="28"/>
        </w:rPr>
        <w:t>№5)</w:t>
      </w:r>
      <w:r w:rsidR="00C84ACF">
        <w:rPr>
          <w:sz w:val="28"/>
        </w:rPr>
        <w:t xml:space="preserve"> </w:t>
      </w:r>
      <w:r w:rsidRPr="00C84ACF">
        <w:rPr>
          <w:sz w:val="28"/>
        </w:rPr>
        <w:t>годового</w:t>
      </w:r>
      <w:r w:rsidR="00C84ACF">
        <w:rPr>
          <w:sz w:val="28"/>
        </w:rPr>
        <w:t xml:space="preserve"> </w:t>
      </w:r>
      <w:r w:rsidRPr="00C84ACF">
        <w:rPr>
          <w:sz w:val="28"/>
        </w:rPr>
        <w:t>отчета,</w:t>
      </w:r>
      <w:r w:rsidR="00C84ACF">
        <w:rPr>
          <w:sz w:val="28"/>
        </w:rPr>
        <w:t xml:space="preserve"> </w:t>
      </w:r>
      <w:r w:rsidRPr="00C84ACF">
        <w:rPr>
          <w:sz w:val="28"/>
        </w:rPr>
        <w:t>инвентарные</w:t>
      </w:r>
      <w:r w:rsidR="00C84ACF">
        <w:rPr>
          <w:sz w:val="28"/>
        </w:rPr>
        <w:t xml:space="preserve"> </w:t>
      </w:r>
      <w:r w:rsidRPr="00C84ACF">
        <w:rPr>
          <w:sz w:val="28"/>
        </w:rPr>
        <w:t>карточки</w:t>
      </w:r>
      <w:r w:rsidR="00C84ACF">
        <w:rPr>
          <w:sz w:val="28"/>
        </w:rPr>
        <w:t xml:space="preserve"> </w:t>
      </w:r>
      <w:r w:rsidRPr="00C84ACF">
        <w:rPr>
          <w:sz w:val="28"/>
        </w:rPr>
        <w:t>учета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акты</w:t>
      </w:r>
      <w:r w:rsidR="00C84ACF">
        <w:rPr>
          <w:sz w:val="28"/>
        </w:rPr>
        <w:t xml:space="preserve"> </w:t>
      </w:r>
      <w:r w:rsidRPr="00C84ACF">
        <w:rPr>
          <w:sz w:val="28"/>
        </w:rPr>
        <w:t>приемки-передачи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накладные</w:t>
      </w:r>
      <w:r w:rsidR="00C84ACF">
        <w:rPr>
          <w:sz w:val="28"/>
        </w:rPr>
        <w:t xml:space="preserve"> </w:t>
      </w:r>
      <w:r w:rsidRPr="00C84ACF">
        <w:rPr>
          <w:sz w:val="28"/>
        </w:rPr>
        <w:t>на</w:t>
      </w:r>
      <w:r w:rsidR="00C84ACF">
        <w:rPr>
          <w:sz w:val="28"/>
        </w:rPr>
        <w:t xml:space="preserve"> </w:t>
      </w:r>
      <w:r w:rsidRPr="00C84ACF">
        <w:rPr>
          <w:sz w:val="28"/>
        </w:rPr>
        <w:t>внутреннее</w:t>
      </w:r>
      <w:r w:rsidR="00C84ACF">
        <w:rPr>
          <w:sz w:val="28"/>
        </w:rPr>
        <w:t xml:space="preserve"> </w:t>
      </w:r>
      <w:r w:rsidRPr="00C84ACF">
        <w:rPr>
          <w:sz w:val="28"/>
        </w:rPr>
        <w:t>перемещение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акты</w:t>
      </w:r>
      <w:r w:rsidR="00C84ACF">
        <w:rPr>
          <w:sz w:val="28"/>
        </w:rPr>
        <w:t xml:space="preserve"> </w:t>
      </w:r>
      <w:r w:rsidRPr="00C84ACF">
        <w:rPr>
          <w:sz w:val="28"/>
        </w:rPr>
        <w:t>приемки-сдачи</w:t>
      </w:r>
      <w:r w:rsidR="00C84ACF">
        <w:rPr>
          <w:sz w:val="28"/>
        </w:rPr>
        <w:t xml:space="preserve"> </w:t>
      </w:r>
      <w:r w:rsidRPr="00C84ACF">
        <w:rPr>
          <w:sz w:val="28"/>
        </w:rPr>
        <w:t>отремонтированных,</w:t>
      </w:r>
      <w:r w:rsidR="00C84ACF">
        <w:rPr>
          <w:sz w:val="28"/>
        </w:rPr>
        <w:t xml:space="preserve"> </w:t>
      </w:r>
      <w:r w:rsidRPr="00C84ACF">
        <w:rPr>
          <w:sz w:val="28"/>
        </w:rPr>
        <w:t>реконструируемых,</w:t>
      </w:r>
      <w:r w:rsidR="00C84ACF">
        <w:rPr>
          <w:sz w:val="28"/>
        </w:rPr>
        <w:t xml:space="preserve"> </w:t>
      </w:r>
      <w:r w:rsidRPr="00C84ACF">
        <w:rPr>
          <w:sz w:val="28"/>
        </w:rPr>
        <w:t>модернизированных</w:t>
      </w:r>
      <w:r w:rsidR="00C84ACF">
        <w:rPr>
          <w:sz w:val="28"/>
        </w:rPr>
        <w:t xml:space="preserve"> </w:t>
      </w:r>
      <w:r w:rsidRPr="00C84ACF">
        <w:rPr>
          <w:sz w:val="28"/>
        </w:rPr>
        <w:t>объектов,</w:t>
      </w:r>
      <w:r w:rsidR="00C84ACF">
        <w:rPr>
          <w:sz w:val="28"/>
        </w:rPr>
        <w:t xml:space="preserve"> </w:t>
      </w:r>
      <w:r w:rsidRPr="00C84ACF">
        <w:rPr>
          <w:sz w:val="28"/>
        </w:rPr>
        <w:t>а</w:t>
      </w:r>
      <w:r w:rsidR="00C84ACF">
        <w:rPr>
          <w:sz w:val="28"/>
        </w:rPr>
        <w:t xml:space="preserve"> </w:t>
      </w:r>
      <w:r w:rsidRPr="00C84ACF">
        <w:rPr>
          <w:sz w:val="28"/>
        </w:rPr>
        <w:t>также</w:t>
      </w:r>
      <w:r w:rsidR="00C84ACF">
        <w:rPr>
          <w:sz w:val="28"/>
        </w:rPr>
        <w:t xml:space="preserve"> </w:t>
      </w:r>
      <w:r w:rsidRPr="00C84ACF">
        <w:rPr>
          <w:sz w:val="28"/>
        </w:rPr>
        <w:t>в</w:t>
      </w:r>
      <w:r w:rsidR="00C84ACF">
        <w:rPr>
          <w:sz w:val="28"/>
        </w:rPr>
        <w:t xml:space="preserve"> </w:t>
      </w:r>
      <w:r w:rsidRPr="00C84ACF">
        <w:rPr>
          <w:sz w:val="28"/>
        </w:rPr>
        <w:t>аналитической</w:t>
      </w:r>
      <w:r w:rsidR="00C84ACF">
        <w:rPr>
          <w:sz w:val="28"/>
        </w:rPr>
        <w:t xml:space="preserve"> </w:t>
      </w:r>
      <w:r w:rsidRPr="00C84ACF">
        <w:rPr>
          <w:sz w:val="28"/>
        </w:rPr>
        <w:t>справке</w:t>
      </w:r>
      <w:r w:rsidR="00C84ACF">
        <w:rPr>
          <w:sz w:val="28"/>
        </w:rPr>
        <w:t xml:space="preserve"> </w:t>
      </w:r>
      <w:r w:rsidRPr="00C84ACF">
        <w:rPr>
          <w:sz w:val="28"/>
        </w:rPr>
        <w:t>по</w:t>
      </w:r>
      <w:r w:rsidR="00C84ACF">
        <w:rPr>
          <w:sz w:val="28"/>
        </w:rPr>
        <w:t xml:space="preserve"> </w:t>
      </w:r>
      <w:r w:rsidRPr="00C84ACF">
        <w:rPr>
          <w:sz w:val="28"/>
        </w:rPr>
        <w:t>счету</w:t>
      </w:r>
      <w:r w:rsidR="00C84ACF">
        <w:rPr>
          <w:sz w:val="28"/>
        </w:rPr>
        <w:t xml:space="preserve"> </w:t>
      </w:r>
      <w:r w:rsidRPr="00C84ACF">
        <w:rPr>
          <w:sz w:val="28"/>
        </w:rPr>
        <w:t>01</w:t>
      </w:r>
      <w:r w:rsidR="00C84ACF">
        <w:rPr>
          <w:sz w:val="28"/>
        </w:rPr>
        <w:t xml:space="preserve"> </w:t>
      </w:r>
      <w:r w:rsidRPr="00C84ACF">
        <w:rPr>
          <w:sz w:val="28"/>
        </w:rPr>
        <w:t>«Основные</w:t>
      </w:r>
      <w:r w:rsidR="00C84ACF">
        <w:rPr>
          <w:sz w:val="28"/>
        </w:rPr>
        <w:t xml:space="preserve"> </w:t>
      </w:r>
      <w:r w:rsidRPr="00C84ACF">
        <w:rPr>
          <w:sz w:val="28"/>
        </w:rPr>
        <w:t>средства».</w:t>
      </w:r>
    </w:p>
    <w:p w:rsidR="00B23542" w:rsidRPr="00C84ACF" w:rsidRDefault="00B23542" w:rsidP="00C84ACF">
      <w:pPr>
        <w:pStyle w:val="4"/>
        <w:keepNext w:val="0"/>
        <w:widowControl w:val="0"/>
        <w:ind w:firstLine="709"/>
        <w:rPr>
          <w:sz w:val="28"/>
        </w:rPr>
      </w:pPr>
      <w:r w:rsidRPr="00C84ACF">
        <w:rPr>
          <w:sz w:val="28"/>
        </w:rPr>
        <w:t>Данные</w:t>
      </w:r>
      <w:r w:rsidR="00C84ACF">
        <w:rPr>
          <w:sz w:val="28"/>
        </w:rPr>
        <w:t xml:space="preserve"> </w:t>
      </w:r>
      <w:r w:rsidRPr="00C84ACF">
        <w:rPr>
          <w:sz w:val="28"/>
        </w:rPr>
        <w:t>о</w:t>
      </w:r>
      <w:r w:rsidR="00C84ACF">
        <w:rPr>
          <w:sz w:val="28"/>
        </w:rPr>
        <w:t xml:space="preserve"> </w:t>
      </w:r>
      <w:r w:rsidRPr="00C84ACF">
        <w:rPr>
          <w:sz w:val="28"/>
        </w:rPr>
        <w:t>товарной</w:t>
      </w:r>
      <w:r w:rsidR="00C84ACF">
        <w:rPr>
          <w:sz w:val="28"/>
        </w:rPr>
        <w:t xml:space="preserve"> </w:t>
      </w:r>
      <w:r w:rsidRPr="00C84ACF">
        <w:rPr>
          <w:sz w:val="28"/>
        </w:rPr>
        <w:t>продукции</w:t>
      </w:r>
      <w:r w:rsidR="00C84ACF">
        <w:rPr>
          <w:sz w:val="28"/>
        </w:rPr>
        <w:t xml:space="preserve"> </w:t>
      </w:r>
      <w:r w:rsidRPr="00C84ACF">
        <w:rPr>
          <w:sz w:val="28"/>
        </w:rPr>
        <w:t>в</w:t>
      </w:r>
      <w:r w:rsidR="00C84ACF">
        <w:rPr>
          <w:sz w:val="28"/>
        </w:rPr>
        <w:t xml:space="preserve"> </w:t>
      </w:r>
      <w:r w:rsidRPr="00C84ACF">
        <w:rPr>
          <w:sz w:val="28"/>
        </w:rPr>
        <w:t>тыс.</w:t>
      </w:r>
      <w:r w:rsidR="00C84ACF">
        <w:rPr>
          <w:sz w:val="28"/>
        </w:rPr>
        <w:t xml:space="preserve"> </w:t>
      </w:r>
      <w:r w:rsidRPr="00C84ACF">
        <w:rPr>
          <w:sz w:val="28"/>
        </w:rPr>
        <w:t>руб.,</w:t>
      </w:r>
      <w:r w:rsidR="00C84ACF">
        <w:rPr>
          <w:sz w:val="28"/>
        </w:rPr>
        <w:t xml:space="preserve"> </w:t>
      </w:r>
      <w:r w:rsidRPr="00C84ACF">
        <w:rPr>
          <w:sz w:val="28"/>
        </w:rPr>
        <w:t>среднем</w:t>
      </w:r>
      <w:r w:rsidR="00C84ACF">
        <w:rPr>
          <w:sz w:val="28"/>
        </w:rPr>
        <w:t xml:space="preserve"> </w:t>
      </w:r>
      <w:r w:rsidRPr="00C84ACF">
        <w:rPr>
          <w:sz w:val="28"/>
        </w:rPr>
        <w:t>количестве</w:t>
      </w:r>
      <w:r w:rsidR="00C84ACF">
        <w:rPr>
          <w:sz w:val="28"/>
        </w:rPr>
        <w:t xml:space="preserve"> </w:t>
      </w:r>
      <w:r w:rsidRPr="00C84ACF">
        <w:rPr>
          <w:sz w:val="28"/>
        </w:rPr>
        <w:t>установленного</w:t>
      </w:r>
      <w:r w:rsidR="00C84ACF">
        <w:rPr>
          <w:sz w:val="28"/>
        </w:rPr>
        <w:t xml:space="preserve"> </w:t>
      </w:r>
      <w:r w:rsidRPr="00C84ACF">
        <w:rPr>
          <w:sz w:val="28"/>
        </w:rPr>
        <w:t>оборудования,</w:t>
      </w:r>
      <w:r w:rsidR="00C84ACF">
        <w:rPr>
          <w:sz w:val="28"/>
        </w:rPr>
        <w:t xml:space="preserve"> </w:t>
      </w:r>
      <w:r w:rsidRPr="00C84ACF">
        <w:rPr>
          <w:sz w:val="28"/>
        </w:rPr>
        <w:t>об</w:t>
      </w:r>
      <w:r w:rsidR="00C84ACF">
        <w:rPr>
          <w:sz w:val="28"/>
        </w:rPr>
        <w:t xml:space="preserve"> </w:t>
      </w:r>
      <w:r w:rsidRPr="00C84ACF">
        <w:rPr>
          <w:sz w:val="28"/>
        </w:rPr>
        <w:t>общем</w:t>
      </w:r>
      <w:r w:rsidR="00C84ACF">
        <w:rPr>
          <w:sz w:val="28"/>
        </w:rPr>
        <w:t xml:space="preserve"> </w:t>
      </w:r>
      <w:r w:rsidRPr="00C84ACF">
        <w:rPr>
          <w:sz w:val="28"/>
        </w:rPr>
        <w:t>числе</w:t>
      </w:r>
      <w:r w:rsidR="00C84ACF">
        <w:rPr>
          <w:sz w:val="28"/>
        </w:rPr>
        <w:t xml:space="preserve"> </w:t>
      </w:r>
      <w:r w:rsidRPr="00C84ACF">
        <w:rPr>
          <w:sz w:val="28"/>
        </w:rPr>
        <w:t>отработанных</w:t>
      </w:r>
      <w:r w:rsidR="00C84ACF">
        <w:rPr>
          <w:sz w:val="28"/>
        </w:rPr>
        <w:t xml:space="preserve"> </w:t>
      </w:r>
      <w:r w:rsidRPr="00C84ACF">
        <w:rPr>
          <w:sz w:val="28"/>
        </w:rPr>
        <w:t>станко-смен</w:t>
      </w:r>
      <w:r w:rsidR="00C84ACF">
        <w:rPr>
          <w:sz w:val="28"/>
        </w:rPr>
        <w:t xml:space="preserve"> </w:t>
      </w:r>
      <w:r w:rsidRPr="00C84ACF">
        <w:rPr>
          <w:sz w:val="28"/>
        </w:rPr>
        <w:t>и</w:t>
      </w:r>
      <w:r w:rsidR="00C84ACF">
        <w:rPr>
          <w:sz w:val="28"/>
        </w:rPr>
        <w:t xml:space="preserve"> </w:t>
      </w:r>
      <w:r w:rsidRPr="00C84ACF">
        <w:rPr>
          <w:sz w:val="28"/>
        </w:rPr>
        <w:t>станко-часов</w:t>
      </w:r>
      <w:r w:rsidR="00C84ACF">
        <w:rPr>
          <w:sz w:val="28"/>
        </w:rPr>
        <w:t xml:space="preserve"> </w:t>
      </w:r>
      <w:r w:rsidRPr="00C84ACF">
        <w:rPr>
          <w:sz w:val="28"/>
        </w:rPr>
        <w:t>в</w:t>
      </w:r>
      <w:r w:rsidR="00C84ACF">
        <w:rPr>
          <w:sz w:val="28"/>
        </w:rPr>
        <w:t xml:space="preserve"> </w:t>
      </w:r>
      <w:r w:rsidRPr="00C84ACF">
        <w:rPr>
          <w:sz w:val="28"/>
        </w:rPr>
        <w:t>год</w:t>
      </w:r>
      <w:r w:rsidR="00C84ACF">
        <w:rPr>
          <w:sz w:val="28"/>
        </w:rPr>
        <w:t xml:space="preserve"> </w:t>
      </w:r>
      <w:r w:rsidRPr="00C84ACF">
        <w:rPr>
          <w:sz w:val="28"/>
        </w:rPr>
        <w:t>содержатся</w:t>
      </w:r>
      <w:r w:rsidR="00C84ACF">
        <w:rPr>
          <w:sz w:val="28"/>
        </w:rPr>
        <w:t xml:space="preserve"> </w:t>
      </w:r>
      <w:r w:rsidRPr="00C84ACF">
        <w:rPr>
          <w:sz w:val="28"/>
        </w:rPr>
        <w:t>во</w:t>
      </w:r>
      <w:r w:rsidR="00C84ACF">
        <w:rPr>
          <w:sz w:val="28"/>
        </w:rPr>
        <w:t xml:space="preserve"> </w:t>
      </w:r>
      <w:r w:rsidRPr="00C84ACF">
        <w:rPr>
          <w:sz w:val="28"/>
        </w:rPr>
        <w:t>внутрипроизводственных</w:t>
      </w:r>
      <w:r w:rsidR="00C84ACF">
        <w:rPr>
          <w:sz w:val="28"/>
        </w:rPr>
        <w:t xml:space="preserve"> </w:t>
      </w:r>
      <w:r w:rsidRPr="00C84ACF">
        <w:rPr>
          <w:sz w:val="28"/>
        </w:rPr>
        <w:t>отчетах,</w:t>
      </w:r>
      <w:r w:rsidR="00C84ACF">
        <w:rPr>
          <w:sz w:val="28"/>
        </w:rPr>
        <w:t xml:space="preserve"> </w:t>
      </w:r>
      <w:r w:rsidRPr="00C84ACF">
        <w:rPr>
          <w:sz w:val="28"/>
        </w:rPr>
        <w:t>составляемых</w:t>
      </w:r>
      <w:r w:rsidR="00C84ACF">
        <w:rPr>
          <w:sz w:val="28"/>
        </w:rPr>
        <w:t xml:space="preserve"> </w:t>
      </w:r>
      <w:r w:rsidRPr="00C84ACF">
        <w:rPr>
          <w:sz w:val="28"/>
        </w:rPr>
        <w:t>на</w:t>
      </w:r>
      <w:r w:rsidR="00C84ACF">
        <w:rPr>
          <w:sz w:val="28"/>
        </w:rPr>
        <w:t xml:space="preserve"> </w:t>
      </w:r>
      <w:r w:rsidRPr="00C84ACF">
        <w:rPr>
          <w:sz w:val="28"/>
        </w:rPr>
        <w:t>каждом</w:t>
      </w:r>
      <w:r w:rsidR="00C84ACF">
        <w:rPr>
          <w:sz w:val="28"/>
        </w:rPr>
        <w:t xml:space="preserve"> </w:t>
      </w:r>
      <w:r w:rsidRPr="00C84ACF">
        <w:rPr>
          <w:sz w:val="28"/>
        </w:rPr>
        <w:t>конкретном</w:t>
      </w:r>
      <w:r w:rsidR="00C84ACF">
        <w:rPr>
          <w:sz w:val="28"/>
        </w:rPr>
        <w:t xml:space="preserve"> </w:t>
      </w:r>
      <w:r w:rsidRPr="00C84ACF">
        <w:rPr>
          <w:sz w:val="28"/>
        </w:rPr>
        <w:t>предприятии.</w:t>
      </w:r>
    </w:p>
    <w:p w:rsidR="00B23542" w:rsidRPr="00C84ACF" w:rsidRDefault="00B23542" w:rsidP="00C84ACF">
      <w:pPr>
        <w:widowControl w:val="0"/>
        <w:spacing w:before="0" w:after="0" w:line="360" w:lineRule="auto"/>
        <w:ind w:firstLine="709"/>
        <w:jc w:val="both"/>
        <w:rPr>
          <w:sz w:val="28"/>
        </w:rPr>
      </w:pPr>
      <w:r w:rsidRPr="00C84ACF">
        <w:rPr>
          <w:sz w:val="28"/>
        </w:rPr>
        <w:t>Средний</w:t>
      </w:r>
      <w:r w:rsidR="00C84ACF">
        <w:rPr>
          <w:sz w:val="28"/>
        </w:rPr>
        <w:t xml:space="preserve"> </w:t>
      </w:r>
      <w:r w:rsidRPr="00C84ACF">
        <w:rPr>
          <w:sz w:val="28"/>
        </w:rPr>
        <w:t>показатель</w:t>
      </w:r>
      <w:r w:rsidR="00C84ACF">
        <w:rPr>
          <w:sz w:val="28"/>
        </w:rPr>
        <w:t xml:space="preserve"> </w:t>
      </w:r>
      <w:r w:rsidRPr="00C84ACF">
        <w:rPr>
          <w:sz w:val="28"/>
        </w:rPr>
        <w:t>стоимости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рассчитывается</w:t>
      </w:r>
      <w:r w:rsidR="00C84ACF">
        <w:rPr>
          <w:sz w:val="28"/>
        </w:rPr>
        <w:t xml:space="preserve"> </w:t>
      </w:r>
      <w:r w:rsidRPr="00C84ACF">
        <w:rPr>
          <w:sz w:val="28"/>
        </w:rPr>
        <w:t>по</w:t>
      </w:r>
      <w:r w:rsidR="00C84ACF">
        <w:rPr>
          <w:sz w:val="28"/>
        </w:rPr>
        <w:t xml:space="preserve"> </w:t>
      </w:r>
      <w:r w:rsidRPr="00C84ACF">
        <w:rPr>
          <w:sz w:val="28"/>
        </w:rPr>
        <w:t>средней</w:t>
      </w:r>
      <w:r w:rsidR="00C84ACF">
        <w:rPr>
          <w:sz w:val="28"/>
        </w:rPr>
        <w:t xml:space="preserve"> </w:t>
      </w:r>
      <w:r w:rsidRPr="00C84ACF">
        <w:rPr>
          <w:sz w:val="28"/>
        </w:rPr>
        <w:t>хронологической.</w:t>
      </w:r>
      <w:r w:rsidR="00C84ACF">
        <w:rPr>
          <w:sz w:val="28"/>
        </w:rPr>
        <w:t xml:space="preserve"> </w:t>
      </w:r>
      <w:r w:rsidRPr="00C84ACF">
        <w:rPr>
          <w:sz w:val="28"/>
        </w:rPr>
        <w:t>Такая</w:t>
      </w:r>
      <w:r w:rsidR="00C84ACF">
        <w:rPr>
          <w:sz w:val="28"/>
        </w:rPr>
        <w:t xml:space="preserve"> </w:t>
      </w:r>
      <w:r w:rsidRPr="00C84ACF">
        <w:rPr>
          <w:sz w:val="28"/>
        </w:rPr>
        <w:t>оценка</w:t>
      </w:r>
      <w:r w:rsidR="00C84ACF">
        <w:rPr>
          <w:sz w:val="28"/>
        </w:rPr>
        <w:t xml:space="preserve"> </w:t>
      </w:r>
      <w:r w:rsidRPr="00C84ACF">
        <w:rPr>
          <w:sz w:val="28"/>
        </w:rPr>
        <w:t>принята</w:t>
      </w:r>
      <w:r w:rsidR="00C84ACF">
        <w:rPr>
          <w:sz w:val="28"/>
        </w:rPr>
        <w:t xml:space="preserve"> </w:t>
      </w:r>
      <w:r w:rsidRPr="00C84ACF">
        <w:rPr>
          <w:sz w:val="28"/>
        </w:rPr>
        <w:t>для</w:t>
      </w:r>
      <w:r w:rsidR="00C84ACF">
        <w:rPr>
          <w:sz w:val="28"/>
        </w:rPr>
        <w:t xml:space="preserve"> </w:t>
      </w:r>
      <w:r w:rsidRPr="00C84ACF">
        <w:rPr>
          <w:sz w:val="28"/>
        </w:rPr>
        <w:t>расчета</w:t>
      </w:r>
      <w:r w:rsidR="00C84ACF">
        <w:rPr>
          <w:sz w:val="28"/>
        </w:rPr>
        <w:t xml:space="preserve"> </w:t>
      </w:r>
      <w:r w:rsidRPr="00C84ACF">
        <w:rPr>
          <w:sz w:val="28"/>
        </w:rPr>
        <w:t>фондоотдачи</w:t>
      </w:r>
      <w:r w:rsidR="00C84ACF">
        <w:rPr>
          <w:sz w:val="28"/>
        </w:rPr>
        <w:t xml:space="preserve"> </w:t>
      </w:r>
      <w:r w:rsidRPr="00C84ACF">
        <w:rPr>
          <w:sz w:val="28"/>
        </w:rPr>
        <w:t>и</w:t>
      </w:r>
      <w:r w:rsidR="00C84ACF">
        <w:rPr>
          <w:sz w:val="28"/>
        </w:rPr>
        <w:t xml:space="preserve"> </w:t>
      </w:r>
      <w:r w:rsidRPr="00C84ACF">
        <w:rPr>
          <w:sz w:val="28"/>
        </w:rPr>
        <w:t>фондорентабельности.</w:t>
      </w:r>
    </w:p>
    <w:p w:rsidR="00B23542" w:rsidRPr="00C84ACF" w:rsidRDefault="00B23542" w:rsidP="00C84ACF">
      <w:pPr>
        <w:pStyle w:val="31"/>
        <w:widowControl w:val="0"/>
        <w:spacing w:line="360" w:lineRule="auto"/>
        <w:ind w:right="0" w:firstLine="709"/>
        <w:rPr>
          <w:sz w:val="28"/>
        </w:rPr>
      </w:pPr>
      <w:r w:rsidRPr="00C84ACF">
        <w:rPr>
          <w:sz w:val="28"/>
        </w:rPr>
        <w:t>Чтобы</w:t>
      </w:r>
      <w:r w:rsidR="00C84ACF">
        <w:rPr>
          <w:sz w:val="28"/>
        </w:rPr>
        <w:t xml:space="preserve"> </w:t>
      </w:r>
      <w:r w:rsidRPr="00C84ACF">
        <w:rPr>
          <w:sz w:val="28"/>
        </w:rPr>
        <w:t>оценить</w:t>
      </w:r>
      <w:r w:rsidR="00C84ACF">
        <w:rPr>
          <w:sz w:val="28"/>
        </w:rPr>
        <w:t xml:space="preserve"> </w:t>
      </w:r>
      <w:r w:rsidRPr="00C84ACF">
        <w:rPr>
          <w:sz w:val="28"/>
        </w:rPr>
        <w:t>наличие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и</w:t>
      </w:r>
      <w:r w:rsidR="00C84ACF">
        <w:rPr>
          <w:sz w:val="28"/>
        </w:rPr>
        <w:t xml:space="preserve"> </w:t>
      </w:r>
      <w:r w:rsidRPr="00C84ACF">
        <w:rPr>
          <w:sz w:val="28"/>
        </w:rPr>
        <w:t>их</w:t>
      </w:r>
      <w:r w:rsidR="00C84ACF">
        <w:rPr>
          <w:sz w:val="28"/>
        </w:rPr>
        <w:t xml:space="preserve"> </w:t>
      </w:r>
      <w:r w:rsidRPr="00C84ACF">
        <w:rPr>
          <w:sz w:val="28"/>
        </w:rPr>
        <w:t>достаточность</w:t>
      </w:r>
      <w:r w:rsidR="00C84ACF">
        <w:rPr>
          <w:sz w:val="28"/>
        </w:rPr>
        <w:t xml:space="preserve"> </w:t>
      </w:r>
      <w:r w:rsidRPr="00C84ACF">
        <w:rPr>
          <w:sz w:val="28"/>
        </w:rPr>
        <w:t>для</w:t>
      </w:r>
      <w:r w:rsidR="00C84ACF">
        <w:rPr>
          <w:sz w:val="28"/>
        </w:rPr>
        <w:t xml:space="preserve"> </w:t>
      </w:r>
      <w:r w:rsidRPr="00C84ACF">
        <w:rPr>
          <w:sz w:val="28"/>
        </w:rPr>
        <w:t>предприятия</w:t>
      </w:r>
      <w:r w:rsidR="00C84ACF">
        <w:rPr>
          <w:sz w:val="28"/>
        </w:rPr>
        <w:t xml:space="preserve"> </w:t>
      </w:r>
      <w:r w:rsidRPr="00C84ACF">
        <w:rPr>
          <w:sz w:val="28"/>
        </w:rPr>
        <w:t>рассчитывают</w:t>
      </w:r>
      <w:r w:rsidR="00C84ACF">
        <w:rPr>
          <w:sz w:val="28"/>
        </w:rPr>
        <w:t xml:space="preserve"> </w:t>
      </w:r>
      <w:r w:rsidRPr="00C84ACF">
        <w:rPr>
          <w:sz w:val="28"/>
        </w:rPr>
        <w:t>абсолютное</w:t>
      </w:r>
      <w:r w:rsidR="00C84ACF">
        <w:rPr>
          <w:sz w:val="28"/>
        </w:rPr>
        <w:t xml:space="preserve"> </w:t>
      </w:r>
      <w:r w:rsidRPr="00C84ACF">
        <w:rPr>
          <w:sz w:val="28"/>
        </w:rPr>
        <w:t>и</w:t>
      </w:r>
      <w:r w:rsidR="00C84ACF">
        <w:rPr>
          <w:sz w:val="28"/>
        </w:rPr>
        <w:t xml:space="preserve"> </w:t>
      </w:r>
      <w:r w:rsidRPr="00C84ACF">
        <w:rPr>
          <w:sz w:val="28"/>
        </w:rPr>
        <w:t>относительное</w:t>
      </w:r>
      <w:r w:rsidR="00C84ACF">
        <w:rPr>
          <w:sz w:val="28"/>
        </w:rPr>
        <w:t xml:space="preserve"> </w:t>
      </w:r>
      <w:r w:rsidRPr="00C84ACF">
        <w:rPr>
          <w:sz w:val="28"/>
        </w:rPr>
        <w:t>отклонение.</w:t>
      </w:r>
    </w:p>
    <w:p w:rsidR="0098479B" w:rsidRDefault="0098479B" w:rsidP="00C84ACF">
      <w:pPr>
        <w:widowControl w:val="0"/>
        <w:spacing w:before="0" w:after="0" w:line="360" w:lineRule="auto"/>
        <w:ind w:firstLine="709"/>
        <w:jc w:val="both"/>
        <w:rPr>
          <w:sz w:val="28"/>
        </w:rPr>
      </w:pPr>
    </w:p>
    <w:p w:rsidR="0098479B" w:rsidRDefault="00B23542" w:rsidP="00C84ACF">
      <w:pPr>
        <w:widowControl w:val="0"/>
        <w:spacing w:before="0" w:after="0" w:line="360" w:lineRule="auto"/>
        <w:ind w:firstLine="709"/>
        <w:jc w:val="both"/>
        <w:rPr>
          <w:sz w:val="28"/>
        </w:rPr>
      </w:pPr>
      <w:r w:rsidRPr="00C84ACF">
        <w:rPr>
          <w:sz w:val="28"/>
        </w:rPr>
        <w:t>Абсолютное</w:t>
      </w:r>
      <w:r w:rsidR="00C84ACF">
        <w:rPr>
          <w:sz w:val="28"/>
        </w:rPr>
        <w:t xml:space="preserve"> </w:t>
      </w:r>
      <w:r w:rsidRPr="00C84ACF">
        <w:rPr>
          <w:sz w:val="28"/>
        </w:rPr>
        <w:t>отклонение</w:t>
      </w:r>
      <w:r w:rsidR="00C84ACF">
        <w:rPr>
          <w:sz w:val="28"/>
        </w:rPr>
        <w:t xml:space="preserve"> </w:t>
      </w:r>
      <w:r w:rsidRPr="00C84ACF">
        <w:rPr>
          <w:sz w:val="28"/>
        </w:rPr>
        <w:t>=</w:t>
      </w:r>
      <w:r w:rsidR="00C84ACF">
        <w:rPr>
          <w:sz w:val="28"/>
        </w:rPr>
        <w:t xml:space="preserve"> </w:t>
      </w:r>
      <w:r w:rsidRPr="00C84ACF">
        <w:rPr>
          <w:sz w:val="28"/>
          <w:lang w:val="en-US"/>
        </w:rPr>
        <w:t>F</w:t>
      </w:r>
      <w:r w:rsidRPr="00C84ACF">
        <w:rPr>
          <w:sz w:val="28"/>
          <w:vertAlign w:val="subscript"/>
        </w:rPr>
        <w:t>1</w:t>
      </w:r>
      <w:r w:rsidR="00C84ACF">
        <w:rPr>
          <w:sz w:val="28"/>
        </w:rPr>
        <w:t xml:space="preserve"> </w:t>
      </w:r>
      <w:r w:rsidRPr="00C84ACF">
        <w:rPr>
          <w:sz w:val="28"/>
        </w:rPr>
        <w:t>–</w:t>
      </w:r>
      <w:r w:rsidR="00C84ACF">
        <w:rPr>
          <w:sz w:val="28"/>
        </w:rPr>
        <w:t xml:space="preserve"> </w:t>
      </w:r>
      <w:r w:rsidRPr="00C84ACF">
        <w:rPr>
          <w:sz w:val="28"/>
          <w:lang w:val="en-US"/>
        </w:rPr>
        <w:t>F</w:t>
      </w:r>
      <w:r w:rsidRPr="00C84ACF">
        <w:rPr>
          <w:sz w:val="28"/>
          <w:vertAlign w:val="subscript"/>
        </w:rPr>
        <w:t>0</w:t>
      </w:r>
      <w:r w:rsidRPr="00C84ACF">
        <w:rPr>
          <w:sz w:val="28"/>
        </w:rPr>
        <w:t>,</w:t>
      </w:r>
      <w:r w:rsidR="00C84ACF">
        <w:rPr>
          <w:sz w:val="28"/>
        </w:rPr>
        <w:t xml:space="preserve"> </w:t>
      </w:r>
    </w:p>
    <w:p w:rsidR="0098479B" w:rsidRDefault="0098479B" w:rsidP="00C84ACF">
      <w:pPr>
        <w:widowControl w:val="0"/>
        <w:spacing w:before="0" w:after="0" w:line="360" w:lineRule="auto"/>
        <w:ind w:firstLine="709"/>
        <w:jc w:val="both"/>
        <w:rPr>
          <w:sz w:val="28"/>
        </w:rPr>
      </w:pPr>
    </w:p>
    <w:p w:rsidR="00B23542" w:rsidRPr="00C84ACF" w:rsidRDefault="0098479B" w:rsidP="00C84ACF">
      <w:pPr>
        <w:widowControl w:val="0"/>
        <w:spacing w:before="0" w:after="0" w:line="360" w:lineRule="auto"/>
        <w:ind w:firstLine="709"/>
        <w:jc w:val="both"/>
        <w:rPr>
          <w:sz w:val="28"/>
        </w:rPr>
      </w:pPr>
      <w:r w:rsidRPr="00C84ACF">
        <w:rPr>
          <w:sz w:val="28"/>
        </w:rPr>
        <w:t>Г</w:t>
      </w:r>
      <w:r w:rsidR="00B23542" w:rsidRPr="00C84ACF">
        <w:rPr>
          <w:sz w:val="28"/>
        </w:rPr>
        <w:t>де</w:t>
      </w:r>
      <w:r>
        <w:rPr>
          <w:sz w:val="28"/>
        </w:rPr>
        <w:t xml:space="preserve"> </w:t>
      </w:r>
      <w:r w:rsidR="00B23542" w:rsidRPr="00C84ACF">
        <w:rPr>
          <w:sz w:val="28"/>
          <w:lang w:val="en-US"/>
        </w:rPr>
        <w:t>F</w:t>
      </w:r>
      <w:r w:rsidR="00C84ACF">
        <w:rPr>
          <w:sz w:val="28"/>
        </w:rPr>
        <w:t xml:space="preserve"> </w:t>
      </w:r>
      <w:r w:rsidR="00B23542" w:rsidRPr="00C84ACF">
        <w:rPr>
          <w:sz w:val="28"/>
        </w:rPr>
        <w:t>–</w:t>
      </w:r>
      <w:r w:rsidR="00C84ACF">
        <w:rPr>
          <w:sz w:val="28"/>
        </w:rPr>
        <w:t xml:space="preserve"> </w:t>
      </w:r>
      <w:r w:rsidR="00B23542" w:rsidRPr="00C84ACF">
        <w:rPr>
          <w:sz w:val="28"/>
        </w:rPr>
        <w:t>средняя</w:t>
      </w:r>
      <w:r w:rsidR="00C84ACF">
        <w:rPr>
          <w:sz w:val="28"/>
        </w:rPr>
        <w:t xml:space="preserve"> </w:t>
      </w:r>
      <w:r w:rsidR="00B23542" w:rsidRPr="00C84ACF">
        <w:rPr>
          <w:sz w:val="28"/>
        </w:rPr>
        <w:t>стоимость</w:t>
      </w:r>
      <w:r w:rsidR="00C84ACF">
        <w:rPr>
          <w:sz w:val="28"/>
        </w:rPr>
        <w:t xml:space="preserve"> </w:t>
      </w:r>
      <w:r w:rsidR="00B23542" w:rsidRPr="00C84ACF">
        <w:rPr>
          <w:sz w:val="28"/>
        </w:rPr>
        <w:t>основных</w:t>
      </w:r>
      <w:r w:rsidR="00C84ACF">
        <w:rPr>
          <w:sz w:val="28"/>
        </w:rPr>
        <w:t xml:space="preserve"> </w:t>
      </w:r>
      <w:r w:rsidR="00B23542" w:rsidRPr="00C84ACF">
        <w:rPr>
          <w:sz w:val="28"/>
        </w:rPr>
        <w:t>средств</w:t>
      </w:r>
    </w:p>
    <w:p w:rsidR="00B23542" w:rsidRPr="00C84ACF" w:rsidRDefault="00B23542" w:rsidP="00C84ACF">
      <w:pPr>
        <w:widowControl w:val="0"/>
        <w:spacing w:before="0" w:after="0" w:line="360" w:lineRule="auto"/>
        <w:ind w:firstLine="709"/>
        <w:jc w:val="both"/>
        <w:rPr>
          <w:sz w:val="28"/>
        </w:rPr>
      </w:pPr>
      <w:r w:rsidRPr="00C84ACF">
        <w:rPr>
          <w:sz w:val="28"/>
        </w:rPr>
        <w:t>По</w:t>
      </w:r>
      <w:r w:rsidR="00C84ACF">
        <w:rPr>
          <w:sz w:val="28"/>
        </w:rPr>
        <w:t xml:space="preserve"> </w:t>
      </w:r>
      <w:r w:rsidRPr="00C84ACF">
        <w:rPr>
          <w:sz w:val="28"/>
        </w:rPr>
        <w:t>данным</w:t>
      </w:r>
      <w:r w:rsidR="00C84ACF">
        <w:rPr>
          <w:sz w:val="28"/>
        </w:rPr>
        <w:t xml:space="preserve"> </w:t>
      </w:r>
      <w:r w:rsidRPr="00C84ACF">
        <w:rPr>
          <w:sz w:val="28"/>
        </w:rPr>
        <w:t>ООО</w:t>
      </w:r>
      <w:r w:rsidR="00C84ACF">
        <w:rPr>
          <w:sz w:val="28"/>
        </w:rPr>
        <w:t xml:space="preserve"> </w:t>
      </w:r>
      <w:r w:rsidRPr="00C84ACF">
        <w:rPr>
          <w:sz w:val="28"/>
        </w:rPr>
        <w:t>«Квант»:</w:t>
      </w:r>
    </w:p>
    <w:p w:rsidR="0098479B" w:rsidRDefault="0098479B" w:rsidP="00C84ACF">
      <w:pPr>
        <w:widowControl w:val="0"/>
        <w:spacing w:before="0" w:after="0" w:line="360" w:lineRule="auto"/>
        <w:ind w:firstLine="709"/>
        <w:jc w:val="both"/>
        <w:rPr>
          <w:sz w:val="28"/>
        </w:rPr>
      </w:pPr>
    </w:p>
    <w:p w:rsidR="00B23542" w:rsidRPr="00C84ACF" w:rsidRDefault="00B23542" w:rsidP="00C84ACF">
      <w:pPr>
        <w:widowControl w:val="0"/>
        <w:spacing w:before="0" w:after="0" w:line="360" w:lineRule="auto"/>
        <w:ind w:firstLine="709"/>
        <w:jc w:val="both"/>
        <w:rPr>
          <w:sz w:val="28"/>
        </w:rPr>
      </w:pPr>
      <w:r w:rsidRPr="00C84ACF">
        <w:rPr>
          <w:sz w:val="28"/>
        </w:rPr>
        <w:t>Абсолютное</w:t>
      </w:r>
      <w:r w:rsidR="00C84ACF">
        <w:rPr>
          <w:sz w:val="28"/>
        </w:rPr>
        <w:t xml:space="preserve"> </w:t>
      </w:r>
      <w:r w:rsidRPr="00C84ACF">
        <w:rPr>
          <w:sz w:val="28"/>
        </w:rPr>
        <w:t>отклонение</w:t>
      </w:r>
      <w:r w:rsidR="00C84ACF">
        <w:rPr>
          <w:sz w:val="28"/>
        </w:rPr>
        <w:t xml:space="preserve"> </w:t>
      </w:r>
      <w:r w:rsidRPr="00C84ACF">
        <w:rPr>
          <w:sz w:val="28"/>
        </w:rPr>
        <w:t>=</w:t>
      </w:r>
      <w:r w:rsidR="00C84ACF">
        <w:rPr>
          <w:sz w:val="28"/>
        </w:rPr>
        <w:t xml:space="preserve"> </w:t>
      </w:r>
      <w:r w:rsidRPr="00C84ACF">
        <w:rPr>
          <w:sz w:val="28"/>
        </w:rPr>
        <w:t>12</w:t>
      </w:r>
      <w:r w:rsidR="00C84ACF">
        <w:rPr>
          <w:sz w:val="28"/>
        </w:rPr>
        <w:t xml:space="preserve"> </w:t>
      </w:r>
      <w:r w:rsidRPr="00C84ACF">
        <w:rPr>
          <w:sz w:val="28"/>
        </w:rPr>
        <w:t>750</w:t>
      </w:r>
      <w:r w:rsidR="00C84ACF">
        <w:rPr>
          <w:sz w:val="28"/>
        </w:rPr>
        <w:t xml:space="preserve"> </w:t>
      </w:r>
      <w:r w:rsidRPr="00C84ACF">
        <w:rPr>
          <w:sz w:val="28"/>
        </w:rPr>
        <w:t>–</w:t>
      </w:r>
      <w:r w:rsidR="00C84ACF">
        <w:rPr>
          <w:sz w:val="28"/>
        </w:rPr>
        <w:t xml:space="preserve"> </w:t>
      </w:r>
      <w:r w:rsidRPr="00C84ACF">
        <w:rPr>
          <w:sz w:val="28"/>
        </w:rPr>
        <w:t>11</w:t>
      </w:r>
      <w:r w:rsidR="00C84ACF">
        <w:rPr>
          <w:sz w:val="28"/>
        </w:rPr>
        <w:t xml:space="preserve"> </w:t>
      </w:r>
      <w:r w:rsidRPr="00C84ACF">
        <w:rPr>
          <w:sz w:val="28"/>
        </w:rPr>
        <w:t>362</w:t>
      </w:r>
      <w:r w:rsidR="00C84ACF">
        <w:rPr>
          <w:sz w:val="28"/>
        </w:rPr>
        <w:t xml:space="preserve"> </w:t>
      </w:r>
      <w:r w:rsidRPr="00C84ACF">
        <w:rPr>
          <w:sz w:val="28"/>
        </w:rPr>
        <w:t>=</w:t>
      </w:r>
      <w:r w:rsidR="00C84ACF">
        <w:rPr>
          <w:sz w:val="28"/>
        </w:rPr>
        <w:t xml:space="preserve"> </w:t>
      </w:r>
      <w:r w:rsidRPr="00C84ACF">
        <w:rPr>
          <w:sz w:val="28"/>
        </w:rPr>
        <w:t>1</w:t>
      </w:r>
      <w:r w:rsidR="00C84ACF">
        <w:rPr>
          <w:sz w:val="28"/>
        </w:rPr>
        <w:t xml:space="preserve"> </w:t>
      </w:r>
      <w:r w:rsidRPr="00C84ACF">
        <w:rPr>
          <w:sz w:val="28"/>
        </w:rPr>
        <w:t>388</w:t>
      </w:r>
    </w:p>
    <w:p w:rsidR="0098479B" w:rsidRDefault="00B23542" w:rsidP="00C84ACF">
      <w:pPr>
        <w:widowControl w:val="0"/>
        <w:spacing w:before="0" w:after="0" w:line="360" w:lineRule="auto"/>
        <w:ind w:firstLine="709"/>
        <w:jc w:val="both"/>
        <w:rPr>
          <w:sz w:val="28"/>
        </w:rPr>
      </w:pPr>
      <w:r w:rsidRPr="00C84ACF">
        <w:rPr>
          <w:sz w:val="28"/>
        </w:rPr>
        <w:t>Относительное</w:t>
      </w:r>
      <w:r w:rsidR="00C84ACF">
        <w:rPr>
          <w:sz w:val="28"/>
        </w:rPr>
        <w:t xml:space="preserve"> </w:t>
      </w:r>
      <w:r w:rsidRPr="00C84ACF">
        <w:rPr>
          <w:sz w:val="28"/>
        </w:rPr>
        <w:t>отклонение</w:t>
      </w:r>
      <w:r w:rsidR="00C84ACF">
        <w:rPr>
          <w:sz w:val="28"/>
        </w:rPr>
        <w:t xml:space="preserve"> </w:t>
      </w:r>
      <w:r w:rsidRPr="00C84ACF">
        <w:rPr>
          <w:sz w:val="28"/>
        </w:rPr>
        <w:t>=</w:t>
      </w:r>
      <w:r w:rsidR="00C84ACF">
        <w:rPr>
          <w:sz w:val="28"/>
        </w:rPr>
        <w:t xml:space="preserve"> </w:t>
      </w:r>
      <w:r w:rsidRPr="00C84ACF">
        <w:rPr>
          <w:sz w:val="28"/>
          <w:lang w:val="en-US"/>
        </w:rPr>
        <w:t>F</w:t>
      </w:r>
      <w:r w:rsidRPr="00C84ACF">
        <w:rPr>
          <w:sz w:val="28"/>
          <w:vertAlign w:val="subscript"/>
        </w:rPr>
        <w:t>1</w:t>
      </w:r>
      <w:r w:rsidR="00C84ACF">
        <w:rPr>
          <w:sz w:val="28"/>
        </w:rPr>
        <w:t xml:space="preserve"> </w:t>
      </w:r>
      <w:r w:rsidRPr="00C84ACF">
        <w:rPr>
          <w:sz w:val="28"/>
        </w:rPr>
        <w:t>–</w:t>
      </w:r>
      <w:r w:rsidR="00C84ACF">
        <w:rPr>
          <w:sz w:val="28"/>
        </w:rPr>
        <w:t xml:space="preserve"> </w:t>
      </w:r>
      <w:r w:rsidRPr="00C84ACF">
        <w:rPr>
          <w:sz w:val="28"/>
          <w:lang w:val="en-US"/>
        </w:rPr>
        <w:t>F</w:t>
      </w:r>
      <w:r w:rsidRPr="00C84ACF">
        <w:rPr>
          <w:sz w:val="28"/>
          <w:vertAlign w:val="subscript"/>
        </w:rPr>
        <w:t>0</w:t>
      </w:r>
      <w:r w:rsidR="00C84ACF">
        <w:rPr>
          <w:sz w:val="28"/>
        </w:rPr>
        <w:t xml:space="preserve"> </w:t>
      </w:r>
      <w:r w:rsidRPr="00C84ACF">
        <w:rPr>
          <w:sz w:val="28"/>
        </w:rPr>
        <w:t>*</w:t>
      </w:r>
      <w:r w:rsidR="00C84ACF">
        <w:rPr>
          <w:sz w:val="28"/>
        </w:rPr>
        <w:t xml:space="preserve"> </w:t>
      </w:r>
      <w:r w:rsidR="0098479B">
        <w:rPr>
          <w:sz w:val="28"/>
        </w:rPr>
        <w:t>%/100</w:t>
      </w:r>
    </w:p>
    <w:p w:rsidR="0098479B" w:rsidRDefault="0098479B" w:rsidP="00C84ACF">
      <w:pPr>
        <w:widowControl w:val="0"/>
        <w:spacing w:before="0" w:after="0" w:line="360" w:lineRule="auto"/>
        <w:ind w:firstLine="709"/>
        <w:jc w:val="both"/>
        <w:rPr>
          <w:sz w:val="28"/>
        </w:rPr>
      </w:pPr>
    </w:p>
    <w:p w:rsidR="00B23542" w:rsidRPr="00C84ACF" w:rsidRDefault="0098479B" w:rsidP="00C84ACF">
      <w:pPr>
        <w:widowControl w:val="0"/>
        <w:spacing w:before="0" w:after="0" w:line="360" w:lineRule="auto"/>
        <w:ind w:firstLine="709"/>
        <w:jc w:val="both"/>
        <w:rPr>
          <w:sz w:val="28"/>
        </w:rPr>
      </w:pPr>
      <w:r w:rsidRPr="00C84ACF">
        <w:rPr>
          <w:sz w:val="28"/>
        </w:rPr>
        <w:t>Г</w:t>
      </w:r>
      <w:r w:rsidR="00B23542" w:rsidRPr="00C84ACF">
        <w:rPr>
          <w:sz w:val="28"/>
        </w:rPr>
        <w:t>де</w:t>
      </w:r>
      <w:r>
        <w:rPr>
          <w:sz w:val="28"/>
        </w:rPr>
        <w:t xml:space="preserve"> </w:t>
      </w:r>
      <w:r w:rsidR="00B23542" w:rsidRPr="00C84ACF">
        <w:rPr>
          <w:sz w:val="28"/>
        </w:rPr>
        <w:t>%/100</w:t>
      </w:r>
      <w:r w:rsidR="00C84ACF">
        <w:rPr>
          <w:sz w:val="28"/>
        </w:rPr>
        <w:t xml:space="preserve"> </w:t>
      </w:r>
      <w:r w:rsidR="00B23542" w:rsidRPr="00C84ACF">
        <w:rPr>
          <w:sz w:val="28"/>
        </w:rPr>
        <w:t>–</w:t>
      </w:r>
      <w:r w:rsidR="00C84ACF">
        <w:rPr>
          <w:sz w:val="28"/>
        </w:rPr>
        <w:t xml:space="preserve"> </w:t>
      </w:r>
      <w:r w:rsidR="00B23542" w:rsidRPr="00C84ACF">
        <w:rPr>
          <w:sz w:val="28"/>
        </w:rPr>
        <w:t>процент</w:t>
      </w:r>
      <w:r w:rsidR="00C84ACF">
        <w:rPr>
          <w:sz w:val="28"/>
        </w:rPr>
        <w:t xml:space="preserve"> </w:t>
      </w:r>
      <w:r w:rsidR="00B23542" w:rsidRPr="00C84ACF">
        <w:rPr>
          <w:sz w:val="28"/>
        </w:rPr>
        <w:t>роста</w:t>
      </w:r>
      <w:r w:rsidR="00C84ACF">
        <w:rPr>
          <w:sz w:val="28"/>
        </w:rPr>
        <w:t xml:space="preserve"> </w:t>
      </w:r>
      <w:r w:rsidR="00B23542" w:rsidRPr="00C84ACF">
        <w:rPr>
          <w:sz w:val="28"/>
        </w:rPr>
        <w:t>объема</w:t>
      </w:r>
      <w:r w:rsidR="00C84ACF">
        <w:rPr>
          <w:sz w:val="28"/>
        </w:rPr>
        <w:t xml:space="preserve"> </w:t>
      </w:r>
      <w:r w:rsidR="00B23542" w:rsidRPr="00C84ACF">
        <w:rPr>
          <w:sz w:val="28"/>
        </w:rPr>
        <w:t>продукции</w:t>
      </w:r>
    </w:p>
    <w:p w:rsidR="00B23542" w:rsidRPr="00C84ACF" w:rsidRDefault="00B23542" w:rsidP="00C84ACF">
      <w:pPr>
        <w:widowControl w:val="0"/>
        <w:spacing w:before="0" w:after="0" w:line="360" w:lineRule="auto"/>
        <w:ind w:firstLine="709"/>
        <w:jc w:val="both"/>
        <w:rPr>
          <w:sz w:val="28"/>
        </w:rPr>
      </w:pPr>
      <w:r w:rsidRPr="00C84ACF">
        <w:rPr>
          <w:sz w:val="28"/>
        </w:rPr>
        <w:t>Анализ</w:t>
      </w:r>
      <w:r w:rsidR="00C84ACF">
        <w:rPr>
          <w:sz w:val="28"/>
        </w:rPr>
        <w:t xml:space="preserve"> </w:t>
      </w:r>
      <w:r w:rsidRPr="00C84ACF">
        <w:rPr>
          <w:sz w:val="28"/>
        </w:rPr>
        <w:t>структуры</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позволяет</w:t>
      </w:r>
      <w:r w:rsidR="00C84ACF">
        <w:rPr>
          <w:sz w:val="28"/>
        </w:rPr>
        <w:t xml:space="preserve"> </w:t>
      </w:r>
      <w:r w:rsidRPr="00C84ACF">
        <w:rPr>
          <w:sz w:val="28"/>
        </w:rPr>
        <w:t>оценить</w:t>
      </w:r>
      <w:r w:rsidR="00C84ACF">
        <w:rPr>
          <w:sz w:val="28"/>
        </w:rPr>
        <w:t xml:space="preserve"> </w:t>
      </w:r>
      <w:r w:rsidRPr="00C84ACF">
        <w:rPr>
          <w:sz w:val="28"/>
        </w:rPr>
        <w:t>их</w:t>
      </w:r>
      <w:r w:rsidR="00C84ACF">
        <w:rPr>
          <w:sz w:val="28"/>
        </w:rPr>
        <w:t xml:space="preserve"> </w:t>
      </w:r>
      <w:r w:rsidRPr="00C84ACF">
        <w:rPr>
          <w:sz w:val="28"/>
        </w:rPr>
        <w:t>состав</w:t>
      </w:r>
      <w:r w:rsidR="00C84ACF">
        <w:rPr>
          <w:sz w:val="28"/>
        </w:rPr>
        <w:t xml:space="preserve"> </w:t>
      </w:r>
      <w:r w:rsidRPr="00C84ACF">
        <w:rPr>
          <w:sz w:val="28"/>
        </w:rPr>
        <w:t>с</w:t>
      </w:r>
      <w:r w:rsidR="00C84ACF">
        <w:rPr>
          <w:sz w:val="28"/>
        </w:rPr>
        <w:t xml:space="preserve"> </w:t>
      </w:r>
      <w:r w:rsidRPr="00C84ACF">
        <w:rPr>
          <w:sz w:val="28"/>
        </w:rPr>
        <w:t>точки</w:t>
      </w:r>
      <w:r w:rsidR="00C84ACF">
        <w:rPr>
          <w:sz w:val="28"/>
        </w:rPr>
        <w:t xml:space="preserve"> </w:t>
      </w:r>
      <w:r w:rsidRPr="00C84ACF">
        <w:rPr>
          <w:sz w:val="28"/>
        </w:rPr>
        <w:t>зрения</w:t>
      </w:r>
      <w:r w:rsidR="00C84ACF">
        <w:rPr>
          <w:sz w:val="28"/>
        </w:rPr>
        <w:t xml:space="preserve"> </w:t>
      </w:r>
      <w:r w:rsidRPr="00C84ACF">
        <w:rPr>
          <w:sz w:val="28"/>
        </w:rPr>
        <w:t>степени</w:t>
      </w:r>
      <w:r w:rsidR="00C84ACF">
        <w:rPr>
          <w:sz w:val="28"/>
        </w:rPr>
        <w:t xml:space="preserve"> </w:t>
      </w:r>
      <w:r w:rsidRPr="00C84ACF">
        <w:rPr>
          <w:sz w:val="28"/>
        </w:rPr>
        <w:t>их</w:t>
      </w:r>
      <w:r w:rsidR="00C84ACF">
        <w:rPr>
          <w:sz w:val="28"/>
        </w:rPr>
        <w:t xml:space="preserve"> </w:t>
      </w:r>
      <w:r w:rsidRPr="00C84ACF">
        <w:rPr>
          <w:sz w:val="28"/>
        </w:rPr>
        <w:t>использования</w:t>
      </w:r>
      <w:r w:rsidR="00C84ACF">
        <w:rPr>
          <w:sz w:val="28"/>
        </w:rPr>
        <w:t xml:space="preserve"> </w:t>
      </w:r>
      <w:r w:rsidRPr="00C84ACF">
        <w:rPr>
          <w:sz w:val="28"/>
        </w:rPr>
        <w:t>в</w:t>
      </w:r>
      <w:r w:rsidR="00C84ACF">
        <w:rPr>
          <w:sz w:val="28"/>
        </w:rPr>
        <w:t xml:space="preserve"> </w:t>
      </w:r>
      <w:r w:rsidRPr="00C84ACF">
        <w:rPr>
          <w:sz w:val="28"/>
        </w:rPr>
        <w:t>производственном</w:t>
      </w:r>
      <w:r w:rsidR="00C84ACF">
        <w:rPr>
          <w:sz w:val="28"/>
        </w:rPr>
        <w:t xml:space="preserve"> </w:t>
      </w:r>
      <w:r w:rsidRPr="00C84ACF">
        <w:rPr>
          <w:sz w:val="28"/>
        </w:rPr>
        <w:t>процессе.</w:t>
      </w:r>
      <w:r w:rsidR="00C84ACF">
        <w:rPr>
          <w:sz w:val="28"/>
        </w:rPr>
        <w:t xml:space="preserve"> </w:t>
      </w:r>
      <w:r w:rsidRPr="00C84ACF">
        <w:rPr>
          <w:sz w:val="28"/>
        </w:rPr>
        <w:t>В</w:t>
      </w:r>
      <w:r w:rsidR="00C84ACF">
        <w:rPr>
          <w:sz w:val="28"/>
        </w:rPr>
        <w:t xml:space="preserve"> </w:t>
      </w:r>
      <w:r w:rsidRPr="00C84ACF">
        <w:rPr>
          <w:sz w:val="28"/>
        </w:rPr>
        <w:t>ходе</w:t>
      </w:r>
      <w:r w:rsidR="00C84ACF">
        <w:rPr>
          <w:sz w:val="28"/>
        </w:rPr>
        <w:t xml:space="preserve"> </w:t>
      </w:r>
      <w:r w:rsidRPr="00C84ACF">
        <w:rPr>
          <w:sz w:val="28"/>
        </w:rPr>
        <w:t>этого</w:t>
      </w:r>
      <w:r w:rsidR="00C84ACF">
        <w:rPr>
          <w:sz w:val="28"/>
        </w:rPr>
        <w:t xml:space="preserve"> </w:t>
      </w:r>
      <w:r w:rsidRPr="00C84ACF">
        <w:rPr>
          <w:sz w:val="28"/>
        </w:rPr>
        <w:t>анализа</w:t>
      </w:r>
      <w:r w:rsidR="00C84ACF">
        <w:rPr>
          <w:sz w:val="28"/>
        </w:rPr>
        <w:t xml:space="preserve"> </w:t>
      </w:r>
      <w:r w:rsidRPr="00C84ACF">
        <w:rPr>
          <w:sz w:val="28"/>
        </w:rPr>
        <w:t>сопоставляют</w:t>
      </w:r>
      <w:r w:rsidR="00C84ACF">
        <w:rPr>
          <w:sz w:val="28"/>
        </w:rPr>
        <w:t xml:space="preserve"> </w:t>
      </w:r>
      <w:r w:rsidRPr="00C84ACF">
        <w:rPr>
          <w:sz w:val="28"/>
        </w:rPr>
        <w:t>данные</w:t>
      </w:r>
      <w:r w:rsidR="00C84ACF">
        <w:rPr>
          <w:sz w:val="28"/>
        </w:rPr>
        <w:t xml:space="preserve"> </w:t>
      </w:r>
      <w:r w:rsidRPr="00C84ACF">
        <w:rPr>
          <w:sz w:val="28"/>
        </w:rPr>
        <w:t>формы</w:t>
      </w:r>
      <w:r w:rsidR="00C84ACF">
        <w:rPr>
          <w:sz w:val="28"/>
        </w:rPr>
        <w:t xml:space="preserve"> </w:t>
      </w:r>
      <w:r w:rsidRPr="00C84ACF">
        <w:rPr>
          <w:sz w:val="28"/>
        </w:rPr>
        <w:t>№</w:t>
      </w:r>
      <w:r w:rsidR="00C84ACF">
        <w:rPr>
          <w:sz w:val="28"/>
        </w:rPr>
        <w:t xml:space="preserve"> </w:t>
      </w:r>
      <w:r w:rsidRPr="00C84ACF">
        <w:rPr>
          <w:sz w:val="28"/>
        </w:rPr>
        <w:t>5</w:t>
      </w:r>
      <w:r w:rsidR="00C84ACF">
        <w:rPr>
          <w:sz w:val="28"/>
        </w:rPr>
        <w:t xml:space="preserve"> </w:t>
      </w:r>
      <w:r w:rsidRPr="00C84ACF">
        <w:rPr>
          <w:sz w:val="28"/>
        </w:rPr>
        <w:t>приложения</w:t>
      </w:r>
      <w:r w:rsidR="00C84ACF">
        <w:rPr>
          <w:sz w:val="28"/>
        </w:rPr>
        <w:t xml:space="preserve"> </w:t>
      </w:r>
      <w:r w:rsidRPr="00C84ACF">
        <w:rPr>
          <w:sz w:val="28"/>
        </w:rPr>
        <w:t>к</w:t>
      </w:r>
      <w:r w:rsidR="00C84ACF">
        <w:rPr>
          <w:sz w:val="28"/>
        </w:rPr>
        <w:t xml:space="preserve"> </w:t>
      </w:r>
      <w:r w:rsidRPr="00C84ACF">
        <w:rPr>
          <w:sz w:val="28"/>
        </w:rPr>
        <w:t>годовому</w:t>
      </w:r>
      <w:r w:rsidR="00C84ACF">
        <w:rPr>
          <w:sz w:val="28"/>
        </w:rPr>
        <w:t xml:space="preserve"> </w:t>
      </w:r>
      <w:r w:rsidRPr="00C84ACF">
        <w:rPr>
          <w:sz w:val="28"/>
        </w:rPr>
        <w:t>бухгалтерскому</w:t>
      </w:r>
      <w:r w:rsidR="00C84ACF">
        <w:rPr>
          <w:sz w:val="28"/>
        </w:rPr>
        <w:t xml:space="preserve"> </w:t>
      </w:r>
      <w:r w:rsidRPr="00C84ACF">
        <w:rPr>
          <w:sz w:val="28"/>
        </w:rPr>
        <w:t>балансу</w:t>
      </w:r>
      <w:r w:rsidR="00C84ACF">
        <w:rPr>
          <w:sz w:val="28"/>
        </w:rPr>
        <w:t xml:space="preserve"> </w:t>
      </w:r>
      <w:r w:rsidRPr="00C84ACF">
        <w:rPr>
          <w:sz w:val="28"/>
        </w:rPr>
        <w:t>на</w:t>
      </w:r>
      <w:r w:rsidR="00C84ACF">
        <w:rPr>
          <w:sz w:val="28"/>
        </w:rPr>
        <w:t xml:space="preserve"> </w:t>
      </w:r>
      <w:r w:rsidRPr="00C84ACF">
        <w:rPr>
          <w:sz w:val="28"/>
        </w:rPr>
        <w:t>начало</w:t>
      </w:r>
      <w:r w:rsidR="00C84ACF">
        <w:rPr>
          <w:sz w:val="28"/>
        </w:rPr>
        <w:t xml:space="preserve"> </w:t>
      </w:r>
      <w:r w:rsidRPr="00C84ACF">
        <w:rPr>
          <w:sz w:val="28"/>
        </w:rPr>
        <w:t>и</w:t>
      </w:r>
      <w:r w:rsidR="00C84ACF">
        <w:rPr>
          <w:sz w:val="28"/>
        </w:rPr>
        <w:t xml:space="preserve"> </w:t>
      </w:r>
      <w:r w:rsidRPr="00C84ACF">
        <w:rPr>
          <w:sz w:val="28"/>
        </w:rPr>
        <w:t>конец</w:t>
      </w:r>
      <w:r w:rsidR="00C84ACF">
        <w:rPr>
          <w:sz w:val="28"/>
        </w:rPr>
        <w:t xml:space="preserve"> </w:t>
      </w:r>
      <w:r w:rsidRPr="00C84ACF">
        <w:rPr>
          <w:sz w:val="28"/>
        </w:rPr>
        <w:t>отчетного</w:t>
      </w:r>
      <w:r w:rsidR="00C84ACF">
        <w:rPr>
          <w:sz w:val="28"/>
        </w:rPr>
        <w:t xml:space="preserve"> </w:t>
      </w:r>
      <w:r w:rsidRPr="00C84ACF">
        <w:rPr>
          <w:sz w:val="28"/>
        </w:rPr>
        <w:t>периода</w:t>
      </w:r>
      <w:r w:rsidR="00C84ACF">
        <w:rPr>
          <w:sz w:val="28"/>
        </w:rPr>
        <w:t xml:space="preserve"> </w:t>
      </w:r>
      <w:r w:rsidRPr="00C84ACF">
        <w:rPr>
          <w:sz w:val="28"/>
        </w:rPr>
        <w:t>по</w:t>
      </w:r>
      <w:r w:rsidR="00C84ACF">
        <w:rPr>
          <w:sz w:val="28"/>
        </w:rPr>
        <w:t xml:space="preserve"> </w:t>
      </w:r>
      <w:r w:rsidRPr="00C84ACF">
        <w:rPr>
          <w:sz w:val="28"/>
        </w:rPr>
        <w:t>всем</w:t>
      </w:r>
      <w:r w:rsidR="00C84ACF">
        <w:rPr>
          <w:sz w:val="28"/>
        </w:rPr>
        <w:t xml:space="preserve"> </w:t>
      </w:r>
      <w:r w:rsidRPr="00C84ACF">
        <w:rPr>
          <w:sz w:val="28"/>
        </w:rPr>
        <w:t>элементам</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p>
    <w:p w:rsidR="00B23542" w:rsidRPr="00C84ACF" w:rsidRDefault="00B23542" w:rsidP="00C84ACF">
      <w:pPr>
        <w:widowControl w:val="0"/>
        <w:spacing w:before="0" w:after="0" w:line="360" w:lineRule="auto"/>
        <w:ind w:firstLine="709"/>
        <w:jc w:val="both"/>
        <w:rPr>
          <w:sz w:val="28"/>
        </w:rPr>
      </w:pPr>
      <w:r w:rsidRPr="00C84ACF">
        <w:rPr>
          <w:sz w:val="28"/>
        </w:rPr>
        <w:t>Оценка</w:t>
      </w:r>
      <w:r w:rsidR="00C84ACF">
        <w:rPr>
          <w:sz w:val="28"/>
        </w:rPr>
        <w:t xml:space="preserve"> </w:t>
      </w:r>
      <w:r w:rsidRPr="00C84ACF">
        <w:rPr>
          <w:sz w:val="28"/>
        </w:rPr>
        <w:t>изменений</w:t>
      </w:r>
      <w:r w:rsidR="00C84ACF">
        <w:rPr>
          <w:sz w:val="28"/>
        </w:rPr>
        <w:t xml:space="preserve"> </w:t>
      </w:r>
      <w:r w:rsidRPr="00C84ACF">
        <w:rPr>
          <w:sz w:val="28"/>
        </w:rPr>
        <w:t>проводится</w:t>
      </w:r>
      <w:r w:rsidR="00C84ACF">
        <w:rPr>
          <w:sz w:val="28"/>
        </w:rPr>
        <w:t xml:space="preserve"> </w:t>
      </w:r>
      <w:r w:rsidRPr="00C84ACF">
        <w:rPr>
          <w:sz w:val="28"/>
        </w:rPr>
        <w:t>по</w:t>
      </w:r>
      <w:r w:rsidR="00C84ACF">
        <w:rPr>
          <w:sz w:val="28"/>
        </w:rPr>
        <w:t xml:space="preserve"> </w:t>
      </w:r>
      <w:r w:rsidRPr="00C84ACF">
        <w:rPr>
          <w:sz w:val="28"/>
        </w:rPr>
        <w:t>первоначальной</w:t>
      </w:r>
      <w:r w:rsidR="00C84ACF">
        <w:rPr>
          <w:sz w:val="28"/>
        </w:rPr>
        <w:t xml:space="preserve"> </w:t>
      </w:r>
      <w:r w:rsidRPr="00C84ACF">
        <w:rPr>
          <w:sz w:val="28"/>
        </w:rPr>
        <w:t>(восстановительной)</w:t>
      </w:r>
      <w:r w:rsidR="00C84ACF">
        <w:rPr>
          <w:sz w:val="28"/>
        </w:rPr>
        <w:t xml:space="preserve"> </w:t>
      </w:r>
      <w:r w:rsidRPr="00C84ACF">
        <w:rPr>
          <w:sz w:val="28"/>
        </w:rPr>
        <w:t>стоимости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p>
    <w:p w:rsidR="00B23542" w:rsidRPr="00C84ACF" w:rsidRDefault="00B23542" w:rsidP="00C84ACF">
      <w:pPr>
        <w:pStyle w:val="a7"/>
        <w:widowControl w:val="0"/>
        <w:spacing w:line="360" w:lineRule="auto"/>
        <w:ind w:firstLine="709"/>
        <w:rPr>
          <w:sz w:val="28"/>
        </w:rPr>
      </w:pPr>
      <w:r w:rsidRPr="00C84ACF">
        <w:rPr>
          <w:sz w:val="28"/>
        </w:rPr>
        <w:t>При</w:t>
      </w:r>
      <w:r w:rsidR="00C84ACF">
        <w:rPr>
          <w:sz w:val="28"/>
        </w:rPr>
        <w:t xml:space="preserve"> </w:t>
      </w:r>
      <w:r w:rsidRPr="00C84ACF">
        <w:rPr>
          <w:sz w:val="28"/>
        </w:rPr>
        <w:t>этом</w:t>
      </w:r>
      <w:r w:rsidR="00C84ACF">
        <w:rPr>
          <w:sz w:val="28"/>
        </w:rPr>
        <w:t xml:space="preserve"> </w:t>
      </w:r>
      <w:r w:rsidRPr="00C84ACF">
        <w:rPr>
          <w:sz w:val="28"/>
        </w:rPr>
        <w:t>проводят</w:t>
      </w:r>
      <w:r w:rsidR="00C84ACF">
        <w:rPr>
          <w:sz w:val="28"/>
        </w:rPr>
        <w:t xml:space="preserve"> </w:t>
      </w:r>
      <w:r w:rsidRPr="00C84ACF">
        <w:rPr>
          <w:sz w:val="28"/>
        </w:rPr>
        <w:t>горизонтальный</w:t>
      </w:r>
      <w:r w:rsidR="00C84ACF">
        <w:rPr>
          <w:sz w:val="28"/>
        </w:rPr>
        <w:t xml:space="preserve"> </w:t>
      </w:r>
      <w:r w:rsidRPr="00C84ACF">
        <w:rPr>
          <w:sz w:val="28"/>
        </w:rPr>
        <w:t>и</w:t>
      </w:r>
      <w:r w:rsidR="00C84ACF">
        <w:rPr>
          <w:sz w:val="28"/>
        </w:rPr>
        <w:t xml:space="preserve"> </w:t>
      </w:r>
      <w:r w:rsidRPr="00C84ACF">
        <w:rPr>
          <w:sz w:val="28"/>
        </w:rPr>
        <w:t>вертикальный</w:t>
      </w:r>
      <w:r w:rsidR="00C84ACF">
        <w:rPr>
          <w:sz w:val="28"/>
        </w:rPr>
        <w:t xml:space="preserve"> </w:t>
      </w:r>
      <w:r w:rsidRPr="00C84ACF">
        <w:rPr>
          <w:sz w:val="28"/>
        </w:rPr>
        <w:t>анализ.</w:t>
      </w:r>
    </w:p>
    <w:p w:rsidR="00B23542" w:rsidRPr="00C84ACF" w:rsidRDefault="00B23542" w:rsidP="00C84ACF">
      <w:pPr>
        <w:widowControl w:val="0"/>
        <w:spacing w:before="0" w:after="0" w:line="360" w:lineRule="auto"/>
        <w:ind w:firstLine="709"/>
        <w:jc w:val="both"/>
        <w:rPr>
          <w:sz w:val="28"/>
        </w:rPr>
      </w:pPr>
      <w:r w:rsidRPr="00C84ACF">
        <w:rPr>
          <w:sz w:val="28"/>
        </w:rPr>
        <w:t>Горизонтальный</w:t>
      </w:r>
      <w:r w:rsidR="00C84ACF">
        <w:rPr>
          <w:sz w:val="28"/>
        </w:rPr>
        <w:t xml:space="preserve"> </w:t>
      </w:r>
      <w:r w:rsidRPr="00C84ACF">
        <w:rPr>
          <w:sz w:val="28"/>
        </w:rPr>
        <w:t>анализ</w:t>
      </w:r>
      <w:r w:rsidR="00C84ACF">
        <w:rPr>
          <w:sz w:val="28"/>
        </w:rPr>
        <w:t xml:space="preserve"> </w:t>
      </w:r>
      <w:r w:rsidRPr="00C84ACF">
        <w:rPr>
          <w:sz w:val="28"/>
        </w:rPr>
        <w:t>состоит</w:t>
      </w:r>
      <w:r w:rsidR="00C84ACF">
        <w:rPr>
          <w:sz w:val="28"/>
        </w:rPr>
        <w:t xml:space="preserve"> </w:t>
      </w:r>
      <w:r w:rsidRPr="00C84ACF">
        <w:rPr>
          <w:sz w:val="28"/>
        </w:rPr>
        <w:t>в</w:t>
      </w:r>
      <w:r w:rsidR="00C84ACF">
        <w:rPr>
          <w:sz w:val="28"/>
        </w:rPr>
        <w:t xml:space="preserve"> </w:t>
      </w:r>
      <w:r w:rsidRPr="00C84ACF">
        <w:rPr>
          <w:sz w:val="28"/>
        </w:rPr>
        <w:t>оценке</w:t>
      </w:r>
      <w:r w:rsidR="00C84ACF">
        <w:rPr>
          <w:sz w:val="28"/>
        </w:rPr>
        <w:t xml:space="preserve"> </w:t>
      </w:r>
      <w:r w:rsidRPr="00C84ACF">
        <w:rPr>
          <w:sz w:val="28"/>
        </w:rPr>
        <w:t>динамики</w:t>
      </w:r>
      <w:r w:rsidR="00C84ACF">
        <w:rPr>
          <w:sz w:val="28"/>
        </w:rPr>
        <w:t xml:space="preserve"> </w:t>
      </w:r>
      <w:r w:rsidRPr="00C84ACF">
        <w:rPr>
          <w:sz w:val="28"/>
        </w:rPr>
        <w:t>показателей,</w:t>
      </w:r>
      <w:r w:rsidR="00C84ACF">
        <w:rPr>
          <w:sz w:val="28"/>
        </w:rPr>
        <w:t xml:space="preserve"> </w:t>
      </w:r>
      <w:r w:rsidRPr="00C84ACF">
        <w:rPr>
          <w:sz w:val="28"/>
        </w:rPr>
        <w:t>установлении</w:t>
      </w:r>
      <w:r w:rsidR="00C84ACF">
        <w:rPr>
          <w:sz w:val="28"/>
        </w:rPr>
        <w:t xml:space="preserve"> </w:t>
      </w:r>
      <w:r w:rsidRPr="00C84ACF">
        <w:rPr>
          <w:sz w:val="28"/>
        </w:rPr>
        <w:t>их</w:t>
      </w:r>
      <w:r w:rsidR="00C84ACF">
        <w:rPr>
          <w:sz w:val="28"/>
        </w:rPr>
        <w:t xml:space="preserve"> </w:t>
      </w:r>
      <w:r w:rsidRPr="00C84ACF">
        <w:rPr>
          <w:sz w:val="28"/>
        </w:rPr>
        <w:t>абсолютных</w:t>
      </w:r>
      <w:r w:rsidR="00C84ACF">
        <w:rPr>
          <w:sz w:val="28"/>
        </w:rPr>
        <w:t xml:space="preserve"> </w:t>
      </w:r>
      <w:r w:rsidRPr="00C84ACF">
        <w:rPr>
          <w:sz w:val="28"/>
        </w:rPr>
        <w:t>изменений</w:t>
      </w:r>
      <w:r w:rsidR="00C84ACF">
        <w:rPr>
          <w:sz w:val="28"/>
        </w:rPr>
        <w:t xml:space="preserve"> </w:t>
      </w:r>
      <w:r w:rsidRPr="00C84ACF">
        <w:rPr>
          <w:sz w:val="28"/>
        </w:rPr>
        <w:t>и</w:t>
      </w:r>
      <w:r w:rsidR="00C84ACF">
        <w:rPr>
          <w:sz w:val="28"/>
        </w:rPr>
        <w:t xml:space="preserve"> </w:t>
      </w:r>
      <w:r w:rsidRPr="00C84ACF">
        <w:rPr>
          <w:sz w:val="28"/>
        </w:rPr>
        <w:t>темпов</w:t>
      </w:r>
      <w:r w:rsidR="00C84ACF">
        <w:rPr>
          <w:sz w:val="28"/>
        </w:rPr>
        <w:t xml:space="preserve"> </w:t>
      </w:r>
      <w:r w:rsidRPr="00C84ACF">
        <w:rPr>
          <w:sz w:val="28"/>
        </w:rPr>
        <w:t>роста.</w:t>
      </w:r>
    </w:p>
    <w:p w:rsidR="00B23542" w:rsidRPr="00C84ACF" w:rsidRDefault="00B23542" w:rsidP="00C84ACF">
      <w:pPr>
        <w:pStyle w:val="a7"/>
        <w:widowControl w:val="0"/>
        <w:spacing w:line="360" w:lineRule="auto"/>
        <w:ind w:firstLine="709"/>
        <w:rPr>
          <w:sz w:val="28"/>
        </w:rPr>
      </w:pPr>
      <w:r w:rsidRPr="00C84ACF">
        <w:rPr>
          <w:sz w:val="28"/>
        </w:rPr>
        <w:t>Вертикальный</w:t>
      </w:r>
      <w:r w:rsidR="00C84ACF">
        <w:rPr>
          <w:sz w:val="28"/>
        </w:rPr>
        <w:t xml:space="preserve"> </w:t>
      </w:r>
      <w:r w:rsidRPr="00C84ACF">
        <w:rPr>
          <w:sz w:val="28"/>
        </w:rPr>
        <w:t>анализ</w:t>
      </w:r>
      <w:r w:rsidR="00C84ACF">
        <w:rPr>
          <w:sz w:val="28"/>
        </w:rPr>
        <w:t xml:space="preserve"> </w:t>
      </w:r>
      <w:r w:rsidRPr="00C84ACF">
        <w:rPr>
          <w:sz w:val="28"/>
        </w:rPr>
        <w:t>-</w:t>
      </w:r>
      <w:r w:rsidR="00C84ACF">
        <w:rPr>
          <w:sz w:val="28"/>
        </w:rPr>
        <w:t xml:space="preserve"> </w:t>
      </w:r>
      <w:r w:rsidRPr="00C84ACF">
        <w:rPr>
          <w:sz w:val="28"/>
        </w:rPr>
        <w:t>это</w:t>
      </w:r>
      <w:r w:rsidR="00C84ACF">
        <w:rPr>
          <w:sz w:val="28"/>
        </w:rPr>
        <w:t xml:space="preserve"> </w:t>
      </w:r>
      <w:r w:rsidRPr="00C84ACF">
        <w:rPr>
          <w:sz w:val="28"/>
        </w:rPr>
        <w:t>анализ</w:t>
      </w:r>
      <w:r w:rsidR="00C84ACF">
        <w:rPr>
          <w:sz w:val="28"/>
        </w:rPr>
        <w:t xml:space="preserve"> </w:t>
      </w:r>
      <w:r w:rsidRPr="00C84ACF">
        <w:rPr>
          <w:sz w:val="28"/>
        </w:rPr>
        <w:t>структуры</w:t>
      </w:r>
      <w:r w:rsidR="00C84ACF">
        <w:rPr>
          <w:sz w:val="28"/>
        </w:rPr>
        <w:t xml:space="preserve"> </w:t>
      </w:r>
      <w:r w:rsidRPr="00C84ACF">
        <w:rPr>
          <w:sz w:val="28"/>
        </w:rPr>
        <w:t>объектов.</w:t>
      </w:r>
    </w:p>
    <w:p w:rsidR="00B23542" w:rsidRPr="00C84ACF" w:rsidRDefault="00B23542" w:rsidP="00C84ACF">
      <w:pPr>
        <w:widowControl w:val="0"/>
        <w:spacing w:before="0" w:after="0" w:line="360" w:lineRule="auto"/>
        <w:ind w:firstLine="709"/>
        <w:jc w:val="both"/>
        <w:rPr>
          <w:sz w:val="28"/>
        </w:rPr>
      </w:pPr>
      <w:r w:rsidRPr="00C84ACF">
        <w:rPr>
          <w:sz w:val="28"/>
        </w:rPr>
        <w:t>По</w:t>
      </w:r>
      <w:r w:rsidR="00C84ACF">
        <w:rPr>
          <w:sz w:val="28"/>
        </w:rPr>
        <w:t xml:space="preserve"> </w:t>
      </w:r>
      <w:r w:rsidRPr="00C84ACF">
        <w:rPr>
          <w:sz w:val="28"/>
        </w:rPr>
        <w:t>данным</w:t>
      </w:r>
      <w:r w:rsidR="00C84ACF">
        <w:rPr>
          <w:sz w:val="28"/>
        </w:rPr>
        <w:t xml:space="preserve"> </w:t>
      </w:r>
      <w:r w:rsidRPr="00C84ACF">
        <w:rPr>
          <w:sz w:val="28"/>
        </w:rPr>
        <w:t>ООО</w:t>
      </w:r>
      <w:r w:rsidR="00C84ACF">
        <w:rPr>
          <w:sz w:val="28"/>
        </w:rPr>
        <w:t xml:space="preserve"> </w:t>
      </w:r>
      <w:r w:rsidRPr="00C84ACF">
        <w:rPr>
          <w:sz w:val="28"/>
        </w:rPr>
        <w:t>«Квант»:</w:t>
      </w:r>
    </w:p>
    <w:p w:rsidR="00B23542" w:rsidRPr="00C84ACF" w:rsidRDefault="00B23542" w:rsidP="00C84ACF">
      <w:pPr>
        <w:widowControl w:val="0"/>
        <w:spacing w:before="0" w:after="0" w:line="360" w:lineRule="auto"/>
        <w:ind w:firstLine="709"/>
        <w:jc w:val="both"/>
        <w:rPr>
          <w:sz w:val="28"/>
        </w:rPr>
      </w:pPr>
      <w:r w:rsidRPr="00C84ACF">
        <w:rPr>
          <w:sz w:val="28"/>
        </w:rPr>
        <w:t>Для</w:t>
      </w:r>
      <w:r w:rsidR="00C84ACF">
        <w:rPr>
          <w:sz w:val="28"/>
        </w:rPr>
        <w:t xml:space="preserve"> </w:t>
      </w:r>
      <w:r w:rsidRPr="00C84ACF">
        <w:rPr>
          <w:sz w:val="28"/>
        </w:rPr>
        <w:t>горизонтального</w:t>
      </w:r>
      <w:r w:rsidR="00C84ACF">
        <w:rPr>
          <w:sz w:val="28"/>
        </w:rPr>
        <w:t xml:space="preserve"> </w:t>
      </w:r>
      <w:r w:rsidRPr="00C84ACF">
        <w:rPr>
          <w:sz w:val="28"/>
        </w:rPr>
        <w:t>анализа</w:t>
      </w:r>
      <w:r w:rsidR="00C84ACF">
        <w:rPr>
          <w:sz w:val="28"/>
        </w:rPr>
        <w:t xml:space="preserve"> </w:t>
      </w:r>
      <w:r w:rsidRPr="00C84ACF">
        <w:rPr>
          <w:sz w:val="28"/>
        </w:rPr>
        <w:t>следует</w:t>
      </w:r>
      <w:r w:rsidR="00C84ACF">
        <w:rPr>
          <w:sz w:val="28"/>
        </w:rPr>
        <w:t xml:space="preserve"> </w:t>
      </w:r>
      <w:r w:rsidRPr="00C84ACF">
        <w:rPr>
          <w:sz w:val="28"/>
        </w:rPr>
        <w:t>сделать</w:t>
      </w:r>
      <w:r w:rsidR="00C84ACF">
        <w:rPr>
          <w:sz w:val="28"/>
        </w:rPr>
        <w:t xml:space="preserve"> </w:t>
      </w:r>
      <w:r w:rsidRPr="00C84ACF">
        <w:rPr>
          <w:sz w:val="28"/>
        </w:rPr>
        <w:t>выписку</w:t>
      </w:r>
      <w:r w:rsidR="00C84ACF">
        <w:rPr>
          <w:sz w:val="28"/>
        </w:rPr>
        <w:t xml:space="preserve"> </w:t>
      </w:r>
      <w:r w:rsidRPr="00C84ACF">
        <w:rPr>
          <w:sz w:val="28"/>
        </w:rPr>
        <w:t>из</w:t>
      </w:r>
      <w:r w:rsidR="00C84ACF">
        <w:rPr>
          <w:sz w:val="28"/>
        </w:rPr>
        <w:t xml:space="preserve"> </w:t>
      </w:r>
      <w:r w:rsidRPr="00C84ACF">
        <w:rPr>
          <w:sz w:val="28"/>
        </w:rPr>
        <w:t>формы</w:t>
      </w:r>
      <w:r w:rsidR="00C84ACF">
        <w:rPr>
          <w:sz w:val="28"/>
        </w:rPr>
        <w:t xml:space="preserve"> </w:t>
      </w:r>
      <w:r w:rsidRPr="00C84ACF">
        <w:rPr>
          <w:sz w:val="28"/>
        </w:rPr>
        <w:t>№</w:t>
      </w:r>
      <w:r w:rsidR="00C84ACF">
        <w:rPr>
          <w:sz w:val="28"/>
        </w:rPr>
        <w:t xml:space="preserve"> </w:t>
      </w:r>
      <w:r w:rsidRPr="00C84ACF">
        <w:rPr>
          <w:sz w:val="28"/>
        </w:rPr>
        <w:t>5</w:t>
      </w:r>
      <w:r w:rsidR="00C84ACF">
        <w:rPr>
          <w:sz w:val="28"/>
        </w:rPr>
        <w:t xml:space="preserve"> </w:t>
      </w:r>
      <w:r w:rsidRPr="00C84ACF">
        <w:rPr>
          <w:sz w:val="28"/>
        </w:rPr>
        <w:t>приложения</w:t>
      </w:r>
      <w:r w:rsidR="00C84ACF">
        <w:rPr>
          <w:sz w:val="28"/>
        </w:rPr>
        <w:t xml:space="preserve"> </w:t>
      </w:r>
      <w:r w:rsidRPr="00C84ACF">
        <w:rPr>
          <w:sz w:val="28"/>
        </w:rPr>
        <w:t>к</w:t>
      </w:r>
      <w:r w:rsidR="00C84ACF">
        <w:rPr>
          <w:sz w:val="28"/>
        </w:rPr>
        <w:t xml:space="preserve"> </w:t>
      </w:r>
      <w:r w:rsidRPr="00C84ACF">
        <w:rPr>
          <w:sz w:val="28"/>
        </w:rPr>
        <w:t>балансу</w:t>
      </w:r>
      <w:r w:rsidR="00C84ACF">
        <w:rPr>
          <w:sz w:val="28"/>
        </w:rPr>
        <w:t xml:space="preserve"> </w:t>
      </w:r>
      <w:r w:rsidRPr="00C84ACF">
        <w:rPr>
          <w:sz w:val="28"/>
        </w:rPr>
        <w:t>(табл.</w:t>
      </w:r>
      <w:r w:rsidR="00C84ACF">
        <w:rPr>
          <w:sz w:val="28"/>
        </w:rPr>
        <w:t xml:space="preserve"> </w:t>
      </w:r>
      <w:r w:rsidRPr="00C84ACF">
        <w:rPr>
          <w:sz w:val="28"/>
        </w:rPr>
        <w:t>3).</w:t>
      </w:r>
      <w:r w:rsidR="00C84ACF">
        <w:rPr>
          <w:sz w:val="28"/>
        </w:rPr>
        <w:t xml:space="preserve"> </w:t>
      </w:r>
      <w:r w:rsidRPr="00C84ACF">
        <w:rPr>
          <w:sz w:val="28"/>
        </w:rPr>
        <w:t>По</w:t>
      </w:r>
      <w:r w:rsidR="00C84ACF">
        <w:rPr>
          <w:sz w:val="28"/>
        </w:rPr>
        <w:t xml:space="preserve"> </w:t>
      </w:r>
      <w:r w:rsidRPr="00C84ACF">
        <w:rPr>
          <w:sz w:val="28"/>
        </w:rPr>
        <w:t>данным</w:t>
      </w:r>
      <w:r w:rsidR="00C84ACF">
        <w:rPr>
          <w:sz w:val="28"/>
        </w:rPr>
        <w:t xml:space="preserve"> </w:t>
      </w:r>
      <w:r w:rsidRPr="00C84ACF">
        <w:rPr>
          <w:sz w:val="28"/>
        </w:rPr>
        <w:t>табл.3</w:t>
      </w:r>
      <w:r w:rsidR="00C84ACF">
        <w:rPr>
          <w:sz w:val="28"/>
        </w:rPr>
        <w:t xml:space="preserve"> </w:t>
      </w:r>
      <w:r w:rsidRPr="00C84ACF">
        <w:rPr>
          <w:sz w:val="28"/>
        </w:rPr>
        <w:t>величина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на</w:t>
      </w:r>
      <w:r w:rsidR="00C84ACF">
        <w:rPr>
          <w:sz w:val="28"/>
        </w:rPr>
        <w:t xml:space="preserve"> </w:t>
      </w:r>
      <w:r w:rsidRPr="00C84ACF">
        <w:rPr>
          <w:sz w:val="28"/>
        </w:rPr>
        <w:t>предприятии</w:t>
      </w:r>
      <w:r w:rsidR="00C84ACF">
        <w:rPr>
          <w:sz w:val="28"/>
        </w:rPr>
        <w:t xml:space="preserve"> </w:t>
      </w:r>
      <w:r w:rsidRPr="00C84ACF">
        <w:rPr>
          <w:sz w:val="28"/>
        </w:rPr>
        <w:t>в</w:t>
      </w:r>
      <w:r w:rsidR="00C84ACF">
        <w:rPr>
          <w:sz w:val="28"/>
        </w:rPr>
        <w:t xml:space="preserve"> </w:t>
      </w:r>
      <w:r w:rsidRPr="00C84ACF">
        <w:rPr>
          <w:sz w:val="28"/>
        </w:rPr>
        <w:t>отчетном</w:t>
      </w:r>
      <w:r w:rsidR="00C84ACF">
        <w:rPr>
          <w:sz w:val="28"/>
        </w:rPr>
        <w:t xml:space="preserve"> </w:t>
      </w:r>
      <w:r w:rsidRPr="00C84ACF">
        <w:rPr>
          <w:sz w:val="28"/>
        </w:rPr>
        <w:t>периоде</w:t>
      </w:r>
      <w:r w:rsidR="00C84ACF">
        <w:rPr>
          <w:sz w:val="28"/>
        </w:rPr>
        <w:t xml:space="preserve"> </w:t>
      </w:r>
      <w:r w:rsidRPr="00C84ACF">
        <w:rPr>
          <w:sz w:val="28"/>
        </w:rPr>
        <w:t>возросла</w:t>
      </w:r>
      <w:r w:rsidR="00C84ACF">
        <w:rPr>
          <w:sz w:val="28"/>
        </w:rPr>
        <w:t xml:space="preserve"> </w:t>
      </w:r>
      <w:r w:rsidRPr="00C84ACF">
        <w:rPr>
          <w:sz w:val="28"/>
        </w:rPr>
        <w:t>на</w:t>
      </w:r>
      <w:r w:rsidR="00C84ACF">
        <w:rPr>
          <w:sz w:val="28"/>
        </w:rPr>
        <w:t xml:space="preserve"> </w:t>
      </w:r>
      <w:r w:rsidRPr="00C84ACF">
        <w:rPr>
          <w:sz w:val="28"/>
        </w:rPr>
        <w:t>35</w:t>
      </w:r>
      <w:r w:rsidR="00C84ACF">
        <w:rPr>
          <w:sz w:val="28"/>
        </w:rPr>
        <w:t xml:space="preserve"> </w:t>
      </w:r>
      <w:r w:rsidRPr="00C84ACF">
        <w:rPr>
          <w:sz w:val="28"/>
        </w:rPr>
        <w:t>тыс.</w:t>
      </w:r>
      <w:r w:rsidR="00C84ACF">
        <w:rPr>
          <w:sz w:val="28"/>
        </w:rPr>
        <w:t xml:space="preserve"> </w:t>
      </w:r>
      <w:r w:rsidRPr="00C84ACF">
        <w:rPr>
          <w:sz w:val="28"/>
        </w:rPr>
        <w:t>руб.,</w:t>
      </w:r>
      <w:r w:rsidR="00C84ACF">
        <w:rPr>
          <w:sz w:val="28"/>
        </w:rPr>
        <w:t xml:space="preserve"> </w:t>
      </w:r>
      <w:r w:rsidRPr="00C84ACF">
        <w:rPr>
          <w:sz w:val="28"/>
        </w:rPr>
        <w:t>несмотря</w:t>
      </w:r>
      <w:r w:rsidR="00C84ACF">
        <w:rPr>
          <w:sz w:val="28"/>
        </w:rPr>
        <w:t xml:space="preserve"> </w:t>
      </w:r>
      <w:r w:rsidRPr="00C84ACF">
        <w:rPr>
          <w:sz w:val="28"/>
        </w:rPr>
        <w:t>на</w:t>
      </w:r>
      <w:r w:rsidR="00C84ACF">
        <w:rPr>
          <w:sz w:val="28"/>
        </w:rPr>
        <w:t xml:space="preserve"> </w:t>
      </w:r>
      <w:r w:rsidRPr="00C84ACF">
        <w:rPr>
          <w:sz w:val="28"/>
        </w:rPr>
        <w:t>то,</w:t>
      </w:r>
      <w:r w:rsidR="00C84ACF">
        <w:rPr>
          <w:sz w:val="28"/>
        </w:rPr>
        <w:t xml:space="preserve"> </w:t>
      </w:r>
      <w:r w:rsidRPr="00C84ACF">
        <w:rPr>
          <w:sz w:val="28"/>
        </w:rPr>
        <w:t>что</w:t>
      </w:r>
      <w:r w:rsidR="00C84ACF">
        <w:rPr>
          <w:sz w:val="28"/>
        </w:rPr>
        <w:t xml:space="preserve"> </w:t>
      </w:r>
      <w:r w:rsidRPr="00C84ACF">
        <w:rPr>
          <w:sz w:val="28"/>
        </w:rPr>
        <w:t>величина</w:t>
      </w:r>
      <w:r w:rsidR="00C84ACF">
        <w:rPr>
          <w:sz w:val="28"/>
        </w:rPr>
        <w:t xml:space="preserve"> </w:t>
      </w:r>
      <w:r w:rsidRPr="00C84ACF">
        <w:rPr>
          <w:sz w:val="28"/>
        </w:rPr>
        <w:t>сооружений</w:t>
      </w:r>
      <w:r w:rsidR="00C84ACF">
        <w:rPr>
          <w:sz w:val="28"/>
        </w:rPr>
        <w:t xml:space="preserve"> </w:t>
      </w:r>
      <w:r w:rsidRPr="00C84ACF">
        <w:rPr>
          <w:sz w:val="28"/>
        </w:rPr>
        <w:t>и</w:t>
      </w:r>
      <w:r w:rsidR="00C84ACF">
        <w:rPr>
          <w:sz w:val="28"/>
        </w:rPr>
        <w:t xml:space="preserve"> </w:t>
      </w:r>
      <w:r w:rsidRPr="00C84ACF">
        <w:rPr>
          <w:sz w:val="28"/>
        </w:rPr>
        <w:t>транспортных</w:t>
      </w:r>
      <w:r w:rsidR="00C84ACF">
        <w:rPr>
          <w:sz w:val="28"/>
        </w:rPr>
        <w:t xml:space="preserve"> </w:t>
      </w:r>
      <w:r w:rsidRPr="00C84ACF">
        <w:rPr>
          <w:sz w:val="28"/>
        </w:rPr>
        <w:t>средств</w:t>
      </w:r>
      <w:r w:rsidR="00C84ACF">
        <w:rPr>
          <w:sz w:val="28"/>
        </w:rPr>
        <w:t xml:space="preserve"> </w:t>
      </w:r>
      <w:r w:rsidRPr="00C84ACF">
        <w:rPr>
          <w:sz w:val="28"/>
        </w:rPr>
        <w:t>сократилась.</w:t>
      </w:r>
      <w:r w:rsidR="00C84ACF">
        <w:rPr>
          <w:sz w:val="28"/>
        </w:rPr>
        <w:t xml:space="preserve"> </w:t>
      </w:r>
      <w:r w:rsidRPr="00C84ACF">
        <w:rPr>
          <w:sz w:val="28"/>
        </w:rPr>
        <w:t>К</w:t>
      </w:r>
      <w:r w:rsidR="00C84ACF">
        <w:rPr>
          <w:sz w:val="28"/>
        </w:rPr>
        <w:t xml:space="preserve"> </w:t>
      </w:r>
      <w:r w:rsidRPr="00C84ACF">
        <w:rPr>
          <w:sz w:val="28"/>
        </w:rPr>
        <w:t>увеличению</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привело</w:t>
      </w:r>
      <w:r w:rsidR="00C84ACF">
        <w:rPr>
          <w:sz w:val="28"/>
        </w:rPr>
        <w:t xml:space="preserve"> </w:t>
      </w:r>
      <w:r w:rsidRPr="00C84ACF">
        <w:rPr>
          <w:sz w:val="28"/>
        </w:rPr>
        <w:t>увеличение</w:t>
      </w:r>
      <w:r w:rsidR="00C84ACF">
        <w:rPr>
          <w:sz w:val="28"/>
        </w:rPr>
        <w:t xml:space="preserve"> </w:t>
      </w:r>
      <w:r w:rsidRPr="00C84ACF">
        <w:rPr>
          <w:sz w:val="28"/>
        </w:rPr>
        <w:t>зданий,</w:t>
      </w:r>
      <w:r w:rsidR="00C84ACF">
        <w:rPr>
          <w:sz w:val="28"/>
        </w:rPr>
        <w:t xml:space="preserve"> </w:t>
      </w:r>
      <w:r w:rsidRPr="00C84ACF">
        <w:rPr>
          <w:sz w:val="28"/>
        </w:rPr>
        <w:t>машин,</w:t>
      </w:r>
      <w:r w:rsidR="00C84ACF">
        <w:rPr>
          <w:sz w:val="28"/>
        </w:rPr>
        <w:t xml:space="preserve"> </w:t>
      </w:r>
      <w:r w:rsidRPr="00C84ACF">
        <w:rPr>
          <w:sz w:val="28"/>
        </w:rPr>
        <w:t>оборудования</w:t>
      </w:r>
      <w:r w:rsidR="00C84ACF">
        <w:rPr>
          <w:sz w:val="28"/>
        </w:rPr>
        <w:t xml:space="preserve"> </w:t>
      </w:r>
      <w:r w:rsidRPr="00C84ACF">
        <w:rPr>
          <w:sz w:val="28"/>
        </w:rPr>
        <w:t>и</w:t>
      </w:r>
      <w:r w:rsidR="00C84ACF">
        <w:rPr>
          <w:sz w:val="28"/>
        </w:rPr>
        <w:t xml:space="preserve"> </w:t>
      </w:r>
      <w:r w:rsidRPr="00C84ACF">
        <w:rPr>
          <w:sz w:val="28"/>
        </w:rPr>
        <w:t>хозяйственного</w:t>
      </w:r>
      <w:r w:rsidR="00C84ACF">
        <w:rPr>
          <w:sz w:val="28"/>
        </w:rPr>
        <w:t xml:space="preserve"> </w:t>
      </w:r>
      <w:r w:rsidRPr="00C84ACF">
        <w:rPr>
          <w:sz w:val="28"/>
        </w:rPr>
        <w:t>инвентаря.</w:t>
      </w:r>
    </w:p>
    <w:p w:rsidR="0098479B" w:rsidRDefault="0098479B" w:rsidP="00C84ACF">
      <w:pPr>
        <w:pStyle w:val="4"/>
        <w:keepNext w:val="0"/>
        <w:widowControl w:val="0"/>
        <w:ind w:firstLine="709"/>
        <w:rPr>
          <w:sz w:val="28"/>
        </w:rPr>
      </w:pPr>
    </w:p>
    <w:p w:rsidR="00B23542" w:rsidRPr="00C84ACF" w:rsidRDefault="00B23542" w:rsidP="00C84ACF">
      <w:pPr>
        <w:pStyle w:val="4"/>
        <w:keepNext w:val="0"/>
        <w:widowControl w:val="0"/>
        <w:ind w:firstLine="709"/>
        <w:rPr>
          <w:sz w:val="28"/>
        </w:rPr>
      </w:pPr>
      <w:r w:rsidRPr="00C84ACF">
        <w:rPr>
          <w:sz w:val="28"/>
        </w:rPr>
        <w:t>Таблица</w:t>
      </w:r>
      <w:r w:rsidR="00C84ACF">
        <w:rPr>
          <w:sz w:val="28"/>
        </w:rPr>
        <w:t xml:space="preserve"> </w:t>
      </w:r>
      <w:r w:rsidRPr="00C84ACF">
        <w:rPr>
          <w:sz w:val="28"/>
        </w:rPr>
        <w:t>3</w:t>
      </w:r>
      <w:r w:rsidR="006B185A" w:rsidRPr="00C84ACF">
        <w:rPr>
          <w:sz w:val="28"/>
        </w:rPr>
        <w:t>.</w:t>
      </w:r>
      <w:r w:rsidR="00C84ACF">
        <w:rPr>
          <w:sz w:val="28"/>
        </w:rPr>
        <w:t xml:space="preserve"> </w:t>
      </w:r>
      <w:r w:rsidRPr="00C84ACF">
        <w:rPr>
          <w:sz w:val="28"/>
        </w:rPr>
        <w:t>Горизонтальный</w:t>
      </w:r>
      <w:r w:rsidR="00C84ACF">
        <w:rPr>
          <w:sz w:val="28"/>
        </w:rPr>
        <w:t xml:space="preserve"> </w:t>
      </w:r>
      <w:r w:rsidRPr="00C84ACF">
        <w:rPr>
          <w:sz w:val="28"/>
        </w:rPr>
        <w:t>анализ</w:t>
      </w:r>
      <w:r w:rsidR="00C84ACF">
        <w:rPr>
          <w:sz w:val="28"/>
        </w:rPr>
        <w:t xml:space="preserve"> </w:t>
      </w:r>
      <w:r w:rsidRPr="00C84ACF">
        <w:rPr>
          <w:sz w:val="28"/>
        </w:rPr>
        <w:t>наличия</w:t>
      </w:r>
      <w:r w:rsidR="00C84ACF">
        <w:rPr>
          <w:sz w:val="28"/>
        </w:rPr>
        <w:t xml:space="preserve"> </w:t>
      </w:r>
      <w:r w:rsidRPr="00C84ACF">
        <w:rPr>
          <w:sz w:val="28"/>
        </w:rPr>
        <w:t>и</w:t>
      </w:r>
      <w:r w:rsidR="00C84ACF">
        <w:rPr>
          <w:sz w:val="28"/>
        </w:rPr>
        <w:t xml:space="preserve"> </w:t>
      </w:r>
      <w:r w:rsidRPr="00C84ACF">
        <w:rPr>
          <w:sz w:val="28"/>
        </w:rPr>
        <w:t>движения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(тыс.</w:t>
      </w:r>
      <w:r w:rsidR="00C84ACF">
        <w:rPr>
          <w:sz w:val="28"/>
        </w:rPr>
        <w:t xml:space="preserve"> </w:t>
      </w:r>
      <w:r w:rsidRPr="00C84ACF">
        <w:rPr>
          <w:sz w:val="28"/>
        </w:rPr>
        <w:t>руб.)</w:t>
      </w:r>
    </w:p>
    <w:tbl>
      <w:tblPr>
        <w:tblW w:w="0" w:type="auto"/>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5" w:type="dxa"/>
          <w:right w:w="15" w:type="dxa"/>
        </w:tblCellMar>
        <w:tblLook w:val="0000" w:firstRow="0" w:lastRow="0" w:firstColumn="0" w:lastColumn="0" w:noHBand="0" w:noVBand="0"/>
      </w:tblPr>
      <w:tblGrid>
        <w:gridCol w:w="1418"/>
        <w:gridCol w:w="992"/>
        <w:gridCol w:w="851"/>
        <w:gridCol w:w="708"/>
        <w:gridCol w:w="1418"/>
        <w:gridCol w:w="1134"/>
        <w:gridCol w:w="1134"/>
        <w:gridCol w:w="1276"/>
      </w:tblGrid>
      <w:tr w:rsidR="00A8614E" w:rsidRPr="0098479B" w:rsidTr="0098479B">
        <w:tc>
          <w:tcPr>
            <w:tcW w:w="1418" w:type="dxa"/>
            <w:vAlign w:val="center"/>
          </w:tcPr>
          <w:p w:rsidR="00B23542" w:rsidRPr="0098479B" w:rsidRDefault="00B23542" w:rsidP="0098479B">
            <w:pPr>
              <w:widowControl w:val="0"/>
              <w:spacing w:before="0" w:after="0" w:line="360" w:lineRule="auto"/>
              <w:jc w:val="both"/>
              <w:rPr>
                <w:sz w:val="20"/>
              </w:rPr>
            </w:pPr>
          </w:p>
        </w:tc>
        <w:tc>
          <w:tcPr>
            <w:tcW w:w="992" w:type="dxa"/>
            <w:vAlign w:val="center"/>
          </w:tcPr>
          <w:p w:rsidR="00B23542" w:rsidRPr="0098479B" w:rsidRDefault="00B23542" w:rsidP="0098479B">
            <w:pPr>
              <w:widowControl w:val="0"/>
              <w:spacing w:before="0" w:after="0" w:line="360" w:lineRule="auto"/>
              <w:jc w:val="both"/>
              <w:rPr>
                <w:sz w:val="20"/>
              </w:rPr>
            </w:pPr>
          </w:p>
        </w:tc>
        <w:tc>
          <w:tcPr>
            <w:tcW w:w="851" w:type="dxa"/>
            <w:vAlign w:val="center"/>
          </w:tcPr>
          <w:p w:rsidR="00B23542" w:rsidRPr="0098479B" w:rsidRDefault="00B23542" w:rsidP="0098479B">
            <w:pPr>
              <w:widowControl w:val="0"/>
              <w:spacing w:before="0" w:after="0" w:line="360" w:lineRule="auto"/>
              <w:jc w:val="both"/>
              <w:rPr>
                <w:sz w:val="20"/>
              </w:rPr>
            </w:pPr>
          </w:p>
        </w:tc>
        <w:tc>
          <w:tcPr>
            <w:tcW w:w="708" w:type="dxa"/>
            <w:vAlign w:val="center"/>
          </w:tcPr>
          <w:p w:rsidR="00B23542" w:rsidRPr="0098479B" w:rsidRDefault="00B23542" w:rsidP="0098479B">
            <w:pPr>
              <w:widowControl w:val="0"/>
              <w:spacing w:before="0" w:after="0" w:line="360" w:lineRule="auto"/>
              <w:jc w:val="both"/>
              <w:rPr>
                <w:sz w:val="20"/>
              </w:rPr>
            </w:pPr>
          </w:p>
        </w:tc>
        <w:tc>
          <w:tcPr>
            <w:tcW w:w="1418" w:type="dxa"/>
            <w:vAlign w:val="center"/>
          </w:tcPr>
          <w:p w:rsidR="00B23542" w:rsidRPr="0098479B" w:rsidRDefault="00B23542" w:rsidP="0098479B">
            <w:pPr>
              <w:widowControl w:val="0"/>
              <w:spacing w:before="0" w:after="0" w:line="360" w:lineRule="auto"/>
              <w:jc w:val="both"/>
              <w:rPr>
                <w:sz w:val="20"/>
              </w:rPr>
            </w:pPr>
          </w:p>
        </w:tc>
        <w:tc>
          <w:tcPr>
            <w:tcW w:w="3544" w:type="dxa"/>
            <w:gridSpan w:val="3"/>
            <w:vAlign w:val="center"/>
          </w:tcPr>
          <w:p w:rsidR="00B23542" w:rsidRPr="0098479B" w:rsidRDefault="00B23542" w:rsidP="0098479B">
            <w:pPr>
              <w:widowControl w:val="0"/>
              <w:spacing w:before="0" w:after="0" w:line="360" w:lineRule="auto"/>
              <w:jc w:val="both"/>
              <w:rPr>
                <w:sz w:val="20"/>
              </w:rPr>
            </w:pPr>
            <w:r w:rsidRPr="0098479B">
              <w:rPr>
                <w:sz w:val="20"/>
              </w:rPr>
              <w:t>Изменения</w:t>
            </w:r>
            <w:r w:rsidR="00C84ACF" w:rsidRPr="0098479B">
              <w:rPr>
                <w:sz w:val="20"/>
              </w:rPr>
              <w:t xml:space="preserve"> </w:t>
            </w:r>
            <w:r w:rsidRPr="0098479B">
              <w:rPr>
                <w:sz w:val="20"/>
              </w:rPr>
              <w:t>за</w:t>
            </w:r>
            <w:r w:rsidR="00C84ACF" w:rsidRPr="0098479B">
              <w:rPr>
                <w:sz w:val="20"/>
              </w:rPr>
              <w:t xml:space="preserve"> </w:t>
            </w:r>
            <w:r w:rsidRPr="0098479B">
              <w:rPr>
                <w:sz w:val="20"/>
              </w:rPr>
              <w:t>год</w:t>
            </w:r>
          </w:p>
        </w:tc>
      </w:tr>
      <w:tr w:rsidR="00B23542" w:rsidRPr="0098479B" w:rsidTr="0098479B">
        <w:tc>
          <w:tcPr>
            <w:tcW w:w="1418" w:type="dxa"/>
            <w:vAlign w:val="center"/>
          </w:tcPr>
          <w:p w:rsidR="00B23542" w:rsidRPr="0098479B" w:rsidRDefault="00B23542" w:rsidP="0098479B">
            <w:pPr>
              <w:widowControl w:val="0"/>
              <w:spacing w:before="0" w:after="0" w:line="360" w:lineRule="auto"/>
              <w:jc w:val="both"/>
              <w:rPr>
                <w:sz w:val="20"/>
              </w:rPr>
            </w:pPr>
            <w:r w:rsidRPr="0098479B">
              <w:rPr>
                <w:sz w:val="20"/>
              </w:rPr>
              <w:t>Наименование</w:t>
            </w:r>
            <w:r w:rsidR="00C84ACF" w:rsidRPr="0098479B">
              <w:rPr>
                <w:sz w:val="20"/>
              </w:rPr>
              <w:t xml:space="preserve"> </w:t>
            </w:r>
            <w:r w:rsidRPr="0098479B">
              <w:rPr>
                <w:sz w:val="20"/>
              </w:rPr>
              <w:t>показателя</w:t>
            </w:r>
          </w:p>
        </w:tc>
        <w:tc>
          <w:tcPr>
            <w:tcW w:w="992" w:type="dxa"/>
            <w:vAlign w:val="center"/>
          </w:tcPr>
          <w:p w:rsidR="00B23542" w:rsidRPr="0098479B" w:rsidRDefault="00B23542" w:rsidP="0098479B">
            <w:pPr>
              <w:widowControl w:val="0"/>
              <w:spacing w:before="0" w:after="0" w:line="360" w:lineRule="auto"/>
              <w:jc w:val="both"/>
              <w:rPr>
                <w:sz w:val="20"/>
              </w:rPr>
            </w:pPr>
            <w:r w:rsidRPr="0098479B">
              <w:rPr>
                <w:sz w:val="20"/>
              </w:rPr>
              <w:t>Остаток</w:t>
            </w:r>
            <w:r w:rsidR="00C84ACF" w:rsidRPr="0098479B">
              <w:rPr>
                <w:sz w:val="20"/>
              </w:rPr>
              <w:t xml:space="preserve"> </w:t>
            </w:r>
            <w:r w:rsidRPr="0098479B">
              <w:rPr>
                <w:sz w:val="20"/>
              </w:rPr>
              <w:t>на</w:t>
            </w:r>
            <w:r w:rsidR="00C84ACF" w:rsidRPr="0098479B">
              <w:rPr>
                <w:sz w:val="20"/>
              </w:rPr>
              <w:t xml:space="preserve"> </w:t>
            </w:r>
            <w:r w:rsidRPr="0098479B">
              <w:rPr>
                <w:sz w:val="20"/>
              </w:rPr>
              <w:t>начало</w:t>
            </w:r>
            <w:r w:rsidR="00C84ACF" w:rsidRPr="0098479B">
              <w:rPr>
                <w:sz w:val="20"/>
              </w:rPr>
              <w:t xml:space="preserve"> </w:t>
            </w:r>
            <w:r w:rsidRPr="0098479B">
              <w:rPr>
                <w:sz w:val="20"/>
              </w:rPr>
              <w:t>года</w:t>
            </w:r>
          </w:p>
        </w:tc>
        <w:tc>
          <w:tcPr>
            <w:tcW w:w="851" w:type="dxa"/>
            <w:vAlign w:val="center"/>
          </w:tcPr>
          <w:p w:rsidR="00B23542" w:rsidRPr="0098479B" w:rsidRDefault="00B23542" w:rsidP="0098479B">
            <w:pPr>
              <w:widowControl w:val="0"/>
              <w:spacing w:before="0" w:after="0" w:line="360" w:lineRule="auto"/>
              <w:jc w:val="both"/>
              <w:rPr>
                <w:sz w:val="20"/>
              </w:rPr>
            </w:pPr>
            <w:r w:rsidRPr="0098479B">
              <w:rPr>
                <w:sz w:val="20"/>
              </w:rPr>
              <w:t>Поступило</w:t>
            </w:r>
            <w:r w:rsidR="00C84ACF" w:rsidRPr="0098479B">
              <w:rPr>
                <w:sz w:val="20"/>
              </w:rPr>
              <w:t xml:space="preserve"> </w:t>
            </w:r>
            <w:r w:rsidRPr="0098479B">
              <w:rPr>
                <w:sz w:val="20"/>
              </w:rPr>
              <w:t>(введено)</w:t>
            </w:r>
          </w:p>
        </w:tc>
        <w:tc>
          <w:tcPr>
            <w:tcW w:w="708" w:type="dxa"/>
            <w:vAlign w:val="center"/>
          </w:tcPr>
          <w:p w:rsidR="00B23542" w:rsidRPr="0098479B" w:rsidRDefault="00B23542" w:rsidP="0098479B">
            <w:pPr>
              <w:widowControl w:val="0"/>
              <w:spacing w:before="0" w:after="0" w:line="360" w:lineRule="auto"/>
              <w:jc w:val="both"/>
              <w:rPr>
                <w:sz w:val="20"/>
              </w:rPr>
            </w:pPr>
            <w:r w:rsidRPr="0098479B">
              <w:rPr>
                <w:sz w:val="20"/>
              </w:rPr>
              <w:t>Выбыло</w:t>
            </w:r>
          </w:p>
        </w:tc>
        <w:tc>
          <w:tcPr>
            <w:tcW w:w="1418" w:type="dxa"/>
            <w:vAlign w:val="center"/>
          </w:tcPr>
          <w:p w:rsidR="00B23542" w:rsidRPr="0098479B" w:rsidRDefault="00B23542" w:rsidP="0098479B">
            <w:pPr>
              <w:widowControl w:val="0"/>
              <w:spacing w:before="0" w:after="0" w:line="360" w:lineRule="auto"/>
              <w:jc w:val="both"/>
              <w:rPr>
                <w:sz w:val="20"/>
              </w:rPr>
            </w:pPr>
            <w:r w:rsidRPr="0098479B">
              <w:rPr>
                <w:sz w:val="20"/>
              </w:rPr>
              <w:t>Остаток</w:t>
            </w:r>
            <w:r w:rsidR="00C84ACF" w:rsidRPr="0098479B">
              <w:rPr>
                <w:sz w:val="20"/>
              </w:rPr>
              <w:t xml:space="preserve"> </w:t>
            </w:r>
            <w:r w:rsidRPr="0098479B">
              <w:rPr>
                <w:sz w:val="20"/>
              </w:rPr>
              <w:t>на</w:t>
            </w:r>
            <w:r w:rsidR="00C84ACF" w:rsidRPr="0098479B">
              <w:rPr>
                <w:sz w:val="20"/>
              </w:rPr>
              <w:t xml:space="preserve"> </w:t>
            </w:r>
            <w:r w:rsidRPr="0098479B">
              <w:rPr>
                <w:sz w:val="20"/>
              </w:rPr>
              <w:t>конец</w:t>
            </w:r>
            <w:r w:rsidR="00C84ACF" w:rsidRPr="0098479B">
              <w:rPr>
                <w:sz w:val="20"/>
              </w:rPr>
              <w:t xml:space="preserve"> </w:t>
            </w:r>
            <w:r w:rsidRPr="0098479B">
              <w:rPr>
                <w:sz w:val="20"/>
              </w:rPr>
              <w:t>года</w:t>
            </w:r>
          </w:p>
        </w:tc>
        <w:tc>
          <w:tcPr>
            <w:tcW w:w="1134" w:type="dxa"/>
            <w:vAlign w:val="center"/>
          </w:tcPr>
          <w:p w:rsidR="00B23542" w:rsidRPr="0098479B" w:rsidRDefault="00B23542" w:rsidP="0098479B">
            <w:pPr>
              <w:widowControl w:val="0"/>
              <w:spacing w:before="0" w:after="0" w:line="360" w:lineRule="auto"/>
              <w:jc w:val="both"/>
              <w:rPr>
                <w:sz w:val="20"/>
              </w:rPr>
            </w:pPr>
            <w:r w:rsidRPr="0098479B">
              <w:rPr>
                <w:sz w:val="20"/>
              </w:rPr>
              <w:t>абсолютное</w:t>
            </w:r>
          </w:p>
        </w:tc>
        <w:tc>
          <w:tcPr>
            <w:tcW w:w="1134" w:type="dxa"/>
            <w:vAlign w:val="center"/>
          </w:tcPr>
          <w:p w:rsidR="00B23542" w:rsidRPr="0098479B" w:rsidRDefault="00B23542" w:rsidP="0098479B">
            <w:pPr>
              <w:widowControl w:val="0"/>
              <w:spacing w:before="0" w:after="0" w:line="360" w:lineRule="auto"/>
              <w:jc w:val="both"/>
              <w:rPr>
                <w:sz w:val="20"/>
              </w:rPr>
            </w:pPr>
            <w:r w:rsidRPr="0098479B">
              <w:rPr>
                <w:sz w:val="20"/>
              </w:rPr>
              <w:t>темп</w:t>
            </w:r>
            <w:r w:rsidR="00C84ACF" w:rsidRPr="0098479B">
              <w:rPr>
                <w:sz w:val="20"/>
              </w:rPr>
              <w:t xml:space="preserve"> </w:t>
            </w:r>
            <w:r w:rsidRPr="0098479B">
              <w:rPr>
                <w:sz w:val="20"/>
              </w:rPr>
              <w:t>роста,</w:t>
            </w:r>
            <w:r w:rsidR="00C84ACF" w:rsidRPr="0098479B">
              <w:rPr>
                <w:sz w:val="20"/>
              </w:rPr>
              <w:t xml:space="preserve"> </w:t>
            </w:r>
            <w:r w:rsidRPr="0098479B">
              <w:rPr>
                <w:sz w:val="20"/>
              </w:rPr>
              <w:t>%</w:t>
            </w:r>
          </w:p>
        </w:tc>
        <w:tc>
          <w:tcPr>
            <w:tcW w:w="1276" w:type="dxa"/>
            <w:vAlign w:val="center"/>
          </w:tcPr>
          <w:p w:rsidR="00B23542" w:rsidRPr="0098479B" w:rsidRDefault="00B23542" w:rsidP="0098479B">
            <w:pPr>
              <w:widowControl w:val="0"/>
              <w:spacing w:before="0" w:after="0" w:line="360" w:lineRule="auto"/>
              <w:jc w:val="both"/>
              <w:rPr>
                <w:sz w:val="20"/>
              </w:rPr>
            </w:pPr>
            <w:r w:rsidRPr="0098479B">
              <w:rPr>
                <w:sz w:val="20"/>
              </w:rPr>
              <w:t>прирост,</w:t>
            </w:r>
            <w:r w:rsidR="0098479B">
              <w:rPr>
                <w:sz w:val="20"/>
              </w:rPr>
              <w:t xml:space="preserve"> </w:t>
            </w:r>
            <w:r w:rsidRPr="0098479B">
              <w:rPr>
                <w:sz w:val="20"/>
              </w:rPr>
              <w:t>%</w:t>
            </w:r>
          </w:p>
        </w:tc>
      </w:tr>
      <w:tr w:rsidR="00B23542" w:rsidRPr="0098479B" w:rsidTr="0098479B">
        <w:tc>
          <w:tcPr>
            <w:tcW w:w="1418" w:type="dxa"/>
            <w:vAlign w:val="center"/>
          </w:tcPr>
          <w:p w:rsidR="00B23542" w:rsidRPr="0098479B" w:rsidRDefault="00C84ACF" w:rsidP="0098479B">
            <w:pPr>
              <w:widowControl w:val="0"/>
              <w:spacing w:before="0" w:after="0" w:line="360" w:lineRule="auto"/>
              <w:jc w:val="both"/>
              <w:rPr>
                <w:sz w:val="20"/>
              </w:rPr>
            </w:pPr>
            <w:r w:rsidRPr="0098479B">
              <w:rPr>
                <w:sz w:val="20"/>
              </w:rPr>
              <w:t xml:space="preserve"> </w:t>
            </w:r>
            <w:r w:rsidR="00B23542" w:rsidRPr="0098479B">
              <w:rPr>
                <w:sz w:val="20"/>
              </w:rPr>
              <w:t>Основные</w:t>
            </w:r>
            <w:r w:rsidRPr="0098479B">
              <w:rPr>
                <w:sz w:val="20"/>
              </w:rPr>
              <w:t xml:space="preserve"> </w:t>
            </w:r>
            <w:r w:rsidR="00B23542" w:rsidRPr="0098479B">
              <w:rPr>
                <w:sz w:val="20"/>
              </w:rPr>
              <w:t>средства</w:t>
            </w:r>
          </w:p>
        </w:tc>
        <w:tc>
          <w:tcPr>
            <w:tcW w:w="992" w:type="dxa"/>
            <w:vAlign w:val="center"/>
          </w:tcPr>
          <w:p w:rsidR="00B23542" w:rsidRPr="0098479B" w:rsidRDefault="00B23542" w:rsidP="0098479B">
            <w:pPr>
              <w:widowControl w:val="0"/>
              <w:spacing w:before="0" w:after="0" w:line="360" w:lineRule="auto"/>
              <w:jc w:val="both"/>
              <w:rPr>
                <w:sz w:val="20"/>
              </w:rPr>
            </w:pPr>
          </w:p>
        </w:tc>
        <w:tc>
          <w:tcPr>
            <w:tcW w:w="851" w:type="dxa"/>
            <w:vAlign w:val="center"/>
          </w:tcPr>
          <w:p w:rsidR="00B23542" w:rsidRPr="0098479B" w:rsidRDefault="00B23542" w:rsidP="0098479B">
            <w:pPr>
              <w:widowControl w:val="0"/>
              <w:spacing w:before="0" w:after="0" w:line="360" w:lineRule="auto"/>
              <w:jc w:val="both"/>
              <w:rPr>
                <w:sz w:val="20"/>
              </w:rPr>
            </w:pPr>
          </w:p>
        </w:tc>
        <w:tc>
          <w:tcPr>
            <w:tcW w:w="708" w:type="dxa"/>
            <w:vAlign w:val="center"/>
          </w:tcPr>
          <w:p w:rsidR="00B23542" w:rsidRPr="0098479B" w:rsidRDefault="00B23542" w:rsidP="0098479B">
            <w:pPr>
              <w:widowControl w:val="0"/>
              <w:spacing w:before="0" w:after="0" w:line="360" w:lineRule="auto"/>
              <w:jc w:val="both"/>
              <w:rPr>
                <w:sz w:val="20"/>
              </w:rPr>
            </w:pPr>
          </w:p>
        </w:tc>
        <w:tc>
          <w:tcPr>
            <w:tcW w:w="1418" w:type="dxa"/>
            <w:vAlign w:val="center"/>
          </w:tcPr>
          <w:p w:rsidR="00B23542" w:rsidRPr="0098479B" w:rsidRDefault="00B23542" w:rsidP="0098479B">
            <w:pPr>
              <w:widowControl w:val="0"/>
              <w:spacing w:before="0" w:after="0" w:line="360" w:lineRule="auto"/>
              <w:jc w:val="both"/>
              <w:rPr>
                <w:sz w:val="20"/>
              </w:rPr>
            </w:pPr>
          </w:p>
        </w:tc>
        <w:tc>
          <w:tcPr>
            <w:tcW w:w="1134" w:type="dxa"/>
            <w:vAlign w:val="center"/>
          </w:tcPr>
          <w:p w:rsidR="00B23542" w:rsidRPr="0098479B" w:rsidRDefault="00B23542" w:rsidP="0098479B">
            <w:pPr>
              <w:widowControl w:val="0"/>
              <w:spacing w:before="0" w:after="0" w:line="360" w:lineRule="auto"/>
              <w:jc w:val="both"/>
              <w:rPr>
                <w:sz w:val="20"/>
              </w:rPr>
            </w:pPr>
          </w:p>
        </w:tc>
        <w:tc>
          <w:tcPr>
            <w:tcW w:w="1134" w:type="dxa"/>
            <w:vAlign w:val="center"/>
          </w:tcPr>
          <w:p w:rsidR="00B23542" w:rsidRPr="0098479B" w:rsidRDefault="00B23542" w:rsidP="0098479B">
            <w:pPr>
              <w:widowControl w:val="0"/>
              <w:spacing w:before="0" w:after="0" w:line="360" w:lineRule="auto"/>
              <w:jc w:val="both"/>
              <w:rPr>
                <w:sz w:val="20"/>
              </w:rPr>
            </w:pPr>
          </w:p>
        </w:tc>
        <w:tc>
          <w:tcPr>
            <w:tcW w:w="1276" w:type="dxa"/>
            <w:vAlign w:val="center"/>
          </w:tcPr>
          <w:p w:rsidR="00B23542" w:rsidRPr="0098479B" w:rsidRDefault="00B23542" w:rsidP="0098479B">
            <w:pPr>
              <w:widowControl w:val="0"/>
              <w:spacing w:before="0" w:after="0" w:line="360" w:lineRule="auto"/>
              <w:jc w:val="both"/>
              <w:rPr>
                <w:sz w:val="20"/>
              </w:rPr>
            </w:pPr>
          </w:p>
        </w:tc>
      </w:tr>
      <w:tr w:rsidR="00B23542" w:rsidRPr="0098479B" w:rsidTr="0098479B">
        <w:tc>
          <w:tcPr>
            <w:tcW w:w="1418" w:type="dxa"/>
            <w:vAlign w:val="center"/>
          </w:tcPr>
          <w:p w:rsidR="00B23542" w:rsidRPr="0098479B" w:rsidRDefault="00C84ACF" w:rsidP="0098479B">
            <w:pPr>
              <w:widowControl w:val="0"/>
              <w:spacing w:before="0" w:after="0" w:line="360" w:lineRule="auto"/>
              <w:jc w:val="both"/>
              <w:rPr>
                <w:sz w:val="20"/>
              </w:rPr>
            </w:pPr>
            <w:r w:rsidRPr="0098479B">
              <w:rPr>
                <w:sz w:val="20"/>
                <w:lang w:val="en-US"/>
              </w:rPr>
              <w:t xml:space="preserve"> </w:t>
            </w:r>
            <w:r w:rsidR="00B23542" w:rsidRPr="0098479B">
              <w:rPr>
                <w:sz w:val="20"/>
              </w:rPr>
              <w:t>Здания</w:t>
            </w:r>
          </w:p>
        </w:tc>
        <w:tc>
          <w:tcPr>
            <w:tcW w:w="992" w:type="dxa"/>
            <w:vAlign w:val="center"/>
          </w:tcPr>
          <w:p w:rsidR="00B23542" w:rsidRPr="0098479B" w:rsidRDefault="00B23542" w:rsidP="0098479B">
            <w:pPr>
              <w:widowControl w:val="0"/>
              <w:spacing w:before="0" w:after="0" w:line="360" w:lineRule="auto"/>
              <w:jc w:val="both"/>
              <w:rPr>
                <w:sz w:val="20"/>
              </w:rPr>
            </w:pPr>
            <w:r w:rsidRPr="0098479B">
              <w:rPr>
                <w:sz w:val="20"/>
              </w:rPr>
              <w:t>4023</w:t>
            </w:r>
          </w:p>
        </w:tc>
        <w:tc>
          <w:tcPr>
            <w:tcW w:w="851" w:type="dxa"/>
            <w:vAlign w:val="center"/>
          </w:tcPr>
          <w:p w:rsidR="00B23542" w:rsidRPr="0098479B" w:rsidRDefault="00B23542" w:rsidP="0098479B">
            <w:pPr>
              <w:widowControl w:val="0"/>
              <w:spacing w:before="0" w:after="0" w:line="360" w:lineRule="auto"/>
              <w:jc w:val="both"/>
              <w:rPr>
                <w:sz w:val="20"/>
              </w:rPr>
            </w:pPr>
            <w:r w:rsidRPr="0098479B">
              <w:rPr>
                <w:sz w:val="20"/>
              </w:rPr>
              <w:t>1100</w:t>
            </w:r>
          </w:p>
        </w:tc>
        <w:tc>
          <w:tcPr>
            <w:tcW w:w="708" w:type="dxa"/>
            <w:vAlign w:val="center"/>
          </w:tcPr>
          <w:p w:rsidR="00B23542" w:rsidRPr="0098479B" w:rsidRDefault="00B23542" w:rsidP="0098479B">
            <w:pPr>
              <w:widowControl w:val="0"/>
              <w:spacing w:before="0" w:after="0" w:line="360" w:lineRule="auto"/>
              <w:jc w:val="both"/>
              <w:rPr>
                <w:sz w:val="20"/>
              </w:rPr>
            </w:pPr>
            <w:r w:rsidRPr="0098479B">
              <w:rPr>
                <w:sz w:val="20"/>
              </w:rPr>
              <w:t>990</w:t>
            </w:r>
          </w:p>
        </w:tc>
        <w:tc>
          <w:tcPr>
            <w:tcW w:w="1418"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4133</w:t>
            </w:r>
          </w:p>
        </w:tc>
        <w:tc>
          <w:tcPr>
            <w:tcW w:w="1134"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110</w:t>
            </w:r>
          </w:p>
        </w:tc>
        <w:tc>
          <w:tcPr>
            <w:tcW w:w="1134"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102,7</w:t>
            </w:r>
          </w:p>
        </w:tc>
        <w:tc>
          <w:tcPr>
            <w:tcW w:w="1276" w:type="dxa"/>
            <w:vAlign w:val="center"/>
          </w:tcPr>
          <w:p w:rsidR="00B23542" w:rsidRPr="0098479B" w:rsidRDefault="00B23542" w:rsidP="0098479B">
            <w:pPr>
              <w:widowControl w:val="0"/>
              <w:spacing w:before="0" w:after="0" w:line="360" w:lineRule="auto"/>
              <w:jc w:val="both"/>
              <w:rPr>
                <w:sz w:val="20"/>
              </w:rPr>
            </w:pPr>
            <w:r w:rsidRPr="0098479B">
              <w:rPr>
                <w:sz w:val="20"/>
              </w:rPr>
              <w:t>2,7</w:t>
            </w:r>
          </w:p>
        </w:tc>
      </w:tr>
      <w:tr w:rsidR="00B23542" w:rsidRPr="0098479B" w:rsidTr="0098479B">
        <w:tc>
          <w:tcPr>
            <w:tcW w:w="1418" w:type="dxa"/>
            <w:vAlign w:val="center"/>
          </w:tcPr>
          <w:p w:rsidR="00B23542" w:rsidRPr="0098479B" w:rsidRDefault="00C84ACF" w:rsidP="0098479B">
            <w:pPr>
              <w:widowControl w:val="0"/>
              <w:spacing w:before="0" w:after="0" w:line="360" w:lineRule="auto"/>
              <w:jc w:val="both"/>
              <w:rPr>
                <w:sz w:val="20"/>
              </w:rPr>
            </w:pPr>
            <w:r w:rsidRPr="0098479B">
              <w:rPr>
                <w:sz w:val="20"/>
              </w:rPr>
              <w:t xml:space="preserve"> </w:t>
            </w:r>
            <w:r w:rsidR="00B23542" w:rsidRPr="0098479B">
              <w:rPr>
                <w:sz w:val="20"/>
              </w:rPr>
              <w:t>Сооружения</w:t>
            </w:r>
          </w:p>
        </w:tc>
        <w:tc>
          <w:tcPr>
            <w:tcW w:w="992" w:type="dxa"/>
            <w:vAlign w:val="center"/>
          </w:tcPr>
          <w:p w:rsidR="00B23542" w:rsidRPr="0098479B" w:rsidRDefault="00B23542" w:rsidP="0098479B">
            <w:pPr>
              <w:widowControl w:val="0"/>
              <w:spacing w:before="0" w:after="0" w:line="360" w:lineRule="auto"/>
              <w:jc w:val="both"/>
              <w:rPr>
                <w:sz w:val="20"/>
              </w:rPr>
            </w:pPr>
            <w:r w:rsidRPr="0098479B">
              <w:rPr>
                <w:sz w:val="20"/>
              </w:rPr>
              <w:t>770</w:t>
            </w:r>
          </w:p>
        </w:tc>
        <w:tc>
          <w:tcPr>
            <w:tcW w:w="851" w:type="dxa"/>
            <w:vAlign w:val="center"/>
          </w:tcPr>
          <w:p w:rsidR="00B23542" w:rsidRPr="0098479B" w:rsidRDefault="00B23542" w:rsidP="0098479B">
            <w:pPr>
              <w:widowControl w:val="0"/>
              <w:spacing w:before="0" w:after="0" w:line="360" w:lineRule="auto"/>
              <w:jc w:val="both"/>
              <w:rPr>
                <w:sz w:val="20"/>
              </w:rPr>
            </w:pPr>
            <w:r w:rsidRPr="0098479B">
              <w:rPr>
                <w:sz w:val="20"/>
              </w:rPr>
              <w:t>450</w:t>
            </w:r>
          </w:p>
        </w:tc>
        <w:tc>
          <w:tcPr>
            <w:tcW w:w="708" w:type="dxa"/>
            <w:vAlign w:val="center"/>
          </w:tcPr>
          <w:p w:rsidR="00B23542" w:rsidRPr="0098479B" w:rsidRDefault="00B23542" w:rsidP="0098479B">
            <w:pPr>
              <w:widowControl w:val="0"/>
              <w:spacing w:before="0" w:after="0" w:line="360" w:lineRule="auto"/>
              <w:jc w:val="both"/>
              <w:rPr>
                <w:sz w:val="20"/>
              </w:rPr>
            </w:pPr>
            <w:r w:rsidRPr="0098479B">
              <w:rPr>
                <w:sz w:val="20"/>
              </w:rPr>
              <w:t>920</w:t>
            </w:r>
          </w:p>
        </w:tc>
        <w:tc>
          <w:tcPr>
            <w:tcW w:w="1418"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300</w:t>
            </w:r>
          </w:p>
        </w:tc>
        <w:tc>
          <w:tcPr>
            <w:tcW w:w="1134"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-470</w:t>
            </w:r>
          </w:p>
        </w:tc>
        <w:tc>
          <w:tcPr>
            <w:tcW w:w="1134"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38,9</w:t>
            </w:r>
          </w:p>
        </w:tc>
        <w:tc>
          <w:tcPr>
            <w:tcW w:w="1276" w:type="dxa"/>
            <w:vAlign w:val="center"/>
          </w:tcPr>
          <w:p w:rsidR="00B23542" w:rsidRPr="0098479B" w:rsidRDefault="00B23542" w:rsidP="0098479B">
            <w:pPr>
              <w:widowControl w:val="0"/>
              <w:spacing w:before="0" w:after="0" w:line="360" w:lineRule="auto"/>
              <w:jc w:val="both"/>
              <w:rPr>
                <w:sz w:val="20"/>
              </w:rPr>
            </w:pPr>
            <w:r w:rsidRPr="0098479B">
              <w:rPr>
                <w:sz w:val="20"/>
              </w:rPr>
              <w:t>-61</w:t>
            </w:r>
          </w:p>
        </w:tc>
      </w:tr>
      <w:tr w:rsidR="00B23542" w:rsidRPr="0098479B" w:rsidTr="0098479B">
        <w:tc>
          <w:tcPr>
            <w:tcW w:w="1418" w:type="dxa"/>
            <w:vAlign w:val="center"/>
          </w:tcPr>
          <w:p w:rsidR="00B23542" w:rsidRPr="0098479B" w:rsidRDefault="00C84ACF" w:rsidP="0098479B">
            <w:pPr>
              <w:widowControl w:val="0"/>
              <w:spacing w:before="0" w:after="0" w:line="360" w:lineRule="auto"/>
              <w:jc w:val="both"/>
              <w:rPr>
                <w:sz w:val="20"/>
              </w:rPr>
            </w:pPr>
            <w:r w:rsidRPr="0098479B">
              <w:rPr>
                <w:sz w:val="20"/>
              </w:rPr>
              <w:t xml:space="preserve"> </w:t>
            </w:r>
            <w:r w:rsidR="00B23542" w:rsidRPr="0098479B">
              <w:rPr>
                <w:sz w:val="20"/>
              </w:rPr>
              <w:t>Машины</w:t>
            </w:r>
            <w:r w:rsidRPr="0098479B">
              <w:rPr>
                <w:sz w:val="20"/>
              </w:rPr>
              <w:t xml:space="preserve"> </w:t>
            </w:r>
            <w:r w:rsidR="00B23542" w:rsidRPr="0098479B">
              <w:rPr>
                <w:sz w:val="20"/>
              </w:rPr>
              <w:t>и</w:t>
            </w:r>
            <w:r w:rsidRPr="0098479B">
              <w:rPr>
                <w:sz w:val="20"/>
              </w:rPr>
              <w:t xml:space="preserve"> </w:t>
            </w:r>
            <w:r w:rsidR="00B23542" w:rsidRPr="0098479B">
              <w:rPr>
                <w:sz w:val="20"/>
              </w:rPr>
              <w:t>оборудование</w:t>
            </w:r>
          </w:p>
        </w:tc>
        <w:tc>
          <w:tcPr>
            <w:tcW w:w="992" w:type="dxa"/>
            <w:vAlign w:val="center"/>
          </w:tcPr>
          <w:p w:rsidR="00B23542" w:rsidRPr="0098479B" w:rsidRDefault="00B23542" w:rsidP="0098479B">
            <w:pPr>
              <w:widowControl w:val="0"/>
              <w:spacing w:before="0" w:after="0" w:line="360" w:lineRule="auto"/>
              <w:jc w:val="both"/>
              <w:rPr>
                <w:sz w:val="20"/>
              </w:rPr>
            </w:pPr>
            <w:r w:rsidRPr="0098479B">
              <w:rPr>
                <w:sz w:val="20"/>
              </w:rPr>
              <w:t>2980</w:t>
            </w:r>
          </w:p>
        </w:tc>
        <w:tc>
          <w:tcPr>
            <w:tcW w:w="851" w:type="dxa"/>
            <w:vAlign w:val="center"/>
          </w:tcPr>
          <w:p w:rsidR="00B23542" w:rsidRPr="0098479B" w:rsidRDefault="00B23542" w:rsidP="0098479B">
            <w:pPr>
              <w:widowControl w:val="0"/>
              <w:spacing w:before="0" w:after="0" w:line="360" w:lineRule="auto"/>
              <w:jc w:val="both"/>
              <w:rPr>
                <w:sz w:val="20"/>
              </w:rPr>
            </w:pPr>
            <w:r w:rsidRPr="0098479B">
              <w:rPr>
                <w:sz w:val="20"/>
              </w:rPr>
              <w:t>1700</w:t>
            </w:r>
          </w:p>
        </w:tc>
        <w:tc>
          <w:tcPr>
            <w:tcW w:w="708" w:type="dxa"/>
            <w:vAlign w:val="center"/>
          </w:tcPr>
          <w:p w:rsidR="00B23542" w:rsidRPr="0098479B" w:rsidRDefault="00B23542" w:rsidP="0098479B">
            <w:pPr>
              <w:widowControl w:val="0"/>
              <w:spacing w:before="0" w:after="0" w:line="360" w:lineRule="auto"/>
              <w:jc w:val="both"/>
              <w:rPr>
                <w:sz w:val="20"/>
              </w:rPr>
            </w:pPr>
            <w:r w:rsidRPr="0098479B">
              <w:rPr>
                <w:sz w:val="20"/>
              </w:rPr>
              <w:t>1200</w:t>
            </w:r>
          </w:p>
        </w:tc>
        <w:tc>
          <w:tcPr>
            <w:tcW w:w="1418"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3480</w:t>
            </w:r>
          </w:p>
        </w:tc>
        <w:tc>
          <w:tcPr>
            <w:tcW w:w="1134"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500</w:t>
            </w:r>
          </w:p>
        </w:tc>
        <w:tc>
          <w:tcPr>
            <w:tcW w:w="1134"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116,8</w:t>
            </w:r>
          </w:p>
        </w:tc>
        <w:tc>
          <w:tcPr>
            <w:tcW w:w="1276" w:type="dxa"/>
            <w:vAlign w:val="center"/>
          </w:tcPr>
          <w:p w:rsidR="00B23542" w:rsidRPr="0098479B" w:rsidRDefault="00B23542" w:rsidP="0098479B">
            <w:pPr>
              <w:widowControl w:val="0"/>
              <w:spacing w:before="0" w:after="0" w:line="360" w:lineRule="auto"/>
              <w:jc w:val="both"/>
              <w:rPr>
                <w:sz w:val="20"/>
              </w:rPr>
            </w:pPr>
            <w:r w:rsidRPr="0098479B">
              <w:rPr>
                <w:sz w:val="20"/>
              </w:rPr>
              <w:t>16,8</w:t>
            </w:r>
          </w:p>
        </w:tc>
      </w:tr>
      <w:tr w:rsidR="00B23542" w:rsidRPr="0098479B" w:rsidTr="0098479B">
        <w:tc>
          <w:tcPr>
            <w:tcW w:w="1418" w:type="dxa"/>
            <w:vAlign w:val="center"/>
          </w:tcPr>
          <w:p w:rsidR="00B23542" w:rsidRPr="0098479B" w:rsidRDefault="00C84ACF" w:rsidP="0098479B">
            <w:pPr>
              <w:widowControl w:val="0"/>
              <w:spacing w:before="0" w:after="0" w:line="360" w:lineRule="auto"/>
              <w:jc w:val="both"/>
              <w:rPr>
                <w:sz w:val="20"/>
              </w:rPr>
            </w:pPr>
            <w:r w:rsidRPr="0098479B">
              <w:rPr>
                <w:sz w:val="20"/>
              </w:rPr>
              <w:t xml:space="preserve"> </w:t>
            </w:r>
            <w:r w:rsidR="00B23542" w:rsidRPr="0098479B">
              <w:rPr>
                <w:sz w:val="20"/>
              </w:rPr>
              <w:t>Транспортные</w:t>
            </w:r>
            <w:r w:rsidRPr="0098479B">
              <w:rPr>
                <w:sz w:val="20"/>
              </w:rPr>
              <w:t xml:space="preserve"> </w:t>
            </w:r>
            <w:r w:rsidR="00B23542" w:rsidRPr="0098479B">
              <w:rPr>
                <w:sz w:val="20"/>
              </w:rPr>
              <w:t>средства</w:t>
            </w:r>
          </w:p>
        </w:tc>
        <w:tc>
          <w:tcPr>
            <w:tcW w:w="992" w:type="dxa"/>
            <w:vAlign w:val="center"/>
          </w:tcPr>
          <w:p w:rsidR="00B23542" w:rsidRPr="0098479B" w:rsidRDefault="00B23542" w:rsidP="0098479B">
            <w:pPr>
              <w:widowControl w:val="0"/>
              <w:spacing w:before="0" w:after="0" w:line="360" w:lineRule="auto"/>
              <w:jc w:val="both"/>
              <w:rPr>
                <w:sz w:val="20"/>
              </w:rPr>
            </w:pPr>
            <w:r w:rsidRPr="0098479B">
              <w:rPr>
                <w:sz w:val="20"/>
              </w:rPr>
              <w:t>3910</w:t>
            </w:r>
          </w:p>
        </w:tc>
        <w:tc>
          <w:tcPr>
            <w:tcW w:w="851"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2000</w:t>
            </w:r>
          </w:p>
        </w:tc>
        <w:tc>
          <w:tcPr>
            <w:tcW w:w="708" w:type="dxa"/>
            <w:vAlign w:val="center"/>
          </w:tcPr>
          <w:p w:rsidR="00B23542" w:rsidRPr="0098479B" w:rsidRDefault="00B23542" w:rsidP="0098479B">
            <w:pPr>
              <w:widowControl w:val="0"/>
              <w:spacing w:before="0" w:after="0" w:line="360" w:lineRule="auto"/>
              <w:jc w:val="both"/>
              <w:rPr>
                <w:sz w:val="20"/>
              </w:rPr>
            </w:pPr>
            <w:r w:rsidRPr="0098479B">
              <w:rPr>
                <w:sz w:val="20"/>
              </w:rPr>
              <w:t>120</w:t>
            </w:r>
          </w:p>
        </w:tc>
        <w:tc>
          <w:tcPr>
            <w:tcW w:w="1418"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5790</w:t>
            </w:r>
          </w:p>
        </w:tc>
        <w:tc>
          <w:tcPr>
            <w:tcW w:w="1134"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1880</w:t>
            </w:r>
          </w:p>
        </w:tc>
        <w:tc>
          <w:tcPr>
            <w:tcW w:w="1134" w:type="dxa"/>
            <w:vAlign w:val="center"/>
          </w:tcPr>
          <w:p w:rsidR="00B23542" w:rsidRPr="0098479B" w:rsidRDefault="00B23542" w:rsidP="0098479B">
            <w:pPr>
              <w:widowControl w:val="0"/>
              <w:spacing w:before="0" w:after="0" w:line="360" w:lineRule="auto"/>
              <w:jc w:val="both"/>
              <w:rPr>
                <w:sz w:val="20"/>
              </w:rPr>
            </w:pPr>
            <w:r w:rsidRPr="0098479B">
              <w:rPr>
                <w:sz w:val="20"/>
                <w:lang w:val="en-US"/>
              </w:rPr>
              <w:t>148</w:t>
            </w:r>
            <w:r w:rsidRPr="0098479B">
              <w:rPr>
                <w:sz w:val="20"/>
              </w:rPr>
              <w:t>,08</w:t>
            </w:r>
          </w:p>
        </w:tc>
        <w:tc>
          <w:tcPr>
            <w:tcW w:w="1276" w:type="dxa"/>
            <w:vAlign w:val="center"/>
          </w:tcPr>
          <w:p w:rsidR="00B23542" w:rsidRPr="0098479B" w:rsidRDefault="00B23542" w:rsidP="0098479B">
            <w:pPr>
              <w:widowControl w:val="0"/>
              <w:spacing w:before="0" w:after="0" w:line="360" w:lineRule="auto"/>
              <w:jc w:val="both"/>
              <w:rPr>
                <w:sz w:val="20"/>
              </w:rPr>
            </w:pPr>
            <w:r w:rsidRPr="0098479B">
              <w:rPr>
                <w:sz w:val="20"/>
              </w:rPr>
              <w:t>48,1</w:t>
            </w:r>
          </w:p>
        </w:tc>
      </w:tr>
      <w:tr w:rsidR="00B23542" w:rsidRPr="0098479B" w:rsidTr="0098479B">
        <w:tc>
          <w:tcPr>
            <w:tcW w:w="1418" w:type="dxa"/>
            <w:vAlign w:val="center"/>
          </w:tcPr>
          <w:p w:rsidR="00B23542" w:rsidRPr="0098479B" w:rsidRDefault="00C84ACF" w:rsidP="0098479B">
            <w:pPr>
              <w:widowControl w:val="0"/>
              <w:spacing w:before="0" w:after="0" w:line="360" w:lineRule="auto"/>
              <w:jc w:val="both"/>
              <w:rPr>
                <w:sz w:val="20"/>
              </w:rPr>
            </w:pPr>
            <w:r w:rsidRPr="0098479B">
              <w:rPr>
                <w:sz w:val="20"/>
              </w:rPr>
              <w:t xml:space="preserve"> </w:t>
            </w:r>
            <w:r w:rsidR="00B23542" w:rsidRPr="0098479B">
              <w:rPr>
                <w:sz w:val="20"/>
              </w:rPr>
              <w:t>Производственный</w:t>
            </w:r>
            <w:r w:rsidRPr="0098479B">
              <w:rPr>
                <w:sz w:val="20"/>
              </w:rPr>
              <w:t xml:space="preserve"> </w:t>
            </w:r>
            <w:r w:rsidR="00B23542" w:rsidRPr="0098479B">
              <w:rPr>
                <w:sz w:val="20"/>
              </w:rPr>
              <w:t>и</w:t>
            </w:r>
            <w:r w:rsidRPr="0098479B">
              <w:rPr>
                <w:sz w:val="20"/>
              </w:rPr>
              <w:t xml:space="preserve"> </w:t>
            </w:r>
            <w:r w:rsidR="00B23542" w:rsidRPr="0098479B">
              <w:rPr>
                <w:sz w:val="20"/>
              </w:rPr>
              <w:t>хозяйственный</w:t>
            </w:r>
            <w:r w:rsidRPr="0098479B">
              <w:rPr>
                <w:sz w:val="20"/>
              </w:rPr>
              <w:t xml:space="preserve"> </w:t>
            </w:r>
            <w:r w:rsidR="00B23542" w:rsidRPr="0098479B">
              <w:rPr>
                <w:sz w:val="20"/>
              </w:rPr>
              <w:t>инвентарь</w:t>
            </w:r>
          </w:p>
        </w:tc>
        <w:tc>
          <w:tcPr>
            <w:tcW w:w="992" w:type="dxa"/>
            <w:vAlign w:val="center"/>
          </w:tcPr>
          <w:p w:rsidR="00B23542" w:rsidRPr="0098479B" w:rsidRDefault="00B23542" w:rsidP="0098479B">
            <w:pPr>
              <w:widowControl w:val="0"/>
              <w:spacing w:before="0" w:after="0" w:line="360" w:lineRule="auto"/>
              <w:jc w:val="both"/>
              <w:rPr>
                <w:sz w:val="20"/>
              </w:rPr>
            </w:pPr>
            <w:r w:rsidRPr="0098479B">
              <w:rPr>
                <w:sz w:val="20"/>
              </w:rPr>
              <w:t>41</w:t>
            </w:r>
          </w:p>
        </w:tc>
        <w:tc>
          <w:tcPr>
            <w:tcW w:w="851" w:type="dxa"/>
            <w:vAlign w:val="center"/>
          </w:tcPr>
          <w:p w:rsidR="00B23542" w:rsidRPr="0098479B" w:rsidRDefault="00B23542" w:rsidP="0098479B">
            <w:pPr>
              <w:widowControl w:val="0"/>
              <w:spacing w:before="0" w:after="0" w:line="360" w:lineRule="auto"/>
              <w:jc w:val="both"/>
              <w:rPr>
                <w:sz w:val="20"/>
              </w:rPr>
            </w:pPr>
            <w:r w:rsidRPr="0098479B">
              <w:rPr>
                <w:sz w:val="20"/>
              </w:rPr>
              <w:t>35</w:t>
            </w:r>
          </w:p>
        </w:tc>
        <w:tc>
          <w:tcPr>
            <w:tcW w:w="708" w:type="dxa"/>
            <w:vAlign w:val="center"/>
          </w:tcPr>
          <w:p w:rsidR="00B23542" w:rsidRPr="0098479B" w:rsidRDefault="00B23542" w:rsidP="0098479B">
            <w:pPr>
              <w:widowControl w:val="0"/>
              <w:spacing w:before="0" w:after="0" w:line="360" w:lineRule="auto"/>
              <w:jc w:val="both"/>
              <w:rPr>
                <w:sz w:val="20"/>
              </w:rPr>
            </w:pPr>
            <w:r w:rsidRPr="0098479B">
              <w:rPr>
                <w:sz w:val="20"/>
              </w:rPr>
              <w:t>20</w:t>
            </w:r>
          </w:p>
        </w:tc>
        <w:tc>
          <w:tcPr>
            <w:tcW w:w="1418"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56</w:t>
            </w:r>
          </w:p>
        </w:tc>
        <w:tc>
          <w:tcPr>
            <w:tcW w:w="1134"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15</w:t>
            </w:r>
          </w:p>
        </w:tc>
        <w:tc>
          <w:tcPr>
            <w:tcW w:w="1134"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136,6</w:t>
            </w:r>
          </w:p>
        </w:tc>
        <w:tc>
          <w:tcPr>
            <w:tcW w:w="1276" w:type="dxa"/>
            <w:vAlign w:val="center"/>
          </w:tcPr>
          <w:p w:rsidR="00B23542" w:rsidRPr="0098479B" w:rsidRDefault="00B23542" w:rsidP="0098479B">
            <w:pPr>
              <w:widowControl w:val="0"/>
              <w:spacing w:before="0" w:after="0" w:line="360" w:lineRule="auto"/>
              <w:jc w:val="both"/>
              <w:rPr>
                <w:sz w:val="20"/>
              </w:rPr>
            </w:pPr>
            <w:r w:rsidRPr="0098479B">
              <w:rPr>
                <w:sz w:val="20"/>
              </w:rPr>
              <w:t>36,6</w:t>
            </w:r>
          </w:p>
        </w:tc>
      </w:tr>
      <w:tr w:rsidR="00B23542" w:rsidRPr="0098479B" w:rsidTr="0098479B">
        <w:tc>
          <w:tcPr>
            <w:tcW w:w="1418" w:type="dxa"/>
            <w:vAlign w:val="center"/>
          </w:tcPr>
          <w:p w:rsidR="00B23542" w:rsidRPr="0098479B" w:rsidRDefault="00B23542" w:rsidP="0098479B">
            <w:pPr>
              <w:widowControl w:val="0"/>
              <w:spacing w:before="0" w:after="0" w:line="360" w:lineRule="auto"/>
              <w:jc w:val="both"/>
              <w:rPr>
                <w:sz w:val="20"/>
              </w:rPr>
            </w:pPr>
            <w:r w:rsidRPr="0098479B">
              <w:rPr>
                <w:sz w:val="20"/>
              </w:rPr>
              <w:t>Итого</w:t>
            </w:r>
          </w:p>
        </w:tc>
        <w:tc>
          <w:tcPr>
            <w:tcW w:w="992"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11724</w:t>
            </w:r>
          </w:p>
        </w:tc>
        <w:tc>
          <w:tcPr>
            <w:tcW w:w="851"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5285</w:t>
            </w:r>
          </w:p>
        </w:tc>
        <w:tc>
          <w:tcPr>
            <w:tcW w:w="708"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3250</w:t>
            </w:r>
          </w:p>
        </w:tc>
        <w:tc>
          <w:tcPr>
            <w:tcW w:w="1418" w:type="dxa"/>
            <w:vAlign w:val="center"/>
          </w:tcPr>
          <w:p w:rsidR="00B23542" w:rsidRPr="0098479B" w:rsidRDefault="00B23542" w:rsidP="0098479B">
            <w:pPr>
              <w:widowControl w:val="0"/>
              <w:spacing w:before="0" w:after="0" w:line="360" w:lineRule="auto"/>
              <w:jc w:val="both"/>
              <w:rPr>
                <w:sz w:val="20"/>
                <w:lang w:val="en-US"/>
              </w:rPr>
            </w:pPr>
            <w:r w:rsidRPr="0098479B">
              <w:rPr>
                <w:sz w:val="20"/>
                <w:lang w:val="en-US"/>
              </w:rPr>
              <w:t>13759</w:t>
            </w:r>
          </w:p>
        </w:tc>
        <w:tc>
          <w:tcPr>
            <w:tcW w:w="1134" w:type="dxa"/>
            <w:vAlign w:val="center"/>
          </w:tcPr>
          <w:p w:rsidR="00B23542" w:rsidRPr="0098479B" w:rsidRDefault="00B23542" w:rsidP="0098479B">
            <w:pPr>
              <w:widowControl w:val="0"/>
              <w:spacing w:before="0" w:after="0" w:line="360" w:lineRule="auto"/>
              <w:jc w:val="both"/>
              <w:rPr>
                <w:sz w:val="20"/>
              </w:rPr>
            </w:pPr>
            <w:r w:rsidRPr="0098479B">
              <w:rPr>
                <w:sz w:val="20"/>
              </w:rPr>
              <w:t>35</w:t>
            </w:r>
          </w:p>
        </w:tc>
        <w:tc>
          <w:tcPr>
            <w:tcW w:w="1134" w:type="dxa"/>
            <w:vAlign w:val="center"/>
          </w:tcPr>
          <w:p w:rsidR="00B23542" w:rsidRPr="0098479B" w:rsidRDefault="00B23542" w:rsidP="0098479B">
            <w:pPr>
              <w:widowControl w:val="0"/>
              <w:spacing w:before="0" w:after="0" w:line="360" w:lineRule="auto"/>
              <w:jc w:val="both"/>
              <w:rPr>
                <w:sz w:val="20"/>
              </w:rPr>
            </w:pPr>
            <w:r w:rsidRPr="0098479B">
              <w:rPr>
                <w:sz w:val="20"/>
              </w:rPr>
              <w:t>-</w:t>
            </w:r>
          </w:p>
        </w:tc>
        <w:tc>
          <w:tcPr>
            <w:tcW w:w="1276" w:type="dxa"/>
            <w:vAlign w:val="center"/>
          </w:tcPr>
          <w:p w:rsidR="00B23542" w:rsidRPr="0098479B" w:rsidRDefault="00B23542" w:rsidP="0098479B">
            <w:pPr>
              <w:widowControl w:val="0"/>
              <w:spacing w:before="0" w:after="0" w:line="360" w:lineRule="auto"/>
              <w:jc w:val="both"/>
              <w:rPr>
                <w:sz w:val="20"/>
              </w:rPr>
            </w:pPr>
            <w:r w:rsidRPr="0098479B">
              <w:rPr>
                <w:sz w:val="20"/>
              </w:rPr>
              <w:t>-</w:t>
            </w:r>
          </w:p>
        </w:tc>
      </w:tr>
    </w:tbl>
    <w:p w:rsidR="0098479B" w:rsidRDefault="0098479B" w:rsidP="00C84ACF">
      <w:pPr>
        <w:widowControl w:val="0"/>
        <w:spacing w:before="0" w:after="0" w:line="360" w:lineRule="auto"/>
        <w:ind w:firstLine="709"/>
        <w:jc w:val="both"/>
        <w:rPr>
          <w:sz w:val="28"/>
        </w:rPr>
      </w:pPr>
    </w:p>
    <w:p w:rsidR="00B23542" w:rsidRPr="00C84ACF" w:rsidRDefault="00B23542" w:rsidP="00C84ACF">
      <w:pPr>
        <w:widowControl w:val="0"/>
        <w:spacing w:before="0" w:after="0" w:line="360" w:lineRule="auto"/>
        <w:ind w:firstLine="709"/>
        <w:jc w:val="both"/>
        <w:rPr>
          <w:sz w:val="28"/>
        </w:rPr>
      </w:pPr>
      <w:r w:rsidRPr="00C84ACF">
        <w:rPr>
          <w:sz w:val="28"/>
        </w:rPr>
        <w:t>Далее</w:t>
      </w:r>
      <w:r w:rsidR="00C84ACF">
        <w:rPr>
          <w:sz w:val="28"/>
        </w:rPr>
        <w:t xml:space="preserve"> </w:t>
      </w:r>
      <w:r w:rsidRPr="00C84ACF">
        <w:rPr>
          <w:sz w:val="28"/>
        </w:rPr>
        <w:t>проводят</w:t>
      </w:r>
      <w:r w:rsidR="00C84ACF">
        <w:rPr>
          <w:sz w:val="28"/>
        </w:rPr>
        <w:t xml:space="preserve"> </w:t>
      </w:r>
      <w:r w:rsidRPr="00C84ACF">
        <w:rPr>
          <w:sz w:val="28"/>
        </w:rPr>
        <w:t>вертикальный</w:t>
      </w:r>
      <w:r w:rsidR="00C84ACF">
        <w:rPr>
          <w:sz w:val="28"/>
        </w:rPr>
        <w:t xml:space="preserve"> </w:t>
      </w:r>
      <w:r w:rsidRPr="00C84ACF">
        <w:rPr>
          <w:sz w:val="28"/>
        </w:rPr>
        <w:t>анализ</w:t>
      </w:r>
      <w:r w:rsidR="00C84ACF">
        <w:rPr>
          <w:sz w:val="28"/>
        </w:rPr>
        <w:t xml:space="preserve"> </w:t>
      </w:r>
      <w:r w:rsidRPr="00C84ACF">
        <w:rPr>
          <w:sz w:val="28"/>
        </w:rPr>
        <w:t>(табл.</w:t>
      </w:r>
      <w:r w:rsidR="00C84ACF">
        <w:rPr>
          <w:sz w:val="28"/>
        </w:rPr>
        <w:t xml:space="preserve"> </w:t>
      </w:r>
      <w:r w:rsidRPr="00C5011C">
        <w:rPr>
          <w:sz w:val="28"/>
        </w:rPr>
        <w:t>4</w:t>
      </w:r>
      <w:r w:rsidRPr="00C84ACF">
        <w:rPr>
          <w:sz w:val="28"/>
        </w:rPr>
        <w:t>).</w:t>
      </w:r>
      <w:r w:rsidR="00C84ACF">
        <w:rPr>
          <w:sz w:val="28"/>
        </w:rPr>
        <w:t xml:space="preserve"> </w:t>
      </w:r>
      <w:r w:rsidRPr="00C84ACF">
        <w:rPr>
          <w:sz w:val="28"/>
        </w:rPr>
        <w:t>В</w:t>
      </w:r>
      <w:r w:rsidR="00C84ACF">
        <w:rPr>
          <w:sz w:val="28"/>
        </w:rPr>
        <w:t xml:space="preserve"> </w:t>
      </w:r>
      <w:r w:rsidRPr="00C84ACF">
        <w:rPr>
          <w:sz w:val="28"/>
        </w:rPr>
        <w:t>нем</w:t>
      </w:r>
      <w:r w:rsidR="00C84ACF">
        <w:rPr>
          <w:sz w:val="28"/>
        </w:rPr>
        <w:t xml:space="preserve"> </w:t>
      </w:r>
      <w:r w:rsidRPr="00C84ACF">
        <w:rPr>
          <w:sz w:val="28"/>
        </w:rPr>
        <w:t>рассчитывают</w:t>
      </w:r>
      <w:r w:rsidR="00C84ACF">
        <w:rPr>
          <w:sz w:val="28"/>
        </w:rPr>
        <w:t xml:space="preserve"> </w:t>
      </w:r>
      <w:r w:rsidRPr="00C84ACF">
        <w:rPr>
          <w:sz w:val="28"/>
        </w:rPr>
        <w:t>и</w:t>
      </w:r>
      <w:r w:rsidR="00C84ACF">
        <w:rPr>
          <w:sz w:val="28"/>
        </w:rPr>
        <w:t xml:space="preserve"> </w:t>
      </w:r>
      <w:r w:rsidRPr="00C84ACF">
        <w:rPr>
          <w:sz w:val="28"/>
        </w:rPr>
        <w:t>оценивают</w:t>
      </w:r>
      <w:r w:rsidR="00C84ACF">
        <w:rPr>
          <w:sz w:val="28"/>
        </w:rPr>
        <w:t xml:space="preserve"> </w:t>
      </w:r>
      <w:r w:rsidRPr="00C84ACF">
        <w:rPr>
          <w:sz w:val="28"/>
        </w:rPr>
        <w:t>структуру</w:t>
      </w:r>
      <w:r w:rsidR="00C84ACF">
        <w:rPr>
          <w:sz w:val="28"/>
        </w:rPr>
        <w:t xml:space="preserve"> </w:t>
      </w:r>
      <w:r w:rsidRPr="00C84ACF">
        <w:rPr>
          <w:sz w:val="28"/>
        </w:rPr>
        <w:t>и</w:t>
      </w:r>
      <w:r w:rsidR="00C84ACF">
        <w:rPr>
          <w:sz w:val="28"/>
        </w:rPr>
        <w:t xml:space="preserve"> </w:t>
      </w:r>
      <w:r w:rsidRPr="00C84ACF">
        <w:rPr>
          <w:sz w:val="28"/>
        </w:rPr>
        <w:t>структурные</w:t>
      </w:r>
      <w:r w:rsidR="00C84ACF">
        <w:rPr>
          <w:sz w:val="28"/>
        </w:rPr>
        <w:t xml:space="preserve"> </w:t>
      </w:r>
      <w:r w:rsidRPr="00C84ACF">
        <w:rPr>
          <w:sz w:val="28"/>
        </w:rPr>
        <w:t>изменения</w:t>
      </w:r>
      <w:r w:rsidR="00C84ACF">
        <w:rPr>
          <w:sz w:val="28"/>
        </w:rPr>
        <w:t xml:space="preserve"> </w:t>
      </w:r>
      <w:r w:rsidRPr="00C84ACF">
        <w:rPr>
          <w:sz w:val="28"/>
        </w:rPr>
        <w:t>в</w:t>
      </w:r>
      <w:r w:rsidR="00C84ACF">
        <w:rPr>
          <w:sz w:val="28"/>
        </w:rPr>
        <w:t xml:space="preserve"> </w:t>
      </w:r>
      <w:r w:rsidRPr="00C84ACF">
        <w:rPr>
          <w:sz w:val="28"/>
        </w:rPr>
        <w:t>составе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Из</w:t>
      </w:r>
      <w:r w:rsidR="00C84ACF">
        <w:rPr>
          <w:sz w:val="28"/>
        </w:rPr>
        <w:t xml:space="preserve"> </w:t>
      </w:r>
      <w:r w:rsidRPr="00C84ACF">
        <w:rPr>
          <w:sz w:val="28"/>
        </w:rPr>
        <w:t>результатов</w:t>
      </w:r>
      <w:r w:rsidR="00C84ACF">
        <w:rPr>
          <w:sz w:val="28"/>
        </w:rPr>
        <w:t xml:space="preserve"> </w:t>
      </w:r>
      <w:r w:rsidRPr="00C84ACF">
        <w:rPr>
          <w:sz w:val="28"/>
        </w:rPr>
        <w:t>вертикального</w:t>
      </w:r>
      <w:r w:rsidR="00C84ACF">
        <w:rPr>
          <w:sz w:val="28"/>
        </w:rPr>
        <w:t xml:space="preserve"> </w:t>
      </w:r>
      <w:r w:rsidRPr="00C84ACF">
        <w:rPr>
          <w:sz w:val="28"/>
        </w:rPr>
        <w:t>анализа</w:t>
      </w:r>
      <w:r w:rsidR="00C84ACF">
        <w:rPr>
          <w:sz w:val="28"/>
        </w:rPr>
        <w:t xml:space="preserve"> </w:t>
      </w:r>
      <w:r w:rsidRPr="00C84ACF">
        <w:rPr>
          <w:sz w:val="28"/>
        </w:rPr>
        <w:t>(табл.</w:t>
      </w:r>
      <w:r w:rsidR="00C84ACF">
        <w:rPr>
          <w:sz w:val="28"/>
        </w:rPr>
        <w:t xml:space="preserve"> </w:t>
      </w:r>
      <w:r w:rsidRPr="00C84ACF">
        <w:rPr>
          <w:sz w:val="28"/>
        </w:rPr>
        <w:t>4)</w:t>
      </w:r>
      <w:r w:rsidR="00C84ACF">
        <w:rPr>
          <w:sz w:val="28"/>
        </w:rPr>
        <w:t xml:space="preserve"> </w:t>
      </w:r>
      <w:r w:rsidRPr="00C84ACF">
        <w:rPr>
          <w:sz w:val="28"/>
        </w:rPr>
        <w:t>следует,</w:t>
      </w:r>
      <w:r w:rsidR="00C84ACF">
        <w:rPr>
          <w:sz w:val="28"/>
        </w:rPr>
        <w:t xml:space="preserve"> </w:t>
      </w:r>
      <w:r w:rsidRPr="00C84ACF">
        <w:rPr>
          <w:sz w:val="28"/>
        </w:rPr>
        <w:t>что</w:t>
      </w:r>
      <w:r w:rsidR="00C84ACF">
        <w:rPr>
          <w:sz w:val="28"/>
        </w:rPr>
        <w:t xml:space="preserve"> </w:t>
      </w:r>
      <w:r w:rsidRPr="00C84ACF">
        <w:rPr>
          <w:sz w:val="28"/>
        </w:rPr>
        <w:t>при</w:t>
      </w:r>
      <w:r w:rsidR="00C84ACF">
        <w:rPr>
          <w:sz w:val="28"/>
        </w:rPr>
        <w:t xml:space="preserve"> </w:t>
      </w:r>
      <w:r w:rsidRPr="00C84ACF">
        <w:rPr>
          <w:sz w:val="28"/>
        </w:rPr>
        <w:t>увеличении</w:t>
      </w:r>
      <w:r w:rsidR="00C84ACF">
        <w:rPr>
          <w:sz w:val="28"/>
        </w:rPr>
        <w:t xml:space="preserve"> </w:t>
      </w:r>
      <w:r w:rsidRPr="00C84ACF">
        <w:rPr>
          <w:sz w:val="28"/>
        </w:rPr>
        <w:t>доли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на</w:t>
      </w:r>
      <w:r w:rsidR="00C84ACF">
        <w:rPr>
          <w:sz w:val="28"/>
        </w:rPr>
        <w:t xml:space="preserve"> </w:t>
      </w:r>
      <w:r w:rsidRPr="00C84ACF">
        <w:rPr>
          <w:sz w:val="28"/>
        </w:rPr>
        <w:t>17,36</w:t>
      </w:r>
      <w:r w:rsidR="00C84ACF">
        <w:rPr>
          <w:sz w:val="28"/>
        </w:rPr>
        <w:t xml:space="preserve"> </w:t>
      </w:r>
      <w:r w:rsidRPr="00C84ACF">
        <w:rPr>
          <w:sz w:val="28"/>
        </w:rPr>
        <w:t>%</w:t>
      </w:r>
      <w:r w:rsidR="00C84ACF">
        <w:rPr>
          <w:sz w:val="28"/>
        </w:rPr>
        <w:t xml:space="preserve"> </w:t>
      </w:r>
      <w:r w:rsidRPr="00C84ACF">
        <w:rPr>
          <w:sz w:val="28"/>
        </w:rPr>
        <w:t>(13759/11724),</w:t>
      </w:r>
      <w:r w:rsidR="00C84ACF">
        <w:rPr>
          <w:sz w:val="28"/>
        </w:rPr>
        <w:t xml:space="preserve"> </w:t>
      </w:r>
      <w:r w:rsidRPr="00C84ACF">
        <w:rPr>
          <w:sz w:val="28"/>
        </w:rPr>
        <w:t>активная</w:t>
      </w:r>
      <w:r w:rsidR="00C84ACF">
        <w:rPr>
          <w:sz w:val="28"/>
        </w:rPr>
        <w:t xml:space="preserve"> </w:t>
      </w:r>
      <w:r w:rsidRPr="00C84ACF">
        <w:rPr>
          <w:sz w:val="28"/>
        </w:rPr>
        <w:t>часть</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увеличилась</w:t>
      </w:r>
      <w:r w:rsidR="00C84ACF">
        <w:rPr>
          <w:sz w:val="28"/>
        </w:rPr>
        <w:t xml:space="preserve"> </w:t>
      </w:r>
      <w:r w:rsidRPr="00C84ACF">
        <w:rPr>
          <w:sz w:val="28"/>
        </w:rPr>
        <w:t>на</w:t>
      </w:r>
      <w:r w:rsidR="00C84ACF">
        <w:rPr>
          <w:sz w:val="28"/>
        </w:rPr>
        <w:t xml:space="preserve"> </w:t>
      </w:r>
      <w:r w:rsidRPr="00C84ACF">
        <w:rPr>
          <w:sz w:val="28"/>
        </w:rPr>
        <w:t>16,8</w:t>
      </w:r>
      <w:r w:rsidR="00C84ACF">
        <w:rPr>
          <w:sz w:val="28"/>
        </w:rPr>
        <w:t xml:space="preserve"> </w:t>
      </w:r>
      <w:r w:rsidRPr="00C84ACF">
        <w:rPr>
          <w:sz w:val="28"/>
        </w:rPr>
        <w:t>%,</w:t>
      </w:r>
      <w:r w:rsidR="00C84ACF">
        <w:rPr>
          <w:sz w:val="28"/>
        </w:rPr>
        <w:t xml:space="preserve"> </w:t>
      </w:r>
      <w:r w:rsidRPr="00C84ACF">
        <w:rPr>
          <w:sz w:val="28"/>
        </w:rPr>
        <w:t>что</w:t>
      </w:r>
      <w:r w:rsidR="00C84ACF">
        <w:rPr>
          <w:sz w:val="28"/>
        </w:rPr>
        <w:t xml:space="preserve"> </w:t>
      </w:r>
      <w:r w:rsidRPr="00C84ACF">
        <w:rPr>
          <w:sz w:val="28"/>
        </w:rPr>
        <w:t>свидетельствует</w:t>
      </w:r>
      <w:r w:rsidR="00C84ACF">
        <w:rPr>
          <w:sz w:val="28"/>
        </w:rPr>
        <w:t xml:space="preserve"> </w:t>
      </w:r>
      <w:r w:rsidRPr="00C84ACF">
        <w:rPr>
          <w:sz w:val="28"/>
        </w:rPr>
        <w:t>об</w:t>
      </w:r>
      <w:r w:rsidR="00C84ACF">
        <w:rPr>
          <w:sz w:val="28"/>
        </w:rPr>
        <w:t xml:space="preserve"> </w:t>
      </w:r>
      <w:r w:rsidRPr="00C84ACF">
        <w:rPr>
          <w:sz w:val="28"/>
        </w:rPr>
        <w:t>изъятии</w:t>
      </w:r>
      <w:r w:rsidR="00C84ACF">
        <w:rPr>
          <w:sz w:val="28"/>
        </w:rPr>
        <w:t xml:space="preserve"> </w:t>
      </w:r>
      <w:r w:rsidRPr="00C84ACF">
        <w:rPr>
          <w:sz w:val="28"/>
        </w:rPr>
        <w:t>пассивной</w:t>
      </w:r>
      <w:r w:rsidR="00C84ACF">
        <w:rPr>
          <w:sz w:val="28"/>
        </w:rPr>
        <w:t xml:space="preserve"> </w:t>
      </w:r>
      <w:r w:rsidRPr="00C84ACF">
        <w:rPr>
          <w:sz w:val="28"/>
        </w:rPr>
        <w:t>части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более,</w:t>
      </w:r>
      <w:r w:rsidR="00C84ACF">
        <w:rPr>
          <w:sz w:val="28"/>
        </w:rPr>
        <w:t xml:space="preserve"> </w:t>
      </w:r>
      <w:r w:rsidRPr="00C84ACF">
        <w:rPr>
          <w:sz w:val="28"/>
        </w:rPr>
        <w:t>чем</w:t>
      </w:r>
      <w:r w:rsidR="00C84ACF">
        <w:rPr>
          <w:sz w:val="28"/>
        </w:rPr>
        <w:t xml:space="preserve"> </w:t>
      </w:r>
      <w:r w:rsidRPr="00C84ACF">
        <w:rPr>
          <w:sz w:val="28"/>
        </w:rPr>
        <w:t>на</w:t>
      </w:r>
      <w:r w:rsidR="00C84ACF">
        <w:rPr>
          <w:sz w:val="28"/>
        </w:rPr>
        <w:t xml:space="preserve"> </w:t>
      </w:r>
      <w:r w:rsidRPr="00C84ACF">
        <w:rPr>
          <w:sz w:val="28"/>
        </w:rPr>
        <w:t>17,36</w:t>
      </w:r>
      <w:r w:rsidR="00C84ACF">
        <w:rPr>
          <w:sz w:val="28"/>
        </w:rPr>
        <w:t xml:space="preserve"> </w:t>
      </w:r>
      <w:r w:rsidRPr="00C84ACF">
        <w:rPr>
          <w:sz w:val="28"/>
        </w:rPr>
        <w:t>%.</w:t>
      </w:r>
      <w:r w:rsidR="00C84ACF">
        <w:rPr>
          <w:sz w:val="28"/>
        </w:rPr>
        <w:t xml:space="preserve"> </w:t>
      </w:r>
      <w:r w:rsidRPr="00C84ACF">
        <w:rPr>
          <w:sz w:val="28"/>
        </w:rPr>
        <w:t>К</w:t>
      </w:r>
      <w:r w:rsidR="00C84ACF">
        <w:rPr>
          <w:sz w:val="28"/>
        </w:rPr>
        <w:t xml:space="preserve"> </w:t>
      </w:r>
      <w:r w:rsidRPr="00C84ACF">
        <w:rPr>
          <w:sz w:val="28"/>
        </w:rPr>
        <w:t>активной</w:t>
      </w:r>
      <w:r w:rsidR="00C84ACF">
        <w:rPr>
          <w:sz w:val="28"/>
        </w:rPr>
        <w:t xml:space="preserve"> </w:t>
      </w:r>
      <w:r w:rsidRPr="00C84ACF">
        <w:rPr>
          <w:sz w:val="28"/>
        </w:rPr>
        <w:t>части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относят</w:t>
      </w:r>
      <w:r w:rsidR="00C84ACF">
        <w:rPr>
          <w:sz w:val="28"/>
        </w:rPr>
        <w:t xml:space="preserve"> </w:t>
      </w:r>
      <w:r w:rsidRPr="00C84ACF">
        <w:rPr>
          <w:sz w:val="28"/>
        </w:rPr>
        <w:t>машины</w:t>
      </w:r>
      <w:r w:rsidR="00C84ACF">
        <w:rPr>
          <w:sz w:val="28"/>
        </w:rPr>
        <w:t xml:space="preserve"> </w:t>
      </w:r>
      <w:r w:rsidRPr="00C84ACF">
        <w:rPr>
          <w:sz w:val="28"/>
        </w:rPr>
        <w:t>и</w:t>
      </w:r>
      <w:r w:rsidR="00C84ACF">
        <w:rPr>
          <w:sz w:val="28"/>
        </w:rPr>
        <w:t xml:space="preserve"> </w:t>
      </w:r>
      <w:r w:rsidRPr="00C84ACF">
        <w:rPr>
          <w:sz w:val="28"/>
        </w:rPr>
        <w:t>оборудование.</w:t>
      </w:r>
    </w:p>
    <w:p w:rsidR="0098479B" w:rsidRDefault="0098479B" w:rsidP="00C84ACF">
      <w:pPr>
        <w:pStyle w:val="4"/>
        <w:keepNext w:val="0"/>
        <w:widowControl w:val="0"/>
        <w:ind w:firstLine="709"/>
        <w:rPr>
          <w:sz w:val="28"/>
        </w:rPr>
      </w:pPr>
    </w:p>
    <w:p w:rsidR="00B23542" w:rsidRPr="00C84ACF" w:rsidRDefault="00B23542" w:rsidP="00C84ACF">
      <w:pPr>
        <w:pStyle w:val="4"/>
        <w:keepNext w:val="0"/>
        <w:widowControl w:val="0"/>
        <w:ind w:firstLine="709"/>
        <w:rPr>
          <w:sz w:val="28"/>
        </w:rPr>
      </w:pPr>
      <w:r w:rsidRPr="00C84ACF">
        <w:rPr>
          <w:sz w:val="28"/>
        </w:rPr>
        <w:t>Таблица</w:t>
      </w:r>
      <w:r w:rsidR="00C84ACF">
        <w:rPr>
          <w:sz w:val="28"/>
        </w:rPr>
        <w:t xml:space="preserve"> </w:t>
      </w:r>
      <w:r w:rsidRPr="00C84ACF">
        <w:rPr>
          <w:sz w:val="28"/>
        </w:rPr>
        <w:t>4</w:t>
      </w:r>
      <w:r w:rsidR="00C84ACF">
        <w:rPr>
          <w:sz w:val="28"/>
        </w:rPr>
        <w:t xml:space="preserve"> </w:t>
      </w:r>
      <w:r w:rsidRPr="00C84ACF">
        <w:rPr>
          <w:sz w:val="28"/>
        </w:rPr>
        <w:t>Вертикальный</w:t>
      </w:r>
      <w:r w:rsidR="00C84ACF">
        <w:rPr>
          <w:sz w:val="28"/>
        </w:rPr>
        <w:t xml:space="preserve"> </w:t>
      </w:r>
      <w:r w:rsidRPr="00C84ACF">
        <w:rPr>
          <w:sz w:val="28"/>
        </w:rPr>
        <w:t>анализ</w:t>
      </w:r>
      <w:r w:rsidR="00C84ACF">
        <w:rPr>
          <w:sz w:val="28"/>
        </w:rPr>
        <w:t xml:space="preserve"> </w:t>
      </w:r>
      <w:r w:rsidRPr="00C84ACF">
        <w:rPr>
          <w:sz w:val="28"/>
        </w:rPr>
        <w:t>структуры</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в</w:t>
      </w:r>
      <w:r w:rsidR="00C84ACF">
        <w:rPr>
          <w:sz w:val="28"/>
        </w:rPr>
        <w:t xml:space="preserve"> </w:t>
      </w:r>
      <w:r w:rsidRPr="00C84ACF">
        <w:rPr>
          <w:sz w:val="28"/>
        </w:rPr>
        <w:t>горизонтальном</w:t>
      </w:r>
      <w:r w:rsidR="00C84ACF">
        <w:rPr>
          <w:sz w:val="28"/>
        </w:rPr>
        <w:t xml:space="preserve"> </w:t>
      </w:r>
      <w:r w:rsidRPr="00C84ACF">
        <w:rPr>
          <w:sz w:val="28"/>
        </w:rPr>
        <w:t>разрезе</w:t>
      </w:r>
      <w:r w:rsidR="00C84ACF">
        <w:rPr>
          <w:sz w:val="28"/>
        </w:rPr>
        <w:t xml:space="preserve"> </w:t>
      </w:r>
      <w:r w:rsidRPr="00C84ACF">
        <w:rPr>
          <w:sz w:val="28"/>
        </w:rPr>
        <w:t>(тыс.руб.)</w:t>
      </w:r>
    </w:p>
    <w:tbl>
      <w:tblPr>
        <w:tblW w:w="0" w:type="auto"/>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5" w:type="dxa"/>
          <w:right w:w="15" w:type="dxa"/>
        </w:tblCellMar>
        <w:tblLook w:val="0000" w:firstRow="0" w:lastRow="0" w:firstColumn="0" w:lastColumn="0" w:noHBand="0" w:noVBand="0"/>
      </w:tblPr>
      <w:tblGrid>
        <w:gridCol w:w="2268"/>
        <w:gridCol w:w="709"/>
        <w:gridCol w:w="851"/>
        <w:gridCol w:w="850"/>
        <w:gridCol w:w="709"/>
        <w:gridCol w:w="1134"/>
        <w:gridCol w:w="1276"/>
      </w:tblGrid>
      <w:tr w:rsidR="00A8614E" w:rsidRPr="0098479B" w:rsidTr="0098479B">
        <w:tc>
          <w:tcPr>
            <w:tcW w:w="2268" w:type="dxa"/>
            <w:vAlign w:val="center"/>
          </w:tcPr>
          <w:p w:rsidR="00B23542" w:rsidRPr="0098479B" w:rsidRDefault="00B23542" w:rsidP="0098479B">
            <w:pPr>
              <w:widowControl w:val="0"/>
              <w:spacing w:before="0" w:after="0" w:line="360" w:lineRule="auto"/>
              <w:jc w:val="both"/>
              <w:rPr>
                <w:sz w:val="20"/>
              </w:rPr>
            </w:pPr>
          </w:p>
        </w:tc>
        <w:tc>
          <w:tcPr>
            <w:tcW w:w="1560" w:type="dxa"/>
            <w:gridSpan w:val="2"/>
            <w:vAlign w:val="center"/>
          </w:tcPr>
          <w:p w:rsidR="00B23542" w:rsidRPr="0098479B" w:rsidRDefault="00B23542" w:rsidP="0098479B">
            <w:pPr>
              <w:widowControl w:val="0"/>
              <w:spacing w:before="0" w:after="0" w:line="360" w:lineRule="auto"/>
              <w:jc w:val="both"/>
              <w:rPr>
                <w:sz w:val="20"/>
              </w:rPr>
            </w:pPr>
            <w:r w:rsidRPr="0098479B">
              <w:rPr>
                <w:sz w:val="20"/>
              </w:rPr>
              <w:t>На</w:t>
            </w:r>
            <w:r w:rsidR="00C84ACF" w:rsidRPr="0098479B">
              <w:rPr>
                <w:sz w:val="20"/>
              </w:rPr>
              <w:t xml:space="preserve"> </w:t>
            </w:r>
            <w:r w:rsidRPr="0098479B">
              <w:rPr>
                <w:sz w:val="20"/>
              </w:rPr>
              <w:t>начало</w:t>
            </w:r>
            <w:r w:rsidR="00C84ACF" w:rsidRPr="0098479B">
              <w:rPr>
                <w:sz w:val="20"/>
              </w:rPr>
              <w:t xml:space="preserve"> </w:t>
            </w:r>
            <w:r w:rsidRPr="0098479B">
              <w:rPr>
                <w:sz w:val="20"/>
              </w:rPr>
              <w:t>года</w:t>
            </w:r>
          </w:p>
        </w:tc>
        <w:tc>
          <w:tcPr>
            <w:tcW w:w="1559" w:type="dxa"/>
            <w:gridSpan w:val="2"/>
            <w:vAlign w:val="center"/>
          </w:tcPr>
          <w:p w:rsidR="00B23542" w:rsidRPr="0098479B" w:rsidRDefault="00B23542" w:rsidP="0098479B">
            <w:pPr>
              <w:widowControl w:val="0"/>
              <w:spacing w:before="0" w:after="0" w:line="360" w:lineRule="auto"/>
              <w:jc w:val="both"/>
              <w:rPr>
                <w:sz w:val="20"/>
              </w:rPr>
            </w:pPr>
            <w:r w:rsidRPr="0098479B">
              <w:rPr>
                <w:sz w:val="20"/>
              </w:rPr>
              <w:t>На</w:t>
            </w:r>
            <w:r w:rsidR="00C84ACF" w:rsidRPr="0098479B">
              <w:rPr>
                <w:sz w:val="20"/>
              </w:rPr>
              <w:t xml:space="preserve"> </w:t>
            </w:r>
            <w:r w:rsidRPr="0098479B">
              <w:rPr>
                <w:sz w:val="20"/>
              </w:rPr>
              <w:t>конец</w:t>
            </w:r>
            <w:r w:rsidR="00C84ACF" w:rsidRPr="0098479B">
              <w:rPr>
                <w:sz w:val="20"/>
              </w:rPr>
              <w:t xml:space="preserve"> </w:t>
            </w:r>
            <w:r w:rsidRPr="0098479B">
              <w:rPr>
                <w:sz w:val="20"/>
              </w:rPr>
              <w:t>года</w:t>
            </w:r>
          </w:p>
        </w:tc>
        <w:tc>
          <w:tcPr>
            <w:tcW w:w="2410" w:type="dxa"/>
            <w:gridSpan w:val="2"/>
            <w:vAlign w:val="center"/>
          </w:tcPr>
          <w:p w:rsidR="00B23542" w:rsidRPr="0098479B" w:rsidRDefault="00B23542" w:rsidP="0098479B">
            <w:pPr>
              <w:widowControl w:val="0"/>
              <w:spacing w:before="0" w:after="0" w:line="360" w:lineRule="auto"/>
              <w:jc w:val="both"/>
              <w:rPr>
                <w:sz w:val="20"/>
              </w:rPr>
            </w:pPr>
            <w:r w:rsidRPr="0098479B">
              <w:rPr>
                <w:sz w:val="20"/>
              </w:rPr>
              <w:t>Изменения</w:t>
            </w:r>
            <w:r w:rsidR="00C84ACF" w:rsidRPr="0098479B">
              <w:rPr>
                <w:sz w:val="20"/>
              </w:rPr>
              <w:t xml:space="preserve"> </w:t>
            </w:r>
            <w:r w:rsidRPr="0098479B">
              <w:rPr>
                <w:sz w:val="20"/>
              </w:rPr>
              <w:t>за</w:t>
            </w:r>
            <w:r w:rsidR="00C84ACF" w:rsidRPr="0098479B">
              <w:rPr>
                <w:sz w:val="20"/>
              </w:rPr>
              <w:t xml:space="preserve"> </w:t>
            </w:r>
            <w:r w:rsidRPr="0098479B">
              <w:rPr>
                <w:sz w:val="20"/>
              </w:rPr>
              <w:t>год</w:t>
            </w:r>
          </w:p>
        </w:tc>
      </w:tr>
      <w:tr w:rsidR="00B23542" w:rsidRPr="0098479B" w:rsidTr="0098479B">
        <w:tc>
          <w:tcPr>
            <w:tcW w:w="2268" w:type="dxa"/>
            <w:vAlign w:val="center"/>
          </w:tcPr>
          <w:p w:rsidR="00B23542" w:rsidRPr="0098479B" w:rsidRDefault="00B23542" w:rsidP="0098479B">
            <w:pPr>
              <w:widowControl w:val="0"/>
              <w:spacing w:before="0" w:after="0" w:line="360" w:lineRule="auto"/>
              <w:jc w:val="both"/>
              <w:rPr>
                <w:sz w:val="20"/>
              </w:rPr>
            </w:pPr>
            <w:r w:rsidRPr="0098479B">
              <w:rPr>
                <w:sz w:val="20"/>
              </w:rPr>
              <w:t>Показатели</w:t>
            </w:r>
          </w:p>
        </w:tc>
        <w:tc>
          <w:tcPr>
            <w:tcW w:w="709" w:type="dxa"/>
            <w:vAlign w:val="center"/>
          </w:tcPr>
          <w:p w:rsidR="00B23542" w:rsidRPr="0098479B" w:rsidRDefault="00B23542" w:rsidP="0098479B">
            <w:pPr>
              <w:widowControl w:val="0"/>
              <w:spacing w:before="0" w:after="0" w:line="360" w:lineRule="auto"/>
              <w:jc w:val="both"/>
              <w:rPr>
                <w:sz w:val="20"/>
              </w:rPr>
            </w:pPr>
            <w:r w:rsidRPr="0098479B">
              <w:rPr>
                <w:sz w:val="20"/>
              </w:rPr>
              <w:t>тыс.</w:t>
            </w:r>
            <w:r w:rsidR="0098479B">
              <w:rPr>
                <w:sz w:val="20"/>
              </w:rPr>
              <w:t xml:space="preserve"> </w:t>
            </w:r>
            <w:r w:rsidRPr="0098479B">
              <w:rPr>
                <w:sz w:val="20"/>
              </w:rPr>
              <w:t>руб.</w:t>
            </w:r>
          </w:p>
        </w:tc>
        <w:tc>
          <w:tcPr>
            <w:tcW w:w="851" w:type="dxa"/>
            <w:vAlign w:val="center"/>
          </w:tcPr>
          <w:p w:rsidR="00B23542" w:rsidRPr="0098479B" w:rsidRDefault="00B23542" w:rsidP="0098479B">
            <w:pPr>
              <w:widowControl w:val="0"/>
              <w:spacing w:before="0" w:after="0" w:line="360" w:lineRule="auto"/>
              <w:jc w:val="both"/>
              <w:rPr>
                <w:sz w:val="20"/>
              </w:rPr>
            </w:pPr>
            <w:r w:rsidRPr="0098479B">
              <w:rPr>
                <w:sz w:val="20"/>
              </w:rPr>
              <w:t>в</w:t>
            </w:r>
            <w:r w:rsidR="00C84ACF" w:rsidRPr="0098479B">
              <w:rPr>
                <w:sz w:val="20"/>
              </w:rPr>
              <w:t xml:space="preserve"> </w:t>
            </w:r>
            <w:r w:rsidRPr="0098479B">
              <w:rPr>
                <w:sz w:val="20"/>
              </w:rPr>
              <w:t>%</w:t>
            </w:r>
            <w:r w:rsidR="00C84ACF" w:rsidRPr="0098479B">
              <w:rPr>
                <w:sz w:val="20"/>
              </w:rPr>
              <w:t xml:space="preserve"> </w:t>
            </w:r>
            <w:r w:rsidRPr="0098479B">
              <w:rPr>
                <w:sz w:val="20"/>
              </w:rPr>
              <w:t>к</w:t>
            </w:r>
            <w:r w:rsidR="00C84ACF" w:rsidRPr="0098479B">
              <w:rPr>
                <w:sz w:val="20"/>
              </w:rPr>
              <w:t xml:space="preserve"> </w:t>
            </w:r>
            <w:r w:rsidRPr="0098479B">
              <w:rPr>
                <w:sz w:val="20"/>
              </w:rPr>
              <w:t>итогу</w:t>
            </w:r>
          </w:p>
        </w:tc>
        <w:tc>
          <w:tcPr>
            <w:tcW w:w="850" w:type="dxa"/>
            <w:vAlign w:val="center"/>
          </w:tcPr>
          <w:p w:rsidR="00B23542" w:rsidRPr="0098479B" w:rsidRDefault="00B23542" w:rsidP="0098479B">
            <w:pPr>
              <w:widowControl w:val="0"/>
              <w:spacing w:before="0" w:after="0" w:line="360" w:lineRule="auto"/>
              <w:jc w:val="both"/>
              <w:rPr>
                <w:sz w:val="20"/>
              </w:rPr>
            </w:pPr>
            <w:r w:rsidRPr="0098479B">
              <w:rPr>
                <w:sz w:val="20"/>
              </w:rPr>
              <w:t>тыс.</w:t>
            </w:r>
            <w:r w:rsidR="0098479B">
              <w:rPr>
                <w:sz w:val="20"/>
              </w:rPr>
              <w:t xml:space="preserve"> </w:t>
            </w:r>
            <w:r w:rsidRPr="0098479B">
              <w:rPr>
                <w:sz w:val="20"/>
              </w:rPr>
              <w:t>руб.</w:t>
            </w:r>
          </w:p>
        </w:tc>
        <w:tc>
          <w:tcPr>
            <w:tcW w:w="709" w:type="dxa"/>
            <w:vAlign w:val="center"/>
          </w:tcPr>
          <w:p w:rsidR="00B23542" w:rsidRPr="0098479B" w:rsidRDefault="00B23542" w:rsidP="0098479B">
            <w:pPr>
              <w:widowControl w:val="0"/>
              <w:spacing w:before="0" w:after="0" w:line="360" w:lineRule="auto"/>
              <w:jc w:val="both"/>
              <w:rPr>
                <w:sz w:val="20"/>
              </w:rPr>
            </w:pPr>
            <w:r w:rsidRPr="0098479B">
              <w:rPr>
                <w:sz w:val="20"/>
              </w:rPr>
              <w:t>В</w:t>
            </w:r>
            <w:r w:rsidR="00C84ACF" w:rsidRPr="0098479B">
              <w:rPr>
                <w:sz w:val="20"/>
              </w:rPr>
              <w:t xml:space="preserve"> </w:t>
            </w:r>
            <w:r w:rsidRPr="0098479B">
              <w:rPr>
                <w:sz w:val="20"/>
              </w:rPr>
              <w:t>%</w:t>
            </w:r>
            <w:r w:rsidR="00C84ACF" w:rsidRPr="0098479B">
              <w:rPr>
                <w:sz w:val="20"/>
              </w:rPr>
              <w:t xml:space="preserve"> </w:t>
            </w:r>
            <w:r w:rsidRPr="0098479B">
              <w:rPr>
                <w:sz w:val="20"/>
              </w:rPr>
              <w:t>к</w:t>
            </w:r>
            <w:r w:rsidR="00C84ACF" w:rsidRPr="0098479B">
              <w:rPr>
                <w:sz w:val="20"/>
              </w:rPr>
              <w:t xml:space="preserve"> </w:t>
            </w:r>
            <w:r w:rsidRPr="0098479B">
              <w:rPr>
                <w:sz w:val="20"/>
              </w:rPr>
              <w:t>итогу</w:t>
            </w:r>
          </w:p>
        </w:tc>
        <w:tc>
          <w:tcPr>
            <w:tcW w:w="1134" w:type="dxa"/>
            <w:vAlign w:val="center"/>
          </w:tcPr>
          <w:p w:rsidR="00B23542" w:rsidRPr="0098479B" w:rsidRDefault="00B23542" w:rsidP="0098479B">
            <w:pPr>
              <w:widowControl w:val="0"/>
              <w:spacing w:before="0" w:after="0" w:line="360" w:lineRule="auto"/>
              <w:jc w:val="both"/>
              <w:rPr>
                <w:sz w:val="20"/>
              </w:rPr>
            </w:pPr>
            <w:r w:rsidRPr="0098479B">
              <w:rPr>
                <w:sz w:val="20"/>
              </w:rPr>
              <w:t>Темп</w:t>
            </w:r>
            <w:r w:rsidR="00C84ACF" w:rsidRPr="0098479B">
              <w:rPr>
                <w:sz w:val="20"/>
              </w:rPr>
              <w:t xml:space="preserve"> </w:t>
            </w:r>
            <w:r w:rsidRPr="0098479B">
              <w:rPr>
                <w:sz w:val="20"/>
              </w:rPr>
              <w:t>роста,%</w:t>
            </w:r>
          </w:p>
        </w:tc>
        <w:tc>
          <w:tcPr>
            <w:tcW w:w="1276" w:type="dxa"/>
            <w:vAlign w:val="center"/>
          </w:tcPr>
          <w:p w:rsidR="00B23542" w:rsidRPr="0098479B" w:rsidRDefault="00B23542" w:rsidP="0098479B">
            <w:pPr>
              <w:widowControl w:val="0"/>
              <w:spacing w:before="0" w:after="0" w:line="360" w:lineRule="auto"/>
              <w:jc w:val="both"/>
              <w:rPr>
                <w:sz w:val="20"/>
              </w:rPr>
            </w:pPr>
            <w:r w:rsidRPr="0098479B">
              <w:rPr>
                <w:sz w:val="20"/>
              </w:rPr>
              <w:t>В</w:t>
            </w:r>
            <w:r w:rsidR="00C84ACF" w:rsidRPr="0098479B">
              <w:rPr>
                <w:sz w:val="20"/>
              </w:rPr>
              <w:t xml:space="preserve"> </w:t>
            </w:r>
            <w:r w:rsidRPr="0098479B">
              <w:rPr>
                <w:sz w:val="20"/>
              </w:rPr>
              <w:t>%</w:t>
            </w:r>
            <w:r w:rsidR="00C84ACF" w:rsidRPr="0098479B">
              <w:rPr>
                <w:sz w:val="20"/>
              </w:rPr>
              <w:t xml:space="preserve"> </w:t>
            </w:r>
            <w:r w:rsidRPr="0098479B">
              <w:rPr>
                <w:sz w:val="20"/>
              </w:rPr>
              <w:t>к</w:t>
            </w:r>
            <w:r w:rsidR="00C84ACF" w:rsidRPr="0098479B">
              <w:rPr>
                <w:sz w:val="20"/>
              </w:rPr>
              <w:t xml:space="preserve"> </w:t>
            </w:r>
            <w:r w:rsidRPr="0098479B">
              <w:rPr>
                <w:sz w:val="20"/>
              </w:rPr>
              <w:t>итогу</w:t>
            </w:r>
            <w:r w:rsidR="00C84ACF" w:rsidRPr="0098479B">
              <w:rPr>
                <w:sz w:val="20"/>
              </w:rPr>
              <w:t xml:space="preserve"> </w:t>
            </w:r>
            <w:r w:rsidRPr="0098479B">
              <w:rPr>
                <w:sz w:val="20"/>
              </w:rPr>
              <w:t>(гр.4-гр.2)</w:t>
            </w:r>
          </w:p>
        </w:tc>
      </w:tr>
      <w:tr w:rsidR="00B23542" w:rsidRPr="0098479B" w:rsidTr="0098479B">
        <w:tc>
          <w:tcPr>
            <w:tcW w:w="2268" w:type="dxa"/>
            <w:vAlign w:val="center"/>
          </w:tcPr>
          <w:p w:rsidR="00B23542" w:rsidRPr="0098479B" w:rsidRDefault="00B23542" w:rsidP="0098479B">
            <w:pPr>
              <w:widowControl w:val="0"/>
              <w:spacing w:before="0" w:after="0" w:line="360" w:lineRule="auto"/>
              <w:jc w:val="both"/>
              <w:rPr>
                <w:sz w:val="20"/>
              </w:rPr>
            </w:pPr>
            <w:r w:rsidRPr="0098479B">
              <w:rPr>
                <w:sz w:val="20"/>
              </w:rPr>
              <w:t>А</w:t>
            </w:r>
          </w:p>
        </w:tc>
        <w:tc>
          <w:tcPr>
            <w:tcW w:w="709" w:type="dxa"/>
            <w:vAlign w:val="center"/>
          </w:tcPr>
          <w:p w:rsidR="00B23542" w:rsidRPr="0098479B" w:rsidRDefault="00B23542" w:rsidP="0098479B">
            <w:pPr>
              <w:widowControl w:val="0"/>
              <w:spacing w:before="0" w:after="0" w:line="360" w:lineRule="auto"/>
              <w:jc w:val="both"/>
              <w:rPr>
                <w:sz w:val="20"/>
              </w:rPr>
            </w:pPr>
            <w:r w:rsidRPr="0098479B">
              <w:rPr>
                <w:sz w:val="20"/>
              </w:rPr>
              <w:t>1</w:t>
            </w:r>
          </w:p>
        </w:tc>
        <w:tc>
          <w:tcPr>
            <w:tcW w:w="851" w:type="dxa"/>
            <w:vAlign w:val="center"/>
          </w:tcPr>
          <w:p w:rsidR="00B23542" w:rsidRPr="0098479B" w:rsidRDefault="00B23542" w:rsidP="0098479B">
            <w:pPr>
              <w:widowControl w:val="0"/>
              <w:spacing w:before="0" w:after="0" w:line="360" w:lineRule="auto"/>
              <w:jc w:val="both"/>
              <w:rPr>
                <w:sz w:val="20"/>
              </w:rPr>
            </w:pPr>
            <w:r w:rsidRPr="0098479B">
              <w:rPr>
                <w:sz w:val="20"/>
              </w:rPr>
              <w:t>2</w:t>
            </w:r>
          </w:p>
        </w:tc>
        <w:tc>
          <w:tcPr>
            <w:tcW w:w="850" w:type="dxa"/>
            <w:vAlign w:val="center"/>
          </w:tcPr>
          <w:p w:rsidR="00B23542" w:rsidRPr="0098479B" w:rsidRDefault="00B23542" w:rsidP="0098479B">
            <w:pPr>
              <w:widowControl w:val="0"/>
              <w:spacing w:before="0" w:after="0" w:line="360" w:lineRule="auto"/>
              <w:jc w:val="both"/>
              <w:rPr>
                <w:sz w:val="20"/>
              </w:rPr>
            </w:pPr>
            <w:r w:rsidRPr="0098479B">
              <w:rPr>
                <w:sz w:val="20"/>
              </w:rPr>
              <w:t>3</w:t>
            </w:r>
          </w:p>
        </w:tc>
        <w:tc>
          <w:tcPr>
            <w:tcW w:w="709" w:type="dxa"/>
            <w:vAlign w:val="center"/>
          </w:tcPr>
          <w:p w:rsidR="00B23542" w:rsidRPr="0098479B" w:rsidRDefault="00B23542" w:rsidP="0098479B">
            <w:pPr>
              <w:widowControl w:val="0"/>
              <w:spacing w:before="0" w:after="0" w:line="360" w:lineRule="auto"/>
              <w:jc w:val="both"/>
              <w:rPr>
                <w:sz w:val="20"/>
              </w:rPr>
            </w:pPr>
            <w:r w:rsidRPr="0098479B">
              <w:rPr>
                <w:sz w:val="20"/>
              </w:rPr>
              <w:t>4</w:t>
            </w:r>
          </w:p>
        </w:tc>
        <w:tc>
          <w:tcPr>
            <w:tcW w:w="1134" w:type="dxa"/>
            <w:vAlign w:val="center"/>
          </w:tcPr>
          <w:p w:rsidR="00B23542" w:rsidRPr="0098479B" w:rsidRDefault="00B23542" w:rsidP="0098479B">
            <w:pPr>
              <w:widowControl w:val="0"/>
              <w:spacing w:before="0" w:after="0" w:line="360" w:lineRule="auto"/>
              <w:jc w:val="both"/>
              <w:rPr>
                <w:sz w:val="20"/>
              </w:rPr>
            </w:pPr>
            <w:r w:rsidRPr="0098479B">
              <w:rPr>
                <w:sz w:val="20"/>
              </w:rPr>
              <w:t>5</w:t>
            </w:r>
          </w:p>
        </w:tc>
        <w:tc>
          <w:tcPr>
            <w:tcW w:w="1276" w:type="dxa"/>
            <w:vAlign w:val="center"/>
          </w:tcPr>
          <w:p w:rsidR="00B23542" w:rsidRPr="0098479B" w:rsidRDefault="00B23542" w:rsidP="0098479B">
            <w:pPr>
              <w:widowControl w:val="0"/>
              <w:spacing w:before="0" w:after="0" w:line="360" w:lineRule="auto"/>
              <w:jc w:val="both"/>
              <w:rPr>
                <w:sz w:val="20"/>
              </w:rPr>
            </w:pPr>
            <w:r w:rsidRPr="0098479B">
              <w:rPr>
                <w:sz w:val="20"/>
              </w:rPr>
              <w:t>6</w:t>
            </w:r>
          </w:p>
        </w:tc>
      </w:tr>
      <w:tr w:rsidR="00B23542" w:rsidRPr="0098479B" w:rsidTr="0098479B">
        <w:tc>
          <w:tcPr>
            <w:tcW w:w="2268" w:type="dxa"/>
            <w:vAlign w:val="center"/>
          </w:tcPr>
          <w:p w:rsidR="00B23542" w:rsidRPr="0098479B" w:rsidRDefault="00C84ACF" w:rsidP="0098479B">
            <w:pPr>
              <w:widowControl w:val="0"/>
              <w:spacing w:before="0" w:after="0" w:line="360" w:lineRule="auto"/>
              <w:jc w:val="both"/>
              <w:rPr>
                <w:sz w:val="20"/>
              </w:rPr>
            </w:pPr>
            <w:r w:rsidRPr="0098479B">
              <w:rPr>
                <w:sz w:val="20"/>
              </w:rPr>
              <w:t xml:space="preserve"> </w:t>
            </w:r>
            <w:r w:rsidR="00B23542" w:rsidRPr="0098479B">
              <w:rPr>
                <w:sz w:val="20"/>
              </w:rPr>
              <w:t>Здания</w:t>
            </w:r>
          </w:p>
        </w:tc>
        <w:tc>
          <w:tcPr>
            <w:tcW w:w="709" w:type="dxa"/>
            <w:vAlign w:val="center"/>
          </w:tcPr>
          <w:p w:rsidR="00B23542" w:rsidRPr="0098479B" w:rsidRDefault="00B23542" w:rsidP="0098479B">
            <w:pPr>
              <w:widowControl w:val="0"/>
              <w:spacing w:before="0" w:after="0" w:line="360" w:lineRule="auto"/>
              <w:jc w:val="both"/>
              <w:rPr>
                <w:sz w:val="20"/>
              </w:rPr>
            </w:pPr>
            <w:r w:rsidRPr="0098479B">
              <w:rPr>
                <w:sz w:val="20"/>
              </w:rPr>
              <w:t>4023</w:t>
            </w:r>
          </w:p>
        </w:tc>
        <w:tc>
          <w:tcPr>
            <w:tcW w:w="851" w:type="dxa"/>
            <w:vAlign w:val="center"/>
          </w:tcPr>
          <w:p w:rsidR="00B23542" w:rsidRPr="0098479B" w:rsidRDefault="00B23542" w:rsidP="0098479B">
            <w:pPr>
              <w:widowControl w:val="0"/>
              <w:spacing w:before="0" w:after="0" w:line="360" w:lineRule="auto"/>
              <w:jc w:val="both"/>
              <w:rPr>
                <w:sz w:val="20"/>
              </w:rPr>
            </w:pPr>
            <w:r w:rsidRPr="0098479B">
              <w:rPr>
                <w:sz w:val="20"/>
              </w:rPr>
              <w:t>34,3</w:t>
            </w:r>
          </w:p>
        </w:tc>
        <w:tc>
          <w:tcPr>
            <w:tcW w:w="850" w:type="dxa"/>
            <w:vAlign w:val="center"/>
          </w:tcPr>
          <w:p w:rsidR="00B23542" w:rsidRPr="0098479B" w:rsidRDefault="00B23542" w:rsidP="0098479B">
            <w:pPr>
              <w:widowControl w:val="0"/>
              <w:spacing w:before="0" w:after="0" w:line="360" w:lineRule="auto"/>
              <w:jc w:val="both"/>
              <w:rPr>
                <w:sz w:val="20"/>
              </w:rPr>
            </w:pPr>
            <w:r w:rsidRPr="0098479B">
              <w:rPr>
                <w:sz w:val="20"/>
              </w:rPr>
              <w:t>4133</w:t>
            </w:r>
          </w:p>
        </w:tc>
        <w:tc>
          <w:tcPr>
            <w:tcW w:w="709" w:type="dxa"/>
            <w:vAlign w:val="center"/>
          </w:tcPr>
          <w:p w:rsidR="00B23542" w:rsidRPr="0098479B" w:rsidRDefault="00B23542" w:rsidP="0098479B">
            <w:pPr>
              <w:widowControl w:val="0"/>
              <w:spacing w:before="0" w:after="0" w:line="360" w:lineRule="auto"/>
              <w:jc w:val="both"/>
              <w:rPr>
                <w:sz w:val="20"/>
              </w:rPr>
            </w:pPr>
            <w:r w:rsidRPr="0098479B">
              <w:rPr>
                <w:sz w:val="20"/>
              </w:rPr>
              <w:t>30</w:t>
            </w:r>
          </w:p>
        </w:tc>
        <w:tc>
          <w:tcPr>
            <w:tcW w:w="1134" w:type="dxa"/>
            <w:vAlign w:val="center"/>
          </w:tcPr>
          <w:p w:rsidR="00B23542" w:rsidRPr="0098479B" w:rsidRDefault="00B23542" w:rsidP="0098479B">
            <w:pPr>
              <w:widowControl w:val="0"/>
              <w:spacing w:before="0" w:after="0" w:line="360" w:lineRule="auto"/>
              <w:jc w:val="both"/>
              <w:rPr>
                <w:sz w:val="20"/>
              </w:rPr>
            </w:pPr>
            <w:r w:rsidRPr="0098479B">
              <w:rPr>
                <w:sz w:val="20"/>
              </w:rPr>
              <w:t>102,7</w:t>
            </w:r>
          </w:p>
        </w:tc>
        <w:tc>
          <w:tcPr>
            <w:tcW w:w="1276" w:type="dxa"/>
            <w:vAlign w:val="center"/>
          </w:tcPr>
          <w:p w:rsidR="00B23542" w:rsidRPr="0098479B" w:rsidRDefault="00B23542" w:rsidP="0098479B">
            <w:pPr>
              <w:widowControl w:val="0"/>
              <w:spacing w:before="0" w:after="0" w:line="360" w:lineRule="auto"/>
              <w:jc w:val="both"/>
              <w:rPr>
                <w:sz w:val="20"/>
              </w:rPr>
            </w:pPr>
            <w:r w:rsidRPr="0098479B">
              <w:rPr>
                <w:sz w:val="20"/>
              </w:rPr>
              <w:t>-4,3</w:t>
            </w:r>
          </w:p>
        </w:tc>
      </w:tr>
      <w:tr w:rsidR="00B23542" w:rsidRPr="0098479B" w:rsidTr="0098479B">
        <w:tc>
          <w:tcPr>
            <w:tcW w:w="2268" w:type="dxa"/>
            <w:vAlign w:val="center"/>
          </w:tcPr>
          <w:p w:rsidR="00B23542" w:rsidRPr="0098479B" w:rsidRDefault="00C84ACF" w:rsidP="0098479B">
            <w:pPr>
              <w:widowControl w:val="0"/>
              <w:spacing w:before="0" w:after="0" w:line="360" w:lineRule="auto"/>
              <w:jc w:val="both"/>
              <w:rPr>
                <w:sz w:val="20"/>
              </w:rPr>
            </w:pPr>
            <w:r w:rsidRPr="0098479B">
              <w:rPr>
                <w:sz w:val="20"/>
              </w:rPr>
              <w:t xml:space="preserve"> </w:t>
            </w:r>
            <w:r w:rsidR="00B23542" w:rsidRPr="0098479B">
              <w:rPr>
                <w:sz w:val="20"/>
              </w:rPr>
              <w:t>Сооружения</w:t>
            </w:r>
          </w:p>
        </w:tc>
        <w:tc>
          <w:tcPr>
            <w:tcW w:w="709" w:type="dxa"/>
            <w:vAlign w:val="center"/>
          </w:tcPr>
          <w:p w:rsidR="00B23542" w:rsidRPr="0098479B" w:rsidRDefault="00B23542" w:rsidP="0098479B">
            <w:pPr>
              <w:widowControl w:val="0"/>
              <w:spacing w:before="0" w:after="0" w:line="360" w:lineRule="auto"/>
              <w:jc w:val="both"/>
              <w:rPr>
                <w:sz w:val="20"/>
              </w:rPr>
            </w:pPr>
            <w:r w:rsidRPr="0098479B">
              <w:rPr>
                <w:sz w:val="20"/>
              </w:rPr>
              <w:t>770</w:t>
            </w:r>
          </w:p>
        </w:tc>
        <w:tc>
          <w:tcPr>
            <w:tcW w:w="851" w:type="dxa"/>
            <w:vAlign w:val="center"/>
          </w:tcPr>
          <w:p w:rsidR="00B23542" w:rsidRPr="0098479B" w:rsidRDefault="00B23542" w:rsidP="0098479B">
            <w:pPr>
              <w:widowControl w:val="0"/>
              <w:spacing w:before="0" w:after="0" w:line="360" w:lineRule="auto"/>
              <w:jc w:val="both"/>
              <w:rPr>
                <w:sz w:val="20"/>
              </w:rPr>
            </w:pPr>
            <w:r w:rsidRPr="0098479B">
              <w:rPr>
                <w:sz w:val="20"/>
              </w:rPr>
              <w:t>6,6</w:t>
            </w:r>
          </w:p>
        </w:tc>
        <w:tc>
          <w:tcPr>
            <w:tcW w:w="850" w:type="dxa"/>
            <w:vAlign w:val="center"/>
          </w:tcPr>
          <w:p w:rsidR="00B23542" w:rsidRPr="0098479B" w:rsidRDefault="00B23542" w:rsidP="0098479B">
            <w:pPr>
              <w:widowControl w:val="0"/>
              <w:spacing w:before="0" w:after="0" w:line="360" w:lineRule="auto"/>
              <w:jc w:val="both"/>
              <w:rPr>
                <w:sz w:val="20"/>
              </w:rPr>
            </w:pPr>
            <w:r w:rsidRPr="0098479B">
              <w:rPr>
                <w:sz w:val="20"/>
              </w:rPr>
              <w:t>300</w:t>
            </w:r>
          </w:p>
        </w:tc>
        <w:tc>
          <w:tcPr>
            <w:tcW w:w="709" w:type="dxa"/>
            <w:vAlign w:val="center"/>
          </w:tcPr>
          <w:p w:rsidR="00B23542" w:rsidRPr="0098479B" w:rsidRDefault="00B23542" w:rsidP="0098479B">
            <w:pPr>
              <w:widowControl w:val="0"/>
              <w:spacing w:before="0" w:after="0" w:line="360" w:lineRule="auto"/>
              <w:jc w:val="both"/>
              <w:rPr>
                <w:sz w:val="20"/>
              </w:rPr>
            </w:pPr>
            <w:r w:rsidRPr="0098479B">
              <w:rPr>
                <w:sz w:val="20"/>
              </w:rPr>
              <w:t>2,2</w:t>
            </w:r>
          </w:p>
        </w:tc>
        <w:tc>
          <w:tcPr>
            <w:tcW w:w="1134" w:type="dxa"/>
            <w:vAlign w:val="center"/>
          </w:tcPr>
          <w:p w:rsidR="00B23542" w:rsidRPr="0098479B" w:rsidRDefault="00B23542" w:rsidP="0098479B">
            <w:pPr>
              <w:widowControl w:val="0"/>
              <w:spacing w:before="0" w:after="0" w:line="360" w:lineRule="auto"/>
              <w:jc w:val="both"/>
              <w:rPr>
                <w:sz w:val="20"/>
              </w:rPr>
            </w:pPr>
            <w:r w:rsidRPr="0098479B">
              <w:rPr>
                <w:sz w:val="20"/>
              </w:rPr>
              <w:t>38,9</w:t>
            </w:r>
          </w:p>
        </w:tc>
        <w:tc>
          <w:tcPr>
            <w:tcW w:w="1276" w:type="dxa"/>
            <w:vAlign w:val="center"/>
          </w:tcPr>
          <w:p w:rsidR="00B23542" w:rsidRPr="0098479B" w:rsidRDefault="00B23542" w:rsidP="0098479B">
            <w:pPr>
              <w:widowControl w:val="0"/>
              <w:spacing w:before="0" w:after="0" w:line="360" w:lineRule="auto"/>
              <w:jc w:val="both"/>
              <w:rPr>
                <w:sz w:val="20"/>
              </w:rPr>
            </w:pPr>
            <w:r w:rsidRPr="0098479B">
              <w:rPr>
                <w:sz w:val="20"/>
              </w:rPr>
              <w:t>-4,4</w:t>
            </w:r>
          </w:p>
        </w:tc>
      </w:tr>
      <w:tr w:rsidR="00B23542" w:rsidRPr="0098479B" w:rsidTr="0098479B">
        <w:tc>
          <w:tcPr>
            <w:tcW w:w="2268" w:type="dxa"/>
            <w:vAlign w:val="center"/>
          </w:tcPr>
          <w:p w:rsidR="00B23542" w:rsidRPr="0098479B" w:rsidRDefault="00C84ACF" w:rsidP="0098479B">
            <w:pPr>
              <w:widowControl w:val="0"/>
              <w:spacing w:before="0" w:after="0" w:line="360" w:lineRule="auto"/>
              <w:jc w:val="both"/>
              <w:rPr>
                <w:sz w:val="20"/>
              </w:rPr>
            </w:pPr>
            <w:r w:rsidRPr="0098479B">
              <w:rPr>
                <w:sz w:val="20"/>
              </w:rPr>
              <w:t xml:space="preserve"> </w:t>
            </w:r>
            <w:r w:rsidR="00B23542" w:rsidRPr="0098479B">
              <w:rPr>
                <w:sz w:val="20"/>
              </w:rPr>
              <w:t>Машины</w:t>
            </w:r>
            <w:r w:rsidRPr="0098479B">
              <w:rPr>
                <w:sz w:val="20"/>
              </w:rPr>
              <w:t xml:space="preserve"> </w:t>
            </w:r>
            <w:r w:rsidR="00B23542" w:rsidRPr="0098479B">
              <w:rPr>
                <w:sz w:val="20"/>
              </w:rPr>
              <w:t>и</w:t>
            </w:r>
            <w:r w:rsidRPr="0098479B">
              <w:rPr>
                <w:sz w:val="20"/>
              </w:rPr>
              <w:t xml:space="preserve"> </w:t>
            </w:r>
            <w:r w:rsidR="00B23542" w:rsidRPr="0098479B">
              <w:rPr>
                <w:sz w:val="20"/>
              </w:rPr>
              <w:t>оборудование</w:t>
            </w:r>
          </w:p>
        </w:tc>
        <w:tc>
          <w:tcPr>
            <w:tcW w:w="709" w:type="dxa"/>
            <w:vAlign w:val="center"/>
          </w:tcPr>
          <w:p w:rsidR="00B23542" w:rsidRPr="0098479B" w:rsidRDefault="00B23542" w:rsidP="0098479B">
            <w:pPr>
              <w:widowControl w:val="0"/>
              <w:spacing w:before="0" w:after="0" w:line="360" w:lineRule="auto"/>
              <w:jc w:val="both"/>
              <w:rPr>
                <w:sz w:val="20"/>
              </w:rPr>
            </w:pPr>
            <w:r w:rsidRPr="0098479B">
              <w:rPr>
                <w:sz w:val="20"/>
              </w:rPr>
              <w:t>2980</w:t>
            </w:r>
          </w:p>
        </w:tc>
        <w:tc>
          <w:tcPr>
            <w:tcW w:w="851" w:type="dxa"/>
            <w:vAlign w:val="center"/>
          </w:tcPr>
          <w:p w:rsidR="00B23542" w:rsidRPr="0098479B" w:rsidRDefault="00B23542" w:rsidP="0098479B">
            <w:pPr>
              <w:widowControl w:val="0"/>
              <w:spacing w:before="0" w:after="0" w:line="360" w:lineRule="auto"/>
              <w:jc w:val="both"/>
              <w:rPr>
                <w:sz w:val="20"/>
              </w:rPr>
            </w:pPr>
            <w:r w:rsidRPr="0098479B">
              <w:rPr>
                <w:sz w:val="20"/>
              </w:rPr>
              <w:t>25,4</w:t>
            </w:r>
          </w:p>
        </w:tc>
        <w:tc>
          <w:tcPr>
            <w:tcW w:w="850" w:type="dxa"/>
            <w:vAlign w:val="center"/>
          </w:tcPr>
          <w:p w:rsidR="00B23542" w:rsidRPr="0098479B" w:rsidRDefault="00B23542" w:rsidP="0098479B">
            <w:pPr>
              <w:widowControl w:val="0"/>
              <w:spacing w:before="0" w:after="0" w:line="360" w:lineRule="auto"/>
              <w:jc w:val="both"/>
              <w:rPr>
                <w:sz w:val="20"/>
              </w:rPr>
            </w:pPr>
            <w:r w:rsidRPr="0098479B">
              <w:rPr>
                <w:sz w:val="20"/>
              </w:rPr>
              <w:t>3480</w:t>
            </w:r>
          </w:p>
        </w:tc>
        <w:tc>
          <w:tcPr>
            <w:tcW w:w="709" w:type="dxa"/>
            <w:vAlign w:val="center"/>
          </w:tcPr>
          <w:p w:rsidR="00B23542" w:rsidRPr="0098479B" w:rsidRDefault="00B23542" w:rsidP="0098479B">
            <w:pPr>
              <w:widowControl w:val="0"/>
              <w:spacing w:before="0" w:after="0" w:line="360" w:lineRule="auto"/>
              <w:jc w:val="both"/>
              <w:rPr>
                <w:sz w:val="20"/>
              </w:rPr>
            </w:pPr>
            <w:r w:rsidRPr="0098479B">
              <w:rPr>
                <w:sz w:val="20"/>
              </w:rPr>
              <w:t>25,3</w:t>
            </w:r>
          </w:p>
        </w:tc>
        <w:tc>
          <w:tcPr>
            <w:tcW w:w="1134" w:type="dxa"/>
            <w:vAlign w:val="center"/>
          </w:tcPr>
          <w:p w:rsidR="00B23542" w:rsidRPr="0098479B" w:rsidRDefault="00B23542" w:rsidP="0098479B">
            <w:pPr>
              <w:widowControl w:val="0"/>
              <w:spacing w:before="0" w:after="0" w:line="360" w:lineRule="auto"/>
              <w:jc w:val="both"/>
              <w:rPr>
                <w:sz w:val="20"/>
              </w:rPr>
            </w:pPr>
            <w:r w:rsidRPr="0098479B">
              <w:rPr>
                <w:sz w:val="20"/>
              </w:rPr>
              <w:t>116,8</w:t>
            </w:r>
          </w:p>
        </w:tc>
        <w:tc>
          <w:tcPr>
            <w:tcW w:w="1276" w:type="dxa"/>
            <w:vAlign w:val="center"/>
          </w:tcPr>
          <w:p w:rsidR="00B23542" w:rsidRPr="0098479B" w:rsidRDefault="00B23542" w:rsidP="0098479B">
            <w:pPr>
              <w:widowControl w:val="0"/>
              <w:spacing w:before="0" w:after="0" w:line="360" w:lineRule="auto"/>
              <w:jc w:val="both"/>
              <w:rPr>
                <w:sz w:val="20"/>
              </w:rPr>
            </w:pPr>
            <w:r w:rsidRPr="0098479B">
              <w:rPr>
                <w:sz w:val="20"/>
              </w:rPr>
              <w:t>-0,1</w:t>
            </w:r>
          </w:p>
        </w:tc>
      </w:tr>
      <w:tr w:rsidR="00B23542" w:rsidRPr="0098479B" w:rsidTr="0098479B">
        <w:tc>
          <w:tcPr>
            <w:tcW w:w="2268" w:type="dxa"/>
            <w:vAlign w:val="center"/>
          </w:tcPr>
          <w:p w:rsidR="00B23542" w:rsidRPr="0098479B" w:rsidRDefault="00C84ACF" w:rsidP="0098479B">
            <w:pPr>
              <w:widowControl w:val="0"/>
              <w:spacing w:before="0" w:after="0" w:line="360" w:lineRule="auto"/>
              <w:jc w:val="both"/>
              <w:rPr>
                <w:sz w:val="20"/>
              </w:rPr>
            </w:pPr>
            <w:r w:rsidRPr="0098479B">
              <w:rPr>
                <w:sz w:val="20"/>
              </w:rPr>
              <w:t xml:space="preserve"> </w:t>
            </w:r>
            <w:r w:rsidR="00B23542" w:rsidRPr="0098479B">
              <w:rPr>
                <w:sz w:val="20"/>
              </w:rPr>
              <w:t>Транспортные</w:t>
            </w:r>
            <w:r w:rsidRPr="0098479B">
              <w:rPr>
                <w:sz w:val="20"/>
              </w:rPr>
              <w:t xml:space="preserve"> </w:t>
            </w:r>
            <w:r w:rsidR="00B23542" w:rsidRPr="0098479B">
              <w:rPr>
                <w:sz w:val="20"/>
              </w:rPr>
              <w:t>средства</w:t>
            </w:r>
          </w:p>
        </w:tc>
        <w:tc>
          <w:tcPr>
            <w:tcW w:w="709" w:type="dxa"/>
            <w:vAlign w:val="center"/>
          </w:tcPr>
          <w:p w:rsidR="00B23542" w:rsidRPr="0098479B" w:rsidRDefault="00B23542" w:rsidP="0098479B">
            <w:pPr>
              <w:widowControl w:val="0"/>
              <w:spacing w:before="0" w:after="0" w:line="360" w:lineRule="auto"/>
              <w:jc w:val="both"/>
              <w:rPr>
                <w:sz w:val="20"/>
              </w:rPr>
            </w:pPr>
            <w:r w:rsidRPr="0098479B">
              <w:rPr>
                <w:sz w:val="20"/>
              </w:rPr>
              <w:t>3910</w:t>
            </w:r>
          </w:p>
        </w:tc>
        <w:tc>
          <w:tcPr>
            <w:tcW w:w="851" w:type="dxa"/>
            <w:vAlign w:val="center"/>
          </w:tcPr>
          <w:p w:rsidR="00B23542" w:rsidRPr="0098479B" w:rsidRDefault="00B23542" w:rsidP="0098479B">
            <w:pPr>
              <w:widowControl w:val="0"/>
              <w:spacing w:before="0" w:after="0" w:line="360" w:lineRule="auto"/>
              <w:jc w:val="both"/>
              <w:rPr>
                <w:sz w:val="20"/>
              </w:rPr>
            </w:pPr>
            <w:r w:rsidRPr="0098479B">
              <w:rPr>
                <w:sz w:val="20"/>
              </w:rPr>
              <w:t>33,4</w:t>
            </w:r>
          </w:p>
        </w:tc>
        <w:tc>
          <w:tcPr>
            <w:tcW w:w="850" w:type="dxa"/>
            <w:vAlign w:val="center"/>
          </w:tcPr>
          <w:p w:rsidR="00B23542" w:rsidRPr="0098479B" w:rsidRDefault="00B23542" w:rsidP="0098479B">
            <w:pPr>
              <w:widowControl w:val="0"/>
              <w:spacing w:before="0" w:after="0" w:line="360" w:lineRule="auto"/>
              <w:jc w:val="both"/>
              <w:rPr>
                <w:sz w:val="20"/>
              </w:rPr>
            </w:pPr>
            <w:r w:rsidRPr="0098479B">
              <w:rPr>
                <w:sz w:val="20"/>
              </w:rPr>
              <w:t>5790</w:t>
            </w:r>
          </w:p>
        </w:tc>
        <w:tc>
          <w:tcPr>
            <w:tcW w:w="709" w:type="dxa"/>
            <w:vAlign w:val="center"/>
          </w:tcPr>
          <w:p w:rsidR="00B23542" w:rsidRPr="0098479B" w:rsidRDefault="00B23542" w:rsidP="0098479B">
            <w:pPr>
              <w:widowControl w:val="0"/>
              <w:spacing w:before="0" w:after="0" w:line="360" w:lineRule="auto"/>
              <w:jc w:val="both"/>
              <w:rPr>
                <w:sz w:val="20"/>
              </w:rPr>
            </w:pPr>
            <w:r w:rsidRPr="0098479B">
              <w:rPr>
                <w:sz w:val="20"/>
              </w:rPr>
              <w:t>42,1</w:t>
            </w:r>
          </w:p>
        </w:tc>
        <w:tc>
          <w:tcPr>
            <w:tcW w:w="1134" w:type="dxa"/>
            <w:vAlign w:val="center"/>
          </w:tcPr>
          <w:p w:rsidR="00B23542" w:rsidRPr="0098479B" w:rsidRDefault="00B23542" w:rsidP="0098479B">
            <w:pPr>
              <w:widowControl w:val="0"/>
              <w:spacing w:before="0" w:after="0" w:line="360" w:lineRule="auto"/>
              <w:jc w:val="both"/>
              <w:rPr>
                <w:sz w:val="20"/>
              </w:rPr>
            </w:pPr>
            <w:r w:rsidRPr="0098479B">
              <w:rPr>
                <w:sz w:val="20"/>
              </w:rPr>
              <w:t>148,08</w:t>
            </w:r>
          </w:p>
        </w:tc>
        <w:tc>
          <w:tcPr>
            <w:tcW w:w="1276" w:type="dxa"/>
            <w:vAlign w:val="center"/>
          </w:tcPr>
          <w:p w:rsidR="00B23542" w:rsidRPr="0098479B" w:rsidRDefault="00B23542" w:rsidP="0098479B">
            <w:pPr>
              <w:widowControl w:val="0"/>
              <w:spacing w:before="0" w:after="0" w:line="360" w:lineRule="auto"/>
              <w:jc w:val="both"/>
              <w:rPr>
                <w:sz w:val="20"/>
              </w:rPr>
            </w:pPr>
            <w:r w:rsidRPr="0098479B">
              <w:rPr>
                <w:sz w:val="20"/>
              </w:rPr>
              <w:t>8,7</w:t>
            </w:r>
          </w:p>
        </w:tc>
      </w:tr>
      <w:tr w:rsidR="00B23542" w:rsidRPr="0098479B" w:rsidTr="0098479B">
        <w:tc>
          <w:tcPr>
            <w:tcW w:w="2268" w:type="dxa"/>
            <w:vAlign w:val="center"/>
          </w:tcPr>
          <w:p w:rsidR="00B23542" w:rsidRPr="0098479B" w:rsidRDefault="00C84ACF" w:rsidP="0098479B">
            <w:pPr>
              <w:widowControl w:val="0"/>
              <w:spacing w:before="0" w:after="0" w:line="360" w:lineRule="auto"/>
              <w:jc w:val="both"/>
              <w:rPr>
                <w:sz w:val="20"/>
              </w:rPr>
            </w:pPr>
            <w:r w:rsidRPr="0098479B">
              <w:rPr>
                <w:sz w:val="20"/>
              </w:rPr>
              <w:t xml:space="preserve"> </w:t>
            </w:r>
            <w:r w:rsidR="00B23542" w:rsidRPr="0098479B">
              <w:rPr>
                <w:sz w:val="20"/>
              </w:rPr>
              <w:t>Производственный</w:t>
            </w:r>
            <w:r w:rsidRPr="0098479B">
              <w:rPr>
                <w:sz w:val="20"/>
              </w:rPr>
              <w:t xml:space="preserve"> </w:t>
            </w:r>
            <w:r w:rsidR="00B23542" w:rsidRPr="0098479B">
              <w:rPr>
                <w:sz w:val="20"/>
              </w:rPr>
              <w:t>и</w:t>
            </w:r>
            <w:r w:rsidRPr="0098479B">
              <w:rPr>
                <w:sz w:val="20"/>
              </w:rPr>
              <w:t xml:space="preserve"> </w:t>
            </w:r>
            <w:r w:rsidR="00B23542" w:rsidRPr="0098479B">
              <w:rPr>
                <w:sz w:val="20"/>
              </w:rPr>
              <w:t>хозяйственный</w:t>
            </w:r>
            <w:r w:rsidRPr="0098479B">
              <w:rPr>
                <w:sz w:val="20"/>
              </w:rPr>
              <w:t xml:space="preserve"> </w:t>
            </w:r>
            <w:r w:rsidR="00B23542" w:rsidRPr="0098479B">
              <w:rPr>
                <w:sz w:val="20"/>
              </w:rPr>
              <w:t>инвентарь</w:t>
            </w:r>
          </w:p>
        </w:tc>
        <w:tc>
          <w:tcPr>
            <w:tcW w:w="709" w:type="dxa"/>
            <w:vAlign w:val="center"/>
          </w:tcPr>
          <w:p w:rsidR="00B23542" w:rsidRPr="0098479B" w:rsidRDefault="00B23542" w:rsidP="0098479B">
            <w:pPr>
              <w:widowControl w:val="0"/>
              <w:spacing w:before="0" w:after="0" w:line="360" w:lineRule="auto"/>
              <w:jc w:val="both"/>
              <w:rPr>
                <w:sz w:val="20"/>
              </w:rPr>
            </w:pPr>
            <w:r w:rsidRPr="0098479B">
              <w:rPr>
                <w:sz w:val="20"/>
              </w:rPr>
              <w:t>41</w:t>
            </w:r>
          </w:p>
        </w:tc>
        <w:tc>
          <w:tcPr>
            <w:tcW w:w="851" w:type="dxa"/>
            <w:vAlign w:val="center"/>
          </w:tcPr>
          <w:p w:rsidR="00B23542" w:rsidRPr="0098479B" w:rsidRDefault="00B23542" w:rsidP="0098479B">
            <w:pPr>
              <w:widowControl w:val="0"/>
              <w:spacing w:before="0" w:after="0" w:line="360" w:lineRule="auto"/>
              <w:jc w:val="both"/>
              <w:rPr>
                <w:sz w:val="20"/>
              </w:rPr>
            </w:pPr>
            <w:r w:rsidRPr="0098479B">
              <w:rPr>
                <w:sz w:val="20"/>
              </w:rPr>
              <w:t>0,3</w:t>
            </w:r>
          </w:p>
        </w:tc>
        <w:tc>
          <w:tcPr>
            <w:tcW w:w="850" w:type="dxa"/>
            <w:vAlign w:val="center"/>
          </w:tcPr>
          <w:p w:rsidR="00B23542" w:rsidRPr="0098479B" w:rsidRDefault="00B23542" w:rsidP="0098479B">
            <w:pPr>
              <w:widowControl w:val="0"/>
              <w:spacing w:before="0" w:after="0" w:line="360" w:lineRule="auto"/>
              <w:jc w:val="both"/>
              <w:rPr>
                <w:sz w:val="20"/>
              </w:rPr>
            </w:pPr>
            <w:r w:rsidRPr="0098479B">
              <w:rPr>
                <w:sz w:val="20"/>
              </w:rPr>
              <w:t>56</w:t>
            </w:r>
          </w:p>
        </w:tc>
        <w:tc>
          <w:tcPr>
            <w:tcW w:w="709" w:type="dxa"/>
            <w:vAlign w:val="center"/>
          </w:tcPr>
          <w:p w:rsidR="00B23542" w:rsidRPr="0098479B" w:rsidRDefault="00B23542" w:rsidP="0098479B">
            <w:pPr>
              <w:widowControl w:val="0"/>
              <w:spacing w:before="0" w:after="0" w:line="360" w:lineRule="auto"/>
              <w:jc w:val="both"/>
              <w:rPr>
                <w:sz w:val="20"/>
              </w:rPr>
            </w:pPr>
            <w:r w:rsidRPr="0098479B">
              <w:rPr>
                <w:sz w:val="20"/>
              </w:rPr>
              <w:t>0,4</w:t>
            </w:r>
          </w:p>
        </w:tc>
        <w:tc>
          <w:tcPr>
            <w:tcW w:w="1134" w:type="dxa"/>
            <w:vAlign w:val="center"/>
          </w:tcPr>
          <w:p w:rsidR="00B23542" w:rsidRPr="0098479B" w:rsidRDefault="00B23542" w:rsidP="0098479B">
            <w:pPr>
              <w:widowControl w:val="0"/>
              <w:spacing w:before="0" w:after="0" w:line="360" w:lineRule="auto"/>
              <w:jc w:val="both"/>
              <w:rPr>
                <w:sz w:val="20"/>
              </w:rPr>
            </w:pPr>
            <w:r w:rsidRPr="0098479B">
              <w:rPr>
                <w:sz w:val="20"/>
              </w:rPr>
              <w:t>136,6</w:t>
            </w:r>
          </w:p>
        </w:tc>
        <w:tc>
          <w:tcPr>
            <w:tcW w:w="1276" w:type="dxa"/>
            <w:vAlign w:val="center"/>
          </w:tcPr>
          <w:p w:rsidR="00B23542" w:rsidRPr="0098479B" w:rsidRDefault="00B23542" w:rsidP="0098479B">
            <w:pPr>
              <w:widowControl w:val="0"/>
              <w:spacing w:before="0" w:after="0" w:line="360" w:lineRule="auto"/>
              <w:jc w:val="both"/>
              <w:rPr>
                <w:sz w:val="20"/>
              </w:rPr>
            </w:pPr>
            <w:r w:rsidRPr="0098479B">
              <w:rPr>
                <w:sz w:val="20"/>
              </w:rPr>
              <w:t>0,1</w:t>
            </w:r>
          </w:p>
        </w:tc>
      </w:tr>
      <w:tr w:rsidR="00B23542" w:rsidRPr="0098479B" w:rsidTr="0098479B">
        <w:tc>
          <w:tcPr>
            <w:tcW w:w="2268" w:type="dxa"/>
            <w:vAlign w:val="center"/>
          </w:tcPr>
          <w:p w:rsidR="00B23542" w:rsidRPr="0098479B" w:rsidRDefault="00B23542" w:rsidP="0098479B">
            <w:pPr>
              <w:widowControl w:val="0"/>
              <w:spacing w:before="0" w:after="0" w:line="360" w:lineRule="auto"/>
              <w:jc w:val="both"/>
              <w:rPr>
                <w:sz w:val="20"/>
              </w:rPr>
            </w:pPr>
            <w:r w:rsidRPr="0098479B">
              <w:rPr>
                <w:sz w:val="20"/>
              </w:rPr>
              <w:t>Итого</w:t>
            </w:r>
          </w:p>
        </w:tc>
        <w:tc>
          <w:tcPr>
            <w:tcW w:w="709" w:type="dxa"/>
            <w:vAlign w:val="center"/>
          </w:tcPr>
          <w:p w:rsidR="00B23542" w:rsidRPr="0098479B" w:rsidRDefault="00B23542" w:rsidP="0098479B">
            <w:pPr>
              <w:widowControl w:val="0"/>
              <w:spacing w:before="0" w:after="0" w:line="360" w:lineRule="auto"/>
              <w:jc w:val="both"/>
              <w:rPr>
                <w:sz w:val="20"/>
              </w:rPr>
            </w:pPr>
            <w:r w:rsidRPr="0098479B">
              <w:rPr>
                <w:sz w:val="20"/>
              </w:rPr>
              <w:t>11724</w:t>
            </w:r>
          </w:p>
        </w:tc>
        <w:tc>
          <w:tcPr>
            <w:tcW w:w="851" w:type="dxa"/>
            <w:vAlign w:val="center"/>
          </w:tcPr>
          <w:p w:rsidR="00B23542" w:rsidRPr="0098479B" w:rsidRDefault="00B23542" w:rsidP="0098479B">
            <w:pPr>
              <w:widowControl w:val="0"/>
              <w:spacing w:before="0" w:after="0" w:line="360" w:lineRule="auto"/>
              <w:jc w:val="both"/>
              <w:rPr>
                <w:sz w:val="20"/>
              </w:rPr>
            </w:pPr>
            <w:r w:rsidRPr="0098479B">
              <w:rPr>
                <w:sz w:val="20"/>
              </w:rPr>
              <w:t>100</w:t>
            </w:r>
          </w:p>
        </w:tc>
        <w:tc>
          <w:tcPr>
            <w:tcW w:w="850" w:type="dxa"/>
            <w:vAlign w:val="center"/>
          </w:tcPr>
          <w:p w:rsidR="00B23542" w:rsidRPr="0098479B" w:rsidRDefault="00B23542" w:rsidP="0098479B">
            <w:pPr>
              <w:widowControl w:val="0"/>
              <w:spacing w:before="0" w:after="0" w:line="360" w:lineRule="auto"/>
              <w:jc w:val="both"/>
              <w:rPr>
                <w:sz w:val="20"/>
              </w:rPr>
            </w:pPr>
            <w:r w:rsidRPr="0098479B">
              <w:rPr>
                <w:sz w:val="20"/>
              </w:rPr>
              <w:t>13759</w:t>
            </w:r>
          </w:p>
        </w:tc>
        <w:tc>
          <w:tcPr>
            <w:tcW w:w="709" w:type="dxa"/>
            <w:vAlign w:val="center"/>
          </w:tcPr>
          <w:p w:rsidR="00B23542" w:rsidRPr="0098479B" w:rsidRDefault="00B23542" w:rsidP="0098479B">
            <w:pPr>
              <w:widowControl w:val="0"/>
              <w:spacing w:before="0" w:after="0" w:line="360" w:lineRule="auto"/>
              <w:jc w:val="both"/>
              <w:rPr>
                <w:sz w:val="20"/>
              </w:rPr>
            </w:pPr>
            <w:r w:rsidRPr="0098479B">
              <w:rPr>
                <w:sz w:val="20"/>
              </w:rPr>
              <w:t>100</w:t>
            </w:r>
          </w:p>
        </w:tc>
        <w:tc>
          <w:tcPr>
            <w:tcW w:w="1134" w:type="dxa"/>
            <w:vAlign w:val="center"/>
          </w:tcPr>
          <w:p w:rsidR="00B23542" w:rsidRPr="0098479B" w:rsidRDefault="00B23542" w:rsidP="0098479B">
            <w:pPr>
              <w:widowControl w:val="0"/>
              <w:spacing w:before="0" w:after="0" w:line="360" w:lineRule="auto"/>
              <w:jc w:val="both"/>
              <w:rPr>
                <w:sz w:val="20"/>
              </w:rPr>
            </w:pPr>
            <w:r w:rsidRPr="0098479B">
              <w:rPr>
                <w:sz w:val="20"/>
              </w:rPr>
              <w:t>-</w:t>
            </w:r>
          </w:p>
        </w:tc>
        <w:tc>
          <w:tcPr>
            <w:tcW w:w="1276" w:type="dxa"/>
            <w:vAlign w:val="center"/>
          </w:tcPr>
          <w:p w:rsidR="00B23542" w:rsidRPr="0098479B" w:rsidRDefault="00B23542" w:rsidP="0098479B">
            <w:pPr>
              <w:widowControl w:val="0"/>
              <w:spacing w:before="0" w:after="0" w:line="360" w:lineRule="auto"/>
              <w:jc w:val="both"/>
              <w:rPr>
                <w:sz w:val="20"/>
              </w:rPr>
            </w:pPr>
            <w:r w:rsidRPr="0098479B">
              <w:rPr>
                <w:sz w:val="20"/>
              </w:rPr>
              <w:t>-</w:t>
            </w:r>
          </w:p>
        </w:tc>
      </w:tr>
    </w:tbl>
    <w:p w:rsidR="0098479B" w:rsidRDefault="0098479B" w:rsidP="00C84ACF">
      <w:pPr>
        <w:widowControl w:val="0"/>
        <w:spacing w:before="0" w:after="0" w:line="360" w:lineRule="auto"/>
        <w:ind w:firstLine="709"/>
        <w:jc w:val="both"/>
        <w:rPr>
          <w:sz w:val="28"/>
        </w:rPr>
      </w:pPr>
    </w:p>
    <w:p w:rsidR="00B23542" w:rsidRPr="00C84ACF" w:rsidRDefault="0063157B" w:rsidP="00C84ACF">
      <w:pPr>
        <w:widowControl w:val="0"/>
        <w:spacing w:before="0" w:after="0" w:line="360" w:lineRule="auto"/>
        <w:ind w:firstLine="709"/>
        <w:jc w:val="both"/>
        <w:rPr>
          <w:sz w:val="28"/>
        </w:rPr>
      </w:pPr>
      <w:r w:rsidRPr="00C84ACF">
        <w:rPr>
          <w:sz w:val="28"/>
        </w:rPr>
        <w:t>Как</w:t>
      </w:r>
      <w:r w:rsidR="00C84ACF">
        <w:rPr>
          <w:sz w:val="28"/>
        </w:rPr>
        <w:t xml:space="preserve"> </w:t>
      </w:r>
      <w:r w:rsidRPr="00C84ACF">
        <w:rPr>
          <w:sz w:val="28"/>
        </w:rPr>
        <w:t>видно</w:t>
      </w:r>
      <w:r w:rsidR="00C84ACF">
        <w:rPr>
          <w:sz w:val="28"/>
        </w:rPr>
        <w:t xml:space="preserve"> </w:t>
      </w:r>
      <w:r w:rsidRPr="00C84ACF">
        <w:rPr>
          <w:sz w:val="28"/>
        </w:rPr>
        <w:t>из</w:t>
      </w:r>
      <w:r w:rsidR="00C84ACF">
        <w:rPr>
          <w:sz w:val="28"/>
        </w:rPr>
        <w:t xml:space="preserve"> </w:t>
      </w:r>
      <w:r w:rsidRPr="00C84ACF">
        <w:rPr>
          <w:sz w:val="28"/>
        </w:rPr>
        <w:t>таблицы</w:t>
      </w:r>
      <w:r w:rsidR="00C84ACF">
        <w:rPr>
          <w:sz w:val="28"/>
        </w:rPr>
        <w:t xml:space="preserve"> </w:t>
      </w:r>
      <w:r w:rsidR="00B23542" w:rsidRPr="00C84ACF">
        <w:rPr>
          <w:sz w:val="28"/>
        </w:rPr>
        <w:t>3,</w:t>
      </w:r>
      <w:r w:rsidR="00C84ACF">
        <w:rPr>
          <w:sz w:val="28"/>
        </w:rPr>
        <w:t xml:space="preserve"> </w:t>
      </w:r>
      <w:r w:rsidR="00B23542" w:rsidRPr="00C84ACF">
        <w:rPr>
          <w:sz w:val="28"/>
        </w:rPr>
        <w:t>остаток</w:t>
      </w:r>
      <w:r w:rsidR="00C84ACF">
        <w:rPr>
          <w:sz w:val="28"/>
        </w:rPr>
        <w:t xml:space="preserve"> </w:t>
      </w:r>
      <w:r w:rsidR="00B23542" w:rsidRPr="00C84ACF">
        <w:rPr>
          <w:sz w:val="28"/>
        </w:rPr>
        <w:t>основных</w:t>
      </w:r>
      <w:r w:rsidR="00C84ACF">
        <w:rPr>
          <w:sz w:val="28"/>
        </w:rPr>
        <w:t xml:space="preserve"> </w:t>
      </w:r>
      <w:r w:rsidR="00B23542" w:rsidRPr="00C84ACF">
        <w:rPr>
          <w:sz w:val="28"/>
        </w:rPr>
        <w:t>средств</w:t>
      </w:r>
      <w:r w:rsidR="00C84ACF">
        <w:rPr>
          <w:sz w:val="28"/>
        </w:rPr>
        <w:t xml:space="preserve"> </w:t>
      </w:r>
      <w:r w:rsidR="00B23542" w:rsidRPr="00C84ACF">
        <w:rPr>
          <w:sz w:val="28"/>
        </w:rPr>
        <w:t>на</w:t>
      </w:r>
      <w:r w:rsidR="00C84ACF">
        <w:rPr>
          <w:sz w:val="28"/>
        </w:rPr>
        <w:t xml:space="preserve"> </w:t>
      </w:r>
      <w:r w:rsidR="00B23542" w:rsidRPr="00C84ACF">
        <w:rPr>
          <w:sz w:val="28"/>
        </w:rPr>
        <w:t>конец</w:t>
      </w:r>
      <w:r w:rsidR="00C84ACF">
        <w:rPr>
          <w:sz w:val="28"/>
        </w:rPr>
        <w:t xml:space="preserve"> </w:t>
      </w:r>
      <w:r w:rsidR="00B23542" w:rsidRPr="00C84ACF">
        <w:rPr>
          <w:sz w:val="28"/>
        </w:rPr>
        <w:t>периода</w:t>
      </w:r>
      <w:r w:rsidR="00C84ACF">
        <w:rPr>
          <w:sz w:val="28"/>
        </w:rPr>
        <w:t xml:space="preserve"> </w:t>
      </w:r>
      <w:r w:rsidR="00B23542" w:rsidRPr="00C84ACF">
        <w:rPr>
          <w:sz w:val="28"/>
        </w:rPr>
        <w:t>определяют</w:t>
      </w:r>
      <w:r w:rsidR="00C84ACF">
        <w:rPr>
          <w:sz w:val="28"/>
        </w:rPr>
        <w:t xml:space="preserve"> </w:t>
      </w:r>
      <w:r w:rsidR="00B23542" w:rsidRPr="00C84ACF">
        <w:rPr>
          <w:sz w:val="28"/>
        </w:rPr>
        <w:t>балансовым</w:t>
      </w:r>
      <w:r w:rsidR="00C84ACF">
        <w:rPr>
          <w:sz w:val="28"/>
        </w:rPr>
        <w:t xml:space="preserve"> </w:t>
      </w:r>
      <w:r w:rsidR="00B23542" w:rsidRPr="00C84ACF">
        <w:rPr>
          <w:sz w:val="28"/>
        </w:rPr>
        <w:t>методом:</w:t>
      </w:r>
      <w:r w:rsidR="00C84ACF">
        <w:rPr>
          <w:sz w:val="28"/>
        </w:rPr>
        <w:t xml:space="preserve"> </w:t>
      </w:r>
    </w:p>
    <w:p w:rsidR="0098479B" w:rsidRDefault="0098479B" w:rsidP="00C84ACF">
      <w:pPr>
        <w:widowControl w:val="0"/>
        <w:spacing w:before="0" w:after="0" w:line="360" w:lineRule="auto"/>
        <w:ind w:firstLine="709"/>
        <w:jc w:val="both"/>
        <w:rPr>
          <w:sz w:val="28"/>
        </w:rPr>
      </w:pPr>
    </w:p>
    <w:p w:rsidR="00B23542" w:rsidRPr="00C84ACF" w:rsidRDefault="00B23542" w:rsidP="00C84ACF">
      <w:pPr>
        <w:widowControl w:val="0"/>
        <w:spacing w:before="0" w:after="0" w:line="360" w:lineRule="auto"/>
        <w:ind w:firstLine="709"/>
        <w:jc w:val="both"/>
        <w:rPr>
          <w:sz w:val="28"/>
        </w:rPr>
      </w:pPr>
      <w:r w:rsidRPr="00C84ACF">
        <w:rPr>
          <w:sz w:val="28"/>
        </w:rPr>
        <w:t>F</w:t>
      </w:r>
      <w:r w:rsidRPr="00C84ACF">
        <w:rPr>
          <w:sz w:val="28"/>
          <w:vertAlign w:val="subscript"/>
        </w:rPr>
        <w:t>1</w:t>
      </w:r>
      <w:r w:rsidRPr="00C84ACF">
        <w:rPr>
          <w:sz w:val="28"/>
        </w:rPr>
        <w:t>=F</w:t>
      </w:r>
      <w:r w:rsidRPr="00C84ACF">
        <w:rPr>
          <w:sz w:val="28"/>
          <w:vertAlign w:val="subscript"/>
        </w:rPr>
        <w:t>0</w:t>
      </w:r>
      <w:r w:rsidRPr="00C84ACF">
        <w:rPr>
          <w:sz w:val="28"/>
        </w:rPr>
        <w:t>+F</w:t>
      </w:r>
      <w:r w:rsidRPr="00C84ACF">
        <w:rPr>
          <w:sz w:val="28"/>
          <w:vertAlign w:val="subscript"/>
        </w:rPr>
        <w:t>п</w:t>
      </w:r>
      <w:r w:rsidR="00C84ACF">
        <w:rPr>
          <w:sz w:val="28"/>
        </w:rPr>
        <w:t xml:space="preserve"> </w:t>
      </w:r>
      <w:r w:rsidRPr="00C84ACF">
        <w:rPr>
          <w:sz w:val="28"/>
        </w:rPr>
        <w:t>-</w:t>
      </w:r>
      <w:r w:rsidR="00C84ACF">
        <w:rPr>
          <w:sz w:val="28"/>
        </w:rPr>
        <w:t xml:space="preserve"> </w:t>
      </w:r>
      <w:r w:rsidRPr="00C84ACF">
        <w:rPr>
          <w:sz w:val="28"/>
        </w:rPr>
        <w:t>F</w:t>
      </w:r>
      <w:r w:rsidRPr="00C84ACF">
        <w:rPr>
          <w:sz w:val="28"/>
          <w:vertAlign w:val="subscript"/>
        </w:rPr>
        <w:t>в</w:t>
      </w:r>
    </w:p>
    <w:p w:rsidR="0098479B" w:rsidRDefault="0098479B" w:rsidP="00C84ACF">
      <w:pPr>
        <w:widowControl w:val="0"/>
        <w:spacing w:before="0" w:after="0" w:line="360" w:lineRule="auto"/>
        <w:ind w:firstLine="709"/>
        <w:jc w:val="both"/>
        <w:rPr>
          <w:sz w:val="28"/>
        </w:rPr>
      </w:pPr>
    </w:p>
    <w:p w:rsidR="00B23542" w:rsidRPr="00C84ACF" w:rsidRDefault="00B23542" w:rsidP="00C84ACF">
      <w:pPr>
        <w:widowControl w:val="0"/>
        <w:spacing w:before="0" w:after="0" w:line="360" w:lineRule="auto"/>
        <w:ind w:firstLine="709"/>
        <w:jc w:val="both"/>
        <w:rPr>
          <w:sz w:val="28"/>
        </w:rPr>
      </w:pPr>
      <w:r w:rsidRPr="00C84ACF">
        <w:rPr>
          <w:sz w:val="28"/>
        </w:rPr>
        <w:t>где</w:t>
      </w:r>
      <w:r w:rsidR="00C84ACF">
        <w:rPr>
          <w:sz w:val="28"/>
        </w:rPr>
        <w:t xml:space="preserve"> </w:t>
      </w:r>
      <w:r w:rsidRPr="00C84ACF">
        <w:rPr>
          <w:sz w:val="28"/>
        </w:rPr>
        <w:t>F</w:t>
      </w:r>
      <w:r w:rsidRPr="00C84ACF">
        <w:rPr>
          <w:sz w:val="28"/>
          <w:vertAlign w:val="subscript"/>
        </w:rPr>
        <w:t>0</w:t>
      </w:r>
      <w:r w:rsidR="00C84ACF">
        <w:rPr>
          <w:sz w:val="28"/>
          <w:vertAlign w:val="subscript"/>
        </w:rPr>
        <w:t xml:space="preserve"> </w:t>
      </w:r>
      <w:r w:rsidRPr="00C84ACF">
        <w:rPr>
          <w:sz w:val="28"/>
        </w:rPr>
        <w:t>-</w:t>
      </w:r>
      <w:r w:rsidR="00C84ACF">
        <w:rPr>
          <w:sz w:val="28"/>
        </w:rPr>
        <w:t xml:space="preserve"> </w:t>
      </w:r>
      <w:r w:rsidRPr="00C84ACF">
        <w:rPr>
          <w:sz w:val="28"/>
        </w:rPr>
        <w:t>основные</w:t>
      </w:r>
      <w:r w:rsidR="00C84ACF">
        <w:rPr>
          <w:sz w:val="28"/>
        </w:rPr>
        <w:t xml:space="preserve"> </w:t>
      </w:r>
      <w:r w:rsidRPr="00C84ACF">
        <w:rPr>
          <w:sz w:val="28"/>
        </w:rPr>
        <w:t>фонды</w:t>
      </w:r>
      <w:r w:rsidR="00C84ACF">
        <w:rPr>
          <w:sz w:val="28"/>
        </w:rPr>
        <w:t xml:space="preserve"> </w:t>
      </w:r>
      <w:r w:rsidRPr="00C84ACF">
        <w:rPr>
          <w:sz w:val="28"/>
        </w:rPr>
        <w:t>на</w:t>
      </w:r>
      <w:r w:rsidR="00C84ACF">
        <w:rPr>
          <w:sz w:val="28"/>
        </w:rPr>
        <w:t xml:space="preserve"> </w:t>
      </w:r>
      <w:r w:rsidRPr="00C84ACF">
        <w:rPr>
          <w:sz w:val="28"/>
        </w:rPr>
        <w:t>начало</w:t>
      </w:r>
      <w:r w:rsidR="00C84ACF">
        <w:rPr>
          <w:sz w:val="28"/>
        </w:rPr>
        <w:t xml:space="preserve"> </w:t>
      </w:r>
      <w:r w:rsidRPr="00C84ACF">
        <w:rPr>
          <w:sz w:val="28"/>
        </w:rPr>
        <w:t>года;</w:t>
      </w:r>
      <w:r w:rsidR="00C84ACF">
        <w:rPr>
          <w:sz w:val="28"/>
        </w:rPr>
        <w:t xml:space="preserve"> </w:t>
      </w:r>
    </w:p>
    <w:p w:rsidR="00B23542" w:rsidRPr="00C84ACF" w:rsidRDefault="00B23542" w:rsidP="00C84ACF">
      <w:pPr>
        <w:widowControl w:val="0"/>
        <w:spacing w:before="0" w:after="0" w:line="360" w:lineRule="auto"/>
        <w:ind w:firstLine="709"/>
        <w:jc w:val="both"/>
        <w:rPr>
          <w:sz w:val="28"/>
        </w:rPr>
      </w:pPr>
      <w:r w:rsidRPr="00C84ACF">
        <w:rPr>
          <w:sz w:val="28"/>
        </w:rPr>
        <w:t>F</w:t>
      </w:r>
      <w:r w:rsidRPr="00C84ACF">
        <w:rPr>
          <w:sz w:val="28"/>
          <w:vertAlign w:val="subscript"/>
        </w:rPr>
        <w:t>п</w:t>
      </w:r>
      <w:r w:rsidR="00C84ACF">
        <w:rPr>
          <w:sz w:val="28"/>
        </w:rPr>
        <w:t xml:space="preserve"> </w:t>
      </w:r>
      <w:r w:rsidRPr="00C84ACF">
        <w:rPr>
          <w:sz w:val="28"/>
        </w:rPr>
        <w:t>-</w:t>
      </w:r>
      <w:r w:rsidR="00C84ACF">
        <w:rPr>
          <w:sz w:val="28"/>
        </w:rPr>
        <w:t xml:space="preserve"> </w:t>
      </w:r>
      <w:r w:rsidRPr="00C84ACF">
        <w:rPr>
          <w:sz w:val="28"/>
        </w:rPr>
        <w:t>новые</w:t>
      </w:r>
      <w:r w:rsidR="00C84ACF">
        <w:rPr>
          <w:sz w:val="28"/>
        </w:rPr>
        <w:t xml:space="preserve"> </w:t>
      </w:r>
      <w:r w:rsidRPr="00C84ACF">
        <w:rPr>
          <w:sz w:val="28"/>
        </w:rPr>
        <w:t>основные</w:t>
      </w:r>
      <w:r w:rsidR="00C84ACF">
        <w:rPr>
          <w:sz w:val="28"/>
        </w:rPr>
        <w:t xml:space="preserve"> </w:t>
      </w:r>
      <w:r w:rsidRPr="00C84ACF">
        <w:rPr>
          <w:sz w:val="28"/>
        </w:rPr>
        <w:t>фонды,</w:t>
      </w:r>
      <w:r w:rsidR="00C84ACF">
        <w:rPr>
          <w:sz w:val="28"/>
        </w:rPr>
        <w:t xml:space="preserve"> </w:t>
      </w:r>
      <w:r w:rsidRPr="00C84ACF">
        <w:rPr>
          <w:sz w:val="28"/>
        </w:rPr>
        <w:t>поступившие</w:t>
      </w:r>
      <w:r w:rsidR="00C84ACF">
        <w:rPr>
          <w:sz w:val="28"/>
        </w:rPr>
        <w:t xml:space="preserve"> </w:t>
      </w:r>
      <w:r w:rsidRPr="00C84ACF">
        <w:rPr>
          <w:sz w:val="28"/>
        </w:rPr>
        <w:t>(введенные)</w:t>
      </w:r>
      <w:r w:rsidR="00C84ACF">
        <w:rPr>
          <w:sz w:val="28"/>
        </w:rPr>
        <w:t xml:space="preserve"> </w:t>
      </w:r>
      <w:r w:rsidRPr="00C84ACF">
        <w:rPr>
          <w:sz w:val="28"/>
        </w:rPr>
        <w:t>в</w:t>
      </w:r>
      <w:r w:rsidR="00C84ACF">
        <w:rPr>
          <w:sz w:val="28"/>
        </w:rPr>
        <w:t xml:space="preserve"> </w:t>
      </w:r>
      <w:r w:rsidRPr="00C84ACF">
        <w:rPr>
          <w:sz w:val="28"/>
        </w:rPr>
        <w:t>отчетном</w:t>
      </w:r>
      <w:r w:rsidR="00C84ACF">
        <w:rPr>
          <w:sz w:val="28"/>
        </w:rPr>
        <w:t xml:space="preserve"> </w:t>
      </w:r>
      <w:r w:rsidRPr="00C84ACF">
        <w:rPr>
          <w:sz w:val="28"/>
        </w:rPr>
        <w:t>периоде;</w:t>
      </w:r>
      <w:r w:rsidR="00C84ACF">
        <w:rPr>
          <w:sz w:val="28"/>
        </w:rPr>
        <w:t xml:space="preserve"> </w:t>
      </w:r>
    </w:p>
    <w:p w:rsidR="00B23542" w:rsidRPr="00C84ACF" w:rsidRDefault="00B23542" w:rsidP="00C84ACF">
      <w:pPr>
        <w:widowControl w:val="0"/>
        <w:spacing w:before="0" w:after="0" w:line="360" w:lineRule="auto"/>
        <w:ind w:firstLine="709"/>
        <w:jc w:val="both"/>
        <w:rPr>
          <w:sz w:val="28"/>
        </w:rPr>
      </w:pPr>
      <w:r w:rsidRPr="00C84ACF">
        <w:rPr>
          <w:sz w:val="28"/>
        </w:rPr>
        <w:t>F</w:t>
      </w:r>
      <w:r w:rsidRPr="00C84ACF">
        <w:rPr>
          <w:sz w:val="28"/>
          <w:vertAlign w:val="subscript"/>
        </w:rPr>
        <w:t>в</w:t>
      </w:r>
      <w:r w:rsidR="00C84ACF">
        <w:rPr>
          <w:sz w:val="28"/>
        </w:rPr>
        <w:t xml:space="preserve"> </w:t>
      </w:r>
      <w:r w:rsidRPr="00C84ACF">
        <w:rPr>
          <w:sz w:val="28"/>
        </w:rPr>
        <w:t>-</w:t>
      </w:r>
      <w:r w:rsidR="00C84ACF">
        <w:rPr>
          <w:sz w:val="28"/>
        </w:rPr>
        <w:t xml:space="preserve"> </w:t>
      </w:r>
      <w:r w:rsidRPr="00C84ACF">
        <w:rPr>
          <w:sz w:val="28"/>
        </w:rPr>
        <w:t>основные</w:t>
      </w:r>
      <w:r w:rsidR="00C84ACF">
        <w:rPr>
          <w:sz w:val="28"/>
        </w:rPr>
        <w:t xml:space="preserve"> </w:t>
      </w:r>
      <w:r w:rsidRPr="00C84ACF">
        <w:rPr>
          <w:sz w:val="28"/>
        </w:rPr>
        <w:t>фонды,</w:t>
      </w:r>
      <w:r w:rsidR="00C84ACF">
        <w:rPr>
          <w:sz w:val="28"/>
        </w:rPr>
        <w:t xml:space="preserve"> </w:t>
      </w:r>
      <w:r w:rsidRPr="00C84ACF">
        <w:rPr>
          <w:sz w:val="28"/>
        </w:rPr>
        <w:t>выбывшие</w:t>
      </w:r>
      <w:r w:rsidR="00C84ACF">
        <w:rPr>
          <w:sz w:val="28"/>
        </w:rPr>
        <w:t xml:space="preserve"> </w:t>
      </w:r>
      <w:r w:rsidRPr="00C84ACF">
        <w:rPr>
          <w:sz w:val="28"/>
        </w:rPr>
        <w:t>в</w:t>
      </w:r>
      <w:r w:rsidR="00C84ACF">
        <w:rPr>
          <w:sz w:val="28"/>
        </w:rPr>
        <w:t xml:space="preserve"> </w:t>
      </w:r>
      <w:r w:rsidRPr="00C84ACF">
        <w:rPr>
          <w:sz w:val="28"/>
        </w:rPr>
        <w:t>отчетном</w:t>
      </w:r>
      <w:r w:rsidR="00C84ACF">
        <w:rPr>
          <w:sz w:val="28"/>
        </w:rPr>
        <w:t xml:space="preserve"> </w:t>
      </w:r>
      <w:r w:rsidRPr="00C84ACF">
        <w:rPr>
          <w:sz w:val="28"/>
        </w:rPr>
        <w:t>периоде.</w:t>
      </w:r>
      <w:r w:rsidR="00C84ACF">
        <w:rPr>
          <w:sz w:val="28"/>
        </w:rPr>
        <w:t xml:space="preserve"> </w:t>
      </w:r>
    </w:p>
    <w:p w:rsidR="00B23542" w:rsidRPr="00C84ACF" w:rsidRDefault="00B23542" w:rsidP="00C84ACF">
      <w:pPr>
        <w:pStyle w:val="a7"/>
        <w:widowControl w:val="0"/>
        <w:spacing w:line="360" w:lineRule="auto"/>
        <w:ind w:firstLine="709"/>
        <w:rPr>
          <w:sz w:val="28"/>
        </w:rPr>
      </w:pPr>
      <w:r w:rsidRPr="00C84ACF">
        <w:rPr>
          <w:sz w:val="28"/>
        </w:rPr>
        <w:t>Техническое</w:t>
      </w:r>
      <w:r w:rsidR="00C84ACF">
        <w:rPr>
          <w:sz w:val="28"/>
        </w:rPr>
        <w:t xml:space="preserve"> </w:t>
      </w:r>
      <w:r w:rsidRPr="00C84ACF">
        <w:rPr>
          <w:sz w:val="28"/>
        </w:rPr>
        <w:t>состояние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характеризуется</w:t>
      </w:r>
      <w:r w:rsidR="00C84ACF">
        <w:rPr>
          <w:sz w:val="28"/>
        </w:rPr>
        <w:t xml:space="preserve"> </w:t>
      </w:r>
      <w:r w:rsidRPr="00C84ACF">
        <w:rPr>
          <w:sz w:val="28"/>
        </w:rPr>
        <w:t>их</w:t>
      </w:r>
      <w:r w:rsidR="00C84ACF">
        <w:rPr>
          <w:sz w:val="28"/>
        </w:rPr>
        <w:t xml:space="preserve"> </w:t>
      </w:r>
      <w:r w:rsidRPr="00C84ACF">
        <w:rPr>
          <w:sz w:val="28"/>
        </w:rPr>
        <w:t>изношенностью.</w:t>
      </w:r>
      <w:r w:rsidR="00C84ACF">
        <w:rPr>
          <w:sz w:val="28"/>
        </w:rPr>
        <w:t xml:space="preserve"> </w:t>
      </w:r>
      <w:r w:rsidRPr="00C84ACF">
        <w:rPr>
          <w:sz w:val="28"/>
        </w:rPr>
        <w:t>Износ</w:t>
      </w:r>
      <w:r w:rsidR="00C84ACF">
        <w:rPr>
          <w:sz w:val="28"/>
        </w:rPr>
        <w:t xml:space="preserve"> </w:t>
      </w:r>
      <w:r w:rsidRPr="00C84ACF">
        <w:rPr>
          <w:sz w:val="28"/>
        </w:rPr>
        <w:t>может</w:t>
      </w:r>
      <w:r w:rsidR="00C84ACF">
        <w:rPr>
          <w:sz w:val="28"/>
        </w:rPr>
        <w:t xml:space="preserve"> </w:t>
      </w:r>
      <w:r w:rsidRPr="00C84ACF">
        <w:rPr>
          <w:sz w:val="28"/>
        </w:rPr>
        <w:t>быть</w:t>
      </w:r>
      <w:r w:rsidR="00C84ACF">
        <w:rPr>
          <w:sz w:val="28"/>
        </w:rPr>
        <w:t xml:space="preserve"> </w:t>
      </w:r>
      <w:r w:rsidRPr="00C84ACF">
        <w:rPr>
          <w:sz w:val="28"/>
        </w:rPr>
        <w:t>физическим</w:t>
      </w:r>
      <w:r w:rsidR="00C84ACF">
        <w:rPr>
          <w:sz w:val="28"/>
        </w:rPr>
        <w:t xml:space="preserve"> </w:t>
      </w:r>
      <w:r w:rsidRPr="00C84ACF">
        <w:rPr>
          <w:sz w:val="28"/>
        </w:rPr>
        <w:t>и</w:t>
      </w:r>
      <w:r w:rsidR="00C84ACF">
        <w:rPr>
          <w:sz w:val="28"/>
        </w:rPr>
        <w:t xml:space="preserve"> </w:t>
      </w:r>
      <w:r w:rsidRPr="00C84ACF">
        <w:rPr>
          <w:sz w:val="28"/>
        </w:rPr>
        <w:t>моральным.</w:t>
      </w:r>
      <w:r w:rsidR="00C84ACF">
        <w:rPr>
          <w:sz w:val="28"/>
        </w:rPr>
        <w:t xml:space="preserve"> </w:t>
      </w:r>
      <w:r w:rsidRPr="00C84ACF">
        <w:rPr>
          <w:sz w:val="28"/>
        </w:rPr>
        <w:t>Для</w:t>
      </w:r>
      <w:r w:rsidR="00C84ACF">
        <w:rPr>
          <w:sz w:val="28"/>
        </w:rPr>
        <w:t xml:space="preserve"> </w:t>
      </w:r>
      <w:r w:rsidRPr="00C84ACF">
        <w:rPr>
          <w:sz w:val="28"/>
        </w:rPr>
        <w:t>характеристики</w:t>
      </w:r>
      <w:r w:rsidR="00C84ACF">
        <w:rPr>
          <w:sz w:val="28"/>
        </w:rPr>
        <w:t xml:space="preserve"> </w:t>
      </w:r>
      <w:r w:rsidRPr="00C84ACF">
        <w:rPr>
          <w:sz w:val="28"/>
        </w:rPr>
        <w:t>физического</w:t>
      </w:r>
      <w:r w:rsidR="00C84ACF">
        <w:rPr>
          <w:sz w:val="28"/>
        </w:rPr>
        <w:t xml:space="preserve"> </w:t>
      </w:r>
      <w:r w:rsidRPr="00C84ACF">
        <w:rPr>
          <w:sz w:val="28"/>
        </w:rPr>
        <w:t>износа</w:t>
      </w:r>
      <w:r w:rsidR="00C84ACF">
        <w:rPr>
          <w:sz w:val="28"/>
        </w:rPr>
        <w:t xml:space="preserve"> </w:t>
      </w:r>
      <w:r w:rsidRPr="00C84ACF">
        <w:rPr>
          <w:sz w:val="28"/>
        </w:rPr>
        <w:t>рассчитываются</w:t>
      </w:r>
      <w:r w:rsidR="00C84ACF">
        <w:rPr>
          <w:sz w:val="28"/>
        </w:rPr>
        <w:t xml:space="preserve"> </w:t>
      </w:r>
      <w:r w:rsidRPr="00C84ACF">
        <w:rPr>
          <w:sz w:val="28"/>
        </w:rPr>
        <w:t>коэффициенты</w:t>
      </w:r>
      <w:r w:rsidR="00C84ACF">
        <w:rPr>
          <w:sz w:val="28"/>
        </w:rPr>
        <w:t xml:space="preserve"> </w:t>
      </w:r>
      <w:r w:rsidRPr="00C84ACF">
        <w:rPr>
          <w:sz w:val="28"/>
        </w:rPr>
        <w:t>изношенности</w:t>
      </w:r>
      <w:r w:rsidR="00C84ACF">
        <w:rPr>
          <w:sz w:val="28"/>
        </w:rPr>
        <w:t xml:space="preserve"> </w:t>
      </w:r>
      <w:r w:rsidRPr="00C84ACF">
        <w:rPr>
          <w:sz w:val="28"/>
        </w:rPr>
        <w:t>и</w:t>
      </w:r>
      <w:r w:rsidR="00C84ACF">
        <w:rPr>
          <w:sz w:val="28"/>
        </w:rPr>
        <w:t xml:space="preserve"> </w:t>
      </w:r>
      <w:r w:rsidRPr="00C84ACF">
        <w:rPr>
          <w:sz w:val="28"/>
        </w:rPr>
        <w:t>годности.</w:t>
      </w:r>
    </w:p>
    <w:p w:rsidR="00B23542" w:rsidRPr="00C84ACF" w:rsidRDefault="00B23542" w:rsidP="00C84ACF">
      <w:pPr>
        <w:pStyle w:val="a7"/>
        <w:widowControl w:val="0"/>
        <w:spacing w:line="360" w:lineRule="auto"/>
        <w:ind w:firstLine="709"/>
        <w:rPr>
          <w:sz w:val="28"/>
        </w:rPr>
      </w:pPr>
      <w:r w:rsidRPr="00C84ACF">
        <w:rPr>
          <w:sz w:val="28"/>
        </w:rPr>
        <w:t>Коэф-т</w:t>
      </w:r>
      <w:r w:rsidR="00C84ACF">
        <w:rPr>
          <w:sz w:val="28"/>
        </w:rPr>
        <w:t xml:space="preserve"> </w:t>
      </w:r>
      <w:r w:rsidRPr="00C84ACF">
        <w:rPr>
          <w:sz w:val="28"/>
        </w:rPr>
        <w:t>изношенности</w:t>
      </w:r>
      <w:r w:rsidR="00C84ACF">
        <w:rPr>
          <w:sz w:val="28"/>
        </w:rPr>
        <w:t xml:space="preserve"> </w:t>
      </w:r>
      <w:r w:rsidRPr="00C84ACF">
        <w:rPr>
          <w:sz w:val="28"/>
        </w:rPr>
        <w:t>=</w:t>
      </w:r>
      <w:r w:rsidR="00C84ACF">
        <w:rPr>
          <w:sz w:val="28"/>
        </w:rPr>
        <w:t xml:space="preserve"> </w:t>
      </w:r>
      <w:r w:rsidRPr="00C84ACF">
        <w:rPr>
          <w:sz w:val="28"/>
        </w:rPr>
        <w:t>сумма</w:t>
      </w:r>
      <w:r w:rsidR="00C84ACF">
        <w:rPr>
          <w:sz w:val="28"/>
        </w:rPr>
        <w:t xml:space="preserve"> </w:t>
      </w:r>
      <w:r w:rsidRPr="00C84ACF">
        <w:rPr>
          <w:sz w:val="28"/>
        </w:rPr>
        <w:t>износа</w:t>
      </w:r>
      <w:r w:rsidR="00C84ACF">
        <w:rPr>
          <w:sz w:val="28"/>
        </w:rPr>
        <w:t xml:space="preserve"> </w:t>
      </w:r>
      <w:r w:rsidRPr="00C84ACF">
        <w:rPr>
          <w:sz w:val="28"/>
        </w:rPr>
        <w:t>/</w:t>
      </w:r>
      <w:r w:rsidR="00C84ACF">
        <w:rPr>
          <w:sz w:val="28"/>
        </w:rPr>
        <w:t xml:space="preserve"> </w:t>
      </w:r>
      <w:r w:rsidRPr="00C84ACF">
        <w:rPr>
          <w:sz w:val="28"/>
        </w:rPr>
        <w:t>первоначальная</w:t>
      </w:r>
      <w:r w:rsidR="00C84ACF">
        <w:rPr>
          <w:sz w:val="28"/>
        </w:rPr>
        <w:t xml:space="preserve"> </w:t>
      </w:r>
      <w:r w:rsidRPr="00C84ACF">
        <w:rPr>
          <w:sz w:val="28"/>
        </w:rPr>
        <w:t>(восстановит.)</w:t>
      </w:r>
      <w:r w:rsidR="00C84ACF">
        <w:rPr>
          <w:sz w:val="28"/>
        </w:rPr>
        <w:t xml:space="preserve"> </w:t>
      </w:r>
      <w:r w:rsidRPr="00C84ACF">
        <w:rPr>
          <w:sz w:val="28"/>
        </w:rPr>
        <w:t>стоимость</w:t>
      </w:r>
    </w:p>
    <w:p w:rsidR="00B23542" w:rsidRPr="00C84ACF" w:rsidRDefault="00B23542" w:rsidP="00C84ACF">
      <w:pPr>
        <w:pStyle w:val="a7"/>
        <w:widowControl w:val="0"/>
        <w:spacing w:line="360" w:lineRule="auto"/>
        <w:ind w:firstLine="709"/>
        <w:rPr>
          <w:sz w:val="28"/>
        </w:rPr>
      </w:pPr>
      <w:r w:rsidRPr="00C84ACF">
        <w:rPr>
          <w:sz w:val="28"/>
        </w:rPr>
        <w:t>Коэффициенты</w:t>
      </w:r>
      <w:r w:rsidR="00C84ACF">
        <w:rPr>
          <w:sz w:val="28"/>
        </w:rPr>
        <w:t xml:space="preserve"> </w:t>
      </w:r>
      <w:r w:rsidRPr="00C84ACF">
        <w:rPr>
          <w:sz w:val="28"/>
        </w:rPr>
        <w:t>изношенности</w:t>
      </w:r>
      <w:r w:rsidR="00C84ACF">
        <w:rPr>
          <w:sz w:val="28"/>
        </w:rPr>
        <w:t xml:space="preserve"> </w:t>
      </w:r>
      <w:r w:rsidRPr="00C84ACF">
        <w:rPr>
          <w:sz w:val="28"/>
        </w:rPr>
        <w:t>рассчитываются</w:t>
      </w:r>
      <w:r w:rsidR="00C84ACF">
        <w:rPr>
          <w:sz w:val="28"/>
        </w:rPr>
        <w:t xml:space="preserve"> </w:t>
      </w:r>
      <w:r w:rsidRPr="00C84ACF">
        <w:rPr>
          <w:sz w:val="28"/>
        </w:rPr>
        <w:t>на</w:t>
      </w:r>
      <w:r w:rsidR="00C84ACF">
        <w:rPr>
          <w:sz w:val="28"/>
        </w:rPr>
        <w:t xml:space="preserve"> </w:t>
      </w:r>
      <w:r w:rsidRPr="00C84ACF">
        <w:rPr>
          <w:sz w:val="28"/>
        </w:rPr>
        <w:t>начало</w:t>
      </w:r>
      <w:r w:rsidR="00C84ACF">
        <w:rPr>
          <w:sz w:val="28"/>
        </w:rPr>
        <w:t xml:space="preserve"> </w:t>
      </w:r>
      <w:r w:rsidRPr="00C84ACF">
        <w:rPr>
          <w:sz w:val="28"/>
        </w:rPr>
        <w:t>и</w:t>
      </w:r>
      <w:r w:rsidR="00C84ACF">
        <w:rPr>
          <w:sz w:val="28"/>
        </w:rPr>
        <w:t xml:space="preserve"> </w:t>
      </w:r>
      <w:r w:rsidRPr="00C84ACF">
        <w:rPr>
          <w:sz w:val="28"/>
        </w:rPr>
        <w:t>конец</w:t>
      </w:r>
      <w:r w:rsidR="00C84ACF">
        <w:rPr>
          <w:sz w:val="28"/>
        </w:rPr>
        <w:t xml:space="preserve"> </w:t>
      </w:r>
      <w:r w:rsidRPr="00C84ACF">
        <w:rPr>
          <w:sz w:val="28"/>
        </w:rPr>
        <w:t>периода.</w:t>
      </w:r>
      <w:r w:rsidR="00C84ACF">
        <w:rPr>
          <w:sz w:val="28"/>
        </w:rPr>
        <w:t xml:space="preserve"> </w:t>
      </w:r>
      <w:r w:rsidRPr="00C84ACF">
        <w:rPr>
          <w:sz w:val="28"/>
        </w:rPr>
        <w:t>Сопоставление</w:t>
      </w:r>
      <w:r w:rsidR="00C84ACF">
        <w:rPr>
          <w:sz w:val="28"/>
        </w:rPr>
        <w:t xml:space="preserve"> </w:t>
      </w:r>
      <w:r w:rsidRPr="00C84ACF">
        <w:rPr>
          <w:sz w:val="28"/>
        </w:rPr>
        <w:t>их</w:t>
      </w:r>
      <w:r w:rsidR="00C84ACF">
        <w:rPr>
          <w:sz w:val="28"/>
        </w:rPr>
        <w:t xml:space="preserve"> </w:t>
      </w:r>
      <w:r w:rsidRPr="00C84ACF">
        <w:rPr>
          <w:sz w:val="28"/>
        </w:rPr>
        <w:t>по</w:t>
      </w:r>
      <w:r w:rsidR="00C84ACF">
        <w:rPr>
          <w:sz w:val="28"/>
        </w:rPr>
        <w:t xml:space="preserve"> </w:t>
      </w:r>
      <w:r w:rsidRPr="00C84ACF">
        <w:rPr>
          <w:sz w:val="28"/>
        </w:rPr>
        <w:t>периодам</w:t>
      </w:r>
      <w:r w:rsidR="00C84ACF">
        <w:rPr>
          <w:sz w:val="28"/>
        </w:rPr>
        <w:t xml:space="preserve"> </w:t>
      </w:r>
      <w:r w:rsidRPr="00C84ACF">
        <w:rPr>
          <w:sz w:val="28"/>
        </w:rPr>
        <w:t>позволяет</w:t>
      </w:r>
      <w:r w:rsidR="00C84ACF">
        <w:rPr>
          <w:sz w:val="28"/>
        </w:rPr>
        <w:t xml:space="preserve"> </w:t>
      </w:r>
      <w:r w:rsidRPr="00C84ACF">
        <w:rPr>
          <w:sz w:val="28"/>
        </w:rPr>
        <w:t>установить</w:t>
      </w:r>
      <w:r w:rsidR="00C84ACF">
        <w:rPr>
          <w:sz w:val="28"/>
        </w:rPr>
        <w:t xml:space="preserve"> </w:t>
      </w:r>
      <w:r w:rsidRPr="00C84ACF">
        <w:rPr>
          <w:sz w:val="28"/>
        </w:rPr>
        <w:t>рост</w:t>
      </w:r>
      <w:r w:rsidR="00C84ACF">
        <w:rPr>
          <w:sz w:val="28"/>
        </w:rPr>
        <w:t xml:space="preserve"> </w:t>
      </w:r>
      <w:r w:rsidRPr="00C84ACF">
        <w:rPr>
          <w:sz w:val="28"/>
        </w:rPr>
        <w:t>или</w:t>
      </w:r>
      <w:r w:rsidR="00C84ACF">
        <w:rPr>
          <w:sz w:val="28"/>
        </w:rPr>
        <w:t xml:space="preserve"> </w:t>
      </w:r>
      <w:r w:rsidRPr="00C84ACF">
        <w:rPr>
          <w:sz w:val="28"/>
        </w:rPr>
        <w:t>снижение</w:t>
      </w:r>
      <w:r w:rsidR="00C84ACF">
        <w:rPr>
          <w:sz w:val="28"/>
        </w:rPr>
        <w:t xml:space="preserve"> </w:t>
      </w:r>
      <w:r w:rsidRPr="00C84ACF">
        <w:rPr>
          <w:sz w:val="28"/>
        </w:rPr>
        <w:t>физического</w:t>
      </w:r>
      <w:r w:rsidR="00C84ACF">
        <w:rPr>
          <w:sz w:val="28"/>
        </w:rPr>
        <w:t xml:space="preserve"> </w:t>
      </w:r>
      <w:r w:rsidRPr="00C84ACF">
        <w:rPr>
          <w:sz w:val="28"/>
        </w:rPr>
        <w:t>износа.</w:t>
      </w:r>
    </w:p>
    <w:p w:rsidR="00B23542" w:rsidRPr="00C84ACF" w:rsidRDefault="00B23542" w:rsidP="00C84ACF">
      <w:pPr>
        <w:pStyle w:val="a7"/>
        <w:widowControl w:val="0"/>
        <w:spacing w:line="360" w:lineRule="auto"/>
        <w:ind w:firstLine="709"/>
        <w:rPr>
          <w:sz w:val="28"/>
        </w:rPr>
      </w:pPr>
      <w:r w:rsidRPr="00C84ACF">
        <w:rPr>
          <w:sz w:val="28"/>
        </w:rPr>
        <w:t>Коэф-т</w:t>
      </w:r>
      <w:r w:rsidR="00C84ACF">
        <w:rPr>
          <w:sz w:val="28"/>
        </w:rPr>
        <w:t xml:space="preserve"> </w:t>
      </w:r>
      <w:r w:rsidRPr="00C84ACF">
        <w:rPr>
          <w:sz w:val="28"/>
        </w:rPr>
        <w:t>годности</w:t>
      </w:r>
      <w:r w:rsidR="00C84ACF">
        <w:rPr>
          <w:sz w:val="28"/>
        </w:rPr>
        <w:t xml:space="preserve"> </w:t>
      </w:r>
      <w:r w:rsidRPr="00C84ACF">
        <w:rPr>
          <w:sz w:val="28"/>
        </w:rPr>
        <w:t>=</w:t>
      </w:r>
      <w:r w:rsidR="00C84ACF">
        <w:rPr>
          <w:sz w:val="28"/>
        </w:rPr>
        <w:t xml:space="preserve"> </w:t>
      </w:r>
      <w:r w:rsidRPr="00C84ACF">
        <w:rPr>
          <w:sz w:val="28"/>
        </w:rPr>
        <w:t>остаточная</w:t>
      </w:r>
      <w:r w:rsidR="00C84ACF">
        <w:rPr>
          <w:sz w:val="28"/>
        </w:rPr>
        <w:t xml:space="preserve"> </w:t>
      </w:r>
      <w:r w:rsidRPr="00C84ACF">
        <w:rPr>
          <w:sz w:val="28"/>
        </w:rPr>
        <w:t>ст-ть</w:t>
      </w:r>
      <w:r w:rsidR="00C84ACF">
        <w:rPr>
          <w:sz w:val="28"/>
        </w:rPr>
        <w:t xml:space="preserve"> </w:t>
      </w:r>
      <w:r w:rsidRPr="00C84ACF">
        <w:rPr>
          <w:sz w:val="28"/>
        </w:rPr>
        <w:t>/</w:t>
      </w:r>
      <w:r w:rsidR="00C84ACF">
        <w:rPr>
          <w:sz w:val="28"/>
        </w:rPr>
        <w:t xml:space="preserve"> </w:t>
      </w:r>
      <w:r w:rsidRPr="00C84ACF">
        <w:rPr>
          <w:sz w:val="28"/>
        </w:rPr>
        <w:t>первоначальная</w:t>
      </w:r>
      <w:r w:rsidR="00C84ACF">
        <w:rPr>
          <w:sz w:val="28"/>
        </w:rPr>
        <w:t xml:space="preserve"> </w:t>
      </w:r>
      <w:r w:rsidRPr="00C84ACF">
        <w:rPr>
          <w:sz w:val="28"/>
        </w:rPr>
        <w:t>(восстановит.)</w:t>
      </w:r>
      <w:r w:rsidR="00C84ACF">
        <w:rPr>
          <w:sz w:val="28"/>
        </w:rPr>
        <w:t xml:space="preserve"> </w:t>
      </w:r>
      <w:r w:rsidRPr="00C84ACF">
        <w:rPr>
          <w:sz w:val="28"/>
        </w:rPr>
        <w:t>стоимость</w:t>
      </w:r>
    </w:p>
    <w:p w:rsidR="00B23542" w:rsidRPr="00C84ACF" w:rsidRDefault="00B23542" w:rsidP="00C84ACF">
      <w:pPr>
        <w:pStyle w:val="a7"/>
        <w:widowControl w:val="0"/>
        <w:spacing w:line="360" w:lineRule="auto"/>
        <w:ind w:firstLine="709"/>
        <w:rPr>
          <w:sz w:val="28"/>
        </w:rPr>
      </w:pPr>
      <w:r w:rsidRPr="00C84ACF">
        <w:rPr>
          <w:sz w:val="28"/>
        </w:rPr>
        <w:t>Коэф-т</w:t>
      </w:r>
      <w:r w:rsidR="00C84ACF">
        <w:rPr>
          <w:sz w:val="28"/>
        </w:rPr>
        <w:t xml:space="preserve"> </w:t>
      </w:r>
      <w:r w:rsidRPr="00C84ACF">
        <w:rPr>
          <w:sz w:val="28"/>
        </w:rPr>
        <w:t>изношенности</w:t>
      </w:r>
      <w:r w:rsidR="00C84ACF">
        <w:rPr>
          <w:sz w:val="28"/>
        </w:rPr>
        <w:t xml:space="preserve"> </w:t>
      </w:r>
      <w:r w:rsidRPr="00C84ACF">
        <w:rPr>
          <w:sz w:val="28"/>
        </w:rPr>
        <w:t>+</w:t>
      </w:r>
      <w:r w:rsidR="00C84ACF">
        <w:rPr>
          <w:sz w:val="28"/>
        </w:rPr>
        <w:t xml:space="preserve"> </w:t>
      </w:r>
      <w:r w:rsidRPr="00C84ACF">
        <w:rPr>
          <w:sz w:val="28"/>
        </w:rPr>
        <w:t>Коэф-т</w:t>
      </w:r>
      <w:r w:rsidR="00C84ACF">
        <w:rPr>
          <w:sz w:val="28"/>
        </w:rPr>
        <w:t xml:space="preserve"> </w:t>
      </w:r>
      <w:r w:rsidRPr="00C84ACF">
        <w:rPr>
          <w:sz w:val="28"/>
        </w:rPr>
        <w:t>годности</w:t>
      </w:r>
      <w:r w:rsidR="00C84ACF">
        <w:rPr>
          <w:sz w:val="28"/>
        </w:rPr>
        <w:t xml:space="preserve"> </w:t>
      </w:r>
      <w:r w:rsidRPr="00C84ACF">
        <w:rPr>
          <w:sz w:val="28"/>
        </w:rPr>
        <w:t>=</w:t>
      </w:r>
      <w:r w:rsidR="00C84ACF">
        <w:rPr>
          <w:sz w:val="28"/>
        </w:rPr>
        <w:t xml:space="preserve"> </w:t>
      </w:r>
      <w:r w:rsidRPr="00C84ACF">
        <w:rPr>
          <w:sz w:val="28"/>
        </w:rPr>
        <w:t>1</w:t>
      </w:r>
    </w:p>
    <w:p w:rsidR="00B23542" w:rsidRPr="00C84ACF" w:rsidRDefault="00B23542" w:rsidP="00C84ACF">
      <w:pPr>
        <w:pStyle w:val="a7"/>
        <w:widowControl w:val="0"/>
        <w:spacing w:line="360" w:lineRule="auto"/>
        <w:ind w:firstLine="709"/>
        <w:rPr>
          <w:sz w:val="28"/>
        </w:rPr>
      </w:pPr>
      <w:r w:rsidRPr="00C84ACF">
        <w:rPr>
          <w:sz w:val="28"/>
        </w:rPr>
        <w:t>По</w:t>
      </w:r>
      <w:r w:rsidR="00C84ACF">
        <w:rPr>
          <w:sz w:val="28"/>
        </w:rPr>
        <w:t xml:space="preserve"> </w:t>
      </w:r>
      <w:r w:rsidRPr="00C84ACF">
        <w:rPr>
          <w:sz w:val="28"/>
        </w:rPr>
        <w:t>данным</w:t>
      </w:r>
      <w:r w:rsidR="00C84ACF">
        <w:rPr>
          <w:sz w:val="28"/>
        </w:rPr>
        <w:t xml:space="preserve"> </w:t>
      </w:r>
      <w:r w:rsidRPr="00C84ACF">
        <w:rPr>
          <w:sz w:val="28"/>
        </w:rPr>
        <w:t>ООО</w:t>
      </w:r>
      <w:r w:rsidR="00C84ACF">
        <w:rPr>
          <w:sz w:val="28"/>
        </w:rPr>
        <w:t xml:space="preserve"> </w:t>
      </w:r>
      <w:r w:rsidRPr="00C84ACF">
        <w:rPr>
          <w:sz w:val="28"/>
        </w:rPr>
        <w:t>«Квант»:</w:t>
      </w:r>
    </w:p>
    <w:p w:rsidR="0098479B" w:rsidRDefault="0098479B" w:rsidP="00C84ACF">
      <w:pPr>
        <w:pStyle w:val="a7"/>
        <w:widowControl w:val="0"/>
        <w:spacing w:line="360" w:lineRule="auto"/>
        <w:ind w:firstLine="709"/>
        <w:rPr>
          <w:sz w:val="28"/>
        </w:rPr>
      </w:pPr>
    </w:p>
    <w:p w:rsidR="00B23542" w:rsidRPr="00C84ACF" w:rsidRDefault="00B23542" w:rsidP="00C84ACF">
      <w:pPr>
        <w:pStyle w:val="a7"/>
        <w:widowControl w:val="0"/>
        <w:spacing w:line="360" w:lineRule="auto"/>
        <w:ind w:firstLine="709"/>
        <w:rPr>
          <w:sz w:val="28"/>
        </w:rPr>
      </w:pPr>
      <w:r w:rsidRPr="00C84ACF">
        <w:rPr>
          <w:sz w:val="28"/>
        </w:rPr>
        <w:t>Таблица</w:t>
      </w:r>
      <w:r w:rsidR="00C84ACF">
        <w:rPr>
          <w:sz w:val="28"/>
        </w:rPr>
        <w:t xml:space="preserve"> </w:t>
      </w:r>
      <w:r w:rsidRPr="00C84ACF">
        <w:rPr>
          <w:sz w:val="28"/>
        </w:rPr>
        <w:t>5</w:t>
      </w:r>
      <w:r w:rsidR="006B185A" w:rsidRPr="00C84ACF">
        <w:rPr>
          <w:sz w:val="28"/>
        </w:rPr>
        <w:t>.</w:t>
      </w:r>
      <w:r w:rsidR="00C84ACF">
        <w:rPr>
          <w:sz w:val="28"/>
        </w:rPr>
        <w:t xml:space="preserve"> </w:t>
      </w:r>
      <w:r w:rsidRPr="00C84ACF">
        <w:rPr>
          <w:sz w:val="28"/>
        </w:rPr>
        <w:t>Расчет</w:t>
      </w:r>
      <w:r w:rsidR="00C84ACF">
        <w:rPr>
          <w:sz w:val="28"/>
        </w:rPr>
        <w:t xml:space="preserve"> </w:t>
      </w:r>
      <w:r w:rsidRPr="00C84ACF">
        <w:rPr>
          <w:sz w:val="28"/>
        </w:rPr>
        <w:t>коэффициентов</w:t>
      </w:r>
      <w:r w:rsidR="00C84ACF">
        <w:rPr>
          <w:sz w:val="28"/>
        </w:rPr>
        <w:t xml:space="preserve"> </w:t>
      </w:r>
      <w:r w:rsidRPr="00C84ACF">
        <w:rPr>
          <w:sz w:val="28"/>
        </w:rPr>
        <w:t>износа</w:t>
      </w:r>
      <w:r w:rsidR="00C84ACF">
        <w:rPr>
          <w:sz w:val="28"/>
        </w:rPr>
        <w:t xml:space="preserve"> </w:t>
      </w:r>
      <w:r w:rsidRPr="00C84ACF">
        <w:rPr>
          <w:sz w:val="28"/>
        </w:rPr>
        <w:t>и</w:t>
      </w:r>
      <w:r w:rsidR="00C84ACF">
        <w:rPr>
          <w:sz w:val="28"/>
        </w:rPr>
        <w:t xml:space="preserve"> </w:t>
      </w:r>
      <w:r w:rsidRPr="00C84ACF">
        <w:rPr>
          <w:sz w:val="28"/>
        </w:rPr>
        <w:t>годности</w:t>
      </w:r>
    </w:p>
    <w:tbl>
      <w:tblPr>
        <w:tblW w:w="9009" w:type="dxa"/>
        <w:tblInd w:w="172" w:type="dxa"/>
        <w:tblLayout w:type="fixed"/>
        <w:tblCellMar>
          <w:left w:w="30" w:type="dxa"/>
          <w:right w:w="30" w:type="dxa"/>
        </w:tblCellMar>
        <w:tblLook w:val="0000" w:firstRow="0" w:lastRow="0" w:firstColumn="0" w:lastColumn="0" w:noHBand="0" w:noVBand="0"/>
      </w:tblPr>
      <w:tblGrid>
        <w:gridCol w:w="1146"/>
        <w:gridCol w:w="900"/>
        <w:gridCol w:w="1080"/>
        <w:gridCol w:w="843"/>
        <w:gridCol w:w="900"/>
        <w:gridCol w:w="1080"/>
        <w:gridCol w:w="1260"/>
        <w:gridCol w:w="900"/>
        <w:gridCol w:w="900"/>
      </w:tblGrid>
      <w:tr w:rsidR="00B23542" w:rsidRPr="0098479B" w:rsidTr="0098479B">
        <w:trPr>
          <w:trHeight w:val="705"/>
        </w:trPr>
        <w:tc>
          <w:tcPr>
            <w:tcW w:w="1146"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Основные</w:t>
            </w:r>
            <w:r w:rsidR="00C84ACF" w:rsidRPr="0098479B">
              <w:rPr>
                <w:snapToGrid w:val="0"/>
                <w:sz w:val="20"/>
              </w:rPr>
              <w:t xml:space="preserve"> </w:t>
            </w:r>
            <w:r w:rsidRPr="0098479B">
              <w:rPr>
                <w:snapToGrid w:val="0"/>
                <w:sz w:val="20"/>
              </w:rPr>
              <w:t>средства</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Первонач.</w:t>
            </w:r>
            <w:r w:rsidR="00C84ACF" w:rsidRPr="0098479B">
              <w:rPr>
                <w:snapToGrid w:val="0"/>
                <w:sz w:val="20"/>
              </w:rPr>
              <w:t xml:space="preserve"> </w:t>
            </w:r>
            <w:r w:rsidRPr="0098479B">
              <w:rPr>
                <w:snapToGrid w:val="0"/>
                <w:sz w:val="20"/>
              </w:rPr>
              <w:t>стоимость</w:t>
            </w:r>
            <w:r w:rsidR="00C84ACF" w:rsidRPr="0098479B">
              <w:rPr>
                <w:snapToGrid w:val="0"/>
                <w:sz w:val="20"/>
              </w:rPr>
              <w:t xml:space="preserve"> </w:t>
            </w:r>
            <w:r w:rsidRPr="0098479B">
              <w:rPr>
                <w:snapToGrid w:val="0"/>
                <w:sz w:val="20"/>
              </w:rPr>
              <w:t>на</w:t>
            </w:r>
            <w:r w:rsidR="00C84ACF" w:rsidRPr="0098479B">
              <w:rPr>
                <w:snapToGrid w:val="0"/>
                <w:sz w:val="20"/>
              </w:rPr>
              <w:t xml:space="preserve"> </w:t>
            </w:r>
            <w:r w:rsidRPr="0098479B">
              <w:rPr>
                <w:snapToGrid w:val="0"/>
                <w:sz w:val="20"/>
              </w:rPr>
              <w:t>01.01.2003</w:t>
            </w:r>
          </w:p>
        </w:tc>
        <w:tc>
          <w:tcPr>
            <w:tcW w:w="108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Сумма</w:t>
            </w:r>
            <w:r w:rsidR="00C84ACF" w:rsidRPr="0098479B">
              <w:rPr>
                <w:snapToGrid w:val="0"/>
                <w:sz w:val="20"/>
              </w:rPr>
              <w:t xml:space="preserve"> </w:t>
            </w:r>
            <w:r w:rsidRPr="0098479B">
              <w:rPr>
                <w:snapToGrid w:val="0"/>
                <w:sz w:val="20"/>
              </w:rPr>
              <w:t>аморт.</w:t>
            </w:r>
            <w:r w:rsidR="00C84ACF" w:rsidRPr="0098479B">
              <w:rPr>
                <w:snapToGrid w:val="0"/>
                <w:sz w:val="20"/>
              </w:rPr>
              <w:t xml:space="preserve"> </w:t>
            </w:r>
            <w:r w:rsidRPr="0098479B">
              <w:rPr>
                <w:snapToGrid w:val="0"/>
                <w:sz w:val="20"/>
              </w:rPr>
              <w:t>отчиселний</w:t>
            </w:r>
            <w:r w:rsidR="00C84ACF" w:rsidRPr="0098479B">
              <w:rPr>
                <w:snapToGrid w:val="0"/>
                <w:sz w:val="20"/>
              </w:rPr>
              <w:t xml:space="preserve"> </w:t>
            </w:r>
            <w:r w:rsidRPr="0098479B">
              <w:rPr>
                <w:snapToGrid w:val="0"/>
                <w:sz w:val="20"/>
              </w:rPr>
              <w:t>на</w:t>
            </w:r>
            <w:r w:rsidR="00C84ACF" w:rsidRPr="0098479B">
              <w:rPr>
                <w:snapToGrid w:val="0"/>
                <w:sz w:val="20"/>
              </w:rPr>
              <w:t xml:space="preserve"> </w:t>
            </w:r>
            <w:r w:rsidRPr="0098479B">
              <w:rPr>
                <w:snapToGrid w:val="0"/>
                <w:sz w:val="20"/>
              </w:rPr>
              <w:t>31.12.2003</w:t>
            </w:r>
          </w:p>
        </w:tc>
        <w:tc>
          <w:tcPr>
            <w:tcW w:w="84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Коэфф-т</w:t>
            </w:r>
            <w:r w:rsidR="00C84ACF" w:rsidRPr="0098479B">
              <w:rPr>
                <w:snapToGrid w:val="0"/>
                <w:sz w:val="20"/>
              </w:rPr>
              <w:t xml:space="preserve"> </w:t>
            </w:r>
            <w:r w:rsidRPr="0098479B">
              <w:rPr>
                <w:snapToGrid w:val="0"/>
                <w:sz w:val="20"/>
              </w:rPr>
              <w:t>износа</w:t>
            </w:r>
            <w:r w:rsidR="00C84ACF" w:rsidRPr="0098479B">
              <w:rPr>
                <w:snapToGrid w:val="0"/>
                <w:sz w:val="20"/>
              </w:rPr>
              <w:t xml:space="preserve"> </w:t>
            </w:r>
            <w:r w:rsidRPr="0098479B">
              <w:rPr>
                <w:snapToGrid w:val="0"/>
                <w:sz w:val="20"/>
              </w:rPr>
              <w:t>на</w:t>
            </w:r>
            <w:r w:rsidR="00C84ACF" w:rsidRPr="0098479B">
              <w:rPr>
                <w:snapToGrid w:val="0"/>
                <w:sz w:val="20"/>
              </w:rPr>
              <w:t xml:space="preserve"> </w:t>
            </w:r>
            <w:r w:rsidRPr="0098479B">
              <w:rPr>
                <w:snapToGrid w:val="0"/>
                <w:sz w:val="20"/>
              </w:rPr>
              <w:t>01.01.2003,</w:t>
            </w:r>
            <w:r w:rsidR="00C84ACF" w:rsidRPr="0098479B">
              <w:rPr>
                <w:snapToGrid w:val="0"/>
                <w:sz w:val="20"/>
              </w:rPr>
              <w:t xml:space="preserve"> </w:t>
            </w:r>
            <w:r w:rsidRPr="0098479B">
              <w:rPr>
                <w:snapToGrid w:val="0"/>
                <w:sz w:val="20"/>
              </w:rPr>
              <w:t>%</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Коэфф-т</w:t>
            </w:r>
            <w:r w:rsidR="00C84ACF" w:rsidRPr="0098479B">
              <w:rPr>
                <w:snapToGrid w:val="0"/>
                <w:sz w:val="20"/>
              </w:rPr>
              <w:t xml:space="preserve"> </w:t>
            </w:r>
            <w:r w:rsidRPr="0098479B">
              <w:rPr>
                <w:snapToGrid w:val="0"/>
                <w:sz w:val="20"/>
              </w:rPr>
              <w:t>годности</w:t>
            </w:r>
            <w:r w:rsidR="00C84ACF" w:rsidRPr="0098479B">
              <w:rPr>
                <w:snapToGrid w:val="0"/>
                <w:sz w:val="20"/>
              </w:rPr>
              <w:t xml:space="preserve"> </w:t>
            </w:r>
            <w:r w:rsidRPr="0098479B">
              <w:rPr>
                <w:snapToGrid w:val="0"/>
                <w:sz w:val="20"/>
              </w:rPr>
              <w:t>на</w:t>
            </w:r>
            <w:r w:rsidR="00C84ACF" w:rsidRPr="0098479B">
              <w:rPr>
                <w:snapToGrid w:val="0"/>
                <w:sz w:val="20"/>
              </w:rPr>
              <w:t xml:space="preserve"> </w:t>
            </w:r>
            <w:r w:rsidRPr="0098479B">
              <w:rPr>
                <w:snapToGrid w:val="0"/>
                <w:sz w:val="20"/>
              </w:rPr>
              <w:t>01.01.2003,</w:t>
            </w:r>
            <w:r w:rsidR="00C84ACF" w:rsidRPr="0098479B">
              <w:rPr>
                <w:snapToGrid w:val="0"/>
                <w:sz w:val="20"/>
              </w:rPr>
              <w:t xml:space="preserve"> </w:t>
            </w:r>
            <w:r w:rsidRPr="0098479B">
              <w:rPr>
                <w:snapToGrid w:val="0"/>
                <w:sz w:val="20"/>
              </w:rPr>
              <w:t>%</w:t>
            </w:r>
          </w:p>
        </w:tc>
        <w:tc>
          <w:tcPr>
            <w:tcW w:w="108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Первонач.</w:t>
            </w:r>
            <w:r w:rsidR="00C84ACF" w:rsidRPr="0098479B">
              <w:rPr>
                <w:snapToGrid w:val="0"/>
                <w:sz w:val="20"/>
              </w:rPr>
              <w:t xml:space="preserve"> </w:t>
            </w:r>
            <w:r w:rsidRPr="0098479B">
              <w:rPr>
                <w:snapToGrid w:val="0"/>
                <w:sz w:val="20"/>
              </w:rPr>
              <w:t>стоимость</w:t>
            </w:r>
            <w:r w:rsidR="00C84ACF" w:rsidRPr="0098479B">
              <w:rPr>
                <w:snapToGrid w:val="0"/>
                <w:sz w:val="20"/>
              </w:rPr>
              <w:t xml:space="preserve"> </w:t>
            </w:r>
            <w:r w:rsidRPr="0098479B">
              <w:rPr>
                <w:snapToGrid w:val="0"/>
                <w:sz w:val="20"/>
              </w:rPr>
              <w:t>на</w:t>
            </w:r>
            <w:r w:rsidR="00C84ACF" w:rsidRPr="0098479B">
              <w:rPr>
                <w:snapToGrid w:val="0"/>
                <w:sz w:val="20"/>
              </w:rPr>
              <w:t xml:space="preserve"> </w:t>
            </w:r>
            <w:r w:rsidRPr="0098479B">
              <w:rPr>
                <w:snapToGrid w:val="0"/>
                <w:sz w:val="20"/>
              </w:rPr>
              <w:t>31.12.2003</w:t>
            </w:r>
          </w:p>
        </w:tc>
        <w:tc>
          <w:tcPr>
            <w:tcW w:w="126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Сумма</w:t>
            </w:r>
            <w:r w:rsidR="00C84ACF" w:rsidRPr="0098479B">
              <w:rPr>
                <w:snapToGrid w:val="0"/>
                <w:sz w:val="20"/>
              </w:rPr>
              <w:t xml:space="preserve"> </w:t>
            </w:r>
            <w:r w:rsidRPr="0098479B">
              <w:rPr>
                <w:snapToGrid w:val="0"/>
                <w:sz w:val="20"/>
              </w:rPr>
              <w:t>аморт.</w:t>
            </w:r>
            <w:r w:rsidR="00C84ACF" w:rsidRPr="0098479B">
              <w:rPr>
                <w:snapToGrid w:val="0"/>
                <w:sz w:val="20"/>
              </w:rPr>
              <w:t xml:space="preserve"> </w:t>
            </w:r>
            <w:r w:rsidRPr="0098479B">
              <w:rPr>
                <w:snapToGrid w:val="0"/>
                <w:sz w:val="20"/>
              </w:rPr>
              <w:t>отчиселний</w:t>
            </w:r>
            <w:r w:rsidR="00C84ACF" w:rsidRPr="0098479B">
              <w:rPr>
                <w:snapToGrid w:val="0"/>
                <w:sz w:val="20"/>
              </w:rPr>
              <w:t xml:space="preserve"> </w:t>
            </w:r>
            <w:r w:rsidRPr="0098479B">
              <w:rPr>
                <w:snapToGrid w:val="0"/>
                <w:sz w:val="20"/>
              </w:rPr>
              <w:t>на</w:t>
            </w:r>
            <w:r w:rsidR="00C84ACF" w:rsidRPr="0098479B">
              <w:rPr>
                <w:snapToGrid w:val="0"/>
                <w:sz w:val="20"/>
              </w:rPr>
              <w:t xml:space="preserve"> </w:t>
            </w:r>
            <w:r w:rsidRPr="0098479B">
              <w:rPr>
                <w:snapToGrid w:val="0"/>
                <w:sz w:val="20"/>
              </w:rPr>
              <w:t>31.12.2003</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Коэфф-т</w:t>
            </w:r>
            <w:r w:rsidR="00C84ACF" w:rsidRPr="0098479B">
              <w:rPr>
                <w:snapToGrid w:val="0"/>
                <w:sz w:val="20"/>
              </w:rPr>
              <w:t xml:space="preserve"> </w:t>
            </w:r>
            <w:r w:rsidRPr="0098479B">
              <w:rPr>
                <w:snapToGrid w:val="0"/>
                <w:sz w:val="20"/>
              </w:rPr>
              <w:t>износа</w:t>
            </w:r>
            <w:r w:rsidR="00C84ACF" w:rsidRPr="0098479B">
              <w:rPr>
                <w:snapToGrid w:val="0"/>
                <w:sz w:val="20"/>
              </w:rPr>
              <w:t xml:space="preserve"> </w:t>
            </w:r>
            <w:r w:rsidRPr="0098479B">
              <w:rPr>
                <w:snapToGrid w:val="0"/>
                <w:sz w:val="20"/>
              </w:rPr>
              <w:t>на</w:t>
            </w:r>
            <w:r w:rsidR="00C84ACF" w:rsidRPr="0098479B">
              <w:rPr>
                <w:snapToGrid w:val="0"/>
                <w:sz w:val="20"/>
              </w:rPr>
              <w:t xml:space="preserve"> </w:t>
            </w:r>
            <w:r w:rsidRPr="0098479B">
              <w:rPr>
                <w:snapToGrid w:val="0"/>
                <w:sz w:val="20"/>
              </w:rPr>
              <w:t>31.12.2003,</w:t>
            </w:r>
            <w:r w:rsidR="00C84ACF" w:rsidRPr="0098479B">
              <w:rPr>
                <w:snapToGrid w:val="0"/>
                <w:sz w:val="20"/>
              </w:rPr>
              <w:t xml:space="preserve"> </w:t>
            </w:r>
            <w:r w:rsidRPr="0098479B">
              <w:rPr>
                <w:snapToGrid w:val="0"/>
                <w:sz w:val="20"/>
              </w:rPr>
              <w:t>%</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Коэфф-т</w:t>
            </w:r>
            <w:r w:rsidR="00C84ACF" w:rsidRPr="0098479B">
              <w:rPr>
                <w:snapToGrid w:val="0"/>
                <w:sz w:val="20"/>
              </w:rPr>
              <w:t xml:space="preserve"> </w:t>
            </w:r>
            <w:r w:rsidRPr="0098479B">
              <w:rPr>
                <w:snapToGrid w:val="0"/>
                <w:sz w:val="20"/>
              </w:rPr>
              <w:t>годности</w:t>
            </w:r>
            <w:r w:rsidR="00C84ACF" w:rsidRPr="0098479B">
              <w:rPr>
                <w:snapToGrid w:val="0"/>
                <w:sz w:val="20"/>
              </w:rPr>
              <w:t xml:space="preserve"> </w:t>
            </w:r>
            <w:r w:rsidRPr="0098479B">
              <w:rPr>
                <w:snapToGrid w:val="0"/>
                <w:sz w:val="20"/>
              </w:rPr>
              <w:t>на</w:t>
            </w:r>
            <w:r w:rsidR="00C84ACF" w:rsidRPr="0098479B">
              <w:rPr>
                <w:snapToGrid w:val="0"/>
                <w:sz w:val="20"/>
              </w:rPr>
              <w:t xml:space="preserve"> </w:t>
            </w:r>
            <w:r w:rsidRPr="0098479B">
              <w:rPr>
                <w:snapToGrid w:val="0"/>
                <w:sz w:val="20"/>
              </w:rPr>
              <w:t>31.12.2003,</w:t>
            </w:r>
            <w:r w:rsidR="00C84ACF" w:rsidRPr="0098479B">
              <w:rPr>
                <w:snapToGrid w:val="0"/>
                <w:sz w:val="20"/>
              </w:rPr>
              <w:t xml:space="preserve"> </w:t>
            </w:r>
            <w:r w:rsidRPr="0098479B">
              <w:rPr>
                <w:snapToGrid w:val="0"/>
                <w:sz w:val="20"/>
              </w:rPr>
              <w:t>%</w:t>
            </w:r>
          </w:p>
        </w:tc>
      </w:tr>
      <w:tr w:rsidR="00B23542" w:rsidRPr="0098479B" w:rsidTr="0098479B">
        <w:trPr>
          <w:trHeight w:val="250"/>
        </w:trPr>
        <w:tc>
          <w:tcPr>
            <w:tcW w:w="1146"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w:t>
            </w:r>
            <w:r w:rsidR="00C84ACF" w:rsidRPr="0098479B">
              <w:rPr>
                <w:snapToGrid w:val="0"/>
                <w:sz w:val="20"/>
              </w:rPr>
              <w:t xml:space="preserve"> </w:t>
            </w:r>
            <w:r w:rsidRPr="0098479B">
              <w:rPr>
                <w:snapToGrid w:val="0"/>
                <w:sz w:val="20"/>
              </w:rPr>
              <w:t>Здания</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4023</w:t>
            </w:r>
          </w:p>
        </w:tc>
        <w:tc>
          <w:tcPr>
            <w:tcW w:w="108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1000</w:t>
            </w:r>
          </w:p>
        </w:tc>
        <w:tc>
          <w:tcPr>
            <w:tcW w:w="84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25</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75</w:t>
            </w:r>
          </w:p>
        </w:tc>
        <w:tc>
          <w:tcPr>
            <w:tcW w:w="108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4133</w:t>
            </w:r>
          </w:p>
        </w:tc>
        <w:tc>
          <w:tcPr>
            <w:tcW w:w="126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1220</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30</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70</w:t>
            </w:r>
          </w:p>
        </w:tc>
      </w:tr>
      <w:tr w:rsidR="00B23542" w:rsidRPr="0098479B" w:rsidTr="0098479B">
        <w:trPr>
          <w:trHeight w:val="250"/>
        </w:trPr>
        <w:tc>
          <w:tcPr>
            <w:tcW w:w="1146"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2.</w:t>
            </w:r>
            <w:r w:rsidR="00C84ACF" w:rsidRPr="0098479B">
              <w:rPr>
                <w:snapToGrid w:val="0"/>
                <w:sz w:val="20"/>
              </w:rPr>
              <w:t xml:space="preserve"> </w:t>
            </w:r>
            <w:r w:rsidRPr="0098479B">
              <w:rPr>
                <w:snapToGrid w:val="0"/>
                <w:sz w:val="20"/>
              </w:rPr>
              <w:t>Сооружения</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770</w:t>
            </w:r>
          </w:p>
        </w:tc>
        <w:tc>
          <w:tcPr>
            <w:tcW w:w="108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450</w:t>
            </w:r>
          </w:p>
        </w:tc>
        <w:tc>
          <w:tcPr>
            <w:tcW w:w="84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58</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42</w:t>
            </w:r>
          </w:p>
        </w:tc>
        <w:tc>
          <w:tcPr>
            <w:tcW w:w="108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300</w:t>
            </w:r>
          </w:p>
        </w:tc>
        <w:tc>
          <w:tcPr>
            <w:tcW w:w="126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170</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57</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43</w:t>
            </w:r>
          </w:p>
        </w:tc>
      </w:tr>
      <w:tr w:rsidR="00B23542" w:rsidRPr="0098479B" w:rsidTr="0098479B">
        <w:trPr>
          <w:trHeight w:val="499"/>
        </w:trPr>
        <w:tc>
          <w:tcPr>
            <w:tcW w:w="1146"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w:t>
            </w:r>
            <w:r w:rsidR="00C84ACF" w:rsidRPr="0098479B">
              <w:rPr>
                <w:snapToGrid w:val="0"/>
                <w:sz w:val="20"/>
              </w:rPr>
              <w:t xml:space="preserve"> </w:t>
            </w:r>
            <w:r w:rsidRPr="0098479B">
              <w:rPr>
                <w:snapToGrid w:val="0"/>
                <w:sz w:val="20"/>
              </w:rPr>
              <w:t>Машины</w:t>
            </w:r>
            <w:r w:rsidR="00C84ACF" w:rsidRPr="0098479B">
              <w:rPr>
                <w:snapToGrid w:val="0"/>
                <w:sz w:val="20"/>
              </w:rPr>
              <w:t xml:space="preserve"> </w:t>
            </w:r>
            <w:r w:rsidRPr="0098479B">
              <w:rPr>
                <w:snapToGrid w:val="0"/>
                <w:sz w:val="20"/>
              </w:rPr>
              <w:t>и</w:t>
            </w:r>
            <w:r w:rsidR="00C84ACF" w:rsidRPr="0098479B">
              <w:rPr>
                <w:snapToGrid w:val="0"/>
                <w:sz w:val="20"/>
              </w:rPr>
              <w:t xml:space="preserve"> </w:t>
            </w:r>
            <w:r w:rsidRPr="0098479B">
              <w:rPr>
                <w:snapToGrid w:val="0"/>
                <w:sz w:val="20"/>
              </w:rPr>
              <w:t>оборудование</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2980</w:t>
            </w:r>
          </w:p>
        </w:tc>
        <w:tc>
          <w:tcPr>
            <w:tcW w:w="108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1050</w:t>
            </w:r>
          </w:p>
        </w:tc>
        <w:tc>
          <w:tcPr>
            <w:tcW w:w="84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35</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65</w:t>
            </w:r>
          </w:p>
        </w:tc>
        <w:tc>
          <w:tcPr>
            <w:tcW w:w="108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3480</w:t>
            </w:r>
          </w:p>
        </w:tc>
        <w:tc>
          <w:tcPr>
            <w:tcW w:w="126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1505</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43</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57</w:t>
            </w:r>
          </w:p>
        </w:tc>
      </w:tr>
      <w:tr w:rsidR="00B23542" w:rsidRPr="0098479B" w:rsidTr="0098479B">
        <w:trPr>
          <w:trHeight w:val="499"/>
        </w:trPr>
        <w:tc>
          <w:tcPr>
            <w:tcW w:w="1146"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w:t>
            </w:r>
            <w:r w:rsidR="00C84ACF" w:rsidRPr="0098479B">
              <w:rPr>
                <w:snapToGrid w:val="0"/>
                <w:sz w:val="20"/>
              </w:rPr>
              <w:t xml:space="preserve"> </w:t>
            </w:r>
            <w:r w:rsidRPr="0098479B">
              <w:rPr>
                <w:snapToGrid w:val="0"/>
                <w:sz w:val="20"/>
              </w:rPr>
              <w:t>Транспортные</w:t>
            </w:r>
            <w:r w:rsidR="00C84ACF" w:rsidRPr="0098479B">
              <w:rPr>
                <w:snapToGrid w:val="0"/>
                <w:sz w:val="20"/>
              </w:rPr>
              <w:t xml:space="preserve"> </w:t>
            </w:r>
            <w:r w:rsidRPr="0098479B">
              <w:rPr>
                <w:snapToGrid w:val="0"/>
                <w:sz w:val="20"/>
              </w:rPr>
              <w:t>средства</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3910</w:t>
            </w:r>
          </w:p>
        </w:tc>
        <w:tc>
          <w:tcPr>
            <w:tcW w:w="108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600</w:t>
            </w:r>
          </w:p>
        </w:tc>
        <w:tc>
          <w:tcPr>
            <w:tcW w:w="84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15</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85</w:t>
            </w:r>
          </w:p>
        </w:tc>
        <w:tc>
          <w:tcPr>
            <w:tcW w:w="108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5790</w:t>
            </w:r>
          </w:p>
        </w:tc>
        <w:tc>
          <w:tcPr>
            <w:tcW w:w="126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770</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13</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87</w:t>
            </w:r>
          </w:p>
        </w:tc>
      </w:tr>
      <w:tr w:rsidR="00B23542" w:rsidRPr="0098479B" w:rsidTr="0098479B">
        <w:trPr>
          <w:trHeight w:val="499"/>
        </w:trPr>
        <w:tc>
          <w:tcPr>
            <w:tcW w:w="1146"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5.</w:t>
            </w:r>
            <w:r w:rsidR="00C84ACF" w:rsidRPr="0098479B">
              <w:rPr>
                <w:snapToGrid w:val="0"/>
                <w:sz w:val="20"/>
              </w:rPr>
              <w:t xml:space="preserve"> </w:t>
            </w:r>
            <w:r w:rsidRPr="0098479B">
              <w:rPr>
                <w:snapToGrid w:val="0"/>
                <w:sz w:val="20"/>
              </w:rPr>
              <w:t>Производственный</w:t>
            </w:r>
            <w:r w:rsidR="00C84ACF" w:rsidRPr="0098479B">
              <w:rPr>
                <w:snapToGrid w:val="0"/>
                <w:sz w:val="20"/>
              </w:rPr>
              <w:t xml:space="preserve"> </w:t>
            </w:r>
            <w:r w:rsidRPr="0098479B">
              <w:rPr>
                <w:snapToGrid w:val="0"/>
                <w:sz w:val="20"/>
              </w:rPr>
              <w:t>и</w:t>
            </w:r>
            <w:r w:rsidR="00C84ACF" w:rsidRPr="0098479B">
              <w:rPr>
                <w:snapToGrid w:val="0"/>
                <w:sz w:val="20"/>
              </w:rPr>
              <w:t xml:space="preserve"> </w:t>
            </w:r>
            <w:r w:rsidRPr="0098479B">
              <w:rPr>
                <w:snapToGrid w:val="0"/>
                <w:sz w:val="20"/>
              </w:rPr>
              <w:t>хозяйственный</w:t>
            </w:r>
            <w:r w:rsidR="00C84ACF" w:rsidRPr="0098479B">
              <w:rPr>
                <w:snapToGrid w:val="0"/>
                <w:sz w:val="20"/>
              </w:rPr>
              <w:t xml:space="preserve"> </w:t>
            </w:r>
            <w:r w:rsidRPr="0098479B">
              <w:rPr>
                <w:snapToGrid w:val="0"/>
                <w:sz w:val="20"/>
              </w:rPr>
              <w:t>инвентарь</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41</w:t>
            </w:r>
          </w:p>
        </w:tc>
        <w:tc>
          <w:tcPr>
            <w:tcW w:w="108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20</w:t>
            </w:r>
          </w:p>
        </w:tc>
        <w:tc>
          <w:tcPr>
            <w:tcW w:w="84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49</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51</w:t>
            </w:r>
          </w:p>
        </w:tc>
        <w:tc>
          <w:tcPr>
            <w:tcW w:w="108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56</w:t>
            </w:r>
          </w:p>
        </w:tc>
        <w:tc>
          <w:tcPr>
            <w:tcW w:w="126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28</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50</w:t>
            </w:r>
          </w:p>
        </w:tc>
        <w:tc>
          <w:tcPr>
            <w:tcW w:w="900"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50</w:t>
            </w:r>
          </w:p>
        </w:tc>
      </w:tr>
    </w:tbl>
    <w:p w:rsidR="0098479B" w:rsidRDefault="0098479B" w:rsidP="00C84ACF">
      <w:pPr>
        <w:pStyle w:val="a7"/>
        <w:widowControl w:val="0"/>
        <w:spacing w:line="360" w:lineRule="auto"/>
        <w:ind w:firstLine="709"/>
        <w:rPr>
          <w:sz w:val="28"/>
        </w:rPr>
      </w:pPr>
    </w:p>
    <w:p w:rsidR="00B23542" w:rsidRPr="00C84ACF" w:rsidRDefault="00B23542" w:rsidP="00C84ACF">
      <w:pPr>
        <w:pStyle w:val="a7"/>
        <w:widowControl w:val="0"/>
        <w:spacing w:line="360" w:lineRule="auto"/>
        <w:ind w:firstLine="709"/>
        <w:rPr>
          <w:sz w:val="28"/>
        </w:rPr>
      </w:pPr>
      <w:r w:rsidRPr="00C84ACF">
        <w:rPr>
          <w:sz w:val="28"/>
        </w:rPr>
        <w:t>Из</w:t>
      </w:r>
      <w:r w:rsidR="00C84ACF">
        <w:rPr>
          <w:sz w:val="28"/>
        </w:rPr>
        <w:t xml:space="preserve"> </w:t>
      </w:r>
      <w:r w:rsidRPr="00C84ACF">
        <w:rPr>
          <w:sz w:val="28"/>
        </w:rPr>
        <w:t>таблицы</w:t>
      </w:r>
      <w:r w:rsidR="00C84ACF">
        <w:rPr>
          <w:sz w:val="28"/>
        </w:rPr>
        <w:t xml:space="preserve"> </w:t>
      </w:r>
      <w:r w:rsidR="006B185A" w:rsidRPr="00C84ACF">
        <w:rPr>
          <w:sz w:val="28"/>
        </w:rPr>
        <w:t>5</w:t>
      </w:r>
      <w:r w:rsidR="00C84ACF">
        <w:rPr>
          <w:sz w:val="28"/>
        </w:rPr>
        <w:t xml:space="preserve"> </w:t>
      </w:r>
      <w:r w:rsidRPr="00C84ACF">
        <w:rPr>
          <w:sz w:val="28"/>
        </w:rPr>
        <w:t>видно,</w:t>
      </w:r>
      <w:r w:rsidR="00C84ACF">
        <w:rPr>
          <w:sz w:val="28"/>
        </w:rPr>
        <w:t xml:space="preserve"> </w:t>
      </w:r>
      <w:r w:rsidRPr="00C84ACF">
        <w:rPr>
          <w:sz w:val="28"/>
        </w:rPr>
        <w:t>что</w:t>
      </w:r>
      <w:r w:rsidR="00C84ACF">
        <w:rPr>
          <w:sz w:val="28"/>
        </w:rPr>
        <w:t xml:space="preserve"> </w:t>
      </w:r>
      <w:r w:rsidRPr="00C84ACF">
        <w:rPr>
          <w:sz w:val="28"/>
        </w:rPr>
        <w:t>с</w:t>
      </w:r>
      <w:r w:rsidR="00C84ACF">
        <w:rPr>
          <w:sz w:val="28"/>
        </w:rPr>
        <w:t xml:space="preserve"> </w:t>
      </w:r>
      <w:r w:rsidRPr="00C84ACF">
        <w:rPr>
          <w:sz w:val="28"/>
        </w:rPr>
        <w:t>каждым</w:t>
      </w:r>
      <w:r w:rsidR="00C84ACF">
        <w:rPr>
          <w:sz w:val="28"/>
        </w:rPr>
        <w:t xml:space="preserve"> </w:t>
      </w:r>
      <w:r w:rsidRPr="00C84ACF">
        <w:rPr>
          <w:sz w:val="28"/>
        </w:rPr>
        <w:t>годом</w:t>
      </w:r>
      <w:r w:rsidR="00C84ACF">
        <w:rPr>
          <w:sz w:val="28"/>
        </w:rPr>
        <w:t xml:space="preserve"> </w:t>
      </w:r>
      <w:r w:rsidRPr="00C84ACF">
        <w:rPr>
          <w:sz w:val="28"/>
        </w:rPr>
        <w:t>коэффициент</w:t>
      </w:r>
      <w:r w:rsidR="00C84ACF">
        <w:rPr>
          <w:sz w:val="28"/>
        </w:rPr>
        <w:t xml:space="preserve"> </w:t>
      </w:r>
      <w:r w:rsidRPr="00C84ACF">
        <w:rPr>
          <w:sz w:val="28"/>
        </w:rPr>
        <w:t>износа</w:t>
      </w:r>
      <w:r w:rsidR="00C84ACF">
        <w:rPr>
          <w:sz w:val="28"/>
        </w:rPr>
        <w:t xml:space="preserve"> </w:t>
      </w:r>
      <w:r w:rsidRPr="00C84ACF">
        <w:rPr>
          <w:sz w:val="28"/>
        </w:rPr>
        <w:t>по</w:t>
      </w:r>
      <w:r w:rsidR="00C84ACF">
        <w:rPr>
          <w:sz w:val="28"/>
        </w:rPr>
        <w:t xml:space="preserve"> </w:t>
      </w:r>
      <w:r w:rsidRPr="00C84ACF">
        <w:rPr>
          <w:sz w:val="28"/>
        </w:rPr>
        <w:t>большей</w:t>
      </w:r>
      <w:r w:rsidR="00C84ACF">
        <w:rPr>
          <w:sz w:val="28"/>
        </w:rPr>
        <w:t xml:space="preserve"> </w:t>
      </w:r>
      <w:r w:rsidRPr="00C84ACF">
        <w:rPr>
          <w:sz w:val="28"/>
        </w:rPr>
        <w:t>части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повышается,</w:t>
      </w:r>
      <w:r w:rsidR="00C84ACF">
        <w:rPr>
          <w:sz w:val="28"/>
        </w:rPr>
        <w:t xml:space="preserve"> </w:t>
      </w:r>
      <w:r w:rsidRPr="00C84ACF">
        <w:rPr>
          <w:sz w:val="28"/>
        </w:rPr>
        <w:t>а</w:t>
      </w:r>
      <w:r w:rsidR="00C84ACF">
        <w:rPr>
          <w:sz w:val="28"/>
        </w:rPr>
        <w:t xml:space="preserve"> </w:t>
      </w:r>
      <w:r w:rsidRPr="00C84ACF">
        <w:rPr>
          <w:sz w:val="28"/>
        </w:rPr>
        <w:t>это</w:t>
      </w:r>
      <w:r w:rsidR="00C84ACF">
        <w:rPr>
          <w:sz w:val="28"/>
        </w:rPr>
        <w:t xml:space="preserve"> </w:t>
      </w:r>
      <w:r w:rsidRPr="00C84ACF">
        <w:rPr>
          <w:sz w:val="28"/>
        </w:rPr>
        <w:t>значит:</w:t>
      </w:r>
      <w:r w:rsidR="00C84ACF">
        <w:rPr>
          <w:sz w:val="28"/>
        </w:rPr>
        <w:t xml:space="preserve"> </w:t>
      </w:r>
      <w:r w:rsidRPr="00C84ACF">
        <w:rPr>
          <w:sz w:val="28"/>
        </w:rPr>
        <w:t>чем</w:t>
      </w:r>
      <w:r w:rsidR="00C84ACF">
        <w:rPr>
          <w:sz w:val="28"/>
        </w:rPr>
        <w:t xml:space="preserve"> </w:t>
      </w:r>
      <w:r w:rsidRPr="00C84ACF">
        <w:rPr>
          <w:sz w:val="28"/>
        </w:rPr>
        <w:t>он</w:t>
      </w:r>
      <w:r w:rsidR="00C84ACF">
        <w:rPr>
          <w:sz w:val="28"/>
        </w:rPr>
        <w:t xml:space="preserve"> </w:t>
      </w:r>
      <w:r w:rsidRPr="00C84ACF">
        <w:rPr>
          <w:sz w:val="28"/>
        </w:rPr>
        <w:t>выше,</w:t>
      </w:r>
      <w:r w:rsidR="00C84ACF">
        <w:rPr>
          <w:sz w:val="28"/>
        </w:rPr>
        <w:t xml:space="preserve"> </w:t>
      </w:r>
      <w:r w:rsidRPr="00C84ACF">
        <w:rPr>
          <w:sz w:val="28"/>
        </w:rPr>
        <w:t>тем</w:t>
      </w:r>
      <w:r w:rsidR="00C84ACF">
        <w:rPr>
          <w:sz w:val="28"/>
        </w:rPr>
        <w:t xml:space="preserve"> </w:t>
      </w:r>
      <w:r w:rsidRPr="00C84ACF">
        <w:rPr>
          <w:sz w:val="28"/>
        </w:rPr>
        <w:t>хуже</w:t>
      </w:r>
      <w:r w:rsidR="00C84ACF">
        <w:rPr>
          <w:sz w:val="28"/>
        </w:rPr>
        <w:t xml:space="preserve"> </w:t>
      </w:r>
      <w:r w:rsidRPr="00C84ACF">
        <w:rPr>
          <w:sz w:val="28"/>
        </w:rPr>
        <w:t>состояние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то</w:t>
      </w:r>
      <w:r w:rsidR="00C84ACF">
        <w:rPr>
          <w:sz w:val="28"/>
        </w:rPr>
        <w:t xml:space="preserve"> </w:t>
      </w:r>
      <w:r w:rsidRPr="00C84ACF">
        <w:rPr>
          <w:sz w:val="28"/>
        </w:rPr>
        <w:t>есть</w:t>
      </w:r>
      <w:r w:rsidR="00C84ACF">
        <w:rPr>
          <w:sz w:val="28"/>
        </w:rPr>
        <w:t xml:space="preserve"> </w:t>
      </w:r>
      <w:r w:rsidRPr="00C84ACF">
        <w:rPr>
          <w:sz w:val="28"/>
        </w:rPr>
        <w:t>повышается</w:t>
      </w:r>
      <w:r w:rsidR="00C84ACF">
        <w:rPr>
          <w:sz w:val="28"/>
        </w:rPr>
        <w:t xml:space="preserve"> </w:t>
      </w:r>
      <w:r w:rsidRPr="00C84ACF">
        <w:rPr>
          <w:sz w:val="28"/>
        </w:rPr>
        <w:t>физический</w:t>
      </w:r>
      <w:r w:rsidR="00C84ACF">
        <w:rPr>
          <w:sz w:val="28"/>
        </w:rPr>
        <w:t xml:space="preserve"> </w:t>
      </w:r>
      <w:r w:rsidRPr="00C84ACF">
        <w:rPr>
          <w:sz w:val="28"/>
        </w:rPr>
        <w:t>износ</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что,</w:t>
      </w:r>
      <w:r w:rsidR="00C84ACF">
        <w:rPr>
          <w:sz w:val="28"/>
        </w:rPr>
        <w:t xml:space="preserve"> </w:t>
      </w:r>
      <w:r w:rsidRPr="00C84ACF">
        <w:rPr>
          <w:sz w:val="28"/>
        </w:rPr>
        <w:t>в</w:t>
      </w:r>
      <w:r w:rsidR="00C84ACF">
        <w:rPr>
          <w:sz w:val="28"/>
        </w:rPr>
        <w:t xml:space="preserve"> </w:t>
      </w:r>
      <w:r w:rsidRPr="00C84ACF">
        <w:rPr>
          <w:sz w:val="28"/>
        </w:rPr>
        <w:t>свою</w:t>
      </w:r>
      <w:r w:rsidR="00C84ACF">
        <w:rPr>
          <w:sz w:val="28"/>
        </w:rPr>
        <w:t xml:space="preserve"> </w:t>
      </w:r>
      <w:r w:rsidRPr="00C84ACF">
        <w:rPr>
          <w:sz w:val="28"/>
        </w:rPr>
        <w:t>очередь,</w:t>
      </w:r>
      <w:r w:rsidR="00C84ACF">
        <w:rPr>
          <w:sz w:val="28"/>
        </w:rPr>
        <w:t xml:space="preserve"> </w:t>
      </w:r>
      <w:r w:rsidRPr="00C84ACF">
        <w:rPr>
          <w:sz w:val="28"/>
        </w:rPr>
        <w:t>оказывает</w:t>
      </w:r>
      <w:r w:rsidR="00C84ACF">
        <w:rPr>
          <w:sz w:val="28"/>
        </w:rPr>
        <w:t xml:space="preserve"> </w:t>
      </w:r>
      <w:r w:rsidRPr="00C84ACF">
        <w:rPr>
          <w:sz w:val="28"/>
        </w:rPr>
        <w:t>влияние</w:t>
      </w:r>
      <w:r w:rsidR="00C84ACF">
        <w:rPr>
          <w:sz w:val="28"/>
        </w:rPr>
        <w:t xml:space="preserve"> </w:t>
      </w:r>
      <w:r w:rsidRPr="00C84ACF">
        <w:rPr>
          <w:sz w:val="28"/>
        </w:rPr>
        <w:t>на</w:t>
      </w:r>
      <w:r w:rsidR="00C84ACF">
        <w:rPr>
          <w:sz w:val="28"/>
        </w:rPr>
        <w:t xml:space="preserve"> </w:t>
      </w:r>
      <w:r w:rsidRPr="00C84ACF">
        <w:rPr>
          <w:sz w:val="28"/>
        </w:rPr>
        <w:t>коэффициент</w:t>
      </w:r>
      <w:r w:rsidR="00C84ACF">
        <w:rPr>
          <w:sz w:val="28"/>
        </w:rPr>
        <w:t xml:space="preserve"> </w:t>
      </w:r>
      <w:r w:rsidRPr="00C84ACF">
        <w:rPr>
          <w:sz w:val="28"/>
        </w:rPr>
        <w:t>годности.</w:t>
      </w:r>
    </w:p>
    <w:p w:rsidR="00B23542" w:rsidRDefault="00B23542" w:rsidP="00C84ACF">
      <w:pPr>
        <w:pStyle w:val="a7"/>
        <w:widowControl w:val="0"/>
        <w:spacing w:line="360" w:lineRule="auto"/>
        <w:ind w:firstLine="709"/>
        <w:rPr>
          <w:sz w:val="28"/>
        </w:rPr>
      </w:pPr>
      <w:r w:rsidRPr="00C84ACF">
        <w:rPr>
          <w:sz w:val="28"/>
        </w:rPr>
        <w:t>Эти</w:t>
      </w:r>
      <w:r w:rsidR="00C84ACF">
        <w:rPr>
          <w:sz w:val="28"/>
        </w:rPr>
        <w:t xml:space="preserve"> </w:t>
      </w:r>
      <w:r w:rsidRPr="00C84ACF">
        <w:rPr>
          <w:sz w:val="28"/>
        </w:rPr>
        <w:t>коэффициенты</w:t>
      </w:r>
      <w:r w:rsidR="00C84ACF">
        <w:rPr>
          <w:sz w:val="28"/>
        </w:rPr>
        <w:t xml:space="preserve"> </w:t>
      </w:r>
      <w:r w:rsidRPr="00C84ACF">
        <w:rPr>
          <w:sz w:val="28"/>
        </w:rPr>
        <w:t>в</w:t>
      </w:r>
      <w:r w:rsidR="00C84ACF">
        <w:rPr>
          <w:sz w:val="28"/>
        </w:rPr>
        <w:t xml:space="preserve"> </w:t>
      </w:r>
      <w:r w:rsidRPr="00C84ACF">
        <w:rPr>
          <w:sz w:val="28"/>
        </w:rPr>
        <w:t>большой</w:t>
      </w:r>
      <w:r w:rsidR="00C84ACF">
        <w:rPr>
          <w:sz w:val="28"/>
        </w:rPr>
        <w:t xml:space="preserve"> </w:t>
      </w:r>
      <w:r w:rsidRPr="00C84ACF">
        <w:rPr>
          <w:sz w:val="28"/>
        </w:rPr>
        <w:t>степени</w:t>
      </w:r>
      <w:r w:rsidR="00C84ACF">
        <w:rPr>
          <w:sz w:val="28"/>
        </w:rPr>
        <w:t xml:space="preserve"> </w:t>
      </w:r>
      <w:r w:rsidRPr="00C84ACF">
        <w:rPr>
          <w:sz w:val="28"/>
        </w:rPr>
        <w:t>зависят</w:t>
      </w:r>
      <w:r w:rsidR="00C84ACF">
        <w:rPr>
          <w:sz w:val="28"/>
        </w:rPr>
        <w:t xml:space="preserve"> </w:t>
      </w:r>
      <w:r w:rsidRPr="00C84ACF">
        <w:rPr>
          <w:sz w:val="28"/>
        </w:rPr>
        <w:t>от</w:t>
      </w:r>
      <w:r w:rsidR="00C84ACF">
        <w:rPr>
          <w:sz w:val="28"/>
        </w:rPr>
        <w:t xml:space="preserve"> </w:t>
      </w:r>
      <w:r w:rsidRPr="00C84ACF">
        <w:rPr>
          <w:sz w:val="28"/>
        </w:rPr>
        <w:t>движения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т.е.</w:t>
      </w:r>
      <w:r w:rsidR="00C84ACF">
        <w:rPr>
          <w:sz w:val="28"/>
        </w:rPr>
        <w:t xml:space="preserve"> </w:t>
      </w:r>
      <w:r w:rsidRPr="00C84ACF">
        <w:rPr>
          <w:sz w:val="28"/>
        </w:rPr>
        <w:t>их</w:t>
      </w:r>
      <w:r w:rsidR="00C84ACF">
        <w:rPr>
          <w:sz w:val="28"/>
        </w:rPr>
        <w:t xml:space="preserve"> </w:t>
      </w:r>
      <w:r w:rsidRPr="00C84ACF">
        <w:rPr>
          <w:sz w:val="28"/>
        </w:rPr>
        <w:t>обновления</w:t>
      </w:r>
      <w:r w:rsidR="00C84ACF">
        <w:rPr>
          <w:sz w:val="28"/>
        </w:rPr>
        <w:t xml:space="preserve"> </w:t>
      </w:r>
      <w:r w:rsidRPr="00C84ACF">
        <w:rPr>
          <w:sz w:val="28"/>
        </w:rPr>
        <w:t>или</w:t>
      </w:r>
      <w:r w:rsidR="00C84ACF">
        <w:rPr>
          <w:sz w:val="28"/>
        </w:rPr>
        <w:t xml:space="preserve"> </w:t>
      </w:r>
      <w:r w:rsidRPr="00C84ACF">
        <w:rPr>
          <w:sz w:val="28"/>
        </w:rPr>
        <w:t>выбытия.</w:t>
      </w:r>
      <w:r w:rsidR="00C84ACF">
        <w:rPr>
          <w:sz w:val="28"/>
        </w:rPr>
        <w:t xml:space="preserve"> </w:t>
      </w:r>
      <w:r w:rsidRPr="00C84ACF">
        <w:rPr>
          <w:sz w:val="28"/>
        </w:rPr>
        <w:t>Показатели</w:t>
      </w:r>
      <w:r w:rsidR="00C84ACF">
        <w:rPr>
          <w:sz w:val="28"/>
        </w:rPr>
        <w:t xml:space="preserve"> </w:t>
      </w:r>
      <w:r w:rsidRPr="00C84ACF">
        <w:rPr>
          <w:sz w:val="28"/>
        </w:rPr>
        <w:t>обновления</w:t>
      </w:r>
      <w:r w:rsidR="00C84ACF">
        <w:rPr>
          <w:sz w:val="28"/>
        </w:rPr>
        <w:t xml:space="preserve"> </w:t>
      </w:r>
      <w:r w:rsidRPr="00C84ACF">
        <w:rPr>
          <w:sz w:val="28"/>
        </w:rPr>
        <w:t>или</w:t>
      </w:r>
      <w:r w:rsidR="00C84ACF">
        <w:rPr>
          <w:sz w:val="28"/>
        </w:rPr>
        <w:t xml:space="preserve"> </w:t>
      </w:r>
      <w:r w:rsidRPr="00C84ACF">
        <w:rPr>
          <w:sz w:val="28"/>
        </w:rPr>
        <w:t>выбытия</w:t>
      </w:r>
      <w:r w:rsidR="00C84ACF">
        <w:rPr>
          <w:sz w:val="28"/>
        </w:rPr>
        <w:t xml:space="preserve"> </w:t>
      </w:r>
      <w:r w:rsidRPr="00C84ACF">
        <w:rPr>
          <w:sz w:val="28"/>
        </w:rPr>
        <w:t>являются</w:t>
      </w:r>
      <w:r w:rsidR="00C84ACF">
        <w:rPr>
          <w:sz w:val="28"/>
        </w:rPr>
        <w:t xml:space="preserve"> </w:t>
      </w:r>
      <w:r w:rsidRPr="00C84ACF">
        <w:rPr>
          <w:sz w:val="28"/>
        </w:rPr>
        <w:t>показателями</w:t>
      </w:r>
      <w:r w:rsidR="00C84ACF">
        <w:rPr>
          <w:sz w:val="28"/>
        </w:rPr>
        <w:t xml:space="preserve"> </w:t>
      </w:r>
      <w:r w:rsidRPr="00C84ACF">
        <w:rPr>
          <w:sz w:val="28"/>
        </w:rPr>
        <w:t>движения.</w:t>
      </w:r>
    </w:p>
    <w:p w:rsidR="0098479B" w:rsidRPr="00C84ACF" w:rsidRDefault="0098479B" w:rsidP="00C84ACF">
      <w:pPr>
        <w:pStyle w:val="a7"/>
        <w:widowControl w:val="0"/>
        <w:spacing w:line="360" w:lineRule="auto"/>
        <w:ind w:firstLine="709"/>
        <w:rPr>
          <w:sz w:val="28"/>
        </w:rPr>
      </w:pPr>
    </w:p>
    <w:p w:rsidR="00B23542" w:rsidRPr="00C84ACF" w:rsidRDefault="00B23542" w:rsidP="00C84ACF">
      <w:pPr>
        <w:pStyle w:val="a7"/>
        <w:widowControl w:val="0"/>
        <w:spacing w:line="360" w:lineRule="auto"/>
        <w:ind w:firstLine="709"/>
        <w:rPr>
          <w:sz w:val="28"/>
        </w:rPr>
      </w:pPr>
      <w:r w:rsidRPr="00C84ACF">
        <w:rPr>
          <w:sz w:val="28"/>
        </w:rPr>
        <w:t>Коэф-т</w:t>
      </w:r>
      <w:r w:rsidR="00C84ACF">
        <w:rPr>
          <w:sz w:val="28"/>
        </w:rPr>
        <w:t xml:space="preserve"> </w:t>
      </w:r>
      <w:r w:rsidRPr="00C84ACF">
        <w:rPr>
          <w:sz w:val="28"/>
        </w:rPr>
        <w:t>обновления</w:t>
      </w:r>
      <w:r w:rsidR="00C84ACF">
        <w:rPr>
          <w:sz w:val="28"/>
        </w:rPr>
        <w:t xml:space="preserve"> </w:t>
      </w:r>
      <w:r w:rsidRPr="00C84ACF">
        <w:rPr>
          <w:sz w:val="28"/>
        </w:rPr>
        <w:t>=</w:t>
      </w:r>
      <w:r w:rsidR="00C84ACF">
        <w:rPr>
          <w:sz w:val="28"/>
        </w:rPr>
        <w:t xml:space="preserve"> </w:t>
      </w:r>
      <w:r w:rsidRPr="00C84ACF">
        <w:rPr>
          <w:sz w:val="28"/>
        </w:rPr>
        <w:t>сумма</w:t>
      </w:r>
      <w:r w:rsidR="00C84ACF">
        <w:rPr>
          <w:sz w:val="28"/>
        </w:rPr>
        <w:t xml:space="preserve"> </w:t>
      </w:r>
      <w:r w:rsidRPr="00C84ACF">
        <w:rPr>
          <w:sz w:val="28"/>
        </w:rPr>
        <w:t>вновь</w:t>
      </w:r>
      <w:r w:rsidR="00C84ACF">
        <w:rPr>
          <w:sz w:val="28"/>
        </w:rPr>
        <w:t xml:space="preserve"> </w:t>
      </w:r>
      <w:r w:rsidRPr="00C84ACF">
        <w:rPr>
          <w:sz w:val="28"/>
        </w:rPr>
        <w:t>поступивших</w:t>
      </w:r>
      <w:r w:rsidR="00C84ACF">
        <w:rPr>
          <w:sz w:val="28"/>
        </w:rPr>
        <w:t xml:space="preserve"> </w:t>
      </w:r>
      <w:r w:rsidRPr="00C84ACF">
        <w:rPr>
          <w:sz w:val="28"/>
        </w:rPr>
        <w:t>осн.</w:t>
      </w:r>
      <w:r w:rsidR="00C84ACF">
        <w:rPr>
          <w:sz w:val="28"/>
        </w:rPr>
        <w:t xml:space="preserve"> </w:t>
      </w:r>
      <w:r w:rsidRPr="00C84ACF">
        <w:rPr>
          <w:sz w:val="28"/>
        </w:rPr>
        <w:t>средств/первоначальная</w:t>
      </w:r>
      <w:r w:rsidR="00C84ACF">
        <w:rPr>
          <w:sz w:val="28"/>
        </w:rPr>
        <w:t xml:space="preserve"> </w:t>
      </w:r>
      <w:r w:rsidRPr="00C84ACF">
        <w:rPr>
          <w:sz w:val="28"/>
        </w:rPr>
        <w:t>стоимость</w:t>
      </w:r>
      <w:r w:rsidR="00C84ACF">
        <w:rPr>
          <w:sz w:val="28"/>
        </w:rPr>
        <w:t xml:space="preserve"> </w:t>
      </w:r>
      <w:r w:rsidRPr="00C84ACF">
        <w:rPr>
          <w:sz w:val="28"/>
        </w:rPr>
        <w:t>осн.</w:t>
      </w:r>
      <w:r w:rsidR="00C84ACF">
        <w:rPr>
          <w:sz w:val="28"/>
        </w:rPr>
        <w:t xml:space="preserve"> </w:t>
      </w:r>
      <w:r w:rsidRPr="00C84ACF">
        <w:rPr>
          <w:sz w:val="28"/>
        </w:rPr>
        <w:t>средств</w:t>
      </w:r>
      <w:r w:rsidR="00C84ACF">
        <w:rPr>
          <w:sz w:val="28"/>
        </w:rPr>
        <w:t xml:space="preserve"> </w:t>
      </w:r>
      <w:r w:rsidRPr="00C84ACF">
        <w:rPr>
          <w:sz w:val="28"/>
        </w:rPr>
        <w:t>на</w:t>
      </w:r>
      <w:r w:rsidR="00C84ACF">
        <w:rPr>
          <w:sz w:val="28"/>
        </w:rPr>
        <w:t xml:space="preserve"> </w:t>
      </w:r>
      <w:r w:rsidRPr="00C84ACF">
        <w:rPr>
          <w:sz w:val="28"/>
        </w:rPr>
        <w:t>конец</w:t>
      </w:r>
      <w:r w:rsidR="00C84ACF">
        <w:rPr>
          <w:sz w:val="28"/>
        </w:rPr>
        <w:t xml:space="preserve"> </w:t>
      </w:r>
      <w:r w:rsidRPr="00C84ACF">
        <w:rPr>
          <w:sz w:val="28"/>
        </w:rPr>
        <w:t>периода.</w:t>
      </w:r>
    </w:p>
    <w:p w:rsidR="00B23542" w:rsidRPr="00C84ACF" w:rsidRDefault="00B23542" w:rsidP="00C84ACF">
      <w:pPr>
        <w:pStyle w:val="a7"/>
        <w:widowControl w:val="0"/>
        <w:spacing w:line="360" w:lineRule="auto"/>
        <w:ind w:firstLine="709"/>
        <w:rPr>
          <w:sz w:val="28"/>
        </w:rPr>
      </w:pPr>
      <w:r w:rsidRPr="00C84ACF">
        <w:rPr>
          <w:sz w:val="28"/>
        </w:rPr>
        <w:t>Коэф-т</w:t>
      </w:r>
      <w:r w:rsidR="00C84ACF">
        <w:rPr>
          <w:sz w:val="28"/>
        </w:rPr>
        <w:t xml:space="preserve"> </w:t>
      </w:r>
      <w:r w:rsidRPr="00C84ACF">
        <w:rPr>
          <w:sz w:val="28"/>
        </w:rPr>
        <w:t>выбытия</w:t>
      </w:r>
      <w:r w:rsidR="00C84ACF">
        <w:rPr>
          <w:sz w:val="28"/>
        </w:rPr>
        <w:t xml:space="preserve"> </w:t>
      </w:r>
      <w:r w:rsidRPr="00C84ACF">
        <w:rPr>
          <w:sz w:val="28"/>
        </w:rPr>
        <w:t>=</w:t>
      </w:r>
      <w:r w:rsidR="00C84ACF">
        <w:rPr>
          <w:sz w:val="28"/>
        </w:rPr>
        <w:t xml:space="preserve"> </w:t>
      </w:r>
      <w:r w:rsidRPr="00C84ACF">
        <w:rPr>
          <w:sz w:val="28"/>
        </w:rPr>
        <w:t>сумма</w:t>
      </w:r>
      <w:r w:rsidR="00C84ACF">
        <w:rPr>
          <w:sz w:val="28"/>
        </w:rPr>
        <w:t xml:space="preserve"> </w:t>
      </w:r>
      <w:r w:rsidRPr="00C84ACF">
        <w:rPr>
          <w:sz w:val="28"/>
        </w:rPr>
        <w:t>выбывших</w:t>
      </w:r>
      <w:r w:rsidR="00C84ACF">
        <w:rPr>
          <w:sz w:val="28"/>
        </w:rPr>
        <w:t xml:space="preserve"> </w:t>
      </w:r>
      <w:r w:rsidRPr="00C84ACF">
        <w:rPr>
          <w:sz w:val="28"/>
        </w:rPr>
        <w:t>осн.</w:t>
      </w:r>
      <w:r w:rsidR="00C84ACF">
        <w:rPr>
          <w:sz w:val="28"/>
        </w:rPr>
        <w:t xml:space="preserve"> </w:t>
      </w:r>
      <w:r w:rsidRPr="00C84ACF">
        <w:rPr>
          <w:sz w:val="28"/>
        </w:rPr>
        <w:t>средств/первоначальная</w:t>
      </w:r>
      <w:r w:rsidR="00C84ACF">
        <w:rPr>
          <w:sz w:val="28"/>
        </w:rPr>
        <w:t xml:space="preserve"> </w:t>
      </w:r>
      <w:r w:rsidRPr="00C84ACF">
        <w:rPr>
          <w:sz w:val="28"/>
        </w:rPr>
        <w:t>стоимость</w:t>
      </w:r>
      <w:r w:rsidR="00C84ACF">
        <w:rPr>
          <w:sz w:val="28"/>
        </w:rPr>
        <w:t xml:space="preserve"> </w:t>
      </w:r>
      <w:r w:rsidRPr="00C84ACF">
        <w:rPr>
          <w:sz w:val="28"/>
        </w:rPr>
        <w:t>осн.</w:t>
      </w:r>
      <w:r w:rsidR="00C84ACF">
        <w:rPr>
          <w:sz w:val="28"/>
        </w:rPr>
        <w:t xml:space="preserve"> </w:t>
      </w:r>
      <w:r w:rsidRPr="00C84ACF">
        <w:rPr>
          <w:sz w:val="28"/>
        </w:rPr>
        <w:t>средств</w:t>
      </w:r>
      <w:r w:rsidR="00C84ACF">
        <w:rPr>
          <w:sz w:val="28"/>
        </w:rPr>
        <w:t xml:space="preserve"> </w:t>
      </w:r>
      <w:r w:rsidRPr="00C84ACF">
        <w:rPr>
          <w:sz w:val="28"/>
        </w:rPr>
        <w:t>на</w:t>
      </w:r>
      <w:r w:rsidR="00C84ACF">
        <w:rPr>
          <w:sz w:val="28"/>
        </w:rPr>
        <w:t xml:space="preserve"> </w:t>
      </w:r>
      <w:r w:rsidRPr="00C84ACF">
        <w:rPr>
          <w:sz w:val="28"/>
        </w:rPr>
        <w:t>начало</w:t>
      </w:r>
      <w:r w:rsidR="00C84ACF">
        <w:rPr>
          <w:sz w:val="28"/>
        </w:rPr>
        <w:t xml:space="preserve"> </w:t>
      </w:r>
      <w:r w:rsidRPr="00C84ACF">
        <w:rPr>
          <w:sz w:val="28"/>
        </w:rPr>
        <w:t>периода.</w:t>
      </w:r>
    </w:p>
    <w:p w:rsidR="00B23542" w:rsidRPr="00C84ACF" w:rsidRDefault="00B23542" w:rsidP="00C84ACF">
      <w:pPr>
        <w:pStyle w:val="a7"/>
        <w:widowControl w:val="0"/>
        <w:spacing w:line="360" w:lineRule="auto"/>
        <w:ind w:firstLine="709"/>
        <w:rPr>
          <w:sz w:val="28"/>
        </w:rPr>
      </w:pPr>
      <w:r w:rsidRPr="00C84ACF">
        <w:rPr>
          <w:sz w:val="28"/>
        </w:rPr>
        <w:t>При</w:t>
      </w:r>
      <w:r w:rsidR="00C84ACF">
        <w:rPr>
          <w:sz w:val="28"/>
        </w:rPr>
        <w:t xml:space="preserve"> </w:t>
      </w:r>
      <w:r w:rsidRPr="00C84ACF">
        <w:rPr>
          <w:sz w:val="28"/>
        </w:rPr>
        <w:t>анализе</w:t>
      </w:r>
      <w:r w:rsidR="00C84ACF">
        <w:rPr>
          <w:sz w:val="28"/>
        </w:rPr>
        <w:t xml:space="preserve"> </w:t>
      </w:r>
      <w:r w:rsidRPr="00C84ACF">
        <w:rPr>
          <w:sz w:val="28"/>
        </w:rPr>
        <w:t>ведется</w:t>
      </w:r>
      <w:r w:rsidR="00C84ACF">
        <w:rPr>
          <w:sz w:val="28"/>
        </w:rPr>
        <w:t xml:space="preserve"> </w:t>
      </w:r>
      <w:r w:rsidRPr="00C84ACF">
        <w:rPr>
          <w:sz w:val="28"/>
        </w:rPr>
        <w:t>сопоставление</w:t>
      </w:r>
      <w:r w:rsidR="00C84ACF">
        <w:rPr>
          <w:sz w:val="28"/>
        </w:rPr>
        <w:t xml:space="preserve"> </w:t>
      </w:r>
      <w:r w:rsidRPr="00C84ACF">
        <w:rPr>
          <w:sz w:val="28"/>
        </w:rPr>
        <w:t>степени</w:t>
      </w:r>
      <w:r w:rsidR="00C84ACF">
        <w:rPr>
          <w:sz w:val="28"/>
        </w:rPr>
        <w:t xml:space="preserve"> </w:t>
      </w:r>
      <w:r w:rsidRPr="00C84ACF">
        <w:rPr>
          <w:sz w:val="28"/>
        </w:rPr>
        <w:t>обновления</w:t>
      </w:r>
      <w:r w:rsidR="00C84ACF">
        <w:rPr>
          <w:sz w:val="28"/>
        </w:rPr>
        <w:t xml:space="preserve"> </w:t>
      </w:r>
      <w:r w:rsidRPr="00C84ACF">
        <w:rPr>
          <w:sz w:val="28"/>
        </w:rPr>
        <w:t>и</w:t>
      </w:r>
      <w:r w:rsidR="00C84ACF">
        <w:rPr>
          <w:sz w:val="28"/>
        </w:rPr>
        <w:t xml:space="preserve"> </w:t>
      </w:r>
      <w:r w:rsidRPr="00C84ACF">
        <w:rPr>
          <w:sz w:val="28"/>
        </w:rPr>
        <w:t>выбытия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и</w:t>
      </w:r>
      <w:r w:rsidR="00C84ACF">
        <w:rPr>
          <w:sz w:val="28"/>
        </w:rPr>
        <w:t xml:space="preserve"> </w:t>
      </w:r>
      <w:r w:rsidRPr="00C84ACF">
        <w:rPr>
          <w:sz w:val="28"/>
        </w:rPr>
        <w:t>рассчитываются</w:t>
      </w:r>
      <w:r w:rsidR="00C84ACF">
        <w:rPr>
          <w:sz w:val="28"/>
        </w:rPr>
        <w:t xml:space="preserve"> </w:t>
      </w:r>
      <w:r w:rsidRPr="00C84ACF">
        <w:rPr>
          <w:sz w:val="28"/>
        </w:rPr>
        <w:t>коэффициенты</w:t>
      </w:r>
      <w:r w:rsidR="00C84ACF">
        <w:rPr>
          <w:sz w:val="28"/>
        </w:rPr>
        <w:t xml:space="preserve"> </w:t>
      </w:r>
      <w:r w:rsidRPr="00C84ACF">
        <w:rPr>
          <w:sz w:val="28"/>
        </w:rPr>
        <w:t>интенсивности</w:t>
      </w:r>
      <w:r w:rsidR="00C84ACF">
        <w:rPr>
          <w:sz w:val="28"/>
        </w:rPr>
        <w:t xml:space="preserve"> </w:t>
      </w:r>
      <w:r w:rsidRPr="00C84ACF">
        <w:rPr>
          <w:sz w:val="28"/>
        </w:rPr>
        <w:t>обновления.</w:t>
      </w:r>
    </w:p>
    <w:p w:rsidR="0098479B" w:rsidRDefault="0098479B" w:rsidP="00C84ACF">
      <w:pPr>
        <w:pStyle w:val="a7"/>
        <w:widowControl w:val="0"/>
        <w:spacing w:line="360" w:lineRule="auto"/>
        <w:ind w:firstLine="709"/>
        <w:rPr>
          <w:sz w:val="28"/>
        </w:rPr>
      </w:pPr>
    </w:p>
    <w:p w:rsidR="00B23542" w:rsidRPr="00C84ACF" w:rsidRDefault="00B23542" w:rsidP="00C84ACF">
      <w:pPr>
        <w:pStyle w:val="a7"/>
        <w:widowControl w:val="0"/>
        <w:spacing w:line="360" w:lineRule="auto"/>
        <w:ind w:firstLine="709"/>
        <w:rPr>
          <w:sz w:val="28"/>
        </w:rPr>
      </w:pPr>
      <w:r w:rsidRPr="00C84ACF">
        <w:rPr>
          <w:sz w:val="28"/>
        </w:rPr>
        <w:t>Коэф-т</w:t>
      </w:r>
      <w:r w:rsidR="00C84ACF">
        <w:rPr>
          <w:sz w:val="28"/>
        </w:rPr>
        <w:t xml:space="preserve"> </w:t>
      </w:r>
      <w:r w:rsidRPr="00C84ACF">
        <w:rPr>
          <w:sz w:val="28"/>
        </w:rPr>
        <w:t>интенсивности</w:t>
      </w:r>
      <w:r w:rsidR="00C84ACF">
        <w:rPr>
          <w:sz w:val="28"/>
        </w:rPr>
        <w:t xml:space="preserve"> </w:t>
      </w:r>
      <w:r w:rsidRPr="00C84ACF">
        <w:rPr>
          <w:sz w:val="28"/>
        </w:rPr>
        <w:t>обновления</w:t>
      </w:r>
      <w:r w:rsidR="00C84ACF">
        <w:rPr>
          <w:sz w:val="28"/>
        </w:rPr>
        <w:t xml:space="preserve"> </w:t>
      </w:r>
      <w:r w:rsidRPr="00C84ACF">
        <w:rPr>
          <w:sz w:val="28"/>
        </w:rPr>
        <w:t>=</w:t>
      </w:r>
      <w:r w:rsidR="00C84ACF">
        <w:rPr>
          <w:sz w:val="28"/>
        </w:rPr>
        <w:t xml:space="preserve"> </w:t>
      </w:r>
      <w:r w:rsidRPr="00C84ACF">
        <w:rPr>
          <w:sz w:val="28"/>
        </w:rPr>
        <w:t>стоимость</w:t>
      </w:r>
      <w:r w:rsidR="00C84ACF">
        <w:rPr>
          <w:sz w:val="28"/>
        </w:rPr>
        <w:t xml:space="preserve"> </w:t>
      </w:r>
      <w:r w:rsidRPr="00C84ACF">
        <w:rPr>
          <w:sz w:val="28"/>
        </w:rPr>
        <w:t>выбывших</w:t>
      </w:r>
      <w:r w:rsidR="00C84ACF">
        <w:rPr>
          <w:sz w:val="28"/>
        </w:rPr>
        <w:t xml:space="preserve"> </w:t>
      </w:r>
      <w:r w:rsidRPr="00C84ACF">
        <w:rPr>
          <w:sz w:val="28"/>
        </w:rPr>
        <w:t>осн.</w:t>
      </w:r>
      <w:r w:rsidR="00C84ACF">
        <w:rPr>
          <w:sz w:val="28"/>
        </w:rPr>
        <w:t xml:space="preserve"> </w:t>
      </w:r>
      <w:r w:rsidRPr="00C84ACF">
        <w:rPr>
          <w:sz w:val="28"/>
        </w:rPr>
        <w:t>средств</w:t>
      </w:r>
      <w:r w:rsidR="00C84ACF">
        <w:rPr>
          <w:sz w:val="28"/>
        </w:rPr>
        <w:t xml:space="preserve"> </w:t>
      </w:r>
      <w:r w:rsidRPr="00C84ACF">
        <w:rPr>
          <w:sz w:val="28"/>
        </w:rPr>
        <w:t>стоимость</w:t>
      </w:r>
      <w:r w:rsidR="00C84ACF">
        <w:rPr>
          <w:sz w:val="28"/>
        </w:rPr>
        <w:t xml:space="preserve"> </w:t>
      </w:r>
      <w:r w:rsidRPr="00C84ACF">
        <w:rPr>
          <w:sz w:val="28"/>
        </w:rPr>
        <w:t>вновь</w:t>
      </w:r>
      <w:r w:rsidR="00C84ACF">
        <w:rPr>
          <w:sz w:val="28"/>
        </w:rPr>
        <w:t xml:space="preserve"> </w:t>
      </w:r>
      <w:r w:rsidRPr="00C84ACF">
        <w:rPr>
          <w:sz w:val="28"/>
        </w:rPr>
        <w:t>поступивших</w:t>
      </w:r>
      <w:r w:rsidR="00C84ACF">
        <w:rPr>
          <w:sz w:val="28"/>
        </w:rPr>
        <w:t xml:space="preserve"> </w:t>
      </w:r>
      <w:r w:rsidRPr="00C84ACF">
        <w:rPr>
          <w:sz w:val="28"/>
        </w:rPr>
        <w:t>осн.</w:t>
      </w:r>
      <w:r w:rsidR="00C84ACF">
        <w:rPr>
          <w:sz w:val="28"/>
        </w:rPr>
        <w:t xml:space="preserve"> </w:t>
      </w:r>
      <w:r w:rsidRPr="00C84ACF">
        <w:rPr>
          <w:sz w:val="28"/>
        </w:rPr>
        <w:t>средств.</w:t>
      </w:r>
    </w:p>
    <w:p w:rsidR="00B23542" w:rsidRPr="00C84ACF" w:rsidRDefault="00B23542" w:rsidP="00C84ACF">
      <w:pPr>
        <w:pStyle w:val="a7"/>
        <w:widowControl w:val="0"/>
        <w:spacing w:line="360" w:lineRule="auto"/>
        <w:ind w:firstLine="709"/>
        <w:rPr>
          <w:sz w:val="28"/>
        </w:rPr>
      </w:pPr>
      <w:r w:rsidRPr="00C84ACF">
        <w:rPr>
          <w:sz w:val="28"/>
        </w:rPr>
        <w:t>Коэф-т</w:t>
      </w:r>
      <w:r w:rsidR="00C84ACF">
        <w:rPr>
          <w:sz w:val="28"/>
        </w:rPr>
        <w:t xml:space="preserve"> </w:t>
      </w:r>
      <w:r w:rsidRPr="00C84ACF">
        <w:rPr>
          <w:sz w:val="28"/>
        </w:rPr>
        <w:t>расширения</w:t>
      </w:r>
      <w:r w:rsidR="00C84ACF">
        <w:rPr>
          <w:sz w:val="28"/>
        </w:rPr>
        <w:t xml:space="preserve"> </w:t>
      </w:r>
      <w:r w:rsidRPr="00C84ACF">
        <w:rPr>
          <w:sz w:val="28"/>
        </w:rPr>
        <w:t>парка</w:t>
      </w:r>
      <w:r w:rsidR="00C84ACF">
        <w:rPr>
          <w:sz w:val="28"/>
        </w:rPr>
        <w:t xml:space="preserve"> </w:t>
      </w:r>
      <w:r w:rsidRPr="00C84ACF">
        <w:rPr>
          <w:sz w:val="28"/>
        </w:rPr>
        <w:t>машин</w:t>
      </w:r>
      <w:r w:rsidR="00C84ACF">
        <w:rPr>
          <w:sz w:val="28"/>
        </w:rPr>
        <w:t xml:space="preserve"> </w:t>
      </w:r>
      <w:r w:rsidRPr="00C84ACF">
        <w:rPr>
          <w:sz w:val="28"/>
        </w:rPr>
        <w:t>и</w:t>
      </w:r>
      <w:r w:rsidR="00C84ACF">
        <w:rPr>
          <w:sz w:val="28"/>
        </w:rPr>
        <w:t xml:space="preserve"> </w:t>
      </w:r>
      <w:r w:rsidRPr="00C84ACF">
        <w:rPr>
          <w:sz w:val="28"/>
        </w:rPr>
        <w:t>оборудования</w:t>
      </w:r>
      <w:r w:rsidR="00C84ACF">
        <w:rPr>
          <w:sz w:val="28"/>
        </w:rPr>
        <w:t xml:space="preserve"> </w:t>
      </w:r>
      <w:r w:rsidRPr="00C84ACF">
        <w:rPr>
          <w:sz w:val="28"/>
        </w:rPr>
        <w:t>=1</w:t>
      </w:r>
      <w:r w:rsidR="00C84ACF">
        <w:rPr>
          <w:sz w:val="28"/>
        </w:rPr>
        <w:t xml:space="preserve"> </w:t>
      </w:r>
      <w:r w:rsidRPr="00C84ACF">
        <w:rPr>
          <w:sz w:val="28"/>
        </w:rPr>
        <w:t>–</w:t>
      </w:r>
      <w:r w:rsidR="00C84ACF">
        <w:rPr>
          <w:sz w:val="28"/>
        </w:rPr>
        <w:t xml:space="preserve"> </w:t>
      </w:r>
      <w:r w:rsidRPr="00C84ACF">
        <w:rPr>
          <w:sz w:val="28"/>
        </w:rPr>
        <w:t>коэф-т</w:t>
      </w:r>
      <w:r w:rsidR="00C84ACF">
        <w:rPr>
          <w:sz w:val="28"/>
        </w:rPr>
        <w:t xml:space="preserve"> </w:t>
      </w:r>
      <w:r w:rsidRPr="00C84ACF">
        <w:rPr>
          <w:sz w:val="28"/>
        </w:rPr>
        <w:t>инт-ти</w:t>
      </w:r>
      <w:r w:rsidR="00C84ACF">
        <w:rPr>
          <w:sz w:val="28"/>
        </w:rPr>
        <w:t xml:space="preserve"> </w:t>
      </w:r>
      <w:r w:rsidRPr="00C84ACF">
        <w:rPr>
          <w:sz w:val="28"/>
        </w:rPr>
        <w:t>обн-ния.</w:t>
      </w:r>
    </w:p>
    <w:p w:rsidR="0098479B" w:rsidRDefault="0098479B" w:rsidP="00C84ACF">
      <w:pPr>
        <w:pStyle w:val="a7"/>
        <w:widowControl w:val="0"/>
        <w:spacing w:line="360" w:lineRule="auto"/>
        <w:ind w:firstLine="709"/>
        <w:rPr>
          <w:sz w:val="28"/>
        </w:rPr>
      </w:pPr>
    </w:p>
    <w:p w:rsidR="00B23542" w:rsidRPr="00C84ACF" w:rsidRDefault="00B23542" w:rsidP="00C84ACF">
      <w:pPr>
        <w:pStyle w:val="a7"/>
        <w:widowControl w:val="0"/>
        <w:spacing w:line="360" w:lineRule="auto"/>
        <w:ind w:firstLine="709"/>
        <w:rPr>
          <w:sz w:val="28"/>
        </w:rPr>
      </w:pPr>
      <w:r w:rsidRPr="00C84ACF">
        <w:rPr>
          <w:sz w:val="28"/>
        </w:rPr>
        <w:t>Если</w:t>
      </w:r>
      <w:r w:rsidR="00C84ACF">
        <w:rPr>
          <w:sz w:val="28"/>
        </w:rPr>
        <w:t xml:space="preserve"> </w:t>
      </w:r>
      <w:r w:rsidRPr="00C84ACF">
        <w:rPr>
          <w:sz w:val="28"/>
        </w:rPr>
        <w:t>количество</w:t>
      </w:r>
      <w:r w:rsidR="00C84ACF">
        <w:rPr>
          <w:sz w:val="28"/>
        </w:rPr>
        <w:t xml:space="preserve"> </w:t>
      </w:r>
      <w:r w:rsidRPr="00C84ACF">
        <w:rPr>
          <w:sz w:val="28"/>
        </w:rPr>
        <w:t>поступивших</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превышает</w:t>
      </w:r>
      <w:r w:rsidR="00C84ACF">
        <w:rPr>
          <w:sz w:val="28"/>
        </w:rPr>
        <w:t xml:space="preserve"> </w:t>
      </w:r>
      <w:r w:rsidRPr="00C84ACF">
        <w:rPr>
          <w:sz w:val="28"/>
        </w:rPr>
        <w:t>количество</w:t>
      </w:r>
      <w:r w:rsidR="00C84ACF">
        <w:rPr>
          <w:sz w:val="28"/>
        </w:rPr>
        <w:t xml:space="preserve"> </w:t>
      </w:r>
      <w:r w:rsidRPr="00C84ACF">
        <w:rPr>
          <w:sz w:val="28"/>
        </w:rPr>
        <w:t>выбывшего</w:t>
      </w:r>
      <w:r w:rsidR="00C84ACF">
        <w:rPr>
          <w:sz w:val="28"/>
        </w:rPr>
        <w:t xml:space="preserve"> </w:t>
      </w:r>
      <w:r w:rsidRPr="00C84ACF">
        <w:rPr>
          <w:sz w:val="28"/>
        </w:rPr>
        <w:t>оборудования,</w:t>
      </w:r>
      <w:r w:rsidR="00C84ACF">
        <w:rPr>
          <w:sz w:val="28"/>
        </w:rPr>
        <w:t xml:space="preserve"> </w:t>
      </w:r>
      <w:r w:rsidRPr="00C84ACF">
        <w:rPr>
          <w:sz w:val="28"/>
        </w:rPr>
        <w:t>то</w:t>
      </w:r>
      <w:r w:rsidR="00C84ACF">
        <w:rPr>
          <w:sz w:val="28"/>
        </w:rPr>
        <w:t xml:space="preserve"> </w:t>
      </w:r>
      <w:r w:rsidRPr="00C84ACF">
        <w:rPr>
          <w:sz w:val="28"/>
        </w:rPr>
        <w:t>последний</w:t>
      </w:r>
      <w:r w:rsidR="00C84ACF">
        <w:rPr>
          <w:sz w:val="28"/>
        </w:rPr>
        <w:t xml:space="preserve"> </w:t>
      </w:r>
      <w:r w:rsidRPr="00C84ACF">
        <w:rPr>
          <w:sz w:val="28"/>
        </w:rPr>
        <w:t>коэффициент</w:t>
      </w:r>
      <w:r w:rsidR="00C84ACF">
        <w:rPr>
          <w:sz w:val="28"/>
        </w:rPr>
        <w:t xml:space="preserve"> </w:t>
      </w:r>
      <w:r w:rsidRPr="00C84ACF">
        <w:rPr>
          <w:sz w:val="28"/>
        </w:rPr>
        <w:t>больше</w:t>
      </w:r>
      <w:r w:rsidR="00C84ACF">
        <w:rPr>
          <w:sz w:val="28"/>
        </w:rPr>
        <w:t xml:space="preserve"> </w:t>
      </w:r>
      <w:r w:rsidRPr="00C84ACF">
        <w:rPr>
          <w:sz w:val="28"/>
        </w:rPr>
        <w:t>0,</w:t>
      </w:r>
      <w:r w:rsidR="00C84ACF">
        <w:rPr>
          <w:sz w:val="28"/>
        </w:rPr>
        <w:t xml:space="preserve"> </w:t>
      </w:r>
      <w:r w:rsidRPr="00C84ACF">
        <w:rPr>
          <w:sz w:val="28"/>
        </w:rPr>
        <w:t>что</w:t>
      </w:r>
      <w:r w:rsidR="00C84ACF">
        <w:rPr>
          <w:sz w:val="28"/>
        </w:rPr>
        <w:t xml:space="preserve"> </w:t>
      </w:r>
      <w:r w:rsidRPr="00C84ACF">
        <w:rPr>
          <w:sz w:val="28"/>
        </w:rPr>
        <w:t>означает</w:t>
      </w:r>
      <w:r w:rsidR="00C84ACF">
        <w:rPr>
          <w:sz w:val="28"/>
        </w:rPr>
        <w:t xml:space="preserve"> </w:t>
      </w:r>
      <w:r w:rsidRPr="00C84ACF">
        <w:rPr>
          <w:sz w:val="28"/>
        </w:rPr>
        <w:t>расширение</w:t>
      </w:r>
      <w:r w:rsidR="00C84ACF">
        <w:rPr>
          <w:sz w:val="28"/>
        </w:rPr>
        <w:t xml:space="preserve"> </w:t>
      </w:r>
      <w:r w:rsidRPr="00C84ACF">
        <w:rPr>
          <w:sz w:val="28"/>
        </w:rPr>
        <w:t>парка</w:t>
      </w:r>
      <w:r w:rsidR="00C84ACF">
        <w:rPr>
          <w:sz w:val="28"/>
        </w:rPr>
        <w:t xml:space="preserve"> </w:t>
      </w:r>
      <w:r w:rsidRPr="00C84ACF">
        <w:rPr>
          <w:sz w:val="28"/>
        </w:rPr>
        <w:t>машин</w:t>
      </w:r>
      <w:r w:rsidR="00C84ACF">
        <w:rPr>
          <w:sz w:val="28"/>
        </w:rPr>
        <w:t xml:space="preserve"> </w:t>
      </w:r>
      <w:r w:rsidRPr="00C84ACF">
        <w:rPr>
          <w:sz w:val="28"/>
        </w:rPr>
        <w:t>и</w:t>
      </w:r>
      <w:r w:rsidR="00C84ACF">
        <w:rPr>
          <w:sz w:val="28"/>
        </w:rPr>
        <w:t xml:space="preserve"> </w:t>
      </w:r>
      <w:r w:rsidRPr="00C84ACF">
        <w:rPr>
          <w:sz w:val="28"/>
        </w:rPr>
        <w:t>оборудования.</w:t>
      </w:r>
      <w:r w:rsidR="00C84ACF">
        <w:rPr>
          <w:sz w:val="28"/>
        </w:rPr>
        <w:t xml:space="preserve"> </w:t>
      </w:r>
      <w:r w:rsidRPr="00C84ACF">
        <w:rPr>
          <w:sz w:val="28"/>
        </w:rPr>
        <w:t>Если</w:t>
      </w:r>
      <w:r w:rsidR="00C84ACF">
        <w:rPr>
          <w:sz w:val="28"/>
        </w:rPr>
        <w:t xml:space="preserve"> </w:t>
      </w:r>
      <w:r w:rsidRPr="00C84ACF">
        <w:rPr>
          <w:sz w:val="28"/>
        </w:rPr>
        <w:t>количество</w:t>
      </w:r>
      <w:r w:rsidR="00C84ACF">
        <w:rPr>
          <w:sz w:val="28"/>
        </w:rPr>
        <w:t xml:space="preserve"> </w:t>
      </w:r>
      <w:r w:rsidRPr="00C84ACF">
        <w:rPr>
          <w:sz w:val="28"/>
        </w:rPr>
        <w:t>поступивших</w:t>
      </w:r>
      <w:r w:rsidR="00C84ACF">
        <w:rPr>
          <w:sz w:val="28"/>
        </w:rPr>
        <w:t xml:space="preserve"> </w:t>
      </w:r>
      <w:r w:rsidRPr="00C84ACF">
        <w:rPr>
          <w:sz w:val="28"/>
        </w:rPr>
        <w:t>и</w:t>
      </w:r>
      <w:r w:rsidR="00C84ACF">
        <w:rPr>
          <w:sz w:val="28"/>
        </w:rPr>
        <w:t xml:space="preserve"> </w:t>
      </w:r>
      <w:r w:rsidRPr="00C84ACF">
        <w:rPr>
          <w:sz w:val="28"/>
        </w:rPr>
        <w:t>выбывших</w:t>
      </w:r>
      <w:r w:rsidR="00C84ACF">
        <w:rPr>
          <w:sz w:val="28"/>
        </w:rPr>
        <w:t xml:space="preserve"> </w:t>
      </w:r>
      <w:r w:rsidRPr="00C84ACF">
        <w:rPr>
          <w:sz w:val="28"/>
        </w:rPr>
        <w:t>средств</w:t>
      </w:r>
      <w:r w:rsidR="00C84ACF">
        <w:rPr>
          <w:sz w:val="28"/>
        </w:rPr>
        <w:t xml:space="preserve"> </w:t>
      </w:r>
      <w:r w:rsidRPr="00C84ACF">
        <w:rPr>
          <w:sz w:val="28"/>
        </w:rPr>
        <w:t>равны,</w:t>
      </w:r>
      <w:r w:rsidR="00C84ACF">
        <w:rPr>
          <w:sz w:val="28"/>
        </w:rPr>
        <w:t xml:space="preserve"> </w:t>
      </w:r>
      <w:r w:rsidRPr="00C84ACF">
        <w:rPr>
          <w:sz w:val="28"/>
        </w:rPr>
        <w:t>то</w:t>
      </w:r>
      <w:r w:rsidR="00C84ACF">
        <w:rPr>
          <w:sz w:val="28"/>
        </w:rPr>
        <w:t xml:space="preserve"> </w:t>
      </w:r>
      <w:r w:rsidRPr="00C84ACF">
        <w:rPr>
          <w:sz w:val="28"/>
        </w:rPr>
        <w:t>коэффициент</w:t>
      </w:r>
      <w:r w:rsidR="00C84ACF">
        <w:rPr>
          <w:sz w:val="28"/>
        </w:rPr>
        <w:t xml:space="preserve"> </w:t>
      </w:r>
      <w:r w:rsidRPr="00C84ACF">
        <w:rPr>
          <w:sz w:val="28"/>
        </w:rPr>
        <w:t>равен</w:t>
      </w:r>
      <w:r w:rsidR="00C84ACF">
        <w:rPr>
          <w:sz w:val="28"/>
        </w:rPr>
        <w:t xml:space="preserve"> </w:t>
      </w:r>
      <w:r w:rsidRPr="00C84ACF">
        <w:rPr>
          <w:sz w:val="28"/>
        </w:rPr>
        <w:t>0,</w:t>
      </w:r>
      <w:r w:rsidR="00C84ACF">
        <w:rPr>
          <w:sz w:val="28"/>
        </w:rPr>
        <w:t xml:space="preserve"> </w:t>
      </w:r>
      <w:r w:rsidRPr="00C84ACF">
        <w:rPr>
          <w:sz w:val="28"/>
        </w:rPr>
        <w:t>т.е.</w:t>
      </w:r>
      <w:r w:rsidR="00C84ACF">
        <w:rPr>
          <w:sz w:val="28"/>
        </w:rPr>
        <w:t xml:space="preserve"> </w:t>
      </w:r>
      <w:r w:rsidRPr="00C84ACF">
        <w:rPr>
          <w:sz w:val="28"/>
        </w:rPr>
        <w:t>парк</w:t>
      </w:r>
      <w:r w:rsidR="00C84ACF">
        <w:rPr>
          <w:sz w:val="28"/>
        </w:rPr>
        <w:t xml:space="preserve"> </w:t>
      </w:r>
      <w:r w:rsidRPr="00C84ACF">
        <w:rPr>
          <w:sz w:val="28"/>
        </w:rPr>
        <w:t>остается</w:t>
      </w:r>
      <w:r w:rsidR="00C84ACF">
        <w:rPr>
          <w:sz w:val="28"/>
        </w:rPr>
        <w:t xml:space="preserve"> </w:t>
      </w:r>
      <w:r w:rsidRPr="00C84ACF">
        <w:rPr>
          <w:sz w:val="28"/>
        </w:rPr>
        <w:t>без</w:t>
      </w:r>
      <w:r w:rsidR="00C84ACF">
        <w:rPr>
          <w:sz w:val="28"/>
        </w:rPr>
        <w:t xml:space="preserve"> </w:t>
      </w:r>
      <w:r w:rsidRPr="00C84ACF">
        <w:rPr>
          <w:sz w:val="28"/>
        </w:rPr>
        <w:t>изменений.</w:t>
      </w:r>
      <w:r w:rsidR="00C84ACF">
        <w:rPr>
          <w:sz w:val="28"/>
        </w:rPr>
        <w:t xml:space="preserve"> </w:t>
      </w:r>
      <w:r w:rsidRPr="00C84ACF">
        <w:rPr>
          <w:sz w:val="28"/>
        </w:rPr>
        <w:t>Если</w:t>
      </w:r>
      <w:r w:rsidR="00C84ACF">
        <w:rPr>
          <w:sz w:val="28"/>
        </w:rPr>
        <w:t xml:space="preserve"> </w:t>
      </w:r>
      <w:r w:rsidRPr="00C84ACF">
        <w:rPr>
          <w:sz w:val="28"/>
        </w:rPr>
        <w:t>количество</w:t>
      </w:r>
      <w:r w:rsidR="00C84ACF">
        <w:rPr>
          <w:sz w:val="28"/>
        </w:rPr>
        <w:t xml:space="preserve"> </w:t>
      </w:r>
      <w:r w:rsidRPr="00C84ACF">
        <w:rPr>
          <w:sz w:val="28"/>
        </w:rPr>
        <w:t>поступивших</w:t>
      </w:r>
      <w:r w:rsidR="00C84ACF">
        <w:rPr>
          <w:sz w:val="28"/>
        </w:rPr>
        <w:t xml:space="preserve"> </w:t>
      </w:r>
      <w:r w:rsidRPr="00C84ACF">
        <w:rPr>
          <w:sz w:val="28"/>
        </w:rPr>
        <w:t>объектов</w:t>
      </w:r>
      <w:r w:rsidR="00C84ACF">
        <w:rPr>
          <w:sz w:val="28"/>
        </w:rPr>
        <w:t xml:space="preserve"> </w:t>
      </w:r>
      <w:r w:rsidRPr="00C84ACF">
        <w:rPr>
          <w:sz w:val="28"/>
        </w:rPr>
        <w:t>меньше</w:t>
      </w:r>
      <w:r w:rsidR="00C84ACF">
        <w:rPr>
          <w:sz w:val="28"/>
        </w:rPr>
        <w:t xml:space="preserve"> </w:t>
      </w:r>
      <w:r w:rsidRPr="00C84ACF">
        <w:rPr>
          <w:sz w:val="28"/>
        </w:rPr>
        <w:t>количества</w:t>
      </w:r>
      <w:r w:rsidR="00C84ACF">
        <w:rPr>
          <w:sz w:val="28"/>
        </w:rPr>
        <w:t xml:space="preserve"> </w:t>
      </w:r>
      <w:r w:rsidRPr="00C84ACF">
        <w:rPr>
          <w:sz w:val="28"/>
        </w:rPr>
        <w:t>выбывших,</w:t>
      </w:r>
      <w:r w:rsidR="00C84ACF">
        <w:rPr>
          <w:sz w:val="28"/>
        </w:rPr>
        <w:t xml:space="preserve"> </w:t>
      </w:r>
      <w:r w:rsidRPr="00C84ACF">
        <w:rPr>
          <w:sz w:val="28"/>
        </w:rPr>
        <w:t>то</w:t>
      </w:r>
      <w:r w:rsidR="00C84ACF">
        <w:rPr>
          <w:sz w:val="28"/>
        </w:rPr>
        <w:t xml:space="preserve"> </w:t>
      </w:r>
      <w:r w:rsidRPr="00C84ACF">
        <w:rPr>
          <w:sz w:val="28"/>
        </w:rPr>
        <w:t>коэффициент</w:t>
      </w:r>
      <w:r w:rsidR="00C84ACF">
        <w:rPr>
          <w:sz w:val="28"/>
        </w:rPr>
        <w:t xml:space="preserve"> </w:t>
      </w:r>
      <w:r w:rsidRPr="00C84ACF">
        <w:rPr>
          <w:sz w:val="28"/>
        </w:rPr>
        <w:t>расширения</w:t>
      </w:r>
      <w:r w:rsidR="00C84ACF">
        <w:rPr>
          <w:sz w:val="28"/>
        </w:rPr>
        <w:t xml:space="preserve"> </w:t>
      </w:r>
      <w:r w:rsidRPr="00C84ACF">
        <w:rPr>
          <w:sz w:val="28"/>
        </w:rPr>
        <w:t>парка</w:t>
      </w:r>
      <w:r w:rsidR="00C84ACF">
        <w:rPr>
          <w:sz w:val="28"/>
        </w:rPr>
        <w:t xml:space="preserve"> </w:t>
      </w:r>
      <w:r w:rsidRPr="00C84ACF">
        <w:rPr>
          <w:sz w:val="28"/>
        </w:rPr>
        <w:t>машин</w:t>
      </w:r>
      <w:r w:rsidR="00C84ACF">
        <w:rPr>
          <w:sz w:val="28"/>
        </w:rPr>
        <w:t xml:space="preserve"> </w:t>
      </w:r>
      <w:r w:rsidRPr="00C84ACF">
        <w:rPr>
          <w:sz w:val="28"/>
        </w:rPr>
        <w:t>и</w:t>
      </w:r>
      <w:r w:rsidR="00C84ACF">
        <w:rPr>
          <w:sz w:val="28"/>
        </w:rPr>
        <w:t xml:space="preserve"> </w:t>
      </w:r>
      <w:r w:rsidRPr="00C84ACF">
        <w:rPr>
          <w:sz w:val="28"/>
        </w:rPr>
        <w:t>оборудования</w:t>
      </w:r>
      <w:r w:rsidR="00C84ACF">
        <w:rPr>
          <w:sz w:val="28"/>
        </w:rPr>
        <w:t xml:space="preserve"> </w:t>
      </w:r>
      <w:r w:rsidRPr="00C84ACF">
        <w:rPr>
          <w:sz w:val="28"/>
        </w:rPr>
        <w:t>меньше</w:t>
      </w:r>
      <w:r w:rsidR="00C84ACF">
        <w:rPr>
          <w:sz w:val="28"/>
        </w:rPr>
        <w:t xml:space="preserve"> </w:t>
      </w:r>
      <w:r w:rsidRPr="00C84ACF">
        <w:rPr>
          <w:sz w:val="28"/>
        </w:rPr>
        <w:t>0,</w:t>
      </w:r>
      <w:r w:rsidR="00C84ACF">
        <w:rPr>
          <w:sz w:val="28"/>
        </w:rPr>
        <w:t xml:space="preserve"> </w:t>
      </w:r>
      <w:r w:rsidRPr="00C84ACF">
        <w:rPr>
          <w:sz w:val="28"/>
        </w:rPr>
        <w:t>парк</w:t>
      </w:r>
      <w:r w:rsidR="00C84ACF">
        <w:rPr>
          <w:sz w:val="28"/>
        </w:rPr>
        <w:t xml:space="preserve"> </w:t>
      </w:r>
      <w:r w:rsidRPr="00C84ACF">
        <w:rPr>
          <w:sz w:val="28"/>
        </w:rPr>
        <w:t>сужается.</w:t>
      </w:r>
    </w:p>
    <w:p w:rsidR="00B23542" w:rsidRPr="00C84ACF" w:rsidRDefault="00B23542" w:rsidP="00C84ACF">
      <w:pPr>
        <w:pStyle w:val="a7"/>
        <w:widowControl w:val="0"/>
        <w:spacing w:line="360" w:lineRule="auto"/>
        <w:ind w:firstLine="709"/>
        <w:rPr>
          <w:sz w:val="28"/>
        </w:rPr>
      </w:pPr>
      <w:r w:rsidRPr="00C84ACF">
        <w:rPr>
          <w:sz w:val="28"/>
        </w:rPr>
        <w:t>По</w:t>
      </w:r>
      <w:r w:rsidR="00C84ACF">
        <w:rPr>
          <w:sz w:val="28"/>
        </w:rPr>
        <w:t xml:space="preserve"> </w:t>
      </w:r>
      <w:r w:rsidRPr="00C84ACF">
        <w:rPr>
          <w:sz w:val="28"/>
        </w:rPr>
        <w:t>данным</w:t>
      </w:r>
      <w:r w:rsidR="00C84ACF">
        <w:rPr>
          <w:sz w:val="28"/>
        </w:rPr>
        <w:t xml:space="preserve"> </w:t>
      </w:r>
      <w:r w:rsidRPr="00C84ACF">
        <w:rPr>
          <w:sz w:val="28"/>
        </w:rPr>
        <w:t>ООО</w:t>
      </w:r>
      <w:r w:rsidR="00C84ACF">
        <w:rPr>
          <w:sz w:val="28"/>
        </w:rPr>
        <w:t xml:space="preserve"> </w:t>
      </w:r>
      <w:r w:rsidRPr="00C84ACF">
        <w:rPr>
          <w:sz w:val="28"/>
        </w:rPr>
        <w:t>«Квант»:</w:t>
      </w:r>
    </w:p>
    <w:p w:rsidR="0098479B" w:rsidRDefault="0098479B" w:rsidP="00C84ACF">
      <w:pPr>
        <w:pStyle w:val="a7"/>
        <w:widowControl w:val="0"/>
        <w:spacing w:line="360" w:lineRule="auto"/>
        <w:ind w:firstLine="709"/>
        <w:rPr>
          <w:sz w:val="28"/>
        </w:rPr>
      </w:pPr>
    </w:p>
    <w:p w:rsidR="00B23542" w:rsidRPr="00C84ACF" w:rsidRDefault="0098479B" w:rsidP="00C84ACF">
      <w:pPr>
        <w:pStyle w:val="a7"/>
        <w:widowControl w:val="0"/>
        <w:spacing w:line="360" w:lineRule="auto"/>
        <w:ind w:firstLine="709"/>
        <w:rPr>
          <w:sz w:val="28"/>
        </w:rPr>
      </w:pPr>
      <w:r>
        <w:rPr>
          <w:sz w:val="28"/>
        </w:rPr>
        <w:br w:type="page"/>
      </w:r>
      <w:r w:rsidR="00B23542" w:rsidRPr="00C84ACF">
        <w:rPr>
          <w:sz w:val="28"/>
        </w:rPr>
        <w:t>Таблица</w:t>
      </w:r>
      <w:r w:rsidR="00C84ACF">
        <w:rPr>
          <w:sz w:val="28"/>
        </w:rPr>
        <w:t xml:space="preserve"> </w:t>
      </w:r>
      <w:r w:rsidR="00B23542" w:rsidRPr="00C84ACF">
        <w:rPr>
          <w:sz w:val="28"/>
        </w:rPr>
        <w:t>6</w:t>
      </w:r>
      <w:r w:rsidR="006B185A" w:rsidRPr="00C84ACF">
        <w:rPr>
          <w:sz w:val="28"/>
        </w:rPr>
        <w:t>.</w:t>
      </w:r>
      <w:r w:rsidR="00C84ACF">
        <w:rPr>
          <w:sz w:val="28"/>
        </w:rPr>
        <w:t xml:space="preserve"> </w:t>
      </w:r>
      <w:r w:rsidR="00B23542" w:rsidRPr="00C84ACF">
        <w:rPr>
          <w:sz w:val="28"/>
        </w:rPr>
        <w:t>Анализ</w:t>
      </w:r>
      <w:r w:rsidR="00C84ACF">
        <w:rPr>
          <w:sz w:val="28"/>
        </w:rPr>
        <w:t xml:space="preserve"> </w:t>
      </w:r>
      <w:r w:rsidR="00B23542" w:rsidRPr="00C84ACF">
        <w:rPr>
          <w:sz w:val="28"/>
        </w:rPr>
        <w:t>степени</w:t>
      </w:r>
      <w:r w:rsidR="00C84ACF">
        <w:rPr>
          <w:sz w:val="28"/>
        </w:rPr>
        <w:t xml:space="preserve"> </w:t>
      </w:r>
      <w:r w:rsidR="00B23542" w:rsidRPr="00C84ACF">
        <w:rPr>
          <w:sz w:val="28"/>
        </w:rPr>
        <w:t>обновления,</w:t>
      </w:r>
      <w:r w:rsidR="00C84ACF">
        <w:rPr>
          <w:sz w:val="28"/>
        </w:rPr>
        <w:t xml:space="preserve"> </w:t>
      </w:r>
      <w:r w:rsidR="00B23542" w:rsidRPr="00C84ACF">
        <w:rPr>
          <w:sz w:val="28"/>
        </w:rPr>
        <w:t>выбытия,</w:t>
      </w:r>
      <w:r w:rsidR="00C84ACF">
        <w:rPr>
          <w:sz w:val="28"/>
        </w:rPr>
        <w:t xml:space="preserve"> </w:t>
      </w:r>
      <w:r w:rsidR="00B23542" w:rsidRPr="00C84ACF">
        <w:rPr>
          <w:sz w:val="28"/>
        </w:rPr>
        <w:t>прироста</w:t>
      </w:r>
      <w:r w:rsidR="00C84ACF">
        <w:rPr>
          <w:sz w:val="28"/>
        </w:rPr>
        <w:t xml:space="preserve"> </w:t>
      </w:r>
      <w:r w:rsidR="00B23542" w:rsidRPr="00C84ACF">
        <w:rPr>
          <w:sz w:val="28"/>
        </w:rPr>
        <w:t>и</w:t>
      </w:r>
      <w:r w:rsidR="00C84ACF">
        <w:rPr>
          <w:sz w:val="28"/>
        </w:rPr>
        <w:t xml:space="preserve"> </w:t>
      </w:r>
      <w:r w:rsidR="00B23542" w:rsidRPr="00C84ACF">
        <w:rPr>
          <w:sz w:val="28"/>
        </w:rPr>
        <w:t>изношенности</w:t>
      </w:r>
      <w:r w:rsidR="00C84ACF">
        <w:rPr>
          <w:sz w:val="28"/>
        </w:rPr>
        <w:t xml:space="preserve"> </w:t>
      </w:r>
      <w:r w:rsidR="00B23542" w:rsidRPr="00C84ACF">
        <w:rPr>
          <w:sz w:val="28"/>
        </w:rPr>
        <w:t>основных</w:t>
      </w:r>
      <w:r w:rsidR="00C84ACF">
        <w:rPr>
          <w:sz w:val="28"/>
        </w:rPr>
        <w:t xml:space="preserve"> </w:t>
      </w:r>
      <w:r w:rsidR="00B23542" w:rsidRPr="00C84ACF">
        <w:rPr>
          <w:sz w:val="28"/>
        </w:rPr>
        <w:t>средств</w:t>
      </w:r>
    </w:p>
    <w:tbl>
      <w:tblPr>
        <w:tblW w:w="0" w:type="auto"/>
        <w:tblInd w:w="314" w:type="dxa"/>
        <w:tblLayout w:type="fixed"/>
        <w:tblCellMar>
          <w:left w:w="30" w:type="dxa"/>
          <w:right w:w="30" w:type="dxa"/>
        </w:tblCellMar>
        <w:tblLook w:val="0000" w:firstRow="0" w:lastRow="0" w:firstColumn="0" w:lastColumn="0" w:noHBand="0" w:noVBand="0"/>
      </w:tblPr>
      <w:tblGrid>
        <w:gridCol w:w="3827"/>
        <w:gridCol w:w="1263"/>
        <w:gridCol w:w="1421"/>
        <w:gridCol w:w="1089"/>
      </w:tblGrid>
      <w:tr w:rsidR="00B23542" w:rsidRPr="0098479B" w:rsidTr="00C5011C">
        <w:trPr>
          <w:trHeight w:val="250"/>
        </w:trPr>
        <w:tc>
          <w:tcPr>
            <w:tcW w:w="3827"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Показатели</w:t>
            </w:r>
            <w:r w:rsidR="00C84ACF" w:rsidRPr="0098479B">
              <w:rPr>
                <w:snapToGrid w:val="0"/>
                <w:sz w:val="20"/>
              </w:rPr>
              <w:t xml:space="preserve"> </w:t>
            </w:r>
            <w:r w:rsidRPr="0098479B">
              <w:rPr>
                <w:snapToGrid w:val="0"/>
                <w:sz w:val="20"/>
              </w:rPr>
              <w:t>(тыс.</w:t>
            </w:r>
            <w:r w:rsidR="00C84ACF" w:rsidRPr="0098479B">
              <w:rPr>
                <w:snapToGrid w:val="0"/>
                <w:sz w:val="20"/>
              </w:rPr>
              <w:t xml:space="preserve"> </w:t>
            </w:r>
            <w:r w:rsidRPr="0098479B">
              <w:rPr>
                <w:snapToGrid w:val="0"/>
                <w:sz w:val="20"/>
              </w:rPr>
              <w:t>руб.)</w:t>
            </w:r>
          </w:p>
        </w:tc>
        <w:tc>
          <w:tcPr>
            <w:tcW w:w="126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На</w:t>
            </w:r>
            <w:r w:rsidR="00C84ACF" w:rsidRPr="0098479B">
              <w:rPr>
                <w:snapToGrid w:val="0"/>
                <w:sz w:val="20"/>
              </w:rPr>
              <w:t xml:space="preserve"> </w:t>
            </w:r>
            <w:r w:rsidRPr="0098479B">
              <w:rPr>
                <w:snapToGrid w:val="0"/>
                <w:sz w:val="20"/>
              </w:rPr>
              <w:t>01.01.2003</w:t>
            </w: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На</w:t>
            </w:r>
            <w:r w:rsidR="00C84ACF" w:rsidRPr="0098479B">
              <w:rPr>
                <w:snapToGrid w:val="0"/>
                <w:sz w:val="20"/>
              </w:rPr>
              <w:t xml:space="preserve"> </w:t>
            </w:r>
            <w:r w:rsidRPr="0098479B">
              <w:rPr>
                <w:snapToGrid w:val="0"/>
                <w:sz w:val="20"/>
              </w:rPr>
              <w:t>31.12.2003</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Изменения</w:t>
            </w:r>
          </w:p>
        </w:tc>
      </w:tr>
      <w:tr w:rsidR="00B23542" w:rsidRPr="0098479B" w:rsidTr="00C5011C">
        <w:trPr>
          <w:trHeight w:val="749"/>
        </w:trPr>
        <w:tc>
          <w:tcPr>
            <w:tcW w:w="3827"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w:t>
            </w:r>
            <w:r w:rsidR="00C84ACF" w:rsidRPr="0098479B">
              <w:rPr>
                <w:snapToGrid w:val="0"/>
                <w:sz w:val="20"/>
              </w:rPr>
              <w:t xml:space="preserve"> </w:t>
            </w:r>
            <w:r w:rsidRPr="0098479B">
              <w:rPr>
                <w:snapToGrid w:val="0"/>
                <w:sz w:val="20"/>
              </w:rPr>
              <w:t>Первоначальная</w:t>
            </w:r>
            <w:r w:rsidR="00C84ACF" w:rsidRPr="0098479B">
              <w:rPr>
                <w:snapToGrid w:val="0"/>
                <w:sz w:val="20"/>
              </w:rPr>
              <w:t xml:space="preserve"> </w:t>
            </w:r>
            <w:r w:rsidRPr="0098479B">
              <w:rPr>
                <w:snapToGrid w:val="0"/>
                <w:sz w:val="20"/>
              </w:rPr>
              <w:t>(восстановительная)</w:t>
            </w:r>
            <w:r w:rsidR="00C84ACF" w:rsidRPr="0098479B">
              <w:rPr>
                <w:snapToGrid w:val="0"/>
                <w:sz w:val="20"/>
              </w:rPr>
              <w:t xml:space="preserve"> </w:t>
            </w:r>
            <w:r w:rsidRPr="0098479B">
              <w:rPr>
                <w:snapToGrid w:val="0"/>
                <w:sz w:val="20"/>
              </w:rPr>
              <w:t>стоимость</w:t>
            </w:r>
            <w:r w:rsidR="00C84ACF" w:rsidRPr="0098479B">
              <w:rPr>
                <w:snapToGrid w:val="0"/>
                <w:sz w:val="20"/>
              </w:rPr>
              <w:t xml:space="preserve"> </w:t>
            </w:r>
            <w:r w:rsidRPr="0098479B">
              <w:rPr>
                <w:snapToGrid w:val="0"/>
                <w:sz w:val="20"/>
              </w:rPr>
              <w:t>ОС</w:t>
            </w:r>
            <w:r w:rsidR="00C84ACF" w:rsidRPr="0098479B">
              <w:rPr>
                <w:snapToGrid w:val="0"/>
                <w:sz w:val="20"/>
              </w:rPr>
              <w:t xml:space="preserve"> </w:t>
            </w:r>
          </w:p>
        </w:tc>
        <w:tc>
          <w:tcPr>
            <w:tcW w:w="126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11724</w:t>
            </w: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13759</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2030</w:t>
            </w:r>
          </w:p>
        </w:tc>
      </w:tr>
      <w:tr w:rsidR="00B23542" w:rsidRPr="0098479B" w:rsidTr="00C5011C">
        <w:trPr>
          <w:trHeight w:val="250"/>
        </w:trPr>
        <w:tc>
          <w:tcPr>
            <w:tcW w:w="3827"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2.</w:t>
            </w:r>
            <w:r w:rsidR="00C84ACF" w:rsidRPr="0098479B">
              <w:rPr>
                <w:snapToGrid w:val="0"/>
                <w:sz w:val="20"/>
              </w:rPr>
              <w:t xml:space="preserve"> </w:t>
            </w:r>
            <w:r w:rsidRPr="0098479B">
              <w:rPr>
                <w:snapToGrid w:val="0"/>
                <w:sz w:val="20"/>
              </w:rPr>
              <w:t>В</w:t>
            </w:r>
            <w:r w:rsidR="00C84ACF" w:rsidRPr="0098479B">
              <w:rPr>
                <w:snapToGrid w:val="0"/>
                <w:sz w:val="20"/>
              </w:rPr>
              <w:t xml:space="preserve"> </w:t>
            </w:r>
            <w:r w:rsidRPr="0098479B">
              <w:rPr>
                <w:snapToGrid w:val="0"/>
                <w:sz w:val="20"/>
              </w:rPr>
              <w:t>том</w:t>
            </w:r>
            <w:r w:rsidR="00C84ACF" w:rsidRPr="0098479B">
              <w:rPr>
                <w:snapToGrid w:val="0"/>
                <w:sz w:val="20"/>
              </w:rPr>
              <w:t xml:space="preserve"> </w:t>
            </w:r>
            <w:r w:rsidRPr="0098479B">
              <w:rPr>
                <w:snapToGrid w:val="0"/>
                <w:sz w:val="20"/>
              </w:rPr>
              <w:t>числе</w:t>
            </w:r>
            <w:r w:rsidR="00C84ACF" w:rsidRPr="0098479B">
              <w:rPr>
                <w:snapToGrid w:val="0"/>
                <w:sz w:val="20"/>
              </w:rPr>
              <w:t xml:space="preserve"> </w:t>
            </w:r>
            <w:r w:rsidRPr="0098479B">
              <w:rPr>
                <w:snapToGrid w:val="0"/>
                <w:sz w:val="20"/>
              </w:rPr>
              <w:t>производственных</w:t>
            </w:r>
          </w:p>
        </w:tc>
        <w:tc>
          <w:tcPr>
            <w:tcW w:w="126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6931</w:t>
            </w: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9326</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2395</w:t>
            </w:r>
          </w:p>
        </w:tc>
      </w:tr>
      <w:tr w:rsidR="00B23542" w:rsidRPr="0098479B" w:rsidTr="00C5011C">
        <w:trPr>
          <w:trHeight w:val="250"/>
        </w:trPr>
        <w:tc>
          <w:tcPr>
            <w:tcW w:w="3827"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w:t>
            </w:r>
            <w:r w:rsidR="00C84ACF" w:rsidRPr="0098479B">
              <w:rPr>
                <w:snapToGrid w:val="0"/>
                <w:sz w:val="20"/>
              </w:rPr>
              <w:t xml:space="preserve"> </w:t>
            </w:r>
            <w:r w:rsidRPr="0098479B">
              <w:rPr>
                <w:snapToGrid w:val="0"/>
                <w:sz w:val="20"/>
              </w:rPr>
              <w:t>Из</w:t>
            </w:r>
            <w:r w:rsidR="00C84ACF" w:rsidRPr="0098479B">
              <w:rPr>
                <w:snapToGrid w:val="0"/>
                <w:sz w:val="20"/>
              </w:rPr>
              <w:t xml:space="preserve"> </w:t>
            </w:r>
            <w:r w:rsidRPr="0098479B">
              <w:rPr>
                <w:snapToGrid w:val="0"/>
                <w:sz w:val="20"/>
              </w:rPr>
              <w:t>них:</w:t>
            </w:r>
            <w:r w:rsidR="00C84ACF" w:rsidRPr="0098479B">
              <w:rPr>
                <w:snapToGrid w:val="0"/>
                <w:sz w:val="20"/>
              </w:rPr>
              <w:t xml:space="preserve"> </w:t>
            </w:r>
            <w:r w:rsidRPr="0098479B">
              <w:rPr>
                <w:snapToGrid w:val="0"/>
                <w:sz w:val="20"/>
              </w:rPr>
              <w:t>машины</w:t>
            </w:r>
            <w:r w:rsidR="00C84ACF" w:rsidRPr="0098479B">
              <w:rPr>
                <w:snapToGrid w:val="0"/>
                <w:sz w:val="20"/>
              </w:rPr>
              <w:t xml:space="preserve"> </w:t>
            </w:r>
            <w:r w:rsidRPr="0098479B">
              <w:rPr>
                <w:snapToGrid w:val="0"/>
                <w:sz w:val="20"/>
              </w:rPr>
              <w:t>и</w:t>
            </w:r>
            <w:r w:rsidR="00C84ACF" w:rsidRPr="0098479B">
              <w:rPr>
                <w:snapToGrid w:val="0"/>
                <w:sz w:val="20"/>
              </w:rPr>
              <w:t xml:space="preserve"> </w:t>
            </w:r>
            <w:r w:rsidRPr="0098479B">
              <w:rPr>
                <w:snapToGrid w:val="0"/>
                <w:sz w:val="20"/>
              </w:rPr>
              <w:t>оборудование</w:t>
            </w:r>
          </w:p>
        </w:tc>
        <w:tc>
          <w:tcPr>
            <w:tcW w:w="126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2980</w:t>
            </w: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3480</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500</w:t>
            </w:r>
          </w:p>
        </w:tc>
      </w:tr>
      <w:tr w:rsidR="00B23542" w:rsidRPr="0098479B" w:rsidTr="00C5011C">
        <w:trPr>
          <w:trHeight w:val="250"/>
        </w:trPr>
        <w:tc>
          <w:tcPr>
            <w:tcW w:w="3827"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w:t>
            </w:r>
            <w:r w:rsidR="00C84ACF" w:rsidRPr="0098479B">
              <w:rPr>
                <w:snapToGrid w:val="0"/>
                <w:sz w:val="20"/>
              </w:rPr>
              <w:t xml:space="preserve"> </w:t>
            </w:r>
            <w:r w:rsidRPr="0098479B">
              <w:rPr>
                <w:snapToGrid w:val="0"/>
                <w:sz w:val="20"/>
              </w:rPr>
              <w:t>Ввод</w:t>
            </w:r>
            <w:r w:rsidR="00C84ACF" w:rsidRPr="0098479B">
              <w:rPr>
                <w:snapToGrid w:val="0"/>
                <w:sz w:val="20"/>
              </w:rPr>
              <w:t xml:space="preserve"> </w:t>
            </w:r>
            <w:r w:rsidRPr="0098479B">
              <w:rPr>
                <w:snapToGrid w:val="0"/>
                <w:sz w:val="20"/>
              </w:rPr>
              <w:t>в</w:t>
            </w:r>
            <w:r w:rsidR="00C84ACF" w:rsidRPr="0098479B">
              <w:rPr>
                <w:snapToGrid w:val="0"/>
                <w:sz w:val="20"/>
              </w:rPr>
              <w:t xml:space="preserve"> </w:t>
            </w:r>
            <w:r w:rsidRPr="0098479B">
              <w:rPr>
                <w:snapToGrid w:val="0"/>
                <w:sz w:val="20"/>
              </w:rPr>
              <w:t>действие</w:t>
            </w:r>
            <w:r w:rsidR="00C84ACF" w:rsidRPr="0098479B">
              <w:rPr>
                <w:snapToGrid w:val="0"/>
                <w:sz w:val="20"/>
              </w:rPr>
              <w:t xml:space="preserve"> </w:t>
            </w:r>
            <w:r w:rsidRPr="0098479B">
              <w:rPr>
                <w:snapToGrid w:val="0"/>
                <w:sz w:val="20"/>
              </w:rPr>
              <w:t>ОС</w:t>
            </w:r>
          </w:p>
        </w:tc>
        <w:tc>
          <w:tcPr>
            <w:tcW w:w="126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5285</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5285</w:t>
            </w:r>
          </w:p>
        </w:tc>
      </w:tr>
      <w:tr w:rsidR="00B23542" w:rsidRPr="0098479B" w:rsidTr="00C5011C">
        <w:trPr>
          <w:trHeight w:val="250"/>
        </w:trPr>
        <w:tc>
          <w:tcPr>
            <w:tcW w:w="3827"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5.</w:t>
            </w:r>
            <w:r w:rsidR="00C84ACF" w:rsidRPr="0098479B">
              <w:rPr>
                <w:snapToGrid w:val="0"/>
                <w:sz w:val="20"/>
              </w:rPr>
              <w:t xml:space="preserve"> </w:t>
            </w:r>
            <w:r w:rsidRPr="0098479B">
              <w:rPr>
                <w:snapToGrid w:val="0"/>
                <w:sz w:val="20"/>
              </w:rPr>
              <w:t>В</w:t>
            </w:r>
            <w:r w:rsidR="00C84ACF" w:rsidRPr="0098479B">
              <w:rPr>
                <w:snapToGrid w:val="0"/>
                <w:sz w:val="20"/>
              </w:rPr>
              <w:t xml:space="preserve"> </w:t>
            </w:r>
            <w:r w:rsidRPr="0098479B">
              <w:rPr>
                <w:snapToGrid w:val="0"/>
                <w:sz w:val="20"/>
              </w:rPr>
              <w:t>том</w:t>
            </w:r>
            <w:r w:rsidR="00C84ACF" w:rsidRPr="0098479B">
              <w:rPr>
                <w:snapToGrid w:val="0"/>
                <w:sz w:val="20"/>
              </w:rPr>
              <w:t xml:space="preserve"> </w:t>
            </w:r>
            <w:r w:rsidRPr="0098479B">
              <w:rPr>
                <w:snapToGrid w:val="0"/>
                <w:sz w:val="20"/>
              </w:rPr>
              <w:t>числе</w:t>
            </w:r>
            <w:r w:rsidR="00C84ACF" w:rsidRPr="0098479B">
              <w:rPr>
                <w:snapToGrid w:val="0"/>
                <w:sz w:val="20"/>
              </w:rPr>
              <w:t xml:space="preserve"> </w:t>
            </w:r>
            <w:r w:rsidRPr="0098479B">
              <w:rPr>
                <w:snapToGrid w:val="0"/>
                <w:sz w:val="20"/>
              </w:rPr>
              <w:t>производственных</w:t>
            </w:r>
          </w:p>
        </w:tc>
        <w:tc>
          <w:tcPr>
            <w:tcW w:w="126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3735</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3735</w:t>
            </w:r>
          </w:p>
        </w:tc>
      </w:tr>
      <w:tr w:rsidR="00B23542" w:rsidRPr="0098479B" w:rsidTr="00C5011C">
        <w:trPr>
          <w:trHeight w:val="250"/>
        </w:trPr>
        <w:tc>
          <w:tcPr>
            <w:tcW w:w="3827"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6.</w:t>
            </w:r>
            <w:r w:rsidR="00C84ACF" w:rsidRPr="0098479B">
              <w:rPr>
                <w:snapToGrid w:val="0"/>
                <w:sz w:val="20"/>
              </w:rPr>
              <w:t xml:space="preserve"> </w:t>
            </w:r>
            <w:r w:rsidRPr="0098479B">
              <w:rPr>
                <w:snapToGrid w:val="0"/>
                <w:sz w:val="20"/>
              </w:rPr>
              <w:t>Из</w:t>
            </w:r>
            <w:r w:rsidR="00C84ACF" w:rsidRPr="0098479B">
              <w:rPr>
                <w:snapToGrid w:val="0"/>
                <w:sz w:val="20"/>
              </w:rPr>
              <w:t xml:space="preserve"> </w:t>
            </w:r>
            <w:r w:rsidRPr="0098479B">
              <w:rPr>
                <w:snapToGrid w:val="0"/>
                <w:sz w:val="20"/>
              </w:rPr>
              <w:t>них:</w:t>
            </w:r>
            <w:r w:rsidR="00C84ACF" w:rsidRPr="0098479B">
              <w:rPr>
                <w:snapToGrid w:val="0"/>
                <w:sz w:val="20"/>
              </w:rPr>
              <w:t xml:space="preserve"> </w:t>
            </w:r>
            <w:r w:rsidRPr="0098479B">
              <w:rPr>
                <w:snapToGrid w:val="0"/>
                <w:sz w:val="20"/>
              </w:rPr>
              <w:t>машины</w:t>
            </w:r>
            <w:r w:rsidR="00C84ACF" w:rsidRPr="0098479B">
              <w:rPr>
                <w:snapToGrid w:val="0"/>
                <w:sz w:val="20"/>
              </w:rPr>
              <w:t xml:space="preserve"> </w:t>
            </w:r>
            <w:r w:rsidRPr="0098479B">
              <w:rPr>
                <w:snapToGrid w:val="0"/>
                <w:sz w:val="20"/>
              </w:rPr>
              <w:t>и</w:t>
            </w:r>
            <w:r w:rsidR="00C84ACF" w:rsidRPr="0098479B">
              <w:rPr>
                <w:snapToGrid w:val="0"/>
                <w:sz w:val="20"/>
              </w:rPr>
              <w:t xml:space="preserve"> </w:t>
            </w:r>
            <w:r w:rsidRPr="0098479B">
              <w:rPr>
                <w:snapToGrid w:val="0"/>
                <w:sz w:val="20"/>
              </w:rPr>
              <w:t>оборудование</w:t>
            </w:r>
          </w:p>
        </w:tc>
        <w:tc>
          <w:tcPr>
            <w:tcW w:w="126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1700</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1700</w:t>
            </w:r>
          </w:p>
        </w:tc>
      </w:tr>
      <w:tr w:rsidR="00B23542" w:rsidRPr="0098479B" w:rsidTr="00C5011C">
        <w:trPr>
          <w:trHeight w:val="250"/>
        </w:trPr>
        <w:tc>
          <w:tcPr>
            <w:tcW w:w="3827"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7.</w:t>
            </w:r>
            <w:r w:rsidR="00C84ACF" w:rsidRPr="0098479B">
              <w:rPr>
                <w:snapToGrid w:val="0"/>
                <w:sz w:val="20"/>
              </w:rPr>
              <w:t xml:space="preserve"> </w:t>
            </w:r>
            <w:r w:rsidRPr="0098479B">
              <w:rPr>
                <w:snapToGrid w:val="0"/>
                <w:sz w:val="20"/>
              </w:rPr>
              <w:t>Выбытие</w:t>
            </w:r>
            <w:r w:rsidR="00C84ACF" w:rsidRPr="0098479B">
              <w:rPr>
                <w:snapToGrid w:val="0"/>
                <w:sz w:val="20"/>
              </w:rPr>
              <w:t xml:space="preserve"> </w:t>
            </w:r>
            <w:r w:rsidRPr="0098479B">
              <w:rPr>
                <w:snapToGrid w:val="0"/>
                <w:sz w:val="20"/>
              </w:rPr>
              <w:t>ОС</w:t>
            </w:r>
          </w:p>
        </w:tc>
        <w:tc>
          <w:tcPr>
            <w:tcW w:w="126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3250</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-3250</w:t>
            </w:r>
          </w:p>
        </w:tc>
      </w:tr>
      <w:tr w:rsidR="00B23542" w:rsidRPr="0098479B" w:rsidTr="00C5011C">
        <w:trPr>
          <w:trHeight w:val="250"/>
        </w:trPr>
        <w:tc>
          <w:tcPr>
            <w:tcW w:w="3827"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8.</w:t>
            </w:r>
            <w:r w:rsidR="00C84ACF" w:rsidRPr="0098479B">
              <w:rPr>
                <w:snapToGrid w:val="0"/>
                <w:sz w:val="20"/>
              </w:rPr>
              <w:t xml:space="preserve"> </w:t>
            </w:r>
            <w:r w:rsidRPr="0098479B">
              <w:rPr>
                <w:snapToGrid w:val="0"/>
                <w:sz w:val="20"/>
              </w:rPr>
              <w:t>В</w:t>
            </w:r>
            <w:r w:rsidR="00C84ACF" w:rsidRPr="0098479B">
              <w:rPr>
                <w:snapToGrid w:val="0"/>
                <w:sz w:val="20"/>
              </w:rPr>
              <w:t xml:space="preserve"> </w:t>
            </w:r>
            <w:r w:rsidRPr="0098479B">
              <w:rPr>
                <w:snapToGrid w:val="0"/>
                <w:sz w:val="20"/>
              </w:rPr>
              <w:t>том</w:t>
            </w:r>
            <w:r w:rsidR="00C84ACF" w:rsidRPr="0098479B">
              <w:rPr>
                <w:snapToGrid w:val="0"/>
                <w:sz w:val="20"/>
              </w:rPr>
              <w:t xml:space="preserve"> </w:t>
            </w:r>
            <w:r w:rsidRPr="0098479B">
              <w:rPr>
                <w:snapToGrid w:val="0"/>
                <w:sz w:val="20"/>
              </w:rPr>
              <w:t>числе</w:t>
            </w:r>
            <w:r w:rsidR="00C84ACF" w:rsidRPr="0098479B">
              <w:rPr>
                <w:snapToGrid w:val="0"/>
                <w:sz w:val="20"/>
              </w:rPr>
              <w:t xml:space="preserve"> </w:t>
            </w:r>
            <w:r w:rsidRPr="0098479B">
              <w:rPr>
                <w:snapToGrid w:val="0"/>
                <w:sz w:val="20"/>
              </w:rPr>
              <w:t>производственных</w:t>
            </w:r>
          </w:p>
        </w:tc>
        <w:tc>
          <w:tcPr>
            <w:tcW w:w="126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1340</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-1340</w:t>
            </w:r>
          </w:p>
        </w:tc>
      </w:tr>
      <w:tr w:rsidR="00B23542" w:rsidRPr="0098479B" w:rsidTr="00C5011C">
        <w:trPr>
          <w:trHeight w:val="250"/>
        </w:trPr>
        <w:tc>
          <w:tcPr>
            <w:tcW w:w="3827"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9.</w:t>
            </w:r>
            <w:r w:rsidR="00C84ACF" w:rsidRPr="0098479B">
              <w:rPr>
                <w:snapToGrid w:val="0"/>
                <w:sz w:val="20"/>
              </w:rPr>
              <w:t xml:space="preserve"> </w:t>
            </w:r>
            <w:r w:rsidRPr="0098479B">
              <w:rPr>
                <w:snapToGrid w:val="0"/>
                <w:sz w:val="20"/>
              </w:rPr>
              <w:t>Из</w:t>
            </w:r>
            <w:r w:rsidR="00C84ACF" w:rsidRPr="0098479B">
              <w:rPr>
                <w:snapToGrid w:val="0"/>
                <w:sz w:val="20"/>
              </w:rPr>
              <w:t xml:space="preserve"> </w:t>
            </w:r>
            <w:r w:rsidRPr="0098479B">
              <w:rPr>
                <w:snapToGrid w:val="0"/>
                <w:sz w:val="20"/>
              </w:rPr>
              <w:t>них:</w:t>
            </w:r>
            <w:r w:rsidR="00C84ACF" w:rsidRPr="0098479B">
              <w:rPr>
                <w:snapToGrid w:val="0"/>
                <w:sz w:val="20"/>
              </w:rPr>
              <w:t xml:space="preserve"> </w:t>
            </w:r>
            <w:r w:rsidRPr="0098479B">
              <w:rPr>
                <w:snapToGrid w:val="0"/>
                <w:sz w:val="20"/>
              </w:rPr>
              <w:t>машины</w:t>
            </w:r>
            <w:r w:rsidR="00C84ACF" w:rsidRPr="0098479B">
              <w:rPr>
                <w:snapToGrid w:val="0"/>
                <w:sz w:val="20"/>
              </w:rPr>
              <w:t xml:space="preserve"> </w:t>
            </w:r>
            <w:r w:rsidRPr="0098479B">
              <w:rPr>
                <w:snapToGrid w:val="0"/>
                <w:sz w:val="20"/>
              </w:rPr>
              <w:t>и</w:t>
            </w:r>
            <w:r w:rsidR="00C84ACF" w:rsidRPr="0098479B">
              <w:rPr>
                <w:snapToGrid w:val="0"/>
                <w:sz w:val="20"/>
              </w:rPr>
              <w:t xml:space="preserve"> </w:t>
            </w:r>
            <w:r w:rsidRPr="0098479B">
              <w:rPr>
                <w:snapToGrid w:val="0"/>
                <w:sz w:val="20"/>
              </w:rPr>
              <w:t>оборудование</w:t>
            </w:r>
          </w:p>
        </w:tc>
        <w:tc>
          <w:tcPr>
            <w:tcW w:w="126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1200</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-1200</w:t>
            </w:r>
          </w:p>
        </w:tc>
      </w:tr>
      <w:tr w:rsidR="00B23542" w:rsidRPr="0098479B" w:rsidTr="00C5011C">
        <w:trPr>
          <w:trHeight w:val="250"/>
        </w:trPr>
        <w:tc>
          <w:tcPr>
            <w:tcW w:w="3827"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10.</w:t>
            </w:r>
            <w:r w:rsidR="00C84ACF" w:rsidRPr="0098479B">
              <w:rPr>
                <w:snapToGrid w:val="0"/>
                <w:sz w:val="20"/>
              </w:rPr>
              <w:t xml:space="preserve"> </w:t>
            </w:r>
            <w:r w:rsidRPr="0098479B">
              <w:rPr>
                <w:snapToGrid w:val="0"/>
                <w:sz w:val="20"/>
              </w:rPr>
              <w:t>Амортизация</w:t>
            </w:r>
            <w:r w:rsidR="00C84ACF" w:rsidRPr="0098479B">
              <w:rPr>
                <w:snapToGrid w:val="0"/>
                <w:sz w:val="20"/>
              </w:rPr>
              <w:t xml:space="preserve"> </w:t>
            </w:r>
            <w:r w:rsidRPr="0098479B">
              <w:rPr>
                <w:snapToGrid w:val="0"/>
                <w:sz w:val="20"/>
              </w:rPr>
              <w:t>ОС</w:t>
            </w:r>
          </w:p>
        </w:tc>
        <w:tc>
          <w:tcPr>
            <w:tcW w:w="126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3120</w:t>
            </w: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3693</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573</w:t>
            </w:r>
          </w:p>
        </w:tc>
      </w:tr>
      <w:tr w:rsidR="00B23542" w:rsidRPr="0098479B" w:rsidTr="00C5011C">
        <w:trPr>
          <w:trHeight w:val="250"/>
        </w:trPr>
        <w:tc>
          <w:tcPr>
            <w:tcW w:w="3827"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11.</w:t>
            </w:r>
            <w:r w:rsidR="00C84ACF" w:rsidRPr="0098479B">
              <w:rPr>
                <w:snapToGrid w:val="0"/>
                <w:sz w:val="20"/>
              </w:rPr>
              <w:t xml:space="preserve"> </w:t>
            </w:r>
            <w:r w:rsidRPr="0098479B">
              <w:rPr>
                <w:snapToGrid w:val="0"/>
                <w:sz w:val="20"/>
              </w:rPr>
              <w:t>В</w:t>
            </w:r>
            <w:r w:rsidR="00C84ACF" w:rsidRPr="0098479B">
              <w:rPr>
                <w:snapToGrid w:val="0"/>
                <w:sz w:val="20"/>
              </w:rPr>
              <w:t xml:space="preserve"> </w:t>
            </w:r>
            <w:r w:rsidRPr="0098479B">
              <w:rPr>
                <w:snapToGrid w:val="0"/>
                <w:sz w:val="20"/>
              </w:rPr>
              <w:t>том</w:t>
            </w:r>
            <w:r w:rsidR="00C84ACF" w:rsidRPr="0098479B">
              <w:rPr>
                <w:snapToGrid w:val="0"/>
                <w:sz w:val="20"/>
              </w:rPr>
              <w:t xml:space="preserve"> </w:t>
            </w:r>
            <w:r w:rsidRPr="0098479B">
              <w:rPr>
                <w:snapToGrid w:val="0"/>
                <w:sz w:val="20"/>
              </w:rPr>
              <w:t>числе</w:t>
            </w:r>
            <w:r w:rsidR="00C84ACF" w:rsidRPr="0098479B">
              <w:rPr>
                <w:snapToGrid w:val="0"/>
                <w:sz w:val="20"/>
              </w:rPr>
              <w:t xml:space="preserve"> </w:t>
            </w:r>
            <w:r w:rsidRPr="0098479B">
              <w:rPr>
                <w:snapToGrid w:val="0"/>
                <w:sz w:val="20"/>
              </w:rPr>
              <w:t>производственных</w:t>
            </w:r>
          </w:p>
        </w:tc>
        <w:tc>
          <w:tcPr>
            <w:tcW w:w="126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2000</w:t>
            </w: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3500</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1500</w:t>
            </w:r>
          </w:p>
        </w:tc>
      </w:tr>
      <w:tr w:rsidR="00B23542" w:rsidRPr="0098479B" w:rsidTr="00C5011C">
        <w:trPr>
          <w:trHeight w:val="250"/>
        </w:trPr>
        <w:tc>
          <w:tcPr>
            <w:tcW w:w="3827"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12.</w:t>
            </w:r>
            <w:r w:rsidR="00C84ACF" w:rsidRPr="0098479B">
              <w:rPr>
                <w:snapToGrid w:val="0"/>
                <w:sz w:val="20"/>
              </w:rPr>
              <w:t xml:space="preserve"> </w:t>
            </w:r>
            <w:r w:rsidRPr="0098479B">
              <w:rPr>
                <w:snapToGrid w:val="0"/>
                <w:sz w:val="20"/>
              </w:rPr>
              <w:t>Из</w:t>
            </w:r>
            <w:r w:rsidR="00C84ACF" w:rsidRPr="0098479B">
              <w:rPr>
                <w:snapToGrid w:val="0"/>
                <w:sz w:val="20"/>
              </w:rPr>
              <w:t xml:space="preserve"> </w:t>
            </w:r>
            <w:r w:rsidRPr="0098479B">
              <w:rPr>
                <w:snapToGrid w:val="0"/>
                <w:sz w:val="20"/>
              </w:rPr>
              <w:t>них:</w:t>
            </w:r>
            <w:r w:rsidR="00C84ACF" w:rsidRPr="0098479B">
              <w:rPr>
                <w:snapToGrid w:val="0"/>
                <w:sz w:val="20"/>
              </w:rPr>
              <w:t xml:space="preserve"> </w:t>
            </w:r>
            <w:r w:rsidRPr="0098479B">
              <w:rPr>
                <w:snapToGrid w:val="0"/>
                <w:sz w:val="20"/>
              </w:rPr>
              <w:t>машины</w:t>
            </w:r>
            <w:r w:rsidR="00C84ACF" w:rsidRPr="0098479B">
              <w:rPr>
                <w:snapToGrid w:val="0"/>
                <w:sz w:val="20"/>
              </w:rPr>
              <w:t xml:space="preserve"> </w:t>
            </w:r>
            <w:r w:rsidRPr="0098479B">
              <w:rPr>
                <w:snapToGrid w:val="0"/>
                <w:sz w:val="20"/>
              </w:rPr>
              <w:t>и</w:t>
            </w:r>
            <w:r w:rsidR="00C84ACF" w:rsidRPr="0098479B">
              <w:rPr>
                <w:snapToGrid w:val="0"/>
                <w:sz w:val="20"/>
              </w:rPr>
              <w:t xml:space="preserve"> </w:t>
            </w:r>
            <w:r w:rsidRPr="0098479B">
              <w:rPr>
                <w:snapToGrid w:val="0"/>
                <w:sz w:val="20"/>
              </w:rPr>
              <w:t>оборудование</w:t>
            </w:r>
          </w:p>
        </w:tc>
        <w:tc>
          <w:tcPr>
            <w:tcW w:w="126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1200</w:t>
            </w: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1600</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400</w:t>
            </w:r>
          </w:p>
        </w:tc>
      </w:tr>
      <w:tr w:rsidR="00A8614E" w:rsidRPr="0098479B" w:rsidTr="00C5011C">
        <w:trPr>
          <w:trHeight w:val="162"/>
        </w:trPr>
        <w:tc>
          <w:tcPr>
            <w:tcW w:w="5090" w:type="dxa"/>
            <w:gridSpan w:val="2"/>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13.</w:t>
            </w:r>
            <w:r w:rsidR="00C84ACF" w:rsidRPr="0098479B">
              <w:rPr>
                <w:snapToGrid w:val="0"/>
                <w:sz w:val="20"/>
              </w:rPr>
              <w:t xml:space="preserve"> </w:t>
            </w:r>
            <w:r w:rsidRPr="0098479B">
              <w:rPr>
                <w:snapToGrid w:val="0"/>
                <w:sz w:val="20"/>
              </w:rPr>
              <w:t>Коэффициент</w:t>
            </w:r>
            <w:r w:rsidR="00C84ACF" w:rsidRPr="0098479B">
              <w:rPr>
                <w:snapToGrid w:val="0"/>
                <w:sz w:val="20"/>
              </w:rPr>
              <w:t xml:space="preserve"> </w:t>
            </w:r>
            <w:r w:rsidRPr="0098479B">
              <w:rPr>
                <w:snapToGrid w:val="0"/>
                <w:sz w:val="20"/>
              </w:rPr>
              <w:t>обновления</w:t>
            </w:r>
            <w:r w:rsidR="00C84ACF" w:rsidRPr="0098479B">
              <w:rPr>
                <w:snapToGrid w:val="0"/>
                <w:sz w:val="20"/>
              </w:rPr>
              <w:t xml:space="preserve"> </w:t>
            </w:r>
            <w:r w:rsidRPr="0098479B">
              <w:rPr>
                <w:snapToGrid w:val="0"/>
                <w:sz w:val="20"/>
              </w:rPr>
              <w:t>ОС,</w:t>
            </w:r>
            <w:r w:rsidR="00C84ACF" w:rsidRPr="0098479B">
              <w:rPr>
                <w:snapToGrid w:val="0"/>
                <w:sz w:val="20"/>
              </w:rPr>
              <w:t xml:space="preserve"> </w:t>
            </w:r>
            <w:r w:rsidRPr="0098479B">
              <w:rPr>
                <w:snapToGrid w:val="0"/>
                <w:sz w:val="20"/>
              </w:rPr>
              <w:t>%</w:t>
            </w: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38</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38</w:t>
            </w:r>
          </w:p>
        </w:tc>
      </w:tr>
      <w:tr w:rsidR="00B23542" w:rsidRPr="0098479B" w:rsidTr="00C5011C">
        <w:trPr>
          <w:cantSplit/>
          <w:trHeight w:val="250"/>
        </w:trPr>
        <w:tc>
          <w:tcPr>
            <w:tcW w:w="5090" w:type="dxa"/>
            <w:gridSpan w:val="2"/>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14.</w:t>
            </w:r>
            <w:r w:rsidR="00C84ACF" w:rsidRPr="0098479B">
              <w:rPr>
                <w:snapToGrid w:val="0"/>
                <w:sz w:val="20"/>
              </w:rPr>
              <w:t xml:space="preserve"> </w:t>
            </w:r>
            <w:r w:rsidRPr="0098479B">
              <w:rPr>
                <w:snapToGrid w:val="0"/>
                <w:sz w:val="20"/>
              </w:rPr>
              <w:t>В</w:t>
            </w:r>
            <w:r w:rsidR="00C84ACF" w:rsidRPr="0098479B">
              <w:rPr>
                <w:snapToGrid w:val="0"/>
                <w:sz w:val="20"/>
              </w:rPr>
              <w:t xml:space="preserve"> </w:t>
            </w:r>
            <w:r w:rsidRPr="0098479B">
              <w:rPr>
                <w:snapToGrid w:val="0"/>
                <w:sz w:val="20"/>
              </w:rPr>
              <w:t>том</w:t>
            </w:r>
            <w:r w:rsidR="00C84ACF" w:rsidRPr="0098479B">
              <w:rPr>
                <w:snapToGrid w:val="0"/>
                <w:sz w:val="20"/>
              </w:rPr>
              <w:t xml:space="preserve"> </w:t>
            </w:r>
            <w:r w:rsidRPr="0098479B">
              <w:rPr>
                <w:snapToGrid w:val="0"/>
                <w:sz w:val="20"/>
              </w:rPr>
              <w:t>числе</w:t>
            </w:r>
            <w:r w:rsidR="00C84ACF" w:rsidRPr="0098479B">
              <w:rPr>
                <w:snapToGrid w:val="0"/>
                <w:sz w:val="20"/>
              </w:rPr>
              <w:t xml:space="preserve"> </w:t>
            </w:r>
            <w:r w:rsidRPr="0098479B">
              <w:rPr>
                <w:snapToGrid w:val="0"/>
                <w:sz w:val="20"/>
              </w:rPr>
              <w:t>производственных</w:t>
            </w: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40</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40</w:t>
            </w:r>
          </w:p>
        </w:tc>
      </w:tr>
      <w:tr w:rsidR="00B23542" w:rsidRPr="0098479B" w:rsidTr="00C5011C">
        <w:trPr>
          <w:cantSplit/>
          <w:trHeight w:val="250"/>
        </w:trPr>
        <w:tc>
          <w:tcPr>
            <w:tcW w:w="5090" w:type="dxa"/>
            <w:gridSpan w:val="2"/>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15.</w:t>
            </w:r>
            <w:r w:rsidR="00C84ACF" w:rsidRPr="0098479B">
              <w:rPr>
                <w:snapToGrid w:val="0"/>
                <w:sz w:val="20"/>
              </w:rPr>
              <w:t xml:space="preserve"> </w:t>
            </w:r>
            <w:r w:rsidRPr="0098479B">
              <w:rPr>
                <w:snapToGrid w:val="0"/>
                <w:sz w:val="20"/>
              </w:rPr>
              <w:t>Из</w:t>
            </w:r>
            <w:r w:rsidR="00C84ACF" w:rsidRPr="0098479B">
              <w:rPr>
                <w:snapToGrid w:val="0"/>
                <w:sz w:val="20"/>
              </w:rPr>
              <w:t xml:space="preserve"> </w:t>
            </w:r>
            <w:r w:rsidRPr="0098479B">
              <w:rPr>
                <w:snapToGrid w:val="0"/>
                <w:sz w:val="20"/>
              </w:rPr>
              <w:t>них:</w:t>
            </w:r>
            <w:r w:rsidR="00C84ACF" w:rsidRPr="0098479B">
              <w:rPr>
                <w:snapToGrid w:val="0"/>
                <w:sz w:val="20"/>
              </w:rPr>
              <w:t xml:space="preserve"> </w:t>
            </w:r>
            <w:r w:rsidRPr="0098479B">
              <w:rPr>
                <w:snapToGrid w:val="0"/>
                <w:sz w:val="20"/>
              </w:rPr>
              <w:t>машины</w:t>
            </w:r>
            <w:r w:rsidR="00C84ACF" w:rsidRPr="0098479B">
              <w:rPr>
                <w:snapToGrid w:val="0"/>
                <w:sz w:val="20"/>
              </w:rPr>
              <w:t xml:space="preserve"> </w:t>
            </w:r>
            <w:r w:rsidRPr="0098479B">
              <w:rPr>
                <w:snapToGrid w:val="0"/>
                <w:sz w:val="20"/>
              </w:rPr>
              <w:t>и</w:t>
            </w:r>
            <w:r w:rsidR="00C84ACF" w:rsidRPr="0098479B">
              <w:rPr>
                <w:snapToGrid w:val="0"/>
                <w:sz w:val="20"/>
              </w:rPr>
              <w:t xml:space="preserve"> </w:t>
            </w:r>
            <w:r w:rsidRPr="0098479B">
              <w:rPr>
                <w:snapToGrid w:val="0"/>
                <w:sz w:val="20"/>
              </w:rPr>
              <w:t>оборудование</w:t>
            </w: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49</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49</w:t>
            </w:r>
          </w:p>
        </w:tc>
      </w:tr>
      <w:tr w:rsidR="00A8614E" w:rsidRPr="0098479B" w:rsidTr="00C5011C">
        <w:trPr>
          <w:trHeight w:val="499"/>
        </w:trPr>
        <w:tc>
          <w:tcPr>
            <w:tcW w:w="5090" w:type="dxa"/>
            <w:gridSpan w:val="2"/>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16.</w:t>
            </w:r>
            <w:r w:rsidR="00C84ACF" w:rsidRPr="0098479B">
              <w:rPr>
                <w:snapToGrid w:val="0"/>
                <w:sz w:val="20"/>
              </w:rPr>
              <w:t xml:space="preserve"> </w:t>
            </w:r>
            <w:r w:rsidRPr="0098479B">
              <w:rPr>
                <w:snapToGrid w:val="0"/>
                <w:sz w:val="20"/>
              </w:rPr>
              <w:t>Коэффициент</w:t>
            </w:r>
            <w:r w:rsidR="00C84ACF" w:rsidRPr="0098479B">
              <w:rPr>
                <w:snapToGrid w:val="0"/>
                <w:sz w:val="20"/>
              </w:rPr>
              <w:t xml:space="preserve"> </w:t>
            </w:r>
            <w:r w:rsidRPr="0098479B">
              <w:rPr>
                <w:snapToGrid w:val="0"/>
                <w:sz w:val="20"/>
              </w:rPr>
              <w:t>выбытия</w:t>
            </w:r>
            <w:r w:rsidR="00C84ACF" w:rsidRPr="0098479B">
              <w:rPr>
                <w:snapToGrid w:val="0"/>
                <w:sz w:val="20"/>
              </w:rPr>
              <w:t xml:space="preserve"> </w:t>
            </w:r>
            <w:r w:rsidRPr="0098479B">
              <w:rPr>
                <w:snapToGrid w:val="0"/>
                <w:sz w:val="20"/>
              </w:rPr>
              <w:t>ОС</w:t>
            </w:r>
            <w:r w:rsidR="00C84ACF" w:rsidRPr="0098479B">
              <w:rPr>
                <w:snapToGrid w:val="0"/>
                <w:sz w:val="20"/>
              </w:rPr>
              <w:t xml:space="preserve"> </w:t>
            </w:r>
            <w:r w:rsidRPr="0098479B">
              <w:rPr>
                <w:snapToGrid w:val="0"/>
                <w:sz w:val="20"/>
              </w:rPr>
              <w:t>на</w:t>
            </w:r>
            <w:r w:rsidR="00C84ACF" w:rsidRPr="0098479B">
              <w:rPr>
                <w:snapToGrid w:val="0"/>
                <w:sz w:val="20"/>
              </w:rPr>
              <w:t xml:space="preserve"> </w:t>
            </w:r>
            <w:r w:rsidRPr="0098479B">
              <w:rPr>
                <w:snapToGrid w:val="0"/>
                <w:sz w:val="20"/>
              </w:rPr>
              <w:t>начало</w:t>
            </w:r>
            <w:r w:rsidR="00C84ACF" w:rsidRPr="0098479B">
              <w:rPr>
                <w:snapToGrid w:val="0"/>
                <w:sz w:val="20"/>
              </w:rPr>
              <w:t xml:space="preserve"> </w:t>
            </w:r>
            <w:r w:rsidRPr="0098479B">
              <w:rPr>
                <w:snapToGrid w:val="0"/>
                <w:sz w:val="20"/>
              </w:rPr>
              <w:t>года,</w:t>
            </w:r>
            <w:r w:rsidR="00C84ACF" w:rsidRPr="0098479B">
              <w:rPr>
                <w:snapToGrid w:val="0"/>
                <w:sz w:val="20"/>
              </w:rPr>
              <w:t xml:space="preserve"> </w:t>
            </w:r>
            <w:r w:rsidRPr="0098479B">
              <w:rPr>
                <w:snapToGrid w:val="0"/>
                <w:sz w:val="20"/>
              </w:rPr>
              <w:t>%</w:t>
            </w: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28</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28</w:t>
            </w:r>
          </w:p>
        </w:tc>
      </w:tr>
      <w:tr w:rsidR="00B23542" w:rsidRPr="0098479B" w:rsidTr="00C5011C">
        <w:trPr>
          <w:cantSplit/>
          <w:trHeight w:val="250"/>
        </w:trPr>
        <w:tc>
          <w:tcPr>
            <w:tcW w:w="5090" w:type="dxa"/>
            <w:gridSpan w:val="2"/>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17.</w:t>
            </w:r>
            <w:r w:rsidR="00C84ACF" w:rsidRPr="0098479B">
              <w:rPr>
                <w:snapToGrid w:val="0"/>
                <w:sz w:val="20"/>
              </w:rPr>
              <w:t xml:space="preserve"> </w:t>
            </w:r>
            <w:r w:rsidRPr="0098479B">
              <w:rPr>
                <w:snapToGrid w:val="0"/>
                <w:sz w:val="20"/>
              </w:rPr>
              <w:t>В</w:t>
            </w:r>
            <w:r w:rsidR="00C84ACF" w:rsidRPr="0098479B">
              <w:rPr>
                <w:snapToGrid w:val="0"/>
                <w:sz w:val="20"/>
              </w:rPr>
              <w:t xml:space="preserve"> </w:t>
            </w:r>
            <w:r w:rsidRPr="0098479B">
              <w:rPr>
                <w:snapToGrid w:val="0"/>
                <w:sz w:val="20"/>
              </w:rPr>
              <w:t>том</w:t>
            </w:r>
            <w:r w:rsidR="00C84ACF" w:rsidRPr="0098479B">
              <w:rPr>
                <w:snapToGrid w:val="0"/>
                <w:sz w:val="20"/>
              </w:rPr>
              <w:t xml:space="preserve"> </w:t>
            </w:r>
            <w:r w:rsidRPr="0098479B">
              <w:rPr>
                <w:snapToGrid w:val="0"/>
                <w:sz w:val="20"/>
              </w:rPr>
              <w:t>числе</w:t>
            </w:r>
            <w:r w:rsidR="00C84ACF" w:rsidRPr="0098479B">
              <w:rPr>
                <w:snapToGrid w:val="0"/>
                <w:sz w:val="20"/>
              </w:rPr>
              <w:t xml:space="preserve"> </w:t>
            </w:r>
            <w:r w:rsidRPr="0098479B">
              <w:rPr>
                <w:snapToGrid w:val="0"/>
                <w:sz w:val="20"/>
              </w:rPr>
              <w:t>производственных</w:t>
            </w: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19</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19</w:t>
            </w:r>
          </w:p>
        </w:tc>
      </w:tr>
      <w:tr w:rsidR="00B23542" w:rsidRPr="0098479B" w:rsidTr="00C5011C">
        <w:trPr>
          <w:cantSplit/>
          <w:trHeight w:val="250"/>
        </w:trPr>
        <w:tc>
          <w:tcPr>
            <w:tcW w:w="5090" w:type="dxa"/>
            <w:gridSpan w:val="2"/>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18.</w:t>
            </w:r>
            <w:r w:rsidR="00C84ACF" w:rsidRPr="0098479B">
              <w:rPr>
                <w:snapToGrid w:val="0"/>
                <w:sz w:val="20"/>
              </w:rPr>
              <w:t xml:space="preserve"> </w:t>
            </w:r>
            <w:r w:rsidRPr="0098479B">
              <w:rPr>
                <w:snapToGrid w:val="0"/>
                <w:sz w:val="20"/>
              </w:rPr>
              <w:t>Из</w:t>
            </w:r>
            <w:r w:rsidR="00C84ACF" w:rsidRPr="0098479B">
              <w:rPr>
                <w:snapToGrid w:val="0"/>
                <w:sz w:val="20"/>
              </w:rPr>
              <w:t xml:space="preserve"> </w:t>
            </w:r>
            <w:r w:rsidRPr="0098479B">
              <w:rPr>
                <w:snapToGrid w:val="0"/>
                <w:sz w:val="20"/>
              </w:rPr>
              <w:t>них:</w:t>
            </w:r>
            <w:r w:rsidR="00C84ACF" w:rsidRPr="0098479B">
              <w:rPr>
                <w:snapToGrid w:val="0"/>
                <w:sz w:val="20"/>
              </w:rPr>
              <w:t xml:space="preserve"> </w:t>
            </w:r>
            <w:r w:rsidRPr="0098479B">
              <w:rPr>
                <w:snapToGrid w:val="0"/>
                <w:sz w:val="20"/>
              </w:rPr>
              <w:t>машины</w:t>
            </w:r>
            <w:r w:rsidR="00C84ACF" w:rsidRPr="0098479B">
              <w:rPr>
                <w:snapToGrid w:val="0"/>
                <w:sz w:val="20"/>
              </w:rPr>
              <w:t xml:space="preserve"> </w:t>
            </w:r>
            <w:r w:rsidRPr="0098479B">
              <w:rPr>
                <w:snapToGrid w:val="0"/>
                <w:sz w:val="20"/>
              </w:rPr>
              <w:t>и</w:t>
            </w:r>
            <w:r w:rsidR="00C84ACF" w:rsidRPr="0098479B">
              <w:rPr>
                <w:snapToGrid w:val="0"/>
                <w:sz w:val="20"/>
              </w:rPr>
              <w:t xml:space="preserve"> </w:t>
            </w:r>
            <w:r w:rsidRPr="0098479B">
              <w:rPr>
                <w:snapToGrid w:val="0"/>
                <w:sz w:val="20"/>
              </w:rPr>
              <w:t>оборудование</w:t>
            </w: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40</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40</w:t>
            </w:r>
          </w:p>
        </w:tc>
      </w:tr>
      <w:tr w:rsidR="00B23542" w:rsidRPr="0098479B" w:rsidTr="00C5011C">
        <w:trPr>
          <w:trHeight w:val="499"/>
        </w:trPr>
        <w:tc>
          <w:tcPr>
            <w:tcW w:w="3827"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19.</w:t>
            </w:r>
            <w:r w:rsidR="00C84ACF" w:rsidRPr="0098479B">
              <w:rPr>
                <w:snapToGrid w:val="0"/>
                <w:sz w:val="20"/>
              </w:rPr>
              <w:t xml:space="preserve"> </w:t>
            </w:r>
            <w:r w:rsidRPr="0098479B">
              <w:rPr>
                <w:snapToGrid w:val="0"/>
                <w:sz w:val="20"/>
              </w:rPr>
              <w:t>Коэффициент</w:t>
            </w:r>
            <w:r w:rsidR="00C84ACF" w:rsidRPr="0098479B">
              <w:rPr>
                <w:snapToGrid w:val="0"/>
                <w:sz w:val="20"/>
              </w:rPr>
              <w:t xml:space="preserve"> </w:t>
            </w:r>
            <w:r w:rsidRPr="0098479B">
              <w:rPr>
                <w:snapToGrid w:val="0"/>
                <w:sz w:val="20"/>
              </w:rPr>
              <w:t>износа</w:t>
            </w:r>
            <w:r w:rsidR="00C84ACF" w:rsidRPr="0098479B">
              <w:rPr>
                <w:snapToGrid w:val="0"/>
                <w:sz w:val="20"/>
              </w:rPr>
              <w:t xml:space="preserve"> </w:t>
            </w:r>
            <w:r w:rsidRPr="0098479B">
              <w:rPr>
                <w:snapToGrid w:val="0"/>
                <w:sz w:val="20"/>
              </w:rPr>
              <w:t>ОС,</w:t>
            </w:r>
            <w:r w:rsidR="00C84ACF" w:rsidRPr="0098479B">
              <w:rPr>
                <w:snapToGrid w:val="0"/>
                <w:sz w:val="20"/>
              </w:rPr>
              <w:t xml:space="preserve"> </w:t>
            </w:r>
            <w:r w:rsidRPr="0098479B">
              <w:rPr>
                <w:snapToGrid w:val="0"/>
                <w:sz w:val="20"/>
              </w:rPr>
              <w:t>%</w:t>
            </w:r>
          </w:p>
        </w:tc>
        <w:tc>
          <w:tcPr>
            <w:tcW w:w="126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27</w:t>
            </w: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27</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0</w:t>
            </w:r>
          </w:p>
        </w:tc>
      </w:tr>
      <w:tr w:rsidR="00B23542" w:rsidRPr="0098479B" w:rsidTr="00C5011C">
        <w:trPr>
          <w:cantSplit/>
          <w:trHeight w:val="250"/>
        </w:trPr>
        <w:tc>
          <w:tcPr>
            <w:tcW w:w="3827"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20.</w:t>
            </w:r>
            <w:r w:rsidR="00C84ACF" w:rsidRPr="0098479B">
              <w:rPr>
                <w:snapToGrid w:val="0"/>
                <w:sz w:val="20"/>
              </w:rPr>
              <w:t xml:space="preserve"> </w:t>
            </w:r>
            <w:r w:rsidRPr="0098479B">
              <w:rPr>
                <w:snapToGrid w:val="0"/>
                <w:sz w:val="20"/>
              </w:rPr>
              <w:t>В</w:t>
            </w:r>
            <w:r w:rsidR="00C84ACF" w:rsidRPr="0098479B">
              <w:rPr>
                <w:snapToGrid w:val="0"/>
                <w:sz w:val="20"/>
              </w:rPr>
              <w:t xml:space="preserve"> </w:t>
            </w:r>
            <w:r w:rsidRPr="0098479B">
              <w:rPr>
                <w:snapToGrid w:val="0"/>
                <w:sz w:val="20"/>
              </w:rPr>
              <w:t>том</w:t>
            </w:r>
            <w:r w:rsidR="00C84ACF" w:rsidRPr="0098479B">
              <w:rPr>
                <w:snapToGrid w:val="0"/>
                <w:sz w:val="20"/>
              </w:rPr>
              <w:t xml:space="preserve"> </w:t>
            </w:r>
            <w:r w:rsidRPr="0098479B">
              <w:rPr>
                <w:snapToGrid w:val="0"/>
                <w:sz w:val="20"/>
              </w:rPr>
              <w:t>числе</w:t>
            </w:r>
            <w:r w:rsidR="00C84ACF" w:rsidRPr="0098479B">
              <w:rPr>
                <w:snapToGrid w:val="0"/>
                <w:sz w:val="20"/>
              </w:rPr>
              <w:t xml:space="preserve"> </w:t>
            </w:r>
            <w:r w:rsidRPr="0098479B">
              <w:rPr>
                <w:snapToGrid w:val="0"/>
                <w:sz w:val="20"/>
              </w:rPr>
              <w:t>производственных</w:t>
            </w:r>
          </w:p>
        </w:tc>
        <w:tc>
          <w:tcPr>
            <w:tcW w:w="126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29</w:t>
            </w: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38</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9</w:t>
            </w:r>
          </w:p>
        </w:tc>
      </w:tr>
      <w:tr w:rsidR="00B23542" w:rsidRPr="0098479B" w:rsidTr="00C5011C">
        <w:trPr>
          <w:cantSplit/>
          <w:trHeight w:val="250"/>
        </w:trPr>
        <w:tc>
          <w:tcPr>
            <w:tcW w:w="3827"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21.</w:t>
            </w:r>
            <w:r w:rsidR="00C84ACF" w:rsidRPr="0098479B">
              <w:rPr>
                <w:snapToGrid w:val="0"/>
                <w:sz w:val="20"/>
              </w:rPr>
              <w:t xml:space="preserve"> </w:t>
            </w:r>
            <w:r w:rsidRPr="0098479B">
              <w:rPr>
                <w:snapToGrid w:val="0"/>
                <w:sz w:val="20"/>
              </w:rPr>
              <w:t>Из</w:t>
            </w:r>
            <w:r w:rsidR="00C84ACF" w:rsidRPr="0098479B">
              <w:rPr>
                <w:snapToGrid w:val="0"/>
                <w:sz w:val="20"/>
              </w:rPr>
              <w:t xml:space="preserve"> </w:t>
            </w:r>
            <w:r w:rsidRPr="0098479B">
              <w:rPr>
                <w:snapToGrid w:val="0"/>
                <w:sz w:val="20"/>
              </w:rPr>
              <w:t>них:</w:t>
            </w:r>
            <w:r w:rsidR="00C84ACF" w:rsidRPr="0098479B">
              <w:rPr>
                <w:snapToGrid w:val="0"/>
                <w:sz w:val="20"/>
              </w:rPr>
              <w:t xml:space="preserve"> </w:t>
            </w:r>
            <w:r w:rsidRPr="0098479B">
              <w:rPr>
                <w:snapToGrid w:val="0"/>
                <w:sz w:val="20"/>
              </w:rPr>
              <w:t>машины</w:t>
            </w:r>
            <w:r w:rsidR="00C84ACF" w:rsidRPr="0098479B">
              <w:rPr>
                <w:snapToGrid w:val="0"/>
                <w:sz w:val="20"/>
              </w:rPr>
              <w:t xml:space="preserve"> </w:t>
            </w:r>
            <w:r w:rsidRPr="0098479B">
              <w:rPr>
                <w:snapToGrid w:val="0"/>
                <w:sz w:val="20"/>
              </w:rPr>
              <w:t>и</w:t>
            </w:r>
            <w:r w:rsidR="00C84ACF" w:rsidRPr="0098479B">
              <w:rPr>
                <w:snapToGrid w:val="0"/>
                <w:sz w:val="20"/>
              </w:rPr>
              <w:t xml:space="preserve"> </w:t>
            </w:r>
            <w:r w:rsidRPr="0098479B">
              <w:rPr>
                <w:snapToGrid w:val="0"/>
                <w:sz w:val="20"/>
              </w:rPr>
              <w:t>оборудование</w:t>
            </w:r>
          </w:p>
        </w:tc>
        <w:tc>
          <w:tcPr>
            <w:tcW w:w="1263"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40</w:t>
            </w:r>
          </w:p>
        </w:tc>
        <w:tc>
          <w:tcPr>
            <w:tcW w:w="1421"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46</w:t>
            </w:r>
          </w:p>
        </w:tc>
        <w:tc>
          <w:tcPr>
            <w:tcW w:w="1089" w:type="dxa"/>
            <w:tcBorders>
              <w:top w:val="single" w:sz="6" w:space="0" w:color="auto"/>
              <w:left w:val="single" w:sz="6" w:space="0" w:color="auto"/>
              <w:bottom w:val="single" w:sz="6" w:space="0" w:color="auto"/>
              <w:right w:val="single" w:sz="6" w:space="0" w:color="auto"/>
            </w:tcBorders>
          </w:tcPr>
          <w:p w:rsidR="00B23542" w:rsidRPr="0098479B" w:rsidRDefault="00B23542" w:rsidP="0098479B">
            <w:pPr>
              <w:widowControl w:val="0"/>
              <w:spacing w:before="0" w:after="0" w:line="360" w:lineRule="auto"/>
              <w:jc w:val="both"/>
              <w:rPr>
                <w:snapToGrid w:val="0"/>
                <w:sz w:val="20"/>
              </w:rPr>
            </w:pPr>
            <w:r w:rsidRPr="0098479B">
              <w:rPr>
                <w:snapToGrid w:val="0"/>
                <w:sz w:val="20"/>
              </w:rPr>
              <w:t>6</w:t>
            </w:r>
          </w:p>
        </w:tc>
      </w:tr>
    </w:tbl>
    <w:p w:rsidR="0098479B" w:rsidRDefault="0098479B" w:rsidP="00C84ACF">
      <w:pPr>
        <w:pStyle w:val="a7"/>
        <w:widowControl w:val="0"/>
        <w:spacing w:line="360" w:lineRule="auto"/>
        <w:ind w:firstLine="709"/>
        <w:rPr>
          <w:sz w:val="28"/>
        </w:rPr>
      </w:pPr>
    </w:p>
    <w:p w:rsidR="00B23542" w:rsidRPr="00C84ACF" w:rsidRDefault="00B23542" w:rsidP="00C84ACF">
      <w:pPr>
        <w:pStyle w:val="a7"/>
        <w:widowControl w:val="0"/>
        <w:spacing w:line="360" w:lineRule="auto"/>
        <w:ind w:firstLine="709"/>
        <w:rPr>
          <w:sz w:val="28"/>
        </w:rPr>
      </w:pPr>
      <w:r w:rsidRPr="00C84ACF">
        <w:rPr>
          <w:sz w:val="28"/>
        </w:rPr>
        <w:t>Из</w:t>
      </w:r>
      <w:r w:rsidR="00C84ACF">
        <w:rPr>
          <w:sz w:val="28"/>
        </w:rPr>
        <w:t xml:space="preserve"> </w:t>
      </w:r>
      <w:r w:rsidRPr="00C84ACF">
        <w:rPr>
          <w:sz w:val="28"/>
        </w:rPr>
        <w:t>вышеприведенных</w:t>
      </w:r>
      <w:r w:rsidR="00C84ACF">
        <w:rPr>
          <w:sz w:val="28"/>
        </w:rPr>
        <w:t xml:space="preserve"> </w:t>
      </w:r>
      <w:r w:rsidRPr="00C84ACF">
        <w:rPr>
          <w:sz w:val="28"/>
        </w:rPr>
        <w:t>расчетов</w:t>
      </w:r>
      <w:r w:rsidR="00C84ACF">
        <w:rPr>
          <w:sz w:val="28"/>
        </w:rPr>
        <w:t xml:space="preserve"> </w:t>
      </w:r>
      <w:r w:rsidRPr="00C84ACF">
        <w:rPr>
          <w:sz w:val="28"/>
        </w:rPr>
        <w:t>можно</w:t>
      </w:r>
      <w:r w:rsidR="00C84ACF">
        <w:rPr>
          <w:sz w:val="28"/>
        </w:rPr>
        <w:t xml:space="preserve"> </w:t>
      </w:r>
      <w:r w:rsidRPr="00C84ACF">
        <w:rPr>
          <w:sz w:val="28"/>
        </w:rPr>
        <w:t>сделать</w:t>
      </w:r>
      <w:r w:rsidR="00C84ACF">
        <w:rPr>
          <w:sz w:val="28"/>
        </w:rPr>
        <w:t xml:space="preserve"> </w:t>
      </w:r>
      <w:r w:rsidRPr="00C84ACF">
        <w:rPr>
          <w:sz w:val="28"/>
        </w:rPr>
        <w:t>следующие</w:t>
      </w:r>
      <w:r w:rsidR="00C84ACF">
        <w:rPr>
          <w:sz w:val="28"/>
        </w:rPr>
        <w:t xml:space="preserve"> </w:t>
      </w:r>
      <w:r w:rsidRPr="00C84ACF">
        <w:rPr>
          <w:sz w:val="28"/>
        </w:rPr>
        <w:t>выводы:</w:t>
      </w:r>
      <w:r w:rsidR="00C84ACF">
        <w:rPr>
          <w:sz w:val="28"/>
        </w:rPr>
        <w:t xml:space="preserve"> </w:t>
      </w:r>
    </w:p>
    <w:p w:rsidR="00B23542" w:rsidRPr="00C84ACF" w:rsidRDefault="00B23542" w:rsidP="00AA44CA">
      <w:pPr>
        <w:pStyle w:val="a7"/>
        <w:widowControl w:val="0"/>
        <w:numPr>
          <w:ilvl w:val="0"/>
          <w:numId w:val="31"/>
        </w:numPr>
        <w:tabs>
          <w:tab w:val="clear" w:pos="1080"/>
          <w:tab w:val="num" w:pos="-180"/>
        </w:tabs>
        <w:spacing w:line="360" w:lineRule="auto"/>
        <w:ind w:left="0" w:firstLine="709"/>
        <w:rPr>
          <w:sz w:val="28"/>
          <w:lang w:val="en-US"/>
        </w:rPr>
      </w:pPr>
      <w:r w:rsidRPr="00C84ACF">
        <w:rPr>
          <w:sz w:val="28"/>
        </w:rPr>
        <w:t>обновление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произошло</w:t>
      </w:r>
      <w:r w:rsidR="00C84ACF">
        <w:rPr>
          <w:sz w:val="28"/>
        </w:rPr>
        <w:t xml:space="preserve"> </w:t>
      </w:r>
      <w:r w:rsidRPr="00C84ACF">
        <w:rPr>
          <w:sz w:val="28"/>
        </w:rPr>
        <w:t>в</w:t>
      </w:r>
      <w:r w:rsidR="00C84ACF">
        <w:rPr>
          <w:sz w:val="28"/>
        </w:rPr>
        <w:t xml:space="preserve"> </w:t>
      </w:r>
      <w:r w:rsidRPr="00C84ACF">
        <w:rPr>
          <w:sz w:val="28"/>
        </w:rPr>
        <w:t>целом</w:t>
      </w:r>
      <w:r w:rsidR="00C84ACF">
        <w:rPr>
          <w:sz w:val="28"/>
        </w:rPr>
        <w:t xml:space="preserve"> </w:t>
      </w:r>
      <w:r w:rsidRPr="00C84ACF">
        <w:rPr>
          <w:sz w:val="28"/>
        </w:rPr>
        <w:t>на</w:t>
      </w:r>
      <w:r w:rsidR="00C84ACF">
        <w:rPr>
          <w:sz w:val="28"/>
        </w:rPr>
        <w:t xml:space="preserve"> </w:t>
      </w:r>
      <w:r w:rsidRPr="00C84ACF">
        <w:rPr>
          <w:sz w:val="28"/>
        </w:rPr>
        <w:t>38%,</w:t>
      </w:r>
      <w:r w:rsidR="00C84ACF">
        <w:rPr>
          <w:sz w:val="28"/>
        </w:rPr>
        <w:t xml:space="preserve"> </w:t>
      </w:r>
      <w:r w:rsidRPr="00C84ACF">
        <w:rPr>
          <w:sz w:val="28"/>
        </w:rPr>
        <w:t>а</w:t>
      </w:r>
      <w:r w:rsidR="00C84ACF">
        <w:rPr>
          <w:sz w:val="28"/>
        </w:rPr>
        <w:t xml:space="preserve"> </w:t>
      </w:r>
      <w:r w:rsidRPr="00C84ACF">
        <w:rPr>
          <w:sz w:val="28"/>
        </w:rPr>
        <w:t>по</w:t>
      </w:r>
      <w:r w:rsidR="00C84ACF">
        <w:rPr>
          <w:sz w:val="28"/>
        </w:rPr>
        <w:t xml:space="preserve"> </w:t>
      </w:r>
      <w:r w:rsidRPr="00C84ACF">
        <w:rPr>
          <w:sz w:val="28"/>
        </w:rPr>
        <w:t>производственным</w:t>
      </w:r>
      <w:r w:rsidR="00C84ACF">
        <w:rPr>
          <w:sz w:val="28"/>
        </w:rPr>
        <w:t xml:space="preserve"> </w:t>
      </w:r>
      <w:r w:rsidRPr="00C84ACF">
        <w:rPr>
          <w:sz w:val="28"/>
        </w:rPr>
        <w:t>–</w:t>
      </w:r>
      <w:r w:rsidR="00C84ACF">
        <w:rPr>
          <w:sz w:val="28"/>
        </w:rPr>
        <w:t xml:space="preserve"> </w:t>
      </w:r>
      <w:r w:rsidRPr="00C84ACF">
        <w:rPr>
          <w:sz w:val="28"/>
        </w:rPr>
        <w:t>на</w:t>
      </w:r>
      <w:r w:rsidR="00C84ACF">
        <w:rPr>
          <w:sz w:val="28"/>
        </w:rPr>
        <w:t xml:space="preserve"> </w:t>
      </w:r>
      <w:r w:rsidRPr="00C84ACF">
        <w:rPr>
          <w:sz w:val="28"/>
        </w:rPr>
        <w:t>40%.</w:t>
      </w:r>
      <w:r w:rsidR="00C84ACF">
        <w:rPr>
          <w:sz w:val="28"/>
        </w:rPr>
        <w:t xml:space="preserve"> </w:t>
      </w:r>
      <w:r w:rsidRPr="00C84ACF">
        <w:rPr>
          <w:sz w:val="28"/>
        </w:rPr>
        <w:t>Наиболее</w:t>
      </w:r>
      <w:r w:rsidR="00C84ACF">
        <w:rPr>
          <w:sz w:val="28"/>
        </w:rPr>
        <w:t xml:space="preserve"> </w:t>
      </w:r>
      <w:r w:rsidRPr="00C84ACF">
        <w:rPr>
          <w:sz w:val="28"/>
        </w:rPr>
        <w:t>высокий</w:t>
      </w:r>
      <w:r w:rsidR="00C84ACF">
        <w:rPr>
          <w:sz w:val="28"/>
        </w:rPr>
        <w:t xml:space="preserve"> </w:t>
      </w:r>
      <w:r w:rsidRPr="00C84ACF">
        <w:rPr>
          <w:sz w:val="28"/>
        </w:rPr>
        <w:t>уровень</w:t>
      </w:r>
      <w:r w:rsidR="00C84ACF">
        <w:rPr>
          <w:sz w:val="28"/>
        </w:rPr>
        <w:t xml:space="preserve"> </w:t>
      </w:r>
      <w:r w:rsidRPr="00C84ACF">
        <w:rPr>
          <w:sz w:val="28"/>
        </w:rPr>
        <w:t>обновления</w:t>
      </w:r>
      <w:r w:rsidR="00C84ACF">
        <w:rPr>
          <w:sz w:val="28"/>
        </w:rPr>
        <w:t xml:space="preserve"> </w:t>
      </w:r>
      <w:r w:rsidRPr="00C84ACF">
        <w:rPr>
          <w:sz w:val="28"/>
        </w:rPr>
        <w:t>по</w:t>
      </w:r>
      <w:r w:rsidR="00C84ACF">
        <w:rPr>
          <w:sz w:val="28"/>
        </w:rPr>
        <w:t xml:space="preserve"> </w:t>
      </w:r>
      <w:r w:rsidRPr="00C84ACF">
        <w:rPr>
          <w:sz w:val="28"/>
        </w:rPr>
        <w:t>активной</w:t>
      </w:r>
      <w:r w:rsidR="00C84ACF">
        <w:rPr>
          <w:sz w:val="28"/>
        </w:rPr>
        <w:t xml:space="preserve"> </w:t>
      </w:r>
      <w:r w:rsidRPr="00C84ACF">
        <w:rPr>
          <w:sz w:val="28"/>
        </w:rPr>
        <w:t>части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w:t>
      </w:r>
      <w:r w:rsidR="00C84ACF">
        <w:rPr>
          <w:sz w:val="28"/>
        </w:rPr>
        <w:t xml:space="preserve"> </w:t>
      </w:r>
      <w:r w:rsidRPr="00C84ACF">
        <w:rPr>
          <w:sz w:val="28"/>
        </w:rPr>
        <w:t>49%</w:t>
      </w:r>
      <w:r w:rsidRPr="00C84ACF">
        <w:rPr>
          <w:sz w:val="28"/>
          <w:lang w:val="en-US"/>
        </w:rPr>
        <w:t>;</w:t>
      </w:r>
    </w:p>
    <w:p w:rsidR="00B23542" w:rsidRPr="00C84ACF" w:rsidRDefault="00B23542" w:rsidP="00AA44CA">
      <w:pPr>
        <w:pStyle w:val="a7"/>
        <w:widowControl w:val="0"/>
        <w:numPr>
          <w:ilvl w:val="0"/>
          <w:numId w:val="31"/>
        </w:numPr>
        <w:tabs>
          <w:tab w:val="clear" w:pos="1080"/>
          <w:tab w:val="num" w:pos="-180"/>
        </w:tabs>
        <w:spacing w:line="360" w:lineRule="auto"/>
        <w:ind w:left="0" w:firstLine="709"/>
        <w:rPr>
          <w:sz w:val="28"/>
        </w:rPr>
      </w:pPr>
      <w:r w:rsidRPr="00C84ACF">
        <w:rPr>
          <w:sz w:val="28"/>
        </w:rPr>
        <w:t>выбытие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произошло</w:t>
      </w:r>
      <w:r w:rsidR="00C84ACF">
        <w:rPr>
          <w:sz w:val="28"/>
        </w:rPr>
        <w:t xml:space="preserve"> </w:t>
      </w:r>
      <w:r w:rsidRPr="00C84ACF">
        <w:rPr>
          <w:sz w:val="28"/>
        </w:rPr>
        <w:t>в</w:t>
      </w:r>
      <w:r w:rsidR="00C84ACF">
        <w:rPr>
          <w:sz w:val="28"/>
        </w:rPr>
        <w:t xml:space="preserve"> </w:t>
      </w:r>
      <w:r w:rsidRPr="00C84ACF">
        <w:rPr>
          <w:sz w:val="28"/>
        </w:rPr>
        <w:t>целом</w:t>
      </w:r>
      <w:r w:rsidR="00C84ACF">
        <w:rPr>
          <w:sz w:val="28"/>
        </w:rPr>
        <w:t xml:space="preserve"> </w:t>
      </w:r>
      <w:r w:rsidRPr="00C84ACF">
        <w:rPr>
          <w:sz w:val="28"/>
        </w:rPr>
        <w:t>на</w:t>
      </w:r>
      <w:r w:rsidR="00C84ACF">
        <w:rPr>
          <w:sz w:val="28"/>
        </w:rPr>
        <w:t xml:space="preserve"> </w:t>
      </w:r>
      <w:r w:rsidRPr="00C84ACF">
        <w:rPr>
          <w:sz w:val="28"/>
        </w:rPr>
        <w:t>28%,</w:t>
      </w:r>
      <w:r w:rsidR="00C84ACF">
        <w:rPr>
          <w:sz w:val="28"/>
        </w:rPr>
        <w:t xml:space="preserve"> </w:t>
      </w:r>
      <w:r w:rsidRPr="00C84ACF">
        <w:rPr>
          <w:sz w:val="28"/>
        </w:rPr>
        <w:t>но</w:t>
      </w:r>
      <w:r w:rsidR="00C84ACF">
        <w:rPr>
          <w:sz w:val="28"/>
        </w:rPr>
        <w:t xml:space="preserve"> </w:t>
      </w:r>
      <w:r w:rsidRPr="00C84ACF">
        <w:rPr>
          <w:sz w:val="28"/>
        </w:rPr>
        <w:t>более</w:t>
      </w:r>
      <w:r w:rsidR="00C84ACF">
        <w:rPr>
          <w:sz w:val="28"/>
        </w:rPr>
        <w:t xml:space="preserve"> </w:t>
      </w:r>
      <w:r w:rsidRPr="00C84ACF">
        <w:rPr>
          <w:sz w:val="28"/>
        </w:rPr>
        <w:t>часто</w:t>
      </w:r>
      <w:r w:rsidR="00C84ACF">
        <w:rPr>
          <w:sz w:val="28"/>
        </w:rPr>
        <w:t xml:space="preserve"> </w:t>
      </w:r>
      <w:r w:rsidRPr="00C84ACF">
        <w:rPr>
          <w:sz w:val="28"/>
        </w:rPr>
        <w:t>выбывали</w:t>
      </w:r>
      <w:r w:rsidR="00C84ACF">
        <w:rPr>
          <w:sz w:val="28"/>
        </w:rPr>
        <w:t xml:space="preserve"> </w:t>
      </w:r>
      <w:r w:rsidRPr="00C84ACF">
        <w:rPr>
          <w:sz w:val="28"/>
        </w:rPr>
        <w:t>машины</w:t>
      </w:r>
      <w:r w:rsidR="00C84ACF">
        <w:rPr>
          <w:sz w:val="28"/>
        </w:rPr>
        <w:t xml:space="preserve"> </w:t>
      </w:r>
      <w:r w:rsidRPr="00C84ACF">
        <w:rPr>
          <w:sz w:val="28"/>
        </w:rPr>
        <w:t>и</w:t>
      </w:r>
      <w:r w:rsidR="00C84ACF">
        <w:rPr>
          <w:sz w:val="28"/>
        </w:rPr>
        <w:t xml:space="preserve"> </w:t>
      </w:r>
      <w:r w:rsidRPr="00C84ACF">
        <w:rPr>
          <w:sz w:val="28"/>
        </w:rPr>
        <w:t>оборудование</w:t>
      </w:r>
      <w:r w:rsidR="00C84ACF">
        <w:rPr>
          <w:sz w:val="28"/>
        </w:rPr>
        <w:t xml:space="preserve"> </w:t>
      </w:r>
      <w:r w:rsidRPr="00C84ACF">
        <w:rPr>
          <w:sz w:val="28"/>
        </w:rPr>
        <w:t>–</w:t>
      </w:r>
      <w:r w:rsidR="00C84ACF">
        <w:rPr>
          <w:sz w:val="28"/>
        </w:rPr>
        <w:t xml:space="preserve"> </w:t>
      </w:r>
      <w:r w:rsidRPr="00C84ACF">
        <w:rPr>
          <w:sz w:val="28"/>
        </w:rPr>
        <w:t>40%;</w:t>
      </w:r>
    </w:p>
    <w:p w:rsidR="00B23542" w:rsidRPr="00C84ACF" w:rsidRDefault="00B23542" w:rsidP="00AA44CA">
      <w:pPr>
        <w:pStyle w:val="a7"/>
        <w:widowControl w:val="0"/>
        <w:numPr>
          <w:ilvl w:val="0"/>
          <w:numId w:val="31"/>
        </w:numPr>
        <w:tabs>
          <w:tab w:val="clear" w:pos="1080"/>
          <w:tab w:val="num" w:pos="-180"/>
        </w:tabs>
        <w:spacing w:line="360" w:lineRule="auto"/>
        <w:ind w:left="0" w:firstLine="709"/>
        <w:rPr>
          <w:sz w:val="28"/>
        </w:rPr>
      </w:pPr>
      <w:r w:rsidRPr="00C84ACF">
        <w:rPr>
          <w:sz w:val="28"/>
        </w:rPr>
        <w:t>степень</w:t>
      </w:r>
      <w:r w:rsidR="00C84ACF">
        <w:rPr>
          <w:sz w:val="28"/>
        </w:rPr>
        <w:t xml:space="preserve"> </w:t>
      </w:r>
      <w:r w:rsidRPr="00C84ACF">
        <w:rPr>
          <w:sz w:val="28"/>
        </w:rPr>
        <w:t>изношенности</w:t>
      </w:r>
      <w:r w:rsidR="00C84ACF">
        <w:rPr>
          <w:sz w:val="28"/>
        </w:rPr>
        <w:t xml:space="preserve"> </w:t>
      </w:r>
      <w:r w:rsidRPr="00C84ACF">
        <w:rPr>
          <w:sz w:val="28"/>
        </w:rPr>
        <w:t>машин</w:t>
      </w:r>
      <w:r w:rsidR="00C84ACF">
        <w:rPr>
          <w:sz w:val="28"/>
        </w:rPr>
        <w:t xml:space="preserve"> </w:t>
      </w:r>
      <w:r w:rsidRPr="00C84ACF">
        <w:rPr>
          <w:sz w:val="28"/>
        </w:rPr>
        <w:t>и</w:t>
      </w:r>
      <w:r w:rsidR="00C84ACF">
        <w:rPr>
          <w:sz w:val="28"/>
        </w:rPr>
        <w:t xml:space="preserve"> </w:t>
      </w:r>
      <w:r w:rsidRPr="00C84ACF">
        <w:rPr>
          <w:sz w:val="28"/>
        </w:rPr>
        <w:t>оборудования</w:t>
      </w:r>
      <w:r w:rsidR="00C84ACF">
        <w:rPr>
          <w:sz w:val="28"/>
        </w:rPr>
        <w:t xml:space="preserve"> </w:t>
      </w:r>
      <w:r w:rsidRPr="00C84ACF">
        <w:rPr>
          <w:sz w:val="28"/>
        </w:rPr>
        <w:t>выше</w:t>
      </w:r>
      <w:r w:rsidR="00C84ACF">
        <w:rPr>
          <w:sz w:val="28"/>
        </w:rPr>
        <w:t xml:space="preserve"> </w:t>
      </w:r>
      <w:r w:rsidRPr="00C84ACF">
        <w:rPr>
          <w:sz w:val="28"/>
        </w:rPr>
        <w:t>степени</w:t>
      </w:r>
      <w:r w:rsidR="00C84ACF">
        <w:rPr>
          <w:sz w:val="28"/>
        </w:rPr>
        <w:t xml:space="preserve"> </w:t>
      </w:r>
      <w:r w:rsidRPr="00C84ACF">
        <w:rPr>
          <w:sz w:val="28"/>
        </w:rPr>
        <w:t>изношенности</w:t>
      </w:r>
      <w:r w:rsidR="00C84ACF">
        <w:rPr>
          <w:sz w:val="28"/>
        </w:rPr>
        <w:t xml:space="preserve"> </w:t>
      </w:r>
      <w:r w:rsidRPr="00C84ACF">
        <w:rPr>
          <w:sz w:val="28"/>
        </w:rPr>
        <w:t>всех</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на</w:t>
      </w:r>
      <w:r w:rsidR="00C84ACF">
        <w:rPr>
          <w:sz w:val="28"/>
        </w:rPr>
        <w:t xml:space="preserve"> </w:t>
      </w:r>
      <w:r w:rsidRPr="00C84ACF">
        <w:rPr>
          <w:sz w:val="28"/>
        </w:rPr>
        <w:t>19%</w:t>
      </w:r>
      <w:r w:rsidR="00C84ACF">
        <w:rPr>
          <w:sz w:val="28"/>
        </w:rPr>
        <w:t xml:space="preserve"> </w:t>
      </w:r>
      <w:r w:rsidRPr="00C84ACF">
        <w:rPr>
          <w:sz w:val="28"/>
        </w:rPr>
        <w:t>(46%-27%).</w:t>
      </w:r>
    </w:p>
    <w:p w:rsidR="00B23542" w:rsidRDefault="00B23542" w:rsidP="00C84ACF">
      <w:pPr>
        <w:pStyle w:val="a7"/>
        <w:widowControl w:val="0"/>
        <w:tabs>
          <w:tab w:val="num" w:pos="-900"/>
        </w:tabs>
        <w:spacing w:line="360" w:lineRule="auto"/>
        <w:ind w:firstLine="709"/>
        <w:rPr>
          <w:sz w:val="28"/>
        </w:rPr>
      </w:pPr>
      <w:r w:rsidRPr="00C84ACF">
        <w:rPr>
          <w:sz w:val="28"/>
        </w:rPr>
        <w:t>Эти</w:t>
      </w:r>
      <w:r w:rsidR="00C84ACF">
        <w:rPr>
          <w:sz w:val="28"/>
        </w:rPr>
        <w:t xml:space="preserve"> </w:t>
      </w:r>
      <w:r w:rsidRPr="00C84ACF">
        <w:rPr>
          <w:sz w:val="28"/>
        </w:rPr>
        <w:t>показатели</w:t>
      </w:r>
      <w:r w:rsidR="00C84ACF">
        <w:rPr>
          <w:sz w:val="28"/>
        </w:rPr>
        <w:t xml:space="preserve"> </w:t>
      </w:r>
      <w:r w:rsidRPr="00C84ACF">
        <w:rPr>
          <w:sz w:val="28"/>
        </w:rPr>
        <w:t>характеризуют</w:t>
      </w:r>
      <w:r w:rsidR="00C84ACF">
        <w:rPr>
          <w:sz w:val="28"/>
        </w:rPr>
        <w:t xml:space="preserve"> </w:t>
      </w:r>
      <w:r w:rsidRPr="00C84ACF">
        <w:rPr>
          <w:sz w:val="28"/>
        </w:rPr>
        <w:t>лишь</w:t>
      </w:r>
      <w:r w:rsidR="00C84ACF">
        <w:rPr>
          <w:sz w:val="28"/>
        </w:rPr>
        <w:t xml:space="preserve"> </w:t>
      </w:r>
      <w:r w:rsidRPr="00C84ACF">
        <w:rPr>
          <w:sz w:val="28"/>
        </w:rPr>
        <w:t>физический</w:t>
      </w:r>
      <w:r w:rsidR="00C84ACF">
        <w:rPr>
          <w:sz w:val="28"/>
        </w:rPr>
        <w:t xml:space="preserve"> </w:t>
      </w:r>
      <w:r w:rsidRPr="00C84ACF">
        <w:rPr>
          <w:sz w:val="28"/>
        </w:rPr>
        <w:t>износ,</w:t>
      </w:r>
      <w:r w:rsidR="00C84ACF">
        <w:rPr>
          <w:sz w:val="28"/>
        </w:rPr>
        <w:t xml:space="preserve"> </w:t>
      </w:r>
      <w:r w:rsidRPr="00C84ACF">
        <w:rPr>
          <w:sz w:val="28"/>
        </w:rPr>
        <w:t>но</w:t>
      </w:r>
      <w:r w:rsidR="00C84ACF">
        <w:rPr>
          <w:sz w:val="28"/>
        </w:rPr>
        <w:t xml:space="preserve"> </w:t>
      </w:r>
      <w:r w:rsidRPr="00C84ACF">
        <w:rPr>
          <w:sz w:val="28"/>
        </w:rPr>
        <w:t>техника</w:t>
      </w:r>
      <w:r w:rsidR="00C84ACF">
        <w:rPr>
          <w:sz w:val="28"/>
        </w:rPr>
        <w:t xml:space="preserve"> </w:t>
      </w:r>
      <w:r w:rsidRPr="00C84ACF">
        <w:rPr>
          <w:sz w:val="28"/>
        </w:rPr>
        <w:t>должна</w:t>
      </w:r>
      <w:r w:rsidR="00C84ACF">
        <w:rPr>
          <w:sz w:val="28"/>
        </w:rPr>
        <w:t xml:space="preserve"> </w:t>
      </w:r>
      <w:r w:rsidRPr="00C84ACF">
        <w:rPr>
          <w:sz w:val="28"/>
        </w:rPr>
        <w:t>быть</w:t>
      </w:r>
      <w:r w:rsidR="00C84ACF">
        <w:rPr>
          <w:sz w:val="28"/>
        </w:rPr>
        <w:t xml:space="preserve"> </w:t>
      </w:r>
      <w:r w:rsidRPr="00C84ACF">
        <w:rPr>
          <w:sz w:val="28"/>
        </w:rPr>
        <w:t>новой</w:t>
      </w:r>
      <w:r w:rsidR="00C84ACF">
        <w:rPr>
          <w:sz w:val="28"/>
        </w:rPr>
        <w:t xml:space="preserve"> </w:t>
      </w:r>
      <w:r w:rsidRPr="00C84ACF">
        <w:rPr>
          <w:sz w:val="28"/>
        </w:rPr>
        <w:t>не</w:t>
      </w:r>
      <w:r w:rsidR="00C84ACF">
        <w:rPr>
          <w:sz w:val="28"/>
        </w:rPr>
        <w:t xml:space="preserve"> </w:t>
      </w:r>
      <w:r w:rsidRPr="00C84ACF">
        <w:rPr>
          <w:sz w:val="28"/>
        </w:rPr>
        <w:t>с</w:t>
      </w:r>
      <w:r w:rsidR="00C84ACF">
        <w:rPr>
          <w:sz w:val="28"/>
        </w:rPr>
        <w:t xml:space="preserve"> </w:t>
      </w:r>
      <w:r w:rsidRPr="00C84ACF">
        <w:rPr>
          <w:sz w:val="28"/>
        </w:rPr>
        <w:t>позиции</w:t>
      </w:r>
      <w:r w:rsidR="00C84ACF">
        <w:rPr>
          <w:sz w:val="28"/>
        </w:rPr>
        <w:t xml:space="preserve"> </w:t>
      </w:r>
      <w:r w:rsidRPr="00C84ACF">
        <w:rPr>
          <w:sz w:val="28"/>
        </w:rPr>
        <w:t>ее</w:t>
      </w:r>
      <w:r w:rsidR="00C84ACF">
        <w:rPr>
          <w:sz w:val="28"/>
        </w:rPr>
        <w:t xml:space="preserve"> </w:t>
      </w:r>
      <w:r w:rsidRPr="00C84ACF">
        <w:rPr>
          <w:sz w:val="28"/>
        </w:rPr>
        <w:t>изношенности,</w:t>
      </w:r>
      <w:r w:rsidR="00C84ACF">
        <w:rPr>
          <w:sz w:val="28"/>
        </w:rPr>
        <w:t xml:space="preserve"> </w:t>
      </w:r>
      <w:r w:rsidRPr="00C84ACF">
        <w:rPr>
          <w:sz w:val="28"/>
        </w:rPr>
        <w:t>а</w:t>
      </w:r>
      <w:r w:rsidR="00C84ACF">
        <w:rPr>
          <w:sz w:val="28"/>
        </w:rPr>
        <w:t xml:space="preserve"> </w:t>
      </w:r>
      <w:r w:rsidRPr="00C84ACF">
        <w:rPr>
          <w:sz w:val="28"/>
        </w:rPr>
        <w:t>с</w:t>
      </w:r>
      <w:r w:rsidR="00C84ACF">
        <w:rPr>
          <w:sz w:val="28"/>
        </w:rPr>
        <w:t xml:space="preserve"> </w:t>
      </w:r>
      <w:r w:rsidRPr="00C84ACF">
        <w:rPr>
          <w:sz w:val="28"/>
        </w:rPr>
        <w:t>позиции</w:t>
      </w:r>
      <w:r w:rsidR="00C84ACF">
        <w:rPr>
          <w:sz w:val="28"/>
        </w:rPr>
        <w:t xml:space="preserve"> </w:t>
      </w:r>
      <w:r w:rsidRPr="00C84ACF">
        <w:rPr>
          <w:sz w:val="28"/>
        </w:rPr>
        <w:t>ее</w:t>
      </w:r>
      <w:r w:rsidR="00C84ACF">
        <w:rPr>
          <w:sz w:val="28"/>
        </w:rPr>
        <w:t xml:space="preserve"> </w:t>
      </w:r>
      <w:r w:rsidRPr="00C84ACF">
        <w:rPr>
          <w:sz w:val="28"/>
        </w:rPr>
        <w:t>технической</w:t>
      </w:r>
      <w:r w:rsidR="00C84ACF">
        <w:rPr>
          <w:sz w:val="28"/>
        </w:rPr>
        <w:t xml:space="preserve"> </w:t>
      </w:r>
      <w:r w:rsidRPr="00C84ACF">
        <w:rPr>
          <w:sz w:val="28"/>
        </w:rPr>
        <w:t>новизны.</w:t>
      </w:r>
      <w:r w:rsidR="00C84ACF">
        <w:rPr>
          <w:sz w:val="28"/>
        </w:rPr>
        <w:t xml:space="preserve"> </w:t>
      </w:r>
      <w:r w:rsidRPr="00C84ACF">
        <w:rPr>
          <w:sz w:val="28"/>
        </w:rPr>
        <w:t>Поэтому</w:t>
      </w:r>
      <w:r w:rsidR="00C84ACF">
        <w:rPr>
          <w:sz w:val="28"/>
        </w:rPr>
        <w:t xml:space="preserve"> </w:t>
      </w:r>
      <w:r w:rsidRPr="00C84ACF">
        <w:rPr>
          <w:sz w:val="28"/>
        </w:rPr>
        <w:t>есть</w:t>
      </w:r>
      <w:r w:rsidR="00C84ACF">
        <w:rPr>
          <w:sz w:val="28"/>
        </w:rPr>
        <w:t xml:space="preserve"> </w:t>
      </w:r>
      <w:r w:rsidRPr="00C84ACF">
        <w:rPr>
          <w:sz w:val="28"/>
        </w:rPr>
        <w:t>показатель</w:t>
      </w:r>
      <w:r w:rsidR="00C84ACF">
        <w:rPr>
          <w:sz w:val="28"/>
        </w:rPr>
        <w:t xml:space="preserve"> </w:t>
      </w:r>
      <w:r w:rsidRPr="00C84ACF">
        <w:rPr>
          <w:sz w:val="28"/>
        </w:rPr>
        <w:t>морального</w:t>
      </w:r>
      <w:r w:rsidR="00C84ACF">
        <w:rPr>
          <w:sz w:val="28"/>
        </w:rPr>
        <w:t xml:space="preserve"> </w:t>
      </w:r>
      <w:r w:rsidRPr="00C84ACF">
        <w:rPr>
          <w:sz w:val="28"/>
        </w:rPr>
        <w:t>износа.</w:t>
      </w:r>
      <w:r w:rsidR="00C84ACF">
        <w:rPr>
          <w:sz w:val="28"/>
        </w:rPr>
        <w:t xml:space="preserve"> </w:t>
      </w:r>
      <w:r w:rsidRPr="00C84ACF">
        <w:rPr>
          <w:sz w:val="28"/>
        </w:rPr>
        <w:t>Моральная</w:t>
      </w:r>
      <w:r w:rsidR="00C84ACF">
        <w:rPr>
          <w:sz w:val="28"/>
        </w:rPr>
        <w:t xml:space="preserve"> </w:t>
      </w:r>
      <w:r w:rsidRPr="00C84ACF">
        <w:rPr>
          <w:sz w:val="28"/>
        </w:rPr>
        <w:t>изношенность</w:t>
      </w:r>
      <w:r w:rsidR="00C84ACF">
        <w:rPr>
          <w:sz w:val="28"/>
        </w:rPr>
        <w:t xml:space="preserve"> </w:t>
      </w:r>
      <w:r w:rsidRPr="00C84ACF">
        <w:rPr>
          <w:sz w:val="28"/>
        </w:rPr>
        <w:t>характеризуется</w:t>
      </w:r>
      <w:r w:rsidR="00C84ACF">
        <w:rPr>
          <w:sz w:val="28"/>
        </w:rPr>
        <w:t xml:space="preserve"> </w:t>
      </w:r>
      <w:r w:rsidRPr="00C84ACF">
        <w:rPr>
          <w:sz w:val="28"/>
        </w:rPr>
        <w:t>возрастным</w:t>
      </w:r>
      <w:r w:rsidR="00C84ACF">
        <w:rPr>
          <w:sz w:val="28"/>
        </w:rPr>
        <w:t xml:space="preserve"> </w:t>
      </w:r>
      <w:r w:rsidRPr="00C84ACF">
        <w:rPr>
          <w:sz w:val="28"/>
        </w:rPr>
        <w:t>составом</w:t>
      </w:r>
      <w:r w:rsidR="00C84ACF">
        <w:rPr>
          <w:sz w:val="28"/>
        </w:rPr>
        <w:t xml:space="preserve"> </w:t>
      </w:r>
      <w:r w:rsidRPr="00C84ACF">
        <w:rPr>
          <w:sz w:val="28"/>
        </w:rPr>
        <w:t>оборудования.</w:t>
      </w:r>
      <w:r w:rsidR="00C84ACF">
        <w:rPr>
          <w:sz w:val="28"/>
        </w:rPr>
        <w:t xml:space="preserve"> </w:t>
      </w:r>
      <w:r w:rsidRPr="00C84ACF">
        <w:rPr>
          <w:sz w:val="28"/>
        </w:rPr>
        <w:t>Для</w:t>
      </w:r>
      <w:r w:rsidR="00C84ACF">
        <w:rPr>
          <w:sz w:val="28"/>
        </w:rPr>
        <w:t xml:space="preserve"> </w:t>
      </w:r>
      <w:r w:rsidRPr="00C84ACF">
        <w:rPr>
          <w:sz w:val="28"/>
        </w:rPr>
        <w:t>изучения</w:t>
      </w:r>
      <w:r w:rsidR="00C84ACF">
        <w:rPr>
          <w:sz w:val="28"/>
        </w:rPr>
        <w:t xml:space="preserve"> </w:t>
      </w:r>
      <w:r w:rsidRPr="00C84ACF">
        <w:rPr>
          <w:sz w:val="28"/>
        </w:rPr>
        <w:t>возрастного</w:t>
      </w:r>
      <w:r w:rsidR="00C84ACF">
        <w:rPr>
          <w:sz w:val="28"/>
        </w:rPr>
        <w:t xml:space="preserve"> </w:t>
      </w:r>
      <w:r w:rsidRPr="00C84ACF">
        <w:rPr>
          <w:sz w:val="28"/>
        </w:rPr>
        <w:t>состава</w:t>
      </w:r>
      <w:r w:rsidR="00C84ACF">
        <w:rPr>
          <w:sz w:val="28"/>
        </w:rPr>
        <w:t xml:space="preserve"> </w:t>
      </w:r>
      <w:r w:rsidRPr="00C84ACF">
        <w:rPr>
          <w:sz w:val="28"/>
        </w:rPr>
        <w:t>используется</w:t>
      </w:r>
      <w:r w:rsidR="00C84ACF">
        <w:rPr>
          <w:sz w:val="28"/>
        </w:rPr>
        <w:t xml:space="preserve"> </w:t>
      </w:r>
      <w:r w:rsidRPr="00C84ACF">
        <w:rPr>
          <w:sz w:val="28"/>
        </w:rPr>
        <w:t>прием</w:t>
      </w:r>
      <w:r w:rsidR="00C84ACF">
        <w:rPr>
          <w:sz w:val="28"/>
        </w:rPr>
        <w:t xml:space="preserve"> </w:t>
      </w:r>
      <w:r w:rsidRPr="00C84ACF">
        <w:rPr>
          <w:sz w:val="28"/>
        </w:rPr>
        <w:t>группировок.</w:t>
      </w:r>
      <w:r w:rsidR="00C84ACF">
        <w:rPr>
          <w:sz w:val="28"/>
        </w:rPr>
        <w:t xml:space="preserve"> </w:t>
      </w:r>
      <w:r w:rsidRPr="00C84ACF">
        <w:rPr>
          <w:sz w:val="28"/>
        </w:rPr>
        <w:t>Все</w:t>
      </w:r>
      <w:r w:rsidR="00C84ACF">
        <w:rPr>
          <w:sz w:val="28"/>
        </w:rPr>
        <w:t xml:space="preserve"> </w:t>
      </w:r>
      <w:r w:rsidRPr="00C84ACF">
        <w:rPr>
          <w:sz w:val="28"/>
        </w:rPr>
        <w:t>оборудование</w:t>
      </w:r>
      <w:r w:rsidR="00C84ACF">
        <w:rPr>
          <w:sz w:val="28"/>
        </w:rPr>
        <w:t xml:space="preserve"> </w:t>
      </w:r>
      <w:r w:rsidRPr="00C84ACF">
        <w:rPr>
          <w:sz w:val="28"/>
        </w:rPr>
        <w:t>делится</w:t>
      </w:r>
      <w:r w:rsidR="00C84ACF">
        <w:rPr>
          <w:sz w:val="28"/>
        </w:rPr>
        <w:t xml:space="preserve"> </w:t>
      </w:r>
      <w:r w:rsidRPr="00C84ACF">
        <w:rPr>
          <w:sz w:val="28"/>
        </w:rPr>
        <w:t>на</w:t>
      </w:r>
      <w:r w:rsidR="00C84ACF">
        <w:rPr>
          <w:sz w:val="28"/>
        </w:rPr>
        <w:t xml:space="preserve"> </w:t>
      </w:r>
      <w:r w:rsidRPr="00C84ACF">
        <w:rPr>
          <w:sz w:val="28"/>
        </w:rPr>
        <w:t>группы</w:t>
      </w:r>
      <w:r w:rsidR="00C84ACF">
        <w:rPr>
          <w:sz w:val="28"/>
        </w:rPr>
        <w:t xml:space="preserve"> </w:t>
      </w:r>
      <w:r w:rsidRPr="00C84ACF">
        <w:rPr>
          <w:sz w:val="28"/>
        </w:rPr>
        <w:t>по</w:t>
      </w:r>
      <w:r w:rsidR="00C84ACF">
        <w:rPr>
          <w:sz w:val="28"/>
        </w:rPr>
        <w:t xml:space="preserve"> </w:t>
      </w:r>
      <w:r w:rsidRPr="00C84ACF">
        <w:rPr>
          <w:sz w:val="28"/>
        </w:rPr>
        <w:t>их</w:t>
      </w:r>
      <w:r w:rsidR="00C84ACF">
        <w:rPr>
          <w:sz w:val="28"/>
        </w:rPr>
        <w:t xml:space="preserve"> </w:t>
      </w:r>
      <w:r w:rsidRPr="00C84ACF">
        <w:rPr>
          <w:sz w:val="28"/>
        </w:rPr>
        <w:t>функциональной</w:t>
      </w:r>
      <w:r w:rsidR="00C84ACF">
        <w:rPr>
          <w:sz w:val="28"/>
        </w:rPr>
        <w:t xml:space="preserve"> </w:t>
      </w:r>
      <w:r w:rsidRPr="00C84ACF">
        <w:rPr>
          <w:sz w:val="28"/>
        </w:rPr>
        <w:t>роли.</w:t>
      </w:r>
      <w:r w:rsidR="00C84ACF">
        <w:rPr>
          <w:sz w:val="28"/>
        </w:rPr>
        <w:t xml:space="preserve"> </w:t>
      </w:r>
      <w:r w:rsidRPr="00C84ACF">
        <w:rPr>
          <w:sz w:val="28"/>
        </w:rPr>
        <w:t>Затем</w:t>
      </w:r>
      <w:r w:rsidR="00C84ACF">
        <w:rPr>
          <w:sz w:val="28"/>
        </w:rPr>
        <w:t xml:space="preserve"> </w:t>
      </w:r>
      <w:r w:rsidRPr="00C84ACF">
        <w:rPr>
          <w:sz w:val="28"/>
        </w:rPr>
        <w:t>каждая</w:t>
      </w:r>
      <w:r w:rsidR="00C84ACF">
        <w:rPr>
          <w:sz w:val="28"/>
        </w:rPr>
        <w:t xml:space="preserve"> </w:t>
      </w:r>
      <w:r w:rsidRPr="00C84ACF">
        <w:rPr>
          <w:sz w:val="28"/>
        </w:rPr>
        <w:t>группа</w:t>
      </w:r>
      <w:r w:rsidR="00C84ACF">
        <w:rPr>
          <w:sz w:val="28"/>
        </w:rPr>
        <w:t xml:space="preserve"> </w:t>
      </w:r>
      <w:r w:rsidRPr="00C84ACF">
        <w:rPr>
          <w:sz w:val="28"/>
        </w:rPr>
        <w:t>делится</w:t>
      </w:r>
      <w:r w:rsidR="00C84ACF">
        <w:rPr>
          <w:sz w:val="28"/>
        </w:rPr>
        <w:t xml:space="preserve"> </w:t>
      </w:r>
      <w:r w:rsidRPr="00C84ACF">
        <w:rPr>
          <w:sz w:val="28"/>
        </w:rPr>
        <w:t>по</w:t>
      </w:r>
      <w:r w:rsidR="00C84ACF">
        <w:rPr>
          <w:sz w:val="28"/>
        </w:rPr>
        <w:t xml:space="preserve"> </w:t>
      </w:r>
      <w:r w:rsidRPr="00C84ACF">
        <w:rPr>
          <w:sz w:val="28"/>
        </w:rPr>
        <w:t>возрастному</w:t>
      </w:r>
      <w:r w:rsidR="00C84ACF">
        <w:rPr>
          <w:sz w:val="28"/>
        </w:rPr>
        <w:t xml:space="preserve"> </w:t>
      </w:r>
      <w:r w:rsidRPr="00C84ACF">
        <w:rPr>
          <w:sz w:val="28"/>
        </w:rPr>
        <w:t>составу:</w:t>
      </w:r>
      <w:r w:rsidR="00C84ACF">
        <w:rPr>
          <w:sz w:val="28"/>
        </w:rPr>
        <w:t xml:space="preserve"> </w:t>
      </w:r>
      <w:r w:rsidRPr="00C84ACF">
        <w:rPr>
          <w:sz w:val="28"/>
        </w:rPr>
        <w:t>на</w:t>
      </w:r>
      <w:r w:rsidR="00C84ACF">
        <w:rPr>
          <w:sz w:val="28"/>
        </w:rPr>
        <w:t xml:space="preserve"> </w:t>
      </w:r>
      <w:r w:rsidRPr="00C84ACF">
        <w:rPr>
          <w:sz w:val="28"/>
        </w:rPr>
        <w:t>оборудование</w:t>
      </w:r>
      <w:r w:rsidR="00C84ACF">
        <w:rPr>
          <w:sz w:val="28"/>
        </w:rPr>
        <w:t xml:space="preserve"> </w:t>
      </w:r>
      <w:r w:rsidRPr="00C84ACF">
        <w:rPr>
          <w:sz w:val="28"/>
        </w:rPr>
        <w:t>до</w:t>
      </w:r>
      <w:r w:rsidR="00C84ACF">
        <w:rPr>
          <w:sz w:val="28"/>
        </w:rPr>
        <w:t xml:space="preserve"> </w:t>
      </w:r>
      <w:r w:rsidRPr="00C84ACF">
        <w:rPr>
          <w:sz w:val="28"/>
        </w:rPr>
        <w:t>5-ти</w:t>
      </w:r>
      <w:r w:rsidR="00C84ACF">
        <w:rPr>
          <w:sz w:val="28"/>
        </w:rPr>
        <w:t xml:space="preserve"> </w:t>
      </w:r>
      <w:r w:rsidRPr="00C84ACF">
        <w:rPr>
          <w:sz w:val="28"/>
        </w:rPr>
        <w:t>лет,</w:t>
      </w:r>
      <w:r w:rsidR="00C84ACF">
        <w:rPr>
          <w:sz w:val="28"/>
        </w:rPr>
        <w:t xml:space="preserve"> </w:t>
      </w:r>
      <w:r w:rsidRPr="00C84ACF">
        <w:rPr>
          <w:sz w:val="28"/>
        </w:rPr>
        <w:t>от</w:t>
      </w:r>
      <w:r w:rsidR="00C84ACF">
        <w:rPr>
          <w:sz w:val="28"/>
        </w:rPr>
        <w:t xml:space="preserve"> </w:t>
      </w:r>
      <w:r w:rsidRPr="00C84ACF">
        <w:rPr>
          <w:sz w:val="28"/>
        </w:rPr>
        <w:t>5</w:t>
      </w:r>
      <w:r w:rsidR="00C84ACF">
        <w:rPr>
          <w:sz w:val="28"/>
        </w:rPr>
        <w:t xml:space="preserve"> </w:t>
      </w:r>
      <w:r w:rsidRPr="00C84ACF">
        <w:rPr>
          <w:sz w:val="28"/>
        </w:rPr>
        <w:t>до</w:t>
      </w:r>
      <w:r w:rsidR="00C84ACF">
        <w:rPr>
          <w:sz w:val="28"/>
        </w:rPr>
        <w:t xml:space="preserve"> </w:t>
      </w:r>
      <w:r w:rsidRPr="00C84ACF">
        <w:rPr>
          <w:sz w:val="28"/>
        </w:rPr>
        <w:t>10</w:t>
      </w:r>
      <w:r w:rsidR="00C84ACF">
        <w:rPr>
          <w:sz w:val="28"/>
        </w:rPr>
        <w:t xml:space="preserve"> </w:t>
      </w:r>
      <w:r w:rsidRPr="00C84ACF">
        <w:rPr>
          <w:sz w:val="28"/>
        </w:rPr>
        <w:t>лет,</w:t>
      </w:r>
      <w:r w:rsidR="00C84ACF">
        <w:rPr>
          <w:sz w:val="28"/>
        </w:rPr>
        <w:t xml:space="preserve"> </w:t>
      </w:r>
      <w:r w:rsidRPr="00C84ACF">
        <w:rPr>
          <w:sz w:val="28"/>
        </w:rPr>
        <w:t>от</w:t>
      </w:r>
      <w:r w:rsidR="00C84ACF">
        <w:rPr>
          <w:sz w:val="28"/>
        </w:rPr>
        <w:t xml:space="preserve"> </w:t>
      </w:r>
      <w:r w:rsidRPr="00C84ACF">
        <w:rPr>
          <w:sz w:val="28"/>
        </w:rPr>
        <w:t>10</w:t>
      </w:r>
      <w:r w:rsidR="00C84ACF">
        <w:rPr>
          <w:sz w:val="28"/>
        </w:rPr>
        <w:t xml:space="preserve"> </w:t>
      </w:r>
      <w:r w:rsidRPr="00C84ACF">
        <w:rPr>
          <w:sz w:val="28"/>
        </w:rPr>
        <w:t>до</w:t>
      </w:r>
      <w:r w:rsidR="00C84ACF">
        <w:rPr>
          <w:sz w:val="28"/>
        </w:rPr>
        <w:t xml:space="preserve"> </w:t>
      </w:r>
      <w:r w:rsidRPr="00C84ACF">
        <w:rPr>
          <w:sz w:val="28"/>
        </w:rPr>
        <w:t>15</w:t>
      </w:r>
      <w:r w:rsidR="00C84ACF">
        <w:rPr>
          <w:sz w:val="28"/>
        </w:rPr>
        <w:t xml:space="preserve"> </w:t>
      </w:r>
      <w:r w:rsidRPr="00C84ACF">
        <w:rPr>
          <w:sz w:val="28"/>
        </w:rPr>
        <w:t>лет,</w:t>
      </w:r>
      <w:r w:rsidR="00C84ACF">
        <w:rPr>
          <w:sz w:val="28"/>
        </w:rPr>
        <w:t xml:space="preserve"> </w:t>
      </w:r>
      <w:r w:rsidRPr="00C84ACF">
        <w:rPr>
          <w:sz w:val="28"/>
        </w:rPr>
        <w:t>от</w:t>
      </w:r>
      <w:r w:rsidR="00C84ACF">
        <w:rPr>
          <w:sz w:val="28"/>
        </w:rPr>
        <w:t xml:space="preserve"> </w:t>
      </w:r>
      <w:r w:rsidRPr="00C84ACF">
        <w:rPr>
          <w:sz w:val="28"/>
        </w:rPr>
        <w:t>15</w:t>
      </w:r>
      <w:r w:rsidR="00C84ACF">
        <w:rPr>
          <w:sz w:val="28"/>
        </w:rPr>
        <w:t xml:space="preserve"> </w:t>
      </w:r>
      <w:r w:rsidRPr="00C84ACF">
        <w:rPr>
          <w:sz w:val="28"/>
        </w:rPr>
        <w:t>до</w:t>
      </w:r>
      <w:r w:rsidR="00C84ACF">
        <w:rPr>
          <w:sz w:val="28"/>
        </w:rPr>
        <w:t xml:space="preserve"> </w:t>
      </w:r>
      <w:r w:rsidRPr="00C84ACF">
        <w:rPr>
          <w:sz w:val="28"/>
        </w:rPr>
        <w:t>20</w:t>
      </w:r>
      <w:r w:rsidR="00C84ACF">
        <w:rPr>
          <w:sz w:val="28"/>
        </w:rPr>
        <w:t xml:space="preserve"> </w:t>
      </w:r>
      <w:r w:rsidRPr="00C84ACF">
        <w:rPr>
          <w:sz w:val="28"/>
        </w:rPr>
        <w:t>лет,</w:t>
      </w:r>
      <w:r w:rsidR="00C84ACF">
        <w:rPr>
          <w:sz w:val="28"/>
        </w:rPr>
        <w:t xml:space="preserve"> </w:t>
      </w:r>
      <w:r w:rsidRPr="00C84ACF">
        <w:rPr>
          <w:sz w:val="28"/>
        </w:rPr>
        <w:t>свыше</w:t>
      </w:r>
      <w:r w:rsidR="00C84ACF">
        <w:rPr>
          <w:sz w:val="28"/>
        </w:rPr>
        <w:t xml:space="preserve"> </w:t>
      </w:r>
      <w:r w:rsidRPr="00C84ACF">
        <w:rPr>
          <w:sz w:val="28"/>
        </w:rPr>
        <w:t>20</w:t>
      </w:r>
      <w:r w:rsidR="00C84ACF">
        <w:rPr>
          <w:sz w:val="28"/>
        </w:rPr>
        <w:t xml:space="preserve"> </w:t>
      </w:r>
      <w:r w:rsidRPr="00C84ACF">
        <w:rPr>
          <w:sz w:val="28"/>
        </w:rPr>
        <w:t>лет.</w:t>
      </w:r>
      <w:r w:rsidR="00C84ACF">
        <w:rPr>
          <w:sz w:val="28"/>
        </w:rPr>
        <w:t xml:space="preserve"> </w:t>
      </w:r>
      <w:r w:rsidRPr="00C84ACF">
        <w:rPr>
          <w:sz w:val="28"/>
        </w:rPr>
        <w:t>По</w:t>
      </w:r>
      <w:r w:rsidR="00C84ACF">
        <w:rPr>
          <w:sz w:val="28"/>
        </w:rPr>
        <w:t xml:space="preserve"> </w:t>
      </w:r>
      <w:r w:rsidRPr="00C84ACF">
        <w:rPr>
          <w:sz w:val="28"/>
        </w:rPr>
        <w:t>удельному</w:t>
      </w:r>
      <w:r w:rsidR="00C84ACF">
        <w:rPr>
          <w:sz w:val="28"/>
        </w:rPr>
        <w:t xml:space="preserve"> </w:t>
      </w:r>
      <w:r w:rsidRPr="00C84ACF">
        <w:rPr>
          <w:sz w:val="28"/>
        </w:rPr>
        <w:t>весу</w:t>
      </w:r>
      <w:r w:rsidR="00C84ACF">
        <w:rPr>
          <w:sz w:val="28"/>
        </w:rPr>
        <w:t xml:space="preserve"> </w:t>
      </w:r>
      <w:r w:rsidRPr="00C84ACF">
        <w:rPr>
          <w:sz w:val="28"/>
        </w:rPr>
        <w:t>каждой</w:t>
      </w:r>
      <w:r w:rsidR="00C84ACF">
        <w:rPr>
          <w:sz w:val="28"/>
        </w:rPr>
        <w:t xml:space="preserve"> </w:t>
      </w:r>
      <w:r w:rsidRPr="00C84ACF">
        <w:rPr>
          <w:sz w:val="28"/>
        </w:rPr>
        <w:t>возрастной</w:t>
      </w:r>
      <w:r w:rsidR="00C84ACF">
        <w:rPr>
          <w:sz w:val="28"/>
        </w:rPr>
        <w:t xml:space="preserve"> </w:t>
      </w:r>
      <w:r w:rsidRPr="00C84ACF">
        <w:rPr>
          <w:sz w:val="28"/>
        </w:rPr>
        <w:t>группы</w:t>
      </w:r>
      <w:r w:rsidR="00C84ACF">
        <w:rPr>
          <w:sz w:val="28"/>
        </w:rPr>
        <w:t xml:space="preserve"> </w:t>
      </w:r>
      <w:r w:rsidRPr="00C84ACF">
        <w:rPr>
          <w:sz w:val="28"/>
        </w:rPr>
        <w:t>судят</w:t>
      </w:r>
      <w:r w:rsidR="00C84ACF">
        <w:rPr>
          <w:sz w:val="28"/>
        </w:rPr>
        <w:t xml:space="preserve"> </w:t>
      </w:r>
      <w:r w:rsidRPr="00C84ACF">
        <w:rPr>
          <w:sz w:val="28"/>
        </w:rPr>
        <w:t>о</w:t>
      </w:r>
      <w:r w:rsidR="00C84ACF">
        <w:rPr>
          <w:sz w:val="28"/>
        </w:rPr>
        <w:t xml:space="preserve"> </w:t>
      </w:r>
      <w:r w:rsidRPr="00C84ACF">
        <w:rPr>
          <w:sz w:val="28"/>
        </w:rPr>
        <w:t>возрастном</w:t>
      </w:r>
      <w:r w:rsidR="00C84ACF">
        <w:rPr>
          <w:sz w:val="28"/>
        </w:rPr>
        <w:t xml:space="preserve"> </w:t>
      </w:r>
      <w:r w:rsidRPr="00C84ACF">
        <w:rPr>
          <w:sz w:val="28"/>
        </w:rPr>
        <w:t>составе</w:t>
      </w:r>
      <w:r w:rsidR="00C84ACF">
        <w:rPr>
          <w:sz w:val="28"/>
        </w:rPr>
        <w:t xml:space="preserve"> </w:t>
      </w:r>
      <w:r w:rsidRPr="00C84ACF">
        <w:rPr>
          <w:sz w:val="28"/>
        </w:rPr>
        <w:t>оборудования.</w:t>
      </w:r>
      <w:r w:rsidR="00C84ACF">
        <w:rPr>
          <w:sz w:val="28"/>
        </w:rPr>
        <w:t xml:space="preserve"> </w:t>
      </w:r>
      <w:r w:rsidRPr="00C84ACF">
        <w:rPr>
          <w:sz w:val="28"/>
        </w:rPr>
        <w:t>Чтобы</w:t>
      </w:r>
      <w:r w:rsidR="00C84ACF">
        <w:rPr>
          <w:sz w:val="28"/>
        </w:rPr>
        <w:t xml:space="preserve"> </w:t>
      </w:r>
      <w:r w:rsidRPr="00C84ACF">
        <w:rPr>
          <w:sz w:val="28"/>
        </w:rPr>
        <w:t>дать</w:t>
      </w:r>
      <w:r w:rsidR="00C84ACF">
        <w:rPr>
          <w:sz w:val="28"/>
        </w:rPr>
        <w:t xml:space="preserve"> </w:t>
      </w:r>
      <w:r w:rsidRPr="00C84ACF">
        <w:rPr>
          <w:sz w:val="28"/>
        </w:rPr>
        <w:t>среднюю</w:t>
      </w:r>
      <w:r w:rsidR="00C84ACF">
        <w:rPr>
          <w:sz w:val="28"/>
        </w:rPr>
        <w:t xml:space="preserve"> </w:t>
      </w:r>
      <w:r w:rsidRPr="00C84ACF">
        <w:rPr>
          <w:sz w:val="28"/>
        </w:rPr>
        <w:t>характеристику</w:t>
      </w:r>
      <w:r w:rsidR="00C84ACF">
        <w:rPr>
          <w:sz w:val="28"/>
        </w:rPr>
        <w:t xml:space="preserve"> </w:t>
      </w:r>
      <w:r w:rsidRPr="00C84ACF">
        <w:rPr>
          <w:sz w:val="28"/>
        </w:rPr>
        <w:t>возраста</w:t>
      </w:r>
      <w:r w:rsidR="00C84ACF">
        <w:rPr>
          <w:sz w:val="28"/>
        </w:rPr>
        <w:t xml:space="preserve"> </w:t>
      </w:r>
      <w:r w:rsidRPr="00C84ACF">
        <w:rPr>
          <w:sz w:val="28"/>
        </w:rPr>
        <w:t>рассчитывают</w:t>
      </w:r>
      <w:r w:rsidR="00C84ACF">
        <w:rPr>
          <w:sz w:val="28"/>
        </w:rPr>
        <w:t xml:space="preserve"> </w:t>
      </w:r>
      <w:r w:rsidRPr="00C84ACF">
        <w:rPr>
          <w:sz w:val="28"/>
        </w:rPr>
        <w:t>средний</w:t>
      </w:r>
      <w:r w:rsidR="00C84ACF">
        <w:rPr>
          <w:sz w:val="28"/>
        </w:rPr>
        <w:t xml:space="preserve"> </w:t>
      </w:r>
      <w:r w:rsidRPr="00C84ACF">
        <w:rPr>
          <w:sz w:val="28"/>
        </w:rPr>
        <w:t>возраст</w:t>
      </w:r>
      <w:r w:rsidR="00C84ACF">
        <w:rPr>
          <w:sz w:val="28"/>
        </w:rPr>
        <w:t xml:space="preserve"> </w:t>
      </w:r>
      <w:r w:rsidRPr="00C84ACF">
        <w:rPr>
          <w:sz w:val="28"/>
        </w:rPr>
        <w:t>оборудования</w:t>
      </w:r>
      <w:r w:rsidRPr="00C5011C">
        <w:rPr>
          <w:sz w:val="28"/>
        </w:rPr>
        <w:t>:</w:t>
      </w:r>
    </w:p>
    <w:p w:rsidR="0098479B" w:rsidRPr="0098479B" w:rsidRDefault="0098479B" w:rsidP="00C84ACF">
      <w:pPr>
        <w:pStyle w:val="a7"/>
        <w:widowControl w:val="0"/>
        <w:tabs>
          <w:tab w:val="num" w:pos="-900"/>
        </w:tabs>
        <w:spacing w:line="360" w:lineRule="auto"/>
        <w:ind w:firstLine="709"/>
        <w:rPr>
          <w:sz w:val="28"/>
        </w:rPr>
      </w:pPr>
    </w:p>
    <w:p w:rsidR="0098479B" w:rsidRDefault="00B23542" w:rsidP="00C84ACF">
      <w:pPr>
        <w:pStyle w:val="a7"/>
        <w:widowControl w:val="0"/>
        <w:tabs>
          <w:tab w:val="num" w:pos="-180"/>
        </w:tabs>
        <w:spacing w:line="360" w:lineRule="auto"/>
        <w:ind w:firstLine="709"/>
        <w:rPr>
          <w:sz w:val="28"/>
        </w:rPr>
      </w:pPr>
      <w:r w:rsidRPr="00C84ACF">
        <w:rPr>
          <w:sz w:val="28"/>
        </w:rPr>
        <w:t>Средний</w:t>
      </w:r>
      <w:r w:rsidR="00C84ACF">
        <w:rPr>
          <w:sz w:val="28"/>
        </w:rPr>
        <w:t xml:space="preserve"> </w:t>
      </w:r>
      <w:r w:rsidRPr="00C84ACF">
        <w:rPr>
          <w:sz w:val="28"/>
        </w:rPr>
        <w:t>возраст</w:t>
      </w:r>
      <w:r w:rsidR="00C84ACF">
        <w:rPr>
          <w:sz w:val="28"/>
        </w:rPr>
        <w:t xml:space="preserve"> </w:t>
      </w:r>
      <w:r w:rsidRPr="00C84ACF">
        <w:rPr>
          <w:sz w:val="28"/>
        </w:rPr>
        <w:t>=</w:t>
      </w:r>
      <w:r w:rsidR="00C84ACF">
        <w:rPr>
          <w:sz w:val="28"/>
        </w:rPr>
        <w:t xml:space="preserve"> </w:t>
      </w:r>
      <w:r w:rsidRPr="00C84ACF">
        <w:rPr>
          <w:sz w:val="28"/>
        </w:rPr>
        <w:t></w:t>
      </w:r>
      <w:r w:rsidRPr="00C84ACF">
        <w:rPr>
          <w:sz w:val="28"/>
          <w:lang w:val="en-US"/>
        </w:rPr>
        <w:t>B</w:t>
      </w:r>
      <w:r w:rsidRPr="00C84ACF">
        <w:rPr>
          <w:sz w:val="28"/>
          <w:vertAlign w:val="subscript"/>
          <w:lang w:val="en-US"/>
        </w:rPr>
        <w:t>ij</w:t>
      </w:r>
      <w:r w:rsidRPr="00C84ACF">
        <w:rPr>
          <w:sz w:val="28"/>
        </w:rPr>
        <w:t>/2*</w:t>
      </w:r>
      <w:r w:rsidRPr="00C84ACF">
        <w:rPr>
          <w:sz w:val="28"/>
          <w:lang w:val="en-US"/>
        </w:rPr>
        <w:t>d</w:t>
      </w:r>
      <w:r w:rsidRPr="00C84ACF">
        <w:rPr>
          <w:sz w:val="28"/>
          <w:vertAlign w:val="subscript"/>
          <w:lang w:val="en-US"/>
        </w:rPr>
        <w:t>ij</w:t>
      </w:r>
      <w:r w:rsidRPr="00C84ACF">
        <w:rPr>
          <w:sz w:val="28"/>
          <w:vertAlign w:val="subscript"/>
        </w:rPr>
        <w:t>1</w:t>
      </w:r>
      <w:r w:rsidR="00C84ACF">
        <w:rPr>
          <w:sz w:val="28"/>
        </w:rPr>
        <w:t xml:space="preserve"> </w:t>
      </w:r>
      <w:r w:rsidRPr="00C84ACF">
        <w:rPr>
          <w:sz w:val="28"/>
        </w:rPr>
        <w:t>:</w:t>
      </w:r>
      <w:r w:rsidR="00C84ACF">
        <w:rPr>
          <w:sz w:val="28"/>
        </w:rPr>
        <w:t xml:space="preserve"> </w:t>
      </w:r>
      <w:r w:rsidR="0098479B">
        <w:rPr>
          <w:sz w:val="28"/>
        </w:rPr>
        <w:t>100</w:t>
      </w:r>
    </w:p>
    <w:p w:rsidR="0098479B" w:rsidRDefault="0098479B" w:rsidP="00C84ACF">
      <w:pPr>
        <w:pStyle w:val="a7"/>
        <w:widowControl w:val="0"/>
        <w:tabs>
          <w:tab w:val="num" w:pos="-180"/>
        </w:tabs>
        <w:spacing w:line="360" w:lineRule="auto"/>
        <w:ind w:firstLine="709"/>
        <w:rPr>
          <w:sz w:val="28"/>
        </w:rPr>
      </w:pPr>
    </w:p>
    <w:p w:rsidR="00B23542" w:rsidRPr="00C84ACF" w:rsidRDefault="00B23542" w:rsidP="00C84ACF">
      <w:pPr>
        <w:pStyle w:val="a7"/>
        <w:widowControl w:val="0"/>
        <w:tabs>
          <w:tab w:val="num" w:pos="-180"/>
        </w:tabs>
        <w:spacing w:line="360" w:lineRule="auto"/>
        <w:ind w:firstLine="709"/>
        <w:rPr>
          <w:sz w:val="28"/>
        </w:rPr>
      </w:pPr>
      <w:r w:rsidRPr="00C84ACF">
        <w:rPr>
          <w:sz w:val="28"/>
        </w:rPr>
        <w:t>где</w:t>
      </w:r>
    </w:p>
    <w:p w:rsidR="00B23542" w:rsidRPr="00C84ACF" w:rsidRDefault="00B23542" w:rsidP="00C84ACF">
      <w:pPr>
        <w:pStyle w:val="a7"/>
        <w:widowControl w:val="0"/>
        <w:tabs>
          <w:tab w:val="num" w:pos="-180"/>
        </w:tabs>
        <w:spacing w:line="360" w:lineRule="auto"/>
        <w:ind w:firstLine="709"/>
        <w:rPr>
          <w:sz w:val="28"/>
        </w:rPr>
      </w:pPr>
      <w:r w:rsidRPr="00C84ACF">
        <w:rPr>
          <w:sz w:val="28"/>
          <w:lang w:val="en-US"/>
        </w:rPr>
        <w:t>B</w:t>
      </w:r>
      <w:r w:rsidR="00C84ACF">
        <w:rPr>
          <w:sz w:val="28"/>
        </w:rPr>
        <w:t xml:space="preserve"> </w:t>
      </w:r>
      <w:r w:rsidRPr="00C84ACF">
        <w:rPr>
          <w:sz w:val="28"/>
        </w:rPr>
        <w:t>-</w:t>
      </w:r>
      <w:r w:rsidR="00C84ACF">
        <w:rPr>
          <w:sz w:val="28"/>
        </w:rPr>
        <w:t xml:space="preserve"> </w:t>
      </w:r>
      <w:r w:rsidRPr="00C84ACF">
        <w:rPr>
          <w:sz w:val="28"/>
        </w:rPr>
        <w:t>интервал</w:t>
      </w:r>
      <w:r w:rsidR="00C84ACF">
        <w:rPr>
          <w:sz w:val="28"/>
        </w:rPr>
        <w:t xml:space="preserve"> </w:t>
      </w:r>
      <w:r w:rsidRPr="00C84ACF">
        <w:rPr>
          <w:sz w:val="28"/>
        </w:rPr>
        <w:t>возрастной</w:t>
      </w:r>
      <w:r w:rsidR="00C84ACF">
        <w:rPr>
          <w:sz w:val="28"/>
        </w:rPr>
        <w:t xml:space="preserve"> </w:t>
      </w:r>
      <w:r w:rsidRPr="00C84ACF">
        <w:rPr>
          <w:sz w:val="28"/>
        </w:rPr>
        <w:t>группы</w:t>
      </w:r>
    </w:p>
    <w:p w:rsidR="00B23542" w:rsidRPr="00C84ACF" w:rsidRDefault="00B23542" w:rsidP="00C84ACF">
      <w:pPr>
        <w:pStyle w:val="a7"/>
        <w:widowControl w:val="0"/>
        <w:tabs>
          <w:tab w:val="num" w:pos="-180"/>
        </w:tabs>
        <w:spacing w:line="360" w:lineRule="auto"/>
        <w:ind w:firstLine="709"/>
        <w:rPr>
          <w:sz w:val="28"/>
        </w:rPr>
      </w:pPr>
      <w:r w:rsidRPr="00C84ACF">
        <w:rPr>
          <w:sz w:val="28"/>
          <w:lang w:val="en-US"/>
        </w:rPr>
        <w:t>i</w:t>
      </w:r>
      <w:r w:rsidR="00C84ACF">
        <w:rPr>
          <w:sz w:val="28"/>
        </w:rPr>
        <w:t xml:space="preserve"> </w:t>
      </w:r>
      <w:r w:rsidRPr="00C84ACF">
        <w:rPr>
          <w:sz w:val="28"/>
        </w:rPr>
        <w:t>-</w:t>
      </w:r>
      <w:r w:rsidR="00C84ACF">
        <w:rPr>
          <w:sz w:val="28"/>
        </w:rPr>
        <w:t xml:space="preserve"> </w:t>
      </w:r>
      <w:r w:rsidRPr="00C84ACF">
        <w:rPr>
          <w:sz w:val="28"/>
        </w:rPr>
        <w:t>группа</w:t>
      </w:r>
      <w:r w:rsidR="00C84ACF">
        <w:rPr>
          <w:sz w:val="28"/>
        </w:rPr>
        <w:t xml:space="preserve"> </w:t>
      </w:r>
      <w:r w:rsidRPr="00C84ACF">
        <w:rPr>
          <w:sz w:val="28"/>
        </w:rPr>
        <w:t>технологического</w:t>
      </w:r>
      <w:r w:rsidR="00C84ACF">
        <w:rPr>
          <w:sz w:val="28"/>
        </w:rPr>
        <w:t xml:space="preserve"> </w:t>
      </w:r>
      <w:r w:rsidRPr="00C84ACF">
        <w:rPr>
          <w:sz w:val="28"/>
        </w:rPr>
        <w:t>оборудования</w:t>
      </w:r>
    </w:p>
    <w:p w:rsidR="00B23542" w:rsidRPr="00C84ACF" w:rsidRDefault="00B23542" w:rsidP="00C84ACF">
      <w:pPr>
        <w:pStyle w:val="a7"/>
        <w:widowControl w:val="0"/>
        <w:tabs>
          <w:tab w:val="num" w:pos="-180"/>
        </w:tabs>
        <w:spacing w:line="360" w:lineRule="auto"/>
        <w:ind w:firstLine="709"/>
        <w:rPr>
          <w:sz w:val="28"/>
        </w:rPr>
      </w:pPr>
      <w:r w:rsidRPr="00C84ACF">
        <w:rPr>
          <w:sz w:val="28"/>
          <w:lang w:val="en-US"/>
        </w:rPr>
        <w:t>j</w:t>
      </w:r>
      <w:r w:rsidR="00C84ACF">
        <w:rPr>
          <w:sz w:val="28"/>
        </w:rPr>
        <w:t xml:space="preserve"> </w:t>
      </w:r>
      <w:r w:rsidRPr="00C84ACF">
        <w:rPr>
          <w:sz w:val="28"/>
        </w:rPr>
        <w:t>-</w:t>
      </w:r>
      <w:r w:rsidR="00C84ACF">
        <w:rPr>
          <w:sz w:val="28"/>
        </w:rPr>
        <w:t xml:space="preserve"> </w:t>
      </w:r>
      <w:r w:rsidRPr="00C84ACF">
        <w:rPr>
          <w:sz w:val="28"/>
        </w:rPr>
        <w:t>возрастная</w:t>
      </w:r>
      <w:r w:rsidR="00C84ACF">
        <w:rPr>
          <w:sz w:val="28"/>
        </w:rPr>
        <w:t xml:space="preserve"> </w:t>
      </w:r>
      <w:r w:rsidRPr="00C84ACF">
        <w:rPr>
          <w:sz w:val="28"/>
        </w:rPr>
        <w:t>группа</w:t>
      </w:r>
      <w:r w:rsidR="00C84ACF">
        <w:rPr>
          <w:sz w:val="28"/>
        </w:rPr>
        <w:t xml:space="preserve"> </w:t>
      </w:r>
      <w:r w:rsidRPr="00C84ACF">
        <w:rPr>
          <w:sz w:val="28"/>
        </w:rPr>
        <w:t>каждого</w:t>
      </w:r>
      <w:r w:rsidR="00C84ACF">
        <w:rPr>
          <w:sz w:val="28"/>
        </w:rPr>
        <w:t xml:space="preserve"> </w:t>
      </w:r>
      <w:r w:rsidRPr="00C84ACF">
        <w:rPr>
          <w:sz w:val="28"/>
        </w:rPr>
        <w:t>вида</w:t>
      </w:r>
    </w:p>
    <w:p w:rsidR="00B23542" w:rsidRPr="00C84ACF" w:rsidRDefault="00B23542" w:rsidP="00C84ACF">
      <w:pPr>
        <w:pStyle w:val="a7"/>
        <w:widowControl w:val="0"/>
        <w:tabs>
          <w:tab w:val="num" w:pos="-180"/>
        </w:tabs>
        <w:spacing w:line="360" w:lineRule="auto"/>
        <w:ind w:firstLine="709"/>
        <w:rPr>
          <w:sz w:val="28"/>
        </w:rPr>
      </w:pPr>
      <w:r w:rsidRPr="00C84ACF">
        <w:rPr>
          <w:sz w:val="28"/>
          <w:lang w:val="en-US"/>
        </w:rPr>
        <w:t>d</w:t>
      </w:r>
      <w:r w:rsidR="00C84ACF">
        <w:rPr>
          <w:sz w:val="28"/>
        </w:rPr>
        <w:t xml:space="preserve"> </w:t>
      </w:r>
      <w:r w:rsidRPr="00C84ACF">
        <w:rPr>
          <w:sz w:val="28"/>
        </w:rPr>
        <w:t>-</w:t>
      </w:r>
      <w:r w:rsidR="00C84ACF">
        <w:rPr>
          <w:sz w:val="28"/>
        </w:rPr>
        <w:t xml:space="preserve"> </w:t>
      </w:r>
      <w:r w:rsidRPr="00C84ACF">
        <w:rPr>
          <w:sz w:val="28"/>
        </w:rPr>
        <w:t>удельный</w:t>
      </w:r>
      <w:r w:rsidR="00C84ACF">
        <w:rPr>
          <w:sz w:val="28"/>
        </w:rPr>
        <w:t xml:space="preserve"> </w:t>
      </w:r>
      <w:r w:rsidRPr="00C84ACF">
        <w:rPr>
          <w:sz w:val="28"/>
        </w:rPr>
        <w:t>вес</w:t>
      </w:r>
    </w:p>
    <w:p w:rsidR="00B23542" w:rsidRPr="00C84ACF" w:rsidRDefault="00B23542" w:rsidP="00C84ACF">
      <w:pPr>
        <w:pStyle w:val="a7"/>
        <w:widowControl w:val="0"/>
        <w:tabs>
          <w:tab w:val="num" w:pos="-900"/>
        </w:tabs>
        <w:spacing w:line="360" w:lineRule="auto"/>
        <w:ind w:firstLine="709"/>
        <w:rPr>
          <w:sz w:val="28"/>
        </w:rPr>
      </w:pPr>
      <w:r w:rsidRPr="00C84ACF">
        <w:rPr>
          <w:sz w:val="28"/>
        </w:rPr>
        <w:t>Средний</w:t>
      </w:r>
      <w:r w:rsidR="00C84ACF">
        <w:rPr>
          <w:sz w:val="28"/>
        </w:rPr>
        <w:t xml:space="preserve"> </w:t>
      </w:r>
      <w:r w:rsidRPr="00C84ACF">
        <w:rPr>
          <w:sz w:val="28"/>
        </w:rPr>
        <w:t>возраст</w:t>
      </w:r>
      <w:r w:rsidR="00C84ACF">
        <w:rPr>
          <w:sz w:val="28"/>
        </w:rPr>
        <w:t xml:space="preserve"> </w:t>
      </w:r>
      <w:r w:rsidRPr="00C84ACF">
        <w:rPr>
          <w:sz w:val="28"/>
        </w:rPr>
        <w:t>затем</w:t>
      </w:r>
      <w:r w:rsidR="00C84ACF">
        <w:rPr>
          <w:sz w:val="28"/>
        </w:rPr>
        <w:t xml:space="preserve"> </w:t>
      </w:r>
      <w:r w:rsidRPr="00C84ACF">
        <w:rPr>
          <w:sz w:val="28"/>
        </w:rPr>
        <w:t>сопоставляется</w:t>
      </w:r>
      <w:r w:rsidR="00C84ACF">
        <w:rPr>
          <w:sz w:val="28"/>
        </w:rPr>
        <w:t xml:space="preserve"> </w:t>
      </w:r>
      <w:r w:rsidRPr="00C84ACF">
        <w:rPr>
          <w:sz w:val="28"/>
        </w:rPr>
        <w:t>со</w:t>
      </w:r>
      <w:r w:rsidR="00C84ACF">
        <w:rPr>
          <w:sz w:val="28"/>
        </w:rPr>
        <w:t xml:space="preserve"> </w:t>
      </w:r>
      <w:r w:rsidRPr="00C84ACF">
        <w:rPr>
          <w:sz w:val="28"/>
        </w:rPr>
        <w:t>средним</w:t>
      </w:r>
      <w:r w:rsidR="006B185A" w:rsidRPr="00C84ACF">
        <w:rPr>
          <w:sz w:val="28"/>
        </w:rPr>
        <w:t>и</w:t>
      </w:r>
      <w:r w:rsidR="00C84ACF">
        <w:rPr>
          <w:sz w:val="28"/>
        </w:rPr>
        <w:t xml:space="preserve"> </w:t>
      </w:r>
      <w:r w:rsidR="006B185A" w:rsidRPr="00C84ACF">
        <w:rPr>
          <w:sz w:val="28"/>
        </w:rPr>
        <w:t>характеристиками</w:t>
      </w:r>
      <w:r w:rsidR="00C84ACF">
        <w:rPr>
          <w:sz w:val="28"/>
        </w:rPr>
        <w:t xml:space="preserve"> </w:t>
      </w:r>
      <w:r w:rsidR="006B185A" w:rsidRPr="00C84ACF">
        <w:rPr>
          <w:sz w:val="28"/>
        </w:rPr>
        <w:t>данного</w:t>
      </w:r>
      <w:r w:rsidR="00C84ACF">
        <w:rPr>
          <w:sz w:val="28"/>
        </w:rPr>
        <w:t xml:space="preserve"> </w:t>
      </w:r>
      <w:r w:rsidR="006B185A" w:rsidRPr="00C84ACF">
        <w:rPr>
          <w:sz w:val="28"/>
        </w:rPr>
        <w:t>вида</w:t>
      </w:r>
      <w:r w:rsidR="00C84ACF">
        <w:rPr>
          <w:sz w:val="28"/>
        </w:rPr>
        <w:t xml:space="preserve"> </w:t>
      </w:r>
      <w:r w:rsidRPr="00C84ACF">
        <w:rPr>
          <w:sz w:val="28"/>
        </w:rPr>
        <w:t>техники.</w:t>
      </w:r>
      <w:r w:rsidR="00C84ACF">
        <w:rPr>
          <w:sz w:val="28"/>
        </w:rPr>
        <w:t xml:space="preserve"> </w:t>
      </w:r>
      <w:r w:rsidRPr="00C84ACF">
        <w:rPr>
          <w:sz w:val="28"/>
        </w:rPr>
        <w:t>В</w:t>
      </w:r>
      <w:r w:rsidR="00C84ACF">
        <w:rPr>
          <w:sz w:val="28"/>
        </w:rPr>
        <w:t xml:space="preserve"> </w:t>
      </w:r>
      <w:r w:rsidRPr="00C84ACF">
        <w:rPr>
          <w:sz w:val="28"/>
        </w:rPr>
        <w:t>настоящее</w:t>
      </w:r>
      <w:r w:rsidR="00C84ACF">
        <w:rPr>
          <w:sz w:val="28"/>
        </w:rPr>
        <w:t xml:space="preserve"> </w:t>
      </w:r>
      <w:r w:rsidRPr="00C84ACF">
        <w:rPr>
          <w:sz w:val="28"/>
        </w:rPr>
        <w:t>время</w:t>
      </w:r>
      <w:r w:rsidR="00C84ACF">
        <w:rPr>
          <w:sz w:val="28"/>
        </w:rPr>
        <w:t xml:space="preserve"> </w:t>
      </w:r>
      <w:r w:rsidRPr="00C84ACF">
        <w:rPr>
          <w:sz w:val="28"/>
        </w:rPr>
        <w:t>прогрессивным</w:t>
      </w:r>
      <w:r w:rsidR="00C84ACF">
        <w:rPr>
          <w:sz w:val="28"/>
        </w:rPr>
        <w:t xml:space="preserve"> </w:t>
      </w:r>
      <w:r w:rsidRPr="00C84ACF">
        <w:rPr>
          <w:sz w:val="28"/>
        </w:rPr>
        <w:t>считается</w:t>
      </w:r>
      <w:r w:rsidR="00C84ACF">
        <w:rPr>
          <w:sz w:val="28"/>
        </w:rPr>
        <w:t xml:space="preserve"> </w:t>
      </w:r>
      <w:r w:rsidRPr="00C84ACF">
        <w:rPr>
          <w:sz w:val="28"/>
        </w:rPr>
        <w:t>оборудование</w:t>
      </w:r>
      <w:r w:rsidR="00C84ACF">
        <w:rPr>
          <w:sz w:val="28"/>
        </w:rPr>
        <w:t xml:space="preserve"> </w:t>
      </w:r>
      <w:r w:rsidRPr="00C84ACF">
        <w:rPr>
          <w:sz w:val="28"/>
        </w:rPr>
        <w:t>от</w:t>
      </w:r>
      <w:r w:rsidR="00C84ACF">
        <w:rPr>
          <w:sz w:val="28"/>
        </w:rPr>
        <w:t xml:space="preserve"> </w:t>
      </w:r>
      <w:r w:rsidRPr="00C84ACF">
        <w:rPr>
          <w:sz w:val="28"/>
        </w:rPr>
        <w:t>5</w:t>
      </w:r>
      <w:r w:rsidR="00C84ACF">
        <w:rPr>
          <w:sz w:val="28"/>
        </w:rPr>
        <w:t xml:space="preserve"> </w:t>
      </w:r>
      <w:r w:rsidRPr="00C84ACF">
        <w:rPr>
          <w:sz w:val="28"/>
        </w:rPr>
        <w:t>до</w:t>
      </w:r>
      <w:r w:rsidR="00C84ACF">
        <w:rPr>
          <w:sz w:val="28"/>
        </w:rPr>
        <w:t xml:space="preserve"> </w:t>
      </w:r>
      <w:r w:rsidRPr="00C84ACF">
        <w:rPr>
          <w:sz w:val="28"/>
        </w:rPr>
        <w:t>7</w:t>
      </w:r>
      <w:r w:rsidR="00C84ACF">
        <w:rPr>
          <w:sz w:val="28"/>
        </w:rPr>
        <w:t xml:space="preserve"> </w:t>
      </w:r>
      <w:r w:rsidRPr="00C84ACF">
        <w:rPr>
          <w:sz w:val="28"/>
        </w:rPr>
        <w:t>лет.</w:t>
      </w:r>
    </w:p>
    <w:p w:rsidR="00B23542" w:rsidRDefault="00B23542" w:rsidP="00C84ACF">
      <w:pPr>
        <w:pStyle w:val="a7"/>
        <w:widowControl w:val="0"/>
        <w:tabs>
          <w:tab w:val="num" w:pos="-900"/>
        </w:tabs>
        <w:spacing w:line="360" w:lineRule="auto"/>
        <w:ind w:firstLine="709"/>
        <w:rPr>
          <w:sz w:val="28"/>
        </w:rPr>
      </w:pPr>
      <w:r w:rsidRPr="00C84ACF">
        <w:rPr>
          <w:sz w:val="28"/>
        </w:rPr>
        <w:t>По</w:t>
      </w:r>
      <w:r w:rsidR="00C84ACF">
        <w:rPr>
          <w:sz w:val="28"/>
        </w:rPr>
        <w:t xml:space="preserve"> </w:t>
      </w:r>
      <w:r w:rsidRPr="00C84ACF">
        <w:rPr>
          <w:sz w:val="28"/>
        </w:rPr>
        <w:t>данным</w:t>
      </w:r>
      <w:r w:rsidR="00C84ACF">
        <w:rPr>
          <w:sz w:val="28"/>
        </w:rPr>
        <w:t xml:space="preserve"> </w:t>
      </w:r>
      <w:r w:rsidRPr="00C84ACF">
        <w:rPr>
          <w:sz w:val="28"/>
        </w:rPr>
        <w:t>ООО</w:t>
      </w:r>
      <w:r w:rsidR="00C84ACF">
        <w:rPr>
          <w:sz w:val="28"/>
        </w:rPr>
        <w:t xml:space="preserve"> </w:t>
      </w:r>
      <w:r w:rsidRPr="00C84ACF">
        <w:rPr>
          <w:sz w:val="28"/>
        </w:rPr>
        <w:t>«Квант»:</w:t>
      </w:r>
    </w:p>
    <w:p w:rsidR="00C5011C" w:rsidRPr="00C84ACF" w:rsidRDefault="00C5011C" w:rsidP="00C84ACF">
      <w:pPr>
        <w:pStyle w:val="a7"/>
        <w:widowControl w:val="0"/>
        <w:tabs>
          <w:tab w:val="num" w:pos="-900"/>
        </w:tabs>
        <w:spacing w:line="360" w:lineRule="auto"/>
        <w:ind w:firstLine="709"/>
        <w:rPr>
          <w:sz w:val="28"/>
        </w:rPr>
      </w:pPr>
    </w:p>
    <w:p w:rsidR="00B23542" w:rsidRPr="00C84ACF" w:rsidRDefault="00B23542" w:rsidP="00C84ACF">
      <w:pPr>
        <w:pStyle w:val="a7"/>
        <w:widowControl w:val="0"/>
        <w:tabs>
          <w:tab w:val="num" w:pos="-900"/>
        </w:tabs>
        <w:spacing w:line="360" w:lineRule="auto"/>
        <w:ind w:firstLine="709"/>
        <w:rPr>
          <w:sz w:val="28"/>
        </w:rPr>
      </w:pPr>
      <w:r w:rsidRPr="00C84ACF">
        <w:rPr>
          <w:sz w:val="28"/>
        </w:rPr>
        <w:t>Таблица</w:t>
      </w:r>
      <w:r w:rsidR="00C84ACF">
        <w:rPr>
          <w:sz w:val="28"/>
        </w:rPr>
        <w:t xml:space="preserve"> </w:t>
      </w:r>
      <w:r w:rsidRPr="00C84ACF">
        <w:rPr>
          <w:sz w:val="28"/>
        </w:rPr>
        <w:t>7</w:t>
      </w:r>
      <w:r w:rsidR="006B185A" w:rsidRPr="00C84ACF">
        <w:rPr>
          <w:sz w:val="28"/>
        </w:rPr>
        <w:t>.</w:t>
      </w:r>
      <w:r w:rsidR="00C84ACF">
        <w:rPr>
          <w:sz w:val="28"/>
        </w:rPr>
        <w:t xml:space="preserve"> </w:t>
      </w:r>
      <w:r w:rsidRPr="00C84ACF">
        <w:rPr>
          <w:sz w:val="28"/>
        </w:rPr>
        <w:t>Анализ</w:t>
      </w:r>
      <w:r w:rsidR="00C84ACF">
        <w:rPr>
          <w:sz w:val="28"/>
        </w:rPr>
        <w:t xml:space="preserve"> </w:t>
      </w:r>
      <w:r w:rsidRPr="00C84ACF">
        <w:rPr>
          <w:sz w:val="28"/>
        </w:rPr>
        <w:t>возрастного</w:t>
      </w:r>
      <w:r w:rsidR="00C84ACF">
        <w:rPr>
          <w:sz w:val="28"/>
        </w:rPr>
        <w:t xml:space="preserve"> </w:t>
      </w:r>
      <w:r w:rsidRPr="00C84ACF">
        <w:rPr>
          <w:sz w:val="28"/>
        </w:rPr>
        <w:t>состава</w:t>
      </w:r>
      <w:r w:rsidR="00C84ACF">
        <w:rPr>
          <w:sz w:val="28"/>
        </w:rPr>
        <w:t xml:space="preserve"> </w:t>
      </w:r>
      <w:r w:rsidRPr="00C84ACF">
        <w:rPr>
          <w:sz w:val="28"/>
        </w:rPr>
        <w:t>оборудования</w:t>
      </w:r>
      <w:r w:rsidR="00C84ACF">
        <w:rPr>
          <w:sz w:val="28"/>
        </w:rPr>
        <w:t xml:space="preserve"> </w:t>
      </w:r>
      <w:r w:rsidRPr="00C84ACF">
        <w:rPr>
          <w:sz w:val="28"/>
        </w:rPr>
        <w:t>на</w:t>
      </w:r>
      <w:r w:rsidR="00C84ACF">
        <w:rPr>
          <w:sz w:val="28"/>
        </w:rPr>
        <w:t xml:space="preserve"> </w:t>
      </w:r>
      <w:r w:rsidRPr="00C84ACF">
        <w:rPr>
          <w:sz w:val="28"/>
        </w:rPr>
        <w:t>основе</w:t>
      </w:r>
      <w:r w:rsidR="00C84ACF">
        <w:rPr>
          <w:sz w:val="28"/>
        </w:rPr>
        <w:t xml:space="preserve"> </w:t>
      </w:r>
      <w:r w:rsidRPr="00C84ACF">
        <w:rPr>
          <w:sz w:val="28"/>
        </w:rPr>
        <w:t>амортизационных</w:t>
      </w:r>
      <w:r w:rsidR="00C84ACF">
        <w:rPr>
          <w:sz w:val="28"/>
        </w:rPr>
        <w:t xml:space="preserve"> </w:t>
      </w:r>
      <w:r w:rsidRPr="00C84ACF">
        <w:rPr>
          <w:sz w:val="28"/>
        </w:rPr>
        <w:t>групп</w:t>
      </w:r>
    </w:p>
    <w:tbl>
      <w:tblPr>
        <w:tblW w:w="8833" w:type="dxa"/>
        <w:tblInd w:w="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800"/>
        <w:gridCol w:w="720"/>
        <w:gridCol w:w="720"/>
        <w:gridCol w:w="720"/>
        <w:gridCol w:w="720"/>
        <w:gridCol w:w="720"/>
        <w:gridCol w:w="553"/>
        <w:gridCol w:w="900"/>
        <w:gridCol w:w="900"/>
        <w:gridCol w:w="1080"/>
      </w:tblGrid>
      <w:tr w:rsidR="00B23542" w:rsidRPr="0098479B" w:rsidTr="0098479B">
        <w:trPr>
          <w:cantSplit/>
          <w:trHeight w:val="250"/>
        </w:trPr>
        <w:tc>
          <w:tcPr>
            <w:tcW w:w="18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Возрастные</w:t>
            </w:r>
            <w:r w:rsidR="00C84ACF" w:rsidRPr="0098479B">
              <w:rPr>
                <w:snapToGrid w:val="0"/>
                <w:sz w:val="20"/>
              </w:rPr>
              <w:t xml:space="preserve"> </w:t>
            </w:r>
            <w:r w:rsidRPr="0098479B">
              <w:rPr>
                <w:snapToGrid w:val="0"/>
                <w:sz w:val="20"/>
              </w:rPr>
              <w:t>группы</w:t>
            </w:r>
            <w:r w:rsidR="00C84ACF" w:rsidRPr="0098479B">
              <w:rPr>
                <w:snapToGrid w:val="0"/>
                <w:sz w:val="20"/>
              </w:rPr>
              <w:t xml:space="preserve"> </w:t>
            </w:r>
            <w:r w:rsidRPr="0098479B">
              <w:rPr>
                <w:snapToGrid w:val="0"/>
                <w:sz w:val="20"/>
              </w:rPr>
              <w:t>(амортизационные</w:t>
            </w:r>
            <w:r w:rsidR="00C84ACF" w:rsidRPr="0098479B">
              <w:rPr>
                <w:snapToGrid w:val="0"/>
                <w:sz w:val="20"/>
              </w:rPr>
              <w:t xml:space="preserve"> </w:t>
            </w:r>
            <w:r w:rsidRPr="0098479B">
              <w:rPr>
                <w:snapToGrid w:val="0"/>
                <w:sz w:val="20"/>
              </w:rPr>
              <w:t>группы)</w:t>
            </w:r>
          </w:p>
        </w:tc>
        <w:tc>
          <w:tcPr>
            <w:tcW w:w="7033" w:type="dxa"/>
            <w:gridSpan w:val="9"/>
          </w:tcPr>
          <w:p w:rsidR="00B23542" w:rsidRPr="0098479B" w:rsidRDefault="00B23542" w:rsidP="0098479B">
            <w:pPr>
              <w:widowControl w:val="0"/>
              <w:spacing w:before="0" w:after="0" w:line="360" w:lineRule="auto"/>
              <w:jc w:val="both"/>
              <w:rPr>
                <w:snapToGrid w:val="0"/>
                <w:sz w:val="20"/>
              </w:rPr>
            </w:pPr>
            <w:r w:rsidRPr="0098479B">
              <w:rPr>
                <w:snapToGrid w:val="0"/>
                <w:sz w:val="20"/>
              </w:rPr>
              <w:t>Количество</w:t>
            </w:r>
            <w:r w:rsidR="00C84ACF" w:rsidRPr="0098479B">
              <w:rPr>
                <w:snapToGrid w:val="0"/>
                <w:sz w:val="20"/>
              </w:rPr>
              <w:t xml:space="preserve"> </w:t>
            </w:r>
            <w:r w:rsidRPr="0098479B">
              <w:rPr>
                <w:snapToGrid w:val="0"/>
                <w:sz w:val="20"/>
              </w:rPr>
              <w:t>единиц</w:t>
            </w:r>
            <w:r w:rsidR="00C84ACF" w:rsidRPr="0098479B">
              <w:rPr>
                <w:snapToGrid w:val="0"/>
                <w:sz w:val="20"/>
              </w:rPr>
              <w:t xml:space="preserve"> </w:t>
            </w:r>
            <w:r w:rsidRPr="0098479B">
              <w:rPr>
                <w:snapToGrid w:val="0"/>
                <w:sz w:val="20"/>
              </w:rPr>
              <w:t>по</w:t>
            </w:r>
            <w:r w:rsidR="00C84ACF" w:rsidRPr="0098479B">
              <w:rPr>
                <w:snapToGrid w:val="0"/>
                <w:sz w:val="20"/>
              </w:rPr>
              <w:t xml:space="preserve"> </w:t>
            </w:r>
            <w:r w:rsidRPr="0098479B">
              <w:rPr>
                <w:snapToGrid w:val="0"/>
                <w:sz w:val="20"/>
              </w:rPr>
              <w:t>видам</w:t>
            </w:r>
            <w:r w:rsidR="00C84ACF" w:rsidRPr="0098479B">
              <w:rPr>
                <w:snapToGrid w:val="0"/>
                <w:sz w:val="20"/>
              </w:rPr>
              <w:t xml:space="preserve"> </w:t>
            </w:r>
            <w:r w:rsidRPr="0098479B">
              <w:rPr>
                <w:snapToGrid w:val="0"/>
                <w:sz w:val="20"/>
              </w:rPr>
              <w:t>оборудования</w:t>
            </w:r>
          </w:p>
        </w:tc>
      </w:tr>
      <w:tr w:rsidR="00B23542" w:rsidRPr="0098479B" w:rsidTr="0098479B">
        <w:trPr>
          <w:trHeight w:val="239"/>
        </w:trPr>
        <w:tc>
          <w:tcPr>
            <w:tcW w:w="1800" w:type="dxa"/>
          </w:tcPr>
          <w:p w:rsidR="00B23542" w:rsidRPr="0098479B" w:rsidRDefault="00B23542" w:rsidP="0098479B">
            <w:pPr>
              <w:widowControl w:val="0"/>
              <w:spacing w:before="0" w:after="0" w:line="360" w:lineRule="auto"/>
              <w:jc w:val="both"/>
              <w:rPr>
                <w:snapToGrid w:val="0"/>
                <w:sz w:val="20"/>
              </w:rPr>
            </w:pP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3</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4</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5</w:t>
            </w:r>
          </w:p>
        </w:tc>
        <w:tc>
          <w:tcPr>
            <w:tcW w:w="553"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6</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Прочие</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Всего</w:t>
            </w:r>
          </w:p>
        </w:tc>
        <w:tc>
          <w:tcPr>
            <w:tcW w:w="108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Уд.</w:t>
            </w:r>
            <w:r w:rsidR="00C84ACF" w:rsidRPr="0098479B">
              <w:rPr>
                <w:snapToGrid w:val="0"/>
                <w:sz w:val="20"/>
              </w:rPr>
              <w:t xml:space="preserve"> </w:t>
            </w:r>
            <w:r w:rsidRPr="0098479B">
              <w:rPr>
                <w:snapToGrid w:val="0"/>
                <w:sz w:val="20"/>
              </w:rPr>
              <w:t>вес,</w:t>
            </w:r>
            <w:r w:rsidR="00C84ACF" w:rsidRPr="0098479B">
              <w:rPr>
                <w:snapToGrid w:val="0"/>
                <w:sz w:val="20"/>
              </w:rPr>
              <w:t xml:space="preserve"> </w:t>
            </w:r>
            <w:r w:rsidRPr="0098479B">
              <w:rPr>
                <w:snapToGrid w:val="0"/>
                <w:sz w:val="20"/>
              </w:rPr>
              <w:t>%</w:t>
            </w:r>
            <w:r w:rsidR="00C84ACF" w:rsidRPr="0098479B">
              <w:rPr>
                <w:snapToGrid w:val="0"/>
                <w:sz w:val="20"/>
              </w:rPr>
              <w:t xml:space="preserve"> </w:t>
            </w:r>
          </w:p>
        </w:tc>
      </w:tr>
      <w:tr w:rsidR="00B23542" w:rsidRPr="0098479B" w:rsidTr="0098479B">
        <w:trPr>
          <w:trHeight w:val="250"/>
        </w:trPr>
        <w:tc>
          <w:tcPr>
            <w:tcW w:w="18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w:t>
            </w:r>
            <w:r w:rsidR="00C84ACF" w:rsidRPr="0098479B">
              <w:rPr>
                <w:snapToGrid w:val="0"/>
                <w:sz w:val="20"/>
              </w:rPr>
              <w:t xml:space="preserve"> </w:t>
            </w:r>
            <w:r w:rsidRPr="0098479B">
              <w:rPr>
                <w:snapToGrid w:val="0"/>
                <w:sz w:val="20"/>
              </w:rPr>
              <w:t>До</w:t>
            </w:r>
            <w:r w:rsidR="00C84ACF" w:rsidRPr="0098479B">
              <w:rPr>
                <w:snapToGrid w:val="0"/>
                <w:sz w:val="20"/>
              </w:rPr>
              <w:t xml:space="preserve"> </w:t>
            </w:r>
            <w:r w:rsidRPr="0098479B">
              <w:rPr>
                <w:snapToGrid w:val="0"/>
                <w:sz w:val="20"/>
              </w:rPr>
              <w:t>2</w:t>
            </w:r>
            <w:r w:rsidR="00C84ACF" w:rsidRPr="0098479B">
              <w:rPr>
                <w:snapToGrid w:val="0"/>
                <w:sz w:val="20"/>
              </w:rPr>
              <w:t xml:space="preserve"> </w:t>
            </w:r>
            <w:r w:rsidRPr="0098479B">
              <w:rPr>
                <w:snapToGrid w:val="0"/>
                <w:sz w:val="20"/>
              </w:rPr>
              <w:t>лет</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120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35</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25</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20</w:t>
            </w:r>
          </w:p>
        </w:tc>
        <w:tc>
          <w:tcPr>
            <w:tcW w:w="553"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15</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227</w:t>
            </w:r>
          </w:p>
        </w:tc>
        <w:tc>
          <w:tcPr>
            <w:tcW w:w="108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7,2</w:t>
            </w:r>
          </w:p>
        </w:tc>
      </w:tr>
      <w:tr w:rsidR="00B23542" w:rsidRPr="0098479B" w:rsidTr="0098479B">
        <w:trPr>
          <w:trHeight w:val="250"/>
        </w:trPr>
        <w:tc>
          <w:tcPr>
            <w:tcW w:w="18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w:t>
            </w:r>
            <w:r w:rsidR="00C84ACF" w:rsidRPr="0098479B">
              <w:rPr>
                <w:snapToGrid w:val="0"/>
                <w:sz w:val="20"/>
              </w:rPr>
              <w:t xml:space="preserve"> </w:t>
            </w:r>
            <w:r w:rsidRPr="0098479B">
              <w:rPr>
                <w:snapToGrid w:val="0"/>
                <w:sz w:val="20"/>
              </w:rPr>
              <w:t>До</w:t>
            </w:r>
            <w:r w:rsidR="00C84ACF" w:rsidRPr="0098479B">
              <w:rPr>
                <w:snapToGrid w:val="0"/>
                <w:sz w:val="20"/>
              </w:rPr>
              <w:t xml:space="preserve"> </w:t>
            </w:r>
            <w:r w:rsidRPr="0098479B">
              <w:rPr>
                <w:snapToGrid w:val="0"/>
                <w:sz w:val="20"/>
              </w:rPr>
              <w:t>3</w:t>
            </w:r>
            <w:r w:rsidR="00C84ACF" w:rsidRPr="0098479B">
              <w:rPr>
                <w:snapToGrid w:val="0"/>
                <w:sz w:val="20"/>
              </w:rPr>
              <w:t xml:space="preserve"> </w:t>
            </w:r>
            <w:r w:rsidRPr="0098479B">
              <w:rPr>
                <w:snapToGrid w:val="0"/>
                <w:sz w:val="20"/>
              </w:rPr>
              <w:t>лет</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140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30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60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12</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16</w:t>
            </w:r>
          </w:p>
        </w:tc>
        <w:tc>
          <w:tcPr>
            <w:tcW w:w="553"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20</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3</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281</w:t>
            </w:r>
          </w:p>
        </w:tc>
        <w:tc>
          <w:tcPr>
            <w:tcW w:w="108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8,9</w:t>
            </w:r>
          </w:p>
        </w:tc>
      </w:tr>
      <w:tr w:rsidR="00B23542" w:rsidRPr="0098479B" w:rsidTr="0098479B">
        <w:trPr>
          <w:trHeight w:val="350"/>
        </w:trPr>
        <w:tc>
          <w:tcPr>
            <w:tcW w:w="18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3.</w:t>
            </w:r>
            <w:r w:rsidR="00C84ACF" w:rsidRPr="0098479B">
              <w:rPr>
                <w:snapToGrid w:val="0"/>
                <w:sz w:val="20"/>
              </w:rPr>
              <w:t xml:space="preserve"> </w:t>
            </w:r>
            <w:r w:rsidRPr="0098479B">
              <w:rPr>
                <w:snapToGrid w:val="0"/>
                <w:sz w:val="20"/>
              </w:rPr>
              <w:t>До</w:t>
            </w:r>
            <w:r w:rsidR="00C84ACF" w:rsidRPr="0098479B">
              <w:rPr>
                <w:snapToGrid w:val="0"/>
                <w:sz w:val="20"/>
              </w:rPr>
              <w:t xml:space="preserve"> </w:t>
            </w:r>
            <w:r w:rsidRPr="0098479B">
              <w:rPr>
                <w:snapToGrid w:val="0"/>
                <w:sz w:val="20"/>
              </w:rPr>
              <w:t>5</w:t>
            </w:r>
            <w:r w:rsidR="00C84ACF" w:rsidRPr="0098479B">
              <w:rPr>
                <w:snapToGrid w:val="0"/>
                <w:sz w:val="20"/>
              </w:rPr>
              <w:t xml:space="preserve"> </w:t>
            </w:r>
            <w:r w:rsidRPr="0098479B">
              <w:rPr>
                <w:snapToGrid w:val="0"/>
                <w:sz w:val="20"/>
              </w:rPr>
              <w:t>лет</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230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43</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35</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10</w:t>
            </w:r>
          </w:p>
        </w:tc>
        <w:tc>
          <w:tcPr>
            <w:tcW w:w="553"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20</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341</w:t>
            </w:r>
          </w:p>
        </w:tc>
        <w:tc>
          <w:tcPr>
            <w:tcW w:w="108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10,8</w:t>
            </w:r>
          </w:p>
        </w:tc>
      </w:tr>
      <w:tr w:rsidR="00B23542" w:rsidRPr="0098479B" w:rsidTr="0098479B">
        <w:trPr>
          <w:trHeight w:val="250"/>
        </w:trPr>
        <w:tc>
          <w:tcPr>
            <w:tcW w:w="18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4.</w:t>
            </w:r>
            <w:r w:rsidR="00C84ACF" w:rsidRPr="0098479B">
              <w:rPr>
                <w:snapToGrid w:val="0"/>
                <w:sz w:val="20"/>
              </w:rPr>
              <w:t xml:space="preserve"> </w:t>
            </w:r>
            <w:r w:rsidRPr="0098479B">
              <w:rPr>
                <w:snapToGrid w:val="0"/>
                <w:sz w:val="20"/>
              </w:rPr>
              <w:t>До</w:t>
            </w:r>
            <w:r w:rsidR="00C84ACF" w:rsidRPr="0098479B">
              <w:rPr>
                <w:snapToGrid w:val="0"/>
                <w:sz w:val="20"/>
              </w:rPr>
              <w:t xml:space="preserve"> </w:t>
            </w:r>
            <w:r w:rsidRPr="0098479B">
              <w:rPr>
                <w:snapToGrid w:val="0"/>
                <w:sz w:val="20"/>
              </w:rPr>
              <w:t>7</w:t>
            </w:r>
            <w:r w:rsidR="00C84ACF" w:rsidRPr="0098479B">
              <w:rPr>
                <w:snapToGrid w:val="0"/>
                <w:sz w:val="20"/>
              </w:rPr>
              <w:t xml:space="preserve"> </w:t>
            </w:r>
            <w:r w:rsidRPr="0098479B">
              <w:rPr>
                <w:snapToGrid w:val="0"/>
                <w:sz w:val="20"/>
              </w:rPr>
              <w:t>лет</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100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25</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5</w:t>
            </w:r>
          </w:p>
        </w:tc>
        <w:tc>
          <w:tcPr>
            <w:tcW w:w="553"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7</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157</w:t>
            </w:r>
          </w:p>
        </w:tc>
        <w:tc>
          <w:tcPr>
            <w:tcW w:w="108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5,0</w:t>
            </w:r>
          </w:p>
        </w:tc>
      </w:tr>
      <w:tr w:rsidR="00B23542" w:rsidRPr="0098479B" w:rsidTr="0098479B">
        <w:trPr>
          <w:trHeight w:val="250"/>
        </w:trPr>
        <w:tc>
          <w:tcPr>
            <w:tcW w:w="18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5.</w:t>
            </w:r>
            <w:r w:rsidR="00C84ACF" w:rsidRPr="0098479B">
              <w:rPr>
                <w:snapToGrid w:val="0"/>
                <w:sz w:val="20"/>
              </w:rPr>
              <w:t xml:space="preserve"> </w:t>
            </w:r>
            <w:r w:rsidRPr="0098479B">
              <w:rPr>
                <w:snapToGrid w:val="0"/>
                <w:sz w:val="20"/>
              </w:rPr>
              <w:t>До</w:t>
            </w:r>
            <w:r w:rsidR="00C84ACF" w:rsidRPr="0098479B">
              <w:rPr>
                <w:snapToGrid w:val="0"/>
                <w:sz w:val="20"/>
              </w:rPr>
              <w:t xml:space="preserve"> </w:t>
            </w:r>
            <w:r w:rsidRPr="0098479B">
              <w:rPr>
                <w:snapToGrid w:val="0"/>
                <w:sz w:val="20"/>
              </w:rPr>
              <w:t>10</w:t>
            </w:r>
            <w:r w:rsidR="00C84ACF" w:rsidRPr="0098479B">
              <w:rPr>
                <w:snapToGrid w:val="0"/>
                <w:sz w:val="20"/>
              </w:rPr>
              <w:t xml:space="preserve"> </w:t>
            </w:r>
            <w:r w:rsidRPr="0098479B">
              <w:rPr>
                <w:snapToGrid w:val="0"/>
                <w:sz w:val="20"/>
              </w:rPr>
              <w:t>лет</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140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16</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16</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12</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5</w:t>
            </w:r>
          </w:p>
        </w:tc>
        <w:tc>
          <w:tcPr>
            <w:tcW w:w="553"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5</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194</w:t>
            </w:r>
          </w:p>
        </w:tc>
        <w:tc>
          <w:tcPr>
            <w:tcW w:w="108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6,1</w:t>
            </w:r>
          </w:p>
        </w:tc>
      </w:tr>
      <w:tr w:rsidR="00B23542" w:rsidRPr="0098479B" w:rsidTr="0098479B">
        <w:trPr>
          <w:trHeight w:val="250"/>
        </w:trPr>
        <w:tc>
          <w:tcPr>
            <w:tcW w:w="18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6.</w:t>
            </w:r>
            <w:r w:rsidR="00C84ACF" w:rsidRPr="0098479B">
              <w:rPr>
                <w:snapToGrid w:val="0"/>
                <w:sz w:val="20"/>
              </w:rPr>
              <w:t xml:space="preserve"> </w:t>
            </w:r>
            <w:r w:rsidRPr="0098479B">
              <w:rPr>
                <w:snapToGrid w:val="0"/>
                <w:sz w:val="20"/>
              </w:rPr>
              <w:t>До</w:t>
            </w:r>
            <w:r w:rsidR="00C84ACF" w:rsidRPr="0098479B">
              <w:rPr>
                <w:snapToGrid w:val="0"/>
                <w:sz w:val="20"/>
              </w:rPr>
              <w:t xml:space="preserve"> </w:t>
            </w:r>
            <w:r w:rsidRPr="0098479B">
              <w:rPr>
                <w:snapToGrid w:val="0"/>
                <w:sz w:val="20"/>
              </w:rPr>
              <w:t>15</w:t>
            </w:r>
            <w:r w:rsidR="00C84ACF" w:rsidRPr="0098479B">
              <w:rPr>
                <w:snapToGrid w:val="0"/>
                <w:sz w:val="20"/>
              </w:rPr>
              <w:t xml:space="preserve"> </w:t>
            </w:r>
            <w:r w:rsidRPr="0098479B">
              <w:rPr>
                <w:snapToGrid w:val="0"/>
                <w:sz w:val="20"/>
              </w:rPr>
              <w:t>лет</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300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35</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100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22</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w:t>
            </w:r>
          </w:p>
        </w:tc>
        <w:tc>
          <w:tcPr>
            <w:tcW w:w="553"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15</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472</w:t>
            </w:r>
          </w:p>
        </w:tc>
        <w:tc>
          <w:tcPr>
            <w:tcW w:w="108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14,9</w:t>
            </w:r>
          </w:p>
        </w:tc>
      </w:tr>
      <w:tr w:rsidR="00B23542" w:rsidRPr="0098479B" w:rsidTr="0098479B">
        <w:trPr>
          <w:trHeight w:val="250"/>
        </w:trPr>
        <w:tc>
          <w:tcPr>
            <w:tcW w:w="18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7.</w:t>
            </w:r>
            <w:r w:rsidR="00C84ACF" w:rsidRPr="0098479B">
              <w:rPr>
                <w:snapToGrid w:val="0"/>
                <w:sz w:val="20"/>
              </w:rPr>
              <w:t xml:space="preserve"> </w:t>
            </w:r>
            <w:r w:rsidRPr="0098479B">
              <w:rPr>
                <w:snapToGrid w:val="0"/>
                <w:sz w:val="20"/>
              </w:rPr>
              <w:t>До</w:t>
            </w:r>
            <w:r w:rsidR="00C84ACF" w:rsidRPr="0098479B">
              <w:rPr>
                <w:snapToGrid w:val="0"/>
                <w:sz w:val="20"/>
              </w:rPr>
              <w:t xml:space="preserve"> </w:t>
            </w:r>
            <w:r w:rsidRPr="0098479B">
              <w:rPr>
                <w:snapToGrid w:val="0"/>
                <w:sz w:val="20"/>
              </w:rPr>
              <w:t>20</w:t>
            </w:r>
            <w:r w:rsidR="00C84ACF" w:rsidRPr="0098479B">
              <w:rPr>
                <w:snapToGrid w:val="0"/>
                <w:sz w:val="20"/>
              </w:rPr>
              <w:t xml:space="preserve"> </w:t>
            </w:r>
            <w:r w:rsidRPr="0098479B">
              <w:rPr>
                <w:snapToGrid w:val="0"/>
                <w:sz w:val="20"/>
              </w:rPr>
              <w:t>лет</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400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125</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50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w:t>
            </w:r>
          </w:p>
        </w:tc>
        <w:tc>
          <w:tcPr>
            <w:tcW w:w="553"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20</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615</w:t>
            </w:r>
          </w:p>
        </w:tc>
        <w:tc>
          <w:tcPr>
            <w:tcW w:w="108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19,4</w:t>
            </w:r>
          </w:p>
        </w:tc>
      </w:tr>
      <w:tr w:rsidR="00B23542" w:rsidRPr="0098479B" w:rsidTr="0098479B">
        <w:trPr>
          <w:trHeight w:val="250"/>
        </w:trPr>
        <w:tc>
          <w:tcPr>
            <w:tcW w:w="18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8.</w:t>
            </w:r>
            <w:r w:rsidR="00C84ACF" w:rsidRPr="0098479B">
              <w:rPr>
                <w:snapToGrid w:val="0"/>
                <w:sz w:val="20"/>
              </w:rPr>
              <w:t xml:space="preserve"> </w:t>
            </w:r>
            <w:r w:rsidRPr="0098479B">
              <w:rPr>
                <w:snapToGrid w:val="0"/>
                <w:sz w:val="20"/>
              </w:rPr>
              <w:t>До</w:t>
            </w:r>
            <w:r w:rsidR="00C84ACF" w:rsidRPr="0098479B">
              <w:rPr>
                <w:snapToGrid w:val="0"/>
                <w:sz w:val="20"/>
              </w:rPr>
              <w:t xml:space="preserve"> </w:t>
            </w:r>
            <w:r w:rsidRPr="0098479B">
              <w:rPr>
                <w:snapToGrid w:val="0"/>
                <w:sz w:val="20"/>
              </w:rPr>
              <w:t>25</w:t>
            </w:r>
            <w:r w:rsidR="00C84ACF" w:rsidRPr="0098479B">
              <w:rPr>
                <w:snapToGrid w:val="0"/>
                <w:sz w:val="20"/>
              </w:rPr>
              <w:t xml:space="preserve"> </w:t>
            </w:r>
            <w:r w:rsidRPr="0098479B">
              <w:rPr>
                <w:snapToGrid w:val="0"/>
                <w:sz w:val="20"/>
              </w:rPr>
              <w:t>лет</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360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26</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100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w:t>
            </w:r>
          </w:p>
        </w:tc>
        <w:tc>
          <w:tcPr>
            <w:tcW w:w="553"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15</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511</w:t>
            </w:r>
          </w:p>
        </w:tc>
        <w:tc>
          <w:tcPr>
            <w:tcW w:w="108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16,1</w:t>
            </w:r>
          </w:p>
        </w:tc>
      </w:tr>
      <w:tr w:rsidR="00B23542" w:rsidRPr="0098479B" w:rsidTr="0098479B">
        <w:trPr>
          <w:trHeight w:val="250"/>
        </w:trPr>
        <w:tc>
          <w:tcPr>
            <w:tcW w:w="18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9.</w:t>
            </w:r>
            <w:r w:rsidR="00C84ACF" w:rsidRPr="0098479B">
              <w:rPr>
                <w:snapToGrid w:val="0"/>
                <w:sz w:val="20"/>
              </w:rPr>
              <w:t xml:space="preserve"> </w:t>
            </w:r>
            <w:r w:rsidRPr="0098479B">
              <w:rPr>
                <w:snapToGrid w:val="0"/>
                <w:sz w:val="20"/>
              </w:rPr>
              <w:t>До</w:t>
            </w:r>
            <w:r w:rsidR="00C84ACF" w:rsidRPr="0098479B">
              <w:rPr>
                <w:snapToGrid w:val="0"/>
                <w:sz w:val="20"/>
              </w:rPr>
              <w:t xml:space="preserve"> </w:t>
            </w:r>
            <w:r w:rsidRPr="0098479B">
              <w:rPr>
                <w:snapToGrid w:val="0"/>
                <w:sz w:val="20"/>
              </w:rPr>
              <w:t>30</w:t>
            </w:r>
            <w:r w:rsidR="00C84ACF" w:rsidRPr="0098479B">
              <w:rPr>
                <w:snapToGrid w:val="0"/>
                <w:sz w:val="20"/>
              </w:rPr>
              <w:t xml:space="preserve"> </w:t>
            </w:r>
            <w:r w:rsidRPr="0098479B">
              <w:rPr>
                <w:snapToGrid w:val="0"/>
                <w:sz w:val="20"/>
              </w:rPr>
              <w:t>лет</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130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25</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50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12</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w:t>
            </w:r>
          </w:p>
        </w:tc>
        <w:tc>
          <w:tcPr>
            <w:tcW w:w="553"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20</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237</w:t>
            </w:r>
          </w:p>
        </w:tc>
        <w:tc>
          <w:tcPr>
            <w:tcW w:w="108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7,5</w:t>
            </w:r>
          </w:p>
        </w:tc>
      </w:tr>
      <w:tr w:rsidR="00B23542" w:rsidRPr="0098479B" w:rsidTr="0098479B">
        <w:trPr>
          <w:trHeight w:val="250"/>
        </w:trPr>
        <w:tc>
          <w:tcPr>
            <w:tcW w:w="18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10.</w:t>
            </w:r>
            <w:r w:rsidR="00C84ACF" w:rsidRPr="0098479B">
              <w:rPr>
                <w:snapToGrid w:val="0"/>
                <w:sz w:val="20"/>
              </w:rPr>
              <w:t xml:space="preserve"> </w:t>
            </w:r>
            <w:r w:rsidRPr="0098479B">
              <w:rPr>
                <w:snapToGrid w:val="0"/>
                <w:sz w:val="20"/>
              </w:rPr>
              <w:t>Свыше</w:t>
            </w:r>
            <w:r w:rsidR="00C84ACF" w:rsidRPr="0098479B">
              <w:rPr>
                <w:snapToGrid w:val="0"/>
                <w:sz w:val="20"/>
              </w:rPr>
              <w:t xml:space="preserve"> </w:t>
            </w:r>
            <w:r w:rsidRPr="0098479B">
              <w:rPr>
                <w:snapToGrid w:val="0"/>
                <w:sz w:val="20"/>
              </w:rPr>
              <w:t>30</w:t>
            </w:r>
            <w:r w:rsidR="00C84ACF" w:rsidRPr="0098479B">
              <w:rPr>
                <w:snapToGrid w:val="0"/>
                <w:sz w:val="20"/>
              </w:rPr>
              <w:t xml:space="preserve"> </w:t>
            </w:r>
            <w:r w:rsidRPr="0098479B">
              <w:rPr>
                <w:snapToGrid w:val="0"/>
                <w:sz w:val="20"/>
              </w:rPr>
              <w:t>лет</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50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35</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20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w:t>
            </w:r>
          </w:p>
        </w:tc>
        <w:tc>
          <w:tcPr>
            <w:tcW w:w="553"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15</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130</w:t>
            </w:r>
          </w:p>
        </w:tc>
        <w:tc>
          <w:tcPr>
            <w:tcW w:w="108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4,1</w:t>
            </w:r>
          </w:p>
        </w:tc>
      </w:tr>
      <w:tr w:rsidR="00B23542" w:rsidRPr="0098479B" w:rsidTr="0098479B">
        <w:trPr>
          <w:trHeight w:val="250"/>
        </w:trPr>
        <w:tc>
          <w:tcPr>
            <w:tcW w:w="18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Всего</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1970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395</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466</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120</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56</w:t>
            </w:r>
          </w:p>
        </w:tc>
        <w:tc>
          <w:tcPr>
            <w:tcW w:w="553"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55</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103</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3165</w:t>
            </w:r>
          </w:p>
        </w:tc>
        <w:tc>
          <w:tcPr>
            <w:tcW w:w="108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100</w:t>
            </w:r>
          </w:p>
        </w:tc>
      </w:tr>
      <w:tr w:rsidR="00B23542" w:rsidRPr="0098479B" w:rsidTr="0098479B">
        <w:trPr>
          <w:trHeight w:val="250"/>
        </w:trPr>
        <w:tc>
          <w:tcPr>
            <w:tcW w:w="18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Удельный</w:t>
            </w:r>
            <w:r w:rsidR="00C84ACF" w:rsidRPr="0098479B">
              <w:rPr>
                <w:snapToGrid w:val="0"/>
                <w:sz w:val="20"/>
              </w:rPr>
              <w:t xml:space="preserve"> </w:t>
            </w:r>
            <w:r w:rsidRPr="0098479B">
              <w:rPr>
                <w:snapToGrid w:val="0"/>
                <w:sz w:val="20"/>
              </w:rPr>
              <w:t>вес</w:t>
            </w:r>
            <w:r w:rsidR="00C84ACF" w:rsidRPr="0098479B">
              <w:rPr>
                <w:snapToGrid w:val="0"/>
                <w:sz w:val="20"/>
              </w:rPr>
              <w:t xml:space="preserve"> </w:t>
            </w:r>
            <w:r w:rsidRPr="0098479B">
              <w:rPr>
                <w:snapToGrid w:val="0"/>
                <w:sz w:val="20"/>
              </w:rPr>
              <w:t>в</w:t>
            </w:r>
            <w:r w:rsidR="00C84ACF" w:rsidRPr="0098479B">
              <w:rPr>
                <w:snapToGrid w:val="0"/>
                <w:sz w:val="20"/>
              </w:rPr>
              <w:t xml:space="preserve"> </w:t>
            </w:r>
            <w:r w:rsidRPr="0098479B">
              <w:rPr>
                <w:snapToGrid w:val="0"/>
                <w:sz w:val="20"/>
              </w:rPr>
              <w:t>%</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62,2</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12,5</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14,7</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3,8</w:t>
            </w:r>
          </w:p>
        </w:tc>
        <w:tc>
          <w:tcPr>
            <w:tcW w:w="72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1,8</w:t>
            </w:r>
          </w:p>
        </w:tc>
        <w:tc>
          <w:tcPr>
            <w:tcW w:w="553"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1,7</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3,3</w:t>
            </w:r>
          </w:p>
        </w:tc>
        <w:tc>
          <w:tcPr>
            <w:tcW w:w="900" w:type="dxa"/>
          </w:tcPr>
          <w:p w:rsidR="00B23542" w:rsidRPr="0098479B" w:rsidRDefault="00B23542" w:rsidP="0098479B">
            <w:pPr>
              <w:widowControl w:val="0"/>
              <w:spacing w:before="0" w:after="0" w:line="360" w:lineRule="auto"/>
              <w:jc w:val="both"/>
              <w:rPr>
                <w:snapToGrid w:val="0"/>
                <w:sz w:val="20"/>
              </w:rPr>
            </w:pPr>
            <w:r w:rsidRPr="0098479B">
              <w:rPr>
                <w:snapToGrid w:val="0"/>
                <w:sz w:val="20"/>
              </w:rPr>
              <w:t>100</w:t>
            </w:r>
          </w:p>
        </w:tc>
        <w:tc>
          <w:tcPr>
            <w:tcW w:w="1080" w:type="dxa"/>
          </w:tcPr>
          <w:p w:rsidR="00B23542" w:rsidRPr="0098479B" w:rsidRDefault="00B23542" w:rsidP="0098479B">
            <w:pPr>
              <w:widowControl w:val="0"/>
              <w:spacing w:before="0" w:after="0" w:line="360" w:lineRule="auto"/>
              <w:jc w:val="both"/>
              <w:rPr>
                <w:snapToGrid w:val="0"/>
                <w:sz w:val="20"/>
              </w:rPr>
            </w:pPr>
          </w:p>
        </w:tc>
      </w:tr>
    </w:tbl>
    <w:p w:rsidR="0098479B" w:rsidRDefault="0098479B" w:rsidP="00C84ACF">
      <w:pPr>
        <w:pStyle w:val="a7"/>
        <w:widowControl w:val="0"/>
        <w:spacing w:line="360" w:lineRule="auto"/>
        <w:ind w:firstLine="709"/>
        <w:rPr>
          <w:sz w:val="28"/>
        </w:rPr>
      </w:pPr>
    </w:p>
    <w:p w:rsidR="00B23542" w:rsidRPr="00C84ACF" w:rsidRDefault="00B23542" w:rsidP="00C84ACF">
      <w:pPr>
        <w:pStyle w:val="a7"/>
        <w:widowControl w:val="0"/>
        <w:spacing w:line="360" w:lineRule="auto"/>
        <w:ind w:firstLine="709"/>
        <w:rPr>
          <w:sz w:val="28"/>
        </w:rPr>
      </w:pPr>
      <w:r w:rsidRPr="00C84ACF">
        <w:rPr>
          <w:sz w:val="28"/>
        </w:rPr>
        <w:t>Показатели</w:t>
      </w:r>
      <w:r w:rsidR="00C84ACF">
        <w:rPr>
          <w:sz w:val="28"/>
        </w:rPr>
        <w:t xml:space="preserve"> </w:t>
      </w:r>
      <w:r w:rsidRPr="00C84ACF">
        <w:rPr>
          <w:sz w:val="28"/>
        </w:rPr>
        <w:t>таблицы</w:t>
      </w:r>
      <w:r w:rsidR="00C84ACF">
        <w:rPr>
          <w:sz w:val="28"/>
        </w:rPr>
        <w:t xml:space="preserve"> </w:t>
      </w:r>
      <w:r w:rsidRPr="00C84ACF">
        <w:rPr>
          <w:sz w:val="28"/>
        </w:rPr>
        <w:t>7</w:t>
      </w:r>
      <w:r w:rsidR="00C84ACF">
        <w:rPr>
          <w:sz w:val="28"/>
        </w:rPr>
        <w:t xml:space="preserve"> </w:t>
      </w:r>
      <w:r w:rsidRPr="00C84ACF">
        <w:rPr>
          <w:sz w:val="28"/>
        </w:rPr>
        <w:t>позволяют</w:t>
      </w:r>
      <w:r w:rsidR="00C84ACF">
        <w:rPr>
          <w:sz w:val="28"/>
        </w:rPr>
        <w:t xml:space="preserve"> </w:t>
      </w:r>
      <w:r w:rsidRPr="00C84ACF">
        <w:rPr>
          <w:sz w:val="28"/>
        </w:rPr>
        <w:t>сделать</w:t>
      </w:r>
      <w:r w:rsidR="00C84ACF">
        <w:rPr>
          <w:sz w:val="28"/>
        </w:rPr>
        <w:t xml:space="preserve"> </w:t>
      </w:r>
      <w:r w:rsidRPr="00C84ACF">
        <w:rPr>
          <w:sz w:val="28"/>
        </w:rPr>
        <w:t>следующие</w:t>
      </w:r>
      <w:r w:rsidR="00C84ACF">
        <w:rPr>
          <w:sz w:val="28"/>
        </w:rPr>
        <w:t xml:space="preserve"> </w:t>
      </w:r>
      <w:r w:rsidRPr="00C84ACF">
        <w:rPr>
          <w:sz w:val="28"/>
        </w:rPr>
        <w:t>выводы:</w:t>
      </w:r>
    </w:p>
    <w:p w:rsidR="00B23542" w:rsidRPr="00C84ACF" w:rsidRDefault="00B23542" w:rsidP="00AA44CA">
      <w:pPr>
        <w:pStyle w:val="a7"/>
        <w:widowControl w:val="0"/>
        <w:numPr>
          <w:ilvl w:val="0"/>
          <w:numId w:val="31"/>
        </w:numPr>
        <w:spacing w:line="360" w:lineRule="auto"/>
        <w:ind w:left="0" w:firstLine="709"/>
        <w:rPr>
          <w:sz w:val="28"/>
        </w:rPr>
      </w:pPr>
      <w:r w:rsidRPr="00C84ACF">
        <w:rPr>
          <w:sz w:val="28"/>
        </w:rPr>
        <w:t>оборудование</w:t>
      </w:r>
      <w:r w:rsidR="00C84ACF">
        <w:rPr>
          <w:sz w:val="28"/>
        </w:rPr>
        <w:t xml:space="preserve"> </w:t>
      </w:r>
      <w:r w:rsidRPr="00C84ACF">
        <w:rPr>
          <w:sz w:val="28"/>
        </w:rPr>
        <w:t>со</w:t>
      </w:r>
      <w:r w:rsidR="00C84ACF">
        <w:rPr>
          <w:sz w:val="28"/>
        </w:rPr>
        <w:t xml:space="preserve"> </w:t>
      </w:r>
      <w:r w:rsidRPr="00C84ACF">
        <w:rPr>
          <w:sz w:val="28"/>
        </w:rPr>
        <w:t>сроком</w:t>
      </w:r>
      <w:r w:rsidR="00C84ACF">
        <w:rPr>
          <w:sz w:val="28"/>
        </w:rPr>
        <w:t xml:space="preserve"> </w:t>
      </w:r>
      <w:r w:rsidRPr="00C84ACF">
        <w:rPr>
          <w:sz w:val="28"/>
        </w:rPr>
        <w:t>полезного</w:t>
      </w:r>
      <w:r w:rsidR="00C84ACF">
        <w:rPr>
          <w:sz w:val="28"/>
        </w:rPr>
        <w:t xml:space="preserve"> </w:t>
      </w:r>
      <w:r w:rsidRPr="00C84ACF">
        <w:rPr>
          <w:sz w:val="28"/>
        </w:rPr>
        <w:t>до</w:t>
      </w:r>
      <w:r w:rsidR="00C84ACF">
        <w:rPr>
          <w:sz w:val="28"/>
        </w:rPr>
        <w:t xml:space="preserve"> </w:t>
      </w:r>
      <w:r w:rsidRPr="00C84ACF">
        <w:rPr>
          <w:sz w:val="28"/>
        </w:rPr>
        <w:t>5</w:t>
      </w:r>
      <w:r w:rsidR="00C84ACF">
        <w:rPr>
          <w:sz w:val="28"/>
        </w:rPr>
        <w:t xml:space="preserve"> </w:t>
      </w:r>
      <w:r w:rsidRPr="00C84ACF">
        <w:rPr>
          <w:sz w:val="28"/>
        </w:rPr>
        <w:t>лет</w:t>
      </w:r>
      <w:r w:rsidR="00C84ACF">
        <w:rPr>
          <w:sz w:val="28"/>
        </w:rPr>
        <w:t xml:space="preserve"> </w:t>
      </w:r>
      <w:r w:rsidRPr="00C84ACF">
        <w:rPr>
          <w:sz w:val="28"/>
        </w:rPr>
        <w:t>составляет</w:t>
      </w:r>
      <w:r w:rsidR="00C84ACF">
        <w:rPr>
          <w:sz w:val="28"/>
        </w:rPr>
        <w:t xml:space="preserve"> </w:t>
      </w:r>
      <w:r w:rsidRPr="00C84ACF">
        <w:rPr>
          <w:sz w:val="28"/>
        </w:rPr>
        <w:t>26,9%</w:t>
      </w:r>
      <w:r w:rsidR="00C84ACF">
        <w:rPr>
          <w:sz w:val="28"/>
        </w:rPr>
        <w:t xml:space="preserve"> </w:t>
      </w:r>
      <w:r w:rsidRPr="00C84ACF">
        <w:rPr>
          <w:sz w:val="28"/>
        </w:rPr>
        <w:t>от</w:t>
      </w:r>
      <w:r w:rsidR="00C84ACF">
        <w:rPr>
          <w:sz w:val="28"/>
        </w:rPr>
        <w:t xml:space="preserve"> </w:t>
      </w:r>
      <w:r w:rsidRPr="00C84ACF">
        <w:rPr>
          <w:sz w:val="28"/>
        </w:rPr>
        <w:t>общего</w:t>
      </w:r>
      <w:r w:rsidR="00C84ACF">
        <w:rPr>
          <w:sz w:val="28"/>
        </w:rPr>
        <w:t xml:space="preserve"> </w:t>
      </w:r>
      <w:r w:rsidRPr="00C84ACF">
        <w:rPr>
          <w:sz w:val="28"/>
        </w:rPr>
        <w:t>количества;</w:t>
      </w:r>
    </w:p>
    <w:p w:rsidR="00B23542" w:rsidRPr="00C84ACF" w:rsidRDefault="00B23542" w:rsidP="00AA44CA">
      <w:pPr>
        <w:pStyle w:val="a7"/>
        <w:widowControl w:val="0"/>
        <w:numPr>
          <w:ilvl w:val="0"/>
          <w:numId w:val="31"/>
        </w:numPr>
        <w:spacing w:line="360" w:lineRule="auto"/>
        <w:ind w:left="0" w:firstLine="709"/>
        <w:rPr>
          <w:sz w:val="28"/>
        </w:rPr>
      </w:pPr>
      <w:r w:rsidRPr="00C84ACF">
        <w:rPr>
          <w:sz w:val="28"/>
        </w:rPr>
        <w:t>использование</w:t>
      </w:r>
      <w:r w:rsidR="00C84ACF">
        <w:rPr>
          <w:sz w:val="28"/>
        </w:rPr>
        <w:t xml:space="preserve"> </w:t>
      </w:r>
      <w:r w:rsidRPr="00C84ACF">
        <w:rPr>
          <w:sz w:val="28"/>
        </w:rPr>
        <w:t>оборудования</w:t>
      </w:r>
      <w:r w:rsidR="00C84ACF">
        <w:rPr>
          <w:sz w:val="28"/>
        </w:rPr>
        <w:t xml:space="preserve"> </w:t>
      </w:r>
      <w:r w:rsidRPr="00C84ACF">
        <w:rPr>
          <w:sz w:val="28"/>
        </w:rPr>
        <w:t>со</w:t>
      </w:r>
      <w:r w:rsidR="00C84ACF">
        <w:rPr>
          <w:sz w:val="28"/>
        </w:rPr>
        <w:t xml:space="preserve"> </w:t>
      </w:r>
      <w:r w:rsidRPr="00C84ACF">
        <w:rPr>
          <w:sz w:val="28"/>
        </w:rPr>
        <w:t>сроком</w:t>
      </w:r>
      <w:r w:rsidR="00C84ACF">
        <w:rPr>
          <w:sz w:val="28"/>
        </w:rPr>
        <w:t xml:space="preserve"> </w:t>
      </w:r>
      <w:r w:rsidRPr="00C84ACF">
        <w:rPr>
          <w:sz w:val="28"/>
        </w:rPr>
        <w:t>до</w:t>
      </w:r>
      <w:r w:rsidR="00C84ACF">
        <w:rPr>
          <w:sz w:val="28"/>
        </w:rPr>
        <w:t xml:space="preserve"> </w:t>
      </w:r>
      <w:r w:rsidRPr="00C84ACF">
        <w:rPr>
          <w:sz w:val="28"/>
        </w:rPr>
        <w:t>15</w:t>
      </w:r>
      <w:r w:rsidR="00C84ACF">
        <w:rPr>
          <w:sz w:val="28"/>
        </w:rPr>
        <w:t xml:space="preserve"> </w:t>
      </w:r>
      <w:r w:rsidRPr="00C84ACF">
        <w:rPr>
          <w:sz w:val="28"/>
        </w:rPr>
        <w:t>лет</w:t>
      </w:r>
      <w:r w:rsidR="00C84ACF">
        <w:rPr>
          <w:sz w:val="28"/>
        </w:rPr>
        <w:t xml:space="preserve"> </w:t>
      </w:r>
      <w:r w:rsidRPr="00C84ACF">
        <w:rPr>
          <w:sz w:val="28"/>
        </w:rPr>
        <w:t>составляет</w:t>
      </w:r>
      <w:r w:rsidR="00C84ACF">
        <w:rPr>
          <w:sz w:val="28"/>
        </w:rPr>
        <w:t xml:space="preserve"> </w:t>
      </w:r>
      <w:r w:rsidRPr="00C84ACF">
        <w:rPr>
          <w:sz w:val="28"/>
        </w:rPr>
        <w:t>52,9%</w:t>
      </w:r>
      <w:r w:rsidR="00C84ACF">
        <w:rPr>
          <w:sz w:val="28"/>
        </w:rPr>
        <w:t xml:space="preserve"> </w:t>
      </w:r>
      <w:r w:rsidRPr="00C84ACF">
        <w:rPr>
          <w:sz w:val="28"/>
        </w:rPr>
        <w:t>от</w:t>
      </w:r>
      <w:r w:rsidR="00C84ACF">
        <w:rPr>
          <w:sz w:val="28"/>
        </w:rPr>
        <w:t xml:space="preserve"> </w:t>
      </w:r>
      <w:r w:rsidRPr="00C84ACF">
        <w:rPr>
          <w:sz w:val="28"/>
        </w:rPr>
        <w:t>общего</w:t>
      </w:r>
      <w:r w:rsidR="00C84ACF">
        <w:rPr>
          <w:sz w:val="28"/>
        </w:rPr>
        <w:t xml:space="preserve"> </w:t>
      </w:r>
      <w:r w:rsidRPr="00C84ACF">
        <w:rPr>
          <w:sz w:val="28"/>
        </w:rPr>
        <w:t>количества;</w:t>
      </w:r>
    </w:p>
    <w:p w:rsidR="00B23542" w:rsidRPr="00C84ACF" w:rsidRDefault="00B23542" w:rsidP="00AA44CA">
      <w:pPr>
        <w:pStyle w:val="a7"/>
        <w:widowControl w:val="0"/>
        <w:numPr>
          <w:ilvl w:val="0"/>
          <w:numId w:val="31"/>
        </w:numPr>
        <w:spacing w:line="360" w:lineRule="auto"/>
        <w:ind w:left="0" w:firstLine="709"/>
        <w:rPr>
          <w:sz w:val="28"/>
        </w:rPr>
      </w:pPr>
      <w:r w:rsidRPr="00C84ACF">
        <w:rPr>
          <w:sz w:val="28"/>
        </w:rPr>
        <w:t>оборудование</w:t>
      </w:r>
      <w:r w:rsidR="00C84ACF">
        <w:rPr>
          <w:sz w:val="28"/>
        </w:rPr>
        <w:t xml:space="preserve"> </w:t>
      </w:r>
      <w:r w:rsidRPr="00C84ACF">
        <w:rPr>
          <w:sz w:val="28"/>
        </w:rPr>
        <w:t>со</w:t>
      </w:r>
      <w:r w:rsidR="00C84ACF">
        <w:rPr>
          <w:sz w:val="28"/>
        </w:rPr>
        <w:t xml:space="preserve"> </w:t>
      </w:r>
      <w:r w:rsidRPr="00C84ACF">
        <w:rPr>
          <w:sz w:val="28"/>
        </w:rPr>
        <w:t>сроком</w:t>
      </w:r>
      <w:r w:rsidR="00C84ACF">
        <w:rPr>
          <w:sz w:val="28"/>
        </w:rPr>
        <w:t xml:space="preserve"> </w:t>
      </w:r>
      <w:r w:rsidRPr="00C84ACF">
        <w:rPr>
          <w:sz w:val="28"/>
        </w:rPr>
        <w:t>использования</w:t>
      </w:r>
      <w:r w:rsidR="00C84ACF">
        <w:rPr>
          <w:sz w:val="28"/>
        </w:rPr>
        <w:t xml:space="preserve"> </w:t>
      </w:r>
      <w:r w:rsidRPr="00C84ACF">
        <w:rPr>
          <w:sz w:val="28"/>
        </w:rPr>
        <w:t>свыше</w:t>
      </w:r>
      <w:r w:rsidR="00C84ACF">
        <w:rPr>
          <w:sz w:val="28"/>
        </w:rPr>
        <w:t xml:space="preserve"> </w:t>
      </w:r>
      <w:r w:rsidRPr="00C84ACF">
        <w:rPr>
          <w:sz w:val="28"/>
        </w:rPr>
        <w:t>20</w:t>
      </w:r>
      <w:r w:rsidR="00C84ACF">
        <w:rPr>
          <w:sz w:val="28"/>
        </w:rPr>
        <w:t xml:space="preserve"> </w:t>
      </w:r>
      <w:r w:rsidRPr="00C84ACF">
        <w:rPr>
          <w:sz w:val="28"/>
        </w:rPr>
        <w:t>лет</w:t>
      </w:r>
      <w:r w:rsidR="00C84ACF">
        <w:rPr>
          <w:sz w:val="28"/>
        </w:rPr>
        <w:t xml:space="preserve"> </w:t>
      </w:r>
      <w:r w:rsidRPr="00C84ACF">
        <w:rPr>
          <w:sz w:val="28"/>
        </w:rPr>
        <w:t>составляет</w:t>
      </w:r>
      <w:r w:rsidR="00C84ACF">
        <w:rPr>
          <w:sz w:val="28"/>
        </w:rPr>
        <w:t xml:space="preserve"> </w:t>
      </w:r>
      <w:r w:rsidRPr="00C84ACF">
        <w:rPr>
          <w:sz w:val="28"/>
        </w:rPr>
        <w:t>27,7%</w:t>
      </w:r>
      <w:r w:rsidR="00C84ACF">
        <w:rPr>
          <w:sz w:val="28"/>
        </w:rPr>
        <w:t xml:space="preserve"> </w:t>
      </w:r>
      <w:r w:rsidRPr="00C84ACF">
        <w:rPr>
          <w:sz w:val="28"/>
        </w:rPr>
        <w:t>от</w:t>
      </w:r>
      <w:r w:rsidR="00C84ACF">
        <w:rPr>
          <w:sz w:val="28"/>
        </w:rPr>
        <w:t xml:space="preserve"> </w:t>
      </w:r>
      <w:r w:rsidRPr="00C84ACF">
        <w:rPr>
          <w:sz w:val="28"/>
        </w:rPr>
        <w:t>общего</w:t>
      </w:r>
      <w:r w:rsidR="00C84ACF">
        <w:rPr>
          <w:sz w:val="28"/>
        </w:rPr>
        <w:t xml:space="preserve"> </w:t>
      </w:r>
      <w:r w:rsidRPr="00C84ACF">
        <w:rPr>
          <w:sz w:val="28"/>
        </w:rPr>
        <w:t>количества.</w:t>
      </w:r>
    </w:p>
    <w:p w:rsidR="00B23542" w:rsidRPr="00C84ACF" w:rsidRDefault="00B23542" w:rsidP="00C84ACF">
      <w:pPr>
        <w:pStyle w:val="a7"/>
        <w:widowControl w:val="0"/>
        <w:spacing w:line="360" w:lineRule="auto"/>
        <w:ind w:firstLine="709"/>
        <w:rPr>
          <w:sz w:val="28"/>
        </w:rPr>
      </w:pPr>
      <w:r w:rsidRPr="00C84ACF">
        <w:rPr>
          <w:sz w:val="28"/>
        </w:rPr>
        <w:t>Физическая</w:t>
      </w:r>
      <w:r w:rsidR="00C84ACF">
        <w:rPr>
          <w:sz w:val="28"/>
        </w:rPr>
        <w:t xml:space="preserve"> </w:t>
      </w:r>
      <w:r w:rsidRPr="00C84ACF">
        <w:rPr>
          <w:sz w:val="28"/>
        </w:rPr>
        <w:t>изношенность</w:t>
      </w:r>
      <w:r w:rsidR="00C84ACF">
        <w:rPr>
          <w:sz w:val="28"/>
        </w:rPr>
        <w:t xml:space="preserve"> </w:t>
      </w:r>
      <w:r w:rsidRPr="00C84ACF">
        <w:rPr>
          <w:sz w:val="28"/>
        </w:rPr>
        <w:t>может</w:t>
      </w:r>
      <w:r w:rsidR="00C84ACF">
        <w:rPr>
          <w:sz w:val="28"/>
        </w:rPr>
        <w:t xml:space="preserve"> </w:t>
      </w:r>
      <w:r w:rsidRPr="00C84ACF">
        <w:rPr>
          <w:sz w:val="28"/>
        </w:rPr>
        <w:t>быть</w:t>
      </w:r>
      <w:r w:rsidR="00C84ACF">
        <w:rPr>
          <w:sz w:val="28"/>
        </w:rPr>
        <w:t xml:space="preserve"> </w:t>
      </w:r>
      <w:r w:rsidRPr="00C84ACF">
        <w:rPr>
          <w:sz w:val="28"/>
        </w:rPr>
        <w:t>установлена</w:t>
      </w:r>
      <w:r w:rsidR="00C84ACF">
        <w:rPr>
          <w:sz w:val="28"/>
        </w:rPr>
        <w:t xml:space="preserve"> </w:t>
      </w:r>
      <w:r w:rsidRPr="00C84ACF">
        <w:rPr>
          <w:sz w:val="28"/>
        </w:rPr>
        <w:t>путем</w:t>
      </w:r>
      <w:r w:rsidR="00C84ACF">
        <w:rPr>
          <w:sz w:val="28"/>
        </w:rPr>
        <w:t xml:space="preserve"> </w:t>
      </w:r>
      <w:r w:rsidRPr="00C84ACF">
        <w:rPr>
          <w:sz w:val="28"/>
        </w:rPr>
        <w:t>модернизации</w:t>
      </w:r>
      <w:r w:rsidR="00C84ACF">
        <w:rPr>
          <w:sz w:val="28"/>
        </w:rPr>
        <w:t xml:space="preserve"> </w:t>
      </w:r>
      <w:r w:rsidRPr="00C84ACF">
        <w:rPr>
          <w:sz w:val="28"/>
        </w:rPr>
        <w:t>или</w:t>
      </w:r>
      <w:r w:rsidR="00C84ACF">
        <w:rPr>
          <w:sz w:val="28"/>
        </w:rPr>
        <w:t xml:space="preserve"> </w:t>
      </w:r>
      <w:r w:rsidRPr="00C84ACF">
        <w:rPr>
          <w:sz w:val="28"/>
        </w:rPr>
        <w:t>ремонта.</w:t>
      </w:r>
      <w:r w:rsidR="00C84ACF">
        <w:rPr>
          <w:sz w:val="28"/>
        </w:rPr>
        <w:t xml:space="preserve"> </w:t>
      </w:r>
      <w:r w:rsidRPr="00C84ACF">
        <w:rPr>
          <w:sz w:val="28"/>
        </w:rPr>
        <w:t>На</w:t>
      </w:r>
      <w:r w:rsidR="00C84ACF">
        <w:rPr>
          <w:sz w:val="28"/>
        </w:rPr>
        <w:t xml:space="preserve"> </w:t>
      </w:r>
      <w:r w:rsidRPr="00C84ACF">
        <w:rPr>
          <w:sz w:val="28"/>
        </w:rPr>
        <w:t>предприятии,</w:t>
      </w:r>
      <w:r w:rsidR="00C84ACF">
        <w:rPr>
          <w:sz w:val="28"/>
        </w:rPr>
        <w:t xml:space="preserve"> </w:t>
      </w:r>
      <w:r w:rsidRPr="00C84ACF">
        <w:rPr>
          <w:sz w:val="28"/>
        </w:rPr>
        <w:t>как</w:t>
      </w:r>
      <w:r w:rsidR="00C84ACF">
        <w:rPr>
          <w:sz w:val="28"/>
        </w:rPr>
        <w:t xml:space="preserve"> </w:t>
      </w:r>
      <w:r w:rsidRPr="00C84ACF">
        <w:rPr>
          <w:sz w:val="28"/>
        </w:rPr>
        <w:t>правило,</w:t>
      </w:r>
      <w:r w:rsidR="00C84ACF">
        <w:rPr>
          <w:sz w:val="28"/>
        </w:rPr>
        <w:t xml:space="preserve"> </w:t>
      </w:r>
      <w:r w:rsidRPr="00C84ACF">
        <w:rPr>
          <w:sz w:val="28"/>
        </w:rPr>
        <w:t>производится</w:t>
      </w:r>
      <w:r w:rsidR="00C84ACF">
        <w:rPr>
          <w:sz w:val="28"/>
        </w:rPr>
        <w:t xml:space="preserve"> </w:t>
      </w:r>
      <w:r w:rsidRPr="00C84ACF">
        <w:rPr>
          <w:sz w:val="28"/>
        </w:rPr>
        <w:t>планово-предупредительный</w:t>
      </w:r>
      <w:r w:rsidR="00C84ACF">
        <w:rPr>
          <w:sz w:val="28"/>
        </w:rPr>
        <w:t xml:space="preserve"> </w:t>
      </w:r>
      <w:r w:rsidRPr="00C84ACF">
        <w:rPr>
          <w:sz w:val="28"/>
        </w:rPr>
        <w:t>ремонт.</w:t>
      </w:r>
    </w:p>
    <w:p w:rsidR="00B23542" w:rsidRPr="00C84ACF" w:rsidRDefault="00B23542" w:rsidP="00C84ACF">
      <w:pPr>
        <w:pStyle w:val="a7"/>
        <w:widowControl w:val="0"/>
        <w:spacing w:line="360" w:lineRule="auto"/>
        <w:ind w:firstLine="709"/>
        <w:rPr>
          <w:sz w:val="28"/>
        </w:rPr>
      </w:pPr>
      <w:r w:rsidRPr="00C84ACF">
        <w:rPr>
          <w:sz w:val="28"/>
        </w:rPr>
        <w:t>Для</w:t>
      </w:r>
      <w:r w:rsidR="00C84ACF">
        <w:rPr>
          <w:sz w:val="28"/>
        </w:rPr>
        <w:t xml:space="preserve"> </w:t>
      </w:r>
      <w:r w:rsidRPr="00C84ACF">
        <w:rPr>
          <w:sz w:val="28"/>
        </w:rPr>
        <w:t>исчисления</w:t>
      </w:r>
      <w:r w:rsidR="00C84ACF">
        <w:rPr>
          <w:sz w:val="28"/>
        </w:rPr>
        <w:t xml:space="preserve"> </w:t>
      </w:r>
      <w:r w:rsidRPr="00C84ACF">
        <w:rPr>
          <w:sz w:val="28"/>
        </w:rPr>
        <w:t>общего</w:t>
      </w:r>
      <w:r w:rsidR="00C84ACF">
        <w:rPr>
          <w:sz w:val="28"/>
        </w:rPr>
        <w:t xml:space="preserve"> </w:t>
      </w:r>
      <w:r w:rsidRPr="00C84ACF">
        <w:rPr>
          <w:sz w:val="28"/>
        </w:rPr>
        <w:t>объема</w:t>
      </w:r>
      <w:r w:rsidR="00C84ACF">
        <w:rPr>
          <w:sz w:val="28"/>
        </w:rPr>
        <w:t xml:space="preserve"> </w:t>
      </w:r>
      <w:r w:rsidRPr="00C84ACF">
        <w:rPr>
          <w:sz w:val="28"/>
        </w:rPr>
        <w:t>ремонтных</w:t>
      </w:r>
      <w:r w:rsidR="00C84ACF">
        <w:rPr>
          <w:sz w:val="28"/>
        </w:rPr>
        <w:t xml:space="preserve"> </w:t>
      </w:r>
      <w:r w:rsidRPr="00C84ACF">
        <w:rPr>
          <w:sz w:val="28"/>
        </w:rPr>
        <w:t>работ</w:t>
      </w:r>
      <w:r w:rsidR="00C84ACF">
        <w:rPr>
          <w:sz w:val="28"/>
        </w:rPr>
        <w:t xml:space="preserve"> </w:t>
      </w:r>
      <w:r w:rsidRPr="00C84ACF">
        <w:rPr>
          <w:sz w:val="28"/>
        </w:rPr>
        <w:t>используется</w:t>
      </w:r>
      <w:r w:rsidR="00C84ACF">
        <w:rPr>
          <w:sz w:val="28"/>
        </w:rPr>
        <w:t xml:space="preserve"> </w:t>
      </w:r>
      <w:r w:rsidRPr="00C84ACF">
        <w:rPr>
          <w:sz w:val="28"/>
        </w:rPr>
        <w:t>показатель</w:t>
      </w:r>
      <w:r w:rsidR="00C84ACF">
        <w:rPr>
          <w:sz w:val="28"/>
        </w:rPr>
        <w:t xml:space="preserve"> </w:t>
      </w:r>
      <w:r w:rsidRPr="00C84ACF">
        <w:rPr>
          <w:sz w:val="28"/>
        </w:rPr>
        <w:t>ремонтных</w:t>
      </w:r>
      <w:r w:rsidR="00C84ACF">
        <w:rPr>
          <w:sz w:val="28"/>
        </w:rPr>
        <w:t xml:space="preserve"> </w:t>
      </w:r>
      <w:r w:rsidRPr="00C84ACF">
        <w:rPr>
          <w:sz w:val="28"/>
        </w:rPr>
        <w:t>работ</w:t>
      </w:r>
      <w:r w:rsidR="00C84ACF">
        <w:rPr>
          <w:sz w:val="28"/>
        </w:rPr>
        <w:t xml:space="preserve"> </w:t>
      </w:r>
      <w:r w:rsidRPr="00C84ACF">
        <w:rPr>
          <w:sz w:val="28"/>
        </w:rPr>
        <w:t>в</w:t>
      </w:r>
      <w:r w:rsidR="00C84ACF">
        <w:rPr>
          <w:sz w:val="28"/>
        </w:rPr>
        <w:t xml:space="preserve"> </w:t>
      </w:r>
      <w:r w:rsidRPr="00C84ACF">
        <w:rPr>
          <w:sz w:val="28"/>
        </w:rPr>
        <w:t>условных</w:t>
      </w:r>
      <w:r w:rsidR="00C84ACF">
        <w:rPr>
          <w:sz w:val="28"/>
        </w:rPr>
        <w:t xml:space="preserve"> </w:t>
      </w:r>
      <w:r w:rsidRPr="00C84ACF">
        <w:rPr>
          <w:sz w:val="28"/>
        </w:rPr>
        <w:t>единицах</w:t>
      </w:r>
      <w:r w:rsidR="00C84ACF">
        <w:rPr>
          <w:sz w:val="28"/>
        </w:rPr>
        <w:t xml:space="preserve"> </w:t>
      </w:r>
      <w:r w:rsidRPr="00C84ACF">
        <w:rPr>
          <w:sz w:val="28"/>
        </w:rPr>
        <w:t>ремонтной</w:t>
      </w:r>
      <w:r w:rsidR="00C84ACF">
        <w:rPr>
          <w:sz w:val="28"/>
        </w:rPr>
        <w:t xml:space="preserve"> </w:t>
      </w:r>
      <w:r w:rsidRPr="00C84ACF">
        <w:rPr>
          <w:sz w:val="28"/>
        </w:rPr>
        <w:t>сложности,</w:t>
      </w:r>
      <w:r w:rsidR="00C84ACF">
        <w:rPr>
          <w:sz w:val="28"/>
        </w:rPr>
        <w:t xml:space="preserve"> </w:t>
      </w:r>
      <w:r w:rsidRPr="00C84ACF">
        <w:rPr>
          <w:sz w:val="28"/>
        </w:rPr>
        <w:t>который</w:t>
      </w:r>
      <w:r w:rsidR="00C84ACF">
        <w:rPr>
          <w:sz w:val="28"/>
        </w:rPr>
        <w:t xml:space="preserve"> </w:t>
      </w:r>
      <w:r w:rsidRPr="00C84ACF">
        <w:rPr>
          <w:sz w:val="28"/>
        </w:rPr>
        <w:t>учитывает</w:t>
      </w:r>
      <w:r w:rsidR="00C84ACF">
        <w:rPr>
          <w:sz w:val="28"/>
        </w:rPr>
        <w:t xml:space="preserve"> </w:t>
      </w:r>
      <w:r w:rsidRPr="00C84ACF">
        <w:rPr>
          <w:sz w:val="28"/>
        </w:rPr>
        <w:t>различные</w:t>
      </w:r>
      <w:r w:rsidR="00C84ACF">
        <w:rPr>
          <w:sz w:val="28"/>
        </w:rPr>
        <w:t xml:space="preserve"> </w:t>
      </w:r>
      <w:r w:rsidRPr="00C84ACF">
        <w:rPr>
          <w:sz w:val="28"/>
        </w:rPr>
        <w:t>сложности</w:t>
      </w:r>
      <w:r w:rsidR="00C84ACF">
        <w:rPr>
          <w:sz w:val="28"/>
        </w:rPr>
        <w:t xml:space="preserve"> </w:t>
      </w:r>
      <w:r w:rsidRPr="00C84ACF">
        <w:rPr>
          <w:sz w:val="28"/>
        </w:rPr>
        <w:t>текущего</w:t>
      </w:r>
      <w:r w:rsidR="00C84ACF">
        <w:rPr>
          <w:sz w:val="28"/>
        </w:rPr>
        <w:t xml:space="preserve"> </w:t>
      </w:r>
      <w:r w:rsidRPr="00C84ACF">
        <w:rPr>
          <w:sz w:val="28"/>
        </w:rPr>
        <w:t>ремонта</w:t>
      </w:r>
      <w:r w:rsidR="00C84ACF">
        <w:rPr>
          <w:sz w:val="28"/>
        </w:rPr>
        <w:t xml:space="preserve"> </w:t>
      </w:r>
      <w:r w:rsidRPr="00C84ACF">
        <w:rPr>
          <w:sz w:val="28"/>
        </w:rPr>
        <w:t>и</w:t>
      </w:r>
      <w:r w:rsidR="00C84ACF">
        <w:rPr>
          <w:sz w:val="28"/>
        </w:rPr>
        <w:t xml:space="preserve"> </w:t>
      </w:r>
      <w:r w:rsidRPr="00C84ACF">
        <w:rPr>
          <w:sz w:val="28"/>
        </w:rPr>
        <w:t>капитального</w:t>
      </w:r>
      <w:r w:rsidR="00C84ACF">
        <w:rPr>
          <w:sz w:val="28"/>
        </w:rPr>
        <w:t xml:space="preserve"> </w:t>
      </w:r>
      <w:r w:rsidRPr="00C84ACF">
        <w:rPr>
          <w:sz w:val="28"/>
        </w:rPr>
        <w:t>ремонта.</w:t>
      </w:r>
      <w:r w:rsidR="00C84ACF">
        <w:rPr>
          <w:sz w:val="28"/>
        </w:rPr>
        <w:t xml:space="preserve"> </w:t>
      </w:r>
      <w:r w:rsidRPr="00C84ACF">
        <w:rPr>
          <w:sz w:val="28"/>
        </w:rPr>
        <w:t>Текущий</w:t>
      </w:r>
      <w:r w:rsidR="00C84ACF">
        <w:rPr>
          <w:sz w:val="28"/>
        </w:rPr>
        <w:t xml:space="preserve"> </w:t>
      </w:r>
      <w:r w:rsidRPr="00C84ACF">
        <w:rPr>
          <w:sz w:val="28"/>
        </w:rPr>
        <w:t>ремонт</w:t>
      </w:r>
      <w:r w:rsidR="00C84ACF">
        <w:rPr>
          <w:sz w:val="28"/>
        </w:rPr>
        <w:t xml:space="preserve"> </w:t>
      </w:r>
      <w:r w:rsidRPr="00C84ACF">
        <w:rPr>
          <w:sz w:val="28"/>
        </w:rPr>
        <w:t>делится</w:t>
      </w:r>
      <w:r w:rsidR="00C84ACF">
        <w:rPr>
          <w:sz w:val="28"/>
        </w:rPr>
        <w:t xml:space="preserve"> </w:t>
      </w:r>
      <w:r w:rsidRPr="00C84ACF">
        <w:rPr>
          <w:sz w:val="28"/>
        </w:rPr>
        <w:t>на</w:t>
      </w:r>
      <w:r w:rsidR="00C84ACF">
        <w:rPr>
          <w:sz w:val="28"/>
        </w:rPr>
        <w:t xml:space="preserve"> </w:t>
      </w:r>
      <w:r w:rsidRPr="00C84ACF">
        <w:rPr>
          <w:sz w:val="28"/>
        </w:rPr>
        <w:t>малый</w:t>
      </w:r>
      <w:r w:rsidR="00C84ACF">
        <w:rPr>
          <w:sz w:val="28"/>
        </w:rPr>
        <w:t xml:space="preserve"> </w:t>
      </w:r>
      <w:r w:rsidRPr="00C84ACF">
        <w:rPr>
          <w:sz w:val="28"/>
        </w:rPr>
        <w:t>и</w:t>
      </w:r>
      <w:r w:rsidR="00C84ACF">
        <w:rPr>
          <w:sz w:val="28"/>
        </w:rPr>
        <w:t xml:space="preserve"> </w:t>
      </w:r>
      <w:r w:rsidRPr="00C84ACF">
        <w:rPr>
          <w:sz w:val="28"/>
        </w:rPr>
        <w:t>средний.</w:t>
      </w:r>
    </w:p>
    <w:p w:rsidR="00B23542" w:rsidRPr="00C84ACF" w:rsidRDefault="00B23542" w:rsidP="00C84ACF">
      <w:pPr>
        <w:pStyle w:val="a7"/>
        <w:widowControl w:val="0"/>
        <w:spacing w:line="360" w:lineRule="auto"/>
        <w:ind w:firstLine="709"/>
        <w:rPr>
          <w:sz w:val="28"/>
        </w:rPr>
      </w:pPr>
      <w:r w:rsidRPr="00C84ACF">
        <w:rPr>
          <w:sz w:val="28"/>
        </w:rPr>
        <w:t>Для</w:t>
      </w:r>
      <w:r w:rsidR="00C84ACF">
        <w:rPr>
          <w:sz w:val="28"/>
        </w:rPr>
        <w:t xml:space="preserve"> </w:t>
      </w:r>
      <w:r w:rsidRPr="00C84ACF">
        <w:rPr>
          <w:sz w:val="28"/>
        </w:rPr>
        <w:t>оценки</w:t>
      </w:r>
      <w:r w:rsidR="00C84ACF">
        <w:rPr>
          <w:sz w:val="28"/>
        </w:rPr>
        <w:t xml:space="preserve"> </w:t>
      </w:r>
      <w:r w:rsidRPr="00C84ACF">
        <w:rPr>
          <w:sz w:val="28"/>
        </w:rPr>
        <w:t>эффективности</w:t>
      </w:r>
      <w:r w:rsidR="00C84ACF">
        <w:rPr>
          <w:sz w:val="28"/>
        </w:rPr>
        <w:t xml:space="preserve"> </w:t>
      </w:r>
      <w:r w:rsidRPr="00C84ACF">
        <w:rPr>
          <w:sz w:val="28"/>
        </w:rPr>
        <w:t>и</w:t>
      </w:r>
      <w:r w:rsidR="00C84ACF">
        <w:rPr>
          <w:sz w:val="28"/>
        </w:rPr>
        <w:t xml:space="preserve"> </w:t>
      </w:r>
      <w:r w:rsidRPr="00C84ACF">
        <w:rPr>
          <w:sz w:val="28"/>
        </w:rPr>
        <w:t>прогрессивности</w:t>
      </w:r>
      <w:r w:rsidR="00C84ACF">
        <w:rPr>
          <w:sz w:val="28"/>
        </w:rPr>
        <w:t xml:space="preserve"> </w:t>
      </w:r>
      <w:r w:rsidRPr="00C84ACF">
        <w:rPr>
          <w:sz w:val="28"/>
        </w:rPr>
        <w:t>действующих</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необходимо</w:t>
      </w:r>
      <w:r w:rsidR="00C84ACF">
        <w:rPr>
          <w:sz w:val="28"/>
        </w:rPr>
        <w:t xml:space="preserve"> </w:t>
      </w:r>
      <w:r w:rsidRPr="00C84ACF">
        <w:rPr>
          <w:sz w:val="28"/>
        </w:rPr>
        <w:t>изучить</w:t>
      </w:r>
      <w:r w:rsidR="00C84ACF">
        <w:rPr>
          <w:sz w:val="28"/>
        </w:rPr>
        <w:t xml:space="preserve"> </w:t>
      </w:r>
      <w:r w:rsidRPr="00C84ACF">
        <w:rPr>
          <w:sz w:val="28"/>
        </w:rPr>
        <w:t>их</w:t>
      </w:r>
      <w:r w:rsidR="00C84ACF">
        <w:rPr>
          <w:sz w:val="28"/>
        </w:rPr>
        <w:t xml:space="preserve"> </w:t>
      </w:r>
      <w:r w:rsidRPr="00C84ACF">
        <w:rPr>
          <w:sz w:val="28"/>
        </w:rPr>
        <w:t>технический</w:t>
      </w:r>
      <w:r w:rsidR="00C84ACF">
        <w:rPr>
          <w:sz w:val="28"/>
        </w:rPr>
        <w:t xml:space="preserve"> </w:t>
      </w:r>
      <w:r w:rsidRPr="00C84ACF">
        <w:rPr>
          <w:sz w:val="28"/>
        </w:rPr>
        <w:t>уровень.</w:t>
      </w:r>
      <w:r w:rsidR="00C84ACF">
        <w:rPr>
          <w:sz w:val="28"/>
        </w:rPr>
        <w:t xml:space="preserve"> </w:t>
      </w:r>
      <w:r w:rsidRPr="00C84ACF">
        <w:rPr>
          <w:sz w:val="28"/>
        </w:rPr>
        <w:t>При</w:t>
      </w:r>
      <w:r w:rsidR="00C84ACF">
        <w:rPr>
          <w:sz w:val="28"/>
        </w:rPr>
        <w:t xml:space="preserve"> </w:t>
      </w:r>
      <w:r w:rsidRPr="00C84ACF">
        <w:rPr>
          <w:sz w:val="28"/>
        </w:rPr>
        <w:t>этом</w:t>
      </w:r>
      <w:r w:rsidR="00C84ACF">
        <w:rPr>
          <w:sz w:val="28"/>
        </w:rPr>
        <w:t xml:space="preserve"> </w:t>
      </w:r>
      <w:r w:rsidRPr="00C84ACF">
        <w:rPr>
          <w:sz w:val="28"/>
        </w:rPr>
        <w:t>технический</w:t>
      </w:r>
      <w:r w:rsidR="00C84ACF">
        <w:rPr>
          <w:sz w:val="28"/>
        </w:rPr>
        <w:t xml:space="preserve"> </w:t>
      </w:r>
      <w:r w:rsidRPr="00C84ACF">
        <w:rPr>
          <w:sz w:val="28"/>
        </w:rPr>
        <w:t>уровень</w:t>
      </w:r>
      <w:r w:rsidR="00C84ACF">
        <w:rPr>
          <w:sz w:val="28"/>
        </w:rPr>
        <w:t xml:space="preserve"> </w:t>
      </w:r>
      <w:r w:rsidRPr="00C84ACF">
        <w:rPr>
          <w:sz w:val="28"/>
        </w:rPr>
        <w:t>используемых</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оказывает</w:t>
      </w:r>
      <w:r w:rsidR="00C84ACF">
        <w:rPr>
          <w:sz w:val="28"/>
        </w:rPr>
        <w:t xml:space="preserve"> </w:t>
      </w:r>
      <w:r w:rsidRPr="00C84ACF">
        <w:rPr>
          <w:sz w:val="28"/>
        </w:rPr>
        <w:t>воздействие</w:t>
      </w:r>
      <w:r w:rsidR="00C84ACF">
        <w:rPr>
          <w:sz w:val="28"/>
        </w:rPr>
        <w:t xml:space="preserve"> </w:t>
      </w:r>
      <w:r w:rsidRPr="00C84ACF">
        <w:rPr>
          <w:sz w:val="28"/>
        </w:rPr>
        <w:t>как</w:t>
      </w:r>
      <w:r w:rsidR="00C84ACF">
        <w:rPr>
          <w:sz w:val="28"/>
        </w:rPr>
        <w:t xml:space="preserve"> </w:t>
      </w:r>
      <w:r w:rsidRPr="00C84ACF">
        <w:rPr>
          <w:sz w:val="28"/>
        </w:rPr>
        <w:t>на</w:t>
      </w:r>
      <w:r w:rsidR="00C84ACF">
        <w:rPr>
          <w:sz w:val="28"/>
        </w:rPr>
        <w:t xml:space="preserve"> </w:t>
      </w:r>
      <w:r w:rsidRPr="00C84ACF">
        <w:rPr>
          <w:sz w:val="28"/>
        </w:rPr>
        <w:t>технологию</w:t>
      </w:r>
      <w:r w:rsidR="00C84ACF">
        <w:rPr>
          <w:sz w:val="28"/>
        </w:rPr>
        <w:t xml:space="preserve"> </w:t>
      </w:r>
      <w:r w:rsidRPr="00C84ACF">
        <w:rPr>
          <w:sz w:val="28"/>
        </w:rPr>
        <w:t>производства,</w:t>
      </w:r>
      <w:r w:rsidR="00C84ACF">
        <w:rPr>
          <w:sz w:val="28"/>
        </w:rPr>
        <w:t xml:space="preserve"> </w:t>
      </w:r>
      <w:r w:rsidRPr="00C84ACF">
        <w:rPr>
          <w:sz w:val="28"/>
        </w:rPr>
        <w:t>так</w:t>
      </w:r>
      <w:r w:rsidR="00C84ACF">
        <w:rPr>
          <w:sz w:val="28"/>
        </w:rPr>
        <w:t xml:space="preserve"> </w:t>
      </w:r>
      <w:r w:rsidRPr="00C84ACF">
        <w:rPr>
          <w:sz w:val="28"/>
        </w:rPr>
        <w:t>и</w:t>
      </w:r>
      <w:r w:rsidR="00C84ACF">
        <w:rPr>
          <w:sz w:val="28"/>
        </w:rPr>
        <w:t xml:space="preserve"> </w:t>
      </w:r>
      <w:r w:rsidRPr="00C84ACF">
        <w:rPr>
          <w:sz w:val="28"/>
        </w:rPr>
        <w:t>на</w:t>
      </w:r>
      <w:r w:rsidR="00C84ACF">
        <w:rPr>
          <w:sz w:val="28"/>
        </w:rPr>
        <w:t xml:space="preserve"> </w:t>
      </w:r>
      <w:r w:rsidRPr="00C84ACF">
        <w:rPr>
          <w:sz w:val="28"/>
        </w:rPr>
        <w:t>его</w:t>
      </w:r>
      <w:r w:rsidR="00C84ACF">
        <w:rPr>
          <w:sz w:val="28"/>
        </w:rPr>
        <w:t xml:space="preserve"> </w:t>
      </w:r>
      <w:r w:rsidRPr="00C84ACF">
        <w:rPr>
          <w:sz w:val="28"/>
        </w:rPr>
        <w:t>организацию.</w:t>
      </w:r>
      <w:r w:rsidR="00C84ACF">
        <w:rPr>
          <w:sz w:val="28"/>
        </w:rPr>
        <w:t xml:space="preserve"> </w:t>
      </w:r>
      <w:r w:rsidRPr="00C84ACF">
        <w:rPr>
          <w:sz w:val="28"/>
        </w:rPr>
        <w:t>Однако</w:t>
      </w:r>
      <w:r w:rsidR="00C84ACF">
        <w:rPr>
          <w:sz w:val="28"/>
        </w:rPr>
        <w:t xml:space="preserve"> </w:t>
      </w:r>
      <w:r w:rsidRPr="00C84ACF">
        <w:rPr>
          <w:sz w:val="28"/>
        </w:rPr>
        <w:t>связь</w:t>
      </w:r>
      <w:r w:rsidR="00C84ACF">
        <w:rPr>
          <w:sz w:val="28"/>
        </w:rPr>
        <w:t xml:space="preserve"> </w:t>
      </w:r>
      <w:r w:rsidRPr="00C84ACF">
        <w:rPr>
          <w:sz w:val="28"/>
        </w:rPr>
        <w:t>носит</w:t>
      </w:r>
      <w:r w:rsidR="00C84ACF">
        <w:rPr>
          <w:sz w:val="28"/>
        </w:rPr>
        <w:t xml:space="preserve"> </w:t>
      </w:r>
      <w:r w:rsidRPr="00C84ACF">
        <w:rPr>
          <w:sz w:val="28"/>
        </w:rPr>
        <w:t>не</w:t>
      </w:r>
      <w:r w:rsidR="00C84ACF">
        <w:rPr>
          <w:sz w:val="28"/>
        </w:rPr>
        <w:t xml:space="preserve"> </w:t>
      </w:r>
      <w:r w:rsidRPr="00C84ACF">
        <w:rPr>
          <w:sz w:val="28"/>
        </w:rPr>
        <w:t>только</w:t>
      </w:r>
      <w:r w:rsidR="00C84ACF">
        <w:rPr>
          <w:sz w:val="28"/>
        </w:rPr>
        <w:t xml:space="preserve"> </w:t>
      </w:r>
      <w:r w:rsidRPr="00C84ACF">
        <w:rPr>
          <w:sz w:val="28"/>
        </w:rPr>
        <w:t>прямой,</w:t>
      </w:r>
      <w:r w:rsidR="00C84ACF">
        <w:rPr>
          <w:sz w:val="28"/>
        </w:rPr>
        <w:t xml:space="preserve"> </w:t>
      </w:r>
      <w:r w:rsidRPr="00C84ACF">
        <w:rPr>
          <w:sz w:val="28"/>
        </w:rPr>
        <w:t>но</w:t>
      </w:r>
      <w:r w:rsidR="00C84ACF">
        <w:rPr>
          <w:sz w:val="28"/>
        </w:rPr>
        <w:t xml:space="preserve"> </w:t>
      </w:r>
      <w:r w:rsidRPr="00C84ACF">
        <w:rPr>
          <w:sz w:val="28"/>
        </w:rPr>
        <w:t>и</w:t>
      </w:r>
      <w:r w:rsidR="00C84ACF">
        <w:rPr>
          <w:sz w:val="28"/>
        </w:rPr>
        <w:t xml:space="preserve"> </w:t>
      </w:r>
      <w:r w:rsidRPr="00C84ACF">
        <w:rPr>
          <w:sz w:val="28"/>
        </w:rPr>
        <w:t>обратный</w:t>
      </w:r>
      <w:r w:rsidR="00C84ACF">
        <w:rPr>
          <w:sz w:val="28"/>
        </w:rPr>
        <w:t xml:space="preserve"> </w:t>
      </w:r>
      <w:r w:rsidRPr="00C84ACF">
        <w:rPr>
          <w:sz w:val="28"/>
        </w:rPr>
        <w:t>характер,</w:t>
      </w:r>
      <w:r w:rsidR="00C84ACF">
        <w:rPr>
          <w:sz w:val="28"/>
        </w:rPr>
        <w:t xml:space="preserve"> </w:t>
      </w:r>
      <w:r w:rsidRPr="00C84ACF">
        <w:rPr>
          <w:sz w:val="28"/>
        </w:rPr>
        <w:t>т.к.</w:t>
      </w:r>
      <w:r w:rsidR="00C84ACF">
        <w:rPr>
          <w:sz w:val="28"/>
        </w:rPr>
        <w:t xml:space="preserve"> </w:t>
      </w:r>
      <w:r w:rsidRPr="00C84ACF">
        <w:rPr>
          <w:sz w:val="28"/>
        </w:rPr>
        <w:t>уровень</w:t>
      </w:r>
      <w:r w:rsidR="00C84ACF">
        <w:rPr>
          <w:sz w:val="28"/>
        </w:rPr>
        <w:t xml:space="preserve"> </w:t>
      </w:r>
      <w:r w:rsidRPr="00C84ACF">
        <w:rPr>
          <w:sz w:val="28"/>
        </w:rPr>
        <w:t>технологии</w:t>
      </w:r>
      <w:r w:rsidR="00C84ACF">
        <w:rPr>
          <w:sz w:val="28"/>
        </w:rPr>
        <w:t xml:space="preserve"> </w:t>
      </w:r>
      <w:r w:rsidRPr="00C84ACF">
        <w:rPr>
          <w:sz w:val="28"/>
        </w:rPr>
        <w:t>и</w:t>
      </w:r>
      <w:r w:rsidR="00C84ACF">
        <w:rPr>
          <w:sz w:val="28"/>
        </w:rPr>
        <w:t xml:space="preserve"> </w:t>
      </w:r>
      <w:r w:rsidRPr="00C84ACF">
        <w:rPr>
          <w:sz w:val="28"/>
        </w:rPr>
        <w:t>организации</w:t>
      </w:r>
      <w:r w:rsidR="00C84ACF">
        <w:rPr>
          <w:sz w:val="28"/>
        </w:rPr>
        <w:t xml:space="preserve"> </w:t>
      </w:r>
      <w:r w:rsidRPr="00C84ACF">
        <w:rPr>
          <w:sz w:val="28"/>
        </w:rPr>
        <w:t>производства</w:t>
      </w:r>
      <w:r w:rsidR="00C84ACF">
        <w:rPr>
          <w:sz w:val="28"/>
        </w:rPr>
        <w:t xml:space="preserve"> </w:t>
      </w:r>
      <w:r w:rsidRPr="00C84ACF">
        <w:rPr>
          <w:sz w:val="28"/>
        </w:rPr>
        <w:t>требует</w:t>
      </w:r>
      <w:r w:rsidR="00C84ACF">
        <w:rPr>
          <w:sz w:val="28"/>
        </w:rPr>
        <w:t xml:space="preserve"> </w:t>
      </w:r>
      <w:r w:rsidRPr="00C84ACF">
        <w:rPr>
          <w:sz w:val="28"/>
        </w:rPr>
        <w:t>наличия</w:t>
      </w:r>
      <w:r w:rsidR="00C84ACF">
        <w:rPr>
          <w:sz w:val="28"/>
        </w:rPr>
        <w:t xml:space="preserve"> </w:t>
      </w:r>
      <w:r w:rsidRPr="00C84ACF">
        <w:rPr>
          <w:sz w:val="28"/>
        </w:rPr>
        <w:t>более</w:t>
      </w:r>
      <w:r w:rsidR="00C84ACF">
        <w:rPr>
          <w:sz w:val="28"/>
        </w:rPr>
        <w:t xml:space="preserve"> </w:t>
      </w:r>
      <w:r w:rsidRPr="00C84ACF">
        <w:rPr>
          <w:sz w:val="28"/>
        </w:rPr>
        <w:t>новых</w:t>
      </w:r>
      <w:r w:rsidR="00C84ACF">
        <w:rPr>
          <w:sz w:val="28"/>
        </w:rPr>
        <w:t xml:space="preserve"> </w:t>
      </w:r>
      <w:r w:rsidRPr="00C84ACF">
        <w:rPr>
          <w:sz w:val="28"/>
        </w:rPr>
        <w:t>технических</w:t>
      </w:r>
      <w:r w:rsidR="00C84ACF">
        <w:rPr>
          <w:sz w:val="28"/>
        </w:rPr>
        <w:t xml:space="preserve"> </w:t>
      </w:r>
      <w:r w:rsidRPr="00C84ACF">
        <w:rPr>
          <w:sz w:val="28"/>
        </w:rPr>
        <w:t>средств.</w:t>
      </w:r>
      <w:r w:rsidR="00C84ACF">
        <w:rPr>
          <w:sz w:val="28"/>
        </w:rPr>
        <w:t xml:space="preserve"> </w:t>
      </w:r>
      <w:r w:rsidRPr="00C84ACF">
        <w:rPr>
          <w:sz w:val="28"/>
        </w:rPr>
        <w:t>Отсюда</w:t>
      </w:r>
      <w:r w:rsidR="00C84ACF">
        <w:rPr>
          <w:sz w:val="28"/>
        </w:rPr>
        <w:t xml:space="preserve"> </w:t>
      </w:r>
      <w:r w:rsidRPr="00C84ACF">
        <w:rPr>
          <w:sz w:val="28"/>
        </w:rPr>
        <w:t>изучение</w:t>
      </w:r>
      <w:r w:rsidR="00C84ACF">
        <w:rPr>
          <w:sz w:val="28"/>
        </w:rPr>
        <w:t xml:space="preserve"> </w:t>
      </w:r>
      <w:r w:rsidRPr="00C84ACF">
        <w:rPr>
          <w:sz w:val="28"/>
        </w:rPr>
        <w:t>организационно-технического</w:t>
      </w:r>
      <w:r w:rsidR="00C84ACF">
        <w:rPr>
          <w:sz w:val="28"/>
        </w:rPr>
        <w:t xml:space="preserve"> </w:t>
      </w:r>
      <w:r w:rsidRPr="00C84ACF">
        <w:rPr>
          <w:sz w:val="28"/>
        </w:rPr>
        <w:t>уровня</w:t>
      </w:r>
      <w:r w:rsidR="00C84ACF">
        <w:rPr>
          <w:sz w:val="28"/>
        </w:rPr>
        <w:t xml:space="preserve"> </w:t>
      </w:r>
      <w:r w:rsidRPr="00C84ACF">
        <w:rPr>
          <w:sz w:val="28"/>
        </w:rPr>
        <w:t>предусматривает</w:t>
      </w:r>
      <w:r w:rsidR="00C84ACF">
        <w:rPr>
          <w:sz w:val="28"/>
        </w:rPr>
        <w:t xml:space="preserve"> </w:t>
      </w:r>
      <w:r w:rsidRPr="00C84ACF">
        <w:rPr>
          <w:sz w:val="28"/>
        </w:rPr>
        <w:t>несколько</w:t>
      </w:r>
      <w:r w:rsidR="00C84ACF">
        <w:rPr>
          <w:sz w:val="28"/>
        </w:rPr>
        <w:t xml:space="preserve"> </w:t>
      </w:r>
      <w:r w:rsidRPr="00C84ACF">
        <w:rPr>
          <w:sz w:val="28"/>
        </w:rPr>
        <w:t>направлений.</w:t>
      </w:r>
      <w:r w:rsidR="00C84ACF">
        <w:rPr>
          <w:sz w:val="28"/>
        </w:rPr>
        <w:t xml:space="preserve"> </w:t>
      </w:r>
      <w:r w:rsidRPr="00C84ACF">
        <w:rPr>
          <w:sz w:val="28"/>
        </w:rPr>
        <w:t>Во-первых,</w:t>
      </w:r>
      <w:r w:rsidR="00C84ACF">
        <w:rPr>
          <w:sz w:val="28"/>
        </w:rPr>
        <w:t xml:space="preserve"> </w:t>
      </w:r>
      <w:r w:rsidRPr="00C84ACF">
        <w:rPr>
          <w:sz w:val="28"/>
        </w:rPr>
        <w:t>следует</w:t>
      </w:r>
      <w:r w:rsidR="00C84ACF">
        <w:rPr>
          <w:sz w:val="28"/>
        </w:rPr>
        <w:t xml:space="preserve"> </w:t>
      </w:r>
      <w:r w:rsidRPr="00C84ACF">
        <w:rPr>
          <w:sz w:val="28"/>
        </w:rPr>
        <w:t>различать</w:t>
      </w:r>
      <w:r w:rsidR="00C84ACF">
        <w:rPr>
          <w:sz w:val="28"/>
        </w:rPr>
        <w:t xml:space="preserve"> </w:t>
      </w:r>
      <w:r w:rsidRPr="00C84ACF">
        <w:rPr>
          <w:sz w:val="28"/>
        </w:rPr>
        <w:t>организационно-технической</w:t>
      </w:r>
      <w:r w:rsidR="00C84ACF">
        <w:rPr>
          <w:sz w:val="28"/>
        </w:rPr>
        <w:t xml:space="preserve"> </w:t>
      </w:r>
      <w:r w:rsidRPr="00C84ACF">
        <w:rPr>
          <w:sz w:val="28"/>
        </w:rPr>
        <w:t>уровень</w:t>
      </w:r>
      <w:r w:rsidR="00C84ACF">
        <w:rPr>
          <w:sz w:val="28"/>
        </w:rPr>
        <w:t xml:space="preserve"> </w:t>
      </w:r>
      <w:r w:rsidRPr="00C84ACF">
        <w:rPr>
          <w:sz w:val="28"/>
        </w:rPr>
        <w:t>предприятия</w:t>
      </w:r>
      <w:r w:rsidR="00C84ACF">
        <w:rPr>
          <w:sz w:val="28"/>
        </w:rPr>
        <w:t xml:space="preserve"> </w:t>
      </w:r>
      <w:r w:rsidRPr="00C84ACF">
        <w:rPr>
          <w:sz w:val="28"/>
        </w:rPr>
        <w:t>и</w:t>
      </w:r>
      <w:r w:rsidR="00C84ACF">
        <w:rPr>
          <w:sz w:val="28"/>
        </w:rPr>
        <w:t xml:space="preserve"> </w:t>
      </w:r>
      <w:r w:rsidRPr="00C84ACF">
        <w:rPr>
          <w:sz w:val="28"/>
        </w:rPr>
        <w:t>организационно-технический</w:t>
      </w:r>
      <w:r w:rsidR="00C84ACF">
        <w:rPr>
          <w:sz w:val="28"/>
        </w:rPr>
        <w:t xml:space="preserve"> </w:t>
      </w:r>
      <w:r w:rsidRPr="00C84ACF">
        <w:rPr>
          <w:sz w:val="28"/>
        </w:rPr>
        <w:t>уровень</w:t>
      </w:r>
      <w:r w:rsidR="00C84ACF">
        <w:rPr>
          <w:sz w:val="28"/>
        </w:rPr>
        <w:t xml:space="preserve"> </w:t>
      </w:r>
      <w:r w:rsidRPr="00C84ACF">
        <w:rPr>
          <w:sz w:val="28"/>
        </w:rPr>
        <w:t>производства.</w:t>
      </w:r>
      <w:r w:rsidR="00C84ACF">
        <w:rPr>
          <w:sz w:val="28"/>
        </w:rPr>
        <w:t xml:space="preserve"> </w:t>
      </w:r>
      <w:r w:rsidRPr="00C84ACF">
        <w:rPr>
          <w:sz w:val="28"/>
        </w:rPr>
        <w:t>Первое</w:t>
      </w:r>
      <w:r w:rsidR="00C84ACF">
        <w:rPr>
          <w:sz w:val="28"/>
        </w:rPr>
        <w:t xml:space="preserve"> </w:t>
      </w:r>
      <w:r w:rsidRPr="00C84ACF">
        <w:rPr>
          <w:sz w:val="28"/>
        </w:rPr>
        <w:t>понятие</w:t>
      </w:r>
      <w:r w:rsidR="00C84ACF">
        <w:rPr>
          <w:sz w:val="28"/>
        </w:rPr>
        <w:t xml:space="preserve"> </w:t>
      </w:r>
      <w:r w:rsidRPr="00C84ACF">
        <w:rPr>
          <w:sz w:val="28"/>
        </w:rPr>
        <w:t>шире</w:t>
      </w:r>
      <w:r w:rsidR="00C84ACF">
        <w:rPr>
          <w:sz w:val="28"/>
        </w:rPr>
        <w:t xml:space="preserve"> </w:t>
      </w:r>
      <w:r w:rsidRPr="00C84ACF">
        <w:rPr>
          <w:sz w:val="28"/>
        </w:rPr>
        <w:t>второго,</w:t>
      </w:r>
      <w:r w:rsidR="00C84ACF">
        <w:rPr>
          <w:sz w:val="28"/>
        </w:rPr>
        <w:t xml:space="preserve"> </w:t>
      </w:r>
      <w:r w:rsidRPr="00C84ACF">
        <w:rPr>
          <w:sz w:val="28"/>
        </w:rPr>
        <w:t>т.к.</w:t>
      </w:r>
      <w:r w:rsidR="00C84ACF">
        <w:rPr>
          <w:sz w:val="28"/>
        </w:rPr>
        <w:t xml:space="preserve"> </w:t>
      </w:r>
      <w:r w:rsidRPr="00C84ACF">
        <w:rPr>
          <w:sz w:val="28"/>
        </w:rPr>
        <w:t>наряду</w:t>
      </w:r>
      <w:r w:rsidR="00C84ACF">
        <w:rPr>
          <w:sz w:val="28"/>
        </w:rPr>
        <w:t xml:space="preserve"> </w:t>
      </w:r>
      <w:r w:rsidRPr="00C84ACF">
        <w:rPr>
          <w:sz w:val="28"/>
        </w:rPr>
        <w:t>с</w:t>
      </w:r>
      <w:r w:rsidR="00C84ACF">
        <w:rPr>
          <w:sz w:val="28"/>
        </w:rPr>
        <w:t xml:space="preserve"> </w:t>
      </w:r>
      <w:r w:rsidRPr="00C84ACF">
        <w:rPr>
          <w:sz w:val="28"/>
        </w:rPr>
        <w:t>организацией</w:t>
      </w:r>
      <w:r w:rsidR="00C84ACF">
        <w:rPr>
          <w:sz w:val="28"/>
        </w:rPr>
        <w:t xml:space="preserve"> </w:t>
      </w:r>
      <w:r w:rsidRPr="00C84ACF">
        <w:rPr>
          <w:sz w:val="28"/>
        </w:rPr>
        <w:t>и</w:t>
      </w:r>
      <w:r w:rsidR="00C84ACF">
        <w:rPr>
          <w:sz w:val="28"/>
        </w:rPr>
        <w:t xml:space="preserve"> </w:t>
      </w:r>
      <w:r w:rsidRPr="00C84ACF">
        <w:rPr>
          <w:sz w:val="28"/>
        </w:rPr>
        <w:t>техническим</w:t>
      </w:r>
      <w:r w:rsidR="00C84ACF">
        <w:rPr>
          <w:sz w:val="28"/>
        </w:rPr>
        <w:t xml:space="preserve"> </w:t>
      </w:r>
      <w:r w:rsidRPr="00C84ACF">
        <w:rPr>
          <w:sz w:val="28"/>
        </w:rPr>
        <w:t>уровнем</w:t>
      </w:r>
      <w:r w:rsidR="00C84ACF">
        <w:rPr>
          <w:sz w:val="28"/>
        </w:rPr>
        <w:t xml:space="preserve"> </w:t>
      </w:r>
      <w:r w:rsidRPr="00C84ACF">
        <w:rPr>
          <w:sz w:val="28"/>
        </w:rPr>
        <w:t>производства</w:t>
      </w:r>
      <w:r w:rsidR="00C84ACF">
        <w:rPr>
          <w:sz w:val="28"/>
        </w:rPr>
        <w:t xml:space="preserve"> </w:t>
      </w:r>
      <w:r w:rsidRPr="00C84ACF">
        <w:rPr>
          <w:sz w:val="28"/>
        </w:rPr>
        <w:t>включает</w:t>
      </w:r>
      <w:r w:rsidR="00C84ACF">
        <w:rPr>
          <w:sz w:val="28"/>
        </w:rPr>
        <w:t xml:space="preserve"> </w:t>
      </w:r>
      <w:r w:rsidRPr="00C84ACF">
        <w:rPr>
          <w:sz w:val="28"/>
        </w:rPr>
        <w:t>в</w:t>
      </w:r>
      <w:r w:rsidR="00C84ACF">
        <w:rPr>
          <w:sz w:val="28"/>
        </w:rPr>
        <w:t xml:space="preserve"> </w:t>
      </w:r>
      <w:r w:rsidRPr="00C84ACF">
        <w:rPr>
          <w:sz w:val="28"/>
        </w:rPr>
        <w:t>себя</w:t>
      </w:r>
      <w:r w:rsidR="00C84ACF">
        <w:rPr>
          <w:sz w:val="28"/>
        </w:rPr>
        <w:t xml:space="preserve"> </w:t>
      </w:r>
      <w:r w:rsidRPr="00C84ACF">
        <w:rPr>
          <w:sz w:val="28"/>
        </w:rPr>
        <w:t>технический</w:t>
      </w:r>
      <w:r w:rsidR="00C84ACF">
        <w:rPr>
          <w:sz w:val="28"/>
        </w:rPr>
        <w:t xml:space="preserve"> </w:t>
      </w:r>
      <w:r w:rsidRPr="00C84ACF">
        <w:rPr>
          <w:sz w:val="28"/>
        </w:rPr>
        <w:t>уровень</w:t>
      </w:r>
      <w:r w:rsidR="00C84ACF">
        <w:rPr>
          <w:sz w:val="28"/>
        </w:rPr>
        <w:t xml:space="preserve"> </w:t>
      </w:r>
      <w:r w:rsidRPr="00C84ACF">
        <w:rPr>
          <w:sz w:val="28"/>
        </w:rPr>
        <w:t>производства,</w:t>
      </w:r>
      <w:r w:rsidR="00C84ACF">
        <w:rPr>
          <w:sz w:val="28"/>
        </w:rPr>
        <w:t xml:space="preserve"> </w:t>
      </w:r>
      <w:r w:rsidRPr="00C84ACF">
        <w:rPr>
          <w:sz w:val="28"/>
        </w:rPr>
        <w:t>ее</w:t>
      </w:r>
      <w:r w:rsidR="00C84ACF">
        <w:rPr>
          <w:sz w:val="28"/>
        </w:rPr>
        <w:t xml:space="preserve"> </w:t>
      </w:r>
      <w:r w:rsidRPr="00C84ACF">
        <w:rPr>
          <w:sz w:val="28"/>
        </w:rPr>
        <w:t>обновление</w:t>
      </w:r>
      <w:r w:rsidR="00C84ACF">
        <w:rPr>
          <w:sz w:val="28"/>
        </w:rPr>
        <w:t xml:space="preserve"> </w:t>
      </w:r>
      <w:r w:rsidRPr="00C84ACF">
        <w:rPr>
          <w:sz w:val="28"/>
        </w:rPr>
        <w:t>и</w:t>
      </w:r>
      <w:r w:rsidR="00C84ACF">
        <w:rPr>
          <w:sz w:val="28"/>
        </w:rPr>
        <w:t xml:space="preserve"> </w:t>
      </w:r>
      <w:r w:rsidRPr="00C84ACF">
        <w:rPr>
          <w:sz w:val="28"/>
        </w:rPr>
        <w:t>конкурентоспособность,</w:t>
      </w:r>
      <w:r w:rsidR="00C84ACF">
        <w:rPr>
          <w:sz w:val="28"/>
        </w:rPr>
        <w:t xml:space="preserve"> </w:t>
      </w:r>
      <w:r w:rsidRPr="00C84ACF">
        <w:rPr>
          <w:sz w:val="28"/>
        </w:rPr>
        <w:t>а</w:t>
      </w:r>
      <w:r w:rsidR="00C84ACF">
        <w:rPr>
          <w:sz w:val="28"/>
        </w:rPr>
        <w:t xml:space="preserve"> </w:t>
      </w:r>
      <w:r w:rsidRPr="00C84ACF">
        <w:rPr>
          <w:sz w:val="28"/>
        </w:rPr>
        <w:t>также</w:t>
      </w:r>
      <w:r w:rsidR="00C84ACF">
        <w:rPr>
          <w:sz w:val="28"/>
        </w:rPr>
        <w:t xml:space="preserve"> </w:t>
      </w:r>
      <w:r w:rsidRPr="00C84ACF">
        <w:rPr>
          <w:sz w:val="28"/>
        </w:rPr>
        <w:t>уровень</w:t>
      </w:r>
      <w:r w:rsidR="00C84ACF">
        <w:rPr>
          <w:sz w:val="28"/>
        </w:rPr>
        <w:t xml:space="preserve"> </w:t>
      </w:r>
      <w:r w:rsidRPr="00C84ACF">
        <w:rPr>
          <w:sz w:val="28"/>
        </w:rPr>
        <w:t>управления.</w:t>
      </w:r>
    </w:p>
    <w:p w:rsidR="00B23542" w:rsidRPr="00C84ACF" w:rsidRDefault="00B23542" w:rsidP="00C84ACF">
      <w:pPr>
        <w:pStyle w:val="a7"/>
        <w:widowControl w:val="0"/>
        <w:spacing w:line="360" w:lineRule="auto"/>
        <w:ind w:firstLine="709"/>
        <w:rPr>
          <w:sz w:val="28"/>
        </w:rPr>
      </w:pPr>
      <w:r w:rsidRPr="00C84ACF">
        <w:rPr>
          <w:sz w:val="28"/>
        </w:rPr>
        <w:t>Организационно-технический</w:t>
      </w:r>
      <w:r w:rsidR="00C84ACF">
        <w:rPr>
          <w:sz w:val="28"/>
        </w:rPr>
        <w:t xml:space="preserve"> </w:t>
      </w:r>
      <w:r w:rsidRPr="00C84ACF">
        <w:rPr>
          <w:sz w:val="28"/>
        </w:rPr>
        <w:t>уровень</w:t>
      </w:r>
      <w:r w:rsidR="00C84ACF">
        <w:rPr>
          <w:sz w:val="28"/>
        </w:rPr>
        <w:t xml:space="preserve"> </w:t>
      </w:r>
      <w:r w:rsidRPr="00C84ACF">
        <w:rPr>
          <w:sz w:val="28"/>
        </w:rPr>
        <w:t>производства</w:t>
      </w:r>
      <w:r w:rsidR="00C84ACF">
        <w:rPr>
          <w:sz w:val="28"/>
        </w:rPr>
        <w:t xml:space="preserve"> </w:t>
      </w:r>
      <w:r w:rsidRPr="00C84ACF">
        <w:rPr>
          <w:sz w:val="28"/>
        </w:rPr>
        <w:t>изучается</w:t>
      </w:r>
      <w:r w:rsidR="00C84ACF">
        <w:rPr>
          <w:sz w:val="28"/>
        </w:rPr>
        <w:t xml:space="preserve"> </w:t>
      </w:r>
      <w:r w:rsidRPr="00C84ACF">
        <w:rPr>
          <w:sz w:val="28"/>
        </w:rPr>
        <w:t>по</w:t>
      </w:r>
      <w:r w:rsidR="00C84ACF">
        <w:rPr>
          <w:sz w:val="28"/>
        </w:rPr>
        <w:t xml:space="preserve"> </w:t>
      </w:r>
      <w:r w:rsidRPr="00C84ACF">
        <w:rPr>
          <w:sz w:val="28"/>
        </w:rPr>
        <w:t>двум</w:t>
      </w:r>
      <w:r w:rsidR="00C84ACF">
        <w:rPr>
          <w:sz w:val="28"/>
        </w:rPr>
        <w:t xml:space="preserve"> </w:t>
      </w:r>
      <w:r w:rsidRPr="00C84ACF">
        <w:rPr>
          <w:sz w:val="28"/>
        </w:rPr>
        <w:t>направлениям:</w:t>
      </w:r>
    </w:p>
    <w:p w:rsidR="00B23542" w:rsidRPr="00C84ACF" w:rsidRDefault="00B23542" w:rsidP="00AA44CA">
      <w:pPr>
        <w:pStyle w:val="a7"/>
        <w:widowControl w:val="0"/>
        <w:numPr>
          <w:ilvl w:val="0"/>
          <w:numId w:val="15"/>
        </w:numPr>
        <w:spacing w:line="360" w:lineRule="auto"/>
        <w:ind w:left="0" w:firstLine="709"/>
        <w:rPr>
          <w:sz w:val="28"/>
        </w:rPr>
      </w:pPr>
      <w:r w:rsidRPr="00C84ACF">
        <w:rPr>
          <w:sz w:val="28"/>
        </w:rPr>
        <w:t>уровень</w:t>
      </w:r>
      <w:r w:rsidR="00C84ACF">
        <w:rPr>
          <w:sz w:val="28"/>
        </w:rPr>
        <w:t xml:space="preserve"> </w:t>
      </w:r>
      <w:r w:rsidRPr="00C84ACF">
        <w:rPr>
          <w:sz w:val="28"/>
        </w:rPr>
        <w:t>техники</w:t>
      </w:r>
      <w:r w:rsidR="00C84ACF">
        <w:rPr>
          <w:sz w:val="28"/>
        </w:rPr>
        <w:t xml:space="preserve"> </w:t>
      </w:r>
      <w:r w:rsidRPr="00C84ACF">
        <w:rPr>
          <w:sz w:val="28"/>
        </w:rPr>
        <w:t>и</w:t>
      </w:r>
      <w:r w:rsidR="00C84ACF">
        <w:rPr>
          <w:sz w:val="28"/>
        </w:rPr>
        <w:t xml:space="preserve"> </w:t>
      </w:r>
      <w:r w:rsidRPr="00C84ACF">
        <w:rPr>
          <w:sz w:val="28"/>
        </w:rPr>
        <w:t>технологии</w:t>
      </w:r>
    </w:p>
    <w:p w:rsidR="00B23542" w:rsidRPr="00C84ACF" w:rsidRDefault="00B23542" w:rsidP="00AA44CA">
      <w:pPr>
        <w:pStyle w:val="a7"/>
        <w:widowControl w:val="0"/>
        <w:numPr>
          <w:ilvl w:val="0"/>
          <w:numId w:val="15"/>
        </w:numPr>
        <w:spacing w:line="360" w:lineRule="auto"/>
        <w:ind w:left="0" w:firstLine="709"/>
        <w:rPr>
          <w:sz w:val="28"/>
        </w:rPr>
      </w:pPr>
      <w:r w:rsidRPr="00C84ACF">
        <w:rPr>
          <w:sz w:val="28"/>
        </w:rPr>
        <w:t>уровень</w:t>
      </w:r>
      <w:r w:rsidR="00C84ACF">
        <w:rPr>
          <w:sz w:val="28"/>
        </w:rPr>
        <w:t xml:space="preserve"> </w:t>
      </w:r>
      <w:r w:rsidRPr="00C84ACF">
        <w:rPr>
          <w:sz w:val="28"/>
        </w:rPr>
        <w:t>организации</w:t>
      </w:r>
      <w:r w:rsidR="00C84ACF">
        <w:rPr>
          <w:sz w:val="28"/>
        </w:rPr>
        <w:t xml:space="preserve"> </w:t>
      </w:r>
      <w:r w:rsidRPr="00C84ACF">
        <w:rPr>
          <w:sz w:val="28"/>
        </w:rPr>
        <w:t>производства</w:t>
      </w:r>
      <w:r w:rsidR="00C84ACF">
        <w:rPr>
          <w:sz w:val="28"/>
        </w:rPr>
        <w:t xml:space="preserve"> </w:t>
      </w:r>
      <w:r w:rsidRPr="00C84ACF">
        <w:rPr>
          <w:sz w:val="28"/>
        </w:rPr>
        <w:t>и</w:t>
      </w:r>
      <w:r w:rsidR="00C84ACF">
        <w:rPr>
          <w:sz w:val="28"/>
        </w:rPr>
        <w:t xml:space="preserve"> </w:t>
      </w:r>
      <w:r w:rsidRPr="00C84ACF">
        <w:rPr>
          <w:sz w:val="28"/>
        </w:rPr>
        <w:t>труда</w:t>
      </w:r>
    </w:p>
    <w:p w:rsidR="00B23542" w:rsidRPr="00C84ACF" w:rsidRDefault="00B23542" w:rsidP="00C84ACF">
      <w:pPr>
        <w:pStyle w:val="a7"/>
        <w:widowControl w:val="0"/>
        <w:spacing w:line="360" w:lineRule="auto"/>
        <w:ind w:firstLine="709"/>
        <w:rPr>
          <w:sz w:val="28"/>
        </w:rPr>
      </w:pPr>
      <w:r w:rsidRPr="00C84ACF">
        <w:rPr>
          <w:sz w:val="28"/>
        </w:rPr>
        <w:t>При</w:t>
      </w:r>
      <w:r w:rsidR="00C84ACF">
        <w:rPr>
          <w:sz w:val="28"/>
        </w:rPr>
        <w:t xml:space="preserve"> </w:t>
      </w:r>
      <w:r w:rsidRPr="00C84ACF">
        <w:rPr>
          <w:sz w:val="28"/>
        </w:rPr>
        <w:t>изучении</w:t>
      </w:r>
      <w:r w:rsidR="00C84ACF">
        <w:rPr>
          <w:sz w:val="28"/>
        </w:rPr>
        <w:t xml:space="preserve"> </w:t>
      </w:r>
      <w:r w:rsidRPr="00C84ACF">
        <w:rPr>
          <w:sz w:val="28"/>
        </w:rPr>
        <w:t>первого</w:t>
      </w:r>
      <w:r w:rsidR="00C84ACF">
        <w:rPr>
          <w:sz w:val="28"/>
        </w:rPr>
        <w:t xml:space="preserve"> </w:t>
      </w:r>
      <w:r w:rsidRPr="00C84ACF">
        <w:rPr>
          <w:sz w:val="28"/>
        </w:rPr>
        <w:t>направления</w:t>
      </w:r>
      <w:r w:rsidR="00C84ACF">
        <w:rPr>
          <w:sz w:val="28"/>
        </w:rPr>
        <w:t xml:space="preserve"> </w:t>
      </w:r>
      <w:r w:rsidRPr="00C84ACF">
        <w:rPr>
          <w:sz w:val="28"/>
        </w:rPr>
        <w:t>в</w:t>
      </w:r>
      <w:r w:rsidR="00C84ACF">
        <w:rPr>
          <w:sz w:val="28"/>
        </w:rPr>
        <w:t xml:space="preserve"> </w:t>
      </w:r>
      <w:r w:rsidRPr="00C84ACF">
        <w:rPr>
          <w:sz w:val="28"/>
        </w:rPr>
        <w:t>первую</w:t>
      </w:r>
      <w:r w:rsidR="00C84ACF">
        <w:rPr>
          <w:sz w:val="28"/>
        </w:rPr>
        <w:t xml:space="preserve"> </w:t>
      </w:r>
      <w:r w:rsidRPr="00C84ACF">
        <w:rPr>
          <w:sz w:val="28"/>
        </w:rPr>
        <w:t>очередь</w:t>
      </w:r>
      <w:r w:rsidR="00C84ACF">
        <w:rPr>
          <w:sz w:val="28"/>
        </w:rPr>
        <w:t xml:space="preserve"> </w:t>
      </w:r>
      <w:r w:rsidRPr="00C84ACF">
        <w:rPr>
          <w:sz w:val="28"/>
        </w:rPr>
        <w:t>изучают</w:t>
      </w:r>
      <w:r w:rsidR="00C84ACF">
        <w:rPr>
          <w:sz w:val="28"/>
        </w:rPr>
        <w:t xml:space="preserve"> </w:t>
      </w:r>
      <w:r w:rsidRPr="00C84ACF">
        <w:rPr>
          <w:sz w:val="28"/>
        </w:rPr>
        <w:t>уровень</w:t>
      </w:r>
      <w:r w:rsidR="00C84ACF">
        <w:rPr>
          <w:sz w:val="28"/>
        </w:rPr>
        <w:t xml:space="preserve"> </w:t>
      </w:r>
      <w:r w:rsidRPr="00C84ACF">
        <w:rPr>
          <w:sz w:val="28"/>
        </w:rPr>
        <w:t>техники.</w:t>
      </w:r>
      <w:r w:rsidR="00C84ACF">
        <w:rPr>
          <w:sz w:val="28"/>
        </w:rPr>
        <w:t xml:space="preserve"> </w:t>
      </w:r>
      <w:r w:rsidRPr="00C84ACF">
        <w:rPr>
          <w:sz w:val="28"/>
        </w:rPr>
        <w:t>Само</w:t>
      </w:r>
      <w:r w:rsidR="00C84ACF">
        <w:rPr>
          <w:sz w:val="28"/>
        </w:rPr>
        <w:t xml:space="preserve"> </w:t>
      </w:r>
      <w:r w:rsidRPr="00C84ACF">
        <w:rPr>
          <w:sz w:val="28"/>
        </w:rPr>
        <w:t>понятие</w:t>
      </w:r>
      <w:r w:rsidR="00C84ACF">
        <w:rPr>
          <w:sz w:val="28"/>
        </w:rPr>
        <w:t xml:space="preserve"> </w:t>
      </w:r>
      <w:r w:rsidRPr="00C84ACF">
        <w:rPr>
          <w:sz w:val="28"/>
        </w:rPr>
        <w:t>«уровень»</w:t>
      </w:r>
      <w:r w:rsidR="00C84ACF">
        <w:rPr>
          <w:sz w:val="28"/>
        </w:rPr>
        <w:t xml:space="preserve"> </w:t>
      </w:r>
      <w:r w:rsidRPr="00C84ACF">
        <w:rPr>
          <w:sz w:val="28"/>
        </w:rPr>
        <w:t>характеризует</w:t>
      </w:r>
      <w:r w:rsidR="00C84ACF">
        <w:rPr>
          <w:sz w:val="28"/>
        </w:rPr>
        <w:t xml:space="preserve"> </w:t>
      </w:r>
      <w:r w:rsidRPr="00C84ACF">
        <w:rPr>
          <w:sz w:val="28"/>
        </w:rPr>
        <w:t>или</w:t>
      </w:r>
      <w:r w:rsidR="00C84ACF">
        <w:rPr>
          <w:sz w:val="28"/>
        </w:rPr>
        <w:t xml:space="preserve"> </w:t>
      </w:r>
      <w:r w:rsidRPr="00C84ACF">
        <w:rPr>
          <w:sz w:val="28"/>
        </w:rPr>
        <w:t>свидетельствует</w:t>
      </w:r>
      <w:r w:rsidR="00C84ACF">
        <w:rPr>
          <w:sz w:val="28"/>
        </w:rPr>
        <w:t xml:space="preserve"> </w:t>
      </w:r>
      <w:r w:rsidRPr="00C84ACF">
        <w:rPr>
          <w:sz w:val="28"/>
        </w:rPr>
        <w:t>об</w:t>
      </w:r>
      <w:r w:rsidR="00C84ACF">
        <w:rPr>
          <w:sz w:val="28"/>
        </w:rPr>
        <w:t xml:space="preserve"> </w:t>
      </w:r>
      <w:r w:rsidRPr="00C84ACF">
        <w:rPr>
          <w:sz w:val="28"/>
        </w:rPr>
        <w:t>отношении</w:t>
      </w:r>
      <w:r w:rsidR="00C84ACF">
        <w:rPr>
          <w:sz w:val="28"/>
        </w:rPr>
        <w:t xml:space="preserve"> </w:t>
      </w:r>
      <w:r w:rsidRPr="00C84ACF">
        <w:rPr>
          <w:sz w:val="28"/>
        </w:rPr>
        <w:t>используемой</w:t>
      </w:r>
      <w:r w:rsidR="00C84ACF">
        <w:rPr>
          <w:sz w:val="28"/>
        </w:rPr>
        <w:t xml:space="preserve"> </w:t>
      </w:r>
      <w:r w:rsidRPr="00C84ACF">
        <w:rPr>
          <w:sz w:val="28"/>
        </w:rPr>
        <w:t>техники</w:t>
      </w:r>
      <w:r w:rsidR="00C84ACF">
        <w:rPr>
          <w:sz w:val="28"/>
        </w:rPr>
        <w:t xml:space="preserve"> </w:t>
      </w:r>
      <w:r w:rsidRPr="00C84ACF">
        <w:rPr>
          <w:sz w:val="28"/>
        </w:rPr>
        <w:t>на</w:t>
      </w:r>
      <w:r w:rsidR="00C84ACF">
        <w:rPr>
          <w:sz w:val="28"/>
        </w:rPr>
        <w:t xml:space="preserve"> </w:t>
      </w:r>
      <w:r w:rsidRPr="00C84ACF">
        <w:rPr>
          <w:sz w:val="28"/>
        </w:rPr>
        <w:t>предприятии</w:t>
      </w:r>
      <w:r w:rsidR="00C84ACF">
        <w:rPr>
          <w:sz w:val="28"/>
        </w:rPr>
        <w:t xml:space="preserve"> </w:t>
      </w:r>
      <w:r w:rsidRPr="00C84ACF">
        <w:rPr>
          <w:sz w:val="28"/>
        </w:rPr>
        <w:t>с</w:t>
      </w:r>
      <w:r w:rsidR="00C84ACF">
        <w:rPr>
          <w:sz w:val="28"/>
        </w:rPr>
        <w:t xml:space="preserve"> </w:t>
      </w:r>
      <w:r w:rsidRPr="00C84ACF">
        <w:rPr>
          <w:sz w:val="28"/>
        </w:rPr>
        <w:t>имеющейся</w:t>
      </w:r>
      <w:r w:rsidR="00C84ACF">
        <w:rPr>
          <w:sz w:val="28"/>
        </w:rPr>
        <w:t xml:space="preserve"> </w:t>
      </w:r>
      <w:r w:rsidRPr="00C84ACF">
        <w:rPr>
          <w:sz w:val="28"/>
        </w:rPr>
        <w:t>и</w:t>
      </w:r>
      <w:r w:rsidR="00C84ACF">
        <w:rPr>
          <w:sz w:val="28"/>
        </w:rPr>
        <w:t xml:space="preserve"> </w:t>
      </w:r>
      <w:r w:rsidRPr="00C84ACF">
        <w:rPr>
          <w:sz w:val="28"/>
        </w:rPr>
        <w:t>получаемой</w:t>
      </w:r>
      <w:r w:rsidR="00C84ACF">
        <w:rPr>
          <w:sz w:val="28"/>
        </w:rPr>
        <w:t xml:space="preserve"> </w:t>
      </w:r>
      <w:r w:rsidRPr="00C84ACF">
        <w:rPr>
          <w:sz w:val="28"/>
        </w:rPr>
        <w:t>при</w:t>
      </w:r>
      <w:r w:rsidR="00C84ACF">
        <w:rPr>
          <w:sz w:val="28"/>
        </w:rPr>
        <w:t xml:space="preserve"> </w:t>
      </w:r>
      <w:r w:rsidRPr="00C84ACF">
        <w:rPr>
          <w:sz w:val="28"/>
        </w:rPr>
        <w:t>осуществлении</w:t>
      </w:r>
      <w:r w:rsidR="00C84ACF">
        <w:rPr>
          <w:sz w:val="28"/>
        </w:rPr>
        <w:t xml:space="preserve"> </w:t>
      </w:r>
      <w:r w:rsidRPr="00C84ACF">
        <w:rPr>
          <w:sz w:val="28"/>
        </w:rPr>
        <w:t>технического</w:t>
      </w:r>
      <w:r w:rsidR="00C84ACF">
        <w:rPr>
          <w:sz w:val="28"/>
        </w:rPr>
        <w:t xml:space="preserve"> </w:t>
      </w:r>
      <w:r w:rsidRPr="00C84ACF">
        <w:rPr>
          <w:sz w:val="28"/>
        </w:rPr>
        <w:t>прогресса.</w:t>
      </w:r>
      <w:r w:rsidR="00C84ACF">
        <w:rPr>
          <w:sz w:val="28"/>
        </w:rPr>
        <w:t xml:space="preserve"> </w:t>
      </w:r>
      <w:r w:rsidRPr="00C84ACF">
        <w:rPr>
          <w:sz w:val="28"/>
        </w:rPr>
        <w:t>Следовательно,</w:t>
      </w:r>
      <w:r w:rsidR="00C84ACF">
        <w:rPr>
          <w:sz w:val="28"/>
        </w:rPr>
        <w:t xml:space="preserve"> </w:t>
      </w:r>
      <w:r w:rsidRPr="00C84ACF">
        <w:rPr>
          <w:sz w:val="28"/>
        </w:rPr>
        <w:t>анализ</w:t>
      </w:r>
      <w:r w:rsidR="00C84ACF">
        <w:rPr>
          <w:sz w:val="28"/>
        </w:rPr>
        <w:t xml:space="preserve"> </w:t>
      </w:r>
      <w:r w:rsidRPr="00C84ACF">
        <w:rPr>
          <w:sz w:val="28"/>
        </w:rPr>
        <w:t>технического</w:t>
      </w:r>
      <w:r w:rsidR="00C84ACF">
        <w:rPr>
          <w:sz w:val="28"/>
        </w:rPr>
        <w:t xml:space="preserve"> </w:t>
      </w:r>
      <w:r w:rsidRPr="00C84ACF">
        <w:rPr>
          <w:sz w:val="28"/>
        </w:rPr>
        <w:t>уровня</w:t>
      </w:r>
      <w:r w:rsidR="00C84ACF">
        <w:rPr>
          <w:sz w:val="28"/>
        </w:rPr>
        <w:t xml:space="preserve"> </w:t>
      </w:r>
      <w:r w:rsidRPr="00C84ACF">
        <w:rPr>
          <w:sz w:val="28"/>
        </w:rPr>
        <w:t>предусматривает</w:t>
      </w:r>
      <w:r w:rsidR="00C84ACF">
        <w:rPr>
          <w:sz w:val="28"/>
        </w:rPr>
        <w:t xml:space="preserve"> </w:t>
      </w:r>
      <w:r w:rsidRPr="00C84ACF">
        <w:rPr>
          <w:sz w:val="28"/>
        </w:rPr>
        <w:t>сравнение</w:t>
      </w:r>
      <w:r w:rsidR="00C84ACF">
        <w:rPr>
          <w:sz w:val="28"/>
        </w:rPr>
        <w:t xml:space="preserve"> </w:t>
      </w:r>
      <w:r w:rsidRPr="00C84ACF">
        <w:rPr>
          <w:sz w:val="28"/>
        </w:rPr>
        <w:t>имеющейся</w:t>
      </w:r>
      <w:r w:rsidR="00C84ACF">
        <w:rPr>
          <w:sz w:val="28"/>
        </w:rPr>
        <w:t xml:space="preserve"> </w:t>
      </w:r>
      <w:r w:rsidRPr="00C84ACF">
        <w:rPr>
          <w:sz w:val="28"/>
        </w:rPr>
        <w:t>на</w:t>
      </w:r>
      <w:r w:rsidR="00C84ACF">
        <w:rPr>
          <w:sz w:val="28"/>
        </w:rPr>
        <w:t xml:space="preserve"> </w:t>
      </w:r>
      <w:r w:rsidRPr="00C84ACF">
        <w:rPr>
          <w:sz w:val="28"/>
        </w:rPr>
        <w:t>предприятии</w:t>
      </w:r>
      <w:r w:rsidR="00C84ACF">
        <w:rPr>
          <w:sz w:val="28"/>
        </w:rPr>
        <w:t xml:space="preserve"> </w:t>
      </w:r>
      <w:r w:rsidRPr="00C84ACF">
        <w:rPr>
          <w:sz w:val="28"/>
        </w:rPr>
        <w:t>техники</w:t>
      </w:r>
      <w:r w:rsidR="00C84ACF">
        <w:rPr>
          <w:sz w:val="28"/>
        </w:rPr>
        <w:t xml:space="preserve"> </w:t>
      </w:r>
      <w:r w:rsidRPr="00C84ACF">
        <w:rPr>
          <w:sz w:val="28"/>
        </w:rPr>
        <w:t>с</w:t>
      </w:r>
      <w:r w:rsidR="00C84ACF">
        <w:rPr>
          <w:sz w:val="28"/>
        </w:rPr>
        <w:t xml:space="preserve"> </w:t>
      </w:r>
      <w:r w:rsidRPr="00C84ACF">
        <w:rPr>
          <w:sz w:val="28"/>
        </w:rPr>
        <w:t>техникой</w:t>
      </w:r>
      <w:r w:rsidR="00C84ACF">
        <w:rPr>
          <w:sz w:val="28"/>
        </w:rPr>
        <w:t xml:space="preserve"> </w:t>
      </w:r>
      <w:r w:rsidRPr="00C84ACF">
        <w:rPr>
          <w:sz w:val="28"/>
        </w:rPr>
        <w:t>других</w:t>
      </w:r>
      <w:r w:rsidR="00C84ACF">
        <w:rPr>
          <w:sz w:val="28"/>
        </w:rPr>
        <w:t xml:space="preserve"> </w:t>
      </w:r>
      <w:r w:rsidRPr="00C84ACF">
        <w:rPr>
          <w:sz w:val="28"/>
        </w:rPr>
        <w:t>предприятий,</w:t>
      </w:r>
      <w:r w:rsidR="00C84ACF">
        <w:rPr>
          <w:sz w:val="28"/>
        </w:rPr>
        <w:t xml:space="preserve"> </w:t>
      </w:r>
      <w:r w:rsidRPr="00C84ACF">
        <w:rPr>
          <w:sz w:val="28"/>
        </w:rPr>
        <w:t>а</w:t>
      </w:r>
      <w:r w:rsidR="00C84ACF">
        <w:rPr>
          <w:sz w:val="28"/>
        </w:rPr>
        <w:t xml:space="preserve"> </w:t>
      </w:r>
      <w:r w:rsidRPr="00C84ACF">
        <w:rPr>
          <w:sz w:val="28"/>
        </w:rPr>
        <w:t>также</w:t>
      </w:r>
      <w:r w:rsidR="00C84ACF">
        <w:rPr>
          <w:sz w:val="28"/>
        </w:rPr>
        <w:t xml:space="preserve"> </w:t>
      </w:r>
      <w:r w:rsidRPr="00C84ACF">
        <w:rPr>
          <w:sz w:val="28"/>
        </w:rPr>
        <w:t>новыми</w:t>
      </w:r>
      <w:r w:rsidR="00C84ACF">
        <w:rPr>
          <w:sz w:val="28"/>
        </w:rPr>
        <w:t xml:space="preserve"> </w:t>
      </w:r>
      <w:r w:rsidRPr="00C84ACF">
        <w:rPr>
          <w:sz w:val="28"/>
        </w:rPr>
        <w:t>техническими</w:t>
      </w:r>
      <w:r w:rsidR="00C84ACF">
        <w:rPr>
          <w:sz w:val="28"/>
        </w:rPr>
        <w:t xml:space="preserve"> </w:t>
      </w:r>
      <w:r w:rsidRPr="00C84ACF">
        <w:rPr>
          <w:sz w:val="28"/>
        </w:rPr>
        <w:t>достижениями.</w:t>
      </w:r>
    </w:p>
    <w:p w:rsidR="00B23542" w:rsidRPr="00C84ACF" w:rsidRDefault="00B23542" w:rsidP="00C84ACF">
      <w:pPr>
        <w:pStyle w:val="a7"/>
        <w:widowControl w:val="0"/>
        <w:spacing w:line="360" w:lineRule="auto"/>
        <w:ind w:firstLine="709"/>
        <w:rPr>
          <w:sz w:val="28"/>
        </w:rPr>
      </w:pPr>
      <w:r w:rsidRPr="00C84ACF">
        <w:rPr>
          <w:sz w:val="28"/>
        </w:rPr>
        <w:t>Анализ</w:t>
      </w:r>
      <w:r w:rsidR="00C84ACF">
        <w:rPr>
          <w:sz w:val="28"/>
        </w:rPr>
        <w:t xml:space="preserve"> </w:t>
      </w:r>
      <w:r w:rsidRPr="00C84ACF">
        <w:rPr>
          <w:sz w:val="28"/>
        </w:rPr>
        <w:t>уровня</w:t>
      </w:r>
      <w:r w:rsidR="00C84ACF">
        <w:rPr>
          <w:sz w:val="28"/>
        </w:rPr>
        <w:t xml:space="preserve"> </w:t>
      </w:r>
      <w:r w:rsidRPr="00C84ACF">
        <w:rPr>
          <w:sz w:val="28"/>
        </w:rPr>
        <w:t>техники</w:t>
      </w:r>
      <w:r w:rsidR="00C84ACF">
        <w:rPr>
          <w:sz w:val="28"/>
        </w:rPr>
        <w:t xml:space="preserve"> </w:t>
      </w:r>
      <w:r w:rsidRPr="00C84ACF">
        <w:rPr>
          <w:sz w:val="28"/>
        </w:rPr>
        <w:t>на</w:t>
      </w:r>
      <w:r w:rsidR="00C84ACF">
        <w:rPr>
          <w:sz w:val="28"/>
        </w:rPr>
        <w:t xml:space="preserve"> </w:t>
      </w:r>
      <w:r w:rsidRPr="00C84ACF">
        <w:rPr>
          <w:sz w:val="28"/>
        </w:rPr>
        <w:t>предприятии</w:t>
      </w:r>
      <w:r w:rsidR="00C84ACF">
        <w:rPr>
          <w:sz w:val="28"/>
        </w:rPr>
        <w:t xml:space="preserve"> </w:t>
      </w:r>
      <w:r w:rsidRPr="00C84ACF">
        <w:rPr>
          <w:sz w:val="28"/>
        </w:rPr>
        <w:t>целесообразно</w:t>
      </w:r>
      <w:r w:rsidR="00C84ACF">
        <w:rPr>
          <w:sz w:val="28"/>
        </w:rPr>
        <w:t xml:space="preserve"> </w:t>
      </w:r>
      <w:r w:rsidRPr="00C84ACF">
        <w:rPr>
          <w:sz w:val="28"/>
        </w:rPr>
        <w:t>начинать</w:t>
      </w:r>
      <w:r w:rsidR="00C84ACF">
        <w:rPr>
          <w:sz w:val="28"/>
        </w:rPr>
        <w:t xml:space="preserve"> </w:t>
      </w:r>
      <w:r w:rsidRPr="00C84ACF">
        <w:rPr>
          <w:sz w:val="28"/>
        </w:rPr>
        <w:t>с</w:t>
      </w:r>
      <w:r w:rsidR="00C84ACF">
        <w:rPr>
          <w:sz w:val="28"/>
        </w:rPr>
        <w:t xml:space="preserve"> </w:t>
      </w:r>
      <w:r w:rsidRPr="00C84ACF">
        <w:rPr>
          <w:sz w:val="28"/>
        </w:rPr>
        <w:t>определения</w:t>
      </w:r>
      <w:r w:rsidR="00C84ACF">
        <w:rPr>
          <w:sz w:val="28"/>
        </w:rPr>
        <w:t xml:space="preserve"> </w:t>
      </w:r>
      <w:r w:rsidRPr="00C84ACF">
        <w:rPr>
          <w:sz w:val="28"/>
        </w:rPr>
        <w:t>возрастного</w:t>
      </w:r>
      <w:r w:rsidR="00C84ACF">
        <w:rPr>
          <w:sz w:val="28"/>
        </w:rPr>
        <w:t xml:space="preserve"> </w:t>
      </w:r>
      <w:r w:rsidRPr="00C84ACF">
        <w:rPr>
          <w:sz w:val="28"/>
        </w:rPr>
        <w:t>состава</w:t>
      </w:r>
      <w:r w:rsidR="00C84ACF">
        <w:rPr>
          <w:sz w:val="28"/>
        </w:rPr>
        <w:t xml:space="preserve"> </w:t>
      </w:r>
      <w:r w:rsidRPr="00C84ACF">
        <w:rPr>
          <w:sz w:val="28"/>
        </w:rPr>
        <w:t>оборудования.</w:t>
      </w:r>
      <w:r w:rsidR="00C84ACF">
        <w:rPr>
          <w:sz w:val="28"/>
        </w:rPr>
        <w:t xml:space="preserve"> </w:t>
      </w:r>
      <w:r w:rsidRPr="00C84ACF">
        <w:rPr>
          <w:sz w:val="28"/>
        </w:rPr>
        <w:t>Затем</w:t>
      </w:r>
      <w:r w:rsidR="00C84ACF">
        <w:rPr>
          <w:sz w:val="28"/>
        </w:rPr>
        <w:t xml:space="preserve"> </w:t>
      </w:r>
      <w:r w:rsidRPr="00C84ACF">
        <w:rPr>
          <w:sz w:val="28"/>
        </w:rPr>
        <w:t>следует</w:t>
      </w:r>
      <w:r w:rsidR="00C84ACF">
        <w:rPr>
          <w:sz w:val="28"/>
        </w:rPr>
        <w:t xml:space="preserve"> </w:t>
      </w:r>
      <w:r w:rsidRPr="00C84ACF">
        <w:rPr>
          <w:sz w:val="28"/>
        </w:rPr>
        <w:t>охарактеризовать</w:t>
      </w:r>
      <w:r w:rsidR="00C84ACF">
        <w:rPr>
          <w:sz w:val="28"/>
        </w:rPr>
        <w:t xml:space="preserve"> </w:t>
      </w:r>
      <w:r w:rsidRPr="00C84ACF">
        <w:rPr>
          <w:sz w:val="28"/>
        </w:rPr>
        <w:t>техническую</w:t>
      </w:r>
      <w:r w:rsidR="00C84ACF">
        <w:rPr>
          <w:sz w:val="28"/>
        </w:rPr>
        <w:t xml:space="preserve"> </w:t>
      </w:r>
      <w:r w:rsidRPr="00C84ACF">
        <w:rPr>
          <w:sz w:val="28"/>
        </w:rPr>
        <w:t>изношенность</w:t>
      </w:r>
      <w:r w:rsidR="00C84ACF">
        <w:rPr>
          <w:sz w:val="28"/>
        </w:rPr>
        <w:t xml:space="preserve"> </w:t>
      </w:r>
      <w:r w:rsidRPr="00C84ACF">
        <w:rPr>
          <w:sz w:val="28"/>
        </w:rPr>
        <w:t>оборудования,</w:t>
      </w:r>
      <w:r w:rsidR="00C84ACF">
        <w:rPr>
          <w:sz w:val="28"/>
        </w:rPr>
        <w:t xml:space="preserve"> </w:t>
      </w:r>
      <w:r w:rsidRPr="00C84ACF">
        <w:rPr>
          <w:sz w:val="28"/>
        </w:rPr>
        <w:t>исчислив</w:t>
      </w:r>
      <w:r w:rsidR="00C84ACF">
        <w:rPr>
          <w:sz w:val="28"/>
        </w:rPr>
        <w:t xml:space="preserve"> </w:t>
      </w:r>
      <w:r w:rsidRPr="00C84ACF">
        <w:rPr>
          <w:sz w:val="28"/>
        </w:rPr>
        <w:t>коэффициент</w:t>
      </w:r>
      <w:r w:rsidR="00C84ACF">
        <w:rPr>
          <w:sz w:val="28"/>
        </w:rPr>
        <w:t xml:space="preserve"> </w:t>
      </w:r>
      <w:r w:rsidRPr="00C84ACF">
        <w:rPr>
          <w:sz w:val="28"/>
        </w:rPr>
        <w:t>изношенности</w:t>
      </w:r>
      <w:r w:rsidR="00C84ACF">
        <w:rPr>
          <w:sz w:val="28"/>
        </w:rPr>
        <w:t xml:space="preserve"> </w:t>
      </w:r>
      <w:r w:rsidRPr="00C84ACF">
        <w:rPr>
          <w:sz w:val="28"/>
        </w:rPr>
        <w:t>(%-т</w:t>
      </w:r>
      <w:r w:rsidR="00C84ACF">
        <w:rPr>
          <w:sz w:val="28"/>
        </w:rPr>
        <w:t xml:space="preserve"> </w:t>
      </w:r>
      <w:r w:rsidRPr="00C84ACF">
        <w:rPr>
          <w:sz w:val="28"/>
        </w:rPr>
        <w:t>износа)</w:t>
      </w:r>
      <w:r w:rsidR="00C84ACF">
        <w:rPr>
          <w:sz w:val="28"/>
        </w:rPr>
        <w:t xml:space="preserve"> </w:t>
      </w:r>
      <w:r w:rsidRPr="00C84ACF">
        <w:rPr>
          <w:sz w:val="28"/>
        </w:rPr>
        <w:t>и</w:t>
      </w:r>
      <w:r w:rsidR="00C84ACF">
        <w:rPr>
          <w:sz w:val="28"/>
        </w:rPr>
        <w:t xml:space="preserve"> </w:t>
      </w:r>
      <w:r w:rsidRPr="00C84ACF">
        <w:rPr>
          <w:sz w:val="28"/>
        </w:rPr>
        <w:t>рассчитать</w:t>
      </w:r>
      <w:r w:rsidR="00C84ACF">
        <w:rPr>
          <w:sz w:val="28"/>
        </w:rPr>
        <w:t xml:space="preserve"> </w:t>
      </w:r>
      <w:r w:rsidRPr="00C84ACF">
        <w:rPr>
          <w:sz w:val="28"/>
        </w:rPr>
        <w:t>%-т</w:t>
      </w:r>
      <w:r w:rsidR="00C84ACF">
        <w:rPr>
          <w:sz w:val="28"/>
        </w:rPr>
        <w:t xml:space="preserve"> </w:t>
      </w:r>
      <w:r w:rsidRPr="00C84ACF">
        <w:rPr>
          <w:sz w:val="28"/>
        </w:rPr>
        <w:t>обновления,</w:t>
      </w:r>
      <w:r w:rsidR="00C84ACF">
        <w:rPr>
          <w:sz w:val="28"/>
        </w:rPr>
        <w:t xml:space="preserve"> </w:t>
      </w:r>
      <w:r w:rsidRPr="00C84ACF">
        <w:rPr>
          <w:sz w:val="28"/>
        </w:rPr>
        <w:t>чтобы</w:t>
      </w:r>
      <w:r w:rsidR="00C84ACF">
        <w:rPr>
          <w:sz w:val="28"/>
        </w:rPr>
        <w:t xml:space="preserve"> </w:t>
      </w:r>
      <w:r w:rsidRPr="00C84ACF">
        <w:rPr>
          <w:sz w:val="28"/>
        </w:rPr>
        <w:t>изучить</w:t>
      </w:r>
      <w:r w:rsidR="00C84ACF">
        <w:rPr>
          <w:sz w:val="28"/>
        </w:rPr>
        <w:t xml:space="preserve"> </w:t>
      </w:r>
      <w:r w:rsidRPr="00C84ACF">
        <w:rPr>
          <w:sz w:val="28"/>
        </w:rPr>
        <w:t>на</w:t>
      </w:r>
      <w:r w:rsidR="00C84ACF">
        <w:rPr>
          <w:sz w:val="28"/>
        </w:rPr>
        <w:t xml:space="preserve"> </w:t>
      </w:r>
      <w:r w:rsidRPr="00C84ACF">
        <w:rPr>
          <w:sz w:val="28"/>
        </w:rPr>
        <w:t>сколько</w:t>
      </w:r>
      <w:r w:rsidR="00C84ACF">
        <w:rPr>
          <w:sz w:val="28"/>
        </w:rPr>
        <w:t xml:space="preserve"> </w:t>
      </w:r>
      <w:r w:rsidRPr="00C84ACF">
        <w:rPr>
          <w:sz w:val="28"/>
        </w:rPr>
        <w:t>интенсивно</w:t>
      </w:r>
      <w:r w:rsidR="00C84ACF">
        <w:rPr>
          <w:sz w:val="28"/>
        </w:rPr>
        <w:t xml:space="preserve"> </w:t>
      </w:r>
      <w:r w:rsidRPr="00C84ACF">
        <w:rPr>
          <w:sz w:val="28"/>
        </w:rPr>
        <w:t>идет</w:t>
      </w:r>
      <w:r w:rsidR="00C84ACF">
        <w:rPr>
          <w:sz w:val="28"/>
        </w:rPr>
        <w:t xml:space="preserve"> </w:t>
      </w:r>
      <w:r w:rsidRPr="00C84ACF">
        <w:rPr>
          <w:sz w:val="28"/>
        </w:rPr>
        <w:t>процесс</w:t>
      </w:r>
      <w:r w:rsidR="00C84ACF">
        <w:rPr>
          <w:sz w:val="28"/>
        </w:rPr>
        <w:t xml:space="preserve"> </w:t>
      </w:r>
      <w:r w:rsidRPr="00C84ACF">
        <w:rPr>
          <w:sz w:val="28"/>
        </w:rPr>
        <w:t>омоложения</w:t>
      </w:r>
      <w:r w:rsidR="00C84ACF">
        <w:rPr>
          <w:sz w:val="28"/>
        </w:rPr>
        <w:t xml:space="preserve"> </w:t>
      </w:r>
      <w:r w:rsidRPr="00C84ACF">
        <w:rPr>
          <w:sz w:val="28"/>
        </w:rPr>
        <w:t>техники.</w:t>
      </w:r>
    </w:p>
    <w:p w:rsidR="00B23542" w:rsidRPr="00C84ACF" w:rsidRDefault="00B23542" w:rsidP="00C84ACF">
      <w:pPr>
        <w:pStyle w:val="a7"/>
        <w:widowControl w:val="0"/>
        <w:spacing w:line="360" w:lineRule="auto"/>
        <w:ind w:firstLine="709"/>
        <w:rPr>
          <w:sz w:val="28"/>
        </w:rPr>
      </w:pPr>
      <w:r w:rsidRPr="00C84ACF">
        <w:rPr>
          <w:sz w:val="28"/>
        </w:rPr>
        <w:t>Следующим</w:t>
      </w:r>
      <w:r w:rsidR="00C84ACF">
        <w:rPr>
          <w:sz w:val="28"/>
        </w:rPr>
        <w:t xml:space="preserve"> </w:t>
      </w:r>
      <w:r w:rsidRPr="00C84ACF">
        <w:rPr>
          <w:sz w:val="28"/>
        </w:rPr>
        <w:t>направлением</w:t>
      </w:r>
      <w:r w:rsidR="00C84ACF">
        <w:rPr>
          <w:sz w:val="28"/>
        </w:rPr>
        <w:t xml:space="preserve"> </w:t>
      </w:r>
      <w:r w:rsidRPr="00C84ACF">
        <w:rPr>
          <w:sz w:val="28"/>
        </w:rPr>
        <w:t>анализа</w:t>
      </w:r>
      <w:r w:rsidR="00C84ACF">
        <w:rPr>
          <w:sz w:val="28"/>
        </w:rPr>
        <w:t xml:space="preserve"> </w:t>
      </w:r>
      <w:r w:rsidRPr="00C84ACF">
        <w:rPr>
          <w:sz w:val="28"/>
        </w:rPr>
        <w:t>уровня</w:t>
      </w:r>
      <w:r w:rsidR="00C84ACF">
        <w:rPr>
          <w:sz w:val="28"/>
        </w:rPr>
        <w:t xml:space="preserve"> </w:t>
      </w:r>
      <w:r w:rsidRPr="00C84ACF">
        <w:rPr>
          <w:sz w:val="28"/>
        </w:rPr>
        <w:t>техники</w:t>
      </w:r>
      <w:r w:rsidR="00C84ACF">
        <w:rPr>
          <w:sz w:val="28"/>
        </w:rPr>
        <w:t xml:space="preserve"> </w:t>
      </w:r>
      <w:r w:rsidRPr="00C84ACF">
        <w:rPr>
          <w:sz w:val="28"/>
        </w:rPr>
        <w:t>является</w:t>
      </w:r>
      <w:r w:rsidR="00C84ACF">
        <w:rPr>
          <w:sz w:val="28"/>
        </w:rPr>
        <w:t xml:space="preserve"> </w:t>
      </w:r>
      <w:r w:rsidRPr="00C84ACF">
        <w:rPr>
          <w:sz w:val="28"/>
        </w:rPr>
        <w:t>определение</w:t>
      </w:r>
      <w:r w:rsidR="00C84ACF">
        <w:rPr>
          <w:sz w:val="28"/>
        </w:rPr>
        <w:t xml:space="preserve"> </w:t>
      </w:r>
      <w:r w:rsidRPr="00C84ACF">
        <w:rPr>
          <w:sz w:val="28"/>
        </w:rPr>
        <w:t>удельного</w:t>
      </w:r>
      <w:r w:rsidR="00C84ACF">
        <w:rPr>
          <w:sz w:val="28"/>
        </w:rPr>
        <w:t xml:space="preserve"> </w:t>
      </w:r>
      <w:r w:rsidRPr="00C84ACF">
        <w:rPr>
          <w:sz w:val="28"/>
        </w:rPr>
        <w:t>веса</w:t>
      </w:r>
      <w:r w:rsidR="00C84ACF">
        <w:rPr>
          <w:sz w:val="28"/>
        </w:rPr>
        <w:t xml:space="preserve"> </w:t>
      </w:r>
      <w:r w:rsidRPr="00C84ACF">
        <w:rPr>
          <w:sz w:val="28"/>
        </w:rPr>
        <w:t>прогрессивного</w:t>
      </w:r>
      <w:r w:rsidR="00C84ACF">
        <w:rPr>
          <w:sz w:val="28"/>
        </w:rPr>
        <w:t xml:space="preserve"> </w:t>
      </w:r>
      <w:r w:rsidRPr="00C84ACF">
        <w:rPr>
          <w:sz w:val="28"/>
        </w:rPr>
        <w:t>оборудования</w:t>
      </w:r>
      <w:r w:rsidR="00C84ACF">
        <w:rPr>
          <w:sz w:val="28"/>
        </w:rPr>
        <w:t xml:space="preserve"> </w:t>
      </w:r>
      <w:r w:rsidRPr="00C84ACF">
        <w:rPr>
          <w:sz w:val="28"/>
        </w:rPr>
        <w:t>в</w:t>
      </w:r>
      <w:r w:rsidR="00C84ACF">
        <w:rPr>
          <w:sz w:val="28"/>
        </w:rPr>
        <w:t xml:space="preserve"> </w:t>
      </w:r>
      <w:r w:rsidRPr="00C84ACF">
        <w:rPr>
          <w:sz w:val="28"/>
        </w:rPr>
        <w:t>общем</w:t>
      </w:r>
      <w:r w:rsidR="00C84ACF">
        <w:rPr>
          <w:sz w:val="28"/>
        </w:rPr>
        <w:t xml:space="preserve"> </w:t>
      </w:r>
      <w:r w:rsidRPr="00C84ACF">
        <w:rPr>
          <w:sz w:val="28"/>
        </w:rPr>
        <w:t>его</w:t>
      </w:r>
      <w:r w:rsidR="00C84ACF">
        <w:rPr>
          <w:sz w:val="28"/>
        </w:rPr>
        <w:t xml:space="preserve"> </w:t>
      </w:r>
      <w:r w:rsidRPr="00C84ACF">
        <w:rPr>
          <w:sz w:val="28"/>
        </w:rPr>
        <w:t>количестве</w:t>
      </w:r>
      <w:r w:rsidR="00C84ACF">
        <w:rPr>
          <w:sz w:val="28"/>
        </w:rPr>
        <w:t xml:space="preserve"> </w:t>
      </w:r>
      <w:r w:rsidRPr="00C84ACF">
        <w:rPr>
          <w:sz w:val="28"/>
        </w:rPr>
        <w:t>и</w:t>
      </w:r>
      <w:r w:rsidR="00C84ACF">
        <w:rPr>
          <w:sz w:val="28"/>
        </w:rPr>
        <w:t xml:space="preserve"> </w:t>
      </w:r>
      <w:r w:rsidRPr="00C84ACF">
        <w:rPr>
          <w:sz w:val="28"/>
        </w:rPr>
        <w:t>стоимости.</w:t>
      </w:r>
    </w:p>
    <w:p w:rsidR="00B23542" w:rsidRPr="00C84ACF" w:rsidRDefault="00B23542" w:rsidP="00C84ACF">
      <w:pPr>
        <w:pStyle w:val="a7"/>
        <w:widowControl w:val="0"/>
        <w:spacing w:line="360" w:lineRule="auto"/>
        <w:ind w:firstLine="709"/>
        <w:rPr>
          <w:sz w:val="28"/>
        </w:rPr>
      </w:pPr>
      <w:r w:rsidRPr="00C84ACF">
        <w:rPr>
          <w:sz w:val="28"/>
        </w:rPr>
        <w:t>Кроме</w:t>
      </w:r>
      <w:r w:rsidR="00C84ACF">
        <w:rPr>
          <w:sz w:val="28"/>
        </w:rPr>
        <w:t xml:space="preserve"> </w:t>
      </w:r>
      <w:r w:rsidRPr="00C84ACF">
        <w:rPr>
          <w:sz w:val="28"/>
        </w:rPr>
        <w:t>этих</w:t>
      </w:r>
      <w:r w:rsidR="00C84ACF">
        <w:rPr>
          <w:sz w:val="28"/>
        </w:rPr>
        <w:t xml:space="preserve"> </w:t>
      </w:r>
      <w:r w:rsidRPr="00C84ACF">
        <w:rPr>
          <w:sz w:val="28"/>
        </w:rPr>
        <w:t>показателей</w:t>
      </w:r>
      <w:r w:rsidR="00C84ACF">
        <w:rPr>
          <w:sz w:val="28"/>
        </w:rPr>
        <w:t xml:space="preserve"> </w:t>
      </w:r>
      <w:r w:rsidRPr="00C84ACF">
        <w:rPr>
          <w:sz w:val="28"/>
        </w:rPr>
        <w:t>для</w:t>
      </w:r>
      <w:r w:rsidR="00C84ACF">
        <w:rPr>
          <w:sz w:val="28"/>
        </w:rPr>
        <w:t xml:space="preserve"> </w:t>
      </w:r>
      <w:r w:rsidRPr="00C84ACF">
        <w:rPr>
          <w:sz w:val="28"/>
        </w:rPr>
        <w:t>характеристики</w:t>
      </w:r>
      <w:r w:rsidR="00C84ACF">
        <w:rPr>
          <w:sz w:val="28"/>
        </w:rPr>
        <w:t xml:space="preserve"> </w:t>
      </w:r>
      <w:r w:rsidRPr="00C84ACF">
        <w:rPr>
          <w:sz w:val="28"/>
        </w:rPr>
        <w:t>технического</w:t>
      </w:r>
      <w:r w:rsidR="00C84ACF">
        <w:rPr>
          <w:sz w:val="28"/>
        </w:rPr>
        <w:t xml:space="preserve"> </w:t>
      </w:r>
      <w:r w:rsidRPr="00C84ACF">
        <w:rPr>
          <w:sz w:val="28"/>
        </w:rPr>
        <w:t>уровня</w:t>
      </w:r>
      <w:r w:rsidR="00C84ACF">
        <w:rPr>
          <w:sz w:val="28"/>
        </w:rPr>
        <w:t xml:space="preserve"> </w:t>
      </w:r>
      <w:r w:rsidRPr="00C84ACF">
        <w:rPr>
          <w:sz w:val="28"/>
        </w:rPr>
        <w:t>используют</w:t>
      </w:r>
      <w:r w:rsidR="00C84ACF">
        <w:rPr>
          <w:sz w:val="28"/>
        </w:rPr>
        <w:t xml:space="preserve"> </w:t>
      </w:r>
      <w:r w:rsidRPr="00C84ACF">
        <w:rPr>
          <w:sz w:val="28"/>
        </w:rPr>
        <w:t>также</w:t>
      </w:r>
      <w:r w:rsidR="00C84ACF">
        <w:rPr>
          <w:sz w:val="28"/>
        </w:rPr>
        <w:t xml:space="preserve"> </w:t>
      </w:r>
      <w:r w:rsidRPr="00C84ACF">
        <w:rPr>
          <w:sz w:val="28"/>
        </w:rPr>
        <w:t>показатели</w:t>
      </w:r>
      <w:r w:rsidR="00C84ACF">
        <w:rPr>
          <w:sz w:val="28"/>
        </w:rPr>
        <w:t xml:space="preserve"> </w:t>
      </w:r>
      <w:r w:rsidRPr="00C84ACF">
        <w:rPr>
          <w:sz w:val="28"/>
        </w:rPr>
        <w:t>механизации:</w:t>
      </w:r>
    </w:p>
    <w:p w:rsidR="00B23542" w:rsidRPr="00C84ACF" w:rsidRDefault="00B23542" w:rsidP="00AA44CA">
      <w:pPr>
        <w:pStyle w:val="a7"/>
        <w:widowControl w:val="0"/>
        <w:numPr>
          <w:ilvl w:val="0"/>
          <w:numId w:val="16"/>
        </w:numPr>
        <w:spacing w:line="360" w:lineRule="auto"/>
        <w:ind w:left="0" w:firstLine="709"/>
        <w:rPr>
          <w:sz w:val="28"/>
        </w:rPr>
      </w:pPr>
      <w:r w:rsidRPr="00C84ACF">
        <w:rPr>
          <w:sz w:val="28"/>
        </w:rPr>
        <w:t>коэффициент</w:t>
      </w:r>
      <w:r w:rsidR="00C84ACF">
        <w:rPr>
          <w:sz w:val="28"/>
        </w:rPr>
        <w:t xml:space="preserve"> </w:t>
      </w:r>
      <w:r w:rsidRPr="00C84ACF">
        <w:rPr>
          <w:sz w:val="28"/>
        </w:rPr>
        <w:t>механизации</w:t>
      </w:r>
      <w:r w:rsidR="00C84ACF">
        <w:rPr>
          <w:sz w:val="28"/>
        </w:rPr>
        <w:t xml:space="preserve"> </w:t>
      </w:r>
      <w:r w:rsidRPr="00C84ACF">
        <w:rPr>
          <w:sz w:val="28"/>
        </w:rPr>
        <w:t>работ</w:t>
      </w:r>
      <w:r w:rsidR="00C84ACF">
        <w:rPr>
          <w:sz w:val="28"/>
        </w:rPr>
        <w:t xml:space="preserve"> </w:t>
      </w:r>
      <w:r w:rsidRPr="00C84ACF">
        <w:rPr>
          <w:sz w:val="28"/>
        </w:rPr>
        <w:t>=</w:t>
      </w:r>
      <w:r w:rsidR="00C84ACF">
        <w:rPr>
          <w:sz w:val="28"/>
        </w:rPr>
        <w:t xml:space="preserve"> </w:t>
      </w:r>
      <w:r w:rsidRPr="00C84ACF">
        <w:rPr>
          <w:sz w:val="28"/>
        </w:rPr>
        <w:t>объем</w:t>
      </w:r>
      <w:r w:rsidR="00C84ACF">
        <w:rPr>
          <w:sz w:val="28"/>
        </w:rPr>
        <w:t xml:space="preserve"> </w:t>
      </w:r>
      <w:r w:rsidRPr="00C84ACF">
        <w:rPr>
          <w:sz w:val="28"/>
        </w:rPr>
        <w:t>продукции</w:t>
      </w:r>
      <w:r w:rsidR="00C84ACF">
        <w:rPr>
          <w:sz w:val="28"/>
        </w:rPr>
        <w:t xml:space="preserve"> </w:t>
      </w:r>
      <w:r w:rsidRPr="00C84ACF">
        <w:rPr>
          <w:sz w:val="28"/>
        </w:rPr>
        <w:t>или</w:t>
      </w:r>
      <w:r w:rsidR="00C84ACF">
        <w:rPr>
          <w:sz w:val="28"/>
        </w:rPr>
        <w:t xml:space="preserve"> </w:t>
      </w:r>
      <w:r w:rsidRPr="00C84ACF">
        <w:rPr>
          <w:sz w:val="28"/>
        </w:rPr>
        <w:t>работ,</w:t>
      </w:r>
      <w:r w:rsidR="00C84ACF">
        <w:rPr>
          <w:sz w:val="28"/>
        </w:rPr>
        <w:t xml:space="preserve"> </w:t>
      </w:r>
      <w:r w:rsidRPr="00C84ACF">
        <w:rPr>
          <w:sz w:val="28"/>
        </w:rPr>
        <w:t>произведенных</w:t>
      </w:r>
      <w:r w:rsidR="00C84ACF">
        <w:rPr>
          <w:sz w:val="28"/>
        </w:rPr>
        <w:t xml:space="preserve"> </w:t>
      </w:r>
      <w:r w:rsidRPr="00C84ACF">
        <w:rPr>
          <w:sz w:val="28"/>
        </w:rPr>
        <w:t>механизированным</w:t>
      </w:r>
      <w:r w:rsidR="00C84ACF">
        <w:rPr>
          <w:sz w:val="28"/>
        </w:rPr>
        <w:t xml:space="preserve"> </w:t>
      </w:r>
      <w:r w:rsidRPr="00C84ACF">
        <w:rPr>
          <w:sz w:val="28"/>
        </w:rPr>
        <w:t>способом/общий</w:t>
      </w:r>
      <w:r w:rsidR="00C84ACF">
        <w:rPr>
          <w:sz w:val="28"/>
        </w:rPr>
        <w:t xml:space="preserve"> </w:t>
      </w:r>
      <w:r w:rsidRPr="00C84ACF">
        <w:rPr>
          <w:sz w:val="28"/>
        </w:rPr>
        <w:t>объем</w:t>
      </w:r>
      <w:r w:rsidR="00C84ACF">
        <w:rPr>
          <w:sz w:val="28"/>
        </w:rPr>
        <w:t xml:space="preserve"> </w:t>
      </w:r>
      <w:r w:rsidRPr="00C84ACF">
        <w:rPr>
          <w:sz w:val="28"/>
        </w:rPr>
        <w:t>продукции</w:t>
      </w:r>
      <w:r w:rsidR="00C84ACF">
        <w:rPr>
          <w:sz w:val="28"/>
        </w:rPr>
        <w:t xml:space="preserve"> </w:t>
      </w:r>
      <w:r w:rsidRPr="00C84ACF">
        <w:rPr>
          <w:sz w:val="28"/>
        </w:rPr>
        <w:t>или</w:t>
      </w:r>
      <w:r w:rsidR="00C84ACF">
        <w:rPr>
          <w:sz w:val="28"/>
        </w:rPr>
        <w:t xml:space="preserve"> </w:t>
      </w:r>
      <w:r w:rsidRPr="00C84ACF">
        <w:rPr>
          <w:sz w:val="28"/>
        </w:rPr>
        <w:t>работ;</w:t>
      </w:r>
    </w:p>
    <w:p w:rsidR="00B23542" w:rsidRPr="00C84ACF" w:rsidRDefault="00B23542" w:rsidP="00AA44CA">
      <w:pPr>
        <w:pStyle w:val="a7"/>
        <w:widowControl w:val="0"/>
        <w:numPr>
          <w:ilvl w:val="0"/>
          <w:numId w:val="16"/>
        </w:numPr>
        <w:spacing w:line="360" w:lineRule="auto"/>
        <w:ind w:left="0" w:firstLine="709"/>
        <w:rPr>
          <w:sz w:val="28"/>
        </w:rPr>
      </w:pPr>
      <w:r w:rsidRPr="00C84ACF">
        <w:rPr>
          <w:sz w:val="28"/>
        </w:rPr>
        <w:t>коэффициент</w:t>
      </w:r>
      <w:r w:rsidR="00C84ACF">
        <w:rPr>
          <w:sz w:val="28"/>
        </w:rPr>
        <w:t xml:space="preserve"> </w:t>
      </w:r>
      <w:r w:rsidRPr="00C84ACF">
        <w:rPr>
          <w:sz w:val="28"/>
        </w:rPr>
        <w:t>механизации</w:t>
      </w:r>
      <w:r w:rsidR="00C84ACF">
        <w:rPr>
          <w:sz w:val="28"/>
        </w:rPr>
        <w:t xml:space="preserve"> </w:t>
      </w:r>
      <w:r w:rsidRPr="00C84ACF">
        <w:rPr>
          <w:sz w:val="28"/>
        </w:rPr>
        <w:t>труда</w:t>
      </w:r>
      <w:r w:rsidR="00C84ACF">
        <w:rPr>
          <w:sz w:val="28"/>
        </w:rPr>
        <w:t xml:space="preserve"> </w:t>
      </w:r>
      <w:r w:rsidRPr="00C84ACF">
        <w:rPr>
          <w:sz w:val="28"/>
        </w:rPr>
        <w:t>=</w:t>
      </w:r>
      <w:r w:rsidR="00C84ACF">
        <w:rPr>
          <w:sz w:val="28"/>
        </w:rPr>
        <w:t xml:space="preserve"> </w:t>
      </w:r>
      <w:r w:rsidRPr="00C84ACF">
        <w:rPr>
          <w:sz w:val="28"/>
        </w:rPr>
        <w:t>рабочее</w:t>
      </w:r>
      <w:r w:rsidR="00C84ACF">
        <w:rPr>
          <w:sz w:val="28"/>
        </w:rPr>
        <w:t xml:space="preserve"> </w:t>
      </w:r>
      <w:r w:rsidRPr="00C84ACF">
        <w:rPr>
          <w:sz w:val="28"/>
        </w:rPr>
        <w:t>время,</w:t>
      </w:r>
      <w:r w:rsidR="00C84ACF">
        <w:rPr>
          <w:sz w:val="28"/>
        </w:rPr>
        <w:t xml:space="preserve"> </w:t>
      </w:r>
      <w:r w:rsidRPr="00C84ACF">
        <w:rPr>
          <w:sz w:val="28"/>
        </w:rPr>
        <w:t>затрачиваемое</w:t>
      </w:r>
      <w:r w:rsidR="00C84ACF">
        <w:rPr>
          <w:sz w:val="28"/>
        </w:rPr>
        <w:t xml:space="preserve"> </w:t>
      </w:r>
      <w:r w:rsidRPr="00C84ACF">
        <w:rPr>
          <w:sz w:val="28"/>
        </w:rPr>
        <w:t>на</w:t>
      </w:r>
      <w:r w:rsidR="00C84ACF">
        <w:rPr>
          <w:sz w:val="28"/>
        </w:rPr>
        <w:t xml:space="preserve"> </w:t>
      </w:r>
      <w:r w:rsidRPr="00C84ACF">
        <w:rPr>
          <w:sz w:val="28"/>
        </w:rPr>
        <w:t>механизированные</w:t>
      </w:r>
      <w:r w:rsidR="00C84ACF">
        <w:rPr>
          <w:sz w:val="28"/>
        </w:rPr>
        <w:t xml:space="preserve"> </w:t>
      </w:r>
      <w:r w:rsidRPr="00C84ACF">
        <w:rPr>
          <w:sz w:val="28"/>
        </w:rPr>
        <w:t>работы/отработанное</w:t>
      </w:r>
      <w:r w:rsidR="00C84ACF">
        <w:rPr>
          <w:sz w:val="28"/>
        </w:rPr>
        <w:t xml:space="preserve"> </w:t>
      </w:r>
      <w:r w:rsidRPr="00C84ACF">
        <w:rPr>
          <w:sz w:val="28"/>
        </w:rPr>
        <w:t>время</w:t>
      </w:r>
      <w:r w:rsidR="00C84ACF">
        <w:rPr>
          <w:sz w:val="28"/>
        </w:rPr>
        <w:t xml:space="preserve"> </w:t>
      </w:r>
      <w:r w:rsidRPr="00C84ACF">
        <w:rPr>
          <w:sz w:val="28"/>
        </w:rPr>
        <w:t>на</w:t>
      </w:r>
      <w:r w:rsidR="00C84ACF">
        <w:rPr>
          <w:sz w:val="28"/>
        </w:rPr>
        <w:t xml:space="preserve"> </w:t>
      </w:r>
      <w:r w:rsidRPr="00C84ACF">
        <w:rPr>
          <w:sz w:val="28"/>
        </w:rPr>
        <w:t>данный</w:t>
      </w:r>
      <w:r w:rsidR="00C84ACF">
        <w:rPr>
          <w:sz w:val="28"/>
        </w:rPr>
        <w:t xml:space="preserve"> </w:t>
      </w:r>
      <w:r w:rsidRPr="00C84ACF">
        <w:rPr>
          <w:sz w:val="28"/>
        </w:rPr>
        <w:t>объем</w:t>
      </w:r>
      <w:r w:rsidR="00C84ACF">
        <w:rPr>
          <w:sz w:val="28"/>
        </w:rPr>
        <w:t xml:space="preserve"> </w:t>
      </w:r>
      <w:r w:rsidRPr="00C84ACF">
        <w:rPr>
          <w:sz w:val="28"/>
        </w:rPr>
        <w:t>продукции</w:t>
      </w:r>
      <w:r w:rsidR="00C84ACF">
        <w:rPr>
          <w:sz w:val="28"/>
        </w:rPr>
        <w:t xml:space="preserve"> </w:t>
      </w:r>
      <w:r w:rsidRPr="00C84ACF">
        <w:rPr>
          <w:sz w:val="28"/>
        </w:rPr>
        <w:t>или</w:t>
      </w:r>
      <w:r w:rsidR="00C84ACF">
        <w:rPr>
          <w:sz w:val="28"/>
        </w:rPr>
        <w:t xml:space="preserve"> </w:t>
      </w:r>
      <w:r w:rsidRPr="00C84ACF">
        <w:rPr>
          <w:sz w:val="28"/>
        </w:rPr>
        <w:t>работ.</w:t>
      </w:r>
    </w:p>
    <w:p w:rsidR="00B23542" w:rsidRPr="00C84ACF" w:rsidRDefault="00B23542" w:rsidP="00AA44CA">
      <w:pPr>
        <w:pStyle w:val="a7"/>
        <w:widowControl w:val="0"/>
        <w:numPr>
          <w:ilvl w:val="0"/>
          <w:numId w:val="16"/>
        </w:numPr>
        <w:spacing w:line="360" w:lineRule="auto"/>
        <w:ind w:left="0" w:firstLine="709"/>
        <w:rPr>
          <w:sz w:val="28"/>
        </w:rPr>
      </w:pPr>
      <w:r w:rsidRPr="00C84ACF">
        <w:rPr>
          <w:sz w:val="28"/>
        </w:rPr>
        <w:t>коэффициент</w:t>
      </w:r>
      <w:r w:rsidR="00C84ACF">
        <w:rPr>
          <w:sz w:val="28"/>
        </w:rPr>
        <w:t xml:space="preserve"> </w:t>
      </w:r>
      <w:r w:rsidRPr="00C84ACF">
        <w:rPr>
          <w:sz w:val="28"/>
        </w:rPr>
        <w:t>механизации</w:t>
      </w:r>
      <w:r w:rsidR="00C84ACF">
        <w:rPr>
          <w:sz w:val="28"/>
        </w:rPr>
        <w:t xml:space="preserve"> </w:t>
      </w:r>
      <w:r w:rsidRPr="00C84ACF">
        <w:rPr>
          <w:sz w:val="28"/>
        </w:rPr>
        <w:t>по</w:t>
      </w:r>
      <w:r w:rsidR="00C84ACF">
        <w:rPr>
          <w:sz w:val="28"/>
        </w:rPr>
        <w:t xml:space="preserve"> </w:t>
      </w:r>
      <w:r w:rsidRPr="00C84ACF">
        <w:rPr>
          <w:sz w:val="28"/>
        </w:rPr>
        <w:t>трудоемкости</w:t>
      </w:r>
      <w:r w:rsidR="00C84ACF">
        <w:rPr>
          <w:sz w:val="28"/>
        </w:rPr>
        <w:t xml:space="preserve"> </w:t>
      </w:r>
      <w:r w:rsidRPr="00C84ACF">
        <w:rPr>
          <w:sz w:val="28"/>
        </w:rPr>
        <w:t>=</w:t>
      </w:r>
      <w:r w:rsidR="00C84ACF">
        <w:rPr>
          <w:sz w:val="28"/>
        </w:rPr>
        <w:t xml:space="preserve"> </w:t>
      </w:r>
      <w:r w:rsidRPr="00C84ACF">
        <w:rPr>
          <w:sz w:val="28"/>
        </w:rPr>
        <w:t>коэффициент</w:t>
      </w:r>
      <w:r w:rsidR="00C84ACF">
        <w:rPr>
          <w:sz w:val="28"/>
        </w:rPr>
        <w:t xml:space="preserve"> </w:t>
      </w:r>
      <w:r w:rsidRPr="00C84ACF">
        <w:rPr>
          <w:sz w:val="28"/>
        </w:rPr>
        <w:t>механизации</w:t>
      </w:r>
      <w:r w:rsidR="00C84ACF">
        <w:rPr>
          <w:sz w:val="28"/>
        </w:rPr>
        <w:t xml:space="preserve"> </w:t>
      </w:r>
      <w:r w:rsidRPr="00C84ACF">
        <w:rPr>
          <w:sz w:val="28"/>
        </w:rPr>
        <w:t>труда/коэффициент</w:t>
      </w:r>
      <w:r w:rsidR="00C84ACF">
        <w:rPr>
          <w:sz w:val="28"/>
        </w:rPr>
        <w:t xml:space="preserve"> </w:t>
      </w:r>
      <w:r w:rsidRPr="00C84ACF">
        <w:rPr>
          <w:sz w:val="28"/>
        </w:rPr>
        <w:t>механизации</w:t>
      </w:r>
      <w:r w:rsidR="00C84ACF">
        <w:rPr>
          <w:sz w:val="28"/>
        </w:rPr>
        <w:t xml:space="preserve"> </w:t>
      </w:r>
      <w:r w:rsidRPr="00C84ACF">
        <w:rPr>
          <w:sz w:val="28"/>
        </w:rPr>
        <w:t>работ.</w:t>
      </w:r>
    </w:p>
    <w:p w:rsidR="00B23542" w:rsidRPr="00C84ACF" w:rsidRDefault="00B23542" w:rsidP="00C84ACF">
      <w:pPr>
        <w:pStyle w:val="a7"/>
        <w:widowControl w:val="0"/>
        <w:spacing w:line="360" w:lineRule="auto"/>
        <w:ind w:firstLine="709"/>
        <w:rPr>
          <w:sz w:val="28"/>
        </w:rPr>
      </w:pPr>
      <w:r w:rsidRPr="00C84ACF">
        <w:rPr>
          <w:sz w:val="28"/>
        </w:rPr>
        <w:t>Коэффициент</w:t>
      </w:r>
      <w:r w:rsidR="00C84ACF">
        <w:rPr>
          <w:sz w:val="28"/>
        </w:rPr>
        <w:t xml:space="preserve"> </w:t>
      </w:r>
      <w:r w:rsidRPr="00C84ACF">
        <w:rPr>
          <w:sz w:val="28"/>
        </w:rPr>
        <w:t>механизации</w:t>
      </w:r>
      <w:r w:rsidR="00C84ACF">
        <w:rPr>
          <w:sz w:val="28"/>
        </w:rPr>
        <w:t xml:space="preserve"> </w:t>
      </w:r>
      <w:r w:rsidRPr="00C84ACF">
        <w:rPr>
          <w:sz w:val="28"/>
        </w:rPr>
        <w:t>исчисляется</w:t>
      </w:r>
      <w:r w:rsidR="00C84ACF">
        <w:rPr>
          <w:sz w:val="28"/>
        </w:rPr>
        <w:t xml:space="preserve"> </w:t>
      </w:r>
      <w:r w:rsidRPr="00C84ACF">
        <w:rPr>
          <w:sz w:val="28"/>
        </w:rPr>
        <w:t>по</w:t>
      </w:r>
      <w:r w:rsidR="00C84ACF">
        <w:rPr>
          <w:sz w:val="28"/>
        </w:rPr>
        <w:t xml:space="preserve"> </w:t>
      </w:r>
      <w:r w:rsidRPr="00C84ACF">
        <w:rPr>
          <w:sz w:val="28"/>
        </w:rPr>
        <w:t>отдельным</w:t>
      </w:r>
      <w:r w:rsidR="00C84ACF">
        <w:rPr>
          <w:sz w:val="28"/>
        </w:rPr>
        <w:t xml:space="preserve"> </w:t>
      </w:r>
      <w:r w:rsidRPr="00C84ACF">
        <w:rPr>
          <w:sz w:val="28"/>
        </w:rPr>
        <w:t>видам</w:t>
      </w:r>
      <w:r w:rsidR="00C84ACF">
        <w:rPr>
          <w:sz w:val="28"/>
        </w:rPr>
        <w:t xml:space="preserve"> </w:t>
      </w:r>
      <w:r w:rsidRPr="00C84ACF">
        <w:rPr>
          <w:sz w:val="28"/>
        </w:rPr>
        <w:t>работ.</w:t>
      </w:r>
    </w:p>
    <w:p w:rsidR="00B23542" w:rsidRPr="00C84ACF" w:rsidRDefault="00B23542" w:rsidP="00C84ACF">
      <w:pPr>
        <w:pStyle w:val="a7"/>
        <w:widowControl w:val="0"/>
        <w:spacing w:line="360" w:lineRule="auto"/>
        <w:ind w:firstLine="709"/>
        <w:rPr>
          <w:sz w:val="28"/>
        </w:rPr>
      </w:pPr>
      <w:r w:rsidRPr="00C84ACF">
        <w:rPr>
          <w:sz w:val="28"/>
        </w:rPr>
        <w:t>Следующим</w:t>
      </w:r>
      <w:r w:rsidR="00C84ACF">
        <w:rPr>
          <w:sz w:val="28"/>
        </w:rPr>
        <w:t xml:space="preserve"> </w:t>
      </w:r>
      <w:r w:rsidRPr="00C84ACF">
        <w:rPr>
          <w:sz w:val="28"/>
        </w:rPr>
        <w:t>показателем</w:t>
      </w:r>
      <w:r w:rsidR="00C84ACF">
        <w:rPr>
          <w:sz w:val="28"/>
        </w:rPr>
        <w:t xml:space="preserve"> </w:t>
      </w:r>
      <w:r w:rsidRPr="00C84ACF">
        <w:rPr>
          <w:sz w:val="28"/>
        </w:rPr>
        <w:t>технического</w:t>
      </w:r>
      <w:r w:rsidR="00C84ACF">
        <w:rPr>
          <w:sz w:val="28"/>
        </w:rPr>
        <w:t xml:space="preserve"> </w:t>
      </w:r>
      <w:r w:rsidRPr="00C84ACF">
        <w:rPr>
          <w:sz w:val="28"/>
        </w:rPr>
        <w:t>уровня</w:t>
      </w:r>
      <w:r w:rsidR="00C84ACF">
        <w:rPr>
          <w:sz w:val="28"/>
        </w:rPr>
        <w:t xml:space="preserve"> </w:t>
      </w:r>
      <w:r w:rsidRPr="00C84ACF">
        <w:rPr>
          <w:sz w:val="28"/>
        </w:rPr>
        <w:t>является</w:t>
      </w:r>
      <w:r w:rsidR="00C84ACF">
        <w:rPr>
          <w:sz w:val="28"/>
        </w:rPr>
        <w:t xml:space="preserve"> </w:t>
      </w:r>
      <w:r w:rsidRPr="00C84ACF">
        <w:rPr>
          <w:sz w:val="28"/>
        </w:rPr>
        <w:t>показатель</w:t>
      </w:r>
      <w:r w:rsidR="00C84ACF">
        <w:rPr>
          <w:sz w:val="28"/>
        </w:rPr>
        <w:t xml:space="preserve"> </w:t>
      </w:r>
      <w:r w:rsidRPr="00C84ACF">
        <w:rPr>
          <w:sz w:val="28"/>
        </w:rPr>
        <w:t>автоматизации</w:t>
      </w:r>
      <w:r w:rsidR="00C84ACF">
        <w:rPr>
          <w:sz w:val="28"/>
        </w:rPr>
        <w:t xml:space="preserve"> </w:t>
      </w:r>
      <w:r w:rsidRPr="00C84ACF">
        <w:rPr>
          <w:sz w:val="28"/>
        </w:rPr>
        <w:t>производства.</w:t>
      </w:r>
      <w:r w:rsidR="00C84ACF">
        <w:rPr>
          <w:sz w:val="28"/>
        </w:rPr>
        <w:t xml:space="preserve"> </w:t>
      </w:r>
      <w:r w:rsidRPr="00C84ACF">
        <w:rPr>
          <w:sz w:val="28"/>
        </w:rPr>
        <w:t>Он</w:t>
      </w:r>
      <w:r w:rsidR="00C84ACF">
        <w:rPr>
          <w:sz w:val="28"/>
        </w:rPr>
        <w:t xml:space="preserve"> </w:t>
      </w:r>
      <w:r w:rsidRPr="00C84ACF">
        <w:rPr>
          <w:sz w:val="28"/>
        </w:rPr>
        <w:t>характеризуется</w:t>
      </w:r>
      <w:r w:rsidR="00C84ACF">
        <w:rPr>
          <w:sz w:val="28"/>
        </w:rPr>
        <w:t xml:space="preserve"> </w:t>
      </w:r>
      <w:r w:rsidRPr="00C84ACF">
        <w:rPr>
          <w:sz w:val="28"/>
        </w:rPr>
        <w:t>теми</w:t>
      </w:r>
      <w:r w:rsidR="00C84ACF">
        <w:rPr>
          <w:sz w:val="28"/>
        </w:rPr>
        <w:t xml:space="preserve"> </w:t>
      </w:r>
      <w:r w:rsidRPr="00C84ACF">
        <w:rPr>
          <w:sz w:val="28"/>
        </w:rPr>
        <w:t>же</w:t>
      </w:r>
      <w:r w:rsidR="00C84ACF">
        <w:rPr>
          <w:sz w:val="28"/>
        </w:rPr>
        <w:t xml:space="preserve"> </w:t>
      </w:r>
      <w:r w:rsidRPr="00C84ACF">
        <w:rPr>
          <w:sz w:val="28"/>
        </w:rPr>
        <w:t>коэффициентами,</w:t>
      </w:r>
      <w:r w:rsidR="00C84ACF">
        <w:rPr>
          <w:sz w:val="28"/>
        </w:rPr>
        <w:t xml:space="preserve"> </w:t>
      </w:r>
      <w:r w:rsidRPr="00C84ACF">
        <w:rPr>
          <w:sz w:val="28"/>
        </w:rPr>
        <w:t>что</w:t>
      </w:r>
      <w:r w:rsidR="00C84ACF">
        <w:rPr>
          <w:sz w:val="28"/>
        </w:rPr>
        <w:t xml:space="preserve"> </w:t>
      </w:r>
      <w:r w:rsidRPr="00C84ACF">
        <w:rPr>
          <w:sz w:val="28"/>
        </w:rPr>
        <w:t>и</w:t>
      </w:r>
      <w:r w:rsidR="00C84ACF">
        <w:rPr>
          <w:sz w:val="28"/>
        </w:rPr>
        <w:t xml:space="preserve"> </w:t>
      </w:r>
      <w:r w:rsidRPr="00C84ACF">
        <w:rPr>
          <w:sz w:val="28"/>
        </w:rPr>
        <w:t>коэффициенты</w:t>
      </w:r>
      <w:r w:rsidR="00C84ACF">
        <w:rPr>
          <w:sz w:val="28"/>
        </w:rPr>
        <w:t xml:space="preserve"> </w:t>
      </w:r>
      <w:r w:rsidRPr="00C84ACF">
        <w:rPr>
          <w:sz w:val="28"/>
        </w:rPr>
        <w:t>механизации,</w:t>
      </w:r>
      <w:r w:rsidR="00C84ACF">
        <w:rPr>
          <w:sz w:val="28"/>
        </w:rPr>
        <w:t xml:space="preserve"> </w:t>
      </w:r>
      <w:r w:rsidRPr="00C84ACF">
        <w:rPr>
          <w:sz w:val="28"/>
        </w:rPr>
        <w:t>но</w:t>
      </w:r>
      <w:r w:rsidR="00C84ACF">
        <w:rPr>
          <w:sz w:val="28"/>
        </w:rPr>
        <w:t xml:space="preserve"> </w:t>
      </w:r>
      <w:r w:rsidRPr="00C84ACF">
        <w:rPr>
          <w:sz w:val="28"/>
        </w:rPr>
        <w:t>только</w:t>
      </w:r>
      <w:r w:rsidR="00C84ACF">
        <w:rPr>
          <w:sz w:val="28"/>
        </w:rPr>
        <w:t xml:space="preserve"> </w:t>
      </w:r>
      <w:r w:rsidRPr="00C84ACF">
        <w:rPr>
          <w:sz w:val="28"/>
        </w:rPr>
        <w:t>в</w:t>
      </w:r>
      <w:r w:rsidR="00C84ACF">
        <w:rPr>
          <w:sz w:val="28"/>
        </w:rPr>
        <w:t xml:space="preserve"> </w:t>
      </w:r>
      <w:r w:rsidRPr="00C84ACF">
        <w:rPr>
          <w:sz w:val="28"/>
        </w:rPr>
        <w:t>числителе</w:t>
      </w:r>
      <w:r w:rsidR="00C84ACF">
        <w:rPr>
          <w:sz w:val="28"/>
        </w:rPr>
        <w:t xml:space="preserve"> </w:t>
      </w:r>
      <w:r w:rsidRPr="00C84ACF">
        <w:rPr>
          <w:sz w:val="28"/>
        </w:rPr>
        <w:t>объем</w:t>
      </w:r>
      <w:r w:rsidR="00C84ACF">
        <w:rPr>
          <w:sz w:val="28"/>
        </w:rPr>
        <w:t xml:space="preserve"> </w:t>
      </w:r>
      <w:r w:rsidRPr="00C84ACF">
        <w:rPr>
          <w:sz w:val="28"/>
        </w:rPr>
        <w:t>продукции,</w:t>
      </w:r>
      <w:r w:rsidR="00C84ACF">
        <w:rPr>
          <w:sz w:val="28"/>
        </w:rPr>
        <w:t xml:space="preserve"> </w:t>
      </w:r>
      <w:r w:rsidRPr="00C84ACF">
        <w:rPr>
          <w:sz w:val="28"/>
        </w:rPr>
        <w:t>выполненной</w:t>
      </w:r>
      <w:r w:rsidR="00C84ACF">
        <w:rPr>
          <w:sz w:val="28"/>
        </w:rPr>
        <w:t xml:space="preserve"> </w:t>
      </w:r>
      <w:r w:rsidRPr="00C84ACF">
        <w:rPr>
          <w:sz w:val="28"/>
        </w:rPr>
        <w:t>автоматизированным</w:t>
      </w:r>
      <w:r w:rsidR="00C84ACF">
        <w:rPr>
          <w:sz w:val="28"/>
        </w:rPr>
        <w:t xml:space="preserve"> </w:t>
      </w:r>
      <w:r w:rsidRPr="00C84ACF">
        <w:rPr>
          <w:sz w:val="28"/>
        </w:rPr>
        <w:t>способом.</w:t>
      </w:r>
    </w:p>
    <w:p w:rsidR="0098479B" w:rsidRDefault="0098479B" w:rsidP="00C84ACF">
      <w:pPr>
        <w:widowControl w:val="0"/>
        <w:spacing w:before="0" w:after="0" w:line="360" w:lineRule="auto"/>
        <w:ind w:firstLine="709"/>
        <w:jc w:val="both"/>
        <w:rPr>
          <w:sz w:val="28"/>
        </w:rPr>
      </w:pPr>
    </w:p>
    <w:p w:rsidR="00B23542" w:rsidRPr="00C84ACF" w:rsidRDefault="00405890" w:rsidP="00C84ACF">
      <w:pPr>
        <w:widowControl w:val="0"/>
        <w:spacing w:before="0" w:after="0" w:line="360" w:lineRule="auto"/>
        <w:ind w:firstLine="709"/>
        <w:jc w:val="both"/>
        <w:rPr>
          <w:sz w:val="28"/>
        </w:rPr>
      </w:pPr>
      <w:r w:rsidRPr="00C84ACF">
        <w:rPr>
          <w:sz w:val="28"/>
        </w:rPr>
        <w:t>3</w:t>
      </w:r>
      <w:r w:rsidR="0022012E" w:rsidRPr="00C84ACF">
        <w:rPr>
          <w:sz w:val="28"/>
        </w:rPr>
        <w:t>.2</w:t>
      </w:r>
      <w:r w:rsidR="00C84ACF">
        <w:rPr>
          <w:sz w:val="28"/>
        </w:rPr>
        <w:t xml:space="preserve"> </w:t>
      </w:r>
      <w:r w:rsidR="00B23542" w:rsidRPr="00C84ACF">
        <w:rPr>
          <w:sz w:val="28"/>
        </w:rPr>
        <w:t>Анализ</w:t>
      </w:r>
      <w:r w:rsidR="00C84ACF">
        <w:rPr>
          <w:sz w:val="28"/>
        </w:rPr>
        <w:t xml:space="preserve"> </w:t>
      </w:r>
      <w:r w:rsidRPr="00C84ACF">
        <w:rPr>
          <w:sz w:val="28"/>
        </w:rPr>
        <w:t>эффективности</w:t>
      </w:r>
      <w:r w:rsidR="00C84ACF">
        <w:rPr>
          <w:sz w:val="28"/>
        </w:rPr>
        <w:t xml:space="preserve"> </w:t>
      </w:r>
      <w:r w:rsidR="00B23542" w:rsidRPr="00C84ACF">
        <w:rPr>
          <w:sz w:val="28"/>
        </w:rPr>
        <w:t>использования</w:t>
      </w:r>
      <w:r w:rsidR="00C84ACF">
        <w:rPr>
          <w:sz w:val="28"/>
        </w:rPr>
        <w:t xml:space="preserve"> </w:t>
      </w:r>
      <w:r w:rsidR="00B23542" w:rsidRPr="00C84ACF">
        <w:rPr>
          <w:sz w:val="28"/>
        </w:rPr>
        <w:t>основных</w:t>
      </w:r>
      <w:r w:rsidR="00C84ACF">
        <w:rPr>
          <w:sz w:val="28"/>
        </w:rPr>
        <w:t xml:space="preserve"> </w:t>
      </w:r>
      <w:r w:rsidR="00B23542" w:rsidRPr="00C84ACF">
        <w:rPr>
          <w:sz w:val="28"/>
        </w:rPr>
        <w:t>средств</w:t>
      </w:r>
    </w:p>
    <w:p w:rsidR="0098479B" w:rsidRDefault="0098479B" w:rsidP="00C84ACF">
      <w:pPr>
        <w:pStyle w:val="21"/>
        <w:widowControl w:val="0"/>
        <w:ind w:firstLine="709"/>
        <w:rPr>
          <w:sz w:val="28"/>
        </w:rPr>
      </w:pPr>
    </w:p>
    <w:p w:rsidR="00B23542" w:rsidRPr="00C84ACF" w:rsidRDefault="00B23542" w:rsidP="00C84ACF">
      <w:pPr>
        <w:pStyle w:val="21"/>
        <w:widowControl w:val="0"/>
        <w:ind w:firstLine="709"/>
        <w:rPr>
          <w:sz w:val="28"/>
        </w:rPr>
      </w:pPr>
      <w:r w:rsidRPr="00C84ACF">
        <w:rPr>
          <w:sz w:val="28"/>
        </w:rPr>
        <w:t>Основные</w:t>
      </w:r>
      <w:r w:rsidR="00C84ACF">
        <w:rPr>
          <w:sz w:val="28"/>
        </w:rPr>
        <w:t xml:space="preserve"> </w:t>
      </w:r>
      <w:r w:rsidRPr="00C84ACF">
        <w:rPr>
          <w:sz w:val="28"/>
        </w:rPr>
        <w:t>средства</w:t>
      </w:r>
      <w:r w:rsidR="00C84ACF">
        <w:rPr>
          <w:sz w:val="28"/>
        </w:rPr>
        <w:t xml:space="preserve"> </w:t>
      </w:r>
      <w:r w:rsidRPr="00C84ACF">
        <w:rPr>
          <w:sz w:val="28"/>
        </w:rPr>
        <w:t>представляют</w:t>
      </w:r>
      <w:r w:rsidR="00C84ACF">
        <w:rPr>
          <w:sz w:val="28"/>
        </w:rPr>
        <w:t xml:space="preserve"> </w:t>
      </w:r>
      <w:r w:rsidRPr="00C84ACF">
        <w:rPr>
          <w:sz w:val="28"/>
        </w:rPr>
        <w:t>собой</w:t>
      </w:r>
      <w:r w:rsidR="00C84ACF">
        <w:rPr>
          <w:sz w:val="28"/>
        </w:rPr>
        <w:t xml:space="preserve"> </w:t>
      </w:r>
      <w:r w:rsidRPr="00C84ACF">
        <w:rPr>
          <w:sz w:val="28"/>
        </w:rPr>
        <w:t>один</w:t>
      </w:r>
      <w:r w:rsidR="00C84ACF">
        <w:rPr>
          <w:sz w:val="28"/>
        </w:rPr>
        <w:t xml:space="preserve"> </w:t>
      </w:r>
      <w:r w:rsidRPr="00C84ACF">
        <w:rPr>
          <w:sz w:val="28"/>
        </w:rPr>
        <w:t>из</w:t>
      </w:r>
      <w:r w:rsidR="00C84ACF">
        <w:rPr>
          <w:sz w:val="28"/>
        </w:rPr>
        <w:t xml:space="preserve"> </w:t>
      </w:r>
      <w:r w:rsidRPr="00C84ACF">
        <w:rPr>
          <w:sz w:val="28"/>
        </w:rPr>
        <w:t>видов</w:t>
      </w:r>
      <w:r w:rsidR="00C84ACF">
        <w:rPr>
          <w:sz w:val="28"/>
        </w:rPr>
        <w:t xml:space="preserve"> </w:t>
      </w:r>
      <w:r w:rsidRPr="00C84ACF">
        <w:rPr>
          <w:sz w:val="28"/>
        </w:rPr>
        <w:t>производственных</w:t>
      </w:r>
      <w:r w:rsidR="00C84ACF">
        <w:rPr>
          <w:sz w:val="28"/>
        </w:rPr>
        <w:t xml:space="preserve"> </w:t>
      </w:r>
      <w:r w:rsidRPr="00C84ACF">
        <w:rPr>
          <w:sz w:val="28"/>
        </w:rPr>
        <w:t>ресурсов.</w:t>
      </w:r>
      <w:r w:rsidR="00C84ACF">
        <w:rPr>
          <w:sz w:val="28"/>
        </w:rPr>
        <w:t xml:space="preserve"> </w:t>
      </w:r>
      <w:r w:rsidRPr="00C84ACF">
        <w:rPr>
          <w:sz w:val="28"/>
        </w:rPr>
        <w:t>Оценка</w:t>
      </w:r>
      <w:r w:rsidR="00C84ACF">
        <w:rPr>
          <w:sz w:val="28"/>
        </w:rPr>
        <w:t xml:space="preserve"> </w:t>
      </w:r>
      <w:r w:rsidRPr="00C84ACF">
        <w:rPr>
          <w:sz w:val="28"/>
        </w:rPr>
        <w:t>эффективности</w:t>
      </w:r>
      <w:r w:rsidR="00C84ACF">
        <w:rPr>
          <w:sz w:val="28"/>
        </w:rPr>
        <w:t xml:space="preserve"> </w:t>
      </w:r>
      <w:r w:rsidRPr="00C84ACF">
        <w:rPr>
          <w:sz w:val="28"/>
        </w:rPr>
        <w:t>их</w:t>
      </w:r>
      <w:r w:rsidR="00C84ACF">
        <w:rPr>
          <w:sz w:val="28"/>
        </w:rPr>
        <w:t xml:space="preserve"> </w:t>
      </w:r>
      <w:r w:rsidRPr="00C84ACF">
        <w:rPr>
          <w:sz w:val="28"/>
        </w:rPr>
        <w:t>использования</w:t>
      </w:r>
      <w:r w:rsidR="00C84ACF">
        <w:rPr>
          <w:sz w:val="28"/>
        </w:rPr>
        <w:t xml:space="preserve"> </w:t>
      </w:r>
      <w:r w:rsidRPr="00C84ACF">
        <w:rPr>
          <w:sz w:val="28"/>
        </w:rPr>
        <w:t>основана</w:t>
      </w:r>
      <w:r w:rsidR="00C84ACF">
        <w:rPr>
          <w:sz w:val="28"/>
        </w:rPr>
        <w:t xml:space="preserve"> </w:t>
      </w:r>
      <w:r w:rsidRPr="00C84ACF">
        <w:rPr>
          <w:sz w:val="28"/>
        </w:rPr>
        <w:t>на</w:t>
      </w:r>
      <w:r w:rsidR="00C84ACF">
        <w:rPr>
          <w:sz w:val="28"/>
        </w:rPr>
        <w:t xml:space="preserve"> </w:t>
      </w:r>
      <w:r w:rsidRPr="00C84ACF">
        <w:rPr>
          <w:sz w:val="28"/>
        </w:rPr>
        <w:t>применении</w:t>
      </w:r>
      <w:r w:rsidR="00C84ACF">
        <w:rPr>
          <w:sz w:val="28"/>
        </w:rPr>
        <w:t xml:space="preserve"> </w:t>
      </w:r>
      <w:r w:rsidRPr="00C84ACF">
        <w:rPr>
          <w:sz w:val="28"/>
        </w:rPr>
        <w:t>общей</w:t>
      </w:r>
      <w:r w:rsidR="00C84ACF">
        <w:rPr>
          <w:sz w:val="28"/>
        </w:rPr>
        <w:t xml:space="preserve"> </w:t>
      </w:r>
      <w:r w:rsidRPr="00C84ACF">
        <w:rPr>
          <w:sz w:val="28"/>
        </w:rPr>
        <w:t>для</w:t>
      </w:r>
      <w:r w:rsidR="00C84ACF">
        <w:rPr>
          <w:sz w:val="28"/>
        </w:rPr>
        <w:t xml:space="preserve"> </w:t>
      </w:r>
      <w:r w:rsidRPr="00C84ACF">
        <w:rPr>
          <w:sz w:val="28"/>
        </w:rPr>
        <w:t>всех</w:t>
      </w:r>
      <w:r w:rsidR="00C84ACF">
        <w:rPr>
          <w:sz w:val="28"/>
        </w:rPr>
        <w:t xml:space="preserve"> </w:t>
      </w:r>
      <w:r w:rsidRPr="00C84ACF">
        <w:rPr>
          <w:sz w:val="28"/>
        </w:rPr>
        <w:t>видов</w:t>
      </w:r>
      <w:r w:rsidR="00C84ACF">
        <w:rPr>
          <w:sz w:val="28"/>
        </w:rPr>
        <w:t xml:space="preserve"> </w:t>
      </w:r>
      <w:r w:rsidRPr="00C84ACF">
        <w:rPr>
          <w:sz w:val="28"/>
        </w:rPr>
        <w:t>ресурсов</w:t>
      </w:r>
      <w:r w:rsidR="00C84ACF">
        <w:rPr>
          <w:sz w:val="28"/>
        </w:rPr>
        <w:t xml:space="preserve"> </w:t>
      </w:r>
      <w:r w:rsidRPr="00C84ACF">
        <w:rPr>
          <w:sz w:val="28"/>
        </w:rPr>
        <w:t>технологии</w:t>
      </w:r>
      <w:r w:rsidR="00C84ACF">
        <w:rPr>
          <w:sz w:val="28"/>
        </w:rPr>
        <w:t xml:space="preserve"> </w:t>
      </w:r>
      <w:r w:rsidRPr="00C84ACF">
        <w:rPr>
          <w:sz w:val="28"/>
        </w:rPr>
        <w:t>оценки,</w:t>
      </w:r>
      <w:r w:rsidR="00C84ACF">
        <w:rPr>
          <w:sz w:val="28"/>
        </w:rPr>
        <w:t xml:space="preserve"> </w:t>
      </w:r>
      <w:r w:rsidRPr="00C84ACF">
        <w:rPr>
          <w:sz w:val="28"/>
        </w:rPr>
        <w:t>которая</w:t>
      </w:r>
      <w:r w:rsidR="00C84ACF">
        <w:rPr>
          <w:sz w:val="28"/>
        </w:rPr>
        <w:t xml:space="preserve"> </w:t>
      </w:r>
      <w:r w:rsidRPr="00C84ACF">
        <w:rPr>
          <w:sz w:val="28"/>
        </w:rPr>
        <w:t>предполагает</w:t>
      </w:r>
      <w:r w:rsidR="00C84ACF">
        <w:rPr>
          <w:sz w:val="28"/>
        </w:rPr>
        <w:t xml:space="preserve"> </w:t>
      </w:r>
      <w:r w:rsidRPr="00C84ACF">
        <w:rPr>
          <w:sz w:val="28"/>
        </w:rPr>
        <w:t>расчет</w:t>
      </w:r>
      <w:r w:rsidR="00C84ACF">
        <w:rPr>
          <w:sz w:val="28"/>
        </w:rPr>
        <w:t xml:space="preserve"> </w:t>
      </w:r>
      <w:r w:rsidRPr="00C84ACF">
        <w:rPr>
          <w:sz w:val="28"/>
        </w:rPr>
        <w:t>и</w:t>
      </w:r>
      <w:r w:rsidR="00C84ACF">
        <w:rPr>
          <w:sz w:val="28"/>
        </w:rPr>
        <w:t xml:space="preserve"> </w:t>
      </w:r>
      <w:r w:rsidRPr="00C84ACF">
        <w:rPr>
          <w:sz w:val="28"/>
        </w:rPr>
        <w:t>анализ</w:t>
      </w:r>
      <w:r w:rsidR="00C84ACF">
        <w:rPr>
          <w:sz w:val="28"/>
        </w:rPr>
        <w:t xml:space="preserve"> </w:t>
      </w:r>
      <w:r w:rsidRPr="00C84ACF">
        <w:rPr>
          <w:sz w:val="28"/>
        </w:rPr>
        <w:t>показателей</w:t>
      </w:r>
      <w:r w:rsidR="00C84ACF">
        <w:rPr>
          <w:sz w:val="28"/>
        </w:rPr>
        <w:t xml:space="preserve"> </w:t>
      </w:r>
      <w:r w:rsidRPr="00C84ACF">
        <w:rPr>
          <w:sz w:val="28"/>
        </w:rPr>
        <w:t>отдачи</w:t>
      </w:r>
      <w:r w:rsidR="00C84ACF">
        <w:rPr>
          <w:sz w:val="28"/>
        </w:rPr>
        <w:t xml:space="preserve"> </w:t>
      </w:r>
      <w:r w:rsidRPr="00C84ACF">
        <w:rPr>
          <w:sz w:val="28"/>
        </w:rPr>
        <w:t>и</w:t>
      </w:r>
      <w:r w:rsidR="00C84ACF">
        <w:rPr>
          <w:sz w:val="28"/>
        </w:rPr>
        <w:t xml:space="preserve"> </w:t>
      </w:r>
      <w:r w:rsidRPr="00C84ACF">
        <w:rPr>
          <w:sz w:val="28"/>
        </w:rPr>
        <w:t>емкости.</w:t>
      </w:r>
      <w:r w:rsidR="00C84ACF">
        <w:rPr>
          <w:sz w:val="28"/>
        </w:rPr>
        <w:t xml:space="preserve"> </w:t>
      </w:r>
      <w:r w:rsidRPr="00C84ACF">
        <w:rPr>
          <w:sz w:val="28"/>
        </w:rPr>
        <w:t>Показатели</w:t>
      </w:r>
      <w:r w:rsidR="00C84ACF">
        <w:rPr>
          <w:sz w:val="28"/>
        </w:rPr>
        <w:t xml:space="preserve"> </w:t>
      </w:r>
      <w:r w:rsidRPr="00C84ACF">
        <w:rPr>
          <w:sz w:val="28"/>
        </w:rPr>
        <w:t>отдачи</w:t>
      </w:r>
      <w:r w:rsidR="00C84ACF">
        <w:rPr>
          <w:sz w:val="28"/>
        </w:rPr>
        <w:t xml:space="preserve"> </w:t>
      </w:r>
      <w:r w:rsidRPr="00C84ACF">
        <w:rPr>
          <w:sz w:val="28"/>
        </w:rPr>
        <w:t>характеризуют</w:t>
      </w:r>
      <w:r w:rsidR="00C84ACF">
        <w:rPr>
          <w:sz w:val="28"/>
        </w:rPr>
        <w:t xml:space="preserve"> </w:t>
      </w:r>
      <w:r w:rsidRPr="00C84ACF">
        <w:rPr>
          <w:sz w:val="28"/>
        </w:rPr>
        <w:t>выход</w:t>
      </w:r>
      <w:r w:rsidR="00C84ACF">
        <w:rPr>
          <w:sz w:val="28"/>
        </w:rPr>
        <w:t xml:space="preserve"> </w:t>
      </w:r>
      <w:r w:rsidRPr="00C84ACF">
        <w:rPr>
          <w:sz w:val="28"/>
        </w:rPr>
        <w:t>готовой</w:t>
      </w:r>
      <w:r w:rsidR="00C84ACF">
        <w:rPr>
          <w:sz w:val="28"/>
        </w:rPr>
        <w:t xml:space="preserve"> </w:t>
      </w:r>
      <w:r w:rsidRPr="00C84ACF">
        <w:rPr>
          <w:sz w:val="28"/>
        </w:rPr>
        <w:t>продукции</w:t>
      </w:r>
      <w:r w:rsidR="00C84ACF">
        <w:rPr>
          <w:sz w:val="28"/>
        </w:rPr>
        <w:t xml:space="preserve"> </w:t>
      </w:r>
      <w:r w:rsidRPr="00C84ACF">
        <w:rPr>
          <w:sz w:val="28"/>
        </w:rPr>
        <w:t>на</w:t>
      </w:r>
      <w:r w:rsidR="00C84ACF">
        <w:rPr>
          <w:sz w:val="28"/>
        </w:rPr>
        <w:t xml:space="preserve"> </w:t>
      </w:r>
      <w:r w:rsidRPr="00C84ACF">
        <w:rPr>
          <w:sz w:val="28"/>
        </w:rPr>
        <w:t>1</w:t>
      </w:r>
      <w:r w:rsidR="00C84ACF">
        <w:rPr>
          <w:sz w:val="28"/>
        </w:rPr>
        <w:t xml:space="preserve"> </w:t>
      </w:r>
      <w:r w:rsidRPr="00C84ACF">
        <w:rPr>
          <w:sz w:val="28"/>
        </w:rPr>
        <w:t>руб.</w:t>
      </w:r>
      <w:r w:rsidR="00C84ACF">
        <w:rPr>
          <w:sz w:val="28"/>
        </w:rPr>
        <w:t xml:space="preserve"> </w:t>
      </w:r>
      <w:r w:rsidRPr="00C84ACF">
        <w:rPr>
          <w:sz w:val="28"/>
        </w:rPr>
        <w:t>ресурсов.</w:t>
      </w:r>
      <w:r w:rsidR="00C84ACF">
        <w:rPr>
          <w:sz w:val="28"/>
        </w:rPr>
        <w:t xml:space="preserve"> </w:t>
      </w:r>
      <w:r w:rsidRPr="00C84ACF">
        <w:rPr>
          <w:sz w:val="28"/>
        </w:rPr>
        <w:t>Показатели</w:t>
      </w:r>
      <w:r w:rsidR="00C84ACF">
        <w:rPr>
          <w:sz w:val="28"/>
        </w:rPr>
        <w:t xml:space="preserve"> </w:t>
      </w:r>
      <w:r w:rsidRPr="00C84ACF">
        <w:rPr>
          <w:sz w:val="28"/>
        </w:rPr>
        <w:t>емкости</w:t>
      </w:r>
      <w:r w:rsidR="00C84ACF">
        <w:rPr>
          <w:sz w:val="28"/>
        </w:rPr>
        <w:t xml:space="preserve"> </w:t>
      </w:r>
      <w:r w:rsidRPr="00C84ACF">
        <w:rPr>
          <w:sz w:val="28"/>
        </w:rPr>
        <w:t>характеризуют</w:t>
      </w:r>
      <w:r w:rsidR="00C84ACF">
        <w:rPr>
          <w:sz w:val="28"/>
        </w:rPr>
        <w:t xml:space="preserve"> </w:t>
      </w:r>
      <w:r w:rsidRPr="00C84ACF">
        <w:rPr>
          <w:sz w:val="28"/>
        </w:rPr>
        <w:t>затраты</w:t>
      </w:r>
      <w:r w:rsidR="00C84ACF">
        <w:rPr>
          <w:sz w:val="28"/>
        </w:rPr>
        <w:t xml:space="preserve"> </w:t>
      </w:r>
      <w:r w:rsidRPr="00C84ACF">
        <w:rPr>
          <w:sz w:val="28"/>
        </w:rPr>
        <w:t>или</w:t>
      </w:r>
      <w:r w:rsidR="00C84ACF">
        <w:rPr>
          <w:sz w:val="28"/>
        </w:rPr>
        <w:t xml:space="preserve"> </w:t>
      </w:r>
      <w:r w:rsidRPr="00C84ACF">
        <w:rPr>
          <w:sz w:val="28"/>
        </w:rPr>
        <w:t>запасы</w:t>
      </w:r>
      <w:r w:rsidR="00C84ACF">
        <w:rPr>
          <w:sz w:val="28"/>
        </w:rPr>
        <w:t xml:space="preserve"> </w:t>
      </w:r>
      <w:r w:rsidRPr="00C84ACF">
        <w:rPr>
          <w:sz w:val="28"/>
        </w:rPr>
        <w:t>ресурсов</w:t>
      </w:r>
      <w:r w:rsidR="00C84ACF">
        <w:rPr>
          <w:sz w:val="28"/>
        </w:rPr>
        <w:t xml:space="preserve"> </w:t>
      </w:r>
      <w:r w:rsidRPr="00C84ACF">
        <w:rPr>
          <w:sz w:val="28"/>
        </w:rPr>
        <w:t>на</w:t>
      </w:r>
      <w:r w:rsidR="00C84ACF">
        <w:rPr>
          <w:sz w:val="28"/>
        </w:rPr>
        <w:t xml:space="preserve"> </w:t>
      </w:r>
      <w:r w:rsidRPr="00C84ACF">
        <w:rPr>
          <w:sz w:val="28"/>
        </w:rPr>
        <w:t>1</w:t>
      </w:r>
      <w:r w:rsidR="00C84ACF">
        <w:rPr>
          <w:sz w:val="28"/>
        </w:rPr>
        <w:t xml:space="preserve"> </w:t>
      </w:r>
      <w:r w:rsidRPr="00C84ACF">
        <w:rPr>
          <w:sz w:val="28"/>
        </w:rPr>
        <w:t>руб.</w:t>
      </w:r>
      <w:r w:rsidR="00C84ACF">
        <w:rPr>
          <w:sz w:val="28"/>
        </w:rPr>
        <w:t xml:space="preserve"> </w:t>
      </w:r>
      <w:r w:rsidRPr="00C84ACF">
        <w:rPr>
          <w:sz w:val="28"/>
        </w:rPr>
        <w:t>выпуска</w:t>
      </w:r>
      <w:r w:rsidR="00C84ACF">
        <w:rPr>
          <w:sz w:val="28"/>
        </w:rPr>
        <w:t xml:space="preserve"> </w:t>
      </w:r>
      <w:r w:rsidRPr="00C84ACF">
        <w:rPr>
          <w:sz w:val="28"/>
        </w:rPr>
        <w:t>продукции.</w:t>
      </w:r>
      <w:r w:rsidR="00C84ACF">
        <w:rPr>
          <w:sz w:val="28"/>
        </w:rPr>
        <w:t xml:space="preserve"> </w:t>
      </w:r>
      <w:r w:rsidRPr="00C84ACF">
        <w:rPr>
          <w:sz w:val="28"/>
        </w:rPr>
        <w:t>Под</w:t>
      </w:r>
      <w:r w:rsidR="00C84ACF">
        <w:rPr>
          <w:sz w:val="28"/>
        </w:rPr>
        <w:t xml:space="preserve"> </w:t>
      </w:r>
      <w:r w:rsidRPr="00C84ACF">
        <w:rPr>
          <w:sz w:val="28"/>
        </w:rPr>
        <w:t>запасами</w:t>
      </w:r>
      <w:r w:rsidR="00C84ACF">
        <w:rPr>
          <w:sz w:val="28"/>
        </w:rPr>
        <w:t xml:space="preserve"> </w:t>
      </w:r>
      <w:r w:rsidRPr="00C84ACF">
        <w:rPr>
          <w:sz w:val="28"/>
        </w:rPr>
        <w:t>ресурсов</w:t>
      </w:r>
      <w:r w:rsidR="00C84ACF">
        <w:rPr>
          <w:sz w:val="28"/>
        </w:rPr>
        <w:t xml:space="preserve"> </w:t>
      </w:r>
      <w:r w:rsidRPr="00C84ACF">
        <w:rPr>
          <w:sz w:val="28"/>
        </w:rPr>
        <w:t>понимается</w:t>
      </w:r>
      <w:r w:rsidR="00C84ACF">
        <w:rPr>
          <w:sz w:val="28"/>
        </w:rPr>
        <w:t xml:space="preserve"> </w:t>
      </w:r>
      <w:r w:rsidRPr="00C84ACF">
        <w:rPr>
          <w:sz w:val="28"/>
        </w:rPr>
        <w:t>наличный</w:t>
      </w:r>
      <w:r w:rsidR="00C84ACF">
        <w:rPr>
          <w:sz w:val="28"/>
        </w:rPr>
        <w:t xml:space="preserve"> </w:t>
      </w:r>
      <w:r w:rsidRPr="00C84ACF">
        <w:rPr>
          <w:sz w:val="28"/>
        </w:rPr>
        <w:t>объем</w:t>
      </w:r>
      <w:r w:rsidR="00C84ACF">
        <w:rPr>
          <w:sz w:val="28"/>
        </w:rPr>
        <w:t xml:space="preserve"> </w:t>
      </w:r>
      <w:r w:rsidRPr="00C84ACF">
        <w:rPr>
          <w:sz w:val="28"/>
        </w:rPr>
        <w:t>ресурсов</w:t>
      </w:r>
      <w:r w:rsidR="00C84ACF">
        <w:rPr>
          <w:sz w:val="28"/>
        </w:rPr>
        <w:t xml:space="preserve"> </w:t>
      </w:r>
      <w:r w:rsidRPr="00C84ACF">
        <w:rPr>
          <w:sz w:val="28"/>
        </w:rPr>
        <w:t>на</w:t>
      </w:r>
      <w:r w:rsidR="00C84ACF">
        <w:rPr>
          <w:sz w:val="28"/>
        </w:rPr>
        <w:t xml:space="preserve"> </w:t>
      </w:r>
      <w:r w:rsidRPr="00C84ACF">
        <w:rPr>
          <w:sz w:val="28"/>
        </w:rPr>
        <w:t>отчетную</w:t>
      </w:r>
      <w:r w:rsidR="00C84ACF">
        <w:rPr>
          <w:sz w:val="28"/>
        </w:rPr>
        <w:t xml:space="preserve"> </w:t>
      </w:r>
      <w:r w:rsidRPr="00C84ACF">
        <w:rPr>
          <w:sz w:val="28"/>
        </w:rPr>
        <w:t>дату</w:t>
      </w:r>
      <w:r w:rsidR="00C84ACF">
        <w:rPr>
          <w:sz w:val="28"/>
        </w:rPr>
        <w:t xml:space="preserve"> </w:t>
      </w:r>
      <w:r w:rsidRPr="00C84ACF">
        <w:rPr>
          <w:sz w:val="28"/>
        </w:rPr>
        <w:t>по</w:t>
      </w:r>
      <w:r w:rsidR="00C84ACF">
        <w:rPr>
          <w:sz w:val="28"/>
        </w:rPr>
        <w:t xml:space="preserve"> </w:t>
      </w:r>
      <w:r w:rsidRPr="00C84ACF">
        <w:rPr>
          <w:sz w:val="28"/>
        </w:rPr>
        <w:t>балансу,</w:t>
      </w:r>
      <w:r w:rsidR="00C84ACF">
        <w:rPr>
          <w:sz w:val="28"/>
        </w:rPr>
        <w:t xml:space="preserve"> </w:t>
      </w:r>
      <w:r w:rsidRPr="00C84ACF">
        <w:rPr>
          <w:sz w:val="28"/>
        </w:rPr>
        <w:t>под</w:t>
      </w:r>
      <w:r w:rsidR="00C84ACF">
        <w:rPr>
          <w:sz w:val="28"/>
        </w:rPr>
        <w:t xml:space="preserve"> </w:t>
      </w:r>
      <w:r w:rsidRPr="00C84ACF">
        <w:rPr>
          <w:sz w:val="28"/>
        </w:rPr>
        <w:t>затратами</w:t>
      </w:r>
      <w:r w:rsidR="00C84ACF">
        <w:rPr>
          <w:sz w:val="28"/>
        </w:rPr>
        <w:t xml:space="preserve"> </w:t>
      </w:r>
      <w:r w:rsidRPr="00C84ACF">
        <w:rPr>
          <w:sz w:val="28"/>
        </w:rPr>
        <w:t>–</w:t>
      </w:r>
      <w:r w:rsidR="00C84ACF">
        <w:rPr>
          <w:sz w:val="28"/>
        </w:rPr>
        <w:t xml:space="preserve"> </w:t>
      </w:r>
      <w:r w:rsidRPr="00C84ACF">
        <w:rPr>
          <w:sz w:val="28"/>
        </w:rPr>
        <w:t>текущие</w:t>
      </w:r>
      <w:r w:rsidR="00C84ACF">
        <w:rPr>
          <w:sz w:val="28"/>
        </w:rPr>
        <w:t xml:space="preserve"> </w:t>
      </w:r>
      <w:r w:rsidRPr="00C84ACF">
        <w:rPr>
          <w:sz w:val="28"/>
        </w:rPr>
        <w:t>расходы</w:t>
      </w:r>
      <w:r w:rsidR="00C84ACF">
        <w:rPr>
          <w:sz w:val="28"/>
        </w:rPr>
        <w:t xml:space="preserve"> </w:t>
      </w:r>
      <w:r w:rsidRPr="00C84ACF">
        <w:rPr>
          <w:sz w:val="28"/>
        </w:rPr>
        <w:t>ресурсов,</w:t>
      </w:r>
      <w:r w:rsidR="00C84ACF">
        <w:rPr>
          <w:sz w:val="28"/>
        </w:rPr>
        <w:t xml:space="preserve"> </w:t>
      </w:r>
      <w:r w:rsidRPr="00C84ACF">
        <w:rPr>
          <w:sz w:val="28"/>
        </w:rPr>
        <w:t>в</w:t>
      </w:r>
      <w:r w:rsidR="00C84ACF">
        <w:rPr>
          <w:sz w:val="28"/>
        </w:rPr>
        <w:t xml:space="preserve"> </w:t>
      </w:r>
      <w:r w:rsidRPr="00C84ACF">
        <w:rPr>
          <w:sz w:val="28"/>
        </w:rPr>
        <w:t>частности,</w:t>
      </w:r>
      <w:r w:rsidR="00C84ACF">
        <w:rPr>
          <w:sz w:val="28"/>
        </w:rPr>
        <w:t xml:space="preserve"> </w:t>
      </w:r>
      <w:r w:rsidRPr="00C84ACF">
        <w:rPr>
          <w:sz w:val="28"/>
        </w:rPr>
        <w:t>по</w:t>
      </w:r>
      <w:r w:rsidR="00C84ACF">
        <w:rPr>
          <w:sz w:val="28"/>
        </w:rPr>
        <w:t xml:space="preserve"> </w:t>
      </w:r>
      <w:r w:rsidRPr="00C84ACF">
        <w:rPr>
          <w:sz w:val="28"/>
        </w:rPr>
        <w:t>основным</w:t>
      </w:r>
      <w:r w:rsidR="00C84ACF">
        <w:rPr>
          <w:sz w:val="28"/>
        </w:rPr>
        <w:t xml:space="preserve"> </w:t>
      </w:r>
      <w:r w:rsidRPr="00C84ACF">
        <w:rPr>
          <w:sz w:val="28"/>
        </w:rPr>
        <w:t>средствам</w:t>
      </w:r>
      <w:r w:rsidR="00C84ACF">
        <w:rPr>
          <w:sz w:val="28"/>
        </w:rPr>
        <w:t xml:space="preserve"> </w:t>
      </w:r>
      <w:r w:rsidRPr="00C84ACF">
        <w:rPr>
          <w:sz w:val="28"/>
        </w:rPr>
        <w:t>–</w:t>
      </w:r>
      <w:r w:rsidR="00C84ACF">
        <w:rPr>
          <w:sz w:val="28"/>
        </w:rPr>
        <w:t xml:space="preserve"> </w:t>
      </w:r>
      <w:r w:rsidRPr="00C84ACF">
        <w:rPr>
          <w:sz w:val="28"/>
        </w:rPr>
        <w:t>амортизация.</w:t>
      </w:r>
    </w:p>
    <w:p w:rsidR="00B23542" w:rsidRPr="00C84ACF" w:rsidRDefault="00B23542" w:rsidP="00C84ACF">
      <w:pPr>
        <w:widowControl w:val="0"/>
        <w:spacing w:before="0" w:after="0" w:line="360" w:lineRule="auto"/>
        <w:ind w:firstLine="709"/>
        <w:jc w:val="both"/>
        <w:rPr>
          <w:sz w:val="28"/>
        </w:rPr>
      </w:pPr>
      <w:r w:rsidRPr="00C84ACF">
        <w:rPr>
          <w:sz w:val="28"/>
        </w:rPr>
        <w:t>Все</w:t>
      </w:r>
      <w:r w:rsidR="00C84ACF">
        <w:rPr>
          <w:sz w:val="28"/>
        </w:rPr>
        <w:t xml:space="preserve"> </w:t>
      </w:r>
      <w:r w:rsidRPr="00C84ACF">
        <w:rPr>
          <w:sz w:val="28"/>
        </w:rPr>
        <w:t>показатели</w:t>
      </w:r>
      <w:r w:rsidR="00C84ACF">
        <w:rPr>
          <w:sz w:val="28"/>
        </w:rPr>
        <w:t xml:space="preserve"> </w:t>
      </w:r>
      <w:r w:rsidRPr="00C84ACF">
        <w:rPr>
          <w:sz w:val="28"/>
        </w:rPr>
        <w:t>использования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делятся</w:t>
      </w:r>
      <w:r w:rsidR="00C84ACF">
        <w:rPr>
          <w:sz w:val="28"/>
        </w:rPr>
        <w:t xml:space="preserve"> </w:t>
      </w:r>
      <w:r w:rsidRPr="00C84ACF">
        <w:rPr>
          <w:sz w:val="28"/>
        </w:rPr>
        <w:t>на</w:t>
      </w:r>
      <w:r w:rsidR="00C84ACF">
        <w:rPr>
          <w:sz w:val="28"/>
        </w:rPr>
        <w:t xml:space="preserve"> </w:t>
      </w:r>
      <w:r w:rsidRPr="00C84ACF">
        <w:rPr>
          <w:sz w:val="28"/>
        </w:rPr>
        <w:t>две</w:t>
      </w:r>
      <w:r w:rsidR="00C84ACF">
        <w:rPr>
          <w:sz w:val="28"/>
        </w:rPr>
        <w:t xml:space="preserve"> </w:t>
      </w:r>
      <w:r w:rsidRPr="00C84ACF">
        <w:rPr>
          <w:sz w:val="28"/>
        </w:rPr>
        <w:t>группы:</w:t>
      </w:r>
    </w:p>
    <w:p w:rsidR="00B23542" w:rsidRPr="00C84ACF" w:rsidRDefault="00B23542" w:rsidP="00AA44CA">
      <w:pPr>
        <w:widowControl w:val="0"/>
        <w:numPr>
          <w:ilvl w:val="0"/>
          <w:numId w:val="18"/>
        </w:numPr>
        <w:spacing w:before="0" w:after="0" w:line="360" w:lineRule="auto"/>
        <w:ind w:left="0" w:firstLine="709"/>
        <w:jc w:val="both"/>
        <w:rPr>
          <w:sz w:val="28"/>
        </w:rPr>
      </w:pPr>
      <w:r w:rsidRPr="00C84ACF">
        <w:rPr>
          <w:sz w:val="28"/>
        </w:rPr>
        <w:t>обобщающие</w:t>
      </w:r>
      <w:r w:rsidR="00C84ACF">
        <w:rPr>
          <w:sz w:val="28"/>
        </w:rPr>
        <w:t xml:space="preserve"> </w:t>
      </w:r>
      <w:r w:rsidRPr="00C84ACF">
        <w:rPr>
          <w:sz w:val="28"/>
        </w:rPr>
        <w:t>показатели;</w:t>
      </w:r>
    </w:p>
    <w:p w:rsidR="00B23542" w:rsidRPr="00C84ACF" w:rsidRDefault="00B23542" w:rsidP="00AA44CA">
      <w:pPr>
        <w:widowControl w:val="0"/>
        <w:numPr>
          <w:ilvl w:val="0"/>
          <w:numId w:val="18"/>
        </w:numPr>
        <w:spacing w:before="0" w:after="0" w:line="360" w:lineRule="auto"/>
        <w:ind w:left="0" w:firstLine="709"/>
        <w:jc w:val="both"/>
        <w:rPr>
          <w:sz w:val="28"/>
        </w:rPr>
      </w:pPr>
      <w:r w:rsidRPr="00C84ACF">
        <w:rPr>
          <w:sz w:val="28"/>
        </w:rPr>
        <w:t>частные</w:t>
      </w:r>
      <w:r w:rsidR="00C84ACF">
        <w:rPr>
          <w:sz w:val="28"/>
        </w:rPr>
        <w:t xml:space="preserve"> </w:t>
      </w:r>
      <w:r w:rsidRPr="00C84ACF">
        <w:rPr>
          <w:sz w:val="28"/>
        </w:rPr>
        <w:t>показатели.</w:t>
      </w:r>
    </w:p>
    <w:p w:rsidR="00B23542" w:rsidRPr="00C84ACF" w:rsidRDefault="00B23542" w:rsidP="00C84ACF">
      <w:pPr>
        <w:pStyle w:val="21"/>
        <w:widowControl w:val="0"/>
        <w:ind w:firstLine="709"/>
        <w:rPr>
          <w:sz w:val="28"/>
        </w:rPr>
      </w:pPr>
      <w:r w:rsidRPr="00C84ACF">
        <w:rPr>
          <w:sz w:val="28"/>
        </w:rPr>
        <w:t>К</w:t>
      </w:r>
      <w:r w:rsidR="00C84ACF">
        <w:rPr>
          <w:sz w:val="28"/>
        </w:rPr>
        <w:t xml:space="preserve"> </w:t>
      </w:r>
      <w:r w:rsidRPr="00C84ACF">
        <w:rPr>
          <w:sz w:val="28"/>
        </w:rPr>
        <w:t>обобщающим</w:t>
      </w:r>
      <w:r w:rsidR="00C84ACF">
        <w:rPr>
          <w:sz w:val="28"/>
        </w:rPr>
        <w:t xml:space="preserve"> </w:t>
      </w:r>
      <w:r w:rsidRPr="00C84ACF">
        <w:rPr>
          <w:sz w:val="28"/>
        </w:rPr>
        <w:t>показателям</w:t>
      </w:r>
      <w:r w:rsidR="00C84ACF">
        <w:rPr>
          <w:sz w:val="28"/>
        </w:rPr>
        <w:t xml:space="preserve"> </w:t>
      </w:r>
      <w:r w:rsidRPr="00C84ACF">
        <w:rPr>
          <w:sz w:val="28"/>
        </w:rPr>
        <w:t>относятся</w:t>
      </w:r>
      <w:r w:rsidR="00C84ACF">
        <w:rPr>
          <w:sz w:val="28"/>
        </w:rPr>
        <w:t xml:space="preserve"> </w:t>
      </w:r>
      <w:r w:rsidRPr="00C84ACF">
        <w:rPr>
          <w:sz w:val="28"/>
        </w:rPr>
        <w:t>фондоотдача,</w:t>
      </w:r>
      <w:r w:rsidR="00C84ACF">
        <w:rPr>
          <w:sz w:val="28"/>
        </w:rPr>
        <w:t xml:space="preserve"> </w:t>
      </w:r>
      <w:r w:rsidRPr="00C84ACF">
        <w:rPr>
          <w:sz w:val="28"/>
        </w:rPr>
        <w:t>фондоемкость</w:t>
      </w:r>
      <w:r w:rsidR="00C84ACF">
        <w:rPr>
          <w:sz w:val="28"/>
        </w:rPr>
        <w:t xml:space="preserve"> </w:t>
      </w:r>
      <w:r w:rsidRPr="00C84ACF">
        <w:rPr>
          <w:sz w:val="28"/>
        </w:rPr>
        <w:t>и</w:t>
      </w:r>
      <w:r w:rsidR="00C84ACF">
        <w:rPr>
          <w:sz w:val="28"/>
        </w:rPr>
        <w:t xml:space="preserve"> </w:t>
      </w:r>
      <w:r w:rsidRPr="00C84ACF">
        <w:rPr>
          <w:sz w:val="28"/>
        </w:rPr>
        <w:t>фондорентабельность.</w:t>
      </w:r>
      <w:r w:rsidR="00C84ACF">
        <w:rPr>
          <w:sz w:val="28"/>
        </w:rPr>
        <w:t xml:space="preserve"> </w:t>
      </w:r>
      <w:r w:rsidRPr="00C84ACF">
        <w:rPr>
          <w:sz w:val="28"/>
        </w:rPr>
        <w:t>Обобщающие</w:t>
      </w:r>
      <w:r w:rsidR="00C84ACF">
        <w:rPr>
          <w:sz w:val="28"/>
        </w:rPr>
        <w:t xml:space="preserve"> </w:t>
      </w:r>
      <w:r w:rsidRPr="00C84ACF">
        <w:rPr>
          <w:sz w:val="28"/>
        </w:rPr>
        <w:t>показатели</w:t>
      </w:r>
      <w:r w:rsidR="00C84ACF">
        <w:rPr>
          <w:sz w:val="28"/>
        </w:rPr>
        <w:t xml:space="preserve"> </w:t>
      </w:r>
      <w:r w:rsidRPr="00C84ACF">
        <w:rPr>
          <w:sz w:val="28"/>
        </w:rPr>
        <w:t>характеризуют</w:t>
      </w:r>
      <w:r w:rsidR="00C84ACF">
        <w:rPr>
          <w:sz w:val="28"/>
        </w:rPr>
        <w:t xml:space="preserve"> </w:t>
      </w:r>
      <w:r w:rsidRPr="00C84ACF">
        <w:rPr>
          <w:sz w:val="28"/>
        </w:rPr>
        <w:t>использование</w:t>
      </w:r>
      <w:r w:rsidR="00C84ACF">
        <w:rPr>
          <w:sz w:val="28"/>
        </w:rPr>
        <w:t xml:space="preserve"> </w:t>
      </w:r>
      <w:r w:rsidRPr="00C84ACF">
        <w:rPr>
          <w:sz w:val="28"/>
        </w:rPr>
        <w:t>основных</w:t>
      </w:r>
      <w:r w:rsidR="00C84ACF">
        <w:rPr>
          <w:sz w:val="28"/>
        </w:rPr>
        <w:t xml:space="preserve"> </w:t>
      </w:r>
      <w:r w:rsidRPr="00C84ACF">
        <w:rPr>
          <w:sz w:val="28"/>
        </w:rPr>
        <w:t>фондов</w:t>
      </w:r>
      <w:r w:rsidR="00C84ACF">
        <w:rPr>
          <w:sz w:val="28"/>
        </w:rPr>
        <w:t xml:space="preserve"> </w:t>
      </w:r>
      <w:r w:rsidRPr="00C84ACF">
        <w:rPr>
          <w:sz w:val="28"/>
        </w:rPr>
        <w:t>в</w:t>
      </w:r>
      <w:r w:rsidR="00C84ACF">
        <w:rPr>
          <w:sz w:val="28"/>
        </w:rPr>
        <w:t xml:space="preserve"> </w:t>
      </w:r>
      <w:r w:rsidRPr="00C84ACF">
        <w:rPr>
          <w:sz w:val="28"/>
        </w:rPr>
        <w:t>целом.</w:t>
      </w:r>
      <w:r w:rsidR="00C84ACF">
        <w:rPr>
          <w:sz w:val="28"/>
        </w:rPr>
        <w:t xml:space="preserve"> </w:t>
      </w:r>
      <w:r w:rsidRPr="00C84ACF">
        <w:rPr>
          <w:sz w:val="28"/>
        </w:rPr>
        <w:t>Частные</w:t>
      </w:r>
      <w:r w:rsidR="00C84ACF">
        <w:rPr>
          <w:sz w:val="28"/>
        </w:rPr>
        <w:t xml:space="preserve"> </w:t>
      </w:r>
      <w:r w:rsidRPr="00C84ACF">
        <w:rPr>
          <w:sz w:val="28"/>
        </w:rPr>
        <w:t>показатели</w:t>
      </w:r>
      <w:r w:rsidR="00C84ACF">
        <w:rPr>
          <w:sz w:val="28"/>
        </w:rPr>
        <w:t xml:space="preserve"> </w:t>
      </w:r>
      <w:r w:rsidRPr="00C84ACF">
        <w:rPr>
          <w:sz w:val="28"/>
        </w:rPr>
        <w:t>характеризуют</w:t>
      </w:r>
      <w:r w:rsidR="00C84ACF">
        <w:rPr>
          <w:sz w:val="28"/>
        </w:rPr>
        <w:t xml:space="preserve"> </w:t>
      </w:r>
      <w:r w:rsidRPr="00C84ACF">
        <w:rPr>
          <w:sz w:val="28"/>
        </w:rPr>
        <w:t>использование</w:t>
      </w:r>
      <w:r w:rsidR="00C84ACF">
        <w:rPr>
          <w:sz w:val="28"/>
        </w:rPr>
        <w:t xml:space="preserve"> </w:t>
      </w:r>
      <w:r w:rsidRPr="00C84ACF">
        <w:rPr>
          <w:sz w:val="28"/>
        </w:rPr>
        <w:t>отдельных</w:t>
      </w:r>
      <w:r w:rsidR="00C84ACF">
        <w:rPr>
          <w:sz w:val="28"/>
        </w:rPr>
        <w:t xml:space="preserve"> </w:t>
      </w:r>
      <w:r w:rsidRPr="00C84ACF">
        <w:rPr>
          <w:sz w:val="28"/>
        </w:rPr>
        <w:t>видов</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Default="00B23542" w:rsidP="00C84ACF">
      <w:pPr>
        <w:pStyle w:val="21"/>
        <w:widowControl w:val="0"/>
        <w:ind w:firstLine="709"/>
        <w:rPr>
          <w:sz w:val="28"/>
        </w:rPr>
      </w:pPr>
      <w:r w:rsidRPr="00C84ACF">
        <w:rPr>
          <w:sz w:val="28"/>
        </w:rPr>
        <w:t>Основным</w:t>
      </w:r>
      <w:r w:rsidR="00C84ACF">
        <w:rPr>
          <w:sz w:val="28"/>
        </w:rPr>
        <w:t xml:space="preserve"> </w:t>
      </w:r>
      <w:r w:rsidRPr="00C84ACF">
        <w:rPr>
          <w:sz w:val="28"/>
        </w:rPr>
        <w:t>обобщающим</w:t>
      </w:r>
      <w:r w:rsidR="00C84ACF">
        <w:rPr>
          <w:sz w:val="28"/>
        </w:rPr>
        <w:t xml:space="preserve"> </w:t>
      </w:r>
      <w:r w:rsidRPr="00C84ACF">
        <w:rPr>
          <w:sz w:val="28"/>
        </w:rPr>
        <w:t>показателем</w:t>
      </w:r>
      <w:r w:rsidR="00C84ACF">
        <w:rPr>
          <w:sz w:val="28"/>
        </w:rPr>
        <w:t xml:space="preserve"> </w:t>
      </w:r>
      <w:r w:rsidRPr="00C84ACF">
        <w:rPr>
          <w:sz w:val="28"/>
        </w:rPr>
        <w:t>является</w:t>
      </w:r>
      <w:r w:rsidR="00C84ACF">
        <w:rPr>
          <w:sz w:val="28"/>
        </w:rPr>
        <w:t xml:space="preserve"> </w:t>
      </w:r>
      <w:r w:rsidRPr="00C84ACF">
        <w:rPr>
          <w:sz w:val="28"/>
        </w:rPr>
        <w:t>фондоотдача.</w:t>
      </w:r>
      <w:r w:rsidR="00C84ACF">
        <w:rPr>
          <w:sz w:val="28"/>
        </w:rPr>
        <w:t xml:space="preserve"> </w:t>
      </w:r>
      <w:r w:rsidRPr="00C84ACF">
        <w:rPr>
          <w:sz w:val="28"/>
        </w:rPr>
        <w:t>Для</w:t>
      </w:r>
      <w:r w:rsidR="00C84ACF">
        <w:rPr>
          <w:sz w:val="28"/>
        </w:rPr>
        <w:t xml:space="preserve"> </w:t>
      </w:r>
      <w:r w:rsidRPr="00C84ACF">
        <w:rPr>
          <w:sz w:val="28"/>
        </w:rPr>
        <w:t>исчисления</w:t>
      </w:r>
      <w:r w:rsidR="00C84ACF">
        <w:rPr>
          <w:sz w:val="28"/>
        </w:rPr>
        <w:t xml:space="preserve"> </w:t>
      </w:r>
      <w:r w:rsidRPr="00C84ACF">
        <w:rPr>
          <w:sz w:val="28"/>
        </w:rPr>
        <w:t>фондоотдачи,</w:t>
      </w:r>
      <w:r w:rsidR="00C84ACF">
        <w:rPr>
          <w:sz w:val="28"/>
        </w:rPr>
        <w:t xml:space="preserve"> </w:t>
      </w:r>
      <w:r w:rsidRPr="00C84ACF">
        <w:rPr>
          <w:sz w:val="28"/>
        </w:rPr>
        <w:t>которая</w:t>
      </w:r>
      <w:r w:rsidR="00C84ACF">
        <w:rPr>
          <w:sz w:val="28"/>
        </w:rPr>
        <w:t xml:space="preserve"> </w:t>
      </w:r>
      <w:r w:rsidRPr="00C84ACF">
        <w:rPr>
          <w:sz w:val="28"/>
        </w:rPr>
        <w:t>характеризует</w:t>
      </w:r>
      <w:r w:rsidR="00C84ACF">
        <w:rPr>
          <w:sz w:val="28"/>
        </w:rPr>
        <w:t xml:space="preserve"> </w:t>
      </w:r>
      <w:r w:rsidRPr="00C84ACF">
        <w:rPr>
          <w:sz w:val="28"/>
        </w:rPr>
        <w:t>съем</w:t>
      </w:r>
      <w:r w:rsidR="00C84ACF">
        <w:rPr>
          <w:sz w:val="28"/>
        </w:rPr>
        <w:t xml:space="preserve"> </w:t>
      </w:r>
      <w:r w:rsidRPr="00C84ACF">
        <w:rPr>
          <w:sz w:val="28"/>
        </w:rPr>
        <w:t>продукции</w:t>
      </w:r>
      <w:r w:rsidR="00C84ACF">
        <w:rPr>
          <w:sz w:val="28"/>
        </w:rPr>
        <w:t xml:space="preserve"> </w:t>
      </w:r>
      <w:r w:rsidRPr="00C84ACF">
        <w:rPr>
          <w:sz w:val="28"/>
        </w:rPr>
        <w:t>с</w:t>
      </w:r>
      <w:r w:rsidR="00C84ACF">
        <w:rPr>
          <w:sz w:val="28"/>
        </w:rPr>
        <w:t xml:space="preserve"> </w:t>
      </w:r>
      <w:r w:rsidRPr="00C84ACF">
        <w:rPr>
          <w:sz w:val="28"/>
        </w:rPr>
        <w:t>одного</w:t>
      </w:r>
      <w:r w:rsidR="00C84ACF">
        <w:rPr>
          <w:sz w:val="28"/>
        </w:rPr>
        <w:t xml:space="preserve"> </w:t>
      </w:r>
      <w:r w:rsidRPr="00C84ACF">
        <w:rPr>
          <w:sz w:val="28"/>
        </w:rPr>
        <w:t>рубля</w:t>
      </w:r>
      <w:r w:rsidR="00C84ACF">
        <w:rPr>
          <w:sz w:val="28"/>
        </w:rPr>
        <w:t xml:space="preserve"> </w:t>
      </w:r>
      <w:r w:rsidRPr="00C84ACF">
        <w:rPr>
          <w:sz w:val="28"/>
        </w:rPr>
        <w:t>средств,</w:t>
      </w:r>
      <w:r w:rsidR="00C84ACF">
        <w:rPr>
          <w:sz w:val="28"/>
        </w:rPr>
        <w:t xml:space="preserve"> </w:t>
      </w:r>
      <w:r w:rsidRPr="00C84ACF">
        <w:rPr>
          <w:sz w:val="28"/>
        </w:rPr>
        <w:t>вложенных</w:t>
      </w:r>
      <w:r w:rsidR="00C84ACF">
        <w:rPr>
          <w:sz w:val="28"/>
        </w:rPr>
        <w:t xml:space="preserve"> </w:t>
      </w:r>
      <w:r w:rsidRPr="00C84ACF">
        <w:rPr>
          <w:sz w:val="28"/>
        </w:rPr>
        <w:t>в</w:t>
      </w:r>
      <w:r w:rsidR="00C84ACF">
        <w:rPr>
          <w:sz w:val="28"/>
        </w:rPr>
        <w:t xml:space="preserve"> </w:t>
      </w:r>
      <w:r w:rsidRPr="00C84ACF">
        <w:rPr>
          <w:sz w:val="28"/>
        </w:rPr>
        <w:t>основные</w:t>
      </w:r>
      <w:r w:rsidR="00C84ACF">
        <w:rPr>
          <w:sz w:val="28"/>
        </w:rPr>
        <w:t xml:space="preserve"> </w:t>
      </w:r>
      <w:r w:rsidRPr="00C84ACF">
        <w:rPr>
          <w:sz w:val="28"/>
        </w:rPr>
        <w:t>фонды,</w:t>
      </w:r>
      <w:r w:rsidR="00C84ACF">
        <w:rPr>
          <w:sz w:val="28"/>
        </w:rPr>
        <w:t xml:space="preserve"> </w:t>
      </w:r>
      <w:r w:rsidRPr="00C84ACF">
        <w:rPr>
          <w:sz w:val="28"/>
        </w:rPr>
        <w:t>используется</w:t>
      </w:r>
      <w:r w:rsidR="00C84ACF">
        <w:rPr>
          <w:sz w:val="28"/>
        </w:rPr>
        <w:t xml:space="preserve"> </w:t>
      </w:r>
      <w:r w:rsidRPr="00C84ACF">
        <w:rPr>
          <w:sz w:val="28"/>
        </w:rPr>
        <w:t>следующая</w:t>
      </w:r>
      <w:r w:rsidR="00C84ACF">
        <w:rPr>
          <w:sz w:val="28"/>
        </w:rPr>
        <w:t xml:space="preserve"> </w:t>
      </w:r>
      <w:r w:rsidRPr="00C84ACF">
        <w:rPr>
          <w:sz w:val="28"/>
        </w:rPr>
        <w:t>формула:</w:t>
      </w:r>
    </w:p>
    <w:p w:rsidR="0098479B" w:rsidRPr="00C84ACF" w:rsidRDefault="0098479B" w:rsidP="00C84ACF">
      <w:pPr>
        <w:pStyle w:val="21"/>
        <w:widowControl w:val="0"/>
        <w:ind w:firstLine="709"/>
        <w:rPr>
          <w:sz w:val="28"/>
        </w:rPr>
      </w:pPr>
    </w:p>
    <w:p w:rsidR="00B23542" w:rsidRPr="00C84ACF" w:rsidRDefault="00B23542" w:rsidP="00C84ACF">
      <w:pPr>
        <w:pStyle w:val="21"/>
        <w:widowControl w:val="0"/>
        <w:ind w:firstLine="709"/>
        <w:rPr>
          <w:sz w:val="28"/>
        </w:rPr>
      </w:pPr>
      <w:r w:rsidRPr="00C84ACF">
        <w:rPr>
          <w:sz w:val="28"/>
          <w:lang w:val="en-US"/>
        </w:rPr>
        <w:t>Fo</w:t>
      </w:r>
      <w:r w:rsidR="00C84ACF">
        <w:rPr>
          <w:sz w:val="28"/>
        </w:rPr>
        <w:t xml:space="preserve"> </w:t>
      </w:r>
      <w:r w:rsidRPr="00C84ACF">
        <w:rPr>
          <w:sz w:val="28"/>
        </w:rPr>
        <w:t>=</w:t>
      </w:r>
      <w:r w:rsidR="00C84ACF">
        <w:rPr>
          <w:sz w:val="28"/>
        </w:rPr>
        <w:t xml:space="preserve"> </w:t>
      </w:r>
      <w:r w:rsidRPr="00C84ACF">
        <w:rPr>
          <w:sz w:val="28"/>
          <w:lang w:val="en-US"/>
        </w:rPr>
        <w:t>N</w:t>
      </w:r>
      <w:r w:rsidRPr="00C84ACF">
        <w:rPr>
          <w:sz w:val="28"/>
        </w:rPr>
        <w:t>/</w:t>
      </w:r>
      <w:r w:rsidRPr="00C84ACF">
        <w:rPr>
          <w:sz w:val="28"/>
          <w:lang w:val="en-US"/>
        </w:rPr>
        <w:t>F</w:t>
      </w:r>
      <w:r w:rsidRPr="00C84ACF">
        <w:rPr>
          <w:sz w:val="28"/>
        </w:rPr>
        <w:t>,</w:t>
      </w:r>
      <w:r w:rsidR="00C84ACF">
        <w:rPr>
          <w:sz w:val="28"/>
        </w:rPr>
        <w:t xml:space="preserve"> </w:t>
      </w:r>
      <w:r w:rsidRPr="00C84ACF">
        <w:rPr>
          <w:sz w:val="28"/>
          <w:lang w:val="en-US"/>
        </w:rPr>
        <w:t>Fo</w:t>
      </w:r>
      <w:r w:rsidRPr="00C84ACF">
        <w:rPr>
          <w:sz w:val="28"/>
          <w:vertAlign w:val="subscript"/>
        </w:rPr>
        <w:t>0</w:t>
      </w:r>
      <w:r w:rsidR="00C84ACF">
        <w:rPr>
          <w:sz w:val="28"/>
          <w:vertAlign w:val="subscript"/>
        </w:rPr>
        <w:t xml:space="preserve"> </w:t>
      </w:r>
      <w:r w:rsidRPr="00C84ACF">
        <w:rPr>
          <w:sz w:val="28"/>
        </w:rPr>
        <w:t>=1,01,</w:t>
      </w:r>
      <w:r w:rsidR="00C84ACF">
        <w:rPr>
          <w:sz w:val="28"/>
        </w:rPr>
        <w:t xml:space="preserve"> </w:t>
      </w:r>
      <w:r w:rsidRPr="00C84ACF">
        <w:rPr>
          <w:sz w:val="28"/>
          <w:lang w:val="en-US"/>
        </w:rPr>
        <w:t>Fo</w:t>
      </w:r>
      <w:r w:rsidRPr="00C84ACF">
        <w:rPr>
          <w:sz w:val="28"/>
          <w:vertAlign w:val="subscript"/>
        </w:rPr>
        <w:t>1</w:t>
      </w:r>
      <w:r w:rsidR="00C84ACF">
        <w:rPr>
          <w:sz w:val="28"/>
          <w:vertAlign w:val="subscript"/>
        </w:rPr>
        <w:t xml:space="preserve"> </w:t>
      </w:r>
      <w:r w:rsidRPr="00C84ACF">
        <w:rPr>
          <w:sz w:val="28"/>
        </w:rPr>
        <w:t>=1,04</w:t>
      </w:r>
    </w:p>
    <w:p w:rsidR="0098479B" w:rsidRDefault="0098479B" w:rsidP="00C84ACF">
      <w:pPr>
        <w:pStyle w:val="21"/>
        <w:widowControl w:val="0"/>
        <w:ind w:firstLine="709"/>
        <w:rPr>
          <w:sz w:val="28"/>
        </w:rPr>
      </w:pPr>
    </w:p>
    <w:p w:rsidR="00B23542" w:rsidRPr="00C84ACF" w:rsidRDefault="00B23542" w:rsidP="00C84ACF">
      <w:pPr>
        <w:pStyle w:val="21"/>
        <w:widowControl w:val="0"/>
        <w:ind w:firstLine="709"/>
        <w:rPr>
          <w:sz w:val="28"/>
        </w:rPr>
      </w:pPr>
      <w:r w:rsidRPr="00C84ACF">
        <w:rPr>
          <w:sz w:val="28"/>
        </w:rPr>
        <w:t>У</w:t>
      </w:r>
      <w:r w:rsidR="00C84ACF">
        <w:rPr>
          <w:sz w:val="28"/>
        </w:rPr>
        <w:t xml:space="preserve"> </w:t>
      </w:r>
      <w:r w:rsidRPr="00C84ACF">
        <w:rPr>
          <w:sz w:val="28"/>
        </w:rPr>
        <w:t>Общества</w:t>
      </w:r>
      <w:r w:rsidR="00C84ACF">
        <w:rPr>
          <w:sz w:val="28"/>
        </w:rPr>
        <w:t xml:space="preserve"> </w:t>
      </w:r>
      <w:r w:rsidRPr="00C84ACF">
        <w:rPr>
          <w:sz w:val="28"/>
        </w:rPr>
        <w:t>произошло</w:t>
      </w:r>
      <w:r w:rsidR="00C84ACF">
        <w:rPr>
          <w:sz w:val="28"/>
        </w:rPr>
        <w:t xml:space="preserve"> </w:t>
      </w:r>
      <w:r w:rsidRPr="00C84ACF">
        <w:rPr>
          <w:sz w:val="28"/>
        </w:rPr>
        <w:t>увеличение</w:t>
      </w:r>
      <w:r w:rsidR="00C84ACF">
        <w:rPr>
          <w:sz w:val="28"/>
        </w:rPr>
        <w:t xml:space="preserve"> </w:t>
      </w:r>
      <w:r w:rsidRPr="00C84ACF">
        <w:rPr>
          <w:sz w:val="28"/>
        </w:rPr>
        <w:t>фондоотдачи</w:t>
      </w:r>
      <w:r w:rsidR="00C84ACF">
        <w:rPr>
          <w:sz w:val="28"/>
        </w:rPr>
        <w:t xml:space="preserve"> </w:t>
      </w:r>
      <w:r w:rsidRPr="00C84ACF">
        <w:rPr>
          <w:sz w:val="28"/>
        </w:rPr>
        <w:t>на</w:t>
      </w:r>
      <w:r w:rsidR="00C84ACF">
        <w:rPr>
          <w:sz w:val="28"/>
        </w:rPr>
        <w:t xml:space="preserve"> </w:t>
      </w:r>
      <w:r w:rsidRPr="00C84ACF">
        <w:rPr>
          <w:sz w:val="28"/>
        </w:rPr>
        <w:t>0,03,</w:t>
      </w:r>
      <w:r w:rsidR="00C84ACF">
        <w:rPr>
          <w:sz w:val="28"/>
        </w:rPr>
        <w:t xml:space="preserve"> </w:t>
      </w:r>
      <w:r w:rsidRPr="00C84ACF">
        <w:rPr>
          <w:sz w:val="28"/>
        </w:rPr>
        <w:t>что</w:t>
      </w:r>
      <w:r w:rsidR="00C84ACF">
        <w:rPr>
          <w:sz w:val="28"/>
        </w:rPr>
        <w:t xml:space="preserve"> </w:t>
      </w:r>
      <w:r w:rsidRPr="00C84ACF">
        <w:rPr>
          <w:sz w:val="28"/>
        </w:rPr>
        <w:t>может</w:t>
      </w:r>
      <w:r w:rsidR="00C84ACF">
        <w:rPr>
          <w:sz w:val="28"/>
        </w:rPr>
        <w:t xml:space="preserve"> </w:t>
      </w:r>
      <w:r w:rsidRPr="00C84ACF">
        <w:rPr>
          <w:sz w:val="28"/>
        </w:rPr>
        <w:t>быть</w:t>
      </w:r>
      <w:r w:rsidR="00C84ACF">
        <w:rPr>
          <w:sz w:val="28"/>
        </w:rPr>
        <w:t xml:space="preserve"> </w:t>
      </w:r>
      <w:r w:rsidRPr="00C84ACF">
        <w:rPr>
          <w:sz w:val="28"/>
        </w:rPr>
        <w:t>расценено</w:t>
      </w:r>
      <w:r w:rsidR="00C84ACF">
        <w:rPr>
          <w:sz w:val="28"/>
        </w:rPr>
        <w:t xml:space="preserve"> </w:t>
      </w:r>
      <w:r w:rsidRPr="00C84ACF">
        <w:rPr>
          <w:sz w:val="28"/>
        </w:rPr>
        <w:t>как</w:t>
      </w:r>
      <w:r w:rsidR="00C84ACF">
        <w:rPr>
          <w:sz w:val="28"/>
        </w:rPr>
        <w:t xml:space="preserve"> </w:t>
      </w:r>
      <w:r w:rsidRPr="00C84ACF">
        <w:rPr>
          <w:sz w:val="28"/>
        </w:rPr>
        <w:t>положительный</w:t>
      </w:r>
      <w:r w:rsidR="00C84ACF">
        <w:rPr>
          <w:sz w:val="28"/>
        </w:rPr>
        <w:t xml:space="preserve"> </w:t>
      </w:r>
      <w:r w:rsidRPr="00C84ACF">
        <w:rPr>
          <w:sz w:val="28"/>
        </w:rPr>
        <w:t>фактор</w:t>
      </w:r>
      <w:r w:rsidR="00C84ACF">
        <w:rPr>
          <w:sz w:val="28"/>
        </w:rPr>
        <w:t xml:space="preserve"> </w:t>
      </w:r>
      <w:r w:rsidRPr="00C84ACF">
        <w:rPr>
          <w:sz w:val="28"/>
        </w:rPr>
        <w:t>деятельности</w:t>
      </w:r>
      <w:r w:rsidR="00C84ACF">
        <w:rPr>
          <w:sz w:val="28"/>
        </w:rPr>
        <w:t xml:space="preserve"> </w:t>
      </w:r>
      <w:r w:rsidRPr="00C84ACF">
        <w:rPr>
          <w:sz w:val="28"/>
        </w:rPr>
        <w:t>предприятия.</w:t>
      </w:r>
    </w:p>
    <w:p w:rsidR="00B23542" w:rsidRPr="00C84ACF" w:rsidRDefault="00B23542" w:rsidP="00C84ACF">
      <w:pPr>
        <w:pStyle w:val="21"/>
        <w:widowControl w:val="0"/>
        <w:ind w:firstLine="709"/>
        <w:rPr>
          <w:sz w:val="28"/>
        </w:rPr>
      </w:pPr>
      <w:r w:rsidRPr="00C84ACF">
        <w:rPr>
          <w:sz w:val="28"/>
        </w:rPr>
        <w:t>При</w:t>
      </w:r>
      <w:r w:rsidR="00C84ACF">
        <w:rPr>
          <w:sz w:val="28"/>
        </w:rPr>
        <w:t xml:space="preserve"> </w:t>
      </w:r>
      <w:r w:rsidRPr="00C84ACF">
        <w:rPr>
          <w:sz w:val="28"/>
        </w:rPr>
        <w:t>расчете</w:t>
      </w:r>
      <w:r w:rsidR="00C84ACF">
        <w:rPr>
          <w:sz w:val="28"/>
        </w:rPr>
        <w:t xml:space="preserve"> </w:t>
      </w:r>
      <w:r w:rsidRPr="00C84ACF">
        <w:rPr>
          <w:sz w:val="28"/>
        </w:rPr>
        <w:t>фондоотдачи</w:t>
      </w:r>
      <w:r w:rsidR="00C84ACF">
        <w:rPr>
          <w:sz w:val="28"/>
        </w:rPr>
        <w:t xml:space="preserve"> </w:t>
      </w:r>
      <w:r w:rsidRPr="00C84ACF">
        <w:rPr>
          <w:sz w:val="28"/>
        </w:rPr>
        <w:t>обычно</w:t>
      </w:r>
      <w:r w:rsidR="00C84ACF">
        <w:rPr>
          <w:sz w:val="28"/>
        </w:rPr>
        <w:t xml:space="preserve"> </w:t>
      </w:r>
      <w:r w:rsidRPr="00C84ACF">
        <w:rPr>
          <w:sz w:val="28"/>
        </w:rPr>
        <w:t>принимается</w:t>
      </w:r>
      <w:r w:rsidR="00C84ACF">
        <w:rPr>
          <w:sz w:val="28"/>
        </w:rPr>
        <w:t xml:space="preserve"> </w:t>
      </w:r>
      <w:r w:rsidRPr="00C84ACF">
        <w:rPr>
          <w:sz w:val="28"/>
        </w:rPr>
        <w:t>произведенный</w:t>
      </w:r>
      <w:r w:rsidR="00C84ACF">
        <w:rPr>
          <w:sz w:val="28"/>
        </w:rPr>
        <w:t xml:space="preserve"> </w:t>
      </w:r>
      <w:r w:rsidRPr="00C84ACF">
        <w:rPr>
          <w:sz w:val="28"/>
        </w:rPr>
        <w:t>объем</w:t>
      </w:r>
      <w:r w:rsidR="00C84ACF">
        <w:rPr>
          <w:sz w:val="28"/>
        </w:rPr>
        <w:t xml:space="preserve"> </w:t>
      </w:r>
      <w:r w:rsidRPr="00C84ACF">
        <w:rPr>
          <w:sz w:val="28"/>
        </w:rPr>
        <w:t>продукции.</w:t>
      </w:r>
      <w:r w:rsidR="00C84ACF">
        <w:rPr>
          <w:sz w:val="28"/>
        </w:rPr>
        <w:t xml:space="preserve"> </w:t>
      </w:r>
      <w:r w:rsidRPr="00C84ACF">
        <w:rPr>
          <w:sz w:val="28"/>
        </w:rPr>
        <w:t>В</w:t>
      </w:r>
      <w:r w:rsidR="00C84ACF">
        <w:rPr>
          <w:sz w:val="28"/>
        </w:rPr>
        <w:t xml:space="preserve"> </w:t>
      </w:r>
      <w:r w:rsidRPr="00C84ACF">
        <w:rPr>
          <w:sz w:val="28"/>
        </w:rPr>
        <w:t>качестве</w:t>
      </w:r>
      <w:r w:rsidR="00C84ACF">
        <w:rPr>
          <w:sz w:val="28"/>
        </w:rPr>
        <w:t xml:space="preserve"> </w:t>
      </w:r>
      <w:r w:rsidRPr="00C84ACF">
        <w:rPr>
          <w:sz w:val="28"/>
        </w:rPr>
        <w:t>показателя</w:t>
      </w:r>
      <w:r w:rsidR="00C84ACF">
        <w:rPr>
          <w:sz w:val="28"/>
        </w:rPr>
        <w:t xml:space="preserve"> </w:t>
      </w:r>
      <w:r w:rsidRPr="00C84ACF">
        <w:rPr>
          <w:sz w:val="28"/>
        </w:rPr>
        <w:t>объема</w:t>
      </w:r>
      <w:r w:rsidR="00C84ACF">
        <w:rPr>
          <w:sz w:val="28"/>
        </w:rPr>
        <w:t xml:space="preserve"> </w:t>
      </w:r>
      <w:r w:rsidRPr="00C84ACF">
        <w:rPr>
          <w:sz w:val="28"/>
        </w:rPr>
        <w:t>продукции</w:t>
      </w:r>
      <w:r w:rsidR="00C84ACF">
        <w:rPr>
          <w:sz w:val="28"/>
        </w:rPr>
        <w:t xml:space="preserve"> </w:t>
      </w:r>
      <w:r w:rsidRPr="00C84ACF">
        <w:rPr>
          <w:sz w:val="28"/>
        </w:rPr>
        <w:t>может</w:t>
      </w:r>
      <w:r w:rsidR="00C84ACF">
        <w:rPr>
          <w:sz w:val="28"/>
        </w:rPr>
        <w:t xml:space="preserve"> </w:t>
      </w:r>
      <w:r w:rsidRPr="00C84ACF">
        <w:rPr>
          <w:sz w:val="28"/>
        </w:rPr>
        <w:t>выступать</w:t>
      </w:r>
      <w:r w:rsidR="00C84ACF">
        <w:rPr>
          <w:sz w:val="28"/>
        </w:rPr>
        <w:t xml:space="preserve"> </w:t>
      </w:r>
      <w:r w:rsidRPr="00C84ACF">
        <w:rPr>
          <w:sz w:val="28"/>
        </w:rPr>
        <w:t>валовая</w:t>
      </w:r>
      <w:r w:rsidR="00C84ACF">
        <w:rPr>
          <w:sz w:val="28"/>
        </w:rPr>
        <w:t xml:space="preserve"> </w:t>
      </w:r>
      <w:r w:rsidRPr="00C84ACF">
        <w:rPr>
          <w:sz w:val="28"/>
        </w:rPr>
        <w:t>продукция,</w:t>
      </w:r>
      <w:r w:rsidR="00C84ACF">
        <w:rPr>
          <w:sz w:val="28"/>
        </w:rPr>
        <w:t xml:space="preserve"> </w:t>
      </w:r>
      <w:r w:rsidRPr="00C84ACF">
        <w:rPr>
          <w:sz w:val="28"/>
        </w:rPr>
        <w:t>или</w:t>
      </w:r>
      <w:r w:rsidR="00C84ACF">
        <w:rPr>
          <w:sz w:val="28"/>
        </w:rPr>
        <w:t xml:space="preserve"> </w:t>
      </w:r>
      <w:r w:rsidRPr="00C84ACF">
        <w:rPr>
          <w:sz w:val="28"/>
        </w:rPr>
        <w:t>товарная</w:t>
      </w:r>
      <w:r w:rsidR="00C84ACF">
        <w:rPr>
          <w:sz w:val="28"/>
        </w:rPr>
        <w:t xml:space="preserve"> </w:t>
      </w:r>
      <w:r w:rsidRPr="00C84ACF">
        <w:rPr>
          <w:sz w:val="28"/>
        </w:rPr>
        <w:t>продукция,</w:t>
      </w:r>
      <w:r w:rsidR="00C84ACF">
        <w:rPr>
          <w:sz w:val="28"/>
        </w:rPr>
        <w:t xml:space="preserve"> </w:t>
      </w:r>
      <w:r w:rsidRPr="00C84ACF">
        <w:rPr>
          <w:sz w:val="28"/>
        </w:rPr>
        <w:t>или</w:t>
      </w:r>
      <w:r w:rsidR="00C84ACF">
        <w:rPr>
          <w:sz w:val="28"/>
        </w:rPr>
        <w:t xml:space="preserve"> </w:t>
      </w:r>
      <w:r w:rsidRPr="00C84ACF">
        <w:rPr>
          <w:sz w:val="28"/>
        </w:rPr>
        <w:t>нормативно-чистая</w:t>
      </w:r>
      <w:r w:rsidR="00C84ACF">
        <w:rPr>
          <w:sz w:val="28"/>
        </w:rPr>
        <w:t xml:space="preserve"> </w:t>
      </w:r>
      <w:r w:rsidRPr="00C84ACF">
        <w:rPr>
          <w:sz w:val="28"/>
        </w:rPr>
        <w:t>продукция,</w:t>
      </w:r>
      <w:r w:rsidR="00C84ACF">
        <w:rPr>
          <w:sz w:val="28"/>
        </w:rPr>
        <w:t xml:space="preserve"> </w:t>
      </w:r>
      <w:r w:rsidRPr="00C84ACF">
        <w:rPr>
          <w:sz w:val="28"/>
        </w:rPr>
        <w:t>или</w:t>
      </w:r>
      <w:r w:rsidR="00C84ACF">
        <w:rPr>
          <w:sz w:val="28"/>
        </w:rPr>
        <w:t xml:space="preserve"> </w:t>
      </w:r>
      <w:r w:rsidRPr="00C84ACF">
        <w:rPr>
          <w:sz w:val="28"/>
        </w:rPr>
        <w:t>чистая</w:t>
      </w:r>
      <w:r w:rsidR="00C84ACF">
        <w:rPr>
          <w:sz w:val="28"/>
        </w:rPr>
        <w:t xml:space="preserve"> </w:t>
      </w:r>
      <w:r w:rsidRPr="00C84ACF">
        <w:rPr>
          <w:sz w:val="28"/>
        </w:rPr>
        <w:t>продукция.</w:t>
      </w:r>
      <w:r w:rsidR="00C84ACF">
        <w:rPr>
          <w:sz w:val="28"/>
        </w:rPr>
        <w:t xml:space="preserve"> </w:t>
      </w:r>
      <w:r w:rsidRPr="00C84ACF">
        <w:rPr>
          <w:sz w:val="28"/>
        </w:rPr>
        <w:t>При</w:t>
      </w:r>
      <w:r w:rsidR="00C84ACF">
        <w:rPr>
          <w:sz w:val="28"/>
        </w:rPr>
        <w:t xml:space="preserve"> </w:t>
      </w:r>
      <w:r w:rsidRPr="00C84ACF">
        <w:rPr>
          <w:sz w:val="28"/>
        </w:rPr>
        <w:t>таком</w:t>
      </w:r>
      <w:r w:rsidR="00C84ACF">
        <w:rPr>
          <w:sz w:val="28"/>
        </w:rPr>
        <w:t xml:space="preserve"> </w:t>
      </w:r>
      <w:r w:rsidRPr="00C84ACF">
        <w:rPr>
          <w:sz w:val="28"/>
        </w:rPr>
        <w:t>подходе</w:t>
      </w:r>
      <w:r w:rsidR="00C84ACF">
        <w:rPr>
          <w:sz w:val="28"/>
        </w:rPr>
        <w:t xml:space="preserve"> </w:t>
      </w:r>
      <w:r w:rsidRPr="00C84ACF">
        <w:rPr>
          <w:sz w:val="28"/>
        </w:rPr>
        <w:t>нельзя</w:t>
      </w:r>
      <w:r w:rsidR="00C84ACF">
        <w:rPr>
          <w:sz w:val="28"/>
        </w:rPr>
        <w:t xml:space="preserve"> </w:t>
      </w:r>
      <w:r w:rsidRPr="00C84ACF">
        <w:rPr>
          <w:sz w:val="28"/>
        </w:rPr>
        <w:t>говорить</w:t>
      </w:r>
      <w:r w:rsidR="00C84ACF">
        <w:rPr>
          <w:sz w:val="28"/>
        </w:rPr>
        <w:t xml:space="preserve"> </w:t>
      </w:r>
      <w:r w:rsidRPr="00C84ACF">
        <w:rPr>
          <w:sz w:val="28"/>
        </w:rPr>
        <w:t>о</w:t>
      </w:r>
      <w:r w:rsidR="00C84ACF">
        <w:rPr>
          <w:sz w:val="28"/>
        </w:rPr>
        <w:t xml:space="preserve"> </w:t>
      </w:r>
      <w:r w:rsidRPr="00C84ACF">
        <w:rPr>
          <w:sz w:val="28"/>
        </w:rPr>
        <w:t>фондоотдаче</w:t>
      </w:r>
      <w:r w:rsidR="00C84ACF">
        <w:rPr>
          <w:sz w:val="28"/>
        </w:rPr>
        <w:t xml:space="preserve"> </w:t>
      </w:r>
      <w:r w:rsidRPr="00C84ACF">
        <w:rPr>
          <w:sz w:val="28"/>
        </w:rPr>
        <w:t>выручки.</w:t>
      </w:r>
      <w:r w:rsidR="00C84ACF">
        <w:rPr>
          <w:sz w:val="28"/>
        </w:rPr>
        <w:t xml:space="preserve"> </w:t>
      </w:r>
      <w:r w:rsidRPr="00C84ACF">
        <w:rPr>
          <w:sz w:val="28"/>
        </w:rPr>
        <w:t>Показатель</w:t>
      </w:r>
      <w:r w:rsidR="00C84ACF">
        <w:rPr>
          <w:sz w:val="28"/>
        </w:rPr>
        <w:t xml:space="preserve"> </w:t>
      </w:r>
      <w:r w:rsidRPr="00C84ACF">
        <w:rPr>
          <w:sz w:val="28"/>
        </w:rPr>
        <w:t>отдачи</w:t>
      </w:r>
      <w:r w:rsidR="00C84ACF">
        <w:rPr>
          <w:sz w:val="28"/>
        </w:rPr>
        <w:t xml:space="preserve"> </w:t>
      </w:r>
      <w:r w:rsidRPr="00C84ACF">
        <w:rPr>
          <w:sz w:val="28"/>
        </w:rPr>
        <w:t>по</w:t>
      </w:r>
      <w:r w:rsidR="00C84ACF">
        <w:rPr>
          <w:sz w:val="28"/>
        </w:rPr>
        <w:t xml:space="preserve"> </w:t>
      </w:r>
      <w:r w:rsidRPr="00C84ACF">
        <w:rPr>
          <w:sz w:val="28"/>
        </w:rPr>
        <w:t>выручке</w:t>
      </w:r>
      <w:r w:rsidR="00C84ACF">
        <w:rPr>
          <w:sz w:val="28"/>
        </w:rPr>
        <w:t xml:space="preserve"> </w:t>
      </w:r>
      <w:r w:rsidRPr="00C84ACF">
        <w:rPr>
          <w:sz w:val="28"/>
        </w:rPr>
        <w:t>характеризует</w:t>
      </w:r>
      <w:r w:rsidR="00C84ACF">
        <w:rPr>
          <w:sz w:val="28"/>
        </w:rPr>
        <w:t xml:space="preserve"> </w:t>
      </w:r>
      <w:r w:rsidRPr="00C84ACF">
        <w:rPr>
          <w:sz w:val="28"/>
        </w:rPr>
        <w:t>конечный</w:t>
      </w:r>
      <w:r w:rsidR="00C84ACF">
        <w:rPr>
          <w:sz w:val="28"/>
        </w:rPr>
        <w:t xml:space="preserve"> </w:t>
      </w:r>
      <w:r w:rsidRPr="00C84ACF">
        <w:rPr>
          <w:sz w:val="28"/>
        </w:rPr>
        <w:t>результат</w:t>
      </w:r>
      <w:r w:rsidR="00C84ACF">
        <w:rPr>
          <w:sz w:val="28"/>
        </w:rPr>
        <w:t xml:space="preserve"> </w:t>
      </w:r>
      <w:r w:rsidRPr="00C84ACF">
        <w:rPr>
          <w:sz w:val="28"/>
        </w:rPr>
        <w:t>оборачиваемости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поэтому</w:t>
      </w:r>
      <w:r w:rsidR="00C84ACF">
        <w:rPr>
          <w:sz w:val="28"/>
        </w:rPr>
        <w:t xml:space="preserve"> </w:t>
      </w:r>
      <w:r w:rsidRPr="00C84ACF">
        <w:rPr>
          <w:sz w:val="28"/>
        </w:rPr>
        <w:t>в</w:t>
      </w:r>
      <w:r w:rsidR="00C84ACF">
        <w:rPr>
          <w:sz w:val="28"/>
        </w:rPr>
        <w:t xml:space="preserve"> </w:t>
      </w:r>
      <w:r w:rsidRPr="00C84ACF">
        <w:rPr>
          <w:sz w:val="28"/>
        </w:rPr>
        <w:t>качестве</w:t>
      </w:r>
      <w:r w:rsidR="00C84ACF">
        <w:rPr>
          <w:sz w:val="28"/>
        </w:rPr>
        <w:t xml:space="preserve"> </w:t>
      </w:r>
      <w:r w:rsidRPr="00C84ACF">
        <w:rPr>
          <w:sz w:val="28"/>
        </w:rPr>
        <w:t>определения</w:t>
      </w:r>
      <w:r w:rsidR="00C84ACF">
        <w:rPr>
          <w:sz w:val="28"/>
        </w:rPr>
        <w:t xml:space="preserve"> </w:t>
      </w:r>
      <w:r w:rsidRPr="00C84ACF">
        <w:rPr>
          <w:sz w:val="28"/>
        </w:rPr>
        <w:t>фондоотдачи</w:t>
      </w:r>
      <w:r w:rsidR="00C84ACF">
        <w:rPr>
          <w:sz w:val="28"/>
        </w:rPr>
        <w:t xml:space="preserve"> </w:t>
      </w:r>
      <w:r w:rsidRPr="00C84ACF">
        <w:rPr>
          <w:sz w:val="28"/>
        </w:rPr>
        <w:t>может</w:t>
      </w:r>
      <w:r w:rsidR="00C84ACF">
        <w:rPr>
          <w:sz w:val="28"/>
        </w:rPr>
        <w:t xml:space="preserve"> </w:t>
      </w:r>
      <w:r w:rsidRPr="00C84ACF">
        <w:rPr>
          <w:sz w:val="28"/>
        </w:rPr>
        <w:t>приниматься</w:t>
      </w:r>
      <w:r w:rsidR="00C84ACF">
        <w:rPr>
          <w:sz w:val="28"/>
        </w:rPr>
        <w:t xml:space="preserve"> </w:t>
      </w:r>
      <w:r w:rsidRPr="00C84ACF">
        <w:rPr>
          <w:sz w:val="28"/>
        </w:rPr>
        <w:t>и</w:t>
      </w:r>
      <w:r w:rsidR="00C84ACF">
        <w:rPr>
          <w:sz w:val="28"/>
        </w:rPr>
        <w:t xml:space="preserve"> </w:t>
      </w:r>
      <w:r w:rsidRPr="00C84ACF">
        <w:rPr>
          <w:sz w:val="28"/>
        </w:rPr>
        <w:t>выручка.</w:t>
      </w:r>
      <w:r w:rsidR="00C84ACF">
        <w:rPr>
          <w:sz w:val="28"/>
        </w:rPr>
        <w:t xml:space="preserve"> </w:t>
      </w:r>
      <w:r w:rsidRPr="00C84ACF">
        <w:rPr>
          <w:sz w:val="28"/>
        </w:rPr>
        <w:t>Для</w:t>
      </w:r>
      <w:r w:rsidR="00C84ACF">
        <w:rPr>
          <w:sz w:val="28"/>
        </w:rPr>
        <w:t xml:space="preserve"> </w:t>
      </w:r>
      <w:r w:rsidRPr="00C84ACF">
        <w:rPr>
          <w:sz w:val="28"/>
        </w:rPr>
        <w:t>расчета</w:t>
      </w:r>
      <w:r w:rsidR="00C84ACF">
        <w:rPr>
          <w:sz w:val="28"/>
        </w:rPr>
        <w:t xml:space="preserve"> </w:t>
      </w:r>
      <w:r w:rsidRPr="00C84ACF">
        <w:rPr>
          <w:sz w:val="28"/>
        </w:rPr>
        <w:t>показателя</w:t>
      </w:r>
      <w:r w:rsidR="00C84ACF">
        <w:rPr>
          <w:sz w:val="28"/>
        </w:rPr>
        <w:t xml:space="preserve"> </w:t>
      </w:r>
      <w:r w:rsidRPr="00C84ACF">
        <w:rPr>
          <w:sz w:val="28"/>
        </w:rPr>
        <w:t>отдачи</w:t>
      </w:r>
      <w:r w:rsidR="00C84ACF">
        <w:rPr>
          <w:sz w:val="28"/>
        </w:rPr>
        <w:t xml:space="preserve"> </w:t>
      </w:r>
      <w:r w:rsidRPr="00C84ACF">
        <w:rPr>
          <w:sz w:val="28"/>
        </w:rPr>
        <w:t>основных</w:t>
      </w:r>
      <w:r w:rsidR="00C84ACF">
        <w:rPr>
          <w:sz w:val="28"/>
        </w:rPr>
        <w:t xml:space="preserve"> </w:t>
      </w:r>
      <w:r w:rsidRPr="00C84ACF">
        <w:rPr>
          <w:sz w:val="28"/>
        </w:rPr>
        <w:t>фондов</w:t>
      </w:r>
      <w:r w:rsidR="00C84ACF">
        <w:rPr>
          <w:sz w:val="28"/>
        </w:rPr>
        <w:t xml:space="preserve"> </w:t>
      </w:r>
      <w:r w:rsidRPr="00C84ACF">
        <w:rPr>
          <w:sz w:val="28"/>
        </w:rPr>
        <w:t>может</w:t>
      </w:r>
      <w:r w:rsidR="00C84ACF">
        <w:rPr>
          <w:sz w:val="28"/>
        </w:rPr>
        <w:t xml:space="preserve"> </w:t>
      </w:r>
      <w:r w:rsidRPr="00C84ACF">
        <w:rPr>
          <w:sz w:val="28"/>
        </w:rPr>
        <w:t>использоваться</w:t>
      </w:r>
      <w:r w:rsidR="00C84ACF">
        <w:rPr>
          <w:sz w:val="28"/>
        </w:rPr>
        <w:t xml:space="preserve"> </w:t>
      </w:r>
      <w:r w:rsidRPr="00C84ACF">
        <w:rPr>
          <w:sz w:val="28"/>
        </w:rPr>
        <w:t>прибыль.</w:t>
      </w:r>
      <w:r w:rsidR="00C84ACF">
        <w:rPr>
          <w:sz w:val="28"/>
        </w:rPr>
        <w:t xml:space="preserve"> </w:t>
      </w:r>
      <w:r w:rsidRPr="00C84ACF">
        <w:rPr>
          <w:sz w:val="28"/>
        </w:rPr>
        <w:t>Но</w:t>
      </w:r>
      <w:r w:rsidR="00C84ACF">
        <w:rPr>
          <w:sz w:val="28"/>
        </w:rPr>
        <w:t xml:space="preserve"> </w:t>
      </w:r>
      <w:r w:rsidRPr="00C84ACF">
        <w:rPr>
          <w:sz w:val="28"/>
        </w:rPr>
        <w:t>показатели,</w:t>
      </w:r>
      <w:r w:rsidR="00C84ACF">
        <w:rPr>
          <w:sz w:val="28"/>
        </w:rPr>
        <w:t xml:space="preserve"> </w:t>
      </w:r>
      <w:r w:rsidRPr="00C84ACF">
        <w:rPr>
          <w:sz w:val="28"/>
        </w:rPr>
        <w:t>исчисленные</w:t>
      </w:r>
      <w:r w:rsidR="00C84ACF">
        <w:rPr>
          <w:sz w:val="28"/>
        </w:rPr>
        <w:t xml:space="preserve"> </w:t>
      </w:r>
      <w:r w:rsidRPr="00C84ACF">
        <w:rPr>
          <w:sz w:val="28"/>
        </w:rPr>
        <w:t>на</w:t>
      </w:r>
      <w:r w:rsidR="00C84ACF">
        <w:rPr>
          <w:sz w:val="28"/>
        </w:rPr>
        <w:t xml:space="preserve"> </w:t>
      </w:r>
      <w:r w:rsidRPr="00C84ACF">
        <w:rPr>
          <w:sz w:val="28"/>
        </w:rPr>
        <w:t>основе</w:t>
      </w:r>
      <w:r w:rsidR="00C84ACF">
        <w:rPr>
          <w:sz w:val="28"/>
        </w:rPr>
        <w:t xml:space="preserve"> </w:t>
      </w:r>
      <w:r w:rsidRPr="00C84ACF">
        <w:rPr>
          <w:sz w:val="28"/>
        </w:rPr>
        <w:t>объема</w:t>
      </w:r>
      <w:r w:rsidR="00C84ACF">
        <w:rPr>
          <w:sz w:val="28"/>
        </w:rPr>
        <w:t xml:space="preserve"> </w:t>
      </w:r>
      <w:r w:rsidRPr="00C84ACF">
        <w:rPr>
          <w:sz w:val="28"/>
        </w:rPr>
        <w:t>продукции,</w:t>
      </w:r>
      <w:r w:rsidR="00C84ACF">
        <w:rPr>
          <w:sz w:val="28"/>
        </w:rPr>
        <w:t xml:space="preserve"> </w:t>
      </w:r>
      <w:r w:rsidRPr="00C84ACF">
        <w:rPr>
          <w:sz w:val="28"/>
        </w:rPr>
        <w:t>характеризуют</w:t>
      </w:r>
      <w:r w:rsidR="00C84ACF">
        <w:rPr>
          <w:sz w:val="28"/>
        </w:rPr>
        <w:t xml:space="preserve"> </w:t>
      </w:r>
      <w:r w:rsidRPr="00C84ACF">
        <w:rPr>
          <w:sz w:val="28"/>
        </w:rPr>
        <w:t>деловую</w:t>
      </w:r>
      <w:r w:rsidR="00C84ACF">
        <w:rPr>
          <w:sz w:val="28"/>
        </w:rPr>
        <w:t xml:space="preserve"> </w:t>
      </w:r>
      <w:r w:rsidRPr="00C84ACF">
        <w:rPr>
          <w:sz w:val="28"/>
        </w:rPr>
        <w:t>активность</w:t>
      </w:r>
      <w:r w:rsidR="00C84ACF">
        <w:rPr>
          <w:sz w:val="28"/>
        </w:rPr>
        <w:t xml:space="preserve"> </w:t>
      </w:r>
      <w:r w:rsidRPr="00C84ACF">
        <w:rPr>
          <w:sz w:val="28"/>
        </w:rPr>
        <w:t>предприятия,</w:t>
      </w:r>
      <w:r w:rsidR="00C84ACF">
        <w:rPr>
          <w:sz w:val="28"/>
        </w:rPr>
        <w:t xml:space="preserve"> </w:t>
      </w:r>
      <w:r w:rsidRPr="00C84ACF">
        <w:rPr>
          <w:sz w:val="28"/>
        </w:rPr>
        <w:t>так</w:t>
      </w:r>
      <w:r w:rsidR="00C84ACF">
        <w:rPr>
          <w:sz w:val="28"/>
        </w:rPr>
        <w:t xml:space="preserve"> </w:t>
      </w:r>
      <w:r w:rsidRPr="00C84ACF">
        <w:rPr>
          <w:sz w:val="28"/>
        </w:rPr>
        <w:t>как</w:t>
      </w:r>
      <w:r w:rsidR="00C84ACF">
        <w:rPr>
          <w:sz w:val="28"/>
        </w:rPr>
        <w:t xml:space="preserve"> </w:t>
      </w:r>
      <w:r w:rsidRPr="00C84ACF">
        <w:rPr>
          <w:sz w:val="28"/>
        </w:rPr>
        <w:t>они</w:t>
      </w:r>
      <w:r w:rsidR="00C84ACF">
        <w:rPr>
          <w:sz w:val="28"/>
        </w:rPr>
        <w:t xml:space="preserve"> </w:t>
      </w:r>
      <w:r w:rsidRPr="00C84ACF">
        <w:rPr>
          <w:sz w:val="28"/>
        </w:rPr>
        <w:t>отражают</w:t>
      </w:r>
      <w:r w:rsidR="00C84ACF">
        <w:rPr>
          <w:sz w:val="28"/>
        </w:rPr>
        <w:t xml:space="preserve"> </w:t>
      </w:r>
      <w:r w:rsidRPr="00C84ACF">
        <w:rPr>
          <w:sz w:val="28"/>
        </w:rPr>
        <w:t>активность</w:t>
      </w:r>
      <w:r w:rsidR="00C84ACF">
        <w:rPr>
          <w:sz w:val="28"/>
        </w:rPr>
        <w:t xml:space="preserve"> </w:t>
      </w:r>
      <w:r w:rsidRPr="00C84ACF">
        <w:rPr>
          <w:sz w:val="28"/>
        </w:rPr>
        <w:t>управленческого</w:t>
      </w:r>
      <w:r w:rsidR="00C84ACF">
        <w:rPr>
          <w:sz w:val="28"/>
        </w:rPr>
        <w:t xml:space="preserve"> </w:t>
      </w:r>
      <w:r w:rsidRPr="00C84ACF">
        <w:rPr>
          <w:sz w:val="28"/>
        </w:rPr>
        <w:t>персонала</w:t>
      </w:r>
      <w:r w:rsidR="00C84ACF">
        <w:rPr>
          <w:sz w:val="28"/>
        </w:rPr>
        <w:t xml:space="preserve"> </w:t>
      </w:r>
      <w:r w:rsidRPr="00C84ACF">
        <w:rPr>
          <w:sz w:val="28"/>
        </w:rPr>
        <w:t>по</w:t>
      </w:r>
      <w:r w:rsidR="00C84ACF">
        <w:rPr>
          <w:sz w:val="28"/>
        </w:rPr>
        <w:t xml:space="preserve"> </w:t>
      </w:r>
      <w:r w:rsidRPr="00C84ACF">
        <w:rPr>
          <w:sz w:val="28"/>
        </w:rPr>
        <w:t>использованию</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Показатель,</w:t>
      </w:r>
      <w:r w:rsidR="00C84ACF">
        <w:rPr>
          <w:sz w:val="28"/>
        </w:rPr>
        <w:t xml:space="preserve"> </w:t>
      </w:r>
      <w:r w:rsidRPr="00C84ACF">
        <w:rPr>
          <w:sz w:val="28"/>
        </w:rPr>
        <w:t>исчисленный</w:t>
      </w:r>
      <w:r w:rsidR="00C84ACF">
        <w:rPr>
          <w:sz w:val="28"/>
        </w:rPr>
        <w:t xml:space="preserve"> </w:t>
      </w:r>
      <w:r w:rsidRPr="00C84ACF">
        <w:rPr>
          <w:sz w:val="28"/>
        </w:rPr>
        <w:t>на</w:t>
      </w:r>
      <w:r w:rsidR="00C84ACF">
        <w:rPr>
          <w:sz w:val="28"/>
        </w:rPr>
        <w:t xml:space="preserve"> </w:t>
      </w:r>
      <w:r w:rsidRPr="00C84ACF">
        <w:rPr>
          <w:sz w:val="28"/>
        </w:rPr>
        <w:t>основе</w:t>
      </w:r>
      <w:r w:rsidR="00C84ACF">
        <w:rPr>
          <w:sz w:val="28"/>
        </w:rPr>
        <w:t xml:space="preserve"> </w:t>
      </w:r>
      <w:r w:rsidRPr="00C84ACF">
        <w:rPr>
          <w:sz w:val="28"/>
        </w:rPr>
        <w:t>прибыли,</w:t>
      </w:r>
      <w:r w:rsidR="00C84ACF">
        <w:rPr>
          <w:sz w:val="28"/>
        </w:rPr>
        <w:t xml:space="preserve"> </w:t>
      </w:r>
      <w:r w:rsidRPr="00C84ACF">
        <w:rPr>
          <w:sz w:val="28"/>
        </w:rPr>
        <w:t>называется</w:t>
      </w:r>
      <w:r w:rsidR="00C84ACF">
        <w:rPr>
          <w:sz w:val="28"/>
        </w:rPr>
        <w:t xml:space="preserve"> </w:t>
      </w:r>
      <w:r w:rsidRPr="00C84ACF">
        <w:rPr>
          <w:sz w:val="28"/>
        </w:rPr>
        <w:t>фондорентабельностью:</w:t>
      </w:r>
    </w:p>
    <w:p w:rsidR="0098479B" w:rsidRDefault="0098479B" w:rsidP="00C84ACF">
      <w:pPr>
        <w:pStyle w:val="21"/>
        <w:widowControl w:val="0"/>
        <w:ind w:firstLine="709"/>
        <w:rPr>
          <w:sz w:val="28"/>
        </w:rPr>
      </w:pPr>
    </w:p>
    <w:p w:rsidR="00B23542" w:rsidRDefault="00B23542" w:rsidP="00C84ACF">
      <w:pPr>
        <w:pStyle w:val="21"/>
        <w:widowControl w:val="0"/>
        <w:ind w:firstLine="709"/>
        <w:rPr>
          <w:sz w:val="28"/>
        </w:rPr>
      </w:pPr>
      <w:r w:rsidRPr="00C84ACF">
        <w:rPr>
          <w:sz w:val="28"/>
          <w:lang w:val="en-US"/>
        </w:rPr>
        <w:t>R</w:t>
      </w:r>
      <w:r w:rsidRPr="00C84ACF">
        <w:rPr>
          <w:sz w:val="28"/>
          <w:vertAlign w:val="subscript"/>
        </w:rPr>
        <w:t>ф</w:t>
      </w:r>
      <w:r w:rsidR="00C84ACF">
        <w:rPr>
          <w:sz w:val="28"/>
        </w:rPr>
        <w:t xml:space="preserve"> </w:t>
      </w:r>
      <w:r w:rsidRPr="00C84ACF">
        <w:rPr>
          <w:sz w:val="28"/>
        </w:rPr>
        <w:t>=</w:t>
      </w:r>
      <w:r w:rsidR="00C84ACF">
        <w:rPr>
          <w:sz w:val="28"/>
        </w:rPr>
        <w:t xml:space="preserve"> </w:t>
      </w:r>
      <w:r w:rsidRPr="00C84ACF">
        <w:rPr>
          <w:sz w:val="28"/>
        </w:rPr>
        <w:t>П/</w:t>
      </w:r>
      <w:r w:rsidRPr="00C84ACF">
        <w:rPr>
          <w:sz w:val="28"/>
          <w:lang w:val="en-US"/>
        </w:rPr>
        <w:t>F</w:t>
      </w:r>
    </w:p>
    <w:p w:rsidR="00B23542" w:rsidRPr="00C84ACF" w:rsidRDefault="00B23542" w:rsidP="00C84ACF">
      <w:pPr>
        <w:pStyle w:val="21"/>
        <w:widowControl w:val="0"/>
        <w:ind w:firstLine="709"/>
        <w:rPr>
          <w:sz w:val="28"/>
        </w:rPr>
      </w:pPr>
      <w:r w:rsidRPr="00C84ACF">
        <w:rPr>
          <w:sz w:val="28"/>
        </w:rPr>
        <w:t>где</w:t>
      </w:r>
      <w:r w:rsidR="00C84ACF">
        <w:rPr>
          <w:sz w:val="28"/>
        </w:rPr>
        <w:t xml:space="preserve"> </w:t>
      </w:r>
      <w:r w:rsidRPr="00C84ACF">
        <w:rPr>
          <w:sz w:val="28"/>
        </w:rPr>
        <w:t>П</w:t>
      </w:r>
      <w:r w:rsidR="00C84ACF">
        <w:rPr>
          <w:sz w:val="28"/>
        </w:rPr>
        <w:t xml:space="preserve"> </w:t>
      </w:r>
      <w:r w:rsidRPr="00C84ACF">
        <w:rPr>
          <w:sz w:val="28"/>
        </w:rPr>
        <w:t>–</w:t>
      </w:r>
      <w:r w:rsidR="00C84ACF">
        <w:rPr>
          <w:sz w:val="28"/>
        </w:rPr>
        <w:t xml:space="preserve"> </w:t>
      </w:r>
      <w:r w:rsidRPr="00C84ACF">
        <w:rPr>
          <w:sz w:val="28"/>
        </w:rPr>
        <w:t>прибыль.</w:t>
      </w:r>
    </w:p>
    <w:p w:rsidR="00B23542" w:rsidRPr="00C84ACF" w:rsidRDefault="00B23542" w:rsidP="00C84ACF">
      <w:pPr>
        <w:pStyle w:val="21"/>
        <w:widowControl w:val="0"/>
        <w:ind w:firstLine="709"/>
        <w:rPr>
          <w:sz w:val="28"/>
        </w:rPr>
      </w:pPr>
      <w:r w:rsidRPr="00C84ACF">
        <w:rPr>
          <w:sz w:val="28"/>
        </w:rPr>
        <w:t>Фондорентабельность</w:t>
      </w:r>
      <w:r w:rsidR="00C84ACF">
        <w:rPr>
          <w:sz w:val="28"/>
        </w:rPr>
        <w:t xml:space="preserve"> </w:t>
      </w:r>
      <w:r w:rsidRPr="00C84ACF">
        <w:rPr>
          <w:sz w:val="28"/>
        </w:rPr>
        <w:t>показывает</w:t>
      </w:r>
      <w:r w:rsidR="00C84ACF">
        <w:rPr>
          <w:sz w:val="28"/>
        </w:rPr>
        <w:t xml:space="preserve"> </w:t>
      </w:r>
      <w:r w:rsidRPr="00C84ACF">
        <w:rPr>
          <w:sz w:val="28"/>
        </w:rPr>
        <w:t>эффективность</w:t>
      </w:r>
      <w:r w:rsidR="00C84ACF">
        <w:rPr>
          <w:sz w:val="28"/>
        </w:rPr>
        <w:t xml:space="preserve"> </w:t>
      </w:r>
      <w:r w:rsidRPr="00C84ACF">
        <w:rPr>
          <w:sz w:val="28"/>
        </w:rPr>
        <w:t>использования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Фондорентабельность</w:t>
      </w:r>
      <w:r w:rsidR="00C84ACF">
        <w:rPr>
          <w:sz w:val="28"/>
        </w:rPr>
        <w:t xml:space="preserve"> </w:t>
      </w:r>
      <w:r w:rsidRPr="00C84ACF">
        <w:rPr>
          <w:sz w:val="28"/>
        </w:rPr>
        <w:t>рассчитывается</w:t>
      </w:r>
      <w:r w:rsidR="00C84ACF">
        <w:rPr>
          <w:sz w:val="28"/>
        </w:rPr>
        <w:t xml:space="preserve"> </w:t>
      </w:r>
      <w:r w:rsidRPr="00C84ACF">
        <w:rPr>
          <w:sz w:val="28"/>
        </w:rPr>
        <w:t>по</w:t>
      </w:r>
      <w:r w:rsidR="00C84ACF">
        <w:rPr>
          <w:sz w:val="28"/>
        </w:rPr>
        <w:t xml:space="preserve"> </w:t>
      </w:r>
      <w:r w:rsidRPr="00C84ACF">
        <w:rPr>
          <w:sz w:val="28"/>
        </w:rPr>
        <w:t>всем</w:t>
      </w:r>
      <w:r w:rsidR="00C84ACF">
        <w:rPr>
          <w:sz w:val="28"/>
        </w:rPr>
        <w:t xml:space="preserve"> </w:t>
      </w:r>
      <w:r w:rsidRPr="00C84ACF">
        <w:rPr>
          <w:sz w:val="28"/>
        </w:rPr>
        <w:t>производственным</w:t>
      </w:r>
      <w:r w:rsidR="00C84ACF">
        <w:rPr>
          <w:sz w:val="28"/>
        </w:rPr>
        <w:t xml:space="preserve"> </w:t>
      </w:r>
      <w:r w:rsidRPr="00C84ACF">
        <w:rPr>
          <w:sz w:val="28"/>
        </w:rPr>
        <w:t>фондам,</w:t>
      </w:r>
      <w:r w:rsidR="00C84ACF">
        <w:rPr>
          <w:sz w:val="28"/>
        </w:rPr>
        <w:t xml:space="preserve"> </w:t>
      </w:r>
      <w:r w:rsidRPr="00C84ACF">
        <w:rPr>
          <w:sz w:val="28"/>
        </w:rPr>
        <w:t>т.е.</w:t>
      </w:r>
      <w:r w:rsidR="00C84ACF">
        <w:rPr>
          <w:sz w:val="28"/>
        </w:rPr>
        <w:t xml:space="preserve"> </w:t>
      </w:r>
      <w:r w:rsidRPr="00C84ACF">
        <w:rPr>
          <w:sz w:val="28"/>
        </w:rPr>
        <w:t>включая</w:t>
      </w:r>
      <w:r w:rsidR="00C84ACF">
        <w:rPr>
          <w:sz w:val="28"/>
        </w:rPr>
        <w:t xml:space="preserve"> </w:t>
      </w:r>
      <w:r w:rsidRPr="00C84ACF">
        <w:rPr>
          <w:sz w:val="28"/>
        </w:rPr>
        <w:t>оборотные</w:t>
      </w:r>
      <w:r w:rsidR="00C84ACF">
        <w:rPr>
          <w:sz w:val="28"/>
        </w:rPr>
        <w:t xml:space="preserve"> </w:t>
      </w:r>
      <w:r w:rsidRPr="00C84ACF">
        <w:rPr>
          <w:sz w:val="28"/>
        </w:rPr>
        <w:t>средства.</w:t>
      </w:r>
    </w:p>
    <w:p w:rsidR="0098479B" w:rsidRDefault="0098479B" w:rsidP="00C84ACF">
      <w:pPr>
        <w:pStyle w:val="21"/>
        <w:widowControl w:val="0"/>
        <w:ind w:firstLine="709"/>
        <w:rPr>
          <w:sz w:val="28"/>
        </w:rPr>
      </w:pPr>
    </w:p>
    <w:p w:rsidR="00B23542" w:rsidRPr="00C84ACF" w:rsidRDefault="00B23542" w:rsidP="00C84ACF">
      <w:pPr>
        <w:pStyle w:val="21"/>
        <w:widowControl w:val="0"/>
        <w:ind w:firstLine="709"/>
        <w:rPr>
          <w:sz w:val="28"/>
        </w:rPr>
      </w:pPr>
      <w:r w:rsidRPr="00C84ACF">
        <w:rPr>
          <w:sz w:val="28"/>
          <w:lang w:val="en-US"/>
        </w:rPr>
        <w:t>R</w:t>
      </w:r>
      <w:r w:rsidRPr="00C84ACF">
        <w:rPr>
          <w:sz w:val="28"/>
          <w:vertAlign w:val="subscript"/>
        </w:rPr>
        <w:t>ф0</w:t>
      </w:r>
      <w:r w:rsidR="00C84ACF">
        <w:rPr>
          <w:sz w:val="28"/>
        </w:rPr>
        <w:t xml:space="preserve"> </w:t>
      </w:r>
      <w:r w:rsidRPr="00C84ACF">
        <w:rPr>
          <w:sz w:val="28"/>
        </w:rPr>
        <w:t>=1,15,</w:t>
      </w:r>
      <w:r w:rsidR="00C84ACF">
        <w:rPr>
          <w:sz w:val="28"/>
        </w:rPr>
        <w:t xml:space="preserve"> </w:t>
      </w:r>
      <w:r w:rsidRPr="00C84ACF">
        <w:rPr>
          <w:sz w:val="28"/>
          <w:lang w:val="en-US"/>
        </w:rPr>
        <w:t>R</w:t>
      </w:r>
      <w:r w:rsidRPr="00C84ACF">
        <w:rPr>
          <w:sz w:val="28"/>
          <w:vertAlign w:val="subscript"/>
        </w:rPr>
        <w:t>ф1</w:t>
      </w:r>
      <w:r w:rsidR="00C84ACF">
        <w:rPr>
          <w:sz w:val="28"/>
        </w:rPr>
        <w:t xml:space="preserve"> </w:t>
      </w:r>
      <w:r w:rsidRPr="00C84ACF">
        <w:rPr>
          <w:sz w:val="28"/>
        </w:rPr>
        <w:t>=1,25.</w:t>
      </w:r>
    </w:p>
    <w:p w:rsidR="00B23542" w:rsidRPr="00C84ACF" w:rsidRDefault="00C5011C" w:rsidP="00C5011C">
      <w:pPr>
        <w:pStyle w:val="21"/>
        <w:widowControl w:val="0"/>
        <w:ind w:firstLine="709"/>
        <w:rPr>
          <w:sz w:val="28"/>
        </w:rPr>
      </w:pPr>
      <w:r>
        <w:rPr>
          <w:sz w:val="28"/>
        </w:rPr>
        <w:br w:type="page"/>
      </w:r>
      <w:r w:rsidR="00B23542" w:rsidRPr="00C84ACF">
        <w:rPr>
          <w:sz w:val="28"/>
        </w:rPr>
        <w:t>Увеличение</w:t>
      </w:r>
      <w:r w:rsidR="00C84ACF">
        <w:rPr>
          <w:sz w:val="28"/>
        </w:rPr>
        <w:t xml:space="preserve"> </w:t>
      </w:r>
      <w:r w:rsidR="00B23542" w:rsidRPr="00C84ACF">
        <w:rPr>
          <w:sz w:val="28"/>
        </w:rPr>
        <w:t>фондорентабельности</w:t>
      </w:r>
      <w:r w:rsidR="00C84ACF">
        <w:rPr>
          <w:sz w:val="28"/>
        </w:rPr>
        <w:t xml:space="preserve"> </w:t>
      </w:r>
      <w:r w:rsidR="00B23542" w:rsidRPr="00C84ACF">
        <w:rPr>
          <w:sz w:val="28"/>
        </w:rPr>
        <w:t>на</w:t>
      </w:r>
      <w:r w:rsidR="00C84ACF">
        <w:rPr>
          <w:sz w:val="28"/>
        </w:rPr>
        <w:t xml:space="preserve"> </w:t>
      </w:r>
      <w:r w:rsidR="00B23542" w:rsidRPr="00C84ACF">
        <w:rPr>
          <w:sz w:val="28"/>
        </w:rPr>
        <w:t>0,1</w:t>
      </w:r>
      <w:r w:rsidR="00C84ACF">
        <w:rPr>
          <w:sz w:val="28"/>
        </w:rPr>
        <w:t xml:space="preserve"> </w:t>
      </w:r>
      <w:r w:rsidR="00B23542" w:rsidRPr="00C84ACF">
        <w:rPr>
          <w:sz w:val="28"/>
        </w:rPr>
        <w:t>показывает</w:t>
      </w:r>
      <w:r w:rsidR="00C84ACF">
        <w:rPr>
          <w:sz w:val="28"/>
        </w:rPr>
        <w:t xml:space="preserve"> </w:t>
      </w:r>
      <w:r w:rsidR="00B23542" w:rsidRPr="00C84ACF">
        <w:rPr>
          <w:sz w:val="28"/>
        </w:rPr>
        <w:t>улучшение</w:t>
      </w:r>
      <w:r w:rsidR="00C84ACF">
        <w:rPr>
          <w:sz w:val="28"/>
        </w:rPr>
        <w:t xml:space="preserve"> </w:t>
      </w:r>
      <w:r w:rsidR="00B23542" w:rsidRPr="00C84ACF">
        <w:rPr>
          <w:sz w:val="28"/>
        </w:rPr>
        <w:t>эффективности</w:t>
      </w:r>
      <w:r w:rsidR="00C84ACF">
        <w:rPr>
          <w:sz w:val="28"/>
        </w:rPr>
        <w:t xml:space="preserve"> </w:t>
      </w:r>
      <w:r w:rsidR="00B23542" w:rsidRPr="00C84ACF">
        <w:rPr>
          <w:sz w:val="28"/>
        </w:rPr>
        <w:t>использования</w:t>
      </w:r>
      <w:r w:rsidR="00C84ACF">
        <w:rPr>
          <w:sz w:val="28"/>
        </w:rPr>
        <w:t xml:space="preserve"> </w:t>
      </w:r>
      <w:r w:rsidR="00B23542" w:rsidRPr="00C84ACF">
        <w:rPr>
          <w:sz w:val="28"/>
        </w:rPr>
        <w:t>всех</w:t>
      </w:r>
      <w:r w:rsidR="00C84ACF">
        <w:rPr>
          <w:sz w:val="28"/>
        </w:rPr>
        <w:t xml:space="preserve"> </w:t>
      </w:r>
      <w:r w:rsidR="00B23542" w:rsidRPr="00C84ACF">
        <w:rPr>
          <w:sz w:val="28"/>
        </w:rPr>
        <w:t>производственных</w:t>
      </w:r>
      <w:r w:rsidR="00C84ACF">
        <w:rPr>
          <w:sz w:val="28"/>
        </w:rPr>
        <w:t xml:space="preserve"> </w:t>
      </w:r>
      <w:r w:rsidR="00B23542" w:rsidRPr="00C84ACF">
        <w:rPr>
          <w:sz w:val="28"/>
        </w:rPr>
        <w:t>фондов,</w:t>
      </w:r>
      <w:r w:rsidR="00C84ACF">
        <w:rPr>
          <w:sz w:val="28"/>
        </w:rPr>
        <w:t xml:space="preserve"> </w:t>
      </w:r>
      <w:r w:rsidR="00B23542" w:rsidRPr="00C84ACF">
        <w:rPr>
          <w:sz w:val="28"/>
        </w:rPr>
        <w:t>что</w:t>
      </w:r>
      <w:r w:rsidR="00C84ACF">
        <w:rPr>
          <w:sz w:val="28"/>
        </w:rPr>
        <w:t xml:space="preserve"> </w:t>
      </w:r>
      <w:r w:rsidR="00B23542" w:rsidRPr="00C84ACF">
        <w:rPr>
          <w:sz w:val="28"/>
        </w:rPr>
        <w:t>в</w:t>
      </w:r>
      <w:r w:rsidR="00C84ACF">
        <w:rPr>
          <w:sz w:val="28"/>
        </w:rPr>
        <w:t xml:space="preserve"> </w:t>
      </w:r>
      <w:r w:rsidR="00B23542" w:rsidRPr="00C84ACF">
        <w:rPr>
          <w:sz w:val="28"/>
        </w:rPr>
        <w:t>свою</w:t>
      </w:r>
      <w:r w:rsidR="00C84ACF">
        <w:rPr>
          <w:sz w:val="28"/>
        </w:rPr>
        <w:t xml:space="preserve"> </w:t>
      </w:r>
      <w:r w:rsidR="00B23542" w:rsidRPr="00C84ACF">
        <w:rPr>
          <w:sz w:val="28"/>
        </w:rPr>
        <w:t>очередь</w:t>
      </w:r>
      <w:r w:rsidR="00C84ACF">
        <w:rPr>
          <w:sz w:val="28"/>
        </w:rPr>
        <w:t xml:space="preserve"> </w:t>
      </w:r>
      <w:r w:rsidR="00B23542" w:rsidRPr="00C84ACF">
        <w:rPr>
          <w:sz w:val="28"/>
        </w:rPr>
        <w:t>зависит</w:t>
      </w:r>
      <w:r w:rsidR="00C84ACF">
        <w:rPr>
          <w:sz w:val="28"/>
        </w:rPr>
        <w:t xml:space="preserve"> </w:t>
      </w:r>
      <w:r w:rsidR="00B23542" w:rsidRPr="00C84ACF">
        <w:rPr>
          <w:sz w:val="28"/>
        </w:rPr>
        <w:t>от</w:t>
      </w:r>
      <w:r w:rsidR="00C84ACF">
        <w:rPr>
          <w:sz w:val="28"/>
        </w:rPr>
        <w:t xml:space="preserve"> </w:t>
      </w:r>
      <w:r w:rsidR="00B23542" w:rsidRPr="00C84ACF">
        <w:rPr>
          <w:sz w:val="28"/>
        </w:rPr>
        <w:t>фондоотдачи</w:t>
      </w:r>
      <w:r w:rsidR="00C84ACF">
        <w:rPr>
          <w:sz w:val="28"/>
        </w:rPr>
        <w:t xml:space="preserve"> </w:t>
      </w:r>
      <w:r w:rsidR="00B23542" w:rsidRPr="00C84ACF">
        <w:rPr>
          <w:sz w:val="28"/>
        </w:rPr>
        <w:t>и</w:t>
      </w:r>
      <w:r w:rsidR="00C84ACF">
        <w:rPr>
          <w:sz w:val="28"/>
        </w:rPr>
        <w:t xml:space="preserve"> </w:t>
      </w:r>
      <w:r w:rsidR="00B23542" w:rsidRPr="00C84ACF">
        <w:rPr>
          <w:sz w:val="28"/>
        </w:rPr>
        <w:t>рентабельности</w:t>
      </w:r>
      <w:r w:rsidR="00C84ACF">
        <w:rPr>
          <w:sz w:val="28"/>
        </w:rPr>
        <w:t xml:space="preserve"> </w:t>
      </w:r>
      <w:r w:rsidR="00B23542" w:rsidRPr="00C84ACF">
        <w:rPr>
          <w:sz w:val="28"/>
        </w:rPr>
        <w:t>продукции.</w:t>
      </w:r>
    </w:p>
    <w:p w:rsidR="00B23542" w:rsidRPr="00C84ACF" w:rsidRDefault="00B23542" w:rsidP="00C84ACF">
      <w:pPr>
        <w:pStyle w:val="21"/>
        <w:widowControl w:val="0"/>
        <w:ind w:firstLine="709"/>
        <w:rPr>
          <w:sz w:val="28"/>
        </w:rPr>
      </w:pPr>
      <w:r w:rsidRPr="00C84ACF">
        <w:rPr>
          <w:sz w:val="28"/>
        </w:rPr>
        <w:t>Другим</w:t>
      </w:r>
      <w:r w:rsidR="00C84ACF">
        <w:rPr>
          <w:sz w:val="28"/>
        </w:rPr>
        <w:t xml:space="preserve"> </w:t>
      </w:r>
      <w:r w:rsidRPr="00C84ACF">
        <w:rPr>
          <w:sz w:val="28"/>
        </w:rPr>
        <w:t>показателем</w:t>
      </w:r>
      <w:r w:rsidR="00C84ACF">
        <w:rPr>
          <w:sz w:val="28"/>
        </w:rPr>
        <w:t xml:space="preserve"> </w:t>
      </w:r>
      <w:r w:rsidRPr="00C84ACF">
        <w:rPr>
          <w:sz w:val="28"/>
        </w:rPr>
        <w:t>эффективности</w:t>
      </w:r>
      <w:r w:rsidR="00C84ACF">
        <w:rPr>
          <w:sz w:val="28"/>
        </w:rPr>
        <w:t xml:space="preserve"> </w:t>
      </w:r>
      <w:r w:rsidRPr="00C84ACF">
        <w:rPr>
          <w:sz w:val="28"/>
        </w:rPr>
        <w:t>использования</w:t>
      </w:r>
      <w:r w:rsidR="00C84ACF">
        <w:rPr>
          <w:sz w:val="28"/>
        </w:rPr>
        <w:t xml:space="preserve"> </w:t>
      </w:r>
      <w:r w:rsidRPr="00C84ACF">
        <w:rPr>
          <w:sz w:val="28"/>
        </w:rPr>
        <w:t>средств</w:t>
      </w:r>
      <w:r w:rsidR="00C84ACF">
        <w:rPr>
          <w:sz w:val="28"/>
        </w:rPr>
        <w:t xml:space="preserve"> </w:t>
      </w:r>
      <w:r w:rsidRPr="00C84ACF">
        <w:rPr>
          <w:sz w:val="28"/>
        </w:rPr>
        <w:t>является</w:t>
      </w:r>
      <w:r w:rsidR="00C84ACF">
        <w:rPr>
          <w:sz w:val="28"/>
        </w:rPr>
        <w:t xml:space="preserve"> </w:t>
      </w:r>
      <w:r w:rsidRPr="00C84ACF">
        <w:rPr>
          <w:sz w:val="28"/>
        </w:rPr>
        <w:t>фондоемкость:</w:t>
      </w:r>
    </w:p>
    <w:p w:rsidR="0098479B" w:rsidRDefault="0098479B" w:rsidP="00C84ACF">
      <w:pPr>
        <w:pStyle w:val="21"/>
        <w:widowControl w:val="0"/>
        <w:ind w:firstLine="709"/>
        <w:rPr>
          <w:sz w:val="28"/>
        </w:rPr>
      </w:pPr>
    </w:p>
    <w:p w:rsidR="00B23542" w:rsidRPr="00C84ACF" w:rsidRDefault="00B23542" w:rsidP="00C84ACF">
      <w:pPr>
        <w:pStyle w:val="21"/>
        <w:widowControl w:val="0"/>
        <w:ind w:firstLine="709"/>
        <w:rPr>
          <w:sz w:val="28"/>
        </w:rPr>
      </w:pPr>
      <w:r w:rsidRPr="00C84ACF">
        <w:rPr>
          <w:sz w:val="28"/>
          <w:lang w:val="en-US"/>
        </w:rPr>
        <w:t>Fe</w:t>
      </w:r>
      <w:r w:rsidR="00C84ACF">
        <w:rPr>
          <w:sz w:val="28"/>
        </w:rPr>
        <w:t xml:space="preserve"> </w:t>
      </w:r>
      <w:r w:rsidRPr="00C84ACF">
        <w:rPr>
          <w:sz w:val="28"/>
        </w:rPr>
        <w:t>=</w:t>
      </w:r>
      <w:r w:rsidR="00C84ACF">
        <w:rPr>
          <w:sz w:val="28"/>
        </w:rPr>
        <w:t xml:space="preserve"> </w:t>
      </w:r>
      <w:r w:rsidRPr="00C84ACF">
        <w:rPr>
          <w:sz w:val="28"/>
          <w:lang w:val="en-US"/>
        </w:rPr>
        <w:t>F</w:t>
      </w:r>
      <w:r w:rsidRPr="00C84ACF">
        <w:rPr>
          <w:sz w:val="28"/>
        </w:rPr>
        <w:t>/</w:t>
      </w:r>
      <w:r w:rsidRPr="00C84ACF">
        <w:rPr>
          <w:sz w:val="28"/>
          <w:lang w:val="en-US"/>
        </w:rPr>
        <w:t>N</w:t>
      </w:r>
      <w:r w:rsidRPr="00C84ACF">
        <w:rPr>
          <w:sz w:val="28"/>
        </w:rPr>
        <w:t>.</w:t>
      </w:r>
    </w:p>
    <w:p w:rsidR="00B23542" w:rsidRPr="00C84ACF" w:rsidRDefault="00B23542" w:rsidP="00C84ACF">
      <w:pPr>
        <w:pStyle w:val="21"/>
        <w:widowControl w:val="0"/>
        <w:ind w:firstLine="709"/>
        <w:rPr>
          <w:sz w:val="28"/>
        </w:rPr>
      </w:pPr>
      <w:r w:rsidRPr="00C84ACF">
        <w:rPr>
          <w:sz w:val="28"/>
          <w:lang w:val="en-US"/>
        </w:rPr>
        <w:t>Fe</w:t>
      </w:r>
      <w:r w:rsidRPr="00C84ACF">
        <w:rPr>
          <w:sz w:val="28"/>
          <w:vertAlign w:val="subscript"/>
        </w:rPr>
        <w:t>0</w:t>
      </w:r>
      <w:r w:rsidR="00C84ACF">
        <w:rPr>
          <w:sz w:val="28"/>
        </w:rPr>
        <w:t xml:space="preserve"> </w:t>
      </w:r>
      <w:r w:rsidRPr="00C84ACF">
        <w:rPr>
          <w:sz w:val="28"/>
        </w:rPr>
        <w:t>=</w:t>
      </w:r>
      <w:r w:rsidR="00C84ACF">
        <w:rPr>
          <w:sz w:val="28"/>
        </w:rPr>
        <w:t xml:space="preserve"> </w:t>
      </w:r>
      <w:r w:rsidRPr="00C84ACF">
        <w:rPr>
          <w:sz w:val="28"/>
        </w:rPr>
        <w:t>0,99,</w:t>
      </w:r>
      <w:r w:rsidR="00C84ACF">
        <w:rPr>
          <w:sz w:val="28"/>
        </w:rPr>
        <w:t xml:space="preserve"> </w:t>
      </w:r>
      <w:r w:rsidRPr="00C84ACF">
        <w:rPr>
          <w:sz w:val="28"/>
          <w:lang w:val="en-US"/>
        </w:rPr>
        <w:t>Fe</w:t>
      </w:r>
      <w:r w:rsidRPr="00C84ACF">
        <w:rPr>
          <w:sz w:val="28"/>
          <w:vertAlign w:val="subscript"/>
        </w:rPr>
        <w:t>1</w:t>
      </w:r>
      <w:r w:rsidR="00C84ACF">
        <w:rPr>
          <w:sz w:val="28"/>
        </w:rPr>
        <w:t xml:space="preserve"> </w:t>
      </w:r>
      <w:r w:rsidRPr="00C84ACF">
        <w:rPr>
          <w:sz w:val="28"/>
        </w:rPr>
        <w:t>=0,96.</w:t>
      </w:r>
    </w:p>
    <w:p w:rsidR="0098479B" w:rsidRDefault="0098479B" w:rsidP="00C84ACF">
      <w:pPr>
        <w:pStyle w:val="21"/>
        <w:widowControl w:val="0"/>
        <w:ind w:firstLine="709"/>
        <w:rPr>
          <w:sz w:val="28"/>
        </w:rPr>
      </w:pPr>
    </w:p>
    <w:p w:rsidR="00B23542" w:rsidRPr="00C84ACF" w:rsidRDefault="00B23542" w:rsidP="00C84ACF">
      <w:pPr>
        <w:pStyle w:val="21"/>
        <w:widowControl w:val="0"/>
        <w:ind w:firstLine="709"/>
        <w:rPr>
          <w:sz w:val="28"/>
        </w:rPr>
      </w:pPr>
      <w:r w:rsidRPr="00C84ACF">
        <w:rPr>
          <w:sz w:val="28"/>
        </w:rPr>
        <w:t>Уменьшение</w:t>
      </w:r>
      <w:r w:rsidR="00C84ACF">
        <w:rPr>
          <w:sz w:val="28"/>
        </w:rPr>
        <w:t xml:space="preserve"> </w:t>
      </w:r>
      <w:r w:rsidRPr="00C84ACF">
        <w:rPr>
          <w:sz w:val="28"/>
        </w:rPr>
        <w:t>фондоемкости</w:t>
      </w:r>
      <w:r w:rsidR="00C84ACF">
        <w:rPr>
          <w:sz w:val="28"/>
        </w:rPr>
        <w:t xml:space="preserve"> </w:t>
      </w:r>
      <w:r w:rsidRPr="00C84ACF">
        <w:rPr>
          <w:sz w:val="28"/>
        </w:rPr>
        <w:t>на</w:t>
      </w:r>
      <w:r w:rsidR="00C84ACF">
        <w:rPr>
          <w:sz w:val="28"/>
        </w:rPr>
        <w:t xml:space="preserve"> </w:t>
      </w:r>
      <w:r w:rsidRPr="00C84ACF">
        <w:rPr>
          <w:sz w:val="28"/>
        </w:rPr>
        <w:t>0,03</w:t>
      </w:r>
      <w:r w:rsidR="00C84ACF">
        <w:rPr>
          <w:sz w:val="28"/>
        </w:rPr>
        <w:t xml:space="preserve"> </w:t>
      </w:r>
      <w:r w:rsidRPr="00C84ACF">
        <w:rPr>
          <w:sz w:val="28"/>
        </w:rPr>
        <w:t>связано</w:t>
      </w:r>
      <w:r w:rsidR="00C84ACF">
        <w:rPr>
          <w:sz w:val="28"/>
        </w:rPr>
        <w:t xml:space="preserve"> </w:t>
      </w:r>
      <w:r w:rsidRPr="00C84ACF">
        <w:rPr>
          <w:sz w:val="28"/>
        </w:rPr>
        <w:t>со</w:t>
      </w:r>
      <w:r w:rsidR="00C84ACF">
        <w:rPr>
          <w:sz w:val="28"/>
        </w:rPr>
        <w:t xml:space="preserve"> </w:t>
      </w:r>
      <w:r w:rsidRPr="00C84ACF">
        <w:rPr>
          <w:sz w:val="28"/>
        </w:rPr>
        <w:t>снижением</w:t>
      </w:r>
      <w:r w:rsidR="00C84ACF">
        <w:rPr>
          <w:sz w:val="28"/>
        </w:rPr>
        <w:t xml:space="preserve"> </w:t>
      </w:r>
      <w:r w:rsidRPr="00C84ACF">
        <w:rPr>
          <w:sz w:val="28"/>
        </w:rPr>
        <w:t>затрат</w:t>
      </w:r>
      <w:r w:rsidR="00C84ACF">
        <w:rPr>
          <w:sz w:val="28"/>
        </w:rPr>
        <w:t xml:space="preserve"> </w:t>
      </w:r>
      <w:r w:rsidRPr="00C84ACF">
        <w:rPr>
          <w:sz w:val="28"/>
        </w:rPr>
        <w:t>по</w:t>
      </w:r>
      <w:r w:rsidR="00C84ACF">
        <w:rPr>
          <w:sz w:val="28"/>
        </w:rPr>
        <w:t xml:space="preserve"> </w:t>
      </w:r>
      <w:r w:rsidRPr="00C84ACF">
        <w:rPr>
          <w:sz w:val="28"/>
        </w:rPr>
        <w:t>использованию</w:t>
      </w:r>
      <w:r w:rsidR="00C84ACF">
        <w:rPr>
          <w:sz w:val="28"/>
        </w:rPr>
        <w:t xml:space="preserve"> </w:t>
      </w:r>
      <w:r w:rsidRPr="00C84ACF">
        <w:rPr>
          <w:sz w:val="28"/>
        </w:rPr>
        <w:t>фондов,</w:t>
      </w:r>
      <w:r w:rsidR="00C84ACF">
        <w:rPr>
          <w:sz w:val="28"/>
        </w:rPr>
        <w:t xml:space="preserve"> </w:t>
      </w:r>
      <w:r w:rsidRPr="00C84ACF">
        <w:rPr>
          <w:sz w:val="28"/>
        </w:rPr>
        <w:t>находящихся</w:t>
      </w:r>
      <w:r w:rsidR="00C84ACF">
        <w:rPr>
          <w:sz w:val="28"/>
        </w:rPr>
        <w:t xml:space="preserve"> </w:t>
      </w:r>
      <w:r w:rsidRPr="00C84ACF">
        <w:rPr>
          <w:sz w:val="28"/>
        </w:rPr>
        <w:t>в</w:t>
      </w:r>
      <w:r w:rsidR="00C84ACF">
        <w:rPr>
          <w:sz w:val="28"/>
        </w:rPr>
        <w:t xml:space="preserve"> </w:t>
      </w:r>
      <w:r w:rsidRPr="00C84ACF">
        <w:rPr>
          <w:sz w:val="28"/>
        </w:rPr>
        <w:t>1</w:t>
      </w:r>
      <w:r w:rsidR="00C84ACF">
        <w:rPr>
          <w:sz w:val="28"/>
        </w:rPr>
        <w:t xml:space="preserve"> </w:t>
      </w:r>
      <w:r w:rsidRPr="00C84ACF">
        <w:rPr>
          <w:sz w:val="28"/>
        </w:rPr>
        <w:t>рубле</w:t>
      </w:r>
      <w:r w:rsidR="00C84ACF">
        <w:rPr>
          <w:sz w:val="28"/>
        </w:rPr>
        <w:t xml:space="preserve"> </w:t>
      </w:r>
      <w:r w:rsidRPr="00C84ACF">
        <w:rPr>
          <w:sz w:val="28"/>
        </w:rPr>
        <w:t>продукции,</w:t>
      </w:r>
      <w:r w:rsidR="00C84ACF">
        <w:rPr>
          <w:sz w:val="28"/>
        </w:rPr>
        <w:t xml:space="preserve"> </w:t>
      </w:r>
      <w:r w:rsidRPr="00C84ACF">
        <w:rPr>
          <w:sz w:val="28"/>
        </w:rPr>
        <w:t>к</w:t>
      </w:r>
      <w:r w:rsidR="00C84ACF">
        <w:rPr>
          <w:sz w:val="28"/>
        </w:rPr>
        <w:t xml:space="preserve"> </w:t>
      </w:r>
      <w:r w:rsidRPr="00C84ACF">
        <w:rPr>
          <w:sz w:val="28"/>
        </w:rPr>
        <w:t>чему</w:t>
      </w:r>
      <w:r w:rsidR="00C84ACF">
        <w:rPr>
          <w:sz w:val="28"/>
        </w:rPr>
        <w:t xml:space="preserve"> </w:t>
      </w:r>
      <w:r w:rsidRPr="00C84ACF">
        <w:rPr>
          <w:sz w:val="28"/>
        </w:rPr>
        <w:t>могло</w:t>
      </w:r>
      <w:r w:rsidR="00C84ACF">
        <w:rPr>
          <w:sz w:val="28"/>
        </w:rPr>
        <w:t xml:space="preserve"> </w:t>
      </w:r>
      <w:r w:rsidRPr="00C84ACF">
        <w:rPr>
          <w:sz w:val="28"/>
        </w:rPr>
        <w:t>привести,</w:t>
      </w:r>
      <w:r w:rsidR="00C84ACF">
        <w:rPr>
          <w:sz w:val="28"/>
        </w:rPr>
        <w:t xml:space="preserve"> </w:t>
      </w:r>
      <w:r w:rsidRPr="00C84ACF">
        <w:rPr>
          <w:sz w:val="28"/>
        </w:rPr>
        <w:t>например,</w:t>
      </w:r>
      <w:r w:rsidR="00C84ACF">
        <w:rPr>
          <w:sz w:val="28"/>
        </w:rPr>
        <w:t xml:space="preserve"> </w:t>
      </w:r>
      <w:r w:rsidRPr="00C84ACF">
        <w:rPr>
          <w:sz w:val="28"/>
        </w:rPr>
        <w:t>улучшение</w:t>
      </w:r>
      <w:r w:rsidR="00C84ACF">
        <w:rPr>
          <w:sz w:val="28"/>
        </w:rPr>
        <w:t xml:space="preserve"> </w:t>
      </w:r>
      <w:r w:rsidRPr="00C84ACF">
        <w:rPr>
          <w:sz w:val="28"/>
        </w:rPr>
        <w:t>качественного</w:t>
      </w:r>
      <w:r w:rsidR="00C84ACF">
        <w:rPr>
          <w:sz w:val="28"/>
        </w:rPr>
        <w:t xml:space="preserve"> </w:t>
      </w:r>
      <w:r w:rsidRPr="00C84ACF">
        <w:rPr>
          <w:sz w:val="28"/>
        </w:rPr>
        <w:t>состава</w:t>
      </w:r>
      <w:r w:rsidR="00C84ACF">
        <w:rPr>
          <w:sz w:val="28"/>
        </w:rPr>
        <w:t xml:space="preserve"> </w:t>
      </w:r>
      <w:r w:rsidRPr="00C84ACF">
        <w:rPr>
          <w:sz w:val="28"/>
        </w:rPr>
        <w:t>оборудования.</w:t>
      </w:r>
    </w:p>
    <w:p w:rsidR="00B23542" w:rsidRPr="00C84ACF" w:rsidRDefault="00B23542" w:rsidP="00C84ACF">
      <w:pPr>
        <w:pStyle w:val="21"/>
        <w:widowControl w:val="0"/>
        <w:ind w:firstLine="709"/>
        <w:rPr>
          <w:sz w:val="28"/>
        </w:rPr>
      </w:pPr>
      <w:r w:rsidRPr="00C84ACF">
        <w:rPr>
          <w:sz w:val="28"/>
        </w:rPr>
        <w:t>Значение</w:t>
      </w:r>
      <w:r w:rsidR="00C84ACF">
        <w:rPr>
          <w:sz w:val="28"/>
        </w:rPr>
        <w:t xml:space="preserve"> </w:t>
      </w:r>
      <w:r w:rsidRPr="00C84ACF">
        <w:rPr>
          <w:sz w:val="28"/>
        </w:rPr>
        <w:t>обобщающих</w:t>
      </w:r>
      <w:r w:rsidR="00C84ACF">
        <w:rPr>
          <w:sz w:val="28"/>
        </w:rPr>
        <w:t xml:space="preserve"> </w:t>
      </w:r>
      <w:r w:rsidRPr="00C84ACF">
        <w:rPr>
          <w:sz w:val="28"/>
        </w:rPr>
        <w:t>показателей</w:t>
      </w:r>
      <w:r w:rsidR="00C84ACF">
        <w:rPr>
          <w:sz w:val="28"/>
        </w:rPr>
        <w:t xml:space="preserve"> </w:t>
      </w:r>
      <w:r w:rsidRPr="00C84ACF">
        <w:rPr>
          <w:sz w:val="28"/>
        </w:rPr>
        <w:t>фондоотдачи</w:t>
      </w:r>
      <w:r w:rsidR="00C84ACF">
        <w:rPr>
          <w:sz w:val="28"/>
        </w:rPr>
        <w:t xml:space="preserve"> </w:t>
      </w:r>
      <w:r w:rsidRPr="00C84ACF">
        <w:rPr>
          <w:sz w:val="28"/>
        </w:rPr>
        <w:t>и</w:t>
      </w:r>
      <w:r w:rsidR="00C84ACF">
        <w:rPr>
          <w:sz w:val="28"/>
        </w:rPr>
        <w:t xml:space="preserve"> </w:t>
      </w:r>
      <w:r w:rsidRPr="00C84ACF">
        <w:rPr>
          <w:sz w:val="28"/>
        </w:rPr>
        <w:t>фондоемкости</w:t>
      </w:r>
      <w:r w:rsidR="00C84ACF">
        <w:rPr>
          <w:sz w:val="28"/>
        </w:rPr>
        <w:t xml:space="preserve"> </w:t>
      </w:r>
      <w:r w:rsidRPr="00C84ACF">
        <w:rPr>
          <w:sz w:val="28"/>
        </w:rPr>
        <w:t>различно.</w:t>
      </w:r>
      <w:r w:rsidR="00C84ACF">
        <w:rPr>
          <w:sz w:val="28"/>
        </w:rPr>
        <w:t xml:space="preserve"> </w:t>
      </w:r>
      <w:r w:rsidRPr="00C84ACF">
        <w:rPr>
          <w:sz w:val="28"/>
        </w:rPr>
        <w:t>Если</w:t>
      </w:r>
      <w:r w:rsidR="00C84ACF">
        <w:rPr>
          <w:sz w:val="28"/>
        </w:rPr>
        <w:t xml:space="preserve"> </w:t>
      </w:r>
      <w:r w:rsidRPr="00C84ACF">
        <w:rPr>
          <w:sz w:val="28"/>
        </w:rPr>
        <w:t>показатель</w:t>
      </w:r>
      <w:r w:rsidR="00C84ACF">
        <w:rPr>
          <w:sz w:val="28"/>
        </w:rPr>
        <w:t xml:space="preserve"> </w:t>
      </w:r>
      <w:r w:rsidRPr="00C84ACF">
        <w:rPr>
          <w:sz w:val="28"/>
        </w:rPr>
        <w:t>фондоотдачи</w:t>
      </w:r>
      <w:r w:rsidR="00C84ACF">
        <w:rPr>
          <w:sz w:val="28"/>
        </w:rPr>
        <w:t xml:space="preserve"> </w:t>
      </w:r>
      <w:r w:rsidRPr="00C84ACF">
        <w:rPr>
          <w:sz w:val="28"/>
        </w:rPr>
        <w:t>отражает</w:t>
      </w:r>
      <w:r w:rsidR="00C84ACF">
        <w:rPr>
          <w:sz w:val="28"/>
        </w:rPr>
        <w:t xml:space="preserve"> </w:t>
      </w:r>
      <w:r w:rsidRPr="00C84ACF">
        <w:rPr>
          <w:sz w:val="28"/>
        </w:rPr>
        <w:t>деловую</w:t>
      </w:r>
      <w:r w:rsidR="00C84ACF">
        <w:rPr>
          <w:sz w:val="28"/>
        </w:rPr>
        <w:t xml:space="preserve"> </w:t>
      </w:r>
      <w:r w:rsidRPr="00C84ACF">
        <w:rPr>
          <w:sz w:val="28"/>
        </w:rPr>
        <w:t>активность,</w:t>
      </w:r>
      <w:r w:rsidR="00C84ACF">
        <w:rPr>
          <w:sz w:val="28"/>
        </w:rPr>
        <w:t xml:space="preserve"> </w:t>
      </w:r>
      <w:r w:rsidRPr="00C84ACF">
        <w:rPr>
          <w:sz w:val="28"/>
        </w:rPr>
        <w:t>то</w:t>
      </w:r>
      <w:r w:rsidR="00C84ACF">
        <w:rPr>
          <w:sz w:val="28"/>
        </w:rPr>
        <w:t xml:space="preserve"> </w:t>
      </w:r>
      <w:r w:rsidRPr="00C84ACF">
        <w:rPr>
          <w:sz w:val="28"/>
        </w:rPr>
        <w:t>фондоемкость</w:t>
      </w:r>
      <w:r w:rsidR="00C84ACF">
        <w:rPr>
          <w:sz w:val="28"/>
        </w:rPr>
        <w:t xml:space="preserve"> </w:t>
      </w:r>
      <w:r w:rsidRPr="00C84ACF">
        <w:rPr>
          <w:sz w:val="28"/>
        </w:rPr>
        <w:t>отражает</w:t>
      </w:r>
      <w:r w:rsidR="00C84ACF">
        <w:rPr>
          <w:sz w:val="28"/>
        </w:rPr>
        <w:t xml:space="preserve"> </w:t>
      </w:r>
      <w:r w:rsidRPr="00C84ACF">
        <w:rPr>
          <w:sz w:val="28"/>
        </w:rPr>
        <w:t>затраты,</w:t>
      </w:r>
      <w:r w:rsidR="00C84ACF">
        <w:rPr>
          <w:sz w:val="28"/>
        </w:rPr>
        <w:t xml:space="preserve"> </w:t>
      </w:r>
      <w:r w:rsidRPr="00C84ACF">
        <w:rPr>
          <w:sz w:val="28"/>
        </w:rPr>
        <w:t>связанные</w:t>
      </w:r>
      <w:r w:rsidR="00C84ACF">
        <w:rPr>
          <w:sz w:val="28"/>
        </w:rPr>
        <w:t xml:space="preserve"> </w:t>
      </w:r>
      <w:r w:rsidRPr="00C84ACF">
        <w:rPr>
          <w:sz w:val="28"/>
        </w:rPr>
        <w:t>с</w:t>
      </w:r>
      <w:r w:rsidR="00C84ACF">
        <w:rPr>
          <w:sz w:val="28"/>
        </w:rPr>
        <w:t xml:space="preserve"> </w:t>
      </w:r>
      <w:r w:rsidRPr="00C84ACF">
        <w:rPr>
          <w:sz w:val="28"/>
        </w:rPr>
        <w:t>использованием</w:t>
      </w:r>
      <w:r w:rsidR="00C84ACF">
        <w:rPr>
          <w:sz w:val="28"/>
        </w:rPr>
        <w:t xml:space="preserve"> </w:t>
      </w:r>
      <w:r w:rsidRPr="00C84ACF">
        <w:rPr>
          <w:sz w:val="28"/>
        </w:rPr>
        <w:t>фондов,</w:t>
      </w:r>
      <w:r w:rsidR="00C84ACF">
        <w:rPr>
          <w:sz w:val="28"/>
        </w:rPr>
        <w:t xml:space="preserve"> </w:t>
      </w:r>
      <w:r w:rsidRPr="00C84ACF">
        <w:rPr>
          <w:sz w:val="28"/>
        </w:rPr>
        <w:t>которые</w:t>
      </w:r>
      <w:r w:rsidR="00C84ACF">
        <w:rPr>
          <w:sz w:val="28"/>
        </w:rPr>
        <w:t xml:space="preserve"> </w:t>
      </w:r>
      <w:r w:rsidRPr="00C84ACF">
        <w:rPr>
          <w:sz w:val="28"/>
        </w:rPr>
        <w:t>находятся</w:t>
      </w:r>
      <w:r w:rsidR="00C84ACF">
        <w:rPr>
          <w:sz w:val="28"/>
        </w:rPr>
        <w:t xml:space="preserve"> </w:t>
      </w:r>
      <w:r w:rsidRPr="00C84ACF">
        <w:rPr>
          <w:sz w:val="28"/>
        </w:rPr>
        <w:t>в</w:t>
      </w:r>
      <w:r w:rsidR="00C84ACF">
        <w:rPr>
          <w:sz w:val="28"/>
        </w:rPr>
        <w:t xml:space="preserve"> </w:t>
      </w:r>
      <w:r w:rsidRPr="00C84ACF">
        <w:rPr>
          <w:sz w:val="28"/>
        </w:rPr>
        <w:t>1</w:t>
      </w:r>
      <w:r w:rsidR="00C84ACF">
        <w:rPr>
          <w:sz w:val="28"/>
        </w:rPr>
        <w:t xml:space="preserve"> </w:t>
      </w:r>
      <w:r w:rsidRPr="00C84ACF">
        <w:rPr>
          <w:sz w:val="28"/>
        </w:rPr>
        <w:t>рубле</w:t>
      </w:r>
      <w:r w:rsidR="00C84ACF">
        <w:rPr>
          <w:sz w:val="28"/>
        </w:rPr>
        <w:t xml:space="preserve"> </w:t>
      </w:r>
      <w:r w:rsidRPr="00C84ACF">
        <w:rPr>
          <w:sz w:val="28"/>
        </w:rPr>
        <w:t>продукции.</w:t>
      </w:r>
    </w:p>
    <w:p w:rsidR="00B23542" w:rsidRPr="00C84ACF" w:rsidRDefault="00B23542" w:rsidP="00C84ACF">
      <w:pPr>
        <w:pStyle w:val="21"/>
        <w:widowControl w:val="0"/>
        <w:ind w:firstLine="709"/>
        <w:rPr>
          <w:sz w:val="28"/>
        </w:rPr>
      </w:pPr>
      <w:r w:rsidRPr="00C84ACF">
        <w:rPr>
          <w:sz w:val="28"/>
        </w:rPr>
        <w:t>Частными</w:t>
      </w:r>
      <w:r w:rsidR="00C84ACF">
        <w:rPr>
          <w:sz w:val="28"/>
        </w:rPr>
        <w:t xml:space="preserve"> </w:t>
      </w:r>
      <w:r w:rsidRPr="00C84ACF">
        <w:rPr>
          <w:sz w:val="28"/>
        </w:rPr>
        <w:t>показателями</w:t>
      </w:r>
      <w:r w:rsidR="00C84ACF">
        <w:rPr>
          <w:sz w:val="28"/>
        </w:rPr>
        <w:t xml:space="preserve"> </w:t>
      </w:r>
      <w:r w:rsidRPr="00C84ACF">
        <w:rPr>
          <w:sz w:val="28"/>
        </w:rPr>
        <w:t>использования</w:t>
      </w:r>
      <w:r w:rsidR="00C84ACF">
        <w:rPr>
          <w:sz w:val="28"/>
        </w:rPr>
        <w:t xml:space="preserve"> </w:t>
      </w:r>
      <w:r w:rsidRPr="00C84ACF">
        <w:rPr>
          <w:sz w:val="28"/>
        </w:rPr>
        <w:t>оборудования</w:t>
      </w:r>
      <w:r w:rsidR="00C84ACF">
        <w:rPr>
          <w:sz w:val="28"/>
        </w:rPr>
        <w:t xml:space="preserve"> </w:t>
      </w:r>
      <w:r w:rsidRPr="00C84ACF">
        <w:rPr>
          <w:sz w:val="28"/>
        </w:rPr>
        <w:t>являются:</w:t>
      </w:r>
    </w:p>
    <w:p w:rsidR="00B23542" w:rsidRPr="00C84ACF" w:rsidRDefault="00B23542" w:rsidP="00AA44CA">
      <w:pPr>
        <w:pStyle w:val="21"/>
        <w:widowControl w:val="0"/>
        <w:numPr>
          <w:ilvl w:val="0"/>
          <w:numId w:val="19"/>
        </w:numPr>
        <w:tabs>
          <w:tab w:val="num" w:pos="1080"/>
        </w:tabs>
        <w:ind w:left="0" w:firstLine="709"/>
        <w:rPr>
          <w:sz w:val="28"/>
        </w:rPr>
      </w:pPr>
      <w:r w:rsidRPr="00C84ACF">
        <w:rPr>
          <w:sz w:val="28"/>
        </w:rPr>
        <w:t>использование</w:t>
      </w:r>
      <w:r w:rsidR="00C84ACF">
        <w:rPr>
          <w:sz w:val="28"/>
        </w:rPr>
        <w:t xml:space="preserve"> </w:t>
      </w:r>
      <w:r w:rsidRPr="00C84ACF">
        <w:rPr>
          <w:sz w:val="28"/>
        </w:rPr>
        <w:t>наличного</w:t>
      </w:r>
      <w:r w:rsidR="00C84ACF">
        <w:rPr>
          <w:sz w:val="28"/>
        </w:rPr>
        <w:t xml:space="preserve"> </w:t>
      </w:r>
      <w:r w:rsidRPr="00C84ACF">
        <w:rPr>
          <w:sz w:val="28"/>
        </w:rPr>
        <w:t>парка</w:t>
      </w:r>
      <w:r w:rsidR="00C84ACF">
        <w:rPr>
          <w:sz w:val="28"/>
        </w:rPr>
        <w:t xml:space="preserve"> </w:t>
      </w:r>
      <w:r w:rsidRPr="00C84ACF">
        <w:rPr>
          <w:sz w:val="28"/>
        </w:rPr>
        <w:t>оборудования</w:t>
      </w:r>
    </w:p>
    <w:p w:rsidR="00B23542" w:rsidRPr="00C84ACF" w:rsidRDefault="00B23542" w:rsidP="00AA44CA">
      <w:pPr>
        <w:pStyle w:val="21"/>
        <w:widowControl w:val="0"/>
        <w:numPr>
          <w:ilvl w:val="0"/>
          <w:numId w:val="19"/>
        </w:numPr>
        <w:tabs>
          <w:tab w:val="num" w:pos="1080"/>
        </w:tabs>
        <w:ind w:left="0" w:firstLine="709"/>
        <w:rPr>
          <w:sz w:val="28"/>
        </w:rPr>
      </w:pPr>
      <w:r w:rsidRPr="00C84ACF">
        <w:rPr>
          <w:sz w:val="28"/>
        </w:rPr>
        <w:t>использование</w:t>
      </w:r>
      <w:r w:rsidR="00C84ACF">
        <w:rPr>
          <w:sz w:val="28"/>
        </w:rPr>
        <w:t xml:space="preserve"> </w:t>
      </w:r>
      <w:r w:rsidRPr="00C84ACF">
        <w:rPr>
          <w:sz w:val="28"/>
        </w:rPr>
        <w:t>оборудования</w:t>
      </w:r>
      <w:r w:rsidR="00C84ACF">
        <w:rPr>
          <w:sz w:val="28"/>
        </w:rPr>
        <w:t xml:space="preserve"> </w:t>
      </w:r>
      <w:r w:rsidRPr="00C84ACF">
        <w:rPr>
          <w:sz w:val="28"/>
        </w:rPr>
        <w:t>по</w:t>
      </w:r>
      <w:r w:rsidR="00C84ACF">
        <w:rPr>
          <w:sz w:val="28"/>
        </w:rPr>
        <w:t xml:space="preserve"> </w:t>
      </w:r>
      <w:r w:rsidRPr="00C84ACF">
        <w:rPr>
          <w:sz w:val="28"/>
        </w:rPr>
        <w:t>времени</w:t>
      </w:r>
    </w:p>
    <w:p w:rsidR="00B23542" w:rsidRPr="00C84ACF" w:rsidRDefault="00B23542" w:rsidP="00AA44CA">
      <w:pPr>
        <w:pStyle w:val="21"/>
        <w:widowControl w:val="0"/>
        <w:numPr>
          <w:ilvl w:val="0"/>
          <w:numId w:val="19"/>
        </w:numPr>
        <w:tabs>
          <w:tab w:val="num" w:pos="1080"/>
        </w:tabs>
        <w:ind w:left="0" w:firstLine="709"/>
        <w:rPr>
          <w:sz w:val="28"/>
        </w:rPr>
      </w:pPr>
      <w:r w:rsidRPr="00C84ACF">
        <w:rPr>
          <w:sz w:val="28"/>
        </w:rPr>
        <w:t>использование</w:t>
      </w:r>
      <w:r w:rsidR="00C84ACF">
        <w:rPr>
          <w:sz w:val="28"/>
        </w:rPr>
        <w:t xml:space="preserve"> </w:t>
      </w:r>
      <w:r w:rsidRPr="00C84ACF">
        <w:rPr>
          <w:sz w:val="28"/>
        </w:rPr>
        <w:t>оборудования</w:t>
      </w:r>
      <w:r w:rsidR="00C84ACF">
        <w:rPr>
          <w:sz w:val="28"/>
        </w:rPr>
        <w:t xml:space="preserve"> </w:t>
      </w:r>
      <w:r w:rsidRPr="00C84ACF">
        <w:rPr>
          <w:sz w:val="28"/>
        </w:rPr>
        <w:t>по</w:t>
      </w:r>
      <w:r w:rsidR="00C84ACF">
        <w:rPr>
          <w:sz w:val="28"/>
        </w:rPr>
        <w:t xml:space="preserve"> </w:t>
      </w:r>
      <w:r w:rsidRPr="00C84ACF">
        <w:rPr>
          <w:sz w:val="28"/>
        </w:rPr>
        <w:t>мощности</w:t>
      </w:r>
    </w:p>
    <w:p w:rsidR="00B23542" w:rsidRPr="00C84ACF" w:rsidRDefault="00B23542" w:rsidP="00C84ACF">
      <w:pPr>
        <w:pStyle w:val="21"/>
        <w:widowControl w:val="0"/>
        <w:ind w:firstLine="709"/>
        <w:rPr>
          <w:sz w:val="28"/>
        </w:rPr>
      </w:pPr>
      <w:r w:rsidRPr="00C84ACF">
        <w:rPr>
          <w:sz w:val="28"/>
        </w:rPr>
        <w:t>Эти</w:t>
      </w:r>
      <w:r w:rsidR="00C84ACF">
        <w:rPr>
          <w:sz w:val="28"/>
        </w:rPr>
        <w:t xml:space="preserve"> </w:t>
      </w:r>
      <w:r w:rsidRPr="00C84ACF">
        <w:rPr>
          <w:sz w:val="28"/>
        </w:rPr>
        <w:t>показатели</w:t>
      </w:r>
      <w:r w:rsidR="00C84ACF">
        <w:rPr>
          <w:sz w:val="28"/>
        </w:rPr>
        <w:t xml:space="preserve"> </w:t>
      </w:r>
      <w:r w:rsidRPr="00C84ACF">
        <w:rPr>
          <w:sz w:val="28"/>
        </w:rPr>
        <w:t>рассчитываются</w:t>
      </w:r>
      <w:r w:rsidR="00C84ACF">
        <w:rPr>
          <w:sz w:val="28"/>
        </w:rPr>
        <w:t xml:space="preserve"> </w:t>
      </w:r>
      <w:r w:rsidRPr="00C84ACF">
        <w:rPr>
          <w:sz w:val="28"/>
        </w:rPr>
        <w:t>по</w:t>
      </w:r>
      <w:r w:rsidR="00C84ACF">
        <w:rPr>
          <w:sz w:val="28"/>
        </w:rPr>
        <w:t xml:space="preserve"> </w:t>
      </w:r>
      <w:r w:rsidRPr="00C84ACF">
        <w:rPr>
          <w:sz w:val="28"/>
        </w:rPr>
        <w:t>каждому</w:t>
      </w:r>
      <w:r w:rsidR="00C84ACF">
        <w:rPr>
          <w:sz w:val="28"/>
        </w:rPr>
        <w:t xml:space="preserve"> </w:t>
      </w:r>
      <w:r w:rsidRPr="00C84ACF">
        <w:rPr>
          <w:sz w:val="28"/>
        </w:rPr>
        <w:t>виду</w:t>
      </w:r>
      <w:r w:rsidR="00C84ACF">
        <w:rPr>
          <w:sz w:val="28"/>
        </w:rPr>
        <w:t xml:space="preserve"> </w:t>
      </w:r>
      <w:r w:rsidRPr="00C84ACF">
        <w:rPr>
          <w:sz w:val="28"/>
        </w:rPr>
        <w:t>оборудования.</w:t>
      </w:r>
    </w:p>
    <w:p w:rsidR="00B23542" w:rsidRPr="00C84ACF" w:rsidRDefault="00B23542" w:rsidP="00C84ACF">
      <w:pPr>
        <w:pStyle w:val="21"/>
        <w:widowControl w:val="0"/>
        <w:ind w:firstLine="709"/>
        <w:rPr>
          <w:sz w:val="28"/>
        </w:rPr>
      </w:pPr>
      <w:r w:rsidRPr="00C84ACF">
        <w:rPr>
          <w:sz w:val="28"/>
        </w:rPr>
        <w:t>На</w:t>
      </w:r>
      <w:r w:rsidR="00C84ACF">
        <w:rPr>
          <w:sz w:val="28"/>
        </w:rPr>
        <w:t xml:space="preserve"> </w:t>
      </w:r>
      <w:r w:rsidRPr="00C84ACF">
        <w:rPr>
          <w:sz w:val="28"/>
        </w:rPr>
        <w:t>обобщающий</w:t>
      </w:r>
      <w:r w:rsidR="00C84ACF">
        <w:rPr>
          <w:sz w:val="28"/>
        </w:rPr>
        <w:t xml:space="preserve"> </w:t>
      </w:r>
      <w:r w:rsidRPr="00C84ACF">
        <w:rPr>
          <w:sz w:val="28"/>
        </w:rPr>
        <w:t>показатель</w:t>
      </w:r>
      <w:r w:rsidR="00C84ACF">
        <w:rPr>
          <w:sz w:val="28"/>
        </w:rPr>
        <w:t xml:space="preserve"> </w:t>
      </w:r>
      <w:r w:rsidRPr="00C84ACF">
        <w:rPr>
          <w:sz w:val="28"/>
        </w:rPr>
        <w:t>фондоотдачи</w:t>
      </w:r>
      <w:r w:rsidR="00C84ACF">
        <w:rPr>
          <w:sz w:val="28"/>
        </w:rPr>
        <w:t xml:space="preserve"> </w:t>
      </w:r>
      <w:r w:rsidRPr="00C84ACF">
        <w:rPr>
          <w:sz w:val="28"/>
        </w:rPr>
        <w:t>оказывает</w:t>
      </w:r>
      <w:r w:rsidR="00C84ACF">
        <w:rPr>
          <w:sz w:val="28"/>
        </w:rPr>
        <w:t xml:space="preserve"> </w:t>
      </w:r>
      <w:r w:rsidRPr="00C84ACF">
        <w:rPr>
          <w:sz w:val="28"/>
        </w:rPr>
        <w:t>влияние</w:t>
      </w:r>
      <w:r w:rsidR="00C84ACF">
        <w:rPr>
          <w:sz w:val="28"/>
        </w:rPr>
        <w:t xml:space="preserve"> </w:t>
      </w:r>
      <w:r w:rsidRPr="00C84ACF">
        <w:rPr>
          <w:sz w:val="28"/>
        </w:rPr>
        <w:t>множество</w:t>
      </w:r>
      <w:r w:rsidR="00C84ACF">
        <w:rPr>
          <w:sz w:val="28"/>
        </w:rPr>
        <w:t xml:space="preserve"> </w:t>
      </w:r>
      <w:r w:rsidRPr="00C84ACF">
        <w:rPr>
          <w:sz w:val="28"/>
        </w:rPr>
        <w:t>факторов.</w:t>
      </w:r>
      <w:r w:rsidR="00C84ACF">
        <w:rPr>
          <w:sz w:val="28"/>
        </w:rPr>
        <w:t xml:space="preserve"> </w:t>
      </w:r>
      <w:r w:rsidRPr="00C84ACF">
        <w:rPr>
          <w:sz w:val="28"/>
        </w:rPr>
        <w:t>К</w:t>
      </w:r>
      <w:r w:rsidR="00C84ACF">
        <w:rPr>
          <w:sz w:val="28"/>
        </w:rPr>
        <w:t xml:space="preserve"> </w:t>
      </w:r>
      <w:r w:rsidRPr="00C84ACF">
        <w:rPr>
          <w:sz w:val="28"/>
        </w:rPr>
        <w:t>ним</w:t>
      </w:r>
      <w:r w:rsidR="00C84ACF">
        <w:rPr>
          <w:sz w:val="28"/>
        </w:rPr>
        <w:t xml:space="preserve"> </w:t>
      </w:r>
      <w:r w:rsidRPr="00C84ACF">
        <w:rPr>
          <w:sz w:val="28"/>
        </w:rPr>
        <w:t>относятся</w:t>
      </w:r>
      <w:r w:rsidR="00C84ACF">
        <w:rPr>
          <w:sz w:val="28"/>
        </w:rPr>
        <w:t xml:space="preserve"> </w:t>
      </w:r>
      <w:r w:rsidRPr="00C84ACF">
        <w:rPr>
          <w:sz w:val="28"/>
        </w:rPr>
        <w:t>следующие</w:t>
      </w:r>
      <w:r w:rsidR="00C84ACF">
        <w:rPr>
          <w:sz w:val="28"/>
        </w:rPr>
        <w:t xml:space="preserve"> </w:t>
      </w:r>
      <w:r w:rsidRPr="00C84ACF">
        <w:rPr>
          <w:sz w:val="28"/>
        </w:rPr>
        <w:t>факторы:</w:t>
      </w:r>
    </w:p>
    <w:p w:rsidR="00B23542" w:rsidRPr="00C84ACF" w:rsidRDefault="00B23542" w:rsidP="00C84ACF">
      <w:pPr>
        <w:pStyle w:val="21"/>
        <w:widowControl w:val="0"/>
        <w:ind w:firstLine="709"/>
        <w:rPr>
          <w:sz w:val="28"/>
        </w:rPr>
      </w:pPr>
      <w:r w:rsidRPr="00C84ACF">
        <w:rPr>
          <w:sz w:val="28"/>
        </w:rPr>
        <w:t>1)</w:t>
      </w:r>
      <w:r w:rsidR="00C84ACF">
        <w:rPr>
          <w:sz w:val="28"/>
        </w:rPr>
        <w:t xml:space="preserve"> </w:t>
      </w:r>
      <w:r w:rsidRPr="00C84ACF">
        <w:rPr>
          <w:sz w:val="28"/>
        </w:rPr>
        <w:t>Стр-ра</w:t>
      </w:r>
      <w:r w:rsidR="00C84ACF">
        <w:rPr>
          <w:sz w:val="28"/>
        </w:rPr>
        <w:t xml:space="preserve"> </w:t>
      </w:r>
      <w:r w:rsidRPr="00C84ACF">
        <w:rPr>
          <w:sz w:val="28"/>
        </w:rPr>
        <w:t>фондов</w:t>
      </w:r>
      <w:r w:rsidR="00C84ACF">
        <w:rPr>
          <w:sz w:val="28"/>
        </w:rPr>
        <w:t xml:space="preserve"> </w:t>
      </w:r>
      <w:r w:rsidRPr="00C84ACF">
        <w:rPr>
          <w:sz w:val="28"/>
        </w:rPr>
        <w:t>=</w:t>
      </w:r>
      <w:r w:rsidR="00C84ACF">
        <w:rPr>
          <w:sz w:val="28"/>
        </w:rPr>
        <w:t xml:space="preserve"> </w:t>
      </w:r>
      <w:r w:rsidRPr="00C84ACF">
        <w:rPr>
          <w:sz w:val="28"/>
          <w:lang w:val="en-US"/>
        </w:rPr>
        <w:t>F</w:t>
      </w:r>
      <w:r w:rsidR="00C84ACF">
        <w:rPr>
          <w:sz w:val="28"/>
        </w:rPr>
        <w:t xml:space="preserve"> </w:t>
      </w:r>
      <w:r w:rsidRPr="00C84ACF">
        <w:rPr>
          <w:sz w:val="28"/>
          <w:vertAlign w:val="superscript"/>
          <w:lang w:val="en-US"/>
        </w:rPr>
        <w:t>a</w:t>
      </w:r>
      <w:r w:rsidRPr="00C84ACF">
        <w:rPr>
          <w:sz w:val="28"/>
        </w:rPr>
        <w:t>/</w:t>
      </w:r>
      <w:r w:rsidRPr="00C84ACF">
        <w:rPr>
          <w:sz w:val="28"/>
          <w:lang w:val="en-US"/>
        </w:rPr>
        <w:t>F</w:t>
      </w:r>
      <w:r w:rsidRPr="00C84ACF">
        <w:rPr>
          <w:sz w:val="28"/>
        </w:rPr>
        <w:t>=</w:t>
      </w:r>
      <w:r w:rsidRPr="00C84ACF">
        <w:rPr>
          <w:sz w:val="28"/>
          <w:lang w:val="en-US"/>
        </w:rPr>
        <w:t>da</w:t>
      </w:r>
    </w:p>
    <w:p w:rsidR="0098479B" w:rsidRPr="00C5011C" w:rsidRDefault="00B23542" w:rsidP="00C84ACF">
      <w:pPr>
        <w:pStyle w:val="21"/>
        <w:widowControl w:val="0"/>
        <w:ind w:firstLine="709"/>
        <w:rPr>
          <w:sz w:val="28"/>
          <w:lang w:val="en-US"/>
        </w:rPr>
      </w:pPr>
      <w:r w:rsidRPr="00C84ACF">
        <w:rPr>
          <w:sz w:val="28"/>
          <w:lang w:val="en-US"/>
        </w:rPr>
        <w:t>Fo</w:t>
      </w:r>
      <w:r w:rsidR="00C84ACF">
        <w:rPr>
          <w:sz w:val="28"/>
          <w:lang w:val="en-US"/>
        </w:rPr>
        <w:t xml:space="preserve"> </w:t>
      </w:r>
      <w:r w:rsidRPr="00C84ACF">
        <w:rPr>
          <w:sz w:val="28"/>
          <w:lang w:val="en-US"/>
        </w:rPr>
        <w:t>=</w:t>
      </w:r>
      <w:r w:rsidR="00C84ACF">
        <w:rPr>
          <w:sz w:val="28"/>
          <w:lang w:val="en-US"/>
        </w:rPr>
        <w:t xml:space="preserve"> </w:t>
      </w:r>
      <w:r w:rsidRPr="00C84ACF">
        <w:rPr>
          <w:sz w:val="28"/>
        </w:rPr>
        <w:t>ТП</w:t>
      </w:r>
      <w:r w:rsidRPr="00C84ACF">
        <w:rPr>
          <w:sz w:val="28"/>
          <w:lang w:val="en-US"/>
        </w:rPr>
        <w:t>/F</w:t>
      </w:r>
      <w:r w:rsidR="00C84ACF">
        <w:rPr>
          <w:sz w:val="28"/>
          <w:lang w:val="en-US"/>
        </w:rPr>
        <w:t xml:space="preserve"> </w:t>
      </w:r>
      <w:r w:rsidRPr="00C84ACF">
        <w:rPr>
          <w:sz w:val="28"/>
          <w:lang w:val="en-US"/>
        </w:rPr>
        <w:t>=</w:t>
      </w:r>
      <w:r w:rsidR="00C84ACF">
        <w:rPr>
          <w:sz w:val="28"/>
          <w:lang w:val="en-US"/>
        </w:rPr>
        <w:t xml:space="preserve"> </w:t>
      </w:r>
      <w:r w:rsidRPr="00C84ACF">
        <w:rPr>
          <w:sz w:val="28"/>
          <w:lang w:val="en-US"/>
        </w:rPr>
        <w:t>F</w:t>
      </w:r>
      <w:r w:rsidR="00C84ACF">
        <w:rPr>
          <w:sz w:val="28"/>
          <w:lang w:val="en-US"/>
        </w:rPr>
        <w:t xml:space="preserve"> </w:t>
      </w:r>
      <w:r w:rsidRPr="00C84ACF">
        <w:rPr>
          <w:sz w:val="28"/>
          <w:vertAlign w:val="superscript"/>
          <w:lang w:val="en-US"/>
        </w:rPr>
        <w:t>a</w:t>
      </w:r>
      <w:r w:rsidR="00C84ACF">
        <w:rPr>
          <w:sz w:val="28"/>
          <w:lang w:val="en-US"/>
        </w:rPr>
        <w:t xml:space="preserve"> </w:t>
      </w:r>
      <w:r w:rsidRPr="00C84ACF">
        <w:rPr>
          <w:sz w:val="28"/>
          <w:lang w:val="en-US"/>
        </w:rPr>
        <w:t>/F</w:t>
      </w:r>
      <w:r w:rsidR="00C84ACF">
        <w:rPr>
          <w:sz w:val="28"/>
          <w:lang w:val="en-US"/>
        </w:rPr>
        <w:t xml:space="preserve"> </w:t>
      </w:r>
      <w:r w:rsidRPr="00C84ACF">
        <w:rPr>
          <w:sz w:val="28"/>
          <w:lang w:val="en-US"/>
        </w:rPr>
        <w:t>*</w:t>
      </w:r>
      <w:r w:rsidR="00C84ACF">
        <w:rPr>
          <w:sz w:val="28"/>
          <w:lang w:val="en-US"/>
        </w:rPr>
        <w:t xml:space="preserve"> </w:t>
      </w:r>
      <w:r w:rsidRPr="00C84ACF">
        <w:rPr>
          <w:sz w:val="28"/>
        </w:rPr>
        <w:t>ТП</w:t>
      </w:r>
      <w:r w:rsidRPr="00C84ACF">
        <w:rPr>
          <w:sz w:val="28"/>
          <w:lang w:val="en-US"/>
        </w:rPr>
        <w:t>/</w:t>
      </w:r>
      <w:r w:rsidR="00C84ACF">
        <w:rPr>
          <w:sz w:val="28"/>
          <w:lang w:val="en-US"/>
        </w:rPr>
        <w:t xml:space="preserve"> </w:t>
      </w:r>
      <w:r w:rsidRPr="00C84ACF">
        <w:rPr>
          <w:sz w:val="28"/>
          <w:lang w:val="en-US"/>
        </w:rPr>
        <w:t>F</w:t>
      </w:r>
      <w:r w:rsidR="00C84ACF">
        <w:rPr>
          <w:sz w:val="28"/>
          <w:lang w:val="en-US"/>
        </w:rPr>
        <w:t xml:space="preserve"> </w:t>
      </w:r>
      <w:r w:rsidRPr="00C84ACF">
        <w:rPr>
          <w:sz w:val="28"/>
          <w:vertAlign w:val="superscript"/>
          <w:lang w:val="en-US"/>
        </w:rPr>
        <w:t>a</w:t>
      </w:r>
    </w:p>
    <w:p w:rsidR="0098479B" w:rsidRPr="00C5011C" w:rsidRDefault="0098479B" w:rsidP="00C84ACF">
      <w:pPr>
        <w:pStyle w:val="21"/>
        <w:widowControl w:val="0"/>
        <w:ind w:firstLine="709"/>
        <w:rPr>
          <w:sz w:val="28"/>
          <w:lang w:val="en-US"/>
        </w:rPr>
      </w:pPr>
    </w:p>
    <w:p w:rsidR="00B23542" w:rsidRPr="00C5011C" w:rsidRDefault="00B23542" w:rsidP="00C84ACF">
      <w:pPr>
        <w:pStyle w:val="21"/>
        <w:widowControl w:val="0"/>
        <w:ind w:firstLine="709"/>
        <w:rPr>
          <w:sz w:val="28"/>
        </w:rPr>
      </w:pPr>
      <w:r w:rsidRPr="00C84ACF">
        <w:rPr>
          <w:sz w:val="28"/>
        </w:rPr>
        <w:t>где</w:t>
      </w:r>
    </w:p>
    <w:p w:rsidR="00B23542" w:rsidRPr="00C84ACF" w:rsidRDefault="00B23542" w:rsidP="00C84ACF">
      <w:pPr>
        <w:pStyle w:val="21"/>
        <w:widowControl w:val="0"/>
        <w:ind w:firstLine="709"/>
        <w:rPr>
          <w:sz w:val="28"/>
        </w:rPr>
      </w:pPr>
      <w:r w:rsidRPr="00C84ACF">
        <w:rPr>
          <w:sz w:val="28"/>
        </w:rPr>
        <w:t>ТП</w:t>
      </w:r>
      <w:r w:rsidR="00C84ACF">
        <w:rPr>
          <w:sz w:val="28"/>
        </w:rPr>
        <w:t xml:space="preserve"> </w:t>
      </w:r>
      <w:r w:rsidRPr="00C84ACF">
        <w:rPr>
          <w:sz w:val="28"/>
        </w:rPr>
        <w:t>–</w:t>
      </w:r>
      <w:r w:rsidR="00C84ACF">
        <w:rPr>
          <w:sz w:val="28"/>
        </w:rPr>
        <w:t xml:space="preserve"> </w:t>
      </w:r>
      <w:r w:rsidRPr="00C84ACF">
        <w:rPr>
          <w:sz w:val="28"/>
        </w:rPr>
        <w:t>товарная</w:t>
      </w:r>
      <w:r w:rsidR="00C84ACF">
        <w:rPr>
          <w:sz w:val="28"/>
        </w:rPr>
        <w:t xml:space="preserve"> </w:t>
      </w:r>
      <w:r w:rsidRPr="00C84ACF">
        <w:rPr>
          <w:sz w:val="28"/>
        </w:rPr>
        <w:t>продукция</w:t>
      </w:r>
    </w:p>
    <w:p w:rsidR="00B23542" w:rsidRPr="00C84ACF" w:rsidRDefault="00B23542" w:rsidP="00C84ACF">
      <w:pPr>
        <w:pStyle w:val="21"/>
        <w:widowControl w:val="0"/>
        <w:ind w:firstLine="709"/>
        <w:rPr>
          <w:sz w:val="28"/>
        </w:rPr>
      </w:pPr>
      <w:r w:rsidRPr="00C84ACF">
        <w:rPr>
          <w:sz w:val="28"/>
          <w:lang w:val="en-US"/>
        </w:rPr>
        <w:t>F</w:t>
      </w:r>
      <w:r w:rsidR="00C84ACF">
        <w:rPr>
          <w:sz w:val="28"/>
        </w:rPr>
        <w:t xml:space="preserve"> </w:t>
      </w:r>
      <w:r w:rsidRPr="00C84ACF">
        <w:rPr>
          <w:sz w:val="28"/>
          <w:vertAlign w:val="superscript"/>
          <w:lang w:val="en-US"/>
        </w:rPr>
        <w:t>a</w:t>
      </w:r>
      <w:r w:rsidR="00C84ACF">
        <w:rPr>
          <w:sz w:val="28"/>
        </w:rPr>
        <w:t xml:space="preserve"> </w:t>
      </w:r>
      <w:r w:rsidRPr="00C84ACF">
        <w:rPr>
          <w:sz w:val="28"/>
        </w:rPr>
        <w:t>/</w:t>
      </w:r>
      <w:r w:rsidRPr="00C84ACF">
        <w:rPr>
          <w:sz w:val="28"/>
          <w:lang w:val="en-US"/>
        </w:rPr>
        <w:t>F</w:t>
      </w:r>
      <w:r w:rsidR="00C84ACF">
        <w:rPr>
          <w:sz w:val="28"/>
        </w:rPr>
        <w:t xml:space="preserve"> </w:t>
      </w:r>
      <w:r w:rsidRPr="00C84ACF">
        <w:rPr>
          <w:sz w:val="28"/>
        </w:rPr>
        <w:t>–</w:t>
      </w:r>
      <w:r w:rsidR="00C84ACF">
        <w:rPr>
          <w:sz w:val="28"/>
        </w:rPr>
        <w:t xml:space="preserve"> </w:t>
      </w:r>
      <w:r w:rsidRPr="00C84ACF">
        <w:rPr>
          <w:sz w:val="28"/>
        </w:rPr>
        <w:t>структура</w:t>
      </w:r>
      <w:r w:rsidR="00C84ACF">
        <w:rPr>
          <w:sz w:val="28"/>
        </w:rPr>
        <w:t xml:space="preserve"> </w:t>
      </w:r>
      <w:r w:rsidRPr="00C84ACF">
        <w:rPr>
          <w:sz w:val="28"/>
        </w:rPr>
        <w:t>фондов</w:t>
      </w:r>
    </w:p>
    <w:p w:rsidR="00B23542" w:rsidRPr="00C84ACF" w:rsidRDefault="00B23542" w:rsidP="00C84ACF">
      <w:pPr>
        <w:pStyle w:val="21"/>
        <w:widowControl w:val="0"/>
        <w:ind w:firstLine="709"/>
        <w:rPr>
          <w:sz w:val="28"/>
        </w:rPr>
      </w:pPr>
      <w:r w:rsidRPr="00C84ACF">
        <w:rPr>
          <w:sz w:val="28"/>
        </w:rPr>
        <w:t>ТП/</w:t>
      </w:r>
      <w:r w:rsidR="00C84ACF">
        <w:rPr>
          <w:sz w:val="28"/>
        </w:rPr>
        <w:t xml:space="preserve"> </w:t>
      </w:r>
      <w:r w:rsidRPr="00C84ACF">
        <w:rPr>
          <w:sz w:val="28"/>
          <w:lang w:val="en-US"/>
        </w:rPr>
        <w:t>F</w:t>
      </w:r>
      <w:r w:rsidR="00C84ACF">
        <w:rPr>
          <w:sz w:val="28"/>
        </w:rPr>
        <w:t xml:space="preserve"> </w:t>
      </w:r>
      <w:r w:rsidRPr="00C84ACF">
        <w:rPr>
          <w:sz w:val="28"/>
          <w:vertAlign w:val="superscript"/>
          <w:lang w:val="en-US"/>
        </w:rPr>
        <w:t>a</w:t>
      </w:r>
      <w:r w:rsidR="00C84ACF">
        <w:rPr>
          <w:sz w:val="28"/>
          <w:vertAlign w:val="superscript"/>
        </w:rPr>
        <w:t xml:space="preserve"> </w:t>
      </w:r>
      <w:r w:rsidRPr="00C84ACF">
        <w:rPr>
          <w:sz w:val="28"/>
        </w:rPr>
        <w:t>-</w:t>
      </w:r>
      <w:r w:rsidR="00C84ACF">
        <w:rPr>
          <w:sz w:val="28"/>
        </w:rPr>
        <w:t xml:space="preserve"> </w:t>
      </w:r>
      <w:r w:rsidRPr="00C84ACF">
        <w:rPr>
          <w:sz w:val="28"/>
        </w:rPr>
        <w:t>фондоотдача</w:t>
      </w:r>
      <w:r w:rsidR="00C84ACF">
        <w:rPr>
          <w:sz w:val="28"/>
        </w:rPr>
        <w:t xml:space="preserve"> </w:t>
      </w:r>
      <w:r w:rsidRPr="00C84ACF">
        <w:rPr>
          <w:sz w:val="28"/>
        </w:rPr>
        <w:t>активной</w:t>
      </w:r>
      <w:r w:rsidR="00C84ACF">
        <w:rPr>
          <w:sz w:val="28"/>
        </w:rPr>
        <w:t xml:space="preserve"> </w:t>
      </w:r>
      <w:r w:rsidRPr="00C84ACF">
        <w:rPr>
          <w:sz w:val="28"/>
        </w:rPr>
        <w:t>части</w:t>
      </w:r>
      <w:r w:rsidR="00C84ACF">
        <w:rPr>
          <w:sz w:val="28"/>
        </w:rPr>
        <w:t xml:space="preserve"> </w:t>
      </w:r>
      <w:r w:rsidRPr="00C84ACF">
        <w:rPr>
          <w:sz w:val="28"/>
        </w:rPr>
        <w:t>основных</w:t>
      </w:r>
      <w:r w:rsidR="00C84ACF">
        <w:rPr>
          <w:sz w:val="28"/>
        </w:rPr>
        <w:t xml:space="preserve"> </w:t>
      </w:r>
      <w:r w:rsidRPr="00C84ACF">
        <w:rPr>
          <w:sz w:val="28"/>
        </w:rPr>
        <w:t>фондов</w:t>
      </w:r>
    </w:p>
    <w:p w:rsidR="00B23542" w:rsidRDefault="00B23542" w:rsidP="00C84ACF">
      <w:pPr>
        <w:pStyle w:val="21"/>
        <w:widowControl w:val="0"/>
        <w:ind w:firstLine="709"/>
        <w:rPr>
          <w:sz w:val="28"/>
        </w:rPr>
      </w:pPr>
      <w:r w:rsidRPr="00C84ACF">
        <w:rPr>
          <w:sz w:val="28"/>
        </w:rPr>
        <w:t>Информационная</w:t>
      </w:r>
      <w:r w:rsidR="00C84ACF">
        <w:rPr>
          <w:sz w:val="28"/>
        </w:rPr>
        <w:t xml:space="preserve"> </w:t>
      </w:r>
      <w:r w:rsidRPr="00C84ACF">
        <w:rPr>
          <w:sz w:val="28"/>
        </w:rPr>
        <w:t>база:</w:t>
      </w:r>
      <w:r w:rsidR="00C84ACF">
        <w:rPr>
          <w:sz w:val="28"/>
        </w:rPr>
        <w:t xml:space="preserve"> </w:t>
      </w:r>
      <w:r w:rsidRPr="00C84ACF">
        <w:rPr>
          <w:sz w:val="28"/>
        </w:rPr>
        <w:t>приложение</w:t>
      </w:r>
      <w:r w:rsidR="00C84ACF">
        <w:rPr>
          <w:sz w:val="28"/>
        </w:rPr>
        <w:t xml:space="preserve"> </w:t>
      </w:r>
      <w:r w:rsidRPr="00C84ACF">
        <w:rPr>
          <w:sz w:val="28"/>
        </w:rPr>
        <w:t>к</w:t>
      </w:r>
      <w:r w:rsidR="00C84ACF">
        <w:rPr>
          <w:sz w:val="28"/>
        </w:rPr>
        <w:t xml:space="preserve"> </w:t>
      </w:r>
      <w:r w:rsidRPr="00C84ACF">
        <w:rPr>
          <w:sz w:val="28"/>
        </w:rPr>
        <w:t>бухгалтерскому</w:t>
      </w:r>
      <w:r w:rsidR="00C84ACF">
        <w:rPr>
          <w:sz w:val="28"/>
        </w:rPr>
        <w:t xml:space="preserve"> </w:t>
      </w:r>
      <w:r w:rsidRPr="00C84ACF">
        <w:rPr>
          <w:sz w:val="28"/>
        </w:rPr>
        <w:t>балансу</w:t>
      </w:r>
      <w:r w:rsidR="00C84ACF">
        <w:rPr>
          <w:sz w:val="28"/>
        </w:rPr>
        <w:t xml:space="preserve"> </w:t>
      </w:r>
      <w:r w:rsidRPr="00C84ACF">
        <w:rPr>
          <w:sz w:val="28"/>
        </w:rPr>
        <w:t>(форма</w:t>
      </w:r>
      <w:r w:rsidR="00C84ACF">
        <w:rPr>
          <w:sz w:val="28"/>
        </w:rPr>
        <w:t xml:space="preserve"> </w:t>
      </w:r>
      <w:r w:rsidRPr="00C84ACF">
        <w:rPr>
          <w:sz w:val="28"/>
        </w:rPr>
        <w:t>№</w:t>
      </w:r>
      <w:r w:rsidR="00C84ACF">
        <w:rPr>
          <w:sz w:val="28"/>
        </w:rPr>
        <w:t xml:space="preserve"> </w:t>
      </w:r>
      <w:r w:rsidRPr="00C84ACF">
        <w:rPr>
          <w:sz w:val="28"/>
        </w:rPr>
        <w:t>5)</w:t>
      </w:r>
    </w:p>
    <w:p w:rsidR="0098479B" w:rsidRPr="00C84ACF" w:rsidRDefault="0098479B" w:rsidP="00C84ACF">
      <w:pPr>
        <w:pStyle w:val="21"/>
        <w:widowControl w:val="0"/>
        <w:ind w:firstLine="709"/>
        <w:rPr>
          <w:sz w:val="28"/>
        </w:rPr>
      </w:pPr>
    </w:p>
    <w:p w:rsidR="0098479B" w:rsidRDefault="00B23542" w:rsidP="00C84ACF">
      <w:pPr>
        <w:pStyle w:val="21"/>
        <w:widowControl w:val="0"/>
        <w:ind w:firstLine="709"/>
        <w:rPr>
          <w:sz w:val="28"/>
        </w:rPr>
      </w:pPr>
      <w:r w:rsidRPr="00C84ACF">
        <w:rPr>
          <w:sz w:val="28"/>
        </w:rPr>
        <w:t>2)</w:t>
      </w:r>
      <w:r w:rsidR="00C84ACF">
        <w:rPr>
          <w:sz w:val="28"/>
        </w:rPr>
        <w:t xml:space="preserve"> </w:t>
      </w:r>
      <w:r w:rsidRPr="00C84ACF">
        <w:rPr>
          <w:sz w:val="28"/>
        </w:rPr>
        <w:t>Средняя</w:t>
      </w:r>
      <w:r w:rsidR="00C84ACF">
        <w:rPr>
          <w:sz w:val="28"/>
        </w:rPr>
        <w:t xml:space="preserve"> </w:t>
      </w:r>
      <w:r w:rsidRPr="00C84ACF">
        <w:rPr>
          <w:sz w:val="28"/>
        </w:rPr>
        <w:t>цена</w:t>
      </w:r>
      <w:r w:rsidR="00C84ACF">
        <w:rPr>
          <w:sz w:val="28"/>
        </w:rPr>
        <w:t xml:space="preserve"> </w:t>
      </w:r>
      <w:r w:rsidRPr="00C84ACF">
        <w:rPr>
          <w:sz w:val="28"/>
        </w:rPr>
        <w:t>оборудования</w:t>
      </w:r>
      <w:r w:rsidR="00C84ACF">
        <w:rPr>
          <w:sz w:val="28"/>
        </w:rPr>
        <w:t xml:space="preserve"> </w:t>
      </w:r>
      <w:r w:rsidRPr="00C84ACF">
        <w:rPr>
          <w:sz w:val="28"/>
        </w:rPr>
        <w:t>=</w:t>
      </w:r>
      <w:r w:rsidR="00C84ACF">
        <w:rPr>
          <w:sz w:val="28"/>
        </w:rPr>
        <w:t xml:space="preserve"> </w:t>
      </w:r>
      <w:r w:rsidRPr="00C84ACF">
        <w:rPr>
          <w:sz w:val="28"/>
          <w:lang w:val="en-US"/>
        </w:rPr>
        <w:t>F</w:t>
      </w:r>
      <w:r w:rsidR="00C84ACF">
        <w:rPr>
          <w:sz w:val="28"/>
        </w:rPr>
        <w:t xml:space="preserve"> </w:t>
      </w:r>
      <w:r w:rsidRPr="00C84ACF">
        <w:rPr>
          <w:sz w:val="28"/>
          <w:vertAlign w:val="superscript"/>
          <w:lang w:val="en-US"/>
        </w:rPr>
        <w:t>a</w:t>
      </w:r>
      <w:r w:rsidR="00C84ACF">
        <w:rPr>
          <w:sz w:val="28"/>
        </w:rPr>
        <w:t xml:space="preserve"> </w:t>
      </w:r>
      <w:r w:rsidR="0098479B">
        <w:rPr>
          <w:sz w:val="28"/>
        </w:rPr>
        <w:t>/Оу</w:t>
      </w:r>
    </w:p>
    <w:p w:rsidR="0098479B" w:rsidRDefault="0098479B" w:rsidP="00C84ACF">
      <w:pPr>
        <w:pStyle w:val="21"/>
        <w:widowControl w:val="0"/>
        <w:ind w:firstLine="709"/>
        <w:rPr>
          <w:sz w:val="28"/>
        </w:rPr>
      </w:pPr>
    </w:p>
    <w:p w:rsidR="00B23542" w:rsidRPr="00C84ACF" w:rsidRDefault="00B23542" w:rsidP="00C84ACF">
      <w:pPr>
        <w:pStyle w:val="21"/>
        <w:widowControl w:val="0"/>
        <w:ind w:firstLine="709"/>
        <w:rPr>
          <w:sz w:val="28"/>
        </w:rPr>
      </w:pPr>
      <w:r w:rsidRPr="00C84ACF">
        <w:rPr>
          <w:sz w:val="28"/>
        </w:rPr>
        <w:t>где</w:t>
      </w:r>
    </w:p>
    <w:p w:rsidR="00B23542" w:rsidRPr="00C84ACF" w:rsidRDefault="00B23542" w:rsidP="00C84ACF">
      <w:pPr>
        <w:pStyle w:val="21"/>
        <w:widowControl w:val="0"/>
        <w:ind w:firstLine="709"/>
        <w:rPr>
          <w:sz w:val="28"/>
        </w:rPr>
      </w:pPr>
      <w:r w:rsidRPr="00C84ACF">
        <w:rPr>
          <w:sz w:val="28"/>
        </w:rPr>
        <w:t>Оу</w:t>
      </w:r>
      <w:r w:rsidR="00C84ACF">
        <w:rPr>
          <w:sz w:val="28"/>
        </w:rPr>
        <w:t xml:space="preserve"> </w:t>
      </w:r>
      <w:r w:rsidRPr="00C84ACF">
        <w:rPr>
          <w:sz w:val="28"/>
        </w:rPr>
        <w:t>–</w:t>
      </w:r>
      <w:r w:rsidR="00C84ACF">
        <w:rPr>
          <w:sz w:val="28"/>
        </w:rPr>
        <w:t xml:space="preserve"> </w:t>
      </w:r>
      <w:r w:rsidRPr="00C84ACF">
        <w:rPr>
          <w:sz w:val="28"/>
        </w:rPr>
        <w:t>количество</w:t>
      </w:r>
      <w:r w:rsidR="00C84ACF">
        <w:rPr>
          <w:sz w:val="28"/>
        </w:rPr>
        <w:t xml:space="preserve"> </w:t>
      </w:r>
      <w:r w:rsidRPr="00C84ACF">
        <w:rPr>
          <w:sz w:val="28"/>
        </w:rPr>
        <w:t>установленного</w:t>
      </w:r>
      <w:r w:rsidR="00C84ACF">
        <w:rPr>
          <w:sz w:val="28"/>
        </w:rPr>
        <w:t xml:space="preserve"> </w:t>
      </w:r>
      <w:r w:rsidRPr="00C84ACF">
        <w:rPr>
          <w:sz w:val="28"/>
        </w:rPr>
        <w:t>оборудования</w:t>
      </w:r>
    </w:p>
    <w:p w:rsidR="00B23542" w:rsidRPr="00C84ACF" w:rsidRDefault="00B23542" w:rsidP="00C84ACF">
      <w:pPr>
        <w:pStyle w:val="21"/>
        <w:widowControl w:val="0"/>
        <w:ind w:firstLine="709"/>
        <w:rPr>
          <w:sz w:val="28"/>
        </w:rPr>
      </w:pPr>
      <w:r w:rsidRPr="00C84ACF">
        <w:rPr>
          <w:sz w:val="28"/>
        </w:rPr>
        <w:t>Средняя</w:t>
      </w:r>
      <w:r w:rsidR="00C84ACF">
        <w:rPr>
          <w:sz w:val="28"/>
        </w:rPr>
        <w:t xml:space="preserve"> </w:t>
      </w:r>
      <w:r w:rsidRPr="00C84ACF">
        <w:rPr>
          <w:sz w:val="28"/>
        </w:rPr>
        <w:t>цена</w:t>
      </w:r>
      <w:r w:rsidR="00C84ACF">
        <w:rPr>
          <w:sz w:val="28"/>
        </w:rPr>
        <w:t xml:space="preserve"> </w:t>
      </w:r>
      <w:r w:rsidRPr="00C84ACF">
        <w:rPr>
          <w:sz w:val="28"/>
        </w:rPr>
        <w:t>оборудования</w:t>
      </w:r>
      <w:r w:rsidR="00C84ACF">
        <w:rPr>
          <w:sz w:val="28"/>
        </w:rPr>
        <w:t xml:space="preserve"> </w:t>
      </w:r>
      <w:r w:rsidRPr="00C84ACF">
        <w:rPr>
          <w:sz w:val="28"/>
        </w:rPr>
        <w:t>оказывает</w:t>
      </w:r>
      <w:r w:rsidR="00C84ACF">
        <w:rPr>
          <w:sz w:val="28"/>
        </w:rPr>
        <w:t xml:space="preserve"> </w:t>
      </w:r>
      <w:r w:rsidRPr="00C84ACF">
        <w:rPr>
          <w:sz w:val="28"/>
        </w:rPr>
        <w:t>обратное</w:t>
      </w:r>
      <w:r w:rsidR="00C84ACF">
        <w:rPr>
          <w:sz w:val="28"/>
        </w:rPr>
        <w:t xml:space="preserve"> </w:t>
      </w:r>
      <w:r w:rsidRPr="00C84ACF">
        <w:rPr>
          <w:sz w:val="28"/>
        </w:rPr>
        <w:t>влияние</w:t>
      </w:r>
      <w:r w:rsidR="00C84ACF">
        <w:rPr>
          <w:sz w:val="28"/>
        </w:rPr>
        <w:t xml:space="preserve"> </w:t>
      </w:r>
      <w:r w:rsidRPr="00C84ACF">
        <w:rPr>
          <w:sz w:val="28"/>
        </w:rPr>
        <w:t>на</w:t>
      </w:r>
      <w:r w:rsidR="00C84ACF">
        <w:rPr>
          <w:sz w:val="28"/>
        </w:rPr>
        <w:t xml:space="preserve"> </w:t>
      </w:r>
      <w:r w:rsidRPr="00C84ACF">
        <w:rPr>
          <w:sz w:val="28"/>
        </w:rPr>
        <w:t>фондоотдачу.</w:t>
      </w:r>
      <w:r w:rsidR="00C84ACF">
        <w:rPr>
          <w:sz w:val="28"/>
        </w:rPr>
        <w:t xml:space="preserve"> </w:t>
      </w:r>
      <w:r w:rsidRPr="00C84ACF">
        <w:rPr>
          <w:sz w:val="28"/>
        </w:rPr>
        <w:t>Чем</w:t>
      </w:r>
      <w:r w:rsidR="00C84ACF">
        <w:rPr>
          <w:sz w:val="28"/>
        </w:rPr>
        <w:t xml:space="preserve"> </w:t>
      </w:r>
      <w:r w:rsidRPr="00C84ACF">
        <w:rPr>
          <w:sz w:val="28"/>
        </w:rPr>
        <w:t>больше</w:t>
      </w:r>
      <w:r w:rsidR="00C84ACF">
        <w:rPr>
          <w:sz w:val="28"/>
        </w:rPr>
        <w:t xml:space="preserve"> </w:t>
      </w:r>
      <w:r w:rsidRPr="00C84ACF">
        <w:rPr>
          <w:sz w:val="28"/>
        </w:rPr>
        <w:t>цена,</w:t>
      </w:r>
      <w:r w:rsidR="00C84ACF">
        <w:rPr>
          <w:sz w:val="28"/>
        </w:rPr>
        <w:t xml:space="preserve"> </w:t>
      </w:r>
      <w:r w:rsidRPr="00C84ACF">
        <w:rPr>
          <w:sz w:val="28"/>
        </w:rPr>
        <w:t>тем</w:t>
      </w:r>
      <w:r w:rsidR="00C84ACF">
        <w:rPr>
          <w:sz w:val="28"/>
        </w:rPr>
        <w:t xml:space="preserve"> </w:t>
      </w:r>
      <w:r w:rsidRPr="00C84ACF">
        <w:rPr>
          <w:sz w:val="28"/>
        </w:rPr>
        <w:t>ниже</w:t>
      </w:r>
      <w:r w:rsidR="00C84ACF">
        <w:rPr>
          <w:sz w:val="28"/>
        </w:rPr>
        <w:t xml:space="preserve"> </w:t>
      </w:r>
      <w:r w:rsidRPr="00C84ACF">
        <w:rPr>
          <w:sz w:val="28"/>
        </w:rPr>
        <w:t>фондоотдача</w:t>
      </w:r>
      <w:r w:rsidR="00C84ACF">
        <w:rPr>
          <w:sz w:val="28"/>
        </w:rPr>
        <w:t xml:space="preserve"> </w:t>
      </w:r>
      <w:r w:rsidRPr="00C84ACF">
        <w:rPr>
          <w:sz w:val="28"/>
        </w:rPr>
        <w:t>и</w:t>
      </w:r>
      <w:r w:rsidR="00C84ACF">
        <w:rPr>
          <w:sz w:val="28"/>
        </w:rPr>
        <w:t xml:space="preserve"> </w:t>
      </w:r>
      <w:r w:rsidRPr="00C84ACF">
        <w:rPr>
          <w:sz w:val="28"/>
        </w:rPr>
        <w:t>наоборот.</w:t>
      </w:r>
    </w:p>
    <w:p w:rsidR="00B23542" w:rsidRPr="00C84ACF" w:rsidRDefault="00B23542" w:rsidP="00C84ACF">
      <w:pPr>
        <w:pStyle w:val="21"/>
        <w:widowControl w:val="0"/>
        <w:ind w:firstLine="709"/>
        <w:rPr>
          <w:sz w:val="28"/>
        </w:rPr>
      </w:pPr>
      <w:r w:rsidRPr="00C84ACF">
        <w:rPr>
          <w:sz w:val="28"/>
        </w:rPr>
        <w:t>Информационная</w:t>
      </w:r>
      <w:r w:rsidR="00C84ACF">
        <w:rPr>
          <w:sz w:val="28"/>
        </w:rPr>
        <w:t xml:space="preserve"> </w:t>
      </w:r>
      <w:r w:rsidRPr="00C84ACF">
        <w:rPr>
          <w:sz w:val="28"/>
        </w:rPr>
        <w:t>база:</w:t>
      </w:r>
      <w:r w:rsidR="00C84ACF">
        <w:rPr>
          <w:sz w:val="28"/>
        </w:rPr>
        <w:t xml:space="preserve"> </w:t>
      </w:r>
      <w:r w:rsidRPr="00C84ACF">
        <w:rPr>
          <w:sz w:val="28"/>
        </w:rPr>
        <w:t>приложение</w:t>
      </w:r>
      <w:r w:rsidR="00C84ACF">
        <w:rPr>
          <w:sz w:val="28"/>
        </w:rPr>
        <w:t xml:space="preserve"> </w:t>
      </w:r>
      <w:r w:rsidRPr="00C84ACF">
        <w:rPr>
          <w:sz w:val="28"/>
        </w:rPr>
        <w:t>к</w:t>
      </w:r>
      <w:r w:rsidR="00C84ACF">
        <w:rPr>
          <w:sz w:val="28"/>
        </w:rPr>
        <w:t xml:space="preserve"> </w:t>
      </w:r>
      <w:r w:rsidRPr="00C84ACF">
        <w:rPr>
          <w:sz w:val="28"/>
        </w:rPr>
        <w:t>бухгалтерскому</w:t>
      </w:r>
      <w:r w:rsidR="00C84ACF">
        <w:rPr>
          <w:sz w:val="28"/>
        </w:rPr>
        <w:t xml:space="preserve"> </w:t>
      </w:r>
      <w:r w:rsidRPr="00C84ACF">
        <w:rPr>
          <w:sz w:val="28"/>
        </w:rPr>
        <w:t>балансу</w:t>
      </w:r>
      <w:r w:rsidR="00C84ACF">
        <w:rPr>
          <w:sz w:val="28"/>
        </w:rPr>
        <w:t xml:space="preserve"> </w:t>
      </w:r>
      <w:r w:rsidRPr="00C84ACF">
        <w:rPr>
          <w:sz w:val="28"/>
        </w:rPr>
        <w:t>(форма</w:t>
      </w:r>
      <w:r w:rsidR="00C84ACF">
        <w:rPr>
          <w:sz w:val="28"/>
        </w:rPr>
        <w:t xml:space="preserve"> </w:t>
      </w:r>
      <w:r w:rsidRPr="00C84ACF">
        <w:rPr>
          <w:sz w:val="28"/>
        </w:rPr>
        <w:t>№</w:t>
      </w:r>
      <w:r w:rsidR="00C84ACF">
        <w:rPr>
          <w:sz w:val="28"/>
        </w:rPr>
        <w:t xml:space="preserve"> </w:t>
      </w:r>
      <w:r w:rsidRPr="00C84ACF">
        <w:rPr>
          <w:sz w:val="28"/>
        </w:rPr>
        <w:t>5),</w:t>
      </w:r>
      <w:r w:rsidR="00C84ACF">
        <w:rPr>
          <w:sz w:val="28"/>
        </w:rPr>
        <w:t xml:space="preserve"> </w:t>
      </w:r>
      <w:r w:rsidRPr="00C84ACF">
        <w:rPr>
          <w:sz w:val="28"/>
        </w:rPr>
        <w:t>инвентарный</w:t>
      </w:r>
      <w:r w:rsidR="00C84ACF">
        <w:rPr>
          <w:sz w:val="28"/>
        </w:rPr>
        <w:t xml:space="preserve"> </w:t>
      </w:r>
      <w:r w:rsidRPr="00C84ACF">
        <w:rPr>
          <w:sz w:val="28"/>
        </w:rPr>
        <w:t>список</w:t>
      </w:r>
      <w:r w:rsidR="00C84ACF">
        <w:rPr>
          <w:sz w:val="28"/>
        </w:rPr>
        <w:t xml:space="preserve"> </w:t>
      </w:r>
      <w:r w:rsidRPr="00C84ACF">
        <w:rPr>
          <w:sz w:val="28"/>
        </w:rPr>
        <w:t>основных</w:t>
      </w:r>
      <w:r w:rsidR="00C84ACF">
        <w:rPr>
          <w:sz w:val="28"/>
        </w:rPr>
        <w:t xml:space="preserve"> </w:t>
      </w:r>
      <w:r w:rsidRPr="00C84ACF">
        <w:rPr>
          <w:sz w:val="28"/>
        </w:rPr>
        <w:t>средств.</w:t>
      </w:r>
    </w:p>
    <w:p w:rsidR="0098479B" w:rsidRDefault="0098479B" w:rsidP="00C84ACF">
      <w:pPr>
        <w:pStyle w:val="21"/>
        <w:widowControl w:val="0"/>
        <w:ind w:firstLine="709"/>
        <w:rPr>
          <w:sz w:val="28"/>
        </w:rPr>
      </w:pPr>
    </w:p>
    <w:p w:rsidR="00B23542" w:rsidRPr="00C84ACF" w:rsidRDefault="00B23542" w:rsidP="00C84ACF">
      <w:pPr>
        <w:pStyle w:val="21"/>
        <w:widowControl w:val="0"/>
        <w:ind w:firstLine="709"/>
        <w:rPr>
          <w:sz w:val="28"/>
        </w:rPr>
      </w:pPr>
      <w:r w:rsidRPr="00C84ACF">
        <w:rPr>
          <w:sz w:val="28"/>
        </w:rPr>
        <w:t>3)</w:t>
      </w:r>
      <w:r w:rsidR="00C84ACF">
        <w:rPr>
          <w:sz w:val="28"/>
        </w:rPr>
        <w:t xml:space="preserve"> </w:t>
      </w:r>
      <w:r w:rsidRPr="00C84ACF">
        <w:rPr>
          <w:sz w:val="28"/>
        </w:rPr>
        <w:t>Коэффициент</w:t>
      </w:r>
      <w:r w:rsidR="00C84ACF">
        <w:rPr>
          <w:sz w:val="28"/>
        </w:rPr>
        <w:t xml:space="preserve"> </w:t>
      </w:r>
      <w:r w:rsidRPr="00C84ACF">
        <w:rPr>
          <w:sz w:val="28"/>
        </w:rPr>
        <w:t>сменности</w:t>
      </w:r>
      <w:r w:rsidR="00C84ACF">
        <w:rPr>
          <w:sz w:val="28"/>
        </w:rPr>
        <w:t xml:space="preserve"> </w:t>
      </w:r>
      <w:r w:rsidRPr="00C84ACF">
        <w:rPr>
          <w:sz w:val="28"/>
        </w:rPr>
        <w:t>(Ксмен-ти)</w:t>
      </w:r>
      <w:r w:rsidR="00C84ACF">
        <w:rPr>
          <w:sz w:val="28"/>
        </w:rPr>
        <w:t xml:space="preserve"> </w:t>
      </w:r>
      <w:r w:rsidRPr="00C84ACF">
        <w:rPr>
          <w:sz w:val="28"/>
        </w:rPr>
        <w:t>=</w:t>
      </w:r>
      <w:r w:rsidR="00C84ACF">
        <w:rPr>
          <w:sz w:val="28"/>
        </w:rPr>
        <w:t xml:space="preserve"> </w:t>
      </w:r>
      <w:r w:rsidRPr="00C84ACF">
        <w:rPr>
          <w:sz w:val="28"/>
        </w:rPr>
        <w:t>время</w:t>
      </w:r>
      <w:r w:rsidR="00C84ACF">
        <w:rPr>
          <w:sz w:val="28"/>
        </w:rPr>
        <w:t xml:space="preserve"> </w:t>
      </w:r>
      <w:r w:rsidRPr="00C84ACF">
        <w:rPr>
          <w:sz w:val="28"/>
        </w:rPr>
        <w:t>отработанного</w:t>
      </w:r>
      <w:r w:rsidR="00C84ACF">
        <w:rPr>
          <w:sz w:val="28"/>
        </w:rPr>
        <w:t xml:space="preserve"> </w:t>
      </w:r>
      <w:r w:rsidRPr="00C84ACF">
        <w:rPr>
          <w:sz w:val="28"/>
        </w:rPr>
        <w:t>станка-смен</w:t>
      </w:r>
      <w:r w:rsidR="00C84ACF">
        <w:rPr>
          <w:sz w:val="28"/>
        </w:rPr>
        <w:t xml:space="preserve"> </w:t>
      </w:r>
      <w:r w:rsidRPr="00C84ACF">
        <w:rPr>
          <w:sz w:val="28"/>
        </w:rPr>
        <w:t>(Тст/</w:t>
      </w:r>
      <w:r w:rsidRPr="00C84ACF">
        <w:rPr>
          <w:sz w:val="28"/>
          <w:lang w:val="en-US"/>
        </w:rPr>
        <w:t>c</w:t>
      </w:r>
      <w:r w:rsidRPr="00C84ACF">
        <w:rPr>
          <w:sz w:val="28"/>
        </w:rPr>
        <w:t>м)/количество</w:t>
      </w:r>
      <w:r w:rsidR="00C84ACF">
        <w:rPr>
          <w:sz w:val="28"/>
        </w:rPr>
        <w:t xml:space="preserve"> </w:t>
      </w:r>
      <w:r w:rsidRPr="00C84ACF">
        <w:rPr>
          <w:sz w:val="28"/>
        </w:rPr>
        <w:t>установленного</w:t>
      </w:r>
      <w:r w:rsidR="00C84ACF">
        <w:rPr>
          <w:sz w:val="28"/>
        </w:rPr>
        <w:t xml:space="preserve"> </w:t>
      </w:r>
      <w:r w:rsidRPr="00C84ACF">
        <w:rPr>
          <w:sz w:val="28"/>
        </w:rPr>
        <w:t>оборудования</w:t>
      </w:r>
      <w:r w:rsidR="00C84ACF">
        <w:rPr>
          <w:sz w:val="28"/>
        </w:rPr>
        <w:t xml:space="preserve"> </w:t>
      </w:r>
      <w:r w:rsidRPr="00C84ACF">
        <w:rPr>
          <w:sz w:val="28"/>
        </w:rPr>
        <w:t>(Оу)</w:t>
      </w:r>
    </w:p>
    <w:p w:rsidR="0098479B" w:rsidRDefault="0098479B" w:rsidP="00C84ACF">
      <w:pPr>
        <w:pStyle w:val="21"/>
        <w:widowControl w:val="0"/>
        <w:ind w:firstLine="709"/>
        <w:rPr>
          <w:sz w:val="28"/>
        </w:rPr>
      </w:pPr>
    </w:p>
    <w:p w:rsidR="00B23542" w:rsidRPr="00C84ACF" w:rsidRDefault="00B23542" w:rsidP="00C84ACF">
      <w:pPr>
        <w:pStyle w:val="21"/>
        <w:widowControl w:val="0"/>
        <w:ind w:firstLine="709"/>
        <w:rPr>
          <w:sz w:val="28"/>
        </w:rPr>
      </w:pPr>
      <w:r w:rsidRPr="00C84ACF">
        <w:rPr>
          <w:sz w:val="28"/>
        </w:rPr>
        <w:t>Информационная</w:t>
      </w:r>
      <w:r w:rsidR="00C84ACF">
        <w:rPr>
          <w:sz w:val="28"/>
        </w:rPr>
        <w:t xml:space="preserve"> </w:t>
      </w:r>
      <w:r w:rsidRPr="00C84ACF">
        <w:rPr>
          <w:sz w:val="28"/>
        </w:rPr>
        <w:t>база:</w:t>
      </w:r>
      <w:r w:rsidR="00C84ACF">
        <w:rPr>
          <w:sz w:val="28"/>
        </w:rPr>
        <w:t xml:space="preserve"> </w:t>
      </w:r>
      <w:r w:rsidRPr="00C84ACF">
        <w:rPr>
          <w:sz w:val="28"/>
        </w:rPr>
        <w:t>инвентарный</w:t>
      </w:r>
      <w:r w:rsidR="00C84ACF">
        <w:rPr>
          <w:sz w:val="28"/>
        </w:rPr>
        <w:t xml:space="preserve"> </w:t>
      </w:r>
      <w:r w:rsidRPr="00C84ACF">
        <w:rPr>
          <w:sz w:val="28"/>
        </w:rPr>
        <w:t>список</w:t>
      </w:r>
      <w:r w:rsidR="00C84ACF">
        <w:rPr>
          <w:sz w:val="28"/>
        </w:rPr>
        <w:t xml:space="preserve"> </w:t>
      </w:r>
      <w:r w:rsidRPr="00C84ACF">
        <w:rPr>
          <w:sz w:val="28"/>
        </w:rPr>
        <w:t>основных</w:t>
      </w:r>
      <w:r w:rsidR="00C84ACF">
        <w:rPr>
          <w:sz w:val="28"/>
        </w:rPr>
        <w:t xml:space="preserve"> </w:t>
      </w:r>
      <w:r w:rsidRPr="00C84ACF">
        <w:rPr>
          <w:sz w:val="28"/>
        </w:rPr>
        <w:t>средств.</w:t>
      </w:r>
    </w:p>
    <w:p w:rsidR="0098479B" w:rsidRDefault="0098479B" w:rsidP="00C84ACF">
      <w:pPr>
        <w:pStyle w:val="21"/>
        <w:widowControl w:val="0"/>
        <w:ind w:firstLine="709"/>
        <w:rPr>
          <w:sz w:val="28"/>
        </w:rPr>
      </w:pPr>
    </w:p>
    <w:p w:rsidR="00B23542" w:rsidRPr="00C84ACF" w:rsidRDefault="00B23542" w:rsidP="00C84ACF">
      <w:pPr>
        <w:pStyle w:val="21"/>
        <w:widowControl w:val="0"/>
        <w:ind w:firstLine="709"/>
        <w:rPr>
          <w:sz w:val="28"/>
        </w:rPr>
      </w:pPr>
      <w:r w:rsidRPr="00C84ACF">
        <w:rPr>
          <w:sz w:val="28"/>
        </w:rPr>
        <w:t>4)</w:t>
      </w:r>
      <w:r w:rsidR="00C84ACF">
        <w:rPr>
          <w:sz w:val="28"/>
        </w:rPr>
        <w:t xml:space="preserve"> </w:t>
      </w:r>
      <w:r w:rsidRPr="00C84ACF">
        <w:rPr>
          <w:sz w:val="28"/>
        </w:rPr>
        <w:t>Средняя</w:t>
      </w:r>
      <w:r w:rsidR="00C84ACF">
        <w:rPr>
          <w:sz w:val="28"/>
        </w:rPr>
        <w:t xml:space="preserve"> </w:t>
      </w:r>
      <w:r w:rsidRPr="00C84ACF">
        <w:rPr>
          <w:sz w:val="28"/>
        </w:rPr>
        <w:t>продолжит-ть</w:t>
      </w:r>
      <w:r w:rsidR="00C84ACF">
        <w:rPr>
          <w:sz w:val="28"/>
        </w:rPr>
        <w:t xml:space="preserve"> </w:t>
      </w:r>
      <w:r w:rsidRPr="00C84ACF">
        <w:rPr>
          <w:sz w:val="28"/>
        </w:rPr>
        <w:t>работы</w:t>
      </w:r>
      <w:r w:rsidR="00C84ACF">
        <w:rPr>
          <w:sz w:val="28"/>
        </w:rPr>
        <w:t xml:space="preserve"> </w:t>
      </w:r>
      <w:r w:rsidRPr="00C84ACF">
        <w:rPr>
          <w:sz w:val="28"/>
        </w:rPr>
        <w:t>обор-я</w:t>
      </w:r>
      <w:r w:rsidR="00C84ACF">
        <w:rPr>
          <w:sz w:val="28"/>
        </w:rPr>
        <w:t xml:space="preserve"> </w:t>
      </w:r>
      <w:r w:rsidRPr="00C84ACF">
        <w:rPr>
          <w:sz w:val="28"/>
        </w:rPr>
        <w:t>в</w:t>
      </w:r>
      <w:r w:rsidR="00C84ACF">
        <w:rPr>
          <w:sz w:val="28"/>
        </w:rPr>
        <w:t xml:space="preserve"> </w:t>
      </w:r>
      <w:r w:rsidRPr="00C84ACF">
        <w:rPr>
          <w:sz w:val="28"/>
        </w:rPr>
        <w:t>смену</w:t>
      </w:r>
      <w:r w:rsidR="00C84ACF">
        <w:rPr>
          <w:sz w:val="28"/>
        </w:rPr>
        <w:t xml:space="preserve"> </w:t>
      </w:r>
      <w:r w:rsidRPr="00C84ACF">
        <w:rPr>
          <w:sz w:val="28"/>
        </w:rPr>
        <w:t>(коэффициент</w:t>
      </w:r>
      <w:r w:rsidR="00C84ACF">
        <w:rPr>
          <w:sz w:val="28"/>
        </w:rPr>
        <w:t xml:space="preserve"> </w:t>
      </w:r>
      <w:r w:rsidRPr="00C84ACF">
        <w:rPr>
          <w:sz w:val="28"/>
        </w:rPr>
        <w:t>продолжительности</w:t>
      </w:r>
      <w:r w:rsidR="00C84ACF">
        <w:rPr>
          <w:sz w:val="28"/>
        </w:rPr>
        <w:t xml:space="preserve"> </w:t>
      </w:r>
      <w:r w:rsidRPr="00C84ACF">
        <w:rPr>
          <w:sz w:val="28"/>
        </w:rPr>
        <w:t>смены</w:t>
      </w:r>
      <w:r w:rsidR="00C84ACF">
        <w:rPr>
          <w:sz w:val="28"/>
        </w:rPr>
        <w:t xml:space="preserve"> </w:t>
      </w:r>
      <w:r w:rsidRPr="00C84ACF">
        <w:rPr>
          <w:sz w:val="28"/>
        </w:rPr>
        <w:t>–</w:t>
      </w:r>
      <w:r w:rsidR="00C84ACF">
        <w:rPr>
          <w:sz w:val="28"/>
        </w:rPr>
        <w:t xml:space="preserve"> </w:t>
      </w:r>
      <w:r w:rsidRPr="00C84ACF">
        <w:rPr>
          <w:sz w:val="28"/>
        </w:rPr>
        <w:t>Кпродолж.</w:t>
      </w:r>
      <w:r w:rsidR="00C84ACF">
        <w:rPr>
          <w:sz w:val="28"/>
        </w:rPr>
        <w:t xml:space="preserve"> </w:t>
      </w:r>
      <w:r w:rsidRPr="00C84ACF">
        <w:rPr>
          <w:sz w:val="28"/>
        </w:rPr>
        <w:t>смены)</w:t>
      </w:r>
      <w:r w:rsidR="00C84ACF">
        <w:rPr>
          <w:sz w:val="28"/>
        </w:rPr>
        <w:t xml:space="preserve"> </w:t>
      </w:r>
      <w:r w:rsidRPr="00C84ACF">
        <w:rPr>
          <w:sz w:val="28"/>
        </w:rPr>
        <w:t>=</w:t>
      </w:r>
      <w:r w:rsidR="00C84ACF">
        <w:rPr>
          <w:sz w:val="28"/>
        </w:rPr>
        <w:t xml:space="preserve"> </w:t>
      </w:r>
      <w:r w:rsidRPr="00C84ACF">
        <w:rPr>
          <w:sz w:val="28"/>
        </w:rPr>
        <w:t>время,</w:t>
      </w:r>
      <w:r w:rsidR="00C84ACF">
        <w:rPr>
          <w:sz w:val="28"/>
        </w:rPr>
        <w:t xml:space="preserve"> </w:t>
      </w:r>
      <w:r w:rsidRPr="00C84ACF">
        <w:rPr>
          <w:sz w:val="28"/>
        </w:rPr>
        <w:t>отработанное</w:t>
      </w:r>
      <w:r w:rsidR="00C84ACF">
        <w:rPr>
          <w:sz w:val="28"/>
        </w:rPr>
        <w:t xml:space="preserve"> </w:t>
      </w:r>
      <w:r w:rsidRPr="00C84ACF">
        <w:rPr>
          <w:sz w:val="28"/>
        </w:rPr>
        <w:t>в</w:t>
      </w:r>
      <w:r w:rsidR="00C84ACF">
        <w:rPr>
          <w:sz w:val="28"/>
        </w:rPr>
        <w:t xml:space="preserve"> </w:t>
      </w:r>
      <w:r w:rsidRPr="00C84ACF">
        <w:rPr>
          <w:sz w:val="28"/>
        </w:rPr>
        <w:t>станко-часах</w:t>
      </w:r>
      <w:r w:rsidR="00C84ACF">
        <w:rPr>
          <w:sz w:val="28"/>
        </w:rPr>
        <w:t xml:space="preserve"> </w:t>
      </w:r>
      <w:r w:rsidRPr="00C84ACF">
        <w:rPr>
          <w:sz w:val="28"/>
        </w:rPr>
        <w:t>(Тст/час)/время,</w:t>
      </w:r>
      <w:r w:rsidR="00C84ACF">
        <w:rPr>
          <w:sz w:val="28"/>
        </w:rPr>
        <w:t xml:space="preserve"> </w:t>
      </w:r>
      <w:r w:rsidRPr="00C84ACF">
        <w:rPr>
          <w:sz w:val="28"/>
        </w:rPr>
        <w:t>отработанное</w:t>
      </w:r>
      <w:r w:rsidR="00C84ACF">
        <w:rPr>
          <w:sz w:val="28"/>
        </w:rPr>
        <w:t xml:space="preserve"> </w:t>
      </w:r>
      <w:r w:rsidRPr="00C84ACF">
        <w:rPr>
          <w:sz w:val="28"/>
        </w:rPr>
        <w:t>в</w:t>
      </w:r>
      <w:r w:rsidR="00C84ACF">
        <w:rPr>
          <w:sz w:val="28"/>
        </w:rPr>
        <w:t xml:space="preserve"> </w:t>
      </w:r>
      <w:r w:rsidRPr="00C84ACF">
        <w:rPr>
          <w:sz w:val="28"/>
        </w:rPr>
        <w:t>станко–сменах</w:t>
      </w:r>
      <w:r w:rsidR="00C84ACF">
        <w:rPr>
          <w:sz w:val="28"/>
        </w:rPr>
        <w:t xml:space="preserve"> </w:t>
      </w:r>
      <w:r w:rsidRPr="00C84ACF">
        <w:rPr>
          <w:sz w:val="28"/>
        </w:rPr>
        <w:t>(Тст/</w:t>
      </w:r>
      <w:r w:rsidRPr="00C84ACF">
        <w:rPr>
          <w:sz w:val="28"/>
          <w:lang w:val="en-US"/>
        </w:rPr>
        <w:t>c</w:t>
      </w:r>
      <w:r w:rsidRPr="00C84ACF">
        <w:rPr>
          <w:sz w:val="28"/>
        </w:rPr>
        <w:t>м)</w:t>
      </w:r>
    </w:p>
    <w:p w:rsidR="00B23542" w:rsidRPr="00C84ACF" w:rsidRDefault="00B23542" w:rsidP="00C84ACF">
      <w:pPr>
        <w:pStyle w:val="21"/>
        <w:widowControl w:val="0"/>
        <w:ind w:firstLine="709"/>
        <w:rPr>
          <w:sz w:val="28"/>
        </w:rPr>
      </w:pPr>
      <w:r w:rsidRPr="00C84ACF">
        <w:rPr>
          <w:sz w:val="28"/>
        </w:rPr>
        <w:t>5)</w:t>
      </w:r>
      <w:r w:rsidR="00C84ACF">
        <w:rPr>
          <w:sz w:val="28"/>
        </w:rPr>
        <w:t xml:space="preserve"> </w:t>
      </w:r>
      <w:r w:rsidRPr="00C84ACF">
        <w:rPr>
          <w:sz w:val="28"/>
        </w:rPr>
        <w:t>Выработка</w:t>
      </w:r>
      <w:r w:rsidR="00C84ACF">
        <w:rPr>
          <w:sz w:val="28"/>
        </w:rPr>
        <w:t xml:space="preserve"> </w:t>
      </w:r>
      <w:r w:rsidRPr="00C84ACF">
        <w:rPr>
          <w:sz w:val="28"/>
        </w:rPr>
        <w:t>продукции</w:t>
      </w:r>
      <w:r w:rsidR="00C84ACF">
        <w:rPr>
          <w:sz w:val="28"/>
        </w:rPr>
        <w:t xml:space="preserve"> </w:t>
      </w:r>
      <w:r w:rsidRPr="00C84ACF">
        <w:rPr>
          <w:sz w:val="28"/>
        </w:rPr>
        <w:t>за</w:t>
      </w:r>
      <w:r w:rsidR="00C84ACF">
        <w:rPr>
          <w:sz w:val="28"/>
        </w:rPr>
        <w:t xml:space="preserve"> </w:t>
      </w:r>
      <w:r w:rsidRPr="00C84ACF">
        <w:rPr>
          <w:sz w:val="28"/>
        </w:rPr>
        <w:t>1</w:t>
      </w:r>
      <w:r w:rsidR="00C84ACF">
        <w:rPr>
          <w:sz w:val="28"/>
        </w:rPr>
        <w:t xml:space="preserve"> </w:t>
      </w:r>
      <w:r w:rsidRPr="00C84ACF">
        <w:rPr>
          <w:sz w:val="28"/>
        </w:rPr>
        <w:t>станко-час</w:t>
      </w:r>
      <w:r w:rsidR="00C84ACF">
        <w:rPr>
          <w:sz w:val="28"/>
        </w:rPr>
        <w:t xml:space="preserve"> </w:t>
      </w:r>
      <w:r w:rsidRPr="00C84ACF">
        <w:rPr>
          <w:sz w:val="28"/>
        </w:rPr>
        <w:t>(</w:t>
      </w:r>
      <w:r w:rsidRPr="00C84ACF">
        <w:rPr>
          <w:sz w:val="28"/>
          <w:lang w:val="en-US"/>
        </w:rPr>
        <w:t>W</w:t>
      </w:r>
      <w:r w:rsidRPr="00C84ACF">
        <w:rPr>
          <w:sz w:val="28"/>
        </w:rPr>
        <w:t>)</w:t>
      </w:r>
      <w:r w:rsidR="00C84ACF">
        <w:rPr>
          <w:sz w:val="28"/>
        </w:rPr>
        <w:t xml:space="preserve"> </w:t>
      </w:r>
      <w:r w:rsidRPr="00C84ACF">
        <w:rPr>
          <w:sz w:val="28"/>
        </w:rPr>
        <w:t>=</w:t>
      </w:r>
      <w:r w:rsidR="00C84ACF">
        <w:rPr>
          <w:sz w:val="28"/>
        </w:rPr>
        <w:t xml:space="preserve"> </w:t>
      </w:r>
      <w:r w:rsidRPr="00C84ACF">
        <w:rPr>
          <w:sz w:val="28"/>
        </w:rPr>
        <w:t>ТП/время,</w:t>
      </w:r>
      <w:r w:rsidR="00C84ACF">
        <w:rPr>
          <w:sz w:val="28"/>
        </w:rPr>
        <w:t xml:space="preserve"> </w:t>
      </w:r>
      <w:r w:rsidRPr="00C84ACF">
        <w:rPr>
          <w:sz w:val="28"/>
        </w:rPr>
        <w:t>отработанное</w:t>
      </w:r>
      <w:r w:rsidR="00C84ACF">
        <w:rPr>
          <w:sz w:val="28"/>
        </w:rPr>
        <w:t xml:space="preserve"> </w:t>
      </w:r>
      <w:r w:rsidRPr="00C84ACF">
        <w:rPr>
          <w:sz w:val="28"/>
        </w:rPr>
        <w:t>в</w:t>
      </w:r>
      <w:r w:rsidR="00C84ACF">
        <w:rPr>
          <w:sz w:val="28"/>
        </w:rPr>
        <w:t xml:space="preserve"> </w:t>
      </w:r>
      <w:r w:rsidRPr="00C84ACF">
        <w:rPr>
          <w:sz w:val="28"/>
        </w:rPr>
        <w:t>станко-часах</w:t>
      </w:r>
      <w:r w:rsidR="00C84ACF">
        <w:rPr>
          <w:sz w:val="28"/>
        </w:rPr>
        <w:t xml:space="preserve"> </w:t>
      </w:r>
      <w:r w:rsidRPr="00C84ACF">
        <w:rPr>
          <w:sz w:val="28"/>
        </w:rPr>
        <w:t>(Тст/час)</w:t>
      </w:r>
    </w:p>
    <w:p w:rsidR="00C5011C" w:rsidRDefault="00C5011C" w:rsidP="00C84ACF">
      <w:pPr>
        <w:pStyle w:val="21"/>
        <w:widowControl w:val="0"/>
        <w:ind w:firstLine="709"/>
        <w:rPr>
          <w:sz w:val="28"/>
        </w:rPr>
      </w:pPr>
    </w:p>
    <w:p w:rsidR="00B23542" w:rsidRPr="00C84ACF" w:rsidRDefault="00B23542" w:rsidP="00C84ACF">
      <w:pPr>
        <w:pStyle w:val="21"/>
        <w:widowControl w:val="0"/>
        <w:ind w:firstLine="709"/>
        <w:rPr>
          <w:sz w:val="28"/>
        </w:rPr>
      </w:pPr>
      <w:r w:rsidRPr="00C84ACF">
        <w:rPr>
          <w:sz w:val="28"/>
        </w:rPr>
        <w:t>Информационная</w:t>
      </w:r>
      <w:r w:rsidR="00C84ACF">
        <w:rPr>
          <w:sz w:val="28"/>
        </w:rPr>
        <w:t xml:space="preserve"> </w:t>
      </w:r>
      <w:r w:rsidRPr="00C84ACF">
        <w:rPr>
          <w:sz w:val="28"/>
        </w:rPr>
        <w:t>база:</w:t>
      </w:r>
      <w:r w:rsidR="00C84ACF">
        <w:rPr>
          <w:sz w:val="28"/>
        </w:rPr>
        <w:t xml:space="preserve"> </w:t>
      </w:r>
      <w:r w:rsidRPr="00C84ACF">
        <w:rPr>
          <w:sz w:val="28"/>
        </w:rPr>
        <w:t>передача</w:t>
      </w:r>
      <w:r w:rsidR="00C84ACF">
        <w:rPr>
          <w:sz w:val="28"/>
        </w:rPr>
        <w:t xml:space="preserve"> </w:t>
      </w:r>
      <w:r w:rsidRPr="00C84ACF">
        <w:rPr>
          <w:sz w:val="28"/>
        </w:rPr>
        <w:t>принятой</w:t>
      </w:r>
      <w:r w:rsidR="00C84ACF">
        <w:rPr>
          <w:sz w:val="28"/>
        </w:rPr>
        <w:t xml:space="preserve"> </w:t>
      </w:r>
      <w:r w:rsidRPr="00C84ACF">
        <w:rPr>
          <w:sz w:val="28"/>
        </w:rPr>
        <w:t>отделом</w:t>
      </w:r>
      <w:r w:rsidR="00C84ACF">
        <w:rPr>
          <w:sz w:val="28"/>
        </w:rPr>
        <w:t xml:space="preserve"> </w:t>
      </w:r>
      <w:r w:rsidRPr="00C84ACF">
        <w:rPr>
          <w:sz w:val="28"/>
        </w:rPr>
        <w:t>технического</w:t>
      </w:r>
      <w:r w:rsidR="00C84ACF">
        <w:rPr>
          <w:sz w:val="28"/>
        </w:rPr>
        <w:t xml:space="preserve"> </w:t>
      </w:r>
      <w:r w:rsidRPr="00C84ACF">
        <w:rPr>
          <w:sz w:val="28"/>
        </w:rPr>
        <w:t>контроля</w:t>
      </w:r>
      <w:r w:rsidR="00C84ACF">
        <w:rPr>
          <w:sz w:val="28"/>
        </w:rPr>
        <w:t xml:space="preserve"> </w:t>
      </w:r>
      <w:r w:rsidRPr="00C84ACF">
        <w:rPr>
          <w:sz w:val="28"/>
        </w:rPr>
        <w:t>годной</w:t>
      </w:r>
      <w:r w:rsidR="00C84ACF">
        <w:rPr>
          <w:sz w:val="28"/>
        </w:rPr>
        <w:t xml:space="preserve"> </w:t>
      </w:r>
      <w:r w:rsidRPr="00C84ACF">
        <w:rPr>
          <w:sz w:val="28"/>
        </w:rPr>
        <w:t>продукции</w:t>
      </w:r>
      <w:r w:rsidR="00C84ACF">
        <w:rPr>
          <w:sz w:val="28"/>
        </w:rPr>
        <w:t xml:space="preserve"> </w:t>
      </w:r>
      <w:r w:rsidRPr="00C84ACF">
        <w:rPr>
          <w:sz w:val="28"/>
        </w:rPr>
        <w:t>на</w:t>
      </w:r>
      <w:r w:rsidR="00C84ACF">
        <w:rPr>
          <w:sz w:val="28"/>
        </w:rPr>
        <w:t xml:space="preserve"> </w:t>
      </w:r>
      <w:r w:rsidRPr="00C84ACF">
        <w:rPr>
          <w:sz w:val="28"/>
        </w:rPr>
        <w:t>склад</w:t>
      </w:r>
      <w:r w:rsidR="00C84ACF">
        <w:rPr>
          <w:sz w:val="28"/>
        </w:rPr>
        <w:t xml:space="preserve"> </w:t>
      </w:r>
      <w:r w:rsidRPr="00C84ACF">
        <w:rPr>
          <w:sz w:val="28"/>
        </w:rPr>
        <w:t>оформляется</w:t>
      </w:r>
      <w:r w:rsidR="00C84ACF">
        <w:rPr>
          <w:sz w:val="28"/>
        </w:rPr>
        <w:t xml:space="preserve"> </w:t>
      </w:r>
      <w:r w:rsidRPr="00C84ACF">
        <w:rPr>
          <w:sz w:val="28"/>
        </w:rPr>
        <w:t>первичными</w:t>
      </w:r>
      <w:r w:rsidR="00C84ACF">
        <w:rPr>
          <w:sz w:val="28"/>
        </w:rPr>
        <w:t xml:space="preserve"> </w:t>
      </w:r>
      <w:r w:rsidRPr="00C84ACF">
        <w:rPr>
          <w:sz w:val="28"/>
        </w:rPr>
        <w:t>документами,</w:t>
      </w:r>
      <w:r w:rsidR="00C84ACF">
        <w:rPr>
          <w:sz w:val="28"/>
        </w:rPr>
        <w:t xml:space="preserve"> </w:t>
      </w:r>
      <w:r w:rsidRPr="00C84ACF">
        <w:rPr>
          <w:sz w:val="28"/>
        </w:rPr>
        <w:t>типовых</w:t>
      </w:r>
      <w:r w:rsidR="00C84ACF">
        <w:rPr>
          <w:sz w:val="28"/>
        </w:rPr>
        <w:t xml:space="preserve"> </w:t>
      </w:r>
      <w:r w:rsidRPr="00C84ACF">
        <w:rPr>
          <w:sz w:val="28"/>
        </w:rPr>
        <w:t>форм</w:t>
      </w:r>
      <w:r w:rsidR="00C84ACF">
        <w:rPr>
          <w:sz w:val="28"/>
        </w:rPr>
        <w:t xml:space="preserve"> </w:t>
      </w:r>
      <w:r w:rsidRPr="00C84ACF">
        <w:rPr>
          <w:sz w:val="28"/>
        </w:rPr>
        <w:t>которых</w:t>
      </w:r>
      <w:r w:rsidR="00C84ACF">
        <w:rPr>
          <w:sz w:val="28"/>
        </w:rPr>
        <w:t xml:space="preserve"> </w:t>
      </w:r>
      <w:r w:rsidRPr="00C84ACF">
        <w:rPr>
          <w:sz w:val="28"/>
        </w:rPr>
        <w:t>нет,</w:t>
      </w:r>
      <w:r w:rsidR="00C84ACF">
        <w:rPr>
          <w:sz w:val="28"/>
        </w:rPr>
        <w:t xml:space="preserve"> </w:t>
      </w:r>
      <w:r w:rsidRPr="00C84ACF">
        <w:rPr>
          <w:sz w:val="28"/>
        </w:rPr>
        <w:t>так</w:t>
      </w:r>
      <w:r w:rsidR="00C84ACF">
        <w:rPr>
          <w:sz w:val="28"/>
        </w:rPr>
        <w:t xml:space="preserve"> </w:t>
      </w:r>
      <w:r w:rsidRPr="00C84ACF">
        <w:rPr>
          <w:sz w:val="28"/>
        </w:rPr>
        <w:t>как</w:t>
      </w:r>
      <w:r w:rsidR="00C84ACF">
        <w:rPr>
          <w:sz w:val="28"/>
        </w:rPr>
        <w:t xml:space="preserve"> </w:t>
      </w:r>
      <w:r w:rsidRPr="00C84ACF">
        <w:rPr>
          <w:sz w:val="28"/>
        </w:rPr>
        <w:t>технология</w:t>
      </w:r>
      <w:r w:rsidR="00C84ACF">
        <w:rPr>
          <w:sz w:val="28"/>
        </w:rPr>
        <w:t xml:space="preserve"> </w:t>
      </w:r>
      <w:r w:rsidRPr="00C84ACF">
        <w:rPr>
          <w:sz w:val="28"/>
        </w:rPr>
        <w:t>производства</w:t>
      </w:r>
      <w:r w:rsidR="00C84ACF">
        <w:rPr>
          <w:sz w:val="28"/>
        </w:rPr>
        <w:t xml:space="preserve"> </w:t>
      </w:r>
      <w:r w:rsidRPr="00C84ACF">
        <w:rPr>
          <w:sz w:val="28"/>
        </w:rPr>
        <w:t>и</w:t>
      </w:r>
      <w:r w:rsidR="00C84ACF">
        <w:rPr>
          <w:sz w:val="28"/>
        </w:rPr>
        <w:t xml:space="preserve"> </w:t>
      </w:r>
      <w:r w:rsidRPr="00C84ACF">
        <w:rPr>
          <w:sz w:val="28"/>
        </w:rPr>
        <w:t>сама</w:t>
      </w:r>
      <w:r w:rsidR="00C84ACF">
        <w:rPr>
          <w:sz w:val="28"/>
        </w:rPr>
        <w:t xml:space="preserve"> </w:t>
      </w:r>
      <w:r w:rsidRPr="00C84ACF">
        <w:rPr>
          <w:sz w:val="28"/>
        </w:rPr>
        <w:t>продукция</w:t>
      </w:r>
      <w:r w:rsidR="00C84ACF">
        <w:rPr>
          <w:sz w:val="28"/>
        </w:rPr>
        <w:t xml:space="preserve"> </w:t>
      </w:r>
      <w:r w:rsidRPr="00C84ACF">
        <w:rPr>
          <w:sz w:val="28"/>
        </w:rPr>
        <w:t>очень</w:t>
      </w:r>
      <w:r w:rsidR="00C84ACF">
        <w:rPr>
          <w:sz w:val="28"/>
        </w:rPr>
        <w:t xml:space="preserve"> </w:t>
      </w:r>
      <w:r w:rsidRPr="00C84ACF">
        <w:rPr>
          <w:sz w:val="28"/>
        </w:rPr>
        <w:t>разные.</w:t>
      </w:r>
      <w:r w:rsidR="00C84ACF">
        <w:rPr>
          <w:sz w:val="28"/>
        </w:rPr>
        <w:t xml:space="preserve"> </w:t>
      </w:r>
      <w:r w:rsidRPr="00C84ACF">
        <w:rPr>
          <w:sz w:val="28"/>
        </w:rPr>
        <w:t>На</w:t>
      </w:r>
      <w:r w:rsidR="00C84ACF">
        <w:rPr>
          <w:sz w:val="28"/>
        </w:rPr>
        <w:t xml:space="preserve"> </w:t>
      </w:r>
      <w:r w:rsidRPr="00C84ACF">
        <w:rPr>
          <w:sz w:val="28"/>
        </w:rPr>
        <w:t>разных</w:t>
      </w:r>
      <w:r w:rsidR="00C84ACF">
        <w:rPr>
          <w:sz w:val="28"/>
        </w:rPr>
        <w:t xml:space="preserve"> </w:t>
      </w:r>
      <w:r w:rsidRPr="00C84ACF">
        <w:rPr>
          <w:sz w:val="28"/>
        </w:rPr>
        <w:t>предприятиях</w:t>
      </w:r>
      <w:r w:rsidR="00C84ACF">
        <w:rPr>
          <w:sz w:val="28"/>
        </w:rPr>
        <w:t xml:space="preserve"> </w:t>
      </w:r>
      <w:r w:rsidRPr="00C84ACF">
        <w:rPr>
          <w:sz w:val="28"/>
        </w:rPr>
        <w:t>могут</w:t>
      </w:r>
      <w:r w:rsidR="00C84ACF">
        <w:rPr>
          <w:sz w:val="28"/>
        </w:rPr>
        <w:t xml:space="preserve"> </w:t>
      </w:r>
      <w:r w:rsidRPr="00C84ACF">
        <w:rPr>
          <w:sz w:val="28"/>
        </w:rPr>
        <w:t>приемо</w:t>
      </w:r>
      <w:r w:rsidR="00C84ACF">
        <w:rPr>
          <w:sz w:val="28"/>
        </w:rPr>
        <w:t xml:space="preserve"> </w:t>
      </w:r>
      <w:r w:rsidRPr="00C84ACF">
        <w:rPr>
          <w:sz w:val="28"/>
        </w:rPr>
        <w:t>–</w:t>
      </w:r>
      <w:r w:rsidR="00C84ACF">
        <w:rPr>
          <w:sz w:val="28"/>
        </w:rPr>
        <w:t xml:space="preserve"> </w:t>
      </w:r>
      <w:r w:rsidRPr="00C84ACF">
        <w:rPr>
          <w:sz w:val="28"/>
        </w:rPr>
        <w:t>сдаточные</w:t>
      </w:r>
      <w:r w:rsidR="00C84ACF">
        <w:rPr>
          <w:sz w:val="28"/>
        </w:rPr>
        <w:t xml:space="preserve"> </w:t>
      </w:r>
      <w:r w:rsidRPr="00C84ACF">
        <w:rPr>
          <w:sz w:val="28"/>
        </w:rPr>
        <w:t>накладные,</w:t>
      </w:r>
      <w:r w:rsidR="00C84ACF">
        <w:rPr>
          <w:sz w:val="28"/>
        </w:rPr>
        <w:t xml:space="preserve"> </w:t>
      </w:r>
      <w:r w:rsidRPr="00C84ACF">
        <w:rPr>
          <w:sz w:val="28"/>
        </w:rPr>
        <w:t>накладные,</w:t>
      </w:r>
      <w:r w:rsidR="00C84ACF">
        <w:rPr>
          <w:sz w:val="28"/>
        </w:rPr>
        <w:t xml:space="preserve"> </w:t>
      </w:r>
      <w:r w:rsidRPr="00C84ACF">
        <w:rPr>
          <w:sz w:val="28"/>
        </w:rPr>
        <w:t>приемные</w:t>
      </w:r>
      <w:r w:rsidR="00C84ACF">
        <w:rPr>
          <w:sz w:val="28"/>
        </w:rPr>
        <w:t xml:space="preserve"> </w:t>
      </w:r>
      <w:r w:rsidRPr="00C84ACF">
        <w:rPr>
          <w:sz w:val="28"/>
        </w:rPr>
        <w:t>акты,</w:t>
      </w:r>
      <w:r w:rsidR="00C84ACF">
        <w:rPr>
          <w:sz w:val="28"/>
        </w:rPr>
        <w:t xml:space="preserve"> </w:t>
      </w:r>
      <w:r w:rsidRPr="00C84ACF">
        <w:rPr>
          <w:sz w:val="28"/>
        </w:rPr>
        <w:t>в</w:t>
      </w:r>
      <w:r w:rsidR="00C84ACF">
        <w:rPr>
          <w:sz w:val="28"/>
        </w:rPr>
        <w:t xml:space="preserve"> </w:t>
      </w:r>
      <w:r w:rsidRPr="00C84ACF">
        <w:rPr>
          <w:sz w:val="28"/>
        </w:rPr>
        <w:t>которых</w:t>
      </w:r>
      <w:r w:rsidR="00C84ACF">
        <w:rPr>
          <w:sz w:val="28"/>
        </w:rPr>
        <w:t xml:space="preserve"> </w:t>
      </w:r>
      <w:r w:rsidRPr="00C84ACF">
        <w:rPr>
          <w:sz w:val="28"/>
        </w:rPr>
        <w:t>обязательно</w:t>
      </w:r>
      <w:r w:rsidR="00C84ACF">
        <w:rPr>
          <w:sz w:val="28"/>
        </w:rPr>
        <w:t xml:space="preserve"> </w:t>
      </w:r>
      <w:r w:rsidRPr="00C84ACF">
        <w:rPr>
          <w:sz w:val="28"/>
        </w:rPr>
        <w:t>должны</w:t>
      </w:r>
      <w:r w:rsidR="00C84ACF">
        <w:rPr>
          <w:sz w:val="28"/>
        </w:rPr>
        <w:t xml:space="preserve"> </w:t>
      </w:r>
      <w:r w:rsidRPr="00C84ACF">
        <w:rPr>
          <w:sz w:val="28"/>
        </w:rPr>
        <w:t>быть</w:t>
      </w:r>
      <w:r w:rsidR="00C84ACF">
        <w:rPr>
          <w:sz w:val="28"/>
        </w:rPr>
        <w:t xml:space="preserve"> </w:t>
      </w:r>
      <w:r w:rsidRPr="00C84ACF">
        <w:rPr>
          <w:sz w:val="28"/>
        </w:rPr>
        <w:t>указаны</w:t>
      </w:r>
      <w:r w:rsidR="00C84ACF">
        <w:rPr>
          <w:sz w:val="28"/>
        </w:rPr>
        <w:t xml:space="preserve"> </w:t>
      </w:r>
      <w:r w:rsidRPr="00C84ACF">
        <w:rPr>
          <w:sz w:val="28"/>
        </w:rPr>
        <w:t>необходимые</w:t>
      </w:r>
      <w:r w:rsidR="00C84ACF">
        <w:rPr>
          <w:sz w:val="28"/>
        </w:rPr>
        <w:t xml:space="preserve"> </w:t>
      </w:r>
      <w:r w:rsidRPr="00C84ACF">
        <w:rPr>
          <w:sz w:val="28"/>
        </w:rPr>
        <w:t>реквизиты:</w:t>
      </w:r>
      <w:r w:rsidR="00C84ACF">
        <w:rPr>
          <w:sz w:val="28"/>
        </w:rPr>
        <w:t xml:space="preserve"> </w:t>
      </w:r>
      <w:r w:rsidRPr="00C84ACF">
        <w:rPr>
          <w:sz w:val="28"/>
        </w:rPr>
        <w:t>цех</w:t>
      </w:r>
      <w:r w:rsidR="00C84ACF">
        <w:rPr>
          <w:sz w:val="28"/>
        </w:rPr>
        <w:t xml:space="preserve"> </w:t>
      </w:r>
      <w:r w:rsidRPr="00C84ACF">
        <w:rPr>
          <w:sz w:val="28"/>
        </w:rPr>
        <w:t>–</w:t>
      </w:r>
      <w:r w:rsidR="00C84ACF">
        <w:rPr>
          <w:sz w:val="28"/>
        </w:rPr>
        <w:t xml:space="preserve"> </w:t>
      </w:r>
      <w:r w:rsidRPr="00C84ACF">
        <w:rPr>
          <w:sz w:val="28"/>
        </w:rPr>
        <w:t>сдатчик</w:t>
      </w:r>
      <w:r w:rsidR="00C84ACF">
        <w:rPr>
          <w:sz w:val="28"/>
        </w:rPr>
        <w:t xml:space="preserve"> </w:t>
      </w:r>
      <w:r w:rsidRPr="00C84ACF">
        <w:rPr>
          <w:sz w:val="28"/>
        </w:rPr>
        <w:t>продукции,</w:t>
      </w:r>
      <w:r w:rsidR="00C84ACF">
        <w:rPr>
          <w:sz w:val="28"/>
        </w:rPr>
        <w:t xml:space="preserve"> </w:t>
      </w:r>
      <w:r w:rsidRPr="00C84ACF">
        <w:rPr>
          <w:sz w:val="28"/>
        </w:rPr>
        <w:t>склад,</w:t>
      </w:r>
      <w:r w:rsidR="00C84ACF">
        <w:rPr>
          <w:sz w:val="28"/>
        </w:rPr>
        <w:t xml:space="preserve"> </w:t>
      </w:r>
      <w:r w:rsidRPr="00C84ACF">
        <w:rPr>
          <w:sz w:val="28"/>
        </w:rPr>
        <w:t>принимающий</w:t>
      </w:r>
      <w:r w:rsidR="00C84ACF">
        <w:rPr>
          <w:sz w:val="28"/>
        </w:rPr>
        <w:t xml:space="preserve"> </w:t>
      </w:r>
      <w:r w:rsidRPr="00C84ACF">
        <w:rPr>
          <w:sz w:val="28"/>
        </w:rPr>
        <w:t>продукцию,</w:t>
      </w:r>
      <w:r w:rsidR="00C84ACF">
        <w:rPr>
          <w:sz w:val="28"/>
        </w:rPr>
        <w:t xml:space="preserve"> </w:t>
      </w:r>
      <w:r w:rsidRPr="00C84ACF">
        <w:rPr>
          <w:sz w:val="28"/>
        </w:rPr>
        <w:t>номенклатурный</w:t>
      </w:r>
      <w:r w:rsidR="00C84ACF">
        <w:rPr>
          <w:sz w:val="28"/>
        </w:rPr>
        <w:t xml:space="preserve"> </w:t>
      </w:r>
      <w:r w:rsidRPr="00C84ACF">
        <w:rPr>
          <w:sz w:val="28"/>
        </w:rPr>
        <w:t>номер</w:t>
      </w:r>
      <w:r w:rsidR="00C84ACF">
        <w:rPr>
          <w:sz w:val="28"/>
        </w:rPr>
        <w:t xml:space="preserve"> </w:t>
      </w:r>
      <w:r w:rsidRPr="00C84ACF">
        <w:rPr>
          <w:sz w:val="28"/>
        </w:rPr>
        <w:t>готовой</w:t>
      </w:r>
      <w:r w:rsidR="00C84ACF">
        <w:rPr>
          <w:sz w:val="28"/>
        </w:rPr>
        <w:t xml:space="preserve"> </w:t>
      </w:r>
      <w:r w:rsidRPr="00C84ACF">
        <w:rPr>
          <w:sz w:val="28"/>
        </w:rPr>
        <w:t>продукции,</w:t>
      </w:r>
      <w:r w:rsidR="00C84ACF">
        <w:rPr>
          <w:sz w:val="28"/>
        </w:rPr>
        <w:t xml:space="preserve"> </w:t>
      </w:r>
      <w:r w:rsidRPr="00C84ACF">
        <w:rPr>
          <w:sz w:val="28"/>
        </w:rPr>
        <w:t>наименование</w:t>
      </w:r>
      <w:r w:rsidR="00C84ACF">
        <w:rPr>
          <w:sz w:val="28"/>
        </w:rPr>
        <w:t xml:space="preserve"> </w:t>
      </w:r>
      <w:r w:rsidRPr="00C84ACF">
        <w:rPr>
          <w:sz w:val="28"/>
        </w:rPr>
        <w:t>продукции,</w:t>
      </w:r>
      <w:r w:rsidR="00C84ACF">
        <w:rPr>
          <w:sz w:val="28"/>
        </w:rPr>
        <w:t xml:space="preserve"> </w:t>
      </w:r>
      <w:r w:rsidRPr="00C84ACF">
        <w:rPr>
          <w:sz w:val="28"/>
        </w:rPr>
        <w:t>единица</w:t>
      </w:r>
      <w:r w:rsidR="00C84ACF">
        <w:rPr>
          <w:sz w:val="28"/>
        </w:rPr>
        <w:t xml:space="preserve"> </w:t>
      </w:r>
      <w:r w:rsidRPr="00C84ACF">
        <w:rPr>
          <w:sz w:val="28"/>
        </w:rPr>
        <w:t>измерения</w:t>
      </w:r>
      <w:r w:rsidR="00C84ACF">
        <w:rPr>
          <w:sz w:val="28"/>
        </w:rPr>
        <w:t xml:space="preserve"> </w:t>
      </w:r>
      <w:r w:rsidRPr="00C84ACF">
        <w:rPr>
          <w:sz w:val="28"/>
        </w:rPr>
        <w:t>,</w:t>
      </w:r>
      <w:r w:rsidR="00C84ACF">
        <w:rPr>
          <w:sz w:val="28"/>
        </w:rPr>
        <w:t xml:space="preserve"> </w:t>
      </w:r>
      <w:r w:rsidRPr="00C84ACF">
        <w:rPr>
          <w:sz w:val="28"/>
        </w:rPr>
        <w:t>количество</w:t>
      </w:r>
      <w:r w:rsidR="00C84ACF">
        <w:rPr>
          <w:sz w:val="28"/>
        </w:rPr>
        <w:t xml:space="preserve"> </w:t>
      </w:r>
      <w:r w:rsidRPr="00C84ACF">
        <w:rPr>
          <w:sz w:val="28"/>
        </w:rPr>
        <w:t>сданной</w:t>
      </w:r>
      <w:r w:rsidR="00C84ACF">
        <w:rPr>
          <w:sz w:val="28"/>
        </w:rPr>
        <w:t xml:space="preserve"> </w:t>
      </w:r>
      <w:r w:rsidRPr="00C84ACF">
        <w:rPr>
          <w:sz w:val="28"/>
        </w:rPr>
        <w:t>и</w:t>
      </w:r>
      <w:r w:rsidR="00C84ACF">
        <w:rPr>
          <w:sz w:val="28"/>
        </w:rPr>
        <w:t xml:space="preserve"> </w:t>
      </w:r>
      <w:r w:rsidRPr="00C84ACF">
        <w:rPr>
          <w:sz w:val="28"/>
        </w:rPr>
        <w:t>принятой</w:t>
      </w:r>
      <w:r w:rsidR="00C84ACF">
        <w:rPr>
          <w:sz w:val="28"/>
        </w:rPr>
        <w:t xml:space="preserve"> </w:t>
      </w:r>
      <w:r w:rsidRPr="00C84ACF">
        <w:rPr>
          <w:sz w:val="28"/>
        </w:rPr>
        <w:t>цехом</w:t>
      </w:r>
      <w:r w:rsidR="00C84ACF">
        <w:rPr>
          <w:sz w:val="28"/>
        </w:rPr>
        <w:t xml:space="preserve"> </w:t>
      </w:r>
      <w:r w:rsidRPr="00C84ACF">
        <w:rPr>
          <w:sz w:val="28"/>
        </w:rPr>
        <w:t>продукции.</w:t>
      </w:r>
    </w:p>
    <w:p w:rsidR="00B23542" w:rsidRDefault="00B23542" w:rsidP="00C84ACF">
      <w:pPr>
        <w:pStyle w:val="21"/>
        <w:widowControl w:val="0"/>
        <w:ind w:firstLine="709"/>
        <w:rPr>
          <w:sz w:val="28"/>
        </w:rPr>
      </w:pPr>
      <w:r w:rsidRPr="00C84ACF">
        <w:rPr>
          <w:sz w:val="28"/>
        </w:rPr>
        <w:t>Расчет</w:t>
      </w:r>
      <w:r w:rsidR="00C84ACF">
        <w:rPr>
          <w:sz w:val="28"/>
        </w:rPr>
        <w:t xml:space="preserve"> </w:t>
      </w:r>
      <w:r w:rsidRPr="00C84ACF">
        <w:rPr>
          <w:sz w:val="28"/>
        </w:rPr>
        <w:t>влияния</w:t>
      </w:r>
      <w:r w:rsidR="00C84ACF">
        <w:rPr>
          <w:sz w:val="28"/>
        </w:rPr>
        <w:t xml:space="preserve"> </w:t>
      </w:r>
      <w:r w:rsidRPr="00C84ACF">
        <w:rPr>
          <w:sz w:val="28"/>
        </w:rPr>
        <w:t>факторов</w:t>
      </w:r>
      <w:r w:rsidR="00C84ACF">
        <w:rPr>
          <w:sz w:val="28"/>
        </w:rPr>
        <w:t xml:space="preserve"> </w:t>
      </w:r>
      <w:r w:rsidRPr="00C84ACF">
        <w:rPr>
          <w:sz w:val="28"/>
        </w:rPr>
        <w:t>на</w:t>
      </w:r>
      <w:r w:rsidR="00C84ACF">
        <w:rPr>
          <w:sz w:val="28"/>
        </w:rPr>
        <w:t xml:space="preserve"> </w:t>
      </w:r>
      <w:r w:rsidRPr="00C84ACF">
        <w:rPr>
          <w:sz w:val="28"/>
        </w:rPr>
        <w:t>фондоотдачу</w:t>
      </w:r>
      <w:r w:rsidR="00C84ACF">
        <w:rPr>
          <w:sz w:val="28"/>
        </w:rPr>
        <w:t xml:space="preserve"> </w:t>
      </w:r>
      <w:r w:rsidRPr="00C84ACF">
        <w:rPr>
          <w:sz w:val="28"/>
        </w:rPr>
        <w:t>основывается</w:t>
      </w:r>
      <w:r w:rsidR="00C84ACF">
        <w:rPr>
          <w:sz w:val="28"/>
        </w:rPr>
        <w:t xml:space="preserve"> </w:t>
      </w:r>
      <w:r w:rsidRPr="00C84ACF">
        <w:rPr>
          <w:sz w:val="28"/>
        </w:rPr>
        <w:t>на</w:t>
      </w:r>
      <w:r w:rsidR="00C84ACF">
        <w:rPr>
          <w:sz w:val="28"/>
        </w:rPr>
        <w:t xml:space="preserve"> </w:t>
      </w:r>
      <w:r w:rsidRPr="00C84ACF">
        <w:rPr>
          <w:sz w:val="28"/>
        </w:rPr>
        <w:t>моделировании</w:t>
      </w:r>
      <w:r w:rsidR="00C84ACF">
        <w:rPr>
          <w:sz w:val="28"/>
        </w:rPr>
        <w:t xml:space="preserve"> </w:t>
      </w:r>
      <w:r w:rsidRPr="00C84ACF">
        <w:rPr>
          <w:sz w:val="28"/>
        </w:rPr>
        <w:t>факторной</w:t>
      </w:r>
      <w:r w:rsidR="00C84ACF">
        <w:rPr>
          <w:sz w:val="28"/>
        </w:rPr>
        <w:t xml:space="preserve"> </w:t>
      </w:r>
      <w:r w:rsidRPr="00C84ACF">
        <w:rPr>
          <w:sz w:val="28"/>
        </w:rPr>
        <w:t>системы.</w:t>
      </w:r>
      <w:r w:rsidR="00C84ACF">
        <w:rPr>
          <w:sz w:val="28"/>
        </w:rPr>
        <w:t xml:space="preserve"> </w:t>
      </w:r>
      <w:r w:rsidRPr="00C84ACF">
        <w:rPr>
          <w:sz w:val="28"/>
        </w:rPr>
        <w:t>Построим</w:t>
      </w:r>
      <w:r w:rsidR="00C84ACF">
        <w:rPr>
          <w:sz w:val="28"/>
        </w:rPr>
        <w:t xml:space="preserve"> </w:t>
      </w:r>
      <w:r w:rsidRPr="00C84ACF">
        <w:rPr>
          <w:sz w:val="28"/>
        </w:rPr>
        <w:t>5-ти</w:t>
      </w:r>
      <w:r w:rsidR="00C84ACF">
        <w:rPr>
          <w:sz w:val="28"/>
        </w:rPr>
        <w:t xml:space="preserve"> </w:t>
      </w:r>
      <w:r w:rsidRPr="00C84ACF">
        <w:rPr>
          <w:sz w:val="28"/>
        </w:rPr>
        <w:t>факторную</w:t>
      </w:r>
      <w:r w:rsidR="00C84ACF">
        <w:rPr>
          <w:sz w:val="28"/>
        </w:rPr>
        <w:t xml:space="preserve"> </w:t>
      </w:r>
      <w:r w:rsidRPr="00C84ACF">
        <w:rPr>
          <w:sz w:val="28"/>
        </w:rPr>
        <w:t>модель</w:t>
      </w:r>
      <w:r w:rsidR="00C84ACF">
        <w:rPr>
          <w:sz w:val="28"/>
        </w:rPr>
        <w:t xml:space="preserve"> </w:t>
      </w:r>
      <w:r w:rsidRPr="00C84ACF">
        <w:rPr>
          <w:sz w:val="28"/>
        </w:rPr>
        <w:t>влияния</w:t>
      </w:r>
      <w:r w:rsidR="00C84ACF">
        <w:rPr>
          <w:sz w:val="28"/>
        </w:rPr>
        <w:t xml:space="preserve"> </w:t>
      </w:r>
      <w:r w:rsidRPr="00C84ACF">
        <w:rPr>
          <w:sz w:val="28"/>
        </w:rPr>
        <w:t>различных</w:t>
      </w:r>
      <w:r w:rsidR="00C84ACF">
        <w:rPr>
          <w:sz w:val="28"/>
        </w:rPr>
        <w:t xml:space="preserve"> </w:t>
      </w:r>
      <w:r w:rsidRPr="00C84ACF">
        <w:rPr>
          <w:sz w:val="28"/>
        </w:rPr>
        <w:t>факторов</w:t>
      </w:r>
      <w:r w:rsidR="00C84ACF">
        <w:rPr>
          <w:sz w:val="28"/>
        </w:rPr>
        <w:t xml:space="preserve"> </w:t>
      </w:r>
      <w:r w:rsidRPr="00C84ACF">
        <w:rPr>
          <w:sz w:val="28"/>
        </w:rPr>
        <w:t>на</w:t>
      </w:r>
      <w:r w:rsidR="00C84ACF">
        <w:rPr>
          <w:sz w:val="28"/>
        </w:rPr>
        <w:t xml:space="preserve"> </w:t>
      </w:r>
      <w:r w:rsidRPr="00C84ACF">
        <w:rPr>
          <w:sz w:val="28"/>
        </w:rPr>
        <w:t>фондоотдачу:</w:t>
      </w:r>
    </w:p>
    <w:p w:rsidR="0098479B" w:rsidRPr="00C84ACF" w:rsidRDefault="0098479B" w:rsidP="00C84ACF">
      <w:pPr>
        <w:pStyle w:val="21"/>
        <w:widowControl w:val="0"/>
        <w:ind w:firstLine="709"/>
        <w:rPr>
          <w:sz w:val="28"/>
        </w:rPr>
      </w:pPr>
    </w:p>
    <w:p w:rsidR="00B23542" w:rsidRPr="00C84ACF" w:rsidRDefault="00B23542" w:rsidP="00C84ACF">
      <w:pPr>
        <w:pStyle w:val="21"/>
        <w:widowControl w:val="0"/>
        <w:ind w:firstLine="709"/>
        <w:rPr>
          <w:sz w:val="28"/>
        </w:rPr>
      </w:pPr>
      <w:r w:rsidRPr="00C84ACF">
        <w:rPr>
          <w:sz w:val="28"/>
          <w:lang w:val="en-US"/>
        </w:rPr>
        <w:t>Fo</w:t>
      </w:r>
      <w:r w:rsidR="00C84ACF">
        <w:rPr>
          <w:sz w:val="28"/>
        </w:rPr>
        <w:t xml:space="preserve"> </w:t>
      </w:r>
      <w:r w:rsidRPr="00C84ACF">
        <w:rPr>
          <w:sz w:val="28"/>
        </w:rPr>
        <w:t>=</w:t>
      </w:r>
      <w:r w:rsidR="00C84ACF">
        <w:rPr>
          <w:sz w:val="28"/>
        </w:rPr>
        <w:t xml:space="preserve"> </w:t>
      </w:r>
      <w:r w:rsidRPr="00C84ACF">
        <w:rPr>
          <w:sz w:val="28"/>
        </w:rPr>
        <w:t>ТП/</w:t>
      </w:r>
      <w:r w:rsidRPr="00C84ACF">
        <w:rPr>
          <w:sz w:val="28"/>
          <w:lang w:val="en-US"/>
        </w:rPr>
        <w:t>F</w:t>
      </w:r>
      <w:r w:rsidR="00C84ACF">
        <w:rPr>
          <w:sz w:val="28"/>
        </w:rPr>
        <w:t xml:space="preserve"> </w:t>
      </w:r>
      <w:r w:rsidRPr="00C84ACF">
        <w:rPr>
          <w:sz w:val="28"/>
        </w:rPr>
        <w:t>*</w:t>
      </w:r>
      <w:r w:rsidR="00C84ACF">
        <w:rPr>
          <w:sz w:val="28"/>
        </w:rPr>
        <w:t xml:space="preserve"> </w:t>
      </w:r>
      <w:r w:rsidRPr="00C84ACF">
        <w:rPr>
          <w:sz w:val="28"/>
          <w:lang w:val="en-US"/>
        </w:rPr>
        <w:t>F</w:t>
      </w:r>
      <w:r w:rsidR="00C84ACF">
        <w:rPr>
          <w:sz w:val="28"/>
        </w:rPr>
        <w:t xml:space="preserve"> </w:t>
      </w:r>
      <w:r w:rsidRPr="00C84ACF">
        <w:rPr>
          <w:sz w:val="28"/>
          <w:vertAlign w:val="superscript"/>
          <w:lang w:val="en-US"/>
        </w:rPr>
        <w:t>a</w:t>
      </w:r>
      <w:r w:rsidR="00C84ACF">
        <w:rPr>
          <w:sz w:val="28"/>
        </w:rPr>
        <w:t xml:space="preserve"> </w:t>
      </w:r>
      <w:r w:rsidRPr="00C84ACF">
        <w:rPr>
          <w:sz w:val="28"/>
        </w:rPr>
        <w:t>/</w:t>
      </w:r>
      <w:r w:rsidR="00C84ACF">
        <w:rPr>
          <w:sz w:val="28"/>
        </w:rPr>
        <w:t xml:space="preserve"> </w:t>
      </w:r>
      <w:r w:rsidRPr="00C84ACF">
        <w:rPr>
          <w:sz w:val="28"/>
          <w:lang w:val="en-US"/>
        </w:rPr>
        <w:t>F</w:t>
      </w:r>
      <w:r w:rsidR="00C84ACF">
        <w:rPr>
          <w:sz w:val="28"/>
        </w:rPr>
        <w:t xml:space="preserve"> </w:t>
      </w:r>
      <w:r w:rsidRPr="00C84ACF">
        <w:rPr>
          <w:sz w:val="28"/>
          <w:vertAlign w:val="superscript"/>
          <w:lang w:val="en-US"/>
        </w:rPr>
        <w:t>a</w:t>
      </w:r>
      <w:r w:rsidR="00C84ACF">
        <w:rPr>
          <w:sz w:val="28"/>
        </w:rPr>
        <w:t xml:space="preserve"> </w:t>
      </w:r>
      <w:r w:rsidRPr="00C84ACF">
        <w:rPr>
          <w:sz w:val="28"/>
        </w:rPr>
        <w:t>=</w:t>
      </w:r>
      <w:r w:rsidR="00C84ACF">
        <w:rPr>
          <w:sz w:val="28"/>
        </w:rPr>
        <w:t xml:space="preserve"> </w:t>
      </w:r>
      <w:r w:rsidRPr="00C84ACF">
        <w:rPr>
          <w:sz w:val="28"/>
          <w:lang w:val="en-US"/>
        </w:rPr>
        <w:t>F</w:t>
      </w:r>
      <w:r w:rsidR="00C84ACF">
        <w:rPr>
          <w:sz w:val="28"/>
        </w:rPr>
        <w:t xml:space="preserve"> </w:t>
      </w:r>
      <w:r w:rsidRPr="00C84ACF">
        <w:rPr>
          <w:sz w:val="28"/>
          <w:vertAlign w:val="superscript"/>
          <w:lang w:val="en-US"/>
        </w:rPr>
        <w:t>a</w:t>
      </w:r>
      <w:r w:rsidR="00C84ACF">
        <w:rPr>
          <w:sz w:val="28"/>
        </w:rPr>
        <w:t xml:space="preserve"> </w:t>
      </w:r>
      <w:r w:rsidRPr="00C84ACF">
        <w:rPr>
          <w:sz w:val="28"/>
        </w:rPr>
        <w:t>/</w:t>
      </w:r>
      <w:r w:rsidR="00C84ACF">
        <w:rPr>
          <w:sz w:val="28"/>
        </w:rPr>
        <w:t xml:space="preserve"> </w:t>
      </w:r>
      <w:r w:rsidRPr="00C84ACF">
        <w:rPr>
          <w:sz w:val="28"/>
          <w:lang w:val="en-US"/>
        </w:rPr>
        <w:t>F</w:t>
      </w:r>
      <w:r w:rsidR="00C84ACF">
        <w:rPr>
          <w:sz w:val="28"/>
        </w:rPr>
        <w:t xml:space="preserve"> </w:t>
      </w:r>
      <w:r w:rsidRPr="00C84ACF">
        <w:rPr>
          <w:sz w:val="28"/>
        </w:rPr>
        <w:t>*</w:t>
      </w:r>
      <w:r w:rsidR="00C84ACF">
        <w:rPr>
          <w:sz w:val="28"/>
        </w:rPr>
        <w:t xml:space="preserve"> </w:t>
      </w:r>
      <w:r w:rsidRPr="00C84ACF">
        <w:rPr>
          <w:sz w:val="28"/>
        </w:rPr>
        <w:t>ТП/</w:t>
      </w:r>
      <w:r w:rsidR="00C84ACF">
        <w:rPr>
          <w:sz w:val="28"/>
        </w:rPr>
        <w:t xml:space="preserve"> </w:t>
      </w:r>
      <w:r w:rsidRPr="00C84ACF">
        <w:rPr>
          <w:sz w:val="28"/>
          <w:lang w:val="en-US"/>
        </w:rPr>
        <w:t>F</w:t>
      </w:r>
      <w:r w:rsidR="00C84ACF">
        <w:rPr>
          <w:sz w:val="28"/>
        </w:rPr>
        <w:t xml:space="preserve"> </w:t>
      </w:r>
      <w:r w:rsidRPr="00C84ACF">
        <w:rPr>
          <w:sz w:val="28"/>
          <w:vertAlign w:val="superscript"/>
          <w:lang w:val="en-US"/>
        </w:rPr>
        <w:t>a</w:t>
      </w:r>
      <w:r w:rsidR="00C84ACF">
        <w:rPr>
          <w:sz w:val="28"/>
        </w:rPr>
        <w:t xml:space="preserve"> </w:t>
      </w:r>
      <w:r w:rsidRPr="00C84ACF">
        <w:rPr>
          <w:sz w:val="28"/>
        </w:rPr>
        <w:t>*Оу/Оу</w:t>
      </w:r>
      <w:r w:rsidR="00C84ACF">
        <w:rPr>
          <w:sz w:val="28"/>
        </w:rPr>
        <w:t xml:space="preserve"> </w:t>
      </w:r>
      <w:r w:rsidRPr="00C84ACF">
        <w:rPr>
          <w:sz w:val="28"/>
        </w:rPr>
        <w:t>=</w:t>
      </w:r>
      <w:r w:rsidR="00C84ACF">
        <w:rPr>
          <w:sz w:val="28"/>
        </w:rPr>
        <w:t xml:space="preserve"> </w:t>
      </w:r>
      <w:r w:rsidRPr="00C84ACF">
        <w:rPr>
          <w:sz w:val="28"/>
          <w:lang w:val="en-US"/>
        </w:rPr>
        <w:t>F</w:t>
      </w:r>
      <w:r w:rsidR="00C84ACF">
        <w:rPr>
          <w:sz w:val="28"/>
        </w:rPr>
        <w:t xml:space="preserve"> </w:t>
      </w:r>
      <w:r w:rsidRPr="00C84ACF">
        <w:rPr>
          <w:sz w:val="28"/>
          <w:vertAlign w:val="superscript"/>
          <w:lang w:val="en-US"/>
        </w:rPr>
        <w:t>a</w:t>
      </w:r>
      <w:r w:rsidR="00C84ACF">
        <w:rPr>
          <w:sz w:val="28"/>
        </w:rPr>
        <w:t xml:space="preserve"> </w:t>
      </w:r>
      <w:r w:rsidRPr="00C84ACF">
        <w:rPr>
          <w:sz w:val="28"/>
        </w:rPr>
        <w:t>/</w:t>
      </w:r>
      <w:r w:rsidR="00C84ACF">
        <w:rPr>
          <w:sz w:val="28"/>
        </w:rPr>
        <w:t xml:space="preserve"> </w:t>
      </w:r>
      <w:r w:rsidRPr="00C84ACF">
        <w:rPr>
          <w:sz w:val="28"/>
          <w:lang w:val="en-US"/>
        </w:rPr>
        <w:t>F</w:t>
      </w:r>
      <w:r w:rsidR="00C84ACF">
        <w:rPr>
          <w:sz w:val="28"/>
        </w:rPr>
        <w:t xml:space="preserve"> </w:t>
      </w:r>
      <w:r w:rsidRPr="00C84ACF">
        <w:rPr>
          <w:sz w:val="28"/>
        </w:rPr>
        <w:t>*</w:t>
      </w:r>
      <w:r w:rsidR="00C84ACF">
        <w:rPr>
          <w:sz w:val="28"/>
        </w:rPr>
        <w:t xml:space="preserve"> </w:t>
      </w:r>
      <w:r w:rsidRPr="00C84ACF">
        <w:rPr>
          <w:sz w:val="28"/>
        </w:rPr>
        <w:t>Оу/</w:t>
      </w:r>
      <w:r w:rsidR="00C84ACF">
        <w:rPr>
          <w:sz w:val="28"/>
        </w:rPr>
        <w:t xml:space="preserve"> </w:t>
      </w:r>
      <w:r w:rsidRPr="00C84ACF">
        <w:rPr>
          <w:sz w:val="28"/>
          <w:lang w:val="en-US"/>
        </w:rPr>
        <w:t>F</w:t>
      </w:r>
      <w:r w:rsidR="00C84ACF">
        <w:rPr>
          <w:sz w:val="28"/>
        </w:rPr>
        <w:t xml:space="preserve"> </w:t>
      </w:r>
      <w:r w:rsidRPr="00C84ACF">
        <w:rPr>
          <w:sz w:val="28"/>
          <w:vertAlign w:val="superscript"/>
          <w:lang w:val="en-US"/>
        </w:rPr>
        <w:t>a</w:t>
      </w:r>
      <w:r w:rsidR="00C84ACF">
        <w:rPr>
          <w:sz w:val="28"/>
        </w:rPr>
        <w:t xml:space="preserve"> </w:t>
      </w:r>
      <w:r w:rsidRPr="00C84ACF">
        <w:rPr>
          <w:sz w:val="28"/>
        </w:rPr>
        <w:t>*</w:t>
      </w:r>
      <w:r w:rsidR="00C84ACF">
        <w:rPr>
          <w:sz w:val="28"/>
        </w:rPr>
        <w:t xml:space="preserve"> </w:t>
      </w:r>
      <w:r w:rsidRPr="00C84ACF">
        <w:rPr>
          <w:sz w:val="28"/>
        </w:rPr>
        <w:t>ТП/</w:t>
      </w:r>
      <w:r w:rsidR="00C84ACF">
        <w:rPr>
          <w:sz w:val="28"/>
        </w:rPr>
        <w:t xml:space="preserve"> </w:t>
      </w:r>
      <w:r w:rsidRPr="00C84ACF">
        <w:rPr>
          <w:sz w:val="28"/>
        </w:rPr>
        <w:t>Оу</w:t>
      </w:r>
    </w:p>
    <w:p w:rsidR="00B23542" w:rsidRPr="00C84ACF" w:rsidRDefault="00B23542" w:rsidP="00C84ACF">
      <w:pPr>
        <w:pStyle w:val="21"/>
        <w:widowControl w:val="0"/>
        <w:ind w:firstLine="709"/>
        <w:rPr>
          <w:sz w:val="28"/>
        </w:rPr>
      </w:pPr>
      <w:r w:rsidRPr="00C84ACF">
        <w:rPr>
          <w:sz w:val="28"/>
        </w:rPr>
        <w:t>*</w:t>
      </w:r>
      <w:r w:rsidR="00C84ACF">
        <w:rPr>
          <w:sz w:val="28"/>
        </w:rPr>
        <w:t xml:space="preserve"> </w:t>
      </w:r>
      <w:r w:rsidRPr="00C84ACF">
        <w:rPr>
          <w:sz w:val="28"/>
        </w:rPr>
        <w:t>Тст/</w:t>
      </w:r>
      <w:r w:rsidRPr="00C84ACF">
        <w:rPr>
          <w:sz w:val="28"/>
          <w:lang w:val="en-US"/>
        </w:rPr>
        <w:t>c</w:t>
      </w:r>
      <w:r w:rsidRPr="00C84ACF">
        <w:rPr>
          <w:sz w:val="28"/>
        </w:rPr>
        <w:t>м</w:t>
      </w:r>
      <w:r w:rsidR="00C84ACF">
        <w:rPr>
          <w:sz w:val="28"/>
        </w:rPr>
        <w:t xml:space="preserve"> </w:t>
      </w:r>
      <w:r w:rsidRPr="00C84ACF">
        <w:rPr>
          <w:sz w:val="28"/>
        </w:rPr>
        <w:t>/</w:t>
      </w:r>
      <w:r w:rsidR="00C84ACF">
        <w:rPr>
          <w:sz w:val="28"/>
        </w:rPr>
        <w:t xml:space="preserve"> </w:t>
      </w:r>
      <w:r w:rsidRPr="00C84ACF">
        <w:rPr>
          <w:sz w:val="28"/>
        </w:rPr>
        <w:t>Тст/</w:t>
      </w:r>
      <w:r w:rsidRPr="00C84ACF">
        <w:rPr>
          <w:sz w:val="28"/>
          <w:lang w:val="en-US"/>
        </w:rPr>
        <w:t>c</w:t>
      </w:r>
      <w:r w:rsidRPr="00C84ACF">
        <w:rPr>
          <w:sz w:val="28"/>
        </w:rPr>
        <w:t>м</w:t>
      </w:r>
      <w:r w:rsidR="00C84ACF">
        <w:rPr>
          <w:sz w:val="28"/>
        </w:rPr>
        <w:t xml:space="preserve"> </w:t>
      </w:r>
      <w:r w:rsidRPr="00C84ACF">
        <w:rPr>
          <w:sz w:val="28"/>
        </w:rPr>
        <w:t>=</w:t>
      </w:r>
      <w:r w:rsidR="00C84ACF">
        <w:rPr>
          <w:sz w:val="28"/>
        </w:rPr>
        <w:t xml:space="preserve"> </w:t>
      </w:r>
      <w:r w:rsidRPr="00C84ACF">
        <w:rPr>
          <w:sz w:val="28"/>
          <w:lang w:val="en-US"/>
        </w:rPr>
        <w:t>F</w:t>
      </w:r>
      <w:r w:rsidR="00C84ACF">
        <w:rPr>
          <w:sz w:val="28"/>
        </w:rPr>
        <w:t xml:space="preserve"> </w:t>
      </w:r>
      <w:r w:rsidRPr="00C84ACF">
        <w:rPr>
          <w:sz w:val="28"/>
          <w:vertAlign w:val="superscript"/>
          <w:lang w:val="en-US"/>
        </w:rPr>
        <w:t>a</w:t>
      </w:r>
      <w:r w:rsidR="00C84ACF">
        <w:rPr>
          <w:sz w:val="28"/>
        </w:rPr>
        <w:t xml:space="preserve"> </w:t>
      </w:r>
      <w:r w:rsidRPr="00C84ACF">
        <w:rPr>
          <w:sz w:val="28"/>
        </w:rPr>
        <w:t>/</w:t>
      </w:r>
      <w:r w:rsidR="00C84ACF">
        <w:rPr>
          <w:sz w:val="28"/>
        </w:rPr>
        <w:t xml:space="preserve"> </w:t>
      </w:r>
      <w:r w:rsidRPr="00C84ACF">
        <w:rPr>
          <w:sz w:val="28"/>
          <w:lang w:val="en-US"/>
        </w:rPr>
        <w:t>F</w:t>
      </w:r>
      <w:r w:rsidR="00C84ACF">
        <w:rPr>
          <w:sz w:val="28"/>
        </w:rPr>
        <w:t xml:space="preserve"> </w:t>
      </w:r>
      <w:r w:rsidRPr="00C84ACF">
        <w:rPr>
          <w:sz w:val="28"/>
        </w:rPr>
        <w:t>*</w:t>
      </w:r>
      <w:r w:rsidR="00C84ACF">
        <w:rPr>
          <w:sz w:val="28"/>
        </w:rPr>
        <w:t xml:space="preserve"> </w:t>
      </w:r>
      <w:r w:rsidRPr="00C84ACF">
        <w:rPr>
          <w:sz w:val="28"/>
        </w:rPr>
        <w:t>(1:</w:t>
      </w:r>
      <w:r w:rsidR="00C84ACF">
        <w:rPr>
          <w:sz w:val="28"/>
        </w:rPr>
        <w:t xml:space="preserve"> </w:t>
      </w:r>
      <w:r w:rsidRPr="00C84ACF">
        <w:rPr>
          <w:sz w:val="28"/>
          <w:lang w:val="en-US"/>
        </w:rPr>
        <w:t>F</w:t>
      </w:r>
      <w:r w:rsidR="00C84ACF">
        <w:rPr>
          <w:sz w:val="28"/>
        </w:rPr>
        <w:t xml:space="preserve"> </w:t>
      </w:r>
      <w:r w:rsidRPr="00C84ACF">
        <w:rPr>
          <w:sz w:val="28"/>
          <w:vertAlign w:val="superscript"/>
          <w:lang w:val="en-US"/>
        </w:rPr>
        <w:t>a</w:t>
      </w:r>
      <w:r w:rsidR="00C84ACF">
        <w:rPr>
          <w:sz w:val="28"/>
        </w:rPr>
        <w:t xml:space="preserve"> </w:t>
      </w:r>
      <w:r w:rsidRPr="00C84ACF">
        <w:rPr>
          <w:sz w:val="28"/>
        </w:rPr>
        <w:t>/</w:t>
      </w:r>
      <w:r w:rsidR="00C84ACF">
        <w:rPr>
          <w:sz w:val="28"/>
        </w:rPr>
        <w:t xml:space="preserve"> </w:t>
      </w:r>
      <w:r w:rsidRPr="00C84ACF">
        <w:rPr>
          <w:sz w:val="28"/>
        </w:rPr>
        <w:t>Оу)</w:t>
      </w:r>
      <w:r w:rsidR="00C84ACF">
        <w:rPr>
          <w:sz w:val="28"/>
        </w:rPr>
        <w:t xml:space="preserve"> </w:t>
      </w:r>
      <w:r w:rsidRPr="00C84ACF">
        <w:rPr>
          <w:sz w:val="28"/>
        </w:rPr>
        <w:t>*Тст/см</w:t>
      </w:r>
      <w:r w:rsidR="00C84ACF">
        <w:rPr>
          <w:sz w:val="28"/>
        </w:rPr>
        <w:t xml:space="preserve"> </w:t>
      </w:r>
      <w:r w:rsidRPr="00C84ACF">
        <w:rPr>
          <w:sz w:val="28"/>
        </w:rPr>
        <w:t>/</w:t>
      </w:r>
      <w:r w:rsidR="00C84ACF">
        <w:rPr>
          <w:sz w:val="28"/>
        </w:rPr>
        <w:t xml:space="preserve"> </w:t>
      </w:r>
      <w:r w:rsidRPr="00C84ACF">
        <w:rPr>
          <w:sz w:val="28"/>
        </w:rPr>
        <w:t>Оу</w:t>
      </w:r>
      <w:r w:rsidR="00C84ACF">
        <w:rPr>
          <w:sz w:val="28"/>
        </w:rPr>
        <w:t xml:space="preserve"> </w:t>
      </w:r>
      <w:r w:rsidRPr="00C84ACF">
        <w:rPr>
          <w:sz w:val="28"/>
        </w:rPr>
        <w:t>*</w:t>
      </w:r>
      <w:r w:rsidR="00C84ACF">
        <w:rPr>
          <w:sz w:val="28"/>
        </w:rPr>
        <w:t xml:space="preserve"> </w:t>
      </w:r>
      <w:r w:rsidRPr="00C84ACF">
        <w:rPr>
          <w:sz w:val="28"/>
        </w:rPr>
        <w:t>ТП/Тст/</w:t>
      </w:r>
      <w:r w:rsidRPr="00C84ACF">
        <w:rPr>
          <w:sz w:val="28"/>
          <w:lang w:val="en-US"/>
        </w:rPr>
        <w:t>c</w:t>
      </w:r>
      <w:r w:rsidRPr="00C84ACF">
        <w:rPr>
          <w:sz w:val="28"/>
        </w:rPr>
        <w:t>м</w:t>
      </w:r>
      <w:r w:rsidR="00C84ACF">
        <w:rPr>
          <w:sz w:val="28"/>
        </w:rPr>
        <w:t xml:space="preserve"> </w:t>
      </w:r>
      <w:r w:rsidRPr="00C84ACF">
        <w:rPr>
          <w:sz w:val="28"/>
        </w:rPr>
        <w:t>*Тст/час/</w:t>
      </w:r>
      <w:r w:rsidR="00C84ACF">
        <w:rPr>
          <w:sz w:val="28"/>
        </w:rPr>
        <w:t xml:space="preserve"> </w:t>
      </w:r>
      <w:r w:rsidRPr="00C84ACF">
        <w:rPr>
          <w:sz w:val="28"/>
        </w:rPr>
        <w:t>Тст/час</w:t>
      </w:r>
      <w:r w:rsidR="00C84ACF">
        <w:rPr>
          <w:sz w:val="28"/>
        </w:rPr>
        <w:t xml:space="preserve"> </w:t>
      </w:r>
      <w:r w:rsidRPr="00C84ACF">
        <w:rPr>
          <w:sz w:val="28"/>
        </w:rPr>
        <w:t>=</w:t>
      </w:r>
      <w:r w:rsidR="00C84ACF">
        <w:rPr>
          <w:sz w:val="28"/>
        </w:rPr>
        <w:t xml:space="preserve"> </w:t>
      </w:r>
      <w:r w:rsidRPr="00C84ACF">
        <w:rPr>
          <w:sz w:val="28"/>
          <w:lang w:val="en-US"/>
        </w:rPr>
        <w:t>F</w:t>
      </w:r>
      <w:r w:rsidR="00C84ACF">
        <w:rPr>
          <w:sz w:val="28"/>
        </w:rPr>
        <w:t xml:space="preserve"> </w:t>
      </w:r>
      <w:r w:rsidRPr="00C84ACF">
        <w:rPr>
          <w:sz w:val="28"/>
          <w:vertAlign w:val="superscript"/>
          <w:lang w:val="en-US"/>
        </w:rPr>
        <w:t>a</w:t>
      </w:r>
      <w:r w:rsidR="00C84ACF">
        <w:rPr>
          <w:sz w:val="28"/>
        </w:rPr>
        <w:t xml:space="preserve"> </w:t>
      </w:r>
      <w:r w:rsidRPr="00C84ACF">
        <w:rPr>
          <w:sz w:val="28"/>
        </w:rPr>
        <w:t>/</w:t>
      </w:r>
      <w:r w:rsidR="00C84ACF">
        <w:rPr>
          <w:sz w:val="28"/>
        </w:rPr>
        <w:t xml:space="preserve"> </w:t>
      </w:r>
      <w:r w:rsidRPr="00C84ACF">
        <w:rPr>
          <w:sz w:val="28"/>
          <w:lang w:val="en-US"/>
        </w:rPr>
        <w:t>F</w:t>
      </w:r>
      <w:r w:rsidR="00C84ACF">
        <w:rPr>
          <w:sz w:val="28"/>
        </w:rPr>
        <w:t xml:space="preserve"> </w:t>
      </w:r>
      <w:r w:rsidRPr="00C84ACF">
        <w:rPr>
          <w:sz w:val="28"/>
        </w:rPr>
        <w:t>*</w:t>
      </w:r>
      <w:r w:rsidR="00C84ACF">
        <w:rPr>
          <w:sz w:val="28"/>
        </w:rPr>
        <w:t xml:space="preserve"> </w:t>
      </w:r>
      <w:r w:rsidRPr="00C84ACF">
        <w:rPr>
          <w:sz w:val="28"/>
        </w:rPr>
        <w:t>(1:</w:t>
      </w:r>
      <w:r w:rsidR="00C84ACF">
        <w:rPr>
          <w:sz w:val="28"/>
        </w:rPr>
        <w:t xml:space="preserve"> </w:t>
      </w:r>
      <w:r w:rsidRPr="00C84ACF">
        <w:rPr>
          <w:sz w:val="28"/>
          <w:lang w:val="en-US"/>
        </w:rPr>
        <w:t>F</w:t>
      </w:r>
      <w:r w:rsidR="00C84ACF">
        <w:rPr>
          <w:sz w:val="28"/>
        </w:rPr>
        <w:t xml:space="preserve"> </w:t>
      </w:r>
      <w:r w:rsidRPr="00C84ACF">
        <w:rPr>
          <w:sz w:val="28"/>
          <w:vertAlign w:val="superscript"/>
          <w:lang w:val="en-US"/>
        </w:rPr>
        <w:t>a</w:t>
      </w:r>
      <w:r w:rsidR="00C84ACF">
        <w:rPr>
          <w:sz w:val="28"/>
        </w:rPr>
        <w:t xml:space="preserve"> </w:t>
      </w:r>
      <w:r w:rsidRPr="00C84ACF">
        <w:rPr>
          <w:sz w:val="28"/>
        </w:rPr>
        <w:t>/</w:t>
      </w:r>
      <w:r w:rsidR="00C84ACF">
        <w:rPr>
          <w:sz w:val="28"/>
        </w:rPr>
        <w:t xml:space="preserve"> </w:t>
      </w:r>
      <w:r w:rsidRPr="00C84ACF">
        <w:rPr>
          <w:sz w:val="28"/>
        </w:rPr>
        <w:t>Оу)</w:t>
      </w:r>
      <w:r w:rsidR="00C84ACF">
        <w:rPr>
          <w:sz w:val="28"/>
        </w:rPr>
        <w:t xml:space="preserve"> </w:t>
      </w:r>
      <w:r w:rsidRPr="00C84ACF">
        <w:rPr>
          <w:sz w:val="28"/>
        </w:rPr>
        <w:t>*Тст/см</w:t>
      </w:r>
      <w:r w:rsidR="00C84ACF">
        <w:rPr>
          <w:sz w:val="28"/>
        </w:rPr>
        <w:t xml:space="preserve"> </w:t>
      </w:r>
      <w:r w:rsidRPr="00C84ACF">
        <w:rPr>
          <w:sz w:val="28"/>
        </w:rPr>
        <w:t>/</w:t>
      </w:r>
      <w:r w:rsidR="00C84ACF">
        <w:rPr>
          <w:sz w:val="28"/>
        </w:rPr>
        <w:t xml:space="preserve"> </w:t>
      </w:r>
      <w:r w:rsidRPr="00C84ACF">
        <w:rPr>
          <w:sz w:val="28"/>
        </w:rPr>
        <w:t>Оу</w:t>
      </w:r>
      <w:r w:rsidR="00C84ACF">
        <w:rPr>
          <w:sz w:val="28"/>
        </w:rPr>
        <w:t xml:space="preserve"> </w:t>
      </w:r>
      <w:r w:rsidRPr="00C84ACF">
        <w:rPr>
          <w:sz w:val="28"/>
        </w:rPr>
        <w:t>*</w:t>
      </w:r>
      <w:r w:rsidR="00C84ACF">
        <w:rPr>
          <w:sz w:val="28"/>
        </w:rPr>
        <w:t xml:space="preserve"> </w:t>
      </w:r>
      <w:r w:rsidRPr="00C84ACF">
        <w:rPr>
          <w:sz w:val="28"/>
        </w:rPr>
        <w:t>Тст/час</w:t>
      </w:r>
      <w:r w:rsidR="00C84ACF">
        <w:rPr>
          <w:sz w:val="28"/>
        </w:rPr>
        <w:t xml:space="preserve"> </w:t>
      </w:r>
      <w:r w:rsidRPr="00C84ACF">
        <w:rPr>
          <w:sz w:val="28"/>
        </w:rPr>
        <w:t>/Тст/см</w:t>
      </w:r>
      <w:r w:rsidR="00C84ACF">
        <w:rPr>
          <w:sz w:val="28"/>
        </w:rPr>
        <w:t xml:space="preserve"> </w:t>
      </w:r>
      <w:r w:rsidRPr="00C84ACF">
        <w:rPr>
          <w:sz w:val="28"/>
        </w:rPr>
        <w:t>*</w:t>
      </w:r>
      <w:r w:rsidR="00C84ACF">
        <w:rPr>
          <w:sz w:val="28"/>
        </w:rPr>
        <w:t xml:space="preserve"> </w:t>
      </w:r>
      <w:r w:rsidRPr="00C84ACF">
        <w:rPr>
          <w:sz w:val="28"/>
        </w:rPr>
        <w:t>ТП/Тст/час</w:t>
      </w:r>
    </w:p>
    <w:p w:rsidR="0098479B" w:rsidRDefault="0098479B" w:rsidP="00C84ACF">
      <w:pPr>
        <w:pStyle w:val="21"/>
        <w:widowControl w:val="0"/>
        <w:ind w:firstLine="709"/>
        <w:rPr>
          <w:sz w:val="28"/>
        </w:rPr>
      </w:pPr>
    </w:p>
    <w:p w:rsidR="00B23542" w:rsidRPr="00C84ACF" w:rsidRDefault="00B23542" w:rsidP="00C84ACF">
      <w:pPr>
        <w:pStyle w:val="21"/>
        <w:widowControl w:val="0"/>
        <w:ind w:firstLine="709"/>
        <w:rPr>
          <w:sz w:val="28"/>
        </w:rPr>
      </w:pPr>
      <w:r w:rsidRPr="00C84ACF">
        <w:rPr>
          <w:sz w:val="28"/>
        </w:rPr>
        <w:t>Анализ</w:t>
      </w:r>
      <w:r w:rsidR="00C84ACF">
        <w:rPr>
          <w:sz w:val="28"/>
        </w:rPr>
        <w:t xml:space="preserve"> </w:t>
      </w:r>
      <w:r w:rsidRPr="00C84ACF">
        <w:rPr>
          <w:sz w:val="28"/>
        </w:rPr>
        <w:t>влияния</w:t>
      </w:r>
      <w:r w:rsidR="00C84ACF">
        <w:rPr>
          <w:sz w:val="28"/>
        </w:rPr>
        <w:t xml:space="preserve"> </w:t>
      </w:r>
      <w:r w:rsidRPr="00C84ACF">
        <w:rPr>
          <w:sz w:val="28"/>
        </w:rPr>
        <w:t>на</w:t>
      </w:r>
      <w:r w:rsidR="00C84ACF">
        <w:rPr>
          <w:sz w:val="28"/>
        </w:rPr>
        <w:t xml:space="preserve"> </w:t>
      </w:r>
      <w:r w:rsidRPr="00C84ACF">
        <w:rPr>
          <w:sz w:val="28"/>
        </w:rPr>
        <w:t>изменение</w:t>
      </w:r>
      <w:r w:rsidR="00C84ACF">
        <w:rPr>
          <w:sz w:val="28"/>
        </w:rPr>
        <w:t xml:space="preserve"> </w:t>
      </w:r>
      <w:r w:rsidRPr="00C84ACF">
        <w:rPr>
          <w:sz w:val="28"/>
        </w:rPr>
        <w:t>фондоотдачи</w:t>
      </w:r>
      <w:r w:rsidR="00C84ACF">
        <w:rPr>
          <w:sz w:val="28"/>
        </w:rPr>
        <w:t xml:space="preserve"> </w:t>
      </w:r>
      <w:r w:rsidRPr="00C84ACF">
        <w:rPr>
          <w:sz w:val="28"/>
        </w:rPr>
        <w:t>по</w:t>
      </w:r>
      <w:r w:rsidR="00C84ACF">
        <w:rPr>
          <w:sz w:val="28"/>
        </w:rPr>
        <w:t xml:space="preserve"> </w:t>
      </w:r>
      <w:r w:rsidRPr="00C84ACF">
        <w:rPr>
          <w:sz w:val="28"/>
        </w:rPr>
        <w:t>сравнению</w:t>
      </w:r>
      <w:r w:rsidR="00C84ACF">
        <w:rPr>
          <w:sz w:val="28"/>
        </w:rPr>
        <w:t xml:space="preserve"> </w:t>
      </w:r>
      <w:r w:rsidRPr="00C84ACF">
        <w:rPr>
          <w:sz w:val="28"/>
        </w:rPr>
        <w:t>с</w:t>
      </w:r>
      <w:r w:rsidR="00C84ACF">
        <w:rPr>
          <w:sz w:val="28"/>
        </w:rPr>
        <w:t xml:space="preserve"> </w:t>
      </w:r>
      <w:r w:rsidRPr="00C84ACF">
        <w:rPr>
          <w:sz w:val="28"/>
        </w:rPr>
        <w:t>базисным</w:t>
      </w:r>
      <w:r w:rsidR="00C84ACF">
        <w:rPr>
          <w:sz w:val="28"/>
        </w:rPr>
        <w:t xml:space="preserve"> </w:t>
      </w:r>
      <w:r w:rsidRPr="00C84ACF">
        <w:rPr>
          <w:sz w:val="28"/>
        </w:rPr>
        <w:t>годом</w:t>
      </w:r>
      <w:r w:rsidR="00C84ACF">
        <w:rPr>
          <w:sz w:val="28"/>
        </w:rPr>
        <w:t xml:space="preserve"> </w:t>
      </w:r>
      <w:r w:rsidRPr="00C84ACF">
        <w:rPr>
          <w:sz w:val="28"/>
        </w:rPr>
        <w:t>следующих</w:t>
      </w:r>
      <w:r w:rsidR="00C84ACF">
        <w:rPr>
          <w:sz w:val="28"/>
        </w:rPr>
        <w:t xml:space="preserve"> </w:t>
      </w:r>
      <w:r w:rsidRPr="00C84ACF">
        <w:rPr>
          <w:sz w:val="28"/>
        </w:rPr>
        <w:t>факторов</w:t>
      </w:r>
      <w:r w:rsidR="00C84ACF">
        <w:rPr>
          <w:sz w:val="28"/>
        </w:rPr>
        <w:t xml:space="preserve"> </w:t>
      </w:r>
      <w:r w:rsidRPr="00C84ACF">
        <w:rPr>
          <w:sz w:val="28"/>
        </w:rPr>
        <w:t>на</w:t>
      </w:r>
      <w:r w:rsidR="00C84ACF">
        <w:rPr>
          <w:sz w:val="28"/>
        </w:rPr>
        <w:t xml:space="preserve"> </w:t>
      </w:r>
      <w:r w:rsidRPr="00C84ACF">
        <w:rPr>
          <w:sz w:val="28"/>
        </w:rPr>
        <w:t>примере</w:t>
      </w:r>
      <w:r w:rsidR="00C84ACF">
        <w:rPr>
          <w:sz w:val="28"/>
        </w:rPr>
        <w:t xml:space="preserve"> </w:t>
      </w:r>
      <w:r w:rsidRPr="00C84ACF">
        <w:rPr>
          <w:sz w:val="28"/>
        </w:rPr>
        <w:t>ООО</w:t>
      </w:r>
      <w:r w:rsidR="00C84ACF">
        <w:rPr>
          <w:sz w:val="28"/>
        </w:rPr>
        <w:t xml:space="preserve"> </w:t>
      </w:r>
      <w:r w:rsidRPr="00C84ACF">
        <w:rPr>
          <w:sz w:val="28"/>
        </w:rPr>
        <w:t>«Квант»:</w:t>
      </w:r>
    </w:p>
    <w:p w:rsidR="00B23542" w:rsidRPr="00C84ACF" w:rsidRDefault="00B23542" w:rsidP="00AA44CA">
      <w:pPr>
        <w:pStyle w:val="21"/>
        <w:widowControl w:val="0"/>
        <w:numPr>
          <w:ilvl w:val="0"/>
          <w:numId w:val="20"/>
        </w:numPr>
        <w:tabs>
          <w:tab w:val="clear" w:pos="360"/>
          <w:tab w:val="num" w:pos="1080"/>
        </w:tabs>
        <w:ind w:left="0" w:firstLine="709"/>
        <w:rPr>
          <w:sz w:val="28"/>
          <w:lang w:val="en-US"/>
        </w:rPr>
      </w:pPr>
      <w:r w:rsidRPr="00C84ACF">
        <w:rPr>
          <w:sz w:val="28"/>
        </w:rPr>
        <w:t>Структуры</w:t>
      </w:r>
      <w:r w:rsidR="00C84ACF">
        <w:rPr>
          <w:sz w:val="28"/>
        </w:rPr>
        <w:t xml:space="preserve"> </w:t>
      </w:r>
      <w:r w:rsidRPr="00C84ACF">
        <w:rPr>
          <w:sz w:val="28"/>
        </w:rPr>
        <w:t>промышленно</w:t>
      </w:r>
      <w:r w:rsidR="00C84ACF">
        <w:rPr>
          <w:sz w:val="28"/>
        </w:rPr>
        <w:t xml:space="preserve"> </w:t>
      </w:r>
      <w:r w:rsidRPr="00C84ACF">
        <w:rPr>
          <w:sz w:val="28"/>
        </w:rPr>
        <w:t>–</w:t>
      </w:r>
      <w:r w:rsidR="00C84ACF">
        <w:rPr>
          <w:sz w:val="28"/>
        </w:rPr>
        <w:t xml:space="preserve"> </w:t>
      </w:r>
      <w:r w:rsidRPr="00C84ACF">
        <w:rPr>
          <w:sz w:val="28"/>
        </w:rPr>
        <w:t>производственных</w:t>
      </w:r>
      <w:r w:rsidR="00C84ACF">
        <w:rPr>
          <w:sz w:val="28"/>
        </w:rPr>
        <w:t xml:space="preserve"> </w:t>
      </w:r>
      <w:r w:rsidRPr="00C84ACF">
        <w:rPr>
          <w:sz w:val="28"/>
        </w:rPr>
        <w:t>основных</w:t>
      </w:r>
      <w:r w:rsidR="00C84ACF">
        <w:rPr>
          <w:sz w:val="28"/>
        </w:rPr>
        <w:t xml:space="preserve"> </w:t>
      </w:r>
      <w:r w:rsidRPr="00C84ACF">
        <w:rPr>
          <w:sz w:val="28"/>
        </w:rPr>
        <w:t>фондов</w:t>
      </w:r>
    </w:p>
    <w:p w:rsidR="00B23542" w:rsidRPr="00C84ACF" w:rsidRDefault="00B23542" w:rsidP="00AA44CA">
      <w:pPr>
        <w:pStyle w:val="21"/>
        <w:widowControl w:val="0"/>
        <w:numPr>
          <w:ilvl w:val="0"/>
          <w:numId w:val="20"/>
        </w:numPr>
        <w:tabs>
          <w:tab w:val="clear" w:pos="360"/>
          <w:tab w:val="num" w:pos="1080"/>
        </w:tabs>
        <w:ind w:left="0" w:firstLine="709"/>
        <w:rPr>
          <w:sz w:val="28"/>
          <w:lang w:val="en-US"/>
        </w:rPr>
      </w:pPr>
      <w:r w:rsidRPr="00C84ACF">
        <w:rPr>
          <w:sz w:val="28"/>
        </w:rPr>
        <w:t>Средней</w:t>
      </w:r>
      <w:r w:rsidR="00C84ACF">
        <w:rPr>
          <w:sz w:val="28"/>
        </w:rPr>
        <w:t xml:space="preserve"> </w:t>
      </w:r>
      <w:r w:rsidRPr="00C84ACF">
        <w:rPr>
          <w:sz w:val="28"/>
        </w:rPr>
        <w:t>стоимости</w:t>
      </w:r>
      <w:r w:rsidR="00C84ACF">
        <w:rPr>
          <w:sz w:val="28"/>
        </w:rPr>
        <w:t xml:space="preserve"> </w:t>
      </w:r>
      <w:r w:rsidRPr="00C84ACF">
        <w:rPr>
          <w:sz w:val="28"/>
        </w:rPr>
        <w:t>единицы</w:t>
      </w:r>
      <w:r w:rsidR="00C84ACF">
        <w:rPr>
          <w:sz w:val="28"/>
        </w:rPr>
        <w:t xml:space="preserve"> </w:t>
      </w:r>
      <w:r w:rsidRPr="00C84ACF">
        <w:rPr>
          <w:sz w:val="28"/>
        </w:rPr>
        <w:t>оборудования</w:t>
      </w:r>
    </w:p>
    <w:p w:rsidR="00B23542" w:rsidRPr="00C84ACF" w:rsidRDefault="00B23542" w:rsidP="00AA44CA">
      <w:pPr>
        <w:pStyle w:val="21"/>
        <w:widowControl w:val="0"/>
        <w:numPr>
          <w:ilvl w:val="0"/>
          <w:numId w:val="20"/>
        </w:numPr>
        <w:tabs>
          <w:tab w:val="clear" w:pos="360"/>
          <w:tab w:val="num" w:pos="1080"/>
        </w:tabs>
        <w:ind w:left="0" w:firstLine="709"/>
        <w:rPr>
          <w:sz w:val="28"/>
          <w:lang w:val="en-US"/>
        </w:rPr>
      </w:pPr>
      <w:r w:rsidRPr="00C84ACF">
        <w:rPr>
          <w:sz w:val="28"/>
        </w:rPr>
        <w:t>Коэффициента</w:t>
      </w:r>
      <w:r w:rsidR="00C84ACF">
        <w:rPr>
          <w:sz w:val="28"/>
        </w:rPr>
        <w:t xml:space="preserve"> </w:t>
      </w:r>
      <w:r w:rsidRPr="00C84ACF">
        <w:rPr>
          <w:sz w:val="28"/>
        </w:rPr>
        <w:t>сменности</w:t>
      </w:r>
    </w:p>
    <w:p w:rsidR="00B23542" w:rsidRPr="00C84ACF" w:rsidRDefault="00B23542" w:rsidP="00AA44CA">
      <w:pPr>
        <w:pStyle w:val="21"/>
        <w:widowControl w:val="0"/>
        <w:numPr>
          <w:ilvl w:val="0"/>
          <w:numId w:val="20"/>
        </w:numPr>
        <w:tabs>
          <w:tab w:val="clear" w:pos="360"/>
          <w:tab w:val="num" w:pos="1080"/>
        </w:tabs>
        <w:ind w:left="0" w:firstLine="709"/>
        <w:rPr>
          <w:sz w:val="28"/>
        </w:rPr>
      </w:pPr>
      <w:r w:rsidRPr="00C84ACF">
        <w:rPr>
          <w:sz w:val="28"/>
        </w:rPr>
        <w:t>Средней</w:t>
      </w:r>
      <w:r w:rsidR="00C84ACF">
        <w:rPr>
          <w:sz w:val="28"/>
        </w:rPr>
        <w:t xml:space="preserve"> </w:t>
      </w:r>
      <w:r w:rsidRPr="00C84ACF">
        <w:rPr>
          <w:sz w:val="28"/>
        </w:rPr>
        <w:t>продолжительности</w:t>
      </w:r>
      <w:r w:rsidR="00C84ACF">
        <w:rPr>
          <w:sz w:val="28"/>
        </w:rPr>
        <w:t xml:space="preserve"> </w:t>
      </w:r>
      <w:r w:rsidRPr="00C84ACF">
        <w:rPr>
          <w:sz w:val="28"/>
        </w:rPr>
        <w:t>работы</w:t>
      </w:r>
      <w:r w:rsidR="00C84ACF">
        <w:rPr>
          <w:sz w:val="28"/>
        </w:rPr>
        <w:t xml:space="preserve"> </w:t>
      </w:r>
      <w:r w:rsidRPr="00C84ACF">
        <w:rPr>
          <w:sz w:val="28"/>
        </w:rPr>
        <w:t>оборудования</w:t>
      </w:r>
      <w:r w:rsidR="00C84ACF">
        <w:rPr>
          <w:sz w:val="28"/>
        </w:rPr>
        <w:t xml:space="preserve"> </w:t>
      </w:r>
      <w:r w:rsidRPr="00C84ACF">
        <w:rPr>
          <w:sz w:val="28"/>
        </w:rPr>
        <w:t>в</w:t>
      </w:r>
      <w:r w:rsidR="00C84ACF">
        <w:rPr>
          <w:sz w:val="28"/>
        </w:rPr>
        <w:t xml:space="preserve"> </w:t>
      </w:r>
      <w:r w:rsidRPr="00C84ACF">
        <w:rPr>
          <w:sz w:val="28"/>
        </w:rPr>
        <w:t>смену</w:t>
      </w:r>
    </w:p>
    <w:p w:rsidR="00B23542" w:rsidRPr="00C84ACF" w:rsidRDefault="00B23542" w:rsidP="00AA44CA">
      <w:pPr>
        <w:pStyle w:val="21"/>
        <w:widowControl w:val="0"/>
        <w:numPr>
          <w:ilvl w:val="0"/>
          <w:numId w:val="20"/>
        </w:numPr>
        <w:tabs>
          <w:tab w:val="clear" w:pos="360"/>
          <w:tab w:val="num" w:pos="1080"/>
        </w:tabs>
        <w:ind w:left="0" w:firstLine="709"/>
        <w:rPr>
          <w:sz w:val="28"/>
          <w:lang w:val="en-US"/>
        </w:rPr>
      </w:pPr>
      <w:r w:rsidRPr="00C84ACF">
        <w:rPr>
          <w:sz w:val="28"/>
        </w:rPr>
        <w:t>Выработки</w:t>
      </w:r>
      <w:r w:rsidR="00C84ACF">
        <w:rPr>
          <w:sz w:val="28"/>
        </w:rPr>
        <w:t xml:space="preserve"> </w:t>
      </w:r>
      <w:r w:rsidRPr="00C84ACF">
        <w:rPr>
          <w:sz w:val="28"/>
        </w:rPr>
        <w:t>продукции</w:t>
      </w:r>
      <w:r w:rsidR="00C84ACF">
        <w:rPr>
          <w:sz w:val="28"/>
        </w:rPr>
        <w:t xml:space="preserve"> </w:t>
      </w:r>
      <w:r w:rsidRPr="00C84ACF">
        <w:rPr>
          <w:sz w:val="28"/>
        </w:rPr>
        <w:t>за</w:t>
      </w:r>
      <w:r w:rsidR="00C84ACF">
        <w:rPr>
          <w:sz w:val="28"/>
        </w:rPr>
        <w:t xml:space="preserve"> </w:t>
      </w:r>
      <w:r w:rsidRPr="00C84ACF">
        <w:rPr>
          <w:sz w:val="28"/>
        </w:rPr>
        <w:t>1</w:t>
      </w:r>
      <w:r w:rsidR="00C84ACF">
        <w:rPr>
          <w:sz w:val="28"/>
        </w:rPr>
        <w:t xml:space="preserve"> </w:t>
      </w:r>
      <w:r w:rsidRPr="00C84ACF">
        <w:rPr>
          <w:sz w:val="28"/>
        </w:rPr>
        <w:t>станко-час</w:t>
      </w:r>
    </w:p>
    <w:p w:rsidR="00B23542" w:rsidRDefault="00B23542" w:rsidP="00C84ACF">
      <w:pPr>
        <w:pStyle w:val="21"/>
        <w:widowControl w:val="0"/>
        <w:ind w:firstLine="709"/>
        <w:rPr>
          <w:sz w:val="28"/>
        </w:rPr>
      </w:pPr>
      <w:r w:rsidRPr="00C84ACF">
        <w:rPr>
          <w:sz w:val="28"/>
        </w:rPr>
        <w:t>Исходные</w:t>
      </w:r>
      <w:r w:rsidR="00C84ACF">
        <w:rPr>
          <w:sz w:val="28"/>
        </w:rPr>
        <w:t xml:space="preserve"> </w:t>
      </w:r>
      <w:r w:rsidRPr="00C84ACF">
        <w:rPr>
          <w:sz w:val="28"/>
        </w:rPr>
        <w:t>данные</w:t>
      </w:r>
      <w:r w:rsidR="00C84ACF">
        <w:rPr>
          <w:sz w:val="28"/>
        </w:rPr>
        <w:t xml:space="preserve"> </w:t>
      </w:r>
      <w:r w:rsidRPr="00C84ACF">
        <w:rPr>
          <w:sz w:val="28"/>
        </w:rPr>
        <w:t>для</w:t>
      </w:r>
      <w:r w:rsidR="00C84ACF">
        <w:rPr>
          <w:sz w:val="28"/>
        </w:rPr>
        <w:t xml:space="preserve"> </w:t>
      </w:r>
      <w:r w:rsidR="0098479B">
        <w:rPr>
          <w:sz w:val="28"/>
        </w:rPr>
        <w:t>анализа</w:t>
      </w:r>
    </w:p>
    <w:p w:rsidR="00AA44CA" w:rsidRDefault="00AA44CA" w:rsidP="00C84ACF">
      <w:pPr>
        <w:pStyle w:val="21"/>
        <w:widowControl w:val="0"/>
        <w:ind w:firstLine="709"/>
        <w:rPr>
          <w:sz w:val="28"/>
        </w:rPr>
      </w:pPr>
    </w:p>
    <w:p w:rsidR="00AA44CA" w:rsidRDefault="00AA44CA" w:rsidP="00C84ACF">
      <w:pPr>
        <w:pStyle w:val="21"/>
        <w:widowControl w:val="0"/>
        <w:ind w:firstLine="709"/>
        <w:rPr>
          <w:sz w:val="28"/>
        </w:rPr>
      </w:pPr>
    </w:p>
    <w:p w:rsidR="00AA44CA" w:rsidRDefault="00AA44CA" w:rsidP="0098479B">
      <w:pPr>
        <w:widowControl w:val="0"/>
        <w:tabs>
          <w:tab w:val="left" w:pos="1195"/>
          <w:tab w:val="left" w:pos="6288"/>
          <w:tab w:val="left" w:pos="7488"/>
        </w:tabs>
        <w:spacing w:before="0" w:after="0" w:line="360" w:lineRule="auto"/>
        <w:ind w:left="739"/>
        <w:rPr>
          <w:snapToGrid w:val="0"/>
          <w:sz w:val="20"/>
        </w:rPr>
        <w:sectPr w:rsidR="00AA44CA" w:rsidSect="00C5011C">
          <w:headerReference w:type="even" r:id="rId7"/>
          <w:type w:val="continuous"/>
          <w:pgSz w:w="11906" w:h="16838" w:code="9"/>
          <w:pgMar w:top="1134" w:right="851" w:bottom="1134" w:left="1701" w:header="720" w:footer="720" w:gutter="0"/>
          <w:cols w:space="708"/>
          <w:titlePg/>
          <w:docGrid w:linePitch="360"/>
        </w:sectPr>
      </w:pPr>
    </w:p>
    <w:tbl>
      <w:tblPr>
        <w:tblStyle w:val="af1"/>
        <w:tblW w:w="14147" w:type="dxa"/>
        <w:tblInd w:w="739" w:type="dxa"/>
        <w:tblLayout w:type="fixed"/>
        <w:tblLook w:val="04A0" w:firstRow="1" w:lastRow="0" w:firstColumn="1" w:lastColumn="0" w:noHBand="0" w:noVBand="1"/>
      </w:tblPr>
      <w:tblGrid>
        <w:gridCol w:w="8158"/>
        <w:gridCol w:w="3544"/>
        <w:gridCol w:w="1087"/>
        <w:gridCol w:w="1358"/>
      </w:tblGrid>
      <w:tr w:rsidR="00C5011C" w:rsidRPr="00AA44CA" w:rsidTr="00C5011C">
        <w:tc>
          <w:tcPr>
            <w:tcW w:w="8158" w:type="dxa"/>
            <w:vMerge w:val="restart"/>
          </w:tcPr>
          <w:p w:rsidR="00C5011C" w:rsidRPr="00AA44CA" w:rsidRDefault="00C5011C" w:rsidP="00940978">
            <w:pPr>
              <w:widowControl w:val="0"/>
              <w:spacing w:before="0" w:after="0" w:line="360" w:lineRule="auto"/>
              <w:rPr>
                <w:snapToGrid w:val="0"/>
                <w:sz w:val="20"/>
              </w:rPr>
            </w:pPr>
            <w:r w:rsidRPr="00AA44CA">
              <w:rPr>
                <w:snapToGrid w:val="0"/>
                <w:sz w:val="20"/>
              </w:rPr>
              <w:t>№ п/п</w:t>
            </w:r>
          </w:p>
          <w:p w:rsidR="00C5011C" w:rsidRPr="00AA44CA" w:rsidRDefault="00C5011C" w:rsidP="00C5011C">
            <w:pPr>
              <w:widowControl w:val="0"/>
              <w:spacing w:before="0" w:after="0" w:line="360" w:lineRule="auto"/>
              <w:rPr>
                <w:snapToGrid w:val="0"/>
                <w:sz w:val="20"/>
              </w:rPr>
            </w:pPr>
            <w:r w:rsidRPr="00AA44CA">
              <w:rPr>
                <w:snapToGrid w:val="0"/>
                <w:sz w:val="20"/>
              </w:rPr>
              <w:t>1</w:t>
            </w:r>
            <w:r w:rsidRPr="00AA44CA">
              <w:rPr>
                <w:position w:val="-196"/>
                <w:sz w:val="20"/>
              </w:rPr>
              <w:object w:dxaOrig="10060" w:dyaOrig="4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181.5pt" o:ole="">
                  <v:imagedata r:id="rId8" o:title=""/>
                </v:shape>
                <o:OLEObject Type="Embed" ProgID="Equation.3" ShapeID="_x0000_i1025" DrawAspect="Content" ObjectID="_1461299709" r:id="rId9"/>
              </w:object>
            </w:r>
            <w:r w:rsidRPr="00AA44CA">
              <w:rPr>
                <w:snapToGrid w:val="0"/>
                <w:sz w:val="20"/>
              </w:rPr>
              <w:t>6</w:t>
            </w:r>
          </w:p>
        </w:tc>
        <w:tc>
          <w:tcPr>
            <w:tcW w:w="3544" w:type="dxa"/>
          </w:tcPr>
          <w:p w:rsidR="00C5011C" w:rsidRPr="00AA44CA" w:rsidRDefault="00C5011C" w:rsidP="00940978">
            <w:pPr>
              <w:widowControl w:val="0"/>
              <w:spacing w:before="0" w:after="0" w:line="360" w:lineRule="auto"/>
              <w:rPr>
                <w:snapToGrid w:val="0"/>
                <w:sz w:val="20"/>
              </w:rPr>
            </w:pPr>
            <w:r w:rsidRPr="00AA44CA">
              <w:rPr>
                <w:snapToGrid w:val="0"/>
                <w:sz w:val="20"/>
              </w:rPr>
              <w:t>Показатель</w:t>
            </w:r>
          </w:p>
        </w:tc>
        <w:tc>
          <w:tcPr>
            <w:tcW w:w="1087" w:type="dxa"/>
          </w:tcPr>
          <w:p w:rsidR="00C5011C" w:rsidRPr="00AA44CA" w:rsidRDefault="00C5011C" w:rsidP="00940978">
            <w:pPr>
              <w:widowControl w:val="0"/>
              <w:spacing w:before="0" w:after="0" w:line="360" w:lineRule="auto"/>
              <w:rPr>
                <w:snapToGrid w:val="0"/>
                <w:sz w:val="20"/>
              </w:rPr>
            </w:pPr>
            <w:r w:rsidRPr="00AA44CA">
              <w:rPr>
                <w:snapToGrid w:val="0"/>
                <w:sz w:val="20"/>
              </w:rPr>
              <w:t>Базисный период</w:t>
            </w:r>
          </w:p>
        </w:tc>
        <w:tc>
          <w:tcPr>
            <w:tcW w:w="1358" w:type="dxa"/>
          </w:tcPr>
          <w:p w:rsidR="00C5011C" w:rsidRPr="00AA44CA" w:rsidRDefault="00C5011C" w:rsidP="00940978">
            <w:pPr>
              <w:widowControl w:val="0"/>
              <w:spacing w:before="0" w:after="0" w:line="360" w:lineRule="auto"/>
              <w:rPr>
                <w:snapToGrid w:val="0"/>
                <w:sz w:val="20"/>
              </w:rPr>
            </w:pPr>
            <w:r w:rsidRPr="00AA44CA">
              <w:rPr>
                <w:snapToGrid w:val="0"/>
                <w:sz w:val="20"/>
              </w:rPr>
              <w:t>Отчетный период</w:t>
            </w:r>
          </w:p>
        </w:tc>
      </w:tr>
      <w:tr w:rsidR="00C5011C" w:rsidRPr="00AA44CA" w:rsidTr="00C5011C">
        <w:tc>
          <w:tcPr>
            <w:tcW w:w="8158" w:type="dxa"/>
            <w:vMerge/>
          </w:tcPr>
          <w:p w:rsidR="00C5011C" w:rsidRPr="00AA44CA" w:rsidRDefault="00C5011C" w:rsidP="00940978">
            <w:pPr>
              <w:widowControl w:val="0"/>
              <w:spacing w:line="360" w:lineRule="auto"/>
              <w:rPr>
                <w:snapToGrid w:val="0"/>
                <w:sz w:val="20"/>
              </w:rPr>
            </w:pPr>
          </w:p>
        </w:tc>
        <w:tc>
          <w:tcPr>
            <w:tcW w:w="3544" w:type="dxa"/>
          </w:tcPr>
          <w:p w:rsidR="00C5011C" w:rsidRPr="00AA44CA" w:rsidRDefault="00C5011C" w:rsidP="00940978">
            <w:pPr>
              <w:widowControl w:val="0"/>
              <w:spacing w:before="0" w:after="0" w:line="360" w:lineRule="auto"/>
              <w:rPr>
                <w:snapToGrid w:val="0"/>
                <w:sz w:val="20"/>
              </w:rPr>
            </w:pPr>
            <w:r w:rsidRPr="00AA44CA">
              <w:rPr>
                <w:snapToGrid w:val="0"/>
                <w:sz w:val="20"/>
              </w:rPr>
              <w:t>Товарная продукция в сопоставимых оптовых ценах, тыс.руб.</w:t>
            </w:r>
          </w:p>
        </w:tc>
        <w:tc>
          <w:tcPr>
            <w:tcW w:w="1087" w:type="dxa"/>
          </w:tcPr>
          <w:p w:rsidR="00C5011C" w:rsidRPr="00AA44CA" w:rsidRDefault="00C5011C" w:rsidP="00940978">
            <w:pPr>
              <w:widowControl w:val="0"/>
              <w:spacing w:before="0" w:after="0" w:line="360" w:lineRule="auto"/>
              <w:rPr>
                <w:snapToGrid w:val="0"/>
                <w:sz w:val="20"/>
              </w:rPr>
            </w:pPr>
            <w:r w:rsidRPr="00AA44CA">
              <w:rPr>
                <w:snapToGrid w:val="0"/>
                <w:sz w:val="20"/>
              </w:rPr>
              <w:t>28049</w:t>
            </w:r>
          </w:p>
        </w:tc>
        <w:tc>
          <w:tcPr>
            <w:tcW w:w="1358" w:type="dxa"/>
          </w:tcPr>
          <w:p w:rsidR="00C5011C" w:rsidRPr="00AA44CA" w:rsidRDefault="00C5011C" w:rsidP="00940978">
            <w:pPr>
              <w:widowControl w:val="0"/>
              <w:spacing w:before="0" w:after="0" w:line="360" w:lineRule="auto"/>
              <w:rPr>
                <w:snapToGrid w:val="0"/>
                <w:sz w:val="20"/>
              </w:rPr>
            </w:pPr>
            <w:r w:rsidRPr="00AA44CA">
              <w:rPr>
                <w:snapToGrid w:val="0"/>
                <w:sz w:val="20"/>
              </w:rPr>
              <w:t>31061</w:t>
            </w:r>
          </w:p>
        </w:tc>
      </w:tr>
      <w:tr w:rsidR="00C5011C" w:rsidRPr="00AA44CA" w:rsidTr="00C5011C">
        <w:tc>
          <w:tcPr>
            <w:tcW w:w="8158" w:type="dxa"/>
            <w:vMerge/>
          </w:tcPr>
          <w:p w:rsidR="00C5011C" w:rsidRPr="00AA44CA" w:rsidRDefault="00C5011C" w:rsidP="00940978">
            <w:pPr>
              <w:widowControl w:val="0"/>
              <w:spacing w:line="360" w:lineRule="auto"/>
              <w:rPr>
                <w:snapToGrid w:val="0"/>
                <w:sz w:val="20"/>
              </w:rPr>
            </w:pPr>
          </w:p>
        </w:tc>
        <w:tc>
          <w:tcPr>
            <w:tcW w:w="3544" w:type="dxa"/>
          </w:tcPr>
          <w:p w:rsidR="00C5011C" w:rsidRPr="00AA44CA" w:rsidRDefault="00C5011C" w:rsidP="00940978">
            <w:pPr>
              <w:widowControl w:val="0"/>
              <w:spacing w:before="0" w:after="0" w:line="360" w:lineRule="auto"/>
              <w:rPr>
                <w:snapToGrid w:val="0"/>
                <w:sz w:val="20"/>
              </w:rPr>
            </w:pPr>
            <w:r w:rsidRPr="00AA44CA">
              <w:rPr>
                <w:snapToGrid w:val="0"/>
                <w:sz w:val="20"/>
              </w:rPr>
              <w:t>Среднегодовая стоимость основных промышленно-производственных фондов, тыс.руб.</w:t>
            </w:r>
          </w:p>
        </w:tc>
        <w:tc>
          <w:tcPr>
            <w:tcW w:w="1087" w:type="dxa"/>
          </w:tcPr>
          <w:p w:rsidR="00C5011C" w:rsidRPr="00AA44CA" w:rsidRDefault="00C5011C" w:rsidP="00940978">
            <w:pPr>
              <w:widowControl w:val="0"/>
              <w:spacing w:before="0" w:after="0" w:line="360" w:lineRule="auto"/>
              <w:rPr>
                <w:snapToGrid w:val="0"/>
                <w:sz w:val="20"/>
              </w:rPr>
            </w:pPr>
            <w:r w:rsidRPr="00AA44CA">
              <w:rPr>
                <w:snapToGrid w:val="0"/>
                <w:sz w:val="20"/>
              </w:rPr>
              <w:t>27803</w:t>
            </w:r>
          </w:p>
        </w:tc>
        <w:tc>
          <w:tcPr>
            <w:tcW w:w="1358" w:type="dxa"/>
          </w:tcPr>
          <w:p w:rsidR="00C5011C" w:rsidRPr="00AA44CA" w:rsidRDefault="00C5011C" w:rsidP="00940978">
            <w:pPr>
              <w:widowControl w:val="0"/>
              <w:spacing w:before="0" w:after="0" w:line="360" w:lineRule="auto"/>
              <w:rPr>
                <w:snapToGrid w:val="0"/>
                <w:sz w:val="20"/>
              </w:rPr>
            </w:pPr>
            <w:r w:rsidRPr="00AA44CA">
              <w:rPr>
                <w:snapToGrid w:val="0"/>
                <w:sz w:val="20"/>
              </w:rPr>
              <w:t>29833</w:t>
            </w:r>
          </w:p>
        </w:tc>
      </w:tr>
      <w:tr w:rsidR="00C5011C" w:rsidRPr="00AA44CA" w:rsidTr="00C5011C">
        <w:tc>
          <w:tcPr>
            <w:tcW w:w="8158" w:type="dxa"/>
            <w:vMerge/>
          </w:tcPr>
          <w:p w:rsidR="00C5011C" w:rsidRPr="00AA44CA" w:rsidRDefault="00C5011C" w:rsidP="00940978">
            <w:pPr>
              <w:widowControl w:val="0"/>
              <w:spacing w:line="360" w:lineRule="auto"/>
              <w:rPr>
                <w:snapToGrid w:val="0"/>
                <w:sz w:val="20"/>
              </w:rPr>
            </w:pPr>
          </w:p>
        </w:tc>
        <w:tc>
          <w:tcPr>
            <w:tcW w:w="3544" w:type="dxa"/>
          </w:tcPr>
          <w:p w:rsidR="00C5011C" w:rsidRPr="00AA44CA" w:rsidRDefault="00C5011C" w:rsidP="00940978">
            <w:pPr>
              <w:widowControl w:val="0"/>
              <w:spacing w:before="0" w:after="0" w:line="360" w:lineRule="auto"/>
              <w:rPr>
                <w:snapToGrid w:val="0"/>
                <w:sz w:val="20"/>
              </w:rPr>
            </w:pPr>
            <w:r w:rsidRPr="00AA44CA">
              <w:rPr>
                <w:snapToGrid w:val="0"/>
                <w:sz w:val="20"/>
              </w:rPr>
              <w:t>Среднее количество установленного оборудования, ед.</w:t>
            </w:r>
          </w:p>
        </w:tc>
        <w:tc>
          <w:tcPr>
            <w:tcW w:w="1087" w:type="dxa"/>
          </w:tcPr>
          <w:p w:rsidR="00C5011C" w:rsidRPr="00AA44CA" w:rsidRDefault="00C5011C" w:rsidP="00940978">
            <w:pPr>
              <w:widowControl w:val="0"/>
              <w:spacing w:before="0" w:after="0" w:line="360" w:lineRule="auto"/>
              <w:rPr>
                <w:snapToGrid w:val="0"/>
                <w:sz w:val="20"/>
              </w:rPr>
            </w:pPr>
            <w:r w:rsidRPr="00AA44CA">
              <w:rPr>
                <w:snapToGrid w:val="0"/>
                <w:sz w:val="20"/>
              </w:rPr>
              <w:t>2987</w:t>
            </w:r>
          </w:p>
        </w:tc>
        <w:tc>
          <w:tcPr>
            <w:tcW w:w="1358" w:type="dxa"/>
          </w:tcPr>
          <w:p w:rsidR="00C5011C" w:rsidRPr="00AA44CA" w:rsidRDefault="00C5011C" w:rsidP="00940978">
            <w:pPr>
              <w:widowControl w:val="0"/>
              <w:spacing w:before="0" w:after="0" w:line="360" w:lineRule="auto"/>
              <w:rPr>
                <w:snapToGrid w:val="0"/>
                <w:sz w:val="20"/>
              </w:rPr>
            </w:pPr>
            <w:r w:rsidRPr="00AA44CA">
              <w:rPr>
                <w:snapToGrid w:val="0"/>
                <w:sz w:val="20"/>
              </w:rPr>
              <w:t>2999</w:t>
            </w:r>
          </w:p>
        </w:tc>
      </w:tr>
      <w:tr w:rsidR="00C5011C" w:rsidRPr="00AA44CA" w:rsidTr="00C5011C">
        <w:tc>
          <w:tcPr>
            <w:tcW w:w="8158" w:type="dxa"/>
            <w:vMerge/>
          </w:tcPr>
          <w:p w:rsidR="00C5011C" w:rsidRPr="00AA44CA" w:rsidRDefault="00C5011C" w:rsidP="00940978">
            <w:pPr>
              <w:widowControl w:val="0"/>
              <w:spacing w:line="360" w:lineRule="auto"/>
              <w:rPr>
                <w:snapToGrid w:val="0"/>
                <w:sz w:val="20"/>
              </w:rPr>
            </w:pPr>
          </w:p>
        </w:tc>
        <w:tc>
          <w:tcPr>
            <w:tcW w:w="3544" w:type="dxa"/>
          </w:tcPr>
          <w:p w:rsidR="00C5011C" w:rsidRPr="00AA44CA" w:rsidRDefault="00C5011C" w:rsidP="00940978">
            <w:pPr>
              <w:widowControl w:val="0"/>
              <w:spacing w:before="0" w:after="0" w:line="360" w:lineRule="auto"/>
              <w:rPr>
                <w:snapToGrid w:val="0"/>
                <w:sz w:val="20"/>
              </w:rPr>
            </w:pPr>
            <w:r w:rsidRPr="00AA44CA">
              <w:rPr>
                <w:snapToGrid w:val="0"/>
                <w:sz w:val="20"/>
              </w:rPr>
              <w:t>Среднегодовая стоимость машин и оборудования, тыс.руб.</w:t>
            </w:r>
          </w:p>
        </w:tc>
        <w:tc>
          <w:tcPr>
            <w:tcW w:w="1087" w:type="dxa"/>
          </w:tcPr>
          <w:p w:rsidR="00C5011C" w:rsidRPr="00AA44CA" w:rsidRDefault="00C5011C" w:rsidP="00940978">
            <w:pPr>
              <w:widowControl w:val="0"/>
              <w:spacing w:before="0" w:after="0" w:line="360" w:lineRule="auto"/>
              <w:rPr>
                <w:snapToGrid w:val="0"/>
                <w:sz w:val="20"/>
              </w:rPr>
            </w:pPr>
            <w:r w:rsidRPr="00AA44CA">
              <w:rPr>
                <w:snapToGrid w:val="0"/>
                <w:sz w:val="20"/>
              </w:rPr>
              <w:t>18253</w:t>
            </w:r>
          </w:p>
        </w:tc>
        <w:tc>
          <w:tcPr>
            <w:tcW w:w="1358" w:type="dxa"/>
          </w:tcPr>
          <w:p w:rsidR="00C5011C" w:rsidRPr="00AA44CA" w:rsidRDefault="00C5011C" w:rsidP="00940978">
            <w:pPr>
              <w:widowControl w:val="0"/>
              <w:spacing w:before="0" w:after="0" w:line="360" w:lineRule="auto"/>
              <w:rPr>
                <w:snapToGrid w:val="0"/>
                <w:sz w:val="20"/>
              </w:rPr>
            </w:pPr>
            <w:r w:rsidRPr="00AA44CA">
              <w:rPr>
                <w:snapToGrid w:val="0"/>
                <w:sz w:val="20"/>
              </w:rPr>
              <w:t>19790</w:t>
            </w:r>
          </w:p>
        </w:tc>
      </w:tr>
      <w:tr w:rsidR="00C5011C" w:rsidRPr="00AA44CA" w:rsidTr="00C5011C">
        <w:tc>
          <w:tcPr>
            <w:tcW w:w="8158" w:type="dxa"/>
            <w:vMerge/>
          </w:tcPr>
          <w:p w:rsidR="00C5011C" w:rsidRPr="00AA44CA" w:rsidRDefault="00C5011C" w:rsidP="00940978">
            <w:pPr>
              <w:widowControl w:val="0"/>
              <w:spacing w:line="360" w:lineRule="auto"/>
              <w:rPr>
                <w:snapToGrid w:val="0"/>
                <w:sz w:val="20"/>
              </w:rPr>
            </w:pPr>
          </w:p>
        </w:tc>
        <w:tc>
          <w:tcPr>
            <w:tcW w:w="3544" w:type="dxa"/>
          </w:tcPr>
          <w:p w:rsidR="00C5011C" w:rsidRPr="00AA44CA" w:rsidRDefault="00C5011C" w:rsidP="00940978">
            <w:pPr>
              <w:widowControl w:val="0"/>
              <w:spacing w:before="0" w:after="0" w:line="360" w:lineRule="auto"/>
              <w:rPr>
                <w:snapToGrid w:val="0"/>
                <w:sz w:val="20"/>
              </w:rPr>
            </w:pPr>
            <w:r w:rsidRPr="00AA44CA">
              <w:rPr>
                <w:snapToGrid w:val="0"/>
                <w:sz w:val="20"/>
              </w:rPr>
              <w:t>Общее число отработанных станко-смен в год, тыс. станко-смен</w:t>
            </w:r>
          </w:p>
        </w:tc>
        <w:tc>
          <w:tcPr>
            <w:tcW w:w="1087" w:type="dxa"/>
          </w:tcPr>
          <w:p w:rsidR="00C5011C" w:rsidRPr="00AA44CA" w:rsidRDefault="00C5011C" w:rsidP="00940978">
            <w:pPr>
              <w:widowControl w:val="0"/>
              <w:spacing w:before="0" w:after="0" w:line="360" w:lineRule="auto"/>
              <w:rPr>
                <w:snapToGrid w:val="0"/>
                <w:sz w:val="20"/>
              </w:rPr>
            </w:pPr>
            <w:r w:rsidRPr="00AA44CA">
              <w:rPr>
                <w:snapToGrid w:val="0"/>
                <w:sz w:val="20"/>
              </w:rPr>
              <w:t>4003</w:t>
            </w:r>
          </w:p>
        </w:tc>
        <w:tc>
          <w:tcPr>
            <w:tcW w:w="1358" w:type="dxa"/>
          </w:tcPr>
          <w:p w:rsidR="00C5011C" w:rsidRPr="00AA44CA" w:rsidRDefault="00C5011C" w:rsidP="00940978">
            <w:pPr>
              <w:widowControl w:val="0"/>
              <w:spacing w:before="0" w:after="0" w:line="360" w:lineRule="auto"/>
              <w:rPr>
                <w:snapToGrid w:val="0"/>
                <w:sz w:val="20"/>
              </w:rPr>
            </w:pPr>
            <w:r w:rsidRPr="00AA44CA">
              <w:rPr>
                <w:snapToGrid w:val="0"/>
                <w:sz w:val="20"/>
              </w:rPr>
              <w:t>3900</w:t>
            </w:r>
          </w:p>
        </w:tc>
      </w:tr>
      <w:tr w:rsidR="00C5011C" w:rsidRPr="00AA44CA" w:rsidTr="00C5011C">
        <w:tc>
          <w:tcPr>
            <w:tcW w:w="8158" w:type="dxa"/>
            <w:vMerge/>
          </w:tcPr>
          <w:p w:rsidR="00C5011C" w:rsidRPr="00AA44CA" w:rsidRDefault="00C5011C" w:rsidP="00940978">
            <w:pPr>
              <w:widowControl w:val="0"/>
              <w:spacing w:before="0" w:after="0" w:line="360" w:lineRule="auto"/>
              <w:rPr>
                <w:snapToGrid w:val="0"/>
                <w:sz w:val="20"/>
              </w:rPr>
            </w:pPr>
          </w:p>
        </w:tc>
        <w:tc>
          <w:tcPr>
            <w:tcW w:w="3544" w:type="dxa"/>
          </w:tcPr>
          <w:p w:rsidR="00C5011C" w:rsidRPr="00AA44CA" w:rsidRDefault="00C5011C" w:rsidP="00940978">
            <w:pPr>
              <w:widowControl w:val="0"/>
              <w:spacing w:before="0" w:after="0" w:line="360" w:lineRule="auto"/>
              <w:rPr>
                <w:snapToGrid w:val="0"/>
                <w:sz w:val="20"/>
              </w:rPr>
            </w:pPr>
            <w:r w:rsidRPr="00AA44CA">
              <w:rPr>
                <w:snapToGrid w:val="0"/>
                <w:sz w:val="20"/>
              </w:rPr>
              <w:t>Общее число отработанных станко-часов в год, тыс. станко-часов</w:t>
            </w:r>
          </w:p>
        </w:tc>
        <w:tc>
          <w:tcPr>
            <w:tcW w:w="1087" w:type="dxa"/>
          </w:tcPr>
          <w:p w:rsidR="00C5011C" w:rsidRPr="00AA44CA" w:rsidRDefault="00C5011C" w:rsidP="00940978">
            <w:pPr>
              <w:widowControl w:val="0"/>
              <w:spacing w:before="0" w:after="0" w:line="360" w:lineRule="auto"/>
              <w:rPr>
                <w:snapToGrid w:val="0"/>
                <w:sz w:val="20"/>
              </w:rPr>
            </w:pPr>
            <w:r w:rsidRPr="00AA44CA">
              <w:rPr>
                <w:snapToGrid w:val="0"/>
                <w:sz w:val="20"/>
              </w:rPr>
              <w:t>17613</w:t>
            </w:r>
          </w:p>
        </w:tc>
        <w:tc>
          <w:tcPr>
            <w:tcW w:w="1358" w:type="dxa"/>
          </w:tcPr>
          <w:p w:rsidR="00C5011C" w:rsidRPr="00AA44CA" w:rsidRDefault="00C5011C" w:rsidP="00940978">
            <w:pPr>
              <w:widowControl w:val="0"/>
              <w:spacing w:before="0" w:after="0" w:line="360" w:lineRule="auto"/>
              <w:rPr>
                <w:snapToGrid w:val="0"/>
                <w:sz w:val="20"/>
              </w:rPr>
            </w:pPr>
            <w:r w:rsidRPr="00AA44CA">
              <w:rPr>
                <w:snapToGrid w:val="0"/>
                <w:sz w:val="20"/>
              </w:rPr>
              <w:t>17471</w:t>
            </w:r>
          </w:p>
        </w:tc>
      </w:tr>
    </w:tbl>
    <w:p w:rsidR="0098479B" w:rsidRDefault="0098479B" w:rsidP="00C84ACF">
      <w:pPr>
        <w:pStyle w:val="21"/>
        <w:widowControl w:val="0"/>
        <w:ind w:firstLine="709"/>
        <w:rPr>
          <w:sz w:val="28"/>
        </w:rPr>
      </w:pPr>
    </w:p>
    <w:p w:rsidR="00AA44CA" w:rsidRDefault="00AA44CA" w:rsidP="00C84ACF">
      <w:pPr>
        <w:pStyle w:val="21"/>
        <w:widowControl w:val="0"/>
        <w:ind w:firstLine="709"/>
        <w:rPr>
          <w:sz w:val="28"/>
        </w:rPr>
      </w:pPr>
    </w:p>
    <w:p w:rsidR="00AA44CA" w:rsidRDefault="00AA44CA" w:rsidP="00C84ACF">
      <w:pPr>
        <w:pStyle w:val="21"/>
        <w:widowControl w:val="0"/>
        <w:ind w:firstLine="709"/>
        <w:rPr>
          <w:sz w:val="28"/>
        </w:rPr>
        <w:sectPr w:rsidR="00AA44CA" w:rsidSect="00AA44CA">
          <w:pgSz w:w="16838" w:h="11906" w:orient="landscape" w:code="9"/>
          <w:pgMar w:top="851" w:right="1134" w:bottom="1701" w:left="1134" w:header="720" w:footer="720" w:gutter="0"/>
          <w:cols w:space="708"/>
          <w:titlePg/>
          <w:docGrid w:linePitch="360"/>
        </w:sectPr>
      </w:pPr>
    </w:p>
    <w:p w:rsidR="00B23542" w:rsidRDefault="00B23542" w:rsidP="00C84ACF">
      <w:pPr>
        <w:pStyle w:val="21"/>
        <w:widowControl w:val="0"/>
        <w:ind w:firstLine="709"/>
        <w:rPr>
          <w:sz w:val="28"/>
        </w:rPr>
      </w:pPr>
      <w:r w:rsidRPr="00C84ACF">
        <w:rPr>
          <w:sz w:val="28"/>
        </w:rPr>
        <w:t>Вывод</w:t>
      </w:r>
      <w:r w:rsidR="00405890" w:rsidRPr="00C84ACF">
        <w:rPr>
          <w:sz w:val="28"/>
        </w:rPr>
        <w:t>ы</w:t>
      </w:r>
    </w:p>
    <w:p w:rsidR="00AA44CA" w:rsidRPr="00C84ACF" w:rsidRDefault="00AA44CA" w:rsidP="00C84ACF">
      <w:pPr>
        <w:pStyle w:val="21"/>
        <w:widowControl w:val="0"/>
        <w:ind w:firstLine="709"/>
        <w:rPr>
          <w:sz w:val="28"/>
        </w:rPr>
      </w:pPr>
    </w:p>
    <w:p w:rsidR="00B23542" w:rsidRPr="00C84ACF" w:rsidRDefault="00B23542" w:rsidP="00AA44CA">
      <w:pPr>
        <w:pStyle w:val="21"/>
        <w:widowControl w:val="0"/>
        <w:numPr>
          <w:ilvl w:val="0"/>
          <w:numId w:val="21"/>
        </w:numPr>
        <w:ind w:left="0" w:firstLine="709"/>
        <w:rPr>
          <w:sz w:val="28"/>
        </w:rPr>
      </w:pPr>
      <w:r w:rsidRPr="00C84ACF">
        <w:rPr>
          <w:sz w:val="28"/>
        </w:rPr>
        <w:t>Увеличение</w:t>
      </w:r>
      <w:r w:rsidR="00C84ACF">
        <w:rPr>
          <w:sz w:val="28"/>
        </w:rPr>
        <w:t xml:space="preserve"> </w:t>
      </w:r>
      <w:r w:rsidRPr="00C84ACF">
        <w:rPr>
          <w:sz w:val="28"/>
        </w:rPr>
        <w:t>доли</w:t>
      </w:r>
      <w:r w:rsidR="00C84ACF">
        <w:rPr>
          <w:sz w:val="28"/>
        </w:rPr>
        <w:t xml:space="preserve"> </w:t>
      </w:r>
      <w:r w:rsidRPr="00C84ACF">
        <w:rPr>
          <w:sz w:val="28"/>
        </w:rPr>
        <w:t>машин</w:t>
      </w:r>
      <w:r w:rsidR="00C84ACF">
        <w:rPr>
          <w:sz w:val="28"/>
        </w:rPr>
        <w:t xml:space="preserve"> </w:t>
      </w:r>
      <w:r w:rsidRPr="00C84ACF">
        <w:rPr>
          <w:sz w:val="28"/>
        </w:rPr>
        <w:t>и</w:t>
      </w:r>
      <w:r w:rsidR="00C84ACF">
        <w:rPr>
          <w:sz w:val="28"/>
        </w:rPr>
        <w:t xml:space="preserve"> </w:t>
      </w:r>
      <w:r w:rsidRPr="00C84ACF">
        <w:rPr>
          <w:sz w:val="28"/>
        </w:rPr>
        <w:t>оборудования</w:t>
      </w:r>
      <w:r w:rsidR="00C84ACF">
        <w:rPr>
          <w:sz w:val="28"/>
        </w:rPr>
        <w:t xml:space="preserve"> </w:t>
      </w:r>
      <w:r w:rsidRPr="00C84ACF">
        <w:rPr>
          <w:sz w:val="28"/>
        </w:rPr>
        <w:t>в</w:t>
      </w:r>
      <w:r w:rsidR="00C84ACF">
        <w:rPr>
          <w:sz w:val="28"/>
        </w:rPr>
        <w:t xml:space="preserve"> </w:t>
      </w:r>
      <w:r w:rsidRPr="00C84ACF">
        <w:rPr>
          <w:sz w:val="28"/>
        </w:rPr>
        <w:t>общей</w:t>
      </w:r>
      <w:r w:rsidR="00C84ACF">
        <w:rPr>
          <w:sz w:val="28"/>
        </w:rPr>
        <w:t xml:space="preserve"> </w:t>
      </w:r>
      <w:r w:rsidRPr="00C84ACF">
        <w:rPr>
          <w:sz w:val="28"/>
        </w:rPr>
        <w:t>стоимости</w:t>
      </w:r>
      <w:r w:rsidR="00C84ACF">
        <w:rPr>
          <w:sz w:val="28"/>
        </w:rPr>
        <w:t xml:space="preserve"> </w:t>
      </w:r>
      <w:r w:rsidRPr="00C84ACF">
        <w:rPr>
          <w:sz w:val="28"/>
        </w:rPr>
        <w:t>основных</w:t>
      </w:r>
      <w:r w:rsidR="00C84ACF">
        <w:rPr>
          <w:sz w:val="28"/>
        </w:rPr>
        <w:t xml:space="preserve"> </w:t>
      </w:r>
      <w:r w:rsidRPr="00C84ACF">
        <w:rPr>
          <w:sz w:val="28"/>
        </w:rPr>
        <w:t>фондов</w:t>
      </w:r>
      <w:r w:rsidR="00C84ACF">
        <w:rPr>
          <w:sz w:val="28"/>
        </w:rPr>
        <w:t xml:space="preserve"> </w:t>
      </w:r>
      <w:r w:rsidRPr="00C84ACF">
        <w:rPr>
          <w:sz w:val="28"/>
        </w:rPr>
        <w:t>привело</w:t>
      </w:r>
      <w:r w:rsidR="00C84ACF">
        <w:rPr>
          <w:sz w:val="28"/>
        </w:rPr>
        <w:t xml:space="preserve"> </w:t>
      </w:r>
      <w:r w:rsidRPr="00C84ACF">
        <w:rPr>
          <w:sz w:val="28"/>
        </w:rPr>
        <w:t>к</w:t>
      </w:r>
      <w:r w:rsidR="00C84ACF">
        <w:rPr>
          <w:sz w:val="28"/>
        </w:rPr>
        <w:t xml:space="preserve"> </w:t>
      </w:r>
      <w:r w:rsidRPr="00C84ACF">
        <w:rPr>
          <w:sz w:val="28"/>
        </w:rPr>
        <w:t>росту</w:t>
      </w:r>
      <w:r w:rsidR="00C84ACF">
        <w:rPr>
          <w:sz w:val="28"/>
        </w:rPr>
        <w:t xml:space="preserve"> </w:t>
      </w:r>
      <w:r w:rsidRPr="00C84ACF">
        <w:rPr>
          <w:sz w:val="28"/>
        </w:rPr>
        <w:t>фондоотдачи</w:t>
      </w:r>
      <w:r w:rsidR="00C84ACF">
        <w:rPr>
          <w:sz w:val="28"/>
        </w:rPr>
        <w:t xml:space="preserve"> </w:t>
      </w:r>
      <w:r w:rsidRPr="00C84ACF">
        <w:rPr>
          <w:sz w:val="28"/>
        </w:rPr>
        <w:t>на</w:t>
      </w:r>
      <w:r w:rsidR="00C84ACF">
        <w:rPr>
          <w:sz w:val="28"/>
        </w:rPr>
        <w:t xml:space="preserve"> </w:t>
      </w:r>
      <w:r w:rsidRPr="00C84ACF">
        <w:rPr>
          <w:sz w:val="28"/>
        </w:rPr>
        <w:t>0,009</w:t>
      </w:r>
      <w:r w:rsidR="00C84ACF">
        <w:rPr>
          <w:sz w:val="28"/>
        </w:rPr>
        <w:t xml:space="preserve"> </w:t>
      </w:r>
      <w:r w:rsidRPr="00C84ACF">
        <w:rPr>
          <w:sz w:val="28"/>
        </w:rPr>
        <w:t>руб./руб.</w:t>
      </w:r>
    </w:p>
    <w:p w:rsidR="00B23542" w:rsidRPr="00C84ACF" w:rsidRDefault="00B23542" w:rsidP="00AA44CA">
      <w:pPr>
        <w:pStyle w:val="21"/>
        <w:widowControl w:val="0"/>
        <w:numPr>
          <w:ilvl w:val="0"/>
          <w:numId w:val="21"/>
        </w:numPr>
        <w:ind w:left="0" w:firstLine="709"/>
        <w:rPr>
          <w:sz w:val="28"/>
        </w:rPr>
      </w:pPr>
      <w:r w:rsidRPr="00C84ACF">
        <w:rPr>
          <w:sz w:val="28"/>
        </w:rPr>
        <w:t>Отрицательное</w:t>
      </w:r>
      <w:r w:rsidR="00C84ACF">
        <w:rPr>
          <w:sz w:val="28"/>
        </w:rPr>
        <w:t xml:space="preserve"> </w:t>
      </w:r>
      <w:r w:rsidRPr="00C84ACF">
        <w:rPr>
          <w:sz w:val="28"/>
        </w:rPr>
        <w:t>влияние</w:t>
      </w:r>
      <w:r w:rsidR="00C84ACF">
        <w:rPr>
          <w:sz w:val="28"/>
        </w:rPr>
        <w:t xml:space="preserve"> </w:t>
      </w:r>
      <w:r w:rsidRPr="00C84ACF">
        <w:rPr>
          <w:sz w:val="28"/>
        </w:rPr>
        <w:t>на</w:t>
      </w:r>
      <w:r w:rsidR="00C84ACF">
        <w:rPr>
          <w:sz w:val="28"/>
        </w:rPr>
        <w:t xml:space="preserve"> </w:t>
      </w:r>
      <w:r w:rsidRPr="00C84ACF">
        <w:rPr>
          <w:sz w:val="28"/>
        </w:rPr>
        <w:t>фондоотдачу</w:t>
      </w:r>
      <w:r w:rsidR="00C84ACF">
        <w:rPr>
          <w:sz w:val="28"/>
        </w:rPr>
        <w:t xml:space="preserve"> </w:t>
      </w:r>
      <w:r w:rsidRPr="00C84ACF">
        <w:rPr>
          <w:sz w:val="28"/>
        </w:rPr>
        <w:t>оказало</w:t>
      </w:r>
      <w:r w:rsidR="00C84ACF">
        <w:rPr>
          <w:sz w:val="28"/>
        </w:rPr>
        <w:t xml:space="preserve"> </w:t>
      </w:r>
      <w:r w:rsidRPr="00C84ACF">
        <w:rPr>
          <w:sz w:val="28"/>
        </w:rPr>
        <w:t>увеличение</w:t>
      </w:r>
      <w:r w:rsidR="00C84ACF">
        <w:rPr>
          <w:sz w:val="28"/>
        </w:rPr>
        <w:t xml:space="preserve"> </w:t>
      </w:r>
      <w:r w:rsidRPr="00C84ACF">
        <w:rPr>
          <w:sz w:val="28"/>
        </w:rPr>
        <w:t>средней</w:t>
      </w:r>
      <w:r w:rsidR="00C84ACF">
        <w:rPr>
          <w:sz w:val="28"/>
        </w:rPr>
        <w:t xml:space="preserve"> </w:t>
      </w:r>
      <w:r w:rsidRPr="00C84ACF">
        <w:rPr>
          <w:sz w:val="28"/>
        </w:rPr>
        <w:t>цены</w:t>
      </w:r>
      <w:r w:rsidR="00C84ACF">
        <w:rPr>
          <w:sz w:val="28"/>
        </w:rPr>
        <w:t xml:space="preserve"> </w:t>
      </w:r>
      <w:r w:rsidRPr="00C84ACF">
        <w:rPr>
          <w:sz w:val="28"/>
        </w:rPr>
        <w:t>оборудования,</w:t>
      </w:r>
      <w:r w:rsidR="00C84ACF">
        <w:rPr>
          <w:sz w:val="28"/>
        </w:rPr>
        <w:t xml:space="preserve"> </w:t>
      </w:r>
      <w:r w:rsidRPr="00C84ACF">
        <w:rPr>
          <w:sz w:val="28"/>
        </w:rPr>
        <w:t>которое</w:t>
      </w:r>
      <w:r w:rsidR="00C84ACF">
        <w:rPr>
          <w:sz w:val="28"/>
        </w:rPr>
        <w:t xml:space="preserve"> </w:t>
      </w:r>
      <w:r w:rsidRPr="00C84ACF">
        <w:rPr>
          <w:sz w:val="28"/>
        </w:rPr>
        <w:t>привело</w:t>
      </w:r>
      <w:r w:rsidR="00C84ACF">
        <w:rPr>
          <w:sz w:val="28"/>
        </w:rPr>
        <w:t xml:space="preserve"> </w:t>
      </w:r>
      <w:r w:rsidRPr="00C84ACF">
        <w:rPr>
          <w:sz w:val="28"/>
        </w:rPr>
        <w:t>к</w:t>
      </w:r>
      <w:r w:rsidR="00C84ACF">
        <w:rPr>
          <w:sz w:val="28"/>
        </w:rPr>
        <w:t xml:space="preserve"> </w:t>
      </w:r>
      <w:r w:rsidRPr="00C84ACF">
        <w:rPr>
          <w:sz w:val="28"/>
        </w:rPr>
        <w:t>снижению</w:t>
      </w:r>
      <w:r w:rsidR="00C84ACF">
        <w:rPr>
          <w:sz w:val="28"/>
        </w:rPr>
        <w:t xml:space="preserve"> </w:t>
      </w:r>
      <w:r w:rsidRPr="00C84ACF">
        <w:rPr>
          <w:sz w:val="28"/>
        </w:rPr>
        <w:t>фондоотдачи</w:t>
      </w:r>
      <w:r w:rsidR="00C84ACF">
        <w:rPr>
          <w:sz w:val="28"/>
        </w:rPr>
        <w:t xml:space="preserve"> </w:t>
      </w:r>
      <w:r w:rsidRPr="00C84ACF">
        <w:rPr>
          <w:sz w:val="28"/>
        </w:rPr>
        <w:t>на</w:t>
      </w:r>
      <w:r w:rsidR="00C84ACF">
        <w:rPr>
          <w:sz w:val="28"/>
        </w:rPr>
        <w:t xml:space="preserve"> </w:t>
      </w:r>
      <w:r w:rsidRPr="00C84ACF">
        <w:rPr>
          <w:sz w:val="28"/>
        </w:rPr>
        <w:t>0,075</w:t>
      </w:r>
      <w:r w:rsidR="00C84ACF">
        <w:rPr>
          <w:sz w:val="28"/>
        </w:rPr>
        <w:t xml:space="preserve"> </w:t>
      </w:r>
      <w:r w:rsidRPr="00C84ACF">
        <w:rPr>
          <w:sz w:val="28"/>
        </w:rPr>
        <w:t>руб./руб.</w:t>
      </w:r>
    </w:p>
    <w:p w:rsidR="00B23542" w:rsidRPr="00C84ACF" w:rsidRDefault="00B23542" w:rsidP="00AA44CA">
      <w:pPr>
        <w:pStyle w:val="21"/>
        <w:widowControl w:val="0"/>
        <w:numPr>
          <w:ilvl w:val="0"/>
          <w:numId w:val="21"/>
        </w:numPr>
        <w:ind w:left="0" w:firstLine="709"/>
        <w:rPr>
          <w:sz w:val="28"/>
        </w:rPr>
      </w:pPr>
      <w:r w:rsidRPr="00C84ACF">
        <w:rPr>
          <w:sz w:val="28"/>
        </w:rPr>
        <w:t>Уменьшение</w:t>
      </w:r>
      <w:r w:rsidR="00C84ACF">
        <w:rPr>
          <w:sz w:val="28"/>
        </w:rPr>
        <w:t xml:space="preserve"> </w:t>
      </w:r>
      <w:r w:rsidRPr="00C84ACF">
        <w:rPr>
          <w:sz w:val="28"/>
        </w:rPr>
        <w:t>коэффициента</w:t>
      </w:r>
      <w:r w:rsidR="00C84ACF">
        <w:rPr>
          <w:sz w:val="28"/>
        </w:rPr>
        <w:t xml:space="preserve"> </w:t>
      </w:r>
      <w:r w:rsidRPr="00C84ACF">
        <w:rPr>
          <w:sz w:val="28"/>
        </w:rPr>
        <w:t>сменности</w:t>
      </w:r>
      <w:r w:rsidR="00C84ACF">
        <w:rPr>
          <w:sz w:val="28"/>
        </w:rPr>
        <w:t xml:space="preserve"> </w:t>
      </w:r>
      <w:r w:rsidRPr="00C84ACF">
        <w:rPr>
          <w:sz w:val="28"/>
        </w:rPr>
        <w:t>привело</w:t>
      </w:r>
      <w:r w:rsidR="00C84ACF">
        <w:rPr>
          <w:sz w:val="28"/>
        </w:rPr>
        <w:t xml:space="preserve"> </w:t>
      </w:r>
      <w:r w:rsidRPr="00C84ACF">
        <w:rPr>
          <w:sz w:val="28"/>
        </w:rPr>
        <w:t>к</w:t>
      </w:r>
      <w:r w:rsidR="00C84ACF">
        <w:rPr>
          <w:sz w:val="28"/>
        </w:rPr>
        <w:t xml:space="preserve"> </w:t>
      </w:r>
      <w:r w:rsidRPr="00C84ACF">
        <w:rPr>
          <w:sz w:val="28"/>
        </w:rPr>
        <w:t>снижению</w:t>
      </w:r>
      <w:r w:rsidR="00C84ACF">
        <w:rPr>
          <w:sz w:val="28"/>
        </w:rPr>
        <w:t xml:space="preserve"> </w:t>
      </w:r>
      <w:r w:rsidRPr="00C84ACF">
        <w:rPr>
          <w:sz w:val="28"/>
        </w:rPr>
        <w:t>фондоотдачи</w:t>
      </w:r>
      <w:r w:rsidR="00C84ACF">
        <w:rPr>
          <w:sz w:val="28"/>
        </w:rPr>
        <w:t xml:space="preserve"> </w:t>
      </w:r>
      <w:r w:rsidRPr="00C84ACF">
        <w:rPr>
          <w:sz w:val="28"/>
        </w:rPr>
        <w:t>на</w:t>
      </w:r>
      <w:r w:rsidR="00C84ACF">
        <w:rPr>
          <w:sz w:val="28"/>
        </w:rPr>
        <w:t xml:space="preserve"> </w:t>
      </w:r>
      <w:r w:rsidRPr="00C84ACF">
        <w:rPr>
          <w:sz w:val="28"/>
        </w:rPr>
        <w:t>0,028</w:t>
      </w:r>
      <w:r w:rsidR="00C84ACF">
        <w:rPr>
          <w:sz w:val="28"/>
        </w:rPr>
        <w:t xml:space="preserve"> </w:t>
      </w:r>
      <w:r w:rsidRPr="00C84ACF">
        <w:rPr>
          <w:sz w:val="28"/>
        </w:rPr>
        <w:t>руб./руб.</w:t>
      </w:r>
    </w:p>
    <w:p w:rsidR="00B23542" w:rsidRPr="00C84ACF" w:rsidRDefault="00B23542" w:rsidP="00AA44CA">
      <w:pPr>
        <w:pStyle w:val="21"/>
        <w:widowControl w:val="0"/>
        <w:numPr>
          <w:ilvl w:val="0"/>
          <w:numId w:val="21"/>
        </w:numPr>
        <w:ind w:left="0" w:firstLine="709"/>
        <w:rPr>
          <w:sz w:val="28"/>
        </w:rPr>
      </w:pPr>
      <w:r w:rsidRPr="00C84ACF">
        <w:rPr>
          <w:sz w:val="28"/>
        </w:rPr>
        <w:t>Увеличение</w:t>
      </w:r>
      <w:r w:rsidR="00C84ACF">
        <w:rPr>
          <w:sz w:val="28"/>
        </w:rPr>
        <w:t xml:space="preserve"> </w:t>
      </w:r>
      <w:r w:rsidRPr="00C84ACF">
        <w:rPr>
          <w:sz w:val="28"/>
        </w:rPr>
        <w:t>коэффициента</w:t>
      </w:r>
      <w:r w:rsidR="00C84ACF">
        <w:rPr>
          <w:sz w:val="28"/>
        </w:rPr>
        <w:t xml:space="preserve"> </w:t>
      </w:r>
      <w:r w:rsidRPr="00C84ACF">
        <w:rPr>
          <w:sz w:val="28"/>
        </w:rPr>
        <w:t>продолжительности</w:t>
      </w:r>
      <w:r w:rsidR="00C84ACF">
        <w:rPr>
          <w:sz w:val="28"/>
        </w:rPr>
        <w:t xml:space="preserve"> </w:t>
      </w:r>
      <w:r w:rsidRPr="00C84ACF">
        <w:rPr>
          <w:sz w:val="28"/>
        </w:rPr>
        <w:t>смены</w:t>
      </w:r>
      <w:r w:rsidR="00C84ACF">
        <w:rPr>
          <w:sz w:val="28"/>
        </w:rPr>
        <w:t xml:space="preserve"> </w:t>
      </w:r>
      <w:r w:rsidRPr="00C84ACF">
        <w:rPr>
          <w:sz w:val="28"/>
        </w:rPr>
        <w:t>оказало</w:t>
      </w:r>
      <w:r w:rsidR="00C84ACF">
        <w:rPr>
          <w:sz w:val="28"/>
        </w:rPr>
        <w:t xml:space="preserve"> </w:t>
      </w:r>
      <w:r w:rsidRPr="00C84ACF">
        <w:rPr>
          <w:sz w:val="28"/>
        </w:rPr>
        <w:t>положительное</w:t>
      </w:r>
      <w:r w:rsidR="00C84ACF">
        <w:rPr>
          <w:sz w:val="28"/>
        </w:rPr>
        <w:t xml:space="preserve"> </w:t>
      </w:r>
      <w:r w:rsidRPr="00C84ACF">
        <w:rPr>
          <w:sz w:val="28"/>
        </w:rPr>
        <w:t>влияние</w:t>
      </w:r>
      <w:r w:rsidR="00C84ACF">
        <w:rPr>
          <w:sz w:val="28"/>
        </w:rPr>
        <w:t xml:space="preserve"> </w:t>
      </w:r>
      <w:r w:rsidRPr="00C84ACF">
        <w:rPr>
          <w:sz w:val="28"/>
        </w:rPr>
        <w:t>на</w:t>
      </w:r>
      <w:r w:rsidR="00C84ACF">
        <w:rPr>
          <w:sz w:val="28"/>
        </w:rPr>
        <w:t xml:space="preserve"> </w:t>
      </w:r>
      <w:r w:rsidRPr="00C84ACF">
        <w:rPr>
          <w:sz w:val="28"/>
        </w:rPr>
        <w:t>изменение</w:t>
      </w:r>
      <w:r w:rsidR="00C84ACF">
        <w:rPr>
          <w:sz w:val="28"/>
        </w:rPr>
        <w:t xml:space="preserve"> </w:t>
      </w:r>
      <w:r w:rsidRPr="00C84ACF">
        <w:rPr>
          <w:sz w:val="28"/>
        </w:rPr>
        <w:t>фондоотдачи</w:t>
      </w:r>
      <w:r w:rsidR="00C84ACF">
        <w:rPr>
          <w:sz w:val="28"/>
        </w:rPr>
        <w:t xml:space="preserve"> </w:t>
      </w:r>
      <w:r w:rsidRPr="00C84ACF">
        <w:rPr>
          <w:sz w:val="28"/>
        </w:rPr>
        <w:t>–</w:t>
      </w:r>
      <w:r w:rsidR="00C84ACF">
        <w:rPr>
          <w:sz w:val="28"/>
        </w:rPr>
        <w:t xml:space="preserve"> </w:t>
      </w:r>
      <w:r w:rsidRPr="00C84ACF">
        <w:rPr>
          <w:sz w:val="28"/>
        </w:rPr>
        <w:t>она</w:t>
      </w:r>
      <w:r w:rsidR="00C84ACF">
        <w:rPr>
          <w:sz w:val="28"/>
        </w:rPr>
        <w:t xml:space="preserve"> </w:t>
      </w:r>
      <w:r w:rsidRPr="00C84ACF">
        <w:rPr>
          <w:sz w:val="28"/>
        </w:rPr>
        <w:t>возросла</w:t>
      </w:r>
      <w:r w:rsidR="00C84ACF">
        <w:rPr>
          <w:sz w:val="28"/>
        </w:rPr>
        <w:t xml:space="preserve"> </w:t>
      </w:r>
      <w:r w:rsidRPr="00C84ACF">
        <w:rPr>
          <w:sz w:val="28"/>
        </w:rPr>
        <w:t>на</w:t>
      </w:r>
      <w:r w:rsidR="00C84ACF">
        <w:rPr>
          <w:sz w:val="28"/>
        </w:rPr>
        <w:t xml:space="preserve"> </w:t>
      </w:r>
      <w:r w:rsidRPr="00C84ACF">
        <w:rPr>
          <w:sz w:val="28"/>
        </w:rPr>
        <w:t>0,017</w:t>
      </w:r>
      <w:r w:rsidR="00C84ACF">
        <w:rPr>
          <w:sz w:val="28"/>
        </w:rPr>
        <w:t xml:space="preserve"> </w:t>
      </w:r>
      <w:r w:rsidRPr="00C84ACF">
        <w:rPr>
          <w:sz w:val="28"/>
        </w:rPr>
        <w:t>руб./руб.</w:t>
      </w:r>
    </w:p>
    <w:p w:rsidR="00B23542" w:rsidRPr="00C84ACF" w:rsidRDefault="00B23542" w:rsidP="00AA44CA">
      <w:pPr>
        <w:pStyle w:val="21"/>
        <w:widowControl w:val="0"/>
        <w:numPr>
          <w:ilvl w:val="0"/>
          <w:numId w:val="21"/>
        </w:numPr>
        <w:ind w:left="0" w:firstLine="709"/>
        <w:rPr>
          <w:sz w:val="28"/>
        </w:rPr>
      </w:pPr>
      <w:r w:rsidRPr="00C84ACF">
        <w:rPr>
          <w:sz w:val="28"/>
        </w:rPr>
        <w:t>Рост</w:t>
      </w:r>
      <w:r w:rsidR="00C84ACF">
        <w:rPr>
          <w:sz w:val="28"/>
        </w:rPr>
        <w:t xml:space="preserve"> </w:t>
      </w:r>
      <w:r w:rsidRPr="00C84ACF">
        <w:rPr>
          <w:sz w:val="28"/>
        </w:rPr>
        <w:t>выработки</w:t>
      </w:r>
      <w:r w:rsidR="00C84ACF">
        <w:rPr>
          <w:sz w:val="28"/>
        </w:rPr>
        <w:t xml:space="preserve"> </w:t>
      </w:r>
      <w:r w:rsidRPr="00C84ACF">
        <w:rPr>
          <w:sz w:val="28"/>
        </w:rPr>
        <w:t>продукции</w:t>
      </w:r>
      <w:r w:rsidR="00C84ACF">
        <w:rPr>
          <w:sz w:val="28"/>
        </w:rPr>
        <w:t xml:space="preserve"> </w:t>
      </w:r>
      <w:r w:rsidRPr="00C84ACF">
        <w:rPr>
          <w:sz w:val="28"/>
        </w:rPr>
        <w:t>за</w:t>
      </w:r>
      <w:r w:rsidR="00C84ACF">
        <w:rPr>
          <w:sz w:val="28"/>
        </w:rPr>
        <w:t xml:space="preserve"> </w:t>
      </w:r>
      <w:r w:rsidRPr="00C84ACF">
        <w:rPr>
          <w:sz w:val="28"/>
        </w:rPr>
        <w:t>1</w:t>
      </w:r>
      <w:r w:rsidR="00C84ACF">
        <w:rPr>
          <w:sz w:val="28"/>
        </w:rPr>
        <w:t xml:space="preserve"> </w:t>
      </w:r>
      <w:r w:rsidRPr="00C84ACF">
        <w:rPr>
          <w:sz w:val="28"/>
        </w:rPr>
        <w:t>станко-час</w:t>
      </w:r>
      <w:r w:rsidR="00C84ACF">
        <w:rPr>
          <w:sz w:val="28"/>
        </w:rPr>
        <w:t xml:space="preserve"> </w:t>
      </w:r>
      <w:r w:rsidRPr="00C84ACF">
        <w:rPr>
          <w:sz w:val="28"/>
        </w:rPr>
        <w:t>увеличило</w:t>
      </w:r>
      <w:r w:rsidR="00C84ACF">
        <w:rPr>
          <w:sz w:val="28"/>
        </w:rPr>
        <w:t xml:space="preserve"> </w:t>
      </w:r>
      <w:r w:rsidRPr="00C84ACF">
        <w:rPr>
          <w:sz w:val="28"/>
        </w:rPr>
        <w:t>фондоотдачу</w:t>
      </w:r>
      <w:r w:rsidR="00C84ACF">
        <w:rPr>
          <w:sz w:val="28"/>
        </w:rPr>
        <w:t xml:space="preserve"> </w:t>
      </w:r>
      <w:r w:rsidRPr="00C84ACF">
        <w:rPr>
          <w:sz w:val="28"/>
        </w:rPr>
        <w:t>на</w:t>
      </w:r>
      <w:r w:rsidR="00C84ACF">
        <w:rPr>
          <w:sz w:val="28"/>
        </w:rPr>
        <w:t xml:space="preserve"> </w:t>
      </w:r>
      <w:r w:rsidRPr="00C84ACF">
        <w:rPr>
          <w:sz w:val="28"/>
        </w:rPr>
        <w:t>0,109</w:t>
      </w:r>
      <w:r w:rsidR="00C84ACF">
        <w:rPr>
          <w:sz w:val="28"/>
        </w:rPr>
        <w:t xml:space="preserve"> </w:t>
      </w:r>
      <w:r w:rsidRPr="00C84ACF">
        <w:rPr>
          <w:sz w:val="28"/>
        </w:rPr>
        <w:t>руб./руб.</w:t>
      </w:r>
      <w:r w:rsidR="00C84ACF">
        <w:rPr>
          <w:sz w:val="28"/>
        </w:rPr>
        <w:t xml:space="preserve"> </w:t>
      </w:r>
    </w:p>
    <w:p w:rsidR="00B23542" w:rsidRPr="00C84ACF" w:rsidRDefault="00B23542" w:rsidP="00AA44CA">
      <w:pPr>
        <w:pStyle w:val="21"/>
        <w:widowControl w:val="0"/>
        <w:numPr>
          <w:ilvl w:val="0"/>
          <w:numId w:val="21"/>
        </w:numPr>
        <w:ind w:left="0" w:firstLine="709"/>
        <w:rPr>
          <w:sz w:val="28"/>
        </w:rPr>
      </w:pPr>
      <w:r w:rsidRPr="00C84ACF">
        <w:rPr>
          <w:sz w:val="28"/>
        </w:rPr>
        <w:t>Под</w:t>
      </w:r>
      <w:r w:rsidR="00C84ACF">
        <w:rPr>
          <w:sz w:val="28"/>
        </w:rPr>
        <w:t xml:space="preserve"> </w:t>
      </w:r>
      <w:r w:rsidRPr="00C84ACF">
        <w:rPr>
          <w:sz w:val="28"/>
        </w:rPr>
        <w:t>влиянием</w:t>
      </w:r>
      <w:r w:rsidR="00C84ACF">
        <w:rPr>
          <w:sz w:val="28"/>
        </w:rPr>
        <w:t xml:space="preserve"> </w:t>
      </w:r>
      <w:r w:rsidRPr="00C84ACF">
        <w:rPr>
          <w:sz w:val="28"/>
        </w:rPr>
        <w:t>5-ти</w:t>
      </w:r>
      <w:r w:rsidR="00C84ACF">
        <w:rPr>
          <w:sz w:val="28"/>
        </w:rPr>
        <w:t xml:space="preserve"> </w:t>
      </w:r>
      <w:r w:rsidRPr="00C84ACF">
        <w:rPr>
          <w:sz w:val="28"/>
        </w:rPr>
        <w:t>перечисленных</w:t>
      </w:r>
      <w:r w:rsidR="00C84ACF">
        <w:rPr>
          <w:sz w:val="28"/>
        </w:rPr>
        <w:t xml:space="preserve"> </w:t>
      </w:r>
      <w:r w:rsidRPr="00C84ACF">
        <w:rPr>
          <w:sz w:val="28"/>
        </w:rPr>
        <w:t>выше</w:t>
      </w:r>
      <w:r w:rsidR="00C84ACF">
        <w:rPr>
          <w:sz w:val="28"/>
        </w:rPr>
        <w:t xml:space="preserve"> </w:t>
      </w:r>
      <w:r w:rsidRPr="00C84ACF">
        <w:rPr>
          <w:sz w:val="28"/>
        </w:rPr>
        <w:t>факторов</w:t>
      </w:r>
      <w:r w:rsidR="00C84ACF">
        <w:rPr>
          <w:sz w:val="28"/>
        </w:rPr>
        <w:t xml:space="preserve"> </w:t>
      </w:r>
      <w:r w:rsidRPr="00C84ACF">
        <w:rPr>
          <w:sz w:val="28"/>
        </w:rPr>
        <w:t>фондоотдача</w:t>
      </w:r>
      <w:r w:rsidR="00C84ACF">
        <w:rPr>
          <w:sz w:val="28"/>
        </w:rPr>
        <w:t xml:space="preserve"> </w:t>
      </w:r>
      <w:r w:rsidRPr="00C84ACF">
        <w:rPr>
          <w:sz w:val="28"/>
        </w:rPr>
        <w:t>в</w:t>
      </w:r>
      <w:r w:rsidR="00C84ACF">
        <w:rPr>
          <w:sz w:val="28"/>
        </w:rPr>
        <w:t xml:space="preserve"> </w:t>
      </w:r>
      <w:r w:rsidRPr="00C84ACF">
        <w:rPr>
          <w:sz w:val="28"/>
        </w:rPr>
        <w:t>отчетном</w:t>
      </w:r>
      <w:r w:rsidR="00C84ACF">
        <w:rPr>
          <w:sz w:val="28"/>
        </w:rPr>
        <w:t xml:space="preserve"> </w:t>
      </w:r>
      <w:r w:rsidRPr="00C84ACF">
        <w:rPr>
          <w:sz w:val="28"/>
        </w:rPr>
        <w:t>году</w:t>
      </w:r>
      <w:r w:rsidR="00C84ACF">
        <w:rPr>
          <w:sz w:val="28"/>
        </w:rPr>
        <w:t xml:space="preserve"> </w:t>
      </w:r>
      <w:r w:rsidRPr="00C84ACF">
        <w:rPr>
          <w:sz w:val="28"/>
        </w:rPr>
        <w:t>возросла</w:t>
      </w:r>
      <w:r w:rsidR="00C84ACF">
        <w:rPr>
          <w:sz w:val="28"/>
        </w:rPr>
        <w:t xml:space="preserve"> </w:t>
      </w:r>
      <w:r w:rsidRPr="00C84ACF">
        <w:rPr>
          <w:sz w:val="28"/>
        </w:rPr>
        <w:t>по</w:t>
      </w:r>
      <w:r w:rsidR="00C84ACF">
        <w:rPr>
          <w:sz w:val="28"/>
        </w:rPr>
        <w:t xml:space="preserve"> </w:t>
      </w:r>
      <w:r w:rsidRPr="00C84ACF">
        <w:rPr>
          <w:sz w:val="28"/>
        </w:rPr>
        <w:t>сравнению</w:t>
      </w:r>
      <w:r w:rsidR="00C84ACF">
        <w:rPr>
          <w:sz w:val="28"/>
        </w:rPr>
        <w:t xml:space="preserve"> </w:t>
      </w:r>
      <w:r w:rsidRPr="00C84ACF">
        <w:rPr>
          <w:sz w:val="28"/>
        </w:rPr>
        <w:t>с</w:t>
      </w:r>
      <w:r w:rsidR="00C84ACF">
        <w:rPr>
          <w:sz w:val="28"/>
        </w:rPr>
        <w:t xml:space="preserve"> </w:t>
      </w:r>
      <w:r w:rsidRPr="00C84ACF">
        <w:rPr>
          <w:sz w:val="28"/>
        </w:rPr>
        <w:t>базисным</w:t>
      </w:r>
      <w:r w:rsidR="00C84ACF">
        <w:rPr>
          <w:sz w:val="28"/>
        </w:rPr>
        <w:t xml:space="preserve"> </w:t>
      </w:r>
      <w:r w:rsidRPr="00C84ACF">
        <w:rPr>
          <w:sz w:val="28"/>
        </w:rPr>
        <w:t>годом</w:t>
      </w:r>
      <w:r w:rsidR="00C84ACF">
        <w:rPr>
          <w:sz w:val="28"/>
        </w:rPr>
        <w:t xml:space="preserve"> </w:t>
      </w:r>
      <w:r w:rsidRPr="00C84ACF">
        <w:rPr>
          <w:sz w:val="28"/>
        </w:rPr>
        <w:t>на</w:t>
      </w:r>
      <w:r w:rsidR="00C84ACF">
        <w:rPr>
          <w:sz w:val="28"/>
        </w:rPr>
        <w:t xml:space="preserve"> </w:t>
      </w:r>
      <w:r w:rsidRPr="00C84ACF">
        <w:rPr>
          <w:sz w:val="28"/>
        </w:rPr>
        <w:t>0,0324</w:t>
      </w:r>
      <w:r w:rsidR="00C84ACF">
        <w:rPr>
          <w:sz w:val="28"/>
        </w:rPr>
        <w:t xml:space="preserve"> </w:t>
      </w:r>
      <w:r w:rsidRPr="00C84ACF">
        <w:rPr>
          <w:sz w:val="28"/>
        </w:rPr>
        <w:t>руб./руб.</w:t>
      </w:r>
    </w:p>
    <w:p w:rsidR="0022012E" w:rsidRPr="00C84ACF" w:rsidRDefault="00B23542" w:rsidP="00C84ACF">
      <w:pPr>
        <w:pStyle w:val="21"/>
        <w:widowControl w:val="0"/>
        <w:ind w:firstLine="709"/>
        <w:rPr>
          <w:sz w:val="28"/>
        </w:rPr>
      </w:pPr>
      <w:r w:rsidRPr="00C84ACF">
        <w:rPr>
          <w:sz w:val="28"/>
        </w:rPr>
        <w:t>В</w:t>
      </w:r>
      <w:r w:rsidR="00C84ACF">
        <w:rPr>
          <w:sz w:val="28"/>
        </w:rPr>
        <w:t xml:space="preserve"> </w:t>
      </w:r>
      <w:r w:rsidRPr="00C84ACF">
        <w:rPr>
          <w:sz w:val="28"/>
        </w:rPr>
        <w:t>настоящее</w:t>
      </w:r>
      <w:r w:rsidR="00C84ACF">
        <w:rPr>
          <w:sz w:val="28"/>
        </w:rPr>
        <w:t xml:space="preserve"> </w:t>
      </w:r>
      <w:r w:rsidRPr="00C84ACF">
        <w:rPr>
          <w:sz w:val="28"/>
        </w:rPr>
        <w:t>время</w:t>
      </w:r>
      <w:r w:rsidR="00C84ACF">
        <w:rPr>
          <w:sz w:val="28"/>
        </w:rPr>
        <w:t xml:space="preserve"> </w:t>
      </w:r>
      <w:r w:rsidRPr="00C84ACF">
        <w:rPr>
          <w:sz w:val="28"/>
        </w:rPr>
        <w:t>возникает</w:t>
      </w:r>
      <w:r w:rsidR="00C84ACF">
        <w:rPr>
          <w:sz w:val="28"/>
        </w:rPr>
        <w:t xml:space="preserve"> </w:t>
      </w:r>
      <w:r w:rsidRPr="00C84ACF">
        <w:rPr>
          <w:sz w:val="28"/>
        </w:rPr>
        <w:t>проблема</w:t>
      </w:r>
      <w:r w:rsidR="00C84ACF">
        <w:rPr>
          <w:sz w:val="28"/>
        </w:rPr>
        <w:t xml:space="preserve"> </w:t>
      </w:r>
      <w:r w:rsidRPr="00C84ACF">
        <w:rPr>
          <w:sz w:val="28"/>
        </w:rPr>
        <w:t>сбора</w:t>
      </w:r>
      <w:r w:rsidR="00C84ACF">
        <w:rPr>
          <w:sz w:val="28"/>
        </w:rPr>
        <w:t xml:space="preserve"> </w:t>
      </w:r>
      <w:r w:rsidRPr="00C84ACF">
        <w:rPr>
          <w:sz w:val="28"/>
        </w:rPr>
        <w:t>информации</w:t>
      </w:r>
      <w:r w:rsidR="00C84ACF">
        <w:rPr>
          <w:sz w:val="28"/>
        </w:rPr>
        <w:t xml:space="preserve"> </w:t>
      </w:r>
      <w:r w:rsidRPr="00C84ACF">
        <w:rPr>
          <w:sz w:val="28"/>
        </w:rPr>
        <w:t>о</w:t>
      </w:r>
      <w:r w:rsidR="00C84ACF">
        <w:rPr>
          <w:sz w:val="28"/>
        </w:rPr>
        <w:t xml:space="preserve"> </w:t>
      </w:r>
      <w:r w:rsidRPr="00C84ACF">
        <w:rPr>
          <w:sz w:val="28"/>
        </w:rPr>
        <w:t>времени</w:t>
      </w:r>
      <w:r w:rsidR="00C84ACF">
        <w:rPr>
          <w:sz w:val="28"/>
        </w:rPr>
        <w:t xml:space="preserve"> </w:t>
      </w:r>
      <w:r w:rsidRPr="00C84ACF">
        <w:rPr>
          <w:sz w:val="28"/>
        </w:rPr>
        <w:t>работы</w:t>
      </w:r>
      <w:r w:rsidR="00C84ACF">
        <w:rPr>
          <w:sz w:val="28"/>
        </w:rPr>
        <w:t xml:space="preserve"> </w:t>
      </w:r>
      <w:r w:rsidRPr="00C84ACF">
        <w:rPr>
          <w:sz w:val="28"/>
        </w:rPr>
        <w:t>оборудования.</w:t>
      </w:r>
      <w:r w:rsidR="00C84ACF">
        <w:rPr>
          <w:sz w:val="28"/>
        </w:rPr>
        <w:t xml:space="preserve"> </w:t>
      </w:r>
      <w:r w:rsidRPr="00C84ACF">
        <w:rPr>
          <w:sz w:val="28"/>
        </w:rPr>
        <w:t>Возможность</w:t>
      </w:r>
      <w:r w:rsidR="00C84ACF">
        <w:rPr>
          <w:sz w:val="28"/>
        </w:rPr>
        <w:t xml:space="preserve"> </w:t>
      </w:r>
      <w:r w:rsidRPr="00C84ACF">
        <w:rPr>
          <w:sz w:val="28"/>
        </w:rPr>
        <w:t>ее</w:t>
      </w:r>
      <w:r w:rsidR="00C84ACF">
        <w:rPr>
          <w:sz w:val="28"/>
        </w:rPr>
        <w:t xml:space="preserve"> </w:t>
      </w:r>
      <w:r w:rsidRPr="00C84ACF">
        <w:rPr>
          <w:sz w:val="28"/>
        </w:rPr>
        <w:t>получения</w:t>
      </w:r>
      <w:r w:rsidR="00C84ACF">
        <w:rPr>
          <w:sz w:val="28"/>
        </w:rPr>
        <w:t xml:space="preserve"> </w:t>
      </w:r>
      <w:r w:rsidRPr="00C84ACF">
        <w:rPr>
          <w:sz w:val="28"/>
        </w:rPr>
        <w:t>достигается</w:t>
      </w:r>
      <w:r w:rsidR="00C84ACF">
        <w:rPr>
          <w:sz w:val="28"/>
        </w:rPr>
        <w:t xml:space="preserve"> </w:t>
      </w:r>
      <w:r w:rsidRPr="00C84ACF">
        <w:rPr>
          <w:sz w:val="28"/>
        </w:rPr>
        <w:t>большими</w:t>
      </w:r>
      <w:r w:rsidR="00C84ACF">
        <w:rPr>
          <w:sz w:val="28"/>
        </w:rPr>
        <w:t xml:space="preserve"> </w:t>
      </w:r>
      <w:r w:rsidRPr="00C84ACF">
        <w:rPr>
          <w:sz w:val="28"/>
        </w:rPr>
        <w:t>трудозатратами.</w:t>
      </w:r>
      <w:r w:rsidR="00C84ACF">
        <w:rPr>
          <w:sz w:val="28"/>
        </w:rPr>
        <w:t xml:space="preserve"> </w:t>
      </w:r>
    </w:p>
    <w:p w:rsidR="00B23542" w:rsidRPr="00C84ACF" w:rsidRDefault="00B23542" w:rsidP="00C84ACF">
      <w:pPr>
        <w:pStyle w:val="21"/>
        <w:widowControl w:val="0"/>
        <w:ind w:firstLine="709"/>
        <w:rPr>
          <w:sz w:val="28"/>
        </w:rPr>
      </w:pPr>
      <w:r w:rsidRPr="00C84ACF">
        <w:rPr>
          <w:sz w:val="28"/>
        </w:rPr>
        <w:t>Различается</w:t>
      </w:r>
      <w:r w:rsidR="00C84ACF">
        <w:rPr>
          <w:sz w:val="28"/>
        </w:rPr>
        <w:t xml:space="preserve"> </w:t>
      </w:r>
      <w:r w:rsidRPr="00C84ACF">
        <w:rPr>
          <w:sz w:val="28"/>
        </w:rPr>
        <w:t>экстенсивное</w:t>
      </w:r>
      <w:r w:rsidR="00C84ACF">
        <w:rPr>
          <w:sz w:val="28"/>
        </w:rPr>
        <w:t xml:space="preserve"> </w:t>
      </w:r>
      <w:r w:rsidRPr="00C84ACF">
        <w:rPr>
          <w:sz w:val="28"/>
        </w:rPr>
        <w:t>использование</w:t>
      </w:r>
      <w:r w:rsidR="00C84ACF">
        <w:rPr>
          <w:sz w:val="28"/>
        </w:rPr>
        <w:t xml:space="preserve"> </w:t>
      </w:r>
      <w:r w:rsidRPr="00C84ACF">
        <w:rPr>
          <w:sz w:val="28"/>
        </w:rPr>
        <w:t>оборудования</w:t>
      </w:r>
      <w:r w:rsidR="00C84ACF">
        <w:rPr>
          <w:sz w:val="28"/>
        </w:rPr>
        <w:t xml:space="preserve"> </w:t>
      </w:r>
      <w:r w:rsidRPr="00C84ACF">
        <w:rPr>
          <w:sz w:val="28"/>
        </w:rPr>
        <w:t>(по</w:t>
      </w:r>
      <w:r w:rsidR="00C84ACF">
        <w:rPr>
          <w:sz w:val="28"/>
        </w:rPr>
        <w:t xml:space="preserve"> </w:t>
      </w:r>
      <w:r w:rsidRPr="00C84ACF">
        <w:rPr>
          <w:sz w:val="28"/>
        </w:rPr>
        <w:t>времени)</w:t>
      </w:r>
      <w:r w:rsidR="00C84ACF">
        <w:rPr>
          <w:sz w:val="28"/>
        </w:rPr>
        <w:t xml:space="preserve"> </w:t>
      </w:r>
      <w:r w:rsidRPr="00C84ACF">
        <w:rPr>
          <w:sz w:val="28"/>
        </w:rPr>
        <w:t>и</w:t>
      </w:r>
      <w:r w:rsidR="00C84ACF">
        <w:rPr>
          <w:sz w:val="28"/>
        </w:rPr>
        <w:t xml:space="preserve"> </w:t>
      </w:r>
      <w:r w:rsidRPr="00C84ACF">
        <w:rPr>
          <w:sz w:val="28"/>
        </w:rPr>
        <w:t>интенсивное</w:t>
      </w:r>
      <w:r w:rsidR="00C84ACF">
        <w:rPr>
          <w:sz w:val="28"/>
        </w:rPr>
        <w:t xml:space="preserve"> </w:t>
      </w:r>
      <w:r w:rsidRPr="00C84ACF">
        <w:rPr>
          <w:sz w:val="28"/>
        </w:rPr>
        <w:t>(по</w:t>
      </w:r>
      <w:r w:rsidR="00C84ACF">
        <w:rPr>
          <w:sz w:val="28"/>
        </w:rPr>
        <w:t xml:space="preserve"> </w:t>
      </w:r>
      <w:r w:rsidRPr="00C84ACF">
        <w:rPr>
          <w:sz w:val="28"/>
        </w:rPr>
        <w:t>мощности).</w:t>
      </w:r>
      <w:r w:rsidR="00C84ACF">
        <w:rPr>
          <w:sz w:val="28"/>
        </w:rPr>
        <w:t xml:space="preserve"> </w:t>
      </w:r>
      <w:r w:rsidRPr="00C84ACF">
        <w:rPr>
          <w:sz w:val="28"/>
        </w:rPr>
        <w:t>Полный</w:t>
      </w:r>
      <w:r w:rsidR="00C84ACF">
        <w:rPr>
          <w:sz w:val="28"/>
        </w:rPr>
        <w:t xml:space="preserve"> </w:t>
      </w:r>
      <w:r w:rsidRPr="00C84ACF">
        <w:rPr>
          <w:sz w:val="28"/>
        </w:rPr>
        <w:t>календарный</w:t>
      </w:r>
      <w:r w:rsidR="00C84ACF">
        <w:rPr>
          <w:sz w:val="28"/>
        </w:rPr>
        <w:t xml:space="preserve"> </w:t>
      </w:r>
      <w:r w:rsidRPr="00C84ACF">
        <w:rPr>
          <w:sz w:val="28"/>
        </w:rPr>
        <w:t>фонд</w:t>
      </w:r>
      <w:r w:rsidR="00C84ACF">
        <w:rPr>
          <w:sz w:val="28"/>
        </w:rPr>
        <w:t xml:space="preserve"> </w:t>
      </w:r>
      <w:r w:rsidRPr="00C84ACF">
        <w:rPr>
          <w:sz w:val="28"/>
        </w:rPr>
        <w:t>времени</w:t>
      </w:r>
      <w:r w:rsidR="00C84ACF">
        <w:rPr>
          <w:sz w:val="28"/>
        </w:rPr>
        <w:t xml:space="preserve"> </w:t>
      </w:r>
      <w:r w:rsidRPr="00C84ACF">
        <w:rPr>
          <w:sz w:val="28"/>
        </w:rPr>
        <w:t>принимается</w:t>
      </w:r>
      <w:r w:rsidR="00C84ACF">
        <w:rPr>
          <w:sz w:val="28"/>
        </w:rPr>
        <w:t xml:space="preserve"> </w:t>
      </w:r>
      <w:r w:rsidRPr="00C84ACF">
        <w:rPr>
          <w:sz w:val="28"/>
        </w:rPr>
        <w:t>за</w:t>
      </w:r>
      <w:r w:rsidR="00C84ACF">
        <w:rPr>
          <w:sz w:val="28"/>
        </w:rPr>
        <w:t xml:space="preserve"> </w:t>
      </w:r>
      <w:r w:rsidRPr="00C84ACF">
        <w:rPr>
          <w:sz w:val="28"/>
        </w:rPr>
        <w:t>исходную</w:t>
      </w:r>
      <w:r w:rsidR="00C84ACF">
        <w:rPr>
          <w:sz w:val="28"/>
        </w:rPr>
        <w:t xml:space="preserve"> </w:t>
      </w:r>
      <w:r w:rsidRPr="00C84ACF">
        <w:rPr>
          <w:sz w:val="28"/>
        </w:rPr>
        <w:t>величину</w:t>
      </w:r>
      <w:r w:rsidR="00C84ACF">
        <w:rPr>
          <w:sz w:val="28"/>
        </w:rPr>
        <w:t xml:space="preserve"> </w:t>
      </w:r>
      <w:r w:rsidRPr="00C84ACF">
        <w:rPr>
          <w:sz w:val="28"/>
        </w:rPr>
        <w:t>при</w:t>
      </w:r>
      <w:r w:rsidR="00C84ACF">
        <w:rPr>
          <w:sz w:val="28"/>
        </w:rPr>
        <w:t xml:space="preserve"> </w:t>
      </w:r>
      <w:r w:rsidRPr="00C84ACF">
        <w:rPr>
          <w:sz w:val="28"/>
        </w:rPr>
        <w:t>анализе</w:t>
      </w:r>
      <w:r w:rsidR="00C84ACF">
        <w:rPr>
          <w:sz w:val="28"/>
        </w:rPr>
        <w:t xml:space="preserve"> </w:t>
      </w:r>
      <w:r w:rsidRPr="00C84ACF">
        <w:rPr>
          <w:sz w:val="28"/>
        </w:rPr>
        <w:t>экстенсивного</w:t>
      </w:r>
      <w:r w:rsidR="00C84ACF">
        <w:rPr>
          <w:sz w:val="28"/>
        </w:rPr>
        <w:t xml:space="preserve"> </w:t>
      </w:r>
      <w:r w:rsidRPr="00C84ACF">
        <w:rPr>
          <w:sz w:val="28"/>
        </w:rPr>
        <w:t>использования</w:t>
      </w:r>
      <w:r w:rsidR="00C84ACF">
        <w:rPr>
          <w:sz w:val="28"/>
        </w:rPr>
        <w:t xml:space="preserve"> </w:t>
      </w:r>
      <w:r w:rsidRPr="00C84ACF">
        <w:rPr>
          <w:sz w:val="28"/>
        </w:rPr>
        <w:t>оборудования.</w:t>
      </w:r>
      <w:r w:rsidR="00C84ACF">
        <w:rPr>
          <w:sz w:val="28"/>
        </w:rPr>
        <w:t xml:space="preserve"> </w:t>
      </w:r>
      <w:r w:rsidRPr="00C84ACF">
        <w:rPr>
          <w:sz w:val="28"/>
        </w:rPr>
        <w:t>Он</w:t>
      </w:r>
      <w:r w:rsidR="00C84ACF">
        <w:rPr>
          <w:sz w:val="28"/>
        </w:rPr>
        <w:t xml:space="preserve"> </w:t>
      </w:r>
      <w:r w:rsidRPr="00C84ACF">
        <w:rPr>
          <w:sz w:val="28"/>
        </w:rPr>
        <w:t>равен</w:t>
      </w:r>
      <w:r w:rsidR="00C84ACF">
        <w:rPr>
          <w:sz w:val="28"/>
        </w:rPr>
        <w:t xml:space="preserve"> </w:t>
      </w:r>
      <w:r w:rsidRPr="00C84ACF">
        <w:rPr>
          <w:sz w:val="28"/>
          <w:lang w:val="en-US"/>
        </w:rPr>
        <w:t>o</w:t>
      </w:r>
      <w:r w:rsidRPr="00C84ACF">
        <w:rPr>
          <w:sz w:val="28"/>
        </w:rPr>
        <w:t>бщему</w:t>
      </w:r>
      <w:r w:rsidR="00C84ACF">
        <w:rPr>
          <w:sz w:val="28"/>
        </w:rPr>
        <w:t xml:space="preserve"> </w:t>
      </w:r>
      <w:r w:rsidRPr="00C84ACF">
        <w:rPr>
          <w:sz w:val="28"/>
        </w:rPr>
        <w:t>числу</w:t>
      </w:r>
      <w:r w:rsidR="00C84ACF">
        <w:rPr>
          <w:sz w:val="28"/>
        </w:rPr>
        <w:t xml:space="preserve"> </w:t>
      </w:r>
      <w:r w:rsidRPr="00C84ACF">
        <w:rPr>
          <w:sz w:val="28"/>
        </w:rPr>
        <w:t>станко-часов</w:t>
      </w:r>
      <w:r w:rsidR="00C84ACF">
        <w:rPr>
          <w:sz w:val="28"/>
        </w:rPr>
        <w:t xml:space="preserve"> </w:t>
      </w:r>
      <w:r w:rsidRPr="00C84ACF">
        <w:rPr>
          <w:sz w:val="28"/>
        </w:rPr>
        <w:t>при</w:t>
      </w:r>
      <w:r w:rsidR="00C84ACF">
        <w:rPr>
          <w:sz w:val="28"/>
        </w:rPr>
        <w:t xml:space="preserve"> </w:t>
      </w:r>
      <w:r w:rsidRPr="00C84ACF">
        <w:rPr>
          <w:sz w:val="28"/>
        </w:rPr>
        <w:t>условии</w:t>
      </w:r>
      <w:r w:rsidR="00C84ACF">
        <w:rPr>
          <w:sz w:val="28"/>
        </w:rPr>
        <w:t xml:space="preserve"> </w:t>
      </w:r>
      <w:r w:rsidRPr="00C84ACF">
        <w:rPr>
          <w:sz w:val="28"/>
        </w:rPr>
        <w:t>непрерывной</w:t>
      </w:r>
      <w:r w:rsidR="00C84ACF">
        <w:rPr>
          <w:sz w:val="28"/>
        </w:rPr>
        <w:t xml:space="preserve"> </w:t>
      </w:r>
      <w:r w:rsidRPr="00C84ACF">
        <w:rPr>
          <w:sz w:val="28"/>
        </w:rPr>
        <w:t>круглосуточной</w:t>
      </w:r>
      <w:r w:rsidR="00C84ACF">
        <w:rPr>
          <w:sz w:val="28"/>
        </w:rPr>
        <w:t xml:space="preserve"> </w:t>
      </w:r>
      <w:r w:rsidRPr="00C84ACF">
        <w:rPr>
          <w:sz w:val="28"/>
        </w:rPr>
        <w:t>работы</w:t>
      </w:r>
      <w:r w:rsidR="00C84ACF">
        <w:rPr>
          <w:sz w:val="28"/>
        </w:rPr>
        <w:t xml:space="preserve"> </w:t>
      </w:r>
      <w:r w:rsidRPr="00C84ACF">
        <w:rPr>
          <w:sz w:val="28"/>
        </w:rPr>
        <w:t>всего</w:t>
      </w:r>
      <w:r w:rsidR="00C84ACF">
        <w:rPr>
          <w:sz w:val="28"/>
        </w:rPr>
        <w:t xml:space="preserve"> </w:t>
      </w:r>
      <w:r w:rsidRPr="00C84ACF">
        <w:rPr>
          <w:sz w:val="28"/>
        </w:rPr>
        <w:t>оборудования.</w:t>
      </w:r>
      <w:r w:rsidR="00C84ACF">
        <w:rPr>
          <w:sz w:val="28"/>
        </w:rPr>
        <w:t xml:space="preserve"> </w:t>
      </w:r>
      <w:r w:rsidRPr="00C84ACF">
        <w:rPr>
          <w:sz w:val="28"/>
        </w:rPr>
        <w:t>Режимный</w:t>
      </w:r>
      <w:r w:rsidR="00C84ACF">
        <w:rPr>
          <w:sz w:val="28"/>
        </w:rPr>
        <w:t xml:space="preserve"> </w:t>
      </w:r>
      <w:r w:rsidRPr="00C84ACF">
        <w:rPr>
          <w:sz w:val="28"/>
        </w:rPr>
        <w:t>фонд</w:t>
      </w:r>
      <w:r w:rsidR="00C84ACF">
        <w:rPr>
          <w:sz w:val="28"/>
        </w:rPr>
        <w:t xml:space="preserve"> </w:t>
      </w:r>
      <w:r w:rsidRPr="00C84ACF">
        <w:rPr>
          <w:sz w:val="28"/>
        </w:rPr>
        <w:t>-</w:t>
      </w:r>
      <w:r w:rsidR="00C84ACF">
        <w:rPr>
          <w:sz w:val="28"/>
        </w:rPr>
        <w:t xml:space="preserve"> </w:t>
      </w:r>
      <w:r w:rsidRPr="00C84ACF">
        <w:rPr>
          <w:sz w:val="28"/>
        </w:rPr>
        <w:t>это</w:t>
      </w:r>
      <w:r w:rsidR="00C84ACF">
        <w:rPr>
          <w:sz w:val="28"/>
        </w:rPr>
        <w:t xml:space="preserve"> </w:t>
      </w:r>
      <w:r w:rsidRPr="00C84ACF">
        <w:rPr>
          <w:sz w:val="28"/>
        </w:rPr>
        <w:t>число</w:t>
      </w:r>
      <w:r w:rsidR="00C84ACF">
        <w:rPr>
          <w:sz w:val="28"/>
        </w:rPr>
        <w:t xml:space="preserve"> </w:t>
      </w:r>
      <w:r w:rsidRPr="00C84ACF">
        <w:rPr>
          <w:sz w:val="28"/>
        </w:rPr>
        <w:t>станко-часов,</w:t>
      </w:r>
      <w:r w:rsidR="00C84ACF">
        <w:rPr>
          <w:sz w:val="28"/>
        </w:rPr>
        <w:t xml:space="preserve"> </w:t>
      </w:r>
      <w:r w:rsidRPr="00C84ACF">
        <w:rPr>
          <w:sz w:val="28"/>
        </w:rPr>
        <w:t>в</w:t>
      </w:r>
      <w:r w:rsidR="00C84ACF">
        <w:rPr>
          <w:sz w:val="28"/>
        </w:rPr>
        <w:t xml:space="preserve"> </w:t>
      </w:r>
      <w:r w:rsidRPr="00C84ACF">
        <w:rPr>
          <w:sz w:val="28"/>
        </w:rPr>
        <w:t>течение</w:t>
      </w:r>
      <w:r w:rsidR="00C84ACF">
        <w:rPr>
          <w:sz w:val="28"/>
        </w:rPr>
        <w:t xml:space="preserve"> </w:t>
      </w:r>
      <w:r w:rsidRPr="00C84ACF">
        <w:rPr>
          <w:sz w:val="28"/>
        </w:rPr>
        <w:t>которых</w:t>
      </w:r>
      <w:r w:rsidR="00C84ACF">
        <w:rPr>
          <w:sz w:val="28"/>
        </w:rPr>
        <w:t xml:space="preserve"> </w:t>
      </w:r>
      <w:r w:rsidRPr="00C84ACF">
        <w:rPr>
          <w:sz w:val="28"/>
        </w:rPr>
        <w:t>оборудование</w:t>
      </w:r>
      <w:r w:rsidR="00C84ACF">
        <w:rPr>
          <w:sz w:val="28"/>
        </w:rPr>
        <w:t xml:space="preserve"> </w:t>
      </w:r>
      <w:r w:rsidRPr="00C84ACF">
        <w:rPr>
          <w:sz w:val="28"/>
        </w:rPr>
        <w:t>должно</w:t>
      </w:r>
      <w:r w:rsidR="00C84ACF">
        <w:rPr>
          <w:sz w:val="28"/>
        </w:rPr>
        <w:t xml:space="preserve"> </w:t>
      </w:r>
      <w:r w:rsidRPr="00C84ACF">
        <w:rPr>
          <w:sz w:val="28"/>
        </w:rPr>
        <w:t>работать</w:t>
      </w:r>
      <w:r w:rsidR="00C84ACF">
        <w:rPr>
          <w:sz w:val="28"/>
        </w:rPr>
        <w:t xml:space="preserve"> </w:t>
      </w:r>
      <w:r w:rsidRPr="00C84ACF">
        <w:rPr>
          <w:sz w:val="28"/>
        </w:rPr>
        <w:t>согласно</w:t>
      </w:r>
      <w:r w:rsidR="00C84ACF">
        <w:rPr>
          <w:sz w:val="28"/>
        </w:rPr>
        <w:t xml:space="preserve"> </w:t>
      </w:r>
      <w:r w:rsidRPr="00C84ACF">
        <w:rPr>
          <w:sz w:val="28"/>
        </w:rPr>
        <w:t>установленному</w:t>
      </w:r>
      <w:r w:rsidR="00C84ACF">
        <w:rPr>
          <w:sz w:val="28"/>
        </w:rPr>
        <w:t xml:space="preserve"> </w:t>
      </w:r>
      <w:r w:rsidRPr="00C84ACF">
        <w:rPr>
          <w:sz w:val="28"/>
        </w:rPr>
        <w:t>графику</w:t>
      </w:r>
      <w:r w:rsidR="00C84ACF">
        <w:rPr>
          <w:sz w:val="28"/>
        </w:rPr>
        <w:t xml:space="preserve"> </w:t>
      </w:r>
      <w:r w:rsidRPr="00C84ACF">
        <w:rPr>
          <w:sz w:val="28"/>
        </w:rPr>
        <w:t>работы</w:t>
      </w:r>
      <w:r w:rsidR="00C84ACF">
        <w:rPr>
          <w:sz w:val="28"/>
        </w:rPr>
        <w:t xml:space="preserve"> </w:t>
      </w:r>
      <w:r w:rsidRPr="00C84ACF">
        <w:rPr>
          <w:sz w:val="28"/>
        </w:rPr>
        <w:t>отдельных</w:t>
      </w:r>
      <w:r w:rsidR="00C84ACF">
        <w:rPr>
          <w:sz w:val="28"/>
        </w:rPr>
        <w:t xml:space="preserve"> </w:t>
      </w:r>
      <w:r w:rsidRPr="00C84ACF">
        <w:rPr>
          <w:sz w:val="28"/>
        </w:rPr>
        <w:t>производственных</w:t>
      </w:r>
      <w:r w:rsidR="00C84ACF">
        <w:rPr>
          <w:sz w:val="28"/>
        </w:rPr>
        <w:t xml:space="preserve"> </w:t>
      </w:r>
      <w:r w:rsidRPr="00C84ACF">
        <w:rPr>
          <w:sz w:val="28"/>
        </w:rPr>
        <w:t>участков,</w:t>
      </w:r>
      <w:r w:rsidR="00C84ACF">
        <w:rPr>
          <w:sz w:val="28"/>
        </w:rPr>
        <w:t xml:space="preserve"> </w:t>
      </w:r>
      <w:r w:rsidRPr="00C84ACF">
        <w:rPr>
          <w:sz w:val="28"/>
        </w:rPr>
        <w:t>плановому</w:t>
      </w:r>
      <w:r w:rsidR="00C84ACF">
        <w:rPr>
          <w:sz w:val="28"/>
        </w:rPr>
        <w:t xml:space="preserve"> </w:t>
      </w:r>
      <w:r w:rsidRPr="00C84ACF">
        <w:rPr>
          <w:sz w:val="28"/>
        </w:rPr>
        <w:t>коэффициенту</w:t>
      </w:r>
      <w:r w:rsidR="00C84ACF">
        <w:rPr>
          <w:sz w:val="28"/>
        </w:rPr>
        <w:t xml:space="preserve"> </w:t>
      </w:r>
      <w:r w:rsidRPr="00C84ACF">
        <w:rPr>
          <w:sz w:val="28"/>
        </w:rPr>
        <w:t>сменности</w:t>
      </w:r>
      <w:r w:rsidR="00C84ACF">
        <w:rPr>
          <w:sz w:val="28"/>
        </w:rPr>
        <w:t xml:space="preserve"> </w:t>
      </w:r>
      <w:r w:rsidRPr="00C84ACF">
        <w:rPr>
          <w:sz w:val="28"/>
        </w:rPr>
        <w:t>и</w:t>
      </w:r>
      <w:r w:rsidR="00C84ACF">
        <w:rPr>
          <w:sz w:val="28"/>
        </w:rPr>
        <w:t xml:space="preserve"> </w:t>
      </w:r>
      <w:r w:rsidRPr="00C84ACF">
        <w:rPr>
          <w:sz w:val="28"/>
        </w:rPr>
        <w:t>числу</w:t>
      </w:r>
      <w:r w:rsidR="00C84ACF">
        <w:rPr>
          <w:sz w:val="28"/>
        </w:rPr>
        <w:t xml:space="preserve"> </w:t>
      </w:r>
      <w:r w:rsidRPr="00C84ACF">
        <w:rPr>
          <w:sz w:val="28"/>
        </w:rPr>
        <w:t>рабочих</w:t>
      </w:r>
      <w:r w:rsidR="00C84ACF">
        <w:rPr>
          <w:sz w:val="28"/>
        </w:rPr>
        <w:t xml:space="preserve"> </w:t>
      </w:r>
      <w:r w:rsidRPr="00C84ACF">
        <w:rPr>
          <w:sz w:val="28"/>
        </w:rPr>
        <w:t>дней.</w:t>
      </w:r>
      <w:r w:rsidR="00C84ACF">
        <w:rPr>
          <w:sz w:val="28"/>
        </w:rPr>
        <w:t xml:space="preserve"> </w:t>
      </w:r>
      <w:r w:rsidRPr="00C84ACF">
        <w:rPr>
          <w:sz w:val="28"/>
        </w:rPr>
        <w:t>Плановый</w:t>
      </w:r>
      <w:r w:rsidR="00C84ACF">
        <w:rPr>
          <w:sz w:val="28"/>
        </w:rPr>
        <w:t xml:space="preserve"> </w:t>
      </w:r>
      <w:r w:rsidRPr="00C84ACF">
        <w:rPr>
          <w:sz w:val="28"/>
        </w:rPr>
        <w:t>фонд</w:t>
      </w:r>
      <w:r w:rsidR="00C84ACF">
        <w:rPr>
          <w:sz w:val="28"/>
        </w:rPr>
        <w:t xml:space="preserve"> </w:t>
      </w:r>
      <w:r w:rsidRPr="00C84ACF">
        <w:rPr>
          <w:sz w:val="28"/>
        </w:rPr>
        <w:t>станко-часов</w:t>
      </w:r>
      <w:r w:rsidR="00C84ACF">
        <w:rPr>
          <w:sz w:val="28"/>
        </w:rPr>
        <w:t xml:space="preserve"> </w:t>
      </w:r>
      <w:r w:rsidRPr="00C84ACF">
        <w:rPr>
          <w:sz w:val="28"/>
        </w:rPr>
        <w:t>меньше</w:t>
      </w:r>
      <w:r w:rsidR="00C84ACF">
        <w:rPr>
          <w:sz w:val="28"/>
        </w:rPr>
        <w:t xml:space="preserve"> </w:t>
      </w:r>
      <w:r w:rsidRPr="00C84ACF">
        <w:rPr>
          <w:sz w:val="28"/>
        </w:rPr>
        <w:t>режимного</w:t>
      </w:r>
      <w:r w:rsidR="00C84ACF">
        <w:rPr>
          <w:sz w:val="28"/>
        </w:rPr>
        <w:t xml:space="preserve"> </w:t>
      </w:r>
      <w:r w:rsidRPr="00C84ACF">
        <w:rPr>
          <w:sz w:val="28"/>
        </w:rPr>
        <w:t>на</w:t>
      </w:r>
      <w:r w:rsidR="00C84ACF">
        <w:rPr>
          <w:sz w:val="28"/>
        </w:rPr>
        <w:t xml:space="preserve"> </w:t>
      </w:r>
      <w:r w:rsidRPr="00C84ACF">
        <w:rPr>
          <w:sz w:val="28"/>
        </w:rPr>
        <w:t>число</w:t>
      </w:r>
      <w:r w:rsidR="00C84ACF">
        <w:rPr>
          <w:sz w:val="28"/>
        </w:rPr>
        <w:t xml:space="preserve"> </w:t>
      </w:r>
      <w:r w:rsidRPr="00C84ACF">
        <w:rPr>
          <w:sz w:val="28"/>
        </w:rPr>
        <w:t>станко-часов</w:t>
      </w:r>
      <w:r w:rsidR="00C84ACF">
        <w:rPr>
          <w:sz w:val="28"/>
        </w:rPr>
        <w:t xml:space="preserve"> </w:t>
      </w:r>
      <w:r w:rsidRPr="00C84ACF">
        <w:rPr>
          <w:sz w:val="28"/>
        </w:rPr>
        <w:t>планируемых</w:t>
      </w:r>
      <w:r w:rsidR="00C84ACF">
        <w:rPr>
          <w:sz w:val="28"/>
        </w:rPr>
        <w:t xml:space="preserve"> </w:t>
      </w:r>
      <w:r w:rsidRPr="00C84ACF">
        <w:rPr>
          <w:sz w:val="28"/>
        </w:rPr>
        <w:t>потерь</w:t>
      </w:r>
      <w:r w:rsidR="00C84ACF">
        <w:rPr>
          <w:sz w:val="28"/>
        </w:rPr>
        <w:t xml:space="preserve"> </w:t>
      </w:r>
      <w:r w:rsidRPr="00C84ACF">
        <w:rPr>
          <w:sz w:val="28"/>
        </w:rPr>
        <w:t>станочного</w:t>
      </w:r>
      <w:r w:rsidR="00C84ACF">
        <w:rPr>
          <w:sz w:val="28"/>
        </w:rPr>
        <w:t xml:space="preserve"> </w:t>
      </w:r>
      <w:r w:rsidRPr="00C84ACF">
        <w:rPr>
          <w:sz w:val="28"/>
        </w:rPr>
        <w:t>времени.</w:t>
      </w:r>
      <w:r w:rsidR="00C84ACF">
        <w:rPr>
          <w:sz w:val="28"/>
        </w:rPr>
        <w:t xml:space="preserve"> </w:t>
      </w:r>
      <w:r w:rsidRPr="00C84ACF">
        <w:rPr>
          <w:sz w:val="28"/>
        </w:rPr>
        <w:t>Использованный</w:t>
      </w:r>
      <w:r w:rsidR="00C84ACF">
        <w:rPr>
          <w:sz w:val="28"/>
        </w:rPr>
        <w:t xml:space="preserve"> </w:t>
      </w:r>
      <w:r w:rsidRPr="00C84ACF">
        <w:rPr>
          <w:sz w:val="28"/>
        </w:rPr>
        <w:t>фонд,</w:t>
      </w:r>
      <w:r w:rsidR="00C84ACF">
        <w:rPr>
          <w:sz w:val="28"/>
        </w:rPr>
        <w:t xml:space="preserve"> </w:t>
      </w:r>
      <w:r w:rsidRPr="00C84ACF">
        <w:rPr>
          <w:sz w:val="28"/>
        </w:rPr>
        <w:t>т.</w:t>
      </w:r>
      <w:r w:rsidR="00C84ACF">
        <w:rPr>
          <w:sz w:val="28"/>
        </w:rPr>
        <w:t xml:space="preserve"> </w:t>
      </w:r>
      <w:r w:rsidRPr="00C84ACF">
        <w:rPr>
          <w:sz w:val="28"/>
        </w:rPr>
        <w:t>е.</w:t>
      </w:r>
      <w:r w:rsidR="00C84ACF">
        <w:rPr>
          <w:sz w:val="28"/>
        </w:rPr>
        <w:t xml:space="preserve"> </w:t>
      </w:r>
      <w:r w:rsidRPr="00C84ACF">
        <w:rPr>
          <w:sz w:val="28"/>
        </w:rPr>
        <w:t>фактически</w:t>
      </w:r>
      <w:r w:rsidR="00C84ACF">
        <w:rPr>
          <w:sz w:val="28"/>
        </w:rPr>
        <w:t xml:space="preserve"> </w:t>
      </w:r>
      <w:r w:rsidRPr="00C84ACF">
        <w:rPr>
          <w:sz w:val="28"/>
        </w:rPr>
        <w:t>отработанное</w:t>
      </w:r>
      <w:r w:rsidR="00C84ACF">
        <w:rPr>
          <w:sz w:val="28"/>
        </w:rPr>
        <w:t xml:space="preserve"> </w:t>
      </w:r>
      <w:r w:rsidRPr="00C84ACF">
        <w:rPr>
          <w:sz w:val="28"/>
        </w:rPr>
        <w:t>число</w:t>
      </w:r>
      <w:r w:rsidR="00C84ACF">
        <w:rPr>
          <w:sz w:val="28"/>
        </w:rPr>
        <w:t xml:space="preserve"> </w:t>
      </w:r>
      <w:r w:rsidRPr="00C84ACF">
        <w:rPr>
          <w:sz w:val="28"/>
        </w:rPr>
        <w:t>станко-часов,</w:t>
      </w:r>
      <w:r w:rsidR="00C84ACF">
        <w:rPr>
          <w:sz w:val="28"/>
        </w:rPr>
        <w:t xml:space="preserve"> </w:t>
      </w:r>
      <w:r w:rsidRPr="00C84ACF">
        <w:rPr>
          <w:sz w:val="28"/>
        </w:rPr>
        <w:t>может</w:t>
      </w:r>
      <w:r w:rsidR="00C84ACF">
        <w:rPr>
          <w:sz w:val="28"/>
        </w:rPr>
        <w:t xml:space="preserve"> </w:t>
      </w:r>
      <w:r w:rsidRPr="00C84ACF">
        <w:rPr>
          <w:sz w:val="28"/>
        </w:rPr>
        <w:t>быть</w:t>
      </w:r>
      <w:r w:rsidR="00C84ACF">
        <w:rPr>
          <w:sz w:val="28"/>
        </w:rPr>
        <w:t xml:space="preserve"> </w:t>
      </w:r>
      <w:r w:rsidRPr="00C84ACF">
        <w:rPr>
          <w:sz w:val="28"/>
        </w:rPr>
        <w:t>меньше</w:t>
      </w:r>
      <w:r w:rsidR="00C84ACF">
        <w:rPr>
          <w:sz w:val="28"/>
        </w:rPr>
        <w:t xml:space="preserve"> </w:t>
      </w:r>
      <w:r w:rsidRPr="00C84ACF">
        <w:rPr>
          <w:sz w:val="28"/>
        </w:rPr>
        <w:t>планового</w:t>
      </w:r>
      <w:r w:rsidR="00C84ACF">
        <w:rPr>
          <w:sz w:val="28"/>
        </w:rPr>
        <w:t xml:space="preserve"> </w:t>
      </w:r>
      <w:r w:rsidRPr="00C84ACF">
        <w:rPr>
          <w:sz w:val="28"/>
        </w:rPr>
        <w:t>на</w:t>
      </w:r>
      <w:r w:rsidR="00C84ACF">
        <w:rPr>
          <w:sz w:val="28"/>
        </w:rPr>
        <w:t xml:space="preserve"> </w:t>
      </w:r>
      <w:r w:rsidRPr="00C84ACF">
        <w:rPr>
          <w:sz w:val="28"/>
        </w:rPr>
        <w:t>величину</w:t>
      </w:r>
      <w:r w:rsidR="00C84ACF">
        <w:rPr>
          <w:sz w:val="28"/>
        </w:rPr>
        <w:t xml:space="preserve"> </w:t>
      </w:r>
      <w:r w:rsidRPr="00C84ACF">
        <w:rPr>
          <w:sz w:val="28"/>
        </w:rPr>
        <w:t>сверхплановых</w:t>
      </w:r>
      <w:r w:rsidR="00C84ACF">
        <w:rPr>
          <w:sz w:val="28"/>
        </w:rPr>
        <w:t xml:space="preserve"> </w:t>
      </w:r>
      <w:r w:rsidRPr="00C84ACF">
        <w:rPr>
          <w:sz w:val="28"/>
        </w:rPr>
        <w:t>целодневных,</w:t>
      </w:r>
      <w:r w:rsidR="00C84ACF">
        <w:rPr>
          <w:sz w:val="28"/>
        </w:rPr>
        <w:t xml:space="preserve"> </w:t>
      </w:r>
      <w:r w:rsidRPr="00C84ACF">
        <w:rPr>
          <w:sz w:val="28"/>
        </w:rPr>
        <w:t>целосменных</w:t>
      </w:r>
      <w:r w:rsidR="00C84ACF">
        <w:rPr>
          <w:sz w:val="28"/>
        </w:rPr>
        <w:t xml:space="preserve"> </w:t>
      </w:r>
      <w:r w:rsidRPr="00C84ACF">
        <w:rPr>
          <w:sz w:val="28"/>
        </w:rPr>
        <w:t>и</w:t>
      </w:r>
      <w:r w:rsidR="00C84ACF">
        <w:rPr>
          <w:sz w:val="28"/>
        </w:rPr>
        <w:t xml:space="preserve"> </w:t>
      </w:r>
      <w:r w:rsidRPr="00C84ACF">
        <w:rPr>
          <w:sz w:val="28"/>
        </w:rPr>
        <w:t>внутрисменных</w:t>
      </w:r>
      <w:r w:rsidR="00C84ACF">
        <w:rPr>
          <w:sz w:val="28"/>
        </w:rPr>
        <w:t xml:space="preserve"> </w:t>
      </w:r>
      <w:r w:rsidRPr="00C84ACF">
        <w:rPr>
          <w:sz w:val="28"/>
        </w:rPr>
        <w:t>простоев.</w:t>
      </w:r>
      <w:r w:rsidR="00C84ACF">
        <w:rPr>
          <w:sz w:val="28"/>
        </w:rPr>
        <w:t xml:space="preserve"> </w:t>
      </w:r>
    </w:p>
    <w:p w:rsidR="00B23542" w:rsidRPr="00C84ACF" w:rsidRDefault="00B23542" w:rsidP="00C84ACF">
      <w:pPr>
        <w:pStyle w:val="21"/>
        <w:widowControl w:val="0"/>
        <w:ind w:firstLine="709"/>
        <w:rPr>
          <w:sz w:val="28"/>
        </w:rPr>
      </w:pPr>
      <w:r w:rsidRPr="00C84ACF">
        <w:rPr>
          <w:sz w:val="28"/>
        </w:rPr>
        <w:t>Использование</w:t>
      </w:r>
      <w:r w:rsidR="00C84ACF">
        <w:rPr>
          <w:sz w:val="28"/>
        </w:rPr>
        <w:t xml:space="preserve"> </w:t>
      </w:r>
      <w:r w:rsidRPr="00C84ACF">
        <w:rPr>
          <w:sz w:val="28"/>
        </w:rPr>
        <w:t>мощности</w:t>
      </w:r>
      <w:r w:rsidR="00C84ACF">
        <w:rPr>
          <w:sz w:val="28"/>
        </w:rPr>
        <w:t xml:space="preserve"> </w:t>
      </w:r>
      <w:r w:rsidRPr="00C84ACF">
        <w:rPr>
          <w:sz w:val="28"/>
        </w:rPr>
        <w:t>оборудования</w:t>
      </w:r>
      <w:r w:rsidR="00C84ACF">
        <w:rPr>
          <w:sz w:val="28"/>
        </w:rPr>
        <w:t xml:space="preserve"> </w:t>
      </w:r>
      <w:r w:rsidRPr="00C84ACF">
        <w:rPr>
          <w:sz w:val="28"/>
        </w:rPr>
        <w:t>анализируется</w:t>
      </w:r>
      <w:r w:rsidR="00C84ACF">
        <w:rPr>
          <w:sz w:val="28"/>
        </w:rPr>
        <w:t xml:space="preserve"> </w:t>
      </w:r>
      <w:r w:rsidRPr="00C84ACF">
        <w:rPr>
          <w:sz w:val="28"/>
        </w:rPr>
        <w:t>на</w:t>
      </w:r>
      <w:r w:rsidR="00C84ACF">
        <w:rPr>
          <w:sz w:val="28"/>
        </w:rPr>
        <w:t xml:space="preserve"> </w:t>
      </w:r>
      <w:r w:rsidRPr="00C84ACF">
        <w:rPr>
          <w:sz w:val="28"/>
        </w:rPr>
        <w:t>основе</w:t>
      </w:r>
      <w:r w:rsidR="00C84ACF">
        <w:rPr>
          <w:sz w:val="28"/>
        </w:rPr>
        <w:t xml:space="preserve"> </w:t>
      </w:r>
      <w:r w:rsidRPr="00C84ACF">
        <w:rPr>
          <w:sz w:val="28"/>
        </w:rPr>
        <w:t>сопоставления</w:t>
      </w:r>
      <w:r w:rsidR="00C84ACF">
        <w:rPr>
          <w:sz w:val="28"/>
        </w:rPr>
        <w:t xml:space="preserve"> </w:t>
      </w:r>
      <w:r w:rsidRPr="00C84ACF">
        <w:rPr>
          <w:sz w:val="28"/>
        </w:rPr>
        <w:t>фактических</w:t>
      </w:r>
      <w:r w:rsidR="00C84ACF">
        <w:rPr>
          <w:sz w:val="28"/>
        </w:rPr>
        <w:t xml:space="preserve"> </w:t>
      </w:r>
      <w:r w:rsidRPr="00C84ACF">
        <w:rPr>
          <w:sz w:val="28"/>
        </w:rPr>
        <w:t>показателей</w:t>
      </w:r>
      <w:r w:rsidR="00C84ACF">
        <w:rPr>
          <w:sz w:val="28"/>
        </w:rPr>
        <w:t xml:space="preserve"> </w:t>
      </w:r>
      <w:r w:rsidRPr="00C84ACF">
        <w:rPr>
          <w:sz w:val="28"/>
        </w:rPr>
        <w:t>съема</w:t>
      </w:r>
      <w:r w:rsidR="00C84ACF">
        <w:rPr>
          <w:sz w:val="28"/>
        </w:rPr>
        <w:t xml:space="preserve"> </w:t>
      </w:r>
      <w:r w:rsidRPr="00C84ACF">
        <w:rPr>
          <w:sz w:val="28"/>
        </w:rPr>
        <w:t>продукции</w:t>
      </w:r>
      <w:r w:rsidR="00C84ACF">
        <w:rPr>
          <w:sz w:val="28"/>
        </w:rPr>
        <w:t xml:space="preserve"> </w:t>
      </w:r>
      <w:r w:rsidRPr="00C84ACF">
        <w:rPr>
          <w:sz w:val="28"/>
        </w:rPr>
        <w:t>за</w:t>
      </w:r>
      <w:r w:rsidR="00C84ACF">
        <w:rPr>
          <w:sz w:val="28"/>
        </w:rPr>
        <w:t xml:space="preserve"> </w:t>
      </w:r>
      <w:r w:rsidRPr="00C84ACF">
        <w:rPr>
          <w:sz w:val="28"/>
        </w:rPr>
        <w:t>один</w:t>
      </w:r>
      <w:r w:rsidR="00C84ACF">
        <w:rPr>
          <w:sz w:val="28"/>
        </w:rPr>
        <w:t xml:space="preserve"> </w:t>
      </w:r>
      <w:r w:rsidRPr="00C84ACF">
        <w:rPr>
          <w:sz w:val="28"/>
        </w:rPr>
        <w:t>станко-час</w:t>
      </w:r>
      <w:r w:rsidR="00C84ACF">
        <w:rPr>
          <w:sz w:val="28"/>
        </w:rPr>
        <w:t xml:space="preserve"> </w:t>
      </w:r>
      <w:r w:rsidRPr="00C84ACF">
        <w:rPr>
          <w:sz w:val="28"/>
        </w:rPr>
        <w:t>с</w:t>
      </w:r>
      <w:r w:rsidR="00C84ACF">
        <w:rPr>
          <w:sz w:val="28"/>
        </w:rPr>
        <w:t xml:space="preserve"> </w:t>
      </w:r>
      <w:r w:rsidRPr="00C84ACF">
        <w:rPr>
          <w:sz w:val="28"/>
        </w:rPr>
        <w:t>плановыми</w:t>
      </w:r>
      <w:r w:rsidR="00C84ACF">
        <w:rPr>
          <w:sz w:val="28"/>
        </w:rPr>
        <w:t xml:space="preserve"> </w:t>
      </w:r>
      <w:r w:rsidRPr="00C84ACF">
        <w:rPr>
          <w:sz w:val="28"/>
        </w:rPr>
        <w:t>и</w:t>
      </w:r>
      <w:r w:rsidR="00C84ACF">
        <w:rPr>
          <w:sz w:val="28"/>
        </w:rPr>
        <w:t xml:space="preserve"> </w:t>
      </w:r>
      <w:r w:rsidRPr="00C84ACF">
        <w:rPr>
          <w:sz w:val="28"/>
        </w:rPr>
        <w:t>с</w:t>
      </w:r>
      <w:r w:rsidR="00C84ACF">
        <w:rPr>
          <w:sz w:val="28"/>
        </w:rPr>
        <w:t xml:space="preserve"> </w:t>
      </w:r>
      <w:r w:rsidRPr="00C84ACF">
        <w:rPr>
          <w:sz w:val="28"/>
        </w:rPr>
        <w:t>показателями</w:t>
      </w:r>
      <w:r w:rsidR="00C84ACF">
        <w:rPr>
          <w:sz w:val="28"/>
        </w:rPr>
        <w:t xml:space="preserve"> </w:t>
      </w:r>
      <w:r w:rsidRPr="00C84ACF">
        <w:rPr>
          <w:sz w:val="28"/>
        </w:rPr>
        <w:t>предшествующих</w:t>
      </w:r>
      <w:r w:rsidR="00C84ACF">
        <w:rPr>
          <w:sz w:val="28"/>
        </w:rPr>
        <w:t xml:space="preserve"> </w:t>
      </w:r>
      <w:r w:rsidRPr="00C84ACF">
        <w:rPr>
          <w:sz w:val="28"/>
        </w:rPr>
        <w:t>периодов.</w:t>
      </w:r>
      <w:r w:rsidR="00C84ACF">
        <w:rPr>
          <w:sz w:val="28"/>
        </w:rPr>
        <w:t xml:space="preserve"> </w:t>
      </w:r>
      <w:r w:rsidRPr="00C84ACF">
        <w:rPr>
          <w:sz w:val="28"/>
        </w:rPr>
        <w:t>Съем</w:t>
      </w:r>
      <w:r w:rsidR="00C84ACF">
        <w:rPr>
          <w:sz w:val="28"/>
        </w:rPr>
        <w:t xml:space="preserve"> </w:t>
      </w:r>
      <w:r w:rsidRPr="00C84ACF">
        <w:rPr>
          <w:sz w:val="28"/>
        </w:rPr>
        <w:t>продукции</w:t>
      </w:r>
      <w:r w:rsidR="00C84ACF">
        <w:rPr>
          <w:sz w:val="28"/>
        </w:rPr>
        <w:t xml:space="preserve"> </w:t>
      </w:r>
      <w:r w:rsidRPr="00C84ACF">
        <w:rPr>
          <w:sz w:val="28"/>
        </w:rPr>
        <w:t>при</w:t>
      </w:r>
      <w:r w:rsidR="00C84ACF">
        <w:rPr>
          <w:sz w:val="28"/>
        </w:rPr>
        <w:t xml:space="preserve"> </w:t>
      </w:r>
      <w:r w:rsidRPr="00C84ACF">
        <w:rPr>
          <w:sz w:val="28"/>
        </w:rPr>
        <w:t>этом</w:t>
      </w:r>
      <w:r w:rsidR="00C84ACF">
        <w:rPr>
          <w:sz w:val="28"/>
        </w:rPr>
        <w:t xml:space="preserve"> </w:t>
      </w:r>
      <w:r w:rsidRPr="00C84ACF">
        <w:rPr>
          <w:sz w:val="28"/>
        </w:rPr>
        <w:t>выражается</w:t>
      </w:r>
      <w:r w:rsidR="00C84ACF">
        <w:rPr>
          <w:sz w:val="28"/>
        </w:rPr>
        <w:t xml:space="preserve"> </w:t>
      </w:r>
      <w:r w:rsidRPr="00C84ACF">
        <w:rPr>
          <w:sz w:val="28"/>
        </w:rPr>
        <w:t>не</w:t>
      </w:r>
      <w:r w:rsidR="00C84ACF">
        <w:rPr>
          <w:sz w:val="28"/>
        </w:rPr>
        <w:t xml:space="preserve"> </w:t>
      </w:r>
      <w:r w:rsidRPr="00C84ACF">
        <w:rPr>
          <w:sz w:val="28"/>
        </w:rPr>
        <w:t>только</w:t>
      </w:r>
      <w:r w:rsidR="00C84ACF">
        <w:rPr>
          <w:sz w:val="28"/>
        </w:rPr>
        <w:t xml:space="preserve"> </w:t>
      </w:r>
      <w:r w:rsidRPr="00C84ACF">
        <w:rPr>
          <w:sz w:val="28"/>
        </w:rPr>
        <w:t>в</w:t>
      </w:r>
      <w:r w:rsidR="00C84ACF">
        <w:rPr>
          <w:sz w:val="28"/>
        </w:rPr>
        <w:t xml:space="preserve"> </w:t>
      </w:r>
      <w:r w:rsidRPr="00C84ACF">
        <w:rPr>
          <w:sz w:val="28"/>
        </w:rPr>
        <w:t>стоимостных,</w:t>
      </w:r>
      <w:r w:rsidR="00C84ACF">
        <w:rPr>
          <w:sz w:val="28"/>
        </w:rPr>
        <w:t xml:space="preserve"> </w:t>
      </w:r>
      <w:r w:rsidRPr="00C84ACF">
        <w:rPr>
          <w:sz w:val="28"/>
        </w:rPr>
        <w:t>но</w:t>
      </w:r>
      <w:r w:rsidR="00C84ACF">
        <w:rPr>
          <w:sz w:val="28"/>
        </w:rPr>
        <w:t xml:space="preserve"> </w:t>
      </w:r>
      <w:r w:rsidRPr="00C84ACF">
        <w:rPr>
          <w:sz w:val="28"/>
        </w:rPr>
        <w:t>и</w:t>
      </w:r>
      <w:r w:rsidR="00C84ACF">
        <w:rPr>
          <w:sz w:val="28"/>
        </w:rPr>
        <w:t xml:space="preserve"> </w:t>
      </w:r>
      <w:r w:rsidRPr="00C84ACF">
        <w:rPr>
          <w:sz w:val="28"/>
        </w:rPr>
        <w:t>в</w:t>
      </w:r>
      <w:r w:rsidR="00C84ACF">
        <w:rPr>
          <w:sz w:val="28"/>
        </w:rPr>
        <w:t xml:space="preserve"> </w:t>
      </w:r>
      <w:r w:rsidRPr="00C84ACF">
        <w:rPr>
          <w:sz w:val="28"/>
        </w:rPr>
        <w:t>натуральных</w:t>
      </w:r>
      <w:r w:rsidR="00C84ACF">
        <w:rPr>
          <w:sz w:val="28"/>
        </w:rPr>
        <w:t xml:space="preserve"> </w:t>
      </w:r>
      <w:r w:rsidRPr="00C84ACF">
        <w:rPr>
          <w:sz w:val="28"/>
        </w:rPr>
        <w:t>или</w:t>
      </w:r>
      <w:r w:rsidR="00C84ACF">
        <w:rPr>
          <w:sz w:val="28"/>
        </w:rPr>
        <w:t xml:space="preserve"> </w:t>
      </w:r>
      <w:r w:rsidRPr="00C84ACF">
        <w:rPr>
          <w:sz w:val="28"/>
        </w:rPr>
        <w:t>условных</w:t>
      </w:r>
      <w:r w:rsidR="00C84ACF">
        <w:rPr>
          <w:sz w:val="28"/>
        </w:rPr>
        <w:t xml:space="preserve"> </w:t>
      </w:r>
      <w:r w:rsidRPr="00C84ACF">
        <w:rPr>
          <w:sz w:val="28"/>
        </w:rPr>
        <w:t>измерителях.</w:t>
      </w:r>
    </w:p>
    <w:p w:rsidR="00B23542" w:rsidRPr="00C84ACF" w:rsidRDefault="00B23542" w:rsidP="00C84ACF">
      <w:pPr>
        <w:pStyle w:val="21"/>
        <w:widowControl w:val="0"/>
        <w:ind w:firstLine="709"/>
        <w:rPr>
          <w:sz w:val="28"/>
        </w:rPr>
      </w:pPr>
      <w:r w:rsidRPr="00C84ACF">
        <w:rPr>
          <w:sz w:val="28"/>
        </w:rPr>
        <w:t>Анализ</w:t>
      </w:r>
      <w:r w:rsidR="00C84ACF">
        <w:rPr>
          <w:sz w:val="28"/>
        </w:rPr>
        <w:t xml:space="preserve"> </w:t>
      </w:r>
      <w:r w:rsidRPr="00C84ACF">
        <w:rPr>
          <w:sz w:val="28"/>
        </w:rPr>
        <w:t>экстенсивного</w:t>
      </w:r>
      <w:r w:rsidR="00C84ACF">
        <w:rPr>
          <w:sz w:val="28"/>
        </w:rPr>
        <w:t xml:space="preserve"> </w:t>
      </w:r>
      <w:r w:rsidRPr="00C84ACF">
        <w:rPr>
          <w:sz w:val="28"/>
        </w:rPr>
        <w:t>и</w:t>
      </w:r>
      <w:r w:rsidR="00C84ACF">
        <w:rPr>
          <w:sz w:val="28"/>
        </w:rPr>
        <w:t xml:space="preserve"> </w:t>
      </w:r>
      <w:r w:rsidRPr="00C84ACF">
        <w:rPr>
          <w:sz w:val="28"/>
        </w:rPr>
        <w:t>интенсивного</w:t>
      </w:r>
      <w:r w:rsidR="00C84ACF">
        <w:rPr>
          <w:sz w:val="28"/>
        </w:rPr>
        <w:t xml:space="preserve"> </w:t>
      </w:r>
      <w:r w:rsidRPr="00C84ACF">
        <w:rPr>
          <w:sz w:val="28"/>
        </w:rPr>
        <w:t>использования</w:t>
      </w:r>
      <w:r w:rsidR="00C84ACF">
        <w:rPr>
          <w:sz w:val="28"/>
        </w:rPr>
        <w:t xml:space="preserve"> </w:t>
      </w:r>
      <w:r w:rsidRPr="00C84ACF">
        <w:rPr>
          <w:sz w:val="28"/>
        </w:rPr>
        <w:t>оборудования</w:t>
      </w:r>
      <w:r w:rsidR="00C84ACF">
        <w:rPr>
          <w:sz w:val="28"/>
        </w:rPr>
        <w:t xml:space="preserve"> </w:t>
      </w:r>
      <w:r w:rsidRPr="00C84ACF">
        <w:rPr>
          <w:sz w:val="28"/>
        </w:rPr>
        <w:t>по</w:t>
      </w:r>
      <w:r w:rsidR="00C84ACF">
        <w:rPr>
          <w:sz w:val="28"/>
        </w:rPr>
        <w:t xml:space="preserve"> </w:t>
      </w:r>
      <w:r w:rsidRPr="00C84ACF">
        <w:rPr>
          <w:sz w:val="28"/>
        </w:rPr>
        <w:t>времени</w:t>
      </w:r>
      <w:r w:rsidR="00C84ACF">
        <w:rPr>
          <w:sz w:val="28"/>
        </w:rPr>
        <w:t xml:space="preserve"> </w:t>
      </w:r>
      <w:r w:rsidRPr="00C84ACF">
        <w:rPr>
          <w:sz w:val="28"/>
        </w:rPr>
        <w:t>и</w:t>
      </w:r>
      <w:r w:rsidR="00C84ACF">
        <w:rPr>
          <w:sz w:val="28"/>
        </w:rPr>
        <w:t xml:space="preserve"> </w:t>
      </w:r>
      <w:r w:rsidRPr="00C84ACF">
        <w:rPr>
          <w:sz w:val="28"/>
        </w:rPr>
        <w:t>мощности</w:t>
      </w:r>
      <w:r w:rsidR="00C84ACF">
        <w:rPr>
          <w:sz w:val="28"/>
        </w:rPr>
        <w:t xml:space="preserve"> </w:t>
      </w:r>
      <w:r w:rsidRPr="00C84ACF">
        <w:rPr>
          <w:sz w:val="28"/>
        </w:rPr>
        <w:t>проводится</w:t>
      </w:r>
      <w:r w:rsidR="00C84ACF">
        <w:rPr>
          <w:sz w:val="28"/>
        </w:rPr>
        <w:t xml:space="preserve"> </w:t>
      </w:r>
      <w:r w:rsidRPr="00C84ACF">
        <w:rPr>
          <w:sz w:val="28"/>
        </w:rPr>
        <w:t>раздельно</w:t>
      </w:r>
      <w:r w:rsidR="00C84ACF">
        <w:rPr>
          <w:sz w:val="28"/>
        </w:rPr>
        <w:t xml:space="preserve"> </w:t>
      </w:r>
      <w:r w:rsidRPr="00C84ACF">
        <w:rPr>
          <w:sz w:val="28"/>
        </w:rPr>
        <w:t>по</w:t>
      </w:r>
      <w:r w:rsidR="00C84ACF">
        <w:rPr>
          <w:sz w:val="28"/>
        </w:rPr>
        <w:t xml:space="preserve"> </w:t>
      </w:r>
      <w:r w:rsidRPr="00C84ACF">
        <w:rPr>
          <w:sz w:val="28"/>
        </w:rPr>
        <w:t>новой</w:t>
      </w:r>
      <w:r w:rsidR="00C84ACF">
        <w:rPr>
          <w:sz w:val="28"/>
        </w:rPr>
        <w:t xml:space="preserve"> </w:t>
      </w:r>
      <w:r w:rsidRPr="00C84ACF">
        <w:rPr>
          <w:sz w:val="28"/>
        </w:rPr>
        <w:t>и</w:t>
      </w:r>
      <w:r w:rsidR="00C84ACF">
        <w:rPr>
          <w:sz w:val="28"/>
        </w:rPr>
        <w:t xml:space="preserve"> </w:t>
      </w:r>
      <w:r w:rsidRPr="00C84ACF">
        <w:rPr>
          <w:sz w:val="28"/>
        </w:rPr>
        <w:t>старой</w:t>
      </w:r>
      <w:r w:rsidR="00C84ACF">
        <w:rPr>
          <w:sz w:val="28"/>
        </w:rPr>
        <w:t xml:space="preserve"> </w:t>
      </w:r>
      <w:r w:rsidRPr="00C84ACF">
        <w:rPr>
          <w:sz w:val="28"/>
        </w:rPr>
        <w:t>технике,</w:t>
      </w:r>
      <w:r w:rsidR="00C84ACF">
        <w:rPr>
          <w:sz w:val="28"/>
        </w:rPr>
        <w:t xml:space="preserve"> </w:t>
      </w:r>
      <w:r w:rsidRPr="00C84ACF">
        <w:rPr>
          <w:sz w:val="28"/>
        </w:rPr>
        <w:t>что</w:t>
      </w:r>
      <w:r w:rsidR="00C84ACF">
        <w:rPr>
          <w:sz w:val="28"/>
        </w:rPr>
        <w:t xml:space="preserve"> </w:t>
      </w:r>
      <w:r w:rsidRPr="00C84ACF">
        <w:rPr>
          <w:sz w:val="28"/>
        </w:rPr>
        <w:t>имеет</w:t>
      </w:r>
      <w:r w:rsidR="00C84ACF">
        <w:rPr>
          <w:sz w:val="28"/>
        </w:rPr>
        <w:t xml:space="preserve"> </w:t>
      </w:r>
      <w:r w:rsidRPr="00C84ACF">
        <w:rPr>
          <w:sz w:val="28"/>
        </w:rPr>
        <w:t>большое</w:t>
      </w:r>
      <w:r w:rsidR="00C84ACF">
        <w:rPr>
          <w:sz w:val="28"/>
        </w:rPr>
        <w:t xml:space="preserve"> </w:t>
      </w:r>
      <w:r w:rsidRPr="00C84ACF">
        <w:rPr>
          <w:sz w:val="28"/>
        </w:rPr>
        <w:t>значение</w:t>
      </w:r>
      <w:r w:rsidR="00C84ACF">
        <w:rPr>
          <w:sz w:val="28"/>
        </w:rPr>
        <w:t xml:space="preserve"> </w:t>
      </w:r>
      <w:r w:rsidRPr="00C84ACF">
        <w:rPr>
          <w:sz w:val="28"/>
        </w:rPr>
        <w:t>для</w:t>
      </w:r>
      <w:r w:rsidR="00C84ACF">
        <w:rPr>
          <w:sz w:val="28"/>
        </w:rPr>
        <w:t xml:space="preserve"> </w:t>
      </w:r>
      <w:r w:rsidRPr="00C84ACF">
        <w:rPr>
          <w:sz w:val="28"/>
        </w:rPr>
        <w:t>определения</w:t>
      </w:r>
      <w:r w:rsidR="00C84ACF">
        <w:rPr>
          <w:sz w:val="28"/>
        </w:rPr>
        <w:t xml:space="preserve"> </w:t>
      </w:r>
      <w:r w:rsidRPr="00C84ACF">
        <w:rPr>
          <w:sz w:val="28"/>
        </w:rPr>
        <w:t>эффективности</w:t>
      </w:r>
      <w:r w:rsidR="00C84ACF">
        <w:rPr>
          <w:sz w:val="28"/>
        </w:rPr>
        <w:t xml:space="preserve"> </w:t>
      </w:r>
      <w:r w:rsidRPr="00C84ACF">
        <w:rPr>
          <w:sz w:val="28"/>
        </w:rPr>
        <w:t>внедрения</w:t>
      </w:r>
      <w:r w:rsidR="00C84ACF">
        <w:rPr>
          <w:sz w:val="28"/>
        </w:rPr>
        <w:t xml:space="preserve"> </w:t>
      </w:r>
      <w:r w:rsidRPr="00C84ACF">
        <w:rPr>
          <w:sz w:val="28"/>
        </w:rPr>
        <w:t>новой</w:t>
      </w:r>
      <w:r w:rsidR="00C84ACF">
        <w:rPr>
          <w:sz w:val="28"/>
        </w:rPr>
        <w:t xml:space="preserve"> </w:t>
      </w:r>
      <w:r w:rsidRPr="00C84ACF">
        <w:rPr>
          <w:sz w:val="28"/>
        </w:rPr>
        <w:t>техники</w:t>
      </w:r>
      <w:r w:rsidR="00C84ACF">
        <w:rPr>
          <w:sz w:val="28"/>
        </w:rPr>
        <w:t xml:space="preserve"> </w:t>
      </w:r>
      <w:r w:rsidRPr="00C84ACF">
        <w:rPr>
          <w:sz w:val="28"/>
        </w:rPr>
        <w:t>и</w:t>
      </w:r>
      <w:r w:rsidR="00C84ACF">
        <w:rPr>
          <w:sz w:val="28"/>
        </w:rPr>
        <w:t xml:space="preserve"> </w:t>
      </w:r>
      <w:r w:rsidRPr="00C84ACF">
        <w:rPr>
          <w:sz w:val="28"/>
        </w:rPr>
        <w:t>разработки</w:t>
      </w:r>
      <w:r w:rsidR="00C84ACF">
        <w:rPr>
          <w:sz w:val="28"/>
        </w:rPr>
        <w:t xml:space="preserve"> </w:t>
      </w:r>
      <w:r w:rsidRPr="00C84ACF">
        <w:rPr>
          <w:sz w:val="28"/>
        </w:rPr>
        <w:t>мероприятий</w:t>
      </w:r>
      <w:r w:rsidR="00C84ACF">
        <w:rPr>
          <w:sz w:val="28"/>
        </w:rPr>
        <w:t xml:space="preserve"> </w:t>
      </w:r>
      <w:r w:rsidRPr="00C84ACF">
        <w:rPr>
          <w:sz w:val="28"/>
        </w:rPr>
        <w:t>по</w:t>
      </w:r>
      <w:r w:rsidR="00C84ACF">
        <w:rPr>
          <w:sz w:val="28"/>
        </w:rPr>
        <w:t xml:space="preserve"> </w:t>
      </w:r>
      <w:r w:rsidRPr="00C84ACF">
        <w:rPr>
          <w:sz w:val="28"/>
        </w:rPr>
        <w:t>улучшению</w:t>
      </w:r>
      <w:r w:rsidR="00C84ACF">
        <w:rPr>
          <w:sz w:val="28"/>
        </w:rPr>
        <w:t xml:space="preserve"> </w:t>
      </w:r>
      <w:r w:rsidRPr="00C84ACF">
        <w:rPr>
          <w:sz w:val="28"/>
        </w:rPr>
        <w:t>ее</w:t>
      </w:r>
      <w:r w:rsidR="00C84ACF">
        <w:rPr>
          <w:sz w:val="28"/>
        </w:rPr>
        <w:t xml:space="preserve"> </w:t>
      </w:r>
      <w:r w:rsidRPr="00C84ACF">
        <w:rPr>
          <w:sz w:val="28"/>
        </w:rPr>
        <w:t>использования.</w:t>
      </w:r>
    </w:p>
    <w:p w:rsidR="00B23542" w:rsidRPr="00C84ACF" w:rsidRDefault="00B23542" w:rsidP="00C84ACF">
      <w:pPr>
        <w:pStyle w:val="21"/>
        <w:widowControl w:val="0"/>
        <w:ind w:firstLine="709"/>
        <w:rPr>
          <w:sz w:val="28"/>
        </w:rPr>
      </w:pPr>
      <w:r w:rsidRPr="00C84ACF">
        <w:rPr>
          <w:sz w:val="28"/>
        </w:rPr>
        <w:t>Начинают</w:t>
      </w:r>
      <w:r w:rsidR="00C84ACF">
        <w:rPr>
          <w:sz w:val="28"/>
        </w:rPr>
        <w:t xml:space="preserve"> </w:t>
      </w:r>
      <w:r w:rsidRPr="00C84ACF">
        <w:rPr>
          <w:sz w:val="28"/>
        </w:rPr>
        <w:t>анализ</w:t>
      </w:r>
      <w:r w:rsidR="00C84ACF">
        <w:rPr>
          <w:sz w:val="28"/>
        </w:rPr>
        <w:t xml:space="preserve"> </w:t>
      </w:r>
      <w:r w:rsidRPr="00C84ACF">
        <w:rPr>
          <w:sz w:val="28"/>
        </w:rPr>
        <w:t>использования</w:t>
      </w:r>
      <w:r w:rsidR="00C84ACF">
        <w:rPr>
          <w:sz w:val="28"/>
        </w:rPr>
        <w:t xml:space="preserve"> </w:t>
      </w:r>
      <w:r w:rsidRPr="00C84ACF">
        <w:rPr>
          <w:sz w:val="28"/>
        </w:rPr>
        <w:t>оборудования</w:t>
      </w:r>
      <w:r w:rsidR="00C84ACF">
        <w:rPr>
          <w:sz w:val="28"/>
        </w:rPr>
        <w:t xml:space="preserve"> </w:t>
      </w:r>
      <w:r w:rsidRPr="00C84ACF">
        <w:rPr>
          <w:sz w:val="28"/>
        </w:rPr>
        <w:t>с</w:t>
      </w:r>
      <w:r w:rsidR="00C84ACF">
        <w:rPr>
          <w:sz w:val="28"/>
        </w:rPr>
        <w:t xml:space="preserve"> </w:t>
      </w:r>
      <w:r w:rsidRPr="00C84ACF">
        <w:rPr>
          <w:sz w:val="28"/>
        </w:rPr>
        <w:t>определения</w:t>
      </w:r>
      <w:r w:rsidR="00C84ACF">
        <w:rPr>
          <w:sz w:val="28"/>
        </w:rPr>
        <w:t xml:space="preserve"> </w:t>
      </w:r>
      <w:r w:rsidRPr="00C84ACF">
        <w:rPr>
          <w:sz w:val="28"/>
        </w:rPr>
        <w:t>коэффициента</w:t>
      </w:r>
      <w:r w:rsidR="00C84ACF">
        <w:rPr>
          <w:sz w:val="28"/>
        </w:rPr>
        <w:t xml:space="preserve"> </w:t>
      </w:r>
      <w:r w:rsidRPr="00C84ACF">
        <w:rPr>
          <w:sz w:val="28"/>
        </w:rPr>
        <w:t>использования</w:t>
      </w:r>
      <w:r w:rsidR="00C84ACF">
        <w:rPr>
          <w:sz w:val="28"/>
        </w:rPr>
        <w:t xml:space="preserve"> </w:t>
      </w:r>
      <w:r w:rsidRPr="00C84ACF">
        <w:rPr>
          <w:sz w:val="28"/>
        </w:rPr>
        <w:t>оборудования.</w:t>
      </w:r>
      <w:r w:rsidR="00C84ACF">
        <w:rPr>
          <w:sz w:val="28"/>
        </w:rPr>
        <w:t xml:space="preserve"> </w:t>
      </w:r>
      <w:r w:rsidRPr="00C84ACF">
        <w:rPr>
          <w:sz w:val="28"/>
        </w:rPr>
        <w:t>Он</w:t>
      </w:r>
      <w:r w:rsidR="00C84ACF">
        <w:rPr>
          <w:sz w:val="28"/>
        </w:rPr>
        <w:t xml:space="preserve"> </w:t>
      </w:r>
      <w:r w:rsidRPr="00C84ACF">
        <w:rPr>
          <w:sz w:val="28"/>
        </w:rPr>
        <w:t>определяется</w:t>
      </w:r>
      <w:r w:rsidR="00C84ACF">
        <w:rPr>
          <w:sz w:val="28"/>
        </w:rPr>
        <w:t xml:space="preserve"> </w:t>
      </w:r>
      <w:r w:rsidRPr="00C84ACF">
        <w:rPr>
          <w:sz w:val="28"/>
        </w:rPr>
        <w:t>отношением</w:t>
      </w:r>
      <w:r w:rsidR="00C84ACF">
        <w:rPr>
          <w:sz w:val="28"/>
        </w:rPr>
        <w:t xml:space="preserve"> </w:t>
      </w:r>
      <w:r w:rsidRPr="00C84ACF">
        <w:rPr>
          <w:sz w:val="28"/>
        </w:rPr>
        <w:t>оборудования</w:t>
      </w:r>
      <w:r w:rsidR="00C84ACF">
        <w:rPr>
          <w:sz w:val="28"/>
        </w:rPr>
        <w:t xml:space="preserve"> </w:t>
      </w:r>
      <w:r w:rsidRPr="00C84ACF">
        <w:rPr>
          <w:sz w:val="28"/>
        </w:rPr>
        <w:t>работающего</w:t>
      </w:r>
      <w:r w:rsidR="00C84ACF">
        <w:rPr>
          <w:sz w:val="28"/>
        </w:rPr>
        <w:t xml:space="preserve"> </w:t>
      </w:r>
      <w:r w:rsidRPr="00C84ACF">
        <w:rPr>
          <w:sz w:val="28"/>
        </w:rPr>
        <w:t>к</w:t>
      </w:r>
      <w:r w:rsidR="00C84ACF">
        <w:rPr>
          <w:sz w:val="28"/>
        </w:rPr>
        <w:t xml:space="preserve"> </w:t>
      </w:r>
      <w:r w:rsidRPr="00C84ACF">
        <w:rPr>
          <w:sz w:val="28"/>
        </w:rPr>
        <w:t>оборудованию</w:t>
      </w:r>
      <w:r w:rsidR="00C84ACF">
        <w:rPr>
          <w:sz w:val="28"/>
        </w:rPr>
        <w:t xml:space="preserve"> </w:t>
      </w:r>
      <w:r w:rsidRPr="00C84ACF">
        <w:rPr>
          <w:sz w:val="28"/>
        </w:rPr>
        <w:t>установленному.</w:t>
      </w:r>
      <w:r w:rsidR="00C84ACF">
        <w:rPr>
          <w:sz w:val="28"/>
        </w:rPr>
        <w:t xml:space="preserve"> </w:t>
      </w:r>
      <w:r w:rsidRPr="00C84ACF">
        <w:rPr>
          <w:sz w:val="28"/>
        </w:rPr>
        <w:t>Затем</w:t>
      </w:r>
      <w:r w:rsidR="00C84ACF">
        <w:rPr>
          <w:sz w:val="28"/>
        </w:rPr>
        <w:t xml:space="preserve"> </w:t>
      </w:r>
      <w:r w:rsidRPr="00C84ACF">
        <w:rPr>
          <w:sz w:val="28"/>
        </w:rPr>
        <w:t>переходят</w:t>
      </w:r>
      <w:r w:rsidR="00C84ACF">
        <w:rPr>
          <w:sz w:val="28"/>
        </w:rPr>
        <w:t xml:space="preserve"> </w:t>
      </w:r>
      <w:r w:rsidRPr="00C84ACF">
        <w:rPr>
          <w:sz w:val="28"/>
        </w:rPr>
        <w:t>к</w:t>
      </w:r>
      <w:r w:rsidR="00C84ACF">
        <w:rPr>
          <w:sz w:val="28"/>
        </w:rPr>
        <w:t xml:space="preserve"> </w:t>
      </w:r>
      <w:r w:rsidRPr="00C84ACF">
        <w:rPr>
          <w:sz w:val="28"/>
        </w:rPr>
        <w:t>изучению</w:t>
      </w:r>
      <w:r w:rsidR="00C84ACF">
        <w:rPr>
          <w:sz w:val="28"/>
        </w:rPr>
        <w:t xml:space="preserve"> </w:t>
      </w:r>
      <w:r w:rsidRPr="00C84ACF">
        <w:rPr>
          <w:sz w:val="28"/>
        </w:rPr>
        <w:t>станочного</w:t>
      </w:r>
      <w:r w:rsidR="00C84ACF">
        <w:rPr>
          <w:sz w:val="28"/>
        </w:rPr>
        <w:t xml:space="preserve"> </w:t>
      </w:r>
      <w:r w:rsidRPr="00C84ACF">
        <w:rPr>
          <w:sz w:val="28"/>
        </w:rPr>
        <w:t>фонда</w:t>
      </w:r>
      <w:r w:rsidR="00C84ACF">
        <w:rPr>
          <w:sz w:val="28"/>
        </w:rPr>
        <w:t xml:space="preserve"> </w:t>
      </w:r>
      <w:r w:rsidRPr="00C84ACF">
        <w:rPr>
          <w:sz w:val="28"/>
        </w:rPr>
        <w:t>времени</w:t>
      </w:r>
      <w:r w:rsidR="00C84ACF">
        <w:rPr>
          <w:sz w:val="28"/>
        </w:rPr>
        <w:t xml:space="preserve"> </w:t>
      </w:r>
      <w:r w:rsidRPr="00C84ACF">
        <w:rPr>
          <w:sz w:val="28"/>
        </w:rPr>
        <w:t>и</w:t>
      </w:r>
      <w:r w:rsidR="00C84ACF">
        <w:rPr>
          <w:sz w:val="28"/>
        </w:rPr>
        <w:t xml:space="preserve"> </w:t>
      </w:r>
      <w:r w:rsidRPr="00C84ACF">
        <w:rPr>
          <w:sz w:val="28"/>
        </w:rPr>
        <w:t>определяют</w:t>
      </w:r>
      <w:r w:rsidR="00C84ACF">
        <w:rPr>
          <w:sz w:val="28"/>
        </w:rPr>
        <w:t xml:space="preserve"> </w:t>
      </w:r>
      <w:r w:rsidRPr="00C84ACF">
        <w:rPr>
          <w:sz w:val="28"/>
        </w:rPr>
        <w:t>показатель</w:t>
      </w:r>
      <w:r w:rsidR="00C84ACF">
        <w:rPr>
          <w:sz w:val="28"/>
        </w:rPr>
        <w:t xml:space="preserve"> </w:t>
      </w:r>
      <w:r w:rsidRPr="00C84ACF">
        <w:rPr>
          <w:sz w:val="28"/>
        </w:rPr>
        <w:t>экстенсивного</w:t>
      </w:r>
      <w:r w:rsidR="00C84ACF">
        <w:rPr>
          <w:sz w:val="28"/>
        </w:rPr>
        <w:t xml:space="preserve"> </w:t>
      </w:r>
      <w:r w:rsidRPr="00C84ACF">
        <w:rPr>
          <w:sz w:val="28"/>
        </w:rPr>
        <w:t>оборудования</w:t>
      </w:r>
      <w:r w:rsidR="00C84ACF">
        <w:rPr>
          <w:sz w:val="28"/>
        </w:rPr>
        <w:t xml:space="preserve"> </w:t>
      </w:r>
      <w:r w:rsidRPr="00C84ACF">
        <w:rPr>
          <w:sz w:val="28"/>
        </w:rPr>
        <w:t>как</w:t>
      </w:r>
      <w:r w:rsidR="00C84ACF">
        <w:rPr>
          <w:sz w:val="28"/>
        </w:rPr>
        <w:t xml:space="preserve"> </w:t>
      </w:r>
      <w:r w:rsidRPr="00C84ACF">
        <w:rPr>
          <w:sz w:val="28"/>
        </w:rPr>
        <w:t>отношение</w:t>
      </w:r>
      <w:r w:rsidR="00C84ACF">
        <w:rPr>
          <w:sz w:val="28"/>
        </w:rPr>
        <w:t xml:space="preserve"> </w:t>
      </w:r>
      <w:r w:rsidRPr="00C84ACF">
        <w:rPr>
          <w:sz w:val="28"/>
        </w:rPr>
        <w:t>фактически</w:t>
      </w:r>
      <w:r w:rsidR="00C84ACF">
        <w:rPr>
          <w:sz w:val="28"/>
        </w:rPr>
        <w:t xml:space="preserve"> </w:t>
      </w:r>
      <w:r w:rsidRPr="00C84ACF">
        <w:rPr>
          <w:sz w:val="28"/>
        </w:rPr>
        <w:t>отработанного</w:t>
      </w:r>
      <w:r w:rsidR="00C84ACF">
        <w:rPr>
          <w:sz w:val="28"/>
        </w:rPr>
        <w:t xml:space="preserve"> </w:t>
      </w:r>
      <w:r w:rsidRPr="00C84ACF">
        <w:rPr>
          <w:sz w:val="28"/>
        </w:rPr>
        <w:t>времени</w:t>
      </w:r>
      <w:r w:rsidR="00C84ACF">
        <w:rPr>
          <w:sz w:val="28"/>
        </w:rPr>
        <w:t xml:space="preserve"> </w:t>
      </w:r>
      <w:r w:rsidRPr="00C84ACF">
        <w:rPr>
          <w:sz w:val="28"/>
        </w:rPr>
        <w:t>к</w:t>
      </w:r>
      <w:r w:rsidR="00C84ACF">
        <w:rPr>
          <w:sz w:val="28"/>
        </w:rPr>
        <w:t xml:space="preserve"> </w:t>
      </w:r>
      <w:r w:rsidRPr="00C84ACF">
        <w:rPr>
          <w:sz w:val="28"/>
        </w:rPr>
        <w:t>режимному</w:t>
      </w:r>
      <w:r w:rsidR="00C84ACF">
        <w:rPr>
          <w:sz w:val="28"/>
        </w:rPr>
        <w:t xml:space="preserve"> </w:t>
      </w:r>
      <w:r w:rsidRPr="00C84ACF">
        <w:rPr>
          <w:sz w:val="28"/>
        </w:rPr>
        <w:t>или</w:t>
      </w:r>
      <w:r w:rsidR="00C84ACF">
        <w:rPr>
          <w:sz w:val="28"/>
        </w:rPr>
        <w:t xml:space="preserve"> </w:t>
      </w:r>
      <w:r w:rsidRPr="00C84ACF">
        <w:rPr>
          <w:sz w:val="28"/>
        </w:rPr>
        <w:t>плановому</w:t>
      </w:r>
      <w:r w:rsidR="00C84ACF">
        <w:rPr>
          <w:sz w:val="28"/>
        </w:rPr>
        <w:t xml:space="preserve"> </w:t>
      </w:r>
      <w:r w:rsidRPr="00C84ACF">
        <w:rPr>
          <w:sz w:val="28"/>
        </w:rPr>
        <w:t>фонду</w:t>
      </w:r>
      <w:r w:rsidR="00C84ACF">
        <w:rPr>
          <w:sz w:val="28"/>
        </w:rPr>
        <w:t xml:space="preserve"> </w:t>
      </w:r>
      <w:r w:rsidRPr="00C84ACF">
        <w:rPr>
          <w:sz w:val="28"/>
        </w:rPr>
        <w:t>времени.</w:t>
      </w:r>
      <w:r w:rsidR="00C84ACF">
        <w:rPr>
          <w:sz w:val="28"/>
        </w:rPr>
        <w:t xml:space="preserve"> </w:t>
      </w:r>
      <w:r w:rsidRPr="00C84ACF">
        <w:rPr>
          <w:sz w:val="28"/>
        </w:rPr>
        <w:t>Определяют</w:t>
      </w:r>
      <w:r w:rsidR="00C84ACF">
        <w:rPr>
          <w:sz w:val="28"/>
        </w:rPr>
        <w:t xml:space="preserve"> </w:t>
      </w:r>
      <w:r w:rsidRPr="00C84ACF">
        <w:rPr>
          <w:sz w:val="28"/>
        </w:rPr>
        <w:t>коэффициент</w:t>
      </w:r>
      <w:r w:rsidR="00C84ACF">
        <w:rPr>
          <w:sz w:val="28"/>
        </w:rPr>
        <w:t xml:space="preserve"> </w:t>
      </w:r>
      <w:r w:rsidRPr="00C84ACF">
        <w:rPr>
          <w:sz w:val="28"/>
        </w:rPr>
        <w:t>интенсивного</w:t>
      </w:r>
      <w:r w:rsidR="00C84ACF">
        <w:rPr>
          <w:sz w:val="28"/>
        </w:rPr>
        <w:t xml:space="preserve"> </w:t>
      </w:r>
      <w:r w:rsidRPr="00C84ACF">
        <w:rPr>
          <w:sz w:val="28"/>
        </w:rPr>
        <w:t>использования</w:t>
      </w:r>
      <w:r w:rsidR="00C84ACF">
        <w:rPr>
          <w:sz w:val="28"/>
        </w:rPr>
        <w:t xml:space="preserve"> </w:t>
      </w:r>
      <w:r w:rsidRPr="00C84ACF">
        <w:rPr>
          <w:sz w:val="28"/>
        </w:rPr>
        <w:t>оборудования</w:t>
      </w:r>
      <w:r w:rsidR="00C84ACF">
        <w:rPr>
          <w:sz w:val="28"/>
        </w:rPr>
        <w:t xml:space="preserve"> </w:t>
      </w:r>
      <w:r w:rsidRPr="00C84ACF">
        <w:rPr>
          <w:sz w:val="28"/>
        </w:rPr>
        <w:t>как</w:t>
      </w:r>
      <w:r w:rsidR="00C84ACF">
        <w:rPr>
          <w:sz w:val="28"/>
        </w:rPr>
        <w:t xml:space="preserve"> </w:t>
      </w:r>
      <w:r w:rsidRPr="00C84ACF">
        <w:rPr>
          <w:sz w:val="28"/>
        </w:rPr>
        <w:t>отношение</w:t>
      </w:r>
      <w:r w:rsidR="00C84ACF">
        <w:rPr>
          <w:sz w:val="28"/>
        </w:rPr>
        <w:t xml:space="preserve"> </w:t>
      </w:r>
      <w:r w:rsidRPr="00C84ACF">
        <w:rPr>
          <w:sz w:val="28"/>
        </w:rPr>
        <w:t>фактической</w:t>
      </w:r>
      <w:r w:rsidR="00C84ACF">
        <w:rPr>
          <w:sz w:val="28"/>
        </w:rPr>
        <w:t xml:space="preserve"> </w:t>
      </w:r>
      <w:r w:rsidRPr="00C84ACF">
        <w:rPr>
          <w:sz w:val="28"/>
        </w:rPr>
        <w:t>производительности</w:t>
      </w:r>
      <w:r w:rsidR="00C84ACF">
        <w:rPr>
          <w:sz w:val="28"/>
        </w:rPr>
        <w:t xml:space="preserve"> </w:t>
      </w:r>
      <w:r w:rsidRPr="00C84ACF">
        <w:rPr>
          <w:sz w:val="28"/>
        </w:rPr>
        <w:t>оборудования</w:t>
      </w:r>
      <w:r w:rsidR="00C84ACF">
        <w:rPr>
          <w:sz w:val="28"/>
        </w:rPr>
        <w:t xml:space="preserve"> </w:t>
      </w:r>
      <w:r w:rsidRPr="00C84ACF">
        <w:rPr>
          <w:sz w:val="28"/>
        </w:rPr>
        <w:t>к</w:t>
      </w:r>
      <w:r w:rsidR="00C84ACF">
        <w:rPr>
          <w:sz w:val="28"/>
        </w:rPr>
        <w:t xml:space="preserve"> </w:t>
      </w:r>
      <w:r w:rsidRPr="00C84ACF">
        <w:rPr>
          <w:sz w:val="28"/>
        </w:rPr>
        <w:t>проектной</w:t>
      </w:r>
      <w:r w:rsidR="00C84ACF">
        <w:rPr>
          <w:sz w:val="28"/>
        </w:rPr>
        <w:t xml:space="preserve"> </w:t>
      </w:r>
      <w:r w:rsidRPr="00C84ACF">
        <w:rPr>
          <w:sz w:val="28"/>
        </w:rPr>
        <w:t>или</w:t>
      </w:r>
      <w:r w:rsidR="00C84ACF">
        <w:rPr>
          <w:sz w:val="28"/>
        </w:rPr>
        <w:t xml:space="preserve"> </w:t>
      </w:r>
      <w:r w:rsidRPr="00C84ACF">
        <w:rPr>
          <w:sz w:val="28"/>
        </w:rPr>
        <w:t>плановой</w:t>
      </w:r>
      <w:r w:rsidR="00C84ACF">
        <w:rPr>
          <w:sz w:val="28"/>
        </w:rPr>
        <w:t xml:space="preserve"> </w:t>
      </w:r>
      <w:r w:rsidRPr="00C84ACF">
        <w:rPr>
          <w:sz w:val="28"/>
        </w:rPr>
        <w:t>производительности.</w:t>
      </w:r>
    </w:p>
    <w:p w:rsidR="00B23542" w:rsidRPr="00C84ACF" w:rsidRDefault="00B23542" w:rsidP="00C84ACF">
      <w:pPr>
        <w:widowControl w:val="0"/>
        <w:tabs>
          <w:tab w:val="left" w:pos="-1560"/>
        </w:tabs>
        <w:spacing w:before="0" w:after="0" w:line="360" w:lineRule="auto"/>
        <w:ind w:firstLine="709"/>
        <w:jc w:val="both"/>
        <w:rPr>
          <w:sz w:val="28"/>
        </w:rPr>
      </w:pPr>
      <w:r w:rsidRPr="00C84ACF">
        <w:rPr>
          <w:sz w:val="28"/>
        </w:rPr>
        <w:t>Более</w:t>
      </w:r>
      <w:r w:rsidR="00C84ACF">
        <w:rPr>
          <w:sz w:val="28"/>
        </w:rPr>
        <w:t xml:space="preserve"> </w:t>
      </w:r>
      <w:r w:rsidRPr="00C84ACF">
        <w:rPr>
          <w:sz w:val="28"/>
        </w:rPr>
        <w:t>полное</w:t>
      </w:r>
      <w:r w:rsidR="00C84ACF">
        <w:rPr>
          <w:sz w:val="28"/>
        </w:rPr>
        <w:t xml:space="preserve"> </w:t>
      </w:r>
      <w:r w:rsidRPr="00C84ACF">
        <w:rPr>
          <w:sz w:val="28"/>
        </w:rPr>
        <w:t>использование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приводит</w:t>
      </w:r>
      <w:r w:rsidR="00C84ACF">
        <w:rPr>
          <w:sz w:val="28"/>
        </w:rPr>
        <w:t xml:space="preserve"> </w:t>
      </w:r>
      <w:r w:rsidRPr="00C84ACF">
        <w:rPr>
          <w:sz w:val="28"/>
        </w:rPr>
        <w:t>также</w:t>
      </w:r>
      <w:r w:rsidR="00C84ACF">
        <w:rPr>
          <w:sz w:val="28"/>
        </w:rPr>
        <w:t xml:space="preserve"> </w:t>
      </w:r>
      <w:r w:rsidRPr="00C84ACF">
        <w:rPr>
          <w:sz w:val="28"/>
        </w:rPr>
        <w:t>к</w:t>
      </w:r>
      <w:r w:rsidR="00C84ACF">
        <w:rPr>
          <w:sz w:val="28"/>
        </w:rPr>
        <w:t xml:space="preserve"> </w:t>
      </w:r>
      <w:r w:rsidRPr="00C84ACF">
        <w:rPr>
          <w:sz w:val="28"/>
        </w:rPr>
        <w:t>уменьшению</w:t>
      </w:r>
      <w:r w:rsidR="00C84ACF">
        <w:rPr>
          <w:sz w:val="28"/>
        </w:rPr>
        <w:t xml:space="preserve"> </w:t>
      </w:r>
      <w:r w:rsidRPr="00C84ACF">
        <w:rPr>
          <w:sz w:val="28"/>
        </w:rPr>
        <w:t>потребностей</w:t>
      </w:r>
      <w:r w:rsidR="00C84ACF">
        <w:rPr>
          <w:sz w:val="28"/>
        </w:rPr>
        <w:t xml:space="preserve"> </w:t>
      </w:r>
      <w:r w:rsidRPr="00C84ACF">
        <w:rPr>
          <w:sz w:val="28"/>
        </w:rPr>
        <w:t>в</w:t>
      </w:r>
      <w:r w:rsidR="00C84ACF">
        <w:rPr>
          <w:sz w:val="28"/>
        </w:rPr>
        <w:t xml:space="preserve"> </w:t>
      </w:r>
      <w:r w:rsidRPr="00C84ACF">
        <w:rPr>
          <w:sz w:val="28"/>
        </w:rPr>
        <w:t>вводе</w:t>
      </w:r>
      <w:r w:rsidR="00C84ACF">
        <w:rPr>
          <w:sz w:val="28"/>
        </w:rPr>
        <w:t xml:space="preserve"> </w:t>
      </w:r>
      <w:r w:rsidRPr="00C84ACF">
        <w:rPr>
          <w:sz w:val="28"/>
        </w:rPr>
        <w:t>новых</w:t>
      </w:r>
      <w:r w:rsidR="00C84ACF">
        <w:rPr>
          <w:sz w:val="28"/>
        </w:rPr>
        <w:t xml:space="preserve"> </w:t>
      </w:r>
      <w:r w:rsidRPr="00C84ACF">
        <w:rPr>
          <w:sz w:val="28"/>
        </w:rPr>
        <w:t>производственных</w:t>
      </w:r>
      <w:r w:rsidR="00C84ACF">
        <w:rPr>
          <w:sz w:val="28"/>
        </w:rPr>
        <w:t xml:space="preserve"> </w:t>
      </w:r>
      <w:r w:rsidRPr="00C84ACF">
        <w:rPr>
          <w:sz w:val="28"/>
        </w:rPr>
        <w:t>мощностей</w:t>
      </w:r>
      <w:r w:rsidR="00C84ACF">
        <w:rPr>
          <w:sz w:val="28"/>
        </w:rPr>
        <w:t xml:space="preserve"> </w:t>
      </w:r>
      <w:r w:rsidRPr="00C84ACF">
        <w:rPr>
          <w:sz w:val="28"/>
        </w:rPr>
        <w:t>при</w:t>
      </w:r>
      <w:r w:rsidR="00C84ACF">
        <w:rPr>
          <w:sz w:val="28"/>
        </w:rPr>
        <w:t xml:space="preserve"> </w:t>
      </w:r>
      <w:r w:rsidRPr="00C84ACF">
        <w:rPr>
          <w:sz w:val="28"/>
        </w:rPr>
        <w:t>изменении</w:t>
      </w:r>
      <w:r w:rsidR="00C84ACF">
        <w:rPr>
          <w:sz w:val="28"/>
        </w:rPr>
        <w:t xml:space="preserve"> </w:t>
      </w:r>
      <w:r w:rsidRPr="00C84ACF">
        <w:rPr>
          <w:sz w:val="28"/>
        </w:rPr>
        <w:t>объема</w:t>
      </w:r>
      <w:r w:rsidR="00C84ACF">
        <w:rPr>
          <w:sz w:val="28"/>
        </w:rPr>
        <w:t xml:space="preserve"> </w:t>
      </w:r>
      <w:r w:rsidRPr="00C84ACF">
        <w:rPr>
          <w:sz w:val="28"/>
        </w:rPr>
        <w:t>производства.</w:t>
      </w:r>
    </w:p>
    <w:p w:rsidR="00B23542" w:rsidRPr="00C84ACF" w:rsidRDefault="00B23542" w:rsidP="00C84ACF">
      <w:pPr>
        <w:widowControl w:val="0"/>
        <w:tabs>
          <w:tab w:val="left" w:pos="-1560"/>
        </w:tabs>
        <w:spacing w:before="0" w:after="0" w:line="360" w:lineRule="auto"/>
        <w:ind w:firstLine="709"/>
        <w:jc w:val="both"/>
        <w:rPr>
          <w:sz w:val="28"/>
        </w:rPr>
      </w:pPr>
      <w:r w:rsidRPr="00C84ACF">
        <w:rPr>
          <w:sz w:val="28"/>
        </w:rPr>
        <w:t>Улучшение</w:t>
      </w:r>
      <w:r w:rsidR="00C84ACF">
        <w:rPr>
          <w:sz w:val="28"/>
        </w:rPr>
        <w:t xml:space="preserve"> </w:t>
      </w:r>
      <w:r w:rsidRPr="00C84ACF">
        <w:rPr>
          <w:sz w:val="28"/>
        </w:rPr>
        <w:t>использования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означает</w:t>
      </w:r>
      <w:r w:rsidR="00C84ACF">
        <w:rPr>
          <w:sz w:val="28"/>
        </w:rPr>
        <w:t xml:space="preserve"> </w:t>
      </w:r>
      <w:r w:rsidRPr="00C84ACF">
        <w:rPr>
          <w:sz w:val="28"/>
        </w:rPr>
        <w:t>также</w:t>
      </w:r>
      <w:r w:rsidR="00C84ACF">
        <w:rPr>
          <w:sz w:val="28"/>
        </w:rPr>
        <w:t xml:space="preserve"> </w:t>
      </w:r>
      <w:r w:rsidRPr="00C84ACF">
        <w:rPr>
          <w:sz w:val="28"/>
        </w:rPr>
        <w:t>ускорение</w:t>
      </w:r>
      <w:r w:rsidR="00C84ACF">
        <w:rPr>
          <w:sz w:val="28"/>
        </w:rPr>
        <w:t xml:space="preserve"> </w:t>
      </w:r>
      <w:r w:rsidRPr="00C84ACF">
        <w:rPr>
          <w:sz w:val="28"/>
        </w:rPr>
        <w:t>их</w:t>
      </w:r>
      <w:r w:rsidR="00C84ACF">
        <w:rPr>
          <w:sz w:val="28"/>
        </w:rPr>
        <w:t xml:space="preserve"> </w:t>
      </w:r>
      <w:r w:rsidRPr="00C84ACF">
        <w:rPr>
          <w:sz w:val="28"/>
        </w:rPr>
        <w:t>оборачиваемости,</w:t>
      </w:r>
      <w:r w:rsidR="00C84ACF">
        <w:rPr>
          <w:sz w:val="28"/>
        </w:rPr>
        <w:t xml:space="preserve"> </w:t>
      </w:r>
      <w:r w:rsidRPr="00C84ACF">
        <w:rPr>
          <w:sz w:val="28"/>
        </w:rPr>
        <w:t>что</w:t>
      </w:r>
      <w:r w:rsidR="00C84ACF">
        <w:rPr>
          <w:sz w:val="28"/>
        </w:rPr>
        <w:t xml:space="preserve"> </w:t>
      </w:r>
      <w:r w:rsidRPr="00C84ACF">
        <w:rPr>
          <w:sz w:val="28"/>
        </w:rPr>
        <w:t>в</w:t>
      </w:r>
      <w:r w:rsidR="00C84ACF">
        <w:rPr>
          <w:sz w:val="28"/>
        </w:rPr>
        <w:t xml:space="preserve"> </w:t>
      </w:r>
      <w:r w:rsidRPr="00C84ACF">
        <w:rPr>
          <w:sz w:val="28"/>
        </w:rPr>
        <w:t>значительной</w:t>
      </w:r>
      <w:r w:rsidR="00C84ACF">
        <w:rPr>
          <w:sz w:val="28"/>
        </w:rPr>
        <w:t xml:space="preserve"> </w:t>
      </w:r>
      <w:r w:rsidRPr="00C84ACF">
        <w:rPr>
          <w:sz w:val="28"/>
        </w:rPr>
        <w:t>мере</w:t>
      </w:r>
      <w:r w:rsidR="00C84ACF">
        <w:rPr>
          <w:sz w:val="28"/>
        </w:rPr>
        <w:t xml:space="preserve"> </w:t>
      </w:r>
      <w:r w:rsidRPr="00C84ACF">
        <w:rPr>
          <w:sz w:val="28"/>
        </w:rPr>
        <w:t>способствует</w:t>
      </w:r>
      <w:r w:rsidR="00C84ACF">
        <w:rPr>
          <w:sz w:val="28"/>
        </w:rPr>
        <w:t xml:space="preserve"> </w:t>
      </w:r>
      <w:r w:rsidRPr="00C84ACF">
        <w:rPr>
          <w:sz w:val="28"/>
        </w:rPr>
        <w:t>решению</w:t>
      </w:r>
      <w:r w:rsidR="00C84ACF">
        <w:rPr>
          <w:sz w:val="28"/>
        </w:rPr>
        <w:t xml:space="preserve"> </w:t>
      </w:r>
      <w:r w:rsidRPr="00C84ACF">
        <w:rPr>
          <w:sz w:val="28"/>
        </w:rPr>
        <w:t>проблемы</w:t>
      </w:r>
      <w:r w:rsidR="00C84ACF">
        <w:rPr>
          <w:sz w:val="28"/>
        </w:rPr>
        <w:t xml:space="preserve"> </w:t>
      </w:r>
      <w:r w:rsidRPr="00C84ACF">
        <w:rPr>
          <w:sz w:val="28"/>
        </w:rPr>
        <w:t>сокращения</w:t>
      </w:r>
      <w:r w:rsidR="00C84ACF">
        <w:rPr>
          <w:sz w:val="28"/>
        </w:rPr>
        <w:t xml:space="preserve"> </w:t>
      </w:r>
      <w:r w:rsidRPr="00C84ACF">
        <w:rPr>
          <w:sz w:val="28"/>
        </w:rPr>
        <w:t>разрыва</w:t>
      </w:r>
      <w:r w:rsidR="00C84ACF">
        <w:rPr>
          <w:sz w:val="28"/>
        </w:rPr>
        <w:t xml:space="preserve"> </w:t>
      </w:r>
      <w:r w:rsidRPr="00C84ACF">
        <w:rPr>
          <w:sz w:val="28"/>
        </w:rPr>
        <w:t>в</w:t>
      </w:r>
      <w:r w:rsidR="00C84ACF">
        <w:rPr>
          <w:sz w:val="28"/>
        </w:rPr>
        <w:t xml:space="preserve"> </w:t>
      </w:r>
      <w:r w:rsidRPr="00C84ACF">
        <w:rPr>
          <w:sz w:val="28"/>
        </w:rPr>
        <w:t>сроках</w:t>
      </w:r>
      <w:r w:rsidR="00C84ACF">
        <w:rPr>
          <w:sz w:val="28"/>
        </w:rPr>
        <w:t xml:space="preserve"> </w:t>
      </w:r>
      <w:r w:rsidRPr="00C84ACF">
        <w:rPr>
          <w:sz w:val="28"/>
        </w:rPr>
        <w:t>физического</w:t>
      </w:r>
      <w:r w:rsidR="00C84ACF">
        <w:rPr>
          <w:sz w:val="28"/>
        </w:rPr>
        <w:t xml:space="preserve"> </w:t>
      </w:r>
      <w:r w:rsidRPr="00C84ACF">
        <w:rPr>
          <w:sz w:val="28"/>
        </w:rPr>
        <w:t>и</w:t>
      </w:r>
      <w:r w:rsidR="00C84ACF">
        <w:rPr>
          <w:sz w:val="28"/>
        </w:rPr>
        <w:t xml:space="preserve"> </w:t>
      </w:r>
      <w:r w:rsidRPr="00C84ACF">
        <w:rPr>
          <w:sz w:val="28"/>
        </w:rPr>
        <w:t>морального</w:t>
      </w:r>
      <w:r w:rsidR="00C84ACF">
        <w:rPr>
          <w:sz w:val="28"/>
        </w:rPr>
        <w:t xml:space="preserve"> </w:t>
      </w:r>
      <w:r w:rsidRPr="00C84ACF">
        <w:rPr>
          <w:sz w:val="28"/>
        </w:rPr>
        <w:t>износа,</w:t>
      </w:r>
      <w:r w:rsidR="00C84ACF">
        <w:rPr>
          <w:sz w:val="28"/>
        </w:rPr>
        <w:t xml:space="preserve"> </w:t>
      </w:r>
      <w:r w:rsidRPr="00C84ACF">
        <w:rPr>
          <w:sz w:val="28"/>
        </w:rPr>
        <w:t>ускорения</w:t>
      </w:r>
      <w:r w:rsidR="00C84ACF">
        <w:rPr>
          <w:sz w:val="28"/>
        </w:rPr>
        <w:t xml:space="preserve"> </w:t>
      </w:r>
      <w:r w:rsidRPr="00C84ACF">
        <w:rPr>
          <w:sz w:val="28"/>
        </w:rPr>
        <w:t>темпов</w:t>
      </w:r>
      <w:r w:rsidR="00C84ACF">
        <w:rPr>
          <w:sz w:val="28"/>
        </w:rPr>
        <w:t xml:space="preserve"> </w:t>
      </w:r>
      <w:r w:rsidRPr="00C84ACF">
        <w:rPr>
          <w:sz w:val="28"/>
        </w:rPr>
        <w:t>обновления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Успешное</w:t>
      </w:r>
      <w:r w:rsidR="00C84ACF">
        <w:rPr>
          <w:sz w:val="28"/>
        </w:rPr>
        <w:t xml:space="preserve"> </w:t>
      </w:r>
      <w:r w:rsidRPr="00C84ACF">
        <w:rPr>
          <w:sz w:val="28"/>
        </w:rPr>
        <w:t>функционирование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зависит</w:t>
      </w:r>
      <w:r w:rsidR="00C84ACF">
        <w:rPr>
          <w:sz w:val="28"/>
        </w:rPr>
        <w:t xml:space="preserve"> </w:t>
      </w:r>
      <w:r w:rsidRPr="00C84ACF">
        <w:rPr>
          <w:sz w:val="28"/>
        </w:rPr>
        <w:t>от</w:t>
      </w:r>
      <w:r w:rsidR="00C84ACF">
        <w:rPr>
          <w:sz w:val="28"/>
        </w:rPr>
        <w:t xml:space="preserve"> </w:t>
      </w:r>
      <w:r w:rsidRPr="00C84ACF">
        <w:rPr>
          <w:sz w:val="28"/>
        </w:rPr>
        <w:t>того,</w:t>
      </w:r>
      <w:r w:rsidR="00C84ACF">
        <w:rPr>
          <w:sz w:val="28"/>
        </w:rPr>
        <w:t xml:space="preserve"> </w:t>
      </w:r>
      <w:r w:rsidRPr="00C84ACF">
        <w:rPr>
          <w:sz w:val="28"/>
        </w:rPr>
        <w:t>насколько</w:t>
      </w:r>
      <w:r w:rsidR="00C84ACF">
        <w:rPr>
          <w:sz w:val="28"/>
        </w:rPr>
        <w:t xml:space="preserve"> </w:t>
      </w:r>
      <w:r w:rsidRPr="00C84ACF">
        <w:rPr>
          <w:sz w:val="28"/>
        </w:rPr>
        <w:t>полно</w:t>
      </w:r>
      <w:r w:rsidR="00C84ACF">
        <w:rPr>
          <w:sz w:val="28"/>
        </w:rPr>
        <w:t xml:space="preserve"> </w:t>
      </w:r>
      <w:r w:rsidRPr="00C84ACF">
        <w:rPr>
          <w:sz w:val="28"/>
        </w:rPr>
        <w:t>реализуются</w:t>
      </w:r>
      <w:r w:rsidR="00C84ACF">
        <w:rPr>
          <w:sz w:val="28"/>
        </w:rPr>
        <w:t xml:space="preserve"> </w:t>
      </w:r>
      <w:r w:rsidRPr="00C84ACF">
        <w:rPr>
          <w:sz w:val="28"/>
        </w:rPr>
        <w:t>экстенсивные</w:t>
      </w:r>
      <w:r w:rsidR="00C84ACF">
        <w:rPr>
          <w:sz w:val="28"/>
        </w:rPr>
        <w:t xml:space="preserve"> </w:t>
      </w:r>
      <w:r w:rsidRPr="00C84ACF">
        <w:rPr>
          <w:sz w:val="28"/>
        </w:rPr>
        <w:t>и</w:t>
      </w:r>
      <w:r w:rsidR="00C84ACF">
        <w:rPr>
          <w:sz w:val="28"/>
        </w:rPr>
        <w:t xml:space="preserve"> </w:t>
      </w:r>
      <w:r w:rsidRPr="00C84ACF">
        <w:rPr>
          <w:sz w:val="28"/>
        </w:rPr>
        <w:t>интенсивные</w:t>
      </w:r>
      <w:r w:rsidR="00C84ACF">
        <w:rPr>
          <w:sz w:val="28"/>
        </w:rPr>
        <w:t xml:space="preserve"> </w:t>
      </w:r>
      <w:r w:rsidRPr="00C84ACF">
        <w:rPr>
          <w:sz w:val="28"/>
        </w:rPr>
        <w:t>факторы</w:t>
      </w:r>
      <w:r w:rsidR="00C84ACF">
        <w:rPr>
          <w:sz w:val="28"/>
        </w:rPr>
        <w:t xml:space="preserve"> </w:t>
      </w:r>
      <w:r w:rsidRPr="00C84ACF">
        <w:rPr>
          <w:sz w:val="28"/>
        </w:rPr>
        <w:t>улучшения</w:t>
      </w:r>
      <w:r w:rsidR="00C84ACF">
        <w:rPr>
          <w:sz w:val="28"/>
        </w:rPr>
        <w:t xml:space="preserve"> </w:t>
      </w:r>
      <w:r w:rsidRPr="00C84ACF">
        <w:rPr>
          <w:sz w:val="28"/>
        </w:rPr>
        <w:t>их</w:t>
      </w:r>
      <w:r w:rsidR="00C84ACF">
        <w:rPr>
          <w:sz w:val="28"/>
        </w:rPr>
        <w:t xml:space="preserve"> </w:t>
      </w:r>
      <w:r w:rsidRPr="00C84ACF">
        <w:rPr>
          <w:sz w:val="28"/>
        </w:rPr>
        <w:t>использования.</w:t>
      </w:r>
    </w:p>
    <w:p w:rsidR="00B23542" w:rsidRPr="00C84ACF" w:rsidRDefault="00B23542" w:rsidP="00C84ACF">
      <w:pPr>
        <w:widowControl w:val="0"/>
        <w:tabs>
          <w:tab w:val="left" w:pos="-1560"/>
        </w:tabs>
        <w:spacing w:before="0" w:after="0" w:line="360" w:lineRule="auto"/>
        <w:ind w:firstLine="709"/>
        <w:jc w:val="both"/>
        <w:rPr>
          <w:sz w:val="28"/>
        </w:rPr>
      </w:pPr>
      <w:r w:rsidRPr="00C84ACF">
        <w:rPr>
          <w:sz w:val="28"/>
        </w:rPr>
        <w:t>Экстенсивное</w:t>
      </w:r>
      <w:r w:rsidR="00C84ACF">
        <w:rPr>
          <w:sz w:val="28"/>
        </w:rPr>
        <w:t xml:space="preserve"> </w:t>
      </w:r>
      <w:r w:rsidRPr="00C84ACF">
        <w:rPr>
          <w:sz w:val="28"/>
        </w:rPr>
        <w:t>улучшение</w:t>
      </w:r>
      <w:r w:rsidR="00C84ACF">
        <w:rPr>
          <w:sz w:val="28"/>
        </w:rPr>
        <w:t xml:space="preserve"> </w:t>
      </w:r>
      <w:r w:rsidRPr="00C84ACF">
        <w:rPr>
          <w:sz w:val="28"/>
        </w:rPr>
        <w:t>использования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предполагает,</w:t>
      </w:r>
      <w:r w:rsidR="00C84ACF">
        <w:rPr>
          <w:sz w:val="28"/>
        </w:rPr>
        <w:t xml:space="preserve"> </w:t>
      </w:r>
      <w:r w:rsidRPr="00C84ACF">
        <w:rPr>
          <w:sz w:val="28"/>
        </w:rPr>
        <w:t>что,</w:t>
      </w:r>
      <w:r w:rsidR="00C84ACF">
        <w:rPr>
          <w:sz w:val="28"/>
        </w:rPr>
        <w:t xml:space="preserve"> </w:t>
      </w:r>
      <w:r w:rsidRPr="00C84ACF">
        <w:rPr>
          <w:sz w:val="28"/>
        </w:rPr>
        <w:t>с</w:t>
      </w:r>
      <w:r w:rsidR="00C84ACF">
        <w:rPr>
          <w:sz w:val="28"/>
        </w:rPr>
        <w:t xml:space="preserve"> </w:t>
      </w:r>
      <w:r w:rsidRPr="00C84ACF">
        <w:rPr>
          <w:sz w:val="28"/>
        </w:rPr>
        <w:t>одной</w:t>
      </w:r>
      <w:r w:rsidR="00C84ACF">
        <w:rPr>
          <w:sz w:val="28"/>
        </w:rPr>
        <w:t xml:space="preserve"> </w:t>
      </w:r>
      <w:r w:rsidRPr="00C84ACF">
        <w:rPr>
          <w:sz w:val="28"/>
        </w:rPr>
        <w:t>стороны,</w:t>
      </w:r>
      <w:r w:rsidR="00C84ACF">
        <w:rPr>
          <w:sz w:val="28"/>
        </w:rPr>
        <w:t xml:space="preserve"> </w:t>
      </w:r>
      <w:r w:rsidRPr="00C84ACF">
        <w:rPr>
          <w:sz w:val="28"/>
        </w:rPr>
        <w:t>будет</w:t>
      </w:r>
      <w:r w:rsidR="00C84ACF">
        <w:rPr>
          <w:sz w:val="28"/>
        </w:rPr>
        <w:t xml:space="preserve"> </w:t>
      </w:r>
      <w:r w:rsidRPr="00C84ACF">
        <w:rPr>
          <w:sz w:val="28"/>
        </w:rPr>
        <w:t>увеличено</w:t>
      </w:r>
      <w:r w:rsidR="00C84ACF">
        <w:rPr>
          <w:sz w:val="28"/>
        </w:rPr>
        <w:t xml:space="preserve"> </w:t>
      </w:r>
      <w:r w:rsidRPr="00C84ACF">
        <w:rPr>
          <w:sz w:val="28"/>
        </w:rPr>
        <w:t>время</w:t>
      </w:r>
      <w:r w:rsidR="00C84ACF">
        <w:rPr>
          <w:sz w:val="28"/>
        </w:rPr>
        <w:t xml:space="preserve"> </w:t>
      </w:r>
      <w:r w:rsidRPr="00C84ACF">
        <w:rPr>
          <w:sz w:val="28"/>
        </w:rPr>
        <w:t>работы</w:t>
      </w:r>
      <w:r w:rsidR="00C84ACF">
        <w:rPr>
          <w:sz w:val="28"/>
        </w:rPr>
        <w:t xml:space="preserve"> </w:t>
      </w:r>
      <w:r w:rsidRPr="00C84ACF">
        <w:rPr>
          <w:sz w:val="28"/>
        </w:rPr>
        <w:t>действующего</w:t>
      </w:r>
      <w:r w:rsidR="00C84ACF">
        <w:rPr>
          <w:sz w:val="28"/>
        </w:rPr>
        <w:t xml:space="preserve"> </w:t>
      </w:r>
      <w:r w:rsidRPr="00C84ACF">
        <w:rPr>
          <w:sz w:val="28"/>
        </w:rPr>
        <w:t>оборудования</w:t>
      </w:r>
      <w:r w:rsidR="00C84ACF">
        <w:rPr>
          <w:sz w:val="28"/>
        </w:rPr>
        <w:t xml:space="preserve"> </w:t>
      </w:r>
      <w:r w:rsidRPr="00C84ACF">
        <w:rPr>
          <w:sz w:val="28"/>
        </w:rPr>
        <w:t>в</w:t>
      </w:r>
      <w:r w:rsidR="00C84ACF">
        <w:rPr>
          <w:sz w:val="28"/>
        </w:rPr>
        <w:t xml:space="preserve"> </w:t>
      </w:r>
      <w:r w:rsidRPr="00C84ACF">
        <w:rPr>
          <w:sz w:val="28"/>
        </w:rPr>
        <w:t>календарный</w:t>
      </w:r>
      <w:r w:rsidR="00C84ACF">
        <w:rPr>
          <w:sz w:val="28"/>
        </w:rPr>
        <w:t xml:space="preserve"> </w:t>
      </w:r>
      <w:r w:rsidRPr="00C84ACF">
        <w:rPr>
          <w:sz w:val="28"/>
        </w:rPr>
        <w:t>период,</w:t>
      </w:r>
      <w:r w:rsidR="00C84ACF">
        <w:rPr>
          <w:sz w:val="28"/>
        </w:rPr>
        <w:t xml:space="preserve"> </w:t>
      </w:r>
      <w:r w:rsidRPr="00C84ACF">
        <w:rPr>
          <w:sz w:val="28"/>
        </w:rPr>
        <w:t>а</w:t>
      </w:r>
      <w:r w:rsidR="00C84ACF">
        <w:rPr>
          <w:sz w:val="28"/>
        </w:rPr>
        <w:t xml:space="preserve"> </w:t>
      </w:r>
      <w:r w:rsidRPr="00C84ACF">
        <w:rPr>
          <w:sz w:val="28"/>
        </w:rPr>
        <w:t>с</w:t>
      </w:r>
      <w:r w:rsidR="00C84ACF">
        <w:rPr>
          <w:sz w:val="28"/>
        </w:rPr>
        <w:t xml:space="preserve"> </w:t>
      </w:r>
      <w:r w:rsidRPr="00C84ACF">
        <w:rPr>
          <w:sz w:val="28"/>
        </w:rPr>
        <w:t>другой,</w:t>
      </w:r>
      <w:r w:rsidR="00C84ACF">
        <w:rPr>
          <w:sz w:val="28"/>
        </w:rPr>
        <w:t xml:space="preserve"> </w:t>
      </w:r>
      <w:r w:rsidRPr="00C84ACF">
        <w:rPr>
          <w:sz w:val="28"/>
        </w:rPr>
        <w:t>-</w:t>
      </w:r>
      <w:r w:rsidR="00C84ACF">
        <w:rPr>
          <w:sz w:val="28"/>
        </w:rPr>
        <w:t xml:space="preserve"> </w:t>
      </w:r>
      <w:r w:rsidRPr="00C84ACF">
        <w:rPr>
          <w:sz w:val="28"/>
        </w:rPr>
        <w:t>повышен</w:t>
      </w:r>
      <w:r w:rsidR="00C84ACF">
        <w:rPr>
          <w:sz w:val="28"/>
        </w:rPr>
        <w:t xml:space="preserve"> </w:t>
      </w:r>
      <w:r w:rsidRPr="00C84ACF">
        <w:rPr>
          <w:sz w:val="28"/>
        </w:rPr>
        <w:t>удельный</w:t>
      </w:r>
      <w:r w:rsidR="00C84ACF">
        <w:rPr>
          <w:sz w:val="28"/>
        </w:rPr>
        <w:t xml:space="preserve"> </w:t>
      </w:r>
      <w:r w:rsidRPr="00C84ACF">
        <w:rPr>
          <w:sz w:val="28"/>
        </w:rPr>
        <w:t>вес</w:t>
      </w:r>
      <w:r w:rsidR="00C84ACF">
        <w:rPr>
          <w:sz w:val="28"/>
        </w:rPr>
        <w:t xml:space="preserve"> </w:t>
      </w:r>
      <w:r w:rsidRPr="00C84ACF">
        <w:rPr>
          <w:sz w:val="28"/>
        </w:rPr>
        <w:t>действующего</w:t>
      </w:r>
      <w:r w:rsidR="00C84ACF">
        <w:rPr>
          <w:sz w:val="28"/>
        </w:rPr>
        <w:t xml:space="preserve"> </w:t>
      </w:r>
      <w:r w:rsidRPr="00C84ACF">
        <w:rPr>
          <w:sz w:val="28"/>
        </w:rPr>
        <w:t>оборудования</w:t>
      </w:r>
      <w:r w:rsidR="00C84ACF">
        <w:rPr>
          <w:sz w:val="28"/>
        </w:rPr>
        <w:t xml:space="preserve"> </w:t>
      </w:r>
      <w:r w:rsidRPr="00C84ACF">
        <w:rPr>
          <w:sz w:val="28"/>
        </w:rPr>
        <w:t>в</w:t>
      </w:r>
      <w:r w:rsidR="00C84ACF">
        <w:rPr>
          <w:sz w:val="28"/>
        </w:rPr>
        <w:t xml:space="preserve"> </w:t>
      </w:r>
      <w:r w:rsidRPr="00C84ACF">
        <w:rPr>
          <w:sz w:val="28"/>
        </w:rPr>
        <w:t>составе</w:t>
      </w:r>
      <w:r w:rsidR="00C84ACF">
        <w:rPr>
          <w:sz w:val="28"/>
        </w:rPr>
        <w:t xml:space="preserve"> </w:t>
      </w:r>
      <w:r w:rsidRPr="00C84ACF">
        <w:rPr>
          <w:sz w:val="28"/>
        </w:rPr>
        <w:t>всего</w:t>
      </w:r>
      <w:r w:rsidR="00C84ACF">
        <w:rPr>
          <w:sz w:val="28"/>
        </w:rPr>
        <w:t xml:space="preserve"> </w:t>
      </w:r>
      <w:r w:rsidRPr="00C84ACF">
        <w:rPr>
          <w:sz w:val="28"/>
        </w:rPr>
        <w:t>оборудования,</w:t>
      </w:r>
      <w:r w:rsidR="00C84ACF">
        <w:rPr>
          <w:sz w:val="28"/>
        </w:rPr>
        <w:t xml:space="preserve"> </w:t>
      </w:r>
      <w:r w:rsidRPr="00C84ACF">
        <w:rPr>
          <w:sz w:val="28"/>
        </w:rPr>
        <w:t>имеющегося</w:t>
      </w:r>
      <w:r w:rsidR="00C84ACF">
        <w:rPr>
          <w:sz w:val="28"/>
        </w:rPr>
        <w:t xml:space="preserve"> </w:t>
      </w:r>
      <w:r w:rsidRPr="00C84ACF">
        <w:rPr>
          <w:sz w:val="28"/>
        </w:rPr>
        <w:t>на</w:t>
      </w:r>
      <w:r w:rsidR="00C84ACF">
        <w:rPr>
          <w:sz w:val="28"/>
        </w:rPr>
        <w:t xml:space="preserve"> </w:t>
      </w:r>
      <w:r w:rsidRPr="00C84ACF">
        <w:rPr>
          <w:sz w:val="28"/>
        </w:rPr>
        <w:t>предприятии.</w:t>
      </w:r>
    </w:p>
    <w:p w:rsidR="00B23542" w:rsidRPr="00C84ACF" w:rsidRDefault="00B23542" w:rsidP="00C84ACF">
      <w:pPr>
        <w:widowControl w:val="0"/>
        <w:tabs>
          <w:tab w:val="left" w:pos="-1560"/>
        </w:tabs>
        <w:spacing w:before="0" w:after="0" w:line="360" w:lineRule="auto"/>
        <w:ind w:firstLine="709"/>
        <w:jc w:val="both"/>
        <w:rPr>
          <w:sz w:val="28"/>
        </w:rPr>
      </w:pPr>
      <w:r w:rsidRPr="00C84ACF">
        <w:rPr>
          <w:sz w:val="28"/>
        </w:rPr>
        <w:t>Важнейшими</w:t>
      </w:r>
      <w:r w:rsidR="00C84ACF">
        <w:rPr>
          <w:sz w:val="28"/>
        </w:rPr>
        <w:t xml:space="preserve"> </w:t>
      </w:r>
      <w:r w:rsidRPr="00C84ACF">
        <w:rPr>
          <w:sz w:val="28"/>
        </w:rPr>
        <w:t>направлениями</w:t>
      </w:r>
      <w:r w:rsidR="00C84ACF">
        <w:rPr>
          <w:sz w:val="28"/>
        </w:rPr>
        <w:t xml:space="preserve"> </w:t>
      </w:r>
      <w:r w:rsidRPr="00C84ACF">
        <w:rPr>
          <w:sz w:val="28"/>
        </w:rPr>
        <w:t>увеличения</w:t>
      </w:r>
      <w:r w:rsidR="00C84ACF">
        <w:rPr>
          <w:sz w:val="28"/>
        </w:rPr>
        <w:t xml:space="preserve"> </w:t>
      </w:r>
      <w:r w:rsidRPr="00C84ACF">
        <w:rPr>
          <w:sz w:val="28"/>
        </w:rPr>
        <w:t>времени</w:t>
      </w:r>
      <w:r w:rsidR="00C84ACF">
        <w:rPr>
          <w:sz w:val="28"/>
        </w:rPr>
        <w:t xml:space="preserve"> </w:t>
      </w:r>
      <w:r w:rsidRPr="00C84ACF">
        <w:rPr>
          <w:sz w:val="28"/>
        </w:rPr>
        <w:t>работы</w:t>
      </w:r>
      <w:r w:rsidR="00C84ACF">
        <w:rPr>
          <w:sz w:val="28"/>
        </w:rPr>
        <w:t xml:space="preserve"> </w:t>
      </w:r>
      <w:r w:rsidRPr="00C84ACF">
        <w:rPr>
          <w:sz w:val="28"/>
        </w:rPr>
        <w:t>оборудования</w:t>
      </w:r>
      <w:r w:rsidR="00C84ACF">
        <w:rPr>
          <w:sz w:val="28"/>
        </w:rPr>
        <w:t xml:space="preserve"> </w:t>
      </w:r>
      <w:r w:rsidRPr="00C84ACF">
        <w:rPr>
          <w:sz w:val="28"/>
        </w:rPr>
        <w:t>является</w:t>
      </w:r>
      <w:r w:rsidR="00C84ACF">
        <w:rPr>
          <w:sz w:val="28"/>
        </w:rPr>
        <w:t xml:space="preserve"> </w:t>
      </w:r>
      <w:r w:rsidRPr="00C84ACF">
        <w:rPr>
          <w:sz w:val="28"/>
        </w:rPr>
        <w:t>сокращение</w:t>
      </w:r>
      <w:r w:rsidR="00C84ACF">
        <w:rPr>
          <w:sz w:val="28"/>
        </w:rPr>
        <w:t xml:space="preserve"> </w:t>
      </w:r>
      <w:r w:rsidRPr="00C84ACF">
        <w:rPr>
          <w:sz w:val="28"/>
        </w:rPr>
        <w:t>и</w:t>
      </w:r>
      <w:r w:rsidR="00C84ACF">
        <w:rPr>
          <w:sz w:val="28"/>
        </w:rPr>
        <w:t xml:space="preserve"> </w:t>
      </w:r>
      <w:r w:rsidRPr="00C84ACF">
        <w:rPr>
          <w:sz w:val="28"/>
        </w:rPr>
        <w:t>ликвидация</w:t>
      </w:r>
      <w:r w:rsidR="00C84ACF">
        <w:rPr>
          <w:sz w:val="28"/>
        </w:rPr>
        <w:t xml:space="preserve"> </w:t>
      </w:r>
      <w:r w:rsidRPr="00C84ACF">
        <w:rPr>
          <w:sz w:val="28"/>
        </w:rPr>
        <w:t>внутрисменных</w:t>
      </w:r>
      <w:r w:rsidR="00C84ACF">
        <w:rPr>
          <w:sz w:val="28"/>
        </w:rPr>
        <w:t xml:space="preserve"> </w:t>
      </w:r>
      <w:r w:rsidRPr="00C84ACF">
        <w:rPr>
          <w:sz w:val="28"/>
        </w:rPr>
        <w:t>простоев</w:t>
      </w:r>
      <w:r w:rsidR="00C84ACF">
        <w:rPr>
          <w:sz w:val="28"/>
        </w:rPr>
        <w:t xml:space="preserve"> </w:t>
      </w:r>
      <w:r w:rsidRPr="00C84ACF">
        <w:rPr>
          <w:sz w:val="28"/>
        </w:rPr>
        <w:t>оборудования</w:t>
      </w:r>
      <w:r w:rsidR="00C84ACF">
        <w:rPr>
          <w:sz w:val="28"/>
        </w:rPr>
        <w:t xml:space="preserve"> </w:t>
      </w:r>
      <w:r w:rsidRPr="00C84ACF">
        <w:rPr>
          <w:sz w:val="28"/>
        </w:rPr>
        <w:t>путем:</w:t>
      </w:r>
      <w:r w:rsidR="00C84ACF">
        <w:rPr>
          <w:sz w:val="28"/>
        </w:rPr>
        <w:t xml:space="preserve"> </w:t>
      </w:r>
      <w:r w:rsidRPr="00C84ACF">
        <w:rPr>
          <w:sz w:val="28"/>
        </w:rPr>
        <w:t>повышения</w:t>
      </w:r>
      <w:r w:rsidR="00C84ACF">
        <w:rPr>
          <w:sz w:val="28"/>
        </w:rPr>
        <w:t xml:space="preserve"> </w:t>
      </w:r>
      <w:r w:rsidRPr="00C84ACF">
        <w:rPr>
          <w:sz w:val="28"/>
        </w:rPr>
        <w:t>качества</w:t>
      </w:r>
      <w:r w:rsidR="00C84ACF">
        <w:rPr>
          <w:sz w:val="28"/>
        </w:rPr>
        <w:t xml:space="preserve"> </w:t>
      </w:r>
      <w:r w:rsidRPr="00C84ACF">
        <w:rPr>
          <w:sz w:val="28"/>
        </w:rPr>
        <w:t>ремонтного</w:t>
      </w:r>
      <w:r w:rsidR="00C84ACF">
        <w:rPr>
          <w:sz w:val="28"/>
        </w:rPr>
        <w:t xml:space="preserve"> </w:t>
      </w:r>
      <w:r w:rsidRPr="00C84ACF">
        <w:rPr>
          <w:sz w:val="28"/>
        </w:rPr>
        <w:t>обслуживания</w:t>
      </w:r>
      <w:r w:rsidR="00C84ACF">
        <w:rPr>
          <w:sz w:val="28"/>
        </w:rPr>
        <w:t xml:space="preserve"> </w:t>
      </w:r>
      <w:r w:rsidRPr="00C84ACF">
        <w:rPr>
          <w:sz w:val="28"/>
        </w:rPr>
        <w:t>оборудования,</w:t>
      </w:r>
      <w:r w:rsidR="00C84ACF">
        <w:rPr>
          <w:sz w:val="28"/>
        </w:rPr>
        <w:t xml:space="preserve"> </w:t>
      </w:r>
      <w:r w:rsidRPr="00C84ACF">
        <w:rPr>
          <w:sz w:val="28"/>
        </w:rPr>
        <w:t>своевременного</w:t>
      </w:r>
      <w:r w:rsidR="00C84ACF">
        <w:rPr>
          <w:sz w:val="28"/>
        </w:rPr>
        <w:t xml:space="preserve"> </w:t>
      </w:r>
      <w:r w:rsidRPr="00C84ACF">
        <w:rPr>
          <w:sz w:val="28"/>
        </w:rPr>
        <w:t>обеспечения</w:t>
      </w:r>
      <w:r w:rsidR="00C84ACF">
        <w:rPr>
          <w:sz w:val="28"/>
        </w:rPr>
        <w:t xml:space="preserve"> </w:t>
      </w:r>
      <w:r w:rsidRPr="00C84ACF">
        <w:rPr>
          <w:sz w:val="28"/>
        </w:rPr>
        <w:t>основного</w:t>
      </w:r>
      <w:r w:rsidR="00C84ACF">
        <w:rPr>
          <w:sz w:val="28"/>
        </w:rPr>
        <w:t xml:space="preserve"> </w:t>
      </w:r>
      <w:r w:rsidRPr="00C84ACF">
        <w:rPr>
          <w:sz w:val="28"/>
        </w:rPr>
        <w:t>производства</w:t>
      </w:r>
      <w:r w:rsidR="00C84ACF">
        <w:rPr>
          <w:sz w:val="28"/>
        </w:rPr>
        <w:t xml:space="preserve"> </w:t>
      </w:r>
      <w:r w:rsidRPr="00C84ACF">
        <w:rPr>
          <w:sz w:val="28"/>
        </w:rPr>
        <w:t>рабочей</w:t>
      </w:r>
      <w:r w:rsidR="00C84ACF">
        <w:rPr>
          <w:sz w:val="28"/>
        </w:rPr>
        <w:t xml:space="preserve"> </w:t>
      </w:r>
      <w:r w:rsidRPr="00C84ACF">
        <w:rPr>
          <w:sz w:val="28"/>
        </w:rPr>
        <w:t>силой,</w:t>
      </w:r>
      <w:r w:rsidR="00C84ACF">
        <w:rPr>
          <w:sz w:val="28"/>
        </w:rPr>
        <w:t xml:space="preserve"> </w:t>
      </w:r>
      <w:r w:rsidRPr="00C84ACF">
        <w:rPr>
          <w:sz w:val="28"/>
        </w:rPr>
        <w:t>сырьем,</w:t>
      </w:r>
      <w:r w:rsidR="00C84ACF">
        <w:rPr>
          <w:sz w:val="28"/>
        </w:rPr>
        <w:t xml:space="preserve"> </w:t>
      </w:r>
      <w:r w:rsidRPr="00C84ACF">
        <w:rPr>
          <w:sz w:val="28"/>
        </w:rPr>
        <w:t>материалами,</w:t>
      </w:r>
      <w:r w:rsidR="00C84ACF">
        <w:rPr>
          <w:sz w:val="28"/>
        </w:rPr>
        <w:t xml:space="preserve"> </w:t>
      </w:r>
      <w:r w:rsidRPr="00C84ACF">
        <w:rPr>
          <w:sz w:val="28"/>
        </w:rPr>
        <w:t>полуфабрикатами.</w:t>
      </w:r>
    </w:p>
    <w:p w:rsidR="00B23542" w:rsidRPr="00C84ACF" w:rsidRDefault="00B23542" w:rsidP="00C84ACF">
      <w:pPr>
        <w:widowControl w:val="0"/>
        <w:tabs>
          <w:tab w:val="left" w:pos="-1560"/>
        </w:tabs>
        <w:spacing w:before="0" w:after="0" w:line="360" w:lineRule="auto"/>
        <w:ind w:firstLine="709"/>
        <w:jc w:val="both"/>
        <w:rPr>
          <w:sz w:val="28"/>
        </w:rPr>
      </w:pPr>
      <w:r w:rsidRPr="00C84ACF">
        <w:rPr>
          <w:sz w:val="28"/>
        </w:rPr>
        <w:t>Интенсивное</w:t>
      </w:r>
      <w:r w:rsidR="00C84ACF">
        <w:rPr>
          <w:sz w:val="28"/>
        </w:rPr>
        <w:t xml:space="preserve"> </w:t>
      </w:r>
      <w:r w:rsidRPr="00C84ACF">
        <w:rPr>
          <w:sz w:val="28"/>
        </w:rPr>
        <w:t>улучшение</w:t>
      </w:r>
      <w:r w:rsidR="00C84ACF">
        <w:rPr>
          <w:sz w:val="28"/>
        </w:rPr>
        <w:t xml:space="preserve"> </w:t>
      </w:r>
      <w:r w:rsidRPr="00C84ACF">
        <w:rPr>
          <w:sz w:val="28"/>
        </w:rPr>
        <w:t>использования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предполагает</w:t>
      </w:r>
      <w:r w:rsidR="00C84ACF">
        <w:rPr>
          <w:sz w:val="28"/>
        </w:rPr>
        <w:t xml:space="preserve"> </w:t>
      </w:r>
      <w:r w:rsidRPr="00C84ACF">
        <w:rPr>
          <w:sz w:val="28"/>
        </w:rPr>
        <w:t>повышение</w:t>
      </w:r>
      <w:r w:rsidR="00C84ACF">
        <w:rPr>
          <w:sz w:val="28"/>
        </w:rPr>
        <w:t xml:space="preserve"> </w:t>
      </w:r>
      <w:r w:rsidRPr="00C84ACF">
        <w:rPr>
          <w:sz w:val="28"/>
        </w:rPr>
        <w:t>степени</w:t>
      </w:r>
      <w:r w:rsidR="00C84ACF">
        <w:rPr>
          <w:sz w:val="28"/>
        </w:rPr>
        <w:t xml:space="preserve"> </w:t>
      </w:r>
      <w:r w:rsidRPr="00C84ACF">
        <w:rPr>
          <w:sz w:val="28"/>
        </w:rPr>
        <w:t>загрузки</w:t>
      </w:r>
      <w:r w:rsidR="00C84ACF">
        <w:rPr>
          <w:sz w:val="28"/>
        </w:rPr>
        <w:t xml:space="preserve"> </w:t>
      </w:r>
      <w:r w:rsidRPr="00C84ACF">
        <w:rPr>
          <w:sz w:val="28"/>
        </w:rPr>
        <w:t>оборудования</w:t>
      </w:r>
      <w:r w:rsidR="00C84ACF">
        <w:rPr>
          <w:sz w:val="28"/>
        </w:rPr>
        <w:t xml:space="preserve"> </w:t>
      </w:r>
      <w:r w:rsidRPr="00C84ACF">
        <w:rPr>
          <w:sz w:val="28"/>
        </w:rPr>
        <w:t>в</w:t>
      </w:r>
      <w:r w:rsidR="00C84ACF">
        <w:rPr>
          <w:sz w:val="28"/>
        </w:rPr>
        <w:t xml:space="preserve"> </w:t>
      </w:r>
      <w:r w:rsidRPr="00C84ACF">
        <w:rPr>
          <w:sz w:val="28"/>
        </w:rPr>
        <w:t>единицу</w:t>
      </w:r>
      <w:r w:rsidR="00C84ACF">
        <w:rPr>
          <w:sz w:val="28"/>
        </w:rPr>
        <w:t xml:space="preserve"> </w:t>
      </w:r>
      <w:r w:rsidRPr="00C84ACF">
        <w:rPr>
          <w:sz w:val="28"/>
        </w:rPr>
        <w:t>времени.</w:t>
      </w:r>
      <w:r w:rsidR="00C84ACF">
        <w:rPr>
          <w:sz w:val="28"/>
        </w:rPr>
        <w:t xml:space="preserve"> </w:t>
      </w:r>
      <w:r w:rsidRPr="00C84ACF">
        <w:rPr>
          <w:sz w:val="28"/>
        </w:rPr>
        <w:t>Повышение</w:t>
      </w:r>
      <w:r w:rsidR="00C84ACF">
        <w:rPr>
          <w:sz w:val="28"/>
        </w:rPr>
        <w:t xml:space="preserve"> </w:t>
      </w:r>
      <w:r w:rsidRPr="00C84ACF">
        <w:rPr>
          <w:sz w:val="28"/>
        </w:rPr>
        <w:t>интенсивной</w:t>
      </w:r>
      <w:r w:rsidR="00C84ACF">
        <w:rPr>
          <w:sz w:val="28"/>
        </w:rPr>
        <w:t xml:space="preserve"> </w:t>
      </w:r>
      <w:r w:rsidRPr="00C84ACF">
        <w:rPr>
          <w:sz w:val="28"/>
        </w:rPr>
        <w:t>загрузки</w:t>
      </w:r>
      <w:r w:rsidR="00C84ACF">
        <w:rPr>
          <w:sz w:val="28"/>
        </w:rPr>
        <w:t xml:space="preserve"> </w:t>
      </w:r>
      <w:r w:rsidRPr="00C84ACF">
        <w:rPr>
          <w:sz w:val="28"/>
        </w:rPr>
        <w:t>оборудования</w:t>
      </w:r>
      <w:r w:rsidR="00C84ACF">
        <w:rPr>
          <w:sz w:val="28"/>
        </w:rPr>
        <w:t xml:space="preserve"> </w:t>
      </w:r>
      <w:r w:rsidRPr="00C84ACF">
        <w:rPr>
          <w:sz w:val="28"/>
        </w:rPr>
        <w:t>может</w:t>
      </w:r>
      <w:r w:rsidR="00C84ACF">
        <w:rPr>
          <w:sz w:val="28"/>
        </w:rPr>
        <w:t xml:space="preserve"> </w:t>
      </w:r>
      <w:r w:rsidRPr="00C84ACF">
        <w:rPr>
          <w:sz w:val="28"/>
        </w:rPr>
        <w:t>быть</w:t>
      </w:r>
      <w:r w:rsidR="00C84ACF">
        <w:rPr>
          <w:sz w:val="28"/>
        </w:rPr>
        <w:t xml:space="preserve"> </w:t>
      </w:r>
      <w:r w:rsidRPr="00C84ACF">
        <w:rPr>
          <w:sz w:val="28"/>
        </w:rPr>
        <w:t>достигнуто</w:t>
      </w:r>
      <w:r w:rsidR="00C84ACF">
        <w:rPr>
          <w:sz w:val="28"/>
        </w:rPr>
        <w:t xml:space="preserve"> </w:t>
      </w:r>
      <w:r w:rsidRPr="00C84ACF">
        <w:rPr>
          <w:sz w:val="28"/>
        </w:rPr>
        <w:t>при</w:t>
      </w:r>
      <w:r w:rsidR="00C84ACF">
        <w:rPr>
          <w:sz w:val="28"/>
        </w:rPr>
        <w:t xml:space="preserve"> </w:t>
      </w:r>
      <w:r w:rsidRPr="00C84ACF">
        <w:rPr>
          <w:sz w:val="28"/>
        </w:rPr>
        <w:t>модернизации</w:t>
      </w:r>
      <w:r w:rsidR="00C84ACF">
        <w:rPr>
          <w:sz w:val="28"/>
        </w:rPr>
        <w:t xml:space="preserve"> </w:t>
      </w:r>
      <w:r w:rsidRPr="00C84ACF">
        <w:rPr>
          <w:sz w:val="28"/>
        </w:rPr>
        <w:t>действующих</w:t>
      </w:r>
      <w:r w:rsidR="00C84ACF">
        <w:rPr>
          <w:sz w:val="28"/>
        </w:rPr>
        <w:t xml:space="preserve"> </w:t>
      </w:r>
      <w:r w:rsidRPr="00C84ACF">
        <w:rPr>
          <w:sz w:val="28"/>
        </w:rPr>
        <w:t>машин</w:t>
      </w:r>
      <w:r w:rsidR="00C84ACF">
        <w:rPr>
          <w:sz w:val="28"/>
        </w:rPr>
        <w:t xml:space="preserve"> </w:t>
      </w:r>
      <w:r w:rsidRPr="00C84ACF">
        <w:rPr>
          <w:sz w:val="28"/>
        </w:rPr>
        <w:t>и</w:t>
      </w:r>
      <w:r w:rsidR="00C84ACF">
        <w:rPr>
          <w:sz w:val="28"/>
        </w:rPr>
        <w:t xml:space="preserve"> </w:t>
      </w:r>
      <w:r w:rsidRPr="00C84ACF">
        <w:rPr>
          <w:sz w:val="28"/>
        </w:rPr>
        <w:t>механизмов,</w:t>
      </w:r>
      <w:r w:rsidR="00C84ACF">
        <w:rPr>
          <w:sz w:val="28"/>
        </w:rPr>
        <w:t xml:space="preserve"> </w:t>
      </w:r>
      <w:r w:rsidRPr="00C84ACF">
        <w:rPr>
          <w:sz w:val="28"/>
        </w:rPr>
        <w:t>установлении</w:t>
      </w:r>
      <w:r w:rsidR="00C84ACF">
        <w:rPr>
          <w:sz w:val="28"/>
        </w:rPr>
        <w:t xml:space="preserve"> </w:t>
      </w:r>
      <w:r w:rsidRPr="00C84ACF">
        <w:rPr>
          <w:sz w:val="28"/>
        </w:rPr>
        <w:t>оптимального</w:t>
      </w:r>
      <w:r w:rsidR="00C84ACF">
        <w:rPr>
          <w:sz w:val="28"/>
        </w:rPr>
        <w:t xml:space="preserve"> </w:t>
      </w:r>
      <w:r w:rsidRPr="00C84ACF">
        <w:rPr>
          <w:sz w:val="28"/>
        </w:rPr>
        <w:t>режима</w:t>
      </w:r>
      <w:r w:rsidR="00C84ACF">
        <w:rPr>
          <w:sz w:val="28"/>
        </w:rPr>
        <w:t xml:space="preserve"> </w:t>
      </w:r>
      <w:r w:rsidRPr="00C84ACF">
        <w:rPr>
          <w:sz w:val="28"/>
        </w:rPr>
        <w:t>их</w:t>
      </w:r>
      <w:r w:rsidR="00C84ACF">
        <w:rPr>
          <w:sz w:val="28"/>
        </w:rPr>
        <w:t xml:space="preserve"> </w:t>
      </w:r>
      <w:r w:rsidRPr="00C84ACF">
        <w:rPr>
          <w:sz w:val="28"/>
        </w:rPr>
        <w:t>работы.</w:t>
      </w:r>
      <w:r w:rsidR="00C84ACF">
        <w:rPr>
          <w:sz w:val="28"/>
        </w:rPr>
        <w:t xml:space="preserve"> </w:t>
      </w:r>
      <w:r w:rsidRPr="00C84ACF">
        <w:rPr>
          <w:sz w:val="28"/>
        </w:rPr>
        <w:t>Работа</w:t>
      </w:r>
      <w:r w:rsidR="00C84ACF">
        <w:rPr>
          <w:sz w:val="28"/>
        </w:rPr>
        <w:t xml:space="preserve"> </w:t>
      </w:r>
      <w:r w:rsidRPr="00C84ACF">
        <w:rPr>
          <w:sz w:val="28"/>
        </w:rPr>
        <w:t>при</w:t>
      </w:r>
      <w:r w:rsidR="00C84ACF">
        <w:rPr>
          <w:sz w:val="28"/>
        </w:rPr>
        <w:t xml:space="preserve"> </w:t>
      </w:r>
      <w:r w:rsidRPr="00C84ACF">
        <w:rPr>
          <w:sz w:val="28"/>
        </w:rPr>
        <w:t>оптимальном</w:t>
      </w:r>
      <w:r w:rsidR="00C84ACF">
        <w:rPr>
          <w:sz w:val="28"/>
        </w:rPr>
        <w:t xml:space="preserve"> </w:t>
      </w:r>
      <w:r w:rsidRPr="00C84ACF">
        <w:rPr>
          <w:sz w:val="28"/>
        </w:rPr>
        <w:t>режиме</w:t>
      </w:r>
      <w:r w:rsidR="00C84ACF">
        <w:rPr>
          <w:sz w:val="28"/>
        </w:rPr>
        <w:t xml:space="preserve"> </w:t>
      </w:r>
      <w:r w:rsidRPr="00C84ACF">
        <w:rPr>
          <w:sz w:val="28"/>
        </w:rPr>
        <w:t>технологического</w:t>
      </w:r>
      <w:r w:rsidR="00C84ACF">
        <w:rPr>
          <w:sz w:val="28"/>
        </w:rPr>
        <w:t xml:space="preserve"> </w:t>
      </w:r>
      <w:r w:rsidRPr="00C84ACF">
        <w:rPr>
          <w:sz w:val="28"/>
        </w:rPr>
        <w:t>процесса</w:t>
      </w:r>
      <w:r w:rsidR="00C84ACF">
        <w:rPr>
          <w:sz w:val="28"/>
        </w:rPr>
        <w:t xml:space="preserve"> </w:t>
      </w:r>
      <w:r w:rsidRPr="00C84ACF">
        <w:rPr>
          <w:sz w:val="28"/>
        </w:rPr>
        <w:t>обеспечивает</w:t>
      </w:r>
      <w:r w:rsidR="00C84ACF">
        <w:rPr>
          <w:sz w:val="28"/>
        </w:rPr>
        <w:t xml:space="preserve"> </w:t>
      </w:r>
      <w:r w:rsidRPr="00C84ACF">
        <w:rPr>
          <w:sz w:val="28"/>
        </w:rPr>
        <w:t>увеличение</w:t>
      </w:r>
      <w:r w:rsidR="00C84ACF">
        <w:rPr>
          <w:sz w:val="28"/>
        </w:rPr>
        <w:t xml:space="preserve"> </w:t>
      </w:r>
      <w:r w:rsidRPr="00C84ACF">
        <w:rPr>
          <w:sz w:val="28"/>
        </w:rPr>
        <w:t>выпуска</w:t>
      </w:r>
      <w:r w:rsidR="00C84ACF">
        <w:rPr>
          <w:sz w:val="28"/>
        </w:rPr>
        <w:t xml:space="preserve"> </w:t>
      </w:r>
      <w:r w:rsidRPr="00C84ACF">
        <w:rPr>
          <w:sz w:val="28"/>
        </w:rPr>
        <w:t>продукции</w:t>
      </w:r>
      <w:r w:rsidR="00C84ACF">
        <w:rPr>
          <w:sz w:val="28"/>
        </w:rPr>
        <w:t xml:space="preserve"> </w:t>
      </w:r>
      <w:r w:rsidRPr="00C84ACF">
        <w:rPr>
          <w:sz w:val="28"/>
        </w:rPr>
        <w:t>без</w:t>
      </w:r>
      <w:r w:rsidR="00C84ACF">
        <w:rPr>
          <w:sz w:val="28"/>
        </w:rPr>
        <w:t xml:space="preserve"> </w:t>
      </w:r>
      <w:r w:rsidRPr="00C84ACF">
        <w:rPr>
          <w:sz w:val="28"/>
        </w:rPr>
        <w:t>изменения</w:t>
      </w:r>
      <w:r w:rsidR="00C84ACF">
        <w:rPr>
          <w:sz w:val="28"/>
        </w:rPr>
        <w:t xml:space="preserve"> </w:t>
      </w:r>
      <w:r w:rsidRPr="00C84ACF">
        <w:rPr>
          <w:sz w:val="28"/>
        </w:rPr>
        <w:t>состава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без</w:t>
      </w:r>
      <w:r w:rsidR="00C84ACF">
        <w:rPr>
          <w:sz w:val="28"/>
        </w:rPr>
        <w:t xml:space="preserve"> </w:t>
      </w:r>
      <w:r w:rsidRPr="00C84ACF">
        <w:rPr>
          <w:sz w:val="28"/>
        </w:rPr>
        <w:t>роста</w:t>
      </w:r>
      <w:r w:rsidR="00C84ACF">
        <w:rPr>
          <w:sz w:val="28"/>
        </w:rPr>
        <w:t xml:space="preserve"> </w:t>
      </w:r>
      <w:r w:rsidRPr="00C84ACF">
        <w:rPr>
          <w:sz w:val="28"/>
        </w:rPr>
        <w:t>численности</w:t>
      </w:r>
      <w:r w:rsidR="00C84ACF">
        <w:rPr>
          <w:sz w:val="28"/>
        </w:rPr>
        <w:t xml:space="preserve"> </w:t>
      </w:r>
      <w:r w:rsidRPr="00C84ACF">
        <w:rPr>
          <w:sz w:val="28"/>
        </w:rPr>
        <w:t>работающих</w:t>
      </w:r>
      <w:r w:rsidR="00C84ACF">
        <w:rPr>
          <w:sz w:val="28"/>
        </w:rPr>
        <w:t xml:space="preserve"> </w:t>
      </w:r>
      <w:r w:rsidRPr="00C84ACF">
        <w:rPr>
          <w:sz w:val="28"/>
        </w:rPr>
        <w:t>и</w:t>
      </w:r>
      <w:r w:rsidR="00C84ACF">
        <w:rPr>
          <w:sz w:val="28"/>
        </w:rPr>
        <w:t xml:space="preserve"> </w:t>
      </w:r>
      <w:r w:rsidRPr="00C84ACF">
        <w:rPr>
          <w:sz w:val="28"/>
        </w:rPr>
        <w:t>при</w:t>
      </w:r>
      <w:r w:rsidR="00C84ACF">
        <w:rPr>
          <w:sz w:val="28"/>
        </w:rPr>
        <w:t xml:space="preserve"> </w:t>
      </w:r>
      <w:r w:rsidRPr="00C84ACF">
        <w:rPr>
          <w:sz w:val="28"/>
        </w:rPr>
        <w:t>снижении</w:t>
      </w:r>
      <w:r w:rsidR="00C84ACF">
        <w:rPr>
          <w:sz w:val="28"/>
        </w:rPr>
        <w:t xml:space="preserve"> </w:t>
      </w:r>
      <w:r w:rsidRPr="00C84ACF">
        <w:rPr>
          <w:sz w:val="28"/>
        </w:rPr>
        <w:t>расхода</w:t>
      </w:r>
      <w:r w:rsidR="00C84ACF">
        <w:rPr>
          <w:sz w:val="28"/>
        </w:rPr>
        <w:t xml:space="preserve"> </w:t>
      </w:r>
      <w:r w:rsidRPr="00C84ACF">
        <w:rPr>
          <w:sz w:val="28"/>
        </w:rPr>
        <w:t>материальных</w:t>
      </w:r>
      <w:r w:rsidR="00C84ACF">
        <w:rPr>
          <w:sz w:val="28"/>
        </w:rPr>
        <w:t xml:space="preserve"> </w:t>
      </w:r>
      <w:r w:rsidRPr="00C84ACF">
        <w:rPr>
          <w:sz w:val="28"/>
        </w:rPr>
        <w:t>ресурсов</w:t>
      </w:r>
      <w:r w:rsidR="00C84ACF">
        <w:rPr>
          <w:sz w:val="28"/>
        </w:rPr>
        <w:t xml:space="preserve"> </w:t>
      </w:r>
      <w:r w:rsidRPr="00C84ACF">
        <w:rPr>
          <w:sz w:val="28"/>
        </w:rPr>
        <w:t>на</w:t>
      </w:r>
      <w:r w:rsidR="00C84ACF">
        <w:rPr>
          <w:sz w:val="28"/>
        </w:rPr>
        <w:t xml:space="preserve"> </w:t>
      </w:r>
      <w:r w:rsidRPr="00C84ACF">
        <w:rPr>
          <w:sz w:val="28"/>
        </w:rPr>
        <w:t>единицу</w:t>
      </w:r>
      <w:r w:rsidR="00C84ACF">
        <w:rPr>
          <w:sz w:val="28"/>
        </w:rPr>
        <w:t xml:space="preserve"> </w:t>
      </w:r>
      <w:r w:rsidRPr="00C84ACF">
        <w:rPr>
          <w:sz w:val="28"/>
        </w:rPr>
        <w:t>продукции.</w:t>
      </w:r>
    </w:p>
    <w:p w:rsidR="00B23542" w:rsidRPr="00C84ACF" w:rsidRDefault="00B23542" w:rsidP="00C84ACF">
      <w:pPr>
        <w:widowControl w:val="0"/>
        <w:tabs>
          <w:tab w:val="left" w:pos="-1560"/>
        </w:tabs>
        <w:spacing w:before="0" w:after="0" w:line="360" w:lineRule="auto"/>
        <w:ind w:firstLine="709"/>
        <w:jc w:val="both"/>
        <w:rPr>
          <w:sz w:val="28"/>
        </w:rPr>
      </w:pPr>
      <w:r w:rsidRPr="00C84ACF">
        <w:rPr>
          <w:sz w:val="28"/>
        </w:rPr>
        <w:t>Крупный</w:t>
      </w:r>
      <w:r w:rsidR="00C84ACF">
        <w:rPr>
          <w:sz w:val="28"/>
        </w:rPr>
        <w:t xml:space="preserve"> </w:t>
      </w:r>
      <w:r w:rsidRPr="00C84ACF">
        <w:rPr>
          <w:sz w:val="28"/>
        </w:rPr>
        <w:t>резерв</w:t>
      </w:r>
      <w:r w:rsidR="00C84ACF">
        <w:rPr>
          <w:sz w:val="28"/>
        </w:rPr>
        <w:t xml:space="preserve"> </w:t>
      </w:r>
      <w:r w:rsidRPr="00C84ACF">
        <w:rPr>
          <w:sz w:val="28"/>
        </w:rPr>
        <w:t>повышения</w:t>
      </w:r>
      <w:r w:rsidR="00C84ACF">
        <w:rPr>
          <w:sz w:val="28"/>
        </w:rPr>
        <w:t xml:space="preserve"> </w:t>
      </w:r>
      <w:r w:rsidRPr="00C84ACF">
        <w:rPr>
          <w:sz w:val="28"/>
        </w:rPr>
        <w:t>фондоотдачи</w:t>
      </w:r>
      <w:r w:rsidR="00C84ACF">
        <w:rPr>
          <w:sz w:val="28"/>
        </w:rPr>
        <w:t xml:space="preserve"> </w:t>
      </w:r>
      <w:r w:rsidRPr="00C84ACF">
        <w:rPr>
          <w:sz w:val="28"/>
        </w:rPr>
        <w:t>-</w:t>
      </w:r>
      <w:r w:rsidR="00C84ACF">
        <w:rPr>
          <w:sz w:val="28"/>
        </w:rPr>
        <w:t xml:space="preserve"> </w:t>
      </w:r>
      <w:r w:rsidRPr="00C84ACF">
        <w:rPr>
          <w:sz w:val="28"/>
        </w:rPr>
        <w:t>быстрое</w:t>
      </w:r>
      <w:r w:rsidR="00C84ACF">
        <w:rPr>
          <w:sz w:val="28"/>
        </w:rPr>
        <w:t xml:space="preserve"> </w:t>
      </w:r>
      <w:r w:rsidRPr="00C84ACF">
        <w:rPr>
          <w:sz w:val="28"/>
        </w:rPr>
        <w:t>освоение</w:t>
      </w:r>
      <w:r w:rsidR="00C84ACF">
        <w:rPr>
          <w:sz w:val="28"/>
        </w:rPr>
        <w:t xml:space="preserve"> </w:t>
      </w:r>
      <w:r w:rsidRPr="00C84ACF">
        <w:rPr>
          <w:sz w:val="28"/>
        </w:rPr>
        <w:t>вновь</w:t>
      </w:r>
      <w:r w:rsidR="00C84ACF">
        <w:rPr>
          <w:sz w:val="28"/>
        </w:rPr>
        <w:t xml:space="preserve"> </w:t>
      </w:r>
      <w:r w:rsidRPr="00C84ACF">
        <w:rPr>
          <w:sz w:val="28"/>
        </w:rPr>
        <w:t>вводимых</w:t>
      </w:r>
      <w:r w:rsidR="00C84ACF">
        <w:rPr>
          <w:sz w:val="28"/>
        </w:rPr>
        <w:t xml:space="preserve"> </w:t>
      </w:r>
      <w:r w:rsidRPr="00C84ACF">
        <w:rPr>
          <w:sz w:val="28"/>
        </w:rPr>
        <w:t>мощностей.</w:t>
      </w:r>
      <w:r w:rsidR="00C84ACF">
        <w:rPr>
          <w:sz w:val="28"/>
        </w:rPr>
        <w:t xml:space="preserve"> </w:t>
      </w:r>
      <w:r w:rsidRPr="00C84ACF">
        <w:rPr>
          <w:sz w:val="28"/>
        </w:rPr>
        <w:t>С</w:t>
      </w:r>
      <w:r w:rsidR="00C84ACF">
        <w:rPr>
          <w:sz w:val="28"/>
        </w:rPr>
        <w:t xml:space="preserve"> </w:t>
      </w:r>
      <w:r w:rsidRPr="00C84ACF">
        <w:rPr>
          <w:sz w:val="28"/>
        </w:rPr>
        <w:t>этой</w:t>
      </w:r>
      <w:r w:rsidR="00C84ACF">
        <w:rPr>
          <w:sz w:val="28"/>
        </w:rPr>
        <w:t xml:space="preserve"> </w:t>
      </w:r>
      <w:r w:rsidRPr="00C84ACF">
        <w:rPr>
          <w:sz w:val="28"/>
        </w:rPr>
        <w:t>целью</w:t>
      </w:r>
      <w:r w:rsidR="00C84ACF">
        <w:rPr>
          <w:sz w:val="28"/>
        </w:rPr>
        <w:t xml:space="preserve"> </w:t>
      </w:r>
      <w:r w:rsidRPr="00C84ACF">
        <w:rPr>
          <w:sz w:val="28"/>
        </w:rPr>
        <w:t>капитальные</w:t>
      </w:r>
      <w:r w:rsidR="00C84ACF">
        <w:rPr>
          <w:sz w:val="28"/>
        </w:rPr>
        <w:t xml:space="preserve"> </w:t>
      </w:r>
      <w:r w:rsidRPr="00C84ACF">
        <w:rPr>
          <w:sz w:val="28"/>
        </w:rPr>
        <w:t>вложения</w:t>
      </w:r>
      <w:r w:rsidR="00C84ACF">
        <w:rPr>
          <w:sz w:val="28"/>
        </w:rPr>
        <w:t xml:space="preserve"> </w:t>
      </w:r>
      <w:r w:rsidRPr="00C84ACF">
        <w:rPr>
          <w:sz w:val="28"/>
        </w:rPr>
        <w:t>должны</w:t>
      </w:r>
      <w:r w:rsidR="00C84ACF">
        <w:rPr>
          <w:sz w:val="28"/>
        </w:rPr>
        <w:t xml:space="preserve"> </w:t>
      </w:r>
      <w:r w:rsidRPr="00C84ACF">
        <w:rPr>
          <w:sz w:val="28"/>
        </w:rPr>
        <w:t>выделятся</w:t>
      </w:r>
      <w:r w:rsidR="00C84ACF">
        <w:rPr>
          <w:sz w:val="28"/>
        </w:rPr>
        <w:t xml:space="preserve"> </w:t>
      </w:r>
      <w:r w:rsidRPr="00C84ACF">
        <w:rPr>
          <w:sz w:val="28"/>
        </w:rPr>
        <w:t>под</w:t>
      </w:r>
      <w:r w:rsidR="00C84ACF">
        <w:rPr>
          <w:sz w:val="28"/>
        </w:rPr>
        <w:t xml:space="preserve"> </w:t>
      </w:r>
      <w:r w:rsidRPr="00C84ACF">
        <w:rPr>
          <w:sz w:val="28"/>
        </w:rPr>
        <w:t>запланированный</w:t>
      </w:r>
      <w:r w:rsidR="00C84ACF">
        <w:rPr>
          <w:sz w:val="28"/>
        </w:rPr>
        <w:t xml:space="preserve"> </w:t>
      </w:r>
      <w:r w:rsidRPr="00C84ACF">
        <w:rPr>
          <w:sz w:val="28"/>
        </w:rPr>
        <w:t>прирост</w:t>
      </w:r>
      <w:r w:rsidR="00C84ACF">
        <w:rPr>
          <w:sz w:val="28"/>
        </w:rPr>
        <w:t xml:space="preserve"> </w:t>
      </w:r>
      <w:r w:rsidRPr="00C84ACF">
        <w:rPr>
          <w:sz w:val="28"/>
        </w:rPr>
        <w:t>продукции</w:t>
      </w:r>
      <w:r w:rsidR="00C84ACF">
        <w:rPr>
          <w:sz w:val="28"/>
        </w:rPr>
        <w:t xml:space="preserve"> </w:t>
      </w:r>
      <w:r w:rsidRPr="00C84ACF">
        <w:rPr>
          <w:sz w:val="28"/>
        </w:rPr>
        <w:t>с</w:t>
      </w:r>
      <w:r w:rsidR="00C84ACF">
        <w:rPr>
          <w:sz w:val="28"/>
        </w:rPr>
        <w:t xml:space="preserve"> </w:t>
      </w:r>
      <w:r w:rsidRPr="00C84ACF">
        <w:rPr>
          <w:sz w:val="28"/>
        </w:rPr>
        <w:t>учетом</w:t>
      </w:r>
      <w:r w:rsidR="00C84ACF">
        <w:rPr>
          <w:sz w:val="28"/>
        </w:rPr>
        <w:t xml:space="preserve"> </w:t>
      </w:r>
      <w:r w:rsidRPr="00C84ACF">
        <w:rPr>
          <w:sz w:val="28"/>
        </w:rPr>
        <w:t>мер</w:t>
      </w:r>
      <w:r w:rsidR="00C84ACF">
        <w:rPr>
          <w:sz w:val="28"/>
        </w:rPr>
        <w:t xml:space="preserve"> </w:t>
      </w:r>
      <w:r w:rsidRPr="00C84ACF">
        <w:rPr>
          <w:sz w:val="28"/>
        </w:rPr>
        <w:t>по</w:t>
      </w:r>
      <w:r w:rsidR="00C84ACF">
        <w:rPr>
          <w:sz w:val="28"/>
        </w:rPr>
        <w:t xml:space="preserve"> </w:t>
      </w:r>
      <w:r w:rsidRPr="00C84ACF">
        <w:rPr>
          <w:sz w:val="28"/>
        </w:rPr>
        <w:t>улучшению</w:t>
      </w:r>
      <w:r w:rsidR="00C84ACF">
        <w:rPr>
          <w:sz w:val="28"/>
        </w:rPr>
        <w:t xml:space="preserve"> </w:t>
      </w:r>
      <w:r w:rsidRPr="00C84ACF">
        <w:rPr>
          <w:sz w:val="28"/>
        </w:rPr>
        <w:t>использования</w:t>
      </w:r>
      <w:r w:rsidR="00C84ACF">
        <w:rPr>
          <w:sz w:val="28"/>
        </w:rPr>
        <w:t xml:space="preserve"> </w:t>
      </w:r>
      <w:r w:rsidRPr="00C84ACF">
        <w:rPr>
          <w:sz w:val="28"/>
        </w:rPr>
        <w:t>действующих</w:t>
      </w:r>
      <w:r w:rsidR="00C84ACF">
        <w:rPr>
          <w:sz w:val="28"/>
        </w:rPr>
        <w:t xml:space="preserve"> </w:t>
      </w:r>
      <w:r w:rsidRPr="00C84ACF">
        <w:rPr>
          <w:sz w:val="28"/>
        </w:rPr>
        <w:t>мощностей,</w:t>
      </w:r>
      <w:r w:rsidR="00C84ACF">
        <w:rPr>
          <w:sz w:val="28"/>
        </w:rPr>
        <w:t xml:space="preserve"> </w:t>
      </w:r>
      <w:r w:rsidRPr="00C84ACF">
        <w:rPr>
          <w:sz w:val="28"/>
        </w:rPr>
        <w:t>а</w:t>
      </w:r>
      <w:r w:rsidR="00C84ACF">
        <w:rPr>
          <w:sz w:val="28"/>
        </w:rPr>
        <w:t xml:space="preserve"> </w:t>
      </w:r>
      <w:r w:rsidRPr="00C84ACF">
        <w:rPr>
          <w:sz w:val="28"/>
        </w:rPr>
        <w:t>также</w:t>
      </w:r>
      <w:r w:rsidR="00C84ACF">
        <w:rPr>
          <w:sz w:val="28"/>
        </w:rPr>
        <w:t xml:space="preserve"> </w:t>
      </w:r>
      <w:r w:rsidRPr="00C84ACF">
        <w:rPr>
          <w:sz w:val="28"/>
        </w:rPr>
        <w:t>их</w:t>
      </w:r>
      <w:r w:rsidR="00C84ACF">
        <w:rPr>
          <w:sz w:val="28"/>
        </w:rPr>
        <w:t xml:space="preserve"> </w:t>
      </w:r>
      <w:r w:rsidRPr="00C84ACF">
        <w:rPr>
          <w:sz w:val="28"/>
        </w:rPr>
        <w:t>технического</w:t>
      </w:r>
      <w:r w:rsidR="00C84ACF">
        <w:rPr>
          <w:sz w:val="28"/>
        </w:rPr>
        <w:t xml:space="preserve"> </w:t>
      </w:r>
      <w:r w:rsidRPr="00C84ACF">
        <w:rPr>
          <w:sz w:val="28"/>
        </w:rPr>
        <w:t>перевооружения</w:t>
      </w:r>
      <w:r w:rsidR="00C84ACF">
        <w:rPr>
          <w:sz w:val="28"/>
        </w:rPr>
        <w:t xml:space="preserve"> </w:t>
      </w:r>
      <w:r w:rsidRPr="00C84ACF">
        <w:rPr>
          <w:sz w:val="28"/>
        </w:rPr>
        <w:t>и</w:t>
      </w:r>
      <w:r w:rsidR="00C84ACF">
        <w:rPr>
          <w:sz w:val="28"/>
        </w:rPr>
        <w:t xml:space="preserve"> </w:t>
      </w:r>
      <w:r w:rsidRPr="00C84ACF">
        <w:rPr>
          <w:sz w:val="28"/>
        </w:rPr>
        <w:t>реконструкции.</w:t>
      </w:r>
    </w:p>
    <w:p w:rsidR="00B23542" w:rsidRPr="00C84ACF" w:rsidRDefault="00B23542" w:rsidP="00C84ACF">
      <w:pPr>
        <w:widowControl w:val="0"/>
        <w:spacing w:before="0" w:after="0" w:line="360" w:lineRule="auto"/>
        <w:ind w:firstLine="709"/>
        <w:jc w:val="both"/>
        <w:rPr>
          <w:sz w:val="28"/>
        </w:rPr>
      </w:pPr>
      <w:r w:rsidRPr="00C84ACF">
        <w:rPr>
          <w:sz w:val="28"/>
        </w:rPr>
        <w:t>С</w:t>
      </w:r>
      <w:r w:rsidR="00C84ACF">
        <w:rPr>
          <w:sz w:val="28"/>
        </w:rPr>
        <w:t xml:space="preserve"> </w:t>
      </w:r>
      <w:r w:rsidRPr="00C84ACF">
        <w:rPr>
          <w:sz w:val="28"/>
        </w:rPr>
        <w:t>основными</w:t>
      </w:r>
      <w:r w:rsidR="00C84ACF">
        <w:rPr>
          <w:sz w:val="28"/>
        </w:rPr>
        <w:t xml:space="preserve"> </w:t>
      </w:r>
      <w:r w:rsidRPr="00C84ACF">
        <w:rPr>
          <w:sz w:val="28"/>
        </w:rPr>
        <w:t>средствами</w:t>
      </w:r>
      <w:r w:rsidR="00C84ACF">
        <w:rPr>
          <w:sz w:val="28"/>
        </w:rPr>
        <w:t xml:space="preserve"> </w:t>
      </w:r>
      <w:r w:rsidRPr="00C84ACF">
        <w:rPr>
          <w:sz w:val="28"/>
        </w:rPr>
        <w:t>как</w:t>
      </w:r>
      <w:r w:rsidR="00C84ACF">
        <w:rPr>
          <w:sz w:val="28"/>
        </w:rPr>
        <w:t xml:space="preserve"> </w:t>
      </w:r>
      <w:r w:rsidRPr="00C84ACF">
        <w:rPr>
          <w:sz w:val="28"/>
        </w:rPr>
        <w:t>объектом</w:t>
      </w:r>
      <w:r w:rsidR="00C84ACF">
        <w:rPr>
          <w:sz w:val="28"/>
        </w:rPr>
        <w:t xml:space="preserve"> </w:t>
      </w:r>
      <w:r w:rsidRPr="00C84ACF">
        <w:rPr>
          <w:sz w:val="28"/>
        </w:rPr>
        <w:t>учета</w:t>
      </w:r>
      <w:r w:rsidR="00C84ACF">
        <w:rPr>
          <w:sz w:val="28"/>
        </w:rPr>
        <w:t xml:space="preserve"> </w:t>
      </w:r>
      <w:r w:rsidRPr="00C84ACF">
        <w:rPr>
          <w:sz w:val="28"/>
        </w:rPr>
        <w:t>связаны</w:t>
      </w:r>
      <w:r w:rsidR="00C84ACF">
        <w:rPr>
          <w:sz w:val="28"/>
        </w:rPr>
        <w:t xml:space="preserve"> </w:t>
      </w:r>
      <w:r w:rsidRPr="00C84ACF">
        <w:rPr>
          <w:sz w:val="28"/>
        </w:rPr>
        <w:t>многие</w:t>
      </w:r>
      <w:r w:rsidR="00C84ACF">
        <w:rPr>
          <w:sz w:val="28"/>
        </w:rPr>
        <w:t xml:space="preserve"> </w:t>
      </w:r>
      <w:r w:rsidRPr="00C84ACF">
        <w:rPr>
          <w:sz w:val="28"/>
        </w:rPr>
        <w:t>проблемы</w:t>
      </w:r>
      <w:r w:rsidR="00C84ACF">
        <w:rPr>
          <w:sz w:val="28"/>
        </w:rPr>
        <w:t xml:space="preserve"> </w:t>
      </w:r>
      <w:r w:rsidRPr="00C84ACF">
        <w:rPr>
          <w:sz w:val="28"/>
        </w:rPr>
        <w:t>современной</w:t>
      </w:r>
      <w:r w:rsidR="00C84ACF">
        <w:rPr>
          <w:sz w:val="28"/>
        </w:rPr>
        <w:t xml:space="preserve"> </w:t>
      </w:r>
      <w:r w:rsidRPr="00C84ACF">
        <w:rPr>
          <w:sz w:val="28"/>
        </w:rPr>
        <w:t>российской</w:t>
      </w:r>
      <w:r w:rsidR="00C84ACF">
        <w:rPr>
          <w:sz w:val="28"/>
        </w:rPr>
        <w:t xml:space="preserve"> </w:t>
      </w:r>
      <w:r w:rsidRPr="00C84ACF">
        <w:rPr>
          <w:sz w:val="28"/>
        </w:rPr>
        <w:t>экономики:</w:t>
      </w:r>
      <w:r w:rsidR="00C84ACF">
        <w:rPr>
          <w:sz w:val="28"/>
        </w:rPr>
        <w:t xml:space="preserve"> </w:t>
      </w:r>
      <w:r w:rsidRPr="00C84ACF">
        <w:rPr>
          <w:sz w:val="28"/>
        </w:rPr>
        <w:t>недостаточная</w:t>
      </w:r>
      <w:r w:rsidR="00C84ACF">
        <w:rPr>
          <w:sz w:val="28"/>
        </w:rPr>
        <w:t xml:space="preserve"> </w:t>
      </w:r>
      <w:r w:rsidRPr="00C84ACF">
        <w:rPr>
          <w:sz w:val="28"/>
        </w:rPr>
        <w:t>конкурентоспособность</w:t>
      </w:r>
      <w:r w:rsidR="00C84ACF">
        <w:rPr>
          <w:sz w:val="28"/>
        </w:rPr>
        <w:t xml:space="preserve"> </w:t>
      </w:r>
      <w:r w:rsidRPr="00C84ACF">
        <w:rPr>
          <w:sz w:val="28"/>
        </w:rPr>
        <w:t>продукции</w:t>
      </w:r>
      <w:r w:rsidR="00C84ACF">
        <w:rPr>
          <w:sz w:val="28"/>
        </w:rPr>
        <w:t xml:space="preserve"> </w:t>
      </w:r>
      <w:r w:rsidRPr="00C84ACF">
        <w:rPr>
          <w:sz w:val="28"/>
        </w:rPr>
        <w:t>в</w:t>
      </w:r>
      <w:r w:rsidR="00C84ACF">
        <w:rPr>
          <w:sz w:val="28"/>
        </w:rPr>
        <w:t xml:space="preserve"> </w:t>
      </w:r>
      <w:r w:rsidRPr="00C84ACF">
        <w:rPr>
          <w:sz w:val="28"/>
        </w:rPr>
        <w:t>связи</w:t>
      </w:r>
      <w:r w:rsidR="00C84ACF">
        <w:rPr>
          <w:sz w:val="28"/>
        </w:rPr>
        <w:t xml:space="preserve"> </w:t>
      </w:r>
      <w:r w:rsidRPr="00C84ACF">
        <w:rPr>
          <w:sz w:val="28"/>
        </w:rPr>
        <w:t>с</w:t>
      </w:r>
      <w:r w:rsidR="00C84ACF">
        <w:rPr>
          <w:sz w:val="28"/>
        </w:rPr>
        <w:t xml:space="preserve"> </w:t>
      </w:r>
      <w:r w:rsidRPr="00C84ACF">
        <w:rPr>
          <w:sz w:val="28"/>
        </w:rPr>
        <w:t>чрезмерным</w:t>
      </w:r>
      <w:r w:rsidR="00C84ACF">
        <w:rPr>
          <w:sz w:val="28"/>
        </w:rPr>
        <w:t xml:space="preserve"> </w:t>
      </w:r>
      <w:r w:rsidRPr="00C84ACF">
        <w:rPr>
          <w:sz w:val="28"/>
        </w:rPr>
        <w:t>физическим</w:t>
      </w:r>
      <w:r w:rsidR="00C84ACF">
        <w:rPr>
          <w:sz w:val="28"/>
        </w:rPr>
        <w:t xml:space="preserve"> </w:t>
      </w:r>
      <w:r w:rsidRPr="00C84ACF">
        <w:rPr>
          <w:sz w:val="28"/>
        </w:rPr>
        <w:t>и</w:t>
      </w:r>
      <w:r w:rsidR="00C84ACF">
        <w:rPr>
          <w:sz w:val="28"/>
        </w:rPr>
        <w:t xml:space="preserve"> </w:t>
      </w:r>
      <w:r w:rsidRPr="00C84ACF">
        <w:rPr>
          <w:sz w:val="28"/>
        </w:rPr>
        <w:t>моральным</w:t>
      </w:r>
      <w:r w:rsidR="00C84ACF">
        <w:rPr>
          <w:sz w:val="28"/>
        </w:rPr>
        <w:t xml:space="preserve"> </w:t>
      </w:r>
      <w:r w:rsidRPr="00C84ACF">
        <w:rPr>
          <w:sz w:val="28"/>
        </w:rPr>
        <w:t>износом</w:t>
      </w:r>
      <w:r w:rsidR="00C84ACF">
        <w:rPr>
          <w:sz w:val="28"/>
        </w:rPr>
        <w:t xml:space="preserve"> </w:t>
      </w:r>
      <w:r w:rsidRPr="00C84ACF">
        <w:rPr>
          <w:sz w:val="28"/>
        </w:rPr>
        <w:t>оборудования,</w:t>
      </w:r>
      <w:r w:rsidR="00C84ACF">
        <w:rPr>
          <w:sz w:val="28"/>
        </w:rPr>
        <w:t xml:space="preserve"> </w:t>
      </w:r>
      <w:r w:rsidRPr="00C84ACF">
        <w:rPr>
          <w:sz w:val="28"/>
        </w:rPr>
        <w:t>незагрузка</w:t>
      </w:r>
      <w:r w:rsidR="00C84ACF">
        <w:rPr>
          <w:sz w:val="28"/>
        </w:rPr>
        <w:t xml:space="preserve"> </w:t>
      </w:r>
      <w:r w:rsidRPr="00C84ACF">
        <w:rPr>
          <w:sz w:val="28"/>
        </w:rPr>
        <w:t>производственных</w:t>
      </w:r>
      <w:r w:rsidR="00C84ACF">
        <w:rPr>
          <w:sz w:val="28"/>
        </w:rPr>
        <w:t xml:space="preserve"> </w:t>
      </w:r>
      <w:r w:rsidRPr="00C84ACF">
        <w:rPr>
          <w:sz w:val="28"/>
        </w:rPr>
        <w:t>мощностей,</w:t>
      </w:r>
      <w:r w:rsidR="00C84ACF">
        <w:rPr>
          <w:sz w:val="28"/>
        </w:rPr>
        <w:t xml:space="preserve"> </w:t>
      </w:r>
      <w:r w:rsidRPr="00C84ACF">
        <w:rPr>
          <w:sz w:val="28"/>
        </w:rPr>
        <w:t>необоснованное</w:t>
      </w:r>
      <w:r w:rsidR="00C84ACF">
        <w:rPr>
          <w:sz w:val="28"/>
        </w:rPr>
        <w:t xml:space="preserve"> </w:t>
      </w:r>
      <w:r w:rsidRPr="00C84ACF">
        <w:rPr>
          <w:sz w:val="28"/>
        </w:rPr>
        <w:t>дробление</w:t>
      </w:r>
      <w:r w:rsidR="00C84ACF">
        <w:rPr>
          <w:sz w:val="28"/>
        </w:rPr>
        <w:t xml:space="preserve"> </w:t>
      </w:r>
      <w:r w:rsidRPr="00C84ACF">
        <w:rPr>
          <w:sz w:val="28"/>
        </w:rPr>
        <w:t>имущественных</w:t>
      </w:r>
      <w:r w:rsidR="00C84ACF">
        <w:rPr>
          <w:sz w:val="28"/>
        </w:rPr>
        <w:t xml:space="preserve"> </w:t>
      </w:r>
      <w:r w:rsidRPr="00C84ACF">
        <w:rPr>
          <w:sz w:val="28"/>
        </w:rPr>
        <w:t>комплексов,</w:t>
      </w:r>
      <w:r w:rsidR="00C84ACF">
        <w:rPr>
          <w:sz w:val="28"/>
        </w:rPr>
        <w:t xml:space="preserve"> </w:t>
      </w:r>
      <w:r w:rsidRPr="00C84ACF">
        <w:rPr>
          <w:sz w:val="28"/>
        </w:rPr>
        <w:t>низкие</w:t>
      </w:r>
      <w:r w:rsidR="00C84ACF">
        <w:rPr>
          <w:sz w:val="28"/>
        </w:rPr>
        <w:t xml:space="preserve"> </w:t>
      </w:r>
      <w:r w:rsidRPr="00C84ACF">
        <w:rPr>
          <w:sz w:val="28"/>
        </w:rPr>
        <w:t>фондоотдача</w:t>
      </w:r>
      <w:r w:rsidR="00C84ACF">
        <w:rPr>
          <w:sz w:val="28"/>
        </w:rPr>
        <w:t xml:space="preserve"> </w:t>
      </w:r>
      <w:r w:rsidRPr="00C84ACF">
        <w:rPr>
          <w:sz w:val="28"/>
        </w:rPr>
        <w:t>и</w:t>
      </w:r>
      <w:r w:rsidR="00C84ACF">
        <w:rPr>
          <w:sz w:val="28"/>
        </w:rPr>
        <w:t xml:space="preserve"> </w:t>
      </w:r>
      <w:r w:rsidRPr="00C84ACF">
        <w:rPr>
          <w:sz w:val="28"/>
        </w:rPr>
        <w:t>инвестиционная</w:t>
      </w:r>
      <w:r w:rsidR="00C84ACF">
        <w:rPr>
          <w:sz w:val="28"/>
        </w:rPr>
        <w:t xml:space="preserve"> </w:t>
      </w:r>
      <w:r w:rsidRPr="00C84ACF">
        <w:rPr>
          <w:sz w:val="28"/>
        </w:rPr>
        <w:t>активность,</w:t>
      </w:r>
      <w:r w:rsidR="00C84ACF">
        <w:rPr>
          <w:sz w:val="28"/>
        </w:rPr>
        <w:t xml:space="preserve"> </w:t>
      </w:r>
      <w:r w:rsidRPr="00C84ACF">
        <w:rPr>
          <w:sz w:val="28"/>
        </w:rPr>
        <w:t>недостаточно</w:t>
      </w:r>
      <w:r w:rsidR="00C84ACF">
        <w:rPr>
          <w:sz w:val="28"/>
        </w:rPr>
        <w:t xml:space="preserve"> </w:t>
      </w:r>
      <w:r w:rsidRPr="00C84ACF">
        <w:rPr>
          <w:sz w:val="28"/>
        </w:rPr>
        <w:t>реальная</w:t>
      </w:r>
      <w:r w:rsidR="00C84ACF">
        <w:rPr>
          <w:sz w:val="28"/>
        </w:rPr>
        <w:t xml:space="preserve"> </w:t>
      </w:r>
      <w:r w:rsidRPr="00C84ACF">
        <w:rPr>
          <w:sz w:val="28"/>
        </w:rPr>
        <w:t>оценка</w:t>
      </w:r>
      <w:r w:rsidR="00C84ACF">
        <w:rPr>
          <w:sz w:val="28"/>
        </w:rPr>
        <w:t xml:space="preserve"> </w:t>
      </w:r>
      <w:r w:rsidRPr="00C84ACF">
        <w:rPr>
          <w:sz w:val="28"/>
        </w:rPr>
        <w:t>активов,</w:t>
      </w:r>
      <w:r w:rsidR="00C84ACF">
        <w:rPr>
          <w:sz w:val="28"/>
        </w:rPr>
        <w:t xml:space="preserve"> </w:t>
      </w:r>
      <w:r w:rsidRPr="00C84ACF">
        <w:rPr>
          <w:sz w:val="28"/>
        </w:rPr>
        <w:t>завышенная</w:t>
      </w:r>
      <w:r w:rsidR="00C84ACF">
        <w:rPr>
          <w:sz w:val="28"/>
        </w:rPr>
        <w:t xml:space="preserve"> </w:t>
      </w:r>
      <w:r w:rsidRPr="00C84ACF">
        <w:rPr>
          <w:sz w:val="28"/>
        </w:rPr>
        <w:t>налоговая</w:t>
      </w:r>
      <w:r w:rsidR="00C84ACF">
        <w:rPr>
          <w:sz w:val="28"/>
        </w:rPr>
        <w:t xml:space="preserve"> </w:t>
      </w:r>
      <w:r w:rsidRPr="00C84ACF">
        <w:rPr>
          <w:sz w:val="28"/>
        </w:rPr>
        <w:t>нагрузка</w:t>
      </w:r>
      <w:r w:rsidR="00C84ACF">
        <w:rPr>
          <w:sz w:val="28"/>
        </w:rPr>
        <w:t xml:space="preserve"> </w:t>
      </w:r>
      <w:r w:rsidRPr="00C84ACF">
        <w:rPr>
          <w:sz w:val="28"/>
        </w:rPr>
        <w:t>при</w:t>
      </w:r>
      <w:r w:rsidR="00C84ACF">
        <w:rPr>
          <w:sz w:val="28"/>
        </w:rPr>
        <w:t xml:space="preserve"> </w:t>
      </w:r>
      <w:r w:rsidRPr="00C84ACF">
        <w:rPr>
          <w:sz w:val="28"/>
        </w:rPr>
        <w:t>избыточном</w:t>
      </w:r>
      <w:r w:rsidR="00C84ACF">
        <w:rPr>
          <w:sz w:val="28"/>
        </w:rPr>
        <w:t xml:space="preserve"> </w:t>
      </w:r>
      <w:r w:rsidRPr="00C84ACF">
        <w:rPr>
          <w:sz w:val="28"/>
        </w:rPr>
        <w:t>имуществе.</w:t>
      </w:r>
      <w:r w:rsidR="00C84ACF">
        <w:rPr>
          <w:sz w:val="28"/>
        </w:rPr>
        <w:t xml:space="preserve"> </w:t>
      </w:r>
      <w:r w:rsidRPr="00C84ACF">
        <w:rPr>
          <w:sz w:val="28"/>
        </w:rPr>
        <w:t>Усиливается</w:t>
      </w:r>
      <w:r w:rsidR="00C84ACF">
        <w:rPr>
          <w:sz w:val="28"/>
        </w:rPr>
        <w:t xml:space="preserve"> </w:t>
      </w:r>
      <w:r w:rsidRPr="00C84ACF">
        <w:rPr>
          <w:sz w:val="28"/>
        </w:rPr>
        <w:t>влияние</w:t>
      </w:r>
      <w:r w:rsidR="00C84ACF">
        <w:rPr>
          <w:sz w:val="28"/>
        </w:rPr>
        <w:t xml:space="preserve"> </w:t>
      </w:r>
      <w:r w:rsidRPr="00C84ACF">
        <w:rPr>
          <w:sz w:val="28"/>
        </w:rPr>
        <w:t>учета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как</w:t>
      </w:r>
      <w:r w:rsidR="00C84ACF">
        <w:rPr>
          <w:sz w:val="28"/>
        </w:rPr>
        <w:t xml:space="preserve"> </w:t>
      </w:r>
      <w:r w:rsidRPr="00C84ACF">
        <w:rPr>
          <w:sz w:val="28"/>
        </w:rPr>
        <w:t>на</w:t>
      </w:r>
      <w:r w:rsidR="00C84ACF">
        <w:rPr>
          <w:sz w:val="28"/>
        </w:rPr>
        <w:t xml:space="preserve"> </w:t>
      </w:r>
      <w:r w:rsidRPr="00C84ACF">
        <w:rPr>
          <w:sz w:val="28"/>
        </w:rPr>
        <w:t>финансовое</w:t>
      </w:r>
      <w:r w:rsidR="00C84ACF">
        <w:rPr>
          <w:sz w:val="28"/>
        </w:rPr>
        <w:t xml:space="preserve"> </w:t>
      </w:r>
      <w:r w:rsidRPr="00C84ACF">
        <w:rPr>
          <w:sz w:val="28"/>
        </w:rPr>
        <w:t>состояние</w:t>
      </w:r>
      <w:r w:rsidR="00C84ACF">
        <w:rPr>
          <w:sz w:val="28"/>
        </w:rPr>
        <w:t xml:space="preserve"> </w:t>
      </w:r>
      <w:r w:rsidRPr="00C84ACF">
        <w:rPr>
          <w:sz w:val="28"/>
        </w:rPr>
        <w:t>субъектов</w:t>
      </w:r>
      <w:r w:rsidR="00C84ACF">
        <w:rPr>
          <w:sz w:val="28"/>
        </w:rPr>
        <w:t xml:space="preserve"> </w:t>
      </w:r>
      <w:r w:rsidRPr="00C84ACF">
        <w:rPr>
          <w:sz w:val="28"/>
        </w:rPr>
        <w:t>хозяйствования,</w:t>
      </w:r>
      <w:r w:rsidR="00C84ACF">
        <w:rPr>
          <w:sz w:val="28"/>
        </w:rPr>
        <w:t xml:space="preserve"> </w:t>
      </w:r>
      <w:r w:rsidRPr="00C84ACF">
        <w:rPr>
          <w:sz w:val="28"/>
        </w:rPr>
        <w:t>так</w:t>
      </w:r>
      <w:r w:rsidR="00C84ACF">
        <w:rPr>
          <w:sz w:val="28"/>
        </w:rPr>
        <w:t xml:space="preserve"> </w:t>
      </w:r>
      <w:r w:rsidRPr="00C84ACF">
        <w:rPr>
          <w:sz w:val="28"/>
        </w:rPr>
        <w:t>и</w:t>
      </w:r>
      <w:r w:rsidR="00C84ACF">
        <w:rPr>
          <w:sz w:val="28"/>
        </w:rPr>
        <w:t xml:space="preserve"> </w:t>
      </w:r>
      <w:r w:rsidRPr="00C84ACF">
        <w:rPr>
          <w:sz w:val="28"/>
        </w:rPr>
        <w:t>на</w:t>
      </w:r>
      <w:r w:rsidR="00C84ACF">
        <w:rPr>
          <w:sz w:val="28"/>
        </w:rPr>
        <w:t xml:space="preserve"> </w:t>
      </w:r>
      <w:r w:rsidRPr="00C84ACF">
        <w:rPr>
          <w:sz w:val="28"/>
        </w:rPr>
        <w:t>качество</w:t>
      </w:r>
      <w:r w:rsidR="00C84ACF">
        <w:rPr>
          <w:sz w:val="28"/>
        </w:rPr>
        <w:t xml:space="preserve"> </w:t>
      </w:r>
      <w:r w:rsidRPr="00C84ACF">
        <w:rPr>
          <w:sz w:val="28"/>
        </w:rPr>
        <w:t>представляемой</w:t>
      </w:r>
      <w:r w:rsidR="00C84ACF">
        <w:rPr>
          <w:sz w:val="28"/>
        </w:rPr>
        <w:t xml:space="preserve"> </w:t>
      </w:r>
      <w:r w:rsidRPr="00C84ACF">
        <w:rPr>
          <w:sz w:val="28"/>
        </w:rPr>
        <w:t>ими</w:t>
      </w:r>
      <w:r w:rsidR="00C84ACF">
        <w:rPr>
          <w:sz w:val="28"/>
        </w:rPr>
        <w:t xml:space="preserve"> </w:t>
      </w:r>
      <w:r w:rsidRPr="00C84ACF">
        <w:rPr>
          <w:sz w:val="28"/>
        </w:rPr>
        <w:t>отчетности.</w:t>
      </w:r>
      <w:r w:rsidR="00C84ACF">
        <w:rPr>
          <w:sz w:val="28"/>
        </w:rPr>
        <w:t xml:space="preserve"> </w:t>
      </w:r>
      <w:r w:rsidRPr="00C84ACF">
        <w:rPr>
          <w:sz w:val="28"/>
        </w:rPr>
        <w:t>Можно</w:t>
      </w:r>
      <w:r w:rsidR="00C84ACF">
        <w:rPr>
          <w:sz w:val="28"/>
        </w:rPr>
        <w:t xml:space="preserve"> </w:t>
      </w:r>
      <w:r w:rsidRPr="00C84ACF">
        <w:rPr>
          <w:sz w:val="28"/>
        </w:rPr>
        <w:t>утверждать,</w:t>
      </w:r>
      <w:r w:rsidR="00C84ACF">
        <w:rPr>
          <w:sz w:val="28"/>
        </w:rPr>
        <w:t xml:space="preserve"> </w:t>
      </w:r>
      <w:r w:rsidRPr="00C84ACF">
        <w:rPr>
          <w:sz w:val="28"/>
        </w:rPr>
        <w:t>что</w:t>
      </w:r>
      <w:r w:rsidR="00C84ACF">
        <w:rPr>
          <w:sz w:val="28"/>
        </w:rPr>
        <w:t xml:space="preserve"> </w:t>
      </w:r>
      <w:r w:rsidRPr="00C84ACF">
        <w:rPr>
          <w:sz w:val="28"/>
        </w:rPr>
        <w:t>основные</w:t>
      </w:r>
      <w:r w:rsidR="00C84ACF">
        <w:rPr>
          <w:sz w:val="28"/>
        </w:rPr>
        <w:t xml:space="preserve"> </w:t>
      </w:r>
      <w:r w:rsidRPr="00C84ACF">
        <w:rPr>
          <w:sz w:val="28"/>
        </w:rPr>
        <w:t>средства</w:t>
      </w:r>
      <w:r w:rsidR="00C84ACF">
        <w:rPr>
          <w:sz w:val="28"/>
        </w:rPr>
        <w:t xml:space="preserve"> </w:t>
      </w:r>
      <w:r w:rsidRPr="00C84ACF">
        <w:rPr>
          <w:sz w:val="28"/>
        </w:rPr>
        <w:t>в</w:t>
      </w:r>
      <w:r w:rsidR="00C84ACF">
        <w:rPr>
          <w:sz w:val="28"/>
        </w:rPr>
        <w:t xml:space="preserve"> </w:t>
      </w:r>
      <w:r w:rsidRPr="00C84ACF">
        <w:rPr>
          <w:sz w:val="28"/>
        </w:rPr>
        <w:t>настоящих</w:t>
      </w:r>
      <w:r w:rsidR="00C84ACF">
        <w:rPr>
          <w:sz w:val="28"/>
        </w:rPr>
        <w:t xml:space="preserve"> </w:t>
      </w:r>
      <w:r w:rsidRPr="00C84ACF">
        <w:rPr>
          <w:sz w:val="28"/>
        </w:rPr>
        <w:t>условиях</w:t>
      </w:r>
      <w:r w:rsidR="00C84ACF">
        <w:rPr>
          <w:sz w:val="28"/>
        </w:rPr>
        <w:t xml:space="preserve"> </w:t>
      </w:r>
      <w:r w:rsidRPr="00C84ACF">
        <w:rPr>
          <w:sz w:val="28"/>
        </w:rPr>
        <w:t>становятся</w:t>
      </w:r>
      <w:r w:rsidR="00C84ACF">
        <w:rPr>
          <w:sz w:val="28"/>
        </w:rPr>
        <w:t xml:space="preserve"> </w:t>
      </w:r>
      <w:r w:rsidRPr="00C84ACF">
        <w:rPr>
          <w:sz w:val="28"/>
        </w:rPr>
        <w:t>для</w:t>
      </w:r>
      <w:r w:rsidR="00C84ACF">
        <w:rPr>
          <w:sz w:val="28"/>
        </w:rPr>
        <w:t xml:space="preserve"> </w:t>
      </w:r>
      <w:r w:rsidRPr="00C84ACF">
        <w:rPr>
          <w:sz w:val="28"/>
        </w:rPr>
        <w:t>многих</w:t>
      </w:r>
      <w:r w:rsidR="00C84ACF">
        <w:rPr>
          <w:sz w:val="28"/>
        </w:rPr>
        <w:t xml:space="preserve"> </w:t>
      </w:r>
      <w:r w:rsidRPr="00C84ACF">
        <w:rPr>
          <w:sz w:val="28"/>
        </w:rPr>
        <w:t>организаций</w:t>
      </w:r>
      <w:r w:rsidR="00C84ACF">
        <w:rPr>
          <w:sz w:val="28"/>
        </w:rPr>
        <w:t xml:space="preserve"> </w:t>
      </w:r>
      <w:r w:rsidRPr="00C84ACF">
        <w:rPr>
          <w:sz w:val="28"/>
        </w:rPr>
        <w:t>весьма</w:t>
      </w:r>
      <w:r w:rsidR="00C84ACF">
        <w:rPr>
          <w:sz w:val="28"/>
        </w:rPr>
        <w:t xml:space="preserve"> </w:t>
      </w:r>
      <w:r w:rsidRPr="00C84ACF">
        <w:rPr>
          <w:sz w:val="28"/>
        </w:rPr>
        <w:t>существенным</w:t>
      </w:r>
      <w:r w:rsidR="00C84ACF">
        <w:rPr>
          <w:sz w:val="28"/>
        </w:rPr>
        <w:t xml:space="preserve"> </w:t>
      </w:r>
      <w:r w:rsidRPr="00C84ACF">
        <w:rPr>
          <w:sz w:val="28"/>
        </w:rPr>
        <w:t>объектом</w:t>
      </w:r>
      <w:r w:rsidR="00C84ACF">
        <w:rPr>
          <w:sz w:val="28"/>
        </w:rPr>
        <w:t xml:space="preserve"> </w:t>
      </w:r>
      <w:r w:rsidRPr="00C84ACF">
        <w:rPr>
          <w:sz w:val="28"/>
        </w:rPr>
        <w:t>анализа.</w:t>
      </w:r>
    </w:p>
    <w:p w:rsidR="0063157B" w:rsidRPr="00C84ACF" w:rsidRDefault="0063157B" w:rsidP="00C84ACF">
      <w:pPr>
        <w:widowControl w:val="0"/>
        <w:spacing w:before="0" w:after="0" w:line="360" w:lineRule="auto"/>
        <w:ind w:firstLine="709"/>
        <w:jc w:val="both"/>
        <w:rPr>
          <w:sz w:val="28"/>
        </w:rPr>
      </w:pPr>
    </w:p>
    <w:p w:rsidR="00B23542" w:rsidRPr="00C84ACF" w:rsidRDefault="00AA44CA" w:rsidP="00C84ACF">
      <w:pPr>
        <w:widowControl w:val="0"/>
        <w:spacing w:before="0" w:after="0" w:line="360" w:lineRule="auto"/>
        <w:ind w:firstLine="709"/>
        <w:jc w:val="both"/>
        <w:rPr>
          <w:sz w:val="28"/>
        </w:rPr>
      </w:pPr>
      <w:r>
        <w:rPr>
          <w:sz w:val="28"/>
        </w:rPr>
        <w:t>2.3</w:t>
      </w:r>
      <w:r w:rsidR="00C84ACF">
        <w:rPr>
          <w:sz w:val="28"/>
        </w:rPr>
        <w:t xml:space="preserve"> </w:t>
      </w:r>
      <w:r w:rsidR="00B23542" w:rsidRPr="00C84ACF">
        <w:rPr>
          <w:sz w:val="28"/>
        </w:rPr>
        <w:t>М</w:t>
      </w:r>
      <w:r w:rsidR="00346F8F" w:rsidRPr="00C84ACF">
        <w:rPr>
          <w:sz w:val="28"/>
        </w:rPr>
        <w:t>етодика</w:t>
      </w:r>
      <w:r w:rsidR="00C84ACF">
        <w:rPr>
          <w:sz w:val="28"/>
        </w:rPr>
        <w:t xml:space="preserve"> </w:t>
      </w:r>
      <w:r w:rsidR="00346F8F" w:rsidRPr="00C84ACF">
        <w:rPr>
          <w:sz w:val="28"/>
        </w:rPr>
        <w:t>проведения</w:t>
      </w:r>
      <w:r w:rsidR="00C84ACF">
        <w:rPr>
          <w:sz w:val="28"/>
        </w:rPr>
        <w:t xml:space="preserve"> </w:t>
      </w:r>
      <w:r w:rsidR="00346F8F" w:rsidRPr="00C84ACF">
        <w:rPr>
          <w:sz w:val="28"/>
        </w:rPr>
        <w:t>аудита</w:t>
      </w:r>
      <w:r w:rsidR="00C84ACF">
        <w:rPr>
          <w:sz w:val="28"/>
        </w:rPr>
        <w:t xml:space="preserve"> </w:t>
      </w:r>
      <w:r w:rsidR="00346F8F" w:rsidRPr="00C84ACF">
        <w:rPr>
          <w:sz w:val="28"/>
        </w:rPr>
        <w:t>основных</w:t>
      </w:r>
      <w:r w:rsidR="00C84ACF">
        <w:rPr>
          <w:sz w:val="28"/>
        </w:rPr>
        <w:t xml:space="preserve"> </w:t>
      </w:r>
      <w:r w:rsidR="00346F8F" w:rsidRPr="00C84ACF">
        <w:rPr>
          <w:sz w:val="28"/>
        </w:rPr>
        <w:t>средств</w:t>
      </w:r>
    </w:p>
    <w:p w:rsidR="00AA44CA" w:rsidRDefault="00AA44CA" w:rsidP="00C84ACF">
      <w:pPr>
        <w:widowControl w:val="0"/>
        <w:spacing w:before="0" w:after="0" w:line="360" w:lineRule="auto"/>
        <w:ind w:firstLine="709"/>
        <w:jc w:val="both"/>
        <w:rPr>
          <w:sz w:val="28"/>
        </w:rPr>
      </w:pPr>
    </w:p>
    <w:p w:rsidR="00B23542" w:rsidRPr="00C84ACF" w:rsidRDefault="00B23542" w:rsidP="00C84ACF">
      <w:pPr>
        <w:widowControl w:val="0"/>
        <w:spacing w:before="0" w:after="0" w:line="360" w:lineRule="auto"/>
        <w:ind w:firstLine="709"/>
        <w:jc w:val="both"/>
        <w:rPr>
          <w:sz w:val="28"/>
        </w:rPr>
      </w:pPr>
      <w:r w:rsidRPr="00C84ACF">
        <w:rPr>
          <w:sz w:val="28"/>
        </w:rPr>
        <w:t>Специфика</w:t>
      </w:r>
      <w:r w:rsidR="00C84ACF">
        <w:rPr>
          <w:sz w:val="28"/>
        </w:rPr>
        <w:t xml:space="preserve"> </w:t>
      </w:r>
      <w:r w:rsidRPr="00C84ACF">
        <w:rPr>
          <w:sz w:val="28"/>
        </w:rPr>
        <w:t>аудита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вытекает</w:t>
      </w:r>
      <w:r w:rsidR="00C84ACF">
        <w:rPr>
          <w:sz w:val="28"/>
        </w:rPr>
        <w:t xml:space="preserve"> </w:t>
      </w:r>
      <w:r w:rsidRPr="00C84ACF">
        <w:rPr>
          <w:sz w:val="28"/>
        </w:rPr>
        <w:t>из</w:t>
      </w:r>
      <w:r w:rsidR="00C84ACF">
        <w:rPr>
          <w:sz w:val="28"/>
        </w:rPr>
        <w:t xml:space="preserve"> </w:t>
      </w:r>
      <w:r w:rsidRPr="00C84ACF">
        <w:rPr>
          <w:sz w:val="28"/>
        </w:rPr>
        <w:t>особенностей</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в</w:t>
      </w:r>
      <w:r w:rsidR="00C84ACF">
        <w:rPr>
          <w:sz w:val="28"/>
        </w:rPr>
        <w:t xml:space="preserve"> </w:t>
      </w:r>
      <w:r w:rsidRPr="00C84ACF">
        <w:rPr>
          <w:sz w:val="28"/>
        </w:rPr>
        <w:t>организациях,</w:t>
      </w:r>
      <w:r w:rsidR="00C84ACF">
        <w:rPr>
          <w:sz w:val="28"/>
        </w:rPr>
        <w:t xml:space="preserve"> </w:t>
      </w:r>
      <w:r w:rsidRPr="00C84ACF">
        <w:rPr>
          <w:sz w:val="28"/>
        </w:rPr>
        <w:t>осуществляющих</w:t>
      </w:r>
      <w:r w:rsidR="00C84ACF">
        <w:rPr>
          <w:sz w:val="28"/>
        </w:rPr>
        <w:t xml:space="preserve"> </w:t>
      </w:r>
      <w:r w:rsidRPr="00C84ACF">
        <w:rPr>
          <w:sz w:val="28"/>
        </w:rPr>
        <w:t>различные</w:t>
      </w:r>
      <w:r w:rsidR="00C84ACF">
        <w:rPr>
          <w:sz w:val="28"/>
        </w:rPr>
        <w:t xml:space="preserve"> </w:t>
      </w:r>
      <w:r w:rsidRPr="00C84ACF">
        <w:rPr>
          <w:sz w:val="28"/>
        </w:rPr>
        <w:t>виды</w:t>
      </w:r>
      <w:r w:rsidR="00C84ACF">
        <w:rPr>
          <w:sz w:val="28"/>
        </w:rPr>
        <w:t xml:space="preserve"> </w:t>
      </w:r>
      <w:r w:rsidRPr="00C84ACF">
        <w:rPr>
          <w:sz w:val="28"/>
        </w:rPr>
        <w:t>деятельности.</w:t>
      </w:r>
      <w:r w:rsidR="00C84ACF">
        <w:rPr>
          <w:sz w:val="28"/>
        </w:rPr>
        <w:t xml:space="preserve"> </w:t>
      </w:r>
      <w:r w:rsidRPr="00C84ACF">
        <w:rPr>
          <w:sz w:val="28"/>
        </w:rPr>
        <w:t>Например,</w:t>
      </w:r>
      <w:r w:rsidR="00C84ACF">
        <w:rPr>
          <w:sz w:val="28"/>
        </w:rPr>
        <w:t xml:space="preserve"> </w:t>
      </w:r>
      <w:r w:rsidRPr="00C84ACF">
        <w:rPr>
          <w:sz w:val="28"/>
        </w:rPr>
        <w:t>в</w:t>
      </w:r>
      <w:r w:rsidR="00C84ACF">
        <w:rPr>
          <w:sz w:val="28"/>
        </w:rPr>
        <w:t xml:space="preserve"> </w:t>
      </w:r>
      <w:r w:rsidRPr="00C84ACF">
        <w:rPr>
          <w:sz w:val="28"/>
        </w:rPr>
        <w:t>торговле</w:t>
      </w:r>
      <w:r w:rsidR="00C84ACF">
        <w:rPr>
          <w:sz w:val="28"/>
        </w:rPr>
        <w:t xml:space="preserve"> </w:t>
      </w:r>
      <w:r w:rsidRPr="00C84ACF">
        <w:rPr>
          <w:sz w:val="28"/>
        </w:rPr>
        <w:t>наибольший</w:t>
      </w:r>
      <w:r w:rsidR="00C84ACF">
        <w:rPr>
          <w:sz w:val="28"/>
        </w:rPr>
        <w:t xml:space="preserve"> </w:t>
      </w:r>
      <w:r w:rsidRPr="00C84ACF">
        <w:rPr>
          <w:sz w:val="28"/>
        </w:rPr>
        <w:t>удельный</w:t>
      </w:r>
      <w:r w:rsidR="00C84ACF">
        <w:rPr>
          <w:sz w:val="28"/>
        </w:rPr>
        <w:t xml:space="preserve"> </w:t>
      </w:r>
      <w:r w:rsidRPr="00C84ACF">
        <w:rPr>
          <w:sz w:val="28"/>
        </w:rPr>
        <w:t>вес</w:t>
      </w:r>
      <w:r w:rsidR="00C84ACF">
        <w:rPr>
          <w:sz w:val="28"/>
        </w:rPr>
        <w:t xml:space="preserve"> </w:t>
      </w:r>
      <w:r w:rsidRPr="00C84ACF">
        <w:rPr>
          <w:sz w:val="28"/>
        </w:rPr>
        <w:t>в</w:t>
      </w:r>
      <w:r w:rsidR="00C84ACF">
        <w:rPr>
          <w:sz w:val="28"/>
        </w:rPr>
        <w:t xml:space="preserve"> </w:t>
      </w:r>
      <w:r w:rsidRPr="00C84ACF">
        <w:rPr>
          <w:sz w:val="28"/>
        </w:rPr>
        <w:t>составе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занимает</w:t>
      </w:r>
      <w:r w:rsidR="00C84ACF">
        <w:rPr>
          <w:sz w:val="28"/>
        </w:rPr>
        <w:t xml:space="preserve"> </w:t>
      </w:r>
      <w:r w:rsidRPr="00C84ACF">
        <w:rPr>
          <w:sz w:val="28"/>
        </w:rPr>
        <w:t>торговое</w:t>
      </w:r>
      <w:r w:rsidR="00C84ACF">
        <w:rPr>
          <w:sz w:val="28"/>
        </w:rPr>
        <w:t xml:space="preserve"> </w:t>
      </w:r>
      <w:r w:rsidRPr="00C84ACF">
        <w:rPr>
          <w:sz w:val="28"/>
        </w:rPr>
        <w:t>и</w:t>
      </w:r>
      <w:r w:rsidR="00C84ACF">
        <w:rPr>
          <w:sz w:val="28"/>
        </w:rPr>
        <w:t xml:space="preserve"> </w:t>
      </w:r>
      <w:r w:rsidRPr="00C84ACF">
        <w:rPr>
          <w:sz w:val="28"/>
        </w:rPr>
        <w:t>офисное</w:t>
      </w:r>
      <w:r w:rsidR="00C84ACF">
        <w:rPr>
          <w:sz w:val="28"/>
        </w:rPr>
        <w:t xml:space="preserve"> </w:t>
      </w:r>
      <w:r w:rsidRPr="00C84ACF">
        <w:rPr>
          <w:sz w:val="28"/>
        </w:rPr>
        <w:t>оборудование</w:t>
      </w:r>
      <w:r w:rsidR="00C84ACF">
        <w:rPr>
          <w:sz w:val="28"/>
        </w:rPr>
        <w:t xml:space="preserve"> </w:t>
      </w:r>
      <w:r w:rsidRPr="00C84ACF">
        <w:rPr>
          <w:sz w:val="28"/>
        </w:rPr>
        <w:t>(холодильные</w:t>
      </w:r>
      <w:r w:rsidR="00C84ACF">
        <w:rPr>
          <w:sz w:val="28"/>
        </w:rPr>
        <w:t xml:space="preserve"> </w:t>
      </w:r>
      <w:r w:rsidRPr="00C84ACF">
        <w:rPr>
          <w:sz w:val="28"/>
        </w:rPr>
        <w:t>установки,</w:t>
      </w:r>
      <w:r w:rsidR="00C84ACF">
        <w:rPr>
          <w:sz w:val="28"/>
        </w:rPr>
        <w:t xml:space="preserve"> </w:t>
      </w:r>
      <w:r w:rsidRPr="00C84ACF">
        <w:rPr>
          <w:sz w:val="28"/>
        </w:rPr>
        <w:t>компьютеры,</w:t>
      </w:r>
      <w:r w:rsidR="00C84ACF">
        <w:rPr>
          <w:sz w:val="28"/>
        </w:rPr>
        <w:t xml:space="preserve"> </w:t>
      </w:r>
      <w:r w:rsidRPr="00C84ACF">
        <w:rPr>
          <w:sz w:val="28"/>
        </w:rPr>
        <w:t>инвентарь</w:t>
      </w:r>
      <w:r w:rsidR="00C84ACF">
        <w:rPr>
          <w:sz w:val="28"/>
        </w:rPr>
        <w:t xml:space="preserve"> </w:t>
      </w:r>
      <w:r w:rsidRPr="00C84ACF">
        <w:rPr>
          <w:sz w:val="28"/>
        </w:rPr>
        <w:t>и</w:t>
      </w:r>
      <w:r w:rsidR="00C84ACF">
        <w:rPr>
          <w:sz w:val="28"/>
        </w:rPr>
        <w:t xml:space="preserve"> </w:t>
      </w:r>
      <w:r w:rsidRPr="00C84ACF">
        <w:rPr>
          <w:sz w:val="28"/>
        </w:rPr>
        <w:t>т.д.),</w:t>
      </w:r>
      <w:r w:rsidR="00C84ACF">
        <w:rPr>
          <w:sz w:val="28"/>
        </w:rPr>
        <w:t xml:space="preserve"> </w:t>
      </w:r>
      <w:r w:rsidRPr="00C84ACF">
        <w:rPr>
          <w:sz w:val="28"/>
        </w:rPr>
        <w:t>в</w:t>
      </w:r>
      <w:r w:rsidR="00C84ACF">
        <w:rPr>
          <w:sz w:val="28"/>
        </w:rPr>
        <w:t xml:space="preserve"> </w:t>
      </w:r>
      <w:r w:rsidRPr="00C84ACF">
        <w:rPr>
          <w:sz w:val="28"/>
        </w:rPr>
        <w:t>промышленности</w:t>
      </w:r>
      <w:r w:rsidR="00C84ACF">
        <w:rPr>
          <w:sz w:val="28"/>
        </w:rPr>
        <w:t xml:space="preserve"> </w:t>
      </w:r>
      <w:r w:rsidRPr="00C84ACF">
        <w:rPr>
          <w:sz w:val="28"/>
        </w:rPr>
        <w:t>-</w:t>
      </w:r>
      <w:r w:rsidR="00C84ACF">
        <w:rPr>
          <w:sz w:val="28"/>
        </w:rPr>
        <w:t xml:space="preserve"> </w:t>
      </w:r>
      <w:r w:rsidRPr="00C84ACF">
        <w:rPr>
          <w:sz w:val="28"/>
        </w:rPr>
        <w:t>производственное,</w:t>
      </w:r>
      <w:r w:rsidR="00C84ACF">
        <w:rPr>
          <w:sz w:val="28"/>
        </w:rPr>
        <w:t xml:space="preserve"> </w:t>
      </w:r>
      <w:r w:rsidRPr="00C84ACF">
        <w:rPr>
          <w:sz w:val="28"/>
        </w:rPr>
        <w:t>энергетическое</w:t>
      </w:r>
      <w:r w:rsidR="00C84ACF">
        <w:rPr>
          <w:sz w:val="28"/>
        </w:rPr>
        <w:t xml:space="preserve"> </w:t>
      </w:r>
      <w:r w:rsidRPr="00C84ACF">
        <w:rPr>
          <w:sz w:val="28"/>
        </w:rPr>
        <w:t>оборудование,</w:t>
      </w:r>
      <w:r w:rsidR="00C84ACF">
        <w:rPr>
          <w:sz w:val="28"/>
        </w:rPr>
        <w:t xml:space="preserve"> </w:t>
      </w:r>
      <w:r w:rsidRPr="00C84ACF">
        <w:rPr>
          <w:sz w:val="28"/>
        </w:rPr>
        <w:t>здания,</w:t>
      </w:r>
      <w:r w:rsidR="00C84ACF">
        <w:rPr>
          <w:sz w:val="28"/>
        </w:rPr>
        <w:t xml:space="preserve"> </w:t>
      </w:r>
      <w:r w:rsidRPr="00C84ACF">
        <w:rPr>
          <w:sz w:val="28"/>
        </w:rPr>
        <w:t>сооружения,</w:t>
      </w:r>
      <w:r w:rsidR="00C84ACF">
        <w:rPr>
          <w:sz w:val="28"/>
        </w:rPr>
        <w:t xml:space="preserve"> </w:t>
      </w:r>
      <w:r w:rsidRPr="00C84ACF">
        <w:rPr>
          <w:sz w:val="28"/>
        </w:rPr>
        <w:t>автотранспорт</w:t>
      </w:r>
      <w:r w:rsidR="00C84ACF">
        <w:rPr>
          <w:sz w:val="28"/>
        </w:rPr>
        <w:t xml:space="preserve"> </w:t>
      </w:r>
      <w:r w:rsidRPr="00C84ACF">
        <w:rPr>
          <w:sz w:val="28"/>
        </w:rPr>
        <w:t>и</w:t>
      </w:r>
      <w:r w:rsidR="00C84ACF">
        <w:rPr>
          <w:sz w:val="28"/>
        </w:rPr>
        <w:t xml:space="preserve"> </w:t>
      </w:r>
      <w:r w:rsidRPr="00C84ACF">
        <w:rPr>
          <w:sz w:val="28"/>
        </w:rPr>
        <w:t>т.д.</w:t>
      </w:r>
    </w:p>
    <w:p w:rsidR="00B23542" w:rsidRPr="00C84ACF" w:rsidRDefault="00B23542" w:rsidP="00C84ACF">
      <w:pPr>
        <w:widowControl w:val="0"/>
        <w:spacing w:before="0" w:after="0" w:line="360" w:lineRule="auto"/>
        <w:ind w:firstLine="709"/>
        <w:jc w:val="both"/>
        <w:rPr>
          <w:sz w:val="28"/>
        </w:rPr>
      </w:pPr>
      <w:r w:rsidRPr="00C84ACF">
        <w:rPr>
          <w:sz w:val="28"/>
        </w:rPr>
        <w:t>Аудит</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может</w:t>
      </w:r>
      <w:r w:rsidR="00C84ACF">
        <w:rPr>
          <w:sz w:val="28"/>
        </w:rPr>
        <w:t xml:space="preserve"> </w:t>
      </w:r>
      <w:r w:rsidRPr="00C84ACF">
        <w:rPr>
          <w:sz w:val="28"/>
        </w:rPr>
        <w:t>быть</w:t>
      </w:r>
      <w:r w:rsidR="00C84ACF">
        <w:rPr>
          <w:sz w:val="28"/>
        </w:rPr>
        <w:t xml:space="preserve"> </w:t>
      </w:r>
      <w:r w:rsidRPr="00C84ACF">
        <w:rPr>
          <w:sz w:val="28"/>
        </w:rPr>
        <w:t>выполнен</w:t>
      </w:r>
      <w:r w:rsidR="00C84ACF">
        <w:rPr>
          <w:sz w:val="28"/>
        </w:rPr>
        <w:t xml:space="preserve"> </w:t>
      </w:r>
      <w:r w:rsidRPr="00C84ACF">
        <w:rPr>
          <w:sz w:val="28"/>
        </w:rPr>
        <w:t>в</w:t>
      </w:r>
      <w:r w:rsidR="00C84ACF">
        <w:rPr>
          <w:sz w:val="28"/>
        </w:rPr>
        <w:t xml:space="preserve"> </w:t>
      </w:r>
      <w:r w:rsidRPr="00C84ACF">
        <w:rPr>
          <w:sz w:val="28"/>
        </w:rPr>
        <w:t>несколько</w:t>
      </w:r>
      <w:r w:rsidR="00C84ACF">
        <w:rPr>
          <w:sz w:val="28"/>
        </w:rPr>
        <w:t xml:space="preserve"> </w:t>
      </w:r>
      <w:r w:rsidRPr="00C84ACF">
        <w:rPr>
          <w:sz w:val="28"/>
        </w:rPr>
        <w:t>этапов:</w:t>
      </w:r>
    </w:p>
    <w:p w:rsidR="00B23542" w:rsidRPr="00C84ACF" w:rsidRDefault="00C84ACF" w:rsidP="00C84ACF">
      <w:pPr>
        <w:widowControl w:val="0"/>
        <w:spacing w:before="0" w:after="0" w:line="360" w:lineRule="auto"/>
        <w:ind w:firstLine="709"/>
        <w:jc w:val="both"/>
        <w:rPr>
          <w:sz w:val="28"/>
        </w:rPr>
      </w:pPr>
      <w:r>
        <w:rPr>
          <w:sz w:val="28"/>
        </w:rPr>
        <w:t xml:space="preserve"> </w:t>
      </w:r>
      <w:r w:rsidR="00B23542" w:rsidRPr="00C84ACF">
        <w:rPr>
          <w:sz w:val="28"/>
        </w:rPr>
        <w:t>1.</w:t>
      </w:r>
      <w:r>
        <w:rPr>
          <w:sz w:val="28"/>
        </w:rPr>
        <w:t xml:space="preserve"> </w:t>
      </w:r>
      <w:r w:rsidR="00B23542" w:rsidRPr="00C84ACF">
        <w:rPr>
          <w:sz w:val="28"/>
        </w:rPr>
        <w:t>Определение</w:t>
      </w:r>
      <w:r>
        <w:rPr>
          <w:sz w:val="28"/>
        </w:rPr>
        <w:t xml:space="preserve"> </w:t>
      </w:r>
      <w:r w:rsidR="00B23542" w:rsidRPr="00C84ACF">
        <w:rPr>
          <w:sz w:val="28"/>
        </w:rPr>
        <w:t>цели</w:t>
      </w:r>
      <w:r>
        <w:rPr>
          <w:sz w:val="28"/>
        </w:rPr>
        <w:t xml:space="preserve"> </w:t>
      </w:r>
      <w:r w:rsidR="00B23542" w:rsidRPr="00C84ACF">
        <w:rPr>
          <w:sz w:val="28"/>
        </w:rPr>
        <w:t>и</w:t>
      </w:r>
      <w:r>
        <w:rPr>
          <w:sz w:val="28"/>
        </w:rPr>
        <w:t xml:space="preserve"> </w:t>
      </w:r>
      <w:r w:rsidR="00B23542" w:rsidRPr="00C84ACF">
        <w:rPr>
          <w:sz w:val="28"/>
        </w:rPr>
        <w:t>задач</w:t>
      </w:r>
      <w:r>
        <w:rPr>
          <w:sz w:val="28"/>
        </w:rPr>
        <w:t xml:space="preserve"> </w:t>
      </w:r>
      <w:r w:rsidR="00B23542" w:rsidRPr="00C84ACF">
        <w:rPr>
          <w:sz w:val="28"/>
        </w:rPr>
        <w:t>аудиторской</w:t>
      </w:r>
      <w:r>
        <w:rPr>
          <w:sz w:val="28"/>
        </w:rPr>
        <w:t xml:space="preserve"> </w:t>
      </w:r>
      <w:r w:rsidR="00B23542" w:rsidRPr="00C84ACF">
        <w:rPr>
          <w:sz w:val="28"/>
        </w:rPr>
        <w:t>проверки.</w:t>
      </w:r>
    </w:p>
    <w:p w:rsidR="00B23542" w:rsidRPr="00C84ACF" w:rsidRDefault="00C84ACF" w:rsidP="00C84ACF">
      <w:pPr>
        <w:widowControl w:val="0"/>
        <w:spacing w:before="0" w:after="0" w:line="360" w:lineRule="auto"/>
        <w:ind w:firstLine="709"/>
        <w:jc w:val="both"/>
        <w:rPr>
          <w:sz w:val="28"/>
        </w:rPr>
      </w:pPr>
      <w:r>
        <w:rPr>
          <w:sz w:val="28"/>
        </w:rPr>
        <w:t xml:space="preserve"> </w:t>
      </w:r>
      <w:r w:rsidR="00B23542" w:rsidRPr="00C84ACF">
        <w:rPr>
          <w:sz w:val="28"/>
        </w:rPr>
        <w:t>2.</w:t>
      </w:r>
      <w:r>
        <w:rPr>
          <w:sz w:val="28"/>
        </w:rPr>
        <w:t xml:space="preserve"> </w:t>
      </w:r>
      <w:r w:rsidR="00B23542" w:rsidRPr="00C84ACF">
        <w:rPr>
          <w:sz w:val="28"/>
        </w:rPr>
        <w:t>Планирование</w:t>
      </w:r>
      <w:r>
        <w:rPr>
          <w:sz w:val="28"/>
        </w:rPr>
        <w:t xml:space="preserve"> </w:t>
      </w:r>
      <w:r w:rsidR="00B23542" w:rsidRPr="00C84ACF">
        <w:rPr>
          <w:sz w:val="28"/>
        </w:rPr>
        <w:t>и</w:t>
      </w:r>
      <w:r>
        <w:rPr>
          <w:sz w:val="28"/>
        </w:rPr>
        <w:t xml:space="preserve"> </w:t>
      </w:r>
      <w:r w:rsidR="00B23542" w:rsidRPr="00C84ACF">
        <w:rPr>
          <w:sz w:val="28"/>
        </w:rPr>
        <w:t>разработка</w:t>
      </w:r>
      <w:r>
        <w:rPr>
          <w:sz w:val="28"/>
        </w:rPr>
        <w:t xml:space="preserve"> </w:t>
      </w:r>
      <w:r w:rsidR="00B23542" w:rsidRPr="00C84ACF">
        <w:rPr>
          <w:sz w:val="28"/>
        </w:rPr>
        <w:t>рабочей</w:t>
      </w:r>
      <w:r>
        <w:rPr>
          <w:sz w:val="28"/>
        </w:rPr>
        <w:t xml:space="preserve"> </w:t>
      </w:r>
      <w:r w:rsidR="00B23542" w:rsidRPr="00C84ACF">
        <w:rPr>
          <w:sz w:val="28"/>
        </w:rPr>
        <w:t>программы</w:t>
      </w:r>
      <w:r>
        <w:rPr>
          <w:sz w:val="28"/>
        </w:rPr>
        <w:t xml:space="preserve"> </w:t>
      </w:r>
      <w:r w:rsidR="00B23542" w:rsidRPr="00C84ACF">
        <w:rPr>
          <w:sz w:val="28"/>
        </w:rPr>
        <w:t>аудита.</w:t>
      </w:r>
    </w:p>
    <w:p w:rsidR="00B23542" w:rsidRPr="00C84ACF" w:rsidRDefault="00C84ACF" w:rsidP="00C84ACF">
      <w:pPr>
        <w:widowControl w:val="0"/>
        <w:spacing w:before="0" w:after="0" w:line="360" w:lineRule="auto"/>
        <w:ind w:firstLine="709"/>
        <w:jc w:val="both"/>
        <w:rPr>
          <w:sz w:val="28"/>
        </w:rPr>
      </w:pPr>
      <w:r>
        <w:rPr>
          <w:sz w:val="28"/>
        </w:rPr>
        <w:t xml:space="preserve"> </w:t>
      </w:r>
      <w:r w:rsidR="00B23542" w:rsidRPr="00C84ACF">
        <w:rPr>
          <w:sz w:val="28"/>
        </w:rPr>
        <w:t>3.</w:t>
      </w:r>
      <w:r>
        <w:rPr>
          <w:sz w:val="28"/>
        </w:rPr>
        <w:t xml:space="preserve"> </w:t>
      </w:r>
      <w:r w:rsidR="00B23542" w:rsidRPr="00C84ACF">
        <w:rPr>
          <w:sz w:val="28"/>
        </w:rPr>
        <w:t>Составление</w:t>
      </w:r>
      <w:r>
        <w:rPr>
          <w:sz w:val="28"/>
        </w:rPr>
        <w:t xml:space="preserve"> </w:t>
      </w:r>
      <w:r w:rsidR="00B23542" w:rsidRPr="00C84ACF">
        <w:rPr>
          <w:sz w:val="28"/>
        </w:rPr>
        <w:t>аудиторского</w:t>
      </w:r>
      <w:r>
        <w:rPr>
          <w:sz w:val="28"/>
        </w:rPr>
        <w:t xml:space="preserve"> </w:t>
      </w:r>
      <w:r w:rsidR="00B23542" w:rsidRPr="00C84ACF">
        <w:rPr>
          <w:sz w:val="28"/>
        </w:rPr>
        <w:t>заключения.</w:t>
      </w:r>
    </w:p>
    <w:p w:rsidR="00B23542" w:rsidRPr="00C84ACF" w:rsidRDefault="00C84ACF" w:rsidP="00C84ACF">
      <w:pPr>
        <w:widowControl w:val="0"/>
        <w:spacing w:before="0" w:after="0" w:line="360" w:lineRule="auto"/>
        <w:ind w:firstLine="709"/>
        <w:jc w:val="both"/>
        <w:rPr>
          <w:sz w:val="28"/>
        </w:rPr>
      </w:pPr>
      <w:r>
        <w:rPr>
          <w:sz w:val="28"/>
        </w:rPr>
        <w:t xml:space="preserve"> </w:t>
      </w:r>
      <w:r w:rsidR="00B23542" w:rsidRPr="00C84ACF">
        <w:rPr>
          <w:sz w:val="28"/>
        </w:rPr>
        <w:t>4.</w:t>
      </w:r>
      <w:r>
        <w:rPr>
          <w:sz w:val="28"/>
        </w:rPr>
        <w:t xml:space="preserve"> </w:t>
      </w:r>
      <w:r w:rsidR="00B23542" w:rsidRPr="00C84ACF">
        <w:rPr>
          <w:sz w:val="28"/>
        </w:rPr>
        <w:t>Разработка</w:t>
      </w:r>
      <w:r>
        <w:rPr>
          <w:sz w:val="28"/>
        </w:rPr>
        <w:t xml:space="preserve"> </w:t>
      </w:r>
      <w:r w:rsidR="00B23542" w:rsidRPr="00C84ACF">
        <w:rPr>
          <w:sz w:val="28"/>
        </w:rPr>
        <w:t>рекомендаций</w:t>
      </w:r>
      <w:r>
        <w:rPr>
          <w:sz w:val="28"/>
        </w:rPr>
        <w:t xml:space="preserve"> </w:t>
      </w:r>
      <w:r w:rsidR="00B23542" w:rsidRPr="00C84ACF">
        <w:rPr>
          <w:sz w:val="28"/>
        </w:rPr>
        <w:t>и</w:t>
      </w:r>
      <w:r>
        <w:rPr>
          <w:sz w:val="28"/>
        </w:rPr>
        <w:t xml:space="preserve"> </w:t>
      </w:r>
      <w:r w:rsidR="00B23542" w:rsidRPr="00C84ACF">
        <w:rPr>
          <w:sz w:val="28"/>
        </w:rPr>
        <w:t>предложений</w:t>
      </w:r>
      <w:r>
        <w:rPr>
          <w:sz w:val="28"/>
        </w:rPr>
        <w:t xml:space="preserve"> </w:t>
      </w:r>
      <w:r w:rsidR="00B23542" w:rsidRPr="00C84ACF">
        <w:rPr>
          <w:sz w:val="28"/>
        </w:rPr>
        <w:t>по</w:t>
      </w:r>
      <w:r>
        <w:rPr>
          <w:sz w:val="28"/>
        </w:rPr>
        <w:t xml:space="preserve"> </w:t>
      </w:r>
      <w:r w:rsidR="00B23542" w:rsidRPr="00C84ACF">
        <w:rPr>
          <w:sz w:val="28"/>
        </w:rPr>
        <w:t>оптимизации</w:t>
      </w:r>
      <w:r>
        <w:rPr>
          <w:sz w:val="28"/>
        </w:rPr>
        <w:t xml:space="preserve"> </w:t>
      </w:r>
      <w:r w:rsidR="00B23542" w:rsidRPr="00C84ACF">
        <w:rPr>
          <w:sz w:val="28"/>
        </w:rPr>
        <w:t>учета.</w:t>
      </w:r>
    </w:p>
    <w:p w:rsidR="00B23542" w:rsidRPr="00C84ACF" w:rsidRDefault="00B23542" w:rsidP="00C84ACF">
      <w:pPr>
        <w:widowControl w:val="0"/>
        <w:spacing w:before="0" w:after="0" w:line="360" w:lineRule="auto"/>
        <w:ind w:firstLine="709"/>
        <w:jc w:val="both"/>
        <w:rPr>
          <w:sz w:val="28"/>
        </w:rPr>
      </w:pPr>
      <w:r w:rsidRPr="00C84ACF">
        <w:rPr>
          <w:sz w:val="28"/>
        </w:rPr>
        <w:t>Целью</w:t>
      </w:r>
      <w:r w:rsidR="00C84ACF">
        <w:rPr>
          <w:sz w:val="28"/>
        </w:rPr>
        <w:t xml:space="preserve"> </w:t>
      </w:r>
      <w:r w:rsidRPr="00C84ACF">
        <w:rPr>
          <w:sz w:val="28"/>
        </w:rPr>
        <w:t>аудита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является</w:t>
      </w:r>
      <w:r w:rsidR="00C84ACF">
        <w:rPr>
          <w:sz w:val="28"/>
        </w:rPr>
        <w:t xml:space="preserve"> </w:t>
      </w:r>
      <w:r w:rsidRPr="00C84ACF">
        <w:rPr>
          <w:sz w:val="28"/>
        </w:rPr>
        <w:t>выражение</w:t>
      </w:r>
      <w:r w:rsidR="00C84ACF">
        <w:rPr>
          <w:sz w:val="28"/>
        </w:rPr>
        <w:t xml:space="preserve"> </w:t>
      </w:r>
      <w:r w:rsidRPr="00C84ACF">
        <w:rPr>
          <w:sz w:val="28"/>
        </w:rPr>
        <w:t>мнения</w:t>
      </w:r>
      <w:r w:rsidR="00C84ACF">
        <w:rPr>
          <w:sz w:val="28"/>
        </w:rPr>
        <w:t xml:space="preserve"> </w:t>
      </w:r>
      <w:r w:rsidRPr="00C84ACF">
        <w:rPr>
          <w:sz w:val="28"/>
        </w:rPr>
        <w:t>о</w:t>
      </w:r>
      <w:r w:rsidR="00C84ACF">
        <w:rPr>
          <w:sz w:val="28"/>
        </w:rPr>
        <w:t xml:space="preserve"> </w:t>
      </w:r>
      <w:r w:rsidRPr="00C84ACF">
        <w:rPr>
          <w:sz w:val="28"/>
        </w:rPr>
        <w:t>достоверности</w:t>
      </w:r>
      <w:r w:rsidR="00C84ACF">
        <w:rPr>
          <w:sz w:val="28"/>
        </w:rPr>
        <w:t xml:space="preserve"> </w:t>
      </w:r>
      <w:r w:rsidRPr="00C84ACF">
        <w:rPr>
          <w:sz w:val="28"/>
        </w:rPr>
        <w:t>финансовой</w:t>
      </w:r>
      <w:r w:rsidR="00C84ACF">
        <w:rPr>
          <w:sz w:val="28"/>
        </w:rPr>
        <w:t xml:space="preserve"> </w:t>
      </w:r>
      <w:r w:rsidRPr="00C84ACF">
        <w:rPr>
          <w:sz w:val="28"/>
        </w:rPr>
        <w:t>(бухгалтерской)</w:t>
      </w:r>
      <w:r w:rsidR="00C84ACF">
        <w:rPr>
          <w:sz w:val="28"/>
        </w:rPr>
        <w:t xml:space="preserve"> </w:t>
      </w:r>
      <w:r w:rsidRPr="00C84ACF">
        <w:rPr>
          <w:sz w:val="28"/>
        </w:rPr>
        <w:t>отчетности</w:t>
      </w:r>
      <w:r w:rsidR="00C84ACF">
        <w:rPr>
          <w:sz w:val="28"/>
        </w:rPr>
        <w:t xml:space="preserve"> </w:t>
      </w:r>
      <w:r w:rsidRPr="00C84ACF">
        <w:rPr>
          <w:sz w:val="28"/>
        </w:rPr>
        <w:t>организаций</w:t>
      </w:r>
      <w:r w:rsidR="00C84ACF">
        <w:rPr>
          <w:sz w:val="28"/>
        </w:rPr>
        <w:t xml:space="preserve"> </w:t>
      </w:r>
      <w:r w:rsidRPr="00C84ACF">
        <w:rPr>
          <w:sz w:val="28"/>
        </w:rPr>
        <w:t>и</w:t>
      </w:r>
      <w:r w:rsidR="00C84ACF">
        <w:rPr>
          <w:sz w:val="28"/>
        </w:rPr>
        <w:t xml:space="preserve"> </w:t>
      </w:r>
      <w:r w:rsidRPr="00C84ACF">
        <w:rPr>
          <w:sz w:val="28"/>
        </w:rPr>
        <w:t>соответствии</w:t>
      </w:r>
      <w:r w:rsidR="00C84ACF">
        <w:rPr>
          <w:sz w:val="28"/>
        </w:rPr>
        <w:t xml:space="preserve"> </w:t>
      </w:r>
      <w:r w:rsidRPr="00C84ACF">
        <w:rPr>
          <w:sz w:val="28"/>
        </w:rPr>
        <w:t>порядка</w:t>
      </w:r>
      <w:r w:rsidR="00C84ACF">
        <w:rPr>
          <w:sz w:val="28"/>
        </w:rPr>
        <w:t xml:space="preserve"> </w:t>
      </w:r>
      <w:r w:rsidRPr="00C84ACF">
        <w:rPr>
          <w:sz w:val="28"/>
        </w:rPr>
        <w:t>ведения</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законодательству</w:t>
      </w:r>
      <w:r w:rsidR="00C84ACF">
        <w:rPr>
          <w:sz w:val="28"/>
        </w:rPr>
        <w:t xml:space="preserve"> </w:t>
      </w:r>
      <w:r w:rsidRPr="00C84ACF">
        <w:rPr>
          <w:sz w:val="28"/>
        </w:rPr>
        <w:t>Российской</w:t>
      </w:r>
      <w:r w:rsidR="00C84ACF">
        <w:rPr>
          <w:sz w:val="28"/>
        </w:rPr>
        <w:t xml:space="preserve"> </w:t>
      </w:r>
      <w:r w:rsidRPr="00C84ACF">
        <w:rPr>
          <w:sz w:val="28"/>
        </w:rPr>
        <w:t>Федерации.</w:t>
      </w:r>
      <w:r w:rsidR="00C84ACF">
        <w:rPr>
          <w:sz w:val="28"/>
        </w:rPr>
        <w:t xml:space="preserve"> </w:t>
      </w:r>
      <w:r w:rsidRPr="00C84ACF">
        <w:rPr>
          <w:sz w:val="28"/>
        </w:rPr>
        <w:t>Задачи</w:t>
      </w:r>
      <w:r w:rsidR="00C84ACF">
        <w:rPr>
          <w:sz w:val="28"/>
        </w:rPr>
        <w:t xml:space="preserve"> </w:t>
      </w:r>
      <w:r w:rsidRPr="00C84ACF">
        <w:rPr>
          <w:sz w:val="28"/>
        </w:rPr>
        <w:t>аудита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можно</w:t>
      </w:r>
      <w:r w:rsidR="00C84ACF">
        <w:rPr>
          <w:sz w:val="28"/>
        </w:rPr>
        <w:t xml:space="preserve"> </w:t>
      </w:r>
      <w:r w:rsidRPr="00C84ACF">
        <w:rPr>
          <w:sz w:val="28"/>
        </w:rPr>
        <w:t>подразделить</w:t>
      </w:r>
      <w:r w:rsidR="00C84ACF">
        <w:rPr>
          <w:sz w:val="28"/>
        </w:rPr>
        <w:t xml:space="preserve"> </w:t>
      </w:r>
      <w:r w:rsidRPr="00C84ACF">
        <w:rPr>
          <w:sz w:val="28"/>
        </w:rPr>
        <w:t>на</w:t>
      </w:r>
      <w:r w:rsidR="00C84ACF">
        <w:rPr>
          <w:sz w:val="28"/>
        </w:rPr>
        <w:t xml:space="preserve"> </w:t>
      </w:r>
      <w:r w:rsidRPr="00C84ACF">
        <w:rPr>
          <w:sz w:val="28"/>
        </w:rPr>
        <w:t>основные</w:t>
      </w:r>
      <w:r w:rsidR="00C84ACF">
        <w:rPr>
          <w:sz w:val="28"/>
        </w:rPr>
        <w:t xml:space="preserve"> </w:t>
      </w:r>
      <w:r w:rsidRPr="00C84ACF">
        <w:rPr>
          <w:sz w:val="28"/>
        </w:rPr>
        <w:t>и</w:t>
      </w:r>
      <w:r w:rsidR="00C84ACF">
        <w:rPr>
          <w:sz w:val="28"/>
        </w:rPr>
        <w:t xml:space="preserve"> </w:t>
      </w:r>
      <w:r w:rsidRPr="00C84ACF">
        <w:rPr>
          <w:sz w:val="28"/>
        </w:rPr>
        <w:t>дополнительные.</w:t>
      </w:r>
      <w:r w:rsidR="00C84ACF">
        <w:rPr>
          <w:sz w:val="28"/>
        </w:rPr>
        <w:t xml:space="preserve"> </w:t>
      </w:r>
      <w:r w:rsidRPr="00C84ACF">
        <w:rPr>
          <w:sz w:val="28"/>
        </w:rPr>
        <w:t>Необходимость</w:t>
      </w:r>
      <w:r w:rsidR="00C84ACF">
        <w:rPr>
          <w:sz w:val="28"/>
        </w:rPr>
        <w:t xml:space="preserve"> </w:t>
      </w:r>
      <w:r w:rsidRPr="00C84ACF">
        <w:rPr>
          <w:sz w:val="28"/>
        </w:rPr>
        <w:t>такой</w:t>
      </w:r>
      <w:r w:rsidR="00C84ACF">
        <w:rPr>
          <w:sz w:val="28"/>
        </w:rPr>
        <w:t xml:space="preserve"> </w:t>
      </w:r>
      <w:r w:rsidRPr="00C84ACF">
        <w:rPr>
          <w:sz w:val="28"/>
        </w:rPr>
        <w:t>классификации</w:t>
      </w:r>
      <w:r w:rsidR="00C84ACF">
        <w:rPr>
          <w:sz w:val="28"/>
        </w:rPr>
        <w:t xml:space="preserve"> </w:t>
      </w:r>
      <w:r w:rsidRPr="00C84ACF">
        <w:rPr>
          <w:sz w:val="28"/>
        </w:rPr>
        <w:t>вызвана</w:t>
      </w:r>
      <w:r w:rsidR="00C84ACF">
        <w:rPr>
          <w:sz w:val="28"/>
        </w:rPr>
        <w:t xml:space="preserve"> </w:t>
      </w:r>
      <w:r w:rsidRPr="00C84ACF">
        <w:rPr>
          <w:sz w:val="28"/>
        </w:rPr>
        <w:t>тем,</w:t>
      </w:r>
      <w:r w:rsidR="00C84ACF">
        <w:rPr>
          <w:sz w:val="28"/>
        </w:rPr>
        <w:t xml:space="preserve"> </w:t>
      </w:r>
      <w:r w:rsidRPr="00C84ACF">
        <w:rPr>
          <w:sz w:val="28"/>
        </w:rPr>
        <w:t>что</w:t>
      </w:r>
      <w:r w:rsidR="00C84ACF">
        <w:rPr>
          <w:sz w:val="28"/>
        </w:rPr>
        <w:t xml:space="preserve"> </w:t>
      </w:r>
      <w:r w:rsidRPr="00C84ACF">
        <w:rPr>
          <w:sz w:val="28"/>
        </w:rPr>
        <w:t>в</w:t>
      </w:r>
      <w:r w:rsidR="00C84ACF">
        <w:rPr>
          <w:sz w:val="28"/>
        </w:rPr>
        <w:t xml:space="preserve"> </w:t>
      </w:r>
      <w:r w:rsidRPr="00C84ACF">
        <w:rPr>
          <w:sz w:val="28"/>
        </w:rPr>
        <w:t>организациях</w:t>
      </w:r>
      <w:r w:rsidR="00C84ACF">
        <w:rPr>
          <w:sz w:val="28"/>
        </w:rPr>
        <w:t xml:space="preserve"> </w:t>
      </w:r>
      <w:r w:rsidRPr="00C84ACF">
        <w:rPr>
          <w:sz w:val="28"/>
        </w:rPr>
        <w:t>различных</w:t>
      </w:r>
      <w:r w:rsidR="00C84ACF">
        <w:rPr>
          <w:sz w:val="28"/>
        </w:rPr>
        <w:t xml:space="preserve"> </w:t>
      </w:r>
      <w:r w:rsidRPr="00C84ACF">
        <w:rPr>
          <w:sz w:val="28"/>
        </w:rPr>
        <w:t>отраслей</w:t>
      </w:r>
      <w:r w:rsidR="00C84ACF">
        <w:rPr>
          <w:sz w:val="28"/>
        </w:rPr>
        <w:t xml:space="preserve"> </w:t>
      </w:r>
      <w:r w:rsidRPr="00C84ACF">
        <w:rPr>
          <w:sz w:val="28"/>
        </w:rPr>
        <w:t>учет</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включает</w:t>
      </w:r>
      <w:r w:rsidR="00C84ACF">
        <w:rPr>
          <w:sz w:val="28"/>
        </w:rPr>
        <w:t xml:space="preserve"> </w:t>
      </w:r>
      <w:r w:rsidRPr="00C84ACF">
        <w:rPr>
          <w:sz w:val="28"/>
        </w:rPr>
        <w:t>как</w:t>
      </w:r>
      <w:r w:rsidR="00C84ACF">
        <w:rPr>
          <w:sz w:val="28"/>
        </w:rPr>
        <w:t xml:space="preserve"> </w:t>
      </w:r>
      <w:r w:rsidRPr="00C84ACF">
        <w:rPr>
          <w:sz w:val="28"/>
        </w:rPr>
        <w:t>традиционные,</w:t>
      </w:r>
      <w:r w:rsidR="00C84ACF">
        <w:rPr>
          <w:sz w:val="28"/>
        </w:rPr>
        <w:t xml:space="preserve"> </w:t>
      </w:r>
      <w:r w:rsidRPr="00C84ACF">
        <w:rPr>
          <w:sz w:val="28"/>
        </w:rPr>
        <w:t>так</w:t>
      </w:r>
      <w:r w:rsidR="00C84ACF">
        <w:rPr>
          <w:sz w:val="28"/>
        </w:rPr>
        <w:t xml:space="preserve"> </w:t>
      </w:r>
      <w:r w:rsidRPr="00C84ACF">
        <w:rPr>
          <w:sz w:val="28"/>
        </w:rPr>
        <w:t>и</w:t>
      </w:r>
      <w:r w:rsidR="00C84ACF">
        <w:rPr>
          <w:sz w:val="28"/>
        </w:rPr>
        <w:t xml:space="preserve"> </w:t>
      </w:r>
      <w:r w:rsidRPr="00C84ACF">
        <w:rPr>
          <w:sz w:val="28"/>
        </w:rPr>
        <w:t>нетрадиционные</w:t>
      </w:r>
      <w:r w:rsidR="00C84ACF">
        <w:rPr>
          <w:sz w:val="28"/>
        </w:rPr>
        <w:t xml:space="preserve"> </w:t>
      </w:r>
      <w:r w:rsidRPr="00C84ACF">
        <w:rPr>
          <w:sz w:val="28"/>
        </w:rPr>
        <w:t>операции</w:t>
      </w:r>
      <w:r w:rsidR="00C84ACF">
        <w:rPr>
          <w:sz w:val="28"/>
        </w:rPr>
        <w:t xml:space="preserve"> </w:t>
      </w:r>
      <w:r w:rsidRPr="00C84ACF">
        <w:rPr>
          <w:sz w:val="28"/>
        </w:rPr>
        <w:t>(лизинговые</w:t>
      </w:r>
      <w:r w:rsidR="00C84ACF">
        <w:rPr>
          <w:sz w:val="28"/>
        </w:rPr>
        <w:t xml:space="preserve"> </w:t>
      </w:r>
      <w:r w:rsidRPr="00C84ACF">
        <w:rPr>
          <w:sz w:val="28"/>
        </w:rPr>
        <w:t>операции</w:t>
      </w:r>
      <w:r w:rsidR="00C84ACF">
        <w:rPr>
          <w:sz w:val="28"/>
        </w:rPr>
        <w:t xml:space="preserve"> </w:t>
      </w:r>
      <w:r w:rsidRPr="00C84ACF">
        <w:rPr>
          <w:sz w:val="28"/>
        </w:rPr>
        <w:t>и</w:t>
      </w:r>
      <w:r w:rsidR="00C84ACF">
        <w:rPr>
          <w:sz w:val="28"/>
        </w:rPr>
        <w:t xml:space="preserve"> </w:t>
      </w:r>
      <w:r w:rsidRPr="00C84ACF">
        <w:rPr>
          <w:sz w:val="28"/>
        </w:rPr>
        <w:t>др.).</w:t>
      </w:r>
    </w:p>
    <w:p w:rsidR="00B23542" w:rsidRPr="00C84ACF" w:rsidRDefault="00B23542" w:rsidP="00C84ACF">
      <w:pPr>
        <w:widowControl w:val="0"/>
        <w:spacing w:before="0" w:after="0" w:line="360" w:lineRule="auto"/>
        <w:ind w:firstLine="709"/>
        <w:jc w:val="both"/>
        <w:rPr>
          <w:sz w:val="28"/>
        </w:rPr>
      </w:pPr>
      <w:r w:rsidRPr="00C84ACF">
        <w:rPr>
          <w:sz w:val="28"/>
        </w:rPr>
        <w:t>При</w:t>
      </w:r>
      <w:r w:rsidR="00C84ACF">
        <w:rPr>
          <w:sz w:val="28"/>
        </w:rPr>
        <w:t xml:space="preserve"> </w:t>
      </w:r>
      <w:r w:rsidRPr="00C84ACF">
        <w:rPr>
          <w:sz w:val="28"/>
        </w:rPr>
        <w:t>решении</w:t>
      </w:r>
      <w:r w:rsidR="00C84ACF">
        <w:rPr>
          <w:sz w:val="28"/>
        </w:rPr>
        <w:t xml:space="preserve"> </w:t>
      </w:r>
      <w:r w:rsidRPr="00C84ACF">
        <w:rPr>
          <w:sz w:val="28"/>
        </w:rPr>
        <w:t>основных</w:t>
      </w:r>
      <w:r w:rsidR="00C84ACF">
        <w:rPr>
          <w:sz w:val="28"/>
        </w:rPr>
        <w:t xml:space="preserve"> </w:t>
      </w:r>
      <w:r w:rsidRPr="00C84ACF">
        <w:rPr>
          <w:sz w:val="28"/>
        </w:rPr>
        <w:t>задач</w:t>
      </w:r>
      <w:r w:rsidR="00C84ACF">
        <w:rPr>
          <w:sz w:val="28"/>
        </w:rPr>
        <w:t xml:space="preserve"> </w:t>
      </w:r>
      <w:r w:rsidRPr="00C84ACF">
        <w:rPr>
          <w:sz w:val="28"/>
        </w:rPr>
        <w:t>аудита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осуществляется</w:t>
      </w:r>
      <w:r w:rsidR="00C84ACF">
        <w:rPr>
          <w:sz w:val="28"/>
        </w:rPr>
        <w:t xml:space="preserve"> </w:t>
      </w:r>
      <w:r w:rsidRPr="00C84ACF">
        <w:rPr>
          <w:sz w:val="28"/>
        </w:rPr>
        <w:t>проверка</w:t>
      </w:r>
      <w:r w:rsidR="00C84ACF">
        <w:rPr>
          <w:sz w:val="28"/>
        </w:rPr>
        <w:t xml:space="preserve"> </w:t>
      </w:r>
      <w:r w:rsidRPr="00C84ACF">
        <w:rPr>
          <w:sz w:val="28"/>
        </w:rPr>
        <w:t>правильности:</w:t>
      </w:r>
    </w:p>
    <w:p w:rsidR="00B23542" w:rsidRPr="00C84ACF" w:rsidRDefault="00B23542" w:rsidP="00AA44CA">
      <w:pPr>
        <w:widowControl w:val="0"/>
        <w:numPr>
          <w:ilvl w:val="0"/>
          <w:numId w:val="36"/>
        </w:numPr>
        <w:tabs>
          <w:tab w:val="clear" w:pos="360"/>
          <w:tab w:val="num" w:pos="1080"/>
        </w:tabs>
        <w:spacing w:before="0" w:after="0" w:line="360" w:lineRule="auto"/>
        <w:ind w:left="0" w:firstLine="709"/>
        <w:jc w:val="both"/>
        <w:rPr>
          <w:sz w:val="28"/>
        </w:rPr>
      </w:pPr>
      <w:r w:rsidRPr="00C84ACF">
        <w:rPr>
          <w:sz w:val="28"/>
        </w:rPr>
        <w:t>документального</w:t>
      </w:r>
      <w:r w:rsidR="00C84ACF">
        <w:rPr>
          <w:sz w:val="28"/>
        </w:rPr>
        <w:t xml:space="preserve"> </w:t>
      </w:r>
      <w:r w:rsidRPr="00C84ACF">
        <w:rPr>
          <w:sz w:val="28"/>
        </w:rPr>
        <w:t>оформления</w:t>
      </w:r>
      <w:r w:rsidR="00C84ACF">
        <w:rPr>
          <w:sz w:val="28"/>
        </w:rPr>
        <w:t xml:space="preserve"> </w:t>
      </w:r>
      <w:r w:rsidRPr="00C84ACF">
        <w:rPr>
          <w:sz w:val="28"/>
        </w:rPr>
        <w:t>и</w:t>
      </w:r>
      <w:r w:rsidR="00C84ACF">
        <w:rPr>
          <w:sz w:val="28"/>
        </w:rPr>
        <w:t xml:space="preserve"> </w:t>
      </w:r>
      <w:r w:rsidRPr="00C84ACF">
        <w:rPr>
          <w:sz w:val="28"/>
        </w:rPr>
        <w:t>своевременного</w:t>
      </w:r>
      <w:r w:rsidR="00C84ACF">
        <w:rPr>
          <w:sz w:val="28"/>
        </w:rPr>
        <w:t xml:space="preserve"> </w:t>
      </w:r>
      <w:r w:rsidRPr="00C84ACF">
        <w:rPr>
          <w:sz w:val="28"/>
        </w:rPr>
        <w:t>отражения</w:t>
      </w:r>
      <w:r w:rsidR="00C84ACF">
        <w:rPr>
          <w:sz w:val="28"/>
        </w:rPr>
        <w:t xml:space="preserve"> </w:t>
      </w:r>
      <w:r w:rsidRPr="00C84ACF">
        <w:rPr>
          <w:sz w:val="28"/>
        </w:rPr>
        <w:t>в</w:t>
      </w:r>
      <w:r w:rsidR="00C84ACF">
        <w:rPr>
          <w:sz w:val="28"/>
        </w:rPr>
        <w:t xml:space="preserve"> </w:t>
      </w:r>
      <w:r w:rsidRPr="00C84ACF">
        <w:rPr>
          <w:sz w:val="28"/>
        </w:rPr>
        <w:t>учетных</w:t>
      </w:r>
      <w:r w:rsidR="00C84ACF">
        <w:rPr>
          <w:sz w:val="28"/>
        </w:rPr>
        <w:t xml:space="preserve"> </w:t>
      </w:r>
      <w:r w:rsidRPr="00C84ACF">
        <w:rPr>
          <w:sz w:val="28"/>
        </w:rPr>
        <w:t>регистрах</w:t>
      </w:r>
      <w:r w:rsidR="00C84ACF">
        <w:rPr>
          <w:sz w:val="28"/>
        </w:rPr>
        <w:t xml:space="preserve"> </w:t>
      </w:r>
      <w:r w:rsidRPr="00C84ACF">
        <w:rPr>
          <w:sz w:val="28"/>
        </w:rPr>
        <w:t>поступления</w:t>
      </w:r>
      <w:r w:rsidR="00C84ACF">
        <w:rPr>
          <w:sz w:val="28"/>
        </w:rPr>
        <w:t xml:space="preserve"> </w:t>
      </w:r>
      <w:r w:rsidRPr="00C84ACF">
        <w:rPr>
          <w:sz w:val="28"/>
        </w:rPr>
        <w:t>ОС;</w:t>
      </w:r>
    </w:p>
    <w:p w:rsidR="00B23542" w:rsidRPr="00C84ACF" w:rsidRDefault="00B23542" w:rsidP="00AA44CA">
      <w:pPr>
        <w:widowControl w:val="0"/>
        <w:numPr>
          <w:ilvl w:val="0"/>
          <w:numId w:val="36"/>
        </w:numPr>
        <w:tabs>
          <w:tab w:val="clear" w:pos="360"/>
          <w:tab w:val="num" w:pos="1080"/>
        </w:tabs>
        <w:spacing w:before="0" w:after="0" w:line="360" w:lineRule="auto"/>
        <w:ind w:left="0" w:firstLine="709"/>
        <w:jc w:val="both"/>
        <w:rPr>
          <w:sz w:val="28"/>
        </w:rPr>
      </w:pPr>
      <w:r w:rsidRPr="00C84ACF">
        <w:rPr>
          <w:sz w:val="28"/>
        </w:rPr>
        <w:t>начисления</w:t>
      </w:r>
      <w:r w:rsidR="00C84ACF">
        <w:rPr>
          <w:sz w:val="28"/>
        </w:rPr>
        <w:t xml:space="preserve"> </w:t>
      </w:r>
      <w:r w:rsidRPr="00C84ACF">
        <w:rPr>
          <w:sz w:val="28"/>
        </w:rPr>
        <w:t>и</w:t>
      </w:r>
      <w:r w:rsidR="00C84ACF">
        <w:rPr>
          <w:sz w:val="28"/>
        </w:rPr>
        <w:t xml:space="preserve"> </w:t>
      </w:r>
      <w:r w:rsidRPr="00C84ACF">
        <w:rPr>
          <w:sz w:val="28"/>
        </w:rPr>
        <w:t>отражения</w:t>
      </w:r>
      <w:r w:rsidR="00C84ACF">
        <w:rPr>
          <w:sz w:val="28"/>
        </w:rPr>
        <w:t xml:space="preserve"> </w:t>
      </w:r>
      <w:r w:rsidRPr="00C84ACF">
        <w:rPr>
          <w:sz w:val="28"/>
        </w:rPr>
        <w:t>в</w:t>
      </w:r>
      <w:r w:rsidR="00C84ACF">
        <w:rPr>
          <w:sz w:val="28"/>
        </w:rPr>
        <w:t xml:space="preserve"> </w:t>
      </w:r>
      <w:r w:rsidRPr="00C84ACF">
        <w:rPr>
          <w:sz w:val="28"/>
        </w:rPr>
        <w:t>учете</w:t>
      </w:r>
      <w:r w:rsidR="00C84ACF">
        <w:rPr>
          <w:sz w:val="28"/>
        </w:rPr>
        <w:t xml:space="preserve"> </w:t>
      </w:r>
      <w:r w:rsidRPr="00C84ACF">
        <w:rPr>
          <w:sz w:val="28"/>
        </w:rPr>
        <w:t>сумм</w:t>
      </w:r>
      <w:r w:rsidR="00C84ACF">
        <w:rPr>
          <w:sz w:val="28"/>
        </w:rPr>
        <w:t xml:space="preserve"> </w:t>
      </w:r>
      <w:r w:rsidRPr="00C84ACF">
        <w:rPr>
          <w:sz w:val="28"/>
        </w:rPr>
        <w:t>износа;</w:t>
      </w:r>
    </w:p>
    <w:p w:rsidR="00B23542" w:rsidRPr="00C84ACF" w:rsidRDefault="00B23542" w:rsidP="00AA44CA">
      <w:pPr>
        <w:widowControl w:val="0"/>
        <w:numPr>
          <w:ilvl w:val="0"/>
          <w:numId w:val="36"/>
        </w:numPr>
        <w:tabs>
          <w:tab w:val="clear" w:pos="360"/>
          <w:tab w:val="num" w:pos="1080"/>
        </w:tabs>
        <w:spacing w:before="0" w:after="0" w:line="360" w:lineRule="auto"/>
        <w:ind w:left="0" w:firstLine="709"/>
        <w:jc w:val="both"/>
        <w:rPr>
          <w:sz w:val="28"/>
        </w:rPr>
      </w:pPr>
      <w:r w:rsidRPr="00C84ACF">
        <w:rPr>
          <w:sz w:val="28"/>
        </w:rPr>
        <w:t>определения</w:t>
      </w:r>
      <w:r w:rsidR="00C84ACF">
        <w:rPr>
          <w:sz w:val="28"/>
        </w:rPr>
        <w:t xml:space="preserve"> </w:t>
      </w:r>
      <w:r w:rsidRPr="00C84ACF">
        <w:rPr>
          <w:sz w:val="28"/>
        </w:rPr>
        <w:t>финансовых</w:t>
      </w:r>
      <w:r w:rsidR="00C84ACF">
        <w:rPr>
          <w:sz w:val="28"/>
        </w:rPr>
        <w:t xml:space="preserve"> </w:t>
      </w:r>
      <w:r w:rsidRPr="00C84ACF">
        <w:rPr>
          <w:sz w:val="28"/>
        </w:rPr>
        <w:t>результатов</w:t>
      </w:r>
      <w:r w:rsidR="00C84ACF">
        <w:rPr>
          <w:sz w:val="28"/>
        </w:rPr>
        <w:t xml:space="preserve"> </w:t>
      </w:r>
      <w:r w:rsidRPr="00C84ACF">
        <w:rPr>
          <w:sz w:val="28"/>
        </w:rPr>
        <w:t>при</w:t>
      </w:r>
      <w:r w:rsidR="00C84ACF">
        <w:rPr>
          <w:sz w:val="28"/>
        </w:rPr>
        <w:t xml:space="preserve"> </w:t>
      </w:r>
      <w:r w:rsidRPr="00C84ACF">
        <w:rPr>
          <w:sz w:val="28"/>
        </w:rPr>
        <w:t>выбытии</w:t>
      </w:r>
      <w:r w:rsidR="00C84ACF">
        <w:rPr>
          <w:sz w:val="28"/>
        </w:rPr>
        <w:t xml:space="preserve"> </w:t>
      </w:r>
      <w:r w:rsidRPr="00C84ACF">
        <w:rPr>
          <w:sz w:val="28"/>
        </w:rPr>
        <w:t>(ликвидации)</w:t>
      </w:r>
      <w:r w:rsidR="00C84ACF">
        <w:rPr>
          <w:sz w:val="28"/>
        </w:rPr>
        <w:t xml:space="preserve"> </w:t>
      </w:r>
      <w:r w:rsidRPr="00C84ACF">
        <w:rPr>
          <w:sz w:val="28"/>
        </w:rPr>
        <w:t>ОС;</w:t>
      </w:r>
    </w:p>
    <w:p w:rsidR="00B23542" w:rsidRPr="00C84ACF" w:rsidRDefault="00B23542" w:rsidP="00AA44CA">
      <w:pPr>
        <w:widowControl w:val="0"/>
        <w:numPr>
          <w:ilvl w:val="0"/>
          <w:numId w:val="36"/>
        </w:numPr>
        <w:tabs>
          <w:tab w:val="clear" w:pos="360"/>
          <w:tab w:val="num" w:pos="1080"/>
        </w:tabs>
        <w:spacing w:before="0" w:after="0" w:line="360" w:lineRule="auto"/>
        <w:ind w:left="0" w:firstLine="709"/>
        <w:jc w:val="both"/>
        <w:rPr>
          <w:sz w:val="28"/>
        </w:rPr>
      </w:pPr>
      <w:r w:rsidRPr="00C84ACF">
        <w:rPr>
          <w:sz w:val="28"/>
        </w:rPr>
        <w:t>документального</w:t>
      </w:r>
      <w:r w:rsidR="00C84ACF">
        <w:rPr>
          <w:sz w:val="28"/>
        </w:rPr>
        <w:t xml:space="preserve"> </w:t>
      </w:r>
      <w:r w:rsidRPr="00C84ACF">
        <w:rPr>
          <w:sz w:val="28"/>
        </w:rPr>
        <w:t>оформления</w:t>
      </w:r>
      <w:r w:rsidR="00C84ACF">
        <w:rPr>
          <w:sz w:val="28"/>
        </w:rPr>
        <w:t xml:space="preserve"> </w:t>
      </w:r>
      <w:r w:rsidRPr="00C84ACF">
        <w:rPr>
          <w:sz w:val="28"/>
        </w:rPr>
        <w:t>и</w:t>
      </w:r>
      <w:r w:rsidR="00C84ACF">
        <w:rPr>
          <w:sz w:val="28"/>
        </w:rPr>
        <w:t xml:space="preserve"> </w:t>
      </w:r>
      <w:r w:rsidRPr="00C84ACF">
        <w:rPr>
          <w:sz w:val="28"/>
        </w:rPr>
        <w:t>отражения</w:t>
      </w:r>
      <w:r w:rsidR="00C84ACF">
        <w:rPr>
          <w:sz w:val="28"/>
        </w:rPr>
        <w:t xml:space="preserve"> </w:t>
      </w:r>
      <w:r w:rsidRPr="00C84ACF">
        <w:rPr>
          <w:sz w:val="28"/>
        </w:rPr>
        <w:t>в</w:t>
      </w:r>
      <w:r w:rsidR="00C84ACF">
        <w:rPr>
          <w:sz w:val="28"/>
        </w:rPr>
        <w:t xml:space="preserve"> </w:t>
      </w:r>
      <w:r w:rsidRPr="00C84ACF">
        <w:rPr>
          <w:sz w:val="28"/>
        </w:rPr>
        <w:t>соответствующих</w:t>
      </w:r>
      <w:r w:rsidR="00C84ACF">
        <w:rPr>
          <w:sz w:val="28"/>
        </w:rPr>
        <w:t xml:space="preserve"> </w:t>
      </w:r>
      <w:r w:rsidRPr="00C84ACF">
        <w:rPr>
          <w:sz w:val="28"/>
        </w:rPr>
        <w:t>учетных</w:t>
      </w:r>
      <w:r w:rsidR="00C84ACF">
        <w:rPr>
          <w:sz w:val="28"/>
        </w:rPr>
        <w:t xml:space="preserve"> </w:t>
      </w:r>
      <w:r w:rsidRPr="00C84ACF">
        <w:rPr>
          <w:sz w:val="28"/>
        </w:rPr>
        <w:t>регистрах</w:t>
      </w:r>
      <w:r w:rsidR="00C84ACF">
        <w:rPr>
          <w:sz w:val="28"/>
        </w:rPr>
        <w:t xml:space="preserve"> </w:t>
      </w:r>
      <w:r w:rsidRPr="00C84ACF">
        <w:rPr>
          <w:sz w:val="28"/>
        </w:rPr>
        <w:t>операций</w:t>
      </w:r>
      <w:r w:rsidR="00C84ACF">
        <w:rPr>
          <w:sz w:val="28"/>
        </w:rPr>
        <w:t xml:space="preserve"> </w:t>
      </w:r>
      <w:r w:rsidRPr="00C84ACF">
        <w:rPr>
          <w:sz w:val="28"/>
        </w:rPr>
        <w:t>по</w:t>
      </w:r>
      <w:r w:rsidR="00C84ACF">
        <w:rPr>
          <w:sz w:val="28"/>
        </w:rPr>
        <w:t xml:space="preserve"> </w:t>
      </w:r>
      <w:r w:rsidRPr="00C84ACF">
        <w:rPr>
          <w:sz w:val="28"/>
        </w:rPr>
        <w:t>движению</w:t>
      </w:r>
      <w:r w:rsidR="00C84ACF">
        <w:rPr>
          <w:sz w:val="28"/>
        </w:rPr>
        <w:t xml:space="preserve"> </w:t>
      </w:r>
      <w:r w:rsidRPr="00C84ACF">
        <w:rPr>
          <w:sz w:val="28"/>
        </w:rPr>
        <w:t>ОС.</w:t>
      </w:r>
    </w:p>
    <w:p w:rsidR="00B23542" w:rsidRPr="00C84ACF" w:rsidRDefault="00B23542" w:rsidP="00C84ACF">
      <w:pPr>
        <w:pStyle w:val="a7"/>
        <w:widowControl w:val="0"/>
        <w:spacing w:line="360" w:lineRule="auto"/>
        <w:ind w:firstLine="709"/>
        <w:rPr>
          <w:sz w:val="28"/>
        </w:rPr>
      </w:pPr>
      <w:r w:rsidRPr="00C84ACF">
        <w:rPr>
          <w:sz w:val="28"/>
        </w:rPr>
        <w:t>В</w:t>
      </w:r>
      <w:r w:rsidR="00C84ACF">
        <w:rPr>
          <w:sz w:val="28"/>
        </w:rPr>
        <w:t xml:space="preserve"> </w:t>
      </w:r>
      <w:r w:rsidRPr="00C84ACF">
        <w:rPr>
          <w:sz w:val="28"/>
        </w:rPr>
        <w:t>процессе</w:t>
      </w:r>
      <w:r w:rsidR="00C84ACF">
        <w:rPr>
          <w:sz w:val="28"/>
        </w:rPr>
        <w:t xml:space="preserve"> </w:t>
      </w:r>
      <w:r w:rsidRPr="00C84ACF">
        <w:rPr>
          <w:sz w:val="28"/>
        </w:rPr>
        <w:t>решения</w:t>
      </w:r>
      <w:r w:rsidR="00C84ACF">
        <w:rPr>
          <w:sz w:val="28"/>
        </w:rPr>
        <w:t xml:space="preserve"> </w:t>
      </w:r>
      <w:r w:rsidRPr="00C84ACF">
        <w:rPr>
          <w:sz w:val="28"/>
        </w:rPr>
        <w:t>дополнительных</w:t>
      </w:r>
      <w:r w:rsidR="00C84ACF">
        <w:rPr>
          <w:sz w:val="28"/>
        </w:rPr>
        <w:t xml:space="preserve"> </w:t>
      </w:r>
      <w:r w:rsidRPr="00C84ACF">
        <w:rPr>
          <w:sz w:val="28"/>
        </w:rPr>
        <w:t>задач</w:t>
      </w:r>
      <w:r w:rsidR="00C84ACF">
        <w:rPr>
          <w:sz w:val="28"/>
        </w:rPr>
        <w:t xml:space="preserve"> </w:t>
      </w:r>
      <w:r w:rsidRPr="00C84ACF">
        <w:rPr>
          <w:sz w:val="28"/>
        </w:rPr>
        <w:t>проверяется</w:t>
      </w:r>
      <w:r w:rsidR="00C84ACF">
        <w:rPr>
          <w:sz w:val="28"/>
        </w:rPr>
        <w:t xml:space="preserve"> </w:t>
      </w:r>
      <w:r w:rsidRPr="00C84ACF">
        <w:rPr>
          <w:sz w:val="28"/>
        </w:rPr>
        <w:t>правильность:</w:t>
      </w:r>
    </w:p>
    <w:p w:rsidR="00B23542" w:rsidRPr="00C84ACF" w:rsidRDefault="00B23542" w:rsidP="00AA44CA">
      <w:pPr>
        <w:widowControl w:val="0"/>
        <w:numPr>
          <w:ilvl w:val="0"/>
          <w:numId w:val="37"/>
        </w:numPr>
        <w:spacing w:before="0" w:after="0" w:line="360" w:lineRule="auto"/>
        <w:ind w:left="0" w:firstLine="709"/>
        <w:jc w:val="both"/>
        <w:rPr>
          <w:sz w:val="28"/>
        </w:rPr>
      </w:pPr>
      <w:r w:rsidRPr="00C84ACF">
        <w:rPr>
          <w:sz w:val="28"/>
        </w:rPr>
        <w:t>оформления</w:t>
      </w:r>
      <w:r w:rsidR="00C84ACF">
        <w:rPr>
          <w:sz w:val="28"/>
        </w:rPr>
        <w:t xml:space="preserve"> </w:t>
      </w:r>
      <w:r w:rsidRPr="00C84ACF">
        <w:rPr>
          <w:sz w:val="28"/>
        </w:rPr>
        <w:t>операций</w:t>
      </w:r>
      <w:r w:rsidR="00C84ACF">
        <w:rPr>
          <w:sz w:val="28"/>
        </w:rPr>
        <w:t xml:space="preserve"> </w:t>
      </w:r>
      <w:r w:rsidRPr="00C84ACF">
        <w:rPr>
          <w:sz w:val="28"/>
        </w:rPr>
        <w:t>по</w:t>
      </w:r>
      <w:r w:rsidR="00C84ACF">
        <w:rPr>
          <w:sz w:val="28"/>
        </w:rPr>
        <w:t xml:space="preserve"> </w:t>
      </w:r>
      <w:r w:rsidRPr="00C84ACF">
        <w:rPr>
          <w:sz w:val="28"/>
        </w:rPr>
        <w:t>аренде</w:t>
      </w:r>
      <w:r w:rsidR="00C84ACF">
        <w:rPr>
          <w:sz w:val="28"/>
        </w:rPr>
        <w:t xml:space="preserve"> </w:t>
      </w:r>
      <w:r w:rsidRPr="00C84ACF">
        <w:rPr>
          <w:sz w:val="28"/>
        </w:rPr>
        <w:t>ОС;</w:t>
      </w:r>
    </w:p>
    <w:p w:rsidR="00B23542" w:rsidRPr="00C84ACF" w:rsidRDefault="00B23542" w:rsidP="00AA44CA">
      <w:pPr>
        <w:widowControl w:val="0"/>
        <w:numPr>
          <w:ilvl w:val="0"/>
          <w:numId w:val="37"/>
        </w:numPr>
        <w:spacing w:before="0" w:after="0" w:line="360" w:lineRule="auto"/>
        <w:ind w:left="0" w:firstLine="709"/>
        <w:jc w:val="both"/>
        <w:rPr>
          <w:sz w:val="28"/>
        </w:rPr>
      </w:pPr>
      <w:r w:rsidRPr="00C84ACF">
        <w:rPr>
          <w:sz w:val="28"/>
        </w:rPr>
        <w:t>учета</w:t>
      </w:r>
      <w:r w:rsidR="00C84ACF">
        <w:rPr>
          <w:sz w:val="28"/>
        </w:rPr>
        <w:t xml:space="preserve"> </w:t>
      </w:r>
      <w:r w:rsidRPr="00C84ACF">
        <w:rPr>
          <w:sz w:val="28"/>
        </w:rPr>
        <w:t>отнесения</w:t>
      </w:r>
      <w:r w:rsidR="00C84ACF">
        <w:rPr>
          <w:sz w:val="28"/>
        </w:rPr>
        <w:t xml:space="preserve"> </w:t>
      </w:r>
      <w:r w:rsidRPr="00C84ACF">
        <w:rPr>
          <w:sz w:val="28"/>
        </w:rPr>
        <w:t>затрат</w:t>
      </w:r>
      <w:r w:rsidR="00C84ACF">
        <w:rPr>
          <w:sz w:val="28"/>
        </w:rPr>
        <w:t xml:space="preserve"> </w:t>
      </w:r>
      <w:r w:rsidRPr="00C84ACF">
        <w:rPr>
          <w:sz w:val="28"/>
        </w:rPr>
        <w:t>на</w:t>
      </w:r>
      <w:r w:rsidR="00C84ACF">
        <w:rPr>
          <w:sz w:val="28"/>
        </w:rPr>
        <w:t xml:space="preserve"> </w:t>
      </w:r>
      <w:r w:rsidRPr="00C84ACF">
        <w:rPr>
          <w:sz w:val="28"/>
        </w:rPr>
        <w:t>ремонт</w:t>
      </w:r>
      <w:r w:rsidR="00C84ACF">
        <w:rPr>
          <w:sz w:val="28"/>
        </w:rPr>
        <w:t xml:space="preserve"> </w:t>
      </w:r>
      <w:r w:rsidRPr="00C84ACF">
        <w:rPr>
          <w:sz w:val="28"/>
        </w:rPr>
        <w:t>ОС;</w:t>
      </w:r>
    </w:p>
    <w:p w:rsidR="00B23542" w:rsidRPr="00C84ACF" w:rsidRDefault="00B23542" w:rsidP="00AA44CA">
      <w:pPr>
        <w:widowControl w:val="0"/>
        <w:numPr>
          <w:ilvl w:val="0"/>
          <w:numId w:val="37"/>
        </w:numPr>
        <w:spacing w:before="0" w:after="0" w:line="360" w:lineRule="auto"/>
        <w:ind w:left="0" w:firstLine="709"/>
        <w:jc w:val="both"/>
        <w:rPr>
          <w:sz w:val="28"/>
        </w:rPr>
      </w:pPr>
      <w:r w:rsidRPr="00C84ACF">
        <w:rPr>
          <w:sz w:val="28"/>
        </w:rPr>
        <w:t>переоценки</w:t>
      </w:r>
      <w:r w:rsidR="00C84ACF">
        <w:rPr>
          <w:sz w:val="28"/>
        </w:rPr>
        <w:t xml:space="preserve"> </w:t>
      </w:r>
      <w:r w:rsidRPr="00C84ACF">
        <w:rPr>
          <w:sz w:val="28"/>
        </w:rPr>
        <w:t>ОС.</w:t>
      </w:r>
    </w:p>
    <w:p w:rsidR="00B23542" w:rsidRPr="00C84ACF" w:rsidRDefault="00B23542" w:rsidP="00C84ACF">
      <w:pPr>
        <w:widowControl w:val="0"/>
        <w:spacing w:before="0" w:after="0" w:line="360" w:lineRule="auto"/>
        <w:ind w:firstLine="709"/>
        <w:jc w:val="both"/>
        <w:rPr>
          <w:sz w:val="28"/>
        </w:rPr>
      </w:pPr>
      <w:r w:rsidRPr="00C84ACF">
        <w:rPr>
          <w:sz w:val="28"/>
        </w:rPr>
        <w:t>При</w:t>
      </w:r>
      <w:r w:rsidR="00C84ACF">
        <w:rPr>
          <w:sz w:val="28"/>
        </w:rPr>
        <w:t xml:space="preserve"> </w:t>
      </w:r>
      <w:r w:rsidRPr="00C84ACF">
        <w:rPr>
          <w:sz w:val="28"/>
        </w:rPr>
        <w:t>планировании</w:t>
      </w:r>
      <w:r w:rsidR="00C84ACF">
        <w:rPr>
          <w:sz w:val="28"/>
        </w:rPr>
        <w:t xml:space="preserve"> </w:t>
      </w:r>
      <w:r w:rsidRPr="00C84ACF">
        <w:rPr>
          <w:sz w:val="28"/>
        </w:rPr>
        <w:t>аудита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прежде</w:t>
      </w:r>
      <w:r w:rsidR="00C84ACF">
        <w:rPr>
          <w:sz w:val="28"/>
        </w:rPr>
        <w:t xml:space="preserve"> </w:t>
      </w:r>
      <w:r w:rsidRPr="00C84ACF">
        <w:rPr>
          <w:sz w:val="28"/>
        </w:rPr>
        <w:t>всего</w:t>
      </w:r>
      <w:r w:rsidR="00C84ACF">
        <w:rPr>
          <w:sz w:val="28"/>
        </w:rPr>
        <w:t xml:space="preserve"> </w:t>
      </w:r>
      <w:r w:rsidRPr="00C84ACF">
        <w:rPr>
          <w:sz w:val="28"/>
        </w:rPr>
        <w:t>составляется</w:t>
      </w:r>
      <w:r w:rsidR="00C84ACF">
        <w:rPr>
          <w:sz w:val="28"/>
        </w:rPr>
        <w:t xml:space="preserve"> </w:t>
      </w:r>
      <w:r w:rsidRPr="00C84ACF">
        <w:rPr>
          <w:sz w:val="28"/>
        </w:rPr>
        <w:t>рабочая</w:t>
      </w:r>
      <w:r w:rsidR="00C84ACF">
        <w:rPr>
          <w:sz w:val="28"/>
        </w:rPr>
        <w:t xml:space="preserve"> </w:t>
      </w:r>
      <w:r w:rsidRPr="00C84ACF">
        <w:rPr>
          <w:sz w:val="28"/>
        </w:rPr>
        <w:t>программа.</w:t>
      </w:r>
      <w:r w:rsidR="00C84ACF">
        <w:rPr>
          <w:sz w:val="28"/>
        </w:rPr>
        <w:t xml:space="preserve"> </w:t>
      </w:r>
      <w:r w:rsidRPr="00C84ACF">
        <w:rPr>
          <w:sz w:val="28"/>
        </w:rPr>
        <w:t>В</w:t>
      </w:r>
      <w:r w:rsidR="00C84ACF">
        <w:rPr>
          <w:sz w:val="28"/>
        </w:rPr>
        <w:t xml:space="preserve"> </w:t>
      </w:r>
      <w:r w:rsidRPr="00C84ACF">
        <w:rPr>
          <w:sz w:val="28"/>
        </w:rPr>
        <w:t>ней</w:t>
      </w:r>
      <w:r w:rsidR="00C84ACF">
        <w:rPr>
          <w:sz w:val="28"/>
        </w:rPr>
        <w:t xml:space="preserve"> </w:t>
      </w:r>
      <w:r w:rsidRPr="00C84ACF">
        <w:rPr>
          <w:sz w:val="28"/>
        </w:rPr>
        <w:t>содержатся</w:t>
      </w:r>
      <w:r w:rsidR="00C84ACF">
        <w:rPr>
          <w:sz w:val="28"/>
        </w:rPr>
        <w:t xml:space="preserve"> </w:t>
      </w:r>
      <w:r w:rsidRPr="00C84ACF">
        <w:rPr>
          <w:sz w:val="28"/>
        </w:rPr>
        <w:t>юридическая</w:t>
      </w:r>
      <w:r w:rsidR="00C84ACF">
        <w:rPr>
          <w:sz w:val="28"/>
        </w:rPr>
        <w:t xml:space="preserve"> </w:t>
      </w:r>
      <w:r w:rsidRPr="00C84ACF">
        <w:rPr>
          <w:sz w:val="28"/>
        </w:rPr>
        <w:t>и</w:t>
      </w:r>
      <w:r w:rsidR="00C84ACF">
        <w:rPr>
          <w:sz w:val="28"/>
        </w:rPr>
        <w:t xml:space="preserve"> </w:t>
      </w:r>
      <w:r w:rsidRPr="00C84ACF">
        <w:rPr>
          <w:sz w:val="28"/>
        </w:rPr>
        <w:t>экономическая</w:t>
      </w:r>
      <w:r w:rsidR="00C84ACF">
        <w:rPr>
          <w:sz w:val="28"/>
        </w:rPr>
        <w:t xml:space="preserve"> </w:t>
      </w:r>
      <w:r w:rsidRPr="00C84ACF">
        <w:rPr>
          <w:sz w:val="28"/>
        </w:rPr>
        <w:t>характеристики</w:t>
      </w:r>
      <w:r w:rsidR="00C84ACF">
        <w:rPr>
          <w:sz w:val="28"/>
        </w:rPr>
        <w:t xml:space="preserve"> </w:t>
      </w:r>
      <w:r w:rsidRPr="00C84ACF">
        <w:rPr>
          <w:sz w:val="28"/>
        </w:rPr>
        <w:t>организации,</w:t>
      </w:r>
      <w:r w:rsidR="00C84ACF">
        <w:rPr>
          <w:sz w:val="28"/>
        </w:rPr>
        <w:t xml:space="preserve"> </w:t>
      </w:r>
      <w:r w:rsidRPr="00C84ACF">
        <w:rPr>
          <w:sz w:val="28"/>
        </w:rPr>
        <w:t>перечень</w:t>
      </w:r>
      <w:r w:rsidR="00C84ACF">
        <w:rPr>
          <w:sz w:val="28"/>
        </w:rPr>
        <w:t xml:space="preserve"> </w:t>
      </w:r>
      <w:r w:rsidRPr="00C84ACF">
        <w:rPr>
          <w:sz w:val="28"/>
        </w:rPr>
        <w:t>источников</w:t>
      </w:r>
      <w:r w:rsidR="00C84ACF">
        <w:rPr>
          <w:sz w:val="28"/>
        </w:rPr>
        <w:t xml:space="preserve"> </w:t>
      </w:r>
      <w:r w:rsidRPr="00C84ACF">
        <w:rPr>
          <w:sz w:val="28"/>
        </w:rPr>
        <w:t>аудиторских</w:t>
      </w:r>
      <w:r w:rsidR="00C84ACF">
        <w:rPr>
          <w:sz w:val="28"/>
        </w:rPr>
        <w:t xml:space="preserve"> </w:t>
      </w:r>
      <w:r w:rsidRPr="00C84ACF">
        <w:rPr>
          <w:sz w:val="28"/>
        </w:rPr>
        <w:t>доказательств,</w:t>
      </w:r>
      <w:r w:rsidR="00C84ACF">
        <w:rPr>
          <w:sz w:val="28"/>
        </w:rPr>
        <w:t xml:space="preserve"> </w:t>
      </w:r>
      <w:r w:rsidRPr="00C84ACF">
        <w:rPr>
          <w:sz w:val="28"/>
        </w:rPr>
        <w:t>тесты</w:t>
      </w:r>
      <w:r w:rsidR="00C84ACF">
        <w:rPr>
          <w:sz w:val="28"/>
        </w:rPr>
        <w:t xml:space="preserve"> </w:t>
      </w:r>
      <w:r w:rsidRPr="00C84ACF">
        <w:rPr>
          <w:sz w:val="28"/>
        </w:rPr>
        <w:t>системы</w:t>
      </w:r>
      <w:r w:rsidR="00C84ACF">
        <w:rPr>
          <w:sz w:val="28"/>
        </w:rPr>
        <w:t xml:space="preserve"> </w:t>
      </w:r>
      <w:r w:rsidRPr="00C84ACF">
        <w:rPr>
          <w:sz w:val="28"/>
        </w:rPr>
        <w:t>внутреннего</w:t>
      </w:r>
      <w:r w:rsidR="00C84ACF">
        <w:rPr>
          <w:sz w:val="28"/>
        </w:rPr>
        <w:t xml:space="preserve"> </w:t>
      </w:r>
      <w:r w:rsidRPr="00C84ACF">
        <w:rPr>
          <w:sz w:val="28"/>
        </w:rPr>
        <w:t>контроля</w:t>
      </w:r>
      <w:r w:rsidR="00C84ACF">
        <w:rPr>
          <w:sz w:val="28"/>
        </w:rPr>
        <w:t xml:space="preserve"> </w:t>
      </w:r>
      <w:r w:rsidRPr="00C84ACF">
        <w:rPr>
          <w:sz w:val="28"/>
        </w:rPr>
        <w:t>и</w:t>
      </w:r>
      <w:r w:rsidR="00C84ACF">
        <w:rPr>
          <w:sz w:val="28"/>
        </w:rPr>
        <w:t xml:space="preserve"> </w:t>
      </w:r>
      <w:r w:rsidRPr="00C84ACF">
        <w:rPr>
          <w:sz w:val="28"/>
        </w:rPr>
        <w:t>аудиторские</w:t>
      </w:r>
      <w:r w:rsidR="00C84ACF">
        <w:rPr>
          <w:sz w:val="28"/>
        </w:rPr>
        <w:t xml:space="preserve"> </w:t>
      </w:r>
      <w:r w:rsidRPr="00C84ACF">
        <w:rPr>
          <w:sz w:val="28"/>
        </w:rPr>
        <w:t>процедуры.</w:t>
      </w:r>
    </w:p>
    <w:p w:rsidR="00B23542" w:rsidRPr="00C84ACF" w:rsidRDefault="00B23542" w:rsidP="00C84ACF">
      <w:pPr>
        <w:widowControl w:val="0"/>
        <w:spacing w:before="0" w:after="0" w:line="360" w:lineRule="auto"/>
        <w:ind w:firstLine="709"/>
        <w:jc w:val="both"/>
        <w:rPr>
          <w:sz w:val="28"/>
        </w:rPr>
      </w:pPr>
      <w:r w:rsidRPr="00C84ACF">
        <w:rPr>
          <w:sz w:val="28"/>
        </w:rPr>
        <w:t>В</w:t>
      </w:r>
      <w:r w:rsidR="00C84ACF">
        <w:rPr>
          <w:sz w:val="28"/>
        </w:rPr>
        <w:t xml:space="preserve"> </w:t>
      </w:r>
      <w:r w:rsidRPr="00C84ACF">
        <w:rPr>
          <w:sz w:val="28"/>
        </w:rPr>
        <w:t>качестве</w:t>
      </w:r>
      <w:r w:rsidR="00C84ACF">
        <w:rPr>
          <w:sz w:val="28"/>
        </w:rPr>
        <w:t xml:space="preserve"> </w:t>
      </w:r>
      <w:r w:rsidRPr="00C84ACF">
        <w:rPr>
          <w:sz w:val="28"/>
        </w:rPr>
        <w:t>главных</w:t>
      </w:r>
      <w:r w:rsidR="00C84ACF">
        <w:rPr>
          <w:sz w:val="28"/>
        </w:rPr>
        <w:t xml:space="preserve"> </w:t>
      </w:r>
      <w:r w:rsidRPr="00C84ACF">
        <w:rPr>
          <w:sz w:val="28"/>
        </w:rPr>
        <w:t>направлений</w:t>
      </w:r>
      <w:r w:rsidR="00C84ACF">
        <w:rPr>
          <w:sz w:val="28"/>
        </w:rPr>
        <w:t xml:space="preserve"> </w:t>
      </w:r>
      <w:r w:rsidRPr="00C84ACF">
        <w:rPr>
          <w:sz w:val="28"/>
        </w:rPr>
        <w:t>подхода</w:t>
      </w:r>
      <w:r w:rsidR="00C84ACF">
        <w:rPr>
          <w:sz w:val="28"/>
        </w:rPr>
        <w:t xml:space="preserve"> </w:t>
      </w:r>
      <w:r w:rsidRPr="00C84ACF">
        <w:rPr>
          <w:sz w:val="28"/>
        </w:rPr>
        <w:t>к</w:t>
      </w:r>
      <w:r w:rsidR="00C84ACF">
        <w:rPr>
          <w:sz w:val="28"/>
        </w:rPr>
        <w:t xml:space="preserve"> </w:t>
      </w:r>
      <w:r w:rsidRPr="00C84ACF">
        <w:rPr>
          <w:sz w:val="28"/>
        </w:rPr>
        <w:t>аудиту</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можно</w:t>
      </w:r>
      <w:r w:rsidR="00C84ACF">
        <w:rPr>
          <w:sz w:val="28"/>
        </w:rPr>
        <w:t xml:space="preserve"> </w:t>
      </w:r>
      <w:r w:rsidRPr="00C84ACF">
        <w:rPr>
          <w:sz w:val="28"/>
        </w:rPr>
        <w:t>выделить</w:t>
      </w:r>
      <w:r w:rsidR="00C84ACF">
        <w:rPr>
          <w:sz w:val="28"/>
        </w:rPr>
        <w:t xml:space="preserve"> </w:t>
      </w:r>
      <w:r w:rsidRPr="00C84ACF">
        <w:rPr>
          <w:sz w:val="28"/>
        </w:rPr>
        <w:t>следующие:</w:t>
      </w:r>
    </w:p>
    <w:p w:rsidR="00B23542" w:rsidRPr="00C84ACF" w:rsidRDefault="00B23542" w:rsidP="00C84ACF">
      <w:pPr>
        <w:widowControl w:val="0"/>
        <w:spacing w:before="0" w:after="0" w:line="360" w:lineRule="auto"/>
        <w:ind w:firstLine="709"/>
        <w:jc w:val="both"/>
        <w:rPr>
          <w:sz w:val="28"/>
        </w:rPr>
      </w:pPr>
      <w:r w:rsidRPr="00C84ACF">
        <w:rPr>
          <w:sz w:val="28"/>
        </w:rPr>
        <w:t>1)</w:t>
      </w:r>
      <w:r w:rsidR="00C84ACF">
        <w:rPr>
          <w:sz w:val="28"/>
        </w:rPr>
        <w:t xml:space="preserve"> </w:t>
      </w:r>
      <w:r w:rsidRPr="00C84ACF">
        <w:rPr>
          <w:sz w:val="28"/>
        </w:rPr>
        <w:t>придание</w:t>
      </w:r>
      <w:r w:rsidR="00C84ACF">
        <w:rPr>
          <w:sz w:val="28"/>
        </w:rPr>
        <w:t xml:space="preserve"> </w:t>
      </w:r>
      <w:r w:rsidRPr="00C84ACF">
        <w:rPr>
          <w:sz w:val="28"/>
        </w:rPr>
        <w:t>приоритетной</w:t>
      </w:r>
      <w:r w:rsidR="00C84ACF">
        <w:rPr>
          <w:sz w:val="28"/>
        </w:rPr>
        <w:t xml:space="preserve"> </w:t>
      </w:r>
      <w:r w:rsidRPr="00C84ACF">
        <w:rPr>
          <w:sz w:val="28"/>
        </w:rPr>
        <w:t>роли</w:t>
      </w:r>
      <w:r w:rsidR="00C84ACF">
        <w:rPr>
          <w:sz w:val="28"/>
        </w:rPr>
        <w:t xml:space="preserve"> </w:t>
      </w:r>
      <w:r w:rsidRPr="00C84ACF">
        <w:rPr>
          <w:sz w:val="28"/>
        </w:rPr>
        <w:t>соблюдению</w:t>
      </w:r>
      <w:r w:rsidR="00C84ACF">
        <w:rPr>
          <w:sz w:val="28"/>
        </w:rPr>
        <w:t xml:space="preserve"> </w:t>
      </w:r>
      <w:r w:rsidRPr="00C84ACF">
        <w:rPr>
          <w:sz w:val="28"/>
        </w:rPr>
        <w:t>критериев,</w:t>
      </w:r>
      <w:r w:rsidR="00C84ACF">
        <w:rPr>
          <w:sz w:val="28"/>
        </w:rPr>
        <w:t xml:space="preserve"> </w:t>
      </w:r>
      <w:r w:rsidRPr="00C84ACF">
        <w:rPr>
          <w:sz w:val="28"/>
        </w:rPr>
        <w:t>предъявляемых</w:t>
      </w:r>
      <w:r w:rsidR="00C84ACF">
        <w:rPr>
          <w:sz w:val="28"/>
        </w:rPr>
        <w:t xml:space="preserve"> </w:t>
      </w:r>
      <w:r w:rsidRPr="00C84ACF">
        <w:rPr>
          <w:sz w:val="28"/>
        </w:rPr>
        <w:t>к</w:t>
      </w:r>
      <w:r w:rsidR="00C84ACF">
        <w:rPr>
          <w:sz w:val="28"/>
        </w:rPr>
        <w:t xml:space="preserve"> </w:t>
      </w:r>
      <w:r w:rsidRPr="00C84ACF">
        <w:rPr>
          <w:sz w:val="28"/>
        </w:rPr>
        <w:t>системе</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и</w:t>
      </w:r>
      <w:r w:rsidR="00C84ACF">
        <w:rPr>
          <w:sz w:val="28"/>
        </w:rPr>
        <w:t xml:space="preserve"> </w:t>
      </w:r>
      <w:r w:rsidRPr="00C84ACF">
        <w:rPr>
          <w:sz w:val="28"/>
        </w:rPr>
        <w:t>отчетности,</w:t>
      </w:r>
      <w:r w:rsidR="00C84ACF">
        <w:rPr>
          <w:sz w:val="28"/>
        </w:rPr>
        <w:t xml:space="preserve"> </w:t>
      </w:r>
      <w:r w:rsidRPr="00C84ACF">
        <w:rPr>
          <w:sz w:val="28"/>
        </w:rPr>
        <w:t>оговоренных</w:t>
      </w:r>
      <w:r w:rsidR="00C84ACF">
        <w:rPr>
          <w:sz w:val="28"/>
        </w:rPr>
        <w:t xml:space="preserve"> </w:t>
      </w:r>
      <w:r w:rsidRPr="00C84ACF">
        <w:rPr>
          <w:sz w:val="28"/>
        </w:rPr>
        <w:t>в</w:t>
      </w:r>
      <w:r w:rsidR="00C84ACF">
        <w:rPr>
          <w:sz w:val="28"/>
        </w:rPr>
        <w:t xml:space="preserve"> </w:t>
      </w:r>
      <w:r w:rsidRPr="00C84ACF">
        <w:rPr>
          <w:sz w:val="28"/>
        </w:rPr>
        <w:t>положениях</w:t>
      </w:r>
      <w:r w:rsidR="00C84ACF">
        <w:rPr>
          <w:sz w:val="28"/>
        </w:rPr>
        <w:t xml:space="preserve"> </w:t>
      </w:r>
      <w:r w:rsidRPr="00C84ACF">
        <w:rPr>
          <w:sz w:val="28"/>
        </w:rPr>
        <w:t>по</w:t>
      </w:r>
      <w:r w:rsidR="00C84ACF">
        <w:rPr>
          <w:sz w:val="28"/>
        </w:rPr>
        <w:t xml:space="preserve"> </w:t>
      </w:r>
      <w:r w:rsidRPr="00C84ACF">
        <w:rPr>
          <w:sz w:val="28"/>
        </w:rPr>
        <w:t>бухгалтерскому</w:t>
      </w:r>
      <w:r w:rsidR="00C84ACF">
        <w:rPr>
          <w:sz w:val="28"/>
        </w:rPr>
        <w:t xml:space="preserve"> </w:t>
      </w:r>
      <w:r w:rsidRPr="00C84ACF">
        <w:rPr>
          <w:sz w:val="28"/>
        </w:rPr>
        <w:t>учету;</w:t>
      </w:r>
    </w:p>
    <w:p w:rsidR="00B23542" w:rsidRPr="00C84ACF" w:rsidRDefault="00B23542" w:rsidP="00C84ACF">
      <w:pPr>
        <w:widowControl w:val="0"/>
        <w:spacing w:before="0" w:after="0" w:line="360" w:lineRule="auto"/>
        <w:ind w:firstLine="709"/>
        <w:jc w:val="both"/>
        <w:rPr>
          <w:sz w:val="28"/>
        </w:rPr>
      </w:pPr>
      <w:r w:rsidRPr="00C84ACF">
        <w:rPr>
          <w:sz w:val="28"/>
        </w:rPr>
        <w:t>2)</w:t>
      </w:r>
      <w:r w:rsidR="00C84ACF">
        <w:rPr>
          <w:sz w:val="28"/>
        </w:rPr>
        <w:t xml:space="preserve"> </w:t>
      </w:r>
      <w:r w:rsidRPr="00C84ACF">
        <w:rPr>
          <w:sz w:val="28"/>
        </w:rPr>
        <w:t>обязательность</w:t>
      </w:r>
      <w:r w:rsidR="00C84ACF">
        <w:rPr>
          <w:sz w:val="28"/>
        </w:rPr>
        <w:t xml:space="preserve"> </w:t>
      </w:r>
      <w:r w:rsidRPr="00C84ACF">
        <w:rPr>
          <w:sz w:val="28"/>
        </w:rPr>
        <w:t>тестирования</w:t>
      </w:r>
      <w:r w:rsidR="00C84ACF">
        <w:rPr>
          <w:sz w:val="28"/>
        </w:rPr>
        <w:t xml:space="preserve"> </w:t>
      </w:r>
      <w:r w:rsidRPr="00C84ACF">
        <w:rPr>
          <w:sz w:val="28"/>
        </w:rPr>
        <w:t>системы</w:t>
      </w:r>
      <w:r w:rsidR="00C84ACF">
        <w:rPr>
          <w:sz w:val="28"/>
        </w:rPr>
        <w:t xml:space="preserve"> </w:t>
      </w:r>
      <w:r w:rsidRPr="00C84ACF">
        <w:rPr>
          <w:sz w:val="28"/>
        </w:rPr>
        <w:t>внутреннего</w:t>
      </w:r>
      <w:r w:rsidR="00C84ACF">
        <w:rPr>
          <w:sz w:val="28"/>
        </w:rPr>
        <w:t xml:space="preserve"> </w:t>
      </w:r>
      <w:r w:rsidRPr="00C84ACF">
        <w:rPr>
          <w:sz w:val="28"/>
        </w:rPr>
        <w:t>контроля</w:t>
      </w:r>
      <w:r w:rsidR="00C84ACF">
        <w:rPr>
          <w:sz w:val="28"/>
        </w:rPr>
        <w:t xml:space="preserve"> </w:t>
      </w:r>
      <w:r w:rsidRPr="00C84ACF">
        <w:rPr>
          <w:sz w:val="28"/>
        </w:rPr>
        <w:t>(СВК);</w:t>
      </w:r>
    </w:p>
    <w:p w:rsidR="00B23542" w:rsidRPr="00C84ACF" w:rsidRDefault="00B23542" w:rsidP="00C84ACF">
      <w:pPr>
        <w:widowControl w:val="0"/>
        <w:spacing w:before="0" w:after="0" w:line="360" w:lineRule="auto"/>
        <w:ind w:firstLine="709"/>
        <w:jc w:val="both"/>
        <w:rPr>
          <w:sz w:val="28"/>
        </w:rPr>
      </w:pPr>
      <w:r w:rsidRPr="00C84ACF">
        <w:rPr>
          <w:sz w:val="28"/>
        </w:rPr>
        <w:t>3)</w:t>
      </w:r>
      <w:r w:rsidR="00C84ACF">
        <w:rPr>
          <w:sz w:val="28"/>
        </w:rPr>
        <w:t xml:space="preserve"> </w:t>
      </w:r>
      <w:r w:rsidRPr="00C84ACF">
        <w:rPr>
          <w:sz w:val="28"/>
        </w:rPr>
        <w:t>непременность</w:t>
      </w:r>
      <w:r w:rsidR="00C84ACF">
        <w:rPr>
          <w:sz w:val="28"/>
        </w:rPr>
        <w:t xml:space="preserve"> </w:t>
      </w:r>
      <w:r w:rsidRPr="00C84ACF">
        <w:rPr>
          <w:sz w:val="28"/>
        </w:rPr>
        <w:t>применения</w:t>
      </w:r>
      <w:r w:rsidR="00C84ACF">
        <w:rPr>
          <w:sz w:val="28"/>
        </w:rPr>
        <w:t xml:space="preserve"> </w:t>
      </w:r>
      <w:r w:rsidRPr="00C84ACF">
        <w:rPr>
          <w:sz w:val="28"/>
        </w:rPr>
        <w:t>аналитических</w:t>
      </w:r>
      <w:r w:rsidR="00C84ACF">
        <w:rPr>
          <w:sz w:val="28"/>
        </w:rPr>
        <w:t xml:space="preserve"> </w:t>
      </w:r>
      <w:r w:rsidRPr="00C84ACF">
        <w:rPr>
          <w:sz w:val="28"/>
        </w:rPr>
        <w:t>процедур</w:t>
      </w:r>
      <w:r w:rsidR="00C84ACF">
        <w:rPr>
          <w:sz w:val="28"/>
        </w:rPr>
        <w:t xml:space="preserve"> </w:t>
      </w:r>
      <w:r w:rsidRPr="00C84ACF">
        <w:rPr>
          <w:sz w:val="28"/>
        </w:rPr>
        <w:t>в</w:t>
      </w:r>
      <w:r w:rsidR="00C84ACF">
        <w:rPr>
          <w:sz w:val="28"/>
        </w:rPr>
        <w:t xml:space="preserve"> </w:t>
      </w:r>
      <w:r w:rsidRPr="00C84ACF">
        <w:rPr>
          <w:sz w:val="28"/>
        </w:rPr>
        <w:t>процессе</w:t>
      </w:r>
      <w:r w:rsidR="00C84ACF">
        <w:rPr>
          <w:sz w:val="28"/>
        </w:rPr>
        <w:t xml:space="preserve"> </w:t>
      </w:r>
      <w:r w:rsidRPr="00C84ACF">
        <w:rPr>
          <w:sz w:val="28"/>
        </w:rPr>
        <w:t>аудита;</w:t>
      </w:r>
    </w:p>
    <w:p w:rsidR="00B23542" w:rsidRPr="00C84ACF" w:rsidRDefault="00B23542" w:rsidP="00C84ACF">
      <w:pPr>
        <w:widowControl w:val="0"/>
        <w:spacing w:before="0" w:after="0" w:line="360" w:lineRule="auto"/>
        <w:ind w:firstLine="709"/>
        <w:jc w:val="both"/>
        <w:rPr>
          <w:sz w:val="28"/>
        </w:rPr>
      </w:pPr>
      <w:r w:rsidRPr="00C84ACF">
        <w:rPr>
          <w:sz w:val="28"/>
        </w:rPr>
        <w:t>4)</w:t>
      </w:r>
      <w:r w:rsidR="00C84ACF">
        <w:rPr>
          <w:sz w:val="28"/>
        </w:rPr>
        <w:t xml:space="preserve"> </w:t>
      </w:r>
      <w:r w:rsidRPr="00C84ACF">
        <w:rPr>
          <w:sz w:val="28"/>
        </w:rPr>
        <w:t>выделение</w:t>
      </w:r>
      <w:r w:rsidR="00C84ACF">
        <w:rPr>
          <w:sz w:val="28"/>
        </w:rPr>
        <w:t xml:space="preserve"> </w:t>
      </w:r>
      <w:r w:rsidRPr="00C84ACF">
        <w:rPr>
          <w:sz w:val="28"/>
        </w:rPr>
        <w:t>трех</w:t>
      </w:r>
      <w:r w:rsidR="00C84ACF">
        <w:rPr>
          <w:sz w:val="28"/>
        </w:rPr>
        <w:t xml:space="preserve"> </w:t>
      </w:r>
      <w:r w:rsidRPr="00C84ACF">
        <w:rPr>
          <w:sz w:val="28"/>
        </w:rPr>
        <w:t>взаимосвязанных</w:t>
      </w:r>
      <w:r w:rsidR="00C84ACF">
        <w:rPr>
          <w:sz w:val="28"/>
        </w:rPr>
        <w:t xml:space="preserve"> </w:t>
      </w:r>
      <w:r w:rsidRPr="00C84ACF">
        <w:rPr>
          <w:sz w:val="28"/>
        </w:rPr>
        <w:t>аспектов</w:t>
      </w:r>
      <w:r w:rsidR="00C84ACF">
        <w:rPr>
          <w:sz w:val="28"/>
        </w:rPr>
        <w:t xml:space="preserve"> </w:t>
      </w:r>
      <w:r w:rsidRPr="00C84ACF">
        <w:rPr>
          <w:sz w:val="28"/>
        </w:rPr>
        <w:t>аудита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w:t>
      </w:r>
      <w:r w:rsidR="00C84ACF">
        <w:rPr>
          <w:sz w:val="28"/>
        </w:rPr>
        <w:t xml:space="preserve"> </w:t>
      </w:r>
      <w:r w:rsidRPr="00C84ACF">
        <w:rPr>
          <w:sz w:val="28"/>
        </w:rPr>
        <w:t>учетного,</w:t>
      </w:r>
      <w:r w:rsidR="00C84ACF">
        <w:rPr>
          <w:sz w:val="28"/>
        </w:rPr>
        <w:t xml:space="preserve"> </w:t>
      </w:r>
      <w:r w:rsidRPr="00C84ACF">
        <w:rPr>
          <w:sz w:val="28"/>
        </w:rPr>
        <w:t>налогового</w:t>
      </w:r>
      <w:r w:rsidR="00C84ACF">
        <w:rPr>
          <w:sz w:val="28"/>
        </w:rPr>
        <w:t xml:space="preserve"> </w:t>
      </w:r>
      <w:r w:rsidRPr="00C84ACF">
        <w:rPr>
          <w:sz w:val="28"/>
        </w:rPr>
        <w:t>и</w:t>
      </w:r>
      <w:r w:rsidR="00C84ACF">
        <w:rPr>
          <w:sz w:val="28"/>
        </w:rPr>
        <w:t xml:space="preserve"> </w:t>
      </w:r>
      <w:r w:rsidRPr="00C84ACF">
        <w:rPr>
          <w:sz w:val="28"/>
        </w:rPr>
        <w:t>управленческого;</w:t>
      </w:r>
    </w:p>
    <w:p w:rsidR="00B23542" w:rsidRPr="00C84ACF" w:rsidRDefault="00B23542" w:rsidP="00C84ACF">
      <w:pPr>
        <w:widowControl w:val="0"/>
        <w:spacing w:before="0" w:after="0" w:line="360" w:lineRule="auto"/>
        <w:ind w:firstLine="709"/>
        <w:jc w:val="both"/>
        <w:rPr>
          <w:sz w:val="28"/>
        </w:rPr>
      </w:pPr>
      <w:r w:rsidRPr="00C84ACF">
        <w:rPr>
          <w:sz w:val="28"/>
        </w:rPr>
        <w:t>5)</w:t>
      </w:r>
      <w:r w:rsidR="00C84ACF">
        <w:rPr>
          <w:sz w:val="28"/>
        </w:rPr>
        <w:t xml:space="preserve"> </w:t>
      </w:r>
      <w:r w:rsidRPr="00C84ACF">
        <w:rPr>
          <w:sz w:val="28"/>
        </w:rPr>
        <w:t>дополнение</w:t>
      </w:r>
      <w:r w:rsidR="00C84ACF">
        <w:rPr>
          <w:sz w:val="28"/>
        </w:rPr>
        <w:t xml:space="preserve"> </w:t>
      </w:r>
      <w:r w:rsidRPr="00C84ACF">
        <w:rPr>
          <w:sz w:val="28"/>
        </w:rPr>
        <w:t>стандартных</w:t>
      </w:r>
      <w:r w:rsidR="00C84ACF">
        <w:rPr>
          <w:sz w:val="28"/>
        </w:rPr>
        <w:t xml:space="preserve"> </w:t>
      </w:r>
      <w:r w:rsidRPr="00C84ACF">
        <w:rPr>
          <w:sz w:val="28"/>
        </w:rPr>
        <w:t>аудиторских</w:t>
      </w:r>
      <w:r w:rsidR="00C84ACF">
        <w:rPr>
          <w:sz w:val="28"/>
        </w:rPr>
        <w:t xml:space="preserve"> </w:t>
      </w:r>
      <w:r w:rsidRPr="00C84ACF">
        <w:rPr>
          <w:sz w:val="28"/>
        </w:rPr>
        <w:t>процедур</w:t>
      </w:r>
      <w:r w:rsidR="00C84ACF">
        <w:rPr>
          <w:sz w:val="28"/>
        </w:rPr>
        <w:t xml:space="preserve"> </w:t>
      </w:r>
      <w:r w:rsidRPr="00C84ACF">
        <w:rPr>
          <w:sz w:val="28"/>
        </w:rPr>
        <w:t>специфическими</w:t>
      </w:r>
      <w:r w:rsidR="00C84ACF">
        <w:rPr>
          <w:sz w:val="28"/>
        </w:rPr>
        <w:t xml:space="preserve"> </w:t>
      </w:r>
      <w:r w:rsidRPr="00C84ACF">
        <w:rPr>
          <w:sz w:val="28"/>
        </w:rPr>
        <w:t>с</w:t>
      </w:r>
      <w:r w:rsidR="00C84ACF">
        <w:rPr>
          <w:sz w:val="28"/>
        </w:rPr>
        <w:t xml:space="preserve"> </w:t>
      </w:r>
      <w:r w:rsidRPr="00C84ACF">
        <w:rPr>
          <w:sz w:val="28"/>
        </w:rPr>
        <w:t>учетом</w:t>
      </w:r>
      <w:r w:rsidR="00C84ACF">
        <w:rPr>
          <w:sz w:val="28"/>
        </w:rPr>
        <w:t xml:space="preserve"> </w:t>
      </w:r>
      <w:r w:rsidRPr="00C84ACF">
        <w:rPr>
          <w:sz w:val="28"/>
        </w:rPr>
        <w:t>особенностей</w:t>
      </w:r>
      <w:r w:rsidR="00C84ACF">
        <w:rPr>
          <w:sz w:val="28"/>
        </w:rPr>
        <w:t xml:space="preserve"> </w:t>
      </w:r>
      <w:r w:rsidRPr="00C84ACF">
        <w:rPr>
          <w:sz w:val="28"/>
        </w:rPr>
        <w:t>объекта</w:t>
      </w:r>
      <w:r w:rsidR="00C84ACF">
        <w:rPr>
          <w:sz w:val="28"/>
        </w:rPr>
        <w:t xml:space="preserve"> </w:t>
      </w:r>
      <w:r w:rsidRPr="00C84ACF">
        <w:rPr>
          <w:sz w:val="28"/>
        </w:rPr>
        <w:t>проверки.</w:t>
      </w:r>
    </w:p>
    <w:p w:rsidR="00B23542" w:rsidRPr="00C84ACF" w:rsidRDefault="00B23542" w:rsidP="00C84ACF">
      <w:pPr>
        <w:widowControl w:val="0"/>
        <w:spacing w:before="0" w:after="0" w:line="360" w:lineRule="auto"/>
        <w:ind w:firstLine="709"/>
        <w:jc w:val="both"/>
        <w:rPr>
          <w:sz w:val="28"/>
        </w:rPr>
      </w:pPr>
      <w:r w:rsidRPr="00C84ACF">
        <w:rPr>
          <w:sz w:val="28"/>
        </w:rPr>
        <w:t>Для</w:t>
      </w:r>
      <w:r w:rsidR="00C84ACF">
        <w:rPr>
          <w:sz w:val="28"/>
        </w:rPr>
        <w:t xml:space="preserve"> </w:t>
      </w:r>
      <w:r w:rsidRPr="00C84ACF">
        <w:rPr>
          <w:sz w:val="28"/>
        </w:rPr>
        <w:t>детальной</w:t>
      </w:r>
      <w:r w:rsidR="00C84ACF">
        <w:rPr>
          <w:sz w:val="28"/>
        </w:rPr>
        <w:t xml:space="preserve"> </w:t>
      </w:r>
      <w:r w:rsidRPr="00C84ACF">
        <w:rPr>
          <w:sz w:val="28"/>
        </w:rPr>
        <w:t>проверки</w:t>
      </w:r>
      <w:r w:rsidR="00C84ACF">
        <w:rPr>
          <w:sz w:val="28"/>
        </w:rPr>
        <w:t xml:space="preserve"> </w:t>
      </w:r>
      <w:r w:rsidRPr="00C84ACF">
        <w:rPr>
          <w:sz w:val="28"/>
        </w:rPr>
        <w:t>операций</w:t>
      </w:r>
      <w:r w:rsidR="00C84ACF">
        <w:rPr>
          <w:sz w:val="28"/>
        </w:rPr>
        <w:t xml:space="preserve"> </w:t>
      </w:r>
      <w:r w:rsidRPr="00C84ACF">
        <w:rPr>
          <w:sz w:val="28"/>
        </w:rPr>
        <w:t>с</w:t>
      </w:r>
      <w:r w:rsidR="00C84ACF">
        <w:rPr>
          <w:sz w:val="28"/>
        </w:rPr>
        <w:t xml:space="preserve"> </w:t>
      </w:r>
      <w:r w:rsidRPr="00C84ACF">
        <w:rPr>
          <w:sz w:val="28"/>
        </w:rPr>
        <w:t>основными</w:t>
      </w:r>
      <w:r w:rsidR="00C84ACF">
        <w:rPr>
          <w:sz w:val="28"/>
        </w:rPr>
        <w:t xml:space="preserve"> </w:t>
      </w:r>
      <w:r w:rsidRPr="00C84ACF">
        <w:rPr>
          <w:sz w:val="28"/>
        </w:rPr>
        <w:t>средствами</w:t>
      </w:r>
      <w:r w:rsidR="00C84ACF">
        <w:rPr>
          <w:sz w:val="28"/>
        </w:rPr>
        <w:t xml:space="preserve"> </w:t>
      </w:r>
      <w:r w:rsidRPr="00C84ACF">
        <w:rPr>
          <w:sz w:val="28"/>
        </w:rPr>
        <w:t>необходимо</w:t>
      </w:r>
      <w:r w:rsidR="00C84ACF">
        <w:rPr>
          <w:sz w:val="28"/>
        </w:rPr>
        <w:t xml:space="preserve"> </w:t>
      </w:r>
      <w:r w:rsidRPr="00C84ACF">
        <w:rPr>
          <w:sz w:val="28"/>
        </w:rPr>
        <w:t>выполнить</w:t>
      </w:r>
      <w:r w:rsidR="00C84ACF">
        <w:rPr>
          <w:sz w:val="28"/>
        </w:rPr>
        <w:t xml:space="preserve"> </w:t>
      </w:r>
      <w:r w:rsidRPr="00C84ACF">
        <w:rPr>
          <w:sz w:val="28"/>
        </w:rPr>
        <w:t>ряд</w:t>
      </w:r>
      <w:r w:rsidR="00C84ACF">
        <w:rPr>
          <w:sz w:val="28"/>
        </w:rPr>
        <w:t xml:space="preserve"> </w:t>
      </w:r>
      <w:r w:rsidRPr="00C84ACF">
        <w:rPr>
          <w:sz w:val="28"/>
        </w:rPr>
        <w:t>последовательных</w:t>
      </w:r>
      <w:r w:rsidR="00C84ACF">
        <w:rPr>
          <w:sz w:val="28"/>
        </w:rPr>
        <w:t xml:space="preserve"> </w:t>
      </w:r>
      <w:r w:rsidRPr="00C84ACF">
        <w:rPr>
          <w:sz w:val="28"/>
        </w:rPr>
        <w:t>аудиторских</w:t>
      </w:r>
      <w:r w:rsidR="00C84ACF">
        <w:rPr>
          <w:sz w:val="28"/>
        </w:rPr>
        <w:t xml:space="preserve"> </w:t>
      </w:r>
      <w:r w:rsidRPr="00C84ACF">
        <w:rPr>
          <w:sz w:val="28"/>
        </w:rPr>
        <w:t>процедур:</w:t>
      </w:r>
    </w:p>
    <w:p w:rsidR="00B23542" w:rsidRPr="00C84ACF" w:rsidRDefault="00B23542" w:rsidP="00AA44CA">
      <w:pPr>
        <w:widowControl w:val="0"/>
        <w:numPr>
          <w:ilvl w:val="0"/>
          <w:numId w:val="24"/>
        </w:numPr>
        <w:tabs>
          <w:tab w:val="clear" w:pos="360"/>
          <w:tab w:val="num" w:pos="1080"/>
        </w:tabs>
        <w:spacing w:before="0" w:after="0" w:line="360" w:lineRule="auto"/>
        <w:ind w:left="0" w:firstLine="709"/>
        <w:jc w:val="both"/>
        <w:rPr>
          <w:sz w:val="28"/>
        </w:rPr>
      </w:pPr>
      <w:r w:rsidRPr="00C84ACF">
        <w:rPr>
          <w:sz w:val="28"/>
        </w:rPr>
        <w:t>оценка</w:t>
      </w:r>
      <w:r w:rsidR="00C84ACF">
        <w:rPr>
          <w:sz w:val="28"/>
        </w:rPr>
        <w:t xml:space="preserve"> </w:t>
      </w:r>
      <w:r w:rsidRPr="00C84ACF">
        <w:rPr>
          <w:sz w:val="28"/>
        </w:rPr>
        <w:t>сохранности</w:t>
      </w:r>
      <w:r w:rsidR="00C84ACF">
        <w:rPr>
          <w:sz w:val="28"/>
        </w:rPr>
        <w:t xml:space="preserve"> </w:t>
      </w:r>
      <w:r w:rsidRPr="00C84ACF">
        <w:rPr>
          <w:sz w:val="28"/>
        </w:rPr>
        <w:t>и</w:t>
      </w:r>
      <w:r w:rsidR="00C84ACF">
        <w:rPr>
          <w:sz w:val="28"/>
        </w:rPr>
        <w:t xml:space="preserve"> </w:t>
      </w:r>
      <w:r w:rsidRPr="00C84ACF">
        <w:rPr>
          <w:sz w:val="28"/>
        </w:rPr>
        <w:t>проверка</w:t>
      </w:r>
      <w:r w:rsidR="00C84ACF">
        <w:rPr>
          <w:sz w:val="28"/>
        </w:rPr>
        <w:t xml:space="preserve"> </w:t>
      </w:r>
      <w:r w:rsidRPr="00C84ACF">
        <w:rPr>
          <w:sz w:val="28"/>
        </w:rPr>
        <w:t>наличия</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AA44CA">
      <w:pPr>
        <w:widowControl w:val="0"/>
        <w:numPr>
          <w:ilvl w:val="0"/>
          <w:numId w:val="24"/>
        </w:numPr>
        <w:tabs>
          <w:tab w:val="clear" w:pos="360"/>
          <w:tab w:val="num" w:pos="1080"/>
        </w:tabs>
        <w:spacing w:before="0" w:after="0" w:line="360" w:lineRule="auto"/>
        <w:ind w:left="0" w:firstLine="709"/>
        <w:jc w:val="both"/>
        <w:rPr>
          <w:sz w:val="28"/>
        </w:rPr>
      </w:pPr>
      <w:r w:rsidRPr="00C84ACF">
        <w:rPr>
          <w:sz w:val="28"/>
        </w:rPr>
        <w:t>проверка</w:t>
      </w:r>
      <w:r w:rsidR="00C84ACF">
        <w:rPr>
          <w:sz w:val="28"/>
        </w:rPr>
        <w:t xml:space="preserve"> </w:t>
      </w:r>
      <w:r w:rsidRPr="00C84ACF">
        <w:rPr>
          <w:sz w:val="28"/>
        </w:rPr>
        <w:t>соблюдения</w:t>
      </w:r>
      <w:r w:rsidR="00C84ACF">
        <w:rPr>
          <w:sz w:val="28"/>
        </w:rPr>
        <w:t xml:space="preserve"> </w:t>
      </w:r>
      <w:r w:rsidRPr="00C84ACF">
        <w:rPr>
          <w:sz w:val="28"/>
        </w:rPr>
        <w:t>условий</w:t>
      </w:r>
      <w:r w:rsidR="00C84ACF">
        <w:rPr>
          <w:sz w:val="28"/>
        </w:rPr>
        <w:t xml:space="preserve"> </w:t>
      </w:r>
      <w:r w:rsidRPr="00C84ACF">
        <w:rPr>
          <w:sz w:val="28"/>
        </w:rPr>
        <w:t>для</w:t>
      </w:r>
      <w:r w:rsidR="00C84ACF">
        <w:rPr>
          <w:sz w:val="28"/>
        </w:rPr>
        <w:t xml:space="preserve"> </w:t>
      </w:r>
      <w:r w:rsidRPr="00C84ACF">
        <w:rPr>
          <w:sz w:val="28"/>
        </w:rPr>
        <w:t>отнесения</w:t>
      </w:r>
      <w:r w:rsidR="00C84ACF">
        <w:rPr>
          <w:sz w:val="28"/>
        </w:rPr>
        <w:t xml:space="preserve"> </w:t>
      </w:r>
      <w:r w:rsidRPr="00C84ACF">
        <w:rPr>
          <w:sz w:val="28"/>
        </w:rPr>
        <w:t>имущества</w:t>
      </w:r>
      <w:r w:rsidR="00C84ACF">
        <w:rPr>
          <w:sz w:val="28"/>
        </w:rPr>
        <w:t xml:space="preserve"> </w:t>
      </w:r>
      <w:r w:rsidRPr="00C84ACF">
        <w:rPr>
          <w:sz w:val="28"/>
        </w:rPr>
        <w:t>к</w:t>
      </w:r>
      <w:r w:rsidR="00C84ACF">
        <w:rPr>
          <w:sz w:val="28"/>
        </w:rPr>
        <w:t xml:space="preserve"> </w:t>
      </w:r>
      <w:r w:rsidRPr="00C84ACF">
        <w:rPr>
          <w:sz w:val="28"/>
        </w:rPr>
        <w:t>основным</w:t>
      </w:r>
      <w:r w:rsidR="00C84ACF">
        <w:rPr>
          <w:sz w:val="28"/>
        </w:rPr>
        <w:t xml:space="preserve"> </w:t>
      </w:r>
      <w:r w:rsidRPr="00C84ACF">
        <w:rPr>
          <w:sz w:val="28"/>
        </w:rPr>
        <w:t>средствам;</w:t>
      </w:r>
    </w:p>
    <w:p w:rsidR="00B23542" w:rsidRPr="00C84ACF" w:rsidRDefault="00B23542" w:rsidP="00AA44CA">
      <w:pPr>
        <w:widowControl w:val="0"/>
        <w:numPr>
          <w:ilvl w:val="0"/>
          <w:numId w:val="24"/>
        </w:numPr>
        <w:tabs>
          <w:tab w:val="clear" w:pos="360"/>
          <w:tab w:val="num" w:pos="1080"/>
        </w:tabs>
        <w:spacing w:before="0" w:after="0" w:line="360" w:lineRule="auto"/>
        <w:ind w:left="0" w:firstLine="709"/>
        <w:jc w:val="both"/>
        <w:rPr>
          <w:sz w:val="28"/>
        </w:rPr>
      </w:pPr>
      <w:r w:rsidRPr="00C84ACF">
        <w:rPr>
          <w:sz w:val="28"/>
        </w:rPr>
        <w:t>проверка</w:t>
      </w:r>
      <w:r w:rsidR="00C84ACF">
        <w:rPr>
          <w:sz w:val="28"/>
        </w:rPr>
        <w:t xml:space="preserve"> </w:t>
      </w:r>
      <w:r w:rsidRPr="00C84ACF">
        <w:rPr>
          <w:sz w:val="28"/>
        </w:rPr>
        <w:t>документального</w:t>
      </w:r>
      <w:r w:rsidR="00C84ACF">
        <w:rPr>
          <w:sz w:val="28"/>
        </w:rPr>
        <w:t xml:space="preserve"> </w:t>
      </w:r>
      <w:r w:rsidRPr="00C84ACF">
        <w:rPr>
          <w:sz w:val="28"/>
        </w:rPr>
        <w:t>оформления</w:t>
      </w:r>
      <w:r w:rsidR="00C84ACF">
        <w:rPr>
          <w:sz w:val="28"/>
        </w:rPr>
        <w:t xml:space="preserve"> </w:t>
      </w:r>
      <w:r w:rsidRPr="00C84ACF">
        <w:rPr>
          <w:sz w:val="28"/>
        </w:rPr>
        <w:t>и</w:t>
      </w:r>
      <w:r w:rsidR="00C84ACF">
        <w:rPr>
          <w:sz w:val="28"/>
        </w:rPr>
        <w:t xml:space="preserve"> </w:t>
      </w:r>
      <w:r w:rsidRPr="00C84ACF">
        <w:rPr>
          <w:sz w:val="28"/>
        </w:rPr>
        <w:t>учета</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AA44CA">
      <w:pPr>
        <w:widowControl w:val="0"/>
        <w:numPr>
          <w:ilvl w:val="0"/>
          <w:numId w:val="24"/>
        </w:numPr>
        <w:tabs>
          <w:tab w:val="clear" w:pos="360"/>
          <w:tab w:val="num" w:pos="1080"/>
        </w:tabs>
        <w:spacing w:before="0" w:after="0" w:line="360" w:lineRule="auto"/>
        <w:ind w:left="0" w:firstLine="709"/>
        <w:jc w:val="both"/>
        <w:rPr>
          <w:sz w:val="28"/>
        </w:rPr>
      </w:pPr>
      <w:r w:rsidRPr="00C84ACF">
        <w:rPr>
          <w:sz w:val="28"/>
        </w:rPr>
        <w:t>проверка</w:t>
      </w:r>
      <w:r w:rsidR="00C84ACF">
        <w:rPr>
          <w:sz w:val="28"/>
        </w:rPr>
        <w:t xml:space="preserve"> </w:t>
      </w:r>
      <w:r w:rsidRPr="00C84ACF">
        <w:rPr>
          <w:sz w:val="28"/>
        </w:rPr>
        <w:t>правильности</w:t>
      </w:r>
      <w:r w:rsidR="00C84ACF">
        <w:rPr>
          <w:sz w:val="28"/>
        </w:rPr>
        <w:t xml:space="preserve"> </w:t>
      </w:r>
      <w:r w:rsidRPr="00C84ACF">
        <w:rPr>
          <w:sz w:val="28"/>
        </w:rPr>
        <w:t>формирования</w:t>
      </w:r>
      <w:r w:rsidR="00C84ACF">
        <w:rPr>
          <w:sz w:val="28"/>
        </w:rPr>
        <w:t xml:space="preserve"> </w:t>
      </w:r>
      <w:r w:rsidRPr="00C84ACF">
        <w:rPr>
          <w:sz w:val="28"/>
        </w:rPr>
        <w:t>первоначальной</w:t>
      </w:r>
      <w:r w:rsidR="00C84ACF">
        <w:rPr>
          <w:sz w:val="28"/>
        </w:rPr>
        <w:t xml:space="preserve"> </w:t>
      </w:r>
      <w:r w:rsidRPr="00C84ACF">
        <w:rPr>
          <w:sz w:val="28"/>
        </w:rPr>
        <w:t>и</w:t>
      </w:r>
      <w:r w:rsidR="00C84ACF">
        <w:rPr>
          <w:sz w:val="28"/>
        </w:rPr>
        <w:t xml:space="preserve"> </w:t>
      </w:r>
      <w:r w:rsidRPr="00C84ACF">
        <w:rPr>
          <w:sz w:val="28"/>
        </w:rPr>
        <w:t>восстановительной</w:t>
      </w:r>
      <w:r w:rsidR="00C84ACF">
        <w:rPr>
          <w:sz w:val="28"/>
        </w:rPr>
        <w:t xml:space="preserve"> </w:t>
      </w:r>
      <w:r w:rsidRPr="00C84ACF">
        <w:rPr>
          <w:sz w:val="28"/>
        </w:rPr>
        <w:t>стоимости</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AA44CA">
      <w:pPr>
        <w:widowControl w:val="0"/>
        <w:numPr>
          <w:ilvl w:val="0"/>
          <w:numId w:val="24"/>
        </w:numPr>
        <w:tabs>
          <w:tab w:val="clear" w:pos="360"/>
          <w:tab w:val="num" w:pos="1080"/>
        </w:tabs>
        <w:spacing w:before="0" w:after="0" w:line="360" w:lineRule="auto"/>
        <w:ind w:left="0" w:firstLine="709"/>
        <w:jc w:val="both"/>
        <w:rPr>
          <w:sz w:val="28"/>
        </w:rPr>
      </w:pPr>
      <w:r w:rsidRPr="00C84ACF">
        <w:rPr>
          <w:sz w:val="28"/>
        </w:rPr>
        <w:t>проверка</w:t>
      </w:r>
      <w:r w:rsidR="00C84ACF">
        <w:rPr>
          <w:sz w:val="28"/>
        </w:rPr>
        <w:t xml:space="preserve"> </w:t>
      </w:r>
      <w:r w:rsidRPr="00C84ACF">
        <w:rPr>
          <w:sz w:val="28"/>
        </w:rPr>
        <w:t>начисления</w:t>
      </w:r>
      <w:r w:rsidR="00C84ACF">
        <w:rPr>
          <w:sz w:val="28"/>
        </w:rPr>
        <w:t xml:space="preserve"> </w:t>
      </w:r>
      <w:r w:rsidRPr="00C84ACF">
        <w:rPr>
          <w:sz w:val="28"/>
        </w:rPr>
        <w:t>амортизации</w:t>
      </w:r>
      <w:r w:rsidR="00C84ACF">
        <w:rPr>
          <w:sz w:val="28"/>
        </w:rPr>
        <w:t xml:space="preserve"> </w:t>
      </w:r>
      <w:r w:rsidRPr="00C84ACF">
        <w:rPr>
          <w:sz w:val="28"/>
        </w:rPr>
        <w:t>в</w:t>
      </w:r>
      <w:r w:rsidR="00C84ACF">
        <w:rPr>
          <w:sz w:val="28"/>
        </w:rPr>
        <w:t xml:space="preserve"> </w:t>
      </w:r>
      <w:r w:rsidRPr="00C84ACF">
        <w:rPr>
          <w:sz w:val="28"/>
        </w:rPr>
        <w:t>бухгалтерском</w:t>
      </w:r>
      <w:r w:rsidR="00C84ACF">
        <w:rPr>
          <w:sz w:val="28"/>
        </w:rPr>
        <w:t xml:space="preserve"> </w:t>
      </w:r>
      <w:r w:rsidRPr="00C84ACF">
        <w:rPr>
          <w:sz w:val="28"/>
        </w:rPr>
        <w:t>и</w:t>
      </w:r>
      <w:r w:rsidR="00C84ACF">
        <w:rPr>
          <w:sz w:val="28"/>
        </w:rPr>
        <w:t xml:space="preserve"> </w:t>
      </w:r>
      <w:r w:rsidRPr="00C84ACF">
        <w:rPr>
          <w:sz w:val="28"/>
        </w:rPr>
        <w:t>налоговом</w:t>
      </w:r>
      <w:r w:rsidR="00C84ACF">
        <w:rPr>
          <w:sz w:val="28"/>
        </w:rPr>
        <w:t xml:space="preserve"> </w:t>
      </w:r>
      <w:r w:rsidRPr="00C84ACF">
        <w:rPr>
          <w:sz w:val="28"/>
        </w:rPr>
        <w:t>учете;</w:t>
      </w:r>
    </w:p>
    <w:p w:rsidR="00B23542" w:rsidRPr="00C84ACF" w:rsidRDefault="00B23542" w:rsidP="00AA44CA">
      <w:pPr>
        <w:widowControl w:val="0"/>
        <w:numPr>
          <w:ilvl w:val="0"/>
          <w:numId w:val="24"/>
        </w:numPr>
        <w:tabs>
          <w:tab w:val="clear" w:pos="360"/>
          <w:tab w:val="num" w:pos="1080"/>
        </w:tabs>
        <w:spacing w:before="0" w:after="0" w:line="360" w:lineRule="auto"/>
        <w:ind w:left="0" w:firstLine="709"/>
        <w:jc w:val="both"/>
        <w:rPr>
          <w:sz w:val="28"/>
        </w:rPr>
      </w:pPr>
      <w:r w:rsidRPr="00C84ACF">
        <w:rPr>
          <w:sz w:val="28"/>
        </w:rPr>
        <w:t>проверка</w:t>
      </w:r>
      <w:r w:rsidR="00C84ACF">
        <w:rPr>
          <w:sz w:val="28"/>
        </w:rPr>
        <w:t xml:space="preserve"> </w:t>
      </w:r>
      <w:r w:rsidRPr="00C84ACF">
        <w:rPr>
          <w:sz w:val="28"/>
        </w:rPr>
        <w:t>операций</w:t>
      </w:r>
      <w:r w:rsidR="00C84ACF">
        <w:rPr>
          <w:sz w:val="28"/>
        </w:rPr>
        <w:t xml:space="preserve"> </w:t>
      </w:r>
      <w:r w:rsidRPr="00C84ACF">
        <w:rPr>
          <w:sz w:val="28"/>
        </w:rPr>
        <w:t>с</w:t>
      </w:r>
      <w:r w:rsidR="00C84ACF">
        <w:rPr>
          <w:sz w:val="28"/>
        </w:rPr>
        <w:t xml:space="preserve"> </w:t>
      </w:r>
      <w:r w:rsidRPr="00C84ACF">
        <w:rPr>
          <w:sz w:val="28"/>
        </w:rPr>
        <w:t>основными</w:t>
      </w:r>
      <w:r w:rsidR="00C84ACF">
        <w:rPr>
          <w:sz w:val="28"/>
        </w:rPr>
        <w:t xml:space="preserve"> </w:t>
      </w:r>
      <w:r w:rsidRPr="00C84ACF">
        <w:rPr>
          <w:sz w:val="28"/>
        </w:rPr>
        <w:t>средствами</w:t>
      </w:r>
      <w:r w:rsidR="00C84ACF">
        <w:rPr>
          <w:sz w:val="28"/>
        </w:rPr>
        <w:t xml:space="preserve"> </w:t>
      </w:r>
      <w:r w:rsidRPr="00C84ACF">
        <w:rPr>
          <w:sz w:val="28"/>
        </w:rPr>
        <w:t>в</w:t>
      </w:r>
      <w:r w:rsidR="00C84ACF">
        <w:rPr>
          <w:sz w:val="28"/>
        </w:rPr>
        <w:t xml:space="preserve"> </w:t>
      </w:r>
      <w:r w:rsidRPr="00C84ACF">
        <w:rPr>
          <w:sz w:val="28"/>
        </w:rPr>
        <w:t>рамках</w:t>
      </w:r>
      <w:r w:rsidR="00C84ACF">
        <w:rPr>
          <w:sz w:val="28"/>
        </w:rPr>
        <w:t xml:space="preserve"> </w:t>
      </w:r>
      <w:r w:rsidRPr="00C84ACF">
        <w:rPr>
          <w:sz w:val="28"/>
        </w:rPr>
        <w:t>заключенных</w:t>
      </w:r>
      <w:r w:rsidR="00C84ACF">
        <w:rPr>
          <w:sz w:val="28"/>
        </w:rPr>
        <w:t xml:space="preserve"> </w:t>
      </w:r>
      <w:r w:rsidRPr="00C84ACF">
        <w:rPr>
          <w:sz w:val="28"/>
        </w:rPr>
        <w:t>договоров</w:t>
      </w:r>
      <w:r w:rsidR="00C84ACF">
        <w:rPr>
          <w:sz w:val="28"/>
        </w:rPr>
        <w:t xml:space="preserve"> </w:t>
      </w:r>
      <w:r w:rsidRPr="00C84ACF">
        <w:rPr>
          <w:sz w:val="28"/>
        </w:rPr>
        <w:t>аренды</w:t>
      </w:r>
      <w:r w:rsidR="00C84ACF">
        <w:rPr>
          <w:sz w:val="28"/>
        </w:rPr>
        <w:t xml:space="preserve"> </w:t>
      </w:r>
      <w:r w:rsidRPr="00C84ACF">
        <w:rPr>
          <w:sz w:val="28"/>
        </w:rPr>
        <w:t>и</w:t>
      </w:r>
      <w:r w:rsidR="00C84ACF">
        <w:rPr>
          <w:sz w:val="28"/>
        </w:rPr>
        <w:t xml:space="preserve"> </w:t>
      </w:r>
      <w:r w:rsidRPr="00C84ACF">
        <w:rPr>
          <w:sz w:val="28"/>
        </w:rPr>
        <w:t>залога;</w:t>
      </w:r>
    </w:p>
    <w:p w:rsidR="00B23542" w:rsidRPr="00C84ACF" w:rsidRDefault="00B23542" w:rsidP="00AA44CA">
      <w:pPr>
        <w:widowControl w:val="0"/>
        <w:numPr>
          <w:ilvl w:val="0"/>
          <w:numId w:val="24"/>
        </w:numPr>
        <w:tabs>
          <w:tab w:val="clear" w:pos="360"/>
          <w:tab w:val="num" w:pos="1080"/>
        </w:tabs>
        <w:spacing w:before="0" w:after="0" w:line="360" w:lineRule="auto"/>
        <w:ind w:left="0" w:firstLine="709"/>
        <w:jc w:val="both"/>
        <w:rPr>
          <w:sz w:val="28"/>
        </w:rPr>
      </w:pPr>
      <w:r w:rsidRPr="00C84ACF">
        <w:rPr>
          <w:sz w:val="28"/>
        </w:rPr>
        <w:t>анализ</w:t>
      </w:r>
      <w:r w:rsidR="00C84ACF">
        <w:rPr>
          <w:sz w:val="28"/>
        </w:rPr>
        <w:t xml:space="preserve"> </w:t>
      </w:r>
      <w:r w:rsidRPr="00C84ACF">
        <w:rPr>
          <w:sz w:val="28"/>
        </w:rPr>
        <w:t>и</w:t>
      </w:r>
      <w:r w:rsidR="00C84ACF">
        <w:rPr>
          <w:sz w:val="28"/>
        </w:rPr>
        <w:t xml:space="preserve"> </w:t>
      </w:r>
      <w:r w:rsidRPr="00C84ACF">
        <w:rPr>
          <w:sz w:val="28"/>
        </w:rPr>
        <w:t>обобщения</w:t>
      </w:r>
      <w:r w:rsidR="00C84ACF">
        <w:rPr>
          <w:sz w:val="28"/>
        </w:rPr>
        <w:t xml:space="preserve"> </w:t>
      </w:r>
      <w:r w:rsidRPr="00C84ACF">
        <w:rPr>
          <w:sz w:val="28"/>
        </w:rPr>
        <w:t>результатов</w:t>
      </w:r>
      <w:r w:rsidR="00C84ACF">
        <w:rPr>
          <w:sz w:val="28"/>
        </w:rPr>
        <w:t xml:space="preserve"> </w:t>
      </w:r>
      <w:r w:rsidRPr="00C84ACF">
        <w:rPr>
          <w:sz w:val="28"/>
        </w:rPr>
        <w:t>аудита.</w:t>
      </w:r>
    </w:p>
    <w:p w:rsidR="00B23542" w:rsidRPr="00C84ACF" w:rsidRDefault="00B23542" w:rsidP="00C84ACF">
      <w:pPr>
        <w:pStyle w:val="4"/>
        <w:keepNext w:val="0"/>
        <w:widowControl w:val="0"/>
        <w:ind w:firstLine="709"/>
        <w:rPr>
          <w:sz w:val="28"/>
        </w:rPr>
      </w:pPr>
      <w:r w:rsidRPr="00C84ACF">
        <w:rPr>
          <w:sz w:val="28"/>
        </w:rPr>
        <w:t>Оценка</w:t>
      </w:r>
      <w:r w:rsidR="00C84ACF">
        <w:rPr>
          <w:sz w:val="28"/>
        </w:rPr>
        <w:t xml:space="preserve"> </w:t>
      </w:r>
      <w:r w:rsidRPr="00C84ACF">
        <w:rPr>
          <w:sz w:val="28"/>
        </w:rPr>
        <w:t>сохранности</w:t>
      </w:r>
      <w:r w:rsidR="00C84ACF">
        <w:rPr>
          <w:sz w:val="28"/>
        </w:rPr>
        <w:t xml:space="preserve"> </w:t>
      </w:r>
      <w:r w:rsidRPr="00C84ACF">
        <w:rPr>
          <w:sz w:val="28"/>
        </w:rPr>
        <w:t>и</w:t>
      </w:r>
      <w:r w:rsidR="00C84ACF">
        <w:rPr>
          <w:sz w:val="28"/>
        </w:rPr>
        <w:t xml:space="preserve"> </w:t>
      </w:r>
      <w:r w:rsidRPr="00C84ACF">
        <w:rPr>
          <w:sz w:val="28"/>
        </w:rPr>
        <w:t>проверка</w:t>
      </w:r>
      <w:r w:rsidR="00C84ACF">
        <w:rPr>
          <w:sz w:val="28"/>
        </w:rPr>
        <w:t xml:space="preserve"> </w:t>
      </w:r>
      <w:r w:rsidRPr="00C84ACF">
        <w:rPr>
          <w:sz w:val="28"/>
        </w:rPr>
        <w:t>наличия</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C84ACF">
      <w:pPr>
        <w:widowControl w:val="0"/>
        <w:spacing w:before="0" w:after="0" w:line="360" w:lineRule="auto"/>
        <w:ind w:firstLine="709"/>
        <w:jc w:val="both"/>
        <w:rPr>
          <w:sz w:val="28"/>
        </w:rPr>
      </w:pPr>
      <w:r w:rsidRPr="00C84ACF">
        <w:rPr>
          <w:sz w:val="28"/>
        </w:rPr>
        <w:t>Выполняя</w:t>
      </w:r>
      <w:r w:rsidR="00C84ACF">
        <w:rPr>
          <w:sz w:val="28"/>
        </w:rPr>
        <w:t xml:space="preserve"> </w:t>
      </w:r>
      <w:r w:rsidRPr="00C84ACF">
        <w:rPr>
          <w:sz w:val="28"/>
        </w:rPr>
        <w:t>эту</w:t>
      </w:r>
      <w:r w:rsidR="00C84ACF">
        <w:rPr>
          <w:sz w:val="28"/>
        </w:rPr>
        <w:t xml:space="preserve"> </w:t>
      </w:r>
      <w:r w:rsidRPr="00C84ACF">
        <w:rPr>
          <w:sz w:val="28"/>
        </w:rPr>
        <w:t>процедуру,</w:t>
      </w:r>
      <w:r w:rsidR="00C84ACF">
        <w:rPr>
          <w:sz w:val="28"/>
        </w:rPr>
        <w:t xml:space="preserve"> </w:t>
      </w:r>
      <w:r w:rsidRPr="00C84ACF">
        <w:rPr>
          <w:sz w:val="28"/>
        </w:rPr>
        <w:t>аудитор</w:t>
      </w:r>
      <w:r w:rsidR="00C84ACF">
        <w:rPr>
          <w:sz w:val="28"/>
        </w:rPr>
        <w:t xml:space="preserve"> </w:t>
      </w:r>
      <w:r w:rsidRPr="00C84ACF">
        <w:rPr>
          <w:sz w:val="28"/>
        </w:rPr>
        <w:t>должен</w:t>
      </w:r>
      <w:r w:rsidR="00C84ACF">
        <w:rPr>
          <w:sz w:val="28"/>
        </w:rPr>
        <w:t xml:space="preserve"> </w:t>
      </w:r>
      <w:r w:rsidRPr="00C84ACF">
        <w:rPr>
          <w:sz w:val="28"/>
        </w:rPr>
        <w:t>ответить</w:t>
      </w:r>
      <w:r w:rsidR="00C84ACF">
        <w:rPr>
          <w:sz w:val="28"/>
        </w:rPr>
        <w:t xml:space="preserve"> </w:t>
      </w:r>
      <w:r w:rsidRPr="00C84ACF">
        <w:rPr>
          <w:sz w:val="28"/>
        </w:rPr>
        <w:t>на</w:t>
      </w:r>
      <w:r w:rsidR="00C84ACF">
        <w:rPr>
          <w:sz w:val="28"/>
        </w:rPr>
        <w:t xml:space="preserve"> </w:t>
      </w:r>
      <w:r w:rsidRPr="00C84ACF">
        <w:rPr>
          <w:sz w:val="28"/>
        </w:rPr>
        <w:t>следующие</w:t>
      </w:r>
      <w:r w:rsidR="00C84ACF">
        <w:rPr>
          <w:sz w:val="28"/>
        </w:rPr>
        <w:t xml:space="preserve"> </w:t>
      </w:r>
      <w:r w:rsidRPr="00C84ACF">
        <w:rPr>
          <w:sz w:val="28"/>
        </w:rPr>
        <w:t>вопросы:</w:t>
      </w:r>
    </w:p>
    <w:p w:rsidR="00B23542" w:rsidRPr="00C84ACF" w:rsidRDefault="00B23542" w:rsidP="00AA44CA">
      <w:pPr>
        <w:widowControl w:val="0"/>
        <w:numPr>
          <w:ilvl w:val="0"/>
          <w:numId w:val="25"/>
        </w:numPr>
        <w:tabs>
          <w:tab w:val="clear" w:pos="360"/>
          <w:tab w:val="num" w:pos="1080"/>
        </w:tabs>
        <w:spacing w:before="0" w:after="0" w:line="360" w:lineRule="auto"/>
        <w:ind w:left="0" w:firstLine="709"/>
        <w:jc w:val="both"/>
        <w:rPr>
          <w:sz w:val="28"/>
        </w:rPr>
      </w:pPr>
      <w:r w:rsidRPr="00C84ACF">
        <w:rPr>
          <w:sz w:val="28"/>
        </w:rPr>
        <w:t>имеется</w:t>
      </w:r>
      <w:r w:rsidR="00C84ACF">
        <w:rPr>
          <w:sz w:val="28"/>
        </w:rPr>
        <w:t xml:space="preserve"> </w:t>
      </w:r>
      <w:r w:rsidRPr="00C84ACF">
        <w:rPr>
          <w:sz w:val="28"/>
        </w:rPr>
        <w:t>ли</w:t>
      </w:r>
      <w:r w:rsidR="00C84ACF">
        <w:rPr>
          <w:sz w:val="28"/>
        </w:rPr>
        <w:t xml:space="preserve"> </w:t>
      </w:r>
      <w:r w:rsidRPr="00C84ACF">
        <w:rPr>
          <w:sz w:val="28"/>
        </w:rPr>
        <w:t>приказ</w:t>
      </w:r>
      <w:r w:rsidR="00C84ACF">
        <w:rPr>
          <w:sz w:val="28"/>
        </w:rPr>
        <w:t xml:space="preserve"> </w:t>
      </w:r>
      <w:r w:rsidRPr="00C84ACF">
        <w:rPr>
          <w:sz w:val="28"/>
        </w:rPr>
        <w:t>о</w:t>
      </w:r>
      <w:r w:rsidR="00C84ACF">
        <w:rPr>
          <w:sz w:val="28"/>
        </w:rPr>
        <w:t xml:space="preserve"> </w:t>
      </w:r>
      <w:r w:rsidRPr="00C84ACF">
        <w:rPr>
          <w:sz w:val="28"/>
        </w:rPr>
        <w:t>назначении</w:t>
      </w:r>
      <w:r w:rsidR="00C84ACF">
        <w:rPr>
          <w:sz w:val="28"/>
        </w:rPr>
        <w:t xml:space="preserve"> </w:t>
      </w:r>
      <w:r w:rsidRPr="00C84ACF">
        <w:rPr>
          <w:sz w:val="28"/>
        </w:rPr>
        <w:t>материально</w:t>
      </w:r>
      <w:r w:rsidR="00C84ACF">
        <w:rPr>
          <w:sz w:val="28"/>
        </w:rPr>
        <w:t xml:space="preserve"> </w:t>
      </w:r>
      <w:r w:rsidRPr="00C84ACF">
        <w:rPr>
          <w:sz w:val="28"/>
        </w:rPr>
        <w:t>ответственных</w:t>
      </w:r>
      <w:r w:rsidR="00C84ACF">
        <w:rPr>
          <w:sz w:val="28"/>
        </w:rPr>
        <w:t xml:space="preserve"> </w:t>
      </w:r>
      <w:r w:rsidRPr="00C84ACF">
        <w:rPr>
          <w:sz w:val="28"/>
        </w:rPr>
        <w:t>лиц</w:t>
      </w:r>
      <w:r w:rsidR="00C84ACF">
        <w:rPr>
          <w:sz w:val="28"/>
        </w:rPr>
        <w:t xml:space="preserve"> </w:t>
      </w:r>
      <w:r w:rsidRPr="00C84ACF">
        <w:rPr>
          <w:sz w:val="28"/>
        </w:rPr>
        <w:t>за</w:t>
      </w:r>
      <w:r w:rsidR="00C84ACF">
        <w:rPr>
          <w:sz w:val="28"/>
        </w:rPr>
        <w:t xml:space="preserve"> </w:t>
      </w:r>
      <w:r w:rsidRPr="00C84ACF">
        <w:rPr>
          <w:sz w:val="28"/>
        </w:rPr>
        <w:t>сохранность</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AA44CA">
      <w:pPr>
        <w:widowControl w:val="0"/>
        <w:numPr>
          <w:ilvl w:val="0"/>
          <w:numId w:val="25"/>
        </w:numPr>
        <w:tabs>
          <w:tab w:val="clear" w:pos="360"/>
          <w:tab w:val="num" w:pos="1080"/>
        </w:tabs>
        <w:spacing w:before="0" w:after="0" w:line="360" w:lineRule="auto"/>
        <w:ind w:left="0" w:firstLine="709"/>
        <w:jc w:val="both"/>
        <w:rPr>
          <w:sz w:val="28"/>
        </w:rPr>
      </w:pPr>
      <w:r w:rsidRPr="00C84ACF">
        <w:rPr>
          <w:sz w:val="28"/>
        </w:rPr>
        <w:t>заключены</w:t>
      </w:r>
      <w:r w:rsidR="00C84ACF">
        <w:rPr>
          <w:sz w:val="28"/>
        </w:rPr>
        <w:t xml:space="preserve"> </w:t>
      </w:r>
      <w:r w:rsidRPr="00C84ACF">
        <w:rPr>
          <w:sz w:val="28"/>
        </w:rPr>
        <w:t>ли</w:t>
      </w:r>
      <w:r w:rsidR="00C84ACF">
        <w:rPr>
          <w:sz w:val="28"/>
        </w:rPr>
        <w:t xml:space="preserve"> </w:t>
      </w:r>
      <w:r w:rsidRPr="00C84ACF">
        <w:rPr>
          <w:sz w:val="28"/>
        </w:rPr>
        <w:t>договоры</w:t>
      </w:r>
      <w:r w:rsidR="00C84ACF">
        <w:rPr>
          <w:sz w:val="28"/>
        </w:rPr>
        <w:t xml:space="preserve"> </w:t>
      </w:r>
      <w:r w:rsidRPr="00C84ACF">
        <w:rPr>
          <w:sz w:val="28"/>
        </w:rPr>
        <w:t>о</w:t>
      </w:r>
      <w:r w:rsidR="00C84ACF">
        <w:rPr>
          <w:sz w:val="28"/>
        </w:rPr>
        <w:t xml:space="preserve"> </w:t>
      </w:r>
      <w:r w:rsidRPr="00C84ACF">
        <w:rPr>
          <w:sz w:val="28"/>
        </w:rPr>
        <w:t>полной</w:t>
      </w:r>
      <w:r w:rsidR="00C84ACF">
        <w:rPr>
          <w:sz w:val="28"/>
        </w:rPr>
        <w:t xml:space="preserve"> </w:t>
      </w:r>
      <w:r w:rsidRPr="00C84ACF">
        <w:rPr>
          <w:sz w:val="28"/>
        </w:rPr>
        <w:t>индивидуальной</w:t>
      </w:r>
      <w:r w:rsidR="00C84ACF">
        <w:rPr>
          <w:sz w:val="28"/>
        </w:rPr>
        <w:t xml:space="preserve"> </w:t>
      </w:r>
      <w:r w:rsidRPr="00C84ACF">
        <w:rPr>
          <w:sz w:val="28"/>
        </w:rPr>
        <w:t>материальной</w:t>
      </w:r>
      <w:r w:rsidR="00C84ACF">
        <w:rPr>
          <w:sz w:val="28"/>
        </w:rPr>
        <w:t xml:space="preserve"> </w:t>
      </w:r>
      <w:r w:rsidRPr="00C84ACF">
        <w:rPr>
          <w:sz w:val="28"/>
        </w:rPr>
        <w:t>ответственности;</w:t>
      </w:r>
    </w:p>
    <w:p w:rsidR="00B23542" w:rsidRPr="00C84ACF" w:rsidRDefault="00B23542" w:rsidP="00AA44CA">
      <w:pPr>
        <w:widowControl w:val="0"/>
        <w:numPr>
          <w:ilvl w:val="0"/>
          <w:numId w:val="25"/>
        </w:numPr>
        <w:tabs>
          <w:tab w:val="clear" w:pos="360"/>
          <w:tab w:val="num" w:pos="1080"/>
        </w:tabs>
        <w:spacing w:before="0" w:after="0" w:line="360" w:lineRule="auto"/>
        <w:ind w:left="0" w:firstLine="709"/>
        <w:jc w:val="both"/>
        <w:rPr>
          <w:sz w:val="28"/>
        </w:rPr>
      </w:pPr>
      <w:r w:rsidRPr="00C84ACF">
        <w:rPr>
          <w:sz w:val="28"/>
        </w:rPr>
        <w:t>организована</w:t>
      </w:r>
      <w:r w:rsidR="00C84ACF">
        <w:rPr>
          <w:sz w:val="28"/>
        </w:rPr>
        <w:t xml:space="preserve"> </w:t>
      </w:r>
      <w:r w:rsidRPr="00C84ACF">
        <w:rPr>
          <w:sz w:val="28"/>
        </w:rPr>
        <w:t>ли</w:t>
      </w:r>
      <w:r w:rsidR="00C84ACF">
        <w:rPr>
          <w:sz w:val="28"/>
        </w:rPr>
        <w:t xml:space="preserve"> </w:t>
      </w:r>
      <w:r w:rsidRPr="00C84ACF">
        <w:rPr>
          <w:sz w:val="28"/>
        </w:rPr>
        <w:t>материальная</w:t>
      </w:r>
      <w:r w:rsidR="00C84ACF">
        <w:rPr>
          <w:sz w:val="28"/>
        </w:rPr>
        <w:t xml:space="preserve"> </w:t>
      </w:r>
      <w:r w:rsidRPr="00C84ACF">
        <w:rPr>
          <w:sz w:val="28"/>
        </w:rPr>
        <w:t>ответственность</w:t>
      </w:r>
      <w:r w:rsidR="00C84ACF">
        <w:rPr>
          <w:sz w:val="28"/>
        </w:rPr>
        <w:t xml:space="preserve"> </w:t>
      </w:r>
      <w:r w:rsidRPr="00C84ACF">
        <w:rPr>
          <w:sz w:val="28"/>
        </w:rPr>
        <w:t>в</w:t>
      </w:r>
      <w:r w:rsidR="00C84ACF">
        <w:rPr>
          <w:sz w:val="28"/>
        </w:rPr>
        <w:t xml:space="preserve"> </w:t>
      </w:r>
      <w:r w:rsidRPr="00C84ACF">
        <w:rPr>
          <w:sz w:val="28"/>
        </w:rPr>
        <w:t>отношении</w:t>
      </w:r>
      <w:r w:rsidR="00C84ACF">
        <w:rPr>
          <w:sz w:val="28"/>
        </w:rPr>
        <w:t xml:space="preserve"> </w:t>
      </w:r>
      <w:r w:rsidRPr="00C84ACF">
        <w:rPr>
          <w:sz w:val="28"/>
        </w:rPr>
        <w:t>арендованных</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AA44CA">
      <w:pPr>
        <w:widowControl w:val="0"/>
        <w:numPr>
          <w:ilvl w:val="0"/>
          <w:numId w:val="25"/>
        </w:numPr>
        <w:tabs>
          <w:tab w:val="clear" w:pos="360"/>
          <w:tab w:val="num" w:pos="1080"/>
        </w:tabs>
        <w:spacing w:before="0" w:after="0" w:line="360" w:lineRule="auto"/>
        <w:ind w:left="0" w:firstLine="709"/>
        <w:jc w:val="both"/>
        <w:rPr>
          <w:sz w:val="28"/>
        </w:rPr>
      </w:pPr>
      <w:r w:rsidRPr="00C84ACF">
        <w:rPr>
          <w:sz w:val="28"/>
        </w:rPr>
        <w:t>установлены</w:t>
      </w:r>
      <w:r w:rsidR="00C84ACF">
        <w:rPr>
          <w:sz w:val="28"/>
        </w:rPr>
        <w:t xml:space="preserve"> </w:t>
      </w:r>
      <w:r w:rsidRPr="00C84ACF">
        <w:rPr>
          <w:sz w:val="28"/>
        </w:rPr>
        <w:t>ли</w:t>
      </w:r>
      <w:r w:rsidR="00C84ACF">
        <w:rPr>
          <w:sz w:val="28"/>
        </w:rPr>
        <w:t xml:space="preserve"> </w:t>
      </w:r>
      <w:r w:rsidRPr="00C84ACF">
        <w:rPr>
          <w:sz w:val="28"/>
        </w:rPr>
        <w:t>в</w:t>
      </w:r>
      <w:r w:rsidR="00C84ACF">
        <w:rPr>
          <w:sz w:val="28"/>
        </w:rPr>
        <w:t xml:space="preserve"> </w:t>
      </w:r>
      <w:r w:rsidRPr="00C84ACF">
        <w:rPr>
          <w:sz w:val="28"/>
        </w:rPr>
        <w:t>помещениях</w:t>
      </w:r>
      <w:r w:rsidR="00C84ACF">
        <w:rPr>
          <w:sz w:val="28"/>
        </w:rPr>
        <w:t xml:space="preserve"> </w:t>
      </w:r>
      <w:r w:rsidRPr="00C84ACF">
        <w:rPr>
          <w:sz w:val="28"/>
        </w:rPr>
        <w:t>пожарно-охранные</w:t>
      </w:r>
      <w:r w:rsidR="00C84ACF">
        <w:rPr>
          <w:sz w:val="28"/>
        </w:rPr>
        <w:t xml:space="preserve"> </w:t>
      </w:r>
      <w:r w:rsidRPr="00C84ACF">
        <w:rPr>
          <w:sz w:val="28"/>
        </w:rPr>
        <w:t>сигнализации;</w:t>
      </w:r>
    </w:p>
    <w:p w:rsidR="00B23542" w:rsidRPr="00C84ACF" w:rsidRDefault="00B23542" w:rsidP="00AA44CA">
      <w:pPr>
        <w:widowControl w:val="0"/>
        <w:numPr>
          <w:ilvl w:val="0"/>
          <w:numId w:val="25"/>
        </w:numPr>
        <w:tabs>
          <w:tab w:val="clear" w:pos="360"/>
          <w:tab w:val="num" w:pos="1080"/>
        </w:tabs>
        <w:spacing w:before="0" w:after="0" w:line="360" w:lineRule="auto"/>
        <w:ind w:left="0" w:firstLine="709"/>
        <w:jc w:val="both"/>
        <w:rPr>
          <w:sz w:val="28"/>
        </w:rPr>
      </w:pPr>
      <w:r w:rsidRPr="00C84ACF">
        <w:rPr>
          <w:sz w:val="28"/>
        </w:rPr>
        <w:t>имеется</w:t>
      </w:r>
      <w:r w:rsidR="00C84ACF">
        <w:rPr>
          <w:sz w:val="28"/>
        </w:rPr>
        <w:t xml:space="preserve"> </w:t>
      </w:r>
      <w:r w:rsidRPr="00C84ACF">
        <w:rPr>
          <w:sz w:val="28"/>
        </w:rPr>
        <w:t>ли</w:t>
      </w:r>
      <w:r w:rsidR="00C84ACF">
        <w:rPr>
          <w:sz w:val="28"/>
        </w:rPr>
        <w:t xml:space="preserve"> </w:t>
      </w:r>
      <w:r w:rsidRPr="00C84ACF">
        <w:rPr>
          <w:sz w:val="28"/>
        </w:rPr>
        <w:t>приказ</w:t>
      </w:r>
      <w:r w:rsidR="00C84ACF">
        <w:rPr>
          <w:sz w:val="28"/>
        </w:rPr>
        <w:t xml:space="preserve"> </w:t>
      </w:r>
      <w:r w:rsidRPr="00C84ACF">
        <w:rPr>
          <w:sz w:val="28"/>
        </w:rPr>
        <w:t>о</w:t>
      </w:r>
      <w:r w:rsidR="00C84ACF">
        <w:rPr>
          <w:sz w:val="28"/>
        </w:rPr>
        <w:t xml:space="preserve"> </w:t>
      </w:r>
      <w:r w:rsidRPr="00C84ACF">
        <w:rPr>
          <w:sz w:val="28"/>
        </w:rPr>
        <w:t>назначении</w:t>
      </w:r>
      <w:r w:rsidR="00C84ACF">
        <w:rPr>
          <w:sz w:val="28"/>
        </w:rPr>
        <w:t xml:space="preserve"> </w:t>
      </w:r>
      <w:r w:rsidRPr="00C84ACF">
        <w:rPr>
          <w:sz w:val="28"/>
        </w:rPr>
        <w:t>постоянно</w:t>
      </w:r>
      <w:r w:rsidR="00C84ACF">
        <w:rPr>
          <w:sz w:val="28"/>
        </w:rPr>
        <w:t xml:space="preserve"> </w:t>
      </w:r>
      <w:r w:rsidRPr="00C84ACF">
        <w:rPr>
          <w:sz w:val="28"/>
        </w:rPr>
        <w:t>действующей</w:t>
      </w:r>
      <w:r w:rsidR="00C84ACF">
        <w:rPr>
          <w:sz w:val="28"/>
        </w:rPr>
        <w:t xml:space="preserve"> </w:t>
      </w:r>
      <w:r w:rsidRPr="00C84ACF">
        <w:rPr>
          <w:sz w:val="28"/>
        </w:rPr>
        <w:t>инвентаризационной</w:t>
      </w:r>
      <w:r w:rsidR="00C84ACF">
        <w:rPr>
          <w:sz w:val="28"/>
        </w:rPr>
        <w:t xml:space="preserve"> </w:t>
      </w:r>
      <w:r w:rsidRPr="00C84ACF">
        <w:rPr>
          <w:sz w:val="28"/>
        </w:rPr>
        <w:t>комиссии;</w:t>
      </w:r>
    </w:p>
    <w:p w:rsidR="00B23542" w:rsidRPr="00C84ACF" w:rsidRDefault="00B23542" w:rsidP="00AA44CA">
      <w:pPr>
        <w:widowControl w:val="0"/>
        <w:numPr>
          <w:ilvl w:val="0"/>
          <w:numId w:val="25"/>
        </w:numPr>
        <w:tabs>
          <w:tab w:val="clear" w:pos="360"/>
          <w:tab w:val="num" w:pos="1080"/>
        </w:tabs>
        <w:spacing w:before="0" w:after="0" w:line="360" w:lineRule="auto"/>
        <w:ind w:left="0" w:firstLine="709"/>
        <w:jc w:val="both"/>
        <w:rPr>
          <w:sz w:val="28"/>
        </w:rPr>
      </w:pPr>
      <w:r w:rsidRPr="00C84ACF">
        <w:rPr>
          <w:sz w:val="28"/>
        </w:rPr>
        <w:t>закреплен</w:t>
      </w:r>
      <w:r w:rsidR="00C84ACF">
        <w:rPr>
          <w:sz w:val="28"/>
        </w:rPr>
        <w:t xml:space="preserve"> </w:t>
      </w:r>
      <w:r w:rsidRPr="00C84ACF">
        <w:rPr>
          <w:sz w:val="28"/>
        </w:rPr>
        <w:t>ли</w:t>
      </w:r>
      <w:r w:rsidR="00C84ACF">
        <w:rPr>
          <w:sz w:val="28"/>
        </w:rPr>
        <w:t xml:space="preserve"> </w:t>
      </w:r>
      <w:r w:rsidRPr="00C84ACF">
        <w:rPr>
          <w:sz w:val="28"/>
        </w:rPr>
        <w:t>в</w:t>
      </w:r>
      <w:r w:rsidR="00C84ACF">
        <w:rPr>
          <w:sz w:val="28"/>
        </w:rPr>
        <w:t xml:space="preserve"> </w:t>
      </w:r>
      <w:r w:rsidRPr="00C84ACF">
        <w:rPr>
          <w:sz w:val="28"/>
        </w:rPr>
        <w:t>учетной</w:t>
      </w:r>
      <w:r w:rsidR="00C84ACF">
        <w:rPr>
          <w:sz w:val="28"/>
        </w:rPr>
        <w:t xml:space="preserve"> </w:t>
      </w:r>
      <w:r w:rsidRPr="00C84ACF">
        <w:rPr>
          <w:sz w:val="28"/>
        </w:rPr>
        <w:t>политике</w:t>
      </w:r>
      <w:r w:rsidR="00C84ACF">
        <w:rPr>
          <w:sz w:val="28"/>
        </w:rPr>
        <w:t xml:space="preserve"> </w:t>
      </w:r>
      <w:r w:rsidRPr="00C84ACF">
        <w:rPr>
          <w:sz w:val="28"/>
        </w:rPr>
        <w:t>план</w:t>
      </w:r>
      <w:r w:rsidR="00C84ACF">
        <w:rPr>
          <w:sz w:val="28"/>
        </w:rPr>
        <w:t xml:space="preserve"> </w:t>
      </w:r>
      <w:r w:rsidRPr="00C84ACF">
        <w:rPr>
          <w:sz w:val="28"/>
        </w:rPr>
        <w:t>проведения</w:t>
      </w:r>
      <w:r w:rsidR="00C84ACF">
        <w:rPr>
          <w:sz w:val="28"/>
        </w:rPr>
        <w:t xml:space="preserve"> </w:t>
      </w:r>
      <w:r w:rsidRPr="00C84ACF">
        <w:rPr>
          <w:sz w:val="28"/>
        </w:rPr>
        <w:t>инвентаризаций</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AA44CA">
      <w:pPr>
        <w:widowControl w:val="0"/>
        <w:numPr>
          <w:ilvl w:val="0"/>
          <w:numId w:val="25"/>
        </w:numPr>
        <w:tabs>
          <w:tab w:val="clear" w:pos="360"/>
          <w:tab w:val="num" w:pos="1080"/>
        </w:tabs>
        <w:spacing w:before="0" w:after="0" w:line="360" w:lineRule="auto"/>
        <w:ind w:left="0" w:firstLine="709"/>
        <w:jc w:val="both"/>
        <w:rPr>
          <w:sz w:val="28"/>
        </w:rPr>
      </w:pPr>
      <w:r w:rsidRPr="00C84ACF">
        <w:rPr>
          <w:sz w:val="28"/>
        </w:rPr>
        <w:t>проводятся</w:t>
      </w:r>
      <w:r w:rsidR="00C84ACF">
        <w:rPr>
          <w:sz w:val="28"/>
        </w:rPr>
        <w:t xml:space="preserve"> </w:t>
      </w:r>
      <w:r w:rsidRPr="00C84ACF">
        <w:rPr>
          <w:sz w:val="28"/>
        </w:rPr>
        <w:t>ли</w:t>
      </w:r>
      <w:r w:rsidR="00C84ACF">
        <w:rPr>
          <w:sz w:val="28"/>
        </w:rPr>
        <w:t xml:space="preserve"> </w:t>
      </w:r>
      <w:r w:rsidRPr="00C84ACF">
        <w:rPr>
          <w:sz w:val="28"/>
        </w:rPr>
        <w:t>инвентаризации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при</w:t>
      </w:r>
      <w:r w:rsidR="00C84ACF">
        <w:rPr>
          <w:sz w:val="28"/>
        </w:rPr>
        <w:t xml:space="preserve"> </w:t>
      </w:r>
      <w:r w:rsidRPr="00C84ACF">
        <w:rPr>
          <w:sz w:val="28"/>
        </w:rPr>
        <w:t>смене</w:t>
      </w:r>
      <w:r w:rsidR="00C84ACF">
        <w:rPr>
          <w:sz w:val="28"/>
        </w:rPr>
        <w:t xml:space="preserve"> </w:t>
      </w:r>
      <w:r w:rsidRPr="00C84ACF">
        <w:rPr>
          <w:sz w:val="28"/>
        </w:rPr>
        <w:t>материально</w:t>
      </w:r>
      <w:r w:rsidR="00C84ACF">
        <w:rPr>
          <w:sz w:val="28"/>
        </w:rPr>
        <w:t xml:space="preserve"> </w:t>
      </w:r>
      <w:r w:rsidRPr="00C84ACF">
        <w:rPr>
          <w:sz w:val="28"/>
        </w:rPr>
        <w:t>ответственного</w:t>
      </w:r>
      <w:r w:rsidR="00C84ACF">
        <w:rPr>
          <w:sz w:val="28"/>
        </w:rPr>
        <w:t xml:space="preserve"> </w:t>
      </w:r>
      <w:r w:rsidRPr="00C84ACF">
        <w:rPr>
          <w:sz w:val="28"/>
        </w:rPr>
        <w:t>лица.</w:t>
      </w:r>
    </w:p>
    <w:p w:rsidR="00B23542" w:rsidRPr="00C84ACF" w:rsidRDefault="00B23542" w:rsidP="00C84ACF">
      <w:pPr>
        <w:pStyle w:val="a7"/>
        <w:widowControl w:val="0"/>
        <w:spacing w:line="360" w:lineRule="auto"/>
        <w:ind w:firstLine="709"/>
        <w:rPr>
          <w:sz w:val="28"/>
        </w:rPr>
      </w:pPr>
      <w:r w:rsidRPr="00C84ACF">
        <w:rPr>
          <w:sz w:val="28"/>
        </w:rPr>
        <w:t>При</w:t>
      </w:r>
      <w:r w:rsidR="00C84ACF">
        <w:rPr>
          <w:sz w:val="28"/>
        </w:rPr>
        <w:t xml:space="preserve"> </w:t>
      </w:r>
      <w:r w:rsidRPr="00C84ACF">
        <w:rPr>
          <w:sz w:val="28"/>
        </w:rPr>
        <w:t>изучении</w:t>
      </w:r>
      <w:r w:rsidR="00C84ACF">
        <w:rPr>
          <w:sz w:val="28"/>
        </w:rPr>
        <w:t xml:space="preserve"> </w:t>
      </w:r>
      <w:r w:rsidRPr="00C84ACF">
        <w:rPr>
          <w:sz w:val="28"/>
        </w:rPr>
        <w:t>перечисленных</w:t>
      </w:r>
      <w:r w:rsidR="00C84ACF">
        <w:rPr>
          <w:sz w:val="28"/>
        </w:rPr>
        <w:t xml:space="preserve"> </w:t>
      </w:r>
      <w:r w:rsidRPr="00C84ACF">
        <w:rPr>
          <w:sz w:val="28"/>
        </w:rPr>
        <w:t>тем</w:t>
      </w:r>
      <w:r w:rsidR="00C84ACF">
        <w:rPr>
          <w:sz w:val="28"/>
        </w:rPr>
        <w:t xml:space="preserve"> </w:t>
      </w:r>
      <w:r w:rsidRPr="00C84ACF">
        <w:rPr>
          <w:sz w:val="28"/>
        </w:rPr>
        <w:t>аудитор</w:t>
      </w:r>
      <w:r w:rsidR="00C84ACF">
        <w:rPr>
          <w:sz w:val="28"/>
        </w:rPr>
        <w:t xml:space="preserve"> </w:t>
      </w:r>
      <w:r w:rsidRPr="00C84ACF">
        <w:rPr>
          <w:sz w:val="28"/>
        </w:rPr>
        <w:t>должен</w:t>
      </w:r>
      <w:r w:rsidR="00C84ACF">
        <w:rPr>
          <w:sz w:val="28"/>
        </w:rPr>
        <w:t xml:space="preserve"> </w:t>
      </w:r>
      <w:r w:rsidRPr="00C84ACF">
        <w:rPr>
          <w:sz w:val="28"/>
        </w:rPr>
        <w:t>сформировать</w:t>
      </w:r>
      <w:r w:rsidR="00C84ACF">
        <w:rPr>
          <w:sz w:val="28"/>
        </w:rPr>
        <w:t xml:space="preserve"> </w:t>
      </w:r>
      <w:r w:rsidRPr="00C84ACF">
        <w:rPr>
          <w:sz w:val="28"/>
        </w:rPr>
        <w:t>мнение</w:t>
      </w:r>
      <w:r w:rsidR="00C84ACF">
        <w:rPr>
          <w:sz w:val="28"/>
        </w:rPr>
        <w:t xml:space="preserve"> </w:t>
      </w:r>
      <w:r w:rsidRPr="00C84ACF">
        <w:rPr>
          <w:sz w:val="28"/>
        </w:rPr>
        <w:t>об</w:t>
      </w:r>
      <w:r w:rsidR="00C84ACF">
        <w:rPr>
          <w:sz w:val="28"/>
        </w:rPr>
        <w:t xml:space="preserve"> </w:t>
      </w:r>
      <w:r w:rsidRPr="00C84ACF">
        <w:rPr>
          <w:sz w:val="28"/>
        </w:rPr>
        <w:t>организации</w:t>
      </w:r>
      <w:r w:rsidR="00C84ACF">
        <w:rPr>
          <w:sz w:val="28"/>
        </w:rPr>
        <w:t xml:space="preserve"> </w:t>
      </w:r>
      <w:r w:rsidRPr="00C84ACF">
        <w:rPr>
          <w:sz w:val="28"/>
        </w:rPr>
        <w:t>сохранности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Основное</w:t>
      </w:r>
      <w:r w:rsidR="00C84ACF">
        <w:rPr>
          <w:sz w:val="28"/>
        </w:rPr>
        <w:t xml:space="preserve"> </w:t>
      </w:r>
      <w:r w:rsidRPr="00C84ACF">
        <w:rPr>
          <w:sz w:val="28"/>
        </w:rPr>
        <w:t>внимание</w:t>
      </w:r>
      <w:r w:rsidR="00C84ACF">
        <w:rPr>
          <w:sz w:val="28"/>
        </w:rPr>
        <w:t xml:space="preserve"> </w:t>
      </w:r>
      <w:r w:rsidRPr="00C84ACF">
        <w:rPr>
          <w:sz w:val="28"/>
        </w:rPr>
        <w:t>аудитор</w:t>
      </w:r>
      <w:r w:rsidR="00C84ACF">
        <w:rPr>
          <w:sz w:val="28"/>
        </w:rPr>
        <w:t xml:space="preserve"> </w:t>
      </w:r>
      <w:r w:rsidRPr="00C84ACF">
        <w:rPr>
          <w:sz w:val="28"/>
        </w:rPr>
        <w:t>уделяет</w:t>
      </w:r>
      <w:r w:rsidR="00C84ACF">
        <w:rPr>
          <w:sz w:val="28"/>
        </w:rPr>
        <w:t xml:space="preserve"> </w:t>
      </w:r>
      <w:r w:rsidRPr="00C84ACF">
        <w:rPr>
          <w:sz w:val="28"/>
        </w:rPr>
        <w:t>качеству</w:t>
      </w:r>
      <w:r w:rsidR="00C84ACF">
        <w:rPr>
          <w:sz w:val="28"/>
        </w:rPr>
        <w:t xml:space="preserve"> </w:t>
      </w:r>
      <w:r w:rsidRPr="00C84ACF">
        <w:rPr>
          <w:sz w:val="28"/>
        </w:rPr>
        <w:t>проведения</w:t>
      </w:r>
      <w:r w:rsidR="00C84ACF">
        <w:rPr>
          <w:sz w:val="28"/>
        </w:rPr>
        <w:t xml:space="preserve"> </w:t>
      </w:r>
      <w:r w:rsidRPr="00C84ACF">
        <w:rPr>
          <w:sz w:val="28"/>
        </w:rPr>
        <w:t>и</w:t>
      </w:r>
      <w:r w:rsidR="00C84ACF">
        <w:rPr>
          <w:sz w:val="28"/>
        </w:rPr>
        <w:t xml:space="preserve"> </w:t>
      </w:r>
      <w:r w:rsidRPr="00C84ACF">
        <w:rPr>
          <w:sz w:val="28"/>
        </w:rPr>
        <w:t>оформлению</w:t>
      </w:r>
      <w:r w:rsidR="00C84ACF">
        <w:rPr>
          <w:sz w:val="28"/>
        </w:rPr>
        <w:t xml:space="preserve"> </w:t>
      </w:r>
      <w:r w:rsidRPr="00C84ACF">
        <w:rPr>
          <w:sz w:val="28"/>
        </w:rPr>
        <w:t>результатов</w:t>
      </w:r>
      <w:r w:rsidR="00C84ACF">
        <w:rPr>
          <w:sz w:val="28"/>
        </w:rPr>
        <w:t xml:space="preserve"> </w:t>
      </w:r>
      <w:r w:rsidRPr="00C84ACF">
        <w:rPr>
          <w:sz w:val="28"/>
        </w:rPr>
        <w:t>инвентаризаций,</w:t>
      </w:r>
      <w:r w:rsidR="00C84ACF">
        <w:rPr>
          <w:sz w:val="28"/>
        </w:rPr>
        <w:t xml:space="preserve"> </w:t>
      </w:r>
      <w:r w:rsidRPr="00C84ACF">
        <w:rPr>
          <w:sz w:val="28"/>
        </w:rPr>
        <w:t>для</w:t>
      </w:r>
      <w:r w:rsidR="00C84ACF">
        <w:rPr>
          <w:sz w:val="28"/>
        </w:rPr>
        <w:t xml:space="preserve"> </w:t>
      </w:r>
      <w:r w:rsidRPr="00C84ACF">
        <w:rPr>
          <w:sz w:val="28"/>
        </w:rPr>
        <w:t>чего</w:t>
      </w:r>
      <w:r w:rsidR="00C84ACF">
        <w:rPr>
          <w:sz w:val="28"/>
        </w:rPr>
        <w:t xml:space="preserve"> </w:t>
      </w:r>
      <w:r w:rsidRPr="00C84ACF">
        <w:rPr>
          <w:sz w:val="28"/>
        </w:rPr>
        <w:t>проверяет</w:t>
      </w:r>
      <w:r w:rsidR="00C84ACF">
        <w:rPr>
          <w:sz w:val="28"/>
        </w:rPr>
        <w:t xml:space="preserve"> </w:t>
      </w:r>
      <w:r w:rsidRPr="00C84ACF">
        <w:rPr>
          <w:sz w:val="28"/>
        </w:rPr>
        <w:t>соблюдение</w:t>
      </w:r>
      <w:r w:rsidR="00C84ACF">
        <w:rPr>
          <w:sz w:val="28"/>
        </w:rPr>
        <w:t xml:space="preserve"> </w:t>
      </w:r>
      <w:r w:rsidRPr="00C84ACF">
        <w:rPr>
          <w:sz w:val="28"/>
        </w:rPr>
        <w:t>сроков</w:t>
      </w:r>
      <w:r w:rsidR="00C84ACF">
        <w:rPr>
          <w:sz w:val="28"/>
        </w:rPr>
        <w:t xml:space="preserve"> </w:t>
      </w:r>
      <w:r w:rsidRPr="00C84ACF">
        <w:rPr>
          <w:sz w:val="28"/>
        </w:rPr>
        <w:t>подведения</w:t>
      </w:r>
      <w:r w:rsidR="00C84ACF">
        <w:rPr>
          <w:sz w:val="28"/>
        </w:rPr>
        <w:t xml:space="preserve"> </w:t>
      </w:r>
      <w:r w:rsidRPr="00C84ACF">
        <w:rPr>
          <w:sz w:val="28"/>
        </w:rPr>
        <w:t>их</w:t>
      </w:r>
      <w:r w:rsidR="00C84ACF">
        <w:rPr>
          <w:sz w:val="28"/>
        </w:rPr>
        <w:t xml:space="preserve"> </w:t>
      </w:r>
      <w:r w:rsidRPr="00C84ACF">
        <w:rPr>
          <w:sz w:val="28"/>
        </w:rPr>
        <w:t>итогов,</w:t>
      </w:r>
      <w:r w:rsidR="00C84ACF">
        <w:rPr>
          <w:sz w:val="28"/>
        </w:rPr>
        <w:t xml:space="preserve"> </w:t>
      </w:r>
      <w:r w:rsidRPr="00C84ACF">
        <w:rPr>
          <w:sz w:val="28"/>
        </w:rPr>
        <w:t>оценивает</w:t>
      </w:r>
      <w:r w:rsidR="00C84ACF">
        <w:rPr>
          <w:sz w:val="28"/>
        </w:rPr>
        <w:t xml:space="preserve"> </w:t>
      </w:r>
      <w:r w:rsidRPr="00C84ACF">
        <w:rPr>
          <w:sz w:val="28"/>
        </w:rPr>
        <w:t>качество</w:t>
      </w:r>
      <w:r w:rsidR="00C84ACF">
        <w:rPr>
          <w:sz w:val="28"/>
        </w:rPr>
        <w:t xml:space="preserve"> </w:t>
      </w:r>
      <w:r w:rsidRPr="00C84ACF">
        <w:rPr>
          <w:sz w:val="28"/>
        </w:rPr>
        <w:t>подготовки</w:t>
      </w:r>
      <w:r w:rsidR="00C84ACF">
        <w:rPr>
          <w:sz w:val="28"/>
        </w:rPr>
        <w:t xml:space="preserve"> </w:t>
      </w:r>
      <w:r w:rsidRPr="00C84ACF">
        <w:rPr>
          <w:sz w:val="28"/>
        </w:rPr>
        <w:t>инвентаризационных</w:t>
      </w:r>
      <w:r w:rsidR="00C84ACF">
        <w:rPr>
          <w:sz w:val="28"/>
        </w:rPr>
        <w:t xml:space="preserve"> </w:t>
      </w:r>
      <w:r w:rsidRPr="00C84ACF">
        <w:rPr>
          <w:sz w:val="28"/>
        </w:rPr>
        <w:t>описей.</w:t>
      </w:r>
      <w:r w:rsidR="00C84ACF">
        <w:rPr>
          <w:sz w:val="28"/>
        </w:rPr>
        <w:t xml:space="preserve"> </w:t>
      </w:r>
      <w:r w:rsidRPr="00C84ACF">
        <w:rPr>
          <w:sz w:val="28"/>
        </w:rPr>
        <w:t>Аудитор</w:t>
      </w:r>
      <w:r w:rsidR="00C84ACF">
        <w:rPr>
          <w:sz w:val="28"/>
        </w:rPr>
        <w:t xml:space="preserve"> </w:t>
      </w:r>
      <w:r w:rsidRPr="00C84ACF">
        <w:rPr>
          <w:sz w:val="28"/>
        </w:rPr>
        <w:t>должен</w:t>
      </w:r>
      <w:r w:rsidR="00C84ACF">
        <w:rPr>
          <w:sz w:val="28"/>
        </w:rPr>
        <w:t xml:space="preserve"> </w:t>
      </w:r>
      <w:r w:rsidRPr="00C84ACF">
        <w:rPr>
          <w:sz w:val="28"/>
        </w:rPr>
        <w:t>изучить</w:t>
      </w:r>
      <w:r w:rsidR="00C84ACF">
        <w:rPr>
          <w:sz w:val="28"/>
        </w:rPr>
        <w:t xml:space="preserve"> </w:t>
      </w:r>
      <w:r w:rsidRPr="00C84ACF">
        <w:rPr>
          <w:sz w:val="28"/>
        </w:rPr>
        <w:t>решения,</w:t>
      </w:r>
      <w:r w:rsidR="00C84ACF">
        <w:rPr>
          <w:sz w:val="28"/>
        </w:rPr>
        <w:t xml:space="preserve"> </w:t>
      </w:r>
      <w:r w:rsidRPr="00C84ACF">
        <w:rPr>
          <w:sz w:val="28"/>
        </w:rPr>
        <w:t>принятые</w:t>
      </w:r>
      <w:r w:rsidR="00C84ACF">
        <w:rPr>
          <w:sz w:val="28"/>
        </w:rPr>
        <w:t xml:space="preserve"> </w:t>
      </w:r>
      <w:r w:rsidRPr="00C84ACF">
        <w:rPr>
          <w:sz w:val="28"/>
        </w:rPr>
        <w:t>по</w:t>
      </w:r>
      <w:r w:rsidR="00C84ACF">
        <w:rPr>
          <w:sz w:val="28"/>
        </w:rPr>
        <w:t xml:space="preserve"> </w:t>
      </w:r>
      <w:r w:rsidRPr="00C84ACF">
        <w:rPr>
          <w:sz w:val="28"/>
        </w:rPr>
        <w:t>результатам</w:t>
      </w:r>
      <w:r w:rsidR="00C84ACF">
        <w:rPr>
          <w:sz w:val="28"/>
        </w:rPr>
        <w:t xml:space="preserve"> </w:t>
      </w:r>
      <w:r w:rsidRPr="00C84ACF">
        <w:rPr>
          <w:sz w:val="28"/>
        </w:rPr>
        <w:t>инвентаризации,</w:t>
      </w:r>
      <w:r w:rsidR="00C84ACF">
        <w:rPr>
          <w:sz w:val="28"/>
        </w:rPr>
        <w:t xml:space="preserve"> </w:t>
      </w:r>
      <w:r w:rsidRPr="00C84ACF">
        <w:rPr>
          <w:sz w:val="28"/>
        </w:rPr>
        <w:t>и</w:t>
      </w:r>
      <w:r w:rsidR="00C84ACF">
        <w:rPr>
          <w:sz w:val="28"/>
        </w:rPr>
        <w:t xml:space="preserve"> </w:t>
      </w:r>
      <w:r w:rsidRPr="00C84ACF">
        <w:rPr>
          <w:sz w:val="28"/>
        </w:rPr>
        <w:t>проверить</w:t>
      </w:r>
      <w:r w:rsidR="00C84ACF">
        <w:rPr>
          <w:sz w:val="28"/>
        </w:rPr>
        <w:t xml:space="preserve"> </w:t>
      </w:r>
      <w:r w:rsidRPr="00C84ACF">
        <w:rPr>
          <w:sz w:val="28"/>
        </w:rPr>
        <w:t>правильность</w:t>
      </w:r>
      <w:r w:rsidR="00C84ACF">
        <w:rPr>
          <w:sz w:val="28"/>
        </w:rPr>
        <w:t xml:space="preserve"> </w:t>
      </w:r>
      <w:r w:rsidRPr="00C84ACF">
        <w:rPr>
          <w:sz w:val="28"/>
        </w:rPr>
        <w:t>отражения</w:t>
      </w:r>
      <w:r w:rsidR="00C84ACF">
        <w:rPr>
          <w:sz w:val="28"/>
        </w:rPr>
        <w:t xml:space="preserve"> </w:t>
      </w:r>
      <w:r w:rsidRPr="00C84ACF">
        <w:rPr>
          <w:sz w:val="28"/>
        </w:rPr>
        <w:t>этих</w:t>
      </w:r>
      <w:r w:rsidR="00C84ACF">
        <w:rPr>
          <w:sz w:val="28"/>
        </w:rPr>
        <w:t xml:space="preserve"> </w:t>
      </w:r>
      <w:r w:rsidRPr="00C84ACF">
        <w:rPr>
          <w:sz w:val="28"/>
        </w:rPr>
        <w:t>результатов</w:t>
      </w:r>
      <w:r w:rsidR="00C84ACF">
        <w:rPr>
          <w:sz w:val="28"/>
        </w:rPr>
        <w:t xml:space="preserve"> </w:t>
      </w:r>
      <w:r w:rsidRPr="00C84ACF">
        <w:rPr>
          <w:sz w:val="28"/>
        </w:rPr>
        <w:t>в</w:t>
      </w:r>
      <w:r w:rsidR="00C84ACF">
        <w:rPr>
          <w:sz w:val="28"/>
        </w:rPr>
        <w:t xml:space="preserve"> </w:t>
      </w:r>
      <w:r w:rsidRPr="00C84ACF">
        <w:rPr>
          <w:sz w:val="28"/>
        </w:rPr>
        <w:t>учете.</w:t>
      </w:r>
    </w:p>
    <w:p w:rsidR="00B23542" w:rsidRPr="00C84ACF" w:rsidRDefault="00B23542" w:rsidP="00C84ACF">
      <w:pPr>
        <w:widowControl w:val="0"/>
        <w:spacing w:before="0" w:after="0" w:line="360" w:lineRule="auto"/>
        <w:ind w:firstLine="709"/>
        <w:jc w:val="both"/>
        <w:rPr>
          <w:sz w:val="28"/>
        </w:rPr>
      </w:pPr>
      <w:r w:rsidRPr="00C84ACF">
        <w:rPr>
          <w:sz w:val="28"/>
        </w:rPr>
        <w:t>При</w:t>
      </w:r>
      <w:r w:rsidR="00C84ACF">
        <w:rPr>
          <w:sz w:val="28"/>
        </w:rPr>
        <w:t xml:space="preserve"> </w:t>
      </w:r>
      <w:r w:rsidRPr="00C84ACF">
        <w:rPr>
          <w:sz w:val="28"/>
        </w:rPr>
        <w:t>этом</w:t>
      </w:r>
      <w:r w:rsidR="00C84ACF">
        <w:rPr>
          <w:sz w:val="28"/>
        </w:rPr>
        <w:t xml:space="preserve"> </w:t>
      </w:r>
      <w:r w:rsidRPr="00C84ACF">
        <w:rPr>
          <w:sz w:val="28"/>
        </w:rPr>
        <w:t>необходимо</w:t>
      </w:r>
      <w:r w:rsidR="00C84ACF">
        <w:rPr>
          <w:sz w:val="28"/>
        </w:rPr>
        <w:t xml:space="preserve"> </w:t>
      </w:r>
      <w:r w:rsidRPr="00C84ACF">
        <w:rPr>
          <w:sz w:val="28"/>
        </w:rPr>
        <w:t>убедиться</w:t>
      </w:r>
      <w:r w:rsidR="00C84ACF">
        <w:rPr>
          <w:sz w:val="28"/>
        </w:rPr>
        <w:t xml:space="preserve"> </w:t>
      </w:r>
      <w:r w:rsidRPr="00C84ACF">
        <w:rPr>
          <w:sz w:val="28"/>
        </w:rPr>
        <w:t>в</w:t>
      </w:r>
      <w:r w:rsidR="00C84ACF">
        <w:rPr>
          <w:sz w:val="28"/>
        </w:rPr>
        <w:t xml:space="preserve"> </w:t>
      </w:r>
      <w:r w:rsidRPr="00C84ACF">
        <w:rPr>
          <w:sz w:val="28"/>
        </w:rPr>
        <w:t>соблюдении</w:t>
      </w:r>
      <w:r w:rsidR="00C84ACF">
        <w:rPr>
          <w:sz w:val="28"/>
        </w:rPr>
        <w:t xml:space="preserve"> </w:t>
      </w:r>
      <w:r w:rsidRPr="00C84ACF">
        <w:rPr>
          <w:sz w:val="28"/>
        </w:rPr>
        <w:t>положений</w:t>
      </w:r>
      <w:r w:rsidR="00C84ACF">
        <w:rPr>
          <w:sz w:val="28"/>
        </w:rPr>
        <w:t xml:space="preserve"> </w:t>
      </w:r>
      <w:r w:rsidRPr="00C84ACF">
        <w:rPr>
          <w:sz w:val="28"/>
        </w:rPr>
        <w:t>по</w:t>
      </w:r>
      <w:r w:rsidR="00C84ACF">
        <w:rPr>
          <w:sz w:val="28"/>
        </w:rPr>
        <w:t xml:space="preserve"> </w:t>
      </w:r>
      <w:r w:rsidRPr="00C84ACF">
        <w:rPr>
          <w:sz w:val="28"/>
        </w:rPr>
        <w:t>бухгалтерскому</w:t>
      </w:r>
      <w:r w:rsidR="00C84ACF">
        <w:rPr>
          <w:sz w:val="28"/>
        </w:rPr>
        <w:t xml:space="preserve"> </w:t>
      </w:r>
      <w:r w:rsidRPr="00C84ACF">
        <w:rPr>
          <w:sz w:val="28"/>
        </w:rPr>
        <w:t>учету,</w:t>
      </w:r>
      <w:r w:rsidR="00C84ACF">
        <w:rPr>
          <w:sz w:val="28"/>
        </w:rPr>
        <w:t xml:space="preserve"> </w:t>
      </w:r>
      <w:r w:rsidRPr="00C84ACF">
        <w:rPr>
          <w:sz w:val="28"/>
        </w:rPr>
        <w:t>регулирующих</w:t>
      </w:r>
      <w:r w:rsidR="00C84ACF">
        <w:rPr>
          <w:sz w:val="28"/>
        </w:rPr>
        <w:t xml:space="preserve"> </w:t>
      </w:r>
      <w:r w:rsidRPr="00C84ACF">
        <w:rPr>
          <w:sz w:val="28"/>
        </w:rPr>
        <w:t>порядок</w:t>
      </w:r>
      <w:r w:rsidR="00C84ACF">
        <w:rPr>
          <w:sz w:val="28"/>
        </w:rPr>
        <w:t xml:space="preserve"> </w:t>
      </w:r>
      <w:r w:rsidRPr="00C84ACF">
        <w:rPr>
          <w:sz w:val="28"/>
        </w:rPr>
        <w:t>и</w:t>
      </w:r>
      <w:r w:rsidR="00C84ACF">
        <w:rPr>
          <w:sz w:val="28"/>
        </w:rPr>
        <w:t xml:space="preserve"> </w:t>
      </w:r>
      <w:r w:rsidRPr="00C84ACF">
        <w:rPr>
          <w:sz w:val="28"/>
        </w:rPr>
        <w:t>сроки</w:t>
      </w:r>
      <w:r w:rsidR="00C84ACF">
        <w:rPr>
          <w:sz w:val="28"/>
        </w:rPr>
        <w:t xml:space="preserve"> </w:t>
      </w:r>
      <w:r w:rsidRPr="00C84ACF">
        <w:rPr>
          <w:sz w:val="28"/>
        </w:rPr>
        <w:t>проведения</w:t>
      </w:r>
      <w:r w:rsidR="00C84ACF">
        <w:rPr>
          <w:sz w:val="28"/>
        </w:rPr>
        <w:t xml:space="preserve"> </w:t>
      </w:r>
      <w:r w:rsidRPr="00C84ACF">
        <w:rPr>
          <w:sz w:val="28"/>
        </w:rPr>
        <w:t>инвентаризаций.</w:t>
      </w:r>
      <w:r w:rsidR="00C84ACF">
        <w:rPr>
          <w:sz w:val="28"/>
        </w:rPr>
        <w:t xml:space="preserve"> </w:t>
      </w:r>
      <w:r w:rsidRPr="00C84ACF">
        <w:rPr>
          <w:sz w:val="28"/>
        </w:rPr>
        <w:t>В</w:t>
      </w:r>
      <w:r w:rsidR="00C84ACF">
        <w:rPr>
          <w:sz w:val="28"/>
        </w:rPr>
        <w:t xml:space="preserve"> </w:t>
      </w:r>
      <w:r w:rsidRPr="00C84ACF">
        <w:rPr>
          <w:sz w:val="28"/>
        </w:rPr>
        <w:t>Положении</w:t>
      </w:r>
      <w:r w:rsidR="00C84ACF">
        <w:rPr>
          <w:sz w:val="28"/>
        </w:rPr>
        <w:t xml:space="preserve"> </w:t>
      </w:r>
      <w:r w:rsidRPr="00C84ACF">
        <w:rPr>
          <w:sz w:val="28"/>
        </w:rPr>
        <w:t>по</w:t>
      </w:r>
      <w:r w:rsidR="00C84ACF">
        <w:rPr>
          <w:sz w:val="28"/>
        </w:rPr>
        <w:t xml:space="preserve"> </w:t>
      </w:r>
      <w:r w:rsidRPr="00C84ACF">
        <w:rPr>
          <w:sz w:val="28"/>
        </w:rPr>
        <w:t>ведению</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и</w:t>
      </w:r>
      <w:r w:rsidR="00C84ACF">
        <w:rPr>
          <w:sz w:val="28"/>
        </w:rPr>
        <w:t xml:space="preserve"> </w:t>
      </w:r>
      <w:r w:rsidRPr="00C84ACF">
        <w:rPr>
          <w:sz w:val="28"/>
        </w:rPr>
        <w:t>бухгалтерской</w:t>
      </w:r>
      <w:r w:rsidR="00C84ACF">
        <w:rPr>
          <w:sz w:val="28"/>
        </w:rPr>
        <w:t xml:space="preserve"> </w:t>
      </w:r>
      <w:r w:rsidRPr="00C84ACF">
        <w:rPr>
          <w:sz w:val="28"/>
        </w:rPr>
        <w:t>отчетности</w:t>
      </w:r>
      <w:r w:rsidR="00C84ACF">
        <w:rPr>
          <w:sz w:val="28"/>
        </w:rPr>
        <w:t xml:space="preserve"> </w:t>
      </w:r>
      <w:r w:rsidRPr="00C84ACF">
        <w:rPr>
          <w:sz w:val="28"/>
        </w:rPr>
        <w:t>в</w:t>
      </w:r>
      <w:r w:rsidR="00C84ACF">
        <w:rPr>
          <w:sz w:val="28"/>
        </w:rPr>
        <w:t xml:space="preserve"> </w:t>
      </w:r>
      <w:r w:rsidRPr="00C84ACF">
        <w:rPr>
          <w:sz w:val="28"/>
        </w:rPr>
        <w:t>Российской</w:t>
      </w:r>
      <w:r w:rsidR="00C84ACF">
        <w:rPr>
          <w:sz w:val="28"/>
        </w:rPr>
        <w:t xml:space="preserve"> </w:t>
      </w:r>
      <w:r w:rsidRPr="00C84ACF">
        <w:rPr>
          <w:sz w:val="28"/>
        </w:rPr>
        <w:t>Федерации,</w:t>
      </w:r>
      <w:r w:rsidR="00C84ACF">
        <w:rPr>
          <w:sz w:val="28"/>
        </w:rPr>
        <w:t xml:space="preserve"> </w:t>
      </w:r>
      <w:r w:rsidRPr="00C84ACF">
        <w:rPr>
          <w:sz w:val="28"/>
        </w:rPr>
        <w:t>утвержденном</w:t>
      </w:r>
      <w:r w:rsidR="00C84ACF">
        <w:rPr>
          <w:sz w:val="28"/>
        </w:rPr>
        <w:t xml:space="preserve"> </w:t>
      </w:r>
      <w:r w:rsidRPr="00C84ACF">
        <w:rPr>
          <w:sz w:val="28"/>
        </w:rPr>
        <w:t>Приказом</w:t>
      </w:r>
      <w:r w:rsidR="00C84ACF">
        <w:rPr>
          <w:sz w:val="28"/>
        </w:rPr>
        <w:t xml:space="preserve"> </w:t>
      </w:r>
      <w:r w:rsidRPr="00C84ACF">
        <w:rPr>
          <w:sz w:val="28"/>
        </w:rPr>
        <w:t>Минфина</w:t>
      </w:r>
      <w:r w:rsidR="00C84ACF">
        <w:rPr>
          <w:sz w:val="28"/>
        </w:rPr>
        <w:t xml:space="preserve"> </w:t>
      </w:r>
      <w:r w:rsidRPr="00C84ACF">
        <w:rPr>
          <w:sz w:val="28"/>
        </w:rPr>
        <w:t>России</w:t>
      </w:r>
      <w:r w:rsidR="00C84ACF">
        <w:rPr>
          <w:sz w:val="28"/>
        </w:rPr>
        <w:t xml:space="preserve"> </w:t>
      </w:r>
      <w:r w:rsidRPr="00C84ACF">
        <w:rPr>
          <w:sz w:val="28"/>
        </w:rPr>
        <w:t>от</w:t>
      </w:r>
      <w:r w:rsidR="00C84ACF">
        <w:rPr>
          <w:sz w:val="28"/>
        </w:rPr>
        <w:t xml:space="preserve"> </w:t>
      </w:r>
      <w:r w:rsidRPr="00C84ACF">
        <w:rPr>
          <w:sz w:val="28"/>
        </w:rPr>
        <w:t>29.07.1998</w:t>
      </w:r>
      <w:r w:rsidR="00C84ACF">
        <w:rPr>
          <w:sz w:val="28"/>
        </w:rPr>
        <w:t xml:space="preserve"> </w:t>
      </w:r>
      <w:r w:rsidRPr="00C84ACF">
        <w:rPr>
          <w:sz w:val="28"/>
        </w:rPr>
        <w:t>№</w:t>
      </w:r>
      <w:r w:rsidR="00C84ACF">
        <w:rPr>
          <w:sz w:val="28"/>
        </w:rPr>
        <w:t xml:space="preserve"> </w:t>
      </w:r>
      <w:r w:rsidRPr="00C84ACF">
        <w:rPr>
          <w:sz w:val="28"/>
        </w:rPr>
        <w:t>34н,</w:t>
      </w:r>
      <w:r w:rsidR="00C84ACF">
        <w:rPr>
          <w:sz w:val="28"/>
        </w:rPr>
        <w:t xml:space="preserve"> </w:t>
      </w:r>
      <w:r w:rsidRPr="00C84ACF">
        <w:rPr>
          <w:sz w:val="28"/>
        </w:rPr>
        <w:t>указано,</w:t>
      </w:r>
      <w:r w:rsidR="00C84ACF">
        <w:rPr>
          <w:sz w:val="28"/>
        </w:rPr>
        <w:t xml:space="preserve"> </w:t>
      </w:r>
      <w:r w:rsidRPr="00C84ACF">
        <w:rPr>
          <w:sz w:val="28"/>
        </w:rPr>
        <w:t>что</w:t>
      </w:r>
      <w:r w:rsidR="00C84ACF">
        <w:rPr>
          <w:sz w:val="28"/>
        </w:rPr>
        <w:t xml:space="preserve"> </w:t>
      </w:r>
      <w:r w:rsidRPr="00C84ACF">
        <w:rPr>
          <w:sz w:val="28"/>
        </w:rPr>
        <w:t>порядок</w:t>
      </w:r>
      <w:r w:rsidR="00C84ACF">
        <w:rPr>
          <w:sz w:val="28"/>
        </w:rPr>
        <w:t xml:space="preserve"> </w:t>
      </w:r>
      <w:r w:rsidRPr="00C84ACF">
        <w:rPr>
          <w:sz w:val="28"/>
        </w:rPr>
        <w:t>(количество</w:t>
      </w:r>
      <w:r w:rsidR="00C84ACF">
        <w:rPr>
          <w:sz w:val="28"/>
        </w:rPr>
        <w:t xml:space="preserve"> </w:t>
      </w:r>
      <w:r w:rsidRPr="00C84ACF">
        <w:rPr>
          <w:sz w:val="28"/>
        </w:rPr>
        <w:t>инвентаризаций</w:t>
      </w:r>
      <w:r w:rsidR="00C84ACF">
        <w:rPr>
          <w:sz w:val="28"/>
        </w:rPr>
        <w:t xml:space="preserve"> </w:t>
      </w:r>
      <w:r w:rsidRPr="00C84ACF">
        <w:rPr>
          <w:sz w:val="28"/>
        </w:rPr>
        <w:t>в</w:t>
      </w:r>
      <w:r w:rsidR="00C84ACF">
        <w:rPr>
          <w:sz w:val="28"/>
        </w:rPr>
        <w:t xml:space="preserve"> </w:t>
      </w:r>
      <w:r w:rsidRPr="00C84ACF">
        <w:rPr>
          <w:sz w:val="28"/>
        </w:rPr>
        <w:t>отчетном</w:t>
      </w:r>
      <w:r w:rsidR="00C84ACF">
        <w:rPr>
          <w:sz w:val="28"/>
        </w:rPr>
        <w:t xml:space="preserve"> </w:t>
      </w:r>
      <w:r w:rsidRPr="00C84ACF">
        <w:rPr>
          <w:sz w:val="28"/>
        </w:rPr>
        <w:t>году,</w:t>
      </w:r>
      <w:r w:rsidR="00C84ACF">
        <w:rPr>
          <w:sz w:val="28"/>
        </w:rPr>
        <w:t xml:space="preserve"> </w:t>
      </w:r>
      <w:r w:rsidRPr="00C84ACF">
        <w:rPr>
          <w:sz w:val="28"/>
        </w:rPr>
        <w:t>даты</w:t>
      </w:r>
      <w:r w:rsidR="00C84ACF">
        <w:rPr>
          <w:sz w:val="28"/>
        </w:rPr>
        <w:t xml:space="preserve"> </w:t>
      </w:r>
      <w:r w:rsidRPr="00C84ACF">
        <w:rPr>
          <w:sz w:val="28"/>
        </w:rPr>
        <w:t>их</w:t>
      </w:r>
      <w:r w:rsidR="00C84ACF">
        <w:rPr>
          <w:sz w:val="28"/>
        </w:rPr>
        <w:t xml:space="preserve"> </w:t>
      </w:r>
      <w:r w:rsidRPr="00C84ACF">
        <w:rPr>
          <w:sz w:val="28"/>
        </w:rPr>
        <w:t>проведения,</w:t>
      </w:r>
      <w:r w:rsidR="00C84ACF">
        <w:rPr>
          <w:sz w:val="28"/>
        </w:rPr>
        <w:t xml:space="preserve"> </w:t>
      </w:r>
      <w:r w:rsidRPr="00C84ACF">
        <w:rPr>
          <w:sz w:val="28"/>
        </w:rPr>
        <w:t>перечень</w:t>
      </w:r>
      <w:r w:rsidR="00C84ACF">
        <w:rPr>
          <w:sz w:val="28"/>
        </w:rPr>
        <w:t xml:space="preserve"> </w:t>
      </w:r>
      <w:r w:rsidRPr="00C84ACF">
        <w:rPr>
          <w:sz w:val="28"/>
        </w:rPr>
        <w:t>проверяемых</w:t>
      </w:r>
      <w:r w:rsidR="00C84ACF">
        <w:rPr>
          <w:sz w:val="28"/>
        </w:rPr>
        <w:t xml:space="preserve"> </w:t>
      </w:r>
      <w:r w:rsidRPr="00C84ACF">
        <w:rPr>
          <w:sz w:val="28"/>
        </w:rPr>
        <w:t>имущества</w:t>
      </w:r>
      <w:r w:rsidR="00C84ACF">
        <w:rPr>
          <w:sz w:val="28"/>
        </w:rPr>
        <w:t xml:space="preserve"> </w:t>
      </w:r>
      <w:r w:rsidRPr="00C84ACF">
        <w:rPr>
          <w:sz w:val="28"/>
        </w:rPr>
        <w:t>и</w:t>
      </w:r>
      <w:r w:rsidR="00C84ACF">
        <w:rPr>
          <w:sz w:val="28"/>
        </w:rPr>
        <w:t xml:space="preserve"> </w:t>
      </w:r>
      <w:r w:rsidRPr="00C84ACF">
        <w:rPr>
          <w:sz w:val="28"/>
        </w:rPr>
        <w:t>обязательств</w:t>
      </w:r>
      <w:r w:rsidR="00C84ACF">
        <w:rPr>
          <w:sz w:val="28"/>
        </w:rPr>
        <w:t xml:space="preserve"> </w:t>
      </w:r>
      <w:r w:rsidRPr="00C84ACF">
        <w:rPr>
          <w:sz w:val="28"/>
        </w:rPr>
        <w:t>и</w:t>
      </w:r>
      <w:r w:rsidR="00C84ACF">
        <w:rPr>
          <w:sz w:val="28"/>
        </w:rPr>
        <w:t xml:space="preserve"> </w:t>
      </w:r>
      <w:r w:rsidRPr="00C84ACF">
        <w:rPr>
          <w:sz w:val="28"/>
        </w:rPr>
        <w:t>т.д.)</w:t>
      </w:r>
      <w:r w:rsidR="00C84ACF">
        <w:rPr>
          <w:sz w:val="28"/>
        </w:rPr>
        <w:t xml:space="preserve"> </w:t>
      </w:r>
      <w:r w:rsidRPr="00C84ACF">
        <w:rPr>
          <w:sz w:val="28"/>
        </w:rPr>
        <w:t>проведения</w:t>
      </w:r>
      <w:r w:rsidR="00C84ACF">
        <w:rPr>
          <w:sz w:val="28"/>
        </w:rPr>
        <w:t xml:space="preserve"> </w:t>
      </w:r>
      <w:r w:rsidRPr="00C84ACF">
        <w:rPr>
          <w:sz w:val="28"/>
        </w:rPr>
        <w:t>инвентаризации</w:t>
      </w:r>
      <w:r w:rsidR="00C84ACF">
        <w:rPr>
          <w:sz w:val="28"/>
        </w:rPr>
        <w:t xml:space="preserve"> </w:t>
      </w:r>
      <w:r w:rsidRPr="00C84ACF">
        <w:rPr>
          <w:sz w:val="28"/>
        </w:rPr>
        <w:t>определяется</w:t>
      </w:r>
      <w:r w:rsidR="00C84ACF">
        <w:rPr>
          <w:sz w:val="28"/>
        </w:rPr>
        <w:t xml:space="preserve"> </w:t>
      </w:r>
      <w:r w:rsidRPr="00C84ACF">
        <w:rPr>
          <w:sz w:val="28"/>
        </w:rPr>
        <w:t>руководителем</w:t>
      </w:r>
      <w:r w:rsidR="00C84ACF">
        <w:rPr>
          <w:sz w:val="28"/>
        </w:rPr>
        <w:t xml:space="preserve"> </w:t>
      </w:r>
      <w:r w:rsidRPr="00C84ACF">
        <w:rPr>
          <w:sz w:val="28"/>
        </w:rPr>
        <w:t>организации,</w:t>
      </w:r>
      <w:r w:rsidR="00C84ACF">
        <w:rPr>
          <w:sz w:val="28"/>
        </w:rPr>
        <w:t xml:space="preserve"> </w:t>
      </w:r>
      <w:r w:rsidRPr="00C84ACF">
        <w:rPr>
          <w:sz w:val="28"/>
        </w:rPr>
        <w:t>за</w:t>
      </w:r>
      <w:r w:rsidR="00C84ACF">
        <w:rPr>
          <w:sz w:val="28"/>
        </w:rPr>
        <w:t xml:space="preserve"> </w:t>
      </w:r>
      <w:r w:rsidRPr="00C84ACF">
        <w:rPr>
          <w:sz w:val="28"/>
        </w:rPr>
        <w:t>исключением</w:t>
      </w:r>
      <w:r w:rsidR="00C84ACF">
        <w:rPr>
          <w:sz w:val="28"/>
        </w:rPr>
        <w:t xml:space="preserve"> </w:t>
      </w:r>
      <w:r w:rsidRPr="00C84ACF">
        <w:rPr>
          <w:sz w:val="28"/>
        </w:rPr>
        <w:t>случаев,</w:t>
      </w:r>
      <w:r w:rsidR="00C84ACF">
        <w:rPr>
          <w:sz w:val="28"/>
        </w:rPr>
        <w:t xml:space="preserve"> </w:t>
      </w:r>
      <w:r w:rsidRPr="00C84ACF">
        <w:rPr>
          <w:sz w:val="28"/>
        </w:rPr>
        <w:t>когда</w:t>
      </w:r>
      <w:r w:rsidR="00C84ACF">
        <w:rPr>
          <w:sz w:val="28"/>
        </w:rPr>
        <w:t xml:space="preserve"> </w:t>
      </w:r>
      <w:r w:rsidRPr="00C84ACF">
        <w:rPr>
          <w:sz w:val="28"/>
        </w:rPr>
        <w:t>проведение</w:t>
      </w:r>
      <w:r w:rsidR="00C84ACF">
        <w:rPr>
          <w:sz w:val="28"/>
        </w:rPr>
        <w:t xml:space="preserve"> </w:t>
      </w:r>
      <w:r w:rsidRPr="00C84ACF">
        <w:rPr>
          <w:sz w:val="28"/>
        </w:rPr>
        <w:t>инвентаризации</w:t>
      </w:r>
      <w:r w:rsidR="00C84ACF">
        <w:rPr>
          <w:sz w:val="28"/>
        </w:rPr>
        <w:t xml:space="preserve"> </w:t>
      </w:r>
      <w:r w:rsidRPr="00C84ACF">
        <w:rPr>
          <w:sz w:val="28"/>
        </w:rPr>
        <w:t>обязательно.</w:t>
      </w:r>
    </w:p>
    <w:p w:rsidR="00B23542" w:rsidRPr="00C84ACF" w:rsidRDefault="00B23542" w:rsidP="00C84ACF">
      <w:pPr>
        <w:widowControl w:val="0"/>
        <w:spacing w:before="0" w:after="0" w:line="360" w:lineRule="auto"/>
        <w:ind w:firstLine="709"/>
        <w:jc w:val="both"/>
        <w:rPr>
          <w:sz w:val="28"/>
        </w:rPr>
      </w:pPr>
      <w:r w:rsidRPr="00C84ACF">
        <w:rPr>
          <w:sz w:val="28"/>
        </w:rPr>
        <w:t>Оценивая</w:t>
      </w:r>
      <w:r w:rsidR="00C84ACF">
        <w:rPr>
          <w:sz w:val="28"/>
        </w:rPr>
        <w:t xml:space="preserve"> </w:t>
      </w:r>
      <w:r w:rsidRPr="00C84ACF">
        <w:rPr>
          <w:sz w:val="28"/>
        </w:rPr>
        <w:t>достоверность</w:t>
      </w:r>
      <w:r w:rsidR="00C84ACF">
        <w:rPr>
          <w:sz w:val="28"/>
        </w:rPr>
        <w:t xml:space="preserve"> </w:t>
      </w:r>
      <w:r w:rsidRPr="00C84ACF">
        <w:rPr>
          <w:sz w:val="28"/>
        </w:rPr>
        <w:t>данных</w:t>
      </w:r>
      <w:r w:rsidR="00C84ACF">
        <w:rPr>
          <w:sz w:val="28"/>
        </w:rPr>
        <w:t xml:space="preserve"> </w:t>
      </w:r>
      <w:r w:rsidRPr="00C84ACF">
        <w:rPr>
          <w:sz w:val="28"/>
        </w:rPr>
        <w:t>о</w:t>
      </w:r>
      <w:r w:rsidR="00C84ACF">
        <w:rPr>
          <w:sz w:val="28"/>
        </w:rPr>
        <w:t xml:space="preserve"> </w:t>
      </w:r>
      <w:r w:rsidRPr="00C84ACF">
        <w:rPr>
          <w:sz w:val="28"/>
        </w:rPr>
        <w:t>наличии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на</w:t>
      </w:r>
      <w:r w:rsidR="00C84ACF">
        <w:rPr>
          <w:sz w:val="28"/>
        </w:rPr>
        <w:t xml:space="preserve"> </w:t>
      </w:r>
      <w:r w:rsidRPr="00C84ACF">
        <w:rPr>
          <w:sz w:val="28"/>
        </w:rPr>
        <w:t>дату</w:t>
      </w:r>
      <w:r w:rsidR="00C84ACF">
        <w:rPr>
          <w:sz w:val="28"/>
        </w:rPr>
        <w:t xml:space="preserve"> </w:t>
      </w:r>
      <w:r w:rsidRPr="00C84ACF">
        <w:rPr>
          <w:sz w:val="28"/>
        </w:rPr>
        <w:t>проверки,</w:t>
      </w:r>
      <w:r w:rsidR="00C84ACF">
        <w:rPr>
          <w:sz w:val="28"/>
        </w:rPr>
        <w:t xml:space="preserve"> </w:t>
      </w:r>
      <w:r w:rsidRPr="00C84ACF">
        <w:rPr>
          <w:sz w:val="28"/>
        </w:rPr>
        <w:t>аудитор</w:t>
      </w:r>
      <w:r w:rsidR="00C84ACF">
        <w:rPr>
          <w:sz w:val="28"/>
        </w:rPr>
        <w:t xml:space="preserve"> </w:t>
      </w:r>
      <w:r w:rsidRPr="00C84ACF">
        <w:rPr>
          <w:sz w:val="28"/>
        </w:rPr>
        <w:t>может</w:t>
      </w:r>
      <w:r w:rsidR="00C84ACF">
        <w:rPr>
          <w:sz w:val="28"/>
        </w:rPr>
        <w:t xml:space="preserve"> </w:t>
      </w:r>
      <w:r w:rsidRPr="00C84ACF">
        <w:rPr>
          <w:sz w:val="28"/>
        </w:rPr>
        <w:t>использовать,</w:t>
      </w:r>
      <w:r w:rsidR="00C84ACF">
        <w:rPr>
          <w:sz w:val="28"/>
        </w:rPr>
        <w:t xml:space="preserve"> </w:t>
      </w:r>
      <w:r w:rsidRPr="00C84ACF">
        <w:rPr>
          <w:sz w:val="28"/>
        </w:rPr>
        <w:t>например,</w:t>
      </w:r>
      <w:r w:rsidR="00C84ACF">
        <w:rPr>
          <w:sz w:val="28"/>
        </w:rPr>
        <w:t xml:space="preserve"> </w:t>
      </w:r>
      <w:r w:rsidRPr="00C84ACF">
        <w:rPr>
          <w:sz w:val="28"/>
        </w:rPr>
        <w:t>сверку</w:t>
      </w:r>
      <w:r w:rsidR="00C84ACF">
        <w:rPr>
          <w:sz w:val="28"/>
        </w:rPr>
        <w:t xml:space="preserve"> </w:t>
      </w:r>
      <w:r w:rsidRPr="00C84ACF">
        <w:rPr>
          <w:sz w:val="28"/>
        </w:rPr>
        <w:t>описей</w:t>
      </w:r>
      <w:r w:rsidR="00C84ACF">
        <w:rPr>
          <w:sz w:val="28"/>
        </w:rPr>
        <w:t xml:space="preserve"> </w:t>
      </w:r>
      <w:r w:rsidRPr="00C84ACF">
        <w:rPr>
          <w:sz w:val="28"/>
        </w:rPr>
        <w:t>карточек</w:t>
      </w:r>
      <w:r w:rsidR="00C84ACF">
        <w:rPr>
          <w:sz w:val="28"/>
        </w:rPr>
        <w:t xml:space="preserve"> </w:t>
      </w:r>
      <w:r w:rsidRPr="00C84ACF">
        <w:rPr>
          <w:sz w:val="28"/>
        </w:rPr>
        <w:t>инвентарного</w:t>
      </w:r>
      <w:r w:rsidR="00C84ACF">
        <w:rPr>
          <w:sz w:val="28"/>
        </w:rPr>
        <w:t xml:space="preserve"> </w:t>
      </w:r>
      <w:r w:rsidRPr="00C84ACF">
        <w:rPr>
          <w:sz w:val="28"/>
        </w:rPr>
        <w:t>учета</w:t>
      </w:r>
      <w:r w:rsidR="00C84ACF">
        <w:rPr>
          <w:sz w:val="28"/>
        </w:rPr>
        <w:t xml:space="preserve"> </w:t>
      </w:r>
      <w:r w:rsidRPr="00C84ACF">
        <w:rPr>
          <w:sz w:val="28"/>
        </w:rPr>
        <w:t>с</w:t>
      </w:r>
      <w:r w:rsidR="00C84ACF">
        <w:rPr>
          <w:sz w:val="28"/>
        </w:rPr>
        <w:t xml:space="preserve"> </w:t>
      </w:r>
      <w:r w:rsidRPr="00C84ACF">
        <w:rPr>
          <w:sz w:val="28"/>
        </w:rPr>
        <w:t>имеющимися</w:t>
      </w:r>
      <w:r w:rsidR="00C84ACF">
        <w:rPr>
          <w:sz w:val="28"/>
        </w:rPr>
        <w:t xml:space="preserve"> </w:t>
      </w:r>
      <w:r w:rsidRPr="00C84ACF">
        <w:rPr>
          <w:sz w:val="28"/>
        </w:rPr>
        <w:t>в</w:t>
      </w:r>
      <w:r w:rsidR="00C84ACF">
        <w:rPr>
          <w:sz w:val="28"/>
        </w:rPr>
        <w:t xml:space="preserve"> </w:t>
      </w:r>
      <w:r w:rsidRPr="00C84ACF">
        <w:rPr>
          <w:sz w:val="28"/>
        </w:rPr>
        <w:t>картотеке</w:t>
      </w:r>
      <w:r w:rsidR="00C84ACF">
        <w:rPr>
          <w:sz w:val="28"/>
        </w:rPr>
        <w:t xml:space="preserve"> </w:t>
      </w:r>
      <w:r w:rsidRPr="00C84ACF">
        <w:rPr>
          <w:sz w:val="28"/>
        </w:rPr>
        <w:t>инвентарными</w:t>
      </w:r>
      <w:r w:rsidR="00C84ACF">
        <w:rPr>
          <w:sz w:val="28"/>
        </w:rPr>
        <w:t xml:space="preserve"> </w:t>
      </w:r>
      <w:r w:rsidRPr="00C84ACF">
        <w:rPr>
          <w:sz w:val="28"/>
        </w:rPr>
        <w:t>карточками.</w:t>
      </w:r>
      <w:r w:rsidR="00C84ACF">
        <w:rPr>
          <w:sz w:val="28"/>
        </w:rPr>
        <w:t xml:space="preserve"> </w:t>
      </w:r>
      <w:r w:rsidRPr="00C84ACF">
        <w:rPr>
          <w:sz w:val="28"/>
        </w:rPr>
        <w:t>В</w:t>
      </w:r>
      <w:r w:rsidR="00C84ACF">
        <w:rPr>
          <w:sz w:val="28"/>
        </w:rPr>
        <w:t xml:space="preserve"> </w:t>
      </w:r>
      <w:r w:rsidRPr="00C84ACF">
        <w:rPr>
          <w:sz w:val="28"/>
        </w:rPr>
        <w:t>ходе</w:t>
      </w:r>
      <w:r w:rsidR="00C84ACF">
        <w:rPr>
          <w:sz w:val="28"/>
        </w:rPr>
        <w:t xml:space="preserve"> </w:t>
      </w:r>
      <w:r w:rsidRPr="00C84ACF">
        <w:rPr>
          <w:sz w:val="28"/>
        </w:rPr>
        <w:t>аудиторской</w:t>
      </w:r>
      <w:r w:rsidR="00C84ACF">
        <w:rPr>
          <w:sz w:val="28"/>
        </w:rPr>
        <w:t xml:space="preserve"> </w:t>
      </w:r>
      <w:r w:rsidRPr="00C84ACF">
        <w:rPr>
          <w:sz w:val="28"/>
        </w:rPr>
        <w:t>проверки</w:t>
      </w:r>
      <w:r w:rsidR="00C84ACF">
        <w:rPr>
          <w:sz w:val="28"/>
        </w:rPr>
        <w:t xml:space="preserve"> </w:t>
      </w:r>
      <w:r w:rsidRPr="00C84ACF">
        <w:rPr>
          <w:sz w:val="28"/>
        </w:rPr>
        <w:t>аудитор</w:t>
      </w:r>
      <w:r w:rsidR="00C84ACF">
        <w:rPr>
          <w:sz w:val="28"/>
        </w:rPr>
        <w:t xml:space="preserve"> </w:t>
      </w:r>
      <w:r w:rsidRPr="00C84ACF">
        <w:rPr>
          <w:sz w:val="28"/>
        </w:rPr>
        <w:t>может</w:t>
      </w:r>
      <w:r w:rsidR="00C84ACF">
        <w:rPr>
          <w:sz w:val="28"/>
        </w:rPr>
        <w:t xml:space="preserve"> </w:t>
      </w:r>
      <w:r w:rsidRPr="00C84ACF">
        <w:rPr>
          <w:sz w:val="28"/>
        </w:rPr>
        <w:t>наблюдать</w:t>
      </w:r>
      <w:r w:rsidR="00C84ACF">
        <w:rPr>
          <w:sz w:val="28"/>
        </w:rPr>
        <w:t xml:space="preserve"> </w:t>
      </w:r>
      <w:r w:rsidRPr="00C84ACF">
        <w:rPr>
          <w:sz w:val="28"/>
        </w:rPr>
        <w:t>за</w:t>
      </w:r>
      <w:r w:rsidR="00C84ACF">
        <w:rPr>
          <w:sz w:val="28"/>
        </w:rPr>
        <w:t xml:space="preserve"> </w:t>
      </w:r>
      <w:r w:rsidRPr="00C84ACF">
        <w:rPr>
          <w:sz w:val="28"/>
        </w:rPr>
        <w:t>процессом</w:t>
      </w:r>
      <w:r w:rsidR="00C84ACF">
        <w:rPr>
          <w:sz w:val="28"/>
        </w:rPr>
        <w:t xml:space="preserve"> </w:t>
      </w:r>
      <w:r w:rsidRPr="00C84ACF">
        <w:rPr>
          <w:sz w:val="28"/>
        </w:rPr>
        <w:t>проведения</w:t>
      </w:r>
      <w:r w:rsidR="00C84ACF">
        <w:rPr>
          <w:sz w:val="28"/>
        </w:rPr>
        <w:t xml:space="preserve"> </w:t>
      </w:r>
      <w:r w:rsidRPr="00C84ACF">
        <w:rPr>
          <w:sz w:val="28"/>
        </w:rPr>
        <w:t>инвентаризации,</w:t>
      </w:r>
      <w:r w:rsidR="00C84ACF">
        <w:rPr>
          <w:sz w:val="28"/>
        </w:rPr>
        <w:t xml:space="preserve"> </w:t>
      </w:r>
      <w:r w:rsidRPr="00C84ACF">
        <w:rPr>
          <w:sz w:val="28"/>
        </w:rPr>
        <w:t>принимать</w:t>
      </w:r>
      <w:r w:rsidR="00C84ACF">
        <w:rPr>
          <w:sz w:val="28"/>
        </w:rPr>
        <w:t xml:space="preserve"> </w:t>
      </w:r>
      <w:r w:rsidRPr="00C84ACF">
        <w:rPr>
          <w:sz w:val="28"/>
        </w:rPr>
        <w:t>участие</w:t>
      </w:r>
      <w:r w:rsidR="00C84ACF">
        <w:rPr>
          <w:sz w:val="28"/>
        </w:rPr>
        <w:t xml:space="preserve"> </w:t>
      </w:r>
      <w:r w:rsidRPr="00C84ACF">
        <w:rPr>
          <w:sz w:val="28"/>
        </w:rPr>
        <w:t>в</w:t>
      </w:r>
      <w:r w:rsidR="00C84ACF">
        <w:rPr>
          <w:sz w:val="28"/>
        </w:rPr>
        <w:t xml:space="preserve"> </w:t>
      </w:r>
      <w:r w:rsidRPr="00C84ACF">
        <w:rPr>
          <w:sz w:val="28"/>
        </w:rPr>
        <w:t>проведении</w:t>
      </w:r>
      <w:r w:rsidR="00C84ACF">
        <w:rPr>
          <w:sz w:val="28"/>
        </w:rPr>
        <w:t xml:space="preserve"> </w:t>
      </w:r>
      <w:r w:rsidRPr="00C84ACF">
        <w:rPr>
          <w:sz w:val="28"/>
        </w:rPr>
        <w:t>контрольного</w:t>
      </w:r>
      <w:r w:rsidR="00C84ACF">
        <w:rPr>
          <w:sz w:val="28"/>
        </w:rPr>
        <w:t xml:space="preserve"> </w:t>
      </w:r>
      <w:r w:rsidRPr="00C84ACF">
        <w:rPr>
          <w:sz w:val="28"/>
        </w:rPr>
        <w:t>осмотра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изучать,</w:t>
      </w:r>
      <w:r w:rsidR="00C84ACF">
        <w:rPr>
          <w:sz w:val="28"/>
        </w:rPr>
        <w:t xml:space="preserve"> </w:t>
      </w:r>
      <w:r w:rsidRPr="00C84ACF">
        <w:rPr>
          <w:sz w:val="28"/>
        </w:rPr>
        <w:t>имеются</w:t>
      </w:r>
      <w:r w:rsidR="00C84ACF">
        <w:rPr>
          <w:sz w:val="28"/>
        </w:rPr>
        <w:t xml:space="preserve"> </w:t>
      </w:r>
      <w:r w:rsidRPr="00C84ACF">
        <w:rPr>
          <w:sz w:val="28"/>
        </w:rPr>
        <w:t>ли</w:t>
      </w:r>
      <w:r w:rsidR="00C84ACF">
        <w:rPr>
          <w:sz w:val="28"/>
        </w:rPr>
        <w:t xml:space="preserve"> </w:t>
      </w:r>
      <w:r w:rsidRPr="00C84ACF">
        <w:rPr>
          <w:sz w:val="28"/>
        </w:rPr>
        <w:t>в</w:t>
      </w:r>
      <w:r w:rsidR="00C84ACF">
        <w:rPr>
          <w:sz w:val="28"/>
        </w:rPr>
        <w:t xml:space="preserve"> </w:t>
      </w:r>
      <w:r w:rsidRPr="00C84ACF">
        <w:rPr>
          <w:sz w:val="28"/>
        </w:rPr>
        <w:t>наличии</w:t>
      </w:r>
      <w:r w:rsidR="00C84ACF">
        <w:rPr>
          <w:sz w:val="28"/>
        </w:rPr>
        <w:t xml:space="preserve"> </w:t>
      </w:r>
      <w:r w:rsidRPr="00C84ACF">
        <w:rPr>
          <w:sz w:val="28"/>
        </w:rPr>
        <w:t>объекты</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пришедшие</w:t>
      </w:r>
      <w:r w:rsidR="00C84ACF">
        <w:rPr>
          <w:sz w:val="28"/>
        </w:rPr>
        <w:t xml:space="preserve"> </w:t>
      </w:r>
      <w:r w:rsidRPr="00C84ACF">
        <w:rPr>
          <w:sz w:val="28"/>
        </w:rPr>
        <w:t>в</w:t>
      </w:r>
      <w:r w:rsidR="00C84ACF">
        <w:rPr>
          <w:sz w:val="28"/>
        </w:rPr>
        <w:t xml:space="preserve"> </w:t>
      </w:r>
      <w:r w:rsidRPr="00C84ACF">
        <w:rPr>
          <w:sz w:val="28"/>
        </w:rPr>
        <w:t>негодность</w:t>
      </w:r>
      <w:r w:rsidR="00C84ACF">
        <w:rPr>
          <w:sz w:val="28"/>
        </w:rPr>
        <w:t xml:space="preserve"> </w:t>
      </w:r>
      <w:r w:rsidRPr="00C84ACF">
        <w:rPr>
          <w:sz w:val="28"/>
        </w:rPr>
        <w:t>и</w:t>
      </w:r>
      <w:r w:rsidR="00C84ACF">
        <w:rPr>
          <w:sz w:val="28"/>
        </w:rPr>
        <w:t xml:space="preserve"> </w:t>
      </w:r>
      <w:r w:rsidRPr="00C84ACF">
        <w:rPr>
          <w:sz w:val="28"/>
        </w:rPr>
        <w:t>подлежащие</w:t>
      </w:r>
      <w:r w:rsidR="00C84ACF">
        <w:rPr>
          <w:sz w:val="28"/>
        </w:rPr>
        <w:t xml:space="preserve"> </w:t>
      </w:r>
      <w:r w:rsidRPr="00C84ACF">
        <w:rPr>
          <w:sz w:val="28"/>
        </w:rPr>
        <w:t>списанию,</w:t>
      </w:r>
      <w:r w:rsidR="00C84ACF">
        <w:rPr>
          <w:sz w:val="28"/>
        </w:rPr>
        <w:t xml:space="preserve"> </w:t>
      </w:r>
      <w:r w:rsidRPr="00C84ACF">
        <w:rPr>
          <w:sz w:val="28"/>
        </w:rPr>
        <w:t>а</w:t>
      </w:r>
      <w:r w:rsidR="00C84ACF">
        <w:rPr>
          <w:sz w:val="28"/>
        </w:rPr>
        <w:t xml:space="preserve"> </w:t>
      </w:r>
      <w:r w:rsidRPr="00C84ACF">
        <w:rPr>
          <w:sz w:val="28"/>
        </w:rPr>
        <w:t>также</w:t>
      </w:r>
      <w:r w:rsidR="00C84ACF">
        <w:rPr>
          <w:sz w:val="28"/>
        </w:rPr>
        <w:t xml:space="preserve"> </w:t>
      </w:r>
      <w:r w:rsidRPr="00C84ACF">
        <w:rPr>
          <w:sz w:val="28"/>
        </w:rPr>
        <w:t>длительно</w:t>
      </w:r>
      <w:r w:rsidR="00C84ACF">
        <w:rPr>
          <w:sz w:val="28"/>
        </w:rPr>
        <w:t xml:space="preserve"> </w:t>
      </w:r>
      <w:r w:rsidRPr="00C84ACF">
        <w:rPr>
          <w:sz w:val="28"/>
        </w:rPr>
        <w:t>не</w:t>
      </w:r>
      <w:r w:rsidR="00C84ACF">
        <w:rPr>
          <w:sz w:val="28"/>
        </w:rPr>
        <w:t xml:space="preserve"> </w:t>
      </w:r>
      <w:r w:rsidRPr="00C84ACF">
        <w:rPr>
          <w:sz w:val="28"/>
        </w:rPr>
        <w:t>используемое</w:t>
      </w:r>
      <w:r w:rsidR="00C84ACF">
        <w:rPr>
          <w:sz w:val="28"/>
        </w:rPr>
        <w:t xml:space="preserve"> </w:t>
      </w:r>
      <w:r w:rsidRPr="00C84ACF">
        <w:rPr>
          <w:sz w:val="28"/>
        </w:rPr>
        <w:t>имущество.</w:t>
      </w:r>
    </w:p>
    <w:p w:rsidR="00B23542" w:rsidRPr="00C84ACF" w:rsidRDefault="00B23542" w:rsidP="00C84ACF">
      <w:pPr>
        <w:widowControl w:val="0"/>
        <w:spacing w:before="0" w:after="0" w:line="360" w:lineRule="auto"/>
        <w:ind w:firstLine="709"/>
        <w:jc w:val="both"/>
        <w:rPr>
          <w:sz w:val="28"/>
        </w:rPr>
      </w:pPr>
      <w:r w:rsidRPr="00C84ACF">
        <w:rPr>
          <w:sz w:val="28"/>
        </w:rPr>
        <w:t>При</w:t>
      </w:r>
      <w:r w:rsidR="00C84ACF">
        <w:rPr>
          <w:sz w:val="28"/>
        </w:rPr>
        <w:t xml:space="preserve"> </w:t>
      </w:r>
      <w:r w:rsidRPr="00C84ACF">
        <w:rPr>
          <w:sz w:val="28"/>
        </w:rPr>
        <w:t>обнаружении</w:t>
      </w:r>
      <w:r w:rsidR="00C84ACF">
        <w:rPr>
          <w:sz w:val="28"/>
        </w:rPr>
        <w:t xml:space="preserve"> </w:t>
      </w:r>
      <w:r w:rsidRPr="00C84ACF">
        <w:rPr>
          <w:sz w:val="28"/>
        </w:rPr>
        <w:t>расхождений</w:t>
      </w:r>
      <w:r w:rsidR="00C84ACF">
        <w:rPr>
          <w:sz w:val="28"/>
        </w:rPr>
        <w:t xml:space="preserve"> </w:t>
      </w:r>
      <w:r w:rsidRPr="00C84ACF">
        <w:rPr>
          <w:sz w:val="28"/>
        </w:rPr>
        <w:t>между</w:t>
      </w:r>
      <w:r w:rsidR="00C84ACF">
        <w:rPr>
          <w:sz w:val="28"/>
        </w:rPr>
        <w:t xml:space="preserve"> </w:t>
      </w:r>
      <w:r w:rsidRPr="00C84ACF">
        <w:rPr>
          <w:sz w:val="28"/>
        </w:rPr>
        <w:t>фактическими</w:t>
      </w:r>
      <w:r w:rsidR="00C84ACF">
        <w:rPr>
          <w:sz w:val="28"/>
        </w:rPr>
        <w:t xml:space="preserve"> </w:t>
      </w:r>
      <w:r w:rsidRPr="00C84ACF">
        <w:rPr>
          <w:sz w:val="28"/>
        </w:rPr>
        <w:t>основными</w:t>
      </w:r>
      <w:r w:rsidR="00C84ACF">
        <w:rPr>
          <w:sz w:val="28"/>
        </w:rPr>
        <w:t xml:space="preserve"> </w:t>
      </w:r>
      <w:r w:rsidRPr="00C84ACF">
        <w:rPr>
          <w:sz w:val="28"/>
        </w:rPr>
        <w:t>средствами</w:t>
      </w:r>
      <w:r w:rsidR="00C84ACF">
        <w:rPr>
          <w:sz w:val="28"/>
        </w:rPr>
        <w:t xml:space="preserve"> </w:t>
      </w:r>
      <w:r w:rsidRPr="00C84ACF">
        <w:rPr>
          <w:sz w:val="28"/>
        </w:rPr>
        <w:t>в</w:t>
      </w:r>
      <w:r w:rsidR="00C84ACF">
        <w:rPr>
          <w:sz w:val="28"/>
        </w:rPr>
        <w:t xml:space="preserve"> </w:t>
      </w:r>
      <w:r w:rsidRPr="00C84ACF">
        <w:rPr>
          <w:sz w:val="28"/>
        </w:rPr>
        <w:t>наличии</w:t>
      </w:r>
      <w:r w:rsidR="00C84ACF">
        <w:rPr>
          <w:sz w:val="28"/>
        </w:rPr>
        <w:t xml:space="preserve"> </w:t>
      </w:r>
      <w:r w:rsidRPr="00C84ACF">
        <w:rPr>
          <w:sz w:val="28"/>
        </w:rPr>
        <w:t>и</w:t>
      </w:r>
      <w:r w:rsidR="00C84ACF">
        <w:rPr>
          <w:sz w:val="28"/>
        </w:rPr>
        <w:t xml:space="preserve"> </w:t>
      </w:r>
      <w:r w:rsidRPr="00C84ACF">
        <w:rPr>
          <w:sz w:val="28"/>
        </w:rPr>
        <w:t>учетными</w:t>
      </w:r>
      <w:r w:rsidR="00C84ACF">
        <w:rPr>
          <w:sz w:val="28"/>
        </w:rPr>
        <w:t xml:space="preserve"> </w:t>
      </w:r>
      <w:r w:rsidRPr="00C84ACF">
        <w:rPr>
          <w:sz w:val="28"/>
        </w:rPr>
        <w:t>данными</w:t>
      </w:r>
      <w:r w:rsidR="00C84ACF">
        <w:rPr>
          <w:sz w:val="28"/>
        </w:rPr>
        <w:t xml:space="preserve"> </w:t>
      </w:r>
      <w:r w:rsidRPr="00C84ACF">
        <w:rPr>
          <w:sz w:val="28"/>
        </w:rPr>
        <w:t>аудитор</w:t>
      </w:r>
      <w:r w:rsidR="00C84ACF">
        <w:rPr>
          <w:sz w:val="28"/>
        </w:rPr>
        <w:t xml:space="preserve"> </w:t>
      </w:r>
      <w:r w:rsidRPr="00C84ACF">
        <w:rPr>
          <w:sz w:val="28"/>
        </w:rPr>
        <w:t>анализирует</w:t>
      </w:r>
      <w:r w:rsidR="00C84ACF">
        <w:rPr>
          <w:sz w:val="28"/>
        </w:rPr>
        <w:t xml:space="preserve"> </w:t>
      </w:r>
      <w:r w:rsidRPr="00C84ACF">
        <w:rPr>
          <w:sz w:val="28"/>
        </w:rPr>
        <w:t>причины</w:t>
      </w:r>
      <w:r w:rsidR="00C84ACF">
        <w:rPr>
          <w:sz w:val="28"/>
        </w:rPr>
        <w:t xml:space="preserve"> </w:t>
      </w:r>
      <w:r w:rsidRPr="00C84ACF">
        <w:rPr>
          <w:sz w:val="28"/>
        </w:rPr>
        <w:t>отклонений.</w:t>
      </w:r>
      <w:r w:rsidR="00C84ACF">
        <w:rPr>
          <w:sz w:val="28"/>
        </w:rPr>
        <w:t xml:space="preserve"> </w:t>
      </w:r>
      <w:r w:rsidRPr="00C84ACF">
        <w:rPr>
          <w:sz w:val="28"/>
        </w:rPr>
        <w:t>Результатом</w:t>
      </w:r>
      <w:r w:rsidR="00C84ACF">
        <w:rPr>
          <w:sz w:val="28"/>
        </w:rPr>
        <w:t xml:space="preserve"> </w:t>
      </w:r>
      <w:r w:rsidRPr="00C84ACF">
        <w:rPr>
          <w:sz w:val="28"/>
        </w:rPr>
        <w:t>реализации</w:t>
      </w:r>
      <w:r w:rsidR="00C84ACF">
        <w:rPr>
          <w:sz w:val="28"/>
        </w:rPr>
        <w:t xml:space="preserve"> </w:t>
      </w:r>
      <w:r w:rsidRPr="00C84ACF">
        <w:rPr>
          <w:sz w:val="28"/>
        </w:rPr>
        <w:t>этой</w:t>
      </w:r>
      <w:r w:rsidR="00C84ACF">
        <w:rPr>
          <w:sz w:val="28"/>
        </w:rPr>
        <w:t xml:space="preserve"> </w:t>
      </w:r>
      <w:r w:rsidRPr="00C84ACF">
        <w:rPr>
          <w:sz w:val="28"/>
        </w:rPr>
        <w:t>процедуры</w:t>
      </w:r>
      <w:r w:rsidR="00C84ACF">
        <w:rPr>
          <w:sz w:val="28"/>
        </w:rPr>
        <w:t xml:space="preserve"> </w:t>
      </w:r>
      <w:r w:rsidRPr="00C84ACF">
        <w:rPr>
          <w:sz w:val="28"/>
        </w:rPr>
        <w:t>является</w:t>
      </w:r>
      <w:r w:rsidR="00C84ACF">
        <w:rPr>
          <w:sz w:val="28"/>
        </w:rPr>
        <w:t xml:space="preserve"> </w:t>
      </w:r>
      <w:r w:rsidRPr="00C84ACF">
        <w:rPr>
          <w:sz w:val="28"/>
        </w:rPr>
        <w:t>сличительная</w:t>
      </w:r>
      <w:r w:rsidR="00C84ACF">
        <w:rPr>
          <w:sz w:val="28"/>
        </w:rPr>
        <w:t xml:space="preserve"> </w:t>
      </w:r>
      <w:r w:rsidRPr="00C84ACF">
        <w:rPr>
          <w:sz w:val="28"/>
        </w:rPr>
        <w:t>ведомость,</w:t>
      </w:r>
      <w:r w:rsidR="00C84ACF">
        <w:rPr>
          <w:sz w:val="28"/>
        </w:rPr>
        <w:t xml:space="preserve"> </w:t>
      </w:r>
      <w:r w:rsidRPr="00C84ACF">
        <w:rPr>
          <w:sz w:val="28"/>
        </w:rPr>
        <w:t>которая</w:t>
      </w:r>
      <w:r w:rsidR="00C84ACF">
        <w:rPr>
          <w:sz w:val="28"/>
        </w:rPr>
        <w:t xml:space="preserve"> </w:t>
      </w:r>
      <w:r w:rsidRPr="00C84ACF">
        <w:rPr>
          <w:sz w:val="28"/>
        </w:rPr>
        <w:t>является</w:t>
      </w:r>
      <w:r w:rsidR="00C84ACF">
        <w:rPr>
          <w:sz w:val="28"/>
        </w:rPr>
        <w:t xml:space="preserve"> </w:t>
      </w:r>
      <w:r w:rsidRPr="00C84ACF">
        <w:rPr>
          <w:sz w:val="28"/>
        </w:rPr>
        <w:t>доказательством</w:t>
      </w:r>
      <w:r w:rsidR="00C84ACF">
        <w:rPr>
          <w:sz w:val="28"/>
        </w:rPr>
        <w:t xml:space="preserve"> </w:t>
      </w:r>
      <w:r w:rsidRPr="00C84ACF">
        <w:rPr>
          <w:sz w:val="28"/>
        </w:rPr>
        <w:t>присутствия</w:t>
      </w:r>
      <w:r w:rsidR="00C84ACF">
        <w:rPr>
          <w:sz w:val="28"/>
        </w:rPr>
        <w:t xml:space="preserve"> </w:t>
      </w:r>
      <w:r w:rsidRPr="00C84ACF">
        <w:rPr>
          <w:sz w:val="28"/>
        </w:rPr>
        <w:t>нарушений,</w:t>
      </w:r>
      <w:r w:rsidR="00C84ACF">
        <w:rPr>
          <w:sz w:val="28"/>
        </w:rPr>
        <w:t xml:space="preserve"> </w:t>
      </w:r>
      <w:r w:rsidRPr="00C84ACF">
        <w:rPr>
          <w:sz w:val="28"/>
        </w:rPr>
        <w:t>а</w:t>
      </w:r>
      <w:r w:rsidR="00C84ACF">
        <w:rPr>
          <w:sz w:val="28"/>
        </w:rPr>
        <w:t xml:space="preserve"> </w:t>
      </w:r>
      <w:r w:rsidRPr="00C84ACF">
        <w:rPr>
          <w:sz w:val="28"/>
        </w:rPr>
        <w:t>ее</w:t>
      </w:r>
      <w:r w:rsidR="00C84ACF">
        <w:rPr>
          <w:sz w:val="28"/>
        </w:rPr>
        <w:t xml:space="preserve"> </w:t>
      </w:r>
      <w:r w:rsidRPr="00C84ACF">
        <w:rPr>
          <w:sz w:val="28"/>
        </w:rPr>
        <w:t>данные</w:t>
      </w:r>
      <w:r w:rsidR="00C84ACF">
        <w:rPr>
          <w:sz w:val="28"/>
        </w:rPr>
        <w:t xml:space="preserve"> </w:t>
      </w:r>
      <w:r w:rsidRPr="00C84ACF">
        <w:rPr>
          <w:sz w:val="28"/>
        </w:rPr>
        <w:t>служат</w:t>
      </w:r>
      <w:r w:rsidR="00C84ACF">
        <w:rPr>
          <w:sz w:val="28"/>
        </w:rPr>
        <w:t xml:space="preserve"> </w:t>
      </w:r>
      <w:r w:rsidRPr="00C84ACF">
        <w:rPr>
          <w:sz w:val="28"/>
        </w:rPr>
        <w:t>информационной</w:t>
      </w:r>
      <w:r w:rsidR="00C84ACF">
        <w:rPr>
          <w:sz w:val="28"/>
        </w:rPr>
        <w:t xml:space="preserve"> </w:t>
      </w:r>
      <w:r w:rsidRPr="00C84ACF">
        <w:rPr>
          <w:sz w:val="28"/>
        </w:rPr>
        <w:t>базой</w:t>
      </w:r>
      <w:r w:rsidR="00C84ACF">
        <w:rPr>
          <w:sz w:val="28"/>
        </w:rPr>
        <w:t xml:space="preserve"> </w:t>
      </w:r>
      <w:r w:rsidRPr="00C84ACF">
        <w:rPr>
          <w:sz w:val="28"/>
        </w:rPr>
        <w:t>для</w:t>
      </w:r>
      <w:r w:rsidR="00C84ACF">
        <w:rPr>
          <w:sz w:val="28"/>
        </w:rPr>
        <w:t xml:space="preserve"> </w:t>
      </w:r>
      <w:r w:rsidRPr="00C84ACF">
        <w:rPr>
          <w:sz w:val="28"/>
        </w:rPr>
        <w:t>осуществления</w:t>
      </w:r>
      <w:r w:rsidR="00C84ACF">
        <w:rPr>
          <w:sz w:val="28"/>
        </w:rPr>
        <w:t xml:space="preserve"> </w:t>
      </w:r>
      <w:r w:rsidRPr="00C84ACF">
        <w:rPr>
          <w:sz w:val="28"/>
        </w:rPr>
        <w:t>следующих</w:t>
      </w:r>
      <w:r w:rsidR="00C84ACF">
        <w:rPr>
          <w:sz w:val="28"/>
        </w:rPr>
        <w:t xml:space="preserve"> </w:t>
      </w:r>
      <w:r w:rsidRPr="00C84ACF">
        <w:rPr>
          <w:sz w:val="28"/>
        </w:rPr>
        <w:t>процедур.</w:t>
      </w:r>
      <w:r w:rsidR="00C84ACF">
        <w:rPr>
          <w:sz w:val="28"/>
        </w:rPr>
        <w:t xml:space="preserve"> </w:t>
      </w:r>
      <w:r w:rsidRPr="00C84ACF">
        <w:rPr>
          <w:sz w:val="28"/>
        </w:rPr>
        <w:t>Например,</w:t>
      </w:r>
      <w:r w:rsidR="00C84ACF">
        <w:rPr>
          <w:sz w:val="28"/>
        </w:rPr>
        <w:t xml:space="preserve"> </w:t>
      </w:r>
      <w:r w:rsidRPr="00C84ACF">
        <w:rPr>
          <w:sz w:val="28"/>
        </w:rPr>
        <w:t>анализ</w:t>
      </w:r>
      <w:r w:rsidR="00C84ACF">
        <w:rPr>
          <w:sz w:val="28"/>
        </w:rPr>
        <w:t xml:space="preserve"> </w:t>
      </w:r>
      <w:r w:rsidRPr="00C84ACF">
        <w:rPr>
          <w:sz w:val="28"/>
        </w:rPr>
        <w:t>наличия</w:t>
      </w:r>
      <w:r w:rsidR="00C84ACF">
        <w:rPr>
          <w:sz w:val="28"/>
        </w:rPr>
        <w:t xml:space="preserve"> </w:t>
      </w:r>
      <w:r w:rsidRPr="00C84ACF">
        <w:rPr>
          <w:sz w:val="28"/>
        </w:rPr>
        <w:t>и</w:t>
      </w:r>
      <w:r w:rsidR="00C84ACF">
        <w:rPr>
          <w:sz w:val="28"/>
        </w:rPr>
        <w:t xml:space="preserve"> </w:t>
      </w:r>
      <w:r w:rsidRPr="00C84ACF">
        <w:rPr>
          <w:sz w:val="28"/>
        </w:rPr>
        <w:t>состояния</w:t>
      </w:r>
      <w:r w:rsidR="00C84ACF">
        <w:rPr>
          <w:sz w:val="28"/>
        </w:rPr>
        <w:t xml:space="preserve"> </w:t>
      </w:r>
      <w:r w:rsidRPr="00C84ACF">
        <w:rPr>
          <w:sz w:val="28"/>
        </w:rPr>
        <w:t>активов</w:t>
      </w:r>
      <w:r w:rsidR="00C84ACF">
        <w:rPr>
          <w:sz w:val="28"/>
        </w:rPr>
        <w:t xml:space="preserve"> </w:t>
      </w:r>
      <w:r w:rsidRPr="00C84ACF">
        <w:rPr>
          <w:sz w:val="28"/>
        </w:rPr>
        <w:t>рекомендуется</w:t>
      </w:r>
      <w:r w:rsidR="00C84ACF">
        <w:rPr>
          <w:sz w:val="28"/>
        </w:rPr>
        <w:t xml:space="preserve"> </w:t>
      </w:r>
      <w:r w:rsidRPr="00C84ACF">
        <w:rPr>
          <w:sz w:val="28"/>
        </w:rPr>
        <w:t>проводить</w:t>
      </w:r>
      <w:r w:rsidR="00C84ACF">
        <w:rPr>
          <w:sz w:val="28"/>
        </w:rPr>
        <w:t xml:space="preserve"> </w:t>
      </w:r>
      <w:r w:rsidRPr="00C84ACF">
        <w:rPr>
          <w:sz w:val="28"/>
        </w:rPr>
        <w:t>на</w:t>
      </w:r>
      <w:r w:rsidR="00C84ACF">
        <w:rPr>
          <w:sz w:val="28"/>
        </w:rPr>
        <w:t xml:space="preserve"> </w:t>
      </w:r>
      <w:r w:rsidRPr="00C84ACF">
        <w:rPr>
          <w:sz w:val="28"/>
        </w:rPr>
        <w:t>основании</w:t>
      </w:r>
      <w:r w:rsidR="00C84ACF">
        <w:rPr>
          <w:sz w:val="28"/>
        </w:rPr>
        <w:t xml:space="preserve"> </w:t>
      </w:r>
      <w:r w:rsidRPr="00C84ACF">
        <w:rPr>
          <w:sz w:val="28"/>
        </w:rPr>
        <w:t>уточненных</w:t>
      </w:r>
      <w:r w:rsidR="00C84ACF">
        <w:rPr>
          <w:sz w:val="28"/>
        </w:rPr>
        <w:t xml:space="preserve"> </w:t>
      </w:r>
      <w:r w:rsidRPr="00C84ACF">
        <w:rPr>
          <w:sz w:val="28"/>
        </w:rPr>
        <w:t>в</w:t>
      </w:r>
      <w:r w:rsidR="00C84ACF">
        <w:rPr>
          <w:sz w:val="28"/>
        </w:rPr>
        <w:t xml:space="preserve"> </w:t>
      </w:r>
      <w:r w:rsidRPr="00C84ACF">
        <w:rPr>
          <w:sz w:val="28"/>
        </w:rPr>
        <w:t>процессе</w:t>
      </w:r>
      <w:r w:rsidR="00C84ACF">
        <w:rPr>
          <w:sz w:val="28"/>
        </w:rPr>
        <w:t xml:space="preserve"> </w:t>
      </w:r>
      <w:r w:rsidRPr="00C84ACF">
        <w:rPr>
          <w:sz w:val="28"/>
        </w:rPr>
        <w:t>инвентаризации</w:t>
      </w:r>
      <w:r w:rsidR="00C84ACF">
        <w:rPr>
          <w:sz w:val="28"/>
        </w:rPr>
        <w:t xml:space="preserve"> </w:t>
      </w:r>
      <w:r w:rsidRPr="00C84ACF">
        <w:rPr>
          <w:sz w:val="28"/>
        </w:rPr>
        <w:t>данных.</w:t>
      </w:r>
      <w:r w:rsidR="00C84ACF">
        <w:rPr>
          <w:sz w:val="28"/>
        </w:rPr>
        <w:t xml:space="preserve"> </w:t>
      </w:r>
      <w:r w:rsidRPr="00C84ACF">
        <w:rPr>
          <w:sz w:val="28"/>
        </w:rPr>
        <w:t>По</w:t>
      </w:r>
      <w:r w:rsidR="00C84ACF">
        <w:rPr>
          <w:sz w:val="28"/>
        </w:rPr>
        <w:t xml:space="preserve"> </w:t>
      </w:r>
      <w:r w:rsidRPr="00C84ACF">
        <w:rPr>
          <w:sz w:val="28"/>
        </w:rPr>
        <w:t>результатам</w:t>
      </w:r>
      <w:r w:rsidR="00C84ACF">
        <w:rPr>
          <w:sz w:val="28"/>
        </w:rPr>
        <w:t xml:space="preserve"> </w:t>
      </w:r>
      <w:r w:rsidRPr="00C84ACF">
        <w:rPr>
          <w:sz w:val="28"/>
        </w:rPr>
        <w:t>инвентаризации</w:t>
      </w:r>
      <w:r w:rsidR="00C84ACF">
        <w:rPr>
          <w:sz w:val="28"/>
        </w:rPr>
        <w:t xml:space="preserve"> </w:t>
      </w:r>
      <w:r w:rsidRPr="00C84ACF">
        <w:rPr>
          <w:sz w:val="28"/>
        </w:rPr>
        <w:t>аудитор</w:t>
      </w:r>
      <w:r w:rsidR="00C84ACF">
        <w:rPr>
          <w:sz w:val="28"/>
        </w:rPr>
        <w:t xml:space="preserve"> </w:t>
      </w:r>
      <w:r w:rsidRPr="00C84ACF">
        <w:rPr>
          <w:sz w:val="28"/>
        </w:rPr>
        <w:t>группирует</w:t>
      </w:r>
      <w:r w:rsidR="00C84ACF">
        <w:rPr>
          <w:sz w:val="28"/>
        </w:rPr>
        <w:t xml:space="preserve"> </w:t>
      </w:r>
      <w:r w:rsidRPr="00C84ACF">
        <w:rPr>
          <w:sz w:val="28"/>
        </w:rPr>
        <w:t>основные</w:t>
      </w:r>
      <w:r w:rsidR="00C84ACF">
        <w:rPr>
          <w:sz w:val="28"/>
        </w:rPr>
        <w:t xml:space="preserve"> </w:t>
      </w:r>
      <w:r w:rsidRPr="00C84ACF">
        <w:rPr>
          <w:sz w:val="28"/>
        </w:rPr>
        <w:t>средства</w:t>
      </w:r>
      <w:r w:rsidR="00C84ACF">
        <w:rPr>
          <w:sz w:val="28"/>
        </w:rPr>
        <w:t xml:space="preserve"> </w:t>
      </w:r>
      <w:r w:rsidRPr="00C84ACF">
        <w:rPr>
          <w:sz w:val="28"/>
        </w:rPr>
        <w:t>на</w:t>
      </w:r>
      <w:r w:rsidR="00C84ACF">
        <w:rPr>
          <w:sz w:val="28"/>
        </w:rPr>
        <w:t xml:space="preserve"> </w:t>
      </w:r>
      <w:r w:rsidRPr="00C84ACF">
        <w:rPr>
          <w:sz w:val="28"/>
        </w:rPr>
        <w:t>собственные,</w:t>
      </w:r>
      <w:r w:rsidR="00C84ACF">
        <w:rPr>
          <w:sz w:val="28"/>
        </w:rPr>
        <w:t xml:space="preserve"> </w:t>
      </w:r>
      <w:r w:rsidRPr="00C84ACF">
        <w:rPr>
          <w:sz w:val="28"/>
        </w:rPr>
        <w:t>арендованные</w:t>
      </w:r>
      <w:r w:rsidR="00C84ACF">
        <w:rPr>
          <w:sz w:val="28"/>
        </w:rPr>
        <w:t xml:space="preserve"> </w:t>
      </w:r>
      <w:r w:rsidRPr="00C84ACF">
        <w:rPr>
          <w:sz w:val="28"/>
        </w:rPr>
        <w:t>и</w:t>
      </w:r>
      <w:r w:rsidR="00C84ACF">
        <w:rPr>
          <w:sz w:val="28"/>
        </w:rPr>
        <w:t xml:space="preserve"> </w:t>
      </w:r>
      <w:r w:rsidRPr="00C84ACF">
        <w:rPr>
          <w:sz w:val="28"/>
        </w:rPr>
        <w:t>находящиеся</w:t>
      </w:r>
      <w:r w:rsidR="00C84ACF">
        <w:rPr>
          <w:sz w:val="28"/>
        </w:rPr>
        <w:t xml:space="preserve"> </w:t>
      </w:r>
      <w:r w:rsidRPr="00C84ACF">
        <w:rPr>
          <w:sz w:val="28"/>
        </w:rPr>
        <w:t>на</w:t>
      </w:r>
      <w:r w:rsidR="00C84ACF">
        <w:rPr>
          <w:sz w:val="28"/>
        </w:rPr>
        <w:t xml:space="preserve"> </w:t>
      </w:r>
      <w:r w:rsidRPr="00C84ACF">
        <w:rPr>
          <w:sz w:val="28"/>
        </w:rPr>
        <w:t>ответственном</w:t>
      </w:r>
      <w:r w:rsidR="00C84ACF">
        <w:rPr>
          <w:sz w:val="28"/>
        </w:rPr>
        <w:t xml:space="preserve"> </w:t>
      </w:r>
      <w:r w:rsidRPr="00C84ACF">
        <w:rPr>
          <w:sz w:val="28"/>
        </w:rPr>
        <w:t>хранении.</w:t>
      </w:r>
      <w:r w:rsidR="00C84ACF">
        <w:rPr>
          <w:sz w:val="28"/>
        </w:rPr>
        <w:t xml:space="preserve"> </w:t>
      </w:r>
      <w:r w:rsidRPr="00C84ACF">
        <w:rPr>
          <w:sz w:val="28"/>
        </w:rPr>
        <w:t>При</w:t>
      </w:r>
      <w:r w:rsidR="00C84ACF">
        <w:rPr>
          <w:sz w:val="28"/>
        </w:rPr>
        <w:t xml:space="preserve"> </w:t>
      </w:r>
      <w:r w:rsidRPr="00C84ACF">
        <w:rPr>
          <w:sz w:val="28"/>
        </w:rPr>
        <w:t>инвентаризации</w:t>
      </w:r>
      <w:r w:rsidR="00C84ACF">
        <w:rPr>
          <w:sz w:val="28"/>
        </w:rPr>
        <w:t xml:space="preserve"> </w:t>
      </w:r>
      <w:r w:rsidRPr="00C84ACF">
        <w:rPr>
          <w:sz w:val="28"/>
        </w:rPr>
        <w:t>зданий,</w:t>
      </w:r>
      <w:r w:rsidR="00C84ACF">
        <w:rPr>
          <w:sz w:val="28"/>
        </w:rPr>
        <w:t xml:space="preserve"> </w:t>
      </w:r>
      <w:r w:rsidRPr="00C84ACF">
        <w:rPr>
          <w:sz w:val="28"/>
        </w:rPr>
        <w:t>сооружений</w:t>
      </w:r>
      <w:r w:rsidR="00C84ACF">
        <w:rPr>
          <w:sz w:val="28"/>
        </w:rPr>
        <w:t xml:space="preserve"> </w:t>
      </w:r>
      <w:r w:rsidRPr="00C84ACF">
        <w:rPr>
          <w:sz w:val="28"/>
        </w:rPr>
        <w:t>и</w:t>
      </w:r>
      <w:r w:rsidR="00C84ACF">
        <w:rPr>
          <w:sz w:val="28"/>
        </w:rPr>
        <w:t xml:space="preserve"> </w:t>
      </w:r>
      <w:r w:rsidRPr="00C84ACF">
        <w:rPr>
          <w:sz w:val="28"/>
        </w:rPr>
        <w:t>другой</w:t>
      </w:r>
      <w:r w:rsidR="00C84ACF">
        <w:rPr>
          <w:sz w:val="28"/>
        </w:rPr>
        <w:t xml:space="preserve"> </w:t>
      </w:r>
      <w:r w:rsidRPr="00C84ACF">
        <w:rPr>
          <w:sz w:val="28"/>
        </w:rPr>
        <w:t>недвижимости</w:t>
      </w:r>
      <w:r w:rsidR="00C84ACF">
        <w:rPr>
          <w:sz w:val="28"/>
        </w:rPr>
        <w:t xml:space="preserve"> </w:t>
      </w:r>
      <w:r w:rsidRPr="00C84ACF">
        <w:rPr>
          <w:sz w:val="28"/>
        </w:rPr>
        <w:t>аудитор</w:t>
      </w:r>
      <w:r w:rsidR="00C84ACF">
        <w:rPr>
          <w:sz w:val="28"/>
        </w:rPr>
        <w:t xml:space="preserve"> </w:t>
      </w:r>
      <w:r w:rsidRPr="00C84ACF">
        <w:rPr>
          <w:sz w:val="28"/>
        </w:rPr>
        <w:t>проверяет</w:t>
      </w:r>
      <w:r w:rsidR="00C84ACF">
        <w:rPr>
          <w:sz w:val="28"/>
        </w:rPr>
        <w:t xml:space="preserve"> </w:t>
      </w:r>
      <w:r w:rsidRPr="00C84ACF">
        <w:rPr>
          <w:sz w:val="28"/>
        </w:rPr>
        <w:t>наличие</w:t>
      </w:r>
      <w:r w:rsidR="00C84ACF">
        <w:rPr>
          <w:sz w:val="28"/>
        </w:rPr>
        <w:t xml:space="preserve"> </w:t>
      </w:r>
      <w:r w:rsidRPr="00C84ACF">
        <w:rPr>
          <w:sz w:val="28"/>
        </w:rPr>
        <w:t>документов,</w:t>
      </w:r>
      <w:r w:rsidR="00C84ACF">
        <w:rPr>
          <w:sz w:val="28"/>
        </w:rPr>
        <w:t xml:space="preserve"> </w:t>
      </w:r>
      <w:r w:rsidRPr="00C84ACF">
        <w:rPr>
          <w:sz w:val="28"/>
        </w:rPr>
        <w:t>подтверждающих</w:t>
      </w:r>
      <w:r w:rsidR="00C84ACF">
        <w:rPr>
          <w:sz w:val="28"/>
        </w:rPr>
        <w:t xml:space="preserve"> </w:t>
      </w:r>
      <w:r w:rsidRPr="00C84ACF">
        <w:rPr>
          <w:sz w:val="28"/>
        </w:rPr>
        <w:t>право</w:t>
      </w:r>
      <w:r w:rsidR="00C84ACF">
        <w:rPr>
          <w:sz w:val="28"/>
        </w:rPr>
        <w:t xml:space="preserve"> </w:t>
      </w:r>
      <w:r w:rsidRPr="00C84ACF">
        <w:rPr>
          <w:sz w:val="28"/>
        </w:rPr>
        <w:t>собственности,</w:t>
      </w:r>
      <w:r w:rsidR="00C84ACF">
        <w:rPr>
          <w:sz w:val="28"/>
        </w:rPr>
        <w:t xml:space="preserve"> </w:t>
      </w:r>
      <w:r w:rsidRPr="00C84ACF">
        <w:rPr>
          <w:sz w:val="28"/>
        </w:rPr>
        <w:t>зарегистрированное</w:t>
      </w:r>
      <w:r w:rsidR="00C84ACF">
        <w:rPr>
          <w:sz w:val="28"/>
        </w:rPr>
        <w:t xml:space="preserve"> </w:t>
      </w:r>
      <w:r w:rsidRPr="00C84ACF">
        <w:rPr>
          <w:sz w:val="28"/>
        </w:rPr>
        <w:t>в</w:t>
      </w:r>
      <w:r w:rsidR="00C84ACF">
        <w:rPr>
          <w:sz w:val="28"/>
        </w:rPr>
        <w:t xml:space="preserve"> </w:t>
      </w:r>
      <w:r w:rsidRPr="00C84ACF">
        <w:rPr>
          <w:sz w:val="28"/>
        </w:rPr>
        <w:t>установленном</w:t>
      </w:r>
      <w:r w:rsidR="00C84ACF">
        <w:rPr>
          <w:sz w:val="28"/>
        </w:rPr>
        <w:t xml:space="preserve"> </w:t>
      </w:r>
      <w:r w:rsidRPr="00C84ACF">
        <w:rPr>
          <w:sz w:val="28"/>
        </w:rPr>
        <w:t>порядке</w:t>
      </w:r>
      <w:r w:rsidR="00C84ACF">
        <w:rPr>
          <w:sz w:val="28"/>
        </w:rPr>
        <w:t xml:space="preserve"> </w:t>
      </w:r>
      <w:r w:rsidRPr="00C84ACF">
        <w:rPr>
          <w:sz w:val="28"/>
        </w:rPr>
        <w:t>в</w:t>
      </w:r>
      <w:r w:rsidR="00C84ACF">
        <w:rPr>
          <w:sz w:val="28"/>
        </w:rPr>
        <w:t xml:space="preserve"> </w:t>
      </w:r>
      <w:r w:rsidRPr="00C84ACF">
        <w:rPr>
          <w:sz w:val="28"/>
        </w:rPr>
        <w:t>соответствующем</w:t>
      </w:r>
      <w:r w:rsidR="00C84ACF">
        <w:rPr>
          <w:sz w:val="28"/>
        </w:rPr>
        <w:t xml:space="preserve"> </w:t>
      </w:r>
      <w:r w:rsidRPr="00C84ACF">
        <w:rPr>
          <w:sz w:val="28"/>
        </w:rPr>
        <w:t>учреждении</w:t>
      </w:r>
      <w:r w:rsidR="00C84ACF">
        <w:rPr>
          <w:sz w:val="28"/>
        </w:rPr>
        <w:t xml:space="preserve"> </w:t>
      </w:r>
      <w:r w:rsidRPr="00C84ACF">
        <w:rPr>
          <w:sz w:val="28"/>
        </w:rPr>
        <w:t>юстиции.</w:t>
      </w:r>
      <w:r w:rsidR="00C84ACF">
        <w:rPr>
          <w:sz w:val="28"/>
        </w:rPr>
        <w:t xml:space="preserve"> </w:t>
      </w:r>
      <w:r w:rsidRPr="00C84ACF">
        <w:rPr>
          <w:sz w:val="28"/>
        </w:rPr>
        <w:t>При</w:t>
      </w:r>
      <w:r w:rsidR="00C84ACF">
        <w:rPr>
          <w:sz w:val="28"/>
        </w:rPr>
        <w:t xml:space="preserve"> </w:t>
      </w:r>
      <w:r w:rsidRPr="00C84ACF">
        <w:rPr>
          <w:sz w:val="28"/>
        </w:rPr>
        <w:t>инвентаризации</w:t>
      </w:r>
      <w:r w:rsidR="00C84ACF">
        <w:rPr>
          <w:sz w:val="28"/>
        </w:rPr>
        <w:t xml:space="preserve"> </w:t>
      </w:r>
      <w:r w:rsidRPr="00C84ACF">
        <w:rPr>
          <w:sz w:val="28"/>
        </w:rPr>
        <w:t>производится</w:t>
      </w:r>
      <w:r w:rsidR="00C84ACF">
        <w:rPr>
          <w:sz w:val="28"/>
        </w:rPr>
        <w:t xml:space="preserve"> </w:t>
      </w:r>
      <w:r w:rsidRPr="00C84ACF">
        <w:rPr>
          <w:sz w:val="28"/>
        </w:rPr>
        <w:t>осмотр</w:t>
      </w:r>
      <w:r w:rsidR="00C84ACF">
        <w:rPr>
          <w:sz w:val="28"/>
        </w:rPr>
        <w:t xml:space="preserve"> </w:t>
      </w:r>
      <w:r w:rsidRPr="00C84ACF">
        <w:rPr>
          <w:sz w:val="28"/>
        </w:rPr>
        <w:t>объектов</w:t>
      </w:r>
      <w:r w:rsidR="00C84ACF">
        <w:rPr>
          <w:sz w:val="28"/>
        </w:rPr>
        <w:t xml:space="preserve"> </w:t>
      </w:r>
      <w:r w:rsidRPr="00C84ACF">
        <w:rPr>
          <w:sz w:val="28"/>
        </w:rPr>
        <w:t>по</w:t>
      </w:r>
      <w:r w:rsidR="00C84ACF">
        <w:rPr>
          <w:sz w:val="28"/>
        </w:rPr>
        <w:t xml:space="preserve"> </w:t>
      </w:r>
      <w:r w:rsidRPr="00C84ACF">
        <w:rPr>
          <w:sz w:val="28"/>
        </w:rPr>
        <w:t>местам</w:t>
      </w:r>
      <w:r w:rsidR="00C84ACF">
        <w:rPr>
          <w:sz w:val="28"/>
        </w:rPr>
        <w:t xml:space="preserve"> </w:t>
      </w:r>
      <w:r w:rsidRPr="00C84ACF">
        <w:rPr>
          <w:sz w:val="28"/>
        </w:rPr>
        <w:t>хранения</w:t>
      </w:r>
      <w:r w:rsidR="00C84ACF">
        <w:rPr>
          <w:sz w:val="28"/>
        </w:rPr>
        <w:t xml:space="preserve"> </w:t>
      </w:r>
      <w:r w:rsidRPr="00C84ACF">
        <w:rPr>
          <w:sz w:val="28"/>
        </w:rPr>
        <w:t>и</w:t>
      </w:r>
      <w:r w:rsidR="00C84ACF">
        <w:rPr>
          <w:sz w:val="28"/>
        </w:rPr>
        <w:t xml:space="preserve"> </w:t>
      </w:r>
      <w:r w:rsidRPr="00C84ACF">
        <w:rPr>
          <w:sz w:val="28"/>
        </w:rPr>
        <w:t>эксплуатации.</w:t>
      </w:r>
    </w:p>
    <w:p w:rsidR="00B23542" w:rsidRPr="00C84ACF" w:rsidRDefault="00B23542" w:rsidP="00C84ACF">
      <w:pPr>
        <w:widowControl w:val="0"/>
        <w:spacing w:before="0" w:after="0" w:line="360" w:lineRule="auto"/>
        <w:ind w:firstLine="709"/>
        <w:jc w:val="both"/>
        <w:rPr>
          <w:sz w:val="28"/>
        </w:rPr>
      </w:pPr>
      <w:r w:rsidRPr="00C84ACF">
        <w:rPr>
          <w:sz w:val="28"/>
        </w:rPr>
        <w:t>Аудитор</w:t>
      </w:r>
      <w:r w:rsidR="00C84ACF">
        <w:rPr>
          <w:sz w:val="28"/>
        </w:rPr>
        <w:t xml:space="preserve"> </w:t>
      </w:r>
      <w:r w:rsidRPr="00C84ACF">
        <w:rPr>
          <w:sz w:val="28"/>
        </w:rPr>
        <w:t>должен</w:t>
      </w:r>
      <w:r w:rsidR="00C84ACF">
        <w:rPr>
          <w:sz w:val="28"/>
        </w:rPr>
        <w:t xml:space="preserve"> </w:t>
      </w:r>
      <w:r w:rsidRPr="00C84ACF">
        <w:rPr>
          <w:sz w:val="28"/>
        </w:rPr>
        <w:t>убедиться</w:t>
      </w:r>
      <w:r w:rsidR="00C84ACF">
        <w:rPr>
          <w:sz w:val="28"/>
        </w:rPr>
        <w:t xml:space="preserve"> </w:t>
      </w:r>
      <w:r w:rsidRPr="00C84ACF">
        <w:rPr>
          <w:sz w:val="28"/>
        </w:rPr>
        <w:t>в</w:t>
      </w:r>
      <w:r w:rsidR="00C84ACF">
        <w:rPr>
          <w:sz w:val="28"/>
        </w:rPr>
        <w:t xml:space="preserve"> </w:t>
      </w:r>
      <w:r w:rsidRPr="00C84ACF">
        <w:rPr>
          <w:sz w:val="28"/>
        </w:rPr>
        <w:t>том,</w:t>
      </w:r>
      <w:r w:rsidR="00C84ACF">
        <w:rPr>
          <w:sz w:val="28"/>
        </w:rPr>
        <w:t xml:space="preserve"> </w:t>
      </w:r>
      <w:r w:rsidRPr="00C84ACF">
        <w:rPr>
          <w:sz w:val="28"/>
        </w:rPr>
        <w:t>что</w:t>
      </w:r>
      <w:r w:rsidR="00C84ACF">
        <w:rPr>
          <w:sz w:val="28"/>
        </w:rPr>
        <w:t xml:space="preserve"> </w:t>
      </w:r>
      <w:r w:rsidRPr="00C84ACF">
        <w:rPr>
          <w:sz w:val="28"/>
        </w:rPr>
        <w:t>все</w:t>
      </w:r>
      <w:r w:rsidR="00C84ACF">
        <w:rPr>
          <w:sz w:val="28"/>
        </w:rPr>
        <w:t xml:space="preserve"> </w:t>
      </w:r>
      <w:r w:rsidRPr="00C84ACF">
        <w:rPr>
          <w:sz w:val="28"/>
        </w:rPr>
        <w:t>отраженные</w:t>
      </w:r>
      <w:r w:rsidR="00C84ACF">
        <w:rPr>
          <w:sz w:val="28"/>
        </w:rPr>
        <w:t xml:space="preserve"> </w:t>
      </w:r>
      <w:r w:rsidRPr="00C84ACF">
        <w:rPr>
          <w:sz w:val="28"/>
        </w:rPr>
        <w:t>в</w:t>
      </w:r>
      <w:r w:rsidR="00C84ACF">
        <w:rPr>
          <w:sz w:val="28"/>
        </w:rPr>
        <w:t xml:space="preserve"> </w:t>
      </w:r>
      <w:r w:rsidRPr="00C84ACF">
        <w:rPr>
          <w:sz w:val="28"/>
        </w:rPr>
        <w:t>отчетности</w:t>
      </w:r>
      <w:r w:rsidR="00C84ACF">
        <w:rPr>
          <w:sz w:val="28"/>
        </w:rPr>
        <w:t xml:space="preserve"> </w:t>
      </w:r>
      <w:r w:rsidRPr="00C84ACF">
        <w:rPr>
          <w:sz w:val="28"/>
        </w:rPr>
        <w:t>основные</w:t>
      </w:r>
      <w:r w:rsidR="00C84ACF">
        <w:rPr>
          <w:sz w:val="28"/>
        </w:rPr>
        <w:t xml:space="preserve"> </w:t>
      </w:r>
      <w:r w:rsidRPr="00C84ACF">
        <w:rPr>
          <w:sz w:val="28"/>
        </w:rPr>
        <w:t>средства</w:t>
      </w:r>
      <w:r w:rsidR="00C84ACF">
        <w:rPr>
          <w:sz w:val="28"/>
        </w:rPr>
        <w:t xml:space="preserve"> </w:t>
      </w:r>
      <w:r w:rsidRPr="00C84ACF">
        <w:rPr>
          <w:sz w:val="28"/>
        </w:rPr>
        <w:t>действительно</w:t>
      </w:r>
      <w:r w:rsidR="00C84ACF">
        <w:rPr>
          <w:sz w:val="28"/>
        </w:rPr>
        <w:t xml:space="preserve"> </w:t>
      </w:r>
      <w:r w:rsidRPr="00C84ACF">
        <w:rPr>
          <w:sz w:val="28"/>
        </w:rPr>
        <w:t>существуют</w:t>
      </w:r>
      <w:r w:rsidR="00C84ACF">
        <w:rPr>
          <w:sz w:val="28"/>
        </w:rPr>
        <w:t xml:space="preserve"> </w:t>
      </w:r>
      <w:r w:rsidRPr="00C84ACF">
        <w:rPr>
          <w:sz w:val="28"/>
        </w:rPr>
        <w:t>и</w:t>
      </w:r>
      <w:r w:rsidR="00C84ACF">
        <w:rPr>
          <w:sz w:val="28"/>
        </w:rPr>
        <w:t xml:space="preserve"> </w:t>
      </w:r>
      <w:r w:rsidRPr="00C84ACF">
        <w:rPr>
          <w:sz w:val="28"/>
        </w:rPr>
        <w:t>что</w:t>
      </w:r>
      <w:r w:rsidR="00C84ACF">
        <w:rPr>
          <w:sz w:val="28"/>
        </w:rPr>
        <w:t xml:space="preserve"> </w:t>
      </w:r>
      <w:r w:rsidRPr="00C84ACF">
        <w:rPr>
          <w:sz w:val="28"/>
        </w:rPr>
        <w:t>права</w:t>
      </w:r>
      <w:r w:rsidR="00C84ACF">
        <w:rPr>
          <w:sz w:val="28"/>
        </w:rPr>
        <w:t xml:space="preserve"> </w:t>
      </w:r>
      <w:r w:rsidRPr="00C84ACF">
        <w:rPr>
          <w:sz w:val="28"/>
        </w:rPr>
        <w:t>организации</w:t>
      </w:r>
      <w:r w:rsidR="00C84ACF">
        <w:rPr>
          <w:sz w:val="28"/>
        </w:rPr>
        <w:t xml:space="preserve"> </w:t>
      </w:r>
      <w:r w:rsidRPr="00C84ACF">
        <w:rPr>
          <w:sz w:val="28"/>
        </w:rPr>
        <w:t>на</w:t>
      </w:r>
      <w:r w:rsidR="00C84ACF">
        <w:rPr>
          <w:sz w:val="28"/>
        </w:rPr>
        <w:t xml:space="preserve"> </w:t>
      </w:r>
      <w:r w:rsidRPr="00C84ACF">
        <w:rPr>
          <w:sz w:val="28"/>
        </w:rPr>
        <w:t>основные</w:t>
      </w:r>
      <w:r w:rsidR="00C84ACF">
        <w:rPr>
          <w:sz w:val="28"/>
        </w:rPr>
        <w:t xml:space="preserve"> </w:t>
      </w:r>
      <w:r w:rsidRPr="00C84ACF">
        <w:rPr>
          <w:sz w:val="28"/>
        </w:rPr>
        <w:t>средства</w:t>
      </w:r>
      <w:r w:rsidR="00C84ACF">
        <w:rPr>
          <w:sz w:val="28"/>
        </w:rPr>
        <w:t xml:space="preserve"> </w:t>
      </w:r>
      <w:r w:rsidRPr="00C84ACF">
        <w:rPr>
          <w:sz w:val="28"/>
        </w:rPr>
        <w:t>не</w:t>
      </w:r>
      <w:r w:rsidR="00C84ACF">
        <w:rPr>
          <w:sz w:val="28"/>
        </w:rPr>
        <w:t xml:space="preserve"> </w:t>
      </w:r>
      <w:r w:rsidRPr="00C84ACF">
        <w:rPr>
          <w:sz w:val="28"/>
        </w:rPr>
        <w:t>обременены,</w:t>
      </w:r>
      <w:r w:rsidR="00C84ACF">
        <w:rPr>
          <w:sz w:val="28"/>
        </w:rPr>
        <w:t xml:space="preserve"> </w:t>
      </w:r>
      <w:r w:rsidRPr="00C84ACF">
        <w:rPr>
          <w:sz w:val="28"/>
        </w:rPr>
        <w:t>основные</w:t>
      </w:r>
      <w:r w:rsidR="00C84ACF">
        <w:rPr>
          <w:sz w:val="28"/>
        </w:rPr>
        <w:t xml:space="preserve"> </w:t>
      </w:r>
      <w:r w:rsidRPr="00C84ACF">
        <w:rPr>
          <w:sz w:val="28"/>
        </w:rPr>
        <w:t>средства</w:t>
      </w:r>
      <w:r w:rsidR="00C84ACF">
        <w:rPr>
          <w:sz w:val="28"/>
        </w:rPr>
        <w:t xml:space="preserve"> </w:t>
      </w:r>
      <w:r w:rsidRPr="00C84ACF">
        <w:rPr>
          <w:sz w:val="28"/>
        </w:rPr>
        <w:t>отвечают</w:t>
      </w:r>
      <w:r w:rsidR="00C84ACF">
        <w:rPr>
          <w:sz w:val="28"/>
        </w:rPr>
        <w:t xml:space="preserve"> </w:t>
      </w:r>
      <w:r w:rsidRPr="00C84ACF">
        <w:rPr>
          <w:sz w:val="28"/>
        </w:rPr>
        <w:t>критериям,</w:t>
      </w:r>
      <w:r w:rsidR="00C84ACF">
        <w:rPr>
          <w:sz w:val="28"/>
        </w:rPr>
        <w:t xml:space="preserve"> </w:t>
      </w:r>
      <w:r w:rsidRPr="00C84ACF">
        <w:rPr>
          <w:sz w:val="28"/>
        </w:rPr>
        <w:t>оговоренным</w:t>
      </w:r>
      <w:r w:rsidR="00C84ACF">
        <w:rPr>
          <w:sz w:val="28"/>
        </w:rPr>
        <w:t xml:space="preserve"> </w:t>
      </w:r>
      <w:r w:rsidRPr="00C84ACF">
        <w:rPr>
          <w:sz w:val="28"/>
        </w:rPr>
        <w:t>в</w:t>
      </w:r>
      <w:r w:rsidR="00C84ACF">
        <w:rPr>
          <w:sz w:val="28"/>
        </w:rPr>
        <w:t xml:space="preserve"> </w:t>
      </w:r>
      <w:r w:rsidRPr="00C84ACF">
        <w:rPr>
          <w:sz w:val="28"/>
        </w:rPr>
        <w:t>положениях</w:t>
      </w:r>
      <w:r w:rsidR="00C84ACF">
        <w:rPr>
          <w:sz w:val="28"/>
        </w:rPr>
        <w:t xml:space="preserve"> </w:t>
      </w:r>
      <w:r w:rsidRPr="00C84ACF">
        <w:rPr>
          <w:sz w:val="28"/>
        </w:rPr>
        <w:t>по</w:t>
      </w:r>
      <w:r w:rsidR="00C84ACF">
        <w:rPr>
          <w:sz w:val="28"/>
        </w:rPr>
        <w:t xml:space="preserve"> </w:t>
      </w:r>
      <w:r w:rsidRPr="00C84ACF">
        <w:rPr>
          <w:sz w:val="28"/>
        </w:rPr>
        <w:t>бухгалтерскому</w:t>
      </w:r>
      <w:r w:rsidR="00C84ACF">
        <w:rPr>
          <w:sz w:val="28"/>
        </w:rPr>
        <w:t xml:space="preserve"> </w:t>
      </w:r>
      <w:r w:rsidRPr="00C84ACF">
        <w:rPr>
          <w:sz w:val="28"/>
        </w:rPr>
        <w:t>учету,</w:t>
      </w:r>
      <w:r w:rsidR="00C84ACF">
        <w:rPr>
          <w:sz w:val="28"/>
        </w:rPr>
        <w:t xml:space="preserve"> </w:t>
      </w:r>
      <w:r w:rsidRPr="00C84ACF">
        <w:rPr>
          <w:sz w:val="28"/>
        </w:rPr>
        <w:t>оценены</w:t>
      </w:r>
      <w:r w:rsidR="00C84ACF">
        <w:rPr>
          <w:sz w:val="28"/>
        </w:rPr>
        <w:t xml:space="preserve"> </w:t>
      </w:r>
      <w:r w:rsidRPr="00C84ACF">
        <w:rPr>
          <w:sz w:val="28"/>
        </w:rPr>
        <w:t>и</w:t>
      </w:r>
      <w:r w:rsidR="00C84ACF">
        <w:rPr>
          <w:sz w:val="28"/>
        </w:rPr>
        <w:t xml:space="preserve"> </w:t>
      </w:r>
      <w:r w:rsidRPr="00C84ACF">
        <w:rPr>
          <w:sz w:val="28"/>
        </w:rPr>
        <w:t>отражены</w:t>
      </w:r>
      <w:r w:rsidR="00C84ACF">
        <w:rPr>
          <w:sz w:val="28"/>
        </w:rPr>
        <w:t xml:space="preserve"> </w:t>
      </w:r>
      <w:r w:rsidRPr="00C84ACF">
        <w:rPr>
          <w:sz w:val="28"/>
        </w:rPr>
        <w:t>в</w:t>
      </w:r>
      <w:r w:rsidR="00C84ACF">
        <w:rPr>
          <w:sz w:val="28"/>
        </w:rPr>
        <w:t xml:space="preserve"> </w:t>
      </w:r>
      <w:r w:rsidRPr="00C84ACF">
        <w:rPr>
          <w:sz w:val="28"/>
        </w:rPr>
        <w:t>отчетности</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учетной</w:t>
      </w:r>
      <w:r w:rsidR="00C84ACF">
        <w:rPr>
          <w:sz w:val="28"/>
        </w:rPr>
        <w:t xml:space="preserve"> </w:t>
      </w:r>
      <w:r w:rsidRPr="00C84ACF">
        <w:rPr>
          <w:sz w:val="28"/>
        </w:rPr>
        <w:t>политикой,</w:t>
      </w:r>
      <w:r w:rsidR="00C84ACF">
        <w:rPr>
          <w:sz w:val="28"/>
        </w:rPr>
        <w:t xml:space="preserve"> </w:t>
      </w:r>
      <w:r w:rsidRPr="00C84ACF">
        <w:rPr>
          <w:sz w:val="28"/>
        </w:rPr>
        <w:t>приобретенные</w:t>
      </w:r>
      <w:r w:rsidR="00C84ACF">
        <w:rPr>
          <w:sz w:val="28"/>
        </w:rPr>
        <w:t xml:space="preserve"> </w:t>
      </w:r>
      <w:r w:rsidRPr="00C84ACF">
        <w:rPr>
          <w:sz w:val="28"/>
        </w:rPr>
        <w:t>основные</w:t>
      </w:r>
      <w:r w:rsidR="00C84ACF">
        <w:rPr>
          <w:sz w:val="28"/>
        </w:rPr>
        <w:t xml:space="preserve"> </w:t>
      </w:r>
      <w:r w:rsidRPr="00C84ACF">
        <w:rPr>
          <w:sz w:val="28"/>
        </w:rPr>
        <w:t>средства</w:t>
      </w:r>
      <w:r w:rsidR="00C84ACF">
        <w:rPr>
          <w:sz w:val="28"/>
        </w:rPr>
        <w:t xml:space="preserve"> </w:t>
      </w:r>
      <w:r w:rsidRPr="00C84ACF">
        <w:rPr>
          <w:sz w:val="28"/>
        </w:rPr>
        <w:t>отражены</w:t>
      </w:r>
      <w:r w:rsidR="00C84ACF">
        <w:rPr>
          <w:sz w:val="28"/>
        </w:rPr>
        <w:t xml:space="preserve"> </w:t>
      </w:r>
      <w:r w:rsidRPr="00C84ACF">
        <w:rPr>
          <w:sz w:val="28"/>
        </w:rPr>
        <w:t>в</w:t>
      </w:r>
      <w:r w:rsidR="00C84ACF">
        <w:rPr>
          <w:sz w:val="28"/>
        </w:rPr>
        <w:t xml:space="preserve"> </w:t>
      </w:r>
      <w:r w:rsidRPr="00C84ACF">
        <w:rPr>
          <w:sz w:val="28"/>
        </w:rPr>
        <w:t>учете</w:t>
      </w:r>
      <w:r w:rsidR="00C84ACF">
        <w:rPr>
          <w:sz w:val="28"/>
        </w:rPr>
        <w:t xml:space="preserve"> </w:t>
      </w:r>
      <w:r w:rsidRPr="00C84ACF">
        <w:rPr>
          <w:sz w:val="28"/>
        </w:rPr>
        <w:t>и</w:t>
      </w:r>
      <w:r w:rsidR="00C84ACF">
        <w:rPr>
          <w:sz w:val="28"/>
        </w:rPr>
        <w:t xml:space="preserve"> </w:t>
      </w:r>
      <w:r w:rsidRPr="00C84ACF">
        <w:rPr>
          <w:sz w:val="28"/>
        </w:rPr>
        <w:t>отчетности</w:t>
      </w:r>
      <w:r w:rsidR="00C84ACF">
        <w:rPr>
          <w:sz w:val="28"/>
        </w:rPr>
        <w:t xml:space="preserve"> </w:t>
      </w:r>
      <w:r w:rsidRPr="00C84ACF">
        <w:rPr>
          <w:sz w:val="28"/>
        </w:rPr>
        <w:t>в</w:t>
      </w:r>
      <w:r w:rsidR="00C84ACF">
        <w:rPr>
          <w:sz w:val="28"/>
        </w:rPr>
        <w:t xml:space="preserve"> </w:t>
      </w:r>
      <w:r w:rsidRPr="00C84ACF">
        <w:rPr>
          <w:sz w:val="28"/>
        </w:rPr>
        <w:t>правильной</w:t>
      </w:r>
      <w:r w:rsidR="00C84ACF">
        <w:rPr>
          <w:sz w:val="28"/>
        </w:rPr>
        <w:t xml:space="preserve"> </w:t>
      </w:r>
      <w:r w:rsidRPr="00C84ACF">
        <w:rPr>
          <w:sz w:val="28"/>
        </w:rPr>
        <w:t>оценке</w:t>
      </w:r>
      <w:r w:rsidR="00C84ACF">
        <w:rPr>
          <w:sz w:val="28"/>
        </w:rPr>
        <w:t xml:space="preserve"> </w:t>
      </w:r>
      <w:r w:rsidRPr="00C84ACF">
        <w:rPr>
          <w:sz w:val="28"/>
        </w:rPr>
        <w:t>и</w:t>
      </w:r>
      <w:r w:rsidR="00C84ACF">
        <w:rPr>
          <w:sz w:val="28"/>
        </w:rPr>
        <w:t xml:space="preserve"> </w:t>
      </w:r>
      <w:r w:rsidRPr="00C84ACF">
        <w:rPr>
          <w:sz w:val="28"/>
        </w:rPr>
        <w:t>в</w:t>
      </w:r>
      <w:r w:rsidR="00C84ACF">
        <w:rPr>
          <w:sz w:val="28"/>
        </w:rPr>
        <w:t xml:space="preserve"> </w:t>
      </w:r>
      <w:r w:rsidRPr="00C84ACF">
        <w:rPr>
          <w:sz w:val="28"/>
        </w:rPr>
        <w:t>соответствующем</w:t>
      </w:r>
      <w:r w:rsidR="00C84ACF">
        <w:rPr>
          <w:sz w:val="28"/>
        </w:rPr>
        <w:t xml:space="preserve"> </w:t>
      </w:r>
      <w:r w:rsidRPr="00C84ACF">
        <w:rPr>
          <w:sz w:val="28"/>
        </w:rPr>
        <w:t>отчетном</w:t>
      </w:r>
      <w:r w:rsidR="00C84ACF">
        <w:rPr>
          <w:sz w:val="28"/>
        </w:rPr>
        <w:t xml:space="preserve"> </w:t>
      </w:r>
      <w:r w:rsidRPr="00C84ACF">
        <w:rPr>
          <w:sz w:val="28"/>
        </w:rPr>
        <w:t>периоде.</w:t>
      </w:r>
    </w:p>
    <w:p w:rsidR="00B23542" w:rsidRPr="00C84ACF" w:rsidRDefault="00B23542" w:rsidP="00C84ACF">
      <w:pPr>
        <w:widowControl w:val="0"/>
        <w:spacing w:before="0" w:after="0" w:line="360" w:lineRule="auto"/>
        <w:ind w:firstLine="709"/>
        <w:jc w:val="both"/>
        <w:rPr>
          <w:sz w:val="28"/>
        </w:rPr>
      </w:pPr>
      <w:r w:rsidRPr="00C84ACF">
        <w:rPr>
          <w:sz w:val="28"/>
        </w:rPr>
        <w:t>Типичными</w:t>
      </w:r>
      <w:r w:rsidR="00C84ACF">
        <w:rPr>
          <w:sz w:val="28"/>
        </w:rPr>
        <w:t xml:space="preserve"> </w:t>
      </w:r>
      <w:r w:rsidRPr="00C84ACF">
        <w:rPr>
          <w:sz w:val="28"/>
        </w:rPr>
        <w:t>ошибками,</w:t>
      </w:r>
      <w:r w:rsidR="00C84ACF">
        <w:rPr>
          <w:sz w:val="28"/>
        </w:rPr>
        <w:t xml:space="preserve"> </w:t>
      </w:r>
      <w:r w:rsidRPr="00C84ACF">
        <w:rPr>
          <w:sz w:val="28"/>
        </w:rPr>
        <w:t>выявляемыми</w:t>
      </w:r>
      <w:r w:rsidR="00C84ACF">
        <w:rPr>
          <w:sz w:val="28"/>
        </w:rPr>
        <w:t xml:space="preserve"> </w:t>
      </w:r>
      <w:r w:rsidRPr="00C84ACF">
        <w:rPr>
          <w:sz w:val="28"/>
        </w:rPr>
        <w:t>при</w:t>
      </w:r>
      <w:r w:rsidR="00C84ACF">
        <w:rPr>
          <w:sz w:val="28"/>
        </w:rPr>
        <w:t xml:space="preserve"> </w:t>
      </w:r>
      <w:r w:rsidRPr="00C84ACF">
        <w:rPr>
          <w:sz w:val="28"/>
        </w:rPr>
        <w:t>оценке</w:t>
      </w:r>
      <w:r w:rsidR="00C84ACF">
        <w:rPr>
          <w:sz w:val="28"/>
        </w:rPr>
        <w:t xml:space="preserve"> </w:t>
      </w:r>
      <w:r w:rsidRPr="00C84ACF">
        <w:rPr>
          <w:sz w:val="28"/>
        </w:rPr>
        <w:t>сохранности</w:t>
      </w:r>
      <w:r w:rsidR="00C84ACF">
        <w:rPr>
          <w:sz w:val="28"/>
        </w:rPr>
        <w:t xml:space="preserve"> </w:t>
      </w:r>
      <w:r w:rsidRPr="00C84ACF">
        <w:rPr>
          <w:sz w:val="28"/>
        </w:rPr>
        <w:t>и</w:t>
      </w:r>
      <w:r w:rsidR="00C84ACF">
        <w:rPr>
          <w:sz w:val="28"/>
        </w:rPr>
        <w:t xml:space="preserve"> </w:t>
      </w:r>
      <w:r w:rsidRPr="00C84ACF">
        <w:rPr>
          <w:sz w:val="28"/>
        </w:rPr>
        <w:t>проверке</w:t>
      </w:r>
      <w:r w:rsidR="00C84ACF">
        <w:rPr>
          <w:sz w:val="28"/>
        </w:rPr>
        <w:t xml:space="preserve"> </w:t>
      </w:r>
      <w:r w:rsidRPr="00C84ACF">
        <w:rPr>
          <w:sz w:val="28"/>
        </w:rPr>
        <w:t>наличия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являются:</w:t>
      </w:r>
    </w:p>
    <w:p w:rsidR="00B23542" w:rsidRPr="00C84ACF" w:rsidRDefault="00B23542" w:rsidP="00AA44CA">
      <w:pPr>
        <w:widowControl w:val="0"/>
        <w:numPr>
          <w:ilvl w:val="0"/>
          <w:numId w:val="51"/>
        </w:numPr>
        <w:spacing w:before="0" w:after="0" w:line="360" w:lineRule="auto"/>
        <w:ind w:left="0" w:firstLine="709"/>
        <w:jc w:val="both"/>
        <w:rPr>
          <w:sz w:val="28"/>
        </w:rPr>
      </w:pPr>
      <w:r w:rsidRPr="00C84ACF">
        <w:rPr>
          <w:sz w:val="28"/>
        </w:rPr>
        <w:t>неотражение</w:t>
      </w:r>
      <w:r w:rsidR="00C84ACF">
        <w:rPr>
          <w:sz w:val="28"/>
        </w:rPr>
        <w:t xml:space="preserve"> </w:t>
      </w:r>
      <w:r w:rsidRPr="00C84ACF">
        <w:rPr>
          <w:sz w:val="28"/>
        </w:rPr>
        <w:t>на</w:t>
      </w:r>
      <w:r w:rsidR="00C84ACF">
        <w:rPr>
          <w:sz w:val="28"/>
        </w:rPr>
        <w:t xml:space="preserve"> </w:t>
      </w:r>
      <w:r w:rsidRPr="00C84ACF">
        <w:rPr>
          <w:sz w:val="28"/>
        </w:rPr>
        <w:t>забалансовых</w:t>
      </w:r>
      <w:r w:rsidR="00C84ACF">
        <w:rPr>
          <w:sz w:val="28"/>
        </w:rPr>
        <w:t xml:space="preserve"> </w:t>
      </w:r>
      <w:r w:rsidRPr="00C84ACF">
        <w:rPr>
          <w:sz w:val="28"/>
        </w:rPr>
        <w:t>счетах</w:t>
      </w:r>
      <w:r w:rsidR="00C84ACF">
        <w:rPr>
          <w:sz w:val="28"/>
        </w:rPr>
        <w:t xml:space="preserve"> </w:t>
      </w:r>
      <w:r w:rsidRPr="00C84ACF">
        <w:rPr>
          <w:sz w:val="28"/>
        </w:rPr>
        <w:t>стоимости</w:t>
      </w:r>
      <w:r w:rsidR="00C84ACF">
        <w:rPr>
          <w:sz w:val="28"/>
        </w:rPr>
        <w:t xml:space="preserve"> </w:t>
      </w:r>
      <w:r w:rsidRPr="00C84ACF">
        <w:rPr>
          <w:sz w:val="28"/>
        </w:rPr>
        <w:t>арендованного</w:t>
      </w:r>
      <w:r w:rsidR="00C84ACF">
        <w:rPr>
          <w:sz w:val="28"/>
        </w:rPr>
        <w:t xml:space="preserve"> </w:t>
      </w:r>
      <w:r w:rsidRPr="00C84ACF">
        <w:rPr>
          <w:sz w:val="28"/>
        </w:rPr>
        <w:t>имущества,</w:t>
      </w:r>
      <w:r w:rsidR="00C84ACF">
        <w:rPr>
          <w:sz w:val="28"/>
        </w:rPr>
        <w:t xml:space="preserve"> </w:t>
      </w:r>
      <w:r w:rsidRPr="00C84ACF">
        <w:rPr>
          <w:sz w:val="28"/>
        </w:rPr>
        <w:t>что</w:t>
      </w:r>
      <w:r w:rsidR="00C84ACF">
        <w:rPr>
          <w:sz w:val="28"/>
        </w:rPr>
        <w:t xml:space="preserve"> </w:t>
      </w:r>
      <w:r w:rsidRPr="00C84ACF">
        <w:rPr>
          <w:sz w:val="28"/>
        </w:rPr>
        <w:t>приводит</w:t>
      </w:r>
      <w:r w:rsidR="00C84ACF">
        <w:rPr>
          <w:sz w:val="28"/>
        </w:rPr>
        <w:t xml:space="preserve"> </w:t>
      </w:r>
      <w:r w:rsidRPr="00C84ACF">
        <w:rPr>
          <w:sz w:val="28"/>
        </w:rPr>
        <w:t>к</w:t>
      </w:r>
      <w:r w:rsidR="00C84ACF">
        <w:rPr>
          <w:sz w:val="28"/>
        </w:rPr>
        <w:t xml:space="preserve"> </w:t>
      </w:r>
      <w:r w:rsidRPr="00C84ACF">
        <w:rPr>
          <w:sz w:val="28"/>
        </w:rPr>
        <w:t>недостоверному</w:t>
      </w:r>
      <w:r w:rsidR="00C84ACF">
        <w:rPr>
          <w:sz w:val="28"/>
        </w:rPr>
        <w:t xml:space="preserve"> </w:t>
      </w:r>
      <w:r w:rsidRPr="00C84ACF">
        <w:rPr>
          <w:sz w:val="28"/>
        </w:rPr>
        <w:t>формированию</w:t>
      </w:r>
      <w:r w:rsidR="00C84ACF">
        <w:rPr>
          <w:sz w:val="28"/>
        </w:rPr>
        <w:t xml:space="preserve"> </w:t>
      </w:r>
      <w:r w:rsidRPr="00C84ACF">
        <w:rPr>
          <w:sz w:val="28"/>
        </w:rPr>
        <w:t>информации</w:t>
      </w:r>
      <w:r w:rsidR="00C84ACF">
        <w:rPr>
          <w:sz w:val="28"/>
        </w:rPr>
        <w:t xml:space="preserve"> </w:t>
      </w:r>
      <w:r w:rsidRPr="00C84ACF">
        <w:rPr>
          <w:sz w:val="28"/>
        </w:rPr>
        <w:t>(Справки</w:t>
      </w:r>
      <w:r w:rsidR="00C84ACF">
        <w:rPr>
          <w:sz w:val="28"/>
        </w:rPr>
        <w:t xml:space="preserve"> </w:t>
      </w:r>
      <w:r w:rsidRPr="00C84ACF">
        <w:rPr>
          <w:sz w:val="28"/>
        </w:rPr>
        <w:t>о</w:t>
      </w:r>
      <w:r w:rsidR="00C84ACF">
        <w:rPr>
          <w:sz w:val="28"/>
        </w:rPr>
        <w:t xml:space="preserve"> </w:t>
      </w:r>
      <w:r w:rsidRPr="00C84ACF">
        <w:rPr>
          <w:sz w:val="28"/>
        </w:rPr>
        <w:t>наличии</w:t>
      </w:r>
      <w:r w:rsidR="00C84ACF">
        <w:rPr>
          <w:sz w:val="28"/>
        </w:rPr>
        <w:t xml:space="preserve"> </w:t>
      </w:r>
      <w:r w:rsidRPr="00C84ACF">
        <w:rPr>
          <w:sz w:val="28"/>
        </w:rPr>
        <w:t>ценностей,</w:t>
      </w:r>
      <w:r w:rsidR="00C84ACF">
        <w:rPr>
          <w:sz w:val="28"/>
        </w:rPr>
        <w:t xml:space="preserve"> </w:t>
      </w:r>
      <w:r w:rsidRPr="00C84ACF">
        <w:rPr>
          <w:sz w:val="28"/>
        </w:rPr>
        <w:t>учитываемых</w:t>
      </w:r>
      <w:r w:rsidR="00C84ACF">
        <w:rPr>
          <w:sz w:val="28"/>
        </w:rPr>
        <w:t xml:space="preserve"> </w:t>
      </w:r>
      <w:r w:rsidRPr="00C84ACF">
        <w:rPr>
          <w:sz w:val="28"/>
        </w:rPr>
        <w:t>на</w:t>
      </w:r>
      <w:r w:rsidR="00C84ACF">
        <w:rPr>
          <w:sz w:val="28"/>
        </w:rPr>
        <w:t xml:space="preserve"> </w:t>
      </w:r>
      <w:r w:rsidRPr="00C84ACF">
        <w:rPr>
          <w:sz w:val="28"/>
        </w:rPr>
        <w:t>забалансовых</w:t>
      </w:r>
      <w:r w:rsidR="00C84ACF">
        <w:rPr>
          <w:sz w:val="28"/>
        </w:rPr>
        <w:t xml:space="preserve"> </w:t>
      </w:r>
      <w:r w:rsidRPr="00C84ACF">
        <w:rPr>
          <w:sz w:val="28"/>
        </w:rPr>
        <w:t>счетах);</w:t>
      </w:r>
    </w:p>
    <w:p w:rsidR="00B23542" w:rsidRPr="00C84ACF" w:rsidRDefault="00B23542" w:rsidP="00AA44CA">
      <w:pPr>
        <w:widowControl w:val="0"/>
        <w:numPr>
          <w:ilvl w:val="0"/>
          <w:numId w:val="51"/>
        </w:numPr>
        <w:spacing w:before="0" w:after="0" w:line="360" w:lineRule="auto"/>
        <w:ind w:left="0" w:firstLine="709"/>
        <w:jc w:val="both"/>
        <w:rPr>
          <w:sz w:val="28"/>
        </w:rPr>
      </w:pPr>
      <w:r w:rsidRPr="00C84ACF">
        <w:rPr>
          <w:sz w:val="28"/>
        </w:rPr>
        <w:t>оприходование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по</w:t>
      </w:r>
      <w:r w:rsidR="00C84ACF">
        <w:rPr>
          <w:sz w:val="28"/>
        </w:rPr>
        <w:t xml:space="preserve"> </w:t>
      </w:r>
      <w:r w:rsidRPr="00C84ACF">
        <w:rPr>
          <w:sz w:val="28"/>
        </w:rPr>
        <w:t>которым</w:t>
      </w:r>
      <w:r w:rsidR="00C84ACF">
        <w:rPr>
          <w:sz w:val="28"/>
        </w:rPr>
        <w:t xml:space="preserve"> </w:t>
      </w:r>
      <w:r w:rsidRPr="00C84ACF">
        <w:rPr>
          <w:sz w:val="28"/>
        </w:rPr>
        <w:t>необходимо</w:t>
      </w:r>
      <w:r w:rsidR="00C84ACF">
        <w:rPr>
          <w:sz w:val="28"/>
        </w:rPr>
        <w:t xml:space="preserve"> </w:t>
      </w:r>
      <w:r w:rsidRPr="00C84ACF">
        <w:rPr>
          <w:sz w:val="28"/>
        </w:rPr>
        <w:t>подтверждение</w:t>
      </w:r>
      <w:r w:rsidR="00C84ACF">
        <w:rPr>
          <w:sz w:val="28"/>
        </w:rPr>
        <w:t xml:space="preserve"> </w:t>
      </w:r>
      <w:r w:rsidRPr="00C84ACF">
        <w:rPr>
          <w:sz w:val="28"/>
        </w:rPr>
        <w:t>права</w:t>
      </w:r>
      <w:r w:rsidR="00C84ACF">
        <w:rPr>
          <w:sz w:val="28"/>
        </w:rPr>
        <w:t xml:space="preserve"> </w:t>
      </w:r>
      <w:r w:rsidRPr="00C84ACF">
        <w:rPr>
          <w:sz w:val="28"/>
        </w:rPr>
        <w:t>собственности,</w:t>
      </w:r>
      <w:r w:rsidR="00C84ACF">
        <w:rPr>
          <w:sz w:val="28"/>
        </w:rPr>
        <w:t xml:space="preserve"> </w:t>
      </w:r>
      <w:r w:rsidRPr="00C84ACF">
        <w:rPr>
          <w:sz w:val="28"/>
        </w:rPr>
        <w:t>без</w:t>
      </w:r>
      <w:r w:rsidR="00C84ACF">
        <w:rPr>
          <w:sz w:val="28"/>
        </w:rPr>
        <w:t xml:space="preserve"> </w:t>
      </w:r>
      <w:r w:rsidRPr="00C84ACF">
        <w:rPr>
          <w:sz w:val="28"/>
        </w:rPr>
        <w:t>наличия</w:t>
      </w:r>
      <w:r w:rsidR="00C84ACF">
        <w:rPr>
          <w:sz w:val="28"/>
        </w:rPr>
        <w:t xml:space="preserve"> </w:t>
      </w:r>
      <w:r w:rsidRPr="00C84ACF">
        <w:rPr>
          <w:sz w:val="28"/>
        </w:rPr>
        <w:t>свидетельства</w:t>
      </w:r>
      <w:r w:rsidR="00C84ACF">
        <w:rPr>
          <w:sz w:val="28"/>
        </w:rPr>
        <w:t xml:space="preserve"> </w:t>
      </w:r>
      <w:r w:rsidRPr="00C84ACF">
        <w:rPr>
          <w:sz w:val="28"/>
        </w:rPr>
        <w:t>о</w:t>
      </w:r>
      <w:r w:rsidR="00C84ACF">
        <w:rPr>
          <w:sz w:val="28"/>
        </w:rPr>
        <w:t xml:space="preserve"> </w:t>
      </w:r>
      <w:r w:rsidRPr="00C84ACF">
        <w:rPr>
          <w:sz w:val="28"/>
        </w:rPr>
        <w:t>регистрации</w:t>
      </w:r>
      <w:r w:rsidR="00C84ACF">
        <w:rPr>
          <w:sz w:val="28"/>
        </w:rPr>
        <w:t xml:space="preserve"> </w:t>
      </w:r>
      <w:r w:rsidRPr="00C84ACF">
        <w:rPr>
          <w:sz w:val="28"/>
        </w:rPr>
        <w:t>права</w:t>
      </w:r>
      <w:r w:rsidR="00C84ACF">
        <w:rPr>
          <w:sz w:val="28"/>
        </w:rPr>
        <w:t xml:space="preserve"> </w:t>
      </w:r>
      <w:r w:rsidRPr="00C84ACF">
        <w:rPr>
          <w:sz w:val="28"/>
        </w:rPr>
        <w:t>собственности;</w:t>
      </w:r>
    </w:p>
    <w:p w:rsidR="00B23542" w:rsidRPr="00C84ACF" w:rsidRDefault="00B23542" w:rsidP="00AA44CA">
      <w:pPr>
        <w:widowControl w:val="0"/>
        <w:numPr>
          <w:ilvl w:val="0"/>
          <w:numId w:val="51"/>
        </w:numPr>
        <w:spacing w:before="0" w:after="0" w:line="360" w:lineRule="auto"/>
        <w:ind w:left="0" w:firstLine="709"/>
        <w:jc w:val="both"/>
        <w:rPr>
          <w:sz w:val="28"/>
        </w:rPr>
      </w:pPr>
      <w:r w:rsidRPr="00C84ACF">
        <w:rPr>
          <w:sz w:val="28"/>
        </w:rPr>
        <w:t>несоблюдение</w:t>
      </w:r>
      <w:r w:rsidR="00C84ACF">
        <w:rPr>
          <w:sz w:val="28"/>
        </w:rPr>
        <w:t xml:space="preserve"> </w:t>
      </w:r>
      <w:r w:rsidRPr="00C84ACF">
        <w:rPr>
          <w:sz w:val="28"/>
        </w:rPr>
        <w:t>момента</w:t>
      </w:r>
      <w:r w:rsidR="00C84ACF">
        <w:rPr>
          <w:sz w:val="28"/>
        </w:rPr>
        <w:t xml:space="preserve"> </w:t>
      </w:r>
      <w:r w:rsidRPr="00C84ACF">
        <w:rPr>
          <w:sz w:val="28"/>
        </w:rPr>
        <w:t>перехода</w:t>
      </w:r>
      <w:r w:rsidR="00C84ACF">
        <w:rPr>
          <w:sz w:val="28"/>
        </w:rPr>
        <w:t xml:space="preserve"> </w:t>
      </w:r>
      <w:r w:rsidRPr="00C84ACF">
        <w:rPr>
          <w:sz w:val="28"/>
        </w:rPr>
        <w:t>права</w:t>
      </w:r>
      <w:r w:rsidR="00C84ACF">
        <w:rPr>
          <w:sz w:val="28"/>
        </w:rPr>
        <w:t xml:space="preserve"> </w:t>
      </w:r>
      <w:r w:rsidRPr="00C84ACF">
        <w:rPr>
          <w:sz w:val="28"/>
        </w:rPr>
        <w:t>собственности</w:t>
      </w:r>
      <w:r w:rsidR="00C84ACF">
        <w:rPr>
          <w:sz w:val="28"/>
        </w:rPr>
        <w:t xml:space="preserve"> </w:t>
      </w:r>
      <w:r w:rsidRPr="00C84ACF">
        <w:rPr>
          <w:sz w:val="28"/>
        </w:rPr>
        <w:t>от</w:t>
      </w:r>
      <w:r w:rsidR="00C84ACF">
        <w:rPr>
          <w:sz w:val="28"/>
        </w:rPr>
        <w:t xml:space="preserve"> </w:t>
      </w:r>
      <w:r w:rsidRPr="00C84ACF">
        <w:rPr>
          <w:sz w:val="28"/>
        </w:rPr>
        <w:t>продавца</w:t>
      </w:r>
      <w:r w:rsidR="00C84ACF">
        <w:rPr>
          <w:sz w:val="28"/>
        </w:rPr>
        <w:t xml:space="preserve"> </w:t>
      </w:r>
      <w:r w:rsidRPr="00C84ACF">
        <w:rPr>
          <w:sz w:val="28"/>
        </w:rPr>
        <w:t>к</w:t>
      </w:r>
      <w:r w:rsidR="00C84ACF">
        <w:rPr>
          <w:sz w:val="28"/>
        </w:rPr>
        <w:t xml:space="preserve"> </w:t>
      </w:r>
      <w:r w:rsidRPr="00C84ACF">
        <w:rPr>
          <w:sz w:val="28"/>
        </w:rPr>
        <w:t>покупателю,</w:t>
      </w:r>
      <w:r w:rsidR="00C84ACF">
        <w:rPr>
          <w:sz w:val="28"/>
        </w:rPr>
        <w:t xml:space="preserve"> </w:t>
      </w:r>
      <w:r w:rsidRPr="00C84ACF">
        <w:rPr>
          <w:sz w:val="28"/>
        </w:rPr>
        <w:t>что</w:t>
      </w:r>
      <w:r w:rsidR="00C84ACF">
        <w:rPr>
          <w:sz w:val="28"/>
        </w:rPr>
        <w:t xml:space="preserve"> </w:t>
      </w:r>
      <w:r w:rsidRPr="00C84ACF">
        <w:rPr>
          <w:sz w:val="28"/>
        </w:rPr>
        <w:t>приводит</w:t>
      </w:r>
      <w:r w:rsidR="00C84ACF">
        <w:rPr>
          <w:sz w:val="28"/>
        </w:rPr>
        <w:t xml:space="preserve"> </w:t>
      </w:r>
      <w:r w:rsidRPr="00C84ACF">
        <w:rPr>
          <w:sz w:val="28"/>
        </w:rPr>
        <w:t>к</w:t>
      </w:r>
      <w:r w:rsidR="00C84ACF">
        <w:rPr>
          <w:sz w:val="28"/>
        </w:rPr>
        <w:t xml:space="preserve"> </w:t>
      </w:r>
      <w:r w:rsidRPr="00C84ACF">
        <w:rPr>
          <w:sz w:val="28"/>
        </w:rPr>
        <w:t>недостоверному</w:t>
      </w:r>
      <w:r w:rsidR="00C84ACF">
        <w:rPr>
          <w:sz w:val="28"/>
        </w:rPr>
        <w:t xml:space="preserve"> </w:t>
      </w:r>
      <w:r w:rsidRPr="00C84ACF">
        <w:rPr>
          <w:sz w:val="28"/>
        </w:rPr>
        <w:t>отражению</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на</w:t>
      </w:r>
      <w:r w:rsidR="00C84ACF">
        <w:rPr>
          <w:sz w:val="28"/>
        </w:rPr>
        <w:t xml:space="preserve"> </w:t>
      </w:r>
      <w:r w:rsidRPr="00C84ACF">
        <w:rPr>
          <w:sz w:val="28"/>
        </w:rPr>
        <w:t>балансовых</w:t>
      </w:r>
      <w:r w:rsidR="00C84ACF">
        <w:rPr>
          <w:sz w:val="28"/>
        </w:rPr>
        <w:t xml:space="preserve"> </w:t>
      </w:r>
      <w:r w:rsidRPr="00C84ACF">
        <w:rPr>
          <w:sz w:val="28"/>
        </w:rPr>
        <w:t>и</w:t>
      </w:r>
      <w:r w:rsidR="00C84ACF">
        <w:rPr>
          <w:sz w:val="28"/>
        </w:rPr>
        <w:t xml:space="preserve"> </w:t>
      </w:r>
      <w:r w:rsidRPr="00C84ACF">
        <w:rPr>
          <w:sz w:val="28"/>
        </w:rPr>
        <w:t>забалансовых</w:t>
      </w:r>
      <w:r w:rsidR="00C84ACF">
        <w:rPr>
          <w:sz w:val="28"/>
        </w:rPr>
        <w:t xml:space="preserve"> </w:t>
      </w:r>
      <w:r w:rsidRPr="00C84ACF">
        <w:rPr>
          <w:sz w:val="28"/>
        </w:rPr>
        <w:t>счетах;</w:t>
      </w:r>
    </w:p>
    <w:p w:rsidR="00B23542" w:rsidRPr="00C84ACF" w:rsidRDefault="00B23542" w:rsidP="00AA44CA">
      <w:pPr>
        <w:widowControl w:val="0"/>
        <w:numPr>
          <w:ilvl w:val="0"/>
          <w:numId w:val="51"/>
        </w:numPr>
        <w:spacing w:before="0" w:after="0" w:line="360" w:lineRule="auto"/>
        <w:ind w:left="0" w:firstLine="709"/>
        <w:jc w:val="both"/>
        <w:rPr>
          <w:sz w:val="28"/>
        </w:rPr>
      </w:pPr>
      <w:r w:rsidRPr="00C84ACF">
        <w:rPr>
          <w:sz w:val="28"/>
        </w:rPr>
        <w:t>отсутствие</w:t>
      </w:r>
      <w:r w:rsidR="00C84ACF">
        <w:rPr>
          <w:sz w:val="28"/>
        </w:rPr>
        <w:t xml:space="preserve"> </w:t>
      </w:r>
      <w:r w:rsidRPr="00C84ACF">
        <w:rPr>
          <w:sz w:val="28"/>
        </w:rPr>
        <w:t>документов,</w:t>
      </w:r>
      <w:r w:rsidR="00C84ACF">
        <w:rPr>
          <w:sz w:val="28"/>
        </w:rPr>
        <w:t xml:space="preserve"> </w:t>
      </w:r>
      <w:r w:rsidRPr="00C84ACF">
        <w:rPr>
          <w:sz w:val="28"/>
        </w:rPr>
        <w:t>характеризующих</w:t>
      </w:r>
      <w:r w:rsidR="00C84ACF">
        <w:rPr>
          <w:sz w:val="28"/>
        </w:rPr>
        <w:t xml:space="preserve"> </w:t>
      </w:r>
      <w:r w:rsidRPr="00C84ACF">
        <w:rPr>
          <w:sz w:val="28"/>
        </w:rPr>
        <w:t>техническое</w:t>
      </w:r>
      <w:r w:rsidR="00C84ACF">
        <w:rPr>
          <w:sz w:val="28"/>
        </w:rPr>
        <w:t xml:space="preserve"> </w:t>
      </w:r>
      <w:r w:rsidRPr="00C84ACF">
        <w:rPr>
          <w:sz w:val="28"/>
        </w:rPr>
        <w:t>состояние</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AA44CA">
      <w:pPr>
        <w:widowControl w:val="0"/>
        <w:numPr>
          <w:ilvl w:val="0"/>
          <w:numId w:val="51"/>
        </w:numPr>
        <w:spacing w:before="0" w:after="0" w:line="360" w:lineRule="auto"/>
        <w:ind w:left="0" w:firstLine="709"/>
        <w:jc w:val="both"/>
        <w:rPr>
          <w:sz w:val="28"/>
        </w:rPr>
      </w:pPr>
      <w:r w:rsidRPr="00C84ACF">
        <w:rPr>
          <w:sz w:val="28"/>
        </w:rPr>
        <w:t>необоснованное</w:t>
      </w:r>
      <w:r w:rsidR="00C84ACF">
        <w:rPr>
          <w:sz w:val="28"/>
        </w:rPr>
        <w:t xml:space="preserve"> </w:t>
      </w:r>
      <w:r w:rsidRPr="00C84ACF">
        <w:rPr>
          <w:sz w:val="28"/>
        </w:rPr>
        <w:t>списание</w:t>
      </w:r>
      <w:r w:rsidR="00C84ACF">
        <w:rPr>
          <w:sz w:val="28"/>
        </w:rPr>
        <w:t xml:space="preserve"> </w:t>
      </w:r>
      <w:r w:rsidRPr="00C84ACF">
        <w:rPr>
          <w:sz w:val="28"/>
        </w:rPr>
        <w:t>недостачи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на</w:t>
      </w:r>
      <w:r w:rsidR="00C84ACF">
        <w:rPr>
          <w:sz w:val="28"/>
        </w:rPr>
        <w:t xml:space="preserve"> </w:t>
      </w:r>
      <w:r w:rsidRPr="00C84ACF">
        <w:rPr>
          <w:sz w:val="28"/>
        </w:rPr>
        <w:t>расходы</w:t>
      </w:r>
      <w:r w:rsidR="00C84ACF">
        <w:rPr>
          <w:sz w:val="28"/>
        </w:rPr>
        <w:t xml:space="preserve"> </w:t>
      </w:r>
      <w:r w:rsidRPr="00C84ACF">
        <w:rPr>
          <w:sz w:val="28"/>
        </w:rPr>
        <w:t>организации.</w:t>
      </w:r>
    </w:p>
    <w:p w:rsidR="00B23542" w:rsidRPr="00C84ACF" w:rsidRDefault="00B23542" w:rsidP="00C84ACF">
      <w:pPr>
        <w:widowControl w:val="0"/>
        <w:spacing w:before="0" w:after="0" w:line="360" w:lineRule="auto"/>
        <w:ind w:firstLine="709"/>
        <w:jc w:val="both"/>
        <w:rPr>
          <w:sz w:val="28"/>
        </w:rPr>
      </w:pPr>
      <w:r w:rsidRPr="00C84ACF">
        <w:rPr>
          <w:sz w:val="28"/>
        </w:rPr>
        <w:t>После</w:t>
      </w:r>
      <w:r w:rsidR="00C84ACF">
        <w:rPr>
          <w:sz w:val="28"/>
        </w:rPr>
        <w:t xml:space="preserve"> </w:t>
      </w:r>
      <w:r w:rsidRPr="00C84ACF">
        <w:rPr>
          <w:sz w:val="28"/>
        </w:rPr>
        <w:t>оценки</w:t>
      </w:r>
      <w:r w:rsidR="00C84ACF">
        <w:rPr>
          <w:sz w:val="28"/>
        </w:rPr>
        <w:t xml:space="preserve"> </w:t>
      </w:r>
      <w:r w:rsidRPr="00C84ACF">
        <w:rPr>
          <w:sz w:val="28"/>
        </w:rPr>
        <w:t>общей</w:t>
      </w:r>
      <w:r w:rsidR="00C84ACF">
        <w:rPr>
          <w:sz w:val="28"/>
        </w:rPr>
        <w:t xml:space="preserve"> </w:t>
      </w:r>
      <w:r w:rsidRPr="00C84ACF">
        <w:rPr>
          <w:sz w:val="28"/>
        </w:rPr>
        <w:t>ситуации</w:t>
      </w:r>
      <w:r w:rsidR="00C84ACF">
        <w:rPr>
          <w:sz w:val="28"/>
        </w:rPr>
        <w:t xml:space="preserve"> </w:t>
      </w:r>
      <w:r w:rsidRPr="00C84ACF">
        <w:rPr>
          <w:sz w:val="28"/>
        </w:rPr>
        <w:t>с</w:t>
      </w:r>
      <w:r w:rsidR="00C84ACF">
        <w:rPr>
          <w:sz w:val="28"/>
        </w:rPr>
        <w:t xml:space="preserve"> </w:t>
      </w:r>
      <w:r w:rsidRPr="00C84ACF">
        <w:rPr>
          <w:sz w:val="28"/>
        </w:rPr>
        <w:t>основными</w:t>
      </w:r>
      <w:r w:rsidR="00C84ACF">
        <w:rPr>
          <w:sz w:val="28"/>
        </w:rPr>
        <w:t xml:space="preserve"> </w:t>
      </w:r>
      <w:r w:rsidRPr="00C84ACF">
        <w:rPr>
          <w:sz w:val="28"/>
        </w:rPr>
        <w:t>средствами</w:t>
      </w:r>
      <w:r w:rsidR="00C84ACF">
        <w:rPr>
          <w:sz w:val="28"/>
        </w:rPr>
        <w:t xml:space="preserve"> </w:t>
      </w:r>
      <w:r w:rsidRPr="00C84ACF">
        <w:rPr>
          <w:sz w:val="28"/>
        </w:rPr>
        <w:t>при</w:t>
      </w:r>
      <w:r w:rsidR="00C84ACF">
        <w:rPr>
          <w:sz w:val="28"/>
        </w:rPr>
        <w:t xml:space="preserve"> </w:t>
      </w:r>
      <w:r w:rsidRPr="00C84ACF">
        <w:rPr>
          <w:sz w:val="28"/>
        </w:rPr>
        <w:t>необходимости</w:t>
      </w:r>
      <w:r w:rsidR="00C84ACF">
        <w:rPr>
          <w:sz w:val="28"/>
        </w:rPr>
        <w:t xml:space="preserve"> </w:t>
      </w:r>
      <w:r w:rsidRPr="00C84ACF">
        <w:rPr>
          <w:sz w:val="28"/>
        </w:rPr>
        <w:t>(резких</w:t>
      </w:r>
      <w:r w:rsidR="00C84ACF">
        <w:rPr>
          <w:sz w:val="28"/>
        </w:rPr>
        <w:t xml:space="preserve"> </w:t>
      </w:r>
      <w:r w:rsidRPr="00C84ACF">
        <w:rPr>
          <w:sz w:val="28"/>
        </w:rPr>
        <w:t>и</w:t>
      </w:r>
      <w:r w:rsidR="00C84ACF">
        <w:rPr>
          <w:sz w:val="28"/>
        </w:rPr>
        <w:t xml:space="preserve"> </w:t>
      </w:r>
      <w:r w:rsidRPr="00C84ACF">
        <w:rPr>
          <w:sz w:val="28"/>
        </w:rPr>
        <w:t>значительных</w:t>
      </w:r>
      <w:r w:rsidR="00C84ACF">
        <w:rPr>
          <w:sz w:val="28"/>
        </w:rPr>
        <w:t xml:space="preserve"> </w:t>
      </w:r>
      <w:r w:rsidRPr="00C84ACF">
        <w:rPr>
          <w:sz w:val="28"/>
        </w:rPr>
        <w:t>сдвигах,</w:t>
      </w:r>
      <w:r w:rsidR="00C84ACF">
        <w:rPr>
          <w:sz w:val="28"/>
        </w:rPr>
        <w:t xml:space="preserve"> </w:t>
      </w:r>
      <w:r w:rsidRPr="00C84ACF">
        <w:rPr>
          <w:sz w:val="28"/>
        </w:rPr>
        <w:t>нехарактерных</w:t>
      </w:r>
      <w:r w:rsidR="00C84ACF">
        <w:rPr>
          <w:sz w:val="28"/>
        </w:rPr>
        <w:t xml:space="preserve"> </w:t>
      </w:r>
      <w:r w:rsidRPr="00C84ACF">
        <w:rPr>
          <w:sz w:val="28"/>
        </w:rPr>
        <w:t>тенденциях</w:t>
      </w:r>
      <w:r w:rsidR="00C84ACF">
        <w:rPr>
          <w:sz w:val="28"/>
        </w:rPr>
        <w:t xml:space="preserve"> </w:t>
      </w:r>
      <w:r w:rsidRPr="00C84ACF">
        <w:rPr>
          <w:sz w:val="28"/>
        </w:rPr>
        <w:t>в</w:t>
      </w:r>
      <w:r w:rsidR="00C84ACF">
        <w:rPr>
          <w:sz w:val="28"/>
        </w:rPr>
        <w:t xml:space="preserve"> </w:t>
      </w:r>
      <w:r w:rsidRPr="00C84ACF">
        <w:rPr>
          <w:sz w:val="28"/>
        </w:rPr>
        <w:t>динамике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недостаточном</w:t>
      </w:r>
      <w:r w:rsidR="00C84ACF">
        <w:rPr>
          <w:sz w:val="28"/>
        </w:rPr>
        <w:t xml:space="preserve"> </w:t>
      </w:r>
      <w:r w:rsidRPr="00C84ACF">
        <w:rPr>
          <w:sz w:val="28"/>
        </w:rPr>
        <w:t>раскрытии</w:t>
      </w:r>
      <w:r w:rsidR="00C84ACF">
        <w:rPr>
          <w:sz w:val="28"/>
        </w:rPr>
        <w:t xml:space="preserve"> </w:t>
      </w:r>
      <w:r w:rsidRPr="00C84ACF">
        <w:rPr>
          <w:sz w:val="28"/>
        </w:rPr>
        <w:t>соответствующих</w:t>
      </w:r>
      <w:r w:rsidR="00C84ACF">
        <w:rPr>
          <w:sz w:val="28"/>
        </w:rPr>
        <w:t xml:space="preserve"> </w:t>
      </w:r>
      <w:r w:rsidRPr="00C84ACF">
        <w:rPr>
          <w:sz w:val="28"/>
        </w:rPr>
        <w:t>разделов</w:t>
      </w:r>
      <w:r w:rsidR="00C84ACF">
        <w:rPr>
          <w:sz w:val="28"/>
        </w:rPr>
        <w:t xml:space="preserve"> </w:t>
      </w:r>
      <w:r w:rsidRPr="00C84ACF">
        <w:rPr>
          <w:sz w:val="28"/>
        </w:rPr>
        <w:t>учетной</w:t>
      </w:r>
      <w:r w:rsidR="00C84ACF">
        <w:rPr>
          <w:sz w:val="28"/>
        </w:rPr>
        <w:t xml:space="preserve"> </w:t>
      </w:r>
      <w:r w:rsidRPr="00C84ACF">
        <w:rPr>
          <w:sz w:val="28"/>
        </w:rPr>
        <w:t>политики</w:t>
      </w:r>
      <w:r w:rsidR="00C84ACF">
        <w:rPr>
          <w:sz w:val="28"/>
        </w:rPr>
        <w:t xml:space="preserve"> </w:t>
      </w:r>
      <w:r w:rsidRPr="00C84ACF">
        <w:rPr>
          <w:sz w:val="28"/>
        </w:rPr>
        <w:t>и</w:t>
      </w:r>
      <w:r w:rsidR="00C84ACF">
        <w:rPr>
          <w:sz w:val="28"/>
        </w:rPr>
        <w:t xml:space="preserve"> </w:t>
      </w:r>
      <w:r w:rsidRPr="00C84ACF">
        <w:rPr>
          <w:sz w:val="28"/>
        </w:rPr>
        <w:t>пояснительной</w:t>
      </w:r>
      <w:r w:rsidR="00C84ACF">
        <w:rPr>
          <w:sz w:val="28"/>
        </w:rPr>
        <w:t xml:space="preserve"> </w:t>
      </w:r>
      <w:r w:rsidRPr="00C84ACF">
        <w:rPr>
          <w:sz w:val="28"/>
        </w:rPr>
        <w:t>записки</w:t>
      </w:r>
      <w:r w:rsidR="00C84ACF">
        <w:rPr>
          <w:sz w:val="28"/>
        </w:rPr>
        <w:t xml:space="preserve"> </w:t>
      </w:r>
      <w:r w:rsidRPr="00C84ACF">
        <w:rPr>
          <w:sz w:val="28"/>
        </w:rPr>
        <w:t>и</w:t>
      </w:r>
      <w:r w:rsidR="00C84ACF">
        <w:rPr>
          <w:sz w:val="28"/>
        </w:rPr>
        <w:t xml:space="preserve"> </w:t>
      </w:r>
      <w:r w:rsidRPr="00C84ACF">
        <w:rPr>
          <w:sz w:val="28"/>
        </w:rPr>
        <w:t>т.д.)</w:t>
      </w:r>
      <w:r w:rsidR="00C84ACF">
        <w:rPr>
          <w:sz w:val="28"/>
        </w:rPr>
        <w:t xml:space="preserve"> </w:t>
      </w:r>
      <w:r w:rsidRPr="00C84ACF">
        <w:rPr>
          <w:sz w:val="28"/>
        </w:rPr>
        <w:t>следует</w:t>
      </w:r>
      <w:r w:rsidR="00C84ACF">
        <w:rPr>
          <w:sz w:val="28"/>
        </w:rPr>
        <w:t xml:space="preserve"> </w:t>
      </w:r>
      <w:r w:rsidRPr="00C84ACF">
        <w:rPr>
          <w:sz w:val="28"/>
        </w:rPr>
        <w:t>провести</w:t>
      </w:r>
      <w:r w:rsidR="00C84ACF">
        <w:rPr>
          <w:sz w:val="28"/>
        </w:rPr>
        <w:t xml:space="preserve"> </w:t>
      </w:r>
      <w:r w:rsidRPr="00C84ACF">
        <w:rPr>
          <w:sz w:val="28"/>
        </w:rPr>
        <w:t>пообъектный</w:t>
      </w:r>
      <w:r w:rsidR="00C84ACF">
        <w:rPr>
          <w:sz w:val="28"/>
        </w:rPr>
        <w:t xml:space="preserve"> </w:t>
      </w:r>
      <w:r w:rsidRPr="00C84ACF">
        <w:rPr>
          <w:sz w:val="28"/>
        </w:rPr>
        <w:t>анализ,</w:t>
      </w:r>
      <w:r w:rsidR="00C84ACF">
        <w:rPr>
          <w:sz w:val="28"/>
        </w:rPr>
        <w:t xml:space="preserve"> </w:t>
      </w:r>
      <w:r w:rsidRPr="00C84ACF">
        <w:rPr>
          <w:sz w:val="28"/>
        </w:rPr>
        <w:t>выявить</w:t>
      </w:r>
      <w:r w:rsidR="00C84ACF">
        <w:rPr>
          <w:sz w:val="28"/>
        </w:rPr>
        <w:t xml:space="preserve"> </w:t>
      </w:r>
      <w:r w:rsidRPr="00C84ACF">
        <w:rPr>
          <w:sz w:val="28"/>
        </w:rPr>
        <w:t>сущность</w:t>
      </w:r>
      <w:r w:rsidR="00C84ACF">
        <w:rPr>
          <w:sz w:val="28"/>
        </w:rPr>
        <w:t xml:space="preserve"> </w:t>
      </w:r>
      <w:r w:rsidRPr="00C84ACF">
        <w:rPr>
          <w:sz w:val="28"/>
        </w:rPr>
        <w:t>и</w:t>
      </w:r>
      <w:r w:rsidR="00C84ACF">
        <w:rPr>
          <w:sz w:val="28"/>
        </w:rPr>
        <w:t xml:space="preserve"> </w:t>
      </w:r>
      <w:r w:rsidRPr="00C84ACF">
        <w:rPr>
          <w:sz w:val="28"/>
        </w:rPr>
        <w:t>причины</w:t>
      </w:r>
      <w:r w:rsidR="00C84ACF">
        <w:rPr>
          <w:sz w:val="28"/>
        </w:rPr>
        <w:t xml:space="preserve"> </w:t>
      </w:r>
      <w:r w:rsidRPr="00C84ACF">
        <w:rPr>
          <w:sz w:val="28"/>
        </w:rPr>
        <w:t>событий,</w:t>
      </w:r>
      <w:r w:rsidR="00C84ACF">
        <w:rPr>
          <w:sz w:val="28"/>
        </w:rPr>
        <w:t xml:space="preserve"> </w:t>
      </w:r>
      <w:r w:rsidRPr="00C84ACF">
        <w:rPr>
          <w:sz w:val="28"/>
        </w:rPr>
        <w:t>вызывающих</w:t>
      </w:r>
      <w:r w:rsidR="00C84ACF">
        <w:rPr>
          <w:sz w:val="28"/>
        </w:rPr>
        <w:t xml:space="preserve"> </w:t>
      </w:r>
      <w:r w:rsidRPr="00C84ACF">
        <w:rPr>
          <w:sz w:val="28"/>
        </w:rPr>
        <w:t>сомнение</w:t>
      </w:r>
      <w:r w:rsidR="00C84ACF">
        <w:rPr>
          <w:sz w:val="28"/>
        </w:rPr>
        <w:t xml:space="preserve"> </w:t>
      </w:r>
      <w:r w:rsidRPr="00C84ACF">
        <w:rPr>
          <w:sz w:val="28"/>
        </w:rPr>
        <w:t>аудитора,</w:t>
      </w:r>
      <w:r w:rsidR="00C84ACF">
        <w:rPr>
          <w:sz w:val="28"/>
        </w:rPr>
        <w:t xml:space="preserve"> </w:t>
      </w:r>
      <w:r w:rsidRPr="00C84ACF">
        <w:rPr>
          <w:sz w:val="28"/>
        </w:rPr>
        <w:t>и</w:t>
      </w:r>
      <w:r w:rsidR="00C84ACF">
        <w:rPr>
          <w:sz w:val="28"/>
        </w:rPr>
        <w:t xml:space="preserve"> </w:t>
      </w:r>
      <w:r w:rsidRPr="00C84ACF">
        <w:rPr>
          <w:sz w:val="28"/>
        </w:rPr>
        <w:t>их</w:t>
      </w:r>
      <w:r w:rsidR="00C84ACF">
        <w:rPr>
          <w:sz w:val="28"/>
        </w:rPr>
        <w:t xml:space="preserve"> </w:t>
      </w:r>
      <w:r w:rsidRPr="00C84ACF">
        <w:rPr>
          <w:sz w:val="28"/>
        </w:rPr>
        <w:t>влияние</w:t>
      </w:r>
      <w:r w:rsidR="00C84ACF">
        <w:rPr>
          <w:sz w:val="28"/>
        </w:rPr>
        <w:t xml:space="preserve"> </w:t>
      </w:r>
      <w:r w:rsidRPr="00C84ACF">
        <w:rPr>
          <w:sz w:val="28"/>
        </w:rPr>
        <w:t>на</w:t>
      </w:r>
      <w:r w:rsidR="00C84ACF">
        <w:rPr>
          <w:sz w:val="28"/>
        </w:rPr>
        <w:t xml:space="preserve"> </w:t>
      </w:r>
      <w:r w:rsidRPr="00C84ACF">
        <w:rPr>
          <w:sz w:val="28"/>
        </w:rPr>
        <w:t>достоверность</w:t>
      </w:r>
      <w:r w:rsidR="00C84ACF">
        <w:rPr>
          <w:sz w:val="28"/>
        </w:rPr>
        <w:t xml:space="preserve"> </w:t>
      </w:r>
      <w:r w:rsidRPr="00C84ACF">
        <w:rPr>
          <w:sz w:val="28"/>
        </w:rPr>
        <w:t>отчетности.</w:t>
      </w:r>
    </w:p>
    <w:p w:rsidR="00B23542" w:rsidRPr="00C84ACF" w:rsidRDefault="00B23542" w:rsidP="00C84ACF">
      <w:pPr>
        <w:widowControl w:val="0"/>
        <w:spacing w:before="0" w:after="0" w:line="360" w:lineRule="auto"/>
        <w:ind w:firstLine="709"/>
        <w:jc w:val="both"/>
        <w:rPr>
          <w:sz w:val="28"/>
        </w:rPr>
      </w:pPr>
      <w:r w:rsidRPr="00C84ACF">
        <w:rPr>
          <w:sz w:val="28"/>
        </w:rPr>
        <w:t>Проверка</w:t>
      </w:r>
      <w:r w:rsidR="00C84ACF">
        <w:rPr>
          <w:sz w:val="28"/>
        </w:rPr>
        <w:t xml:space="preserve"> </w:t>
      </w:r>
      <w:r w:rsidRPr="00C84ACF">
        <w:rPr>
          <w:sz w:val="28"/>
        </w:rPr>
        <w:t>соблюдения</w:t>
      </w:r>
      <w:r w:rsidR="00C84ACF">
        <w:rPr>
          <w:sz w:val="28"/>
        </w:rPr>
        <w:t xml:space="preserve"> </w:t>
      </w:r>
      <w:r w:rsidRPr="00C84ACF">
        <w:rPr>
          <w:sz w:val="28"/>
        </w:rPr>
        <w:t>условий</w:t>
      </w:r>
      <w:r w:rsidR="00C84ACF">
        <w:rPr>
          <w:sz w:val="28"/>
        </w:rPr>
        <w:t xml:space="preserve"> </w:t>
      </w:r>
      <w:r w:rsidRPr="00C84ACF">
        <w:rPr>
          <w:sz w:val="28"/>
        </w:rPr>
        <w:t>для</w:t>
      </w:r>
      <w:r w:rsidR="00C84ACF">
        <w:rPr>
          <w:sz w:val="28"/>
        </w:rPr>
        <w:t xml:space="preserve"> </w:t>
      </w:r>
      <w:r w:rsidRPr="00C84ACF">
        <w:rPr>
          <w:sz w:val="28"/>
        </w:rPr>
        <w:t>отнесения</w:t>
      </w:r>
      <w:r w:rsidR="00C84ACF">
        <w:rPr>
          <w:sz w:val="28"/>
        </w:rPr>
        <w:t xml:space="preserve"> </w:t>
      </w:r>
      <w:r w:rsidRPr="00C84ACF">
        <w:rPr>
          <w:sz w:val="28"/>
        </w:rPr>
        <w:t>имущества</w:t>
      </w:r>
      <w:r w:rsidR="00C84ACF">
        <w:rPr>
          <w:sz w:val="28"/>
        </w:rPr>
        <w:t xml:space="preserve"> </w:t>
      </w:r>
      <w:r w:rsidRPr="00C84ACF">
        <w:rPr>
          <w:sz w:val="28"/>
        </w:rPr>
        <w:t>к</w:t>
      </w:r>
      <w:r w:rsidR="00C84ACF">
        <w:rPr>
          <w:sz w:val="28"/>
        </w:rPr>
        <w:t xml:space="preserve"> </w:t>
      </w:r>
      <w:r w:rsidRPr="00C84ACF">
        <w:rPr>
          <w:sz w:val="28"/>
        </w:rPr>
        <w:t>основным</w:t>
      </w:r>
      <w:r w:rsidR="00C84ACF">
        <w:rPr>
          <w:sz w:val="28"/>
        </w:rPr>
        <w:t xml:space="preserve"> </w:t>
      </w:r>
      <w:r w:rsidRPr="00C84ACF">
        <w:rPr>
          <w:sz w:val="28"/>
        </w:rPr>
        <w:t>средствам</w:t>
      </w:r>
    </w:p>
    <w:p w:rsidR="00B23542" w:rsidRPr="00C84ACF" w:rsidRDefault="00B23542" w:rsidP="00C84ACF">
      <w:pPr>
        <w:widowControl w:val="0"/>
        <w:spacing w:before="0" w:after="0" w:line="360" w:lineRule="auto"/>
        <w:ind w:firstLine="709"/>
        <w:jc w:val="both"/>
        <w:rPr>
          <w:sz w:val="28"/>
        </w:rPr>
      </w:pPr>
      <w:r w:rsidRPr="00C84ACF">
        <w:rPr>
          <w:sz w:val="28"/>
        </w:rPr>
        <w:t>Данная</w:t>
      </w:r>
      <w:r w:rsidR="00C84ACF">
        <w:rPr>
          <w:sz w:val="28"/>
        </w:rPr>
        <w:t xml:space="preserve"> </w:t>
      </w:r>
      <w:r w:rsidRPr="00C84ACF">
        <w:rPr>
          <w:sz w:val="28"/>
        </w:rPr>
        <w:t>процедура</w:t>
      </w:r>
      <w:r w:rsidR="00C84ACF">
        <w:rPr>
          <w:sz w:val="28"/>
        </w:rPr>
        <w:t xml:space="preserve"> </w:t>
      </w:r>
      <w:r w:rsidRPr="00C84ACF">
        <w:rPr>
          <w:sz w:val="28"/>
        </w:rPr>
        <w:t>осуществляется</w:t>
      </w:r>
      <w:r w:rsidR="00C84ACF">
        <w:rPr>
          <w:sz w:val="28"/>
        </w:rPr>
        <w:t xml:space="preserve"> </w:t>
      </w:r>
      <w:r w:rsidRPr="00C84ACF">
        <w:rPr>
          <w:sz w:val="28"/>
        </w:rPr>
        <w:t>в</w:t>
      </w:r>
      <w:r w:rsidR="00C84ACF">
        <w:rPr>
          <w:sz w:val="28"/>
        </w:rPr>
        <w:t xml:space="preserve"> </w:t>
      </w:r>
      <w:r w:rsidRPr="00C84ACF">
        <w:rPr>
          <w:sz w:val="28"/>
        </w:rPr>
        <w:t>двух</w:t>
      </w:r>
      <w:r w:rsidR="00C84ACF">
        <w:rPr>
          <w:sz w:val="28"/>
        </w:rPr>
        <w:t xml:space="preserve"> </w:t>
      </w:r>
      <w:r w:rsidRPr="00C84ACF">
        <w:rPr>
          <w:sz w:val="28"/>
        </w:rPr>
        <w:t>направлениях:</w:t>
      </w:r>
      <w:r w:rsidR="00C84ACF">
        <w:rPr>
          <w:sz w:val="28"/>
        </w:rPr>
        <w:t xml:space="preserve"> </w:t>
      </w:r>
      <w:r w:rsidRPr="00C84ACF">
        <w:rPr>
          <w:sz w:val="28"/>
        </w:rPr>
        <w:t>проверка</w:t>
      </w:r>
      <w:r w:rsidR="00C84ACF">
        <w:rPr>
          <w:sz w:val="28"/>
        </w:rPr>
        <w:t xml:space="preserve"> </w:t>
      </w:r>
      <w:r w:rsidRPr="00C84ACF">
        <w:rPr>
          <w:sz w:val="28"/>
        </w:rPr>
        <w:t>правильности</w:t>
      </w:r>
      <w:r w:rsidR="00C84ACF">
        <w:rPr>
          <w:sz w:val="28"/>
        </w:rPr>
        <w:t xml:space="preserve"> </w:t>
      </w:r>
      <w:r w:rsidRPr="00C84ACF">
        <w:rPr>
          <w:sz w:val="28"/>
        </w:rPr>
        <w:t>отнесения</w:t>
      </w:r>
      <w:r w:rsidR="00C84ACF">
        <w:rPr>
          <w:sz w:val="28"/>
        </w:rPr>
        <w:t xml:space="preserve"> </w:t>
      </w:r>
      <w:r w:rsidRPr="00C84ACF">
        <w:rPr>
          <w:sz w:val="28"/>
        </w:rPr>
        <w:t>имущества</w:t>
      </w:r>
      <w:r w:rsidR="00C84ACF">
        <w:rPr>
          <w:sz w:val="28"/>
        </w:rPr>
        <w:t xml:space="preserve"> </w:t>
      </w:r>
      <w:r w:rsidRPr="00C84ACF">
        <w:rPr>
          <w:sz w:val="28"/>
        </w:rPr>
        <w:t>для</w:t>
      </w:r>
      <w:r w:rsidR="00C84ACF">
        <w:rPr>
          <w:sz w:val="28"/>
        </w:rPr>
        <w:t xml:space="preserve"> </w:t>
      </w:r>
      <w:r w:rsidRPr="00C84ACF">
        <w:rPr>
          <w:sz w:val="28"/>
        </w:rPr>
        <w:t>целей</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и</w:t>
      </w:r>
      <w:r w:rsidR="00C84ACF">
        <w:rPr>
          <w:sz w:val="28"/>
        </w:rPr>
        <w:t xml:space="preserve"> </w:t>
      </w:r>
      <w:r w:rsidRPr="00C84ACF">
        <w:rPr>
          <w:sz w:val="28"/>
        </w:rPr>
        <w:t>проверка</w:t>
      </w:r>
      <w:r w:rsidR="00C84ACF">
        <w:rPr>
          <w:sz w:val="28"/>
        </w:rPr>
        <w:t xml:space="preserve"> </w:t>
      </w:r>
      <w:r w:rsidRPr="00C84ACF">
        <w:rPr>
          <w:sz w:val="28"/>
        </w:rPr>
        <w:t>правильности</w:t>
      </w:r>
      <w:r w:rsidR="00C84ACF">
        <w:rPr>
          <w:sz w:val="28"/>
        </w:rPr>
        <w:t xml:space="preserve"> </w:t>
      </w:r>
      <w:r w:rsidRPr="00C84ACF">
        <w:rPr>
          <w:sz w:val="28"/>
        </w:rPr>
        <w:t>отнесения</w:t>
      </w:r>
      <w:r w:rsidR="00C84ACF">
        <w:rPr>
          <w:sz w:val="28"/>
        </w:rPr>
        <w:t xml:space="preserve"> </w:t>
      </w:r>
      <w:r w:rsidRPr="00C84ACF">
        <w:rPr>
          <w:sz w:val="28"/>
        </w:rPr>
        <w:t>имущества</w:t>
      </w:r>
      <w:r w:rsidR="00C84ACF">
        <w:rPr>
          <w:sz w:val="28"/>
        </w:rPr>
        <w:t xml:space="preserve"> </w:t>
      </w:r>
      <w:r w:rsidRPr="00C84ACF">
        <w:rPr>
          <w:sz w:val="28"/>
        </w:rPr>
        <w:t>к</w:t>
      </w:r>
      <w:r w:rsidR="00C84ACF">
        <w:rPr>
          <w:sz w:val="28"/>
        </w:rPr>
        <w:t xml:space="preserve"> </w:t>
      </w:r>
      <w:r w:rsidRPr="00C84ACF">
        <w:rPr>
          <w:sz w:val="28"/>
        </w:rPr>
        <w:t>амортизируемому</w:t>
      </w:r>
      <w:r w:rsidR="00C84ACF">
        <w:rPr>
          <w:sz w:val="28"/>
        </w:rPr>
        <w:t xml:space="preserve"> </w:t>
      </w:r>
      <w:r w:rsidRPr="00C84ACF">
        <w:rPr>
          <w:sz w:val="28"/>
        </w:rPr>
        <w:t>имуществу</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требованиями</w:t>
      </w:r>
      <w:r w:rsidR="00C84ACF">
        <w:rPr>
          <w:sz w:val="28"/>
        </w:rPr>
        <w:t xml:space="preserve"> </w:t>
      </w:r>
      <w:r w:rsidRPr="00C84ACF">
        <w:rPr>
          <w:sz w:val="28"/>
        </w:rPr>
        <w:t>гл.25</w:t>
      </w:r>
      <w:r w:rsidR="00C84ACF">
        <w:rPr>
          <w:sz w:val="28"/>
        </w:rPr>
        <w:t xml:space="preserve"> </w:t>
      </w:r>
      <w:r w:rsidRPr="00C84ACF">
        <w:rPr>
          <w:sz w:val="28"/>
        </w:rPr>
        <w:t>НК</w:t>
      </w:r>
      <w:r w:rsidR="00C84ACF">
        <w:rPr>
          <w:sz w:val="28"/>
        </w:rPr>
        <w:t xml:space="preserve"> </w:t>
      </w:r>
      <w:r w:rsidRPr="00C84ACF">
        <w:rPr>
          <w:sz w:val="28"/>
        </w:rPr>
        <w:t>РФ.</w:t>
      </w:r>
    </w:p>
    <w:p w:rsidR="00B23542" w:rsidRPr="00C84ACF" w:rsidRDefault="00B23542" w:rsidP="00C84ACF">
      <w:pPr>
        <w:widowControl w:val="0"/>
        <w:spacing w:before="0" w:after="0" w:line="360" w:lineRule="auto"/>
        <w:ind w:firstLine="709"/>
        <w:jc w:val="both"/>
        <w:rPr>
          <w:sz w:val="28"/>
        </w:rPr>
      </w:pPr>
      <w:r w:rsidRPr="00C84ACF">
        <w:rPr>
          <w:sz w:val="28"/>
        </w:rPr>
        <w:t>При</w:t>
      </w:r>
      <w:r w:rsidR="00C84ACF">
        <w:rPr>
          <w:sz w:val="28"/>
        </w:rPr>
        <w:t xml:space="preserve"> </w:t>
      </w:r>
      <w:r w:rsidRPr="00C84ACF">
        <w:rPr>
          <w:sz w:val="28"/>
        </w:rPr>
        <w:t>проверке</w:t>
      </w:r>
      <w:r w:rsidR="00C84ACF">
        <w:rPr>
          <w:sz w:val="28"/>
        </w:rPr>
        <w:t xml:space="preserve"> </w:t>
      </w:r>
      <w:r w:rsidRPr="00C84ACF">
        <w:rPr>
          <w:sz w:val="28"/>
        </w:rPr>
        <w:t>для</w:t>
      </w:r>
      <w:r w:rsidR="00C84ACF">
        <w:rPr>
          <w:sz w:val="28"/>
        </w:rPr>
        <w:t xml:space="preserve"> </w:t>
      </w:r>
      <w:r w:rsidRPr="00C84ACF">
        <w:rPr>
          <w:sz w:val="28"/>
        </w:rPr>
        <w:t>целей</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необходимо</w:t>
      </w:r>
      <w:r w:rsidR="00C84ACF">
        <w:rPr>
          <w:sz w:val="28"/>
        </w:rPr>
        <w:t xml:space="preserve"> </w:t>
      </w:r>
      <w:r w:rsidRPr="00C84ACF">
        <w:rPr>
          <w:sz w:val="28"/>
        </w:rPr>
        <w:t>руководствоваться</w:t>
      </w:r>
      <w:r w:rsidR="00C84ACF">
        <w:rPr>
          <w:sz w:val="28"/>
        </w:rPr>
        <w:t xml:space="preserve"> </w:t>
      </w:r>
      <w:r w:rsidRPr="00C84ACF">
        <w:rPr>
          <w:sz w:val="28"/>
        </w:rPr>
        <w:t>критериями,</w:t>
      </w:r>
      <w:r w:rsidR="00C84ACF">
        <w:rPr>
          <w:sz w:val="28"/>
        </w:rPr>
        <w:t xml:space="preserve"> </w:t>
      </w:r>
      <w:r w:rsidRPr="00C84ACF">
        <w:rPr>
          <w:sz w:val="28"/>
        </w:rPr>
        <w:t>установленными</w:t>
      </w:r>
      <w:r w:rsidR="00C84ACF">
        <w:rPr>
          <w:sz w:val="28"/>
        </w:rPr>
        <w:t xml:space="preserve"> </w:t>
      </w:r>
      <w:r w:rsidRPr="00C84ACF">
        <w:rPr>
          <w:sz w:val="28"/>
        </w:rPr>
        <w:t>Положением</w:t>
      </w:r>
      <w:r w:rsidR="00C84ACF">
        <w:rPr>
          <w:sz w:val="28"/>
        </w:rPr>
        <w:t xml:space="preserve"> </w:t>
      </w:r>
      <w:r w:rsidRPr="00C84ACF">
        <w:rPr>
          <w:sz w:val="28"/>
        </w:rPr>
        <w:t>по</w:t>
      </w:r>
      <w:r w:rsidR="00C84ACF">
        <w:rPr>
          <w:sz w:val="28"/>
        </w:rPr>
        <w:t xml:space="preserve"> </w:t>
      </w:r>
      <w:r w:rsidRPr="00C84ACF">
        <w:rPr>
          <w:sz w:val="28"/>
        </w:rPr>
        <w:t>бухгалтерскому</w:t>
      </w:r>
      <w:r w:rsidR="00C84ACF">
        <w:rPr>
          <w:sz w:val="28"/>
        </w:rPr>
        <w:t xml:space="preserve"> </w:t>
      </w:r>
      <w:r w:rsidRPr="00C84ACF">
        <w:rPr>
          <w:sz w:val="28"/>
        </w:rPr>
        <w:t>учету</w:t>
      </w:r>
      <w:r w:rsidR="00C84ACF">
        <w:rPr>
          <w:sz w:val="28"/>
        </w:rPr>
        <w:t xml:space="preserve"> </w:t>
      </w:r>
      <w:r w:rsidRPr="00C84ACF">
        <w:rPr>
          <w:sz w:val="28"/>
        </w:rPr>
        <w:t>«Учет</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ПБУ</w:t>
      </w:r>
      <w:r w:rsidR="00C84ACF">
        <w:rPr>
          <w:sz w:val="28"/>
        </w:rPr>
        <w:t xml:space="preserve"> </w:t>
      </w:r>
      <w:r w:rsidRPr="00C84ACF">
        <w:rPr>
          <w:sz w:val="28"/>
        </w:rPr>
        <w:t>6/01.</w:t>
      </w:r>
      <w:r w:rsidR="00C84ACF">
        <w:rPr>
          <w:sz w:val="28"/>
        </w:rPr>
        <w:t xml:space="preserve"> </w:t>
      </w:r>
      <w:r w:rsidRPr="00C84ACF">
        <w:rPr>
          <w:sz w:val="28"/>
        </w:rPr>
        <w:t>Аудитор</w:t>
      </w:r>
      <w:r w:rsidR="00C84ACF">
        <w:rPr>
          <w:sz w:val="28"/>
        </w:rPr>
        <w:t xml:space="preserve"> </w:t>
      </w:r>
      <w:r w:rsidRPr="00C84ACF">
        <w:rPr>
          <w:sz w:val="28"/>
        </w:rPr>
        <w:t>должен</w:t>
      </w:r>
      <w:r w:rsidR="00C84ACF">
        <w:rPr>
          <w:sz w:val="28"/>
        </w:rPr>
        <w:t xml:space="preserve"> </w:t>
      </w:r>
      <w:r w:rsidRPr="00C84ACF">
        <w:rPr>
          <w:sz w:val="28"/>
        </w:rPr>
        <w:t>проверить</w:t>
      </w:r>
      <w:r w:rsidR="00C84ACF">
        <w:rPr>
          <w:sz w:val="28"/>
        </w:rPr>
        <w:t xml:space="preserve"> </w:t>
      </w:r>
      <w:r w:rsidRPr="00C84ACF">
        <w:rPr>
          <w:sz w:val="28"/>
        </w:rPr>
        <w:t>единовременное</w:t>
      </w:r>
      <w:r w:rsidR="00C84ACF">
        <w:rPr>
          <w:sz w:val="28"/>
        </w:rPr>
        <w:t xml:space="preserve"> </w:t>
      </w:r>
      <w:r w:rsidRPr="00C84ACF">
        <w:rPr>
          <w:sz w:val="28"/>
        </w:rPr>
        <w:t>выполнение</w:t>
      </w:r>
      <w:r w:rsidR="00C84ACF">
        <w:rPr>
          <w:sz w:val="28"/>
        </w:rPr>
        <w:t xml:space="preserve"> </w:t>
      </w:r>
      <w:r w:rsidRPr="00C84ACF">
        <w:rPr>
          <w:sz w:val="28"/>
        </w:rPr>
        <w:t>условий</w:t>
      </w:r>
      <w:r w:rsidR="00C84ACF">
        <w:rPr>
          <w:sz w:val="28"/>
        </w:rPr>
        <w:t xml:space="preserve"> </w:t>
      </w:r>
      <w:r w:rsidRPr="00C84ACF">
        <w:rPr>
          <w:sz w:val="28"/>
        </w:rPr>
        <w:t>использования</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C84ACF">
      <w:pPr>
        <w:widowControl w:val="0"/>
        <w:spacing w:before="0" w:after="0" w:line="360" w:lineRule="auto"/>
        <w:ind w:firstLine="709"/>
        <w:jc w:val="both"/>
        <w:rPr>
          <w:sz w:val="28"/>
        </w:rPr>
      </w:pPr>
      <w:r w:rsidRPr="00C84ACF">
        <w:rPr>
          <w:sz w:val="28"/>
        </w:rPr>
        <w:t>В</w:t>
      </w:r>
      <w:r w:rsidR="00C84ACF">
        <w:rPr>
          <w:sz w:val="28"/>
        </w:rPr>
        <w:t xml:space="preserve"> </w:t>
      </w:r>
      <w:r w:rsidRPr="00C84ACF">
        <w:rPr>
          <w:sz w:val="28"/>
        </w:rPr>
        <w:t>целях</w:t>
      </w:r>
      <w:r w:rsidR="00C84ACF">
        <w:rPr>
          <w:sz w:val="28"/>
        </w:rPr>
        <w:t xml:space="preserve"> </w:t>
      </w:r>
      <w:r w:rsidRPr="00C84ACF">
        <w:rPr>
          <w:sz w:val="28"/>
        </w:rPr>
        <w:t>налогообложения</w:t>
      </w:r>
      <w:r w:rsidR="00C84ACF">
        <w:rPr>
          <w:sz w:val="28"/>
        </w:rPr>
        <w:t xml:space="preserve"> </w:t>
      </w:r>
      <w:r w:rsidRPr="00C84ACF">
        <w:rPr>
          <w:sz w:val="28"/>
        </w:rPr>
        <w:t>при</w:t>
      </w:r>
      <w:r w:rsidR="00C84ACF">
        <w:rPr>
          <w:sz w:val="28"/>
        </w:rPr>
        <w:t xml:space="preserve"> </w:t>
      </w:r>
      <w:r w:rsidRPr="00C84ACF">
        <w:rPr>
          <w:sz w:val="28"/>
        </w:rPr>
        <w:t>отнесении</w:t>
      </w:r>
      <w:r w:rsidR="00C84ACF">
        <w:rPr>
          <w:sz w:val="28"/>
        </w:rPr>
        <w:t xml:space="preserve"> </w:t>
      </w:r>
      <w:r w:rsidRPr="00C84ACF">
        <w:rPr>
          <w:sz w:val="28"/>
        </w:rPr>
        <w:t>отдельного</w:t>
      </w:r>
      <w:r w:rsidR="00C84ACF">
        <w:rPr>
          <w:sz w:val="28"/>
        </w:rPr>
        <w:t xml:space="preserve"> </w:t>
      </w:r>
      <w:r w:rsidRPr="00C84ACF">
        <w:rPr>
          <w:sz w:val="28"/>
        </w:rPr>
        <w:t>имущества</w:t>
      </w:r>
      <w:r w:rsidR="00C84ACF">
        <w:rPr>
          <w:sz w:val="28"/>
        </w:rPr>
        <w:t xml:space="preserve"> </w:t>
      </w:r>
      <w:r w:rsidRPr="00C84ACF">
        <w:rPr>
          <w:sz w:val="28"/>
        </w:rPr>
        <w:t>к</w:t>
      </w:r>
      <w:r w:rsidR="00C84ACF">
        <w:rPr>
          <w:sz w:val="28"/>
        </w:rPr>
        <w:t xml:space="preserve"> </w:t>
      </w:r>
      <w:r w:rsidRPr="00C84ACF">
        <w:rPr>
          <w:sz w:val="28"/>
        </w:rPr>
        <w:t>амортизируемому</w:t>
      </w:r>
      <w:r w:rsidR="00C84ACF">
        <w:rPr>
          <w:sz w:val="28"/>
        </w:rPr>
        <w:t xml:space="preserve"> </w:t>
      </w:r>
      <w:r w:rsidRPr="00C84ACF">
        <w:rPr>
          <w:sz w:val="28"/>
        </w:rPr>
        <w:t>акценты</w:t>
      </w:r>
      <w:r w:rsidR="00C84ACF">
        <w:rPr>
          <w:sz w:val="28"/>
        </w:rPr>
        <w:t xml:space="preserve"> </w:t>
      </w:r>
      <w:r w:rsidRPr="00C84ACF">
        <w:rPr>
          <w:sz w:val="28"/>
        </w:rPr>
        <w:t>установлены</w:t>
      </w:r>
      <w:r w:rsidR="00C84ACF">
        <w:rPr>
          <w:sz w:val="28"/>
        </w:rPr>
        <w:t xml:space="preserve"> </w:t>
      </w:r>
      <w:r w:rsidRPr="00C84ACF">
        <w:rPr>
          <w:sz w:val="28"/>
        </w:rPr>
        <w:t>не</w:t>
      </w:r>
      <w:r w:rsidR="00C84ACF">
        <w:rPr>
          <w:sz w:val="28"/>
        </w:rPr>
        <w:t xml:space="preserve"> </w:t>
      </w:r>
      <w:r w:rsidRPr="00C84ACF">
        <w:rPr>
          <w:sz w:val="28"/>
        </w:rPr>
        <w:t>на</w:t>
      </w:r>
      <w:r w:rsidR="00C84ACF">
        <w:rPr>
          <w:sz w:val="28"/>
        </w:rPr>
        <w:t xml:space="preserve"> </w:t>
      </w:r>
      <w:r w:rsidRPr="00C84ACF">
        <w:rPr>
          <w:sz w:val="28"/>
        </w:rPr>
        <w:t>виды</w:t>
      </w:r>
      <w:r w:rsidR="00C84ACF">
        <w:rPr>
          <w:sz w:val="28"/>
        </w:rPr>
        <w:t xml:space="preserve"> </w:t>
      </w:r>
      <w:r w:rsidRPr="00C84ACF">
        <w:rPr>
          <w:sz w:val="28"/>
        </w:rPr>
        <w:t>имущества</w:t>
      </w:r>
      <w:r w:rsidR="00C84ACF">
        <w:rPr>
          <w:sz w:val="28"/>
        </w:rPr>
        <w:t xml:space="preserve"> </w:t>
      </w:r>
      <w:r w:rsidRPr="00C84ACF">
        <w:rPr>
          <w:sz w:val="28"/>
        </w:rPr>
        <w:t>(основные</w:t>
      </w:r>
      <w:r w:rsidR="00C84ACF">
        <w:rPr>
          <w:sz w:val="28"/>
        </w:rPr>
        <w:t xml:space="preserve"> </w:t>
      </w:r>
      <w:r w:rsidRPr="00C84ACF">
        <w:rPr>
          <w:sz w:val="28"/>
        </w:rPr>
        <w:t>средства,</w:t>
      </w:r>
      <w:r w:rsidR="00C84ACF">
        <w:rPr>
          <w:sz w:val="28"/>
        </w:rPr>
        <w:t xml:space="preserve"> </w:t>
      </w:r>
      <w:r w:rsidRPr="00C84ACF">
        <w:rPr>
          <w:sz w:val="28"/>
        </w:rPr>
        <w:t>нематериальные</w:t>
      </w:r>
      <w:r w:rsidR="00C84ACF">
        <w:rPr>
          <w:sz w:val="28"/>
        </w:rPr>
        <w:t xml:space="preserve"> </w:t>
      </w:r>
      <w:r w:rsidRPr="00C84ACF">
        <w:rPr>
          <w:sz w:val="28"/>
        </w:rPr>
        <w:t>активы),</w:t>
      </w:r>
      <w:r w:rsidR="00C84ACF">
        <w:rPr>
          <w:sz w:val="28"/>
        </w:rPr>
        <w:t xml:space="preserve"> </w:t>
      </w:r>
      <w:r w:rsidRPr="00C84ACF">
        <w:rPr>
          <w:sz w:val="28"/>
        </w:rPr>
        <w:t>а</w:t>
      </w:r>
      <w:r w:rsidR="00C84ACF">
        <w:rPr>
          <w:sz w:val="28"/>
        </w:rPr>
        <w:t xml:space="preserve"> </w:t>
      </w:r>
      <w:r w:rsidRPr="00C84ACF">
        <w:rPr>
          <w:sz w:val="28"/>
        </w:rPr>
        <w:t>на</w:t>
      </w:r>
      <w:r w:rsidR="00C84ACF">
        <w:rPr>
          <w:sz w:val="28"/>
        </w:rPr>
        <w:t xml:space="preserve"> </w:t>
      </w:r>
      <w:r w:rsidRPr="00C84ACF">
        <w:rPr>
          <w:sz w:val="28"/>
        </w:rPr>
        <w:t>группу</w:t>
      </w:r>
      <w:r w:rsidR="00C84ACF">
        <w:rPr>
          <w:sz w:val="28"/>
        </w:rPr>
        <w:t xml:space="preserve"> </w:t>
      </w:r>
      <w:r w:rsidRPr="00C84ACF">
        <w:rPr>
          <w:sz w:val="28"/>
        </w:rPr>
        <w:t>–</w:t>
      </w:r>
      <w:r w:rsidR="00C84ACF">
        <w:rPr>
          <w:sz w:val="28"/>
        </w:rPr>
        <w:t xml:space="preserve"> </w:t>
      </w:r>
      <w:r w:rsidRPr="00C84ACF">
        <w:rPr>
          <w:sz w:val="28"/>
        </w:rPr>
        <w:t>амортизируемое</w:t>
      </w:r>
      <w:r w:rsidR="00C84ACF">
        <w:rPr>
          <w:sz w:val="28"/>
        </w:rPr>
        <w:t xml:space="preserve"> </w:t>
      </w:r>
      <w:r w:rsidRPr="00C84ACF">
        <w:rPr>
          <w:sz w:val="28"/>
        </w:rPr>
        <w:t>имущество.</w:t>
      </w:r>
      <w:r w:rsidR="00C84ACF">
        <w:rPr>
          <w:sz w:val="28"/>
        </w:rPr>
        <w:t xml:space="preserve"> </w:t>
      </w:r>
      <w:r w:rsidRPr="00C84ACF">
        <w:rPr>
          <w:sz w:val="28"/>
        </w:rPr>
        <w:t>В</w:t>
      </w:r>
      <w:r w:rsidR="00C84ACF">
        <w:rPr>
          <w:sz w:val="28"/>
        </w:rPr>
        <w:t xml:space="preserve"> </w:t>
      </w:r>
      <w:r w:rsidRPr="00C84ACF">
        <w:rPr>
          <w:sz w:val="28"/>
        </w:rPr>
        <w:t>НК</w:t>
      </w:r>
      <w:r w:rsidR="00C84ACF">
        <w:rPr>
          <w:sz w:val="28"/>
        </w:rPr>
        <w:t xml:space="preserve"> </w:t>
      </w:r>
      <w:r w:rsidRPr="00C84ACF">
        <w:rPr>
          <w:sz w:val="28"/>
        </w:rPr>
        <w:t>РФ</w:t>
      </w:r>
      <w:r w:rsidR="00C84ACF">
        <w:rPr>
          <w:sz w:val="28"/>
        </w:rPr>
        <w:t xml:space="preserve"> </w:t>
      </w:r>
      <w:r w:rsidRPr="00C84ACF">
        <w:rPr>
          <w:sz w:val="28"/>
        </w:rPr>
        <w:t>(ст.256)</w:t>
      </w:r>
      <w:r w:rsidR="00C84ACF">
        <w:rPr>
          <w:sz w:val="28"/>
        </w:rPr>
        <w:t xml:space="preserve"> </w:t>
      </w:r>
      <w:r w:rsidRPr="00C84ACF">
        <w:rPr>
          <w:sz w:val="28"/>
        </w:rPr>
        <w:t>амортизируемым</w:t>
      </w:r>
      <w:r w:rsidR="00C84ACF">
        <w:rPr>
          <w:sz w:val="28"/>
        </w:rPr>
        <w:t xml:space="preserve"> </w:t>
      </w:r>
      <w:r w:rsidRPr="00C84ACF">
        <w:rPr>
          <w:sz w:val="28"/>
        </w:rPr>
        <w:t>имуществом</w:t>
      </w:r>
      <w:r w:rsidR="00C84ACF">
        <w:rPr>
          <w:sz w:val="28"/>
        </w:rPr>
        <w:t xml:space="preserve"> </w:t>
      </w:r>
      <w:r w:rsidRPr="00C84ACF">
        <w:rPr>
          <w:sz w:val="28"/>
        </w:rPr>
        <w:t>признаются</w:t>
      </w:r>
      <w:r w:rsidR="00C84ACF">
        <w:rPr>
          <w:sz w:val="28"/>
        </w:rPr>
        <w:t xml:space="preserve"> </w:t>
      </w:r>
      <w:r w:rsidRPr="00C84ACF">
        <w:rPr>
          <w:sz w:val="28"/>
        </w:rPr>
        <w:t>имущество,</w:t>
      </w:r>
      <w:r w:rsidR="00C84ACF">
        <w:rPr>
          <w:sz w:val="28"/>
        </w:rPr>
        <w:t xml:space="preserve"> </w:t>
      </w:r>
      <w:r w:rsidRPr="00C84ACF">
        <w:rPr>
          <w:sz w:val="28"/>
        </w:rPr>
        <w:t>результаты</w:t>
      </w:r>
      <w:r w:rsidR="00C84ACF">
        <w:rPr>
          <w:sz w:val="28"/>
        </w:rPr>
        <w:t xml:space="preserve"> </w:t>
      </w:r>
      <w:r w:rsidRPr="00C84ACF">
        <w:rPr>
          <w:sz w:val="28"/>
        </w:rPr>
        <w:t>интеллектуальной</w:t>
      </w:r>
      <w:r w:rsidR="00C84ACF">
        <w:rPr>
          <w:sz w:val="28"/>
        </w:rPr>
        <w:t xml:space="preserve"> </w:t>
      </w:r>
      <w:r w:rsidRPr="00C84ACF">
        <w:rPr>
          <w:sz w:val="28"/>
        </w:rPr>
        <w:t>деятельности</w:t>
      </w:r>
      <w:r w:rsidR="00C84ACF">
        <w:rPr>
          <w:sz w:val="28"/>
        </w:rPr>
        <w:t xml:space="preserve"> </w:t>
      </w:r>
      <w:r w:rsidRPr="00C84ACF">
        <w:rPr>
          <w:sz w:val="28"/>
        </w:rPr>
        <w:t>и</w:t>
      </w:r>
      <w:r w:rsidR="00C84ACF">
        <w:rPr>
          <w:sz w:val="28"/>
        </w:rPr>
        <w:t xml:space="preserve"> </w:t>
      </w:r>
      <w:r w:rsidRPr="00C84ACF">
        <w:rPr>
          <w:sz w:val="28"/>
        </w:rPr>
        <w:t>иные</w:t>
      </w:r>
      <w:r w:rsidR="00C84ACF">
        <w:rPr>
          <w:sz w:val="28"/>
        </w:rPr>
        <w:t xml:space="preserve"> </w:t>
      </w:r>
      <w:r w:rsidRPr="00C84ACF">
        <w:rPr>
          <w:sz w:val="28"/>
        </w:rPr>
        <w:t>объекты</w:t>
      </w:r>
      <w:r w:rsidR="00C84ACF">
        <w:rPr>
          <w:sz w:val="28"/>
        </w:rPr>
        <w:t xml:space="preserve"> </w:t>
      </w:r>
      <w:r w:rsidRPr="00C84ACF">
        <w:rPr>
          <w:sz w:val="28"/>
        </w:rPr>
        <w:t>интеллектуальной</w:t>
      </w:r>
      <w:r w:rsidR="00C84ACF">
        <w:rPr>
          <w:sz w:val="28"/>
        </w:rPr>
        <w:t xml:space="preserve"> </w:t>
      </w:r>
      <w:r w:rsidRPr="00C84ACF">
        <w:rPr>
          <w:sz w:val="28"/>
        </w:rPr>
        <w:t>собственности,</w:t>
      </w:r>
      <w:r w:rsidR="00C84ACF">
        <w:rPr>
          <w:sz w:val="28"/>
        </w:rPr>
        <w:t xml:space="preserve"> </w:t>
      </w:r>
      <w:r w:rsidRPr="00C84ACF">
        <w:rPr>
          <w:sz w:val="28"/>
        </w:rPr>
        <w:t>которые</w:t>
      </w:r>
      <w:r w:rsidR="00C84ACF">
        <w:rPr>
          <w:sz w:val="28"/>
        </w:rPr>
        <w:t xml:space="preserve"> </w:t>
      </w:r>
      <w:r w:rsidRPr="00C84ACF">
        <w:rPr>
          <w:sz w:val="28"/>
        </w:rPr>
        <w:t>находятся</w:t>
      </w:r>
      <w:r w:rsidR="00C84ACF">
        <w:rPr>
          <w:sz w:val="28"/>
        </w:rPr>
        <w:t xml:space="preserve"> </w:t>
      </w:r>
      <w:r w:rsidRPr="00C84ACF">
        <w:rPr>
          <w:sz w:val="28"/>
        </w:rPr>
        <w:t>у</w:t>
      </w:r>
      <w:r w:rsidR="00C84ACF">
        <w:rPr>
          <w:sz w:val="28"/>
        </w:rPr>
        <w:t xml:space="preserve"> </w:t>
      </w:r>
      <w:r w:rsidRPr="00C84ACF">
        <w:rPr>
          <w:sz w:val="28"/>
        </w:rPr>
        <w:t>налогоплательщика</w:t>
      </w:r>
      <w:r w:rsidR="00C84ACF">
        <w:rPr>
          <w:sz w:val="28"/>
        </w:rPr>
        <w:t xml:space="preserve"> </w:t>
      </w:r>
      <w:r w:rsidRPr="00C84ACF">
        <w:rPr>
          <w:sz w:val="28"/>
        </w:rPr>
        <w:t>на</w:t>
      </w:r>
      <w:r w:rsidR="00C84ACF">
        <w:rPr>
          <w:sz w:val="28"/>
        </w:rPr>
        <w:t xml:space="preserve"> </w:t>
      </w:r>
      <w:r w:rsidRPr="00C84ACF">
        <w:rPr>
          <w:sz w:val="28"/>
        </w:rPr>
        <w:t>праве</w:t>
      </w:r>
      <w:r w:rsidR="00C84ACF">
        <w:rPr>
          <w:sz w:val="28"/>
        </w:rPr>
        <w:t xml:space="preserve"> </w:t>
      </w:r>
      <w:r w:rsidRPr="00C84ACF">
        <w:rPr>
          <w:sz w:val="28"/>
        </w:rPr>
        <w:t>собственности,</w:t>
      </w:r>
      <w:r w:rsidR="00C84ACF">
        <w:rPr>
          <w:sz w:val="28"/>
        </w:rPr>
        <w:t xml:space="preserve"> </w:t>
      </w:r>
      <w:r w:rsidRPr="00C84ACF">
        <w:rPr>
          <w:sz w:val="28"/>
        </w:rPr>
        <w:t>используются</w:t>
      </w:r>
      <w:r w:rsidR="00C84ACF">
        <w:rPr>
          <w:sz w:val="28"/>
        </w:rPr>
        <w:t xml:space="preserve"> </w:t>
      </w:r>
      <w:r w:rsidRPr="00C84ACF">
        <w:rPr>
          <w:sz w:val="28"/>
        </w:rPr>
        <w:t>для</w:t>
      </w:r>
      <w:r w:rsidR="00C84ACF">
        <w:rPr>
          <w:sz w:val="28"/>
        </w:rPr>
        <w:t xml:space="preserve"> </w:t>
      </w:r>
      <w:r w:rsidRPr="00C84ACF">
        <w:rPr>
          <w:sz w:val="28"/>
        </w:rPr>
        <w:t>извлечения</w:t>
      </w:r>
      <w:r w:rsidR="00C84ACF">
        <w:rPr>
          <w:sz w:val="28"/>
        </w:rPr>
        <w:t xml:space="preserve"> </w:t>
      </w:r>
      <w:r w:rsidRPr="00C84ACF">
        <w:rPr>
          <w:sz w:val="28"/>
        </w:rPr>
        <w:t>дохода</w:t>
      </w:r>
      <w:r w:rsidR="00C84ACF">
        <w:rPr>
          <w:sz w:val="28"/>
        </w:rPr>
        <w:t xml:space="preserve"> </w:t>
      </w:r>
      <w:r w:rsidRPr="00C84ACF">
        <w:rPr>
          <w:sz w:val="28"/>
        </w:rPr>
        <w:t>и</w:t>
      </w:r>
      <w:r w:rsidR="00C84ACF">
        <w:rPr>
          <w:sz w:val="28"/>
        </w:rPr>
        <w:t xml:space="preserve"> </w:t>
      </w:r>
      <w:r w:rsidRPr="00C84ACF">
        <w:rPr>
          <w:sz w:val="28"/>
        </w:rPr>
        <w:t>стоимость</w:t>
      </w:r>
      <w:r w:rsidR="00C84ACF">
        <w:rPr>
          <w:sz w:val="28"/>
        </w:rPr>
        <w:t xml:space="preserve"> </w:t>
      </w:r>
      <w:r w:rsidRPr="00C84ACF">
        <w:rPr>
          <w:sz w:val="28"/>
        </w:rPr>
        <w:t>которых</w:t>
      </w:r>
      <w:r w:rsidR="00C84ACF">
        <w:rPr>
          <w:sz w:val="28"/>
        </w:rPr>
        <w:t xml:space="preserve"> </w:t>
      </w:r>
      <w:r w:rsidRPr="00C84ACF">
        <w:rPr>
          <w:sz w:val="28"/>
        </w:rPr>
        <w:t>погашается</w:t>
      </w:r>
      <w:r w:rsidR="00C84ACF">
        <w:rPr>
          <w:sz w:val="28"/>
        </w:rPr>
        <w:t xml:space="preserve"> </w:t>
      </w:r>
      <w:r w:rsidRPr="00C84ACF">
        <w:rPr>
          <w:sz w:val="28"/>
        </w:rPr>
        <w:t>путем</w:t>
      </w:r>
      <w:r w:rsidR="00C84ACF">
        <w:rPr>
          <w:sz w:val="28"/>
        </w:rPr>
        <w:t xml:space="preserve"> </w:t>
      </w:r>
      <w:r w:rsidRPr="00C84ACF">
        <w:rPr>
          <w:sz w:val="28"/>
        </w:rPr>
        <w:t>начисления</w:t>
      </w:r>
      <w:r w:rsidR="00C84ACF">
        <w:rPr>
          <w:sz w:val="28"/>
        </w:rPr>
        <w:t xml:space="preserve"> </w:t>
      </w:r>
      <w:r w:rsidRPr="00C84ACF">
        <w:rPr>
          <w:sz w:val="28"/>
        </w:rPr>
        <w:t>амортизации.</w:t>
      </w:r>
      <w:r w:rsidR="00C84ACF">
        <w:rPr>
          <w:sz w:val="28"/>
        </w:rPr>
        <w:t xml:space="preserve"> </w:t>
      </w:r>
      <w:r w:rsidRPr="00C84ACF">
        <w:rPr>
          <w:sz w:val="28"/>
        </w:rPr>
        <w:t>Кроме</w:t>
      </w:r>
      <w:r w:rsidR="00C84ACF">
        <w:rPr>
          <w:sz w:val="28"/>
        </w:rPr>
        <w:t xml:space="preserve"> </w:t>
      </w:r>
      <w:r w:rsidRPr="00C84ACF">
        <w:rPr>
          <w:sz w:val="28"/>
        </w:rPr>
        <w:t>этих</w:t>
      </w:r>
      <w:r w:rsidR="00C84ACF">
        <w:rPr>
          <w:sz w:val="28"/>
        </w:rPr>
        <w:t xml:space="preserve"> </w:t>
      </w:r>
      <w:r w:rsidRPr="00C84ACF">
        <w:rPr>
          <w:sz w:val="28"/>
        </w:rPr>
        <w:t>условий</w:t>
      </w:r>
      <w:r w:rsidR="00C84ACF">
        <w:rPr>
          <w:sz w:val="28"/>
        </w:rPr>
        <w:t xml:space="preserve"> </w:t>
      </w:r>
      <w:r w:rsidRPr="00C84ACF">
        <w:rPr>
          <w:sz w:val="28"/>
        </w:rPr>
        <w:t>предусмотрено,</w:t>
      </w:r>
      <w:r w:rsidR="00C84ACF">
        <w:rPr>
          <w:sz w:val="28"/>
        </w:rPr>
        <w:t xml:space="preserve"> </w:t>
      </w:r>
      <w:r w:rsidRPr="00C84ACF">
        <w:rPr>
          <w:sz w:val="28"/>
        </w:rPr>
        <w:t>что</w:t>
      </w:r>
      <w:r w:rsidR="00C84ACF">
        <w:rPr>
          <w:sz w:val="28"/>
        </w:rPr>
        <w:t xml:space="preserve"> </w:t>
      </w:r>
      <w:r w:rsidRPr="00C84ACF">
        <w:rPr>
          <w:sz w:val="28"/>
        </w:rPr>
        <w:t>амортизируемым</w:t>
      </w:r>
      <w:r w:rsidR="00C84ACF">
        <w:rPr>
          <w:sz w:val="28"/>
        </w:rPr>
        <w:t xml:space="preserve"> </w:t>
      </w:r>
      <w:r w:rsidRPr="00C84ACF">
        <w:rPr>
          <w:sz w:val="28"/>
        </w:rPr>
        <w:t>имуществом</w:t>
      </w:r>
      <w:r w:rsidR="00C84ACF">
        <w:rPr>
          <w:sz w:val="28"/>
        </w:rPr>
        <w:t xml:space="preserve"> </w:t>
      </w:r>
      <w:r w:rsidRPr="00C84ACF">
        <w:rPr>
          <w:sz w:val="28"/>
        </w:rPr>
        <w:t>признается</w:t>
      </w:r>
      <w:r w:rsidR="00C84ACF">
        <w:rPr>
          <w:sz w:val="28"/>
        </w:rPr>
        <w:t xml:space="preserve"> </w:t>
      </w:r>
      <w:r w:rsidRPr="00C84ACF">
        <w:rPr>
          <w:sz w:val="28"/>
        </w:rPr>
        <w:t>имущество</w:t>
      </w:r>
      <w:r w:rsidR="00C84ACF">
        <w:rPr>
          <w:sz w:val="28"/>
        </w:rPr>
        <w:t xml:space="preserve"> </w:t>
      </w:r>
      <w:r w:rsidRPr="00C84ACF">
        <w:rPr>
          <w:sz w:val="28"/>
        </w:rPr>
        <w:t>со</w:t>
      </w:r>
      <w:r w:rsidR="00C84ACF">
        <w:rPr>
          <w:sz w:val="28"/>
        </w:rPr>
        <w:t xml:space="preserve"> </w:t>
      </w:r>
      <w:r w:rsidRPr="00C84ACF">
        <w:rPr>
          <w:sz w:val="28"/>
        </w:rPr>
        <w:t>сроком</w:t>
      </w:r>
      <w:r w:rsidR="00C84ACF">
        <w:rPr>
          <w:sz w:val="28"/>
        </w:rPr>
        <w:t xml:space="preserve"> </w:t>
      </w:r>
      <w:r w:rsidRPr="00C84ACF">
        <w:rPr>
          <w:sz w:val="28"/>
        </w:rPr>
        <w:t>полезного</w:t>
      </w:r>
      <w:r w:rsidR="00C84ACF">
        <w:rPr>
          <w:sz w:val="28"/>
        </w:rPr>
        <w:t xml:space="preserve"> </w:t>
      </w:r>
      <w:r w:rsidRPr="00C84ACF">
        <w:rPr>
          <w:sz w:val="28"/>
        </w:rPr>
        <w:t>использования</w:t>
      </w:r>
      <w:r w:rsidR="00C84ACF">
        <w:rPr>
          <w:sz w:val="28"/>
        </w:rPr>
        <w:t xml:space="preserve"> </w:t>
      </w:r>
      <w:r w:rsidRPr="00C84ACF">
        <w:rPr>
          <w:sz w:val="28"/>
        </w:rPr>
        <w:t>более</w:t>
      </w:r>
      <w:r w:rsidR="00C84ACF">
        <w:rPr>
          <w:sz w:val="28"/>
        </w:rPr>
        <w:t xml:space="preserve"> </w:t>
      </w:r>
      <w:r w:rsidRPr="00C84ACF">
        <w:rPr>
          <w:sz w:val="28"/>
        </w:rPr>
        <w:t>12</w:t>
      </w:r>
      <w:r w:rsidR="00C84ACF">
        <w:rPr>
          <w:sz w:val="28"/>
        </w:rPr>
        <w:t xml:space="preserve"> </w:t>
      </w:r>
      <w:r w:rsidRPr="00C84ACF">
        <w:rPr>
          <w:sz w:val="28"/>
        </w:rPr>
        <w:t>месяцев</w:t>
      </w:r>
      <w:r w:rsidR="00C84ACF">
        <w:rPr>
          <w:sz w:val="28"/>
        </w:rPr>
        <w:t xml:space="preserve"> </w:t>
      </w:r>
      <w:r w:rsidRPr="00C84ACF">
        <w:rPr>
          <w:sz w:val="28"/>
        </w:rPr>
        <w:t>и</w:t>
      </w:r>
      <w:r w:rsidR="00C84ACF">
        <w:rPr>
          <w:sz w:val="28"/>
        </w:rPr>
        <w:t xml:space="preserve"> </w:t>
      </w:r>
      <w:r w:rsidRPr="00C84ACF">
        <w:rPr>
          <w:sz w:val="28"/>
        </w:rPr>
        <w:t>первоначальной</w:t>
      </w:r>
      <w:r w:rsidR="00C84ACF">
        <w:rPr>
          <w:sz w:val="28"/>
        </w:rPr>
        <w:t xml:space="preserve"> </w:t>
      </w:r>
      <w:r w:rsidRPr="00C84ACF">
        <w:rPr>
          <w:sz w:val="28"/>
        </w:rPr>
        <w:t>стоимостью</w:t>
      </w:r>
      <w:r w:rsidR="00C84ACF">
        <w:rPr>
          <w:sz w:val="28"/>
        </w:rPr>
        <w:t xml:space="preserve"> </w:t>
      </w:r>
      <w:r w:rsidRPr="00C84ACF">
        <w:rPr>
          <w:sz w:val="28"/>
        </w:rPr>
        <w:t>более</w:t>
      </w:r>
      <w:r w:rsidR="00C84ACF">
        <w:rPr>
          <w:sz w:val="28"/>
        </w:rPr>
        <w:t xml:space="preserve"> </w:t>
      </w:r>
      <w:r w:rsidRPr="00C84ACF">
        <w:rPr>
          <w:sz w:val="28"/>
        </w:rPr>
        <w:t>10</w:t>
      </w:r>
      <w:r w:rsidR="00C84ACF">
        <w:rPr>
          <w:sz w:val="28"/>
        </w:rPr>
        <w:t xml:space="preserve"> </w:t>
      </w:r>
      <w:r w:rsidRPr="00C84ACF">
        <w:rPr>
          <w:sz w:val="28"/>
        </w:rPr>
        <w:t>000</w:t>
      </w:r>
      <w:r w:rsidR="00C84ACF">
        <w:rPr>
          <w:sz w:val="28"/>
        </w:rPr>
        <w:t xml:space="preserve"> </w:t>
      </w:r>
      <w:r w:rsidRPr="00C84ACF">
        <w:rPr>
          <w:sz w:val="28"/>
        </w:rPr>
        <w:t>руб.</w:t>
      </w:r>
    </w:p>
    <w:p w:rsidR="00B23542" w:rsidRPr="00C84ACF" w:rsidRDefault="00B23542" w:rsidP="00C84ACF">
      <w:pPr>
        <w:widowControl w:val="0"/>
        <w:spacing w:before="0" w:after="0" w:line="360" w:lineRule="auto"/>
        <w:ind w:firstLine="709"/>
        <w:jc w:val="both"/>
        <w:rPr>
          <w:sz w:val="28"/>
        </w:rPr>
      </w:pPr>
      <w:r w:rsidRPr="00C84ACF">
        <w:rPr>
          <w:sz w:val="28"/>
        </w:rPr>
        <w:t>Результаты</w:t>
      </w:r>
      <w:r w:rsidR="00C84ACF">
        <w:rPr>
          <w:sz w:val="28"/>
        </w:rPr>
        <w:t xml:space="preserve"> </w:t>
      </w:r>
      <w:r w:rsidRPr="00C84ACF">
        <w:rPr>
          <w:sz w:val="28"/>
        </w:rPr>
        <w:t>проверки</w:t>
      </w:r>
      <w:r w:rsidR="00C84ACF">
        <w:rPr>
          <w:sz w:val="28"/>
        </w:rPr>
        <w:t xml:space="preserve"> </w:t>
      </w:r>
      <w:r w:rsidRPr="00C84ACF">
        <w:rPr>
          <w:sz w:val="28"/>
        </w:rPr>
        <w:t>правильности</w:t>
      </w:r>
      <w:r w:rsidR="00C84ACF">
        <w:rPr>
          <w:sz w:val="28"/>
        </w:rPr>
        <w:t xml:space="preserve"> </w:t>
      </w:r>
      <w:r w:rsidRPr="00C84ACF">
        <w:rPr>
          <w:sz w:val="28"/>
        </w:rPr>
        <w:t>отнесения</w:t>
      </w:r>
      <w:r w:rsidR="00C84ACF">
        <w:rPr>
          <w:sz w:val="28"/>
        </w:rPr>
        <w:t xml:space="preserve"> </w:t>
      </w:r>
      <w:r w:rsidRPr="00C84ACF">
        <w:rPr>
          <w:sz w:val="28"/>
        </w:rPr>
        <w:t>объектов</w:t>
      </w:r>
      <w:r w:rsidR="00C84ACF">
        <w:rPr>
          <w:sz w:val="28"/>
        </w:rPr>
        <w:t xml:space="preserve"> </w:t>
      </w:r>
      <w:r w:rsidRPr="00C84ACF">
        <w:rPr>
          <w:sz w:val="28"/>
        </w:rPr>
        <w:t>к</w:t>
      </w:r>
      <w:r w:rsidR="00C84ACF">
        <w:rPr>
          <w:sz w:val="28"/>
        </w:rPr>
        <w:t xml:space="preserve"> </w:t>
      </w:r>
      <w:r w:rsidRPr="00C84ACF">
        <w:rPr>
          <w:sz w:val="28"/>
        </w:rPr>
        <w:t>основным</w:t>
      </w:r>
      <w:r w:rsidR="00C84ACF">
        <w:rPr>
          <w:sz w:val="28"/>
        </w:rPr>
        <w:t xml:space="preserve"> </w:t>
      </w:r>
      <w:r w:rsidRPr="00C84ACF">
        <w:rPr>
          <w:sz w:val="28"/>
        </w:rPr>
        <w:t>средствам</w:t>
      </w:r>
      <w:r w:rsidR="00C84ACF">
        <w:rPr>
          <w:sz w:val="28"/>
        </w:rPr>
        <w:t xml:space="preserve"> </w:t>
      </w:r>
      <w:r w:rsidRPr="00C84ACF">
        <w:rPr>
          <w:sz w:val="28"/>
        </w:rPr>
        <w:t>и</w:t>
      </w:r>
      <w:r w:rsidR="00C84ACF">
        <w:rPr>
          <w:sz w:val="28"/>
        </w:rPr>
        <w:t xml:space="preserve"> </w:t>
      </w:r>
      <w:r w:rsidRPr="00C84ACF">
        <w:rPr>
          <w:sz w:val="28"/>
        </w:rPr>
        <w:t>амортизируемому</w:t>
      </w:r>
      <w:r w:rsidR="00C84ACF">
        <w:rPr>
          <w:sz w:val="28"/>
        </w:rPr>
        <w:t xml:space="preserve"> </w:t>
      </w:r>
      <w:r w:rsidRPr="00C84ACF">
        <w:rPr>
          <w:sz w:val="28"/>
        </w:rPr>
        <w:t>имуществу</w:t>
      </w:r>
      <w:r w:rsidR="00C84ACF">
        <w:rPr>
          <w:sz w:val="28"/>
        </w:rPr>
        <w:t xml:space="preserve"> </w:t>
      </w:r>
      <w:r w:rsidRPr="00C84ACF">
        <w:rPr>
          <w:sz w:val="28"/>
        </w:rPr>
        <w:t>оказывают</w:t>
      </w:r>
      <w:r w:rsidR="00C84ACF">
        <w:rPr>
          <w:sz w:val="28"/>
        </w:rPr>
        <w:t xml:space="preserve"> </w:t>
      </w:r>
      <w:r w:rsidRPr="00C84ACF">
        <w:rPr>
          <w:sz w:val="28"/>
        </w:rPr>
        <w:t>существенное</w:t>
      </w:r>
      <w:r w:rsidR="00C84ACF">
        <w:rPr>
          <w:sz w:val="28"/>
        </w:rPr>
        <w:t xml:space="preserve"> </w:t>
      </w:r>
      <w:r w:rsidRPr="00C84ACF">
        <w:rPr>
          <w:sz w:val="28"/>
        </w:rPr>
        <w:t>влияние</w:t>
      </w:r>
      <w:r w:rsidR="00C84ACF">
        <w:rPr>
          <w:sz w:val="28"/>
        </w:rPr>
        <w:t xml:space="preserve"> </w:t>
      </w:r>
      <w:r w:rsidRPr="00C84ACF">
        <w:rPr>
          <w:sz w:val="28"/>
        </w:rPr>
        <w:t>на</w:t>
      </w:r>
      <w:r w:rsidR="00C84ACF">
        <w:rPr>
          <w:sz w:val="28"/>
        </w:rPr>
        <w:t xml:space="preserve"> </w:t>
      </w:r>
      <w:r w:rsidRPr="00C84ACF">
        <w:rPr>
          <w:sz w:val="28"/>
        </w:rPr>
        <w:t>реализацию</w:t>
      </w:r>
      <w:r w:rsidR="00C84ACF">
        <w:rPr>
          <w:sz w:val="28"/>
        </w:rPr>
        <w:t xml:space="preserve"> </w:t>
      </w:r>
      <w:r w:rsidRPr="00C84ACF">
        <w:rPr>
          <w:sz w:val="28"/>
        </w:rPr>
        <w:t>последующих</w:t>
      </w:r>
      <w:r w:rsidR="00C84ACF">
        <w:rPr>
          <w:sz w:val="28"/>
        </w:rPr>
        <w:t xml:space="preserve"> </w:t>
      </w:r>
      <w:r w:rsidRPr="00C84ACF">
        <w:rPr>
          <w:sz w:val="28"/>
        </w:rPr>
        <w:t>процедур,</w:t>
      </w:r>
      <w:r w:rsidR="00C84ACF">
        <w:rPr>
          <w:sz w:val="28"/>
        </w:rPr>
        <w:t xml:space="preserve"> </w:t>
      </w:r>
      <w:r w:rsidRPr="00C84ACF">
        <w:rPr>
          <w:sz w:val="28"/>
        </w:rPr>
        <w:t>таких,</w:t>
      </w:r>
      <w:r w:rsidR="00C84ACF">
        <w:rPr>
          <w:sz w:val="28"/>
        </w:rPr>
        <w:t xml:space="preserve"> </w:t>
      </w:r>
      <w:r w:rsidRPr="00C84ACF">
        <w:rPr>
          <w:sz w:val="28"/>
        </w:rPr>
        <w:t>как</w:t>
      </w:r>
      <w:r w:rsidR="00C84ACF">
        <w:rPr>
          <w:sz w:val="28"/>
        </w:rPr>
        <w:t xml:space="preserve"> </w:t>
      </w:r>
      <w:r w:rsidRPr="00C84ACF">
        <w:rPr>
          <w:sz w:val="28"/>
        </w:rPr>
        <w:t>проверка</w:t>
      </w:r>
      <w:r w:rsidR="00C84ACF">
        <w:rPr>
          <w:sz w:val="28"/>
        </w:rPr>
        <w:t xml:space="preserve"> </w:t>
      </w:r>
      <w:r w:rsidRPr="00C84ACF">
        <w:rPr>
          <w:sz w:val="28"/>
        </w:rPr>
        <w:t>документального</w:t>
      </w:r>
      <w:r w:rsidR="00C84ACF">
        <w:rPr>
          <w:sz w:val="28"/>
        </w:rPr>
        <w:t xml:space="preserve"> </w:t>
      </w:r>
      <w:r w:rsidRPr="00C84ACF">
        <w:rPr>
          <w:sz w:val="28"/>
        </w:rPr>
        <w:t>оформления</w:t>
      </w:r>
      <w:r w:rsidR="00C84ACF">
        <w:rPr>
          <w:sz w:val="28"/>
        </w:rPr>
        <w:t xml:space="preserve"> </w:t>
      </w:r>
      <w:r w:rsidRPr="00C84ACF">
        <w:rPr>
          <w:sz w:val="28"/>
        </w:rPr>
        <w:t>и</w:t>
      </w:r>
      <w:r w:rsidR="00C84ACF">
        <w:rPr>
          <w:sz w:val="28"/>
        </w:rPr>
        <w:t xml:space="preserve"> </w:t>
      </w:r>
      <w:r w:rsidRPr="00C84ACF">
        <w:rPr>
          <w:sz w:val="28"/>
        </w:rPr>
        <w:t>учета,</w:t>
      </w:r>
      <w:r w:rsidR="00C84ACF">
        <w:rPr>
          <w:sz w:val="28"/>
        </w:rPr>
        <w:t xml:space="preserve"> </w:t>
      </w:r>
      <w:r w:rsidRPr="00C84ACF">
        <w:rPr>
          <w:sz w:val="28"/>
        </w:rPr>
        <w:t>проверка</w:t>
      </w:r>
      <w:r w:rsidR="00C84ACF">
        <w:rPr>
          <w:sz w:val="28"/>
        </w:rPr>
        <w:t xml:space="preserve"> </w:t>
      </w:r>
      <w:r w:rsidRPr="00C84ACF">
        <w:rPr>
          <w:sz w:val="28"/>
        </w:rPr>
        <w:t>достоверности</w:t>
      </w:r>
      <w:r w:rsidR="00C84ACF">
        <w:rPr>
          <w:sz w:val="28"/>
        </w:rPr>
        <w:t xml:space="preserve"> </w:t>
      </w:r>
      <w:r w:rsidRPr="00C84ACF">
        <w:rPr>
          <w:sz w:val="28"/>
        </w:rPr>
        <w:t>начисления</w:t>
      </w:r>
      <w:r w:rsidR="00C84ACF">
        <w:rPr>
          <w:sz w:val="28"/>
        </w:rPr>
        <w:t xml:space="preserve"> </w:t>
      </w:r>
      <w:r w:rsidRPr="00C84ACF">
        <w:rPr>
          <w:sz w:val="28"/>
        </w:rPr>
        <w:t>амортизации</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C84ACF">
      <w:pPr>
        <w:pStyle w:val="5"/>
        <w:keepNext w:val="0"/>
        <w:widowControl w:val="0"/>
        <w:spacing w:line="360" w:lineRule="auto"/>
        <w:ind w:left="0" w:firstLine="709"/>
        <w:rPr>
          <w:sz w:val="28"/>
        </w:rPr>
      </w:pPr>
      <w:r w:rsidRPr="00C84ACF">
        <w:rPr>
          <w:sz w:val="28"/>
        </w:rPr>
        <w:t>Проверка</w:t>
      </w:r>
      <w:r w:rsidR="00C84ACF">
        <w:rPr>
          <w:sz w:val="28"/>
        </w:rPr>
        <w:t xml:space="preserve"> </w:t>
      </w:r>
      <w:r w:rsidRPr="00C84ACF">
        <w:rPr>
          <w:sz w:val="28"/>
        </w:rPr>
        <w:t>документального</w:t>
      </w:r>
      <w:r w:rsidR="00C84ACF">
        <w:rPr>
          <w:sz w:val="28"/>
        </w:rPr>
        <w:t xml:space="preserve"> </w:t>
      </w:r>
      <w:r w:rsidRPr="00C84ACF">
        <w:rPr>
          <w:sz w:val="28"/>
        </w:rPr>
        <w:t>оформления</w:t>
      </w:r>
      <w:r w:rsidR="00C84ACF">
        <w:rPr>
          <w:sz w:val="28"/>
        </w:rPr>
        <w:t xml:space="preserve"> </w:t>
      </w:r>
      <w:r w:rsidRPr="00C84ACF">
        <w:rPr>
          <w:sz w:val="28"/>
        </w:rPr>
        <w:t>и</w:t>
      </w:r>
      <w:r w:rsidR="00C84ACF">
        <w:rPr>
          <w:sz w:val="28"/>
        </w:rPr>
        <w:t xml:space="preserve"> </w:t>
      </w:r>
      <w:r w:rsidRPr="00C84ACF">
        <w:rPr>
          <w:sz w:val="28"/>
        </w:rPr>
        <w:t>учета</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C84ACF">
      <w:pPr>
        <w:widowControl w:val="0"/>
        <w:spacing w:before="0" w:after="0" w:line="360" w:lineRule="auto"/>
        <w:ind w:firstLine="709"/>
        <w:jc w:val="both"/>
        <w:rPr>
          <w:sz w:val="28"/>
        </w:rPr>
      </w:pPr>
      <w:r w:rsidRPr="00C84ACF">
        <w:rPr>
          <w:sz w:val="28"/>
        </w:rPr>
        <w:t>Серьезное</w:t>
      </w:r>
      <w:r w:rsidR="00C84ACF">
        <w:rPr>
          <w:sz w:val="28"/>
        </w:rPr>
        <w:t xml:space="preserve"> </w:t>
      </w:r>
      <w:r w:rsidRPr="00C84ACF">
        <w:rPr>
          <w:sz w:val="28"/>
        </w:rPr>
        <w:t>внимание</w:t>
      </w:r>
      <w:r w:rsidR="00C84ACF">
        <w:rPr>
          <w:sz w:val="28"/>
        </w:rPr>
        <w:t xml:space="preserve"> </w:t>
      </w:r>
      <w:r w:rsidRPr="00C84ACF">
        <w:rPr>
          <w:sz w:val="28"/>
        </w:rPr>
        <w:t>должно</w:t>
      </w:r>
      <w:r w:rsidR="00C84ACF">
        <w:rPr>
          <w:sz w:val="28"/>
        </w:rPr>
        <w:t xml:space="preserve"> </w:t>
      </w:r>
      <w:r w:rsidRPr="00C84ACF">
        <w:rPr>
          <w:sz w:val="28"/>
        </w:rPr>
        <w:t>быть</w:t>
      </w:r>
      <w:r w:rsidR="00C84ACF">
        <w:rPr>
          <w:sz w:val="28"/>
        </w:rPr>
        <w:t xml:space="preserve"> </w:t>
      </w:r>
      <w:r w:rsidRPr="00C84ACF">
        <w:rPr>
          <w:sz w:val="28"/>
        </w:rPr>
        <w:t>уделено</w:t>
      </w:r>
      <w:r w:rsidR="00C84ACF">
        <w:rPr>
          <w:sz w:val="28"/>
        </w:rPr>
        <w:t xml:space="preserve"> </w:t>
      </w:r>
      <w:r w:rsidRPr="00C84ACF">
        <w:rPr>
          <w:sz w:val="28"/>
        </w:rPr>
        <w:t>экспертизе</w:t>
      </w:r>
      <w:r w:rsidR="00C84ACF">
        <w:rPr>
          <w:sz w:val="28"/>
        </w:rPr>
        <w:t xml:space="preserve"> </w:t>
      </w:r>
      <w:r w:rsidRPr="00C84ACF">
        <w:rPr>
          <w:sz w:val="28"/>
        </w:rPr>
        <w:t>договоров,</w:t>
      </w:r>
      <w:r w:rsidR="00C84ACF">
        <w:rPr>
          <w:sz w:val="28"/>
        </w:rPr>
        <w:t xml:space="preserve"> </w:t>
      </w:r>
      <w:r w:rsidRPr="00C84ACF">
        <w:rPr>
          <w:sz w:val="28"/>
        </w:rPr>
        <w:t>которыми</w:t>
      </w:r>
      <w:r w:rsidR="00C84ACF">
        <w:rPr>
          <w:sz w:val="28"/>
        </w:rPr>
        <w:t xml:space="preserve"> </w:t>
      </w:r>
      <w:r w:rsidRPr="00C84ACF">
        <w:rPr>
          <w:sz w:val="28"/>
        </w:rPr>
        <w:t>оформлено</w:t>
      </w:r>
      <w:r w:rsidR="00C84ACF">
        <w:rPr>
          <w:sz w:val="28"/>
        </w:rPr>
        <w:t xml:space="preserve"> </w:t>
      </w:r>
      <w:r w:rsidRPr="00C84ACF">
        <w:rPr>
          <w:sz w:val="28"/>
        </w:rPr>
        <w:t>приобретение</w:t>
      </w:r>
      <w:r w:rsidR="00C84ACF">
        <w:rPr>
          <w:sz w:val="28"/>
        </w:rPr>
        <w:t xml:space="preserve"> </w:t>
      </w:r>
      <w:r w:rsidRPr="00C84ACF">
        <w:rPr>
          <w:sz w:val="28"/>
        </w:rPr>
        <w:t>права</w:t>
      </w:r>
      <w:r w:rsidR="00C84ACF">
        <w:rPr>
          <w:sz w:val="28"/>
        </w:rPr>
        <w:t xml:space="preserve"> </w:t>
      </w:r>
      <w:r w:rsidRPr="00C84ACF">
        <w:rPr>
          <w:sz w:val="28"/>
        </w:rPr>
        <w:t>собственности</w:t>
      </w:r>
      <w:r w:rsidR="00C84ACF">
        <w:rPr>
          <w:sz w:val="28"/>
        </w:rPr>
        <w:t xml:space="preserve"> </w:t>
      </w:r>
      <w:r w:rsidRPr="00C84ACF">
        <w:rPr>
          <w:sz w:val="28"/>
        </w:rPr>
        <w:t>на</w:t>
      </w:r>
      <w:r w:rsidR="00C84ACF">
        <w:rPr>
          <w:sz w:val="28"/>
        </w:rPr>
        <w:t xml:space="preserve"> </w:t>
      </w:r>
      <w:r w:rsidRPr="00C84ACF">
        <w:rPr>
          <w:sz w:val="28"/>
        </w:rPr>
        <w:t>объекты</w:t>
      </w:r>
      <w:r w:rsidR="00C84ACF">
        <w:rPr>
          <w:sz w:val="28"/>
        </w:rPr>
        <w:t xml:space="preserve"> </w:t>
      </w:r>
      <w:r w:rsidRPr="00C84ACF">
        <w:rPr>
          <w:sz w:val="28"/>
        </w:rPr>
        <w:t>капитальных</w:t>
      </w:r>
      <w:r w:rsidR="00C84ACF">
        <w:rPr>
          <w:sz w:val="28"/>
        </w:rPr>
        <w:t xml:space="preserve"> </w:t>
      </w:r>
      <w:r w:rsidRPr="00C84ACF">
        <w:rPr>
          <w:sz w:val="28"/>
        </w:rPr>
        <w:t>вложений.</w:t>
      </w:r>
      <w:r w:rsidR="00C84ACF">
        <w:rPr>
          <w:sz w:val="28"/>
        </w:rPr>
        <w:t xml:space="preserve"> </w:t>
      </w:r>
      <w:r w:rsidRPr="00C84ACF">
        <w:rPr>
          <w:sz w:val="28"/>
        </w:rPr>
        <w:t>Наиболее</w:t>
      </w:r>
      <w:r w:rsidR="00C84ACF">
        <w:rPr>
          <w:sz w:val="28"/>
        </w:rPr>
        <w:t xml:space="preserve"> </w:t>
      </w:r>
      <w:r w:rsidRPr="00C84ACF">
        <w:rPr>
          <w:sz w:val="28"/>
        </w:rPr>
        <w:t>часто</w:t>
      </w:r>
      <w:r w:rsidR="00C84ACF">
        <w:rPr>
          <w:sz w:val="28"/>
        </w:rPr>
        <w:t xml:space="preserve"> </w:t>
      </w:r>
      <w:r w:rsidRPr="00C84ACF">
        <w:rPr>
          <w:sz w:val="28"/>
        </w:rPr>
        <w:t>применяемые</w:t>
      </w:r>
      <w:r w:rsidR="00C84ACF">
        <w:rPr>
          <w:sz w:val="28"/>
        </w:rPr>
        <w:t xml:space="preserve"> </w:t>
      </w:r>
      <w:r w:rsidRPr="00C84ACF">
        <w:rPr>
          <w:sz w:val="28"/>
        </w:rPr>
        <w:t>договоры</w:t>
      </w:r>
      <w:r w:rsidR="00C84ACF">
        <w:rPr>
          <w:sz w:val="28"/>
        </w:rPr>
        <w:t xml:space="preserve"> </w:t>
      </w:r>
      <w:r w:rsidRPr="00C84ACF">
        <w:rPr>
          <w:sz w:val="28"/>
        </w:rPr>
        <w:t>–</w:t>
      </w:r>
      <w:r w:rsidR="00C84ACF">
        <w:rPr>
          <w:sz w:val="28"/>
        </w:rPr>
        <w:t xml:space="preserve"> </w:t>
      </w:r>
      <w:r w:rsidRPr="00C84ACF">
        <w:rPr>
          <w:sz w:val="28"/>
        </w:rPr>
        <w:t>это</w:t>
      </w:r>
      <w:r w:rsidR="00C84ACF">
        <w:rPr>
          <w:sz w:val="28"/>
        </w:rPr>
        <w:t xml:space="preserve"> </w:t>
      </w:r>
      <w:r w:rsidRPr="00C84ACF">
        <w:rPr>
          <w:sz w:val="28"/>
        </w:rPr>
        <w:t>договор</w:t>
      </w:r>
      <w:r w:rsidR="00C84ACF">
        <w:rPr>
          <w:sz w:val="28"/>
        </w:rPr>
        <w:t xml:space="preserve"> </w:t>
      </w:r>
      <w:r w:rsidRPr="00C84ACF">
        <w:rPr>
          <w:sz w:val="28"/>
        </w:rPr>
        <w:t>купли-продажи</w:t>
      </w:r>
      <w:r w:rsidR="00C84ACF">
        <w:rPr>
          <w:sz w:val="28"/>
        </w:rPr>
        <w:t xml:space="preserve"> </w:t>
      </w:r>
      <w:r w:rsidRPr="00C84ACF">
        <w:rPr>
          <w:sz w:val="28"/>
        </w:rPr>
        <w:t>(в</w:t>
      </w:r>
      <w:r w:rsidR="00C84ACF">
        <w:rPr>
          <w:sz w:val="28"/>
        </w:rPr>
        <w:t xml:space="preserve"> </w:t>
      </w:r>
      <w:r w:rsidRPr="00C84ACF">
        <w:rPr>
          <w:sz w:val="28"/>
        </w:rPr>
        <w:t>том</w:t>
      </w:r>
      <w:r w:rsidR="00C84ACF">
        <w:rPr>
          <w:sz w:val="28"/>
        </w:rPr>
        <w:t xml:space="preserve"> </w:t>
      </w:r>
      <w:r w:rsidRPr="00C84ACF">
        <w:rPr>
          <w:sz w:val="28"/>
        </w:rPr>
        <w:t>числе</w:t>
      </w:r>
      <w:r w:rsidR="00C84ACF">
        <w:rPr>
          <w:sz w:val="28"/>
        </w:rPr>
        <w:t xml:space="preserve"> </w:t>
      </w:r>
      <w:r w:rsidRPr="00C84ACF">
        <w:rPr>
          <w:sz w:val="28"/>
        </w:rPr>
        <w:t>договор</w:t>
      </w:r>
      <w:r w:rsidR="00C84ACF">
        <w:rPr>
          <w:sz w:val="28"/>
        </w:rPr>
        <w:t xml:space="preserve"> </w:t>
      </w:r>
      <w:r w:rsidRPr="00C84ACF">
        <w:rPr>
          <w:sz w:val="28"/>
        </w:rPr>
        <w:t>поставки),</w:t>
      </w:r>
      <w:r w:rsidR="00C84ACF">
        <w:rPr>
          <w:sz w:val="28"/>
        </w:rPr>
        <w:t xml:space="preserve"> </w:t>
      </w:r>
      <w:r w:rsidRPr="00C84ACF">
        <w:rPr>
          <w:sz w:val="28"/>
        </w:rPr>
        <w:t>договор</w:t>
      </w:r>
      <w:r w:rsidR="00C84ACF">
        <w:rPr>
          <w:sz w:val="28"/>
        </w:rPr>
        <w:t xml:space="preserve"> </w:t>
      </w:r>
      <w:r w:rsidRPr="00C84ACF">
        <w:rPr>
          <w:sz w:val="28"/>
        </w:rPr>
        <w:t>мены,</w:t>
      </w:r>
      <w:r w:rsidR="00C84ACF">
        <w:rPr>
          <w:sz w:val="28"/>
        </w:rPr>
        <w:t xml:space="preserve"> </w:t>
      </w:r>
      <w:r w:rsidRPr="00C84ACF">
        <w:rPr>
          <w:sz w:val="28"/>
        </w:rPr>
        <w:t>договор</w:t>
      </w:r>
      <w:r w:rsidR="00C84ACF">
        <w:rPr>
          <w:sz w:val="28"/>
        </w:rPr>
        <w:t xml:space="preserve"> </w:t>
      </w:r>
      <w:r w:rsidRPr="00C84ACF">
        <w:rPr>
          <w:sz w:val="28"/>
        </w:rPr>
        <w:t>подряда.</w:t>
      </w:r>
    </w:p>
    <w:p w:rsidR="00B23542" w:rsidRPr="00C84ACF" w:rsidRDefault="00B23542" w:rsidP="00C84ACF">
      <w:pPr>
        <w:widowControl w:val="0"/>
        <w:spacing w:before="0" w:after="0" w:line="360" w:lineRule="auto"/>
        <w:ind w:firstLine="709"/>
        <w:jc w:val="both"/>
        <w:rPr>
          <w:sz w:val="28"/>
        </w:rPr>
      </w:pPr>
      <w:r w:rsidRPr="00C84ACF">
        <w:rPr>
          <w:sz w:val="28"/>
        </w:rPr>
        <w:t>При</w:t>
      </w:r>
      <w:r w:rsidR="00C84ACF">
        <w:rPr>
          <w:sz w:val="28"/>
        </w:rPr>
        <w:t xml:space="preserve"> </w:t>
      </w:r>
      <w:r w:rsidRPr="00C84ACF">
        <w:rPr>
          <w:sz w:val="28"/>
        </w:rPr>
        <w:t>изучении</w:t>
      </w:r>
      <w:r w:rsidR="00C84ACF">
        <w:rPr>
          <w:sz w:val="28"/>
        </w:rPr>
        <w:t xml:space="preserve"> </w:t>
      </w:r>
      <w:r w:rsidRPr="00C84ACF">
        <w:rPr>
          <w:sz w:val="28"/>
        </w:rPr>
        <w:t>договора</w:t>
      </w:r>
      <w:r w:rsidR="00C84ACF">
        <w:rPr>
          <w:sz w:val="28"/>
        </w:rPr>
        <w:t xml:space="preserve"> </w:t>
      </w:r>
      <w:r w:rsidRPr="00C84ACF">
        <w:rPr>
          <w:sz w:val="28"/>
        </w:rPr>
        <w:t>купли-продажи</w:t>
      </w:r>
      <w:r w:rsidR="00C84ACF">
        <w:rPr>
          <w:sz w:val="28"/>
        </w:rPr>
        <w:t xml:space="preserve"> </w:t>
      </w:r>
      <w:r w:rsidRPr="00C84ACF">
        <w:rPr>
          <w:sz w:val="28"/>
        </w:rPr>
        <w:t>целесообразно</w:t>
      </w:r>
      <w:r w:rsidR="00C84ACF">
        <w:rPr>
          <w:sz w:val="28"/>
        </w:rPr>
        <w:t xml:space="preserve"> </w:t>
      </w:r>
      <w:r w:rsidRPr="00C84ACF">
        <w:rPr>
          <w:sz w:val="28"/>
        </w:rPr>
        <w:t>осуществить</w:t>
      </w:r>
      <w:r w:rsidR="00C84ACF">
        <w:rPr>
          <w:sz w:val="28"/>
        </w:rPr>
        <w:t xml:space="preserve"> </w:t>
      </w:r>
      <w:r w:rsidRPr="00C84ACF">
        <w:rPr>
          <w:sz w:val="28"/>
        </w:rPr>
        <w:t>следующие</w:t>
      </w:r>
      <w:r w:rsidR="00C84ACF">
        <w:rPr>
          <w:sz w:val="28"/>
        </w:rPr>
        <w:t xml:space="preserve"> </w:t>
      </w:r>
      <w:r w:rsidRPr="00C84ACF">
        <w:rPr>
          <w:sz w:val="28"/>
        </w:rPr>
        <w:t>процедуры:</w:t>
      </w:r>
    </w:p>
    <w:p w:rsidR="00B23542" w:rsidRPr="00C84ACF" w:rsidRDefault="00B23542" w:rsidP="00AA44CA">
      <w:pPr>
        <w:widowControl w:val="0"/>
        <w:numPr>
          <w:ilvl w:val="0"/>
          <w:numId w:val="26"/>
        </w:numPr>
        <w:tabs>
          <w:tab w:val="clear" w:pos="360"/>
          <w:tab w:val="num" w:pos="1080"/>
        </w:tabs>
        <w:spacing w:before="0" w:after="0" w:line="360" w:lineRule="auto"/>
        <w:ind w:left="0" w:firstLine="709"/>
        <w:jc w:val="both"/>
        <w:rPr>
          <w:sz w:val="28"/>
        </w:rPr>
      </w:pPr>
      <w:r w:rsidRPr="00C84ACF">
        <w:rPr>
          <w:sz w:val="28"/>
        </w:rPr>
        <w:t>проверка</w:t>
      </w:r>
      <w:r w:rsidR="00C84ACF">
        <w:rPr>
          <w:sz w:val="28"/>
        </w:rPr>
        <w:t xml:space="preserve"> </w:t>
      </w:r>
      <w:r w:rsidRPr="00C84ACF">
        <w:rPr>
          <w:sz w:val="28"/>
        </w:rPr>
        <w:t>наличия</w:t>
      </w:r>
      <w:r w:rsidR="00C84ACF">
        <w:rPr>
          <w:sz w:val="28"/>
        </w:rPr>
        <w:t xml:space="preserve"> </w:t>
      </w:r>
      <w:r w:rsidRPr="00C84ACF">
        <w:rPr>
          <w:sz w:val="28"/>
        </w:rPr>
        <w:t>договоров</w:t>
      </w:r>
      <w:r w:rsidR="00C84ACF">
        <w:rPr>
          <w:sz w:val="28"/>
        </w:rPr>
        <w:t xml:space="preserve"> </w:t>
      </w:r>
      <w:r w:rsidRPr="00C84ACF">
        <w:rPr>
          <w:sz w:val="28"/>
        </w:rPr>
        <w:t>(соблюдения</w:t>
      </w:r>
      <w:r w:rsidR="00C84ACF">
        <w:rPr>
          <w:sz w:val="28"/>
        </w:rPr>
        <w:t xml:space="preserve"> </w:t>
      </w:r>
      <w:r w:rsidRPr="00C84ACF">
        <w:rPr>
          <w:sz w:val="28"/>
        </w:rPr>
        <w:t>простой</w:t>
      </w:r>
      <w:r w:rsidR="00C84ACF">
        <w:rPr>
          <w:sz w:val="28"/>
        </w:rPr>
        <w:t xml:space="preserve"> </w:t>
      </w:r>
      <w:r w:rsidRPr="00C84ACF">
        <w:rPr>
          <w:sz w:val="28"/>
        </w:rPr>
        <w:t>письменной</w:t>
      </w:r>
      <w:r w:rsidR="00C84ACF">
        <w:rPr>
          <w:sz w:val="28"/>
        </w:rPr>
        <w:t xml:space="preserve"> </w:t>
      </w:r>
      <w:r w:rsidRPr="00C84ACF">
        <w:rPr>
          <w:sz w:val="28"/>
        </w:rPr>
        <w:t>формы);</w:t>
      </w:r>
    </w:p>
    <w:p w:rsidR="00B23542" w:rsidRPr="00C84ACF" w:rsidRDefault="00B23542" w:rsidP="00AA44CA">
      <w:pPr>
        <w:widowControl w:val="0"/>
        <w:numPr>
          <w:ilvl w:val="0"/>
          <w:numId w:val="26"/>
        </w:numPr>
        <w:tabs>
          <w:tab w:val="clear" w:pos="360"/>
          <w:tab w:val="num" w:pos="1080"/>
        </w:tabs>
        <w:spacing w:before="0" w:after="0" w:line="360" w:lineRule="auto"/>
        <w:ind w:left="0" w:firstLine="709"/>
        <w:jc w:val="both"/>
        <w:rPr>
          <w:sz w:val="28"/>
        </w:rPr>
      </w:pPr>
      <w:r w:rsidRPr="00C84ACF">
        <w:rPr>
          <w:sz w:val="28"/>
        </w:rPr>
        <w:t>проверка</w:t>
      </w:r>
      <w:r w:rsidR="00C84ACF">
        <w:rPr>
          <w:sz w:val="28"/>
        </w:rPr>
        <w:t xml:space="preserve"> </w:t>
      </w:r>
      <w:r w:rsidRPr="00C84ACF">
        <w:rPr>
          <w:sz w:val="28"/>
        </w:rPr>
        <w:t>наличия</w:t>
      </w:r>
      <w:r w:rsidR="00C84ACF">
        <w:rPr>
          <w:sz w:val="28"/>
        </w:rPr>
        <w:t xml:space="preserve"> </w:t>
      </w:r>
      <w:r w:rsidRPr="00C84ACF">
        <w:rPr>
          <w:sz w:val="28"/>
        </w:rPr>
        <w:t>документов,</w:t>
      </w:r>
      <w:r w:rsidR="00C84ACF">
        <w:rPr>
          <w:sz w:val="28"/>
        </w:rPr>
        <w:t xml:space="preserve"> </w:t>
      </w:r>
      <w:r w:rsidRPr="00C84ACF">
        <w:rPr>
          <w:sz w:val="28"/>
        </w:rPr>
        <w:t>подтверждающих</w:t>
      </w:r>
      <w:r w:rsidR="00C84ACF">
        <w:rPr>
          <w:sz w:val="28"/>
        </w:rPr>
        <w:t xml:space="preserve"> </w:t>
      </w:r>
      <w:r w:rsidRPr="00C84ACF">
        <w:rPr>
          <w:sz w:val="28"/>
        </w:rPr>
        <w:t>государственную</w:t>
      </w:r>
      <w:r w:rsidR="00C84ACF">
        <w:rPr>
          <w:sz w:val="28"/>
        </w:rPr>
        <w:t xml:space="preserve"> </w:t>
      </w:r>
      <w:r w:rsidRPr="00C84ACF">
        <w:rPr>
          <w:sz w:val="28"/>
        </w:rPr>
        <w:t>регистрацию</w:t>
      </w:r>
      <w:r w:rsidR="00C84ACF">
        <w:rPr>
          <w:sz w:val="28"/>
        </w:rPr>
        <w:t xml:space="preserve"> </w:t>
      </w:r>
      <w:r w:rsidRPr="00C84ACF">
        <w:rPr>
          <w:sz w:val="28"/>
        </w:rPr>
        <w:t>сделки;</w:t>
      </w:r>
    </w:p>
    <w:p w:rsidR="00B23542" w:rsidRPr="00C84ACF" w:rsidRDefault="00B23542" w:rsidP="00AA44CA">
      <w:pPr>
        <w:widowControl w:val="0"/>
        <w:numPr>
          <w:ilvl w:val="0"/>
          <w:numId w:val="26"/>
        </w:numPr>
        <w:tabs>
          <w:tab w:val="clear" w:pos="360"/>
          <w:tab w:val="num" w:pos="1080"/>
        </w:tabs>
        <w:spacing w:before="0" w:after="0" w:line="360" w:lineRule="auto"/>
        <w:ind w:left="0" w:firstLine="709"/>
        <w:jc w:val="both"/>
        <w:rPr>
          <w:sz w:val="28"/>
        </w:rPr>
      </w:pPr>
      <w:r w:rsidRPr="00C84ACF">
        <w:rPr>
          <w:sz w:val="28"/>
        </w:rPr>
        <w:t>проверка</w:t>
      </w:r>
      <w:r w:rsidR="00C84ACF">
        <w:rPr>
          <w:sz w:val="28"/>
        </w:rPr>
        <w:t xml:space="preserve"> </w:t>
      </w:r>
      <w:r w:rsidRPr="00C84ACF">
        <w:rPr>
          <w:sz w:val="28"/>
        </w:rPr>
        <w:t>полноты</w:t>
      </w:r>
      <w:r w:rsidR="00C84ACF">
        <w:rPr>
          <w:sz w:val="28"/>
        </w:rPr>
        <w:t xml:space="preserve"> </w:t>
      </w:r>
      <w:r w:rsidRPr="00C84ACF">
        <w:rPr>
          <w:sz w:val="28"/>
        </w:rPr>
        <w:t>и</w:t>
      </w:r>
      <w:r w:rsidR="00C84ACF">
        <w:rPr>
          <w:sz w:val="28"/>
        </w:rPr>
        <w:t xml:space="preserve"> </w:t>
      </w:r>
      <w:r w:rsidRPr="00C84ACF">
        <w:rPr>
          <w:sz w:val="28"/>
        </w:rPr>
        <w:t>правильности</w:t>
      </w:r>
      <w:r w:rsidR="00C84ACF">
        <w:rPr>
          <w:sz w:val="28"/>
        </w:rPr>
        <w:t xml:space="preserve"> </w:t>
      </w:r>
      <w:r w:rsidRPr="00C84ACF">
        <w:rPr>
          <w:sz w:val="28"/>
        </w:rPr>
        <w:t>заполнения</w:t>
      </w:r>
      <w:r w:rsidR="00C84ACF">
        <w:rPr>
          <w:sz w:val="28"/>
        </w:rPr>
        <w:t xml:space="preserve"> </w:t>
      </w:r>
      <w:r w:rsidRPr="00C84ACF">
        <w:rPr>
          <w:sz w:val="28"/>
        </w:rPr>
        <w:t>реквизитов</w:t>
      </w:r>
      <w:r w:rsidR="00C84ACF">
        <w:rPr>
          <w:sz w:val="28"/>
        </w:rPr>
        <w:t xml:space="preserve"> </w:t>
      </w:r>
      <w:r w:rsidRPr="00C84ACF">
        <w:rPr>
          <w:sz w:val="28"/>
        </w:rPr>
        <w:t>и</w:t>
      </w:r>
      <w:r w:rsidR="00C84ACF">
        <w:rPr>
          <w:sz w:val="28"/>
        </w:rPr>
        <w:t xml:space="preserve"> </w:t>
      </w:r>
      <w:r w:rsidRPr="00C84ACF">
        <w:rPr>
          <w:sz w:val="28"/>
        </w:rPr>
        <w:t>наличия</w:t>
      </w:r>
      <w:r w:rsidR="00C84ACF">
        <w:rPr>
          <w:sz w:val="28"/>
        </w:rPr>
        <w:t xml:space="preserve"> </w:t>
      </w:r>
      <w:r w:rsidRPr="00C84ACF">
        <w:rPr>
          <w:sz w:val="28"/>
        </w:rPr>
        <w:t>соответствующих</w:t>
      </w:r>
      <w:r w:rsidR="00C84ACF">
        <w:rPr>
          <w:sz w:val="28"/>
        </w:rPr>
        <w:t xml:space="preserve"> </w:t>
      </w:r>
      <w:r w:rsidRPr="00C84ACF">
        <w:rPr>
          <w:sz w:val="28"/>
        </w:rPr>
        <w:t>печатей</w:t>
      </w:r>
      <w:r w:rsidR="00C84ACF">
        <w:rPr>
          <w:sz w:val="28"/>
        </w:rPr>
        <w:t xml:space="preserve"> </w:t>
      </w:r>
      <w:r w:rsidRPr="00C84ACF">
        <w:rPr>
          <w:sz w:val="28"/>
        </w:rPr>
        <w:t>и</w:t>
      </w:r>
      <w:r w:rsidR="00C84ACF">
        <w:rPr>
          <w:sz w:val="28"/>
        </w:rPr>
        <w:t xml:space="preserve"> </w:t>
      </w:r>
      <w:r w:rsidRPr="00C84ACF">
        <w:rPr>
          <w:sz w:val="28"/>
        </w:rPr>
        <w:t>подписей;</w:t>
      </w:r>
    </w:p>
    <w:p w:rsidR="00B23542" w:rsidRPr="00C84ACF" w:rsidRDefault="00B23542" w:rsidP="00AA44CA">
      <w:pPr>
        <w:widowControl w:val="0"/>
        <w:numPr>
          <w:ilvl w:val="0"/>
          <w:numId w:val="26"/>
        </w:numPr>
        <w:tabs>
          <w:tab w:val="clear" w:pos="360"/>
          <w:tab w:val="num" w:pos="1080"/>
        </w:tabs>
        <w:spacing w:before="0" w:after="0" w:line="360" w:lineRule="auto"/>
        <w:ind w:left="0" w:firstLine="709"/>
        <w:jc w:val="both"/>
        <w:rPr>
          <w:sz w:val="28"/>
        </w:rPr>
      </w:pPr>
      <w:r w:rsidRPr="00C84ACF">
        <w:rPr>
          <w:sz w:val="28"/>
        </w:rPr>
        <w:t>анализ</w:t>
      </w:r>
      <w:r w:rsidR="00C84ACF">
        <w:rPr>
          <w:sz w:val="28"/>
        </w:rPr>
        <w:t xml:space="preserve"> </w:t>
      </w:r>
      <w:r w:rsidRPr="00C84ACF">
        <w:rPr>
          <w:sz w:val="28"/>
        </w:rPr>
        <w:t>условий</w:t>
      </w:r>
      <w:r w:rsidR="00C84ACF">
        <w:rPr>
          <w:sz w:val="28"/>
        </w:rPr>
        <w:t xml:space="preserve"> </w:t>
      </w:r>
      <w:r w:rsidRPr="00C84ACF">
        <w:rPr>
          <w:sz w:val="28"/>
        </w:rPr>
        <w:t>договора</w:t>
      </w:r>
      <w:r w:rsidR="00C84ACF">
        <w:rPr>
          <w:sz w:val="28"/>
        </w:rPr>
        <w:t xml:space="preserve"> </w:t>
      </w:r>
      <w:r w:rsidRPr="00C84ACF">
        <w:rPr>
          <w:sz w:val="28"/>
        </w:rPr>
        <w:t>в</w:t>
      </w:r>
      <w:r w:rsidR="00C84ACF">
        <w:rPr>
          <w:sz w:val="28"/>
        </w:rPr>
        <w:t xml:space="preserve"> </w:t>
      </w:r>
      <w:r w:rsidRPr="00C84ACF">
        <w:rPr>
          <w:sz w:val="28"/>
        </w:rPr>
        <w:t>части</w:t>
      </w:r>
      <w:r w:rsidR="00C84ACF">
        <w:rPr>
          <w:sz w:val="28"/>
        </w:rPr>
        <w:t xml:space="preserve"> </w:t>
      </w:r>
      <w:r w:rsidRPr="00C84ACF">
        <w:rPr>
          <w:sz w:val="28"/>
        </w:rPr>
        <w:t>разграничения</w:t>
      </w:r>
      <w:r w:rsidR="00C84ACF">
        <w:rPr>
          <w:sz w:val="28"/>
        </w:rPr>
        <w:t xml:space="preserve"> </w:t>
      </w:r>
      <w:r w:rsidRPr="00C84ACF">
        <w:rPr>
          <w:sz w:val="28"/>
        </w:rPr>
        <w:t>отдельных</w:t>
      </w:r>
      <w:r w:rsidR="00C84ACF">
        <w:rPr>
          <w:sz w:val="28"/>
        </w:rPr>
        <w:t xml:space="preserve"> </w:t>
      </w:r>
      <w:r w:rsidRPr="00C84ACF">
        <w:rPr>
          <w:sz w:val="28"/>
        </w:rPr>
        <w:t>видов</w:t>
      </w:r>
      <w:r w:rsidR="00C84ACF">
        <w:rPr>
          <w:sz w:val="28"/>
        </w:rPr>
        <w:t xml:space="preserve"> </w:t>
      </w:r>
      <w:r w:rsidRPr="00C84ACF">
        <w:rPr>
          <w:sz w:val="28"/>
        </w:rPr>
        <w:t>договоров</w:t>
      </w:r>
      <w:r w:rsidR="00C84ACF">
        <w:rPr>
          <w:sz w:val="28"/>
        </w:rPr>
        <w:t xml:space="preserve"> </w:t>
      </w:r>
      <w:r w:rsidRPr="00C84ACF">
        <w:rPr>
          <w:sz w:val="28"/>
        </w:rPr>
        <w:t>купли-продажи</w:t>
      </w:r>
      <w:r w:rsidR="00C84ACF">
        <w:rPr>
          <w:sz w:val="28"/>
        </w:rPr>
        <w:t xml:space="preserve"> </w:t>
      </w:r>
      <w:r w:rsidRPr="00C84ACF">
        <w:rPr>
          <w:sz w:val="28"/>
        </w:rPr>
        <w:t>и</w:t>
      </w:r>
      <w:r w:rsidR="00C84ACF">
        <w:rPr>
          <w:sz w:val="28"/>
        </w:rPr>
        <w:t xml:space="preserve"> </w:t>
      </w:r>
      <w:r w:rsidRPr="00C84ACF">
        <w:rPr>
          <w:sz w:val="28"/>
        </w:rPr>
        <w:t>смежных</w:t>
      </w:r>
      <w:r w:rsidR="00C84ACF">
        <w:rPr>
          <w:sz w:val="28"/>
        </w:rPr>
        <w:t xml:space="preserve"> </w:t>
      </w:r>
      <w:r w:rsidRPr="00C84ACF">
        <w:rPr>
          <w:sz w:val="28"/>
        </w:rPr>
        <w:t>договоров;</w:t>
      </w:r>
    </w:p>
    <w:p w:rsidR="00B23542" w:rsidRPr="00C84ACF" w:rsidRDefault="00B23542" w:rsidP="00AA44CA">
      <w:pPr>
        <w:widowControl w:val="0"/>
        <w:numPr>
          <w:ilvl w:val="0"/>
          <w:numId w:val="26"/>
        </w:numPr>
        <w:tabs>
          <w:tab w:val="clear" w:pos="360"/>
          <w:tab w:val="num" w:pos="1080"/>
        </w:tabs>
        <w:spacing w:before="0" w:after="0" w:line="360" w:lineRule="auto"/>
        <w:ind w:left="0" w:firstLine="709"/>
        <w:jc w:val="both"/>
        <w:rPr>
          <w:sz w:val="28"/>
        </w:rPr>
      </w:pPr>
      <w:r w:rsidRPr="00C84ACF">
        <w:rPr>
          <w:sz w:val="28"/>
        </w:rPr>
        <w:t>анализ</w:t>
      </w:r>
      <w:r w:rsidR="00C84ACF">
        <w:rPr>
          <w:sz w:val="28"/>
        </w:rPr>
        <w:t xml:space="preserve"> </w:t>
      </w:r>
      <w:r w:rsidRPr="00C84ACF">
        <w:rPr>
          <w:sz w:val="28"/>
        </w:rPr>
        <w:t>условий</w:t>
      </w:r>
      <w:r w:rsidR="00C84ACF">
        <w:rPr>
          <w:sz w:val="28"/>
        </w:rPr>
        <w:t xml:space="preserve"> </w:t>
      </w:r>
      <w:r w:rsidRPr="00C84ACF">
        <w:rPr>
          <w:sz w:val="28"/>
        </w:rPr>
        <w:t>договора</w:t>
      </w:r>
      <w:r w:rsidR="00C84ACF">
        <w:rPr>
          <w:sz w:val="28"/>
        </w:rPr>
        <w:t xml:space="preserve"> </w:t>
      </w:r>
      <w:r w:rsidRPr="00C84ACF">
        <w:rPr>
          <w:sz w:val="28"/>
        </w:rPr>
        <w:t>о</w:t>
      </w:r>
      <w:r w:rsidR="00C84ACF">
        <w:rPr>
          <w:sz w:val="28"/>
        </w:rPr>
        <w:t xml:space="preserve"> </w:t>
      </w:r>
      <w:r w:rsidRPr="00C84ACF">
        <w:rPr>
          <w:sz w:val="28"/>
        </w:rPr>
        <w:t>моменте</w:t>
      </w:r>
      <w:r w:rsidR="00C84ACF">
        <w:rPr>
          <w:sz w:val="28"/>
        </w:rPr>
        <w:t xml:space="preserve"> </w:t>
      </w:r>
      <w:r w:rsidRPr="00C84ACF">
        <w:rPr>
          <w:sz w:val="28"/>
        </w:rPr>
        <w:t>перехода</w:t>
      </w:r>
      <w:r w:rsidR="00C84ACF">
        <w:rPr>
          <w:sz w:val="28"/>
        </w:rPr>
        <w:t xml:space="preserve"> </w:t>
      </w:r>
      <w:r w:rsidRPr="00C84ACF">
        <w:rPr>
          <w:sz w:val="28"/>
        </w:rPr>
        <w:t>права</w:t>
      </w:r>
      <w:r w:rsidR="00C84ACF">
        <w:rPr>
          <w:sz w:val="28"/>
        </w:rPr>
        <w:t xml:space="preserve"> </w:t>
      </w:r>
      <w:r w:rsidRPr="00C84ACF">
        <w:rPr>
          <w:sz w:val="28"/>
        </w:rPr>
        <w:t>собственности.</w:t>
      </w:r>
    </w:p>
    <w:p w:rsidR="00B23542" w:rsidRPr="00C84ACF" w:rsidRDefault="00B23542" w:rsidP="00C84ACF">
      <w:pPr>
        <w:pStyle w:val="a7"/>
        <w:widowControl w:val="0"/>
        <w:spacing w:line="360" w:lineRule="auto"/>
        <w:ind w:firstLine="709"/>
        <w:rPr>
          <w:sz w:val="28"/>
        </w:rPr>
      </w:pPr>
      <w:r w:rsidRPr="00C84ACF">
        <w:rPr>
          <w:sz w:val="28"/>
        </w:rPr>
        <w:t>От</w:t>
      </w:r>
      <w:r w:rsidR="00C84ACF">
        <w:rPr>
          <w:sz w:val="28"/>
        </w:rPr>
        <w:t xml:space="preserve"> </w:t>
      </w:r>
      <w:r w:rsidRPr="00C84ACF">
        <w:rPr>
          <w:sz w:val="28"/>
        </w:rPr>
        <w:t>результатов</w:t>
      </w:r>
      <w:r w:rsidR="00C84ACF">
        <w:rPr>
          <w:sz w:val="28"/>
        </w:rPr>
        <w:t xml:space="preserve"> </w:t>
      </w:r>
      <w:r w:rsidRPr="00C84ACF">
        <w:rPr>
          <w:sz w:val="28"/>
        </w:rPr>
        <w:t>выполнения</w:t>
      </w:r>
      <w:r w:rsidR="00C84ACF">
        <w:rPr>
          <w:sz w:val="28"/>
        </w:rPr>
        <w:t xml:space="preserve"> </w:t>
      </w:r>
      <w:r w:rsidRPr="00C84ACF">
        <w:rPr>
          <w:sz w:val="28"/>
        </w:rPr>
        <w:t>перечисленных</w:t>
      </w:r>
      <w:r w:rsidR="00C84ACF">
        <w:rPr>
          <w:sz w:val="28"/>
        </w:rPr>
        <w:t xml:space="preserve"> </w:t>
      </w:r>
      <w:r w:rsidRPr="00C84ACF">
        <w:rPr>
          <w:sz w:val="28"/>
        </w:rPr>
        <w:t>процедур</w:t>
      </w:r>
      <w:r w:rsidR="00C84ACF">
        <w:rPr>
          <w:sz w:val="28"/>
        </w:rPr>
        <w:t xml:space="preserve"> </w:t>
      </w:r>
      <w:r w:rsidRPr="00C84ACF">
        <w:rPr>
          <w:sz w:val="28"/>
        </w:rPr>
        <w:t>зависит</w:t>
      </w:r>
      <w:r w:rsidR="00C84ACF">
        <w:rPr>
          <w:sz w:val="28"/>
        </w:rPr>
        <w:t xml:space="preserve"> </w:t>
      </w:r>
      <w:r w:rsidRPr="00C84ACF">
        <w:rPr>
          <w:sz w:val="28"/>
        </w:rPr>
        <w:t>порядок</w:t>
      </w:r>
      <w:r w:rsidR="00C84ACF">
        <w:rPr>
          <w:sz w:val="28"/>
        </w:rPr>
        <w:t xml:space="preserve"> </w:t>
      </w:r>
      <w:r w:rsidRPr="00C84ACF">
        <w:rPr>
          <w:sz w:val="28"/>
        </w:rPr>
        <w:t>формирования</w:t>
      </w:r>
      <w:r w:rsidR="00C84ACF">
        <w:rPr>
          <w:sz w:val="28"/>
        </w:rPr>
        <w:t xml:space="preserve"> </w:t>
      </w:r>
      <w:r w:rsidRPr="00C84ACF">
        <w:rPr>
          <w:sz w:val="28"/>
        </w:rPr>
        <w:t>первоначальной</w:t>
      </w:r>
      <w:r w:rsidR="00C84ACF">
        <w:rPr>
          <w:sz w:val="28"/>
        </w:rPr>
        <w:t xml:space="preserve"> </w:t>
      </w:r>
      <w:r w:rsidRPr="00C84ACF">
        <w:rPr>
          <w:sz w:val="28"/>
        </w:rPr>
        <w:t>стоимости</w:t>
      </w:r>
      <w:r w:rsidR="00C84ACF">
        <w:rPr>
          <w:sz w:val="28"/>
        </w:rPr>
        <w:t xml:space="preserve"> </w:t>
      </w:r>
      <w:r w:rsidRPr="00C84ACF">
        <w:rPr>
          <w:sz w:val="28"/>
        </w:rPr>
        <w:t>и</w:t>
      </w:r>
      <w:r w:rsidR="00C84ACF">
        <w:rPr>
          <w:sz w:val="28"/>
        </w:rPr>
        <w:t xml:space="preserve"> </w:t>
      </w:r>
      <w:r w:rsidRPr="00C84ACF">
        <w:rPr>
          <w:sz w:val="28"/>
        </w:rPr>
        <w:t>отражения</w:t>
      </w:r>
      <w:r w:rsidR="00C84ACF">
        <w:rPr>
          <w:sz w:val="28"/>
        </w:rPr>
        <w:t xml:space="preserve"> </w:t>
      </w:r>
      <w:r w:rsidRPr="00C84ACF">
        <w:rPr>
          <w:sz w:val="28"/>
        </w:rPr>
        <w:t>операций</w:t>
      </w:r>
      <w:r w:rsidR="00C84ACF">
        <w:rPr>
          <w:sz w:val="28"/>
        </w:rPr>
        <w:t xml:space="preserve"> </w:t>
      </w:r>
      <w:r w:rsidRPr="00C84ACF">
        <w:rPr>
          <w:sz w:val="28"/>
        </w:rPr>
        <w:t>в</w:t>
      </w:r>
      <w:r w:rsidR="00C84ACF">
        <w:rPr>
          <w:sz w:val="28"/>
        </w:rPr>
        <w:t xml:space="preserve"> </w:t>
      </w:r>
      <w:r w:rsidRPr="00C84ACF">
        <w:rPr>
          <w:sz w:val="28"/>
        </w:rPr>
        <w:t>бухгалтерском</w:t>
      </w:r>
      <w:r w:rsidR="00C84ACF">
        <w:rPr>
          <w:sz w:val="28"/>
        </w:rPr>
        <w:t xml:space="preserve"> </w:t>
      </w:r>
      <w:r w:rsidRPr="00C84ACF">
        <w:rPr>
          <w:sz w:val="28"/>
        </w:rPr>
        <w:t>учете.</w:t>
      </w:r>
    </w:p>
    <w:p w:rsidR="00B23542" w:rsidRPr="00C84ACF" w:rsidRDefault="00B23542" w:rsidP="00C84ACF">
      <w:pPr>
        <w:widowControl w:val="0"/>
        <w:spacing w:before="0" w:after="0" w:line="360" w:lineRule="auto"/>
        <w:ind w:firstLine="709"/>
        <w:jc w:val="both"/>
        <w:rPr>
          <w:sz w:val="28"/>
        </w:rPr>
      </w:pPr>
      <w:r w:rsidRPr="00C84ACF">
        <w:rPr>
          <w:sz w:val="28"/>
        </w:rPr>
        <w:t>Если</w:t>
      </w:r>
      <w:r w:rsidR="00C84ACF">
        <w:rPr>
          <w:sz w:val="28"/>
        </w:rPr>
        <w:t xml:space="preserve"> </w:t>
      </w:r>
      <w:r w:rsidRPr="00C84ACF">
        <w:rPr>
          <w:sz w:val="28"/>
        </w:rPr>
        <w:t>в</w:t>
      </w:r>
      <w:r w:rsidR="00C84ACF">
        <w:rPr>
          <w:sz w:val="28"/>
        </w:rPr>
        <w:t xml:space="preserve"> </w:t>
      </w:r>
      <w:r w:rsidRPr="00C84ACF">
        <w:rPr>
          <w:sz w:val="28"/>
        </w:rPr>
        <w:t>ходе</w:t>
      </w:r>
      <w:r w:rsidR="00C84ACF">
        <w:rPr>
          <w:sz w:val="28"/>
        </w:rPr>
        <w:t xml:space="preserve"> </w:t>
      </w:r>
      <w:r w:rsidRPr="00C84ACF">
        <w:rPr>
          <w:sz w:val="28"/>
        </w:rPr>
        <w:t>проверки</w:t>
      </w:r>
      <w:r w:rsidR="00C84ACF">
        <w:rPr>
          <w:sz w:val="28"/>
        </w:rPr>
        <w:t xml:space="preserve"> </w:t>
      </w:r>
      <w:r w:rsidRPr="00C84ACF">
        <w:rPr>
          <w:sz w:val="28"/>
        </w:rPr>
        <w:t>обнаружено</w:t>
      </w:r>
      <w:r w:rsidR="00C84ACF">
        <w:rPr>
          <w:sz w:val="28"/>
        </w:rPr>
        <w:t xml:space="preserve"> </w:t>
      </w:r>
      <w:r w:rsidRPr="00C84ACF">
        <w:rPr>
          <w:sz w:val="28"/>
        </w:rPr>
        <w:t>поступление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по</w:t>
      </w:r>
      <w:r w:rsidR="00C84ACF">
        <w:rPr>
          <w:sz w:val="28"/>
        </w:rPr>
        <w:t xml:space="preserve"> </w:t>
      </w:r>
      <w:r w:rsidRPr="00C84ACF">
        <w:rPr>
          <w:sz w:val="28"/>
        </w:rPr>
        <w:t>бартерным</w:t>
      </w:r>
      <w:r w:rsidR="00C84ACF">
        <w:rPr>
          <w:sz w:val="28"/>
        </w:rPr>
        <w:t xml:space="preserve"> </w:t>
      </w:r>
      <w:r w:rsidRPr="00C84ACF">
        <w:rPr>
          <w:sz w:val="28"/>
        </w:rPr>
        <w:t>сделкам,</w:t>
      </w:r>
      <w:r w:rsidR="00C84ACF">
        <w:rPr>
          <w:sz w:val="28"/>
        </w:rPr>
        <w:t xml:space="preserve"> </w:t>
      </w:r>
      <w:r w:rsidRPr="00C84ACF">
        <w:rPr>
          <w:sz w:val="28"/>
        </w:rPr>
        <w:t>то</w:t>
      </w:r>
      <w:r w:rsidR="00C84ACF">
        <w:rPr>
          <w:sz w:val="28"/>
        </w:rPr>
        <w:t xml:space="preserve"> </w:t>
      </w:r>
      <w:r w:rsidRPr="00C84ACF">
        <w:rPr>
          <w:sz w:val="28"/>
        </w:rPr>
        <w:t>экспертиза</w:t>
      </w:r>
      <w:r w:rsidR="00C84ACF">
        <w:rPr>
          <w:sz w:val="28"/>
        </w:rPr>
        <w:t xml:space="preserve"> </w:t>
      </w:r>
      <w:r w:rsidRPr="00C84ACF">
        <w:rPr>
          <w:sz w:val="28"/>
        </w:rPr>
        <w:t>договоров</w:t>
      </w:r>
      <w:r w:rsidR="00C84ACF">
        <w:rPr>
          <w:sz w:val="28"/>
        </w:rPr>
        <w:t xml:space="preserve"> </w:t>
      </w:r>
      <w:r w:rsidRPr="00C84ACF">
        <w:rPr>
          <w:sz w:val="28"/>
        </w:rPr>
        <w:t>мены</w:t>
      </w:r>
      <w:r w:rsidR="00C84ACF">
        <w:rPr>
          <w:sz w:val="28"/>
        </w:rPr>
        <w:t xml:space="preserve"> </w:t>
      </w:r>
      <w:r w:rsidRPr="00C84ACF">
        <w:rPr>
          <w:sz w:val="28"/>
        </w:rPr>
        <w:t>осуществляется</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требованиями</w:t>
      </w:r>
      <w:r w:rsidR="00C84ACF">
        <w:rPr>
          <w:sz w:val="28"/>
        </w:rPr>
        <w:t xml:space="preserve"> </w:t>
      </w:r>
      <w:r w:rsidRPr="00C84ACF">
        <w:rPr>
          <w:sz w:val="28"/>
        </w:rPr>
        <w:t>гл.31</w:t>
      </w:r>
      <w:r w:rsidR="00C84ACF">
        <w:rPr>
          <w:sz w:val="28"/>
        </w:rPr>
        <w:t xml:space="preserve"> </w:t>
      </w:r>
      <w:r w:rsidRPr="00C84ACF">
        <w:rPr>
          <w:sz w:val="28"/>
        </w:rPr>
        <w:t>ГК</w:t>
      </w:r>
      <w:r w:rsidR="00C84ACF">
        <w:rPr>
          <w:sz w:val="28"/>
        </w:rPr>
        <w:t xml:space="preserve"> </w:t>
      </w:r>
      <w:r w:rsidRPr="00C84ACF">
        <w:rPr>
          <w:sz w:val="28"/>
        </w:rPr>
        <w:t>РФ.</w:t>
      </w:r>
      <w:r w:rsidR="00C84ACF">
        <w:rPr>
          <w:sz w:val="28"/>
        </w:rPr>
        <w:t xml:space="preserve"> </w:t>
      </w:r>
      <w:r w:rsidRPr="00C84ACF">
        <w:rPr>
          <w:sz w:val="28"/>
        </w:rPr>
        <w:t>В</w:t>
      </w:r>
      <w:r w:rsidR="00C84ACF">
        <w:rPr>
          <w:sz w:val="28"/>
        </w:rPr>
        <w:t xml:space="preserve"> </w:t>
      </w:r>
      <w:r w:rsidRPr="00C84ACF">
        <w:rPr>
          <w:sz w:val="28"/>
        </w:rPr>
        <w:t>ходе</w:t>
      </w:r>
      <w:r w:rsidR="00C84ACF">
        <w:rPr>
          <w:sz w:val="28"/>
        </w:rPr>
        <w:t xml:space="preserve"> </w:t>
      </w:r>
      <w:r w:rsidRPr="00C84ACF">
        <w:rPr>
          <w:sz w:val="28"/>
        </w:rPr>
        <w:t>экспертизы</w:t>
      </w:r>
      <w:r w:rsidR="00C84ACF">
        <w:rPr>
          <w:sz w:val="28"/>
        </w:rPr>
        <w:t xml:space="preserve"> </w:t>
      </w:r>
      <w:r w:rsidRPr="00C84ACF">
        <w:rPr>
          <w:sz w:val="28"/>
        </w:rPr>
        <w:t>договора</w:t>
      </w:r>
      <w:r w:rsidR="00C84ACF">
        <w:rPr>
          <w:sz w:val="28"/>
        </w:rPr>
        <w:t xml:space="preserve"> </w:t>
      </w:r>
      <w:r w:rsidRPr="00C84ACF">
        <w:rPr>
          <w:sz w:val="28"/>
        </w:rPr>
        <w:t>подряда</w:t>
      </w:r>
      <w:r w:rsidR="00C84ACF">
        <w:rPr>
          <w:sz w:val="28"/>
        </w:rPr>
        <w:t xml:space="preserve"> </w:t>
      </w:r>
      <w:r w:rsidRPr="00C84ACF">
        <w:rPr>
          <w:sz w:val="28"/>
        </w:rPr>
        <w:t>аудитор</w:t>
      </w:r>
      <w:r w:rsidR="00C84ACF">
        <w:rPr>
          <w:sz w:val="28"/>
        </w:rPr>
        <w:t xml:space="preserve"> </w:t>
      </w:r>
      <w:r w:rsidRPr="00C84ACF">
        <w:rPr>
          <w:sz w:val="28"/>
        </w:rPr>
        <w:t>должен</w:t>
      </w:r>
      <w:r w:rsidR="00C84ACF">
        <w:rPr>
          <w:sz w:val="28"/>
        </w:rPr>
        <w:t xml:space="preserve"> </w:t>
      </w:r>
      <w:r w:rsidRPr="00C84ACF">
        <w:rPr>
          <w:sz w:val="28"/>
        </w:rPr>
        <w:t>проанализировать</w:t>
      </w:r>
      <w:r w:rsidR="00C84ACF">
        <w:rPr>
          <w:sz w:val="28"/>
        </w:rPr>
        <w:t xml:space="preserve"> </w:t>
      </w:r>
      <w:r w:rsidRPr="00C84ACF">
        <w:rPr>
          <w:sz w:val="28"/>
        </w:rPr>
        <w:t>условия</w:t>
      </w:r>
      <w:r w:rsidR="00C84ACF">
        <w:rPr>
          <w:sz w:val="28"/>
        </w:rPr>
        <w:t xml:space="preserve"> </w:t>
      </w:r>
      <w:r w:rsidRPr="00C84ACF">
        <w:rPr>
          <w:sz w:val="28"/>
        </w:rPr>
        <w:t>договоров</w:t>
      </w:r>
      <w:r w:rsidR="00C84ACF">
        <w:rPr>
          <w:sz w:val="28"/>
        </w:rPr>
        <w:t xml:space="preserve"> </w:t>
      </w:r>
      <w:r w:rsidRPr="00C84ACF">
        <w:rPr>
          <w:sz w:val="28"/>
        </w:rPr>
        <w:t>в</w:t>
      </w:r>
      <w:r w:rsidR="00C84ACF">
        <w:rPr>
          <w:sz w:val="28"/>
        </w:rPr>
        <w:t xml:space="preserve"> </w:t>
      </w:r>
      <w:r w:rsidRPr="00C84ACF">
        <w:rPr>
          <w:sz w:val="28"/>
        </w:rPr>
        <w:t>отношении</w:t>
      </w:r>
      <w:r w:rsidR="00C84ACF">
        <w:rPr>
          <w:sz w:val="28"/>
        </w:rPr>
        <w:t xml:space="preserve"> </w:t>
      </w:r>
      <w:r w:rsidRPr="00C84ACF">
        <w:rPr>
          <w:sz w:val="28"/>
        </w:rPr>
        <w:t>цены,</w:t>
      </w:r>
      <w:r w:rsidR="00C84ACF">
        <w:rPr>
          <w:sz w:val="28"/>
        </w:rPr>
        <w:t xml:space="preserve"> </w:t>
      </w:r>
      <w:r w:rsidRPr="00C84ACF">
        <w:rPr>
          <w:sz w:val="28"/>
        </w:rPr>
        <w:t>порядка</w:t>
      </w:r>
      <w:r w:rsidR="00C84ACF">
        <w:rPr>
          <w:sz w:val="28"/>
        </w:rPr>
        <w:t xml:space="preserve"> </w:t>
      </w:r>
      <w:r w:rsidRPr="00C84ACF">
        <w:rPr>
          <w:sz w:val="28"/>
        </w:rPr>
        <w:t>оплаты</w:t>
      </w:r>
      <w:r w:rsidR="00C84ACF">
        <w:rPr>
          <w:sz w:val="28"/>
        </w:rPr>
        <w:t xml:space="preserve"> </w:t>
      </w:r>
      <w:r w:rsidRPr="00C84ACF">
        <w:rPr>
          <w:sz w:val="28"/>
        </w:rPr>
        <w:t>и</w:t>
      </w:r>
      <w:r w:rsidR="00C84ACF">
        <w:rPr>
          <w:sz w:val="28"/>
        </w:rPr>
        <w:t xml:space="preserve"> </w:t>
      </w:r>
      <w:r w:rsidRPr="00C84ACF">
        <w:rPr>
          <w:sz w:val="28"/>
        </w:rPr>
        <w:t>выполнения</w:t>
      </w:r>
      <w:r w:rsidR="00C84ACF">
        <w:rPr>
          <w:sz w:val="28"/>
        </w:rPr>
        <w:t xml:space="preserve"> </w:t>
      </w:r>
      <w:r w:rsidRPr="00C84ACF">
        <w:rPr>
          <w:sz w:val="28"/>
        </w:rPr>
        <w:t>работы</w:t>
      </w:r>
      <w:r w:rsidR="00C84ACF">
        <w:rPr>
          <w:sz w:val="28"/>
        </w:rPr>
        <w:t xml:space="preserve"> </w:t>
      </w:r>
      <w:r w:rsidRPr="00C84ACF">
        <w:rPr>
          <w:sz w:val="28"/>
        </w:rPr>
        <w:t>с</w:t>
      </w:r>
      <w:r w:rsidR="00C84ACF">
        <w:rPr>
          <w:sz w:val="28"/>
        </w:rPr>
        <w:t xml:space="preserve"> </w:t>
      </w:r>
      <w:r w:rsidRPr="00C84ACF">
        <w:rPr>
          <w:sz w:val="28"/>
        </w:rPr>
        <w:t>использованием</w:t>
      </w:r>
      <w:r w:rsidR="00C84ACF">
        <w:rPr>
          <w:sz w:val="28"/>
        </w:rPr>
        <w:t xml:space="preserve"> </w:t>
      </w:r>
      <w:r w:rsidRPr="00C84ACF">
        <w:rPr>
          <w:sz w:val="28"/>
        </w:rPr>
        <w:t>материалов</w:t>
      </w:r>
      <w:r w:rsidR="00C84ACF">
        <w:rPr>
          <w:sz w:val="28"/>
        </w:rPr>
        <w:t xml:space="preserve"> </w:t>
      </w:r>
      <w:r w:rsidRPr="00C84ACF">
        <w:rPr>
          <w:sz w:val="28"/>
        </w:rPr>
        <w:t>заказчика.</w:t>
      </w:r>
    </w:p>
    <w:p w:rsidR="00B23542" w:rsidRPr="00C84ACF" w:rsidRDefault="00B23542" w:rsidP="00C84ACF">
      <w:pPr>
        <w:widowControl w:val="0"/>
        <w:spacing w:before="0" w:after="0" w:line="360" w:lineRule="auto"/>
        <w:ind w:firstLine="709"/>
        <w:jc w:val="both"/>
        <w:rPr>
          <w:sz w:val="28"/>
        </w:rPr>
      </w:pPr>
      <w:r w:rsidRPr="00C84ACF">
        <w:rPr>
          <w:sz w:val="28"/>
        </w:rPr>
        <w:t>Особого</w:t>
      </w:r>
      <w:r w:rsidR="00C84ACF">
        <w:rPr>
          <w:sz w:val="28"/>
        </w:rPr>
        <w:t xml:space="preserve"> </w:t>
      </w:r>
      <w:r w:rsidRPr="00C84ACF">
        <w:rPr>
          <w:sz w:val="28"/>
        </w:rPr>
        <w:t>внимания</w:t>
      </w:r>
      <w:r w:rsidR="00C84ACF">
        <w:rPr>
          <w:sz w:val="28"/>
        </w:rPr>
        <w:t xml:space="preserve"> </w:t>
      </w:r>
      <w:r w:rsidRPr="00C84ACF">
        <w:rPr>
          <w:sz w:val="28"/>
        </w:rPr>
        <w:t>заслуживает</w:t>
      </w:r>
      <w:r w:rsidR="00C84ACF">
        <w:rPr>
          <w:sz w:val="28"/>
        </w:rPr>
        <w:t xml:space="preserve"> </w:t>
      </w:r>
      <w:r w:rsidRPr="00C84ACF">
        <w:rPr>
          <w:sz w:val="28"/>
        </w:rPr>
        <w:t>поступление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по</w:t>
      </w:r>
      <w:r w:rsidR="00C84ACF">
        <w:rPr>
          <w:sz w:val="28"/>
        </w:rPr>
        <w:t xml:space="preserve"> </w:t>
      </w:r>
      <w:r w:rsidRPr="00C84ACF">
        <w:rPr>
          <w:sz w:val="28"/>
        </w:rPr>
        <w:t>договору</w:t>
      </w:r>
      <w:r w:rsidR="00C84ACF">
        <w:rPr>
          <w:sz w:val="28"/>
        </w:rPr>
        <w:t xml:space="preserve"> </w:t>
      </w:r>
      <w:r w:rsidRPr="00C84ACF">
        <w:rPr>
          <w:sz w:val="28"/>
        </w:rPr>
        <w:t>дарения.</w:t>
      </w:r>
      <w:r w:rsidR="00C84ACF">
        <w:rPr>
          <w:sz w:val="28"/>
        </w:rPr>
        <w:t xml:space="preserve"> </w:t>
      </w:r>
      <w:r w:rsidRPr="00C84ACF">
        <w:rPr>
          <w:sz w:val="28"/>
        </w:rPr>
        <w:t>При</w:t>
      </w:r>
      <w:r w:rsidR="00C84ACF">
        <w:rPr>
          <w:sz w:val="28"/>
        </w:rPr>
        <w:t xml:space="preserve"> </w:t>
      </w:r>
      <w:r w:rsidRPr="00C84ACF">
        <w:rPr>
          <w:sz w:val="28"/>
        </w:rPr>
        <w:t>принятии</w:t>
      </w:r>
      <w:r w:rsidR="00C84ACF">
        <w:rPr>
          <w:sz w:val="28"/>
        </w:rPr>
        <w:t xml:space="preserve"> </w:t>
      </w:r>
      <w:r w:rsidRPr="00C84ACF">
        <w:rPr>
          <w:sz w:val="28"/>
        </w:rPr>
        <w:t>таких</w:t>
      </w:r>
      <w:r w:rsidR="00C84ACF">
        <w:rPr>
          <w:sz w:val="28"/>
        </w:rPr>
        <w:t xml:space="preserve"> </w:t>
      </w:r>
      <w:r w:rsidRPr="00C84ACF">
        <w:rPr>
          <w:sz w:val="28"/>
        </w:rPr>
        <w:t>объектов</w:t>
      </w:r>
      <w:r w:rsidR="00C84ACF">
        <w:rPr>
          <w:sz w:val="28"/>
        </w:rPr>
        <w:t xml:space="preserve"> </w:t>
      </w:r>
      <w:r w:rsidRPr="00C84ACF">
        <w:rPr>
          <w:sz w:val="28"/>
        </w:rPr>
        <w:t>к</w:t>
      </w:r>
      <w:r w:rsidR="00C84ACF">
        <w:rPr>
          <w:sz w:val="28"/>
        </w:rPr>
        <w:t xml:space="preserve"> </w:t>
      </w:r>
      <w:r w:rsidRPr="00C84ACF">
        <w:rPr>
          <w:sz w:val="28"/>
        </w:rPr>
        <w:t>учету</w:t>
      </w:r>
      <w:r w:rsidR="00C84ACF">
        <w:rPr>
          <w:sz w:val="28"/>
        </w:rPr>
        <w:t xml:space="preserve"> </w:t>
      </w:r>
      <w:r w:rsidRPr="00C84ACF">
        <w:rPr>
          <w:sz w:val="28"/>
        </w:rPr>
        <w:t>должна</w:t>
      </w:r>
      <w:r w:rsidR="00C84ACF">
        <w:rPr>
          <w:sz w:val="28"/>
        </w:rPr>
        <w:t xml:space="preserve"> </w:t>
      </w:r>
      <w:r w:rsidRPr="00C84ACF">
        <w:rPr>
          <w:sz w:val="28"/>
        </w:rPr>
        <w:t>документально</w:t>
      </w:r>
      <w:r w:rsidR="00C84ACF">
        <w:rPr>
          <w:sz w:val="28"/>
        </w:rPr>
        <w:t xml:space="preserve"> </w:t>
      </w:r>
      <w:r w:rsidRPr="00C84ACF">
        <w:rPr>
          <w:sz w:val="28"/>
        </w:rPr>
        <w:t>подтверждаться</w:t>
      </w:r>
      <w:r w:rsidR="00C84ACF">
        <w:rPr>
          <w:sz w:val="28"/>
        </w:rPr>
        <w:t xml:space="preserve"> </w:t>
      </w:r>
      <w:r w:rsidRPr="00C84ACF">
        <w:rPr>
          <w:sz w:val="28"/>
        </w:rPr>
        <w:t>их</w:t>
      </w:r>
      <w:r w:rsidR="00C84ACF">
        <w:rPr>
          <w:sz w:val="28"/>
        </w:rPr>
        <w:t xml:space="preserve"> </w:t>
      </w:r>
      <w:r w:rsidRPr="00C84ACF">
        <w:rPr>
          <w:sz w:val="28"/>
        </w:rPr>
        <w:t>рыночная</w:t>
      </w:r>
      <w:r w:rsidR="00C84ACF">
        <w:rPr>
          <w:sz w:val="28"/>
        </w:rPr>
        <w:t xml:space="preserve"> </w:t>
      </w:r>
      <w:r w:rsidRPr="00C84ACF">
        <w:rPr>
          <w:sz w:val="28"/>
        </w:rPr>
        <w:t>стоимость.</w:t>
      </w:r>
    </w:p>
    <w:p w:rsidR="00B23542" w:rsidRPr="00C84ACF" w:rsidRDefault="00B23542" w:rsidP="00C84ACF">
      <w:pPr>
        <w:widowControl w:val="0"/>
        <w:spacing w:before="0" w:after="0" w:line="360" w:lineRule="auto"/>
        <w:ind w:firstLine="709"/>
        <w:jc w:val="both"/>
        <w:rPr>
          <w:sz w:val="28"/>
        </w:rPr>
      </w:pPr>
      <w:r w:rsidRPr="00C84ACF">
        <w:rPr>
          <w:sz w:val="28"/>
        </w:rPr>
        <w:t>При</w:t>
      </w:r>
      <w:r w:rsidR="00C84ACF">
        <w:rPr>
          <w:sz w:val="28"/>
        </w:rPr>
        <w:t xml:space="preserve"> </w:t>
      </w:r>
      <w:r w:rsidRPr="00C84ACF">
        <w:rPr>
          <w:sz w:val="28"/>
        </w:rPr>
        <w:t>вводе</w:t>
      </w:r>
      <w:r w:rsidR="00C84ACF">
        <w:rPr>
          <w:sz w:val="28"/>
        </w:rPr>
        <w:t xml:space="preserve"> </w:t>
      </w:r>
      <w:r w:rsidRPr="00C84ACF">
        <w:rPr>
          <w:sz w:val="28"/>
        </w:rPr>
        <w:t>в</w:t>
      </w:r>
      <w:r w:rsidR="00C84ACF">
        <w:rPr>
          <w:sz w:val="28"/>
        </w:rPr>
        <w:t xml:space="preserve"> </w:t>
      </w:r>
      <w:r w:rsidRPr="00C84ACF">
        <w:rPr>
          <w:sz w:val="28"/>
        </w:rPr>
        <w:t>эксплуатацию</w:t>
      </w:r>
      <w:r w:rsidR="00C84ACF">
        <w:rPr>
          <w:sz w:val="28"/>
        </w:rPr>
        <w:t xml:space="preserve"> </w:t>
      </w:r>
      <w:r w:rsidRPr="00C84ACF">
        <w:rPr>
          <w:sz w:val="28"/>
        </w:rPr>
        <w:t>объектов,</w:t>
      </w:r>
      <w:r w:rsidR="00C84ACF">
        <w:rPr>
          <w:sz w:val="28"/>
        </w:rPr>
        <w:t xml:space="preserve"> </w:t>
      </w:r>
      <w:r w:rsidRPr="00C84ACF">
        <w:rPr>
          <w:sz w:val="28"/>
        </w:rPr>
        <w:t>поступивших</w:t>
      </w:r>
      <w:r w:rsidR="00C84ACF">
        <w:rPr>
          <w:sz w:val="28"/>
        </w:rPr>
        <w:t xml:space="preserve"> </w:t>
      </w:r>
      <w:r w:rsidRPr="00C84ACF">
        <w:rPr>
          <w:sz w:val="28"/>
        </w:rPr>
        <w:t>в</w:t>
      </w:r>
      <w:r w:rsidR="00C84ACF">
        <w:rPr>
          <w:sz w:val="28"/>
        </w:rPr>
        <w:t xml:space="preserve"> </w:t>
      </w:r>
      <w:r w:rsidRPr="00C84ACF">
        <w:rPr>
          <w:sz w:val="28"/>
        </w:rPr>
        <w:t>качестве</w:t>
      </w:r>
      <w:r w:rsidR="00C84ACF">
        <w:rPr>
          <w:sz w:val="28"/>
        </w:rPr>
        <w:t xml:space="preserve"> </w:t>
      </w:r>
      <w:r w:rsidRPr="00C84ACF">
        <w:rPr>
          <w:sz w:val="28"/>
        </w:rPr>
        <w:t>вклада</w:t>
      </w:r>
      <w:r w:rsidR="00C84ACF">
        <w:rPr>
          <w:sz w:val="28"/>
        </w:rPr>
        <w:t xml:space="preserve"> </w:t>
      </w:r>
      <w:r w:rsidRPr="00C84ACF">
        <w:rPr>
          <w:sz w:val="28"/>
        </w:rPr>
        <w:t>в</w:t>
      </w:r>
      <w:r w:rsidR="00C84ACF">
        <w:rPr>
          <w:sz w:val="28"/>
        </w:rPr>
        <w:t xml:space="preserve"> </w:t>
      </w:r>
      <w:r w:rsidRPr="00C84ACF">
        <w:rPr>
          <w:sz w:val="28"/>
        </w:rPr>
        <w:t>уставный</w:t>
      </w:r>
      <w:r w:rsidR="00C84ACF">
        <w:rPr>
          <w:sz w:val="28"/>
        </w:rPr>
        <w:t xml:space="preserve"> </w:t>
      </w:r>
      <w:r w:rsidRPr="00C84ACF">
        <w:rPr>
          <w:sz w:val="28"/>
        </w:rPr>
        <w:t>капитал,</w:t>
      </w:r>
      <w:r w:rsidR="00C84ACF">
        <w:rPr>
          <w:sz w:val="28"/>
        </w:rPr>
        <w:t xml:space="preserve"> </w:t>
      </w:r>
      <w:r w:rsidRPr="00C84ACF">
        <w:rPr>
          <w:sz w:val="28"/>
        </w:rPr>
        <w:t>необходимы</w:t>
      </w:r>
      <w:r w:rsidR="00C84ACF">
        <w:rPr>
          <w:sz w:val="28"/>
        </w:rPr>
        <w:t xml:space="preserve"> </w:t>
      </w:r>
      <w:r w:rsidRPr="00C84ACF">
        <w:rPr>
          <w:sz w:val="28"/>
        </w:rPr>
        <w:t>документы,</w:t>
      </w:r>
      <w:r w:rsidR="00C84ACF">
        <w:rPr>
          <w:sz w:val="28"/>
        </w:rPr>
        <w:t xml:space="preserve"> </w:t>
      </w:r>
      <w:r w:rsidRPr="00C84ACF">
        <w:rPr>
          <w:sz w:val="28"/>
        </w:rPr>
        <w:t>в</w:t>
      </w:r>
      <w:r w:rsidR="00C84ACF">
        <w:rPr>
          <w:sz w:val="28"/>
        </w:rPr>
        <w:t xml:space="preserve"> </w:t>
      </w:r>
      <w:r w:rsidRPr="00C84ACF">
        <w:rPr>
          <w:sz w:val="28"/>
        </w:rPr>
        <w:t>которых</w:t>
      </w:r>
      <w:r w:rsidR="00C84ACF">
        <w:rPr>
          <w:sz w:val="28"/>
        </w:rPr>
        <w:t xml:space="preserve"> </w:t>
      </w:r>
      <w:r w:rsidRPr="00C84ACF">
        <w:rPr>
          <w:sz w:val="28"/>
        </w:rPr>
        <w:t>оговаривается</w:t>
      </w:r>
      <w:r w:rsidR="00C84ACF">
        <w:rPr>
          <w:sz w:val="28"/>
        </w:rPr>
        <w:t xml:space="preserve"> </w:t>
      </w:r>
      <w:r w:rsidRPr="00C84ACF">
        <w:rPr>
          <w:sz w:val="28"/>
        </w:rPr>
        <w:t>согласованная</w:t>
      </w:r>
      <w:r w:rsidR="00C84ACF">
        <w:rPr>
          <w:sz w:val="28"/>
        </w:rPr>
        <w:t xml:space="preserve"> </w:t>
      </w:r>
      <w:r w:rsidRPr="00C84ACF">
        <w:rPr>
          <w:sz w:val="28"/>
        </w:rPr>
        <w:t>между</w:t>
      </w:r>
      <w:r w:rsidR="00C84ACF">
        <w:rPr>
          <w:sz w:val="28"/>
        </w:rPr>
        <w:t xml:space="preserve"> </w:t>
      </w:r>
      <w:r w:rsidRPr="00C84ACF">
        <w:rPr>
          <w:sz w:val="28"/>
        </w:rPr>
        <w:t>учредителями</w:t>
      </w:r>
      <w:r w:rsidR="00C84ACF">
        <w:rPr>
          <w:sz w:val="28"/>
        </w:rPr>
        <w:t xml:space="preserve"> </w:t>
      </w:r>
      <w:r w:rsidRPr="00C84ACF">
        <w:rPr>
          <w:sz w:val="28"/>
        </w:rPr>
        <w:t>(участниками)</w:t>
      </w:r>
      <w:r w:rsidR="00C84ACF">
        <w:rPr>
          <w:sz w:val="28"/>
        </w:rPr>
        <w:t xml:space="preserve"> </w:t>
      </w:r>
      <w:r w:rsidRPr="00C84ACF">
        <w:rPr>
          <w:sz w:val="28"/>
        </w:rPr>
        <w:t>оценка</w:t>
      </w:r>
      <w:r w:rsidR="00C84ACF">
        <w:rPr>
          <w:sz w:val="28"/>
        </w:rPr>
        <w:t xml:space="preserve"> </w:t>
      </w:r>
      <w:r w:rsidRPr="00C84ACF">
        <w:rPr>
          <w:sz w:val="28"/>
        </w:rPr>
        <w:t>вклада.</w:t>
      </w:r>
    </w:p>
    <w:p w:rsidR="00B23542" w:rsidRPr="00C84ACF" w:rsidRDefault="00B23542" w:rsidP="00C84ACF">
      <w:pPr>
        <w:widowControl w:val="0"/>
        <w:spacing w:before="0" w:after="0" w:line="360" w:lineRule="auto"/>
        <w:ind w:firstLine="709"/>
        <w:jc w:val="both"/>
        <w:rPr>
          <w:sz w:val="28"/>
        </w:rPr>
      </w:pPr>
      <w:r w:rsidRPr="00C84ACF">
        <w:rPr>
          <w:sz w:val="28"/>
        </w:rPr>
        <w:t>Проверка</w:t>
      </w:r>
      <w:r w:rsidR="00C84ACF">
        <w:rPr>
          <w:sz w:val="28"/>
        </w:rPr>
        <w:t xml:space="preserve"> </w:t>
      </w:r>
      <w:r w:rsidRPr="00C84ACF">
        <w:rPr>
          <w:sz w:val="28"/>
        </w:rPr>
        <w:t>правильности</w:t>
      </w:r>
      <w:r w:rsidR="00C84ACF">
        <w:rPr>
          <w:sz w:val="28"/>
        </w:rPr>
        <w:t xml:space="preserve"> </w:t>
      </w:r>
      <w:r w:rsidRPr="00C84ACF">
        <w:rPr>
          <w:sz w:val="28"/>
        </w:rPr>
        <w:t>формирования</w:t>
      </w:r>
      <w:r w:rsidR="00C84ACF">
        <w:rPr>
          <w:sz w:val="28"/>
        </w:rPr>
        <w:t xml:space="preserve"> </w:t>
      </w:r>
      <w:r w:rsidRPr="00C84ACF">
        <w:rPr>
          <w:sz w:val="28"/>
        </w:rPr>
        <w:t>первоначальной</w:t>
      </w:r>
      <w:r w:rsidR="00C84ACF">
        <w:rPr>
          <w:sz w:val="28"/>
        </w:rPr>
        <w:t xml:space="preserve"> </w:t>
      </w:r>
      <w:r w:rsidRPr="00C84ACF">
        <w:rPr>
          <w:sz w:val="28"/>
        </w:rPr>
        <w:t>и</w:t>
      </w:r>
      <w:r w:rsidR="00C84ACF">
        <w:rPr>
          <w:sz w:val="28"/>
        </w:rPr>
        <w:t xml:space="preserve"> </w:t>
      </w:r>
      <w:r w:rsidRPr="00C84ACF">
        <w:rPr>
          <w:sz w:val="28"/>
        </w:rPr>
        <w:t>восстановительной</w:t>
      </w:r>
      <w:r w:rsidR="00C84ACF">
        <w:rPr>
          <w:sz w:val="28"/>
        </w:rPr>
        <w:t xml:space="preserve"> </w:t>
      </w:r>
      <w:r w:rsidRPr="00C84ACF">
        <w:rPr>
          <w:sz w:val="28"/>
        </w:rPr>
        <w:t>стоимости</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C84ACF">
      <w:pPr>
        <w:widowControl w:val="0"/>
        <w:spacing w:before="0" w:after="0" w:line="360" w:lineRule="auto"/>
        <w:ind w:firstLine="709"/>
        <w:jc w:val="both"/>
        <w:rPr>
          <w:sz w:val="28"/>
        </w:rPr>
      </w:pPr>
      <w:r w:rsidRPr="00C84ACF">
        <w:rPr>
          <w:sz w:val="28"/>
        </w:rPr>
        <w:t>В</w:t>
      </w:r>
      <w:r w:rsidR="00C84ACF">
        <w:rPr>
          <w:sz w:val="28"/>
        </w:rPr>
        <w:t xml:space="preserve"> </w:t>
      </w:r>
      <w:r w:rsidRPr="00C84ACF">
        <w:rPr>
          <w:sz w:val="28"/>
        </w:rPr>
        <w:t>процессе</w:t>
      </w:r>
      <w:r w:rsidR="00C84ACF">
        <w:rPr>
          <w:sz w:val="28"/>
        </w:rPr>
        <w:t xml:space="preserve"> </w:t>
      </w:r>
      <w:r w:rsidRPr="00C84ACF">
        <w:rPr>
          <w:sz w:val="28"/>
        </w:rPr>
        <w:t>аудита</w:t>
      </w:r>
      <w:r w:rsidR="00C84ACF">
        <w:rPr>
          <w:sz w:val="28"/>
        </w:rPr>
        <w:t xml:space="preserve"> </w:t>
      </w:r>
      <w:r w:rsidRPr="00C84ACF">
        <w:rPr>
          <w:sz w:val="28"/>
        </w:rPr>
        <w:t>проверяется</w:t>
      </w:r>
      <w:r w:rsidR="00C84ACF">
        <w:rPr>
          <w:sz w:val="28"/>
        </w:rPr>
        <w:t xml:space="preserve"> </w:t>
      </w:r>
      <w:r w:rsidRPr="00C84ACF">
        <w:rPr>
          <w:sz w:val="28"/>
        </w:rPr>
        <w:t>формирование</w:t>
      </w:r>
      <w:r w:rsidR="00C84ACF">
        <w:rPr>
          <w:sz w:val="28"/>
        </w:rPr>
        <w:t xml:space="preserve"> </w:t>
      </w:r>
      <w:r w:rsidRPr="00C84ACF">
        <w:rPr>
          <w:sz w:val="28"/>
        </w:rPr>
        <w:t>первоначальной</w:t>
      </w:r>
      <w:r w:rsidR="00C84ACF">
        <w:rPr>
          <w:sz w:val="28"/>
        </w:rPr>
        <w:t xml:space="preserve"> </w:t>
      </w:r>
      <w:r w:rsidRPr="00C84ACF">
        <w:rPr>
          <w:sz w:val="28"/>
        </w:rPr>
        <w:t>и</w:t>
      </w:r>
      <w:r w:rsidR="00C84ACF">
        <w:rPr>
          <w:sz w:val="28"/>
        </w:rPr>
        <w:t xml:space="preserve"> </w:t>
      </w:r>
      <w:r w:rsidRPr="00C84ACF">
        <w:rPr>
          <w:sz w:val="28"/>
        </w:rPr>
        <w:t>восстановительной</w:t>
      </w:r>
      <w:r w:rsidR="00C84ACF">
        <w:rPr>
          <w:sz w:val="28"/>
        </w:rPr>
        <w:t xml:space="preserve"> </w:t>
      </w:r>
      <w:r w:rsidRPr="00C84ACF">
        <w:rPr>
          <w:sz w:val="28"/>
        </w:rPr>
        <w:t>стоимости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При</w:t>
      </w:r>
      <w:r w:rsidR="00C84ACF">
        <w:rPr>
          <w:sz w:val="28"/>
        </w:rPr>
        <w:t xml:space="preserve"> </w:t>
      </w:r>
      <w:r w:rsidRPr="00C84ACF">
        <w:rPr>
          <w:sz w:val="28"/>
        </w:rPr>
        <w:t>этом</w:t>
      </w:r>
      <w:r w:rsidR="00C84ACF">
        <w:rPr>
          <w:sz w:val="28"/>
        </w:rPr>
        <w:t xml:space="preserve"> </w:t>
      </w:r>
      <w:r w:rsidRPr="00C84ACF">
        <w:rPr>
          <w:sz w:val="28"/>
        </w:rPr>
        <w:t>необходимо</w:t>
      </w:r>
      <w:r w:rsidR="00C84ACF">
        <w:rPr>
          <w:sz w:val="28"/>
        </w:rPr>
        <w:t xml:space="preserve"> </w:t>
      </w:r>
      <w:r w:rsidRPr="00C84ACF">
        <w:rPr>
          <w:sz w:val="28"/>
        </w:rPr>
        <w:t>учитывать,</w:t>
      </w:r>
      <w:r w:rsidR="00C84ACF">
        <w:rPr>
          <w:sz w:val="28"/>
        </w:rPr>
        <w:t xml:space="preserve"> </w:t>
      </w:r>
      <w:r w:rsidRPr="00C84ACF">
        <w:rPr>
          <w:sz w:val="28"/>
        </w:rPr>
        <w:t>что</w:t>
      </w:r>
      <w:r w:rsidR="00C84ACF">
        <w:rPr>
          <w:sz w:val="28"/>
        </w:rPr>
        <w:t xml:space="preserve"> </w:t>
      </w:r>
      <w:r w:rsidRPr="00C84ACF">
        <w:rPr>
          <w:sz w:val="28"/>
        </w:rPr>
        <w:t>проверка</w:t>
      </w:r>
      <w:r w:rsidR="00C84ACF">
        <w:rPr>
          <w:sz w:val="28"/>
        </w:rPr>
        <w:t xml:space="preserve"> </w:t>
      </w:r>
      <w:r w:rsidRPr="00C84ACF">
        <w:rPr>
          <w:sz w:val="28"/>
        </w:rPr>
        <w:t>формирования</w:t>
      </w:r>
      <w:r w:rsidR="00C84ACF">
        <w:rPr>
          <w:sz w:val="28"/>
        </w:rPr>
        <w:t xml:space="preserve"> </w:t>
      </w:r>
      <w:r w:rsidRPr="00C84ACF">
        <w:rPr>
          <w:sz w:val="28"/>
        </w:rPr>
        <w:t>стоимости</w:t>
      </w:r>
      <w:r w:rsidR="00C84ACF">
        <w:rPr>
          <w:sz w:val="28"/>
        </w:rPr>
        <w:t xml:space="preserve"> </w:t>
      </w:r>
      <w:r w:rsidRPr="00C84ACF">
        <w:rPr>
          <w:sz w:val="28"/>
        </w:rPr>
        <w:t>для</w:t>
      </w:r>
      <w:r w:rsidR="00C84ACF">
        <w:rPr>
          <w:sz w:val="28"/>
        </w:rPr>
        <w:t xml:space="preserve"> </w:t>
      </w:r>
      <w:r w:rsidRPr="00C84ACF">
        <w:rPr>
          <w:sz w:val="28"/>
        </w:rPr>
        <w:t>целей</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осуществляется</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требованиями</w:t>
      </w:r>
      <w:r w:rsidR="00C84ACF">
        <w:rPr>
          <w:sz w:val="28"/>
        </w:rPr>
        <w:t xml:space="preserve"> </w:t>
      </w:r>
      <w:r w:rsidRPr="00C84ACF">
        <w:rPr>
          <w:sz w:val="28"/>
        </w:rPr>
        <w:t>Положения</w:t>
      </w:r>
      <w:r w:rsidR="00C84ACF">
        <w:rPr>
          <w:sz w:val="28"/>
        </w:rPr>
        <w:t xml:space="preserve"> </w:t>
      </w:r>
      <w:r w:rsidRPr="00C84ACF">
        <w:rPr>
          <w:sz w:val="28"/>
        </w:rPr>
        <w:t>по</w:t>
      </w:r>
      <w:r w:rsidR="00C84ACF">
        <w:rPr>
          <w:sz w:val="28"/>
        </w:rPr>
        <w:t xml:space="preserve"> </w:t>
      </w:r>
      <w:r w:rsidRPr="00C84ACF">
        <w:rPr>
          <w:sz w:val="28"/>
        </w:rPr>
        <w:t>бухгалтерскому</w:t>
      </w:r>
      <w:r w:rsidR="00C84ACF">
        <w:rPr>
          <w:sz w:val="28"/>
        </w:rPr>
        <w:t xml:space="preserve"> </w:t>
      </w:r>
      <w:r w:rsidRPr="00C84ACF">
        <w:rPr>
          <w:sz w:val="28"/>
        </w:rPr>
        <w:t>учету</w:t>
      </w:r>
      <w:r w:rsidR="00C84ACF">
        <w:rPr>
          <w:sz w:val="28"/>
        </w:rPr>
        <w:t xml:space="preserve"> </w:t>
      </w:r>
      <w:r w:rsidRPr="00C84ACF">
        <w:rPr>
          <w:sz w:val="28"/>
        </w:rPr>
        <w:t>ПБУ</w:t>
      </w:r>
      <w:r w:rsidR="00C84ACF">
        <w:rPr>
          <w:sz w:val="28"/>
        </w:rPr>
        <w:t xml:space="preserve"> </w:t>
      </w:r>
      <w:r w:rsidRPr="00C84ACF">
        <w:rPr>
          <w:sz w:val="28"/>
        </w:rPr>
        <w:t>6/01,</w:t>
      </w:r>
      <w:r w:rsidR="00C84ACF">
        <w:rPr>
          <w:sz w:val="28"/>
        </w:rPr>
        <w:t xml:space="preserve"> </w:t>
      </w:r>
      <w:r w:rsidRPr="00C84ACF">
        <w:rPr>
          <w:sz w:val="28"/>
        </w:rPr>
        <w:t>а</w:t>
      </w:r>
      <w:r w:rsidR="00C84ACF">
        <w:rPr>
          <w:sz w:val="28"/>
        </w:rPr>
        <w:t xml:space="preserve"> </w:t>
      </w:r>
      <w:r w:rsidRPr="00C84ACF">
        <w:rPr>
          <w:sz w:val="28"/>
        </w:rPr>
        <w:t>для</w:t>
      </w:r>
      <w:r w:rsidR="00C84ACF">
        <w:rPr>
          <w:sz w:val="28"/>
        </w:rPr>
        <w:t xml:space="preserve"> </w:t>
      </w:r>
      <w:r w:rsidRPr="00C84ACF">
        <w:rPr>
          <w:sz w:val="28"/>
        </w:rPr>
        <w:t>целей</w:t>
      </w:r>
      <w:r w:rsidR="00C84ACF">
        <w:rPr>
          <w:sz w:val="28"/>
        </w:rPr>
        <w:t xml:space="preserve"> </w:t>
      </w:r>
      <w:r w:rsidRPr="00C84ACF">
        <w:rPr>
          <w:sz w:val="28"/>
        </w:rPr>
        <w:t>налогообложения</w:t>
      </w:r>
      <w:r w:rsidR="00C84ACF">
        <w:rPr>
          <w:sz w:val="28"/>
        </w:rPr>
        <w:t xml:space="preserve"> </w:t>
      </w:r>
      <w:r w:rsidRPr="00C84ACF">
        <w:rPr>
          <w:sz w:val="28"/>
        </w:rPr>
        <w:t>–</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со</w:t>
      </w:r>
      <w:r w:rsidR="00C84ACF">
        <w:rPr>
          <w:sz w:val="28"/>
        </w:rPr>
        <w:t xml:space="preserve"> </w:t>
      </w:r>
      <w:r w:rsidRPr="00C84ACF">
        <w:rPr>
          <w:sz w:val="28"/>
        </w:rPr>
        <w:t>257</w:t>
      </w:r>
      <w:r w:rsidR="00C84ACF">
        <w:rPr>
          <w:sz w:val="28"/>
        </w:rPr>
        <w:t xml:space="preserve"> </w:t>
      </w:r>
      <w:r w:rsidRPr="00C84ACF">
        <w:rPr>
          <w:sz w:val="28"/>
        </w:rPr>
        <w:t>НК</w:t>
      </w:r>
      <w:r w:rsidR="00C84ACF">
        <w:rPr>
          <w:sz w:val="28"/>
        </w:rPr>
        <w:t xml:space="preserve"> </w:t>
      </w:r>
      <w:r w:rsidRPr="00C84ACF">
        <w:rPr>
          <w:sz w:val="28"/>
        </w:rPr>
        <w:t>РФ.</w:t>
      </w:r>
    </w:p>
    <w:p w:rsidR="00B23542" w:rsidRPr="00C84ACF" w:rsidRDefault="00B23542" w:rsidP="00C84ACF">
      <w:pPr>
        <w:widowControl w:val="0"/>
        <w:spacing w:before="0" w:after="0" w:line="360" w:lineRule="auto"/>
        <w:ind w:firstLine="709"/>
        <w:jc w:val="both"/>
        <w:rPr>
          <w:sz w:val="28"/>
        </w:rPr>
      </w:pPr>
      <w:r w:rsidRPr="00C84ACF">
        <w:rPr>
          <w:sz w:val="28"/>
        </w:rPr>
        <w:t>Как</w:t>
      </w:r>
      <w:r w:rsidR="00C84ACF">
        <w:rPr>
          <w:sz w:val="28"/>
        </w:rPr>
        <w:t xml:space="preserve"> </w:t>
      </w:r>
      <w:r w:rsidRPr="00C84ACF">
        <w:rPr>
          <w:sz w:val="28"/>
        </w:rPr>
        <w:t>уже</w:t>
      </w:r>
      <w:r w:rsidR="00C84ACF">
        <w:rPr>
          <w:sz w:val="28"/>
        </w:rPr>
        <w:t xml:space="preserve"> </w:t>
      </w:r>
      <w:r w:rsidRPr="00C84ACF">
        <w:rPr>
          <w:sz w:val="28"/>
        </w:rPr>
        <w:t>указывалось,</w:t>
      </w:r>
      <w:r w:rsidR="00C84ACF">
        <w:rPr>
          <w:sz w:val="28"/>
        </w:rPr>
        <w:t xml:space="preserve"> </w:t>
      </w:r>
      <w:r w:rsidRPr="00C84ACF">
        <w:rPr>
          <w:sz w:val="28"/>
        </w:rPr>
        <w:t>для</w:t>
      </w:r>
      <w:r w:rsidR="00C84ACF">
        <w:rPr>
          <w:sz w:val="28"/>
        </w:rPr>
        <w:t xml:space="preserve"> </w:t>
      </w:r>
      <w:r w:rsidRPr="00C84ACF">
        <w:rPr>
          <w:sz w:val="28"/>
        </w:rPr>
        <w:t>целей</w:t>
      </w:r>
      <w:r w:rsidR="00C84ACF">
        <w:rPr>
          <w:sz w:val="28"/>
        </w:rPr>
        <w:t xml:space="preserve"> </w:t>
      </w:r>
      <w:r w:rsidRPr="00C84ACF">
        <w:rPr>
          <w:sz w:val="28"/>
        </w:rPr>
        <w:t>налогообложения</w:t>
      </w:r>
      <w:r w:rsidR="00C84ACF">
        <w:rPr>
          <w:sz w:val="28"/>
        </w:rPr>
        <w:t xml:space="preserve"> </w:t>
      </w:r>
      <w:r w:rsidRPr="00C84ACF">
        <w:rPr>
          <w:sz w:val="28"/>
        </w:rPr>
        <w:t>основные</w:t>
      </w:r>
      <w:r w:rsidR="00C84ACF">
        <w:rPr>
          <w:sz w:val="28"/>
        </w:rPr>
        <w:t xml:space="preserve"> </w:t>
      </w:r>
      <w:r w:rsidRPr="00C84ACF">
        <w:rPr>
          <w:sz w:val="28"/>
        </w:rPr>
        <w:t>средства</w:t>
      </w:r>
      <w:r w:rsidR="00C84ACF">
        <w:rPr>
          <w:sz w:val="28"/>
        </w:rPr>
        <w:t xml:space="preserve"> </w:t>
      </w:r>
      <w:r w:rsidRPr="00C84ACF">
        <w:rPr>
          <w:sz w:val="28"/>
        </w:rPr>
        <w:t>включены</w:t>
      </w:r>
      <w:r w:rsidR="00C84ACF">
        <w:rPr>
          <w:sz w:val="28"/>
        </w:rPr>
        <w:t xml:space="preserve"> </w:t>
      </w:r>
      <w:r w:rsidRPr="00C84ACF">
        <w:rPr>
          <w:sz w:val="28"/>
        </w:rPr>
        <w:t>в</w:t>
      </w:r>
      <w:r w:rsidR="00C84ACF">
        <w:rPr>
          <w:sz w:val="28"/>
        </w:rPr>
        <w:t xml:space="preserve"> </w:t>
      </w:r>
      <w:r w:rsidRPr="00C84ACF">
        <w:rPr>
          <w:sz w:val="28"/>
        </w:rPr>
        <w:t>категорию</w:t>
      </w:r>
      <w:r w:rsidR="00C84ACF">
        <w:rPr>
          <w:sz w:val="28"/>
        </w:rPr>
        <w:t xml:space="preserve"> </w:t>
      </w:r>
      <w:r w:rsidRPr="00C84ACF">
        <w:rPr>
          <w:sz w:val="28"/>
        </w:rPr>
        <w:t>«амортизируемое</w:t>
      </w:r>
      <w:r w:rsidR="00C84ACF">
        <w:rPr>
          <w:sz w:val="28"/>
        </w:rPr>
        <w:t xml:space="preserve"> </w:t>
      </w:r>
      <w:r w:rsidRPr="00C84ACF">
        <w:rPr>
          <w:sz w:val="28"/>
        </w:rPr>
        <w:t>имущество».</w:t>
      </w:r>
    </w:p>
    <w:p w:rsidR="00B23542" w:rsidRPr="00C84ACF" w:rsidRDefault="00B23542" w:rsidP="00C84ACF">
      <w:pPr>
        <w:widowControl w:val="0"/>
        <w:spacing w:before="0" w:after="0" w:line="360" w:lineRule="auto"/>
        <w:ind w:firstLine="709"/>
        <w:jc w:val="both"/>
        <w:rPr>
          <w:sz w:val="28"/>
        </w:rPr>
      </w:pPr>
      <w:r w:rsidRPr="00C84ACF">
        <w:rPr>
          <w:sz w:val="28"/>
        </w:rPr>
        <w:t>Первоначальная</w:t>
      </w:r>
      <w:r w:rsidR="00C84ACF">
        <w:rPr>
          <w:sz w:val="28"/>
        </w:rPr>
        <w:t xml:space="preserve"> </w:t>
      </w:r>
      <w:r w:rsidRPr="00C84ACF">
        <w:rPr>
          <w:sz w:val="28"/>
        </w:rPr>
        <w:t>стоимость</w:t>
      </w:r>
      <w:r w:rsidR="00C84ACF">
        <w:rPr>
          <w:sz w:val="28"/>
        </w:rPr>
        <w:t xml:space="preserve"> </w:t>
      </w:r>
      <w:r w:rsidRPr="00C84ACF">
        <w:rPr>
          <w:sz w:val="28"/>
        </w:rPr>
        <w:t>амортизируемого</w:t>
      </w:r>
      <w:r w:rsidR="00C84ACF">
        <w:rPr>
          <w:sz w:val="28"/>
        </w:rPr>
        <w:t xml:space="preserve"> </w:t>
      </w:r>
      <w:r w:rsidRPr="00C84ACF">
        <w:rPr>
          <w:sz w:val="28"/>
        </w:rPr>
        <w:t>основного</w:t>
      </w:r>
      <w:r w:rsidR="00C84ACF">
        <w:rPr>
          <w:sz w:val="28"/>
        </w:rPr>
        <w:t xml:space="preserve"> </w:t>
      </w:r>
      <w:r w:rsidRPr="00C84ACF">
        <w:rPr>
          <w:sz w:val="28"/>
        </w:rPr>
        <w:t>средства</w:t>
      </w:r>
      <w:r w:rsidR="00C84ACF">
        <w:rPr>
          <w:sz w:val="28"/>
        </w:rPr>
        <w:t xml:space="preserve"> </w:t>
      </w:r>
      <w:r w:rsidRPr="00C84ACF">
        <w:rPr>
          <w:sz w:val="28"/>
        </w:rPr>
        <w:t>определяется</w:t>
      </w:r>
      <w:r w:rsidR="00C84ACF">
        <w:rPr>
          <w:sz w:val="28"/>
        </w:rPr>
        <w:t xml:space="preserve"> </w:t>
      </w:r>
      <w:r w:rsidRPr="00C84ACF">
        <w:rPr>
          <w:sz w:val="28"/>
        </w:rPr>
        <w:t>как</w:t>
      </w:r>
      <w:r w:rsidR="00C84ACF">
        <w:rPr>
          <w:sz w:val="28"/>
        </w:rPr>
        <w:t xml:space="preserve"> </w:t>
      </w:r>
      <w:r w:rsidRPr="00C84ACF">
        <w:rPr>
          <w:sz w:val="28"/>
        </w:rPr>
        <w:t>сумма</w:t>
      </w:r>
      <w:r w:rsidR="00C84ACF">
        <w:rPr>
          <w:sz w:val="28"/>
        </w:rPr>
        <w:t xml:space="preserve"> </w:t>
      </w:r>
      <w:r w:rsidRPr="00C84ACF">
        <w:rPr>
          <w:sz w:val="28"/>
        </w:rPr>
        <w:t>расходов</w:t>
      </w:r>
      <w:r w:rsidR="00C84ACF">
        <w:rPr>
          <w:sz w:val="28"/>
        </w:rPr>
        <w:t xml:space="preserve"> </w:t>
      </w:r>
      <w:r w:rsidRPr="00C84ACF">
        <w:rPr>
          <w:sz w:val="28"/>
        </w:rPr>
        <w:t>на</w:t>
      </w:r>
      <w:r w:rsidR="00C84ACF">
        <w:rPr>
          <w:sz w:val="28"/>
        </w:rPr>
        <w:t xml:space="preserve"> </w:t>
      </w:r>
      <w:r w:rsidRPr="00C84ACF">
        <w:rPr>
          <w:sz w:val="28"/>
        </w:rPr>
        <w:t>его</w:t>
      </w:r>
      <w:r w:rsidR="00C84ACF">
        <w:rPr>
          <w:sz w:val="28"/>
        </w:rPr>
        <w:t xml:space="preserve"> </w:t>
      </w:r>
      <w:r w:rsidRPr="00C84ACF">
        <w:rPr>
          <w:sz w:val="28"/>
        </w:rPr>
        <w:t>приобретение,</w:t>
      </w:r>
      <w:r w:rsidR="00C84ACF">
        <w:rPr>
          <w:sz w:val="28"/>
        </w:rPr>
        <w:t xml:space="preserve"> </w:t>
      </w:r>
      <w:r w:rsidRPr="00C84ACF">
        <w:rPr>
          <w:sz w:val="28"/>
        </w:rPr>
        <w:t>сооружение,</w:t>
      </w:r>
      <w:r w:rsidR="00C84ACF">
        <w:rPr>
          <w:sz w:val="28"/>
        </w:rPr>
        <w:t xml:space="preserve"> </w:t>
      </w:r>
      <w:r w:rsidRPr="00C84ACF">
        <w:rPr>
          <w:sz w:val="28"/>
        </w:rPr>
        <w:t>изготовление</w:t>
      </w:r>
      <w:r w:rsidR="00C84ACF">
        <w:rPr>
          <w:sz w:val="28"/>
        </w:rPr>
        <w:t xml:space="preserve"> </w:t>
      </w:r>
      <w:r w:rsidRPr="00C84ACF">
        <w:rPr>
          <w:sz w:val="28"/>
        </w:rPr>
        <w:t>и</w:t>
      </w:r>
      <w:r w:rsidR="00C84ACF">
        <w:rPr>
          <w:sz w:val="28"/>
        </w:rPr>
        <w:t xml:space="preserve"> </w:t>
      </w:r>
      <w:r w:rsidRPr="00C84ACF">
        <w:rPr>
          <w:sz w:val="28"/>
        </w:rPr>
        <w:t>доведение</w:t>
      </w:r>
      <w:r w:rsidR="00C84ACF">
        <w:rPr>
          <w:sz w:val="28"/>
        </w:rPr>
        <w:t xml:space="preserve"> </w:t>
      </w:r>
      <w:r w:rsidRPr="00C84ACF">
        <w:rPr>
          <w:sz w:val="28"/>
        </w:rPr>
        <w:t>до</w:t>
      </w:r>
      <w:r w:rsidR="00C84ACF">
        <w:rPr>
          <w:sz w:val="28"/>
        </w:rPr>
        <w:t xml:space="preserve"> </w:t>
      </w:r>
      <w:r w:rsidRPr="00C84ACF">
        <w:rPr>
          <w:sz w:val="28"/>
        </w:rPr>
        <w:t>состояния,</w:t>
      </w:r>
      <w:r w:rsidR="00C84ACF">
        <w:rPr>
          <w:sz w:val="28"/>
        </w:rPr>
        <w:t xml:space="preserve"> </w:t>
      </w:r>
      <w:r w:rsidRPr="00C84ACF">
        <w:rPr>
          <w:sz w:val="28"/>
        </w:rPr>
        <w:t>в</w:t>
      </w:r>
      <w:r w:rsidR="00C84ACF">
        <w:rPr>
          <w:sz w:val="28"/>
        </w:rPr>
        <w:t xml:space="preserve"> </w:t>
      </w:r>
      <w:r w:rsidRPr="00C84ACF">
        <w:rPr>
          <w:sz w:val="28"/>
        </w:rPr>
        <w:t>котором</w:t>
      </w:r>
      <w:r w:rsidR="00C84ACF">
        <w:rPr>
          <w:sz w:val="28"/>
        </w:rPr>
        <w:t xml:space="preserve"> </w:t>
      </w:r>
      <w:r w:rsidRPr="00C84ACF">
        <w:rPr>
          <w:sz w:val="28"/>
        </w:rPr>
        <w:t>оно</w:t>
      </w:r>
      <w:r w:rsidR="00C84ACF">
        <w:rPr>
          <w:sz w:val="28"/>
        </w:rPr>
        <w:t xml:space="preserve"> </w:t>
      </w:r>
      <w:r w:rsidRPr="00C84ACF">
        <w:rPr>
          <w:sz w:val="28"/>
        </w:rPr>
        <w:t>пригодно</w:t>
      </w:r>
      <w:r w:rsidR="00C84ACF">
        <w:rPr>
          <w:sz w:val="28"/>
        </w:rPr>
        <w:t xml:space="preserve"> </w:t>
      </w:r>
      <w:r w:rsidRPr="00C84ACF">
        <w:rPr>
          <w:sz w:val="28"/>
        </w:rPr>
        <w:t>для</w:t>
      </w:r>
      <w:r w:rsidR="00C84ACF">
        <w:rPr>
          <w:sz w:val="28"/>
        </w:rPr>
        <w:t xml:space="preserve"> </w:t>
      </w:r>
      <w:r w:rsidRPr="00C84ACF">
        <w:rPr>
          <w:sz w:val="28"/>
        </w:rPr>
        <w:t>использования,</w:t>
      </w:r>
      <w:r w:rsidR="00C84ACF">
        <w:rPr>
          <w:sz w:val="28"/>
        </w:rPr>
        <w:t xml:space="preserve"> </w:t>
      </w:r>
      <w:r w:rsidRPr="00C84ACF">
        <w:rPr>
          <w:sz w:val="28"/>
        </w:rPr>
        <w:t>за</w:t>
      </w:r>
      <w:r w:rsidR="00C84ACF">
        <w:rPr>
          <w:sz w:val="28"/>
        </w:rPr>
        <w:t xml:space="preserve"> </w:t>
      </w:r>
      <w:r w:rsidRPr="00C84ACF">
        <w:rPr>
          <w:sz w:val="28"/>
        </w:rPr>
        <w:t>исключением</w:t>
      </w:r>
      <w:r w:rsidR="00C84ACF">
        <w:rPr>
          <w:sz w:val="28"/>
        </w:rPr>
        <w:t xml:space="preserve"> </w:t>
      </w:r>
      <w:r w:rsidRPr="00C84ACF">
        <w:rPr>
          <w:sz w:val="28"/>
        </w:rPr>
        <w:t>сумм</w:t>
      </w:r>
      <w:r w:rsidR="00C84ACF">
        <w:rPr>
          <w:sz w:val="28"/>
        </w:rPr>
        <w:t xml:space="preserve"> </w:t>
      </w:r>
      <w:r w:rsidRPr="00C84ACF">
        <w:rPr>
          <w:sz w:val="28"/>
        </w:rPr>
        <w:t>налогов,</w:t>
      </w:r>
      <w:r w:rsidR="00C84ACF">
        <w:rPr>
          <w:sz w:val="28"/>
        </w:rPr>
        <w:t xml:space="preserve"> </w:t>
      </w:r>
      <w:r w:rsidRPr="00C84ACF">
        <w:rPr>
          <w:sz w:val="28"/>
        </w:rPr>
        <w:t>учитываемых</w:t>
      </w:r>
      <w:r w:rsidR="00C84ACF">
        <w:rPr>
          <w:sz w:val="28"/>
        </w:rPr>
        <w:t xml:space="preserve"> </w:t>
      </w:r>
      <w:r w:rsidRPr="00C84ACF">
        <w:rPr>
          <w:sz w:val="28"/>
        </w:rPr>
        <w:t>в</w:t>
      </w:r>
      <w:r w:rsidR="00C84ACF">
        <w:rPr>
          <w:sz w:val="28"/>
        </w:rPr>
        <w:t xml:space="preserve"> </w:t>
      </w:r>
      <w:r w:rsidRPr="00C84ACF">
        <w:rPr>
          <w:sz w:val="28"/>
        </w:rPr>
        <w:t>составе</w:t>
      </w:r>
      <w:r w:rsidR="00C84ACF">
        <w:rPr>
          <w:sz w:val="28"/>
        </w:rPr>
        <w:t xml:space="preserve"> </w:t>
      </w:r>
      <w:r w:rsidRPr="00C84ACF">
        <w:rPr>
          <w:sz w:val="28"/>
        </w:rPr>
        <w:t>расходов</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НК</w:t>
      </w:r>
      <w:r w:rsidR="00C84ACF">
        <w:rPr>
          <w:sz w:val="28"/>
        </w:rPr>
        <w:t xml:space="preserve"> </w:t>
      </w:r>
      <w:r w:rsidRPr="00C84ACF">
        <w:rPr>
          <w:sz w:val="28"/>
        </w:rPr>
        <w:t>РФ.</w:t>
      </w:r>
      <w:r w:rsidR="00C84ACF">
        <w:rPr>
          <w:sz w:val="28"/>
        </w:rPr>
        <w:t xml:space="preserve"> </w:t>
      </w:r>
      <w:r w:rsidRPr="00C84ACF">
        <w:rPr>
          <w:sz w:val="28"/>
        </w:rPr>
        <w:t>Первоначальная</w:t>
      </w:r>
      <w:r w:rsidR="00C84ACF">
        <w:rPr>
          <w:sz w:val="28"/>
        </w:rPr>
        <w:t xml:space="preserve"> </w:t>
      </w:r>
      <w:r w:rsidRPr="00C84ACF">
        <w:rPr>
          <w:sz w:val="28"/>
        </w:rPr>
        <w:t>стоимость</w:t>
      </w:r>
      <w:r w:rsidR="00C84ACF">
        <w:rPr>
          <w:sz w:val="28"/>
        </w:rPr>
        <w:t xml:space="preserve"> </w:t>
      </w:r>
      <w:r w:rsidRPr="00C84ACF">
        <w:rPr>
          <w:sz w:val="28"/>
        </w:rPr>
        <w:t>имущества</w:t>
      </w:r>
      <w:r w:rsidR="00C84ACF">
        <w:rPr>
          <w:sz w:val="28"/>
        </w:rPr>
        <w:t xml:space="preserve"> </w:t>
      </w:r>
      <w:r w:rsidRPr="00C84ACF">
        <w:rPr>
          <w:sz w:val="28"/>
        </w:rPr>
        <w:t>может</w:t>
      </w:r>
      <w:r w:rsidR="00C84ACF">
        <w:rPr>
          <w:sz w:val="28"/>
        </w:rPr>
        <w:t xml:space="preserve"> </w:t>
      </w:r>
      <w:r w:rsidRPr="00C84ACF">
        <w:rPr>
          <w:sz w:val="28"/>
        </w:rPr>
        <w:t>изменяться</w:t>
      </w:r>
      <w:r w:rsidR="00C84ACF">
        <w:rPr>
          <w:sz w:val="28"/>
        </w:rPr>
        <w:t xml:space="preserve"> </w:t>
      </w:r>
      <w:r w:rsidRPr="00C84ACF">
        <w:rPr>
          <w:sz w:val="28"/>
        </w:rPr>
        <w:t>в</w:t>
      </w:r>
      <w:r w:rsidR="00C84ACF">
        <w:rPr>
          <w:sz w:val="28"/>
        </w:rPr>
        <w:t xml:space="preserve"> </w:t>
      </w:r>
      <w:r w:rsidRPr="00C84ACF">
        <w:rPr>
          <w:sz w:val="28"/>
        </w:rPr>
        <w:t>случаях</w:t>
      </w:r>
      <w:r w:rsidR="00C84ACF">
        <w:rPr>
          <w:sz w:val="28"/>
        </w:rPr>
        <w:t xml:space="preserve"> </w:t>
      </w:r>
      <w:r w:rsidRPr="00C84ACF">
        <w:rPr>
          <w:sz w:val="28"/>
        </w:rPr>
        <w:t>достройки,</w:t>
      </w:r>
      <w:r w:rsidR="00C84ACF">
        <w:rPr>
          <w:sz w:val="28"/>
        </w:rPr>
        <w:t xml:space="preserve"> </w:t>
      </w:r>
      <w:r w:rsidRPr="00C84ACF">
        <w:rPr>
          <w:sz w:val="28"/>
        </w:rPr>
        <w:t>дооборудования,</w:t>
      </w:r>
      <w:r w:rsidR="00C84ACF">
        <w:rPr>
          <w:sz w:val="28"/>
        </w:rPr>
        <w:t xml:space="preserve"> </w:t>
      </w:r>
      <w:r w:rsidRPr="00C84ACF">
        <w:rPr>
          <w:sz w:val="28"/>
        </w:rPr>
        <w:t>реконструкции,</w:t>
      </w:r>
      <w:r w:rsidR="00C84ACF">
        <w:rPr>
          <w:sz w:val="28"/>
        </w:rPr>
        <w:t xml:space="preserve"> </w:t>
      </w:r>
      <w:r w:rsidRPr="00C84ACF">
        <w:rPr>
          <w:sz w:val="28"/>
        </w:rPr>
        <w:t>модернизации,</w:t>
      </w:r>
      <w:r w:rsidR="00C84ACF">
        <w:rPr>
          <w:sz w:val="28"/>
        </w:rPr>
        <w:t xml:space="preserve"> </w:t>
      </w:r>
      <w:r w:rsidRPr="00C84ACF">
        <w:rPr>
          <w:sz w:val="28"/>
        </w:rPr>
        <w:t>технического</w:t>
      </w:r>
      <w:r w:rsidR="00C84ACF">
        <w:rPr>
          <w:sz w:val="28"/>
        </w:rPr>
        <w:t xml:space="preserve"> </w:t>
      </w:r>
      <w:r w:rsidRPr="00C84ACF">
        <w:rPr>
          <w:sz w:val="28"/>
        </w:rPr>
        <w:t>перевооружения,</w:t>
      </w:r>
      <w:r w:rsidR="00C84ACF">
        <w:rPr>
          <w:sz w:val="28"/>
        </w:rPr>
        <w:t xml:space="preserve"> </w:t>
      </w:r>
      <w:r w:rsidRPr="00C84ACF">
        <w:rPr>
          <w:sz w:val="28"/>
        </w:rPr>
        <w:t>частичной</w:t>
      </w:r>
      <w:r w:rsidR="00C84ACF">
        <w:rPr>
          <w:sz w:val="28"/>
        </w:rPr>
        <w:t xml:space="preserve"> </w:t>
      </w:r>
      <w:r w:rsidRPr="00C84ACF">
        <w:rPr>
          <w:sz w:val="28"/>
        </w:rPr>
        <w:t>ликвидации</w:t>
      </w:r>
      <w:r w:rsidR="00C84ACF">
        <w:rPr>
          <w:sz w:val="28"/>
        </w:rPr>
        <w:t xml:space="preserve"> </w:t>
      </w:r>
      <w:r w:rsidRPr="00C84ACF">
        <w:rPr>
          <w:sz w:val="28"/>
        </w:rPr>
        <w:t>соответствующих</w:t>
      </w:r>
      <w:r w:rsidR="00C84ACF">
        <w:rPr>
          <w:sz w:val="28"/>
        </w:rPr>
        <w:t xml:space="preserve"> </w:t>
      </w:r>
      <w:r w:rsidRPr="00C84ACF">
        <w:rPr>
          <w:sz w:val="28"/>
        </w:rPr>
        <w:t>объектов</w:t>
      </w:r>
      <w:r w:rsidR="00C84ACF">
        <w:rPr>
          <w:sz w:val="28"/>
        </w:rPr>
        <w:t xml:space="preserve"> </w:t>
      </w:r>
      <w:r w:rsidRPr="00C84ACF">
        <w:rPr>
          <w:sz w:val="28"/>
        </w:rPr>
        <w:t>и</w:t>
      </w:r>
      <w:r w:rsidR="00C84ACF">
        <w:rPr>
          <w:sz w:val="28"/>
        </w:rPr>
        <w:t xml:space="preserve"> </w:t>
      </w:r>
      <w:r w:rsidRPr="00C84ACF">
        <w:rPr>
          <w:sz w:val="28"/>
        </w:rPr>
        <w:t>по</w:t>
      </w:r>
      <w:r w:rsidR="00C84ACF">
        <w:rPr>
          <w:sz w:val="28"/>
        </w:rPr>
        <w:t xml:space="preserve"> </w:t>
      </w:r>
      <w:r w:rsidRPr="00C84ACF">
        <w:rPr>
          <w:sz w:val="28"/>
        </w:rPr>
        <w:t>иным</w:t>
      </w:r>
      <w:r w:rsidR="00C84ACF">
        <w:rPr>
          <w:sz w:val="28"/>
        </w:rPr>
        <w:t xml:space="preserve"> </w:t>
      </w:r>
      <w:r w:rsidRPr="00C84ACF">
        <w:rPr>
          <w:sz w:val="28"/>
        </w:rPr>
        <w:t>аналогичным</w:t>
      </w:r>
      <w:r w:rsidR="00C84ACF">
        <w:rPr>
          <w:sz w:val="28"/>
        </w:rPr>
        <w:t xml:space="preserve"> </w:t>
      </w:r>
      <w:r w:rsidRPr="00C84ACF">
        <w:rPr>
          <w:sz w:val="28"/>
        </w:rPr>
        <w:t>основаниям.</w:t>
      </w:r>
    </w:p>
    <w:p w:rsidR="00B23542" w:rsidRPr="00C84ACF" w:rsidRDefault="00B23542" w:rsidP="00C84ACF">
      <w:pPr>
        <w:widowControl w:val="0"/>
        <w:spacing w:before="0" w:after="0" w:line="360" w:lineRule="auto"/>
        <w:ind w:firstLine="709"/>
        <w:jc w:val="both"/>
        <w:rPr>
          <w:sz w:val="28"/>
        </w:rPr>
      </w:pPr>
      <w:r w:rsidRPr="00C84ACF">
        <w:rPr>
          <w:sz w:val="28"/>
        </w:rPr>
        <w:t>В</w:t>
      </w:r>
      <w:r w:rsidR="00C84ACF">
        <w:rPr>
          <w:sz w:val="28"/>
        </w:rPr>
        <w:t xml:space="preserve"> </w:t>
      </w:r>
      <w:r w:rsidRPr="00C84ACF">
        <w:rPr>
          <w:sz w:val="28"/>
        </w:rPr>
        <w:t>ходе</w:t>
      </w:r>
      <w:r w:rsidR="00C84ACF">
        <w:rPr>
          <w:sz w:val="28"/>
        </w:rPr>
        <w:t xml:space="preserve"> </w:t>
      </w:r>
      <w:r w:rsidRPr="00C84ACF">
        <w:rPr>
          <w:sz w:val="28"/>
        </w:rPr>
        <w:t>проверки</w:t>
      </w:r>
      <w:r w:rsidR="00C84ACF">
        <w:rPr>
          <w:sz w:val="28"/>
        </w:rPr>
        <w:t xml:space="preserve"> </w:t>
      </w:r>
      <w:r w:rsidRPr="00C84ACF">
        <w:rPr>
          <w:sz w:val="28"/>
        </w:rPr>
        <w:t>аудитор</w:t>
      </w:r>
      <w:r w:rsidR="00C84ACF">
        <w:rPr>
          <w:sz w:val="28"/>
        </w:rPr>
        <w:t xml:space="preserve"> </w:t>
      </w:r>
      <w:r w:rsidRPr="00C84ACF">
        <w:rPr>
          <w:sz w:val="28"/>
        </w:rPr>
        <w:t>должен</w:t>
      </w:r>
      <w:r w:rsidR="00C84ACF">
        <w:rPr>
          <w:sz w:val="28"/>
        </w:rPr>
        <w:t xml:space="preserve"> </w:t>
      </w:r>
      <w:r w:rsidRPr="00C84ACF">
        <w:rPr>
          <w:sz w:val="28"/>
        </w:rPr>
        <w:t>убедиться</w:t>
      </w:r>
      <w:r w:rsidR="00C84ACF">
        <w:rPr>
          <w:sz w:val="28"/>
        </w:rPr>
        <w:t xml:space="preserve"> </w:t>
      </w:r>
      <w:r w:rsidRPr="00C84ACF">
        <w:rPr>
          <w:sz w:val="28"/>
        </w:rPr>
        <w:t>в</w:t>
      </w:r>
      <w:r w:rsidR="00C84ACF">
        <w:rPr>
          <w:sz w:val="28"/>
        </w:rPr>
        <w:t xml:space="preserve"> </w:t>
      </w:r>
      <w:r w:rsidRPr="00C84ACF">
        <w:rPr>
          <w:sz w:val="28"/>
        </w:rPr>
        <w:t>правильности</w:t>
      </w:r>
      <w:r w:rsidR="00C84ACF">
        <w:rPr>
          <w:sz w:val="28"/>
        </w:rPr>
        <w:t xml:space="preserve"> </w:t>
      </w:r>
      <w:r w:rsidRPr="00C84ACF">
        <w:rPr>
          <w:sz w:val="28"/>
        </w:rPr>
        <w:t>оформления</w:t>
      </w:r>
      <w:r w:rsidR="00C84ACF">
        <w:rPr>
          <w:sz w:val="28"/>
        </w:rPr>
        <w:t xml:space="preserve"> </w:t>
      </w:r>
      <w:r w:rsidRPr="00C84ACF">
        <w:rPr>
          <w:sz w:val="28"/>
        </w:rPr>
        <w:t>документов,</w:t>
      </w:r>
      <w:r w:rsidR="00C84ACF">
        <w:rPr>
          <w:sz w:val="28"/>
        </w:rPr>
        <w:t xml:space="preserve"> </w:t>
      </w:r>
      <w:r w:rsidRPr="00C84ACF">
        <w:rPr>
          <w:sz w:val="28"/>
        </w:rPr>
        <w:t>подтверждающих</w:t>
      </w:r>
      <w:r w:rsidR="00C84ACF">
        <w:rPr>
          <w:sz w:val="28"/>
        </w:rPr>
        <w:t xml:space="preserve"> </w:t>
      </w:r>
      <w:r w:rsidRPr="00C84ACF">
        <w:rPr>
          <w:sz w:val="28"/>
        </w:rPr>
        <w:t>рыночную</w:t>
      </w:r>
      <w:r w:rsidR="00C84ACF">
        <w:rPr>
          <w:sz w:val="28"/>
        </w:rPr>
        <w:t xml:space="preserve"> </w:t>
      </w:r>
      <w:r w:rsidRPr="00C84ACF">
        <w:rPr>
          <w:sz w:val="28"/>
        </w:rPr>
        <w:t>стоимость</w:t>
      </w:r>
      <w:r w:rsidR="00C84ACF">
        <w:rPr>
          <w:sz w:val="28"/>
        </w:rPr>
        <w:t xml:space="preserve"> </w:t>
      </w:r>
      <w:r w:rsidRPr="00C84ACF">
        <w:rPr>
          <w:sz w:val="28"/>
        </w:rPr>
        <w:t>принимаемых</w:t>
      </w:r>
      <w:r w:rsidR="00C84ACF">
        <w:rPr>
          <w:sz w:val="28"/>
        </w:rPr>
        <w:t xml:space="preserve"> </w:t>
      </w:r>
      <w:r w:rsidRPr="00C84ACF">
        <w:rPr>
          <w:sz w:val="28"/>
        </w:rPr>
        <w:t>к</w:t>
      </w:r>
      <w:r w:rsidR="00C84ACF">
        <w:rPr>
          <w:sz w:val="28"/>
        </w:rPr>
        <w:t xml:space="preserve"> </w:t>
      </w:r>
      <w:r w:rsidRPr="00C84ACF">
        <w:rPr>
          <w:sz w:val="28"/>
        </w:rPr>
        <w:t>учету</w:t>
      </w:r>
      <w:r w:rsidR="00C84ACF">
        <w:rPr>
          <w:sz w:val="28"/>
        </w:rPr>
        <w:t xml:space="preserve"> </w:t>
      </w:r>
      <w:r w:rsidRPr="00C84ACF">
        <w:rPr>
          <w:sz w:val="28"/>
        </w:rPr>
        <w:t>объектов,</w:t>
      </w:r>
      <w:r w:rsidR="00C84ACF">
        <w:rPr>
          <w:sz w:val="28"/>
        </w:rPr>
        <w:t xml:space="preserve"> </w:t>
      </w:r>
      <w:r w:rsidRPr="00C84ACF">
        <w:rPr>
          <w:sz w:val="28"/>
        </w:rPr>
        <w:t>таких,</w:t>
      </w:r>
      <w:r w:rsidR="00C84ACF">
        <w:rPr>
          <w:sz w:val="28"/>
        </w:rPr>
        <w:t xml:space="preserve"> </w:t>
      </w:r>
      <w:r w:rsidRPr="00C84ACF">
        <w:rPr>
          <w:sz w:val="28"/>
        </w:rPr>
        <w:t>как</w:t>
      </w:r>
      <w:r w:rsidR="00C84ACF">
        <w:rPr>
          <w:sz w:val="28"/>
        </w:rPr>
        <w:t xml:space="preserve"> </w:t>
      </w:r>
      <w:r w:rsidRPr="00C84ACF">
        <w:rPr>
          <w:sz w:val="28"/>
        </w:rPr>
        <w:t>экспертные</w:t>
      </w:r>
      <w:r w:rsidR="00C84ACF">
        <w:rPr>
          <w:sz w:val="28"/>
        </w:rPr>
        <w:t xml:space="preserve"> </w:t>
      </w:r>
      <w:r w:rsidRPr="00C84ACF">
        <w:rPr>
          <w:sz w:val="28"/>
        </w:rPr>
        <w:t>заключения,</w:t>
      </w:r>
      <w:r w:rsidR="00C84ACF">
        <w:rPr>
          <w:sz w:val="28"/>
        </w:rPr>
        <w:t xml:space="preserve"> </w:t>
      </w:r>
      <w:r w:rsidRPr="00C84ACF">
        <w:rPr>
          <w:sz w:val="28"/>
        </w:rPr>
        <w:t>справки</w:t>
      </w:r>
      <w:r w:rsidR="00C84ACF">
        <w:rPr>
          <w:sz w:val="28"/>
        </w:rPr>
        <w:t xml:space="preserve"> </w:t>
      </w:r>
      <w:r w:rsidRPr="00C84ACF">
        <w:rPr>
          <w:sz w:val="28"/>
        </w:rPr>
        <w:t>организаций-изготовителей</w:t>
      </w:r>
      <w:r w:rsidR="00C84ACF">
        <w:rPr>
          <w:sz w:val="28"/>
        </w:rPr>
        <w:t xml:space="preserve"> </w:t>
      </w:r>
      <w:r w:rsidRPr="00C84ACF">
        <w:rPr>
          <w:sz w:val="28"/>
        </w:rPr>
        <w:t>и</w:t>
      </w:r>
      <w:r w:rsidR="00C84ACF">
        <w:rPr>
          <w:sz w:val="28"/>
        </w:rPr>
        <w:t xml:space="preserve"> </w:t>
      </w:r>
      <w:r w:rsidRPr="00C84ACF">
        <w:rPr>
          <w:sz w:val="28"/>
        </w:rPr>
        <w:t>др.</w:t>
      </w:r>
      <w:r w:rsidR="00C84ACF">
        <w:rPr>
          <w:sz w:val="28"/>
        </w:rPr>
        <w:t xml:space="preserve"> </w:t>
      </w:r>
      <w:r w:rsidRPr="00C84ACF">
        <w:rPr>
          <w:sz w:val="28"/>
        </w:rPr>
        <w:t>При</w:t>
      </w:r>
      <w:r w:rsidR="00C84ACF">
        <w:rPr>
          <w:sz w:val="28"/>
        </w:rPr>
        <w:t xml:space="preserve"> </w:t>
      </w:r>
      <w:r w:rsidRPr="00C84ACF">
        <w:rPr>
          <w:sz w:val="28"/>
        </w:rPr>
        <w:t>этом</w:t>
      </w:r>
      <w:r w:rsidR="00C84ACF">
        <w:rPr>
          <w:sz w:val="28"/>
        </w:rPr>
        <w:t xml:space="preserve"> </w:t>
      </w:r>
      <w:r w:rsidRPr="00C84ACF">
        <w:rPr>
          <w:sz w:val="28"/>
        </w:rPr>
        <w:t>необходимо</w:t>
      </w:r>
      <w:r w:rsidR="00C84ACF">
        <w:rPr>
          <w:sz w:val="28"/>
        </w:rPr>
        <w:t xml:space="preserve"> </w:t>
      </w:r>
      <w:r w:rsidRPr="00C84ACF">
        <w:rPr>
          <w:sz w:val="28"/>
        </w:rPr>
        <w:t>обратить</w:t>
      </w:r>
      <w:r w:rsidR="00C84ACF">
        <w:rPr>
          <w:sz w:val="28"/>
        </w:rPr>
        <w:t xml:space="preserve"> </w:t>
      </w:r>
      <w:r w:rsidRPr="00C84ACF">
        <w:rPr>
          <w:sz w:val="28"/>
        </w:rPr>
        <w:t>внимание</w:t>
      </w:r>
      <w:r w:rsidR="00C84ACF">
        <w:rPr>
          <w:sz w:val="28"/>
        </w:rPr>
        <w:t xml:space="preserve"> </w:t>
      </w:r>
      <w:r w:rsidRPr="00C84ACF">
        <w:rPr>
          <w:sz w:val="28"/>
        </w:rPr>
        <w:t>на</w:t>
      </w:r>
      <w:r w:rsidR="00C84ACF">
        <w:rPr>
          <w:sz w:val="28"/>
        </w:rPr>
        <w:t xml:space="preserve"> </w:t>
      </w:r>
      <w:r w:rsidRPr="00C84ACF">
        <w:rPr>
          <w:sz w:val="28"/>
        </w:rPr>
        <w:t>соответствие</w:t>
      </w:r>
      <w:r w:rsidR="00C84ACF">
        <w:rPr>
          <w:sz w:val="28"/>
        </w:rPr>
        <w:t xml:space="preserve"> </w:t>
      </w:r>
      <w:r w:rsidRPr="00C84ACF">
        <w:rPr>
          <w:sz w:val="28"/>
        </w:rPr>
        <w:t>периода</w:t>
      </w:r>
      <w:r w:rsidR="00C84ACF">
        <w:rPr>
          <w:sz w:val="28"/>
        </w:rPr>
        <w:t xml:space="preserve"> </w:t>
      </w:r>
      <w:r w:rsidRPr="00C84ACF">
        <w:rPr>
          <w:sz w:val="28"/>
        </w:rPr>
        <w:t>получения</w:t>
      </w:r>
      <w:r w:rsidR="00C84ACF">
        <w:rPr>
          <w:sz w:val="28"/>
        </w:rPr>
        <w:t xml:space="preserve"> </w:t>
      </w:r>
      <w:r w:rsidRPr="00C84ACF">
        <w:rPr>
          <w:sz w:val="28"/>
        </w:rPr>
        <w:t>документа</w:t>
      </w:r>
      <w:r w:rsidR="00C84ACF">
        <w:rPr>
          <w:sz w:val="28"/>
        </w:rPr>
        <w:t xml:space="preserve"> </w:t>
      </w:r>
      <w:r w:rsidRPr="00C84ACF">
        <w:rPr>
          <w:sz w:val="28"/>
        </w:rPr>
        <w:t>и</w:t>
      </w:r>
      <w:r w:rsidR="00C84ACF">
        <w:rPr>
          <w:sz w:val="28"/>
        </w:rPr>
        <w:t xml:space="preserve"> </w:t>
      </w:r>
      <w:r w:rsidRPr="00C84ACF">
        <w:rPr>
          <w:sz w:val="28"/>
        </w:rPr>
        <w:t>даты</w:t>
      </w:r>
      <w:r w:rsidR="00C84ACF">
        <w:rPr>
          <w:sz w:val="28"/>
        </w:rPr>
        <w:t xml:space="preserve"> </w:t>
      </w:r>
      <w:r w:rsidRPr="00C84ACF">
        <w:rPr>
          <w:sz w:val="28"/>
        </w:rPr>
        <w:t>принятия</w:t>
      </w:r>
      <w:r w:rsidR="00C84ACF">
        <w:rPr>
          <w:sz w:val="28"/>
        </w:rPr>
        <w:t xml:space="preserve"> </w:t>
      </w:r>
      <w:r w:rsidRPr="00C84ACF">
        <w:rPr>
          <w:sz w:val="28"/>
        </w:rPr>
        <w:t>объекта</w:t>
      </w:r>
      <w:r w:rsidR="00C84ACF">
        <w:rPr>
          <w:sz w:val="28"/>
        </w:rPr>
        <w:t xml:space="preserve"> </w:t>
      </w:r>
      <w:r w:rsidRPr="00C84ACF">
        <w:rPr>
          <w:sz w:val="28"/>
        </w:rPr>
        <w:t>к</w:t>
      </w:r>
      <w:r w:rsidR="00C84ACF">
        <w:rPr>
          <w:sz w:val="28"/>
        </w:rPr>
        <w:t xml:space="preserve"> </w:t>
      </w:r>
      <w:r w:rsidRPr="00C84ACF">
        <w:rPr>
          <w:sz w:val="28"/>
        </w:rPr>
        <w:t>учету.</w:t>
      </w:r>
      <w:r w:rsidR="00C84ACF">
        <w:rPr>
          <w:sz w:val="28"/>
        </w:rPr>
        <w:t xml:space="preserve"> </w:t>
      </w:r>
      <w:r w:rsidRPr="00C84ACF">
        <w:rPr>
          <w:sz w:val="28"/>
        </w:rPr>
        <w:t>Если</w:t>
      </w:r>
      <w:r w:rsidR="00C84ACF">
        <w:rPr>
          <w:sz w:val="28"/>
        </w:rPr>
        <w:t xml:space="preserve"> </w:t>
      </w:r>
      <w:r w:rsidRPr="00C84ACF">
        <w:rPr>
          <w:sz w:val="28"/>
        </w:rPr>
        <w:t>по</w:t>
      </w:r>
      <w:r w:rsidR="00C84ACF">
        <w:rPr>
          <w:sz w:val="28"/>
        </w:rPr>
        <w:t xml:space="preserve"> </w:t>
      </w:r>
      <w:r w:rsidRPr="00C84ACF">
        <w:rPr>
          <w:sz w:val="28"/>
        </w:rPr>
        <w:t>договору</w:t>
      </w:r>
      <w:r w:rsidR="00C84ACF">
        <w:rPr>
          <w:sz w:val="28"/>
        </w:rPr>
        <w:t xml:space="preserve"> </w:t>
      </w:r>
      <w:r w:rsidRPr="00C84ACF">
        <w:rPr>
          <w:sz w:val="28"/>
        </w:rPr>
        <w:t>дарения</w:t>
      </w:r>
      <w:r w:rsidR="00C84ACF">
        <w:rPr>
          <w:sz w:val="28"/>
        </w:rPr>
        <w:t xml:space="preserve"> </w:t>
      </w:r>
      <w:r w:rsidRPr="00C84ACF">
        <w:rPr>
          <w:sz w:val="28"/>
        </w:rPr>
        <w:t>получено</w:t>
      </w:r>
      <w:r w:rsidR="00C84ACF">
        <w:rPr>
          <w:sz w:val="28"/>
        </w:rPr>
        <w:t xml:space="preserve"> </w:t>
      </w:r>
      <w:r w:rsidRPr="00C84ACF">
        <w:rPr>
          <w:sz w:val="28"/>
        </w:rPr>
        <w:t>оборудование,</w:t>
      </w:r>
      <w:r w:rsidR="00C84ACF">
        <w:rPr>
          <w:sz w:val="28"/>
        </w:rPr>
        <w:t xml:space="preserve"> </w:t>
      </w:r>
      <w:r w:rsidRPr="00C84ACF">
        <w:rPr>
          <w:sz w:val="28"/>
        </w:rPr>
        <w:t>не</w:t>
      </w:r>
      <w:r w:rsidR="00C84ACF">
        <w:rPr>
          <w:sz w:val="28"/>
        </w:rPr>
        <w:t xml:space="preserve"> </w:t>
      </w:r>
      <w:r w:rsidRPr="00C84ACF">
        <w:rPr>
          <w:sz w:val="28"/>
        </w:rPr>
        <w:t>имеющее</w:t>
      </w:r>
      <w:r w:rsidR="00C84ACF">
        <w:rPr>
          <w:sz w:val="28"/>
        </w:rPr>
        <w:t xml:space="preserve"> </w:t>
      </w:r>
      <w:r w:rsidRPr="00C84ACF">
        <w:rPr>
          <w:sz w:val="28"/>
        </w:rPr>
        <w:t>аналогов,</w:t>
      </w:r>
      <w:r w:rsidR="00C84ACF">
        <w:rPr>
          <w:sz w:val="28"/>
        </w:rPr>
        <w:t xml:space="preserve"> </w:t>
      </w:r>
      <w:r w:rsidRPr="00C84ACF">
        <w:rPr>
          <w:sz w:val="28"/>
        </w:rPr>
        <w:t>то</w:t>
      </w:r>
      <w:r w:rsidR="00C84ACF">
        <w:rPr>
          <w:sz w:val="28"/>
        </w:rPr>
        <w:t xml:space="preserve"> </w:t>
      </w:r>
      <w:r w:rsidRPr="00C84ACF">
        <w:rPr>
          <w:sz w:val="28"/>
        </w:rPr>
        <w:t>рыночная</w:t>
      </w:r>
      <w:r w:rsidR="00C84ACF">
        <w:rPr>
          <w:sz w:val="28"/>
        </w:rPr>
        <w:t xml:space="preserve"> </w:t>
      </w:r>
      <w:r w:rsidRPr="00C84ACF">
        <w:rPr>
          <w:sz w:val="28"/>
        </w:rPr>
        <w:t>стоимость</w:t>
      </w:r>
      <w:r w:rsidR="00C84ACF">
        <w:rPr>
          <w:sz w:val="28"/>
        </w:rPr>
        <w:t xml:space="preserve"> </w:t>
      </w:r>
      <w:r w:rsidRPr="00C84ACF">
        <w:rPr>
          <w:sz w:val="28"/>
        </w:rPr>
        <w:t>может</w:t>
      </w:r>
      <w:r w:rsidR="00C84ACF">
        <w:rPr>
          <w:sz w:val="28"/>
        </w:rPr>
        <w:t xml:space="preserve"> </w:t>
      </w:r>
      <w:r w:rsidRPr="00C84ACF">
        <w:rPr>
          <w:sz w:val="28"/>
        </w:rPr>
        <w:t>быть</w:t>
      </w:r>
      <w:r w:rsidR="00C84ACF">
        <w:rPr>
          <w:sz w:val="28"/>
        </w:rPr>
        <w:t xml:space="preserve"> </w:t>
      </w:r>
      <w:r w:rsidRPr="00C84ACF">
        <w:rPr>
          <w:sz w:val="28"/>
        </w:rPr>
        <w:t>определена</w:t>
      </w:r>
      <w:r w:rsidR="00C84ACF">
        <w:rPr>
          <w:sz w:val="28"/>
        </w:rPr>
        <w:t xml:space="preserve"> </w:t>
      </w:r>
      <w:r w:rsidRPr="00C84ACF">
        <w:rPr>
          <w:sz w:val="28"/>
        </w:rPr>
        <w:t>только</w:t>
      </w:r>
      <w:r w:rsidR="00C84ACF">
        <w:rPr>
          <w:sz w:val="28"/>
        </w:rPr>
        <w:t xml:space="preserve"> </w:t>
      </w:r>
      <w:r w:rsidRPr="00C84ACF">
        <w:rPr>
          <w:sz w:val="28"/>
        </w:rPr>
        <w:t>по</w:t>
      </w:r>
      <w:r w:rsidR="00C84ACF">
        <w:rPr>
          <w:sz w:val="28"/>
        </w:rPr>
        <w:t xml:space="preserve"> </w:t>
      </w:r>
      <w:r w:rsidRPr="00C84ACF">
        <w:rPr>
          <w:sz w:val="28"/>
        </w:rPr>
        <w:t>результатам</w:t>
      </w:r>
      <w:r w:rsidR="00C84ACF">
        <w:rPr>
          <w:sz w:val="28"/>
        </w:rPr>
        <w:t xml:space="preserve"> </w:t>
      </w:r>
      <w:r w:rsidRPr="00C84ACF">
        <w:rPr>
          <w:sz w:val="28"/>
        </w:rPr>
        <w:t>экспертизы,</w:t>
      </w:r>
      <w:r w:rsidR="00C84ACF">
        <w:rPr>
          <w:sz w:val="28"/>
        </w:rPr>
        <w:t xml:space="preserve"> </w:t>
      </w:r>
      <w:r w:rsidRPr="00C84ACF">
        <w:rPr>
          <w:sz w:val="28"/>
        </w:rPr>
        <w:t>проведенной</w:t>
      </w:r>
      <w:r w:rsidR="00C84ACF">
        <w:rPr>
          <w:sz w:val="28"/>
        </w:rPr>
        <w:t xml:space="preserve"> </w:t>
      </w:r>
      <w:r w:rsidRPr="00C84ACF">
        <w:rPr>
          <w:sz w:val="28"/>
        </w:rPr>
        <w:t>независимым</w:t>
      </w:r>
      <w:r w:rsidR="00C84ACF">
        <w:rPr>
          <w:sz w:val="28"/>
        </w:rPr>
        <w:t xml:space="preserve"> </w:t>
      </w:r>
      <w:r w:rsidRPr="00C84ACF">
        <w:rPr>
          <w:sz w:val="28"/>
        </w:rPr>
        <w:t>оценщиком.</w:t>
      </w:r>
      <w:r w:rsidR="00C84ACF">
        <w:rPr>
          <w:sz w:val="28"/>
        </w:rPr>
        <w:t xml:space="preserve"> </w:t>
      </w:r>
      <w:r w:rsidRPr="00C84ACF">
        <w:rPr>
          <w:sz w:val="28"/>
        </w:rPr>
        <w:t>При</w:t>
      </w:r>
      <w:r w:rsidR="00C84ACF">
        <w:rPr>
          <w:sz w:val="28"/>
        </w:rPr>
        <w:t xml:space="preserve"> </w:t>
      </w:r>
      <w:r w:rsidRPr="00C84ACF">
        <w:rPr>
          <w:sz w:val="28"/>
        </w:rPr>
        <w:t>том</w:t>
      </w:r>
      <w:r w:rsidR="00C84ACF">
        <w:rPr>
          <w:sz w:val="28"/>
        </w:rPr>
        <w:t xml:space="preserve"> </w:t>
      </w:r>
      <w:r w:rsidRPr="00C84ACF">
        <w:rPr>
          <w:sz w:val="28"/>
        </w:rPr>
        <w:t>необходимо</w:t>
      </w:r>
      <w:r w:rsidR="00C84ACF">
        <w:rPr>
          <w:sz w:val="28"/>
        </w:rPr>
        <w:t xml:space="preserve"> </w:t>
      </w:r>
      <w:r w:rsidRPr="00C84ACF">
        <w:rPr>
          <w:sz w:val="28"/>
        </w:rPr>
        <w:t>проверить</w:t>
      </w:r>
      <w:r w:rsidR="00C84ACF">
        <w:rPr>
          <w:sz w:val="28"/>
        </w:rPr>
        <w:t xml:space="preserve"> </w:t>
      </w:r>
      <w:r w:rsidRPr="00C84ACF">
        <w:rPr>
          <w:sz w:val="28"/>
        </w:rPr>
        <w:t>копии</w:t>
      </w:r>
      <w:r w:rsidR="00C84ACF">
        <w:rPr>
          <w:sz w:val="28"/>
        </w:rPr>
        <w:t xml:space="preserve"> </w:t>
      </w:r>
      <w:r w:rsidRPr="00C84ACF">
        <w:rPr>
          <w:sz w:val="28"/>
        </w:rPr>
        <w:t>документов,</w:t>
      </w:r>
      <w:r w:rsidR="00C84ACF">
        <w:rPr>
          <w:sz w:val="28"/>
        </w:rPr>
        <w:t xml:space="preserve"> </w:t>
      </w:r>
      <w:r w:rsidRPr="00C84ACF">
        <w:rPr>
          <w:sz w:val="28"/>
        </w:rPr>
        <w:t>подтверждающих</w:t>
      </w:r>
      <w:r w:rsidR="00C84ACF">
        <w:rPr>
          <w:sz w:val="28"/>
        </w:rPr>
        <w:t xml:space="preserve"> </w:t>
      </w:r>
      <w:r w:rsidRPr="00C84ACF">
        <w:rPr>
          <w:sz w:val="28"/>
        </w:rPr>
        <w:t>уровень</w:t>
      </w:r>
      <w:r w:rsidR="00C84ACF">
        <w:rPr>
          <w:sz w:val="28"/>
        </w:rPr>
        <w:t xml:space="preserve"> </w:t>
      </w:r>
      <w:r w:rsidRPr="00C84ACF">
        <w:rPr>
          <w:sz w:val="28"/>
        </w:rPr>
        <w:t>квалификации</w:t>
      </w:r>
      <w:r w:rsidR="00C84ACF">
        <w:rPr>
          <w:sz w:val="28"/>
        </w:rPr>
        <w:t xml:space="preserve"> </w:t>
      </w:r>
      <w:r w:rsidRPr="00C84ACF">
        <w:rPr>
          <w:sz w:val="28"/>
        </w:rPr>
        <w:t>и</w:t>
      </w:r>
      <w:r w:rsidR="00C84ACF">
        <w:rPr>
          <w:sz w:val="28"/>
        </w:rPr>
        <w:t xml:space="preserve"> </w:t>
      </w:r>
      <w:r w:rsidRPr="00C84ACF">
        <w:rPr>
          <w:sz w:val="28"/>
        </w:rPr>
        <w:t>независимость</w:t>
      </w:r>
      <w:r w:rsidR="00C84ACF">
        <w:rPr>
          <w:sz w:val="28"/>
        </w:rPr>
        <w:t xml:space="preserve"> </w:t>
      </w:r>
      <w:r w:rsidRPr="00C84ACF">
        <w:rPr>
          <w:sz w:val="28"/>
        </w:rPr>
        <w:t>оценщика.</w:t>
      </w:r>
    </w:p>
    <w:p w:rsidR="00B23542" w:rsidRPr="00C84ACF" w:rsidRDefault="00B23542" w:rsidP="00C84ACF">
      <w:pPr>
        <w:widowControl w:val="0"/>
        <w:spacing w:before="0" w:after="0" w:line="360" w:lineRule="auto"/>
        <w:ind w:firstLine="709"/>
        <w:jc w:val="both"/>
        <w:rPr>
          <w:sz w:val="28"/>
        </w:rPr>
      </w:pPr>
      <w:r w:rsidRPr="00C84ACF">
        <w:rPr>
          <w:sz w:val="28"/>
        </w:rPr>
        <w:t>Одним</w:t>
      </w:r>
      <w:r w:rsidR="00C84ACF">
        <w:rPr>
          <w:sz w:val="28"/>
        </w:rPr>
        <w:t xml:space="preserve"> </w:t>
      </w:r>
      <w:r w:rsidRPr="00C84ACF">
        <w:rPr>
          <w:sz w:val="28"/>
        </w:rPr>
        <w:t>из</w:t>
      </w:r>
      <w:r w:rsidR="00C84ACF">
        <w:rPr>
          <w:sz w:val="28"/>
        </w:rPr>
        <w:t xml:space="preserve"> </w:t>
      </w:r>
      <w:r w:rsidRPr="00C84ACF">
        <w:rPr>
          <w:sz w:val="28"/>
        </w:rPr>
        <w:t>сложных</w:t>
      </w:r>
      <w:r w:rsidR="00C84ACF">
        <w:rPr>
          <w:sz w:val="28"/>
        </w:rPr>
        <w:t xml:space="preserve"> </w:t>
      </w:r>
      <w:r w:rsidRPr="00C84ACF">
        <w:rPr>
          <w:sz w:val="28"/>
        </w:rPr>
        <w:t>вопросов</w:t>
      </w:r>
      <w:r w:rsidR="00C84ACF">
        <w:rPr>
          <w:sz w:val="28"/>
        </w:rPr>
        <w:t xml:space="preserve"> </w:t>
      </w:r>
      <w:r w:rsidRPr="00C84ACF">
        <w:rPr>
          <w:sz w:val="28"/>
        </w:rPr>
        <w:t>является</w:t>
      </w:r>
      <w:r w:rsidR="00C84ACF">
        <w:rPr>
          <w:sz w:val="28"/>
        </w:rPr>
        <w:t xml:space="preserve"> </w:t>
      </w:r>
      <w:r w:rsidRPr="00C84ACF">
        <w:rPr>
          <w:sz w:val="28"/>
        </w:rPr>
        <w:t>проверка</w:t>
      </w:r>
      <w:r w:rsidR="00C84ACF">
        <w:rPr>
          <w:sz w:val="28"/>
        </w:rPr>
        <w:t xml:space="preserve"> </w:t>
      </w:r>
      <w:r w:rsidRPr="00C84ACF">
        <w:rPr>
          <w:sz w:val="28"/>
        </w:rPr>
        <w:t>операций</w:t>
      </w:r>
      <w:r w:rsidR="00C84ACF">
        <w:rPr>
          <w:sz w:val="28"/>
        </w:rPr>
        <w:t xml:space="preserve"> </w:t>
      </w:r>
      <w:r w:rsidRPr="00C84ACF">
        <w:rPr>
          <w:sz w:val="28"/>
        </w:rPr>
        <w:t>с</w:t>
      </w:r>
      <w:r w:rsidR="00C84ACF">
        <w:rPr>
          <w:sz w:val="28"/>
        </w:rPr>
        <w:t xml:space="preserve"> </w:t>
      </w:r>
      <w:r w:rsidRPr="00C84ACF">
        <w:rPr>
          <w:sz w:val="28"/>
        </w:rPr>
        <w:t>объектами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созданных</w:t>
      </w:r>
      <w:r w:rsidR="00C84ACF">
        <w:rPr>
          <w:sz w:val="28"/>
        </w:rPr>
        <w:t xml:space="preserve"> </w:t>
      </w:r>
      <w:r w:rsidRPr="00C84ACF">
        <w:rPr>
          <w:sz w:val="28"/>
        </w:rPr>
        <w:t>хозяйственным</w:t>
      </w:r>
      <w:r w:rsidR="00C84ACF">
        <w:rPr>
          <w:sz w:val="28"/>
        </w:rPr>
        <w:t xml:space="preserve"> </w:t>
      </w:r>
      <w:r w:rsidRPr="00C84ACF">
        <w:rPr>
          <w:sz w:val="28"/>
        </w:rPr>
        <w:t>способом.</w:t>
      </w:r>
      <w:r w:rsidR="00C84ACF">
        <w:rPr>
          <w:sz w:val="28"/>
        </w:rPr>
        <w:t xml:space="preserve"> </w:t>
      </w:r>
      <w:r w:rsidRPr="00C84ACF">
        <w:rPr>
          <w:sz w:val="28"/>
        </w:rPr>
        <w:t>Выполнение</w:t>
      </w:r>
      <w:r w:rsidR="00C84ACF">
        <w:rPr>
          <w:sz w:val="28"/>
        </w:rPr>
        <w:t xml:space="preserve"> </w:t>
      </w:r>
      <w:r w:rsidRPr="00C84ACF">
        <w:rPr>
          <w:sz w:val="28"/>
        </w:rPr>
        <w:t>строительно-монтажных</w:t>
      </w:r>
      <w:r w:rsidR="00C84ACF">
        <w:rPr>
          <w:sz w:val="28"/>
        </w:rPr>
        <w:t xml:space="preserve"> </w:t>
      </w:r>
      <w:r w:rsidRPr="00C84ACF">
        <w:rPr>
          <w:sz w:val="28"/>
        </w:rPr>
        <w:t>работ</w:t>
      </w:r>
      <w:r w:rsidR="00C84ACF">
        <w:rPr>
          <w:sz w:val="28"/>
        </w:rPr>
        <w:t xml:space="preserve"> </w:t>
      </w:r>
      <w:r w:rsidRPr="00C84ACF">
        <w:rPr>
          <w:sz w:val="28"/>
        </w:rPr>
        <w:t>для</w:t>
      </w:r>
      <w:r w:rsidR="00C84ACF">
        <w:rPr>
          <w:sz w:val="28"/>
        </w:rPr>
        <w:t xml:space="preserve"> </w:t>
      </w:r>
      <w:r w:rsidRPr="00C84ACF">
        <w:rPr>
          <w:sz w:val="28"/>
        </w:rPr>
        <w:t>собственного</w:t>
      </w:r>
      <w:r w:rsidR="00C84ACF">
        <w:rPr>
          <w:sz w:val="28"/>
        </w:rPr>
        <w:t xml:space="preserve"> </w:t>
      </w:r>
      <w:r w:rsidRPr="00C84ACF">
        <w:rPr>
          <w:sz w:val="28"/>
        </w:rPr>
        <w:t>потребления</w:t>
      </w:r>
      <w:r w:rsidR="00C84ACF">
        <w:rPr>
          <w:sz w:val="28"/>
        </w:rPr>
        <w:t xml:space="preserve"> </w:t>
      </w:r>
      <w:r w:rsidRPr="00C84ACF">
        <w:rPr>
          <w:sz w:val="28"/>
        </w:rPr>
        <w:t>признается</w:t>
      </w:r>
      <w:r w:rsidR="00C84ACF">
        <w:rPr>
          <w:sz w:val="28"/>
        </w:rPr>
        <w:t xml:space="preserve"> </w:t>
      </w:r>
      <w:r w:rsidRPr="00C84ACF">
        <w:rPr>
          <w:sz w:val="28"/>
        </w:rPr>
        <w:t>объектом</w:t>
      </w:r>
      <w:r w:rsidR="00C84ACF">
        <w:rPr>
          <w:sz w:val="28"/>
        </w:rPr>
        <w:t xml:space="preserve"> </w:t>
      </w:r>
      <w:r w:rsidRPr="00C84ACF">
        <w:rPr>
          <w:sz w:val="28"/>
        </w:rPr>
        <w:t>обложения</w:t>
      </w:r>
      <w:r w:rsidR="00C84ACF">
        <w:rPr>
          <w:sz w:val="28"/>
        </w:rPr>
        <w:t xml:space="preserve"> </w:t>
      </w:r>
      <w:r w:rsidRPr="00C84ACF">
        <w:rPr>
          <w:sz w:val="28"/>
        </w:rPr>
        <w:t>НДС.</w:t>
      </w:r>
      <w:r w:rsidR="00C84ACF">
        <w:rPr>
          <w:sz w:val="28"/>
        </w:rPr>
        <w:t xml:space="preserve"> </w:t>
      </w:r>
      <w:r w:rsidRPr="00C84ACF">
        <w:rPr>
          <w:sz w:val="28"/>
        </w:rPr>
        <w:t>Причем</w:t>
      </w:r>
      <w:r w:rsidR="00C84ACF">
        <w:rPr>
          <w:sz w:val="28"/>
        </w:rPr>
        <w:t xml:space="preserve"> </w:t>
      </w:r>
      <w:r w:rsidRPr="00C84ACF">
        <w:rPr>
          <w:sz w:val="28"/>
        </w:rPr>
        <w:t>суммы</w:t>
      </w:r>
      <w:r w:rsidR="00C84ACF">
        <w:rPr>
          <w:sz w:val="28"/>
        </w:rPr>
        <w:t xml:space="preserve"> </w:t>
      </w:r>
      <w:r w:rsidRPr="00C84ACF">
        <w:rPr>
          <w:sz w:val="28"/>
        </w:rPr>
        <w:t>налога,</w:t>
      </w:r>
      <w:r w:rsidR="00C84ACF">
        <w:rPr>
          <w:sz w:val="28"/>
        </w:rPr>
        <w:t xml:space="preserve"> </w:t>
      </w:r>
      <w:r w:rsidRPr="00C84ACF">
        <w:rPr>
          <w:sz w:val="28"/>
        </w:rPr>
        <w:t>исчисленные</w:t>
      </w:r>
      <w:r w:rsidR="00C84ACF">
        <w:rPr>
          <w:sz w:val="28"/>
        </w:rPr>
        <w:t xml:space="preserve"> </w:t>
      </w:r>
      <w:r w:rsidRPr="00C84ACF">
        <w:rPr>
          <w:sz w:val="28"/>
        </w:rPr>
        <w:t>при</w:t>
      </w:r>
      <w:r w:rsidR="00C84ACF">
        <w:rPr>
          <w:sz w:val="28"/>
        </w:rPr>
        <w:t xml:space="preserve"> </w:t>
      </w:r>
      <w:r w:rsidRPr="00C84ACF">
        <w:rPr>
          <w:sz w:val="28"/>
        </w:rPr>
        <w:t>выполнении</w:t>
      </w:r>
      <w:r w:rsidR="00C84ACF">
        <w:rPr>
          <w:sz w:val="28"/>
        </w:rPr>
        <w:t xml:space="preserve"> </w:t>
      </w:r>
      <w:r w:rsidRPr="00C84ACF">
        <w:rPr>
          <w:sz w:val="28"/>
        </w:rPr>
        <w:t>строительно-монтажных</w:t>
      </w:r>
      <w:r w:rsidR="00C84ACF">
        <w:rPr>
          <w:sz w:val="28"/>
        </w:rPr>
        <w:t xml:space="preserve"> </w:t>
      </w:r>
      <w:r w:rsidRPr="00C84ACF">
        <w:rPr>
          <w:sz w:val="28"/>
        </w:rPr>
        <w:t>работ</w:t>
      </w:r>
      <w:r w:rsidR="00C84ACF">
        <w:rPr>
          <w:sz w:val="28"/>
        </w:rPr>
        <w:t xml:space="preserve"> </w:t>
      </w:r>
      <w:r w:rsidRPr="00C84ACF">
        <w:rPr>
          <w:sz w:val="28"/>
        </w:rPr>
        <w:t>для</w:t>
      </w:r>
      <w:r w:rsidR="00C84ACF">
        <w:rPr>
          <w:sz w:val="28"/>
        </w:rPr>
        <w:t xml:space="preserve"> </w:t>
      </w:r>
      <w:r w:rsidRPr="00C84ACF">
        <w:rPr>
          <w:sz w:val="28"/>
        </w:rPr>
        <w:t>собственного</w:t>
      </w:r>
      <w:r w:rsidR="00C84ACF">
        <w:rPr>
          <w:sz w:val="28"/>
        </w:rPr>
        <w:t xml:space="preserve"> </w:t>
      </w:r>
      <w:r w:rsidRPr="00C84ACF">
        <w:rPr>
          <w:sz w:val="28"/>
        </w:rPr>
        <w:t>потребления,</w:t>
      </w:r>
      <w:r w:rsidR="00C84ACF">
        <w:rPr>
          <w:sz w:val="28"/>
        </w:rPr>
        <w:t xml:space="preserve"> </w:t>
      </w:r>
      <w:r w:rsidRPr="00C84ACF">
        <w:rPr>
          <w:sz w:val="28"/>
        </w:rPr>
        <w:t>стоимость</w:t>
      </w:r>
      <w:r w:rsidR="00C84ACF">
        <w:rPr>
          <w:sz w:val="28"/>
        </w:rPr>
        <w:t xml:space="preserve"> </w:t>
      </w:r>
      <w:r w:rsidRPr="00C84ACF">
        <w:rPr>
          <w:sz w:val="28"/>
        </w:rPr>
        <w:t>которых</w:t>
      </w:r>
      <w:r w:rsidR="00C84ACF">
        <w:rPr>
          <w:sz w:val="28"/>
        </w:rPr>
        <w:t xml:space="preserve"> </w:t>
      </w:r>
      <w:r w:rsidRPr="00C84ACF">
        <w:rPr>
          <w:sz w:val="28"/>
        </w:rPr>
        <w:t>включается</w:t>
      </w:r>
      <w:r w:rsidR="00C84ACF">
        <w:rPr>
          <w:sz w:val="28"/>
        </w:rPr>
        <w:t xml:space="preserve"> </w:t>
      </w:r>
      <w:r w:rsidRPr="00C84ACF">
        <w:rPr>
          <w:sz w:val="28"/>
        </w:rPr>
        <w:t>в</w:t>
      </w:r>
      <w:r w:rsidR="00C84ACF">
        <w:rPr>
          <w:sz w:val="28"/>
        </w:rPr>
        <w:t xml:space="preserve"> </w:t>
      </w:r>
      <w:r w:rsidRPr="00C84ACF">
        <w:rPr>
          <w:sz w:val="28"/>
        </w:rPr>
        <w:t>расходы,</w:t>
      </w:r>
      <w:r w:rsidR="00C84ACF">
        <w:rPr>
          <w:sz w:val="28"/>
        </w:rPr>
        <w:t xml:space="preserve"> </w:t>
      </w:r>
      <w:r w:rsidRPr="00C84ACF">
        <w:rPr>
          <w:sz w:val="28"/>
        </w:rPr>
        <w:t>принимаемые</w:t>
      </w:r>
      <w:r w:rsidR="00C84ACF">
        <w:rPr>
          <w:sz w:val="28"/>
        </w:rPr>
        <w:t xml:space="preserve"> </w:t>
      </w:r>
      <w:r w:rsidRPr="00C84ACF">
        <w:rPr>
          <w:sz w:val="28"/>
        </w:rPr>
        <w:t>к</w:t>
      </w:r>
      <w:r w:rsidR="00C84ACF">
        <w:rPr>
          <w:sz w:val="28"/>
        </w:rPr>
        <w:t xml:space="preserve"> </w:t>
      </w:r>
      <w:r w:rsidRPr="00C84ACF">
        <w:rPr>
          <w:sz w:val="28"/>
        </w:rPr>
        <w:t>вычету</w:t>
      </w:r>
      <w:r w:rsidR="00C84ACF">
        <w:rPr>
          <w:sz w:val="28"/>
        </w:rPr>
        <w:t xml:space="preserve"> </w:t>
      </w:r>
      <w:r w:rsidRPr="00C84ACF">
        <w:rPr>
          <w:sz w:val="28"/>
        </w:rPr>
        <w:t>(в</w:t>
      </w:r>
      <w:r w:rsidR="00C84ACF">
        <w:rPr>
          <w:sz w:val="28"/>
        </w:rPr>
        <w:t xml:space="preserve"> </w:t>
      </w:r>
      <w:r w:rsidRPr="00C84ACF">
        <w:rPr>
          <w:sz w:val="28"/>
        </w:rPr>
        <w:t>том</w:t>
      </w:r>
      <w:r w:rsidR="00C84ACF">
        <w:rPr>
          <w:sz w:val="28"/>
        </w:rPr>
        <w:t xml:space="preserve"> </w:t>
      </w:r>
      <w:r w:rsidRPr="00C84ACF">
        <w:rPr>
          <w:sz w:val="28"/>
        </w:rPr>
        <w:t>числе</w:t>
      </w:r>
      <w:r w:rsidR="00C84ACF">
        <w:rPr>
          <w:sz w:val="28"/>
        </w:rPr>
        <w:t xml:space="preserve"> </w:t>
      </w:r>
      <w:r w:rsidRPr="00C84ACF">
        <w:rPr>
          <w:sz w:val="28"/>
        </w:rPr>
        <w:t>через</w:t>
      </w:r>
      <w:r w:rsidR="00C84ACF">
        <w:rPr>
          <w:sz w:val="28"/>
        </w:rPr>
        <w:t xml:space="preserve"> </w:t>
      </w:r>
      <w:r w:rsidRPr="00C84ACF">
        <w:rPr>
          <w:sz w:val="28"/>
        </w:rPr>
        <w:t>амортизационные</w:t>
      </w:r>
      <w:r w:rsidR="00C84ACF">
        <w:rPr>
          <w:sz w:val="28"/>
        </w:rPr>
        <w:t xml:space="preserve"> </w:t>
      </w:r>
      <w:r w:rsidRPr="00C84ACF">
        <w:rPr>
          <w:sz w:val="28"/>
        </w:rPr>
        <w:t>отчисления)</w:t>
      </w:r>
      <w:r w:rsidR="00C84ACF">
        <w:rPr>
          <w:sz w:val="28"/>
        </w:rPr>
        <w:t xml:space="preserve"> </w:t>
      </w:r>
      <w:r w:rsidRPr="00C84ACF">
        <w:rPr>
          <w:sz w:val="28"/>
        </w:rPr>
        <w:t>при</w:t>
      </w:r>
      <w:r w:rsidR="00C84ACF">
        <w:rPr>
          <w:sz w:val="28"/>
        </w:rPr>
        <w:t xml:space="preserve"> </w:t>
      </w:r>
      <w:r w:rsidRPr="00C84ACF">
        <w:rPr>
          <w:sz w:val="28"/>
        </w:rPr>
        <w:t>исчислении</w:t>
      </w:r>
      <w:r w:rsidR="00C84ACF">
        <w:rPr>
          <w:sz w:val="28"/>
        </w:rPr>
        <w:t xml:space="preserve"> </w:t>
      </w:r>
      <w:r w:rsidRPr="00C84ACF">
        <w:rPr>
          <w:sz w:val="28"/>
        </w:rPr>
        <w:t>налога</w:t>
      </w:r>
      <w:r w:rsidR="00C84ACF">
        <w:rPr>
          <w:sz w:val="28"/>
        </w:rPr>
        <w:t xml:space="preserve"> </w:t>
      </w:r>
      <w:r w:rsidRPr="00C84ACF">
        <w:rPr>
          <w:sz w:val="28"/>
        </w:rPr>
        <w:t>на</w:t>
      </w:r>
      <w:r w:rsidR="00C84ACF">
        <w:rPr>
          <w:sz w:val="28"/>
        </w:rPr>
        <w:t xml:space="preserve"> </w:t>
      </w:r>
      <w:r w:rsidRPr="00C84ACF">
        <w:rPr>
          <w:sz w:val="28"/>
        </w:rPr>
        <w:t>прибыль</w:t>
      </w:r>
      <w:r w:rsidR="00C84ACF">
        <w:rPr>
          <w:sz w:val="28"/>
        </w:rPr>
        <w:t xml:space="preserve"> </w:t>
      </w:r>
      <w:r w:rsidRPr="00C84ACF">
        <w:rPr>
          <w:sz w:val="28"/>
        </w:rPr>
        <w:t>организаций,</w:t>
      </w:r>
      <w:r w:rsidR="00C84ACF">
        <w:rPr>
          <w:sz w:val="28"/>
        </w:rPr>
        <w:t xml:space="preserve"> </w:t>
      </w:r>
      <w:r w:rsidRPr="00C84ACF">
        <w:rPr>
          <w:sz w:val="28"/>
        </w:rPr>
        <w:t>подлежат</w:t>
      </w:r>
      <w:r w:rsidR="00C84ACF">
        <w:rPr>
          <w:sz w:val="28"/>
        </w:rPr>
        <w:t xml:space="preserve"> </w:t>
      </w:r>
      <w:r w:rsidRPr="00C84ACF">
        <w:rPr>
          <w:sz w:val="28"/>
        </w:rPr>
        <w:t>вычету</w:t>
      </w:r>
      <w:r w:rsidR="00C84ACF">
        <w:rPr>
          <w:sz w:val="28"/>
        </w:rPr>
        <w:t xml:space="preserve"> </w:t>
      </w:r>
      <w:r w:rsidRPr="00C84ACF">
        <w:rPr>
          <w:sz w:val="28"/>
        </w:rPr>
        <w:t>по</w:t>
      </w:r>
      <w:r w:rsidR="00C84ACF">
        <w:rPr>
          <w:sz w:val="28"/>
        </w:rPr>
        <w:t xml:space="preserve"> </w:t>
      </w:r>
      <w:r w:rsidRPr="00C84ACF">
        <w:rPr>
          <w:sz w:val="28"/>
        </w:rPr>
        <w:t>мере</w:t>
      </w:r>
      <w:r w:rsidR="00C84ACF">
        <w:rPr>
          <w:sz w:val="28"/>
        </w:rPr>
        <w:t xml:space="preserve"> </w:t>
      </w:r>
      <w:r w:rsidRPr="00C84ACF">
        <w:rPr>
          <w:sz w:val="28"/>
        </w:rPr>
        <w:t>уплаты</w:t>
      </w:r>
      <w:r w:rsidR="00C84ACF">
        <w:rPr>
          <w:sz w:val="28"/>
        </w:rPr>
        <w:t xml:space="preserve"> </w:t>
      </w:r>
      <w:r w:rsidRPr="00C84ACF">
        <w:rPr>
          <w:sz w:val="28"/>
        </w:rPr>
        <w:t>в</w:t>
      </w:r>
      <w:r w:rsidR="00C84ACF">
        <w:rPr>
          <w:sz w:val="28"/>
        </w:rPr>
        <w:t xml:space="preserve"> </w:t>
      </w:r>
      <w:r w:rsidRPr="00C84ACF">
        <w:rPr>
          <w:sz w:val="28"/>
        </w:rPr>
        <w:t>бюджет</w:t>
      </w:r>
      <w:r w:rsidR="00C84ACF">
        <w:rPr>
          <w:sz w:val="28"/>
        </w:rPr>
        <w:t xml:space="preserve"> </w:t>
      </w:r>
      <w:r w:rsidRPr="00C84ACF">
        <w:rPr>
          <w:sz w:val="28"/>
        </w:rPr>
        <w:t>налога,</w:t>
      </w:r>
      <w:r w:rsidR="00C84ACF">
        <w:rPr>
          <w:sz w:val="28"/>
        </w:rPr>
        <w:t xml:space="preserve"> </w:t>
      </w:r>
      <w:r w:rsidRPr="00C84ACF">
        <w:rPr>
          <w:sz w:val="28"/>
        </w:rPr>
        <w:t>исчисленного</w:t>
      </w:r>
      <w:r w:rsidR="00C84ACF">
        <w:rPr>
          <w:sz w:val="28"/>
        </w:rPr>
        <w:t xml:space="preserve"> </w:t>
      </w:r>
      <w:r w:rsidRPr="00C84ACF">
        <w:rPr>
          <w:sz w:val="28"/>
        </w:rPr>
        <w:t>налогоплательщиком.</w:t>
      </w:r>
      <w:r w:rsidR="00C84ACF">
        <w:rPr>
          <w:sz w:val="28"/>
        </w:rPr>
        <w:t xml:space="preserve"> </w:t>
      </w:r>
      <w:r w:rsidRPr="00C84ACF">
        <w:rPr>
          <w:sz w:val="28"/>
        </w:rPr>
        <w:t>Поскольку</w:t>
      </w:r>
      <w:r w:rsidR="00C84ACF">
        <w:rPr>
          <w:sz w:val="28"/>
        </w:rPr>
        <w:t xml:space="preserve"> </w:t>
      </w:r>
      <w:r w:rsidRPr="00C84ACF">
        <w:rPr>
          <w:sz w:val="28"/>
        </w:rPr>
        <w:t>налоговая</w:t>
      </w:r>
      <w:r w:rsidR="00C84ACF">
        <w:rPr>
          <w:sz w:val="28"/>
        </w:rPr>
        <w:t xml:space="preserve"> </w:t>
      </w:r>
      <w:r w:rsidRPr="00C84ACF">
        <w:rPr>
          <w:sz w:val="28"/>
        </w:rPr>
        <w:t>база</w:t>
      </w:r>
      <w:r w:rsidR="00C84ACF">
        <w:rPr>
          <w:sz w:val="28"/>
        </w:rPr>
        <w:t xml:space="preserve"> </w:t>
      </w:r>
      <w:r w:rsidRPr="00C84ACF">
        <w:rPr>
          <w:sz w:val="28"/>
        </w:rPr>
        <w:t>определяется</w:t>
      </w:r>
      <w:r w:rsidR="00C84ACF">
        <w:rPr>
          <w:sz w:val="28"/>
        </w:rPr>
        <w:t xml:space="preserve"> </w:t>
      </w:r>
      <w:r w:rsidRPr="00C84ACF">
        <w:rPr>
          <w:sz w:val="28"/>
        </w:rPr>
        <w:t>как</w:t>
      </w:r>
      <w:r w:rsidR="00C84ACF">
        <w:rPr>
          <w:sz w:val="28"/>
        </w:rPr>
        <w:t xml:space="preserve"> </w:t>
      </w:r>
      <w:r w:rsidRPr="00C84ACF">
        <w:rPr>
          <w:sz w:val="28"/>
        </w:rPr>
        <w:t>стоимость</w:t>
      </w:r>
      <w:r w:rsidR="00C84ACF">
        <w:rPr>
          <w:sz w:val="28"/>
        </w:rPr>
        <w:t xml:space="preserve"> </w:t>
      </w:r>
      <w:r w:rsidRPr="00C84ACF">
        <w:rPr>
          <w:sz w:val="28"/>
        </w:rPr>
        <w:t>выполненных</w:t>
      </w:r>
      <w:r w:rsidR="00C84ACF">
        <w:rPr>
          <w:sz w:val="28"/>
        </w:rPr>
        <w:t xml:space="preserve"> </w:t>
      </w:r>
      <w:r w:rsidRPr="00C84ACF">
        <w:rPr>
          <w:sz w:val="28"/>
        </w:rPr>
        <w:t>работ</w:t>
      </w:r>
      <w:r w:rsidR="00C84ACF">
        <w:rPr>
          <w:sz w:val="28"/>
        </w:rPr>
        <w:t xml:space="preserve"> </w:t>
      </w:r>
      <w:r w:rsidRPr="00C84ACF">
        <w:rPr>
          <w:sz w:val="28"/>
        </w:rPr>
        <w:t>исходя</w:t>
      </w:r>
      <w:r w:rsidR="00C84ACF">
        <w:rPr>
          <w:sz w:val="28"/>
        </w:rPr>
        <w:t xml:space="preserve"> </w:t>
      </w:r>
      <w:r w:rsidRPr="00C84ACF">
        <w:rPr>
          <w:sz w:val="28"/>
        </w:rPr>
        <w:t>из</w:t>
      </w:r>
      <w:r w:rsidR="00C84ACF">
        <w:rPr>
          <w:sz w:val="28"/>
        </w:rPr>
        <w:t xml:space="preserve"> </w:t>
      </w:r>
      <w:r w:rsidRPr="00C84ACF">
        <w:rPr>
          <w:sz w:val="28"/>
        </w:rPr>
        <w:t>всех</w:t>
      </w:r>
      <w:r w:rsidR="00C84ACF">
        <w:rPr>
          <w:sz w:val="28"/>
        </w:rPr>
        <w:t xml:space="preserve"> </w:t>
      </w:r>
      <w:r w:rsidRPr="00C84ACF">
        <w:rPr>
          <w:sz w:val="28"/>
        </w:rPr>
        <w:t>фактических</w:t>
      </w:r>
      <w:r w:rsidR="00C84ACF">
        <w:rPr>
          <w:sz w:val="28"/>
        </w:rPr>
        <w:t xml:space="preserve"> </w:t>
      </w:r>
      <w:r w:rsidRPr="00C84ACF">
        <w:rPr>
          <w:sz w:val="28"/>
        </w:rPr>
        <w:t>расходов</w:t>
      </w:r>
      <w:r w:rsidR="00C84ACF">
        <w:rPr>
          <w:sz w:val="28"/>
        </w:rPr>
        <w:t xml:space="preserve"> </w:t>
      </w:r>
      <w:r w:rsidRPr="00C84ACF">
        <w:rPr>
          <w:sz w:val="28"/>
        </w:rPr>
        <w:t>налогоплательщика,</w:t>
      </w:r>
      <w:r w:rsidR="00C84ACF">
        <w:rPr>
          <w:sz w:val="28"/>
        </w:rPr>
        <w:t xml:space="preserve"> </w:t>
      </w:r>
      <w:r w:rsidRPr="00C84ACF">
        <w:rPr>
          <w:sz w:val="28"/>
        </w:rPr>
        <w:t>аудитор</w:t>
      </w:r>
      <w:r w:rsidR="00C84ACF">
        <w:rPr>
          <w:sz w:val="28"/>
        </w:rPr>
        <w:t xml:space="preserve"> </w:t>
      </w:r>
      <w:r w:rsidRPr="00C84ACF">
        <w:rPr>
          <w:sz w:val="28"/>
        </w:rPr>
        <w:t>должен</w:t>
      </w:r>
      <w:r w:rsidR="00C84ACF">
        <w:rPr>
          <w:sz w:val="28"/>
        </w:rPr>
        <w:t xml:space="preserve"> </w:t>
      </w:r>
      <w:r w:rsidRPr="00C84ACF">
        <w:rPr>
          <w:sz w:val="28"/>
        </w:rPr>
        <w:t>проверить</w:t>
      </w:r>
      <w:r w:rsidR="00C84ACF">
        <w:rPr>
          <w:sz w:val="28"/>
        </w:rPr>
        <w:t xml:space="preserve"> </w:t>
      </w:r>
      <w:r w:rsidRPr="00C84ACF">
        <w:rPr>
          <w:sz w:val="28"/>
        </w:rPr>
        <w:t>правильность</w:t>
      </w:r>
      <w:r w:rsidR="00C84ACF">
        <w:rPr>
          <w:sz w:val="28"/>
        </w:rPr>
        <w:t xml:space="preserve"> </w:t>
      </w:r>
      <w:r w:rsidRPr="00C84ACF">
        <w:rPr>
          <w:sz w:val="28"/>
        </w:rPr>
        <w:t>формирования</w:t>
      </w:r>
      <w:r w:rsidR="00C84ACF">
        <w:rPr>
          <w:sz w:val="28"/>
        </w:rPr>
        <w:t xml:space="preserve"> </w:t>
      </w:r>
      <w:r w:rsidRPr="00C84ACF">
        <w:rPr>
          <w:sz w:val="28"/>
        </w:rPr>
        <w:t>расходов.</w:t>
      </w:r>
    </w:p>
    <w:p w:rsidR="00B23542" w:rsidRPr="00C84ACF" w:rsidRDefault="00B23542" w:rsidP="00C84ACF">
      <w:pPr>
        <w:widowControl w:val="0"/>
        <w:spacing w:before="0" w:after="0" w:line="360" w:lineRule="auto"/>
        <w:ind w:firstLine="709"/>
        <w:jc w:val="both"/>
        <w:rPr>
          <w:sz w:val="28"/>
        </w:rPr>
      </w:pPr>
      <w:r w:rsidRPr="00C84ACF">
        <w:rPr>
          <w:sz w:val="28"/>
        </w:rPr>
        <w:t>Проверка</w:t>
      </w:r>
      <w:r w:rsidR="00C84ACF">
        <w:rPr>
          <w:sz w:val="28"/>
        </w:rPr>
        <w:t xml:space="preserve"> </w:t>
      </w:r>
      <w:r w:rsidRPr="00C84ACF">
        <w:rPr>
          <w:sz w:val="28"/>
        </w:rPr>
        <w:t>правильности</w:t>
      </w:r>
      <w:r w:rsidR="00C84ACF">
        <w:rPr>
          <w:sz w:val="28"/>
        </w:rPr>
        <w:t xml:space="preserve"> </w:t>
      </w:r>
      <w:r w:rsidRPr="00C84ACF">
        <w:rPr>
          <w:sz w:val="28"/>
        </w:rPr>
        <w:t>начисления</w:t>
      </w:r>
      <w:r w:rsidR="00C84ACF">
        <w:rPr>
          <w:sz w:val="28"/>
        </w:rPr>
        <w:t xml:space="preserve"> </w:t>
      </w:r>
      <w:r w:rsidRPr="00C84ACF">
        <w:rPr>
          <w:sz w:val="28"/>
        </w:rPr>
        <w:t>амортизации</w:t>
      </w:r>
      <w:r w:rsidR="00C84ACF">
        <w:rPr>
          <w:sz w:val="28"/>
        </w:rPr>
        <w:t xml:space="preserve"> </w:t>
      </w:r>
      <w:r w:rsidRPr="00C84ACF">
        <w:rPr>
          <w:sz w:val="28"/>
        </w:rPr>
        <w:t>в</w:t>
      </w:r>
      <w:r w:rsidR="00C84ACF">
        <w:rPr>
          <w:sz w:val="28"/>
        </w:rPr>
        <w:t xml:space="preserve"> </w:t>
      </w:r>
      <w:r w:rsidRPr="00C84ACF">
        <w:rPr>
          <w:sz w:val="28"/>
        </w:rPr>
        <w:t>бухгалтерском</w:t>
      </w:r>
      <w:r w:rsidR="00C84ACF">
        <w:rPr>
          <w:sz w:val="28"/>
        </w:rPr>
        <w:t xml:space="preserve"> </w:t>
      </w:r>
      <w:r w:rsidRPr="00C84ACF">
        <w:rPr>
          <w:sz w:val="28"/>
        </w:rPr>
        <w:t>и</w:t>
      </w:r>
      <w:r w:rsidR="00C84ACF">
        <w:rPr>
          <w:sz w:val="28"/>
        </w:rPr>
        <w:t xml:space="preserve"> </w:t>
      </w:r>
      <w:r w:rsidRPr="00C84ACF">
        <w:rPr>
          <w:sz w:val="28"/>
        </w:rPr>
        <w:t>налоговом</w:t>
      </w:r>
      <w:r w:rsidR="00C84ACF">
        <w:rPr>
          <w:sz w:val="28"/>
        </w:rPr>
        <w:t xml:space="preserve"> </w:t>
      </w:r>
      <w:r w:rsidRPr="00C84ACF">
        <w:rPr>
          <w:sz w:val="28"/>
        </w:rPr>
        <w:t>учете</w:t>
      </w:r>
    </w:p>
    <w:p w:rsidR="00B23542" w:rsidRPr="00C84ACF" w:rsidRDefault="00B23542" w:rsidP="00C84ACF">
      <w:pPr>
        <w:widowControl w:val="0"/>
        <w:spacing w:before="0" w:after="0" w:line="360" w:lineRule="auto"/>
        <w:ind w:firstLine="709"/>
        <w:jc w:val="both"/>
        <w:rPr>
          <w:sz w:val="28"/>
        </w:rPr>
      </w:pPr>
      <w:r w:rsidRPr="00C84ACF">
        <w:rPr>
          <w:sz w:val="28"/>
        </w:rPr>
        <w:t>Важным</w:t>
      </w:r>
      <w:r w:rsidR="00C84ACF">
        <w:rPr>
          <w:sz w:val="28"/>
        </w:rPr>
        <w:t xml:space="preserve"> </w:t>
      </w:r>
      <w:r w:rsidRPr="00C84ACF">
        <w:rPr>
          <w:sz w:val="28"/>
        </w:rPr>
        <w:t>направлением</w:t>
      </w:r>
      <w:r w:rsidR="00C84ACF">
        <w:rPr>
          <w:sz w:val="28"/>
        </w:rPr>
        <w:t xml:space="preserve"> </w:t>
      </w:r>
      <w:r w:rsidRPr="00C84ACF">
        <w:rPr>
          <w:sz w:val="28"/>
        </w:rPr>
        <w:t>методики</w:t>
      </w:r>
      <w:r w:rsidR="00C84ACF">
        <w:rPr>
          <w:sz w:val="28"/>
        </w:rPr>
        <w:t xml:space="preserve"> </w:t>
      </w:r>
      <w:r w:rsidRPr="00C84ACF">
        <w:rPr>
          <w:sz w:val="28"/>
        </w:rPr>
        <w:t>аудита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является</w:t>
      </w:r>
      <w:r w:rsidR="00C84ACF">
        <w:rPr>
          <w:sz w:val="28"/>
        </w:rPr>
        <w:t xml:space="preserve"> </w:t>
      </w:r>
      <w:r w:rsidRPr="00C84ACF">
        <w:rPr>
          <w:sz w:val="28"/>
        </w:rPr>
        <w:t>проверка</w:t>
      </w:r>
      <w:r w:rsidR="00C84ACF">
        <w:rPr>
          <w:sz w:val="28"/>
        </w:rPr>
        <w:t xml:space="preserve"> </w:t>
      </w:r>
      <w:r w:rsidRPr="00C84ACF">
        <w:rPr>
          <w:sz w:val="28"/>
        </w:rPr>
        <w:t>обоснованности</w:t>
      </w:r>
      <w:r w:rsidR="00C84ACF">
        <w:rPr>
          <w:sz w:val="28"/>
        </w:rPr>
        <w:t xml:space="preserve"> </w:t>
      </w:r>
      <w:r w:rsidRPr="00C84ACF">
        <w:rPr>
          <w:sz w:val="28"/>
        </w:rPr>
        <w:t>применения</w:t>
      </w:r>
      <w:r w:rsidR="00C84ACF">
        <w:rPr>
          <w:sz w:val="28"/>
        </w:rPr>
        <w:t xml:space="preserve"> </w:t>
      </w:r>
      <w:r w:rsidRPr="00C84ACF">
        <w:rPr>
          <w:sz w:val="28"/>
        </w:rPr>
        <w:t>норм</w:t>
      </w:r>
      <w:r w:rsidR="00C84ACF">
        <w:rPr>
          <w:sz w:val="28"/>
        </w:rPr>
        <w:t xml:space="preserve"> </w:t>
      </w:r>
      <w:r w:rsidRPr="00C84ACF">
        <w:rPr>
          <w:sz w:val="28"/>
        </w:rPr>
        <w:t>и</w:t>
      </w:r>
      <w:r w:rsidR="00C84ACF">
        <w:rPr>
          <w:sz w:val="28"/>
        </w:rPr>
        <w:t xml:space="preserve"> </w:t>
      </w:r>
      <w:r w:rsidRPr="00C84ACF">
        <w:rPr>
          <w:sz w:val="28"/>
        </w:rPr>
        <w:t>достоверности</w:t>
      </w:r>
      <w:r w:rsidR="00C84ACF">
        <w:rPr>
          <w:sz w:val="28"/>
        </w:rPr>
        <w:t xml:space="preserve"> </w:t>
      </w:r>
      <w:r w:rsidRPr="00C84ACF">
        <w:rPr>
          <w:sz w:val="28"/>
        </w:rPr>
        <w:t>начисления</w:t>
      </w:r>
      <w:r w:rsidR="00C84ACF">
        <w:rPr>
          <w:sz w:val="28"/>
        </w:rPr>
        <w:t xml:space="preserve"> </w:t>
      </w:r>
      <w:r w:rsidRPr="00C84ACF">
        <w:rPr>
          <w:sz w:val="28"/>
        </w:rPr>
        <w:t>амортизации,</w:t>
      </w:r>
      <w:r w:rsidR="00C84ACF">
        <w:rPr>
          <w:sz w:val="28"/>
        </w:rPr>
        <w:t xml:space="preserve"> </w:t>
      </w:r>
      <w:r w:rsidRPr="00C84ACF">
        <w:rPr>
          <w:sz w:val="28"/>
        </w:rPr>
        <w:t>поскольку</w:t>
      </w:r>
      <w:r w:rsidR="00C84ACF">
        <w:rPr>
          <w:sz w:val="28"/>
        </w:rPr>
        <w:t xml:space="preserve"> </w:t>
      </w:r>
      <w:r w:rsidRPr="00C84ACF">
        <w:rPr>
          <w:sz w:val="28"/>
        </w:rPr>
        <w:t>эти</w:t>
      </w:r>
      <w:r w:rsidR="00C84ACF">
        <w:rPr>
          <w:sz w:val="28"/>
        </w:rPr>
        <w:t xml:space="preserve"> </w:t>
      </w:r>
      <w:r w:rsidRPr="00C84ACF">
        <w:rPr>
          <w:sz w:val="28"/>
        </w:rPr>
        <w:t>данные</w:t>
      </w:r>
      <w:r w:rsidR="00C84ACF">
        <w:rPr>
          <w:sz w:val="28"/>
        </w:rPr>
        <w:t xml:space="preserve"> </w:t>
      </w:r>
      <w:r w:rsidRPr="00C84ACF">
        <w:rPr>
          <w:sz w:val="28"/>
        </w:rPr>
        <w:t>связаны</w:t>
      </w:r>
      <w:r w:rsidR="00C84ACF">
        <w:rPr>
          <w:sz w:val="28"/>
        </w:rPr>
        <w:t xml:space="preserve"> </w:t>
      </w:r>
      <w:r w:rsidRPr="00C84ACF">
        <w:rPr>
          <w:sz w:val="28"/>
        </w:rPr>
        <w:t>с</w:t>
      </w:r>
      <w:r w:rsidR="00C84ACF">
        <w:rPr>
          <w:sz w:val="28"/>
        </w:rPr>
        <w:t xml:space="preserve"> </w:t>
      </w:r>
      <w:r w:rsidRPr="00C84ACF">
        <w:rPr>
          <w:sz w:val="28"/>
        </w:rPr>
        <w:t>формированием</w:t>
      </w:r>
      <w:r w:rsidR="00C84ACF">
        <w:rPr>
          <w:sz w:val="28"/>
        </w:rPr>
        <w:t xml:space="preserve"> </w:t>
      </w:r>
      <w:r w:rsidRPr="00C84ACF">
        <w:rPr>
          <w:sz w:val="28"/>
        </w:rPr>
        <w:t>себестоимости</w:t>
      </w:r>
      <w:r w:rsidR="00C84ACF">
        <w:rPr>
          <w:sz w:val="28"/>
        </w:rPr>
        <w:t xml:space="preserve"> </w:t>
      </w:r>
      <w:r w:rsidRPr="00C84ACF">
        <w:rPr>
          <w:sz w:val="28"/>
        </w:rPr>
        <w:t>продажи</w:t>
      </w:r>
      <w:r w:rsidR="00C84ACF">
        <w:rPr>
          <w:sz w:val="28"/>
        </w:rPr>
        <w:t xml:space="preserve"> </w:t>
      </w:r>
      <w:r w:rsidRPr="00C84ACF">
        <w:rPr>
          <w:sz w:val="28"/>
        </w:rPr>
        <w:t>товаров,</w:t>
      </w:r>
      <w:r w:rsidR="00C84ACF">
        <w:rPr>
          <w:sz w:val="28"/>
        </w:rPr>
        <w:t xml:space="preserve"> </w:t>
      </w:r>
      <w:r w:rsidRPr="00C84ACF">
        <w:rPr>
          <w:sz w:val="28"/>
        </w:rPr>
        <w:t>продукции,</w:t>
      </w:r>
      <w:r w:rsidR="00C84ACF">
        <w:rPr>
          <w:sz w:val="28"/>
        </w:rPr>
        <w:t xml:space="preserve"> </w:t>
      </w:r>
      <w:r w:rsidRPr="00C84ACF">
        <w:rPr>
          <w:sz w:val="28"/>
        </w:rPr>
        <w:t>работ,</w:t>
      </w:r>
      <w:r w:rsidR="00C84ACF">
        <w:rPr>
          <w:sz w:val="28"/>
        </w:rPr>
        <w:t xml:space="preserve"> </w:t>
      </w:r>
      <w:r w:rsidRPr="00C84ACF">
        <w:rPr>
          <w:sz w:val="28"/>
        </w:rPr>
        <w:t>услуг</w:t>
      </w:r>
      <w:r w:rsidR="00C84ACF">
        <w:rPr>
          <w:sz w:val="28"/>
        </w:rPr>
        <w:t xml:space="preserve"> </w:t>
      </w:r>
      <w:r w:rsidRPr="00C84ACF">
        <w:rPr>
          <w:sz w:val="28"/>
        </w:rPr>
        <w:t>и</w:t>
      </w:r>
      <w:r w:rsidR="00C84ACF">
        <w:rPr>
          <w:sz w:val="28"/>
        </w:rPr>
        <w:t xml:space="preserve"> </w:t>
      </w:r>
      <w:r w:rsidRPr="00C84ACF">
        <w:rPr>
          <w:sz w:val="28"/>
        </w:rPr>
        <w:t>в</w:t>
      </w:r>
      <w:r w:rsidR="00C84ACF">
        <w:rPr>
          <w:sz w:val="28"/>
        </w:rPr>
        <w:t xml:space="preserve"> </w:t>
      </w:r>
      <w:r w:rsidRPr="00C84ACF">
        <w:rPr>
          <w:sz w:val="28"/>
        </w:rPr>
        <w:t>конечном</w:t>
      </w:r>
      <w:r w:rsidR="00C84ACF">
        <w:rPr>
          <w:sz w:val="28"/>
        </w:rPr>
        <w:t xml:space="preserve"> </w:t>
      </w:r>
      <w:r w:rsidRPr="00C84ACF">
        <w:rPr>
          <w:sz w:val="28"/>
        </w:rPr>
        <w:t>итоге</w:t>
      </w:r>
      <w:r w:rsidR="00C84ACF">
        <w:rPr>
          <w:sz w:val="28"/>
        </w:rPr>
        <w:t xml:space="preserve"> </w:t>
      </w:r>
      <w:r w:rsidRPr="00C84ACF">
        <w:rPr>
          <w:sz w:val="28"/>
        </w:rPr>
        <w:t>влияют</w:t>
      </w:r>
      <w:r w:rsidR="00C84ACF">
        <w:rPr>
          <w:sz w:val="28"/>
        </w:rPr>
        <w:t xml:space="preserve"> </w:t>
      </w:r>
      <w:r w:rsidRPr="00C84ACF">
        <w:rPr>
          <w:sz w:val="28"/>
        </w:rPr>
        <w:t>на</w:t>
      </w:r>
      <w:r w:rsidR="00C84ACF">
        <w:rPr>
          <w:sz w:val="28"/>
        </w:rPr>
        <w:t xml:space="preserve"> </w:t>
      </w:r>
      <w:r w:rsidRPr="00C84ACF">
        <w:rPr>
          <w:sz w:val="28"/>
        </w:rPr>
        <w:t>финансовые</w:t>
      </w:r>
      <w:r w:rsidR="00C84ACF">
        <w:rPr>
          <w:sz w:val="28"/>
        </w:rPr>
        <w:t xml:space="preserve"> </w:t>
      </w:r>
      <w:r w:rsidRPr="00C84ACF">
        <w:rPr>
          <w:sz w:val="28"/>
        </w:rPr>
        <w:t>результаты</w:t>
      </w:r>
      <w:r w:rsidR="00C84ACF">
        <w:rPr>
          <w:sz w:val="28"/>
        </w:rPr>
        <w:t xml:space="preserve"> </w:t>
      </w:r>
      <w:r w:rsidRPr="00C84ACF">
        <w:rPr>
          <w:sz w:val="28"/>
        </w:rPr>
        <w:t>предприятия</w:t>
      </w:r>
      <w:r w:rsidR="00C84ACF">
        <w:rPr>
          <w:sz w:val="28"/>
        </w:rPr>
        <w:t xml:space="preserve"> </w:t>
      </w:r>
      <w:r w:rsidRPr="00C84ACF">
        <w:rPr>
          <w:sz w:val="28"/>
        </w:rPr>
        <w:t>(его</w:t>
      </w:r>
      <w:r w:rsidR="00C84ACF">
        <w:rPr>
          <w:sz w:val="28"/>
        </w:rPr>
        <w:t xml:space="preserve"> </w:t>
      </w:r>
      <w:r w:rsidRPr="00C84ACF">
        <w:rPr>
          <w:sz w:val="28"/>
        </w:rPr>
        <w:t>прибыль</w:t>
      </w:r>
      <w:r w:rsidR="00C84ACF">
        <w:rPr>
          <w:sz w:val="28"/>
        </w:rPr>
        <w:t xml:space="preserve"> </w:t>
      </w:r>
      <w:r w:rsidRPr="00C84ACF">
        <w:rPr>
          <w:sz w:val="28"/>
        </w:rPr>
        <w:t>или</w:t>
      </w:r>
      <w:r w:rsidR="00C84ACF">
        <w:rPr>
          <w:sz w:val="28"/>
        </w:rPr>
        <w:t xml:space="preserve"> </w:t>
      </w:r>
      <w:r w:rsidRPr="00C84ACF">
        <w:rPr>
          <w:sz w:val="28"/>
        </w:rPr>
        <w:t>убыток),</w:t>
      </w:r>
      <w:r w:rsidR="00C84ACF">
        <w:rPr>
          <w:sz w:val="28"/>
        </w:rPr>
        <w:t xml:space="preserve"> </w:t>
      </w:r>
      <w:r w:rsidRPr="00C84ACF">
        <w:rPr>
          <w:sz w:val="28"/>
        </w:rPr>
        <w:t>сумму</w:t>
      </w:r>
      <w:r w:rsidR="00C84ACF">
        <w:rPr>
          <w:sz w:val="28"/>
        </w:rPr>
        <w:t xml:space="preserve"> </w:t>
      </w:r>
      <w:r w:rsidRPr="00C84ACF">
        <w:rPr>
          <w:sz w:val="28"/>
        </w:rPr>
        <w:t>налога</w:t>
      </w:r>
      <w:r w:rsidR="00C84ACF">
        <w:rPr>
          <w:sz w:val="28"/>
        </w:rPr>
        <w:t xml:space="preserve"> </w:t>
      </w:r>
      <w:r w:rsidRPr="00C84ACF">
        <w:rPr>
          <w:sz w:val="28"/>
        </w:rPr>
        <w:t>на</w:t>
      </w:r>
      <w:r w:rsidR="00C84ACF">
        <w:rPr>
          <w:sz w:val="28"/>
        </w:rPr>
        <w:t xml:space="preserve"> </w:t>
      </w:r>
      <w:r w:rsidRPr="00C84ACF">
        <w:rPr>
          <w:sz w:val="28"/>
        </w:rPr>
        <w:t>имущество</w:t>
      </w:r>
      <w:r w:rsidR="00C84ACF">
        <w:rPr>
          <w:sz w:val="28"/>
        </w:rPr>
        <w:t xml:space="preserve"> </w:t>
      </w:r>
      <w:r w:rsidRPr="00C84ACF">
        <w:rPr>
          <w:sz w:val="28"/>
        </w:rPr>
        <w:t>и</w:t>
      </w:r>
      <w:r w:rsidR="00C84ACF">
        <w:rPr>
          <w:sz w:val="28"/>
        </w:rPr>
        <w:t xml:space="preserve"> </w:t>
      </w:r>
      <w:r w:rsidRPr="00C84ACF">
        <w:rPr>
          <w:sz w:val="28"/>
        </w:rPr>
        <w:t>размер</w:t>
      </w:r>
      <w:r w:rsidR="00C84ACF">
        <w:rPr>
          <w:sz w:val="28"/>
        </w:rPr>
        <w:t xml:space="preserve"> </w:t>
      </w:r>
      <w:r w:rsidRPr="00C84ACF">
        <w:rPr>
          <w:sz w:val="28"/>
        </w:rPr>
        <w:t>уплачиваемого</w:t>
      </w:r>
      <w:r w:rsidR="00C84ACF">
        <w:rPr>
          <w:sz w:val="28"/>
        </w:rPr>
        <w:t xml:space="preserve"> </w:t>
      </w:r>
      <w:r w:rsidRPr="00C84ACF">
        <w:rPr>
          <w:sz w:val="28"/>
        </w:rPr>
        <w:t>в</w:t>
      </w:r>
      <w:r w:rsidR="00C84ACF">
        <w:rPr>
          <w:sz w:val="28"/>
        </w:rPr>
        <w:t xml:space="preserve"> </w:t>
      </w:r>
      <w:r w:rsidRPr="00C84ACF">
        <w:rPr>
          <w:sz w:val="28"/>
        </w:rPr>
        <w:t>бюджет</w:t>
      </w:r>
      <w:r w:rsidR="00C84ACF">
        <w:rPr>
          <w:sz w:val="28"/>
        </w:rPr>
        <w:t xml:space="preserve"> </w:t>
      </w:r>
      <w:r w:rsidRPr="00C84ACF">
        <w:rPr>
          <w:sz w:val="28"/>
        </w:rPr>
        <w:t>налога</w:t>
      </w:r>
      <w:r w:rsidR="00C84ACF">
        <w:rPr>
          <w:sz w:val="28"/>
        </w:rPr>
        <w:t xml:space="preserve"> </w:t>
      </w:r>
      <w:r w:rsidRPr="00C84ACF">
        <w:rPr>
          <w:sz w:val="28"/>
        </w:rPr>
        <w:t>на</w:t>
      </w:r>
      <w:r w:rsidR="00C84ACF">
        <w:rPr>
          <w:sz w:val="28"/>
        </w:rPr>
        <w:t xml:space="preserve"> </w:t>
      </w:r>
      <w:r w:rsidRPr="00C84ACF">
        <w:rPr>
          <w:sz w:val="28"/>
        </w:rPr>
        <w:t>прибыль.</w:t>
      </w:r>
      <w:r w:rsidR="00C84ACF">
        <w:rPr>
          <w:sz w:val="28"/>
        </w:rPr>
        <w:t xml:space="preserve"> </w:t>
      </w:r>
      <w:r w:rsidRPr="00C84ACF">
        <w:rPr>
          <w:sz w:val="28"/>
        </w:rPr>
        <w:t>В</w:t>
      </w:r>
      <w:r w:rsidR="00C84ACF">
        <w:rPr>
          <w:sz w:val="28"/>
        </w:rPr>
        <w:t xml:space="preserve"> </w:t>
      </w:r>
      <w:r w:rsidRPr="00C84ACF">
        <w:rPr>
          <w:sz w:val="28"/>
        </w:rPr>
        <w:t>то</w:t>
      </w:r>
      <w:r w:rsidR="00C84ACF">
        <w:rPr>
          <w:sz w:val="28"/>
        </w:rPr>
        <w:t xml:space="preserve"> </w:t>
      </w:r>
      <w:r w:rsidRPr="00C84ACF">
        <w:rPr>
          <w:sz w:val="28"/>
        </w:rPr>
        <w:t>же</w:t>
      </w:r>
      <w:r w:rsidR="00C84ACF">
        <w:rPr>
          <w:sz w:val="28"/>
        </w:rPr>
        <w:t xml:space="preserve"> </w:t>
      </w:r>
      <w:r w:rsidRPr="00C84ACF">
        <w:rPr>
          <w:sz w:val="28"/>
        </w:rPr>
        <w:t>время</w:t>
      </w:r>
      <w:r w:rsidR="00C84ACF">
        <w:rPr>
          <w:sz w:val="28"/>
        </w:rPr>
        <w:t xml:space="preserve"> </w:t>
      </w:r>
      <w:r w:rsidRPr="00C84ACF">
        <w:rPr>
          <w:sz w:val="28"/>
        </w:rPr>
        <w:t>следует</w:t>
      </w:r>
      <w:r w:rsidR="00C84ACF">
        <w:rPr>
          <w:sz w:val="28"/>
        </w:rPr>
        <w:t xml:space="preserve"> </w:t>
      </w:r>
      <w:r w:rsidRPr="00C84ACF">
        <w:rPr>
          <w:sz w:val="28"/>
        </w:rPr>
        <w:t>помнить</w:t>
      </w:r>
      <w:r w:rsidR="00C84ACF">
        <w:rPr>
          <w:sz w:val="28"/>
        </w:rPr>
        <w:t xml:space="preserve"> </w:t>
      </w:r>
      <w:r w:rsidRPr="00C84ACF">
        <w:rPr>
          <w:sz w:val="28"/>
        </w:rPr>
        <w:t>о</w:t>
      </w:r>
      <w:r w:rsidR="00C84ACF">
        <w:rPr>
          <w:sz w:val="28"/>
        </w:rPr>
        <w:t xml:space="preserve"> </w:t>
      </w:r>
      <w:r w:rsidRPr="00C84ACF">
        <w:rPr>
          <w:sz w:val="28"/>
        </w:rPr>
        <w:t>том,</w:t>
      </w:r>
      <w:r w:rsidR="00C84ACF">
        <w:rPr>
          <w:sz w:val="28"/>
        </w:rPr>
        <w:t xml:space="preserve"> </w:t>
      </w:r>
      <w:r w:rsidRPr="00C84ACF">
        <w:rPr>
          <w:sz w:val="28"/>
        </w:rPr>
        <w:t>что</w:t>
      </w:r>
      <w:r w:rsidR="00C84ACF">
        <w:rPr>
          <w:sz w:val="28"/>
        </w:rPr>
        <w:t xml:space="preserve"> </w:t>
      </w:r>
      <w:r w:rsidRPr="00C84ACF">
        <w:rPr>
          <w:sz w:val="28"/>
        </w:rPr>
        <w:t>амортизация</w:t>
      </w:r>
      <w:r w:rsidR="00C84ACF">
        <w:rPr>
          <w:sz w:val="28"/>
        </w:rPr>
        <w:t xml:space="preserve"> </w:t>
      </w:r>
      <w:r w:rsidRPr="00C84ACF">
        <w:rPr>
          <w:sz w:val="28"/>
        </w:rPr>
        <w:t>характеризует</w:t>
      </w:r>
      <w:r w:rsidR="00C84ACF">
        <w:rPr>
          <w:sz w:val="28"/>
        </w:rPr>
        <w:t xml:space="preserve"> </w:t>
      </w:r>
      <w:r w:rsidRPr="00C84ACF">
        <w:rPr>
          <w:sz w:val="28"/>
        </w:rPr>
        <w:t>окупаемость</w:t>
      </w:r>
      <w:r w:rsidR="00C84ACF">
        <w:rPr>
          <w:sz w:val="28"/>
        </w:rPr>
        <w:t xml:space="preserve"> </w:t>
      </w:r>
      <w:r w:rsidRPr="00C84ACF">
        <w:rPr>
          <w:sz w:val="28"/>
        </w:rPr>
        <w:t>(восстановление)</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Выбор</w:t>
      </w:r>
      <w:r w:rsidR="00C84ACF">
        <w:rPr>
          <w:sz w:val="28"/>
        </w:rPr>
        <w:t xml:space="preserve"> </w:t>
      </w:r>
      <w:r w:rsidRPr="00C84ACF">
        <w:rPr>
          <w:sz w:val="28"/>
        </w:rPr>
        <w:t>амортизационной</w:t>
      </w:r>
      <w:r w:rsidR="00C84ACF">
        <w:rPr>
          <w:sz w:val="28"/>
        </w:rPr>
        <w:t xml:space="preserve"> </w:t>
      </w:r>
      <w:r w:rsidRPr="00C84ACF">
        <w:rPr>
          <w:sz w:val="28"/>
        </w:rPr>
        <w:t>политики</w:t>
      </w:r>
      <w:r w:rsidR="00C84ACF">
        <w:rPr>
          <w:sz w:val="28"/>
        </w:rPr>
        <w:t xml:space="preserve"> </w:t>
      </w:r>
      <w:r w:rsidRPr="00C84ACF">
        <w:rPr>
          <w:sz w:val="28"/>
        </w:rPr>
        <w:t>оказывает</w:t>
      </w:r>
      <w:r w:rsidR="00C84ACF">
        <w:rPr>
          <w:sz w:val="28"/>
        </w:rPr>
        <w:t xml:space="preserve"> </w:t>
      </w:r>
      <w:r w:rsidRPr="00C84ACF">
        <w:rPr>
          <w:sz w:val="28"/>
        </w:rPr>
        <w:t>значительное</w:t>
      </w:r>
      <w:r w:rsidR="00C84ACF">
        <w:rPr>
          <w:sz w:val="28"/>
        </w:rPr>
        <w:t xml:space="preserve"> </w:t>
      </w:r>
      <w:r w:rsidRPr="00C84ACF">
        <w:rPr>
          <w:sz w:val="28"/>
        </w:rPr>
        <w:t>влияние</w:t>
      </w:r>
      <w:r w:rsidR="00C84ACF">
        <w:rPr>
          <w:sz w:val="28"/>
        </w:rPr>
        <w:t xml:space="preserve"> </w:t>
      </w:r>
      <w:r w:rsidRPr="00C84ACF">
        <w:rPr>
          <w:sz w:val="28"/>
        </w:rPr>
        <w:t>на</w:t>
      </w:r>
      <w:r w:rsidR="00C84ACF">
        <w:rPr>
          <w:sz w:val="28"/>
        </w:rPr>
        <w:t xml:space="preserve"> </w:t>
      </w:r>
      <w:r w:rsidRPr="00C84ACF">
        <w:rPr>
          <w:sz w:val="28"/>
        </w:rPr>
        <w:t>формирование</w:t>
      </w:r>
      <w:r w:rsidR="00C84ACF">
        <w:rPr>
          <w:sz w:val="28"/>
        </w:rPr>
        <w:t xml:space="preserve"> </w:t>
      </w:r>
      <w:r w:rsidRPr="00C84ACF">
        <w:rPr>
          <w:sz w:val="28"/>
        </w:rPr>
        <w:t>финансовой</w:t>
      </w:r>
      <w:r w:rsidR="00C84ACF">
        <w:rPr>
          <w:sz w:val="28"/>
        </w:rPr>
        <w:t xml:space="preserve"> </w:t>
      </w:r>
      <w:r w:rsidRPr="00C84ACF">
        <w:rPr>
          <w:sz w:val="28"/>
        </w:rPr>
        <w:t>стратегии</w:t>
      </w:r>
      <w:r w:rsidR="00C84ACF">
        <w:rPr>
          <w:sz w:val="28"/>
        </w:rPr>
        <w:t xml:space="preserve"> </w:t>
      </w:r>
      <w:r w:rsidRPr="00C84ACF">
        <w:rPr>
          <w:sz w:val="28"/>
        </w:rPr>
        <w:t>организации.</w:t>
      </w:r>
    </w:p>
    <w:p w:rsidR="00B23542" w:rsidRPr="00C84ACF" w:rsidRDefault="00B23542" w:rsidP="00C84ACF">
      <w:pPr>
        <w:widowControl w:val="0"/>
        <w:spacing w:before="0" w:after="0" w:line="360" w:lineRule="auto"/>
        <w:ind w:firstLine="709"/>
        <w:jc w:val="both"/>
        <w:rPr>
          <w:sz w:val="28"/>
        </w:rPr>
      </w:pPr>
      <w:r w:rsidRPr="00C84ACF">
        <w:rPr>
          <w:sz w:val="28"/>
        </w:rPr>
        <w:t>При</w:t>
      </w:r>
      <w:r w:rsidR="00C84ACF">
        <w:rPr>
          <w:sz w:val="28"/>
        </w:rPr>
        <w:t xml:space="preserve"> </w:t>
      </w:r>
      <w:r w:rsidRPr="00C84ACF">
        <w:rPr>
          <w:sz w:val="28"/>
        </w:rPr>
        <w:t>проверке</w:t>
      </w:r>
      <w:r w:rsidR="00C84ACF">
        <w:rPr>
          <w:sz w:val="28"/>
        </w:rPr>
        <w:t xml:space="preserve"> </w:t>
      </w:r>
      <w:r w:rsidRPr="00C84ACF">
        <w:rPr>
          <w:sz w:val="28"/>
        </w:rPr>
        <w:t>порядка</w:t>
      </w:r>
      <w:r w:rsidR="00C84ACF">
        <w:rPr>
          <w:sz w:val="28"/>
        </w:rPr>
        <w:t xml:space="preserve"> </w:t>
      </w:r>
      <w:r w:rsidRPr="00C84ACF">
        <w:rPr>
          <w:sz w:val="28"/>
        </w:rPr>
        <w:t>начисления</w:t>
      </w:r>
      <w:r w:rsidR="00C84ACF">
        <w:rPr>
          <w:sz w:val="28"/>
        </w:rPr>
        <w:t xml:space="preserve"> </w:t>
      </w:r>
      <w:r w:rsidRPr="00C84ACF">
        <w:rPr>
          <w:sz w:val="28"/>
        </w:rPr>
        <w:t>амортизации</w:t>
      </w:r>
      <w:r w:rsidR="00C84ACF">
        <w:rPr>
          <w:sz w:val="28"/>
        </w:rPr>
        <w:t xml:space="preserve"> </w:t>
      </w:r>
      <w:r w:rsidRPr="00C84ACF">
        <w:rPr>
          <w:sz w:val="28"/>
        </w:rPr>
        <w:t>аудитор</w:t>
      </w:r>
      <w:r w:rsidR="00C84ACF">
        <w:rPr>
          <w:sz w:val="28"/>
        </w:rPr>
        <w:t xml:space="preserve"> </w:t>
      </w:r>
      <w:r w:rsidRPr="00C84ACF">
        <w:rPr>
          <w:sz w:val="28"/>
        </w:rPr>
        <w:t>должен</w:t>
      </w:r>
      <w:r w:rsidR="00C84ACF">
        <w:rPr>
          <w:sz w:val="28"/>
        </w:rPr>
        <w:t xml:space="preserve"> </w:t>
      </w:r>
      <w:r w:rsidRPr="00C84ACF">
        <w:rPr>
          <w:sz w:val="28"/>
        </w:rPr>
        <w:t>использовать</w:t>
      </w:r>
      <w:r w:rsidR="00C84ACF">
        <w:rPr>
          <w:sz w:val="28"/>
        </w:rPr>
        <w:t xml:space="preserve"> </w:t>
      </w:r>
      <w:r w:rsidRPr="00C84ACF">
        <w:rPr>
          <w:sz w:val="28"/>
        </w:rPr>
        <w:t>результаты</w:t>
      </w:r>
      <w:r w:rsidR="00C84ACF">
        <w:rPr>
          <w:sz w:val="28"/>
        </w:rPr>
        <w:t xml:space="preserve"> </w:t>
      </w:r>
      <w:r w:rsidRPr="00C84ACF">
        <w:rPr>
          <w:sz w:val="28"/>
        </w:rPr>
        <w:t>аудита</w:t>
      </w:r>
      <w:r w:rsidR="00C84ACF">
        <w:rPr>
          <w:sz w:val="28"/>
        </w:rPr>
        <w:t xml:space="preserve"> </w:t>
      </w:r>
      <w:r w:rsidRPr="00C84ACF">
        <w:rPr>
          <w:sz w:val="28"/>
        </w:rPr>
        <w:t>документального</w:t>
      </w:r>
      <w:r w:rsidR="00C84ACF">
        <w:rPr>
          <w:sz w:val="28"/>
        </w:rPr>
        <w:t xml:space="preserve"> </w:t>
      </w:r>
      <w:r w:rsidRPr="00C84ACF">
        <w:rPr>
          <w:sz w:val="28"/>
        </w:rPr>
        <w:t>оформления</w:t>
      </w:r>
      <w:r w:rsidR="00C84ACF">
        <w:rPr>
          <w:sz w:val="28"/>
        </w:rPr>
        <w:t xml:space="preserve"> </w:t>
      </w:r>
      <w:r w:rsidRPr="00C84ACF">
        <w:rPr>
          <w:sz w:val="28"/>
        </w:rPr>
        <w:t>и</w:t>
      </w:r>
      <w:r w:rsidR="00C84ACF">
        <w:rPr>
          <w:sz w:val="28"/>
        </w:rPr>
        <w:t xml:space="preserve"> </w:t>
      </w:r>
      <w:r w:rsidRPr="00C84ACF">
        <w:rPr>
          <w:sz w:val="28"/>
        </w:rPr>
        <w:t>оценки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Работа</w:t>
      </w:r>
      <w:r w:rsidR="00C84ACF">
        <w:rPr>
          <w:sz w:val="28"/>
        </w:rPr>
        <w:t xml:space="preserve"> </w:t>
      </w:r>
      <w:r w:rsidRPr="00C84ACF">
        <w:rPr>
          <w:sz w:val="28"/>
        </w:rPr>
        <w:t>осуществляется</w:t>
      </w:r>
      <w:r w:rsidR="00C84ACF">
        <w:rPr>
          <w:sz w:val="28"/>
        </w:rPr>
        <w:t xml:space="preserve"> </w:t>
      </w:r>
      <w:r w:rsidRPr="00C84ACF">
        <w:rPr>
          <w:sz w:val="28"/>
        </w:rPr>
        <w:t>по</w:t>
      </w:r>
      <w:r w:rsidR="00C84ACF">
        <w:rPr>
          <w:sz w:val="28"/>
        </w:rPr>
        <w:t xml:space="preserve"> </w:t>
      </w:r>
      <w:r w:rsidRPr="00C84ACF">
        <w:rPr>
          <w:sz w:val="28"/>
        </w:rPr>
        <w:t>двум</w:t>
      </w:r>
      <w:r w:rsidR="00C84ACF">
        <w:rPr>
          <w:sz w:val="28"/>
        </w:rPr>
        <w:t xml:space="preserve"> </w:t>
      </w:r>
      <w:r w:rsidRPr="00C84ACF">
        <w:rPr>
          <w:sz w:val="28"/>
        </w:rPr>
        <w:t>направлениям:</w:t>
      </w:r>
      <w:r w:rsidR="00C84ACF">
        <w:rPr>
          <w:sz w:val="28"/>
        </w:rPr>
        <w:t xml:space="preserve"> </w:t>
      </w:r>
      <w:r w:rsidRPr="00C84ACF">
        <w:rPr>
          <w:sz w:val="28"/>
        </w:rPr>
        <w:t>проверка</w:t>
      </w:r>
      <w:r w:rsidR="00C84ACF">
        <w:rPr>
          <w:sz w:val="28"/>
        </w:rPr>
        <w:t xml:space="preserve"> </w:t>
      </w:r>
      <w:r w:rsidRPr="00C84ACF">
        <w:rPr>
          <w:sz w:val="28"/>
        </w:rPr>
        <w:t>данных</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и</w:t>
      </w:r>
      <w:r w:rsidR="00C84ACF">
        <w:rPr>
          <w:sz w:val="28"/>
        </w:rPr>
        <w:t xml:space="preserve"> </w:t>
      </w:r>
      <w:r w:rsidRPr="00C84ACF">
        <w:rPr>
          <w:sz w:val="28"/>
        </w:rPr>
        <w:t>проверка</w:t>
      </w:r>
      <w:r w:rsidR="00C84ACF">
        <w:rPr>
          <w:sz w:val="28"/>
        </w:rPr>
        <w:t xml:space="preserve"> </w:t>
      </w:r>
      <w:r w:rsidRPr="00C84ACF">
        <w:rPr>
          <w:sz w:val="28"/>
        </w:rPr>
        <w:t>информации</w:t>
      </w:r>
      <w:r w:rsidR="00C84ACF">
        <w:rPr>
          <w:sz w:val="28"/>
        </w:rPr>
        <w:t xml:space="preserve"> </w:t>
      </w:r>
      <w:r w:rsidRPr="00C84ACF">
        <w:rPr>
          <w:sz w:val="28"/>
        </w:rPr>
        <w:t>налогового</w:t>
      </w:r>
      <w:r w:rsidR="00C84ACF">
        <w:rPr>
          <w:sz w:val="28"/>
        </w:rPr>
        <w:t xml:space="preserve"> </w:t>
      </w:r>
      <w:r w:rsidRPr="00C84ACF">
        <w:rPr>
          <w:sz w:val="28"/>
        </w:rPr>
        <w:t>учета.</w:t>
      </w:r>
    </w:p>
    <w:p w:rsidR="00B23542" w:rsidRPr="00C84ACF" w:rsidRDefault="00B23542" w:rsidP="00C84ACF">
      <w:pPr>
        <w:widowControl w:val="0"/>
        <w:spacing w:before="0" w:after="0" w:line="360" w:lineRule="auto"/>
        <w:ind w:firstLine="709"/>
        <w:jc w:val="both"/>
        <w:rPr>
          <w:sz w:val="28"/>
        </w:rPr>
      </w:pPr>
      <w:r w:rsidRPr="00C84ACF">
        <w:rPr>
          <w:sz w:val="28"/>
        </w:rPr>
        <w:t>При</w:t>
      </w:r>
      <w:r w:rsidR="00C84ACF">
        <w:rPr>
          <w:sz w:val="28"/>
        </w:rPr>
        <w:t xml:space="preserve"> </w:t>
      </w:r>
      <w:r w:rsidRPr="00C84ACF">
        <w:rPr>
          <w:sz w:val="28"/>
        </w:rPr>
        <w:t>проверке</w:t>
      </w:r>
      <w:r w:rsidR="00C84ACF">
        <w:rPr>
          <w:sz w:val="28"/>
        </w:rPr>
        <w:t xml:space="preserve"> </w:t>
      </w:r>
      <w:r w:rsidRPr="00C84ACF">
        <w:rPr>
          <w:sz w:val="28"/>
        </w:rPr>
        <w:t>амортизации,</w:t>
      </w:r>
      <w:r w:rsidR="00C84ACF">
        <w:rPr>
          <w:sz w:val="28"/>
        </w:rPr>
        <w:t xml:space="preserve"> </w:t>
      </w:r>
      <w:r w:rsidRPr="00C84ACF">
        <w:rPr>
          <w:sz w:val="28"/>
        </w:rPr>
        <w:t>начисленной</w:t>
      </w:r>
      <w:r w:rsidR="00C84ACF">
        <w:rPr>
          <w:sz w:val="28"/>
        </w:rPr>
        <w:t xml:space="preserve"> </w:t>
      </w:r>
      <w:r w:rsidRPr="00C84ACF">
        <w:rPr>
          <w:sz w:val="28"/>
        </w:rPr>
        <w:t>в</w:t>
      </w:r>
      <w:r w:rsidR="00C84ACF">
        <w:rPr>
          <w:sz w:val="28"/>
        </w:rPr>
        <w:t xml:space="preserve"> </w:t>
      </w:r>
      <w:r w:rsidRPr="00C84ACF">
        <w:rPr>
          <w:sz w:val="28"/>
        </w:rPr>
        <w:t>бухгалтерском</w:t>
      </w:r>
      <w:r w:rsidR="00C84ACF">
        <w:rPr>
          <w:sz w:val="28"/>
        </w:rPr>
        <w:t xml:space="preserve"> </w:t>
      </w:r>
      <w:r w:rsidRPr="00C84ACF">
        <w:rPr>
          <w:sz w:val="28"/>
        </w:rPr>
        <w:t>учете,</w:t>
      </w:r>
      <w:r w:rsidR="00C84ACF">
        <w:rPr>
          <w:sz w:val="28"/>
        </w:rPr>
        <w:t xml:space="preserve"> </w:t>
      </w:r>
      <w:r w:rsidRPr="00C84ACF">
        <w:rPr>
          <w:sz w:val="28"/>
        </w:rPr>
        <w:t>аудитор</w:t>
      </w:r>
      <w:r w:rsidR="00C84ACF">
        <w:rPr>
          <w:sz w:val="28"/>
        </w:rPr>
        <w:t xml:space="preserve"> </w:t>
      </w:r>
      <w:r w:rsidRPr="00C84ACF">
        <w:rPr>
          <w:sz w:val="28"/>
        </w:rPr>
        <w:t>руководствуется</w:t>
      </w:r>
      <w:r w:rsidR="00C84ACF">
        <w:rPr>
          <w:sz w:val="28"/>
        </w:rPr>
        <w:t xml:space="preserve"> </w:t>
      </w:r>
      <w:r w:rsidRPr="00C84ACF">
        <w:rPr>
          <w:sz w:val="28"/>
        </w:rPr>
        <w:t>ПБУ</w:t>
      </w:r>
      <w:r w:rsidR="00C84ACF">
        <w:rPr>
          <w:sz w:val="28"/>
        </w:rPr>
        <w:t xml:space="preserve"> </w:t>
      </w:r>
      <w:r w:rsidRPr="00C84ACF">
        <w:rPr>
          <w:sz w:val="28"/>
        </w:rPr>
        <w:t>6/01,</w:t>
      </w:r>
      <w:r w:rsidR="00C84ACF">
        <w:rPr>
          <w:sz w:val="28"/>
        </w:rPr>
        <w:t xml:space="preserve"> </w:t>
      </w:r>
      <w:r w:rsidRPr="00C84ACF">
        <w:rPr>
          <w:sz w:val="28"/>
        </w:rPr>
        <w:t>Положением</w:t>
      </w:r>
      <w:r w:rsidR="00C84ACF">
        <w:rPr>
          <w:sz w:val="28"/>
        </w:rPr>
        <w:t xml:space="preserve"> </w:t>
      </w:r>
      <w:r w:rsidRPr="00C84ACF">
        <w:rPr>
          <w:sz w:val="28"/>
        </w:rPr>
        <w:t>по</w:t>
      </w:r>
      <w:r w:rsidR="00C84ACF">
        <w:rPr>
          <w:sz w:val="28"/>
        </w:rPr>
        <w:t xml:space="preserve"> </w:t>
      </w:r>
      <w:r w:rsidRPr="00C84ACF">
        <w:rPr>
          <w:sz w:val="28"/>
        </w:rPr>
        <w:t>ведению</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и</w:t>
      </w:r>
      <w:r w:rsidR="00C84ACF">
        <w:rPr>
          <w:sz w:val="28"/>
        </w:rPr>
        <w:t xml:space="preserve"> </w:t>
      </w:r>
      <w:r w:rsidRPr="00C84ACF">
        <w:rPr>
          <w:sz w:val="28"/>
        </w:rPr>
        <w:t>бухгалтерской</w:t>
      </w:r>
      <w:r w:rsidR="00C84ACF">
        <w:rPr>
          <w:sz w:val="28"/>
        </w:rPr>
        <w:t xml:space="preserve"> </w:t>
      </w:r>
      <w:r w:rsidRPr="00C84ACF">
        <w:rPr>
          <w:sz w:val="28"/>
        </w:rPr>
        <w:t>отчетности</w:t>
      </w:r>
      <w:r w:rsidR="00C84ACF">
        <w:rPr>
          <w:sz w:val="28"/>
        </w:rPr>
        <w:t xml:space="preserve"> </w:t>
      </w:r>
      <w:r w:rsidRPr="00C84ACF">
        <w:rPr>
          <w:sz w:val="28"/>
        </w:rPr>
        <w:t>в</w:t>
      </w:r>
      <w:r w:rsidR="00C84ACF">
        <w:rPr>
          <w:sz w:val="28"/>
        </w:rPr>
        <w:t xml:space="preserve"> </w:t>
      </w:r>
      <w:r w:rsidRPr="00C84ACF">
        <w:rPr>
          <w:sz w:val="28"/>
        </w:rPr>
        <w:t>Российской</w:t>
      </w:r>
      <w:r w:rsidR="00C84ACF">
        <w:rPr>
          <w:sz w:val="28"/>
        </w:rPr>
        <w:t xml:space="preserve"> </w:t>
      </w:r>
      <w:r w:rsidRPr="00C84ACF">
        <w:rPr>
          <w:sz w:val="28"/>
        </w:rPr>
        <w:t>Федерации,</w:t>
      </w:r>
      <w:r w:rsidR="00C84ACF">
        <w:rPr>
          <w:sz w:val="28"/>
        </w:rPr>
        <w:t xml:space="preserve"> </w:t>
      </w:r>
      <w:r w:rsidRPr="00C84ACF">
        <w:rPr>
          <w:sz w:val="28"/>
        </w:rPr>
        <w:t>учетной</w:t>
      </w:r>
      <w:r w:rsidR="00C84ACF">
        <w:rPr>
          <w:sz w:val="28"/>
        </w:rPr>
        <w:t xml:space="preserve"> </w:t>
      </w:r>
      <w:r w:rsidRPr="00C84ACF">
        <w:rPr>
          <w:sz w:val="28"/>
        </w:rPr>
        <w:t>политикой</w:t>
      </w:r>
      <w:r w:rsidR="00C84ACF">
        <w:rPr>
          <w:sz w:val="28"/>
        </w:rPr>
        <w:t xml:space="preserve"> </w:t>
      </w:r>
      <w:r w:rsidRPr="00C84ACF">
        <w:rPr>
          <w:sz w:val="28"/>
        </w:rPr>
        <w:t>организации</w:t>
      </w:r>
      <w:r w:rsidR="00C84ACF">
        <w:rPr>
          <w:sz w:val="28"/>
        </w:rPr>
        <w:t xml:space="preserve"> </w:t>
      </w:r>
      <w:r w:rsidRPr="00C84ACF">
        <w:rPr>
          <w:sz w:val="28"/>
        </w:rPr>
        <w:t>для</w:t>
      </w:r>
      <w:r w:rsidR="00C84ACF">
        <w:rPr>
          <w:sz w:val="28"/>
        </w:rPr>
        <w:t xml:space="preserve"> </w:t>
      </w:r>
      <w:r w:rsidRPr="00C84ACF">
        <w:rPr>
          <w:sz w:val="28"/>
        </w:rPr>
        <w:t>решения</w:t>
      </w:r>
      <w:r w:rsidR="00C84ACF">
        <w:rPr>
          <w:sz w:val="28"/>
        </w:rPr>
        <w:t xml:space="preserve"> </w:t>
      </w:r>
      <w:r w:rsidRPr="00C84ACF">
        <w:rPr>
          <w:sz w:val="28"/>
        </w:rPr>
        <w:t>следующих</w:t>
      </w:r>
      <w:r w:rsidR="00C84ACF">
        <w:rPr>
          <w:sz w:val="28"/>
        </w:rPr>
        <w:t xml:space="preserve"> </w:t>
      </w:r>
      <w:r w:rsidRPr="00C84ACF">
        <w:rPr>
          <w:sz w:val="28"/>
        </w:rPr>
        <w:t>задач:</w:t>
      </w:r>
    </w:p>
    <w:p w:rsidR="00B23542" w:rsidRPr="00C84ACF" w:rsidRDefault="00B23542" w:rsidP="00AA44CA">
      <w:pPr>
        <w:widowControl w:val="0"/>
        <w:numPr>
          <w:ilvl w:val="0"/>
          <w:numId w:val="27"/>
        </w:numPr>
        <w:tabs>
          <w:tab w:val="clear" w:pos="360"/>
          <w:tab w:val="num" w:pos="1080"/>
        </w:tabs>
        <w:spacing w:before="0" w:after="0" w:line="360" w:lineRule="auto"/>
        <w:ind w:left="0" w:firstLine="709"/>
        <w:jc w:val="both"/>
        <w:rPr>
          <w:sz w:val="28"/>
        </w:rPr>
      </w:pPr>
      <w:r w:rsidRPr="00C84ACF">
        <w:rPr>
          <w:sz w:val="28"/>
        </w:rPr>
        <w:t>анализ</w:t>
      </w:r>
      <w:r w:rsidR="00C84ACF">
        <w:rPr>
          <w:sz w:val="28"/>
        </w:rPr>
        <w:t xml:space="preserve"> </w:t>
      </w:r>
      <w:r w:rsidRPr="00C84ACF">
        <w:rPr>
          <w:sz w:val="28"/>
        </w:rPr>
        <w:t>объектов</w:t>
      </w:r>
      <w:r w:rsidR="00C84ACF">
        <w:rPr>
          <w:sz w:val="28"/>
        </w:rPr>
        <w:t xml:space="preserve"> </w:t>
      </w:r>
      <w:r w:rsidRPr="00C84ACF">
        <w:rPr>
          <w:sz w:val="28"/>
        </w:rPr>
        <w:t>амортизации;</w:t>
      </w:r>
    </w:p>
    <w:p w:rsidR="00B23542" w:rsidRPr="00C84ACF" w:rsidRDefault="00B23542" w:rsidP="00AA44CA">
      <w:pPr>
        <w:widowControl w:val="0"/>
        <w:numPr>
          <w:ilvl w:val="0"/>
          <w:numId w:val="27"/>
        </w:numPr>
        <w:tabs>
          <w:tab w:val="clear" w:pos="360"/>
          <w:tab w:val="num" w:pos="1080"/>
        </w:tabs>
        <w:spacing w:before="0" w:after="0" w:line="360" w:lineRule="auto"/>
        <w:ind w:left="0" w:firstLine="709"/>
        <w:jc w:val="both"/>
        <w:rPr>
          <w:sz w:val="28"/>
        </w:rPr>
      </w:pPr>
      <w:r w:rsidRPr="00C84ACF">
        <w:rPr>
          <w:sz w:val="28"/>
        </w:rPr>
        <w:t>контроль</w:t>
      </w:r>
      <w:r w:rsidR="00C84ACF">
        <w:rPr>
          <w:sz w:val="28"/>
        </w:rPr>
        <w:t xml:space="preserve"> </w:t>
      </w:r>
      <w:r w:rsidRPr="00C84ACF">
        <w:rPr>
          <w:sz w:val="28"/>
        </w:rPr>
        <w:t>за</w:t>
      </w:r>
      <w:r w:rsidR="00C84ACF">
        <w:rPr>
          <w:sz w:val="28"/>
        </w:rPr>
        <w:t xml:space="preserve"> </w:t>
      </w:r>
      <w:r w:rsidRPr="00C84ACF">
        <w:rPr>
          <w:sz w:val="28"/>
        </w:rPr>
        <w:t>правильностью</w:t>
      </w:r>
      <w:r w:rsidR="00C84ACF">
        <w:rPr>
          <w:sz w:val="28"/>
        </w:rPr>
        <w:t xml:space="preserve"> </w:t>
      </w:r>
      <w:r w:rsidRPr="00C84ACF">
        <w:rPr>
          <w:sz w:val="28"/>
        </w:rPr>
        <w:t>расчета</w:t>
      </w:r>
      <w:r w:rsidR="00C84ACF">
        <w:rPr>
          <w:sz w:val="28"/>
        </w:rPr>
        <w:t xml:space="preserve"> </w:t>
      </w:r>
      <w:r w:rsidRPr="00C84ACF">
        <w:rPr>
          <w:sz w:val="28"/>
        </w:rPr>
        <w:t>норм</w:t>
      </w:r>
      <w:r w:rsidR="00C84ACF">
        <w:rPr>
          <w:sz w:val="28"/>
        </w:rPr>
        <w:t xml:space="preserve"> </w:t>
      </w:r>
      <w:r w:rsidRPr="00C84ACF">
        <w:rPr>
          <w:sz w:val="28"/>
        </w:rPr>
        <w:t>амортизационных</w:t>
      </w:r>
      <w:r w:rsidR="00C84ACF">
        <w:rPr>
          <w:sz w:val="28"/>
        </w:rPr>
        <w:t xml:space="preserve"> </w:t>
      </w:r>
      <w:r w:rsidRPr="00C84ACF">
        <w:rPr>
          <w:sz w:val="28"/>
        </w:rPr>
        <w:t>отчислений;</w:t>
      </w:r>
    </w:p>
    <w:p w:rsidR="00B23542" w:rsidRPr="00C84ACF" w:rsidRDefault="00B23542" w:rsidP="00AA44CA">
      <w:pPr>
        <w:widowControl w:val="0"/>
        <w:numPr>
          <w:ilvl w:val="0"/>
          <w:numId w:val="27"/>
        </w:numPr>
        <w:tabs>
          <w:tab w:val="clear" w:pos="360"/>
          <w:tab w:val="num" w:pos="1080"/>
        </w:tabs>
        <w:spacing w:before="0" w:after="0" w:line="360" w:lineRule="auto"/>
        <w:ind w:left="0" w:firstLine="709"/>
        <w:jc w:val="both"/>
        <w:rPr>
          <w:sz w:val="28"/>
        </w:rPr>
      </w:pPr>
      <w:r w:rsidRPr="00C84ACF">
        <w:rPr>
          <w:sz w:val="28"/>
        </w:rPr>
        <w:t>проверка</w:t>
      </w:r>
      <w:r w:rsidR="00C84ACF">
        <w:rPr>
          <w:sz w:val="28"/>
        </w:rPr>
        <w:t xml:space="preserve"> </w:t>
      </w:r>
      <w:r w:rsidRPr="00C84ACF">
        <w:rPr>
          <w:sz w:val="28"/>
        </w:rPr>
        <w:t>отражения</w:t>
      </w:r>
      <w:r w:rsidR="00C84ACF">
        <w:rPr>
          <w:sz w:val="28"/>
        </w:rPr>
        <w:t xml:space="preserve"> </w:t>
      </w:r>
      <w:r w:rsidRPr="00C84ACF">
        <w:rPr>
          <w:sz w:val="28"/>
        </w:rPr>
        <w:t>в</w:t>
      </w:r>
      <w:r w:rsidR="00C84ACF">
        <w:rPr>
          <w:sz w:val="28"/>
        </w:rPr>
        <w:t xml:space="preserve"> </w:t>
      </w:r>
      <w:r w:rsidRPr="00C84ACF">
        <w:rPr>
          <w:sz w:val="28"/>
        </w:rPr>
        <w:t>бухгалтерском</w:t>
      </w:r>
      <w:r w:rsidR="00C84ACF">
        <w:rPr>
          <w:sz w:val="28"/>
        </w:rPr>
        <w:t xml:space="preserve"> </w:t>
      </w:r>
      <w:r w:rsidRPr="00C84ACF">
        <w:rPr>
          <w:sz w:val="28"/>
        </w:rPr>
        <w:t>учете</w:t>
      </w:r>
      <w:r w:rsidR="00C84ACF">
        <w:rPr>
          <w:sz w:val="28"/>
        </w:rPr>
        <w:t xml:space="preserve"> </w:t>
      </w:r>
      <w:r w:rsidRPr="00C84ACF">
        <w:rPr>
          <w:sz w:val="28"/>
        </w:rPr>
        <w:t>амортизационных</w:t>
      </w:r>
      <w:r w:rsidR="00C84ACF">
        <w:rPr>
          <w:sz w:val="28"/>
        </w:rPr>
        <w:t xml:space="preserve"> </w:t>
      </w:r>
      <w:r w:rsidRPr="00C84ACF">
        <w:rPr>
          <w:sz w:val="28"/>
        </w:rPr>
        <w:t>отчислений;</w:t>
      </w:r>
    </w:p>
    <w:p w:rsidR="00B23542" w:rsidRPr="00C84ACF" w:rsidRDefault="00B23542" w:rsidP="00AA44CA">
      <w:pPr>
        <w:widowControl w:val="0"/>
        <w:numPr>
          <w:ilvl w:val="0"/>
          <w:numId w:val="27"/>
        </w:numPr>
        <w:tabs>
          <w:tab w:val="clear" w:pos="360"/>
          <w:tab w:val="num" w:pos="1080"/>
        </w:tabs>
        <w:spacing w:before="0" w:after="0" w:line="360" w:lineRule="auto"/>
        <w:ind w:left="0" w:firstLine="709"/>
        <w:jc w:val="both"/>
        <w:rPr>
          <w:sz w:val="28"/>
        </w:rPr>
      </w:pPr>
      <w:r w:rsidRPr="00C84ACF">
        <w:rPr>
          <w:sz w:val="28"/>
        </w:rPr>
        <w:t>оценка</w:t>
      </w:r>
      <w:r w:rsidR="00C84ACF">
        <w:rPr>
          <w:sz w:val="28"/>
        </w:rPr>
        <w:t xml:space="preserve"> </w:t>
      </w:r>
      <w:r w:rsidRPr="00C84ACF">
        <w:rPr>
          <w:sz w:val="28"/>
        </w:rPr>
        <w:t>амортизационной</w:t>
      </w:r>
      <w:r w:rsidR="00C84ACF">
        <w:rPr>
          <w:sz w:val="28"/>
        </w:rPr>
        <w:t xml:space="preserve"> </w:t>
      </w:r>
      <w:r w:rsidRPr="00C84ACF">
        <w:rPr>
          <w:sz w:val="28"/>
        </w:rPr>
        <w:t>политики,</w:t>
      </w:r>
      <w:r w:rsidR="00C84ACF">
        <w:rPr>
          <w:sz w:val="28"/>
        </w:rPr>
        <w:t xml:space="preserve"> </w:t>
      </w:r>
      <w:r w:rsidRPr="00C84ACF">
        <w:rPr>
          <w:sz w:val="28"/>
        </w:rPr>
        <w:t>осуществляемой</w:t>
      </w:r>
      <w:r w:rsidR="00C84ACF">
        <w:rPr>
          <w:sz w:val="28"/>
        </w:rPr>
        <w:t xml:space="preserve"> </w:t>
      </w:r>
      <w:r w:rsidRPr="00C84ACF">
        <w:rPr>
          <w:sz w:val="28"/>
        </w:rPr>
        <w:t>субъектом</w:t>
      </w:r>
      <w:r w:rsidR="00C84ACF">
        <w:rPr>
          <w:sz w:val="28"/>
        </w:rPr>
        <w:t xml:space="preserve"> </w:t>
      </w:r>
      <w:r w:rsidRPr="00C84ACF">
        <w:rPr>
          <w:sz w:val="28"/>
        </w:rPr>
        <w:t>хозяйствования.</w:t>
      </w:r>
    </w:p>
    <w:p w:rsidR="00B23542" w:rsidRPr="00C84ACF" w:rsidRDefault="00B23542" w:rsidP="00C84ACF">
      <w:pPr>
        <w:pStyle w:val="a7"/>
        <w:widowControl w:val="0"/>
        <w:spacing w:line="360" w:lineRule="auto"/>
        <w:ind w:firstLine="709"/>
        <w:rPr>
          <w:sz w:val="28"/>
        </w:rPr>
      </w:pPr>
      <w:r w:rsidRPr="00C84ACF">
        <w:rPr>
          <w:sz w:val="28"/>
        </w:rPr>
        <w:t>В</w:t>
      </w:r>
      <w:r w:rsidR="00C84ACF">
        <w:rPr>
          <w:sz w:val="28"/>
        </w:rPr>
        <w:t xml:space="preserve"> </w:t>
      </w:r>
      <w:r w:rsidRPr="00C84ACF">
        <w:rPr>
          <w:sz w:val="28"/>
        </w:rPr>
        <w:t>первую</w:t>
      </w:r>
      <w:r w:rsidR="00C84ACF">
        <w:rPr>
          <w:sz w:val="28"/>
        </w:rPr>
        <w:t xml:space="preserve"> </w:t>
      </w:r>
      <w:r w:rsidRPr="00C84ACF">
        <w:rPr>
          <w:sz w:val="28"/>
        </w:rPr>
        <w:t>очередь</w:t>
      </w:r>
      <w:r w:rsidR="00C84ACF">
        <w:rPr>
          <w:sz w:val="28"/>
        </w:rPr>
        <w:t xml:space="preserve"> </w:t>
      </w:r>
      <w:r w:rsidRPr="00C84ACF">
        <w:rPr>
          <w:sz w:val="28"/>
        </w:rPr>
        <w:t>анализируется</w:t>
      </w:r>
      <w:r w:rsidR="00C84ACF">
        <w:rPr>
          <w:sz w:val="28"/>
        </w:rPr>
        <w:t xml:space="preserve"> </w:t>
      </w:r>
      <w:r w:rsidRPr="00C84ACF">
        <w:rPr>
          <w:sz w:val="28"/>
        </w:rPr>
        <w:t>состав</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по</w:t>
      </w:r>
      <w:r w:rsidR="00C84ACF">
        <w:rPr>
          <w:sz w:val="28"/>
        </w:rPr>
        <w:t xml:space="preserve"> </w:t>
      </w:r>
      <w:r w:rsidRPr="00C84ACF">
        <w:rPr>
          <w:sz w:val="28"/>
        </w:rPr>
        <w:t>которым</w:t>
      </w:r>
      <w:r w:rsidR="00C84ACF">
        <w:rPr>
          <w:sz w:val="28"/>
        </w:rPr>
        <w:t xml:space="preserve"> </w:t>
      </w:r>
      <w:r w:rsidRPr="00C84ACF">
        <w:rPr>
          <w:sz w:val="28"/>
        </w:rPr>
        <w:t>начисляется</w:t>
      </w:r>
      <w:r w:rsidR="00C84ACF">
        <w:rPr>
          <w:sz w:val="28"/>
        </w:rPr>
        <w:t xml:space="preserve"> </w:t>
      </w:r>
      <w:r w:rsidRPr="00C84ACF">
        <w:rPr>
          <w:sz w:val="28"/>
        </w:rPr>
        <w:t>амортизация.</w:t>
      </w:r>
      <w:r w:rsidR="00C84ACF">
        <w:rPr>
          <w:sz w:val="28"/>
        </w:rPr>
        <w:t xml:space="preserve"> </w:t>
      </w:r>
      <w:r w:rsidRPr="00C84ACF">
        <w:rPr>
          <w:sz w:val="28"/>
        </w:rPr>
        <w:t>Затем</w:t>
      </w:r>
      <w:r w:rsidR="00C84ACF">
        <w:rPr>
          <w:sz w:val="28"/>
        </w:rPr>
        <w:t xml:space="preserve"> </w:t>
      </w:r>
      <w:r w:rsidRPr="00C84ACF">
        <w:rPr>
          <w:sz w:val="28"/>
        </w:rPr>
        <w:t>проверяется</w:t>
      </w:r>
      <w:r w:rsidR="00C84ACF">
        <w:rPr>
          <w:sz w:val="28"/>
        </w:rPr>
        <w:t xml:space="preserve"> </w:t>
      </w:r>
      <w:r w:rsidRPr="00C84ACF">
        <w:rPr>
          <w:sz w:val="28"/>
        </w:rPr>
        <w:t>правильность</w:t>
      </w:r>
      <w:r w:rsidR="00C84ACF">
        <w:rPr>
          <w:sz w:val="28"/>
        </w:rPr>
        <w:t xml:space="preserve"> </w:t>
      </w:r>
      <w:r w:rsidRPr="00C84ACF">
        <w:rPr>
          <w:sz w:val="28"/>
        </w:rPr>
        <w:t>определения</w:t>
      </w:r>
      <w:r w:rsidR="00C84ACF">
        <w:rPr>
          <w:sz w:val="28"/>
        </w:rPr>
        <w:t xml:space="preserve"> </w:t>
      </w:r>
      <w:r w:rsidRPr="00C84ACF">
        <w:rPr>
          <w:sz w:val="28"/>
        </w:rPr>
        <w:t>норм</w:t>
      </w:r>
      <w:r w:rsidR="00C84ACF">
        <w:rPr>
          <w:sz w:val="28"/>
        </w:rPr>
        <w:t xml:space="preserve"> </w:t>
      </w:r>
      <w:r w:rsidRPr="00C84ACF">
        <w:rPr>
          <w:sz w:val="28"/>
        </w:rPr>
        <w:t>амортизации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Проверка</w:t>
      </w:r>
      <w:r w:rsidR="00C84ACF">
        <w:rPr>
          <w:sz w:val="28"/>
        </w:rPr>
        <w:t xml:space="preserve"> </w:t>
      </w:r>
      <w:r w:rsidRPr="00C84ACF">
        <w:rPr>
          <w:sz w:val="28"/>
        </w:rPr>
        <w:t>заключается</w:t>
      </w:r>
      <w:r w:rsidR="00C84ACF">
        <w:rPr>
          <w:sz w:val="28"/>
        </w:rPr>
        <w:t xml:space="preserve"> </w:t>
      </w:r>
      <w:r w:rsidRPr="00C84ACF">
        <w:rPr>
          <w:sz w:val="28"/>
        </w:rPr>
        <w:t>в</w:t>
      </w:r>
      <w:r w:rsidR="00C84ACF">
        <w:rPr>
          <w:sz w:val="28"/>
        </w:rPr>
        <w:t xml:space="preserve"> </w:t>
      </w:r>
      <w:r w:rsidRPr="00C84ACF">
        <w:rPr>
          <w:sz w:val="28"/>
        </w:rPr>
        <w:t>пересчете</w:t>
      </w:r>
      <w:r w:rsidR="00C84ACF">
        <w:rPr>
          <w:sz w:val="28"/>
        </w:rPr>
        <w:t xml:space="preserve"> </w:t>
      </w:r>
      <w:r w:rsidRPr="00C84ACF">
        <w:rPr>
          <w:sz w:val="28"/>
        </w:rPr>
        <w:t>аудитором</w:t>
      </w:r>
      <w:r w:rsidR="00C84ACF">
        <w:rPr>
          <w:sz w:val="28"/>
        </w:rPr>
        <w:t xml:space="preserve"> </w:t>
      </w:r>
      <w:r w:rsidRPr="00C84ACF">
        <w:rPr>
          <w:sz w:val="28"/>
        </w:rPr>
        <w:t>норм,</w:t>
      </w:r>
      <w:r w:rsidR="00C84ACF">
        <w:rPr>
          <w:sz w:val="28"/>
        </w:rPr>
        <w:t xml:space="preserve"> </w:t>
      </w:r>
      <w:r w:rsidRPr="00C84ACF">
        <w:rPr>
          <w:sz w:val="28"/>
        </w:rPr>
        <w:t>установленных</w:t>
      </w:r>
      <w:r w:rsidR="00C84ACF">
        <w:rPr>
          <w:sz w:val="28"/>
        </w:rPr>
        <w:t xml:space="preserve"> </w:t>
      </w:r>
      <w:r w:rsidRPr="00C84ACF">
        <w:rPr>
          <w:sz w:val="28"/>
        </w:rPr>
        <w:t>при</w:t>
      </w:r>
      <w:r w:rsidR="00C84ACF">
        <w:rPr>
          <w:sz w:val="28"/>
        </w:rPr>
        <w:t xml:space="preserve"> </w:t>
      </w:r>
      <w:r w:rsidRPr="00C84ACF">
        <w:rPr>
          <w:sz w:val="28"/>
        </w:rPr>
        <w:t>вводе</w:t>
      </w:r>
      <w:r w:rsidR="00C84ACF">
        <w:rPr>
          <w:sz w:val="28"/>
        </w:rPr>
        <w:t xml:space="preserve"> </w:t>
      </w:r>
      <w:r w:rsidRPr="00C84ACF">
        <w:rPr>
          <w:sz w:val="28"/>
        </w:rPr>
        <w:t>объекта</w:t>
      </w:r>
      <w:r w:rsidR="00C84ACF">
        <w:rPr>
          <w:sz w:val="28"/>
        </w:rPr>
        <w:t xml:space="preserve"> </w:t>
      </w:r>
      <w:r w:rsidRPr="00C84ACF">
        <w:rPr>
          <w:sz w:val="28"/>
        </w:rPr>
        <w:t>в</w:t>
      </w:r>
      <w:r w:rsidR="00C84ACF">
        <w:rPr>
          <w:sz w:val="28"/>
        </w:rPr>
        <w:t xml:space="preserve"> </w:t>
      </w:r>
      <w:r w:rsidRPr="00C84ACF">
        <w:rPr>
          <w:sz w:val="28"/>
        </w:rPr>
        <w:t>эксплуатацию.</w:t>
      </w:r>
      <w:r w:rsidR="00C84ACF">
        <w:rPr>
          <w:sz w:val="28"/>
        </w:rPr>
        <w:t xml:space="preserve"> </w:t>
      </w:r>
      <w:r w:rsidRPr="00C84ACF">
        <w:rPr>
          <w:sz w:val="28"/>
        </w:rPr>
        <w:t>Аудитор</w:t>
      </w:r>
      <w:r w:rsidR="00C84ACF">
        <w:rPr>
          <w:sz w:val="28"/>
        </w:rPr>
        <w:t xml:space="preserve"> </w:t>
      </w:r>
      <w:r w:rsidRPr="00C84ACF">
        <w:rPr>
          <w:sz w:val="28"/>
        </w:rPr>
        <w:t>должен</w:t>
      </w:r>
      <w:r w:rsidR="00C84ACF">
        <w:rPr>
          <w:sz w:val="28"/>
        </w:rPr>
        <w:t xml:space="preserve"> </w:t>
      </w:r>
      <w:r w:rsidRPr="00C84ACF">
        <w:rPr>
          <w:sz w:val="28"/>
        </w:rPr>
        <w:t>убедиться</w:t>
      </w:r>
      <w:r w:rsidR="00C84ACF">
        <w:rPr>
          <w:sz w:val="28"/>
        </w:rPr>
        <w:t xml:space="preserve"> </w:t>
      </w:r>
      <w:r w:rsidRPr="00C84ACF">
        <w:rPr>
          <w:sz w:val="28"/>
        </w:rPr>
        <w:t>в</w:t>
      </w:r>
      <w:r w:rsidR="00C84ACF">
        <w:rPr>
          <w:sz w:val="28"/>
        </w:rPr>
        <w:t xml:space="preserve"> </w:t>
      </w:r>
      <w:r w:rsidRPr="00C84ACF">
        <w:rPr>
          <w:sz w:val="28"/>
        </w:rPr>
        <w:t>том,</w:t>
      </w:r>
      <w:r w:rsidR="00C84ACF">
        <w:rPr>
          <w:sz w:val="28"/>
        </w:rPr>
        <w:t xml:space="preserve"> </w:t>
      </w:r>
      <w:r w:rsidRPr="00C84ACF">
        <w:rPr>
          <w:sz w:val="28"/>
        </w:rPr>
        <w:t>что</w:t>
      </w:r>
      <w:r w:rsidR="00C84ACF">
        <w:rPr>
          <w:sz w:val="28"/>
        </w:rPr>
        <w:t xml:space="preserve"> </w:t>
      </w:r>
      <w:r w:rsidRPr="00C84ACF">
        <w:rPr>
          <w:sz w:val="28"/>
        </w:rPr>
        <w:t>методика</w:t>
      </w:r>
      <w:r w:rsidR="00C84ACF">
        <w:rPr>
          <w:sz w:val="28"/>
        </w:rPr>
        <w:t xml:space="preserve"> </w:t>
      </w:r>
      <w:r w:rsidRPr="00C84ACF">
        <w:rPr>
          <w:sz w:val="28"/>
        </w:rPr>
        <w:t>расчета</w:t>
      </w:r>
      <w:r w:rsidR="00C84ACF">
        <w:rPr>
          <w:sz w:val="28"/>
        </w:rPr>
        <w:t xml:space="preserve"> </w:t>
      </w:r>
      <w:r w:rsidRPr="00C84ACF">
        <w:rPr>
          <w:sz w:val="28"/>
        </w:rPr>
        <w:t>норм</w:t>
      </w:r>
      <w:r w:rsidR="00C84ACF">
        <w:rPr>
          <w:sz w:val="28"/>
        </w:rPr>
        <w:t xml:space="preserve"> </w:t>
      </w:r>
      <w:r w:rsidRPr="00C84ACF">
        <w:rPr>
          <w:sz w:val="28"/>
        </w:rPr>
        <w:t>амортизации</w:t>
      </w:r>
      <w:r w:rsidR="00C84ACF">
        <w:rPr>
          <w:sz w:val="28"/>
        </w:rPr>
        <w:t xml:space="preserve"> </w:t>
      </w:r>
      <w:r w:rsidRPr="00C84ACF">
        <w:rPr>
          <w:sz w:val="28"/>
        </w:rPr>
        <w:t>соответствует</w:t>
      </w:r>
      <w:r w:rsidR="00C84ACF">
        <w:rPr>
          <w:sz w:val="28"/>
        </w:rPr>
        <w:t xml:space="preserve"> </w:t>
      </w:r>
      <w:r w:rsidRPr="00C84ACF">
        <w:rPr>
          <w:sz w:val="28"/>
        </w:rPr>
        <w:t>требованиям</w:t>
      </w:r>
      <w:r w:rsidR="00C84ACF">
        <w:rPr>
          <w:sz w:val="28"/>
        </w:rPr>
        <w:t xml:space="preserve"> </w:t>
      </w:r>
      <w:r w:rsidRPr="00C84ACF">
        <w:rPr>
          <w:sz w:val="28"/>
        </w:rPr>
        <w:t>ПБУ</w:t>
      </w:r>
      <w:r w:rsidR="00C84ACF">
        <w:rPr>
          <w:sz w:val="28"/>
        </w:rPr>
        <w:t xml:space="preserve"> </w:t>
      </w:r>
      <w:r w:rsidRPr="00C84ACF">
        <w:rPr>
          <w:sz w:val="28"/>
        </w:rPr>
        <w:t>6/01</w:t>
      </w:r>
      <w:r w:rsidR="00C84ACF">
        <w:rPr>
          <w:sz w:val="28"/>
        </w:rPr>
        <w:t xml:space="preserve"> </w:t>
      </w:r>
      <w:r w:rsidRPr="00C84ACF">
        <w:rPr>
          <w:sz w:val="28"/>
        </w:rPr>
        <w:t>и</w:t>
      </w:r>
      <w:r w:rsidR="00C84ACF">
        <w:rPr>
          <w:sz w:val="28"/>
        </w:rPr>
        <w:t xml:space="preserve"> </w:t>
      </w:r>
      <w:r w:rsidRPr="00C84ACF">
        <w:rPr>
          <w:sz w:val="28"/>
        </w:rPr>
        <w:t>учетной</w:t>
      </w:r>
      <w:r w:rsidR="00C84ACF">
        <w:rPr>
          <w:sz w:val="28"/>
        </w:rPr>
        <w:t xml:space="preserve"> </w:t>
      </w:r>
      <w:r w:rsidRPr="00C84ACF">
        <w:rPr>
          <w:sz w:val="28"/>
        </w:rPr>
        <w:t>политике</w:t>
      </w:r>
      <w:r w:rsidR="00C84ACF">
        <w:rPr>
          <w:sz w:val="28"/>
        </w:rPr>
        <w:t xml:space="preserve"> </w:t>
      </w:r>
      <w:r w:rsidRPr="00C84ACF">
        <w:rPr>
          <w:sz w:val="28"/>
        </w:rPr>
        <w:t>организации.</w:t>
      </w:r>
    </w:p>
    <w:p w:rsidR="00B23542" w:rsidRPr="00C84ACF" w:rsidRDefault="00B23542" w:rsidP="00C84ACF">
      <w:pPr>
        <w:widowControl w:val="0"/>
        <w:spacing w:before="0" w:after="0" w:line="360" w:lineRule="auto"/>
        <w:ind w:firstLine="709"/>
        <w:jc w:val="both"/>
        <w:rPr>
          <w:sz w:val="28"/>
        </w:rPr>
      </w:pPr>
      <w:r w:rsidRPr="00C84ACF">
        <w:rPr>
          <w:sz w:val="28"/>
        </w:rPr>
        <w:t>Следующий</w:t>
      </w:r>
      <w:r w:rsidR="00C84ACF">
        <w:rPr>
          <w:sz w:val="28"/>
        </w:rPr>
        <w:t xml:space="preserve"> </w:t>
      </w:r>
      <w:r w:rsidRPr="00C84ACF">
        <w:rPr>
          <w:sz w:val="28"/>
        </w:rPr>
        <w:t>шаг</w:t>
      </w:r>
      <w:r w:rsidR="00C84ACF">
        <w:rPr>
          <w:sz w:val="28"/>
        </w:rPr>
        <w:t xml:space="preserve"> </w:t>
      </w:r>
      <w:r w:rsidRPr="00C84ACF">
        <w:rPr>
          <w:sz w:val="28"/>
        </w:rPr>
        <w:t>-</w:t>
      </w:r>
      <w:r w:rsidR="00C84ACF">
        <w:rPr>
          <w:sz w:val="28"/>
        </w:rPr>
        <w:t xml:space="preserve"> </w:t>
      </w:r>
      <w:r w:rsidRPr="00C84ACF">
        <w:rPr>
          <w:sz w:val="28"/>
        </w:rPr>
        <w:t>определение</w:t>
      </w:r>
      <w:r w:rsidR="00C84ACF">
        <w:rPr>
          <w:sz w:val="28"/>
        </w:rPr>
        <w:t xml:space="preserve"> </w:t>
      </w:r>
      <w:r w:rsidRPr="00C84ACF">
        <w:rPr>
          <w:sz w:val="28"/>
        </w:rPr>
        <w:t>срока</w:t>
      </w:r>
      <w:r w:rsidR="00C84ACF">
        <w:rPr>
          <w:sz w:val="28"/>
        </w:rPr>
        <w:t xml:space="preserve"> </w:t>
      </w:r>
      <w:r w:rsidRPr="00C84ACF">
        <w:rPr>
          <w:sz w:val="28"/>
        </w:rPr>
        <w:t>полезного</w:t>
      </w:r>
      <w:r w:rsidR="00C84ACF">
        <w:rPr>
          <w:sz w:val="28"/>
        </w:rPr>
        <w:t xml:space="preserve"> </w:t>
      </w:r>
      <w:r w:rsidRPr="00C84ACF">
        <w:rPr>
          <w:sz w:val="28"/>
        </w:rPr>
        <w:t>использования</w:t>
      </w:r>
      <w:r w:rsidR="00C84ACF">
        <w:rPr>
          <w:sz w:val="28"/>
        </w:rPr>
        <w:t xml:space="preserve"> </w:t>
      </w:r>
      <w:r w:rsidRPr="00C84ACF">
        <w:rPr>
          <w:sz w:val="28"/>
        </w:rPr>
        <w:t>(амортизационного</w:t>
      </w:r>
      <w:r w:rsidR="00C84ACF">
        <w:rPr>
          <w:sz w:val="28"/>
        </w:rPr>
        <w:t xml:space="preserve"> </w:t>
      </w:r>
      <w:r w:rsidRPr="00C84ACF">
        <w:rPr>
          <w:sz w:val="28"/>
        </w:rPr>
        <w:t>периода)</w:t>
      </w:r>
      <w:r w:rsidR="00C84ACF">
        <w:rPr>
          <w:sz w:val="28"/>
        </w:rPr>
        <w:t xml:space="preserve"> </w:t>
      </w:r>
      <w:r w:rsidRPr="00C84ACF">
        <w:rPr>
          <w:sz w:val="28"/>
        </w:rPr>
        <w:t>объекта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Организации</w:t>
      </w:r>
      <w:r w:rsidR="00C84ACF">
        <w:rPr>
          <w:sz w:val="28"/>
        </w:rPr>
        <w:t xml:space="preserve"> </w:t>
      </w:r>
      <w:r w:rsidRPr="00C84ACF">
        <w:rPr>
          <w:sz w:val="28"/>
        </w:rPr>
        <w:t>имеют</w:t>
      </w:r>
      <w:r w:rsidR="00C84ACF">
        <w:rPr>
          <w:sz w:val="28"/>
        </w:rPr>
        <w:t xml:space="preserve"> </w:t>
      </w:r>
      <w:r w:rsidRPr="00C84ACF">
        <w:rPr>
          <w:sz w:val="28"/>
        </w:rPr>
        <w:t>право</w:t>
      </w:r>
      <w:r w:rsidR="00C84ACF">
        <w:rPr>
          <w:sz w:val="28"/>
        </w:rPr>
        <w:t xml:space="preserve"> </w:t>
      </w:r>
      <w:r w:rsidRPr="00C84ACF">
        <w:rPr>
          <w:sz w:val="28"/>
        </w:rPr>
        <w:t>пересматривать</w:t>
      </w:r>
      <w:r w:rsidR="00C84ACF">
        <w:rPr>
          <w:sz w:val="28"/>
        </w:rPr>
        <w:t xml:space="preserve"> </w:t>
      </w:r>
      <w:r w:rsidRPr="00C84ACF">
        <w:rPr>
          <w:sz w:val="28"/>
        </w:rPr>
        <w:t>срок</w:t>
      </w:r>
      <w:r w:rsidR="00C84ACF">
        <w:rPr>
          <w:sz w:val="28"/>
        </w:rPr>
        <w:t xml:space="preserve"> </w:t>
      </w:r>
      <w:r w:rsidRPr="00C84ACF">
        <w:rPr>
          <w:sz w:val="28"/>
        </w:rPr>
        <w:t>полезного</w:t>
      </w:r>
      <w:r w:rsidR="00C84ACF">
        <w:rPr>
          <w:sz w:val="28"/>
        </w:rPr>
        <w:t xml:space="preserve"> </w:t>
      </w:r>
      <w:r w:rsidRPr="00C84ACF">
        <w:rPr>
          <w:sz w:val="28"/>
        </w:rPr>
        <w:t>использования</w:t>
      </w:r>
      <w:r w:rsidR="00C84ACF">
        <w:rPr>
          <w:sz w:val="28"/>
        </w:rPr>
        <w:t xml:space="preserve"> </w:t>
      </w:r>
      <w:r w:rsidRPr="00C84ACF">
        <w:rPr>
          <w:sz w:val="28"/>
        </w:rPr>
        <w:t>в</w:t>
      </w:r>
      <w:r w:rsidR="00C84ACF">
        <w:rPr>
          <w:sz w:val="28"/>
        </w:rPr>
        <w:t xml:space="preserve"> </w:t>
      </w:r>
      <w:r w:rsidRPr="00C84ACF">
        <w:rPr>
          <w:sz w:val="28"/>
        </w:rPr>
        <w:t>случаях</w:t>
      </w:r>
      <w:r w:rsidR="00C84ACF">
        <w:rPr>
          <w:sz w:val="28"/>
        </w:rPr>
        <w:t xml:space="preserve"> </w:t>
      </w:r>
      <w:r w:rsidRPr="00C84ACF">
        <w:rPr>
          <w:sz w:val="28"/>
        </w:rPr>
        <w:t>улучшения</w:t>
      </w:r>
      <w:r w:rsidR="00C84ACF">
        <w:rPr>
          <w:sz w:val="28"/>
        </w:rPr>
        <w:t xml:space="preserve"> </w:t>
      </w:r>
      <w:r w:rsidRPr="00C84ACF">
        <w:rPr>
          <w:sz w:val="28"/>
        </w:rPr>
        <w:t>первоначально</w:t>
      </w:r>
      <w:r w:rsidR="00C84ACF">
        <w:rPr>
          <w:sz w:val="28"/>
        </w:rPr>
        <w:t xml:space="preserve"> </w:t>
      </w:r>
      <w:r w:rsidRPr="00C84ACF">
        <w:rPr>
          <w:sz w:val="28"/>
        </w:rPr>
        <w:t>принятых</w:t>
      </w:r>
      <w:r w:rsidR="00C84ACF">
        <w:rPr>
          <w:sz w:val="28"/>
        </w:rPr>
        <w:t xml:space="preserve"> </w:t>
      </w:r>
      <w:r w:rsidRPr="00C84ACF">
        <w:rPr>
          <w:sz w:val="28"/>
        </w:rPr>
        <w:t>нормативных</w:t>
      </w:r>
      <w:r w:rsidR="00C84ACF">
        <w:rPr>
          <w:sz w:val="28"/>
        </w:rPr>
        <w:t xml:space="preserve"> </w:t>
      </w:r>
      <w:r w:rsidRPr="00C84ACF">
        <w:rPr>
          <w:sz w:val="28"/>
        </w:rPr>
        <w:t>показателей</w:t>
      </w:r>
      <w:r w:rsidR="00C84ACF">
        <w:rPr>
          <w:sz w:val="28"/>
        </w:rPr>
        <w:t xml:space="preserve"> </w:t>
      </w:r>
      <w:r w:rsidRPr="00C84ACF">
        <w:rPr>
          <w:sz w:val="28"/>
        </w:rPr>
        <w:t>функционирования</w:t>
      </w:r>
      <w:r w:rsidR="00C84ACF">
        <w:rPr>
          <w:sz w:val="28"/>
        </w:rPr>
        <w:t xml:space="preserve"> </w:t>
      </w:r>
      <w:r w:rsidRPr="00C84ACF">
        <w:rPr>
          <w:sz w:val="28"/>
        </w:rPr>
        <w:t>объекта</w:t>
      </w:r>
      <w:r w:rsidR="00C84ACF">
        <w:rPr>
          <w:sz w:val="28"/>
        </w:rPr>
        <w:t xml:space="preserve"> </w:t>
      </w:r>
      <w:r w:rsidRPr="00C84ACF">
        <w:rPr>
          <w:sz w:val="28"/>
        </w:rPr>
        <w:t>в</w:t>
      </w:r>
      <w:r w:rsidR="00C84ACF">
        <w:rPr>
          <w:sz w:val="28"/>
        </w:rPr>
        <w:t xml:space="preserve"> </w:t>
      </w:r>
      <w:r w:rsidRPr="00C84ACF">
        <w:rPr>
          <w:sz w:val="28"/>
        </w:rPr>
        <w:t>результате</w:t>
      </w:r>
      <w:r w:rsidR="00C84ACF">
        <w:rPr>
          <w:sz w:val="28"/>
        </w:rPr>
        <w:t xml:space="preserve"> </w:t>
      </w:r>
      <w:r w:rsidRPr="00C84ACF">
        <w:rPr>
          <w:sz w:val="28"/>
        </w:rPr>
        <w:t>проведенной</w:t>
      </w:r>
      <w:r w:rsidR="00C84ACF">
        <w:rPr>
          <w:sz w:val="28"/>
        </w:rPr>
        <w:t xml:space="preserve"> </w:t>
      </w:r>
      <w:r w:rsidRPr="00C84ACF">
        <w:rPr>
          <w:sz w:val="28"/>
        </w:rPr>
        <w:t>реконструкции</w:t>
      </w:r>
      <w:r w:rsidR="00C84ACF">
        <w:rPr>
          <w:sz w:val="28"/>
        </w:rPr>
        <w:t xml:space="preserve"> </w:t>
      </w:r>
      <w:r w:rsidRPr="00C84ACF">
        <w:rPr>
          <w:sz w:val="28"/>
        </w:rPr>
        <w:t>или</w:t>
      </w:r>
      <w:r w:rsidR="00C84ACF">
        <w:rPr>
          <w:sz w:val="28"/>
        </w:rPr>
        <w:t xml:space="preserve"> </w:t>
      </w:r>
      <w:r w:rsidRPr="00C84ACF">
        <w:rPr>
          <w:sz w:val="28"/>
        </w:rPr>
        <w:t>модернизации.</w:t>
      </w:r>
      <w:r w:rsidR="00C84ACF">
        <w:rPr>
          <w:sz w:val="28"/>
        </w:rPr>
        <w:t xml:space="preserve"> </w:t>
      </w:r>
      <w:r w:rsidRPr="00C84ACF">
        <w:rPr>
          <w:sz w:val="28"/>
        </w:rPr>
        <w:t>Аудитору</w:t>
      </w:r>
      <w:r w:rsidR="00C84ACF">
        <w:rPr>
          <w:sz w:val="28"/>
        </w:rPr>
        <w:t xml:space="preserve"> </w:t>
      </w:r>
      <w:r w:rsidRPr="00C84ACF">
        <w:rPr>
          <w:sz w:val="28"/>
        </w:rPr>
        <w:t>целесообразно</w:t>
      </w:r>
      <w:r w:rsidR="00C84ACF">
        <w:rPr>
          <w:sz w:val="28"/>
        </w:rPr>
        <w:t xml:space="preserve"> </w:t>
      </w:r>
      <w:r w:rsidRPr="00C84ACF">
        <w:rPr>
          <w:sz w:val="28"/>
        </w:rPr>
        <w:t>выяснить,</w:t>
      </w:r>
      <w:r w:rsidR="00C84ACF">
        <w:rPr>
          <w:sz w:val="28"/>
        </w:rPr>
        <w:t xml:space="preserve"> </w:t>
      </w:r>
      <w:r w:rsidRPr="00C84ACF">
        <w:rPr>
          <w:sz w:val="28"/>
        </w:rPr>
        <w:t>являются</w:t>
      </w:r>
      <w:r w:rsidR="00C84ACF">
        <w:rPr>
          <w:sz w:val="28"/>
        </w:rPr>
        <w:t xml:space="preserve"> </w:t>
      </w:r>
      <w:r w:rsidRPr="00C84ACF">
        <w:rPr>
          <w:sz w:val="28"/>
        </w:rPr>
        <w:t>ли</w:t>
      </w:r>
      <w:r w:rsidR="00C84ACF">
        <w:rPr>
          <w:sz w:val="28"/>
        </w:rPr>
        <w:t xml:space="preserve"> </w:t>
      </w:r>
      <w:r w:rsidRPr="00C84ACF">
        <w:rPr>
          <w:sz w:val="28"/>
        </w:rPr>
        <w:t>установленные</w:t>
      </w:r>
      <w:r w:rsidR="00C84ACF">
        <w:rPr>
          <w:sz w:val="28"/>
        </w:rPr>
        <w:t xml:space="preserve"> </w:t>
      </w:r>
      <w:r w:rsidRPr="00C84ACF">
        <w:rPr>
          <w:sz w:val="28"/>
        </w:rPr>
        <w:t>на</w:t>
      </w:r>
      <w:r w:rsidR="00C84ACF">
        <w:rPr>
          <w:sz w:val="28"/>
        </w:rPr>
        <w:t xml:space="preserve"> </w:t>
      </w:r>
      <w:r w:rsidRPr="00C84ACF">
        <w:rPr>
          <w:sz w:val="28"/>
        </w:rPr>
        <w:t>предприятии</w:t>
      </w:r>
      <w:r w:rsidR="00C84ACF">
        <w:rPr>
          <w:sz w:val="28"/>
        </w:rPr>
        <w:t xml:space="preserve"> </w:t>
      </w:r>
      <w:r w:rsidRPr="00C84ACF">
        <w:rPr>
          <w:sz w:val="28"/>
        </w:rPr>
        <w:t>сроки</w:t>
      </w:r>
      <w:r w:rsidR="00C84ACF">
        <w:rPr>
          <w:sz w:val="28"/>
        </w:rPr>
        <w:t xml:space="preserve"> </w:t>
      </w:r>
      <w:r w:rsidRPr="00C84ACF">
        <w:rPr>
          <w:sz w:val="28"/>
        </w:rPr>
        <w:t>полезного</w:t>
      </w:r>
      <w:r w:rsidR="00C84ACF">
        <w:rPr>
          <w:sz w:val="28"/>
        </w:rPr>
        <w:t xml:space="preserve"> </w:t>
      </w:r>
      <w:r w:rsidRPr="00C84ACF">
        <w:rPr>
          <w:sz w:val="28"/>
        </w:rPr>
        <w:t>использования</w:t>
      </w:r>
      <w:r w:rsidR="00C84ACF">
        <w:rPr>
          <w:sz w:val="28"/>
        </w:rPr>
        <w:t xml:space="preserve"> </w:t>
      </w:r>
      <w:r w:rsidRPr="00C84ACF">
        <w:rPr>
          <w:sz w:val="28"/>
        </w:rPr>
        <w:t>объектов</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характерными</w:t>
      </w:r>
      <w:r w:rsidR="00C84ACF">
        <w:rPr>
          <w:sz w:val="28"/>
        </w:rPr>
        <w:t xml:space="preserve"> </w:t>
      </w:r>
      <w:r w:rsidRPr="00C84ACF">
        <w:rPr>
          <w:sz w:val="28"/>
        </w:rPr>
        <w:t>для</w:t>
      </w:r>
      <w:r w:rsidR="00C84ACF">
        <w:rPr>
          <w:sz w:val="28"/>
        </w:rPr>
        <w:t xml:space="preserve"> </w:t>
      </w:r>
      <w:r w:rsidRPr="00C84ACF">
        <w:rPr>
          <w:sz w:val="28"/>
        </w:rPr>
        <w:t>данной</w:t>
      </w:r>
      <w:r w:rsidR="00C84ACF">
        <w:rPr>
          <w:sz w:val="28"/>
        </w:rPr>
        <w:t xml:space="preserve"> </w:t>
      </w:r>
      <w:r w:rsidRPr="00C84ACF">
        <w:rPr>
          <w:sz w:val="28"/>
        </w:rPr>
        <w:t>сферы</w:t>
      </w:r>
      <w:r w:rsidR="00C84ACF">
        <w:rPr>
          <w:sz w:val="28"/>
        </w:rPr>
        <w:t xml:space="preserve"> </w:t>
      </w:r>
      <w:r w:rsidRPr="00C84ACF">
        <w:rPr>
          <w:sz w:val="28"/>
        </w:rPr>
        <w:t>бизнеса.</w:t>
      </w:r>
    </w:p>
    <w:p w:rsidR="00B23542" w:rsidRPr="00C84ACF" w:rsidRDefault="00B23542" w:rsidP="00C84ACF">
      <w:pPr>
        <w:widowControl w:val="0"/>
        <w:spacing w:before="0" w:after="0" w:line="360" w:lineRule="auto"/>
        <w:ind w:firstLine="709"/>
        <w:jc w:val="both"/>
        <w:rPr>
          <w:sz w:val="28"/>
        </w:rPr>
      </w:pPr>
      <w:r w:rsidRPr="00C84ACF">
        <w:rPr>
          <w:sz w:val="28"/>
        </w:rPr>
        <w:t>Для</w:t>
      </w:r>
      <w:r w:rsidR="00C84ACF">
        <w:rPr>
          <w:sz w:val="28"/>
        </w:rPr>
        <w:t xml:space="preserve"> </w:t>
      </w:r>
      <w:r w:rsidRPr="00C84ACF">
        <w:rPr>
          <w:sz w:val="28"/>
        </w:rPr>
        <w:t>проверки</w:t>
      </w:r>
      <w:r w:rsidR="00C84ACF">
        <w:rPr>
          <w:sz w:val="28"/>
        </w:rPr>
        <w:t xml:space="preserve"> </w:t>
      </w:r>
      <w:r w:rsidRPr="00C84ACF">
        <w:rPr>
          <w:sz w:val="28"/>
        </w:rPr>
        <w:t>аудитор</w:t>
      </w:r>
      <w:r w:rsidR="00C84ACF">
        <w:rPr>
          <w:sz w:val="28"/>
        </w:rPr>
        <w:t xml:space="preserve"> </w:t>
      </w:r>
      <w:r w:rsidRPr="00C84ACF">
        <w:rPr>
          <w:sz w:val="28"/>
        </w:rPr>
        <w:t>должен</w:t>
      </w:r>
      <w:r w:rsidR="00C84ACF">
        <w:rPr>
          <w:sz w:val="28"/>
        </w:rPr>
        <w:t xml:space="preserve"> </w:t>
      </w:r>
      <w:r w:rsidRPr="00C84ACF">
        <w:rPr>
          <w:sz w:val="28"/>
        </w:rPr>
        <w:t>изучить</w:t>
      </w:r>
      <w:r w:rsidR="00C84ACF">
        <w:rPr>
          <w:sz w:val="28"/>
        </w:rPr>
        <w:t xml:space="preserve"> </w:t>
      </w:r>
      <w:r w:rsidRPr="00C84ACF">
        <w:rPr>
          <w:sz w:val="28"/>
        </w:rPr>
        <w:t>акты</w:t>
      </w:r>
      <w:r w:rsidR="00C84ACF">
        <w:rPr>
          <w:sz w:val="28"/>
        </w:rPr>
        <w:t xml:space="preserve"> </w:t>
      </w:r>
      <w:r w:rsidRPr="00C84ACF">
        <w:rPr>
          <w:sz w:val="28"/>
        </w:rPr>
        <w:t>ввода</w:t>
      </w:r>
      <w:r w:rsidR="00C84ACF">
        <w:rPr>
          <w:sz w:val="28"/>
        </w:rPr>
        <w:t xml:space="preserve"> </w:t>
      </w:r>
      <w:r w:rsidRPr="00C84ACF">
        <w:rPr>
          <w:sz w:val="28"/>
        </w:rPr>
        <w:t>объектов</w:t>
      </w:r>
      <w:r w:rsidR="00C84ACF">
        <w:rPr>
          <w:sz w:val="28"/>
        </w:rPr>
        <w:t xml:space="preserve"> </w:t>
      </w:r>
      <w:r w:rsidRPr="00C84ACF">
        <w:rPr>
          <w:sz w:val="28"/>
        </w:rPr>
        <w:t>в</w:t>
      </w:r>
      <w:r w:rsidR="00C84ACF">
        <w:rPr>
          <w:sz w:val="28"/>
        </w:rPr>
        <w:t xml:space="preserve"> </w:t>
      </w:r>
      <w:r w:rsidRPr="00C84ACF">
        <w:rPr>
          <w:sz w:val="28"/>
        </w:rPr>
        <w:t>эксплуатацию,</w:t>
      </w:r>
      <w:r w:rsidR="00C84ACF">
        <w:rPr>
          <w:sz w:val="28"/>
        </w:rPr>
        <w:t xml:space="preserve"> </w:t>
      </w:r>
      <w:r w:rsidRPr="00C84ACF">
        <w:rPr>
          <w:sz w:val="28"/>
        </w:rPr>
        <w:t>материалы</w:t>
      </w:r>
      <w:r w:rsidR="00C84ACF">
        <w:rPr>
          <w:sz w:val="28"/>
        </w:rPr>
        <w:t xml:space="preserve"> </w:t>
      </w:r>
      <w:r w:rsidRPr="00C84ACF">
        <w:rPr>
          <w:sz w:val="28"/>
        </w:rPr>
        <w:t>переоценки</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C84ACF">
      <w:pPr>
        <w:widowControl w:val="0"/>
        <w:spacing w:before="0" w:after="0" w:line="360" w:lineRule="auto"/>
        <w:ind w:firstLine="709"/>
        <w:jc w:val="both"/>
        <w:rPr>
          <w:sz w:val="28"/>
        </w:rPr>
      </w:pPr>
      <w:r w:rsidRPr="00C84ACF">
        <w:rPr>
          <w:sz w:val="28"/>
        </w:rPr>
        <w:t>При</w:t>
      </w:r>
      <w:r w:rsidR="00C84ACF">
        <w:rPr>
          <w:sz w:val="28"/>
        </w:rPr>
        <w:t xml:space="preserve"> </w:t>
      </w:r>
      <w:r w:rsidRPr="00C84ACF">
        <w:rPr>
          <w:sz w:val="28"/>
        </w:rPr>
        <w:t>проверке</w:t>
      </w:r>
      <w:r w:rsidR="00C84ACF">
        <w:rPr>
          <w:sz w:val="28"/>
        </w:rPr>
        <w:t xml:space="preserve"> </w:t>
      </w:r>
      <w:r w:rsidRPr="00C84ACF">
        <w:rPr>
          <w:sz w:val="28"/>
        </w:rPr>
        <w:t>начисления</w:t>
      </w:r>
      <w:r w:rsidR="00C84ACF">
        <w:rPr>
          <w:sz w:val="28"/>
        </w:rPr>
        <w:t xml:space="preserve"> </w:t>
      </w:r>
      <w:r w:rsidRPr="00C84ACF">
        <w:rPr>
          <w:sz w:val="28"/>
        </w:rPr>
        <w:t>амортизации</w:t>
      </w:r>
      <w:r w:rsidR="00C84ACF">
        <w:rPr>
          <w:sz w:val="28"/>
        </w:rPr>
        <w:t xml:space="preserve"> </w:t>
      </w:r>
      <w:r w:rsidRPr="00C84ACF">
        <w:rPr>
          <w:sz w:val="28"/>
        </w:rPr>
        <w:t>в</w:t>
      </w:r>
      <w:r w:rsidR="00C84ACF">
        <w:rPr>
          <w:sz w:val="28"/>
        </w:rPr>
        <w:t xml:space="preserve"> </w:t>
      </w:r>
      <w:r w:rsidRPr="00C84ACF">
        <w:rPr>
          <w:sz w:val="28"/>
        </w:rPr>
        <w:t>налоговом</w:t>
      </w:r>
      <w:r w:rsidR="00C84ACF">
        <w:rPr>
          <w:sz w:val="28"/>
        </w:rPr>
        <w:t xml:space="preserve"> </w:t>
      </w:r>
      <w:r w:rsidRPr="00C84ACF">
        <w:rPr>
          <w:sz w:val="28"/>
        </w:rPr>
        <w:t>учете</w:t>
      </w:r>
      <w:r w:rsidR="00C84ACF">
        <w:rPr>
          <w:sz w:val="28"/>
        </w:rPr>
        <w:t xml:space="preserve"> </w:t>
      </w:r>
      <w:r w:rsidRPr="00C84ACF">
        <w:rPr>
          <w:sz w:val="28"/>
        </w:rPr>
        <w:t>аудитор</w:t>
      </w:r>
      <w:r w:rsidR="00C84ACF">
        <w:rPr>
          <w:sz w:val="28"/>
        </w:rPr>
        <w:t xml:space="preserve"> </w:t>
      </w:r>
      <w:r w:rsidRPr="00C84ACF">
        <w:rPr>
          <w:sz w:val="28"/>
        </w:rPr>
        <w:t>руководствуется</w:t>
      </w:r>
      <w:r w:rsidR="00C84ACF">
        <w:rPr>
          <w:sz w:val="28"/>
        </w:rPr>
        <w:t xml:space="preserve"> </w:t>
      </w:r>
      <w:r w:rsidRPr="00C84ACF">
        <w:rPr>
          <w:sz w:val="28"/>
        </w:rPr>
        <w:t>нормами</w:t>
      </w:r>
      <w:r w:rsidR="00C84ACF">
        <w:rPr>
          <w:sz w:val="28"/>
        </w:rPr>
        <w:t xml:space="preserve"> </w:t>
      </w:r>
      <w:r w:rsidRPr="00C84ACF">
        <w:rPr>
          <w:sz w:val="28"/>
        </w:rPr>
        <w:t>гл.25</w:t>
      </w:r>
      <w:r w:rsidR="00C84ACF">
        <w:rPr>
          <w:sz w:val="28"/>
        </w:rPr>
        <w:t xml:space="preserve"> </w:t>
      </w:r>
      <w:r w:rsidRPr="00C84ACF">
        <w:rPr>
          <w:sz w:val="28"/>
        </w:rPr>
        <w:t>НК</w:t>
      </w:r>
      <w:r w:rsidR="00C84ACF">
        <w:rPr>
          <w:sz w:val="28"/>
        </w:rPr>
        <w:t xml:space="preserve"> </w:t>
      </w:r>
      <w:r w:rsidRPr="00C84ACF">
        <w:rPr>
          <w:sz w:val="28"/>
        </w:rPr>
        <w:t>РФ,</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которыми</w:t>
      </w:r>
      <w:r w:rsidR="00C84ACF">
        <w:rPr>
          <w:sz w:val="28"/>
        </w:rPr>
        <w:t xml:space="preserve"> </w:t>
      </w:r>
      <w:r w:rsidRPr="00C84ACF">
        <w:rPr>
          <w:sz w:val="28"/>
        </w:rPr>
        <w:t>можно</w:t>
      </w:r>
      <w:r w:rsidR="00C84ACF">
        <w:rPr>
          <w:sz w:val="28"/>
        </w:rPr>
        <w:t xml:space="preserve"> </w:t>
      </w:r>
      <w:r w:rsidRPr="00C84ACF">
        <w:rPr>
          <w:sz w:val="28"/>
        </w:rPr>
        <w:t>выделить</w:t>
      </w:r>
      <w:r w:rsidR="00C84ACF">
        <w:rPr>
          <w:sz w:val="28"/>
        </w:rPr>
        <w:t xml:space="preserve"> </w:t>
      </w:r>
      <w:r w:rsidRPr="00C84ACF">
        <w:rPr>
          <w:sz w:val="28"/>
        </w:rPr>
        <w:t>два</w:t>
      </w:r>
      <w:r w:rsidR="00C84ACF">
        <w:rPr>
          <w:sz w:val="28"/>
        </w:rPr>
        <w:t xml:space="preserve"> </w:t>
      </w:r>
      <w:r w:rsidRPr="00C84ACF">
        <w:rPr>
          <w:sz w:val="28"/>
        </w:rPr>
        <w:t>принципиальных</w:t>
      </w:r>
      <w:r w:rsidR="00C84ACF">
        <w:rPr>
          <w:sz w:val="28"/>
        </w:rPr>
        <w:t xml:space="preserve"> </w:t>
      </w:r>
      <w:r w:rsidRPr="00C84ACF">
        <w:rPr>
          <w:sz w:val="28"/>
        </w:rPr>
        <w:t>аспекта</w:t>
      </w:r>
      <w:r w:rsidR="00C84ACF">
        <w:rPr>
          <w:sz w:val="28"/>
        </w:rPr>
        <w:t xml:space="preserve"> </w:t>
      </w:r>
      <w:r w:rsidRPr="00C84ACF">
        <w:rPr>
          <w:sz w:val="28"/>
        </w:rPr>
        <w:t>методики:</w:t>
      </w:r>
    </w:p>
    <w:p w:rsidR="00B23542" w:rsidRPr="00C84ACF" w:rsidRDefault="00B23542" w:rsidP="00AA44CA">
      <w:pPr>
        <w:widowControl w:val="0"/>
        <w:numPr>
          <w:ilvl w:val="0"/>
          <w:numId w:val="28"/>
        </w:numPr>
        <w:tabs>
          <w:tab w:val="clear" w:pos="360"/>
          <w:tab w:val="num" w:pos="1080"/>
        </w:tabs>
        <w:spacing w:before="0" w:after="0" w:line="360" w:lineRule="auto"/>
        <w:ind w:left="0" w:firstLine="709"/>
        <w:jc w:val="both"/>
        <w:rPr>
          <w:sz w:val="28"/>
        </w:rPr>
      </w:pPr>
      <w:r w:rsidRPr="00C84ACF">
        <w:rPr>
          <w:sz w:val="28"/>
        </w:rPr>
        <w:t>проверка</w:t>
      </w:r>
      <w:r w:rsidR="00C84ACF">
        <w:rPr>
          <w:sz w:val="28"/>
        </w:rPr>
        <w:t xml:space="preserve"> </w:t>
      </w:r>
      <w:r w:rsidRPr="00C84ACF">
        <w:rPr>
          <w:sz w:val="28"/>
        </w:rPr>
        <w:t>формирования</w:t>
      </w:r>
      <w:r w:rsidR="00C84ACF">
        <w:rPr>
          <w:sz w:val="28"/>
        </w:rPr>
        <w:t xml:space="preserve"> </w:t>
      </w:r>
      <w:r w:rsidRPr="00C84ACF">
        <w:rPr>
          <w:sz w:val="28"/>
        </w:rPr>
        <w:t>состава</w:t>
      </w:r>
      <w:r w:rsidR="00C84ACF">
        <w:rPr>
          <w:sz w:val="28"/>
        </w:rPr>
        <w:t xml:space="preserve"> </w:t>
      </w:r>
      <w:r w:rsidRPr="00C84ACF">
        <w:rPr>
          <w:sz w:val="28"/>
        </w:rPr>
        <w:t>амортизируемого</w:t>
      </w:r>
      <w:r w:rsidR="00C84ACF">
        <w:rPr>
          <w:sz w:val="28"/>
        </w:rPr>
        <w:t xml:space="preserve"> </w:t>
      </w:r>
      <w:r w:rsidRPr="00C84ACF">
        <w:rPr>
          <w:sz w:val="28"/>
        </w:rPr>
        <w:t>имущества;</w:t>
      </w:r>
    </w:p>
    <w:p w:rsidR="00B23542" w:rsidRPr="00C84ACF" w:rsidRDefault="00B23542" w:rsidP="00AA44CA">
      <w:pPr>
        <w:widowControl w:val="0"/>
        <w:numPr>
          <w:ilvl w:val="0"/>
          <w:numId w:val="28"/>
        </w:numPr>
        <w:tabs>
          <w:tab w:val="clear" w:pos="360"/>
          <w:tab w:val="num" w:pos="1080"/>
        </w:tabs>
        <w:spacing w:before="0" w:after="0" w:line="360" w:lineRule="auto"/>
        <w:ind w:left="0" w:firstLine="709"/>
        <w:jc w:val="both"/>
        <w:rPr>
          <w:sz w:val="28"/>
        </w:rPr>
      </w:pPr>
      <w:r w:rsidRPr="00C84ACF">
        <w:rPr>
          <w:sz w:val="28"/>
        </w:rPr>
        <w:t>проверка</w:t>
      </w:r>
      <w:r w:rsidR="00C84ACF">
        <w:rPr>
          <w:sz w:val="28"/>
        </w:rPr>
        <w:t xml:space="preserve"> </w:t>
      </w:r>
      <w:r w:rsidRPr="00C84ACF">
        <w:rPr>
          <w:sz w:val="28"/>
        </w:rPr>
        <w:t>расчета</w:t>
      </w:r>
      <w:r w:rsidR="00C84ACF">
        <w:rPr>
          <w:sz w:val="28"/>
        </w:rPr>
        <w:t xml:space="preserve"> </w:t>
      </w:r>
      <w:r w:rsidRPr="00C84ACF">
        <w:rPr>
          <w:sz w:val="28"/>
        </w:rPr>
        <w:t>сумм</w:t>
      </w:r>
      <w:r w:rsidR="00C84ACF">
        <w:rPr>
          <w:sz w:val="28"/>
        </w:rPr>
        <w:t xml:space="preserve"> </w:t>
      </w:r>
      <w:r w:rsidRPr="00C84ACF">
        <w:rPr>
          <w:sz w:val="28"/>
        </w:rPr>
        <w:t>амортизационных</w:t>
      </w:r>
      <w:r w:rsidR="00C84ACF">
        <w:rPr>
          <w:sz w:val="28"/>
        </w:rPr>
        <w:t xml:space="preserve"> </w:t>
      </w:r>
      <w:r w:rsidRPr="00C84ACF">
        <w:rPr>
          <w:sz w:val="28"/>
        </w:rPr>
        <w:t>отчислений.</w:t>
      </w:r>
    </w:p>
    <w:p w:rsidR="00B23542" w:rsidRPr="00C84ACF" w:rsidRDefault="00B23542" w:rsidP="00C84ACF">
      <w:pPr>
        <w:widowControl w:val="0"/>
        <w:spacing w:before="0" w:after="0" w:line="360" w:lineRule="auto"/>
        <w:ind w:firstLine="709"/>
        <w:jc w:val="both"/>
        <w:rPr>
          <w:sz w:val="28"/>
        </w:rPr>
      </w:pPr>
      <w:r w:rsidRPr="00C84ACF">
        <w:rPr>
          <w:sz w:val="28"/>
        </w:rPr>
        <w:t>Аудитор</w:t>
      </w:r>
      <w:r w:rsidR="00C84ACF">
        <w:rPr>
          <w:sz w:val="28"/>
        </w:rPr>
        <w:t xml:space="preserve"> </w:t>
      </w:r>
      <w:r w:rsidRPr="00C84ACF">
        <w:rPr>
          <w:sz w:val="28"/>
        </w:rPr>
        <w:t>должен</w:t>
      </w:r>
      <w:r w:rsidR="00C84ACF">
        <w:rPr>
          <w:sz w:val="28"/>
        </w:rPr>
        <w:t xml:space="preserve"> </w:t>
      </w:r>
      <w:r w:rsidRPr="00C84ACF">
        <w:rPr>
          <w:sz w:val="28"/>
        </w:rPr>
        <w:t>убедиться,</w:t>
      </w:r>
      <w:r w:rsidR="00C84ACF">
        <w:rPr>
          <w:sz w:val="28"/>
        </w:rPr>
        <w:t xml:space="preserve"> </w:t>
      </w:r>
      <w:r w:rsidRPr="00C84ACF">
        <w:rPr>
          <w:sz w:val="28"/>
        </w:rPr>
        <w:t>что</w:t>
      </w:r>
      <w:r w:rsidR="00C84ACF">
        <w:rPr>
          <w:sz w:val="28"/>
        </w:rPr>
        <w:t xml:space="preserve"> </w:t>
      </w:r>
      <w:r w:rsidRPr="00C84ACF">
        <w:rPr>
          <w:sz w:val="28"/>
        </w:rPr>
        <w:t>из</w:t>
      </w:r>
      <w:r w:rsidR="00C84ACF">
        <w:rPr>
          <w:sz w:val="28"/>
        </w:rPr>
        <w:t xml:space="preserve"> </w:t>
      </w:r>
      <w:r w:rsidRPr="00C84ACF">
        <w:rPr>
          <w:sz w:val="28"/>
        </w:rPr>
        <w:t>состава</w:t>
      </w:r>
      <w:r w:rsidR="00C84ACF">
        <w:rPr>
          <w:sz w:val="28"/>
        </w:rPr>
        <w:t xml:space="preserve"> </w:t>
      </w:r>
      <w:r w:rsidRPr="00C84ACF">
        <w:rPr>
          <w:sz w:val="28"/>
        </w:rPr>
        <w:t>амортизируемого</w:t>
      </w:r>
      <w:r w:rsidR="00C84ACF">
        <w:rPr>
          <w:sz w:val="28"/>
        </w:rPr>
        <w:t xml:space="preserve"> </w:t>
      </w:r>
      <w:r w:rsidRPr="00C84ACF">
        <w:rPr>
          <w:sz w:val="28"/>
        </w:rPr>
        <w:t>имущества</w:t>
      </w:r>
      <w:r w:rsidR="00C84ACF">
        <w:rPr>
          <w:sz w:val="28"/>
        </w:rPr>
        <w:t xml:space="preserve"> </w:t>
      </w:r>
      <w:r w:rsidRPr="00C84ACF">
        <w:rPr>
          <w:sz w:val="28"/>
        </w:rPr>
        <w:t>исключены</w:t>
      </w:r>
      <w:r w:rsidR="00C84ACF">
        <w:rPr>
          <w:sz w:val="28"/>
        </w:rPr>
        <w:t xml:space="preserve"> </w:t>
      </w:r>
      <w:r w:rsidRPr="00C84ACF">
        <w:rPr>
          <w:sz w:val="28"/>
        </w:rPr>
        <w:t>основные</w:t>
      </w:r>
      <w:r w:rsidR="00C84ACF">
        <w:rPr>
          <w:sz w:val="28"/>
        </w:rPr>
        <w:t xml:space="preserve"> </w:t>
      </w:r>
      <w:r w:rsidRPr="00C84ACF">
        <w:rPr>
          <w:sz w:val="28"/>
        </w:rPr>
        <w:t>средства,</w:t>
      </w:r>
      <w:r w:rsidR="00C84ACF">
        <w:rPr>
          <w:sz w:val="28"/>
        </w:rPr>
        <w:t xml:space="preserve"> </w:t>
      </w:r>
      <w:r w:rsidRPr="00C84ACF">
        <w:rPr>
          <w:sz w:val="28"/>
        </w:rPr>
        <w:t>переданные</w:t>
      </w:r>
      <w:r w:rsidR="00C84ACF">
        <w:rPr>
          <w:sz w:val="28"/>
        </w:rPr>
        <w:t xml:space="preserve"> </w:t>
      </w:r>
      <w:r w:rsidRPr="00C84ACF">
        <w:rPr>
          <w:sz w:val="28"/>
        </w:rPr>
        <w:t>(полученные)</w:t>
      </w:r>
      <w:r w:rsidR="00C84ACF">
        <w:rPr>
          <w:sz w:val="28"/>
        </w:rPr>
        <w:t xml:space="preserve"> </w:t>
      </w:r>
      <w:r w:rsidRPr="00C84ACF">
        <w:rPr>
          <w:sz w:val="28"/>
        </w:rPr>
        <w:t>по</w:t>
      </w:r>
      <w:r w:rsidR="00C84ACF">
        <w:rPr>
          <w:sz w:val="28"/>
        </w:rPr>
        <w:t xml:space="preserve"> </w:t>
      </w:r>
      <w:r w:rsidRPr="00C84ACF">
        <w:rPr>
          <w:sz w:val="28"/>
        </w:rPr>
        <w:t>договорам</w:t>
      </w:r>
      <w:r w:rsidR="00C84ACF">
        <w:rPr>
          <w:sz w:val="28"/>
        </w:rPr>
        <w:t xml:space="preserve"> </w:t>
      </w:r>
      <w:r w:rsidRPr="00C84ACF">
        <w:rPr>
          <w:sz w:val="28"/>
        </w:rPr>
        <w:t>в</w:t>
      </w:r>
      <w:r w:rsidR="00C84ACF">
        <w:rPr>
          <w:sz w:val="28"/>
        </w:rPr>
        <w:t xml:space="preserve"> </w:t>
      </w:r>
      <w:r w:rsidRPr="00C84ACF">
        <w:rPr>
          <w:sz w:val="28"/>
        </w:rPr>
        <w:t>безвозмездное</w:t>
      </w:r>
      <w:r w:rsidR="00C84ACF">
        <w:rPr>
          <w:sz w:val="28"/>
        </w:rPr>
        <w:t xml:space="preserve"> </w:t>
      </w:r>
      <w:r w:rsidRPr="00C84ACF">
        <w:rPr>
          <w:sz w:val="28"/>
        </w:rPr>
        <w:t>пользование;</w:t>
      </w:r>
      <w:r w:rsidR="00C84ACF">
        <w:rPr>
          <w:sz w:val="28"/>
        </w:rPr>
        <w:t xml:space="preserve"> </w:t>
      </w:r>
      <w:r w:rsidRPr="00C84ACF">
        <w:rPr>
          <w:sz w:val="28"/>
        </w:rPr>
        <w:t>переведенные</w:t>
      </w:r>
      <w:r w:rsidR="00C84ACF">
        <w:rPr>
          <w:sz w:val="28"/>
        </w:rPr>
        <w:t xml:space="preserve"> </w:t>
      </w:r>
      <w:r w:rsidRPr="00C84ACF">
        <w:rPr>
          <w:sz w:val="28"/>
        </w:rPr>
        <w:t>по</w:t>
      </w:r>
      <w:r w:rsidR="00C84ACF">
        <w:rPr>
          <w:sz w:val="28"/>
        </w:rPr>
        <w:t xml:space="preserve"> </w:t>
      </w:r>
      <w:r w:rsidRPr="00C84ACF">
        <w:rPr>
          <w:sz w:val="28"/>
        </w:rPr>
        <w:t>решению</w:t>
      </w:r>
      <w:r w:rsidR="00C84ACF">
        <w:rPr>
          <w:sz w:val="28"/>
        </w:rPr>
        <w:t xml:space="preserve"> </w:t>
      </w:r>
      <w:r w:rsidRPr="00C84ACF">
        <w:rPr>
          <w:sz w:val="28"/>
        </w:rPr>
        <w:t>руководства</w:t>
      </w:r>
      <w:r w:rsidR="00C84ACF">
        <w:rPr>
          <w:sz w:val="28"/>
        </w:rPr>
        <w:t xml:space="preserve"> </w:t>
      </w:r>
      <w:r w:rsidRPr="00C84ACF">
        <w:rPr>
          <w:sz w:val="28"/>
        </w:rPr>
        <w:t>организации</w:t>
      </w:r>
      <w:r w:rsidR="00C84ACF">
        <w:rPr>
          <w:sz w:val="28"/>
        </w:rPr>
        <w:t xml:space="preserve"> </w:t>
      </w:r>
      <w:r w:rsidRPr="00C84ACF">
        <w:rPr>
          <w:sz w:val="28"/>
        </w:rPr>
        <w:t>на</w:t>
      </w:r>
      <w:r w:rsidR="00C84ACF">
        <w:rPr>
          <w:sz w:val="28"/>
        </w:rPr>
        <w:t xml:space="preserve"> </w:t>
      </w:r>
      <w:r w:rsidRPr="00C84ACF">
        <w:rPr>
          <w:sz w:val="28"/>
        </w:rPr>
        <w:t>консервацию</w:t>
      </w:r>
      <w:r w:rsidR="00C84ACF">
        <w:rPr>
          <w:sz w:val="28"/>
        </w:rPr>
        <w:t xml:space="preserve"> </w:t>
      </w:r>
      <w:r w:rsidRPr="00C84ACF">
        <w:rPr>
          <w:sz w:val="28"/>
        </w:rPr>
        <w:t>продолжительностью</w:t>
      </w:r>
      <w:r w:rsidR="00C84ACF">
        <w:rPr>
          <w:sz w:val="28"/>
        </w:rPr>
        <w:t xml:space="preserve"> </w:t>
      </w:r>
      <w:r w:rsidRPr="00C84ACF">
        <w:rPr>
          <w:sz w:val="28"/>
        </w:rPr>
        <w:t>свыше</w:t>
      </w:r>
      <w:r w:rsidR="00C84ACF">
        <w:rPr>
          <w:sz w:val="28"/>
        </w:rPr>
        <w:t xml:space="preserve"> </w:t>
      </w:r>
      <w:r w:rsidRPr="00C84ACF">
        <w:rPr>
          <w:sz w:val="28"/>
        </w:rPr>
        <w:t>трех</w:t>
      </w:r>
      <w:r w:rsidR="00C84ACF">
        <w:rPr>
          <w:sz w:val="28"/>
        </w:rPr>
        <w:t xml:space="preserve"> </w:t>
      </w:r>
      <w:r w:rsidRPr="00C84ACF">
        <w:rPr>
          <w:sz w:val="28"/>
        </w:rPr>
        <w:t>месяцев;</w:t>
      </w:r>
      <w:r w:rsidR="00C84ACF">
        <w:rPr>
          <w:sz w:val="28"/>
        </w:rPr>
        <w:t xml:space="preserve"> </w:t>
      </w:r>
      <w:r w:rsidRPr="00C84ACF">
        <w:rPr>
          <w:sz w:val="28"/>
        </w:rPr>
        <w:t>находящиеся</w:t>
      </w:r>
      <w:r w:rsidR="00C84ACF">
        <w:rPr>
          <w:sz w:val="28"/>
        </w:rPr>
        <w:t xml:space="preserve"> </w:t>
      </w:r>
      <w:r w:rsidRPr="00C84ACF">
        <w:rPr>
          <w:sz w:val="28"/>
        </w:rPr>
        <w:t>по</w:t>
      </w:r>
      <w:r w:rsidR="00C84ACF">
        <w:rPr>
          <w:sz w:val="28"/>
        </w:rPr>
        <w:t xml:space="preserve"> </w:t>
      </w:r>
      <w:r w:rsidRPr="00C84ACF">
        <w:rPr>
          <w:sz w:val="28"/>
        </w:rPr>
        <w:t>решению</w:t>
      </w:r>
      <w:r w:rsidR="00C84ACF">
        <w:rPr>
          <w:sz w:val="28"/>
        </w:rPr>
        <w:t xml:space="preserve"> </w:t>
      </w:r>
      <w:r w:rsidRPr="00C84ACF">
        <w:rPr>
          <w:sz w:val="28"/>
        </w:rPr>
        <w:t>руководства</w:t>
      </w:r>
      <w:r w:rsidR="00C84ACF">
        <w:rPr>
          <w:sz w:val="28"/>
        </w:rPr>
        <w:t xml:space="preserve"> </w:t>
      </w:r>
      <w:r w:rsidRPr="00C84ACF">
        <w:rPr>
          <w:sz w:val="28"/>
        </w:rPr>
        <w:t>организации</w:t>
      </w:r>
      <w:r w:rsidR="00C84ACF">
        <w:rPr>
          <w:sz w:val="28"/>
        </w:rPr>
        <w:t xml:space="preserve"> </w:t>
      </w:r>
      <w:r w:rsidRPr="00C84ACF">
        <w:rPr>
          <w:sz w:val="28"/>
        </w:rPr>
        <w:t>на</w:t>
      </w:r>
      <w:r w:rsidR="00C84ACF">
        <w:rPr>
          <w:sz w:val="28"/>
        </w:rPr>
        <w:t xml:space="preserve"> </w:t>
      </w:r>
      <w:r w:rsidRPr="00C84ACF">
        <w:rPr>
          <w:sz w:val="28"/>
        </w:rPr>
        <w:t>реконструкции</w:t>
      </w:r>
      <w:r w:rsidR="00C84ACF">
        <w:rPr>
          <w:sz w:val="28"/>
        </w:rPr>
        <w:t xml:space="preserve"> </w:t>
      </w:r>
      <w:r w:rsidRPr="00C84ACF">
        <w:rPr>
          <w:sz w:val="28"/>
        </w:rPr>
        <w:t>и</w:t>
      </w:r>
      <w:r w:rsidR="00C84ACF">
        <w:rPr>
          <w:sz w:val="28"/>
        </w:rPr>
        <w:t xml:space="preserve"> </w:t>
      </w:r>
      <w:r w:rsidRPr="00C84ACF">
        <w:rPr>
          <w:sz w:val="28"/>
        </w:rPr>
        <w:t>модернизации</w:t>
      </w:r>
      <w:r w:rsidR="00C84ACF">
        <w:rPr>
          <w:sz w:val="28"/>
        </w:rPr>
        <w:t xml:space="preserve"> </w:t>
      </w:r>
      <w:r w:rsidRPr="00C84ACF">
        <w:rPr>
          <w:sz w:val="28"/>
        </w:rPr>
        <w:t>продолжительностью</w:t>
      </w:r>
      <w:r w:rsidR="00C84ACF">
        <w:rPr>
          <w:sz w:val="28"/>
        </w:rPr>
        <w:t xml:space="preserve"> </w:t>
      </w:r>
      <w:r w:rsidRPr="00C84ACF">
        <w:rPr>
          <w:sz w:val="28"/>
        </w:rPr>
        <w:t>свыше</w:t>
      </w:r>
      <w:r w:rsidR="00C84ACF">
        <w:rPr>
          <w:sz w:val="28"/>
        </w:rPr>
        <w:t xml:space="preserve"> </w:t>
      </w:r>
      <w:r w:rsidRPr="00C84ACF">
        <w:rPr>
          <w:sz w:val="28"/>
        </w:rPr>
        <w:t>12</w:t>
      </w:r>
      <w:r w:rsidR="00C84ACF">
        <w:rPr>
          <w:sz w:val="28"/>
        </w:rPr>
        <w:t xml:space="preserve"> </w:t>
      </w:r>
      <w:r w:rsidRPr="00C84ACF">
        <w:rPr>
          <w:sz w:val="28"/>
        </w:rPr>
        <w:t>месяцев.</w:t>
      </w:r>
    </w:p>
    <w:p w:rsidR="00B23542" w:rsidRPr="00C84ACF" w:rsidRDefault="00B23542" w:rsidP="00C84ACF">
      <w:pPr>
        <w:widowControl w:val="0"/>
        <w:spacing w:before="0" w:after="0" w:line="360" w:lineRule="auto"/>
        <w:ind w:firstLine="709"/>
        <w:jc w:val="both"/>
        <w:rPr>
          <w:sz w:val="28"/>
        </w:rPr>
      </w:pPr>
      <w:r w:rsidRPr="00C84ACF">
        <w:rPr>
          <w:sz w:val="28"/>
        </w:rPr>
        <w:t>Для</w:t>
      </w:r>
      <w:r w:rsidR="00C84ACF">
        <w:rPr>
          <w:sz w:val="28"/>
        </w:rPr>
        <w:t xml:space="preserve"> </w:t>
      </w:r>
      <w:r w:rsidRPr="00C84ACF">
        <w:rPr>
          <w:sz w:val="28"/>
        </w:rPr>
        <w:t>начисления</w:t>
      </w:r>
      <w:r w:rsidR="00C84ACF">
        <w:rPr>
          <w:sz w:val="28"/>
        </w:rPr>
        <w:t xml:space="preserve"> </w:t>
      </w:r>
      <w:r w:rsidRPr="00C84ACF">
        <w:rPr>
          <w:sz w:val="28"/>
        </w:rPr>
        <w:t>амортизации</w:t>
      </w:r>
      <w:r w:rsidR="00C84ACF">
        <w:rPr>
          <w:sz w:val="28"/>
        </w:rPr>
        <w:t xml:space="preserve"> </w:t>
      </w:r>
      <w:r w:rsidRPr="00C84ACF">
        <w:rPr>
          <w:sz w:val="28"/>
        </w:rPr>
        <w:t>амортизируемое</w:t>
      </w:r>
      <w:r w:rsidR="00C84ACF">
        <w:rPr>
          <w:sz w:val="28"/>
        </w:rPr>
        <w:t xml:space="preserve"> </w:t>
      </w:r>
      <w:r w:rsidRPr="00C84ACF">
        <w:rPr>
          <w:sz w:val="28"/>
        </w:rPr>
        <w:t>имущество</w:t>
      </w:r>
      <w:r w:rsidR="00C84ACF">
        <w:rPr>
          <w:sz w:val="28"/>
        </w:rPr>
        <w:t xml:space="preserve"> </w:t>
      </w:r>
      <w:r w:rsidRPr="00C84ACF">
        <w:rPr>
          <w:sz w:val="28"/>
        </w:rPr>
        <w:t>должно</w:t>
      </w:r>
      <w:r w:rsidR="00C84ACF">
        <w:rPr>
          <w:sz w:val="28"/>
        </w:rPr>
        <w:t xml:space="preserve"> </w:t>
      </w:r>
      <w:r w:rsidRPr="00C84ACF">
        <w:rPr>
          <w:sz w:val="28"/>
        </w:rPr>
        <w:t>быть</w:t>
      </w:r>
      <w:r w:rsidR="00C84ACF">
        <w:rPr>
          <w:sz w:val="28"/>
        </w:rPr>
        <w:t xml:space="preserve"> </w:t>
      </w:r>
      <w:r w:rsidRPr="00C84ACF">
        <w:rPr>
          <w:sz w:val="28"/>
        </w:rPr>
        <w:t>распределено</w:t>
      </w:r>
      <w:r w:rsidR="00C84ACF">
        <w:rPr>
          <w:sz w:val="28"/>
        </w:rPr>
        <w:t xml:space="preserve"> </w:t>
      </w:r>
      <w:r w:rsidRPr="00C84ACF">
        <w:rPr>
          <w:sz w:val="28"/>
        </w:rPr>
        <w:t>по</w:t>
      </w:r>
      <w:r w:rsidR="00C84ACF">
        <w:rPr>
          <w:sz w:val="28"/>
        </w:rPr>
        <w:t xml:space="preserve"> </w:t>
      </w:r>
      <w:r w:rsidRPr="00C84ACF">
        <w:rPr>
          <w:sz w:val="28"/>
        </w:rPr>
        <w:t>амортизационным</w:t>
      </w:r>
      <w:r w:rsidR="00C84ACF">
        <w:rPr>
          <w:sz w:val="28"/>
        </w:rPr>
        <w:t xml:space="preserve"> </w:t>
      </w:r>
      <w:r w:rsidRPr="00C84ACF">
        <w:rPr>
          <w:sz w:val="28"/>
        </w:rPr>
        <w:t>группам</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со</w:t>
      </w:r>
      <w:r w:rsidR="00C84ACF">
        <w:rPr>
          <w:sz w:val="28"/>
        </w:rPr>
        <w:t xml:space="preserve"> </w:t>
      </w:r>
      <w:r w:rsidRPr="00C84ACF">
        <w:rPr>
          <w:sz w:val="28"/>
        </w:rPr>
        <w:t>сроками</w:t>
      </w:r>
      <w:r w:rsidR="00C84ACF">
        <w:rPr>
          <w:sz w:val="28"/>
        </w:rPr>
        <w:t xml:space="preserve"> </w:t>
      </w:r>
      <w:r w:rsidRPr="00C84ACF">
        <w:rPr>
          <w:sz w:val="28"/>
        </w:rPr>
        <w:t>его</w:t>
      </w:r>
      <w:r w:rsidR="00C84ACF">
        <w:rPr>
          <w:sz w:val="28"/>
        </w:rPr>
        <w:t xml:space="preserve"> </w:t>
      </w:r>
      <w:r w:rsidRPr="00C84ACF">
        <w:rPr>
          <w:sz w:val="28"/>
        </w:rPr>
        <w:t>полезного</w:t>
      </w:r>
      <w:r w:rsidR="00C84ACF">
        <w:rPr>
          <w:sz w:val="28"/>
        </w:rPr>
        <w:t xml:space="preserve"> </w:t>
      </w:r>
      <w:r w:rsidRPr="00C84ACF">
        <w:rPr>
          <w:sz w:val="28"/>
        </w:rPr>
        <w:t>использования,</w:t>
      </w:r>
      <w:r w:rsidR="00C84ACF">
        <w:rPr>
          <w:sz w:val="28"/>
        </w:rPr>
        <w:t xml:space="preserve"> </w:t>
      </w:r>
      <w:r w:rsidRPr="00C84ACF">
        <w:rPr>
          <w:sz w:val="28"/>
        </w:rPr>
        <w:t>сущность</w:t>
      </w:r>
      <w:r w:rsidR="00C84ACF">
        <w:rPr>
          <w:sz w:val="28"/>
        </w:rPr>
        <w:t xml:space="preserve"> </w:t>
      </w:r>
      <w:r w:rsidRPr="00C84ACF">
        <w:rPr>
          <w:sz w:val="28"/>
        </w:rPr>
        <w:t>которого</w:t>
      </w:r>
      <w:r w:rsidR="00C84ACF">
        <w:rPr>
          <w:sz w:val="28"/>
        </w:rPr>
        <w:t xml:space="preserve"> </w:t>
      </w:r>
      <w:r w:rsidRPr="00C84ACF">
        <w:rPr>
          <w:sz w:val="28"/>
        </w:rPr>
        <w:t>достаточно</w:t>
      </w:r>
      <w:r w:rsidR="00C84ACF">
        <w:rPr>
          <w:sz w:val="28"/>
        </w:rPr>
        <w:t xml:space="preserve"> </w:t>
      </w:r>
      <w:r w:rsidRPr="00C84ACF">
        <w:rPr>
          <w:sz w:val="28"/>
        </w:rPr>
        <w:t>четко</w:t>
      </w:r>
      <w:r w:rsidR="00C84ACF">
        <w:rPr>
          <w:sz w:val="28"/>
        </w:rPr>
        <w:t xml:space="preserve"> </w:t>
      </w:r>
      <w:r w:rsidRPr="00C84ACF">
        <w:rPr>
          <w:sz w:val="28"/>
        </w:rPr>
        <w:t>определена</w:t>
      </w:r>
      <w:r w:rsidR="00C84ACF">
        <w:rPr>
          <w:sz w:val="28"/>
        </w:rPr>
        <w:t xml:space="preserve"> </w:t>
      </w:r>
      <w:r w:rsidRPr="00C84ACF">
        <w:rPr>
          <w:sz w:val="28"/>
        </w:rPr>
        <w:t>в</w:t>
      </w:r>
      <w:r w:rsidR="00C84ACF">
        <w:rPr>
          <w:sz w:val="28"/>
        </w:rPr>
        <w:t xml:space="preserve"> </w:t>
      </w:r>
      <w:r w:rsidRPr="00C84ACF">
        <w:rPr>
          <w:sz w:val="28"/>
        </w:rPr>
        <w:t>целях</w:t>
      </w:r>
      <w:r w:rsidR="00C84ACF">
        <w:rPr>
          <w:sz w:val="28"/>
        </w:rPr>
        <w:t xml:space="preserve"> </w:t>
      </w:r>
      <w:r w:rsidRPr="00C84ACF">
        <w:rPr>
          <w:sz w:val="28"/>
        </w:rPr>
        <w:t>налогообложения.</w:t>
      </w:r>
      <w:r w:rsidR="00C84ACF">
        <w:rPr>
          <w:sz w:val="28"/>
        </w:rPr>
        <w:t xml:space="preserve"> </w:t>
      </w:r>
      <w:r w:rsidRPr="00C84ACF">
        <w:rPr>
          <w:sz w:val="28"/>
        </w:rPr>
        <w:t>Сроком</w:t>
      </w:r>
      <w:r w:rsidR="00C84ACF">
        <w:rPr>
          <w:sz w:val="28"/>
        </w:rPr>
        <w:t xml:space="preserve"> </w:t>
      </w:r>
      <w:r w:rsidRPr="00C84ACF">
        <w:rPr>
          <w:sz w:val="28"/>
        </w:rPr>
        <w:t>полезного</w:t>
      </w:r>
      <w:r w:rsidR="00C84ACF">
        <w:rPr>
          <w:sz w:val="28"/>
        </w:rPr>
        <w:t xml:space="preserve"> </w:t>
      </w:r>
      <w:r w:rsidRPr="00C84ACF">
        <w:rPr>
          <w:sz w:val="28"/>
        </w:rPr>
        <w:t>использования</w:t>
      </w:r>
      <w:r w:rsidR="00C84ACF">
        <w:rPr>
          <w:sz w:val="28"/>
        </w:rPr>
        <w:t xml:space="preserve"> </w:t>
      </w:r>
      <w:r w:rsidRPr="00C84ACF">
        <w:rPr>
          <w:sz w:val="28"/>
        </w:rPr>
        <w:t>признается</w:t>
      </w:r>
      <w:r w:rsidR="00C84ACF">
        <w:rPr>
          <w:sz w:val="28"/>
        </w:rPr>
        <w:t xml:space="preserve"> </w:t>
      </w:r>
      <w:r w:rsidRPr="00C84ACF">
        <w:rPr>
          <w:sz w:val="28"/>
        </w:rPr>
        <w:t>период,</w:t>
      </w:r>
      <w:r w:rsidR="00C84ACF">
        <w:rPr>
          <w:sz w:val="28"/>
        </w:rPr>
        <w:t xml:space="preserve"> </w:t>
      </w:r>
      <w:r w:rsidRPr="00C84ACF">
        <w:rPr>
          <w:sz w:val="28"/>
        </w:rPr>
        <w:t>в</w:t>
      </w:r>
      <w:r w:rsidR="00C84ACF">
        <w:rPr>
          <w:sz w:val="28"/>
        </w:rPr>
        <w:t xml:space="preserve"> </w:t>
      </w:r>
      <w:r w:rsidRPr="00C84ACF">
        <w:rPr>
          <w:sz w:val="28"/>
        </w:rPr>
        <w:t>течение</w:t>
      </w:r>
      <w:r w:rsidR="00C84ACF">
        <w:rPr>
          <w:sz w:val="28"/>
        </w:rPr>
        <w:t xml:space="preserve"> </w:t>
      </w:r>
      <w:r w:rsidRPr="00C84ACF">
        <w:rPr>
          <w:sz w:val="28"/>
        </w:rPr>
        <w:t>которого</w:t>
      </w:r>
      <w:r w:rsidR="00C84ACF">
        <w:rPr>
          <w:sz w:val="28"/>
        </w:rPr>
        <w:t xml:space="preserve"> </w:t>
      </w:r>
      <w:r w:rsidRPr="00C84ACF">
        <w:rPr>
          <w:sz w:val="28"/>
        </w:rPr>
        <w:t>объект</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или</w:t>
      </w:r>
      <w:r w:rsidR="00C84ACF">
        <w:rPr>
          <w:sz w:val="28"/>
        </w:rPr>
        <w:t xml:space="preserve"> </w:t>
      </w:r>
      <w:r w:rsidRPr="00C84ACF">
        <w:rPr>
          <w:sz w:val="28"/>
        </w:rPr>
        <w:t>объект</w:t>
      </w:r>
      <w:r w:rsidR="00C84ACF">
        <w:rPr>
          <w:sz w:val="28"/>
        </w:rPr>
        <w:t xml:space="preserve"> </w:t>
      </w:r>
      <w:r w:rsidRPr="00C84ACF">
        <w:rPr>
          <w:sz w:val="28"/>
        </w:rPr>
        <w:t>нематериальных</w:t>
      </w:r>
      <w:r w:rsidR="00C84ACF">
        <w:rPr>
          <w:sz w:val="28"/>
        </w:rPr>
        <w:t xml:space="preserve"> </w:t>
      </w:r>
      <w:r w:rsidRPr="00C84ACF">
        <w:rPr>
          <w:sz w:val="28"/>
        </w:rPr>
        <w:t>активов</w:t>
      </w:r>
      <w:r w:rsidR="00C84ACF">
        <w:rPr>
          <w:sz w:val="28"/>
        </w:rPr>
        <w:t xml:space="preserve"> </w:t>
      </w:r>
      <w:r w:rsidRPr="00C84ACF">
        <w:rPr>
          <w:sz w:val="28"/>
        </w:rPr>
        <w:t>служит</w:t>
      </w:r>
      <w:r w:rsidR="00C84ACF">
        <w:rPr>
          <w:sz w:val="28"/>
        </w:rPr>
        <w:t xml:space="preserve"> </w:t>
      </w:r>
      <w:r w:rsidRPr="00C84ACF">
        <w:rPr>
          <w:sz w:val="28"/>
        </w:rPr>
        <w:t>для</w:t>
      </w:r>
      <w:r w:rsidR="00C84ACF">
        <w:rPr>
          <w:sz w:val="28"/>
        </w:rPr>
        <w:t xml:space="preserve"> </w:t>
      </w:r>
      <w:r w:rsidRPr="00C84ACF">
        <w:rPr>
          <w:sz w:val="28"/>
        </w:rPr>
        <w:t>выполнения</w:t>
      </w:r>
      <w:r w:rsidR="00C84ACF">
        <w:rPr>
          <w:sz w:val="28"/>
        </w:rPr>
        <w:t xml:space="preserve"> </w:t>
      </w:r>
      <w:r w:rsidRPr="00C84ACF">
        <w:rPr>
          <w:sz w:val="28"/>
        </w:rPr>
        <w:t>целей</w:t>
      </w:r>
      <w:r w:rsidR="00C84ACF">
        <w:rPr>
          <w:sz w:val="28"/>
        </w:rPr>
        <w:t xml:space="preserve"> </w:t>
      </w:r>
      <w:r w:rsidRPr="00C84ACF">
        <w:rPr>
          <w:sz w:val="28"/>
        </w:rPr>
        <w:t>деятельности</w:t>
      </w:r>
      <w:r w:rsidR="00C84ACF">
        <w:rPr>
          <w:sz w:val="28"/>
        </w:rPr>
        <w:t xml:space="preserve"> </w:t>
      </w:r>
      <w:r w:rsidRPr="00C84ACF">
        <w:rPr>
          <w:sz w:val="28"/>
        </w:rPr>
        <w:t>налогоплательщика</w:t>
      </w:r>
      <w:r w:rsidR="00C84ACF">
        <w:rPr>
          <w:sz w:val="28"/>
        </w:rPr>
        <w:t xml:space="preserve"> </w:t>
      </w:r>
      <w:r w:rsidRPr="00C84ACF">
        <w:rPr>
          <w:sz w:val="28"/>
        </w:rPr>
        <w:t>(ст.258</w:t>
      </w:r>
      <w:r w:rsidR="00C84ACF">
        <w:rPr>
          <w:sz w:val="28"/>
        </w:rPr>
        <w:t xml:space="preserve"> </w:t>
      </w:r>
      <w:r w:rsidRPr="00C84ACF">
        <w:rPr>
          <w:sz w:val="28"/>
        </w:rPr>
        <w:t>НК</w:t>
      </w:r>
      <w:r w:rsidR="00C84ACF">
        <w:rPr>
          <w:sz w:val="28"/>
        </w:rPr>
        <w:t xml:space="preserve"> </w:t>
      </w:r>
      <w:r w:rsidRPr="00C84ACF">
        <w:rPr>
          <w:sz w:val="28"/>
        </w:rPr>
        <w:t>РФ).</w:t>
      </w:r>
    </w:p>
    <w:p w:rsidR="00B23542" w:rsidRPr="00C84ACF" w:rsidRDefault="00B23542" w:rsidP="00C84ACF">
      <w:pPr>
        <w:widowControl w:val="0"/>
        <w:spacing w:before="0" w:after="0" w:line="360" w:lineRule="auto"/>
        <w:ind w:firstLine="709"/>
        <w:jc w:val="both"/>
        <w:rPr>
          <w:sz w:val="28"/>
        </w:rPr>
      </w:pPr>
      <w:r w:rsidRPr="00C84ACF">
        <w:rPr>
          <w:sz w:val="28"/>
        </w:rPr>
        <w:t>Срок</w:t>
      </w:r>
      <w:r w:rsidR="00C84ACF">
        <w:rPr>
          <w:sz w:val="28"/>
        </w:rPr>
        <w:t xml:space="preserve"> </w:t>
      </w:r>
      <w:r w:rsidRPr="00C84ACF">
        <w:rPr>
          <w:sz w:val="28"/>
        </w:rPr>
        <w:t>полезного</w:t>
      </w:r>
      <w:r w:rsidR="00C84ACF">
        <w:rPr>
          <w:sz w:val="28"/>
        </w:rPr>
        <w:t xml:space="preserve"> </w:t>
      </w:r>
      <w:r w:rsidRPr="00C84ACF">
        <w:rPr>
          <w:sz w:val="28"/>
        </w:rPr>
        <w:t>использования</w:t>
      </w:r>
      <w:r w:rsidR="00C84ACF">
        <w:rPr>
          <w:sz w:val="28"/>
        </w:rPr>
        <w:t xml:space="preserve"> </w:t>
      </w:r>
      <w:r w:rsidRPr="00C84ACF">
        <w:rPr>
          <w:sz w:val="28"/>
        </w:rPr>
        <w:t>определяется</w:t>
      </w:r>
      <w:r w:rsidR="00C84ACF">
        <w:rPr>
          <w:sz w:val="28"/>
        </w:rPr>
        <w:t xml:space="preserve"> </w:t>
      </w:r>
      <w:r w:rsidRPr="00C84ACF">
        <w:rPr>
          <w:sz w:val="28"/>
        </w:rPr>
        <w:t>налогоплательщиком</w:t>
      </w:r>
      <w:r w:rsidR="00C84ACF">
        <w:rPr>
          <w:sz w:val="28"/>
        </w:rPr>
        <w:t xml:space="preserve"> </w:t>
      </w:r>
      <w:r w:rsidRPr="00C84ACF">
        <w:rPr>
          <w:sz w:val="28"/>
        </w:rPr>
        <w:t>самостоятельно</w:t>
      </w:r>
      <w:r w:rsidR="00C84ACF">
        <w:rPr>
          <w:sz w:val="28"/>
        </w:rPr>
        <w:t xml:space="preserve"> </w:t>
      </w:r>
      <w:r w:rsidRPr="00C84ACF">
        <w:rPr>
          <w:sz w:val="28"/>
        </w:rPr>
        <w:t>на</w:t>
      </w:r>
      <w:r w:rsidR="00C84ACF">
        <w:rPr>
          <w:sz w:val="28"/>
        </w:rPr>
        <w:t xml:space="preserve"> </w:t>
      </w:r>
      <w:r w:rsidRPr="00C84ACF">
        <w:rPr>
          <w:sz w:val="28"/>
        </w:rPr>
        <w:t>дату</w:t>
      </w:r>
      <w:r w:rsidR="00C84ACF">
        <w:rPr>
          <w:sz w:val="28"/>
        </w:rPr>
        <w:t xml:space="preserve"> </w:t>
      </w:r>
      <w:r w:rsidRPr="00C84ACF">
        <w:rPr>
          <w:sz w:val="28"/>
        </w:rPr>
        <w:t>ввода</w:t>
      </w:r>
      <w:r w:rsidR="00C84ACF">
        <w:rPr>
          <w:sz w:val="28"/>
        </w:rPr>
        <w:t xml:space="preserve"> </w:t>
      </w:r>
      <w:r w:rsidRPr="00C84ACF">
        <w:rPr>
          <w:sz w:val="28"/>
        </w:rPr>
        <w:t>в</w:t>
      </w:r>
      <w:r w:rsidR="00C84ACF">
        <w:rPr>
          <w:sz w:val="28"/>
        </w:rPr>
        <w:t xml:space="preserve"> </w:t>
      </w:r>
      <w:r w:rsidRPr="00C84ACF">
        <w:rPr>
          <w:sz w:val="28"/>
        </w:rPr>
        <w:t>эксплуатацию</w:t>
      </w:r>
      <w:r w:rsidR="00C84ACF">
        <w:rPr>
          <w:sz w:val="28"/>
        </w:rPr>
        <w:t xml:space="preserve"> </w:t>
      </w:r>
      <w:r w:rsidRPr="00C84ACF">
        <w:rPr>
          <w:sz w:val="28"/>
        </w:rPr>
        <w:t>данного</w:t>
      </w:r>
      <w:r w:rsidR="00C84ACF">
        <w:rPr>
          <w:sz w:val="28"/>
        </w:rPr>
        <w:t xml:space="preserve"> </w:t>
      </w:r>
      <w:r w:rsidRPr="00C84ACF">
        <w:rPr>
          <w:sz w:val="28"/>
        </w:rPr>
        <w:t>объекта</w:t>
      </w:r>
      <w:r w:rsidR="00C84ACF">
        <w:rPr>
          <w:sz w:val="28"/>
        </w:rPr>
        <w:t xml:space="preserve"> </w:t>
      </w:r>
      <w:r w:rsidRPr="00C84ACF">
        <w:rPr>
          <w:sz w:val="28"/>
        </w:rPr>
        <w:t>амортизируемого</w:t>
      </w:r>
      <w:r w:rsidR="00C84ACF">
        <w:rPr>
          <w:sz w:val="28"/>
        </w:rPr>
        <w:t xml:space="preserve"> </w:t>
      </w:r>
      <w:r w:rsidRPr="00C84ACF">
        <w:rPr>
          <w:sz w:val="28"/>
        </w:rPr>
        <w:t>имущества</w:t>
      </w:r>
      <w:r w:rsidR="00C84ACF">
        <w:rPr>
          <w:sz w:val="28"/>
        </w:rPr>
        <w:t xml:space="preserve"> </w:t>
      </w:r>
      <w:r w:rsidRPr="00C84ACF">
        <w:rPr>
          <w:sz w:val="28"/>
        </w:rPr>
        <w:t>с</w:t>
      </w:r>
      <w:r w:rsidR="00C84ACF">
        <w:rPr>
          <w:sz w:val="28"/>
        </w:rPr>
        <w:t xml:space="preserve"> </w:t>
      </w:r>
      <w:r w:rsidRPr="00C84ACF">
        <w:rPr>
          <w:sz w:val="28"/>
        </w:rPr>
        <w:t>учетом</w:t>
      </w:r>
      <w:r w:rsidR="00C84ACF">
        <w:rPr>
          <w:sz w:val="28"/>
        </w:rPr>
        <w:t xml:space="preserve"> </w:t>
      </w:r>
      <w:r w:rsidRPr="00C84ACF">
        <w:rPr>
          <w:sz w:val="28"/>
        </w:rPr>
        <w:t>Классификации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утверждаемой</w:t>
      </w:r>
      <w:r w:rsidR="00C84ACF">
        <w:rPr>
          <w:sz w:val="28"/>
        </w:rPr>
        <w:t xml:space="preserve"> </w:t>
      </w:r>
      <w:r w:rsidRPr="00C84ACF">
        <w:rPr>
          <w:sz w:val="28"/>
        </w:rPr>
        <w:t>Правительством</w:t>
      </w:r>
      <w:r w:rsidR="00C84ACF">
        <w:rPr>
          <w:sz w:val="28"/>
        </w:rPr>
        <w:t xml:space="preserve"> </w:t>
      </w:r>
      <w:r w:rsidRPr="00C84ACF">
        <w:rPr>
          <w:sz w:val="28"/>
        </w:rPr>
        <w:t>Российской</w:t>
      </w:r>
      <w:r w:rsidR="00C84ACF">
        <w:rPr>
          <w:sz w:val="28"/>
        </w:rPr>
        <w:t xml:space="preserve"> </w:t>
      </w:r>
      <w:r w:rsidRPr="00C84ACF">
        <w:rPr>
          <w:sz w:val="28"/>
        </w:rPr>
        <w:t>Федерации.</w:t>
      </w:r>
      <w:r w:rsidR="00C84ACF">
        <w:rPr>
          <w:sz w:val="28"/>
        </w:rPr>
        <w:t xml:space="preserve"> </w:t>
      </w:r>
      <w:r w:rsidRPr="00C84ACF">
        <w:rPr>
          <w:sz w:val="28"/>
        </w:rPr>
        <w:t>Организации</w:t>
      </w:r>
      <w:r w:rsidR="00C84ACF">
        <w:rPr>
          <w:sz w:val="28"/>
        </w:rPr>
        <w:t xml:space="preserve"> </w:t>
      </w:r>
      <w:r w:rsidRPr="00C84ACF">
        <w:rPr>
          <w:sz w:val="28"/>
        </w:rPr>
        <w:t>по</w:t>
      </w:r>
      <w:r w:rsidR="00C84ACF">
        <w:rPr>
          <w:sz w:val="28"/>
        </w:rPr>
        <w:t xml:space="preserve"> </w:t>
      </w:r>
      <w:r w:rsidRPr="00C84ACF">
        <w:rPr>
          <w:sz w:val="28"/>
        </w:rPr>
        <w:t>вновь</w:t>
      </w:r>
      <w:r w:rsidR="00C84ACF">
        <w:rPr>
          <w:sz w:val="28"/>
        </w:rPr>
        <w:t xml:space="preserve"> </w:t>
      </w:r>
      <w:r w:rsidRPr="00C84ACF">
        <w:rPr>
          <w:sz w:val="28"/>
        </w:rPr>
        <w:t>введенным</w:t>
      </w:r>
      <w:r w:rsidR="00C84ACF">
        <w:rPr>
          <w:sz w:val="28"/>
        </w:rPr>
        <w:t xml:space="preserve"> </w:t>
      </w:r>
      <w:r w:rsidRPr="00C84ACF">
        <w:rPr>
          <w:sz w:val="28"/>
        </w:rPr>
        <w:t>с</w:t>
      </w:r>
      <w:r w:rsidR="00C84ACF">
        <w:rPr>
          <w:sz w:val="28"/>
        </w:rPr>
        <w:t xml:space="preserve"> </w:t>
      </w:r>
      <w:r w:rsidRPr="00C84ACF">
        <w:rPr>
          <w:sz w:val="28"/>
        </w:rPr>
        <w:t>1</w:t>
      </w:r>
      <w:r w:rsidR="00C84ACF">
        <w:rPr>
          <w:sz w:val="28"/>
        </w:rPr>
        <w:t xml:space="preserve"> </w:t>
      </w:r>
      <w:r w:rsidRPr="00C84ACF">
        <w:rPr>
          <w:sz w:val="28"/>
        </w:rPr>
        <w:t>января</w:t>
      </w:r>
      <w:r w:rsidR="00C84ACF">
        <w:rPr>
          <w:sz w:val="28"/>
        </w:rPr>
        <w:t xml:space="preserve"> </w:t>
      </w:r>
      <w:r w:rsidRPr="00C84ACF">
        <w:rPr>
          <w:sz w:val="28"/>
        </w:rPr>
        <w:t>2002</w:t>
      </w:r>
      <w:r w:rsidR="00C84ACF">
        <w:rPr>
          <w:sz w:val="28"/>
        </w:rPr>
        <w:t xml:space="preserve"> </w:t>
      </w:r>
      <w:r w:rsidRPr="00C84ACF">
        <w:rPr>
          <w:sz w:val="28"/>
        </w:rPr>
        <w:t>г.</w:t>
      </w:r>
      <w:r w:rsidR="00C84ACF">
        <w:rPr>
          <w:sz w:val="28"/>
        </w:rPr>
        <w:t xml:space="preserve"> </w:t>
      </w:r>
      <w:r w:rsidRPr="00C84ACF">
        <w:rPr>
          <w:sz w:val="28"/>
        </w:rPr>
        <w:t>основным</w:t>
      </w:r>
      <w:r w:rsidR="00C84ACF">
        <w:rPr>
          <w:sz w:val="28"/>
        </w:rPr>
        <w:t xml:space="preserve"> </w:t>
      </w:r>
      <w:r w:rsidRPr="00C84ACF">
        <w:rPr>
          <w:sz w:val="28"/>
        </w:rPr>
        <w:t>средствам</w:t>
      </w:r>
      <w:r w:rsidR="00C84ACF">
        <w:rPr>
          <w:sz w:val="28"/>
        </w:rPr>
        <w:t xml:space="preserve"> </w:t>
      </w:r>
      <w:r w:rsidRPr="00C84ACF">
        <w:rPr>
          <w:sz w:val="28"/>
        </w:rPr>
        <w:t>для</w:t>
      </w:r>
      <w:r w:rsidR="00C84ACF">
        <w:rPr>
          <w:sz w:val="28"/>
        </w:rPr>
        <w:t xml:space="preserve"> </w:t>
      </w:r>
      <w:r w:rsidRPr="00C84ACF">
        <w:rPr>
          <w:sz w:val="28"/>
        </w:rPr>
        <w:t>целей</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могут</w:t>
      </w:r>
      <w:r w:rsidR="00C84ACF">
        <w:rPr>
          <w:sz w:val="28"/>
        </w:rPr>
        <w:t xml:space="preserve"> </w:t>
      </w:r>
      <w:r w:rsidRPr="00C84ACF">
        <w:rPr>
          <w:sz w:val="28"/>
        </w:rPr>
        <w:t>применять</w:t>
      </w:r>
      <w:r w:rsidR="00C84ACF">
        <w:rPr>
          <w:sz w:val="28"/>
        </w:rPr>
        <w:t xml:space="preserve"> </w:t>
      </w:r>
      <w:r w:rsidRPr="00C84ACF">
        <w:rPr>
          <w:sz w:val="28"/>
        </w:rPr>
        <w:t>порядок</w:t>
      </w:r>
      <w:r w:rsidR="00C84ACF">
        <w:rPr>
          <w:sz w:val="28"/>
        </w:rPr>
        <w:t xml:space="preserve"> </w:t>
      </w:r>
      <w:r w:rsidRPr="00C84ACF">
        <w:rPr>
          <w:sz w:val="28"/>
        </w:rPr>
        <w:t>начисления</w:t>
      </w:r>
      <w:r w:rsidR="00C84ACF">
        <w:rPr>
          <w:sz w:val="28"/>
        </w:rPr>
        <w:t xml:space="preserve"> </w:t>
      </w:r>
      <w:r w:rsidRPr="00C84ACF">
        <w:rPr>
          <w:sz w:val="28"/>
        </w:rPr>
        <w:t>амортизации,</w:t>
      </w:r>
      <w:r w:rsidR="00C84ACF">
        <w:rPr>
          <w:sz w:val="28"/>
        </w:rPr>
        <w:t xml:space="preserve"> </w:t>
      </w:r>
      <w:r w:rsidRPr="00C84ACF">
        <w:rPr>
          <w:sz w:val="28"/>
        </w:rPr>
        <w:t>аналогичный</w:t>
      </w:r>
      <w:r w:rsidR="00C84ACF">
        <w:rPr>
          <w:sz w:val="28"/>
        </w:rPr>
        <w:t xml:space="preserve"> </w:t>
      </w:r>
      <w:r w:rsidRPr="00C84ACF">
        <w:rPr>
          <w:sz w:val="28"/>
        </w:rPr>
        <w:t>налоговому</w:t>
      </w:r>
      <w:r w:rsidR="00C84ACF">
        <w:rPr>
          <w:sz w:val="28"/>
        </w:rPr>
        <w:t xml:space="preserve"> </w:t>
      </w:r>
      <w:r w:rsidRPr="00C84ACF">
        <w:rPr>
          <w:sz w:val="28"/>
        </w:rPr>
        <w:t>учету,</w:t>
      </w:r>
      <w:r w:rsidR="00C84ACF">
        <w:rPr>
          <w:sz w:val="28"/>
        </w:rPr>
        <w:t xml:space="preserve"> </w:t>
      </w:r>
      <w:r w:rsidRPr="00C84ACF">
        <w:rPr>
          <w:sz w:val="28"/>
        </w:rPr>
        <w:t>т.е.</w:t>
      </w:r>
      <w:r w:rsidR="00C84ACF">
        <w:rPr>
          <w:sz w:val="28"/>
        </w:rPr>
        <w:t xml:space="preserve"> </w:t>
      </w:r>
      <w:r w:rsidRPr="00C84ACF">
        <w:rPr>
          <w:sz w:val="28"/>
        </w:rPr>
        <w:t>на</w:t>
      </w:r>
      <w:r w:rsidR="00C84ACF">
        <w:rPr>
          <w:sz w:val="28"/>
        </w:rPr>
        <w:t xml:space="preserve"> </w:t>
      </w:r>
      <w:r w:rsidRPr="00C84ACF">
        <w:rPr>
          <w:sz w:val="28"/>
        </w:rPr>
        <w:t>основании</w:t>
      </w:r>
      <w:r w:rsidR="00C84ACF">
        <w:rPr>
          <w:sz w:val="28"/>
        </w:rPr>
        <w:t xml:space="preserve"> </w:t>
      </w:r>
      <w:r w:rsidRPr="00C84ACF">
        <w:rPr>
          <w:sz w:val="28"/>
        </w:rPr>
        <w:t>новой</w:t>
      </w:r>
      <w:r w:rsidR="00C84ACF">
        <w:rPr>
          <w:sz w:val="28"/>
        </w:rPr>
        <w:t xml:space="preserve"> </w:t>
      </w:r>
      <w:r w:rsidRPr="00C84ACF">
        <w:rPr>
          <w:sz w:val="28"/>
        </w:rPr>
        <w:t>Классификации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используемой</w:t>
      </w:r>
      <w:r w:rsidR="00C84ACF">
        <w:rPr>
          <w:sz w:val="28"/>
        </w:rPr>
        <w:t xml:space="preserve"> </w:t>
      </w:r>
      <w:r w:rsidRPr="00C84ACF">
        <w:rPr>
          <w:sz w:val="28"/>
        </w:rPr>
        <w:t>для</w:t>
      </w:r>
      <w:r w:rsidR="00C84ACF">
        <w:rPr>
          <w:sz w:val="28"/>
        </w:rPr>
        <w:t xml:space="preserve"> </w:t>
      </w:r>
      <w:r w:rsidRPr="00C84ACF">
        <w:rPr>
          <w:sz w:val="28"/>
        </w:rPr>
        <w:t>расчета</w:t>
      </w:r>
      <w:r w:rsidR="00C84ACF">
        <w:rPr>
          <w:sz w:val="28"/>
        </w:rPr>
        <w:t xml:space="preserve"> </w:t>
      </w:r>
      <w:r w:rsidRPr="00C84ACF">
        <w:rPr>
          <w:sz w:val="28"/>
        </w:rPr>
        <w:t>сумм</w:t>
      </w:r>
      <w:r w:rsidR="00C84ACF">
        <w:rPr>
          <w:sz w:val="28"/>
        </w:rPr>
        <w:t xml:space="preserve"> </w:t>
      </w:r>
      <w:r w:rsidRPr="00C84ACF">
        <w:rPr>
          <w:sz w:val="28"/>
        </w:rPr>
        <w:t>амортизационных</w:t>
      </w:r>
      <w:r w:rsidR="00C84ACF">
        <w:rPr>
          <w:sz w:val="28"/>
        </w:rPr>
        <w:t xml:space="preserve"> </w:t>
      </w:r>
      <w:r w:rsidRPr="00C84ACF">
        <w:rPr>
          <w:sz w:val="28"/>
        </w:rPr>
        <w:t>отчислений</w:t>
      </w:r>
      <w:r w:rsidR="00C84ACF">
        <w:rPr>
          <w:sz w:val="28"/>
        </w:rPr>
        <w:t xml:space="preserve"> </w:t>
      </w:r>
      <w:r w:rsidRPr="00C84ACF">
        <w:rPr>
          <w:sz w:val="28"/>
        </w:rPr>
        <w:t>в</w:t>
      </w:r>
      <w:r w:rsidR="00C84ACF">
        <w:rPr>
          <w:sz w:val="28"/>
        </w:rPr>
        <w:t xml:space="preserve"> </w:t>
      </w:r>
      <w:r w:rsidRPr="00C84ACF">
        <w:rPr>
          <w:sz w:val="28"/>
        </w:rPr>
        <w:t>целях</w:t>
      </w:r>
      <w:r w:rsidR="00C84ACF">
        <w:rPr>
          <w:sz w:val="28"/>
        </w:rPr>
        <w:t xml:space="preserve"> </w:t>
      </w:r>
      <w:r w:rsidRPr="00C84ACF">
        <w:rPr>
          <w:sz w:val="28"/>
        </w:rPr>
        <w:t>налогового</w:t>
      </w:r>
      <w:r w:rsidR="00C84ACF">
        <w:rPr>
          <w:sz w:val="28"/>
        </w:rPr>
        <w:t xml:space="preserve"> </w:t>
      </w:r>
      <w:r w:rsidRPr="00C84ACF">
        <w:rPr>
          <w:sz w:val="28"/>
        </w:rPr>
        <w:t>учета.</w:t>
      </w:r>
    </w:p>
    <w:p w:rsidR="00B23542" w:rsidRPr="00C84ACF" w:rsidRDefault="00B23542" w:rsidP="00C84ACF">
      <w:pPr>
        <w:widowControl w:val="0"/>
        <w:spacing w:before="0" w:after="0" w:line="360" w:lineRule="auto"/>
        <w:ind w:firstLine="709"/>
        <w:jc w:val="both"/>
        <w:rPr>
          <w:sz w:val="28"/>
        </w:rPr>
      </w:pPr>
      <w:r w:rsidRPr="00C84ACF">
        <w:rPr>
          <w:sz w:val="28"/>
        </w:rPr>
        <w:t>Основные</w:t>
      </w:r>
      <w:r w:rsidR="00C84ACF">
        <w:rPr>
          <w:sz w:val="28"/>
        </w:rPr>
        <w:t xml:space="preserve"> </w:t>
      </w:r>
      <w:r w:rsidRPr="00C84ACF">
        <w:rPr>
          <w:sz w:val="28"/>
        </w:rPr>
        <w:t>средства,</w:t>
      </w:r>
      <w:r w:rsidR="00C84ACF">
        <w:rPr>
          <w:sz w:val="28"/>
        </w:rPr>
        <w:t xml:space="preserve"> </w:t>
      </w:r>
      <w:r w:rsidRPr="00C84ACF">
        <w:rPr>
          <w:sz w:val="28"/>
        </w:rPr>
        <w:t>которые</w:t>
      </w:r>
      <w:r w:rsidR="00C84ACF">
        <w:rPr>
          <w:sz w:val="28"/>
        </w:rPr>
        <w:t xml:space="preserve"> </w:t>
      </w:r>
      <w:r w:rsidRPr="00C84ACF">
        <w:rPr>
          <w:sz w:val="28"/>
        </w:rPr>
        <w:t>числились</w:t>
      </w:r>
      <w:r w:rsidR="00C84ACF">
        <w:rPr>
          <w:sz w:val="28"/>
        </w:rPr>
        <w:t xml:space="preserve"> </w:t>
      </w:r>
      <w:r w:rsidRPr="00C84ACF">
        <w:rPr>
          <w:sz w:val="28"/>
        </w:rPr>
        <w:t>на</w:t>
      </w:r>
      <w:r w:rsidR="00C84ACF">
        <w:rPr>
          <w:sz w:val="28"/>
        </w:rPr>
        <w:t xml:space="preserve"> </w:t>
      </w:r>
      <w:r w:rsidRPr="00C84ACF">
        <w:rPr>
          <w:sz w:val="28"/>
        </w:rPr>
        <w:t>1</w:t>
      </w:r>
      <w:r w:rsidR="00C84ACF">
        <w:rPr>
          <w:sz w:val="28"/>
        </w:rPr>
        <w:t xml:space="preserve"> </w:t>
      </w:r>
      <w:r w:rsidRPr="00C84ACF">
        <w:rPr>
          <w:sz w:val="28"/>
        </w:rPr>
        <w:t>января</w:t>
      </w:r>
      <w:r w:rsidR="00C84ACF">
        <w:rPr>
          <w:sz w:val="28"/>
        </w:rPr>
        <w:t xml:space="preserve"> </w:t>
      </w:r>
      <w:r w:rsidRPr="00C84ACF">
        <w:rPr>
          <w:sz w:val="28"/>
        </w:rPr>
        <w:t>2002</w:t>
      </w:r>
      <w:r w:rsidR="00C84ACF">
        <w:rPr>
          <w:sz w:val="28"/>
        </w:rPr>
        <w:t xml:space="preserve"> </w:t>
      </w:r>
      <w:r w:rsidRPr="00C84ACF">
        <w:rPr>
          <w:sz w:val="28"/>
        </w:rPr>
        <w:t>г.</w:t>
      </w:r>
      <w:r w:rsidR="00C84ACF">
        <w:rPr>
          <w:sz w:val="28"/>
        </w:rPr>
        <w:t xml:space="preserve"> </w:t>
      </w:r>
      <w:r w:rsidRPr="00C84ACF">
        <w:rPr>
          <w:sz w:val="28"/>
        </w:rPr>
        <w:t>на</w:t>
      </w:r>
      <w:r w:rsidR="00C84ACF">
        <w:rPr>
          <w:sz w:val="28"/>
        </w:rPr>
        <w:t xml:space="preserve"> </w:t>
      </w:r>
      <w:r w:rsidRPr="00C84ACF">
        <w:rPr>
          <w:sz w:val="28"/>
        </w:rPr>
        <w:t>балансе</w:t>
      </w:r>
      <w:r w:rsidR="00C84ACF">
        <w:rPr>
          <w:sz w:val="28"/>
        </w:rPr>
        <w:t xml:space="preserve"> </w:t>
      </w:r>
      <w:r w:rsidRPr="00C84ACF">
        <w:rPr>
          <w:sz w:val="28"/>
        </w:rPr>
        <w:t>организации,</w:t>
      </w:r>
      <w:r w:rsidR="00C84ACF">
        <w:rPr>
          <w:sz w:val="28"/>
        </w:rPr>
        <w:t xml:space="preserve"> </w:t>
      </w:r>
      <w:r w:rsidRPr="00C84ACF">
        <w:rPr>
          <w:sz w:val="28"/>
        </w:rPr>
        <w:t>должны</w:t>
      </w:r>
      <w:r w:rsidR="00C84ACF">
        <w:rPr>
          <w:sz w:val="28"/>
        </w:rPr>
        <w:t xml:space="preserve"> </w:t>
      </w:r>
      <w:r w:rsidRPr="00C84ACF">
        <w:rPr>
          <w:sz w:val="28"/>
        </w:rPr>
        <w:t>амортизироваться</w:t>
      </w:r>
      <w:r w:rsidR="00C84ACF">
        <w:rPr>
          <w:sz w:val="28"/>
        </w:rPr>
        <w:t xml:space="preserve"> </w:t>
      </w:r>
      <w:r w:rsidRPr="00C84ACF">
        <w:rPr>
          <w:sz w:val="28"/>
        </w:rPr>
        <w:t>для</w:t>
      </w:r>
      <w:r w:rsidR="00C84ACF">
        <w:rPr>
          <w:sz w:val="28"/>
        </w:rPr>
        <w:t xml:space="preserve"> </w:t>
      </w:r>
      <w:r w:rsidRPr="00C84ACF">
        <w:rPr>
          <w:sz w:val="28"/>
        </w:rPr>
        <w:t>целей</w:t>
      </w:r>
      <w:r w:rsidR="00C84ACF">
        <w:rPr>
          <w:sz w:val="28"/>
        </w:rPr>
        <w:t xml:space="preserve"> </w:t>
      </w:r>
      <w:r w:rsidRPr="00C84ACF">
        <w:rPr>
          <w:sz w:val="28"/>
        </w:rPr>
        <w:t>налогообложения</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положениями</w:t>
      </w:r>
      <w:r w:rsidR="00C84ACF">
        <w:rPr>
          <w:sz w:val="28"/>
        </w:rPr>
        <w:t xml:space="preserve"> </w:t>
      </w:r>
      <w:r w:rsidRPr="00C84ACF">
        <w:rPr>
          <w:sz w:val="28"/>
        </w:rPr>
        <w:t>гл.25</w:t>
      </w:r>
      <w:r w:rsidR="00C84ACF">
        <w:rPr>
          <w:sz w:val="28"/>
        </w:rPr>
        <w:t xml:space="preserve"> </w:t>
      </w:r>
      <w:r w:rsidRPr="00C84ACF">
        <w:rPr>
          <w:sz w:val="28"/>
        </w:rPr>
        <w:t>НК</w:t>
      </w:r>
      <w:r w:rsidR="00C84ACF">
        <w:rPr>
          <w:sz w:val="28"/>
        </w:rPr>
        <w:t xml:space="preserve"> </w:t>
      </w:r>
      <w:r w:rsidRPr="00C84ACF">
        <w:rPr>
          <w:sz w:val="28"/>
        </w:rPr>
        <w:t>РФ,</w:t>
      </w:r>
      <w:r w:rsidR="00C84ACF">
        <w:rPr>
          <w:sz w:val="28"/>
        </w:rPr>
        <w:t xml:space="preserve"> </w:t>
      </w:r>
      <w:r w:rsidRPr="00C84ACF">
        <w:rPr>
          <w:sz w:val="28"/>
        </w:rPr>
        <w:t>а</w:t>
      </w:r>
      <w:r w:rsidR="00C84ACF">
        <w:rPr>
          <w:sz w:val="28"/>
        </w:rPr>
        <w:t xml:space="preserve"> </w:t>
      </w:r>
      <w:r w:rsidRPr="00C84ACF">
        <w:rPr>
          <w:sz w:val="28"/>
        </w:rPr>
        <w:t>для</w:t>
      </w:r>
      <w:r w:rsidR="00C84ACF">
        <w:rPr>
          <w:sz w:val="28"/>
        </w:rPr>
        <w:t xml:space="preserve"> </w:t>
      </w:r>
      <w:r w:rsidRPr="00C84ACF">
        <w:rPr>
          <w:sz w:val="28"/>
        </w:rPr>
        <w:t>целей</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w:t>
      </w:r>
      <w:r w:rsidR="00C84ACF">
        <w:rPr>
          <w:sz w:val="28"/>
        </w:rPr>
        <w:t xml:space="preserve"> </w:t>
      </w:r>
      <w:r w:rsidRPr="00C84ACF">
        <w:rPr>
          <w:sz w:val="28"/>
        </w:rPr>
        <w:t>в</w:t>
      </w:r>
      <w:r w:rsidR="00C84ACF">
        <w:rPr>
          <w:sz w:val="28"/>
        </w:rPr>
        <w:t xml:space="preserve"> </w:t>
      </w:r>
      <w:r w:rsidRPr="00C84ACF">
        <w:rPr>
          <w:sz w:val="28"/>
        </w:rPr>
        <w:t>порядке</w:t>
      </w:r>
      <w:r w:rsidR="00C84ACF">
        <w:rPr>
          <w:sz w:val="28"/>
        </w:rPr>
        <w:t xml:space="preserve"> </w:t>
      </w:r>
      <w:r w:rsidRPr="00C84ACF">
        <w:rPr>
          <w:sz w:val="28"/>
        </w:rPr>
        <w:t>и</w:t>
      </w:r>
      <w:r w:rsidR="00C84ACF">
        <w:rPr>
          <w:sz w:val="28"/>
        </w:rPr>
        <w:t xml:space="preserve"> </w:t>
      </w:r>
      <w:r w:rsidRPr="00C84ACF">
        <w:rPr>
          <w:sz w:val="28"/>
        </w:rPr>
        <w:t>по</w:t>
      </w:r>
      <w:r w:rsidR="00C84ACF">
        <w:rPr>
          <w:sz w:val="28"/>
        </w:rPr>
        <w:t xml:space="preserve"> </w:t>
      </w:r>
      <w:r w:rsidRPr="00C84ACF">
        <w:rPr>
          <w:sz w:val="28"/>
        </w:rPr>
        <w:t>нормам,</w:t>
      </w:r>
      <w:r w:rsidR="00C84ACF">
        <w:rPr>
          <w:sz w:val="28"/>
        </w:rPr>
        <w:t xml:space="preserve"> </w:t>
      </w:r>
      <w:r w:rsidRPr="00C84ACF">
        <w:rPr>
          <w:sz w:val="28"/>
        </w:rPr>
        <w:t>принятым</w:t>
      </w:r>
      <w:r w:rsidR="00C84ACF">
        <w:rPr>
          <w:sz w:val="28"/>
        </w:rPr>
        <w:t xml:space="preserve"> </w:t>
      </w:r>
      <w:r w:rsidRPr="00C84ACF">
        <w:rPr>
          <w:sz w:val="28"/>
        </w:rPr>
        <w:t>организацией</w:t>
      </w:r>
      <w:r w:rsidR="00C84ACF">
        <w:rPr>
          <w:sz w:val="28"/>
        </w:rPr>
        <w:t xml:space="preserve"> </w:t>
      </w:r>
      <w:r w:rsidRPr="00C84ACF">
        <w:rPr>
          <w:sz w:val="28"/>
        </w:rPr>
        <w:t>на</w:t>
      </w:r>
      <w:r w:rsidR="00C84ACF">
        <w:rPr>
          <w:sz w:val="28"/>
        </w:rPr>
        <w:t xml:space="preserve"> </w:t>
      </w:r>
      <w:r w:rsidRPr="00C84ACF">
        <w:rPr>
          <w:sz w:val="28"/>
        </w:rPr>
        <w:t>дату</w:t>
      </w:r>
      <w:r w:rsidR="00C84ACF">
        <w:rPr>
          <w:sz w:val="28"/>
        </w:rPr>
        <w:t xml:space="preserve"> </w:t>
      </w:r>
      <w:r w:rsidRPr="00C84ACF">
        <w:rPr>
          <w:sz w:val="28"/>
        </w:rPr>
        <w:t>передачи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в</w:t>
      </w:r>
      <w:r w:rsidR="00C84ACF">
        <w:rPr>
          <w:sz w:val="28"/>
        </w:rPr>
        <w:t xml:space="preserve"> </w:t>
      </w:r>
      <w:r w:rsidRPr="00C84ACF">
        <w:rPr>
          <w:sz w:val="28"/>
        </w:rPr>
        <w:t>эксплуатацию.</w:t>
      </w:r>
    </w:p>
    <w:p w:rsidR="00B23542" w:rsidRPr="00C84ACF" w:rsidRDefault="00B23542" w:rsidP="00C84ACF">
      <w:pPr>
        <w:widowControl w:val="0"/>
        <w:spacing w:before="0" w:after="0" w:line="360" w:lineRule="auto"/>
        <w:ind w:firstLine="709"/>
        <w:jc w:val="both"/>
        <w:rPr>
          <w:sz w:val="28"/>
        </w:rPr>
      </w:pPr>
      <w:r w:rsidRPr="00C84ACF">
        <w:rPr>
          <w:sz w:val="28"/>
        </w:rPr>
        <w:t>Основные</w:t>
      </w:r>
      <w:r w:rsidR="00C84ACF">
        <w:rPr>
          <w:sz w:val="28"/>
        </w:rPr>
        <w:t xml:space="preserve"> </w:t>
      </w:r>
      <w:r w:rsidRPr="00C84ACF">
        <w:rPr>
          <w:sz w:val="28"/>
        </w:rPr>
        <w:t>средства,</w:t>
      </w:r>
      <w:r w:rsidR="00C84ACF">
        <w:rPr>
          <w:sz w:val="28"/>
        </w:rPr>
        <w:t xml:space="preserve"> </w:t>
      </w:r>
      <w:r w:rsidRPr="00C84ACF">
        <w:rPr>
          <w:sz w:val="28"/>
        </w:rPr>
        <w:t>права</w:t>
      </w:r>
      <w:r w:rsidR="00C84ACF">
        <w:rPr>
          <w:sz w:val="28"/>
        </w:rPr>
        <w:t xml:space="preserve"> </w:t>
      </w:r>
      <w:r w:rsidRPr="00C84ACF">
        <w:rPr>
          <w:sz w:val="28"/>
        </w:rPr>
        <w:t>на</w:t>
      </w:r>
      <w:r w:rsidR="00C84ACF">
        <w:rPr>
          <w:sz w:val="28"/>
        </w:rPr>
        <w:t xml:space="preserve"> </w:t>
      </w:r>
      <w:r w:rsidRPr="00C84ACF">
        <w:rPr>
          <w:sz w:val="28"/>
        </w:rPr>
        <w:t>которые</w:t>
      </w:r>
      <w:r w:rsidR="00C84ACF">
        <w:rPr>
          <w:sz w:val="28"/>
        </w:rPr>
        <w:t xml:space="preserve"> </w:t>
      </w:r>
      <w:r w:rsidRPr="00C84ACF">
        <w:rPr>
          <w:sz w:val="28"/>
        </w:rPr>
        <w:t>подлежат</w:t>
      </w:r>
      <w:r w:rsidR="00C84ACF">
        <w:rPr>
          <w:sz w:val="28"/>
        </w:rPr>
        <w:t xml:space="preserve"> </w:t>
      </w:r>
      <w:r w:rsidRPr="00C84ACF">
        <w:rPr>
          <w:sz w:val="28"/>
        </w:rPr>
        <w:t>государственной</w:t>
      </w:r>
      <w:r w:rsidR="00C84ACF">
        <w:rPr>
          <w:sz w:val="28"/>
        </w:rPr>
        <w:t xml:space="preserve"> </w:t>
      </w:r>
      <w:r w:rsidRPr="00C84ACF">
        <w:rPr>
          <w:sz w:val="28"/>
        </w:rPr>
        <w:t>регистрации</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законодательством</w:t>
      </w:r>
      <w:r w:rsidR="00C84ACF">
        <w:rPr>
          <w:sz w:val="28"/>
        </w:rPr>
        <w:t xml:space="preserve"> </w:t>
      </w:r>
      <w:r w:rsidRPr="00C84ACF">
        <w:rPr>
          <w:sz w:val="28"/>
        </w:rPr>
        <w:t>Российской</w:t>
      </w:r>
      <w:r w:rsidR="00C84ACF">
        <w:rPr>
          <w:sz w:val="28"/>
        </w:rPr>
        <w:t xml:space="preserve"> </w:t>
      </w:r>
      <w:r w:rsidRPr="00C84ACF">
        <w:rPr>
          <w:sz w:val="28"/>
        </w:rPr>
        <w:t>Федерации,</w:t>
      </w:r>
      <w:r w:rsidR="00C84ACF">
        <w:rPr>
          <w:sz w:val="28"/>
        </w:rPr>
        <w:t xml:space="preserve"> </w:t>
      </w:r>
      <w:r w:rsidRPr="00C84ACF">
        <w:rPr>
          <w:sz w:val="28"/>
        </w:rPr>
        <w:t>включаются</w:t>
      </w:r>
      <w:r w:rsidR="00C84ACF">
        <w:rPr>
          <w:sz w:val="28"/>
        </w:rPr>
        <w:t xml:space="preserve"> </w:t>
      </w:r>
      <w:r w:rsidRPr="00C84ACF">
        <w:rPr>
          <w:sz w:val="28"/>
        </w:rPr>
        <w:t>в</w:t>
      </w:r>
      <w:r w:rsidR="00C84ACF">
        <w:rPr>
          <w:sz w:val="28"/>
        </w:rPr>
        <w:t xml:space="preserve"> </w:t>
      </w:r>
      <w:r w:rsidRPr="00C84ACF">
        <w:rPr>
          <w:sz w:val="28"/>
        </w:rPr>
        <w:t>состав</w:t>
      </w:r>
      <w:r w:rsidR="00C84ACF">
        <w:rPr>
          <w:sz w:val="28"/>
        </w:rPr>
        <w:t xml:space="preserve"> </w:t>
      </w:r>
      <w:r w:rsidRPr="00C84ACF">
        <w:rPr>
          <w:sz w:val="28"/>
        </w:rPr>
        <w:t>соответствующей</w:t>
      </w:r>
      <w:r w:rsidR="00C84ACF">
        <w:rPr>
          <w:sz w:val="28"/>
        </w:rPr>
        <w:t xml:space="preserve"> </w:t>
      </w:r>
      <w:r w:rsidRPr="00C84ACF">
        <w:rPr>
          <w:sz w:val="28"/>
        </w:rPr>
        <w:t>амортизационной</w:t>
      </w:r>
      <w:r w:rsidR="00C84ACF">
        <w:rPr>
          <w:sz w:val="28"/>
        </w:rPr>
        <w:t xml:space="preserve"> </w:t>
      </w:r>
      <w:r w:rsidRPr="00C84ACF">
        <w:rPr>
          <w:sz w:val="28"/>
        </w:rPr>
        <w:t>группы</w:t>
      </w:r>
      <w:r w:rsidR="00C84ACF">
        <w:rPr>
          <w:sz w:val="28"/>
        </w:rPr>
        <w:t xml:space="preserve"> </w:t>
      </w:r>
      <w:r w:rsidRPr="00C84ACF">
        <w:rPr>
          <w:sz w:val="28"/>
        </w:rPr>
        <w:t>с</w:t>
      </w:r>
      <w:r w:rsidR="00C84ACF">
        <w:rPr>
          <w:sz w:val="28"/>
        </w:rPr>
        <w:t xml:space="preserve"> </w:t>
      </w:r>
      <w:r w:rsidRPr="00C84ACF">
        <w:rPr>
          <w:sz w:val="28"/>
        </w:rPr>
        <w:t>момента</w:t>
      </w:r>
      <w:r w:rsidR="00C84ACF">
        <w:rPr>
          <w:sz w:val="28"/>
        </w:rPr>
        <w:t xml:space="preserve"> </w:t>
      </w:r>
      <w:r w:rsidRPr="00C84ACF">
        <w:rPr>
          <w:sz w:val="28"/>
        </w:rPr>
        <w:t>документально</w:t>
      </w:r>
      <w:r w:rsidR="00C84ACF">
        <w:rPr>
          <w:sz w:val="28"/>
        </w:rPr>
        <w:t xml:space="preserve"> </w:t>
      </w:r>
      <w:r w:rsidRPr="00C84ACF">
        <w:rPr>
          <w:sz w:val="28"/>
        </w:rPr>
        <w:t>подтвержденного</w:t>
      </w:r>
      <w:r w:rsidR="00C84ACF">
        <w:rPr>
          <w:sz w:val="28"/>
        </w:rPr>
        <w:t xml:space="preserve"> </w:t>
      </w:r>
      <w:r w:rsidRPr="00C84ACF">
        <w:rPr>
          <w:sz w:val="28"/>
        </w:rPr>
        <w:t>факта</w:t>
      </w:r>
      <w:r w:rsidR="00C84ACF">
        <w:rPr>
          <w:sz w:val="28"/>
        </w:rPr>
        <w:t xml:space="preserve"> </w:t>
      </w:r>
      <w:r w:rsidRPr="00C84ACF">
        <w:rPr>
          <w:sz w:val="28"/>
        </w:rPr>
        <w:t>подачи</w:t>
      </w:r>
      <w:r w:rsidR="00C84ACF">
        <w:rPr>
          <w:sz w:val="28"/>
        </w:rPr>
        <w:t xml:space="preserve"> </w:t>
      </w:r>
      <w:r w:rsidRPr="00C84ACF">
        <w:rPr>
          <w:sz w:val="28"/>
        </w:rPr>
        <w:t>документов</w:t>
      </w:r>
      <w:r w:rsidR="00C84ACF">
        <w:rPr>
          <w:sz w:val="28"/>
        </w:rPr>
        <w:t xml:space="preserve"> </w:t>
      </w:r>
      <w:r w:rsidRPr="00C84ACF">
        <w:rPr>
          <w:sz w:val="28"/>
        </w:rPr>
        <w:t>на</w:t>
      </w:r>
      <w:r w:rsidR="00C84ACF">
        <w:rPr>
          <w:sz w:val="28"/>
        </w:rPr>
        <w:t xml:space="preserve"> </w:t>
      </w:r>
      <w:r w:rsidRPr="00C84ACF">
        <w:rPr>
          <w:sz w:val="28"/>
        </w:rPr>
        <w:t>регистрацию</w:t>
      </w:r>
      <w:r w:rsidR="00C84ACF">
        <w:rPr>
          <w:sz w:val="28"/>
        </w:rPr>
        <w:t xml:space="preserve"> </w:t>
      </w:r>
      <w:r w:rsidRPr="00C84ACF">
        <w:rPr>
          <w:sz w:val="28"/>
        </w:rPr>
        <w:t>указанных</w:t>
      </w:r>
      <w:r w:rsidR="00C84ACF">
        <w:rPr>
          <w:sz w:val="28"/>
        </w:rPr>
        <w:t xml:space="preserve"> </w:t>
      </w:r>
      <w:r w:rsidRPr="00C84ACF">
        <w:rPr>
          <w:sz w:val="28"/>
        </w:rPr>
        <w:t>прав.</w:t>
      </w:r>
    </w:p>
    <w:p w:rsidR="00B23542" w:rsidRPr="00C84ACF" w:rsidRDefault="00B23542" w:rsidP="00C84ACF">
      <w:pPr>
        <w:widowControl w:val="0"/>
        <w:spacing w:before="0" w:after="0" w:line="360" w:lineRule="auto"/>
        <w:ind w:firstLine="709"/>
        <w:jc w:val="both"/>
        <w:rPr>
          <w:sz w:val="28"/>
        </w:rPr>
      </w:pPr>
      <w:r w:rsidRPr="00C84ACF">
        <w:rPr>
          <w:sz w:val="28"/>
        </w:rPr>
        <w:t>Аудитор</w:t>
      </w:r>
      <w:r w:rsidR="00C84ACF">
        <w:rPr>
          <w:sz w:val="28"/>
        </w:rPr>
        <w:t xml:space="preserve"> </w:t>
      </w:r>
      <w:r w:rsidRPr="00C84ACF">
        <w:rPr>
          <w:sz w:val="28"/>
        </w:rPr>
        <w:t>должен</w:t>
      </w:r>
      <w:r w:rsidR="00C84ACF">
        <w:rPr>
          <w:sz w:val="28"/>
        </w:rPr>
        <w:t xml:space="preserve"> </w:t>
      </w:r>
      <w:r w:rsidRPr="00C84ACF">
        <w:rPr>
          <w:sz w:val="28"/>
        </w:rPr>
        <w:t>проверить,</w:t>
      </w:r>
      <w:r w:rsidR="00C84ACF">
        <w:rPr>
          <w:sz w:val="28"/>
        </w:rPr>
        <w:t xml:space="preserve"> </w:t>
      </w:r>
      <w:r w:rsidRPr="00C84ACF">
        <w:rPr>
          <w:sz w:val="28"/>
        </w:rPr>
        <w:t>соблюдены</w:t>
      </w:r>
      <w:r w:rsidR="00C84ACF">
        <w:rPr>
          <w:sz w:val="28"/>
        </w:rPr>
        <w:t xml:space="preserve"> </w:t>
      </w:r>
      <w:r w:rsidRPr="00C84ACF">
        <w:rPr>
          <w:sz w:val="28"/>
        </w:rPr>
        <w:t>ли</w:t>
      </w:r>
      <w:r w:rsidR="00C84ACF">
        <w:rPr>
          <w:sz w:val="28"/>
        </w:rPr>
        <w:t xml:space="preserve"> </w:t>
      </w:r>
      <w:r w:rsidRPr="00C84ACF">
        <w:rPr>
          <w:sz w:val="28"/>
        </w:rPr>
        <w:t>все</w:t>
      </w:r>
      <w:r w:rsidR="00C84ACF">
        <w:rPr>
          <w:sz w:val="28"/>
        </w:rPr>
        <w:t xml:space="preserve"> </w:t>
      </w:r>
      <w:r w:rsidRPr="00C84ACF">
        <w:rPr>
          <w:sz w:val="28"/>
        </w:rPr>
        <w:t>условия</w:t>
      </w:r>
      <w:r w:rsidR="00C84ACF">
        <w:rPr>
          <w:sz w:val="28"/>
        </w:rPr>
        <w:t xml:space="preserve"> </w:t>
      </w:r>
      <w:r w:rsidRPr="00C84ACF">
        <w:rPr>
          <w:sz w:val="28"/>
        </w:rPr>
        <w:t>для</w:t>
      </w:r>
      <w:r w:rsidR="00C84ACF">
        <w:rPr>
          <w:sz w:val="28"/>
        </w:rPr>
        <w:t xml:space="preserve"> </w:t>
      </w:r>
      <w:r w:rsidRPr="00C84ACF">
        <w:rPr>
          <w:sz w:val="28"/>
        </w:rPr>
        <w:t>начисления</w:t>
      </w:r>
      <w:r w:rsidR="00C84ACF">
        <w:rPr>
          <w:sz w:val="28"/>
        </w:rPr>
        <w:t xml:space="preserve"> </w:t>
      </w:r>
      <w:r w:rsidRPr="00C84ACF">
        <w:rPr>
          <w:sz w:val="28"/>
        </w:rPr>
        <w:t>амортизации</w:t>
      </w:r>
      <w:r w:rsidR="00C84ACF">
        <w:rPr>
          <w:sz w:val="28"/>
        </w:rPr>
        <w:t xml:space="preserve"> </w:t>
      </w:r>
      <w:r w:rsidRPr="00C84ACF">
        <w:rPr>
          <w:sz w:val="28"/>
        </w:rPr>
        <w:t>в</w:t>
      </w:r>
      <w:r w:rsidR="00C84ACF">
        <w:rPr>
          <w:sz w:val="28"/>
        </w:rPr>
        <w:t xml:space="preserve"> </w:t>
      </w:r>
      <w:r w:rsidRPr="00C84ACF">
        <w:rPr>
          <w:sz w:val="28"/>
        </w:rPr>
        <w:t>налоговом</w:t>
      </w:r>
      <w:r w:rsidR="00C84ACF">
        <w:rPr>
          <w:sz w:val="28"/>
        </w:rPr>
        <w:t xml:space="preserve"> </w:t>
      </w:r>
      <w:r w:rsidRPr="00C84ACF">
        <w:rPr>
          <w:sz w:val="28"/>
        </w:rPr>
        <w:t>учете</w:t>
      </w:r>
      <w:r w:rsidR="00C84ACF">
        <w:rPr>
          <w:sz w:val="28"/>
        </w:rPr>
        <w:t xml:space="preserve"> </w:t>
      </w:r>
      <w:r w:rsidRPr="00C84ACF">
        <w:rPr>
          <w:sz w:val="28"/>
        </w:rPr>
        <w:t>и</w:t>
      </w:r>
      <w:r w:rsidR="00C84ACF">
        <w:rPr>
          <w:sz w:val="28"/>
        </w:rPr>
        <w:t xml:space="preserve"> </w:t>
      </w:r>
      <w:r w:rsidRPr="00C84ACF">
        <w:rPr>
          <w:sz w:val="28"/>
        </w:rPr>
        <w:t>обеспечивает</w:t>
      </w:r>
      <w:r w:rsidR="00C84ACF">
        <w:rPr>
          <w:sz w:val="28"/>
        </w:rPr>
        <w:t xml:space="preserve"> </w:t>
      </w:r>
      <w:r w:rsidRPr="00C84ACF">
        <w:rPr>
          <w:sz w:val="28"/>
        </w:rPr>
        <w:t>ли</w:t>
      </w:r>
      <w:r w:rsidR="00C84ACF">
        <w:rPr>
          <w:sz w:val="28"/>
        </w:rPr>
        <w:t xml:space="preserve"> </w:t>
      </w:r>
      <w:r w:rsidRPr="00C84ACF">
        <w:rPr>
          <w:sz w:val="28"/>
        </w:rPr>
        <w:t>этот</w:t>
      </w:r>
      <w:r w:rsidR="00C84ACF">
        <w:rPr>
          <w:sz w:val="28"/>
        </w:rPr>
        <w:t xml:space="preserve"> </w:t>
      </w:r>
      <w:r w:rsidRPr="00C84ACF">
        <w:rPr>
          <w:sz w:val="28"/>
        </w:rPr>
        <w:t>учет</w:t>
      </w:r>
      <w:r w:rsidR="00C84ACF">
        <w:rPr>
          <w:sz w:val="28"/>
        </w:rPr>
        <w:t xml:space="preserve"> </w:t>
      </w:r>
      <w:r w:rsidRPr="00C84ACF">
        <w:rPr>
          <w:sz w:val="28"/>
        </w:rPr>
        <w:t>по</w:t>
      </w:r>
      <w:r w:rsidR="00C84ACF">
        <w:rPr>
          <w:sz w:val="28"/>
        </w:rPr>
        <w:t xml:space="preserve"> </w:t>
      </w:r>
      <w:r w:rsidRPr="00C84ACF">
        <w:rPr>
          <w:sz w:val="28"/>
        </w:rPr>
        <w:t>каждому</w:t>
      </w:r>
      <w:r w:rsidR="00C84ACF">
        <w:rPr>
          <w:sz w:val="28"/>
        </w:rPr>
        <w:t xml:space="preserve"> </w:t>
      </w:r>
      <w:r w:rsidRPr="00C84ACF">
        <w:rPr>
          <w:sz w:val="28"/>
        </w:rPr>
        <w:t>объекту</w:t>
      </w:r>
      <w:r w:rsidR="00C84ACF">
        <w:rPr>
          <w:sz w:val="28"/>
        </w:rPr>
        <w:t xml:space="preserve"> </w:t>
      </w:r>
      <w:r w:rsidRPr="00C84ACF">
        <w:rPr>
          <w:sz w:val="28"/>
        </w:rPr>
        <w:t>амортизируемого</w:t>
      </w:r>
      <w:r w:rsidR="00C84ACF">
        <w:rPr>
          <w:sz w:val="28"/>
        </w:rPr>
        <w:t xml:space="preserve"> </w:t>
      </w:r>
      <w:r w:rsidRPr="00C84ACF">
        <w:rPr>
          <w:sz w:val="28"/>
        </w:rPr>
        <w:t>имущества</w:t>
      </w:r>
      <w:r w:rsidR="00C84ACF">
        <w:rPr>
          <w:sz w:val="28"/>
        </w:rPr>
        <w:t xml:space="preserve"> </w:t>
      </w:r>
      <w:r w:rsidRPr="00C84ACF">
        <w:rPr>
          <w:sz w:val="28"/>
        </w:rPr>
        <w:t>верное</w:t>
      </w:r>
      <w:r w:rsidR="00C84ACF">
        <w:rPr>
          <w:sz w:val="28"/>
        </w:rPr>
        <w:t xml:space="preserve"> </w:t>
      </w:r>
      <w:r w:rsidRPr="00C84ACF">
        <w:rPr>
          <w:sz w:val="28"/>
        </w:rPr>
        <w:t>отражение</w:t>
      </w:r>
      <w:r w:rsidR="00C84ACF">
        <w:rPr>
          <w:sz w:val="28"/>
        </w:rPr>
        <w:t xml:space="preserve"> </w:t>
      </w:r>
      <w:r w:rsidRPr="00C84ACF">
        <w:rPr>
          <w:sz w:val="28"/>
        </w:rPr>
        <w:t>в</w:t>
      </w:r>
      <w:r w:rsidR="00C84ACF">
        <w:rPr>
          <w:sz w:val="28"/>
        </w:rPr>
        <w:t xml:space="preserve"> </w:t>
      </w:r>
      <w:r w:rsidRPr="00C84ACF">
        <w:rPr>
          <w:sz w:val="28"/>
        </w:rPr>
        <w:t>регистре</w:t>
      </w:r>
      <w:r w:rsidR="00C84ACF">
        <w:rPr>
          <w:sz w:val="28"/>
        </w:rPr>
        <w:t xml:space="preserve"> </w:t>
      </w:r>
      <w:r w:rsidRPr="00C84ACF">
        <w:rPr>
          <w:sz w:val="28"/>
        </w:rPr>
        <w:t>следующих</w:t>
      </w:r>
      <w:r w:rsidR="00C84ACF">
        <w:rPr>
          <w:sz w:val="28"/>
        </w:rPr>
        <w:t xml:space="preserve"> </w:t>
      </w:r>
      <w:r w:rsidRPr="00C84ACF">
        <w:rPr>
          <w:sz w:val="28"/>
        </w:rPr>
        <w:t>показателей:</w:t>
      </w:r>
    </w:p>
    <w:p w:rsidR="00B23542" w:rsidRPr="00C84ACF" w:rsidRDefault="00B23542" w:rsidP="00AA44CA">
      <w:pPr>
        <w:widowControl w:val="0"/>
        <w:numPr>
          <w:ilvl w:val="0"/>
          <w:numId w:val="29"/>
        </w:numPr>
        <w:tabs>
          <w:tab w:val="clear" w:pos="360"/>
          <w:tab w:val="num" w:pos="1080"/>
        </w:tabs>
        <w:spacing w:before="0" w:after="0" w:line="360" w:lineRule="auto"/>
        <w:ind w:left="0" w:firstLine="709"/>
        <w:jc w:val="both"/>
        <w:rPr>
          <w:sz w:val="28"/>
        </w:rPr>
      </w:pPr>
      <w:r w:rsidRPr="00C84ACF">
        <w:rPr>
          <w:sz w:val="28"/>
        </w:rPr>
        <w:t>амортизационная</w:t>
      </w:r>
      <w:r w:rsidR="00C84ACF">
        <w:rPr>
          <w:sz w:val="28"/>
        </w:rPr>
        <w:t xml:space="preserve"> </w:t>
      </w:r>
      <w:r w:rsidRPr="00C84ACF">
        <w:rPr>
          <w:sz w:val="28"/>
        </w:rPr>
        <w:t>группа</w:t>
      </w:r>
      <w:r w:rsidR="00C84ACF">
        <w:rPr>
          <w:sz w:val="28"/>
        </w:rPr>
        <w:t xml:space="preserve"> </w:t>
      </w:r>
      <w:r w:rsidRPr="00C84ACF">
        <w:rPr>
          <w:sz w:val="28"/>
        </w:rPr>
        <w:t>объекта;</w:t>
      </w:r>
    </w:p>
    <w:p w:rsidR="00B23542" w:rsidRPr="00C84ACF" w:rsidRDefault="00B23542" w:rsidP="00AA44CA">
      <w:pPr>
        <w:widowControl w:val="0"/>
        <w:numPr>
          <w:ilvl w:val="0"/>
          <w:numId w:val="29"/>
        </w:numPr>
        <w:tabs>
          <w:tab w:val="clear" w:pos="360"/>
          <w:tab w:val="num" w:pos="1080"/>
        </w:tabs>
        <w:spacing w:before="0" w:after="0" w:line="360" w:lineRule="auto"/>
        <w:ind w:left="0" w:firstLine="709"/>
        <w:jc w:val="both"/>
        <w:rPr>
          <w:sz w:val="28"/>
        </w:rPr>
      </w:pPr>
      <w:r w:rsidRPr="00C84ACF">
        <w:rPr>
          <w:sz w:val="28"/>
        </w:rPr>
        <w:t>срок</w:t>
      </w:r>
      <w:r w:rsidR="00C84ACF">
        <w:rPr>
          <w:sz w:val="28"/>
        </w:rPr>
        <w:t xml:space="preserve"> </w:t>
      </w:r>
      <w:r w:rsidRPr="00C84ACF">
        <w:rPr>
          <w:sz w:val="28"/>
        </w:rPr>
        <w:t>полезного</w:t>
      </w:r>
      <w:r w:rsidR="00C84ACF">
        <w:rPr>
          <w:sz w:val="28"/>
        </w:rPr>
        <w:t xml:space="preserve"> </w:t>
      </w:r>
      <w:r w:rsidRPr="00C84ACF">
        <w:rPr>
          <w:sz w:val="28"/>
        </w:rPr>
        <w:t>использования;</w:t>
      </w:r>
    </w:p>
    <w:p w:rsidR="00B23542" w:rsidRPr="00C84ACF" w:rsidRDefault="00B23542" w:rsidP="00AA44CA">
      <w:pPr>
        <w:widowControl w:val="0"/>
        <w:numPr>
          <w:ilvl w:val="0"/>
          <w:numId w:val="29"/>
        </w:numPr>
        <w:tabs>
          <w:tab w:val="clear" w:pos="360"/>
          <w:tab w:val="num" w:pos="1080"/>
        </w:tabs>
        <w:spacing w:before="0" w:after="0" w:line="360" w:lineRule="auto"/>
        <w:ind w:left="0" w:firstLine="709"/>
        <w:jc w:val="both"/>
        <w:rPr>
          <w:sz w:val="28"/>
        </w:rPr>
      </w:pPr>
      <w:r w:rsidRPr="00C84ACF">
        <w:rPr>
          <w:sz w:val="28"/>
        </w:rPr>
        <w:t>первоначальная</w:t>
      </w:r>
      <w:r w:rsidR="00C84ACF">
        <w:rPr>
          <w:sz w:val="28"/>
        </w:rPr>
        <w:t xml:space="preserve"> </w:t>
      </w:r>
      <w:r w:rsidRPr="00C84ACF">
        <w:rPr>
          <w:sz w:val="28"/>
        </w:rPr>
        <w:t>или</w:t>
      </w:r>
      <w:r w:rsidR="00C84ACF">
        <w:rPr>
          <w:sz w:val="28"/>
        </w:rPr>
        <w:t xml:space="preserve"> </w:t>
      </w:r>
      <w:r w:rsidRPr="00C84ACF">
        <w:rPr>
          <w:sz w:val="28"/>
        </w:rPr>
        <w:t>остаточная</w:t>
      </w:r>
      <w:r w:rsidR="00C84ACF">
        <w:rPr>
          <w:sz w:val="28"/>
        </w:rPr>
        <w:t xml:space="preserve"> </w:t>
      </w:r>
      <w:r w:rsidRPr="00C84ACF">
        <w:rPr>
          <w:sz w:val="28"/>
        </w:rPr>
        <w:t>стоимость;</w:t>
      </w:r>
    </w:p>
    <w:p w:rsidR="00B23542" w:rsidRPr="00C84ACF" w:rsidRDefault="00B23542" w:rsidP="00AA44CA">
      <w:pPr>
        <w:widowControl w:val="0"/>
        <w:numPr>
          <w:ilvl w:val="0"/>
          <w:numId w:val="29"/>
        </w:numPr>
        <w:tabs>
          <w:tab w:val="clear" w:pos="360"/>
          <w:tab w:val="num" w:pos="1080"/>
        </w:tabs>
        <w:spacing w:before="0" w:after="0" w:line="360" w:lineRule="auto"/>
        <w:ind w:left="0" w:firstLine="709"/>
        <w:jc w:val="both"/>
        <w:rPr>
          <w:sz w:val="28"/>
        </w:rPr>
      </w:pPr>
      <w:r w:rsidRPr="00C84ACF">
        <w:rPr>
          <w:sz w:val="28"/>
        </w:rPr>
        <w:t>выбранный</w:t>
      </w:r>
      <w:r w:rsidR="00C84ACF">
        <w:rPr>
          <w:sz w:val="28"/>
        </w:rPr>
        <w:t xml:space="preserve"> </w:t>
      </w:r>
      <w:r w:rsidRPr="00C84ACF">
        <w:rPr>
          <w:sz w:val="28"/>
        </w:rPr>
        <w:t>метод</w:t>
      </w:r>
      <w:r w:rsidR="00C84ACF">
        <w:rPr>
          <w:sz w:val="28"/>
        </w:rPr>
        <w:t xml:space="preserve"> </w:t>
      </w:r>
      <w:r w:rsidRPr="00C84ACF">
        <w:rPr>
          <w:sz w:val="28"/>
        </w:rPr>
        <w:t>амортизации;</w:t>
      </w:r>
    </w:p>
    <w:p w:rsidR="00B23542" w:rsidRPr="00C84ACF" w:rsidRDefault="00B23542" w:rsidP="00AA44CA">
      <w:pPr>
        <w:widowControl w:val="0"/>
        <w:numPr>
          <w:ilvl w:val="0"/>
          <w:numId w:val="29"/>
        </w:numPr>
        <w:tabs>
          <w:tab w:val="clear" w:pos="360"/>
          <w:tab w:val="num" w:pos="1080"/>
        </w:tabs>
        <w:spacing w:before="0" w:after="0" w:line="360" w:lineRule="auto"/>
        <w:ind w:left="0" w:firstLine="709"/>
        <w:jc w:val="both"/>
        <w:rPr>
          <w:sz w:val="28"/>
        </w:rPr>
      </w:pPr>
      <w:r w:rsidRPr="00C84ACF">
        <w:rPr>
          <w:sz w:val="28"/>
        </w:rPr>
        <w:t>норма</w:t>
      </w:r>
      <w:r w:rsidR="00C84ACF">
        <w:rPr>
          <w:sz w:val="28"/>
        </w:rPr>
        <w:t xml:space="preserve"> </w:t>
      </w:r>
      <w:r w:rsidRPr="00C84ACF">
        <w:rPr>
          <w:sz w:val="28"/>
        </w:rPr>
        <w:t>амортизации;</w:t>
      </w:r>
    </w:p>
    <w:p w:rsidR="00B23542" w:rsidRPr="00C84ACF" w:rsidRDefault="00B23542" w:rsidP="00AA44CA">
      <w:pPr>
        <w:widowControl w:val="0"/>
        <w:numPr>
          <w:ilvl w:val="0"/>
          <w:numId w:val="29"/>
        </w:numPr>
        <w:tabs>
          <w:tab w:val="clear" w:pos="360"/>
          <w:tab w:val="num" w:pos="1080"/>
        </w:tabs>
        <w:spacing w:before="0" w:after="0" w:line="360" w:lineRule="auto"/>
        <w:ind w:left="0" w:firstLine="709"/>
        <w:jc w:val="both"/>
        <w:rPr>
          <w:sz w:val="28"/>
        </w:rPr>
      </w:pPr>
      <w:r w:rsidRPr="00C84ACF">
        <w:rPr>
          <w:sz w:val="28"/>
        </w:rPr>
        <w:t>сумма</w:t>
      </w:r>
      <w:r w:rsidR="00C84ACF">
        <w:rPr>
          <w:sz w:val="28"/>
        </w:rPr>
        <w:t xml:space="preserve"> </w:t>
      </w:r>
      <w:r w:rsidRPr="00C84ACF">
        <w:rPr>
          <w:sz w:val="28"/>
        </w:rPr>
        <w:t>начисленной</w:t>
      </w:r>
      <w:r w:rsidR="00C84ACF">
        <w:rPr>
          <w:sz w:val="28"/>
        </w:rPr>
        <w:t xml:space="preserve"> </w:t>
      </w:r>
      <w:r w:rsidRPr="00C84ACF">
        <w:rPr>
          <w:sz w:val="28"/>
        </w:rPr>
        <w:t>амортизации.</w:t>
      </w:r>
    </w:p>
    <w:p w:rsidR="00B23542" w:rsidRPr="00C84ACF" w:rsidRDefault="00B23542" w:rsidP="00C84ACF">
      <w:pPr>
        <w:widowControl w:val="0"/>
        <w:spacing w:before="0" w:after="0" w:line="360" w:lineRule="auto"/>
        <w:ind w:firstLine="709"/>
        <w:jc w:val="both"/>
        <w:rPr>
          <w:sz w:val="28"/>
        </w:rPr>
      </w:pPr>
      <w:r w:rsidRPr="00C84ACF">
        <w:rPr>
          <w:sz w:val="28"/>
        </w:rPr>
        <w:t>Результаты</w:t>
      </w:r>
      <w:r w:rsidR="00C84ACF">
        <w:rPr>
          <w:sz w:val="28"/>
        </w:rPr>
        <w:t xml:space="preserve"> </w:t>
      </w:r>
      <w:r w:rsidRPr="00C84ACF">
        <w:rPr>
          <w:sz w:val="28"/>
        </w:rPr>
        <w:t>проверки</w:t>
      </w:r>
      <w:r w:rsidR="00C84ACF">
        <w:rPr>
          <w:sz w:val="28"/>
        </w:rPr>
        <w:t xml:space="preserve"> </w:t>
      </w:r>
      <w:r w:rsidRPr="00C84ACF">
        <w:rPr>
          <w:sz w:val="28"/>
        </w:rPr>
        <w:t>начисления</w:t>
      </w:r>
      <w:r w:rsidR="00C84ACF">
        <w:rPr>
          <w:sz w:val="28"/>
        </w:rPr>
        <w:t xml:space="preserve"> </w:t>
      </w:r>
      <w:r w:rsidRPr="00C84ACF">
        <w:rPr>
          <w:sz w:val="28"/>
        </w:rPr>
        <w:t>амортизации</w:t>
      </w:r>
      <w:r w:rsidR="00C84ACF">
        <w:rPr>
          <w:sz w:val="28"/>
        </w:rPr>
        <w:t xml:space="preserve"> </w:t>
      </w:r>
      <w:r w:rsidRPr="00C84ACF">
        <w:rPr>
          <w:sz w:val="28"/>
        </w:rPr>
        <w:t>в</w:t>
      </w:r>
      <w:r w:rsidR="00C84ACF">
        <w:rPr>
          <w:sz w:val="28"/>
        </w:rPr>
        <w:t xml:space="preserve"> </w:t>
      </w:r>
      <w:r w:rsidRPr="00C84ACF">
        <w:rPr>
          <w:sz w:val="28"/>
        </w:rPr>
        <w:t>налоговом</w:t>
      </w:r>
      <w:r w:rsidR="00C84ACF">
        <w:rPr>
          <w:sz w:val="28"/>
        </w:rPr>
        <w:t xml:space="preserve"> </w:t>
      </w:r>
      <w:r w:rsidRPr="00C84ACF">
        <w:rPr>
          <w:sz w:val="28"/>
        </w:rPr>
        <w:t>учете</w:t>
      </w:r>
      <w:r w:rsidR="00C84ACF">
        <w:rPr>
          <w:sz w:val="28"/>
        </w:rPr>
        <w:t xml:space="preserve"> </w:t>
      </w:r>
      <w:r w:rsidRPr="00C84ACF">
        <w:rPr>
          <w:sz w:val="28"/>
        </w:rPr>
        <w:t>влияют</w:t>
      </w:r>
      <w:r w:rsidR="00C84ACF">
        <w:rPr>
          <w:sz w:val="28"/>
        </w:rPr>
        <w:t xml:space="preserve"> </w:t>
      </w:r>
      <w:r w:rsidRPr="00C84ACF">
        <w:rPr>
          <w:sz w:val="28"/>
        </w:rPr>
        <w:t>на</w:t>
      </w:r>
      <w:r w:rsidR="00C84ACF">
        <w:rPr>
          <w:sz w:val="28"/>
        </w:rPr>
        <w:t xml:space="preserve"> </w:t>
      </w:r>
      <w:r w:rsidRPr="00C84ACF">
        <w:rPr>
          <w:sz w:val="28"/>
        </w:rPr>
        <w:t>мнение</w:t>
      </w:r>
      <w:r w:rsidR="00C84ACF">
        <w:rPr>
          <w:sz w:val="28"/>
        </w:rPr>
        <w:t xml:space="preserve"> </w:t>
      </w:r>
      <w:r w:rsidRPr="00C84ACF">
        <w:rPr>
          <w:sz w:val="28"/>
        </w:rPr>
        <w:t>аудитора</w:t>
      </w:r>
      <w:r w:rsidR="00C84ACF">
        <w:rPr>
          <w:sz w:val="28"/>
        </w:rPr>
        <w:t xml:space="preserve"> </w:t>
      </w:r>
      <w:r w:rsidRPr="00C84ACF">
        <w:rPr>
          <w:sz w:val="28"/>
        </w:rPr>
        <w:t>в</w:t>
      </w:r>
      <w:r w:rsidR="00C84ACF">
        <w:rPr>
          <w:sz w:val="28"/>
        </w:rPr>
        <w:t xml:space="preserve"> </w:t>
      </w:r>
      <w:r w:rsidRPr="00C84ACF">
        <w:rPr>
          <w:sz w:val="28"/>
        </w:rPr>
        <w:t>отношении</w:t>
      </w:r>
      <w:r w:rsidR="00C84ACF">
        <w:rPr>
          <w:sz w:val="28"/>
        </w:rPr>
        <w:t xml:space="preserve"> </w:t>
      </w:r>
      <w:r w:rsidRPr="00C84ACF">
        <w:rPr>
          <w:sz w:val="28"/>
        </w:rPr>
        <w:t>достоверности</w:t>
      </w:r>
      <w:r w:rsidR="00C84ACF">
        <w:rPr>
          <w:sz w:val="28"/>
        </w:rPr>
        <w:t xml:space="preserve"> </w:t>
      </w:r>
      <w:r w:rsidRPr="00C84ACF">
        <w:rPr>
          <w:sz w:val="28"/>
        </w:rPr>
        <w:t>формирования</w:t>
      </w:r>
      <w:r w:rsidR="00C84ACF">
        <w:rPr>
          <w:sz w:val="28"/>
        </w:rPr>
        <w:t xml:space="preserve"> </w:t>
      </w:r>
      <w:r w:rsidRPr="00C84ACF">
        <w:rPr>
          <w:sz w:val="28"/>
        </w:rPr>
        <w:t>налоговой</w:t>
      </w:r>
      <w:r w:rsidR="00C84ACF">
        <w:rPr>
          <w:sz w:val="28"/>
        </w:rPr>
        <w:t xml:space="preserve"> </w:t>
      </w:r>
      <w:r w:rsidRPr="00C84ACF">
        <w:rPr>
          <w:sz w:val="28"/>
        </w:rPr>
        <w:t>базы</w:t>
      </w:r>
      <w:r w:rsidR="00C84ACF">
        <w:rPr>
          <w:sz w:val="28"/>
        </w:rPr>
        <w:t xml:space="preserve"> </w:t>
      </w:r>
      <w:r w:rsidRPr="00C84ACF">
        <w:rPr>
          <w:sz w:val="28"/>
        </w:rPr>
        <w:t>по</w:t>
      </w:r>
      <w:r w:rsidR="00C84ACF">
        <w:rPr>
          <w:sz w:val="28"/>
        </w:rPr>
        <w:t xml:space="preserve"> </w:t>
      </w:r>
      <w:r w:rsidRPr="00C84ACF">
        <w:rPr>
          <w:sz w:val="28"/>
        </w:rPr>
        <w:t>налогу</w:t>
      </w:r>
      <w:r w:rsidR="00C84ACF">
        <w:rPr>
          <w:sz w:val="28"/>
        </w:rPr>
        <w:t xml:space="preserve"> </w:t>
      </w:r>
      <w:r w:rsidRPr="00C84ACF">
        <w:rPr>
          <w:sz w:val="28"/>
        </w:rPr>
        <w:t>на</w:t>
      </w:r>
      <w:r w:rsidR="00C84ACF">
        <w:rPr>
          <w:sz w:val="28"/>
        </w:rPr>
        <w:t xml:space="preserve"> </w:t>
      </w:r>
      <w:r w:rsidRPr="00C84ACF">
        <w:rPr>
          <w:sz w:val="28"/>
        </w:rPr>
        <w:t>прибыль,</w:t>
      </w:r>
      <w:r w:rsidR="00C84ACF">
        <w:rPr>
          <w:sz w:val="28"/>
        </w:rPr>
        <w:t xml:space="preserve"> </w:t>
      </w:r>
      <w:r w:rsidRPr="00C84ACF">
        <w:rPr>
          <w:sz w:val="28"/>
        </w:rPr>
        <w:t>так</w:t>
      </w:r>
      <w:r w:rsidR="00C84ACF">
        <w:rPr>
          <w:sz w:val="28"/>
        </w:rPr>
        <w:t xml:space="preserve"> </w:t>
      </w:r>
      <w:r w:rsidRPr="00C84ACF">
        <w:rPr>
          <w:sz w:val="28"/>
        </w:rPr>
        <w:t>как</w:t>
      </w:r>
      <w:r w:rsidR="00C84ACF">
        <w:rPr>
          <w:sz w:val="28"/>
        </w:rPr>
        <w:t xml:space="preserve"> </w:t>
      </w:r>
      <w:r w:rsidRPr="00C84ACF">
        <w:rPr>
          <w:sz w:val="28"/>
        </w:rPr>
        <w:t>суммы</w:t>
      </w:r>
      <w:r w:rsidR="00C84ACF">
        <w:rPr>
          <w:sz w:val="28"/>
        </w:rPr>
        <w:t xml:space="preserve"> </w:t>
      </w:r>
      <w:r w:rsidRPr="00C84ACF">
        <w:rPr>
          <w:sz w:val="28"/>
        </w:rPr>
        <w:t>начисленной</w:t>
      </w:r>
      <w:r w:rsidR="00C84ACF">
        <w:rPr>
          <w:sz w:val="28"/>
        </w:rPr>
        <w:t xml:space="preserve"> </w:t>
      </w:r>
      <w:r w:rsidRPr="00C84ACF">
        <w:rPr>
          <w:sz w:val="28"/>
        </w:rPr>
        <w:t>амортизации</w:t>
      </w:r>
      <w:r w:rsidR="00C84ACF">
        <w:rPr>
          <w:sz w:val="28"/>
        </w:rPr>
        <w:t xml:space="preserve"> </w:t>
      </w:r>
      <w:r w:rsidRPr="00C84ACF">
        <w:rPr>
          <w:sz w:val="28"/>
        </w:rPr>
        <w:t>формируют</w:t>
      </w:r>
      <w:r w:rsidR="00C84ACF">
        <w:rPr>
          <w:sz w:val="28"/>
        </w:rPr>
        <w:t xml:space="preserve"> </w:t>
      </w:r>
      <w:r w:rsidRPr="00C84ACF">
        <w:rPr>
          <w:sz w:val="28"/>
        </w:rPr>
        <w:t>расходы,</w:t>
      </w:r>
      <w:r w:rsidR="00C84ACF">
        <w:rPr>
          <w:sz w:val="28"/>
        </w:rPr>
        <w:t xml:space="preserve"> </w:t>
      </w:r>
      <w:r w:rsidRPr="00C84ACF">
        <w:rPr>
          <w:sz w:val="28"/>
        </w:rPr>
        <w:t>связанные</w:t>
      </w:r>
      <w:r w:rsidR="00C84ACF">
        <w:rPr>
          <w:sz w:val="28"/>
        </w:rPr>
        <w:t xml:space="preserve"> </w:t>
      </w:r>
      <w:r w:rsidRPr="00C84ACF">
        <w:rPr>
          <w:sz w:val="28"/>
        </w:rPr>
        <w:t>с</w:t>
      </w:r>
      <w:r w:rsidR="00C84ACF">
        <w:rPr>
          <w:sz w:val="28"/>
        </w:rPr>
        <w:t xml:space="preserve"> </w:t>
      </w:r>
      <w:r w:rsidRPr="00C84ACF">
        <w:rPr>
          <w:sz w:val="28"/>
        </w:rPr>
        <w:t>производством</w:t>
      </w:r>
      <w:r w:rsidR="00C84ACF">
        <w:rPr>
          <w:sz w:val="28"/>
        </w:rPr>
        <w:t xml:space="preserve"> </w:t>
      </w:r>
      <w:r w:rsidRPr="00C84ACF">
        <w:rPr>
          <w:sz w:val="28"/>
        </w:rPr>
        <w:t>и</w:t>
      </w:r>
      <w:r w:rsidR="00C84ACF">
        <w:rPr>
          <w:sz w:val="28"/>
        </w:rPr>
        <w:t xml:space="preserve"> </w:t>
      </w:r>
      <w:r w:rsidRPr="00C84ACF">
        <w:rPr>
          <w:sz w:val="28"/>
        </w:rPr>
        <w:t>реализацией.</w:t>
      </w:r>
    </w:p>
    <w:p w:rsidR="00B23542" w:rsidRPr="00C84ACF" w:rsidRDefault="00B23542" w:rsidP="00C84ACF">
      <w:pPr>
        <w:widowControl w:val="0"/>
        <w:spacing w:before="0" w:after="0" w:line="360" w:lineRule="auto"/>
        <w:ind w:firstLine="709"/>
        <w:jc w:val="both"/>
        <w:rPr>
          <w:sz w:val="28"/>
        </w:rPr>
      </w:pPr>
      <w:r w:rsidRPr="00C84ACF">
        <w:rPr>
          <w:sz w:val="28"/>
        </w:rPr>
        <w:t>Важным</w:t>
      </w:r>
      <w:r w:rsidR="00C84ACF">
        <w:rPr>
          <w:sz w:val="28"/>
        </w:rPr>
        <w:t xml:space="preserve"> </w:t>
      </w:r>
      <w:r w:rsidRPr="00C84ACF">
        <w:rPr>
          <w:sz w:val="28"/>
        </w:rPr>
        <w:t>моментом</w:t>
      </w:r>
      <w:r w:rsidR="00C84ACF">
        <w:rPr>
          <w:sz w:val="28"/>
        </w:rPr>
        <w:t xml:space="preserve"> </w:t>
      </w:r>
      <w:r w:rsidRPr="00C84ACF">
        <w:rPr>
          <w:sz w:val="28"/>
        </w:rPr>
        <w:t>для</w:t>
      </w:r>
      <w:r w:rsidR="00C84ACF">
        <w:rPr>
          <w:sz w:val="28"/>
        </w:rPr>
        <w:t xml:space="preserve"> </w:t>
      </w:r>
      <w:r w:rsidRPr="00C84ACF">
        <w:rPr>
          <w:sz w:val="28"/>
        </w:rPr>
        <w:t>формирования</w:t>
      </w:r>
      <w:r w:rsidR="00C84ACF">
        <w:rPr>
          <w:sz w:val="28"/>
        </w:rPr>
        <w:t xml:space="preserve"> </w:t>
      </w:r>
      <w:r w:rsidRPr="00C84ACF">
        <w:rPr>
          <w:sz w:val="28"/>
        </w:rPr>
        <w:t>налоговой</w:t>
      </w:r>
      <w:r w:rsidR="00C84ACF">
        <w:rPr>
          <w:sz w:val="28"/>
        </w:rPr>
        <w:t xml:space="preserve"> </w:t>
      </w:r>
      <w:r w:rsidRPr="00C84ACF">
        <w:rPr>
          <w:sz w:val="28"/>
        </w:rPr>
        <w:t>базы</w:t>
      </w:r>
      <w:r w:rsidR="00C84ACF">
        <w:rPr>
          <w:sz w:val="28"/>
        </w:rPr>
        <w:t xml:space="preserve"> </w:t>
      </w:r>
      <w:r w:rsidRPr="00C84ACF">
        <w:rPr>
          <w:sz w:val="28"/>
        </w:rPr>
        <w:t>является</w:t>
      </w:r>
      <w:r w:rsidR="00C84ACF">
        <w:rPr>
          <w:sz w:val="28"/>
        </w:rPr>
        <w:t xml:space="preserve"> </w:t>
      </w:r>
      <w:r w:rsidRPr="00C84ACF">
        <w:rPr>
          <w:sz w:val="28"/>
        </w:rPr>
        <w:t>отражение</w:t>
      </w:r>
      <w:r w:rsidR="00C84ACF">
        <w:rPr>
          <w:sz w:val="28"/>
        </w:rPr>
        <w:t xml:space="preserve"> </w:t>
      </w:r>
      <w:r w:rsidRPr="00C84ACF">
        <w:rPr>
          <w:sz w:val="28"/>
        </w:rPr>
        <w:t>расходов</w:t>
      </w:r>
      <w:r w:rsidR="00C84ACF">
        <w:rPr>
          <w:sz w:val="28"/>
        </w:rPr>
        <w:t xml:space="preserve"> </w:t>
      </w:r>
      <w:r w:rsidRPr="00C84ACF">
        <w:rPr>
          <w:sz w:val="28"/>
        </w:rPr>
        <w:t>на</w:t>
      </w:r>
      <w:r w:rsidR="00C84ACF">
        <w:rPr>
          <w:sz w:val="28"/>
        </w:rPr>
        <w:t xml:space="preserve"> </w:t>
      </w:r>
      <w:r w:rsidRPr="00C84ACF">
        <w:rPr>
          <w:sz w:val="28"/>
        </w:rPr>
        <w:t>ремонт</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Порядок</w:t>
      </w:r>
      <w:r w:rsidR="00C84ACF">
        <w:rPr>
          <w:sz w:val="28"/>
        </w:rPr>
        <w:t xml:space="preserve"> </w:t>
      </w:r>
      <w:r w:rsidRPr="00C84ACF">
        <w:rPr>
          <w:sz w:val="28"/>
        </w:rPr>
        <w:t>признания</w:t>
      </w:r>
      <w:r w:rsidR="00C84ACF">
        <w:rPr>
          <w:sz w:val="28"/>
        </w:rPr>
        <w:t xml:space="preserve"> </w:t>
      </w:r>
      <w:r w:rsidRPr="00C84ACF">
        <w:rPr>
          <w:sz w:val="28"/>
        </w:rPr>
        <w:t>расходов</w:t>
      </w:r>
      <w:r w:rsidR="00C84ACF">
        <w:rPr>
          <w:sz w:val="28"/>
        </w:rPr>
        <w:t xml:space="preserve"> </w:t>
      </w:r>
      <w:r w:rsidRPr="00C84ACF">
        <w:rPr>
          <w:sz w:val="28"/>
        </w:rPr>
        <w:t>регламентируется</w:t>
      </w:r>
      <w:r w:rsidR="00C84ACF">
        <w:rPr>
          <w:sz w:val="28"/>
        </w:rPr>
        <w:t xml:space="preserve"> </w:t>
      </w:r>
      <w:r w:rsidRPr="00C84ACF">
        <w:rPr>
          <w:sz w:val="28"/>
        </w:rPr>
        <w:t>ст.260</w:t>
      </w:r>
      <w:r w:rsidR="00C84ACF">
        <w:rPr>
          <w:sz w:val="28"/>
        </w:rPr>
        <w:t xml:space="preserve"> </w:t>
      </w:r>
      <w:r w:rsidRPr="00C84ACF">
        <w:rPr>
          <w:sz w:val="28"/>
        </w:rPr>
        <w:t>НК</w:t>
      </w:r>
      <w:r w:rsidR="00C84ACF">
        <w:rPr>
          <w:sz w:val="28"/>
        </w:rPr>
        <w:t xml:space="preserve"> </w:t>
      </w:r>
      <w:r w:rsidRPr="00C84ACF">
        <w:rPr>
          <w:sz w:val="28"/>
        </w:rPr>
        <w:t>РФ,</w:t>
      </w:r>
      <w:r w:rsidR="00C84ACF">
        <w:rPr>
          <w:sz w:val="28"/>
        </w:rPr>
        <w:t xml:space="preserve"> </w:t>
      </w:r>
      <w:r w:rsidRPr="00C84ACF">
        <w:rPr>
          <w:sz w:val="28"/>
        </w:rPr>
        <w:t>согласно</w:t>
      </w:r>
      <w:r w:rsidR="00C84ACF">
        <w:rPr>
          <w:sz w:val="28"/>
        </w:rPr>
        <w:t xml:space="preserve"> </w:t>
      </w:r>
      <w:r w:rsidRPr="00C84ACF">
        <w:rPr>
          <w:sz w:val="28"/>
        </w:rPr>
        <w:t>которой</w:t>
      </w:r>
      <w:r w:rsidR="00C84ACF">
        <w:rPr>
          <w:sz w:val="28"/>
        </w:rPr>
        <w:t xml:space="preserve"> </w:t>
      </w:r>
      <w:r w:rsidRPr="00C84ACF">
        <w:rPr>
          <w:sz w:val="28"/>
        </w:rPr>
        <w:t>расходы</w:t>
      </w:r>
      <w:r w:rsidR="00C84ACF">
        <w:rPr>
          <w:sz w:val="28"/>
        </w:rPr>
        <w:t xml:space="preserve"> </w:t>
      </w:r>
      <w:r w:rsidRPr="00C84ACF">
        <w:rPr>
          <w:sz w:val="28"/>
        </w:rPr>
        <w:t>на</w:t>
      </w:r>
      <w:r w:rsidR="00C84ACF">
        <w:rPr>
          <w:sz w:val="28"/>
        </w:rPr>
        <w:t xml:space="preserve"> </w:t>
      </w:r>
      <w:r w:rsidRPr="00C84ACF">
        <w:rPr>
          <w:sz w:val="28"/>
        </w:rPr>
        <w:t>ремонт</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произведенные</w:t>
      </w:r>
      <w:r w:rsidR="00C84ACF">
        <w:rPr>
          <w:sz w:val="28"/>
        </w:rPr>
        <w:t xml:space="preserve"> </w:t>
      </w:r>
      <w:r w:rsidRPr="00C84ACF">
        <w:rPr>
          <w:sz w:val="28"/>
        </w:rPr>
        <w:t>налогоплательщиком,</w:t>
      </w:r>
      <w:r w:rsidR="00C84ACF">
        <w:rPr>
          <w:sz w:val="28"/>
        </w:rPr>
        <w:t xml:space="preserve"> </w:t>
      </w:r>
      <w:r w:rsidRPr="00C84ACF">
        <w:rPr>
          <w:sz w:val="28"/>
        </w:rPr>
        <w:t>рассматриваются</w:t>
      </w:r>
      <w:r w:rsidR="00C84ACF">
        <w:rPr>
          <w:sz w:val="28"/>
        </w:rPr>
        <w:t xml:space="preserve"> </w:t>
      </w:r>
      <w:r w:rsidRPr="00C84ACF">
        <w:rPr>
          <w:sz w:val="28"/>
        </w:rPr>
        <w:t>как</w:t>
      </w:r>
      <w:r w:rsidR="00C84ACF">
        <w:rPr>
          <w:sz w:val="28"/>
        </w:rPr>
        <w:t xml:space="preserve"> </w:t>
      </w:r>
      <w:r w:rsidRPr="00C84ACF">
        <w:rPr>
          <w:sz w:val="28"/>
        </w:rPr>
        <w:t>прочие</w:t>
      </w:r>
      <w:r w:rsidR="00C84ACF">
        <w:rPr>
          <w:sz w:val="28"/>
        </w:rPr>
        <w:t xml:space="preserve"> </w:t>
      </w:r>
      <w:r w:rsidRPr="00C84ACF">
        <w:rPr>
          <w:sz w:val="28"/>
        </w:rPr>
        <w:t>расходы</w:t>
      </w:r>
      <w:r w:rsidR="00C84ACF">
        <w:rPr>
          <w:sz w:val="28"/>
        </w:rPr>
        <w:t xml:space="preserve"> </w:t>
      </w:r>
      <w:r w:rsidRPr="00C84ACF">
        <w:rPr>
          <w:sz w:val="28"/>
        </w:rPr>
        <w:t>и</w:t>
      </w:r>
      <w:r w:rsidR="00C84ACF">
        <w:rPr>
          <w:sz w:val="28"/>
        </w:rPr>
        <w:t xml:space="preserve"> </w:t>
      </w:r>
      <w:r w:rsidRPr="00C84ACF">
        <w:rPr>
          <w:sz w:val="28"/>
        </w:rPr>
        <w:t>признаются</w:t>
      </w:r>
      <w:r w:rsidR="00C84ACF">
        <w:rPr>
          <w:sz w:val="28"/>
        </w:rPr>
        <w:t xml:space="preserve"> </w:t>
      </w:r>
      <w:r w:rsidRPr="00C84ACF">
        <w:rPr>
          <w:sz w:val="28"/>
        </w:rPr>
        <w:t>для</w:t>
      </w:r>
      <w:r w:rsidR="00C84ACF">
        <w:rPr>
          <w:sz w:val="28"/>
        </w:rPr>
        <w:t xml:space="preserve"> </w:t>
      </w:r>
      <w:r w:rsidRPr="00C84ACF">
        <w:rPr>
          <w:sz w:val="28"/>
        </w:rPr>
        <w:t>целей</w:t>
      </w:r>
      <w:r w:rsidR="00C84ACF">
        <w:rPr>
          <w:sz w:val="28"/>
        </w:rPr>
        <w:t xml:space="preserve"> </w:t>
      </w:r>
      <w:r w:rsidRPr="00C84ACF">
        <w:rPr>
          <w:sz w:val="28"/>
        </w:rPr>
        <w:t>налогообложения</w:t>
      </w:r>
      <w:r w:rsidR="00C84ACF">
        <w:rPr>
          <w:sz w:val="28"/>
        </w:rPr>
        <w:t xml:space="preserve"> </w:t>
      </w:r>
      <w:r w:rsidRPr="00C84ACF">
        <w:rPr>
          <w:sz w:val="28"/>
        </w:rPr>
        <w:t>в</w:t>
      </w:r>
      <w:r w:rsidR="00C84ACF">
        <w:rPr>
          <w:sz w:val="28"/>
        </w:rPr>
        <w:t xml:space="preserve"> </w:t>
      </w:r>
      <w:r w:rsidRPr="00C84ACF">
        <w:rPr>
          <w:sz w:val="28"/>
        </w:rPr>
        <w:t>том</w:t>
      </w:r>
      <w:r w:rsidR="00C84ACF">
        <w:rPr>
          <w:sz w:val="28"/>
        </w:rPr>
        <w:t xml:space="preserve"> </w:t>
      </w:r>
      <w:r w:rsidRPr="00C84ACF">
        <w:rPr>
          <w:sz w:val="28"/>
        </w:rPr>
        <w:t>отчетном</w:t>
      </w:r>
      <w:r w:rsidR="00C84ACF">
        <w:rPr>
          <w:sz w:val="28"/>
        </w:rPr>
        <w:t xml:space="preserve"> </w:t>
      </w:r>
      <w:r w:rsidRPr="00C84ACF">
        <w:rPr>
          <w:sz w:val="28"/>
        </w:rPr>
        <w:t>(налоговом)</w:t>
      </w:r>
      <w:r w:rsidR="00C84ACF">
        <w:rPr>
          <w:sz w:val="28"/>
        </w:rPr>
        <w:t xml:space="preserve"> </w:t>
      </w:r>
      <w:r w:rsidRPr="00C84ACF">
        <w:rPr>
          <w:sz w:val="28"/>
        </w:rPr>
        <w:t>периоде,</w:t>
      </w:r>
      <w:r w:rsidR="00C84ACF">
        <w:rPr>
          <w:sz w:val="28"/>
        </w:rPr>
        <w:t xml:space="preserve"> </w:t>
      </w:r>
      <w:r w:rsidRPr="00C84ACF">
        <w:rPr>
          <w:sz w:val="28"/>
        </w:rPr>
        <w:t>в</w:t>
      </w:r>
      <w:r w:rsidR="00C84ACF">
        <w:rPr>
          <w:sz w:val="28"/>
        </w:rPr>
        <w:t xml:space="preserve"> </w:t>
      </w:r>
      <w:r w:rsidRPr="00C84ACF">
        <w:rPr>
          <w:sz w:val="28"/>
        </w:rPr>
        <w:t>котором</w:t>
      </w:r>
      <w:r w:rsidR="00C84ACF">
        <w:rPr>
          <w:sz w:val="28"/>
        </w:rPr>
        <w:t xml:space="preserve"> </w:t>
      </w:r>
      <w:r w:rsidRPr="00C84ACF">
        <w:rPr>
          <w:sz w:val="28"/>
        </w:rPr>
        <w:t>они</w:t>
      </w:r>
      <w:r w:rsidR="00C84ACF">
        <w:rPr>
          <w:sz w:val="28"/>
        </w:rPr>
        <w:t xml:space="preserve"> </w:t>
      </w:r>
      <w:r w:rsidRPr="00C84ACF">
        <w:rPr>
          <w:sz w:val="28"/>
        </w:rPr>
        <w:t>были</w:t>
      </w:r>
      <w:r w:rsidR="00C84ACF">
        <w:rPr>
          <w:sz w:val="28"/>
        </w:rPr>
        <w:t xml:space="preserve"> </w:t>
      </w:r>
      <w:r w:rsidRPr="00C84ACF">
        <w:rPr>
          <w:sz w:val="28"/>
        </w:rPr>
        <w:t>осуществлены,</w:t>
      </w:r>
      <w:r w:rsidR="00C84ACF">
        <w:rPr>
          <w:sz w:val="28"/>
        </w:rPr>
        <w:t xml:space="preserve"> </w:t>
      </w:r>
      <w:r w:rsidRPr="00C84ACF">
        <w:rPr>
          <w:sz w:val="28"/>
        </w:rPr>
        <w:t>в</w:t>
      </w:r>
      <w:r w:rsidR="00C84ACF">
        <w:rPr>
          <w:sz w:val="28"/>
        </w:rPr>
        <w:t xml:space="preserve"> </w:t>
      </w:r>
      <w:r w:rsidRPr="00C84ACF">
        <w:rPr>
          <w:sz w:val="28"/>
        </w:rPr>
        <w:t>размере</w:t>
      </w:r>
      <w:r w:rsidR="00C84ACF">
        <w:rPr>
          <w:sz w:val="28"/>
        </w:rPr>
        <w:t xml:space="preserve"> </w:t>
      </w:r>
      <w:r w:rsidRPr="00C84ACF">
        <w:rPr>
          <w:sz w:val="28"/>
        </w:rPr>
        <w:t>фактических</w:t>
      </w:r>
      <w:r w:rsidR="00C84ACF">
        <w:rPr>
          <w:sz w:val="28"/>
        </w:rPr>
        <w:t xml:space="preserve"> </w:t>
      </w:r>
      <w:r w:rsidRPr="00C84ACF">
        <w:rPr>
          <w:sz w:val="28"/>
        </w:rPr>
        <w:t>затрат.</w:t>
      </w:r>
      <w:r w:rsidR="00C84ACF">
        <w:rPr>
          <w:sz w:val="28"/>
        </w:rPr>
        <w:t xml:space="preserve"> </w:t>
      </w:r>
      <w:r w:rsidRPr="00C84ACF">
        <w:rPr>
          <w:sz w:val="28"/>
        </w:rPr>
        <w:t>Для</w:t>
      </w:r>
      <w:r w:rsidR="00C84ACF">
        <w:rPr>
          <w:sz w:val="28"/>
        </w:rPr>
        <w:t xml:space="preserve"> </w:t>
      </w:r>
      <w:r w:rsidRPr="00C84ACF">
        <w:rPr>
          <w:sz w:val="28"/>
        </w:rPr>
        <w:t>обеспечения</w:t>
      </w:r>
      <w:r w:rsidR="00C84ACF">
        <w:rPr>
          <w:sz w:val="28"/>
        </w:rPr>
        <w:t xml:space="preserve"> </w:t>
      </w:r>
      <w:r w:rsidRPr="00C84ACF">
        <w:rPr>
          <w:sz w:val="28"/>
        </w:rPr>
        <w:t>в</w:t>
      </w:r>
      <w:r w:rsidR="00C84ACF">
        <w:rPr>
          <w:sz w:val="28"/>
        </w:rPr>
        <w:t xml:space="preserve"> </w:t>
      </w:r>
      <w:r w:rsidRPr="00C84ACF">
        <w:rPr>
          <w:sz w:val="28"/>
        </w:rPr>
        <w:t>течение</w:t>
      </w:r>
      <w:r w:rsidR="00C84ACF">
        <w:rPr>
          <w:sz w:val="28"/>
        </w:rPr>
        <w:t xml:space="preserve"> </w:t>
      </w:r>
      <w:r w:rsidRPr="00C84ACF">
        <w:rPr>
          <w:sz w:val="28"/>
        </w:rPr>
        <w:t>двух</w:t>
      </w:r>
      <w:r w:rsidR="00C84ACF">
        <w:rPr>
          <w:sz w:val="28"/>
        </w:rPr>
        <w:t xml:space="preserve"> </w:t>
      </w:r>
      <w:r w:rsidRPr="00C84ACF">
        <w:rPr>
          <w:sz w:val="28"/>
        </w:rPr>
        <w:t>и</w:t>
      </w:r>
      <w:r w:rsidR="00C84ACF">
        <w:rPr>
          <w:sz w:val="28"/>
        </w:rPr>
        <w:t xml:space="preserve"> </w:t>
      </w:r>
      <w:r w:rsidRPr="00C84ACF">
        <w:rPr>
          <w:sz w:val="28"/>
        </w:rPr>
        <w:t>более</w:t>
      </w:r>
      <w:r w:rsidR="00C84ACF">
        <w:rPr>
          <w:sz w:val="28"/>
        </w:rPr>
        <w:t xml:space="preserve"> </w:t>
      </w:r>
      <w:r w:rsidRPr="00C84ACF">
        <w:rPr>
          <w:sz w:val="28"/>
        </w:rPr>
        <w:t>налоговых</w:t>
      </w:r>
      <w:r w:rsidR="00C84ACF">
        <w:rPr>
          <w:sz w:val="28"/>
        </w:rPr>
        <w:t xml:space="preserve"> </w:t>
      </w:r>
      <w:r w:rsidRPr="00C84ACF">
        <w:rPr>
          <w:sz w:val="28"/>
        </w:rPr>
        <w:t>периодов</w:t>
      </w:r>
      <w:r w:rsidR="00C84ACF">
        <w:rPr>
          <w:sz w:val="28"/>
        </w:rPr>
        <w:t xml:space="preserve"> </w:t>
      </w:r>
      <w:r w:rsidRPr="00C84ACF">
        <w:rPr>
          <w:sz w:val="28"/>
        </w:rPr>
        <w:t>равномерного</w:t>
      </w:r>
      <w:r w:rsidR="00C84ACF">
        <w:rPr>
          <w:sz w:val="28"/>
        </w:rPr>
        <w:t xml:space="preserve"> </w:t>
      </w:r>
      <w:r w:rsidRPr="00C84ACF">
        <w:rPr>
          <w:sz w:val="28"/>
        </w:rPr>
        <w:t>включения</w:t>
      </w:r>
      <w:r w:rsidR="00C84ACF">
        <w:rPr>
          <w:sz w:val="28"/>
        </w:rPr>
        <w:t xml:space="preserve"> </w:t>
      </w:r>
      <w:r w:rsidRPr="00C84ACF">
        <w:rPr>
          <w:sz w:val="28"/>
        </w:rPr>
        <w:t>расходов</w:t>
      </w:r>
      <w:r w:rsidR="00C84ACF">
        <w:rPr>
          <w:sz w:val="28"/>
        </w:rPr>
        <w:t xml:space="preserve"> </w:t>
      </w:r>
      <w:r w:rsidRPr="00C84ACF">
        <w:rPr>
          <w:sz w:val="28"/>
        </w:rPr>
        <w:t>на</w:t>
      </w:r>
      <w:r w:rsidR="00C84ACF">
        <w:rPr>
          <w:sz w:val="28"/>
        </w:rPr>
        <w:t xml:space="preserve"> </w:t>
      </w:r>
      <w:r w:rsidRPr="00C84ACF">
        <w:rPr>
          <w:sz w:val="28"/>
        </w:rPr>
        <w:t>проведение</w:t>
      </w:r>
      <w:r w:rsidR="00C84ACF">
        <w:rPr>
          <w:sz w:val="28"/>
        </w:rPr>
        <w:t xml:space="preserve"> </w:t>
      </w:r>
      <w:r w:rsidRPr="00C84ACF">
        <w:rPr>
          <w:sz w:val="28"/>
        </w:rPr>
        <w:t>ремонта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налогоплательщики</w:t>
      </w:r>
      <w:r w:rsidR="00C84ACF">
        <w:rPr>
          <w:sz w:val="28"/>
        </w:rPr>
        <w:t xml:space="preserve"> </w:t>
      </w:r>
      <w:r w:rsidRPr="00C84ACF">
        <w:rPr>
          <w:sz w:val="28"/>
        </w:rPr>
        <w:t>имеют</w:t>
      </w:r>
      <w:r w:rsidR="00C84ACF">
        <w:rPr>
          <w:sz w:val="28"/>
        </w:rPr>
        <w:t xml:space="preserve"> </w:t>
      </w:r>
      <w:r w:rsidRPr="00C84ACF">
        <w:rPr>
          <w:sz w:val="28"/>
        </w:rPr>
        <w:t>право</w:t>
      </w:r>
      <w:r w:rsidR="00C84ACF">
        <w:rPr>
          <w:sz w:val="28"/>
        </w:rPr>
        <w:t xml:space="preserve"> </w:t>
      </w:r>
      <w:r w:rsidRPr="00C84ACF">
        <w:rPr>
          <w:sz w:val="28"/>
        </w:rPr>
        <w:t>создавать</w:t>
      </w:r>
      <w:r w:rsidR="00C84ACF">
        <w:rPr>
          <w:sz w:val="28"/>
        </w:rPr>
        <w:t xml:space="preserve"> </w:t>
      </w:r>
      <w:r w:rsidRPr="00C84ACF">
        <w:rPr>
          <w:sz w:val="28"/>
        </w:rPr>
        <w:t>резервы</w:t>
      </w:r>
      <w:r w:rsidR="00C84ACF">
        <w:rPr>
          <w:sz w:val="28"/>
        </w:rPr>
        <w:t xml:space="preserve"> </w:t>
      </w:r>
      <w:r w:rsidRPr="00C84ACF">
        <w:rPr>
          <w:sz w:val="28"/>
        </w:rPr>
        <w:t>под</w:t>
      </w:r>
      <w:r w:rsidR="00C84ACF">
        <w:rPr>
          <w:sz w:val="28"/>
        </w:rPr>
        <w:t xml:space="preserve"> </w:t>
      </w:r>
      <w:r w:rsidRPr="00C84ACF">
        <w:rPr>
          <w:sz w:val="28"/>
        </w:rPr>
        <w:t>предстоящие</w:t>
      </w:r>
      <w:r w:rsidR="00C84ACF">
        <w:rPr>
          <w:sz w:val="28"/>
        </w:rPr>
        <w:t xml:space="preserve"> </w:t>
      </w:r>
      <w:r w:rsidRPr="00C84ACF">
        <w:rPr>
          <w:sz w:val="28"/>
        </w:rPr>
        <w:t>ремонты</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Порядок</w:t>
      </w:r>
      <w:r w:rsidR="00C84ACF">
        <w:rPr>
          <w:sz w:val="28"/>
        </w:rPr>
        <w:t xml:space="preserve"> </w:t>
      </w:r>
      <w:r w:rsidRPr="00C84ACF">
        <w:rPr>
          <w:sz w:val="28"/>
        </w:rPr>
        <w:t>создания</w:t>
      </w:r>
      <w:r w:rsidR="00C84ACF">
        <w:rPr>
          <w:sz w:val="28"/>
        </w:rPr>
        <w:t xml:space="preserve"> </w:t>
      </w:r>
      <w:r w:rsidRPr="00C84ACF">
        <w:rPr>
          <w:sz w:val="28"/>
        </w:rPr>
        <w:t>резерва</w:t>
      </w:r>
      <w:r w:rsidR="00C84ACF">
        <w:rPr>
          <w:sz w:val="28"/>
        </w:rPr>
        <w:t xml:space="preserve"> </w:t>
      </w:r>
      <w:r w:rsidRPr="00C84ACF">
        <w:rPr>
          <w:sz w:val="28"/>
        </w:rPr>
        <w:t>должен</w:t>
      </w:r>
      <w:r w:rsidR="00C84ACF">
        <w:rPr>
          <w:sz w:val="28"/>
        </w:rPr>
        <w:t xml:space="preserve"> </w:t>
      </w:r>
      <w:r w:rsidRPr="00C84ACF">
        <w:rPr>
          <w:sz w:val="28"/>
        </w:rPr>
        <w:t>быть</w:t>
      </w:r>
      <w:r w:rsidR="00C84ACF">
        <w:rPr>
          <w:sz w:val="28"/>
        </w:rPr>
        <w:t xml:space="preserve"> </w:t>
      </w:r>
      <w:r w:rsidRPr="00C84ACF">
        <w:rPr>
          <w:sz w:val="28"/>
        </w:rPr>
        <w:t>отражен</w:t>
      </w:r>
      <w:r w:rsidR="00C84ACF">
        <w:rPr>
          <w:sz w:val="28"/>
        </w:rPr>
        <w:t xml:space="preserve"> </w:t>
      </w:r>
      <w:r w:rsidRPr="00C84ACF">
        <w:rPr>
          <w:sz w:val="28"/>
        </w:rPr>
        <w:t>в</w:t>
      </w:r>
      <w:r w:rsidR="00C84ACF">
        <w:rPr>
          <w:sz w:val="28"/>
        </w:rPr>
        <w:t xml:space="preserve"> </w:t>
      </w:r>
      <w:r w:rsidRPr="00C84ACF">
        <w:rPr>
          <w:sz w:val="28"/>
        </w:rPr>
        <w:t>учетной</w:t>
      </w:r>
      <w:r w:rsidR="00C84ACF">
        <w:rPr>
          <w:sz w:val="28"/>
        </w:rPr>
        <w:t xml:space="preserve"> </w:t>
      </w:r>
      <w:r w:rsidRPr="00C84ACF">
        <w:rPr>
          <w:sz w:val="28"/>
        </w:rPr>
        <w:t>политике</w:t>
      </w:r>
      <w:r w:rsidR="00C84ACF">
        <w:rPr>
          <w:sz w:val="28"/>
        </w:rPr>
        <w:t xml:space="preserve"> </w:t>
      </w:r>
      <w:r w:rsidRPr="00C84ACF">
        <w:rPr>
          <w:sz w:val="28"/>
        </w:rPr>
        <w:t>организации.</w:t>
      </w:r>
    </w:p>
    <w:p w:rsidR="00B23542" w:rsidRPr="00C84ACF" w:rsidRDefault="00B23542" w:rsidP="00C84ACF">
      <w:pPr>
        <w:widowControl w:val="0"/>
        <w:spacing w:before="0" w:after="0" w:line="360" w:lineRule="auto"/>
        <w:ind w:firstLine="709"/>
        <w:jc w:val="both"/>
        <w:rPr>
          <w:sz w:val="28"/>
        </w:rPr>
      </w:pPr>
      <w:r w:rsidRPr="00C84ACF">
        <w:rPr>
          <w:sz w:val="28"/>
        </w:rPr>
        <w:t>Проверка</w:t>
      </w:r>
      <w:r w:rsidR="00C84ACF">
        <w:rPr>
          <w:sz w:val="28"/>
        </w:rPr>
        <w:t xml:space="preserve"> </w:t>
      </w:r>
      <w:r w:rsidRPr="00C84ACF">
        <w:rPr>
          <w:sz w:val="28"/>
        </w:rPr>
        <w:t>операций</w:t>
      </w:r>
      <w:r w:rsidR="00C84ACF">
        <w:rPr>
          <w:sz w:val="28"/>
        </w:rPr>
        <w:t xml:space="preserve"> </w:t>
      </w:r>
      <w:r w:rsidRPr="00C84ACF">
        <w:rPr>
          <w:sz w:val="28"/>
        </w:rPr>
        <w:t>с</w:t>
      </w:r>
      <w:r w:rsidR="00C84ACF">
        <w:rPr>
          <w:sz w:val="28"/>
        </w:rPr>
        <w:t xml:space="preserve"> </w:t>
      </w:r>
      <w:r w:rsidRPr="00C84ACF">
        <w:rPr>
          <w:sz w:val="28"/>
        </w:rPr>
        <w:t>основными</w:t>
      </w:r>
      <w:r w:rsidR="00C84ACF">
        <w:rPr>
          <w:sz w:val="28"/>
        </w:rPr>
        <w:t xml:space="preserve"> </w:t>
      </w:r>
      <w:r w:rsidRPr="00C84ACF">
        <w:rPr>
          <w:sz w:val="28"/>
        </w:rPr>
        <w:t>средствами</w:t>
      </w:r>
      <w:r w:rsidR="00C84ACF">
        <w:rPr>
          <w:sz w:val="28"/>
        </w:rPr>
        <w:t xml:space="preserve"> </w:t>
      </w:r>
      <w:r w:rsidRPr="00C84ACF">
        <w:rPr>
          <w:sz w:val="28"/>
        </w:rPr>
        <w:t>в</w:t>
      </w:r>
      <w:r w:rsidR="00C84ACF">
        <w:rPr>
          <w:sz w:val="28"/>
        </w:rPr>
        <w:t xml:space="preserve"> </w:t>
      </w:r>
      <w:r w:rsidRPr="00C84ACF">
        <w:rPr>
          <w:sz w:val="28"/>
        </w:rPr>
        <w:t>рамках</w:t>
      </w:r>
      <w:r w:rsidR="00C84ACF">
        <w:rPr>
          <w:sz w:val="28"/>
        </w:rPr>
        <w:t xml:space="preserve"> </w:t>
      </w:r>
      <w:r w:rsidRPr="00C84ACF">
        <w:rPr>
          <w:sz w:val="28"/>
        </w:rPr>
        <w:t>заключенных</w:t>
      </w:r>
      <w:r w:rsidR="00C84ACF">
        <w:rPr>
          <w:sz w:val="28"/>
        </w:rPr>
        <w:t xml:space="preserve"> </w:t>
      </w:r>
      <w:r w:rsidRPr="00C84ACF">
        <w:rPr>
          <w:sz w:val="28"/>
        </w:rPr>
        <w:t>договоров</w:t>
      </w:r>
      <w:r w:rsidR="00C84ACF">
        <w:rPr>
          <w:sz w:val="28"/>
        </w:rPr>
        <w:t xml:space="preserve"> </w:t>
      </w:r>
      <w:r w:rsidRPr="00C84ACF">
        <w:rPr>
          <w:sz w:val="28"/>
        </w:rPr>
        <w:t>аренды</w:t>
      </w:r>
      <w:r w:rsidR="00C84ACF">
        <w:rPr>
          <w:sz w:val="28"/>
        </w:rPr>
        <w:t xml:space="preserve"> </w:t>
      </w:r>
      <w:r w:rsidRPr="00C84ACF">
        <w:rPr>
          <w:sz w:val="28"/>
        </w:rPr>
        <w:t>и</w:t>
      </w:r>
      <w:r w:rsidR="00C84ACF">
        <w:rPr>
          <w:sz w:val="28"/>
        </w:rPr>
        <w:t xml:space="preserve"> </w:t>
      </w:r>
      <w:r w:rsidRPr="00C84ACF">
        <w:rPr>
          <w:sz w:val="28"/>
        </w:rPr>
        <w:t>залога</w:t>
      </w:r>
    </w:p>
    <w:p w:rsidR="00B23542" w:rsidRPr="00C84ACF" w:rsidRDefault="00B23542" w:rsidP="00C84ACF">
      <w:pPr>
        <w:widowControl w:val="0"/>
        <w:spacing w:before="0" w:after="0" w:line="360" w:lineRule="auto"/>
        <w:ind w:firstLine="709"/>
        <w:jc w:val="both"/>
        <w:rPr>
          <w:sz w:val="28"/>
        </w:rPr>
      </w:pPr>
      <w:r w:rsidRPr="00C84ACF">
        <w:rPr>
          <w:sz w:val="28"/>
        </w:rPr>
        <w:t>В</w:t>
      </w:r>
      <w:r w:rsidR="00C84ACF">
        <w:rPr>
          <w:sz w:val="28"/>
        </w:rPr>
        <w:t xml:space="preserve"> </w:t>
      </w:r>
      <w:r w:rsidRPr="00C84ACF">
        <w:rPr>
          <w:sz w:val="28"/>
        </w:rPr>
        <w:t>настоящее</w:t>
      </w:r>
      <w:r w:rsidR="00C84ACF">
        <w:rPr>
          <w:sz w:val="28"/>
        </w:rPr>
        <w:t xml:space="preserve"> </w:t>
      </w:r>
      <w:r w:rsidRPr="00C84ACF">
        <w:rPr>
          <w:sz w:val="28"/>
        </w:rPr>
        <w:t>время</w:t>
      </w:r>
      <w:r w:rsidR="00C84ACF">
        <w:rPr>
          <w:sz w:val="28"/>
        </w:rPr>
        <w:t xml:space="preserve"> </w:t>
      </w:r>
      <w:r w:rsidRPr="00C84ACF">
        <w:rPr>
          <w:sz w:val="28"/>
        </w:rPr>
        <w:t>аренда</w:t>
      </w:r>
      <w:r w:rsidR="00C84ACF">
        <w:rPr>
          <w:sz w:val="28"/>
        </w:rPr>
        <w:t xml:space="preserve"> </w:t>
      </w:r>
      <w:r w:rsidRPr="00C84ACF">
        <w:rPr>
          <w:sz w:val="28"/>
        </w:rPr>
        <w:t>играет</w:t>
      </w:r>
      <w:r w:rsidR="00C84ACF">
        <w:rPr>
          <w:sz w:val="28"/>
        </w:rPr>
        <w:t xml:space="preserve"> </w:t>
      </w:r>
      <w:r w:rsidRPr="00C84ACF">
        <w:rPr>
          <w:sz w:val="28"/>
        </w:rPr>
        <w:t>заметную</w:t>
      </w:r>
      <w:r w:rsidR="00C84ACF">
        <w:rPr>
          <w:sz w:val="28"/>
        </w:rPr>
        <w:t xml:space="preserve"> </w:t>
      </w:r>
      <w:r w:rsidRPr="00C84ACF">
        <w:rPr>
          <w:sz w:val="28"/>
        </w:rPr>
        <w:t>роль</w:t>
      </w:r>
      <w:r w:rsidR="00C84ACF">
        <w:rPr>
          <w:sz w:val="28"/>
        </w:rPr>
        <w:t xml:space="preserve"> </w:t>
      </w:r>
      <w:r w:rsidRPr="00C84ACF">
        <w:rPr>
          <w:sz w:val="28"/>
        </w:rPr>
        <w:t>в</w:t>
      </w:r>
      <w:r w:rsidR="00C84ACF">
        <w:rPr>
          <w:sz w:val="28"/>
        </w:rPr>
        <w:t xml:space="preserve"> </w:t>
      </w:r>
      <w:r w:rsidRPr="00C84ACF">
        <w:rPr>
          <w:sz w:val="28"/>
        </w:rPr>
        <w:t>имущественных</w:t>
      </w:r>
      <w:r w:rsidR="00C84ACF">
        <w:rPr>
          <w:sz w:val="28"/>
        </w:rPr>
        <w:t xml:space="preserve"> </w:t>
      </w:r>
      <w:r w:rsidRPr="00C84ACF">
        <w:rPr>
          <w:sz w:val="28"/>
        </w:rPr>
        <w:t>отношениях</w:t>
      </w:r>
      <w:r w:rsidR="00C84ACF">
        <w:rPr>
          <w:sz w:val="28"/>
        </w:rPr>
        <w:t xml:space="preserve"> </w:t>
      </w:r>
      <w:r w:rsidRPr="00C84ACF">
        <w:rPr>
          <w:sz w:val="28"/>
        </w:rPr>
        <w:t>экономических</w:t>
      </w:r>
      <w:r w:rsidR="00C84ACF">
        <w:rPr>
          <w:sz w:val="28"/>
        </w:rPr>
        <w:t xml:space="preserve"> </w:t>
      </w:r>
      <w:r w:rsidRPr="00C84ACF">
        <w:rPr>
          <w:sz w:val="28"/>
        </w:rPr>
        <w:t>субъектов.</w:t>
      </w:r>
      <w:r w:rsidR="00C84ACF">
        <w:rPr>
          <w:sz w:val="28"/>
        </w:rPr>
        <w:t xml:space="preserve"> </w:t>
      </w:r>
      <w:r w:rsidRPr="00C84ACF">
        <w:rPr>
          <w:sz w:val="28"/>
        </w:rPr>
        <w:t>В</w:t>
      </w:r>
      <w:r w:rsidR="00C84ACF">
        <w:rPr>
          <w:sz w:val="28"/>
        </w:rPr>
        <w:t xml:space="preserve"> </w:t>
      </w:r>
      <w:r w:rsidRPr="00C84ACF">
        <w:rPr>
          <w:sz w:val="28"/>
        </w:rPr>
        <w:t>связи</w:t>
      </w:r>
      <w:r w:rsidR="00C84ACF">
        <w:rPr>
          <w:sz w:val="28"/>
        </w:rPr>
        <w:t xml:space="preserve"> </w:t>
      </w:r>
      <w:r w:rsidRPr="00C84ACF">
        <w:rPr>
          <w:sz w:val="28"/>
        </w:rPr>
        <w:t>с</w:t>
      </w:r>
      <w:r w:rsidR="00C84ACF">
        <w:rPr>
          <w:sz w:val="28"/>
        </w:rPr>
        <w:t xml:space="preserve"> </w:t>
      </w:r>
      <w:r w:rsidRPr="00C84ACF">
        <w:rPr>
          <w:sz w:val="28"/>
        </w:rPr>
        <w:t>этим</w:t>
      </w:r>
      <w:r w:rsidR="00C84ACF">
        <w:rPr>
          <w:sz w:val="28"/>
        </w:rPr>
        <w:t xml:space="preserve"> </w:t>
      </w:r>
      <w:r w:rsidRPr="00C84ACF">
        <w:rPr>
          <w:sz w:val="28"/>
        </w:rPr>
        <w:t>проверка</w:t>
      </w:r>
      <w:r w:rsidR="00C84ACF">
        <w:rPr>
          <w:sz w:val="28"/>
        </w:rPr>
        <w:t xml:space="preserve"> </w:t>
      </w:r>
      <w:r w:rsidRPr="00C84ACF">
        <w:rPr>
          <w:sz w:val="28"/>
        </w:rPr>
        <w:t>операций</w:t>
      </w:r>
      <w:r w:rsidR="00C84ACF">
        <w:rPr>
          <w:sz w:val="28"/>
        </w:rPr>
        <w:t xml:space="preserve"> </w:t>
      </w:r>
      <w:r w:rsidRPr="00C84ACF">
        <w:rPr>
          <w:sz w:val="28"/>
        </w:rPr>
        <w:t>по</w:t>
      </w:r>
      <w:r w:rsidR="00C84ACF">
        <w:rPr>
          <w:sz w:val="28"/>
        </w:rPr>
        <w:t xml:space="preserve"> </w:t>
      </w:r>
      <w:r w:rsidRPr="00C84ACF">
        <w:rPr>
          <w:sz w:val="28"/>
        </w:rPr>
        <w:t>договорам</w:t>
      </w:r>
      <w:r w:rsidR="00C84ACF">
        <w:rPr>
          <w:sz w:val="28"/>
        </w:rPr>
        <w:t xml:space="preserve"> </w:t>
      </w:r>
      <w:r w:rsidRPr="00C84ACF">
        <w:rPr>
          <w:sz w:val="28"/>
        </w:rPr>
        <w:t>аренды</w:t>
      </w:r>
      <w:r w:rsidR="00C84ACF">
        <w:rPr>
          <w:sz w:val="28"/>
        </w:rPr>
        <w:t xml:space="preserve"> </w:t>
      </w:r>
      <w:r w:rsidRPr="00C84ACF">
        <w:rPr>
          <w:sz w:val="28"/>
        </w:rPr>
        <w:t>является</w:t>
      </w:r>
      <w:r w:rsidR="00C84ACF">
        <w:rPr>
          <w:sz w:val="28"/>
        </w:rPr>
        <w:t xml:space="preserve"> </w:t>
      </w:r>
      <w:r w:rsidRPr="00C84ACF">
        <w:rPr>
          <w:sz w:val="28"/>
        </w:rPr>
        <w:t>одной</w:t>
      </w:r>
      <w:r w:rsidR="00C84ACF">
        <w:rPr>
          <w:sz w:val="28"/>
        </w:rPr>
        <w:t xml:space="preserve"> </w:t>
      </w:r>
      <w:r w:rsidRPr="00C84ACF">
        <w:rPr>
          <w:sz w:val="28"/>
        </w:rPr>
        <w:t>из</w:t>
      </w:r>
      <w:r w:rsidR="00C84ACF">
        <w:rPr>
          <w:sz w:val="28"/>
        </w:rPr>
        <w:t xml:space="preserve"> </w:t>
      </w:r>
      <w:r w:rsidRPr="00C84ACF">
        <w:rPr>
          <w:sz w:val="28"/>
        </w:rPr>
        <w:t>существенных</w:t>
      </w:r>
      <w:r w:rsidR="00C84ACF">
        <w:rPr>
          <w:sz w:val="28"/>
        </w:rPr>
        <w:t xml:space="preserve"> </w:t>
      </w:r>
      <w:r w:rsidRPr="00C84ACF">
        <w:rPr>
          <w:sz w:val="28"/>
        </w:rPr>
        <w:t>процедур</w:t>
      </w:r>
      <w:r w:rsidR="00C84ACF">
        <w:rPr>
          <w:sz w:val="28"/>
        </w:rPr>
        <w:t xml:space="preserve"> </w:t>
      </w:r>
      <w:r w:rsidRPr="00C84ACF">
        <w:rPr>
          <w:sz w:val="28"/>
        </w:rPr>
        <w:t>аудита</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C84ACF">
      <w:pPr>
        <w:widowControl w:val="0"/>
        <w:spacing w:before="0" w:after="0" w:line="360" w:lineRule="auto"/>
        <w:ind w:firstLine="709"/>
        <w:jc w:val="both"/>
        <w:rPr>
          <w:sz w:val="28"/>
        </w:rPr>
      </w:pPr>
      <w:r w:rsidRPr="00C84ACF">
        <w:rPr>
          <w:sz w:val="28"/>
        </w:rPr>
        <w:t>Арендные</w:t>
      </w:r>
      <w:r w:rsidR="00C84ACF">
        <w:rPr>
          <w:sz w:val="28"/>
        </w:rPr>
        <w:t xml:space="preserve"> </w:t>
      </w:r>
      <w:r w:rsidRPr="00C84ACF">
        <w:rPr>
          <w:sz w:val="28"/>
        </w:rPr>
        <w:t>отношения</w:t>
      </w:r>
      <w:r w:rsidR="00C84ACF">
        <w:rPr>
          <w:sz w:val="28"/>
        </w:rPr>
        <w:t xml:space="preserve"> </w:t>
      </w:r>
      <w:r w:rsidRPr="00C84ACF">
        <w:rPr>
          <w:sz w:val="28"/>
        </w:rPr>
        <w:t>включают</w:t>
      </w:r>
      <w:r w:rsidR="00C84ACF">
        <w:rPr>
          <w:sz w:val="28"/>
        </w:rPr>
        <w:t xml:space="preserve"> </w:t>
      </w:r>
      <w:r w:rsidRPr="00C84ACF">
        <w:rPr>
          <w:sz w:val="28"/>
        </w:rPr>
        <w:t>совокупность</w:t>
      </w:r>
      <w:r w:rsidR="00C84ACF">
        <w:rPr>
          <w:sz w:val="28"/>
        </w:rPr>
        <w:t xml:space="preserve"> </w:t>
      </w:r>
      <w:r w:rsidRPr="00C84ACF">
        <w:rPr>
          <w:sz w:val="28"/>
        </w:rPr>
        <w:t>операций</w:t>
      </w:r>
      <w:r w:rsidR="00C84ACF">
        <w:rPr>
          <w:sz w:val="28"/>
        </w:rPr>
        <w:t xml:space="preserve"> </w:t>
      </w:r>
      <w:r w:rsidRPr="00C84ACF">
        <w:rPr>
          <w:sz w:val="28"/>
        </w:rPr>
        <w:t>по</w:t>
      </w:r>
      <w:r w:rsidR="00C84ACF">
        <w:rPr>
          <w:sz w:val="28"/>
        </w:rPr>
        <w:t xml:space="preserve"> </w:t>
      </w:r>
      <w:r w:rsidRPr="00C84ACF">
        <w:rPr>
          <w:sz w:val="28"/>
        </w:rPr>
        <w:t>найму</w:t>
      </w:r>
      <w:r w:rsidR="00C84ACF">
        <w:rPr>
          <w:sz w:val="28"/>
        </w:rPr>
        <w:t xml:space="preserve"> </w:t>
      </w:r>
      <w:r w:rsidRPr="00C84ACF">
        <w:rPr>
          <w:sz w:val="28"/>
        </w:rPr>
        <w:t>имущества,</w:t>
      </w:r>
      <w:r w:rsidR="00C84ACF">
        <w:rPr>
          <w:sz w:val="28"/>
        </w:rPr>
        <w:t xml:space="preserve"> </w:t>
      </w:r>
      <w:r w:rsidRPr="00C84ACF">
        <w:rPr>
          <w:sz w:val="28"/>
        </w:rPr>
        <w:t>которые</w:t>
      </w:r>
      <w:r w:rsidR="00C84ACF">
        <w:rPr>
          <w:sz w:val="28"/>
        </w:rPr>
        <w:t xml:space="preserve"> </w:t>
      </w:r>
      <w:r w:rsidRPr="00C84ACF">
        <w:rPr>
          <w:sz w:val="28"/>
        </w:rPr>
        <w:t>законодательно</w:t>
      </w:r>
      <w:r w:rsidR="00C84ACF">
        <w:rPr>
          <w:sz w:val="28"/>
        </w:rPr>
        <w:t xml:space="preserve"> </w:t>
      </w:r>
      <w:r w:rsidRPr="00C84ACF">
        <w:rPr>
          <w:sz w:val="28"/>
        </w:rPr>
        <w:t>поделены</w:t>
      </w:r>
      <w:r w:rsidR="00C84ACF">
        <w:rPr>
          <w:sz w:val="28"/>
        </w:rPr>
        <w:t xml:space="preserve"> </w:t>
      </w:r>
      <w:r w:rsidRPr="00C84ACF">
        <w:rPr>
          <w:sz w:val="28"/>
        </w:rPr>
        <w:t>на</w:t>
      </w:r>
      <w:r w:rsidR="00C84ACF">
        <w:rPr>
          <w:sz w:val="28"/>
        </w:rPr>
        <w:t xml:space="preserve"> </w:t>
      </w:r>
      <w:r w:rsidRPr="00C84ACF">
        <w:rPr>
          <w:sz w:val="28"/>
        </w:rPr>
        <w:t>текущую</w:t>
      </w:r>
      <w:r w:rsidR="00C84ACF">
        <w:rPr>
          <w:sz w:val="28"/>
        </w:rPr>
        <w:t xml:space="preserve"> </w:t>
      </w:r>
      <w:r w:rsidRPr="00C84ACF">
        <w:rPr>
          <w:sz w:val="28"/>
        </w:rPr>
        <w:t>аренду</w:t>
      </w:r>
      <w:r w:rsidR="00C84ACF">
        <w:rPr>
          <w:sz w:val="28"/>
        </w:rPr>
        <w:t xml:space="preserve"> </w:t>
      </w:r>
      <w:r w:rsidRPr="00C84ACF">
        <w:rPr>
          <w:sz w:val="28"/>
        </w:rPr>
        <w:t>и</w:t>
      </w:r>
      <w:r w:rsidR="00C84ACF">
        <w:rPr>
          <w:sz w:val="28"/>
        </w:rPr>
        <w:t xml:space="preserve"> </w:t>
      </w:r>
      <w:r w:rsidRPr="00C84ACF">
        <w:rPr>
          <w:sz w:val="28"/>
        </w:rPr>
        <w:t>финансовую</w:t>
      </w:r>
      <w:r w:rsidR="00C84ACF">
        <w:rPr>
          <w:sz w:val="28"/>
        </w:rPr>
        <w:t xml:space="preserve"> </w:t>
      </w:r>
      <w:r w:rsidRPr="00C84ACF">
        <w:rPr>
          <w:sz w:val="28"/>
        </w:rPr>
        <w:t>аренду</w:t>
      </w:r>
      <w:r w:rsidR="00C84ACF">
        <w:rPr>
          <w:sz w:val="28"/>
        </w:rPr>
        <w:t xml:space="preserve"> </w:t>
      </w:r>
      <w:r w:rsidRPr="00C84ACF">
        <w:rPr>
          <w:sz w:val="28"/>
        </w:rPr>
        <w:t>(лизинг).</w:t>
      </w:r>
      <w:r w:rsidR="00C84ACF">
        <w:rPr>
          <w:sz w:val="28"/>
        </w:rPr>
        <w:t xml:space="preserve"> </w:t>
      </w:r>
      <w:r w:rsidRPr="00C84ACF">
        <w:rPr>
          <w:sz w:val="28"/>
        </w:rPr>
        <w:t>Текущая</w:t>
      </w:r>
      <w:r w:rsidR="00C84ACF">
        <w:rPr>
          <w:sz w:val="28"/>
        </w:rPr>
        <w:t xml:space="preserve"> </w:t>
      </w:r>
      <w:r w:rsidRPr="00C84ACF">
        <w:rPr>
          <w:sz w:val="28"/>
        </w:rPr>
        <w:t>аренда</w:t>
      </w:r>
      <w:r w:rsidR="00C84ACF">
        <w:rPr>
          <w:sz w:val="28"/>
        </w:rPr>
        <w:t xml:space="preserve"> </w:t>
      </w:r>
      <w:r w:rsidRPr="00C84ACF">
        <w:rPr>
          <w:sz w:val="28"/>
        </w:rPr>
        <w:t>состоит</w:t>
      </w:r>
      <w:r w:rsidR="00C84ACF">
        <w:rPr>
          <w:sz w:val="28"/>
        </w:rPr>
        <w:t xml:space="preserve"> </w:t>
      </w:r>
      <w:r w:rsidRPr="00C84ACF">
        <w:rPr>
          <w:sz w:val="28"/>
        </w:rPr>
        <w:t>в</w:t>
      </w:r>
      <w:r w:rsidR="00C84ACF">
        <w:rPr>
          <w:sz w:val="28"/>
        </w:rPr>
        <w:t xml:space="preserve"> </w:t>
      </w:r>
      <w:r w:rsidRPr="00C84ACF">
        <w:rPr>
          <w:sz w:val="28"/>
        </w:rPr>
        <w:t>сдаче</w:t>
      </w:r>
      <w:r w:rsidR="00C84ACF">
        <w:rPr>
          <w:sz w:val="28"/>
        </w:rPr>
        <w:t xml:space="preserve"> </w:t>
      </w:r>
      <w:r w:rsidRPr="00C84ACF">
        <w:rPr>
          <w:sz w:val="28"/>
        </w:rPr>
        <w:t>внаем</w:t>
      </w:r>
      <w:r w:rsidR="00C84ACF">
        <w:rPr>
          <w:sz w:val="28"/>
        </w:rPr>
        <w:t xml:space="preserve"> </w:t>
      </w:r>
      <w:r w:rsidRPr="00C84ACF">
        <w:rPr>
          <w:sz w:val="28"/>
        </w:rPr>
        <w:t>не</w:t>
      </w:r>
      <w:r w:rsidR="00C84ACF">
        <w:rPr>
          <w:sz w:val="28"/>
        </w:rPr>
        <w:t xml:space="preserve"> </w:t>
      </w:r>
      <w:r w:rsidRPr="00C84ACF">
        <w:rPr>
          <w:sz w:val="28"/>
        </w:rPr>
        <w:t>используемого</w:t>
      </w:r>
      <w:r w:rsidR="00C84ACF">
        <w:rPr>
          <w:sz w:val="28"/>
        </w:rPr>
        <w:t xml:space="preserve"> </w:t>
      </w:r>
      <w:r w:rsidRPr="00C84ACF">
        <w:rPr>
          <w:sz w:val="28"/>
        </w:rPr>
        <w:t>арендодателем</w:t>
      </w:r>
      <w:r w:rsidR="00C84ACF">
        <w:rPr>
          <w:sz w:val="28"/>
        </w:rPr>
        <w:t xml:space="preserve"> </w:t>
      </w:r>
      <w:r w:rsidRPr="00C84ACF">
        <w:rPr>
          <w:sz w:val="28"/>
        </w:rPr>
        <w:t>имущества</w:t>
      </w:r>
      <w:r w:rsidR="00C84ACF">
        <w:rPr>
          <w:sz w:val="28"/>
        </w:rPr>
        <w:t xml:space="preserve"> </w:t>
      </w:r>
      <w:r w:rsidRPr="00C84ACF">
        <w:rPr>
          <w:sz w:val="28"/>
        </w:rPr>
        <w:t>для</w:t>
      </w:r>
      <w:r w:rsidR="00C84ACF">
        <w:rPr>
          <w:sz w:val="28"/>
        </w:rPr>
        <w:t xml:space="preserve"> </w:t>
      </w:r>
      <w:r w:rsidRPr="00C84ACF">
        <w:rPr>
          <w:sz w:val="28"/>
        </w:rPr>
        <w:t>удовлетворения</w:t>
      </w:r>
      <w:r w:rsidR="00C84ACF">
        <w:rPr>
          <w:sz w:val="28"/>
        </w:rPr>
        <w:t xml:space="preserve"> </w:t>
      </w:r>
      <w:r w:rsidRPr="00C84ACF">
        <w:rPr>
          <w:sz w:val="28"/>
        </w:rPr>
        <w:t>временных</w:t>
      </w:r>
      <w:r w:rsidR="00C84ACF">
        <w:rPr>
          <w:sz w:val="28"/>
        </w:rPr>
        <w:t xml:space="preserve"> </w:t>
      </w:r>
      <w:r w:rsidRPr="00C84ACF">
        <w:rPr>
          <w:sz w:val="28"/>
        </w:rPr>
        <w:t>потребностей</w:t>
      </w:r>
      <w:r w:rsidR="00C84ACF">
        <w:rPr>
          <w:sz w:val="28"/>
        </w:rPr>
        <w:t xml:space="preserve"> </w:t>
      </w:r>
      <w:r w:rsidRPr="00C84ACF">
        <w:rPr>
          <w:sz w:val="28"/>
        </w:rPr>
        <w:t>арендатора.</w:t>
      </w:r>
      <w:r w:rsidR="00C84ACF">
        <w:rPr>
          <w:sz w:val="28"/>
        </w:rPr>
        <w:t xml:space="preserve"> </w:t>
      </w:r>
      <w:r w:rsidRPr="00C84ACF">
        <w:rPr>
          <w:sz w:val="28"/>
        </w:rPr>
        <w:t>Финансовая</w:t>
      </w:r>
      <w:r w:rsidR="00C84ACF">
        <w:rPr>
          <w:sz w:val="28"/>
        </w:rPr>
        <w:t xml:space="preserve"> </w:t>
      </w:r>
      <w:r w:rsidRPr="00C84ACF">
        <w:rPr>
          <w:sz w:val="28"/>
        </w:rPr>
        <w:t>аренда</w:t>
      </w:r>
      <w:r w:rsidR="00C84ACF">
        <w:rPr>
          <w:sz w:val="28"/>
        </w:rPr>
        <w:t xml:space="preserve"> </w:t>
      </w:r>
      <w:r w:rsidRPr="00C84ACF">
        <w:rPr>
          <w:sz w:val="28"/>
        </w:rPr>
        <w:t>представляет</w:t>
      </w:r>
      <w:r w:rsidR="00C84ACF">
        <w:rPr>
          <w:sz w:val="28"/>
        </w:rPr>
        <w:t xml:space="preserve"> </w:t>
      </w:r>
      <w:r w:rsidRPr="00C84ACF">
        <w:rPr>
          <w:sz w:val="28"/>
        </w:rPr>
        <w:t>собой</w:t>
      </w:r>
      <w:r w:rsidR="00C84ACF">
        <w:rPr>
          <w:sz w:val="28"/>
        </w:rPr>
        <w:t xml:space="preserve"> </w:t>
      </w:r>
      <w:r w:rsidRPr="00C84ACF">
        <w:rPr>
          <w:sz w:val="28"/>
        </w:rPr>
        <w:t>вид</w:t>
      </w:r>
      <w:r w:rsidR="00C84ACF">
        <w:rPr>
          <w:sz w:val="28"/>
        </w:rPr>
        <w:t xml:space="preserve"> </w:t>
      </w:r>
      <w:r w:rsidRPr="00C84ACF">
        <w:rPr>
          <w:sz w:val="28"/>
        </w:rPr>
        <w:t>инвестиционной</w:t>
      </w:r>
      <w:r w:rsidR="00C84ACF">
        <w:rPr>
          <w:sz w:val="28"/>
        </w:rPr>
        <w:t xml:space="preserve"> </w:t>
      </w:r>
      <w:r w:rsidRPr="00C84ACF">
        <w:rPr>
          <w:sz w:val="28"/>
        </w:rPr>
        <w:t>деятельности,</w:t>
      </w:r>
      <w:r w:rsidR="00C84ACF">
        <w:rPr>
          <w:sz w:val="28"/>
        </w:rPr>
        <w:t xml:space="preserve"> </w:t>
      </w:r>
      <w:r w:rsidRPr="00C84ACF">
        <w:rPr>
          <w:sz w:val="28"/>
        </w:rPr>
        <w:t>направленной</w:t>
      </w:r>
      <w:r w:rsidR="00C84ACF">
        <w:rPr>
          <w:sz w:val="28"/>
        </w:rPr>
        <w:t xml:space="preserve"> </w:t>
      </w:r>
      <w:r w:rsidRPr="00C84ACF">
        <w:rPr>
          <w:sz w:val="28"/>
        </w:rPr>
        <w:t>на</w:t>
      </w:r>
      <w:r w:rsidR="00C84ACF">
        <w:rPr>
          <w:sz w:val="28"/>
        </w:rPr>
        <w:t xml:space="preserve"> </w:t>
      </w:r>
      <w:r w:rsidRPr="00C84ACF">
        <w:rPr>
          <w:sz w:val="28"/>
        </w:rPr>
        <w:t>приобретение</w:t>
      </w:r>
      <w:r w:rsidR="00C84ACF">
        <w:rPr>
          <w:sz w:val="28"/>
        </w:rPr>
        <w:t xml:space="preserve"> </w:t>
      </w:r>
      <w:r w:rsidRPr="00C84ACF">
        <w:rPr>
          <w:sz w:val="28"/>
        </w:rPr>
        <w:t>арендодателем</w:t>
      </w:r>
      <w:r w:rsidR="00C84ACF">
        <w:rPr>
          <w:sz w:val="28"/>
        </w:rPr>
        <w:t xml:space="preserve"> </w:t>
      </w:r>
      <w:r w:rsidRPr="00C84ACF">
        <w:rPr>
          <w:sz w:val="28"/>
        </w:rPr>
        <w:t>в</w:t>
      </w:r>
      <w:r w:rsidR="00C84ACF">
        <w:rPr>
          <w:sz w:val="28"/>
        </w:rPr>
        <w:t xml:space="preserve"> </w:t>
      </w:r>
      <w:r w:rsidRPr="00C84ACF">
        <w:rPr>
          <w:sz w:val="28"/>
        </w:rPr>
        <w:t>собственность</w:t>
      </w:r>
      <w:r w:rsidR="00C84ACF">
        <w:rPr>
          <w:sz w:val="28"/>
        </w:rPr>
        <w:t xml:space="preserve"> </w:t>
      </w:r>
      <w:r w:rsidRPr="00C84ACF">
        <w:rPr>
          <w:sz w:val="28"/>
        </w:rPr>
        <w:t>имущества</w:t>
      </w:r>
      <w:r w:rsidR="00C84ACF">
        <w:rPr>
          <w:sz w:val="28"/>
        </w:rPr>
        <w:t xml:space="preserve"> </w:t>
      </w:r>
      <w:r w:rsidRPr="00C84ACF">
        <w:rPr>
          <w:sz w:val="28"/>
        </w:rPr>
        <w:t>у</w:t>
      </w:r>
      <w:r w:rsidR="00C84ACF">
        <w:rPr>
          <w:sz w:val="28"/>
        </w:rPr>
        <w:t xml:space="preserve"> </w:t>
      </w:r>
      <w:r w:rsidRPr="00C84ACF">
        <w:rPr>
          <w:sz w:val="28"/>
        </w:rPr>
        <w:t>определенного</w:t>
      </w:r>
      <w:r w:rsidR="00C84ACF">
        <w:rPr>
          <w:sz w:val="28"/>
        </w:rPr>
        <w:t xml:space="preserve"> </w:t>
      </w:r>
      <w:r w:rsidRPr="00C84ACF">
        <w:rPr>
          <w:sz w:val="28"/>
        </w:rPr>
        <w:t>продавца</w:t>
      </w:r>
      <w:r w:rsidR="00C84ACF">
        <w:rPr>
          <w:sz w:val="28"/>
        </w:rPr>
        <w:t xml:space="preserve"> </w:t>
      </w:r>
      <w:r w:rsidRPr="00C84ACF">
        <w:rPr>
          <w:sz w:val="28"/>
        </w:rPr>
        <w:t>и</w:t>
      </w:r>
      <w:r w:rsidR="00C84ACF">
        <w:rPr>
          <w:sz w:val="28"/>
        </w:rPr>
        <w:t xml:space="preserve"> </w:t>
      </w:r>
      <w:r w:rsidRPr="00C84ACF">
        <w:rPr>
          <w:sz w:val="28"/>
        </w:rPr>
        <w:t>передачу</w:t>
      </w:r>
      <w:r w:rsidR="00C84ACF">
        <w:rPr>
          <w:sz w:val="28"/>
        </w:rPr>
        <w:t xml:space="preserve"> </w:t>
      </w:r>
      <w:r w:rsidRPr="00C84ACF">
        <w:rPr>
          <w:sz w:val="28"/>
        </w:rPr>
        <w:t>его</w:t>
      </w:r>
      <w:r w:rsidR="00C84ACF">
        <w:rPr>
          <w:sz w:val="28"/>
        </w:rPr>
        <w:t xml:space="preserve"> </w:t>
      </w:r>
      <w:r w:rsidRPr="00C84ACF">
        <w:rPr>
          <w:sz w:val="28"/>
        </w:rPr>
        <w:t>арендатору</w:t>
      </w:r>
      <w:r w:rsidR="00C84ACF">
        <w:rPr>
          <w:sz w:val="28"/>
        </w:rPr>
        <w:t xml:space="preserve"> </w:t>
      </w:r>
      <w:r w:rsidRPr="00C84ACF">
        <w:rPr>
          <w:sz w:val="28"/>
        </w:rPr>
        <w:t>во</w:t>
      </w:r>
      <w:r w:rsidR="00C84ACF">
        <w:rPr>
          <w:sz w:val="28"/>
        </w:rPr>
        <w:t xml:space="preserve"> </w:t>
      </w:r>
      <w:r w:rsidRPr="00C84ACF">
        <w:rPr>
          <w:sz w:val="28"/>
        </w:rPr>
        <w:t>временное</w:t>
      </w:r>
      <w:r w:rsidR="00C84ACF">
        <w:rPr>
          <w:sz w:val="28"/>
        </w:rPr>
        <w:t xml:space="preserve"> </w:t>
      </w:r>
      <w:r w:rsidRPr="00C84ACF">
        <w:rPr>
          <w:sz w:val="28"/>
        </w:rPr>
        <w:t>владение</w:t>
      </w:r>
      <w:r w:rsidR="00C84ACF">
        <w:rPr>
          <w:sz w:val="28"/>
        </w:rPr>
        <w:t xml:space="preserve"> </w:t>
      </w:r>
      <w:r w:rsidRPr="00C84ACF">
        <w:rPr>
          <w:sz w:val="28"/>
        </w:rPr>
        <w:t>и</w:t>
      </w:r>
      <w:r w:rsidR="00C84ACF">
        <w:rPr>
          <w:sz w:val="28"/>
        </w:rPr>
        <w:t xml:space="preserve"> </w:t>
      </w:r>
      <w:r w:rsidRPr="00C84ACF">
        <w:rPr>
          <w:sz w:val="28"/>
        </w:rPr>
        <w:t>пользование</w:t>
      </w:r>
      <w:r w:rsidR="00C84ACF">
        <w:rPr>
          <w:sz w:val="28"/>
        </w:rPr>
        <w:t xml:space="preserve"> </w:t>
      </w:r>
      <w:r w:rsidRPr="00C84ACF">
        <w:rPr>
          <w:sz w:val="28"/>
        </w:rPr>
        <w:t>за</w:t>
      </w:r>
      <w:r w:rsidR="00C84ACF">
        <w:rPr>
          <w:sz w:val="28"/>
        </w:rPr>
        <w:t xml:space="preserve"> </w:t>
      </w:r>
      <w:r w:rsidRPr="00C84ACF">
        <w:rPr>
          <w:sz w:val="28"/>
        </w:rPr>
        <w:t>плату</w:t>
      </w:r>
      <w:r w:rsidR="00C84ACF">
        <w:rPr>
          <w:sz w:val="28"/>
        </w:rPr>
        <w:t xml:space="preserve"> </w:t>
      </w:r>
      <w:r w:rsidRPr="00C84ACF">
        <w:rPr>
          <w:sz w:val="28"/>
        </w:rPr>
        <w:t>с</w:t>
      </w:r>
      <w:r w:rsidR="00C84ACF">
        <w:rPr>
          <w:sz w:val="28"/>
        </w:rPr>
        <w:t xml:space="preserve"> </w:t>
      </w:r>
      <w:r w:rsidRPr="00C84ACF">
        <w:rPr>
          <w:sz w:val="28"/>
        </w:rPr>
        <w:t>правом</w:t>
      </w:r>
      <w:r w:rsidR="00C84ACF">
        <w:rPr>
          <w:sz w:val="28"/>
        </w:rPr>
        <w:t xml:space="preserve"> </w:t>
      </w:r>
      <w:r w:rsidRPr="00C84ACF">
        <w:rPr>
          <w:sz w:val="28"/>
        </w:rPr>
        <w:t>выкупа.</w:t>
      </w:r>
      <w:r w:rsidR="00C84ACF">
        <w:rPr>
          <w:sz w:val="28"/>
        </w:rPr>
        <w:t xml:space="preserve"> </w:t>
      </w:r>
      <w:r w:rsidRPr="00C84ACF">
        <w:rPr>
          <w:sz w:val="28"/>
        </w:rPr>
        <w:t>Эти</w:t>
      </w:r>
      <w:r w:rsidR="00C84ACF">
        <w:rPr>
          <w:sz w:val="28"/>
        </w:rPr>
        <w:t xml:space="preserve"> </w:t>
      </w:r>
      <w:r w:rsidRPr="00C84ACF">
        <w:rPr>
          <w:sz w:val="28"/>
        </w:rPr>
        <w:t>особенности</w:t>
      </w:r>
      <w:r w:rsidR="00C84ACF">
        <w:rPr>
          <w:sz w:val="28"/>
        </w:rPr>
        <w:t xml:space="preserve"> </w:t>
      </w:r>
      <w:r w:rsidRPr="00C84ACF">
        <w:rPr>
          <w:sz w:val="28"/>
        </w:rPr>
        <w:t>и</w:t>
      </w:r>
      <w:r w:rsidR="00C84ACF">
        <w:rPr>
          <w:sz w:val="28"/>
        </w:rPr>
        <w:t xml:space="preserve"> </w:t>
      </w:r>
      <w:r w:rsidRPr="00C84ACF">
        <w:rPr>
          <w:sz w:val="28"/>
        </w:rPr>
        <w:t>определяют</w:t>
      </w:r>
      <w:r w:rsidR="00C84ACF">
        <w:rPr>
          <w:sz w:val="28"/>
        </w:rPr>
        <w:t xml:space="preserve"> </w:t>
      </w:r>
      <w:r w:rsidRPr="00C84ACF">
        <w:rPr>
          <w:sz w:val="28"/>
        </w:rPr>
        <w:t>отличия</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и</w:t>
      </w:r>
      <w:r w:rsidR="00C84ACF">
        <w:rPr>
          <w:sz w:val="28"/>
        </w:rPr>
        <w:t xml:space="preserve"> </w:t>
      </w:r>
      <w:r w:rsidRPr="00C84ACF">
        <w:rPr>
          <w:sz w:val="28"/>
        </w:rPr>
        <w:t>аудита</w:t>
      </w:r>
      <w:r w:rsidR="00C84ACF">
        <w:rPr>
          <w:sz w:val="28"/>
        </w:rPr>
        <w:t xml:space="preserve"> </w:t>
      </w:r>
      <w:r w:rsidRPr="00C84ACF">
        <w:rPr>
          <w:sz w:val="28"/>
        </w:rPr>
        <w:t>этих</w:t>
      </w:r>
      <w:r w:rsidR="00C84ACF">
        <w:rPr>
          <w:sz w:val="28"/>
        </w:rPr>
        <w:t xml:space="preserve"> </w:t>
      </w:r>
      <w:r w:rsidRPr="00C84ACF">
        <w:rPr>
          <w:sz w:val="28"/>
        </w:rPr>
        <w:t>операций.</w:t>
      </w:r>
    </w:p>
    <w:p w:rsidR="00B23542" w:rsidRPr="00C84ACF" w:rsidRDefault="00B23542" w:rsidP="00C84ACF">
      <w:pPr>
        <w:widowControl w:val="0"/>
        <w:spacing w:before="0" w:after="0" w:line="360" w:lineRule="auto"/>
        <w:ind w:firstLine="709"/>
        <w:jc w:val="both"/>
        <w:rPr>
          <w:sz w:val="28"/>
        </w:rPr>
      </w:pPr>
      <w:r w:rsidRPr="00C84ACF">
        <w:rPr>
          <w:sz w:val="28"/>
        </w:rPr>
        <w:t>Аудитору</w:t>
      </w:r>
      <w:r w:rsidR="00C84ACF">
        <w:rPr>
          <w:sz w:val="28"/>
        </w:rPr>
        <w:t xml:space="preserve"> </w:t>
      </w:r>
      <w:r w:rsidRPr="00C84ACF">
        <w:rPr>
          <w:sz w:val="28"/>
        </w:rPr>
        <w:t>необходимо</w:t>
      </w:r>
      <w:r w:rsidR="00C84ACF">
        <w:rPr>
          <w:sz w:val="28"/>
        </w:rPr>
        <w:t xml:space="preserve"> </w:t>
      </w:r>
      <w:r w:rsidRPr="00C84ACF">
        <w:rPr>
          <w:sz w:val="28"/>
        </w:rPr>
        <w:t>проверить:</w:t>
      </w:r>
    </w:p>
    <w:p w:rsidR="00B23542" w:rsidRPr="00C84ACF" w:rsidRDefault="00B23542" w:rsidP="00AA44CA">
      <w:pPr>
        <w:widowControl w:val="0"/>
        <w:numPr>
          <w:ilvl w:val="0"/>
          <w:numId w:val="30"/>
        </w:numPr>
        <w:tabs>
          <w:tab w:val="clear" w:pos="360"/>
          <w:tab w:val="num" w:pos="1080"/>
        </w:tabs>
        <w:spacing w:before="0" w:after="0" w:line="360" w:lineRule="auto"/>
        <w:ind w:left="0" w:firstLine="709"/>
        <w:jc w:val="both"/>
        <w:rPr>
          <w:sz w:val="28"/>
        </w:rPr>
      </w:pPr>
      <w:r w:rsidRPr="00C84ACF">
        <w:rPr>
          <w:sz w:val="28"/>
        </w:rPr>
        <w:t>правильность</w:t>
      </w:r>
      <w:r w:rsidR="00C84ACF">
        <w:rPr>
          <w:sz w:val="28"/>
        </w:rPr>
        <w:t xml:space="preserve"> </w:t>
      </w:r>
      <w:r w:rsidRPr="00C84ACF">
        <w:rPr>
          <w:sz w:val="28"/>
        </w:rPr>
        <w:t>отнесения</w:t>
      </w:r>
      <w:r w:rsidR="00C84ACF">
        <w:rPr>
          <w:sz w:val="28"/>
        </w:rPr>
        <w:t xml:space="preserve"> </w:t>
      </w:r>
      <w:r w:rsidRPr="00C84ACF">
        <w:rPr>
          <w:sz w:val="28"/>
        </w:rPr>
        <w:t>аренды</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к</w:t>
      </w:r>
      <w:r w:rsidR="00C84ACF">
        <w:rPr>
          <w:sz w:val="28"/>
        </w:rPr>
        <w:t xml:space="preserve"> </w:t>
      </w:r>
      <w:r w:rsidRPr="00C84ACF">
        <w:rPr>
          <w:sz w:val="28"/>
        </w:rPr>
        <w:t>текущей</w:t>
      </w:r>
      <w:r w:rsidR="00C84ACF">
        <w:rPr>
          <w:sz w:val="28"/>
        </w:rPr>
        <w:t xml:space="preserve"> </w:t>
      </w:r>
      <w:r w:rsidRPr="00C84ACF">
        <w:rPr>
          <w:sz w:val="28"/>
        </w:rPr>
        <w:t>или</w:t>
      </w:r>
      <w:r w:rsidR="00C84ACF">
        <w:rPr>
          <w:sz w:val="28"/>
        </w:rPr>
        <w:t xml:space="preserve"> </w:t>
      </w:r>
      <w:r w:rsidRPr="00C84ACF">
        <w:rPr>
          <w:sz w:val="28"/>
        </w:rPr>
        <w:t>финансовой;</w:t>
      </w:r>
    </w:p>
    <w:p w:rsidR="00B23542" w:rsidRPr="00C84ACF" w:rsidRDefault="00B23542" w:rsidP="00AA44CA">
      <w:pPr>
        <w:widowControl w:val="0"/>
        <w:numPr>
          <w:ilvl w:val="0"/>
          <w:numId w:val="30"/>
        </w:numPr>
        <w:tabs>
          <w:tab w:val="clear" w:pos="360"/>
          <w:tab w:val="num" w:pos="1080"/>
        </w:tabs>
        <w:spacing w:before="0" w:after="0" w:line="360" w:lineRule="auto"/>
        <w:ind w:left="0" w:firstLine="709"/>
        <w:jc w:val="both"/>
        <w:rPr>
          <w:sz w:val="28"/>
        </w:rPr>
      </w:pPr>
      <w:r w:rsidRPr="00C84ACF">
        <w:rPr>
          <w:sz w:val="28"/>
        </w:rPr>
        <w:t>соответствие</w:t>
      </w:r>
      <w:r w:rsidR="00C84ACF">
        <w:rPr>
          <w:sz w:val="28"/>
        </w:rPr>
        <w:t xml:space="preserve"> </w:t>
      </w:r>
      <w:r w:rsidRPr="00C84ACF">
        <w:rPr>
          <w:sz w:val="28"/>
        </w:rPr>
        <w:t>формы</w:t>
      </w:r>
      <w:r w:rsidR="00C84ACF">
        <w:rPr>
          <w:sz w:val="28"/>
        </w:rPr>
        <w:t xml:space="preserve"> </w:t>
      </w:r>
      <w:r w:rsidRPr="00C84ACF">
        <w:rPr>
          <w:sz w:val="28"/>
        </w:rPr>
        <w:t>и</w:t>
      </w:r>
      <w:r w:rsidR="00C84ACF">
        <w:rPr>
          <w:sz w:val="28"/>
        </w:rPr>
        <w:t xml:space="preserve"> </w:t>
      </w:r>
      <w:r w:rsidRPr="00C84ACF">
        <w:rPr>
          <w:sz w:val="28"/>
        </w:rPr>
        <w:t>содержания</w:t>
      </w:r>
      <w:r w:rsidR="00C84ACF">
        <w:rPr>
          <w:sz w:val="28"/>
        </w:rPr>
        <w:t xml:space="preserve"> </w:t>
      </w:r>
      <w:r w:rsidRPr="00C84ACF">
        <w:rPr>
          <w:sz w:val="28"/>
        </w:rPr>
        <w:t>договоров</w:t>
      </w:r>
      <w:r w:rsidR="00C84ACF">
        <w:rPr>
          <w:sz w:val="28"/>
        </w:rPr>
        <w:t xml:space="preserve"> </w:t>
      </w:r>
      <w:r w:rsidRPr="00C84ACF">
        <w:rPr>
          <w:sz w:val="28"/>
        </w:rPr>
        <w:t>гражданскому</w:t>
      </w:r>
      <w:r w:rsidR="00C84ACF">
        <w:rPr>
          <w:sz w:val="28"/>
        </w:rPr>
        <w:t xml:space="preserve"> </w:t>
      </w:r>
      <w:r w:rsidRPr="00C84ACF">
        <w:rPr>
          <w:sz w:val="28"/>
        </w:rPr>
        <w:t>законодательству;</w:t>
      </w:r>
    </w:p>
    <w:p w:rsidR="00B23542" w:rsidRPr="00C84ACF" w:rsidRDefault="00B23542" w:rsidP="00AA44CA">
      <w:pPr>
        <w:widowControl w:val="0"/>
        <w:numPr>
          <w:ilvl w:val="0"/>
          <w:numId w:val="30"/>
        </w:numPr>
        <w:tabs>
          <w:tab w:val="clear" w:pos="360"/>
          <w:tab w:val="num" w:pos="1080"/>
        </w:tabs>
        <w:spacing w:before="0" w:after="0" w:line="360" w:lineRule="auto"/>
        <w:ind w:left="0" w:firstLine="709"/>
        <w:jc w:val="both"/>
        <w:rPr>
          <w:sz w:val="28"/>
        </w:rPr>
      </w:pPr>
      <w:r w:rsidRPr="00C84ACF">
        <w:rPr>
          <w:sz w:val="28"/>
        </w:rPr>
        <w:t>достоверность</w:t>
      </w:r>
      <w:r w:rsidR="00C84ACF">
        <w:rPr>
          <w:sz w:val="28"/>
        </w:rPr>
        <w:t xml:space="preserve"> </w:t>
      </w:r>
      <w:r w:rsidRPr="00C84ACF">
        <w:rPr>
          <w:sz w:val="28"/>
        </w:rPr>
        <w:t>формирования</w:t>
      </w:r>
      <w:r w:rsidR="00C84ACF">
        <w:rPr>
          <w:sz w:val="28"/>
        </w:rPr>
        <w:t xml:space="preserve"> </w:t>
      </w:r>
      <w:r w:rsidRPr="00C84ACF">
        <w:rPr>
          <w:sz w:val="28"/>
        </w:rPr>
        <w:t>финансовых</w:t>
      </w:r>
      <w:r w:rsidR="00C84ACF">
        <w:rPr>
          <w:sz w:val="28"/>
        </w:rPr>
        <w:t xml:space="preserve"> </w:t>
      </w:r>
      <w:r w:rsidRPr="00C84ACF">
        <w:rPr>
          <w:sz w:val="28"/>
        </w:rPr>
        <w:t>результатов</w:t>
      </w:r>
      <w:r w:rsidR="00C84ACF">
        <w:rPr>
          <w:sz w:val="28"/>
        </w:rPr>
        <w:t xml:space="preserve"> </w:t>
      </w:r>
      <w:r w:rsidRPr="00C84ACF">
        <w:rPr>
          <w:sz w:val="28"/>
        </w:rPr>
        <w:t>от</w:t>
      </w:r>
      <w:r w:rsidR="00C84ACF">
        <w:rPr>
          <w:sz w:val="28"/>
        </w:rPr>
        <w:t xml:space="preserve"> </w:t>
      </w:r>
      <w:r w:rsidRPr="00C84ACF">
        <w:rPr>
          <w:sz w:val="28"/>
        </w:rPr>
        <w:t>сдачи</w:t>
      </w:r>
      <w:r w:rsidR="00C84ACF">
        <w:rPr>
          <w:sz w:val="28"/>
        </w:rPr>
        <w:t xml:space="preserve"> </w:t>
      </w:r>
      <w:r w:rsidRPr="00C84ACF">
        <w:rPr>
          <w:sz w:val="28"/>
        </w:rPr>
        <w:t>в</w:t>
      </w:r>
      <w:r w:rsidR="00C84ACF">
        <w:rPr>
          <w:sz w:val="28"/>
        </w:rPr>
        <w:t xml:space="preserve"> </w:t>
      </w:r>
      <w:r w:rsidRPr="00C84ACF">
        <w:rPr>
          <w:sz w:val="28"/>
        </w:rPr>
        <w:t>аренду;</w:t>
      </w:r>
    </w:p>
    <w:p w:rsidR="00B23542" w:rsidRPr="00C84ACF" w:rsidRDefault="00B23542" w:rsidP="00AA44CA">
      <w:pPr>
        <w:widowControl w:val="0"/>
        <w:numPr>
          <w:ilvl w:val="0"/>
          <w:numId w:val="30"/>
        </w:numPr>
        <w:tabs>
          <w:tab w:val="clear" w:pos="360"/>
          <w:tab w:val="num" w:pos="1080"/>
        </w:tabs>
        <w:spacing w:before="0" w:after="0" w:line="360" w:lineRule="auto"/>
        <w:ind w:left="0" w:firstLine="709"/>
        <w:jc w:val="both"/>
        <w:rPr>
          <w:sz w:val="28"/>
        </w:rPr>
      </w:pPr>
      <w:r w:rsidRPr="00C84ACF">
        <w:rPr>
          <w:sz w:val="28"/>
        </w:rPr>
        <w:t>правильность</w:t>
      </w:r>
      <w:r w:rsidR="00C84ACF">
        <w:rPr>
          <w:sz w:val="28"/>
        </w:rPr>
        <w:t xml:space="preserve"> </w:t>
      </w:r>
      <w:r w:rsidRPr="00C84ACF">
        <w:rPr>
          <w:sz w:val="28"/>
        </w:rPr>
        <w:t>начисления</w:t>
      </w:r>
      <w:r w:rsidR="00C84ACF">
        <w:rPr>
          <w:sz w:val="28"/>
        </w:rPr>
        <w:t xml:space="preserve"> </w:t>
      </w:r>
      <w:r w:rsidRPr="00C84ACF">
        <w:rPr>
          <w:sz w:val="28"/>
        </w:rPr>
        <w:t>амортизации;</w:t>
      </w:r>
    </w:p>
    <w:p w:rsidR="00B23542" w:rsidRPr="00C84ACF" w:rsidRDefault="00B23542" w:rsidP="00AA44CA">
      <w:pPr>
        <w:widowControl w:val="0"/>
        <w:numPr>
          <w:ilvl w:val="0"/>
          <w:numId w:val="30"/>
        </w:numPr>
        <w:tabs>
          <w:tab w:val="clear" w:pos="360"/>
          <w:tab w:val="num" w:pos="1080"/>
        </w:tabs>
        <w:spacing w:before="0" w:after="0" w:line="360" w:lineRule="auto"/>
        <w:ind w:left="0" w:firstLine="709"/>
        <w:jc w:val="both"/>
        <w:rPr>
          <w:sz w:val="28"/>
        </w:rPr>
      </w:pPr>
      <w:r w:rsidRPr="00C84ACF">
        <w:rPr>
          <w:sz w:val="28"/>
        </w:rPr>
        <w:t>отражение</w:t>
      </w:r>
      <w:r w:rsidR="00C84ACF">
        <w:rPr>
          <w:sz w:val="28"/>
        </w:rPr>
        <w:t xml:space="preserve"> </w:t>
      </w:r>
      <w:r w:rsidRPr="00C84ACF">
        <w:rPr>
          <w:sz w:val="28"/>
        </w:rPr>
        <w:t>расходов</w:t>
      </w:r>
      <w:r w:rsidR="00C84ACF">
        <w:rPr>
          <w:sz w:val="28"/>
        </w:rPr>
        <w:t xml:space="preserve"> </w:t>
      </w:r>
      <w:r w:rsidRPr="00C84ACF">
        <w:rPr>
          <w:sz w:val="28"/>
        </w:rPr>
        <w:t>на</w:t>
      </w:r>
      <w:r w:rsidR="00C84ACF">
        <w:rPr>
          <w:sz w:val="28"/>
        </w:rPr>
        <w:t xml:space="preserve"> </w:t>
      </w:r>
      <w:r w:rsidRPr="00C84ACF">
        <w:rPr>
          <w:sz w:val="28"/>
        </w:rPr>
        <w:t>содержание</w:t>
      </w:r>
      <w:r w:rsidR="00C84ACF">
        <w:rPr>
          <w:sz w:val="28"/>
        </w:rPr>
        <w:t xml:space="preserve"> </w:t>
      </w:r>
      <w:r w:rsidRPr="00C84ACF">
        <w:rPr>
          <w:sz w:val="28"/>
        </w:rPr>
        <w:t>арендованного</w:t>
      </w:r>
      <w:r w:rsidR="00C84ACF">
        <w:rPr>
          <w:sz w:val="28"/>
        </w:rPr>
        <w:t xml:space="preserve"> </w:t>
      </w:r>
      <w:r w:rsidRPr="00C84ACF">
        <w:rPr>
          <w:sz w:val="28"/>
        </w:rPr>
        <w:t>имущества.</w:t>
      </w:r>
    </w:p>
    <w:p w:rsidR="00B23542" w:rsidRPr="00C84ACF" w:rsidRDefault="00B23542" w:rsidP="00C84ACF">
      <w:pPr>
        <w:pStyle w:val="a7"/>
        <w:widowControl w:val="0"/>
        <w:spacing w:line="360" w:lineRule="auto"/>
        <w:ind w:firstLine="709"/>
        <w:rPr>
          <w:sz w:val="28"/>
        </w:rPr>
      </w:pPr>
      <w:r w:rsidRPr="00C84ACF">
        <w:rPr>
          <w:sz w:val="28"/>
        </w:rPr>
        <w:t>Поскольку</w:t>
      </w:r>
      <w:r w:rsidR="00C84ACF">
        <w:rPr>
          <w:sz w:val="28"/>
        </w:rPr>
        <w:t xml:space="preserve"> </w:t>
      </w:r>
      <w:r w:rsidRPr="00C84ACF">
        <w:rPr>
          <w:sz w:val="28"/>
        </w:rPr>
        <w:t>ГК</w:t>
      </w:r>
      <w:r w:rsidR="00C84ACF">
        <w:rPr>
          <w:sz w:val="28"/>
        </w:rPr>
        <w:t xml:space="preserve"> </w:t>
      </w:r>
      <w:r w:rsidRPr="00C84ACF">
        <w:rPr>
          <w:sz w:val="28"/>
        </w:rPr>
        <w:t>РФ</w:t>
      </w:r>
      <w:r w:rsidR="00C84ACF">
        <w:rPr>
          <w:sz w:val="28"/>
        </w:rPr>
        <w:t xml:space="preserve"> </w:t>
      </w:r>
      <w:r w:rsidRPr="00C84ACF">
        <w:rPr>
          <w:sz w:val="28"/>
        </w:rPr>
        <w:t>определяет,</w:t>
      </w:r>
      <w:r w:rsidR="00C84ACF">
        <w:rPr>
          <w:sz w:val="28"/>
        </w:rPr>
        <w:t xml:space="preserve"> </w:t>
      </w:r>
      <w:r w:rsidRPr="00C84ACF">
        <w:rPr>
          <w:sz w:val="28"/>
        </w:rPr>
        <w:t>что</w:t>
      </w:r>
      <w:r w:rsidR="00C84ACF">
        <w:rPr>
          <w:sz w:val="28"/>
        </w:rPr>
        <w:t xml:space="preserve"> </w:t>
      </w:r>
      <w:r w:rsidRPr="00C84ACF">
        <w:rPr>
          <w:sz w:val="28"/>
        </w:rPr>
        <w:t>договоры</w:t>
      </w:r>
      <w:r w:rsidR="00C84ACF">
        <w:rPr>
          <w:sz w:val="28"/>
        </w:rPr>
        <w:t xml:space="preserve"> </w:t>
      </w:r>
      <w:r w:rsidRPr="00C84ACF">
        <w:rPr>
          <w:sz w:val="28"/>
        </w:rPr>
        <w:t>аренды,</w:t>
      </w:r>
      <w:r w:rsidR="00C84ACF">
        <w:rPr>
          <w:sz w:val="28"/>
        </w:rPr>
        <w:t xml:space="preserve"> </w:t>
      </w:r>
      <w:r w:rsidRPr="00C84ACF">
        <w:rPr>
          <w:sz w:val="28"/>
        </w:rPr>
        <w:t>в</w:t>
      </w:r>
      <w:r w:rsidR="00C84ACF">
        <w:rPr>
          <w:sz w:val="28"/>
        </w:rPr>
        <w:t xml:space="preserve"> </w:t>
      </w:r>
      <w:r w:rsidRPr="00C84ACF">
        <w:rPr>
          <w:sz w:val="28"/>
        </w:rPr>
        <w:t>которых</w:t>
      </w:r>
      <w:r w:rsidR="00C84ACF">
        <w:rPr>
          <w:sz w:val="28"/>
        </w:rPr>
        <w:t xml:space="preserve"> </w:t>
      </w:r>
      <w:r w:rsidRPr="00C84ACF">
        <w:rPr>
          <w:sz w:val="28"/>
        </w:rPr>
        <w:t>хотя</w:t>
      </w:r>
      <w:r w:rsidR="00C84ACF">
        <w:rPr>
          <w:sz w:val="28"/>
        </w:rPr>
        <w:t xml:space="preserve"> </w:t>
      </w:r>
      <w:r w:rsidRPr="00C84ACF">
        <w:rPr>
          <w:sz w:val="28"/>
        </w:rPr>
        <w:t>бы</w:t>
      </w:r>
      <w:r w:rsidR="00C84ACF">
        <w:rPr>
          <w:sz w:val="28"/>
        </w:rPr>
        <w:t xml:space="preserve"> </w:t>
      </w:r>
      <w:r w:rsidRPr="00C84ACF">
        <w:rPr>
          <w:sz w:val="28"/>
        </w:rPr>
        <w:t>одна</w:t>
      </w:r>
      <w:r w:rsidR="00C84ACF">
        <w:rPr>
          <w:sz w:val="28"/>
        </w:rPr>
        <w:t xml:space="preserve"> </w:t>
      </w:r>
      <w:r w:rsidRPr="00C84ACF">
        <w:rPr>
          <w:sz w:val="28"/>
        </w:rPr>
        <w:t>из</w:t>
      </w:r>
      <w:r w:rsidR="00C84ACF">
        <w:rPr>
          <w:sz w:val="28"/>
        </w:rPr>
        <w:t xml:space="preserve"> </w:t>
      </w:r>
      <w:r w:rsidRPr="00C84ACF">
        <w:rPr>
          <w:sz w:val="28"/>
        </w:rPr>
        <w:t>сторон</w:t>
      </w:r>
      <w:r w:rsidR="00C84ACF">
        <w:rPr>
          <w:sz w:val="28"/>
        </w:rPr>
        <w:t xml:space="preserve"> </w:t>
      </w:r>
      <w:r w:rsidRPr="00C84ACF">
        <w:rPr>
          <w:sz w:val="28"/>
        </w:rPr>
        <w:t>-</w:t>
      </w:r>
      <w:r w:rsidR="00C84ACF">
        <w:rPr>
          <w:sz w:val="28"/>
        </w:rPr>
        <w:t xml:space="preserve"> </w:t>
      </w:r>
      <w:r w:rsidRPr="00C84ACF">
        <w:rPr>
          <w:sz w:val="28"/>
        </w:rPr>
        <w:t>юридическое</w:t>
      </w:r>
      <w:r w:rsidR="00C84ACF">
        <w:rPr>
          <w:sz w:val="28"/>
        </w:rPr>
        <w:t xml:space="preserve"> </w:t>
      </w:r>
      <w:r w:rsidRPr="00C84ACF">
        <w:rPr>
          <w:sz w:val="28"/>
        </w:rPr>
        <w:t>лицо,</w:t>
      </w:r>
      <w:r w:rsidR="00C84ACF">
        <w:rPr>
          <w:sz w:val="28"/>
        </w:rPr>
        <w:t xml:space="preserve"> </w:t>
      </w:r>
      <w:r w:rsidRPr="00C84ACF">
        <w:rPr>
          <w:sz w:val="28"/>
        </w:rPr>
        <w:t>-</w:t>
      </w:r>
      <w:r w:rsidR="00C84ACF">
        <w:rPr>
          <w:sz w:val="28"/>
        </w:rPr>
        <w:t xml:space="preserve"> </w:t>
      </w:r>
      <w:r w:rsidRPr="00C84ACF">
        <w:rPr>
          <w:sz w:val="28"/>
        </w:rPr>
        <w:t>во</w:t>
      </w:r>
      <w:r w:rsidR="00C84ACF">
        <w:rPr>
          <w:sz w:val="28"/>
        </w:rPr>
        <w:t xml:space="preserve"> </w:t>
      </w:r>
      <w:r w:rsidRPr="00C84ACF">
        <w:rPr>
          <w:sz w:val="28"/>
        </w:rPr>
        <w:t>всех</w:t>
      </w:r>
      <w:r w:rsidR="00C84ACF">
        <w:rPr>
          <w:sz w:val="28"/>
        </w:rPr>
        <w:t xml:space="preserve"> </w:t>
      </w:r>
      <w:r w:rsidRPr="00C84ACF">
        <w:rPr>
          <w:sz w:val="28"/>
        </w:rPr>
        <w:t>случаях</w:t>
      </w:r>
      <w:r w:rsidR="00C84ACF">
        <w:rPr>
          <w:sz w:val="28"/>
        </w:rPr>
        <w:t xml:space="preserve"> </w:t>
      </w:r>
      <w:r w:rsidRPr="00C84ACF">
        <w:rPr>
          <w:sz w:val="28"/>
        </w:rPr>
        <w:t>должны</w:t>
      </w:r>
      <w:r w:rsidR="00C84ACF">
        <w:rPr>
          <w:sz w:val="28"/>
        </w:rPr>
        <w:t xml:space="preserve"> </w:t>
      </w:r>
      <w:r w:rsidRPr="00C84ACF">
        <w:rPr>
          <w:sz w:val="28"/>
        </w:rPr>
        <w:t>заключаться</w:t>
      </w:r>
      <w:r w:rsidR="00C84ACF">
        <w:rPr>
          <w:sz w:val="28"/>
        </w:rPr>
        <w:t xml:space="preserve"> </w:t>
      </w:r>
      <w:r w:rsidRPr="00C84ACF">
        <w:rPr>
          <w:sz w:val="28"/>
        </w:rPr>
        <w:t>в</w:t>
      </w:r>
      <w:r w:rsidR="00C84ACF">
        <w:rPr>
          <w:sz w:val="28"/>
        </w:rPr>
        <w:t xml:space="preserve"> </w:t>
      </w:r>
      <w:r w:rsidRPr="00C84ACF">
        <w:rPr>
          <w:sz w:val="28"/>
        </w:rPr>
        <w:t>письменной</w:t>
      </w:r>
      <w:r w:rsidR="00C84ACF">
        <w:rPr>
          <w:sz w:val="28"/>
        </w:rPr>
        <w:t xml:space="preserve"> </w:t>
      </w:r>
      <w:r w:rsidRPr="00C84ACF">
        <w:rPr>
          <w:sz w:val="28"/>
        </w:rPr>
        <w:t>форме,</w:t>
      </w:r>
      <w:r w:rsidR="00C84ACF">
        <w:rPr>
          <w:sz w:val="28"/>
        </w:rPr>
        <w:t xml:space="preserve"> </w:t>
      </w:r>
      <w:r w:rsidRPr="00C84ACF">
        <w:rPr>
          <w:sz w:val="28"/>
        </w:rPr>
        <w:t>аудитор</w:t>
      </w:r>
      <w:r w:rsidR="00C84ACF">
        <w:rPr>
          <w:sz w:val="28"/>
        </w:rPr>
        <w:t xml:space="preserve"> </w:t>
      </w:r>
      <w:r w:rsidRPr="00C84ACF">
        <w:rPr>
          <w:sz w:val="28"/>
        </w:rPr>
        <w:t>должен</w:t>
      </w:r>
      <w:r w:rsidR="00C84ACF">
        <w:rPr>
          <w:sz w:val="28"/>
        </w:rPr>
        <w:t xml:space="preserve"> </w:t>
      </w:r>
      <w:r w:rsidRPr="00C84ACF">
        <w:rPr>
          <w:sz w:val="28"/>
        </w:rPr>
        <w:t>проверить</w:t>
      </w:r>
      <w:r w:rsidR="00C84ACF">
        <w:rPr>
          <w:sz w:val="28"/>
        </w:rPr>
        <w:t xml:space="preserve"> </w:t>
      </w:r>
      <w:r w:rsidRPr="00C84ACF">
        <w:rPr>
          <w:sz w:val="28"/>
        </w:rPr>
        <w:t>соблюдение</w:t>
      </w:r>
      <w:r w:rsidR="00C84ACF">
        <w:rPr>
          <w:sz w:val="28"/>
        </w:rPr>
        <w:t xml:space="preserve"> </w:t>
      </w:r>
      <w:r w:rsidRPr="00C84ACF">
        <w:rPr>
          <w:sz w:val="28"/>
        </w:rPr>
        <w:t>простой</w:t>
      </w:r>
      <w:r w:rsidR="00C84ACF">
        <w:rPr>
          <w:sz w:val="28"/>
        </w:rPr>
        <w:t xml:space="preserve"> </w:t>
      </w:r>
      <w:r w:rsidRPr="00C84ACF">
        <w:rPr>
          <w:sz w:val="28"/>
        </w:rPr>
        <w:t>письменной</w:t>
      </w:r>
      <w:r w:rsidR="00C84ACF">
        <w:rPr>
          <w:sz w:val="28"/>
        </w:rPr>
        <w:t xml:space="preserve"> </w:t>
      </w:r>
      <w:r w:rsidRPr="00C84ACF">
        <w:rPr>
          <w:sz w:val="28"/>
        </w:rPr>
        <w:t>формы</w:t>
      </w:r>
      <w:r w:rsidR="00C84ACF">
        <w:rPr>
          <w:sz w:val="28"/>
        </w:rPr>
        <w:t xml:space="preserve"> </w:t>
      </w:r>
      <w:r w:rsidRPr="00C84ACF">
        <w:rPr>
          <w:sz w:val="28"/>
        </w:rPr>
        <w:t>договора</w:t>
      </w:r>
      <w:r w:rsidR="00C84ACF">
        <w:rPr>
          <w:sz w:val="28"/>
        </w:rPr>
        <w:t xml:space="preserve"> </w:t>
      </w:r>
      <w:r w:rsidRPr="00C84ACF">
        <w:rPr>
          <w:sz w:val="28"/>
        </w:rPr>
        <w:t>аренды.</w:t>
      </w:r>
      <w:r w:rsidR="00C84ACF">
        <w:rPr>
          <w:sz w:val="28"/>
        </w:rPr>
        <w:t xml:space="preserve"> </w:t>
      </w:r>
      <w:r w:rsidRPr="00C84ACF">
        <w:rPr>
          <w:sz w:val="28"/>
        </w:rPr>
        <w:t>Кроме</w:t>
      </w:r>
      <w:r w:rsidR="00C84ACF">
        <w:rPr>
          <w:sz w:val="28"/>
        </w:rPr>
        <w:t xml:space="preserve"> </w:t>
      </w:r>
      <w:r w:rsidRPr="00C84ACF">
        <w:rPr>
          <w:sz w:val="28"/>
        </w:rPr>
        <w:t>этого</w:t>
      </w:r>
      <w:r w:rsidR="00C84ACF">
        <w:rPr>
          <w:sz w:val="28"/>
        </w:rPr>
        <w:t xml:space="preserve"> </w:t>
      </w:r>
      <w:r w:rsidRPr="00C84ACF">
        <w:rPr>
          <w:sz w:val="28"/>
        </w:rPr>
        <w:t>аудитор</w:t>
      </w:r>
      <w:r w:rsidR="00C84ACF">
        <w:rPr>
          <w:sz w:val="28"/>
        </w:rPr>
        <w:t xml:space="preserve"> </w:t>
      </w:r>
      <w:r w:rsidRPr="00C84ACF">
        <w:rPr>
          <w:sz w:val="28"/>
        </w:rPr>
        <w:t>проверяет</w:t>
      </w:r>
      <w:r w:rsidR="00C84ACF">
        <w:rPr>
          <w:sz w:val="28"/>
        </w:rPr>
        <w:t xml:space="preserve"> </w:t>
      </w:r>
      <w:r w:rsidRPr="00C84ACF">
        <w:rPr>
          <w:sz w:val="28"/>
        </w:rPr>
        <w:t>соблюдение</w:t>
      </w:r>
      <w:r w:rsidR="00C84ACF">
        <w:rPr>
          <w:sz w:val="28"/>
        </w:rPr>
        <w:t xml:space="preserve"> </w:t>
      </w:r>
      <w:r w:rsidRPr="00C84ACF">
        <w:rPr>
          <w:sz w:val="28"/>
        </w:rPr>
        <w:t>требований</w:t>
      </w:r>
      <w:r w:rsidR="00C84ACF">
        <w:rPr>
          <w:sz w:val="28"/>
        </w:rPr>
        <w:t xml:space="preserve"> </w:t>
      </w:r>
      <w:r w:rsidRPr="00C84ACF">
        <w:rPr>
          <w:sz w:val="28"/>
        </w:rPr>
        <w:t>об</w:t>
      </w:r>
      <w:r w:rsidR="00C84ACF">
        <w:rPr>
          <w:sz w:val="28"/>
        </w:rPr>
        <w:t xml:space="preserve"> </w:t>
      </w:r>
      <w:r w:rsidRPr="00C84ACF">
        <w:rPr>
          <w:sz w:val="28"/>
        </w:rPr>
        <w:t>обязательной</w:t>
      </w:r>
      <w:r w:rsidR="00C84ACF">
        <w:rPr>
          <w:sz w:val="28"/>
        </w:rPr>
        <w:t xml:space="preserve"> </w:t>
      </w:r>
      <w:r w:rsidRPr="00C84ACF">
        <w:rPr>
          <w:sz w:val="28"/>
        </w:rPr>
        <w:t>государственной</w:t>
      </w:r>
      <w:r w:rsidR="00C84ACF">
        <w:rPr>
          <w:sz w:val="28"/>
        </w:rPr>
        <w:t xml:space="preserve"> </w:t>
      </w:r>
      <w:r w:rsidRPr="00C84ACF">
        <w:rPr>
          <w:sz w:val="28"/>
        </w:rPr>
        <w:t>регистрации</w:t>
      </w:r>
      <w:r w:rsidR="00C84ACF">
        <w:rPr>
          <w:sz w:val="28"/>
        </w:rPr>
        <w:t xml:space="preserve"> </w:t>
      </w:r>
      <w:r w:rsidRPr="00C84ACF">
        <w:rPr>
          <w:sz w:val="28"/>
        </w:rPr>
        <w:t>сделок</w:t>
      </w:r>
      <w:r w:rsidR="00C84ACF">
        <w:rPr>
          <w:sz w:val="28"/>
        </w:rPr>
        <w:t xml:space="preserve"> </w:t>
      </w:r>
      <w:r w:rsidRPr="00C84ACF">
        <w:rPr>
          <w:sz w:val="28"/>
        </w:rPr>
        <w:t>по</w:t>
      </w:r>
      <w:r w:rsidR="00C84ACF">
        <w:rPr>
          <w:sz w:val="28"/>
        </w:rPr>
        <w:t xml:space="preserve"> </w:t>
      </w:r>
      <w:r w:rsidRPr="00C84ACF">
        <w:rPr>
          <w:sz w:val="28"/>
        </w:rPr>
        <w:t>договорам</w:t>
      </w:r>
      <w:r w:rsidR="00C84ACF">
        <w:rPr>
          <w:sz w:val="28"/>
        </w:rPr>
        <w:t xml:space="preserve"> </w:t>
      </w:r>
      <w:r w:rsidRPr="00C84ACF">
        <w:rPr>
          <w:sz w:val="28"/>
        </w:rPr>
        <w:t>аренды</w:t>
      </w:r>
      <w:r w:rsidR="00C84ACF">
        <w:rPr>
          <w:sz w:val="28"/>
        </w:rPr>
        <w:t xml:space="preserve"> </w:t>
      </w:r>
      <w:r w:rsidRPr="00C84ACF">
        <w:rPr>
          <w:sz w:val="28"/>
        </w:rPr>
        <w:t>недвижимого</w:t>
      </w:r>
      <w:r w:rsidR="00C84ACF">
        <w:rPr>
          <w:sz w:val="28"/>
        </w:rPr>
        <w:t xml:space="preserve"> </w:t>
      </w:r>
      <w:r w:rsidRPr="00C84ACF">
        <w:rPr>
          <w:sz w:val="28"/>
        </w:rPr>
        <w:t>имущества.</w:t>
      </w:r>
      <w:r w:rsidR="00C84ACF">
        <w:rPr>
          <w:sz w:val="28"/>
        </w:rPr>
        <w:t xml:space="preserve"> </w:t>
      </w:r>
      <w:r w:rsidRPr="00C84ACF">
        <w:rPr>
          <w:sz w:val="28"/>
        </w:rPr>
        <w:t>Важным</w:t>
      </w:r>
      <w:r w:rsidR="00C84ACF">
        <w:rPr>
          <w:sz w:val="28"/>
        </w:rPr>
        <w:t xml:space="preserve"> </w:t>
      </w:r>
      <w:r w:rsidRPr="00C84ACF">
        <w:rPr>
          <w:sz w:val="28"/>
        </w:rPr>
        <w:t>моментом</w:t>
      </w:r>
      <w:r w:rsidR="00C84ACF">
        <w:rPr>
          <w:sz w:val="28"/>
        </w:rPr>
        <w:t xml:space="preserve"> </w:t>
      </w:r>
      <w:r w:rsidRPr="00C84ACF">
        <w:rPr>
          <w:sz w:val="28"/>
        </w:rPr>
        <w:t>при</w:t>
      </w:r>
      <w:r w:rsidR="00C84ACF">
        <w:rPr>
          <w:sz w:val="28"/>
        </w:rPr>
        <w:t xml:space="preserve"> </w:t>
      </w:r>
      <w:r w:rsidRPr="00C84ACF">
        <w:rPr>
          <w:sz w:val="28"/>
        </w:rPr>
        <w:t>изучении</w:t>
      </w:r>
      <w:r w:rsidR="00C84ACF">
        <w:rPr>
          <w:sz w:val="28"/>
        </w:rPr>
        <w:t xml:space="preserve"> </w:t>
      </w:r>
      <w:r w:rsidRPr="00C84ACF">
        <w:rPr>
          <w:sz w:val="28"/>
        </w:rPr>
        <w:t>договоров</w:t>
      </w:r>
      <w:r w:rsidR="00C84ACF">
        <w:rPr>
          <w:sz w:val="28"/>
        </w:rPr>
        <w:t xml:space="preserve"> </w:t>
      </w:r>
      <w:r w:rsidRPr="00C84ACF">
        <w:rPr>
          <w:sz w:val="28"/>
        </w:rPr>
        <w:t>аренды</w:t>
      </w:r>
      <w:r w:rsidR="00C84ACF">
        <w:rPr>
          <w:sz w:val="28"/>
        </w:rPr>
        <w:t xml:space="preserve"> </w:t>
      </w:r>
      <w:r w:rsidRPr="00C84ACF">
        <w:rPr>
          <w:sz w:val="28"/>
        </w:rPr>
        <w:t>является</w:t>
      </w:r>
      <w:r w:rsidR="00C84ACF">
        <w:rPr>
          <w:sz w:val="28"/>
        </w:rPr>
        <w:t xml:space="preserve"> </w:t>
      </w:r>
      <w:r w:rsidRPr="00C84ACF">
        <w:rPr>
          <w:sz w:val="28"/>
        </w:rPr>
        <w:t>проверка</w:t>
      </w:r>
      <w:r w:rsidR="00C84ACF">
        <w:rPr>
          <w:sz w:val="28"/>
        </w:rPr>
        <w:t xml:space="preserve"> </w:t>
      </w:r>
      <w:r w:rsidRPr="00C84ACF">
        <w:rPr>
          <w:sz w:val="28"/>
        </w:rPr>
        <w:t>четкого</w:t>
      </w:r>
      <w:r w:rsidR="00C84ACF">
        <w:rPr>
          <w:sz w:val="28"/>
        </w:rPr>
        <w:t xml:space="preserve"> </w:t>
      </w:r>
      <w:r w:rsidRPr="00C84ACF">
        <w:rPr>
          <w:sz w:val="28"/>
        </w:rPr>
        <w:t>определения</w:t>
      </w:r>
      <w:r w:rsidR="00C84ACF">
        <w:rPr>
          <w:sz w:val="28"/>
        </w:rPr>
        <w:t xml:space="preserve"> </w:t>
      </w:r>
      <w:r w:rsidRPr="00C84ACF">
        <w:rPr>
          <w:sz w:val="28"/>
        </w:rPr>
        <w:t>объекта</w:t>
      </w:r>
      <w:r w:rsidR="00C84ACF">
        <w:rPr>
          <w:sz w:val="28"/>
        </w:rPr>
        <w:t xml:space="preserve"> </w:t>
      </w:r>
      <w:r w:rsidRPr="00C84ACF">
        <w:rPr>
          <w:sz w:val="28"/>
        </w:rPr>
        <w:t>аренды.</w:t>
      </w:r>
      <w:r w:rsidR="00C84ACF">
        <w:rPr>
          <w:sz w:val="28"/>
        </w:rPr>
        <w:t xml:space="preserve"> </w:t>
      </w:r>
      <w:r w:rsidRPr="00C84ACF">
        <w:rPr>
          <w:sz w:val="28"/>
        </w:rPr>
        <w:t>В</w:t>
      </w:r>
      <w:r w:rsidR="00C84ACF">
        <w:rPr>
          <w:sz w:val="28"/>
        </w:rPr>
        <w:t xml:space="preserve"> </w:t>
      </w:r>
      <w:r w:rsidRPr="00C84ACF">
        <w:rPr>
          <w:sz w:val="28"/>
        </w:rPr>
        <w:t>договоре</w:t>
      </w:r>
      <w:r w:rsidR="00C84ACF">
        <w:rPr>
          <w:sz w:val="28"/>
        </w:rPr>
        <w:t xml:space="preserve"> </w:t>
      </w:r>
      <w:r w:rsidRPr="00C84ACF">
        <w:rPr>
          <w:sz w:val="28"/>
        </w:rPr>
        <w:t>должны</w:t>
      </w:r>
      <w:r w:rsidR="00C84ACF">
        <w:rPr>
          <w:sz w:val="28"/>
        </w:rPr>
        <w:t xml:space="preserve"> </w:t>
      </w:r>
      <w:r w:rsidRPr="00C84ACF">
        <w:rPr>
          <w:sz w:val="28"/>
        </w:rPr>
        <w:t>быть</w:t>
      </w:r>
      <w:r w:rsidR="00C84ACF">
        <w:rPr>
          <w:sz w:val="28"/>
        </w:rPr>
        <w:t xml:space="preserve"> </w:t>
      </w:r>
      <w:r w:rsidRPr="00C84ACF">
        <w:rPr>
          <w:sz w:val="28"/>
        </w:rPr>
        <w:t>указаны</w:t>
      </w:r>
      <w:r w:rsidR="00C84ACF">
        <w:rPr>
          <w:sz w:val="28"/>
        </w:rPr>
        <w:t xml:space="preserve"> </w:t>
      </w:r>
      <w:r w:rsidRPr="00C84ACF">
        <w:rPr>
          <w:sz w:val="28"/>
        </w:rPr>
        <w:t>наименование</w:t>
      </w:r>
      <w:r w:rsidR="00C84ACF">
        <w:rPr>
          <w:sz w:val="28"/>
        </w:rPr>
        <w:t xml:space="preserve"> </w:t>
      </w:r>
      <w:r w:rsidRPr="00C84ACF">
        <w:rPr>
          <w:sz w:val="28"/>
        </w:rPr>
        <w:t>имущества,</w:t>
      </w:r>
      <w:r w:rsidR="00C84ACF">
        <w:rPr>
          <w:sz w:val="28"/>
        </w:rPr>
        <w:t xml:space="preserve"> </w:t>
      </w:r>
      <w:r w:rsidRPr="00C84ACF">
        <w:rPr>
          <w:sz w:val="28"/>
        </w:rPr>
        <w:t>его</w:t>
      </w:r>
      <w:r w:rsidR="00C84ACF">
        <w:rPr>
          <w:sz w:val="28"/>
        </w:rPr>
        <w:t xml:space="preserve"> </w:t>
      </w:r>
      <w:r w:rsidRPr="00C84ACF">
        <w:rPr>
          <w:sz w:val="28"/>
        </w:rPr>
        <w:t>основные</w:t>
      </w:r>
      <w:r w:rsidR="00C84ACF">
        <w:rPr>
          <w:sz w:val="28"/>
        </w:rPr>
        <w:t xml:space="preserve"> </w:t>
      </w:r>
      <w:r w:rsidRPr="00C84ACF">
        <w:rPr>
          <w:sz w:val="28"/>
        </w:rPr>
        <w:t>характеристики,</w:t>
      </w:r>
      <w:r w:rsidR="00C84ACF">
        <w:rPr>
          <w:sz w:val="28"/>
        </w:rPr>
        <w:t xml:space="preserve"> </w:t>
      </w:r>
      <w:r w:rsidRPr="00C84ACF">
        <w:rPr>
          <w:sz w:val="28"/>
        </w:rPr>
        <w:t>описание</w:t>
      </w:r>
      <w:r w:rsidR="00C84ACF">
        <w:rPr>
          <w:sz w:val="28"/>
        </w:rPr>
        <w:t xml:space="preserve"> </w:t>
      </w:r>
      <w:r w:rsidRPr="00C84ACF">
        <w:rPr>
          <w:sz w:val="28"/>
        </w:rPr>
        <w:t>объекта.</w:t>
      </w:r>
    </w:p>
    <w:p w:rsidR="00B23542" w:rsidRPr="00C84ACF" w:rsidRDefault="00B23542" w:rsidP="00C84ACF">
      <w:pPr>
        <w:widowControl w:val="0"/>
        <w:spacing w:before="0" w:after="0" w:line="360" w:lineRule="auto"/>
        <w:ind w:firstLine="709"/>
        <w:jc w:val="both"/>
        <w:rPr>
          <w:sz w:val="28"/>
        </w:rPr>
      </w:pPr>
      <w:r w:rsidRPr="00C84ACF">
        <w:rPr>
          <w:sz w:val="28"/>
        </w:rPr>
        <w:t>При</w:t>
      </w:r>
      <w:r w:rsidR="00C84ACF">
        <w:rPr>
          <w:sz w:val="28"/>
        </w:rPr>
        <w:t xml:space="preserve"> </w:t>
      </w:r>
      <w:r w:rsidRPr="00C84ACF">
        <w:rPr>
          <w:sz w:val="28"/>
        </w:rPr>
        <w:t>проверке</w:t>
      </w:r>
      <w:r w:rsidR="00C84ACF">
        <w:rPr>
          <w:sz w:val="28"/>
        </w:rPr>
        <w:t xml:space="preserve"> </w:t>
      </w:r>
      <w:r w:rsidRPr="00C84ACF">
        <w:rPr>
          <w:sz w:val="28"/>
        </w:rPr>
        <w:t>движения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нередко</w:t>
      </w:r>
      <w:r w:rsidR="00C84ACF">
        <w:rPr>
          <w:sz w:val="28"/>
        </w:rPr>
        <w:t xml:space="preserve"> </w:t>
      </w:r>
      <w:r w:rsidRPr="00C84ACF">
        <w:rPr>
          <w:sz w:val="28"/>
        </w:rPr>
        <w:t>встречаются</w:t>
      </w:r>
      <w:r w:rsidR="00C84ACF">
        <w:rPr>
          <w:sz w:val="28"/>
        </w:rPr>
        <w:t xml:space="preserve"> </w:t>
      </w:r>
      <w:r w:rsidRPr="00C84ACF">
        <w:rPr>
          <w:sz w:val="28"/>
        </w:rPr>
        <w:t>операции</w:t>
      </w:r>
      <w:r w:rsidR="00C84ACF">
        <w:rPr>
          <w:sz w:val="28"/>
        </w:rPr>
        <w:t xml:space="preserve"> </w:t>
      </w:r>
      <w:r w:rsidRPr="00C84ACF">
        <w:rPr>
          <w:sz w:val="28"/>
        </w:rPr>
        <w:t>движения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в</w:t>
      </w:r>
      <w:r w:rsidR="00C84ACF">
        <w:rPr>
          <w:sz w:val="28"/>
        </w:rPr>
        <w:t xml:space="preserve"> </w:t>
      </w:r>
      <w:r w:rsidRPr="00C84ACF">
        <w:rPr>
          <w:sz w:val="28"/>
        </w:rPr>
        <w:t>рамках</w:t>
      </w:r>
      <w:r w:rsidR="00C84ACF">
        <w:rPr>
          <w:sz w:val="28"/>
        </w:rPr>
        <w:t xml:space="preserve"> </w:t>
      </w:r>
      <w:r w:rsidRPr="00C84ACF">
        <w:rPr>
          <w:sz w:val="28"/>
        </w:rPr>
        <w:t>заключенных</w:t>
      </w:r>
      <w:r w:rsidR="00C84ACF">
        <w:rPr>
          <w:sz w:val="28"/>
        </w:rPr>
        <w:t xml:space="preserve"> </w:t>
      </w:r>
      <w:r w:rsidRPr="00C84ACF">
        <w:rPr>
          <w:sz w:val="28"/>
        </w:rPr>
        <w:t>договоров</w:t>
      </w:r>
      <w:r w:rsidR="00C84ACF">
        <w:rPr>
          <w:sz w:val="28"/>
        </w:rPr>
        <w:t xml:space="preserve"> </w:t>
      </w:r>
      <w:r w:rsidRPr="00C84ACF">
        <w:rPr>
          <w:sz w:val="28"/>
        </w:rPr>
        <w:t>залога.</w:t>
      </w:r>
      <w:r w:rsidR="00C84ACF">
        <w:rPr>
          <w:sz w:val="28"/>
        </w:rPr>
        <w:t xml:space="preserve"> </w:t>
      </w:r>
      <w:r w:rsidRPr="00C84ACF">
        <w:rPr>
          <w:sz w:val="28"/>
        </w:rPr>
        <w:t>Особенностью</w:t>
      </w:r>
      <w:r w:rsidR="00C84ACF">
        <w:rPr>
          <w:sz w:val="28"/>
        </w:rPr>
        <w:t xml:space="preserve"> </w:t>
      </w:r>
      <w:r w:rsidRPr="00C84ACF">
        <w:rPr>
          <w:sz w:val="28"/>
        </w:rPr>
        <w:t>проверки</w:t>
      </w:r>
      <w:r w:rsidR="00C84ACF">
        <w:rPr>
          <w:sz w:val="28"/>
        </w:rPr>
        <w:t xml:space="preserve"> </w:t>
      </w:r>
      <w:r w:rsidRPr="00C84ACF">
        <w:rPr>
          <w:sz w:val="28"/>
        </w:rPr>
        <w:t>таких</w:t>
      </w:r>
      <w:r w:rsidR="00C84ACF">
        <w:rPr>
          <w:sz w:val="28"/>
        </w:rPr>
        <w:t xml:space="preserve"> </w:t>
      </w:r>
      <w:r w:rsidRPr="00C84ACF">
        <w:rPr>
          <w:sz w:val="28"/>
        </w:rPr>
        <w:t>операций</w:t>
      </w:r>
      <w:r w:rsidR="00C84ACF">
        <w:rPr>
          <w:sz w:val="28"/>
        </w:rPr>
        <w:t xml:space="preserve"> </w:t>
      </w:r>
      <w:r w:rsidRPr="00C84ACF">
        <w:rPr>
          <w:sz w:val="28"/>
        </w:rPr>
        <w:t>является</w:t>
      </w:r>
      <w:r w:rsidR="00C84ACF">
        <w:rPr>
          <w:sz w:val="28"/>
        </w:rPr>
        <w:t xml:space="preserve"> </w:t>
      </w:r>
      <w:r w:rsidRPr="00C84ACF">
        <w:rPr>
          <w:sz w:val="28"/>
        </w:rPr>
        <w:t>экспертиза</w:t>
      </w:r>
      <w:r w:rsidR="00C84ACF">
        <w:rPr>
          <w:sz w:val="28"/>
        </w:rPr>
        <w:t xml:space="preserve"> </w:t>
      </w:r>
      <w:r w:rsidRPr="00C84ACF">
        <w:rPr>
          <w:sz w:val="28"/>
        </w:rPr>
        <w:t>договоров.</w:t>
      </w:r>
      <w:r w:rsidR="00C84ACF">
        <w:rPr>
          <w:sz w:val="28"/>
        </w:rPr>
        <w:t xml:space="preserve"> </w:t>
      </w:r>
      <w:r w:rsidRPr="00C84ACF">
        <w:rPr>
          <w:sz w:val="28"/>
        </w:rPr>
        <w:t>Аудитор</w:t>
      </w:r>
      <w:r w:rsidR="00C84ACF">
        <w:rPr>
          <w:sz w:val="28"/>
        </w:rPr>
        <w:t xml:space="preserve"> </w:t>
      </w:r>
      <w:r w:rsidRPr="00C84ACF">
        <w:rPr>
          <w:sz w:val="28"/>
        </w:rPr>
        <w:t>должен</w:t>
      </w:r>
      <w:r w:rsidR="00C84ACF">
        <w:rPr>
          <w:sz w:val="28"/>
        </w:rPr>
        <w:t xml:space="preserve"> </w:t>
      </w:r>
      <w:r w:rsidRPr="00C84ACF">
        <w:rPr>
          <w:sz w:val="28"/>
        </w:rPr>
        <w:t>подтвердить</w:t>
      </w:r>
      <w:r w:rsidR="00C84ACF">
        <w:rPr>
          <w:sz w:val="28"/>
        </w:rPr>
        <w:t xml:space="preserve"> </w:t>
      </w:r>
      <w:r w:rsidRPr="00C84ACF">
        <w:rPr>
          <w:sz w:val="28"/>
        </w:rPr>
        <w:t>соблюдение</w:t>
      </w:r>
      <w:r w:rsidR="00C84ACF">
        <w:rPr>
          <w:sz w:val="28"/>
        </w:rPr>
        <w:t xml:space="preserve"> </w:t>
      </w:r>
      <w:r w:rsidRPr="00C84ACF">
        <w:rPr>
          <w:sz w:val="28"/>
        </w:rPr>
        <w:t>письменной</w:t>
      </w:r>
      <w:r w:rsidR="00C84ACF">
        <w:rPr>
          <w:sz w:val="28"/>
        </w:rPr>
        <w:t xml:space="preserve"> </w:t>
      </w:r>
      <w:r w:rsidRPr="00C84ACF">
        <w:rPr>
          <w:sz w:val="28"/>
        </w:rPr>
        <w:t>формы</w:t>
      </w:r>
      <w:r w:rsidR="00C84ACF">
        <w:rPr>
          <w:sz w:val="28"/>
        </w:rPr>
        <w:t xml:space="preserve"> </w:t>
      </w:r>
      <w:r w:rsidRPr="00C84ACF">
        <w:rPr>
          <w:sz w:val="28"/>
        </w:rPr>
        <w:t>договора,</w:t>
      </w:r>
      <w:r w:rsidR="00C84ACF">
        <w:rPr>
          <w:sz w:val="28"/>
        </w:rPr>
        <w:t xml:space="preserve"> </w:t>
      </w:r>
      <w:r w:rsidRPr="00C84ACF">
        <w:rPr>
          <w:sz w:val="28"/>
        </w:rPr>
        <w:t>проверить</w:t>
      </w:r>
      <w:r w:rsidR="00C84ACF">
        <w:rPr>
          <w:sz w:val="28"/>
        </w:rPr>
        <w:t xml:space="preserve"> </w:t>
      </w:r>
      <w:r w:rsidRPr="00C84ACF">
        <w:rPr>
          <w:sz w:val="28"/>
        </w:rPr>
        <w:t>наличие</w:t>
      </w:r>
      <w:r w:rsidR="00C84ACF">
        <w:rPr>
          <w:sz w:val="28"/>
        </w:rPr>
        <w:t xml:space="preserve"> </w:t>
      </w:r>
      <w:r w:rsidRPr="00C84ACF">
        <w:rPr>
          <w:sz w:val="28"/>
        </w:rPr>
        <w:t>существенных</w:t>
      </w:r>
      <w:r w:rsidR="00C84ACF">
        <w:rPr>
          <w:sz w:val="28"/>
        </w:rPr>
        <w:t xml:space="preserve"> </w:t>
      </w:r>
      <w:r w:rsidRPr="00C84ACF">
        <w:rPr>
          <w:sz w:val="28"/>
        </w:rPr>
        <w:t>условий,</w:t>
      </w:r>
      <w:r w:rsidR="00C84ACF">
        <w:rPr>
          <w:sz w:val="28"/>
        </w:rPr>
        <w:t xml:space="preserve"> </w:t>
      </w:r>
      <w:r w:rsidRPr="00C84ACF">
        <w:rPr>
          <w:sz w:val="28"/>
        </w:rPr>
        <w:t>таких,</w:t>
      </w:r>
      <w:r w:rsidR="00C84ACF">
        <w:rPr>
          <w:sz w:val="28"/>
        </w:rPr>
        <w:t xml:space="preserve"> </w:t>
      </w:r>
      <w:r w:rsidRPr="00C84ACF">
        <w:rPr>
          <w:sz w:val="28"/>
        </w:rPr>
        <w:t>как</w:t>
      </w:r>
      <w:r w:rsidR="00C84ACF">
        <w:rPr>
          <w:sz w:val="28"/>
        </w:rPr>
        <w:t xml:space="preserve"> </w:t>
      </w:r>
      <w:r w:rsidRPr="00C84ACF">
        <w:rPr>
          <w:sz w:val="28"/>
        </w:rPr>
        <w:t>предмет</w:t>
      </w:r>
      <w:r w:rsidR="00C84ACF">
        <w:rPr>
          <w:sz w:val="28"/>
        </w:rPr>
        <w:t xml:space="preserve"> </w:t>
      </w:r>
      <w:r w:rsidRPr="00C84ACF">
        <w:rPr>
          <w:sz w:val="28"/>
        </w:rPr>
        <w:t>залога,</w:t>
      </w:r>
      <w:r w:rsidR="00C84ACF">
        <w:rPr>
          <w:sz w:val="28"/>
        </w:rPr>
        <w:t xml:space="preserve"> </w:t>
      </w:r>
      <w:r w:rsidRPr="00C84ACF">
        <w:rPr>
          <w:sz w:val="28"/>
        </w:rPr>
        <w:t>оценка</w:t>
      </w:r>
      <w:r w:rsidR="00C84ACF">
        <w:rPr>
          <w:sz w:val="28"/>
        </w:rPr>
        <w:t xml:space="preserve"> </w:t>
      </w:r>
      <w:r w:rsidRPr="00C84ACF">
        <w:rPr>
          <w:sz w:val="28"/>
        </w:rPr>
        <w:t>предмета</w:t>
      </w:r>
      <w:r w:rsidR="00C84ACF">
        <w:rPr>
          <w:sz w:val="28"/>
        </w:rPr>
        <w:t xml:space="preserve"> </w:t>
      </w:r>
      <w:r w:rsidRPr="00C84ACF">
        <w:rPr>
          <w:sz w:val="28"/>
        </w:rPr>
        <w:t>залога,</w:t>
      </w:r>
      <w:r w:rsidR="00C84ACF">
        <w:rPr>
          <w:sz w:val="28"/>
        </w:rPr>
        <w:t xml:space="preserve"> </w:t>
      </w:r>
      <w:r w:rsidRPr="00C84ACF">
        <w:rPr>
          <w:sz w:val="28"/>
        </w:rPr>
        <w:t>содержание,</w:t>
      </w:r>
      <w:r w:rsidR="00C84ACF">
        <w:rPr>
          <w:sz w:val="28"/>
        </w:rPr>
        <w:t xml:space="preserve"> </w:t>
      </w:r>
      <w:r w:rsidRPr="00C84ACF">
        <w:rPr>
          <w:sz w:val="28"/>
        </w:rPr>
        <w:t>размер</w:t>
      </w:r>
      <w:r w:rsidR="00C84ACF">
        <w:rPr>
          <w:sz w:val="28"/>
        </w:rPr>
        <w:t xml:space="preserve"> </w:t>
      </w:r>
      <w:r w:rsidRPr="00C84ACF">
        <w:rPr>
          <w:sz w:val="28"/>
        </w:rPr>
        <w:t>и</w:t>
      </w:r>
      <w:r w:rsidR="00C84ACF">
        <w:rPr>
          <w:sz w:val="28"/>
        </w:rPr>
        <w:t xml:space="preserve"> </w:t>
      </w:r>
      <w:r w:rsidRPr="00C84ACF">
        <w:rPr>
          <w:sz w:val="28"/>
        </w:rPr>
        <w:t>срок</w:t>
      </w:r>
      <w:r w:rsidR="00C84ACF">
        <w:rPr>
          <w:sz w:val="28"/>
        </w:rPr>
        <w:t xml:space="preserve"> </w:t>
      </w:r>
      <w:r w:rsidRPr="00C84ACF">
        <w:rPr>
          <w:sz w:val="28"/>
        </w:rPr>
        <w:t>исполнения</w:t>
      </w:r>
      <w:r w:rsidR="00C84ACF">
        <w:rPr>
          <w:sz w:val="28"/>
        </w:rPr>
        <w:t xml:space="preserve"> </w:t>
      </w:r>
      <w:r w:rsidRPr="00C84ACF">
        <w:rPr>
          <w:sz w:val="28"/>
        </w:rPr>
        <w:t>обеспеченного</w:t>
      </w:r>
      <w:r w:rsidR="00C84ACF">
        <w:rPr>
          <w:sz w:val="28"/>
        </w:rPr>
        <w:t xml:space="preserve"> </w:t>
      </w:r>
      <w:r w:rsidRPr="00C84ACF">
        <w:rPr>
          <w:sz w:val="28"/>
        </w:rPr>
        <w:t>залогом</w:t>
      </w:r>
      <w:r w:rsidR="00C84ACF">
        <w:rPr>
          <w:sz w:val="28"/>
        </w:rPr>
        <w:t xml:space="preserve"> </w:t>
      </w:r>
      <w:r w:rsidRPr="00C84ACF">
        <w:rPr>
          <w:sz w:val="28"/>
        </w:rPr>
        <w:t>обязательства.</w:t>
      </w:r>
    </w:p>
    <w:p w:rsidR="00B23542" w:rsidRPr="00C84ACF" w:rsidRDefault="00B23542" w:rsidP="00C84ACF">
      <w:pPr>
        <w:widowControl w:val="0"/>
        <w:spacing w:before="0" w:after="0" w:line="360" w:lineRule="auto"/>
        <w:ind w:firstLine="709"/>
        <w:jc w:val="both"/>
        <w:rPr>
          <w:sz w:val="28"/>
        </w:rPr>
      </w:pPr>
      <w:r w:rsidRPr="00C84ACF">
        <w:rPr>
          <w:sz w:val="28"/>
        </w:rPr>
        <w:t>Согласно</w:t>
      </w:r>
      <w:r w:rsidR="00C84ACF">
        <w:rPr>
          <w:sz w:val="28"/>
        </w:rPr>
        <w:t xml:space="preserve"> </w:t>
      </w:r>
      <w:r w:rsidRPr="00C84ACF">
        <w:rPr>
          <w:sz w:val="28"/>
        </w:rPr>
        <w:t>п.2</w:t>
      </w:r>
      <w:r w:rsidR="00C84ACF">
        <w:rPr>
          <w:sz w:val="28"/>
        </w:rPr>
        <w:t xml:space="preserve"> </w:t>
      </w:r>
      <w:r w:rsidRPr="00C84ACF">
        <w:rPr>
          <w:sz w:val="28"/>
        </w:rPr>
        <w:t>ст.209</w:t>
      </w:r>
      <w:r w:rsidR="00C84ACF">
        <w:rPr>
          <w:sz w:val="28"/>
        </w:rPr>
        <w:t xml:space="preserve"> </w:t>
      </w:r>
      <w:r w:rsidRPr="00C84ACF">
        <w:rPr>
          <w:sz w:val="28"/>
        </w:rPr>
        <w:t>и</w:t>
      </w:r>
      <w:r w:rsidR="00C84ACF">
        <w:rPr>
          <w:sz w:val="28"/>
        </w:rPr>
        <w:t xml:space="preserve"> </w:t>
      </w:r>
      <w:r w:rsidRPr="00C84ACF">
        <w:rPr>
          <w:sz w:val="28"/>
        </w:rPr>
        <w:t>п.2</w:t>
      </w:r>
      <w:r w:rsidR="00C84ACF">
        <w:rPr>
          <w:sz w:val="28"/>
        </w:rPr>
        <w:t xml:space="preserve"> </w:t>
      </w:r>
      <w:r w:rsidRPr="00C84ACF">
        <w:rPr>
          <w:sz w:val="28"/>
        </w:rPr>
        <w:t>ст.335</w:t>
      </w:r>
      <w:r w:rsidR="00C84ACF">
        <w:rPr>
          <w:sz w:val="28"/>
        </w:rPr>
        <w:t xml:space="preserve"> </w:t>
      </w:r>
      <w:r w:rsidRPr="00C84ACF">
        <w:rPr>
          <w:sz w:val="28"/>
        </w:rPr>
        <w:t>ГК</w:t>
      </w:r>
      <w:r w:rsidR="00C84ACF">
        <w:rPr>
          <w:sz w:val="28"/>
        </w:rPr>
        <w:t xml:space="preserve"> </w:t>
      </w:r>
      <w:r w:rsidRPr="00C84ACF">
        <w:rPr>
          <w:sz w:val="28"/>
        </w:rPr>
        <w:t>РФ</w:t>
      </w:r>
      <w:r w:rsidR="00C84ACF">
        <w:rPr>
          <w:sz w:val="28"/>
        </w:rPr>
        <w:t xml:space="preserve"> </w:t>
      </w:r>
      <w:r w:rsidRPr="00C84ACF">
        <w:rPr>
          <w:sz w:val="28"/>
        </w:rPr>
        <w:t>залогодателем</w:t>
      </w:r>
      <w:r w:rsidR="00C84ACF">
        <w:rPr>
          <w:sz w:val="28"/>
        </w:rPr>
        <w:t xml:space="preserve"> </w:t>
      </w:r>
      <w:r w:rsidRPr="00C84ACF">
        <w:rPr>
          <w:sz w:val="28"/>
        </w:rPr>
        <w:t>может</w:t>
      </w:r>
      <w:r w:rsidR="00C84ACF">
        <w:rPr>
          <w:sz w:val="28"/>
        </w:rPr>
        <w:t xml:space="preserve"> </w:t>
      </w:r>
      <w:r w:rsidRPr="00C84ACF">
        <w:rPr>
          <w:sz w:val="28"/>
        </w:rPr>
        <w:t>быть</w:t>
      </w:r>
      <w:r w:rsidR="00C84ACF">
        <w:rPr>
          <w:sz w:val="28"/>
        </w:rPr>
        <w:t xml:space="preserve"> </w:t>
      </w:r>
      <w:r w:rsidRPr="00C84ACF">
        <w:rPr>
          <w:sz w:val="28"/>
        </w:rPr>
        <w:t>только</w:t>
      </w:r>
      <w:r w:rsidR="00C84ACF">
        <w:rPr>
          <w:sz w:val="28"/>
        </w:rPr>
        <w:t xml:space="preserve"> </w:t>
      </w:r>
      <w:r w:rsidRPr="00C84ACF">
        <w:rPr>
          <w:sz w:val="28"/>
        </w:rPr>
        <w:t>собственник.</w:t>
      </w:r>
      <w:r w:rsidR="00C84ACF">
        <w:rPr>
          <w:sz w:val="28"/>
        </w:rPr>
        <w:t xml:space="preserve"> </w:t>
      </w:r>
      <w:r w:rsidRPr="00C84ACF">
        <w:rPr>
          <w:sz w:val="28"/>
        </w:rPr>
        <w:t>Исходя</w:t>
      </w:r>
      <w:r w:rsidR="00C84ACF">
        <w:rPr>
          <w:sz w:val="28"/>
        </w:rPr>
        <w:t xml:space="preserve"> </w:t>
      </w:r>
      <w:r w:rsidRPr="00C84ACF">
        <w:rPr>
          <w:sz w:val="28"/>
        </w:rPr>
        <w:t>из</w:t>
      </w:r>
      <w:r w:rsidR="00C84ACF">
        <w:rPr>
          <w:sz w:val="28"/>
        </w:rPr>
        <w:t xml:space="preserve"> </w:t>
      </w:r>
      <w:r w:rsidRPr="00C84ACF">
        <w:rPr>
          <w:sz w:val="28"/>
        </w:rPr>
        <w:t>этого</w:t>
      </w:r>
      <w:r w:rsidR="00C84ACF">
        <w:rPr>
          <w:sz w:val="28"/>
        </w:rPr>
        <w:t xml:space="preserve"> </w:t>
      </w:r>
      <w:r w:rsidRPr="00C84ACF">
        <w:rPr>
          <w:sz w:val="28"/>
        </w:rPr>
        <w:t>необходимо</w:t>
      </w:r>
      <w:r w:rsidR="00C84ACF">
        <w:rPr>
          <w:sz w:val="28"/>
        </w:rPr>
        <w:t xml:space="preserve"> </w:t>
      </w:r>
      <w:r w:rsidRPr="00C84ACF">
        <w:rPr>
          <w:sz w:val="28"/>
        </w:rPr>
        <w:t>убедиться</w:t>
      </w:r>
      <w:r w:rsidR="00C84ACF">
        <w:rPr>
          <w:sz w:val="28"/>
        </w:rPr>
        <w:t xml:space="preserve"> </w:t>
      </w:r>
      <w:r w:rsidRPr="00C84ACF">
        <w:rPr>
          <w:sz w:val="28"/>
        </w:rPr>
        <w:t>в</w:t>
      </w:r>
      <w:r w:rsidR="00C84ACF">
        <w:rPr>
          <w:sz w:val="28"/>
        </w:rPr>
        <w:t xml:space="preserve"> </w:t>
      </w:r>
      <w:r w:rsidRPr="00C84ACF">
        <w:rPr>
          <w:sz w:val="28"/>
        </w:rPr>
        <w:t>том,</w:t>
      </w:r>
      <w:r w:rsidR="00C84ACF">
        <w:rPr>
          <w:sz w:val="28"/>
        </w:rPr>
        <w:t xml:space="preserve"> </w:t>
      </w:r>
      <w:r w:rsidRPr="00C84ACF">
        <w:rPr>
          <w:sz w:val="28"/>
        </w:rPr>
        <w:t>что</w:t>
      </w:r>
      <w:r w:rsidR="00C84ACF">
        <w:rPr>
          <w:sz w:val="28"/>
        </w:rPr>
        <w:t xml:space="preserve"> </w:t>
      </w:r>
      <w:r w:rsidRPr="00C84ACF">
        <w:rPr>
          <w:sz w:val="28"/>
        </w:rPr>
        <w:t>право</w:t>
      </w:r>
      <w:r w:rsidR="00C84ACF">
        <w:rPr>
          <w:sz w:val="28"/>
        </w:rPr>
        <w:t xml:space="preserve"> </w:t>
      </w:r>
      <w:r w:rsidRPr="00C84ACF">
        <w:rPr>
          <w:sz w:val="28"/>
        </w:rPr>
        <w:t>собственности</w:t>
      </w:r>
      <w:r w:rsidR="00C84ACF">
        <w:rPr>
          <w:sz w:val="28"/>
        </w:rPr>
        <w:t xml:space="preserve"> </w:t>
      </w:r>
      <w:r w:rsidRPr="00C84ACF">
        <w:rPr>
          <w:sz w:val="28"/>
        </w:rPr>
        <w:t>на</w:t>
      </w:r>
      <w:r w:rsidR="00C84ACF">
        <w:rPr>
          <w:sz w:val="28"/>
        </w:rPr>
        <w:t xml:space="preserve"> </w:t>
      </w:r>
      <w:r w:rsidRPr="00C84ACF">
        <w:rPr>
          <w:sz w:val="28"/>
        </w:rPr>
        <w:t>предмет</w:t>
      </w:r>
      <w:r w:rsidR="00C84ACF">
        <w:rPr>
          <w:sz w:val="28"/>
        </w:rPr>
        <w:t xml:space="preserve"> </w:t>
      </w:r>
      <w:r w:rsidRPr="00C84ACF">
        <w:rPr>
          <w:sz w:val="28"/>
        </w:rPr>
        <w:t>залога</w:t>
      </w:r>
      <w:r w:rsidR="00C84ACF">
        <w:rPr>
          <w:sz w:val="28"/>
        </w:rPr>
        <w:t xml:space="preserve"> </w:t>
      </w:r>
      <w:r w:rsidRPr="00C84ACF">
        <w:rPr>
          <w:sz w:val="28"/>
        </w:rPr>
        <w:t>принадлежит</w:t>
      </w:r>
      <w:r w:rsidR="00C84ACF">
        <w:rPr>
          <w:sz w:val="28"/>
        </w:rPr>
        <w:t xml:space="preserve"> </w:t>
      </w:r>
      <w:r w:rsidRPr="00C84ACF">
        <w:rPr>
          <w:sz w:val="28"/>
        </w:rPr>
        <w:t>залогодателю.</w:t>
      </w:r>
      <w:r w:rsidR="00C84ACF">
        <w:rPr>
          <w:sz w:val="28"/>
        </w:rPr>
        <w:t xml:space="preserve"> </w:t>
      </w:r>
      <w:r w:rsidRPr="00C84ACF">
        <w:rPr>
          <w:sz w:val="28"/>
        </w:rPr>
        <w:t>Юридические</w:t>
      </w:r>
      <w:r w:rsidR="00C84ACF">
        <w:rPr>
          <w:sz w:val="28"/>
        </w:rPr>
        <w:t xml:space="preserve"> </w:t>
      </w:r>
      <w:r w:rsidRPr="00C84ACF">
        <w:rPr>
          <w:sz w:val="28"/>
        </w:rPr>
        <w:t>лица,</w:t>
      </w:r>
      <w:r w:rsidR="00C84ACF">
        <w:rPr>
          <w:sz w:val="28"/>
        </w:rPr>
        <w:t xml:space="preserve"> </w:t>
      </w:r>
      <w:r w:rsidRPr="00C84ACF">
        <w:rPr>
          <w:sz w:val="28"/>
        </w:rPr>
        <w:t>обладающие</w:t>
      </w:r>
      <w:r w:rsidR="00C84ACF">
        <w:rPr>
          <w:sz w:val="28"/>
        </w:rPr>
        <w:t xml:space="preserve"> </w:t>
      </w:r>
      <w:r w:rsidRPr="00C84ACF">
        <w:rPr>
          <w:sz w:val="28"/>
        </w:rPr>
        <w:t>правом</w:t>
      </w:r>
      <w:r w:rsidR="00C84ACF">
        <w:rPr>
          <w:sz w:val="28"/>
        </w:rPr>
        <w:t xml:space="preserve"> </w:t>
      </w:r>
      <w:r w:rsidRPr="00C84ACF">
        <w:rPr>
          <w:sz w:val="28"/>
        </w:rPr>
        <w:t>хозяйственного</w:t>
      </w:r>
      <w:r w:rsidR="00C84ACF">
        <w:rPr>
          <w:sz w:val="28"/>
        </w:rPr>
        <w:t xml:space="preserve"> </w:t>
      </w:r>
      <w:r w:rsidRPr="00C84ACF">
        <w:rPr>
          <w:sz w:val="28"/>
        </w:rPr>
        <w:t>ведения,</w:t>
      </w:r>
      <w:r w:rsidR="00C84ACF">
        <w:rPr>
          <w:sz w:val="28"/>
        </w:rPr>
        <w:t xml:space="preserve"> </w:t>
      </w:r>
      <w:r w:rsidRPr="00C84ACF">
        <w:rPr>
          <w:sz w:val="28"/>
        </w:rPr>
        <w:t>могут</w:t>
      </w:r>
      <w:r w:rsidR="00C84ACF">
        <w:rPr>
          <w:sz w:val="28"/>
        </w:rPr>
        <w:t xml:space="preserve"> </w:t>
      </w:r>
      <w:r w:rsidRPr="00C84ACF">
        <w:rPr>
          <w:sz w:val="28"/>
        </w:rPr>
        <w:t>заложить</w:t>
      </w:r>
      <w:r w:rsidR="00C84ACF">
        <w:rPr>
          <w:sz w:val="28"/>
        </w:rPr>
        <w:t xml:space="preserve"> </w:t>
      </w:r>
      <w:r w:rsidRPr="00C84ACF">
        <w:rPr>
          <w:sz w:val="28"/>
        </w:rPr>
        <w:t>без</w:t>
      </w:r>
      <w:r w:rsidR="00C84ACF">
        <w:rPr>
          <w:sz w:val="28"/>
        </w:rPr>
        <w:t xml:space="preserve"> </w:t>
      </w:r>
      <w:r w:rsidRPr="00C84ACF">
        <w:rPr>
          <w:sz w:val="28"/>
        </w:rPr>
        <w:t>согласия</w:t>
      </w:r>
      <w:r w:rsidR="00C84ACF">
        <w:rPr>
          <w:sz w:val="28"/>
        </w:rPr>
        <w:t xml:space="preserve"> </w:t>
      </w:r>
      <w:r w:rsidRPr="00C84ACF">
        <w:rPr>
          <w:sz w:val="28"/>
        </w:rPr>
        <w:t>собственника</w:t>
      </w:r>
      <w:r w:rsidR="00C84ACF">
        <w:rPr>
          <w:sz w:val="28"/>
        </w:rPr>
        <w:t xml:space="preserve"> </w:t>
      </w:r>
      <w:r w:rsidRPr="00C84ACF">
        <w:rPr>
          <w:sz w:val="28"/>
        </w:rPr>
        <w:t>лишь</w:t>
      </w:r>
      <w:r w:rsidR="00C84ACF">
        <w:rPr>
          <w:sz w:val="28"/>
        </w:rPr>
        <w:t xml:space="preserve"> </w:t>
      </w:r>
      <w:r w:rsidRPr="00C84ACF">
        <w:rPr>
          <w:sz w:val="28"/>
        </w:rPr>
        <w:t>движимое</w:t>
      </w:r>
      <w:r w:rsidR="00C84ACF">
        <w:rPr>
          <w:sz w:val="28"/>
        </w:rPr>
        <w:t xml:space="preserve"> </w:t>
      </w:r>
      <w:r w:rsidRPr="00C84ACF">
        <w:rPr>
          <w:sz w:val="28"/>
        </w:rPr>
        <w:t>имущество.</w:t>
      </w:r>
      <w:r w:rsidR="00C84ACF">
        <w:rPr>
          <w:sz w:val="28"/>
        </w:rPr>
        <w:t xml:space="preserve"> </w:t>
      </w:r>
      <w:r w:rsidRPr="00C84ACF">
        <w:rPr>
          <w:sz w:val="28"/>
        </w:rPr>
        <w:t>Во</w:t>
      </w:r>
      <w:r w:rsidR="00C84ACF">
        <w:rPr>
          <w:sz w:val="28"/>
        </w:rPr>
        <w:t xml:space="preserve"> </w:t>
      </w:r>
      <w:r w:rsidRPr="00C84ACF">
        <w:rPr>
          <w:sz w:val="28"/>
        </w:rPr>
        <w:t>всех</w:t>
      </w:r>
      <w:r w:rsidR="00C84ACF">
        <w:rPr>
          <w:sz w:val="28"/>
        </w:rPr>
        <w:t xml:space="preserve"> </w:t>
      </w:r>
      <w:r w:rsidRPr="00C84ACF">
        <w:rPr>
          <w:sz w:val="28"/>
        </w:rPr>
        <w:t>других</w:t>
      </w:r>
      <w:r w:rsidR="00C84ACF">
        <w:rPr>
          <w:sz w:val="28"/>
        </w:rPr>
        <w:t xml:space="preserve"> </w:t>
      </w:r>
      <w:r w:rsidRPr="00C84ACF">
        <w:rPr>
          <w:sz w:val="28"/>
        </w:rPr>
        <w:t>случаях</w:t>
      </w:r>
      <w:r w:rsidR="00C84ACF">
        <w:rPr>
          <w:sz w:val="28"/>
        </w:rPr>
        <w:t xml:space="preserve"> </w:t>
      </w:r>
      <w:r w:rsidRPr="00C84ACF">
        <w:rPr>
          <w:sz w:val="28"/>
        </w:rPr>
        <w:t>требуется</w:t>
      </w:r>
      <w:r w:rsidR="00C84ACF">
        <w:rPr>
          <w:sz w:val="28"/>
        </w:rPr>
        <w:t xml:space="preserve"> </w:t>
      </w:r>
      <w:r w:rsidRPr="00C84ACF">
        <w:rPr>
          <w:sz w:val="28"/>
        </w:rPr>
        <w:t>согласие</w:t>
      </w:r>
      <w:r w:rsidR="00C84ACF">
        <w:rPr>
          <w:sz w:val="28"/>
        </w:rPr>
        <w:t xml:space="preserve"> </w:t>
      </w:r>
      <w:r w:rsidRPr="00C84ACF">
        <w:rPr>
          <w:sz w:val="28"/>
        </w:rPr>
        <w:t>собственника</w:t>
      </w:r>
      <w:r w:rsidR="00C84ACF">
        <w:rPr>
          <w:sz w:val="28"/>
        </w:rPr>
        <w:t xml:space="preserve"> </w:t>
      </w:r>
      <w:r w:rsidRPr="00C84ACF">
        <w:rPr>
          <w:sz w:val="28"/>
        </w:rPr>
        <w:t>имущества.</w:t>
      </w:r>
    </w:p>
    <w:p w:rsidR="00B23542" w:rsidRPr="00C84ACF" w:rsidRDefault="00B23542" w:rsidP="00C84ACF">
      <w:pPr>
        <w:widowControl w:val="0"/>
        <w:spacing w:before="0" w:after="0" w:line="360" w:lineRule="auto"/>
        <w:ind w:firstLine="709"/>
        <w:jc w:val="both"/>
        <w:rPr>
          <w:sz w:val="28"/>
        </w:rPr>
      </w:pPr>
      <w:r w:rsidRPr="00C84ACF">
        <w:rPr>
          <w:sz w:val="28"/>
        </w:rPr>
        <w:t>В</w:t>
      </w:r>
      <w:r w:rsidR="00C84ACF">
        <w:rPr>
          <w:sz w:val="28"/>
        </w:rPr>
        <w:t xml:space="preserve"> </w:t>
      </w:r>
      <w:r w:rsidRPr="00C84ACF">
        <w:rPr>
          <w:sz w:val="28"/>
        </w:rPr>
        <w:t>случае</w:t>
      </w:r>
      <w:r w:rsidR="00C84ACF">
        <w:rPr>
          <w:sz w:val="28"/>
        </w:rPr>
        <w:t xml:space="preserve"> </w:t>
      </w:r>
      <w:r w:rsidRPr="00C84ACF">
        <w:rPr>
          <w:sz w:val="28"/>
        </w:rPr>
        <w:t>залога</w:t>
      </w:r>
      <w:r w:rsidR="00C84ACF">
        <w:rPr>
          <w:sz w:val="28"/>
        </w:rPr>
        <w:t xml:space="preserve"> </w:t>
      </w:r>
      <w:r w:rsidRPr="00C84ACF">
        <w:rPr>
          <w:sz w:val="28"/>
        </w:rPr>
        <w:t>оборудования</w:t>
      </w:r>
      <w:r w:rsidR="00C84ACF">
        <w:rPr>
          <w:sz w:val="28"/>
        </w:rPr>
        <w:t xml:space="preserve"> </w:t>
      </w:r>
      <w:r w:rsidRPr="00C84ACF">
        <w:rPr>
          <w:sz w:val="28"/>
        </w:rPr>
        <w:t>в</w:t>
      </w:r>
      <w:r w:rsidR="00C84ACF">
        <w:rPr>
          <w:sz w:val="28"/>
        </w:rPr>
        <w:t xml:space="preserve"> </w:t>
      </w:r>
      <w:r w:rsidRPr="00C84ACF">
        <w:rPr>
          <w:sz w:val="28"/>
        </w:rPr>
        <w:t>договоре</w:t>
      </w:r>
      <w:r w:rsidR="00C84ACF">
        <w:rPr>
          <w:sz w:val="28"/>
        </w:rPr>
        <w:t xml:space="preserve"> </w:t>
      </w:r>
      <w:r w:rsidRPr="00C84ACF">
        <w:rPr>
          <w:sz w:val="28"/>
        </w:rPr>
        <w:t>указываются</w:t>
      </w:r>
      <w:r w:rsidR="00C84ACF">
        <w:rPr>
          <w:sz w:val="28"/>
        </w:rPr>
        <w:t xml:space="preserve"> </w:t>
      </w:r>
      <w:r w:rsidRPr="00C84ACF">
        <w:rPr>
          <w:sz w:val="28"/>
        </w:rPr>
        <w:t>технические</w:t>
      </w:r>
      <w:r w:rsidR="00C84ACF">
        <w:rPr>
          <w:sz w:val="28"/>
        </w:rPr>
        <w:t xml:space="preserve"> </w:t>
      </w:r>
      <w:r w:rsidRPr="00C84ACF">
        <w:rPr>
          <w:sz w:val="28"/>
        </w:rPr>
        <w:t>паспорта,</w:t>
      </w:r>
      <w:r w:rsidR="00C84ACF">
        <w:rPr>
          <w:sz w:val="28"/>
        </w:rPr>
        <w:t xml:space="preserve"> </w:t>
      </w:r>
      <w:r w:rsidRPr="00C84ACF">
        <w:rPr>
          <w:sz w:val="28"/>
        </w:rPr>
        <w:t>заводские</w:t>
      </w:r>
      <w:r w:rsidR="00C84ACF">
        <w:rPr>
          <w:sz w:val="28"/>
        </w:rPr>
        <w:t xml:space="preserve"> </w:t>
      </w:r>
      <w:r w:rsidRPr="00C84ACF">
        <w:rPr>
          <w:sz w:val="28"/>
        </w:rPr>
        <w:t>номера,</w:t>
      </w:r>
      <w:r w:rsidR="00C84ACF">
        <w:rPr>
          <w:sz w:val="28"/>
        </w:rPr>
        <w:t xml:space="preserve"> </w:t>
      </w:r>
      <w:r w:rsidRPr="00C84ACF">
        <w:rPr>
          <w:sz w:val="28"/>
        </w:rPr>
        <w:t>количественные</w:t>
      </w:r>
      <w:r w:rsidR="00C84ACF">
        <w:rPr>
          <w:sz w:val="28"/>
        </w:rPr>
        <w:t xml:space="preserve"> </w:t>
      </w:r>
      <w:r w:rsidRPr="00C84ACF">
        <w:rPr>
          <w:sz w:val="28"/>
        </w:rPr>
        <w:t>и</w:t>
      </w:r>
      <w:r w:rsidR="00C84ACF">
        <w:rPr>
          <w:sz w:val="28"/>
        </w:rPr>
        <w:t xml:space="preserve"> </w:t>
      </w:r>
      <w:r w:rsidRPr="00C84ACF">
        <w:rPr>
          <w:sz w:val="28"/>
        </w:rPr>
        <w:t>качественные</w:t>
      </w:r>
      <w:r w:rsidR="00C84ACF">
        <w:rPr>
          <w:sz w:val="28"/>
        </w:rPr>
        <w:t xml:space="preserve"> </w:t>
      </w:r>
      <w:r w:rsidRPr="00C84ACF">
        <w:rPr>
          <w:sz w:val="28"/>
        </w:rPr>
        <w:t>показатели,</w:t>
      </w:r>
      <w:r w:rsidR="00C84ACF">
        <w:rPr>
          <w:sz w:val="28"/>
        </w:rPr>
        <w:t xml:space="preserve"> </w:t>
      </w:r>
      <w:r w:rsidRPr="00C84ACF">
        <w:rPr>
          <w:sz w:val="28"/>
        </w:rPr>
        <w:t>позволяющие</w:t>
      </w:r>
      <w:r w:rsidR="00C84ACF">
        <w:rPr>
          <w:sz w:val="28"/>
        </w:rPr>
        <w:t xml:space="preserve"> </w:t>
      </w:r>
      <w:r w:rsidRPr="00C84ACF">
        <w:rPr>
          <w:sz w:val="28"/>
        </w:rPr>
        <w:t>определить</w:t>
      </w:r>
      <w:r w:rsidR="00C84ACF">
        <w:rPr>
          <w:sz w:val="28"/>
        </w:rPr>
        <w:t xml:space="preserve"> </w:t>
      </w:r>
      <w:r w:rsidRPr="00C84ACF">
        <w:rPr>
          <w:sz w:val="28"/>
        </w:rPr>
        <w:t>закладываемое</w:t>
      </w:r>
      <w:r w:rsidR="00C84ACF">
        <w:rPr>
          <w:sz w:val="28"/>
        </w:rPr>
        <w:t xml:space="preserve"> </w:t>
      </w:r>
      <w:r w:rsidRPr="00C84ACF">
        <w:rPr>
          <w:sz w:val="28"/>
        </w:rPr>
        <w:t>имущество.</w:t>
      </w:r>
      <w:r w:rsidR="00C84ACF">
        <w:rPr>
          <w:sz w:val="28"/>
        </w:rPr>
        <w:t xml:space="preserve"> </w:t>
      </w:r>
      <w:r w:rsidRPr="00C84ACF">
        <w:rPr>
          <w:sz w:val="28"/>
        </w:rPr>
        <w:t>При</w:t>
      </w:r>
      <w:r w:rsidR="00C84ACF">
        <w:rPr>
          <w:sz w:val="28"/>
        </w:rPr>
        <w:t xml:space="preserve"> </w:t>
      </w:r>
      <w:r w:rsidRPr="00C84ACF">
        <w:rPr>
          <w:sz w:val="28"/>
        </w:rPr>
        <w:t>заключении</w:t>
      </w:r>
      <w:r w:rsidR="00C84ACF">
        <w:rPr>
          <w:sz w:val="28"/>
        </w:rPr>
        <w:t xml:space="preserve"> </w:t>
      </w:r>
      <w:r w:rsidRPr="00C84ACF">
        <w:rPr>
          <w:sz w:val="28"/>
        </w:rPr>
        <w:t>договора</w:t>
      </w:r>
      <w:r w:rsidR="00C84ACF">
        <w:rPr>
          <w:sz w:val="28"/>
        </w:rPr>
        <w:t xml:space="preserve"> </w:t>
      </w:r>
      <w:r w:rsidRPr="00C84ACF">
        <w:rPr>
          <w:sz w:val="28"/>
        </w:rPr>
        <w:t>о</w:t>
      </w:r>
      <w:r w:rsidR="00C84ACF">
        <w:rPr>
          <w:sz w:val="28"/>
        </w:rPr>
        <w:t xml:space="preserve"> </w:t>
      </w:r>
      <w:r w:rsidRPr="00C84ACF">
        <w:rPr>
          <w:sz w:val="28"/>
        </w:rPr>
        <w:t>залоге</w:t>
      </w:r>
      <w:r w:rsidR="00C84ACF">
        <w:rPr>
          <w:sz w:val="28"/>
        </w:rPr>
        <w:t xml:space="preserve"> </w:t>
      </w:r>
      <w:r w:rsidRPr="00C84ACF">
        <w:rPr>
          <w:sz w:val="28"/>
        </w:rPr>
        <w:t>здания</w:t>
      </w:r>
      <w:r w:rsidR="00C84ACF">
        <w:rPr>
          <w:sz w:val="28"/>
        </w:rPr>
        <w:t xml:space="preserve"> </w:t>
      </w:r>
      <w:r w:rsidRPr="00C84ACF">
        <w:rPr>
          <w:sz w:val="28"/>
        </w:rPr>
        <w:t>или</w:t>
      </w:r>
      <w:r w:rsidR="00C84ACF">
        <w:rPr>
          <w:sz w:val="28"/>
        </w:rPr>
        <w:t xml:space="preserve"> </w:t>
      </w:r>
      <w:r w:rsidRPr="00C84ACF">
        <w:rPr>
          <w:sz w:val="28"/>
        </w:rPr>
        <w:t>сооружения</w:t>
      </w:r>
      <w:r w:rsidR="00C84ACF">
        <w:rPr>
          <w:sz w:val="28"/>
        </w:rPr>
        <w:t xml:space="preserve"> </w:t>
      </w:r>
      <w:r w:rsidRPr="00C84ACF">
        <w:rPr>
          <w:sz w:val="28"/>
        </w:rPr>
        <w:t>следует</w:t>
      </w:r>
      <w:r w:rsidR="00C84ACF">
        <w:rPr>
          <w:sz w:val="28"/>
        </w:rPr>
        <w:t xml:space="preserve"> </w:t>
      </w:r>
      <w:r w:rsidRPr="00C84ACF">
        <w:rPr>
          <w:sz w:val="28"/>
        </w:rPr>
        <w:t>включить</w:t>
      </w:r>
      <w:r w:rsidR="00C84ACF">
        <w:rPr>
          <w:sz w:val="28"/>
        </w:rPr>
        <w:t xml:space="preserve"> </w:t>
      </w:r>
      <w:r w:rsidRPr="00C84ACF">
        <w:rPr>
          <w:sz w:val="28"/>
        </w:rPr>
        <w:t>условия</w:t>
      </w:r>
      <w:r w:rsidR="00C84ACF">
        <w:rPr>
          <w:sz w:val="28"/>
        </w:rPr>
        <w:t xml:space="preserve"> </w:t>
      </w:r>
      <w:r w:rsidRPr="00C84ACF">
        <w:rPr>
          <w:sz w:val="28"/>
        </w:rPr>
        <w:t>о</w:t>
      </w:r>
      <w:r w:rsidR="00C84ACF">
        <w:rPr>
          <w:sz w:val="28"/>
        </w:rPr>
        <w:t xml:space="preserve"> </w:t>
      </w:r>
      <w:r w:rsidRPr="00C84ACF">
        <w:rPr>
          <w:sz w:val="28"/>
        </w:rPr>
        <w:t>залоге</w:t>
      </w:r>
      <w:r w:rsidR="00C84ACF">
        <w:rPr>
          <w:sz w:val="28"/>
        </w:rPr>
        <w:t xml:space="preserve"> </w:t>
      </w:r>
      <w:r w:rsidRPr="00C84ACF">
        <w:rPr>
          <w:sz w:val="28"/>
        </w:rPr>
        <w:t>земельного</w:t>
      </w:r>
      <w:r w:rsidR="00C84ACF">
        <w:rPr>
          <w:sz w:val="28"/>
        </w:rPr>
        <w:t xml:space="preserve"> </w:t>
      </w:r>
      <w:r w:rsidRPr="00C84ACF">
        <w:rPr>
          <w:sz w:val="28"/>
        </w:rPr>
        <w:t>участка.</w:t>
      </w:r>
    </w:p>
    <w:p w:rsidR="00B23542" w:rsidRPr="00C84ACF" w:rsidRDefault="00B23542" w:rsidP="00C84ACF">
      <w:pPr>
        <w:widowControl w:val="0"/>
        <w:spacing w:before="0" w:after="0" w:line="360" w:lineRule="auto"/>
        <w:ind w:firstLine="709"/>
        <w:jc w:val="both"/>
        <w:rPr>
          <w:sz w:val="28"/>
        </w:rPr>
      </w:pPr>
      <w:r w:rsidRPr="00C84ACF">
        <w:rPr>
          <w:sz w:val="28"/>
        </w:rPr>
        <w:t>Если</w:t>
      </w:r>
      <w:r w:rsidR="00C84ACF">
        <w:rPr>
          <w:sz w:val="28"/>
        </w:rPr>
        <w:t xml:space="preserve"> </w:t>
      </w:r>
      <w:r w:rsidRPr="00C84ACF">
        <w:rPr>
          <w:sz w:val="28"/>
        </w:rPr>
        <w:t>аудитор</w:t>
      </w:r>
      <w:r w:rsidR="00C84ACF">
        <w:rPr>
          <w:sz w:val="28"/>
        </w:rPr>
        <w:t xml:space="preserve"> </w:t>
      </w:r>
      <w:r w:rsidRPr="00C84ACF">
        <w:rPr>
          <w:sz w:val="28"/>
        </w:rPr>
        <w:t>обнаруживает,</w:t>
      </w:r>
      <w:r w:rsidR="00C84ACF">
        <w:rPr>
          <w:sz w:val="28"/>
        </w:rPr>
        <w:t xml:space="preserve"> </w:t>
      </w:r>
      <w:r w:rsidRPr="00C84ACF">
        <w:rPr>
          <w:sz w:val="28"/>
        </w:rPr>
        <w:t>что</w:t>
      </w:r>
      <w:r w:rsidR="00C84ACF">
        <w:rPr>
          <w:sz w:val="28"/>
        </w:rPr>
        <w:t xml:space="preserve"> </w:t>
      </w:r>
      <w:r w:rsidRPr="00C84ACF">
        <w:rPr>
          <w:sz w:val="28"/>
        </w:rPr>
        <w:t>у</w:t>
      </w:r>
      <w:r w:rsidR="00C84ACF">
        <w:rPr>
          <w:sz w:val="28"/>
        </w:rPr>
        <w:t xml:space="preserve"> </w:t>
      </w:r>
      <w:r w:rsidRPr="00C84ACF">
        <w:rPr>
          <w:sz w:val="28"/>
        </w:rPr>
        <w:t>организации</w:t>
      </w:r>
      <w:r w:rsidR="00C84ACF">
        <w:rPr>
          <w:sz w:val="28"/>
        </w:rPr>
        <w:t xml:space="preserve"> </w:t>
      </w:r>
      <w:r w:rsidRPr="00C84ACF">
        <w:rPr>
          <w:sz w:val="28"/>
        </w:rPr>
        <w:t>заключены</w:t>
      </w:r>
      <w:r w:rsidR="00C84ACF">
        <w:rPr>
          <w:sz w:val="28"/>
        </w:rPr>
        <w:t xml:space="preserve"> </w:t>
      </w:r>
      <w:r w:rsidRPr="00C84ACF">
        <w:rPr>
          <w:sz w:val="28"/>
        </w:rPr>
        <w:t>договоры</w:t>
      </w:r>
      <w:r w:rsidR="00C84ACF">
        <w:rPr>
          <w:sz w:val="28"/>
        </w:rPr>
        <w:t xml:space="preserve"> </w:t>
      </w:r>
      <w:r w:rsidRPr="00C84ACF">
        <w:rPr>
          <w:sz w:val="28"/>
        </w:rPr>
        <w:t>аренды</w:t>
      </w:r>
      <w:r w:rsidR="00C84ACF">
        <w:rPr>
          <w:sz w:val="28"/>
        </w:rPr>
        <w:t xml:space="preserve"> </w:t>
      </w:r>
      <w:r w:rsidRPr="00C84ACF">
        <w:rPr>
          <w:sz w:val="28"/>
        </w:rPr>
        <w:t>или</w:t>
      </w:r>
      <w:r w:rsidR="00C84ACF">
        <w:rPr>
          <w:sz w:val="28"/>
        </w:rPr>
        <w:t xml:space="preserve"> </w:t>
      </w:r>
      <w:r w:rsidRPr="00C84ACF">
        <w:rPr>
          <w:sz w:val="28"/>
        </w:rPr>
        <w:t>залога,</w:t>
      </w:r>
      <w:r w:rsidR="00C84ACF">
        <w:rPr>
          <w:sz w:val="28"/>
        </w:rPr>
        <w:t xml:space="preserve"> </w:t>
      </w:r>
      <w:r w:rsidRPr="00C84ACF">
        <w:rPr>
          <w:sz w:val="28"/>
        </w:rPr>
        <w:t>он</w:t>
      </w:r>
      <w:r w:rsidR="00C84ACF">
        <w:rPr>
          <w:sz w:val="28"/>
        </w:rPr>
        <w:t xml:space="preserve"> </w:t>
      </w:r>
      <w:r w:rsidRPr="00C84ACF">
        <w:rPr>
          <w:sz w:val="28"/>
        </w:rPr>
        <w:t>должен</w:t>
      </w:r>
      <w:r w:rsidR="00C84ACF">
        <w:rPr>
          <w:sz w:val="28"/>
        </w:rPr>
        <w:t xml:space="preserve"> </w:t>
      </w:r>
      <w:r w:rsidRPr="00C84ACF">
        <w:rPr>
          <w:sz w:val="28"/>
        </w:rPr>
        <w:t>проанализировать</w:t>
      </w:r>
      <w:r w:rsidR="00C84ACF">
        <w:rPr>
          <w:sz w:val="28"/>
        </w:rPr>
        <w:t xml:space="preserve"> </w:t>
      </w:r>
      <w:r w:rsidRPr="00C84ACF">
        <w:rPr>
          <w:sz w:val="28"/>
        </w:rPr>
        <w:t>правильность</w:t>
      </w:r>
      <w:r w:rsidR="00C84ACF">
        <w:rPr>
          <w:sz w:val="28"/>
        </w:rPr>
        <w:t xml:space="preserve"> </w:t>
      </w:r>
      <w:r w:rsidRPr="00C84ACF">
        <w:rPr>
          <w:sz w:val="28"/>
        </w:rPr>
        <w:t>использования</w:t>
      </w:r>
      <w:r w:rsidR="00C84ACF">
        <w:rPr>
          <w:sz w:val="28"/>
        </w:rPr>
        <w:t xml:space="preserve"> </w:t>
      </w:r>
      <w:r w:rsidRPr="00C84ACF">
        <w:rPr>
          <w:sz w:val="28"/>
        </w:rPr>
        <w:t>для</w:t>
      </w:r>
      <w:r w:rsidR="00C84ACF">
        <w:rPr>
          <w:sz w:val="28"/>
        </w:rPr>
        <w:t xml:space="preserve"> </w:t>
      </w:r>
      <w:r w:rsidRPr="00C84ACF">
        <w:rPr>
          <w:sz w:val="28"/>
        </w:rPr>
        <w:t>отражения</w:t>
      </w:r>
      <w:r w:rsidR="00C84ACF">
        <w:rPr>
          <w:sz w:val="28"/>
        </w:rPr>
        <w:t xml:space="preserve"> </w:t>
      </w:r>
      <w:r w:rsidRPr="00C84ACF">
        <w:rPr>
          <w:sz w:val="28"/>
        </w:rPr>
        <w:t>операций</w:t>
      </w:r>
      <w:r w:rsidR="00C84ACF">
        <w:rPr>
          <w:sz w:val="28"/>
        </w:rPr>
        <w:t xml:space="preserve"> </w:t>
      </w:r>
      <w:r w:rsidRPr="00C84ACF">
        <w:rPr>
          <w:sz w:val="28"/>
        </w:rPr>
        <w:t>балансовых</w:t>
      </w:r>
      <w:r w:rsidR="00C84ACF">
        <w:rPr>
          <w:sz w:val="28"/>
        </w:rPr>
        <w:t xml:space="preserve"> </w:t>
      </w:r>
      <w:r w:rsidRPr="00C84ACF">
        <w:rPr>
          <w:sz w:val="28"/>
        </w:rPr>
        <w:t>и</w:t>
      </w:r>
      <w:r w:rsidR="00C84ACF">
        <w:rPr>
          <w:sz w:val="28"/>
        </w:rPr>
        <w:t xml:space="preserve"> </w:t>
      </w:r>
      <w:r w:rsidRPr="00C84ACF">
        <w:rPr>
          <w:sz w:val="28"/>
        </w:rPr>
        <w:t>забалансовых</w:t>
      </w:r>
      <w:r w:rsidR="00C84ACF">
        <w:rPr>
          <w:sz w:val="28"/>
        </w:rPr>
        <w:t xml:space="preserve"> </w:t>
      </w:r>
      <w:r w:rsidRPr="00C84ACF">
        <w:rPr>
          <w:sz w:val="28"/>
        </w:rPr>
        <w:t>счетов.</w:t>
      </w:r>
    </w:p>
    <w:p w:rsidR="00B23542" w:rsidRPr="00C84ACF" w:rsidRDefault="00B23542" w:rsidP="00C84ACF">
      <w:pPr>
        <w:pStyle w:val="5"/>
        <w:keepNext w:val="0"/>
        <w:widowControl w:val="0"/>
        <w:spacing w:line="360" w:lineRule="auto"/>
        <w:ind w:left="0" w:firstLine="709"/>
        <w:rPr>
          <w:sz w:val="28"/>
        </w:rPr>
      </w:pPr>
      <w:r w:rsidRPr="00C84ACF">
        <w:rPr>
          <w:sz w:val="28"/>
        </w:rPr>
        <w:t>Анализ</w:t>
      </w:r>
      <w:r w:rsidR="00C84ACF">
        <w:rPr>
          <w:sz w:val="28"/>
        </w:rPr>
        <w:t xml:space="preserve"> </w:t>
      </w:r>
      <w:r w:rsidRPr="00C84ACF">
        <w:rPr>
          <w:sz w:val="28"/>
        </w:rPr>
        <w:t>и</w:t>
      </w:r>
      <w:r w:rsidR="00C84ACF">
        <w:rPr>
          <w:sz w:val="28"/>
        </w:rPr>
        <w:t xml:space="preserve"> </w:t>
      </w:r>
      <w:r w:rsidRPr="00C84ACF">
        <w:rPr>
          <w:sz w:val="28"/>
        </w:rPr>
        <w:t>обобщение</w:t>
      </w:r>
      <w:r w:rsidR="00C84ACF">
        <w:rPr>
          <w:sz w:val="28"/>
        </w:rPr>
        <w:t xml:space="preserve"> </w:t>
      </w:r>
      <w:r w:rsidRPr="00C84ACF">
        <w:rPr>
          <w:sz w:val="28"/>
        </w:rPr>
        <w:t>результатов</w:t>
      </w:r>
      <w:r w:rsidR="00C84ACF">
        <w:rPr>
          <w:sz w:val="28"/>
        </w:rPr>
        <w:t xml:space="preserve"> </w:t>
      </w:r>
      <w:r w:rsidRPr="00C84ACF">
        <w:rPr>
          <w:sz w:val="28"/>
        </w:rPr>
        <w:t>аудита</w:t>
      </w:r>
    </w:p>
    <w:p w:rsidR="00B23542" w:rsidRPr="00C84ACF" w:rsidRDefault="00B23542" w:rsidP="00C84ACF">
      <w:pPr>
        <w:widowControl w:val="0"/>
        <w:spacing w:before="0" w:after="0" w:line="360" w:lineRule="auto"/>
        <w:ind w:firstLine="709"/>
        <w:jc w:val="both"/>
        <w:rPr>
          <w:sz w:val="28"/>
        </w:rPr>
      </w:pPr>
      <w:r w:rsidRPr="00C84ACF">
        <w:rPr>
          <w:sz w:val="28"/>
        </w:rPr>
        <w:t>Аудитор</w:t>
      </w:r>
      <w:r w:rsidR="00C84ACF">
        <w:rPr>
          <w:sz w:val="28"/>
        </w:rPr>
        <w:t xml:space="preserve"> </w:t>
      </w:r>
      <w:r w:rsidRPr="00C84ACF">
        <w:rPr>
          <w:sz w:val="28"/>
        </w:rPr>
        <w:t>анализирует</w:t>
      </w:r>
      <w:r w:rsidR="00C84ACF">
        <w:rPr>
          <w:sz w:val="28"/>
        </w:rPr>
        <w:t xml:space="preserve"> </w:t>
      </w:r>
      <w:r w:rsidRPr="00C84ACF">
        <w:rPr>
          <w:sz w:val="28"/>
        </w:rPr>
        <w:t>обнаруженные</w:t>
      </w:r>
      <w:r w:rsidR="00C84ACF">
        <w:rPr>
          <w:sz w:val="28"/>
        </w:rPr>
        <w:t xml:space="preserve"> </w:t>
      </w:r>
      <w:r w:rsidRPr="00C84ACF">
        <w:rPr>
          <w:sz w:val="28"/>
        </w:rPr>
        <w:t>ошибки</w:t>
      </w:r>
      <w:r w:rsidR="00C84ACF">
        <w:rPr>
          <w:sz w:val="28"/>
        </w:rPr>
        <w:t xml:space="preserve"> </w:t>
      </w:r>
      <w:r w:rsidRPr="00C84ACF">
        <w:rPr>
          <w:sz w:val="28"/>
        </w:rPr>
        <w:t>и</w:t>
      </w:r>
      <w:r w:rsidR="00C84ACF">
        <w:rPr>
          <w:sz w:val="28"/>
        </w:rPr>
        <w:t xml:space="preserve"> </w:t>
      </w:r>
      <w:r w:rsidRPr="00C84ACF">
        <w:rPr>
          <w:sz w:val="28"/>
        </w:rPr>
        <w:t>нарушения</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требованиями</w:t>
      </w:r>
      <w:r w:rsidR="00C84ACF">
        <w:rPr>
          <w:sz w:val="28"/>
        </w:rPr>
        <w:t xml:space="preserve"> </w:t>
      </w:r>
      <w:r w:rsidRPr="00C84ACF">
        <w:rPr>
          <w:sz w:val="28"/>
        </w:rPr>
        <w:t>федерального</w:t>
      </w:r>
      <w:r w:rsidR="00C84ACF">
        <w:rPr>
          <w:sz w:val="28"/>
        </w:rPr>
        <w:t xml:space="preserve"> </w:t>
      </w:r>
      <w:r w:rsidRPr="00C84ACF">
        <w:rPr>
          <w:sz w:val="28"/>
        </w:rPr>
        <w:t>стандарта</w:t>
      </w:r>
      <w:r w:rsidR="00C84ACF">
        <w:rPr>
          <w:sz w:val="28"/>
        </w:rPr>
        <w:t xml:space="preserve"> </w:t>
      </w:r>
      <w:r w:rsidRPr="00C84ACF">
        <w:rPr>
          <w:sz w:val="28"/>
        </w:rPr>
        <w:t>аудиторской</w:t>
      </w:r>
      <w:r w:rsidR="00C84ACF">
        <w:rPr>
          <w:sz w:val="28"/>
        </w:rPr>
        <w:t xml:space="preserve"> </w:t>
      </w:r>
      <w:r w:rsidRPr="00C84ACF">
        <w:rPr>
          <w:sz w:val="28"/>
        </w:rPr>
        <w:t>деятельности</w:t>
      </w:r>
      <w:r w:rsidR="00C84ACF">
        <w:rPr>
          <w:sz w:val="28"/>
        </w:rPr>
        <w:t xml:space="preserve"> </w:t>
      </w:r>
      <w:r w:rsidRPr="00C84ACF">
        <w:rPr>
          <w:sz w:val="28"/>
        </w:rPr>
        <w:t>«Существенность</w:t>
      </w:r>
      <w:r w:rsidR="00C84ACF">
        <w:rPr>
          <w:sz w:val="28"/>
        </w:rPr>
        <w:t xml:space="preserve"> </w:t>
      </w:r>
      <w:r w:rsidRPr="00C84ACF">
        <w:rPr>
          <w:sz w:val="28"/>
        </w:rPr>
        <w:t>в</w:t>
      </w:r>
      <w:r w:rsidR="00C84ACF">
        <w:rPr>
          <w:sz w:val="28"/>
        </w:rPr>
        <w:t xml:space="preserve"> </w:t>
      </w:r>
      <w:r w:rsidRPr="00C84ACF">
        <w:rPr>
          <w:sz w:val="28"/>
        </w:rPr>
        <w:t>аудите».</w:t>
      </w:r>
      <w:r w:rsidR="00C84ACF">
        <w:rPr>
          <w:sz w:val="28"/>
        </w:rPr>
        <w:t xml:space="preserve"> </w:t>
      </w:r>
      <w:r w:rsidRPr="00C84ACF">
        <w:rPr>
          <w:sz w:val="28"/>
        </w:rPr>
        <w:t>Существенность</w:t>
      </w:r>
      <w:r w:rsidR="00C84ACF">
        <w:rPr>
          <w:sz w:val="28"/>
        </w:rPr>
        <w:t xml:space="preserve"> </w:t>
      </w:r>
      <w:r w:rsidRPr="00C84ACF">
        <w:rPr>
          <w:sz w:val="28"/>
        </w:rPr>
        <w:t>ошибок</w:t>
      </w:r>
      <w:r w:rsidR="00C84ACF">
        <w:rPr>
          <w:sz w:val="28"/>
        </w:rPr>
        <w:t xml:space="preserve"> </w:t>
      </w:r>
      <w:r w:rsidRPr="00C84ACF">
        <w:rPr>
          <w:sz w:val="28"/>
        </w:rPr>
        <w:t>оценивается</w:t>
      </w:r>
      <w:r w:rsidR="00C84ACF">
        <w:rPr>
          <w:sz w:val="28"/>
        </w:rPr>
        <w:t xml:space="preserve"> </w:t>
      </w:r>
      <w:r w:rsidRPr="00C84ACF">
        <w:rPr>
          <w:sz w:val="28"/>
        </w:rPr>
        <w:t>количественно</w:t>
      </w:r>
      <w:r w:rsidR="00C84ACF">
        <w:rPr>
          <w:sz w:val="28"/>
        </w:rPr>
        <w:t xml:space="preserve"> </w:t>
      </w:r>
      <w:r w:rsidRPr="00C84ACF">
        <w:rPr>
          <w:sz w:val="28"/>
        </w:rPr>
        <w:t>и</w:t>
      </w:r>
      <w:r w:rsidR="00C84ACF">
        <w:rPr>
          <w:sz w:val="28"/>
        </w:rPr>
        <w:t xml:space="preserve"> </w:t>
      </w:r>
      <w:r w:rsidRPr="00C84ACF">
        <w:rPr>
          <w:sz w:val="28"/>
        </w:rPr>
        <w:t>качественно.</w:t>
      </w:r>
      <w:r w:rsidR="00C84ACF">
        <w:rPr>
          <w:sz w:val="28"/>
        </w:rPr>
        <w:t xml:space="preserve"> </w:t>
      </w:r>
      <w:r w:rsidRPr="00C84ACF">
        <w:rPr>
          <w:sz w:val="28"/>
        </w:rPr>
        <w:t>Для</w:t>
      </w:r>
      <w:r w:rsidR="00C84ACF">
        <w:rPr>
          <w:sz w:val="28"/>
        </w:rPr>
        <w:t xml:space="preserve"> </w:t>
      </w:r>
      <w:r w:rsidRPr="00C84ACF">
        <w:rPr>
          <w:sz w:val="28"/>
        </w:rPr>
        <w:t>количественной</w:t>
      </w:r>
      <w:r w:rsidR="00C84ACF">
        <w:rPr>
          <w:sz w:val="28"/>
        </w:rPr>
        <w:t xml:space="preserve"> </w:t>
      </w:r>
      <w:r w:rsidRPr="00C84ACF">
        <w:rPr>
          <w:sz w:val="28"/>
        </w:rPr>
        <w:t>оценки</w:t>
      </w:r>
      <w:r w:rsidR="00C84ACF">
        <w:rPr>
          <w:sz w:val="28"/>
        </w:rPr>
        <w:t xml:space="preserve"> </w:t>
      </w:r>
      <w:r w:rsidRPr="00C84ACF">
        <w:rPr>
          <w:sz w:val="28"/>
        </w:rPr>
        <w:t>аудитор</w:t>
      </w:r>
      <w:r w:rsidR="00C84ACF">
        <w:rPr>
          <w:sz w:val="28"/>
        </w:rPr>
        <w:t xml:space="preserve"> </w:t>
      </w:r>
      <w:r w:rsidRPr="00C84ACF">
        <w:rPr>
          <w:sz w:val="28"/>
        </w:rPr>
        <w:t>сравнивает</w:t>
      </w:r>
      <w:r w:rsidR="00C84ACF">
        <w:rPr>
          <w:sz w:val="28"/>
        </w:rPr>
        <w:t xml:space="preserve"> </w:t>
      </w:r>
      <w:r w:rsidRPr="00C84ACF">
        <w:rPr>
          <w:sz w:val="28"/>
        </w:rPr>
        <w:t>обнаруженные</w:t>
      </w:r>
      <w:r w:rsidR="00C84ACF">
        <w:rPr>
          <w:sz w:val="28"/>
        </w:rPr>
        <w:t xml:space="preserve"> </w:t>
      </w:r>
      <w:r w:rsidRPr="00C84ACF">
        <w:rPr>
          <w:sz w:val="28"/>
        </w:rPr>
        <w:t>ошибки</w:t>
      </w:r>
      <w:r w:rsidR="00C84ACF">
        <w:rPr>
          <w:sz w:val="28"/>
        </w:rPr>
        <w:t xml:space="preserve"> </w:t>
      </w:r>
      <w:r w:rsidRPr="00C84ACF">
        <w:rPr>
          <w:sz w:val="28"/>
        </w:rPr>
        <w:t>с</w:t>
      </w:r>
      <w:r w:rsidR="00C84ACF">
        <w:rPr>
          <w:sz w:val="28"/>
        </w:rPr>
        <w:t xml:space="preserve"> </w:t>
      </w:r>
      <w:r w:rsidRPr="00C84ACF">
        <w:rPr>
          <w:sz w:val="28"/>
        </w:rPr>
        <w:t>уровнем</w:t>
      </w:r>
      <w:r w:rsidR="00C84ACF">
        <w:rPr>
          <w:sz w:val="28"/>
        </w:rPr>
        <w:t xml:space="preserve"> </w:t>
      </w:r>
      <w:r w:rsidRPr="00C84ACF">
        <w:rPr>
          <w:sz w:val="28"/>
        </w:rPr>
        <w:t>существенности,</w:t>
      </w:r>
      <w:r w:rsidR="00C84ACF">
        <w:rPr>
          <w:sz w:val="28"/>
        </w:rPr>
        <w:t xml:space="preserve"> </w:t>
      </w:r>
      <w:r w:rsidRPr="00C84ACF">
        <w:rPr>
          <w:sz w:val="28"/>
        </w:rPr>
        <w:t>установленным</w:t>
      </w:r>
      <w:r w:rsidR="00C84ACF">
        <w:rPr>
          <w:sz w:val="28"/>
        </w:rPr>
        <w:t xml:space="preserve"> </w:t>
      </w:r>
      <w:r w:rsidRPr="00C84ACF">
        <w:rPr>
          <w:sz w:val="28"/>
        </w:rPr>
        <w:t>на</w:t>
      </w:r>
      <w:r w:rsidR="00C84ACF">
        <w:rPr>
          <w:sz w:val="28"/>
        </w:rPr>
        <w:t xml:space="preserve"> </w:t>
      </w:r>
      <w:r w:rsidRPr="00C84ACF">
        <w:rPr>
          <w:sz w:val="28"/>
        </w:rPr>
        <w:t>стадии</w:t>
      </w:r>
      <w:r w:rsidR="00C84ACF">
        <w:rPr>
          <w:sz w:val="28"/>
        </w:rPr>
        <w:t xml:space="preserve"> </w:t>
      </w:r>
      <w:r w:rsidRPr="00C84ACF">
        <w:rPr>
          <w:sz w:val="28"/>
        </w:rPr>
        <w:t>планирования.</w:t>
      </w:r>
      <w:r w:rsidR="00C84ACF">
        <w:rPr>
          <w:sz w:val="28"/>
        </w:rPr>
        <w:t xml:space="preserve"> </w:t>
      </w:r>
      <w:r w:rsidRPr="00C84ACF">
        <w:rPr>
          <w:sz w:val="28"/>
        </w:rPr>
        <w:t>При</w:t>
      </w:r>
      <w:r w:rsidR="00C84ACF">
        <w:rPr>
          <w:sz w:val="28"/>
        </w:rPr>
        <w:t xml:space="preserve"> </w:t>
      </w:r>
      <w:r w:rsidRPr="00C84ACF">
        <w:rPr>
          <w:sz w:val="28"/>
        </w:rPr>
        <w:t>качественной</w:t>
      </w:r>
      <w:r w:rsidR="00C84ACF">
        <w:rPr>
          <w:sz w:val="28"/>
        </w:rPr>
        <w:t xml:space="preserve"> </w:t>
      </w:r>
      <w:r w:rsidRPr="00C84ACF">
        <w:rPr>
          <w:sz w:val="28"/>
        </w:rPr>
        <w:t>оценке</w:t>
      </w:r>
      <w:r w:rsidR="00C84ACF">
        <w:rPr>
          <w:sz w:val="28"/>
        </w:rPr>
        <w:t xml:space="preserve"> </w:t>
      </w:r>
      <w:r w:rsidRPr="00C84ACF">
        <w:rPr>
          <w:sz w:val="28"/>
        </w:rPr>
        <w:t>аудитор</w:t>
      </w:r>
      <w:r w:rsidR="00C84ACF">
        <w:rPr>
          <w:sz w:val="28"/>
        </w:rPr>
        <w:t xml:space="preserve"> </w:t>
      </w:r>
      <w:r w:rsidRPr="00C84ACF">
        <w:rPr>
          <w:sz w:val="28"/>
        </w:rPr>
        <w:t>руководствуется</w:t>
      </w:r>
      <w:r w:rsidR="00C84ACF">
        <w:rPr>
          <w:sz w:val="28"/>
        </w:rPr>
        <w:t xml:space="preserve"> </w:t>
      </w:r>
      <w:r w:rsidRPr="00C84ACF">
        <w:rPr>
          <w:sz w:val="28"/>
        </w:rPr>
        <w:t>собственным</w:t>
      </w:r>
      <w:r w:rsidR="00C84ACF">
        <w:rPr>
          <w:sz w:val="28"/>
        </w:rPr>
        <w:t xml:space="preserve"> </w:t>
      </w:r>
      <w:r w:rsidRPr="00C84ACF">
        <w:rPr>
          <w:sz w:val="28"/>
        </w:rPr>
        <w:t>практическим</w:t>
      </w:r>
      <w:r w:rsidR="00C84ACF">
        <w:rPr>
          <w:sz w:val="28"/>
        </w:rPr>
        <w:t xml:space="preserve"> </w:t>
      </w:r>
      <w:r w:rsidRPr="00C84ACF">
        <w:rPr>
          <w:sz w:val="28"/>
        </w:rPr>
        <w:t>опытом</w:t>
      </w:r>
      <w:r w:rsidR="00C84ACF">
        <w:rPr>
          <w:sz w:val="28"/>
        </w:rPr>
        <w:t xml:space="preserve"> </w:t>
      </w:r>
      <w:r w:rsidRPr="00C84ACF">
        <w:rPr>
          <w:sz w:val="28"/>
        </w:rPr>
        <w:t>и</w:t>
      </w:r>
      <w:r w:rsidR="00C84ACF">
        <w:rPr>
          <w:sz w:val="28"/>
        </w:rPr>
        <w:t xml:space="preserve"> </w:t>
      </w:r>
      <w:r w:rsidRPr="00C84ACF">
        <w:rPr>
          <w:sz w:val="28"/>
        </w:rPr>
        <w:t>знаниями.</w:t>
      </w:r>
    </w:p>
    <w:p w:rsidR="00B23542" w:rsidRPr="00C84ACF" w:rsidRDefault="00B23542" w:rsidP="00C84ACF">
      <w:pPr>
        <w:widowControl w:val="0"/>
        <w:spacing w:before="0" w:after="0" w:line="360" w:lineRule="auto"/>
        <w:ind w:firstLine="709"/>
        <w:jc w:val="both"/>
        <w:rPr>
          <w:sz w:val="28"/>
        </w:rPr>
      </w:pPr>
      <w:r w:rsidRPr="00C84ACF">
        <w:rPr>
          <w:sz w:val="28"/>
        </w:rPr>
        <w:t>По</w:t>
      </w:r>
      <w:r w:rsidR="00C84ACF">
        <w:rPr>
          <w:sz w:val="28"/>
        </w:rPr>
        <w:t xml:space="preserve"> </w:t>
      </w:r>
      <w:r w:rsidRPr="00C84ACF">
        <w:rPr>
          <w:sz w:val="28"/>
        </w:rPr>
        <w:t>результатам</w:t>
      </w:r>
      <w:r w:rsidR="00C84ACF">
        <w:rPr>
          <w:sz w:val="28"/>
        </w:rPr>
        <w:t xml:space="preserve"> </w:t>
      </w:r>
      <w:r w:rsidRPr="00C84ACF">
        <w:rPr>
          <w:sz w:val="28"/>
        </w:rPr>
        <w:t>осуществления</w:t>
      </w:r>
      <w:r w:rsidR="00C84ACF">
        <w:rPr>
          <w:sz w:val="28"/>
        </w:rPr>
        <w:t xml:space="preserve"> </w:t>
      </w:r>
      <w:r w:rsidRPr="00C84ACF">
        <w:rPr>
          <w:sz w:val="28"/>
        </w:rPr>
        <w:t>процедур</w:t>
      </w:r>
      <w:r w:rsidR="00C84ACF">
        <w:rPr>
          <w:sz w:val="28"/>
        </w:rPr>
        <w:t xml:space="preserve"> </w:t>
      </w:r>
      <w:r w:rsidRPr="00C84ACF">
        <w:rPr>
          <w:sz w:val="28"/>
        </w:rPr>
        <w:t>детальной</w:t>
      </w:r>
      <w:r w:rsidR="00C84ACF">
        <w:rPr>
          <w:sz w:val="28"/>
        </w:rPr>
        <w:t xml:space="preserve"> </w:t>
      </w:r>
      <w:r w:rsidRPr="00C84ACF">
        <w:rPr>
          <w:sz w:val="28"/>
        </w:rPr>
        <w:t>проверки</w:t>
      </w:r>
      <w:r w:rsidR="00C84ACF">
        <w:rPr>
          <w:sz w:val="28"/>
        </w:rPr>
        <w:t xml:space="preserve"> </w:t>
      </w:r>
      <w:r w:rsidRPr="00C84ACF">
        <w:rPr>
          <w:sz w:val="28"/>
        </w:rPr>
        <w:t>операций</w:t>
      </w:r>
      <w:r w:rsidR="00C84ACF">
        <w:rPr>
          <w:sz w:val="28"/>
        </w:rPr>
        <w:t xml:space="preserve"> </w:t>
      </w:r>
      <w:r w:rsidRPr="00C84ACF">
        <w:rPr>
          <w:sz w:val="28"/>
        </w:rPr>
        <w:t>по</w:t>
      </w:r>
      <w:r w:rsidR="00C84ACF">
        <w:rPr>
          <w:sz w:val="28"/>
        </w:rPr>
        <w:t xml:space="preserve"> </w:t>
      </w:r>
      <w:r w:rsidRPr="00C84ACF">
        <w:rPr>
          <w:sz w:val="28"/>
        </w:rPr>
        <w:t>движению</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аудитор</w:t>
      </w:r>
      <w:r w:rsidR="00C84ACF">
        <w:rPr>
          <w:sz w:val="28"/>
        </w:rPr>
        <w:t xml:space="preserve"> </w:t>
      </w:r>
      <w:r w:rsidRPr="00C84ACF">
        <w:rPr>
          <w:sz w:val="28"/>
        </w:rPr>
        <w:t>может</w:t>
      </w:r>
      <w:r w:rsidR="00C84ACF">
        <w:rPr>
          <w:sz w:val="28"/>
        </w:rPr>
        <w:t xml:space="preserve"> </w:t>
      </w:r>
      <w:r w:rsidRPr="00C84ACF">
        <w:rPr>
          <w:sz w:val="28"/>
        </w:rPr>
        <w:t>дать</w:t>
      </w:r>
      <w:r w:rsidR="00C84ACF">
        <w:rPr>
          <w:sz w:val="28"/>
        </w:rPr>
        <w:t xml:space="preserve"> </w:t>
      </w:r>
      <w:r w:rsidRPr="00C84ACF">
        <w:rPr>
          <w:sz w:val="28"/>
        </w:rPr>
        <w:t>оценку</w:t>
      </w:r>
      <w:r w:rsidR="00C84ACF">
        <w:rPr>
          <w:sz w:val="28"/>
        </w:rPr>
        <w:t xml:space="preserve"> </w:t>
      </w:r>
      <w:r w:rsidRPr="00C84ACF">
        <w:rPr>
          <w:sz w:val="28"/>
        </w:rPr>
        <w:t>амортизационной</w:t>
      </w:r>
      <w:r w:rsidR="00C84ACF">
        <w:rPr>
          <w:sz w:val="28"/>
        </w:rPr>
        <w:t xml:space="preserve"> </w:t>
      </w:r>
      <w:r w:rsidRPr="00C84ACF">
        <w:rPr>
          <w:sz w:val="28"/>
        </w:rPr>
        <w:t>политике</w:t>
      </w:r>
      <w:r w:rsidR="00C84ACF">
        <w:rPr>
          <w:sz w:val="28"/>
        </w:rPr>
        <w:t xml:space="preserve"> </w:t>
      </w:r>
      <w:r w:rsidRPr="00C84ACF">
        <w:rPr>
          <w:sz w:val="28"/>
        </w:rPr>
        <w:t>организации.</w:t>
      </w:r>
      <w:r w:rsidR="00C84ACF">
        <w:rPr>
          <w:sz w:val="28"/>
        </w:rPr>
        <w:t xml:space="preserve"> </w:t>
      </w:r>
      <w:r w:rsidRPr="00C84ACF">
        <w:rPr>
          <w:sz w:val="28"/>
        </w:rPr>
        <w:t>С</w:t>
      </w:r>
      <w:r w:rsidR="00C84ACF">
        <w:rPr>
          <w:sz w:val="28"/>
        </w:rPr>
        <w:t xml:space="preserve"> </w:t>
      </w:r>
      <w:r w:rsidRPr="00C84ACF">
        <w:rPr>
          <w:sz w:val="28"/>
        </w:rPr>
        <w:t>помощью</w:t>
      </w:r>
      <w:r w:rsidR="00C84ACF">
        <w:rPr>
          <w:sz w:val="28"/>
        </w:rPr>
        <w:t xml:space="preserve"> </w:t>
      </w:r>
      <w:r w:rsidRPr="00C84ACF">
        <w:rPr>
          <w:sz w:val="28"/>
        </w:rPr>
        <w:t>выбранной</w:t>
      </w:r>
      <w:r w:rsidR="00C84ACF">
        <w:rPr>
          <w:sz w:val="28"/>
        </w:rPr>
        <w:t xml:space="preserve"> </w:t>
      </w:r>
      <w:r w:rsidRPr="00C84ACF">
        <w:rPr>
          <w:sz w:val="28"/>
        </w:rPr>
        <w:t>учетной</w:t>
      </w:r>
      <w:r w:rsidR="00C84ACF">
        <w:rPr>
          <w:sz w:val="28"/>
        </w:rPr>
        <w:t xml:space="preserve"> </w:t>
      </w:r>
      <w:r w:rsidRPr="00C84ACF">
        <w:rPr>
          <w:sz w:val="28"/>
        </w:rPr>
        <w:t>политики</w:t>
      </w:r>
      <w:r w:rsidR="00C84ACF">
        <w:rPr>
          <w:sz w:val="28"/>
        </w:rPr>
        <w:t xml:space="preserve"> </w:t>
      </w:r>
      <w:r w:rsidRPr="00C84ACF">
        <w:rPr>
          <w:sz w:val="28"/>
        </w:rPr>
        <w:t>организация</w:t>
      </w:r>
      <w:r w:rsidR="00C84ACF">
        <w:rPr>
          <w:sz w:val="28"/>
        </w:rPr>
        <w:t xml:space="preserve"> </w:t>
      </w:r>
      <w:r w:rsidRPr="00C84ACF">
        <w:rPr>
          <w:sz w:val="28"/>
        </w:rPr>
        <w:t>приобретает</w:t>
      </w:r>
      <w:r w:rsidR="00C84ACF">
        <w:rPr>
          <w:sz w:val="28"/>
        </w:rPr>
        <w:t xml:space="preserve"> </w:t>
      </w:r>
      <w:r w:rsidRPr="00C84ACF">
        <w:rPr>
          <w:sz w:val="28"/>
        </w:rPr>
        <w:t>возможность</w:t>
      </w:r>
      <w:r w:rsidR="00C84ACF">
        <w:rPr>
          <w:sz w:val="28"/>
        </w:rPr>
        <w:t xml:space="preserve"> </w:t>
      </w:r>
      <w:r w:rsidRPr="00C84ACF">
        <w:rPr>
          <w:sz w:val="28"/>
        </w:rPr>
        <w:t>оказывать</w:t>
      </w:r>
      <w:r w:rsidR="00C84ACF">
        <w:rPr>
          <w:sz w:val="28"/>
        </w:rPr>
        <w:t xml:space="preserve"> </w:t>
      </w:r>
      <w:r w:rsidRPr="00C84ACF">
        <w:rPr>
          <w:sz w:val="28"/>
        </w:rPr>
        <w:t>влияние</w:t>
      </w:r>
      <w:r w:rsidR="00C84ACF">
        <w:rPr>
          <w:sz w:val="28"/>
        </w:rPr>
        <w:t xml:space="preserve"> </w:t>
      </w:r>
      <w:r w:rsidRPr="00C84ACF">
        <w:rPr>
          <w:sz w:val="28"/>
        </w:rPr>
        <w:t>на</w:t>
      </w:r>
      <w:r w:rsidR="00C84ACF">
        <w:rPr>
          <w:sz w:val="28"/>
        </w:rPr>
        <w:t xml:space="preserve"> </w:t>
      </w:r>
      <w:r w:rsidRPr="00C84ACF">
        <w:rPr>
          <w:sz w:val="28"/>
        </w:rPr>
        <w:t>формирование</w:t>
      </w:r>
      <w:r w:rsidR="00C84ACF">
        <w:rPr>
          <w:sz w:val="28"/>
        </w:rPr>
        <w:t xml:space="preserve"> </w:t>
      </w:r>
      <w:r w:rsidRPr="00C84ACF">
        <w:rPr>
          <w:sz w:val="28"/>
        </w:rPr>
        <w:t>расходов,</w:t>
      </w:r>
      <w:r w:rsidR="00C84ACF">
        <w:rPr>
          <w:sz w:val="28"/>
        </w:rPr>
        <w:t xml:space="preserve"> </w:t>
      </w:r>
      <w:r w:rsidRPr="00C84ACF">
        <w:rPr>
          <w:sz w:val="28"/>
        </w:rPr>
        <w:t>прибыли,</w:t>
      </w:r>
      <w:r w:rsidR="00C84ACF">
        <w:rPr>
          <w:sz w:val="28"/>
        </w:rPr>
        <w:t xml:space="preserve"> </w:t>
      </w:r>
      <w:r w:rsidRPr="00C84ACF">
        <w:rPr>
          <w:sz w:val="28"/>
        </w:rPr>
        <w:t>налоговых</w:t>
      </w:r>
      <w:r w:rsidR="00C84ACF">
        <w:rPr>
          <w:sz w:val="28"/>
        </w:rPr>
        <w:t xml:space="preserve"> </w:t>
      </w:r>
      <w:r w:rsidRPr="00C84ACF">
        <w:rPr>
          <w:sz w:val="28"/>
        </w:rPr>
        <w:t>баз</w:t>
      </w:r>
      <w:r w:rsidR="00C84ACF">
        <w:rPr>
          <w:sz w:val="28"/>
        </w:rPr>
        <w:t xml:space="preserve"> </w:t>
      </w:r>
      <w:r w:rsidRPr="00C84ACF">
        <w:rPr>
          <w:sz w:val="28"/>
        </w:rPr>
        <w:t>по</w:t>
      </w:r>
      <w:r w:rsidR="00C84ACF">
        <w:rPr>
          <w:sz w:val="28"/>
        </w:rPr>
        <w:t xml:space="preserve"> </w:t>
      </w:r>
      <w:r w:rsidRPr="00C84ACF">
        <w:rPr>
          <w:sz w:val="28"/>
        </w:rPr>
        <w:t>налогу</w:t>
      </w:r>
      <w:r w:rsidR="00C84ACF">
        <w:rPr>
          <w:sz w:val="28"/>
        </w:rPr>
        <w:t xml:space="preserve"> </w:t>
      </w:r>
      <w:r w:rsidRPr="00C84ACF">
        <w:rPr>
          <w:sz w:val="28"/>
        </w:rPr>
        <w:t>на</w:t>
      </w:r>
      <w:r w:rsidR="00C84ACF">
        <w:rPr>
          <w:sz w:val="28"/>
        </w:rPr>
        <w:t xml:space="preserve"> </w:t>
      </w:r>
      <w:r w:rsidRPr="00C84ACF">
        <w:rPr>
          <w:sz w:val="28"/>
        </w:rPr>
        <w:t>прибыль</w:t>
      </w:r>
      <w:r w:rsidR="00C84ACF">
        <w:rPr>
          <w:sz w:val="28"/>
        </w:rPr>
        <w:t xml:space="preserve"> </w:t>
      </w:r>
      <w:r w:rsidRPr="00C84ACF">
        <w:rPr>
          <w:sz w:val="28"/>
        </w:rPr>
        <w:t>и</w:t>
      </w:r>
      <w:r w:rsidR="00C84ACF">
        <w:rPr>
          <w:sz w:val="28"/>
        </w:rPr>
        <w:t xml:space="preserve"> </w:t>
      </w:r>
      <w:r w:rsidRPr="00C84ACF">
        <w:rPr>
          <w:sz w:val="28"/>
        </w:rPr>
        <w:t>налогу</w:t>
      </w:r>
      <w:r w:rsidR="00C84ACF">
        <w:rPr>
          <w:sz w:val="28"/>
        </w:rPr>
        <w:t xml:space="preserve"> </w:t>
      </w:r>
      <w:r w:rsidRPr="00C84ACF">
        <w:rPr>
          <w:sz w:val="28"/>
        </w:rPr>
        <w:t>на</w:t>
      </w:r>
      <w:r w:rsidR="00C84ACF">
        <w:rPr>
          <w:sz w:val="28"/>
        </w:rPr>
        <w:t xml:space="preserve"> </w:t>
      </w:r>
      <w:r w:rsidRPr="00C84ACF">
        <w:rPr>
          <w:sz w:val="28"/>
        </w:rPr>
        <w:t>имущество</w:t>
      </w:r>
      <w:r w:rsidR="00C84ACF">
        <w:rPr>
          <w:sz w:val="28"/>
        </w:rPr>
        <w:t xml:space="preserve"> </w:t>
      </w:r>
      <w:r w:rsidRPr="00C84ACF">
        <w:rPr>
          <w:sz w:val="28"/>
        </w:rPr>
        <w:t>через</w:t>
      </w:r>
      <w:r w:rsidR="00C84ACF">
        <w:rPr>
          <w:sz w:val="28"/>
        </w:rPr>
        <w:t xml:space="preserve"> </w:t>
      </w:r>
      <w:r w:rsidRPr="00C84ACF">
        <w:rPr>
          <w:sz w:val="28"/>
        </w:rPr>
        <w:t>способы</w:t>
      </w:r>
      <w:r w:rsidR="00C84ACF">
        <w:rPr>
          <w:sz w:val="28"/>
        </w:rPr>
        <w:t xml:space="preserve"> </w:t>
      </w:r>
      <w:r w:rsidRPr="00C84ACF">
        <w:rPr>
          <w:sz w:val="28"/>
        </w:rPr>
        <w:t>начисления</w:t>
      </w:r>
      <w:r w:rsidR="00C84ACF">
        <w:rPr>
          <w:sz w:val="28"/>
        </w:rPr>
        <w:t xml:space="preserve"> </w:t>
      </w:r>
      <w:r w:rsidRPr="00C84ACF">
        <w:rPr>
          <w:sz w:val="28"/>
        </w:rPr>
        <w:t>амортизации.</w:t>
      </w:r>
      <w:r w:rsidR="00C84ACF">
        <w:rPr>
          <w:sz w:val="28"/>
        </w:rPr>
        <w:t xml:space="preserve"> </w:t>
      </w:r>
      <w:r w:rsidRPr="00C84ACF">
        <w:rPr>
          <w:sz w:val="28"/>
        </w:rPr>
        <w:t>Выбор</w:t>
      </w:r>
      <w:r w:rsidR="00C84ACF">
        <w:rPr>
          <w:sz w:val="28"/>
        </w:rPr>
        <w:t xml:space="preserve"> </w:t>
      </w:r>
      <w:r w:rsidRPr="00C84ACF">
        <w:rPr>
          <w:sz w:val="28"/>
        </w:rPr>
        <w:t>способа</w:t>
      </w:r>
      <w:r w:rsidR="00C84ACF">
        <w:rPr>
          <w:sz w:val="28"/>
        </w:rPr>
        <w:t xml:space="preserve"> </w:t>
      </w:r>
      <w:r w:rsidRPr="00C84ACF">
        <w:rPr>
          <w:sz w:val="28"/>
        </w:rPr>
        <w:t>зависит</w:t>
      </w:r>
      <w:r w:rsidR="00C84ACF">
        <w:rPr>
          <w:sz w:val="28"/>
        </w:rPr>
        <w:t xml:space="preserve"> </w:t>
      </w:r>
      <w:r w:rsidRPr="00C84ACF">
        <w:rPr>
          <w:sz w:val="28"/>
        </w:rPr>
        <w:t>от</w:t>
      </w:r>
      <w:r w:rsidR="00C84ACF">
        <w:rPr>
          <w:sz w:val="28"/>
        </w:rPr>
        <w:t xml:space="preserve"> </w:t>
      </w:r>
      <w:r w:rsidRPr="00C84ACF">
        <w:rPr>
          <w:sz w:val="28"/>
        </w:rPr>
        <w:t>целей</w:t>
      </w:r>
      <w:r w:rsidR="00C84ACF">
        <w:rPr>
          <w:sz w:val="28"/>
        </w:rPr>
        <w:t xml:space="preserve"> </w:t>
      </w:r>
      <w:r w:rsidRPr="00C84ACF">
        <w:rPr>
          <w:sz w:val="28"/>
        </w:rPr>
        <w:t>и</w:t>
      </w:r>
      <w:r w:rsidR="00C84ACF">
        <w:rPr>
          <w:sz w:val="28"/>
        </w:rPr>
        <w:t xml:space="preserve"> </w:t>
      </w:r>
      <w:r w:rsidRPr="00C84ACF">
        <w:rPr>
          <w:sz w:val="28"/>
        </w:rPr>
        <w:t>стратегии</w:t>
      </w:r>
      <w:r w:rsidR="00C84ACF">
        <w:rPr>
          <w:sz w:val="28"/>
        </w:rPr>
        <w:t xml:space="preserve"> </w:t>
      </w:r>
      <w:r w:rsidRPr="00C84ACF">
        <w:rPr>
          <w:sz w:val="28"/>
        </w:rPr>
        <w:t>финансово-хозяйственной</w:t>
      </w:r>
      <w:r w:rsidR="00C84ACF">
        <w:rPr>
          <w:sz w:val="28"/>
        </w:rPr>
        <w:t xml:space="preserve"> </w:t>
      </w:r>
      <w:r w:rsidRPr="00C84ACF">
        <w:rPr>
          <w:sz w:val="28"/>
        </w:rPr>
        <w:t>деятельности</w:t>
      </w:r>
      <w:r w:rsidR="00C84ACF">
        <w:rPr>
          <w:sz w:val="28"/>
        </w:rPr>
        <w:t xml:space="preserve"> </w:t>
      </w:r>
      <w:r w:rsidRPr="00C84ACF">
        <w:rPr>
          <w:sz w:val="28"/>
        </w:rPr>
        <w:t>организации.</w:t>
      </w:r>
      <w:r w:rsidR="00C84ACF">
        <w:rPr>
          <w:sz w:val="28"/>
        </w:rPr>
        <w:t xml:space="preserve"> </w:t>
      </w:r>
      <w:r w:rsidRPr="00C84ACF">
        <w:rPr>
          <w:sz w:val="28"/>
        </w:rPr>
        <w:t>Если</w:t>
      </w:r>
      <w:r w:rsidR="00C84ACF">
        <w:rPr>
          <w:sz w:val="28"/>
        </w:rPr>
        <w:t xml:space="preserve"> </w:t>
      </w:r>
      <w:r w:rsidRPr="00C84ACF">
        <w:rPr>
          <w:sz w:val="28"/>
        </w:rPr>
        <w:t>целью</w:t>
      </w:r>
      <w:r w:rsidR="00C84ACF">
        <w:rPr>
          <w:sz w:val="28"/>
        </w:rPr>
        <w:t xml:space="preserve"> </w:t>
      </w:r>
      <w:r w:rsidRPr="00C84ACF">
        <w:rPr>
          <w:sz w:val="28"/>
        </w:rPr>
        <w:t>организации</w:t>
      </w:r>
      <w:r w:rsidR="00C84ACF">
        <w:rPr>
          <w:sz w:val="28"/>
        </w:rPr>
        <w:t xml:space="preserve"> </w:t>
      </w:r>
      <w:r w:rsidRPr="00C84ACF">
        <w:rPr>
          <w:sz w:val="28"/>
        </w:rPr>
        <w:t>является</w:t>
      </w:r>
      <w:r w:rsidR="00C84ACF">
        <w:rPr>
          <w:sz w:val="28"/>
        </w:rPr>
        <w:t xml:space="preserve"> </w:t>
      </w:r>
      <w:r w:rsidRPr="00C84ACF">
        <w:rPr>
          <w:sz w:val="28"/>
        </w:rPr>
        <w:t>поддержание</w:t>
      </w:r>
      <w:r w:rsidR="00C84ACF">
        <w:rPr>
          <w:sz w:val="28"/>
        </w:rPr>
        <w:t xml:space="preserve"> </w:t>
      </w:r>
      <w:r w:rsidRPr="00C84ACF">
        <w:rPr>
          <w:sz w:val="28"/>
        </w:rPr>
        <w:t>стабильного</w:t>
      </w:r>
      <w:r w:rsidR="00C84ACF">
        <w:rPr>
          <w:sz w:val="28"/>
        </w:rPr>
        <w:t xml:space="preserve"> </w:t>
      </w:r>
      <w:r w:rsidRPr="00C84ACF">
        <w:rPr>
          <w:sz w:val="28"/>
        </w:rPr>
        <w:t>уровня</w:t>
      </w:r>
      <w:r w:rsidR="00C84ACF">
        <w:rPr>
          <w:sz w:val="28"/>
        </w:rPr>
        <w:t xml:space="preserve"> </w:t>
      </w:r>
      <w:r w:rsidRPr="00C84ACF">
        <w:rPr>
          <w:sz w:val="28"/>
        </w:rPr>
        <w:t>рентабельности</w:t>
      </w:r>
      <w:r w:rsidR="00C84ACF">
        <w:rPr>
          <w:sz w:val="28"/>
        </w:rPr>
        <w:t xml:space="preserve"> </w:t>
      </w:r>
      <w:r w:rsidRPr="00C84ACF">
        <w:rPr>
          <w:sz w:val="28"/>
        </w:rPr>
        <w:t>и</w:t>
      </w:r>
      <w:r w:rsidR="00C84ACF">
        <w:rPr>
          <w:sz w:val="28"/>
        </w:rPr>
        <w:t xml:space="preserve"> </w:t>
      </w:r>
      <w:r w:rsidRPr="00C84ACF">
        <w:rPr>
          <w:sz w:val="28"/>
        </w:rPr>
        <w:t>умеренного</w:t>
      </w:r>
      <w:r w:rsidR="00C84ACF">
        <w:rPr>
          <w:sz w:val="28"/>
        </w:rPr>
        <w:t xml:space="preserve"> </w:t>
      </w:r>
      <w:r w:rsidRPr="00C84ACF">
        <w:rPr>
          <w:sz w:val="28"/>
        </w:rPr>
        <w:t>уровня</w:t>
      </w:r>
      <w:r w:rsidR="00C84ACF">
        <w:rPr>
          <w:sz w:val="28"/>
        </w:rPr>
        <w:t xml:space="preserve"> </w:t>
      </w:r>
      <w:r w:rsidRPr="00C84ACF">
        <w:rPr>
          <w:sz w:val="28"/>
        </w:rPr>
        <w:t>накопления</w:t>
      </w:r>
      <w:r w:rsidR="00C84ACF">
        <w:rPr>
          <w:sz w:val="28"/>
        </w:rPr>
        <w:t xml:space="preserve"> </w:t>
      </w:r>
      <w:r w:rsidRPr="00C84ACF">
        <w:rPr>
          <w:sz w:val="28"/>
        </w:rPr>
        <w:t>амортизационных</w:t>
      </w:r>
      <w:r w:rsidR="00C84ACF">
        <w:rPr>
          <w:sz w:val="28"/>
        </w:rPr>
        <w:t xml:space="preserve"> </w:t>
      </w:r>
      <w:r w:rsidRPr="00C84ACF">
        <w:rPr>
          <w:sz w:val="28"/>
        </w:rPr>
        <w:t>отчислений,</w:t>
      </w:r>
      <w:r w:rsidR="00C84ACF">
        <w:rPr>
          <w:sz w:val="28"/>
        </w:rPr>
        <w:t xml:space="preserve"> </w:t>
      </w:r>
      <w:r w:rsidRPr="00C84ACF">
        <w:rPr>
          <w:sz w:val="28"/>
        </w:rPr>
        <w:t>то</w:t>
      </w:r>
      <w:r w:rsidR="00C84ACF">
        <w:rPr>
          <w:sz w:val="28"/>
        </w:rPr>
        <w:t xml:space="preserve"> </w:t>
      </w:r>
      <w:r w:rsidRPr="00C84ACF">
        <w:rPr>
          <w:sz w:val="28"/>
        </w:rPr>
        <w:t>линейный</w:t>
      </w:r>
      <w:r w:rsidR="00C84ACF">
        <w:rPr>
          <w:sz w:val="28"/>
        </w:rPr>
        <w:t xml:space="preserve"> </w:t>
      </w:r>
      <w:r w:rsidRPr="00C84ACF">
        <w:rPr>
          <w:sz w:val="28"/>
        </w:rPr>
        <w:t>способ</w:t>
      </w:r>
      <w:r w:rsidR="00C84ACF">
        <w:rPr>
          <w:sz w:val="28"/>
        </w:rPr>
        <w:t xml:space="preserve"> </w:t>
      </w:r>
      <w:r w:rsidRPr="00C84ACF">
        <w:rPr>
          <w:sz w:val="28"/>
        </w:rPr>
        <w:t>начисления</w:t>
      </w:r>
      <w:r w:rsidR="00C84ACF">
        <w:rPr>
          <w:sz w:val="28"/>
        </w:rPr>
        <w:t xml:space="preserve"> </w:t>
      </w:r>
      <w:r w:rsidRPr="00C84ACF">
        <w:rPr>
          <w:sz w:val="28"/>
        </w:rPr>
        <w:t>амортизации</w:t>
      </w:r>
      <w:r w:rsidR="00C84ACF">
        <w:rPr>
          <w:sz w:val="28"/>
        </w:rPr>
        <w:t xml:space="preserve"> </w:t>
      </w:r>
      <w:r w:rsidRPr="00C84ACF">
        <w:rPr>
          <w:sz w:val="28"/>
        </w:rPr>
        <w:t>отвечает</w:t>
      </w:r>
      <w:r w:rsidR="00C84ACF">
        <w:rPr>
          <w:sz w:val="28"/>
        </w:rPr>
        <w:t xml:space="preserve"> </w:t>
      </w:r>
      <w:r w:rsidRPr="00C84ACF">
        <w:rPr>
          <w:sz w:val="28"/>
        </w:rPr>
        <w:t>этим</w:t>
      </w:r>
      <w:r w:rsidR="00C84ACF">
        <w:rPr>
          <w:sz w:val="28"/>
        </w:rPr>
        <w:t xml:space="preserve"> </w:t>
      </w:r>
      <w:r w:rsidRPr="00C84ACF">
        <w:rPr>
          <w:sz w:val="28"/>
        </w:rPr>
        <w:t>требованиям.</w:t>
      </w:r>
      <w:r w:rsidR="00C84ACF">
        <w:rPr>
          <w:sz w:val="28"/>
        </w:rPr>
        <w:t xml:space="preserve"> </w:t>
      </w:r>
      <w:r w:rsidRPr="00C84ACF">
        <w:rPr>
          <w:sz w:val="28"/>
        </w:rPr>
        <w:t>Если</w:t>
      </w:r>
      <w:r w:rsidR="00C84ACF">
        <w:rPr>
          <w:sz w:val="28"/>
        </w:rPr>
        <w:t xml:space="preserve"> </w:t>
      </w:r>
      <w:r w:rsidRPr="00C84ACF">
        <w:rPr>
          <w:sz w:val="28"/>
        </w:rPr>
        <w:t>организация</w:t>
      </w:r>
      <w:r w:rsidR="00C84ACF">
        <w:rPr>
          <w:sz w:val="28"/>
        </w:rPr>
        <w:t xml:space="preserve"> </w:t>
      </w:r>
      <w:r w:rsidRPr="00C84ACF">
        <w:rPr>
          <w:sz w:val="28"/>
        </w:rPr>
        <w:t>предпочитает</w:t>
      </w:r>
      <w:r w:rsidR="00C84ACF">
        <w:rPr>
          <w:sz w:val="28"/>
        </w:rPr>
        <w:t xml:space="preserve"> </w:t>
      </w:r>
      <w:r w:rsidRPr="00C84ACF">
        <w:rPr>
          <w:sz w:val="28"/>
        </w:rPr>
        <w:t>значительный</w:t>
      </w:r>
      <w:r w:rsidR="00C84ACF">
        <w:rPr>
          <w:sz w:val="28"/>
        </w:rPr>
        <w:t xml:space="preserve"> </w:t>
      </w:r>
      <w:r w:rsidRPr="00C84ACF">
        <w:rPr>
          <w:sz w:val="28"/>
        </w:rPr>
        <w:t>рост</w:t>
      </w:r>
      <w:r w:rsidR="00C84ACF">
        <w:rPr>
          <w:sz w:val="28"/>
        </w:rPr>
        <w:t xml:space="preserve"> </w:t>
      </w:r>
      <w:r w:rsidRPr="00C84ACF">
        <w:rPr>
          <w:sz w:val="28"/>
        </w:rPr>
        <w:t>уровня</w:t>
      </w:r>
      <w:r w:rsidR="00C84ACF">
        <w:rPr>
          <w:sz w:val="28"/>
        </w:rPr>
        <w:t xml:space="preserve"> </w:t>
      </w:r>
      <w:r w:rsidRPr="00C84ACF">
        <w:rPr>
          <w:sz w:val="28"/>
        </w:rPr>
        <w:t>рентабельности</w:t>
      </w:r>
      <w:r w:rsidR="00C84ACF">
        <w:rPr>
          <w:sz w:val="28"/>
        </w:rPr>
        <w:t xml:space="preserve"> </w:t>
      </w:r>
      <w:r w:rsidRPr="00C84ACF">
        <w:rPr>
          <w:sz w:val="28"/>
        </w:rPr>
        <w:t>или</w:t>
      </w:r>
      <w:r w:rsidR="00C84ACF">
        <w:rPr>
          <w:sz w:val="28"/>
        </w:rPr>
        <w:t xml:space="preserve"> </w:t>
      </w:r>
      <w:r w:rsidRPr="00C84ACF">
        <w:rPr>
          <w:sz w:val="28"/>
        </w:rPr>
        <w:t>аккумулирование</w:t>
      </w:r>
      <w:r w:rsidR="00C84ACF">
        <w:rPr>
          <w:sz w:val="28"/>
        </w:rPr>
        <w:t xml:space="preserve"> </w:t>
      </w:r>
      <w:r w:rsidRPr="00C84ACF">
        <w:rPr>
          <w:sz w:val="28"/>
        </w:rPr>
        <w:t>крупных</w:t>
      </w:r>
      <w:r w:rsidR="00C84ACF">
        <w:rPr>
          <w:sz w:val="28"/>
        </w:rPr>
        <w:t xml:space="preserve"> </w:t>
      </w:r>
      <w:r w:rsidRPr="00C84ACF">
        <w:rPr>
          <w:sz w:val="28"/>
        </w:rPr>
        <w:t>финансовых</w:t>
      </w:r>
      <w:r w:rsidR="00C84ACF">
        <w:rPr>
          <w:sz w:val="28"/>
        </w:rPr>
        <w:t xml:space="preserve"> </w:t>
      </w:r>
      <w:r w:rsidRPr="00C84ACF">
        <w:rPr>
          <w:sz w:val="28"/>
        </w:rPr>
        <w:t>ресурсов</w:t>
      </w:r>
      <w:r w:rsidR="00C84ACF">
        <w:rPr>
          <w:sz w:val="28"/>
        </w:rPr>
        <w:t xml:space="preserve"> </w:t>
      </w:r>
      <w:r w:rsidRPr="00C84ACF">
        <w:rPr>
          <w:sz w:val="28"/>
        </w:rPr>
        <w:t>для</w:t>
      </w:r>
      <w:r w:rsidR="00C84ACF">
        <w:rPr>
          <w:sz w:val="28"/>
        </w:rPr>
        <w:t xml:space="preserve"> </w:t>
      </w:r>
      <w:r w:rsidRPr="00C84ACF">
        <w:rPr>
          <w:sz w:val="28"/>
        </w:rPr>
        <w:t>обновления</w:t>
      </w:r>
      <w:r w:rsidR="00C84ACF">
        <w:rPr>
          <w:sz w:val="28"/>
        </w:rPr>
        <w:t xml:space="preserve"> </w:t>
      </w:r>
      <w:r w:rsidRPr="00C84ACF">
        <w:rPr>
          <w:sz w:val="28"/>
        </w:rPr>
        <w:t>материальной</w:t>
      </w:r>
      <w:r w:rsidR="00C84ACF">
        <w:rPr>
          <w:sz w:val="28"/>
        </w:rPr>
        <w:t xml:space="preserve"> </w:t>
      </w:r>
      <w:r w:rsidRPr="00C84ACF">
        <w:rPr>
          <w:sz w:val="28"/>
        </w:rPr>
        <w:t>базы,</w:t>
      </w:r>
      <w:r w:rsidR="00C84ACF">
        <w:rPr>
          <w:sz w:val="28"/>
        </w:rPr>
        <w:t xml:space="preserve"> </w:t>
      </w:r>
      <w:r w:rsidRPr="00C84ACF">
        <w:rPr>
          <w:sz w:val="28"/>
        </w:rPr>
        <w:t>то</w:t>
      </w:r>
      <w:r w:rsidR="00C84ACF">
        <w:rPr>
          <w:sz w:val="28"/>
        </w:rPr>
        <w:t xml:space="preserve"> </w:t>
      </w:r>
      <w:r w:rsidRPr="00C84ACF">
        <w:rPr>
          <w:sz w:val="28"/>
        </w:rPr>
        <w:t>она</w:t>
      </w:r>
      <w:r w:rsidR="00C84ACF">
        <w:rPr>
          <w:sz w:val="28"/>
        </w:rPr>
        <w:t xml:space="preserve"> </w:t>
      </w:r>
      <w:r w:rsidRPr="00C84ACF">
        <w:rPr>
          <w:sz w:val="28"/>
        </w:rPr>
        <w:t>закрепляет</w:t>
      </w:r>
      <w:r w:rsidR="00C84ACF">
        <w:rPr>
          <w:sz w:val="28"/>
        </w:rPr>
        <w:t xml:space="preserve"> </w:t>
      </w:r>
      <w:r w:rsidRPr="00C84ACF">
        <w:rPr>
          <w:sz w:val="28"/>
        </w:rPr>
        <w:t>в</w:t>
      </w:r>
      <w:r w:rsidR="00C84ACF">
        <w:rPr>
          <w:sz w:val="28"/>
        </w:rPr>
        <w:t xml:space="preserve"> </w:t>
      </w:r>
      <w:r w:rsidRPr="00C84ACF">
        <w:rPr>
          <w:sz w:val="28"/>
        </w:rPr>
        <w:t>учетной</w:t>
      </w:r>
      <w:r w:rsidR="00C84ACF">
        <w:rPr>
          <w:sz w:val="28"/>
        </w:rPr>
        <w:t xml:space="preserve"> </w:t>
      </w:r>
      <w:r w:rsidRPr="00C84ACF">
        <w:rPr>
          <w:sz w:val="28"/>
        </w:rPr>
        <w:t>политике</w:t>
      </w:r>
      <w:r w:rsidR="00C84ACF">
        <w:rPr>
          <w:sz w:val="28"/>
        </w:rPr>
        <w:t xml:space="preserve"> </w:t>
      </w:r>
      <w:r w:rsidRPr="00C84ACF">
        <w:rPr>
          <w:sz w:val="28"/>
        </w:rPr>
        <w:t>один</w:t>
      </w:r>
      <w:r w:rsidR="00C84ACF">
        <w:rPr>
          <w:sz w:val="28"/>
        </w:rPr>
        <w:t xml:space="preserve"> </w:t>
      </w:r>
      <w:r w:rsidRPr="00C84ACF">
        <w:rPr>
          <w:sz w:val="28"/>
        </w:rPr>
        <w:t>из</w:t>
      </w:r>
      <w:r w:rsidR="00C84ACF">
        <w:rPr>
          <w:sz w:val="28"/>
        </w:rPr>
        <w:t xml:space="preserve"> </w:t>
      </w:r>
      <w:r w:rsidRPr="00C84ACF">
        <w:rPr>
          <w:sz w:val="28"/>
        </w:rPr>
        <w:t>нелинейных</w:t>
      </w:r>
      <w:r w:rsidR="00C84ACF">
        <w:rPr>
          <w:sz w:val="28"/>
        </w:rPr>
        <w:t xml:space="preserve"> </w:t>
      </w:r>
      <w:r w:rsidRPr="00C84ACF">
        <w:rPr>
          <w:sz w:val="28"/>
        </w:rPr>
        <w:t>способов</w:t>
      </w:r>
      <w:r w:rsidR="00C84ACF">
        <w:rPr>
          <w:sz w:val="28"/>
        </w:rPr>
        <w:t xml:space="preserve"> </w:t>
      </w:r>
      <w:r w:rsidRPr="00C84ACF">
        <w:rPr>
          <w:sz w:val="28"/>
        </w:rPr>
        <w:t>начисления</w:t>
      </w:r>
      <w:r w:rsidR="00C84ACF">
        <w:rPr>
          <w:sz w:val="28"/>
        </w:rPr>
        <w:t xml:space="preserve"> </w:t>
      </w:r>
      <w:r w:rsidRPr="00C84ACF">
        <w:rPr>
          <w:sz w:val="28"/>
        </w:rPr>
        <w:t>амортизации.</w:t>
      </w:r>
    </w:p>
    <w:p w:rsidR="00B23542" w:rsidRPr="00C84ACF" w:rsidRDefault="00B23542" w:rsidP="00C84ACF">
      <w:pPr>
        <w:pStyle w:val="a7"/>
        <w:widowControl w:val="0"/>
        <w:spacing w:line="360" w:lineRule="auto"/>
        <w:ind w:firstLine="709"/>
        <w:rPr>
          <w:sz w:val="28"/>
        </w:rPr>
      </w:pPr>
      <w:r w:rsidRPr="00C84ACF">
        <w:rPr>
          <w:sz w:val="28"/>
        </w:rPr>
        <w:t>Завершающим</w:t>
      </w:r>
      <w:r w:rsidR="00C84ACF">
        <w:rPr>
          <w:sz w:val="28"/>
        </w:rPr>
        <w:t xml:space="preserve"> </w:t>
      </w:r>
      <w:r w:rsidRPr="00C84ACF">
        <w:rPr>
          <w:sz w:val="28"/>
        </w:rPr>
        <w:t>этапом</w:t>
      </w:r>
      <w:r w:rsidR="00C84ACF">
        <w:rPr>
          <w:sz w:val="28"/>
        </w:rPr>
        <w:t xml:space="preserve"> </w:t>
      </w:r>
      <w:r w:rsidRPr="00C84ACF">
        <w:rPr>
          <w:sz w:val="28"/>
        </w:rPr>
        <w:t>аудиторской</w:t>
      </w:r>
      <w:r w:rsidR="00C84ACF">
        <w:rPr>
          <w:sz w:val="28"/>
        </w:rPr>
        <w:t xml:space="preserve"> </w:t>
      </w:r>
      <w:r w:rsidRPr="00C84ACF">
        <w:rPr>
          <w:sz w:val="28"/>
        </w:rPr>
        <w:t>проверки</w:t>
      </w:r>
      <w:r w:rsidR="00C84ACF">
        <w:rPr>
          <w:sz w:val="28"/>
        </w:rPr>
        <w:t xml:space="preserve"> </w:t>
      </w:r>
      <w:r w:rsidRPr="00C84ACF">
        <w:rPr>
          <w:sz w:val="28"/>
        </w:rPr>
        <w:t>является</w:t>
      </w:r>
      <w:r w:rsidR="00C84ACF">
        <w:rPr>
          <w:sz w:val="28"/>
        </w:rPr>
        <w:t xml:space="preserve"> </w:t>
      </w:r>
      <w:r w:rsidRPr="00C84ACF">
        <w:rPr>
          <w:sz w:val="28"/>
        </w:rPr>
        <w:t>выдача</w:t>
      </w:r>
      <w:r w:rsidR="00C84ACF">
        <w:rPr>
          <w:sz w:val="28"/>
        </w:rPr>
        <w:t xml:space="preserve"> </w:t>
      </w:r>
      <w:r w:rsidRPr="00C84ACF">
        <w:rPr>
          <w:sz w:val="28"/>
        </w:rPr>
        <w:t>аудиторского</w:t>
      </w:r>
      <w:r w:rsidR="00C84ACF">
        <w:rPr>
          <w:sz w:val="28"/>
        </w:rPr>
        <w:t xml:space="preserve"> </w:t>
      </w:r>
      <w:r w:rsidRPr="00C84ACF">
        <w:rPr>
          <w:sz w:val="28"/>
        </w:rPr>
        <w:t>заключения,</w:t>
      </w:r>
      <w:r w:rsidR="00C84ACF">
        <w:rPr>
          <w:sz w:val="28"/>
        </w:rPr>
        <w:t xml:space="preserve"> </w:t>
      </w:r>
      <w:r w:rsidRPr="00C84ACF">
        <w:rPr>
          <w:sz w:val="28"/>
        </w:rPr>
        <w:t>частью</w:t>
      </w:r>
      <w:r w:rsidR="00C84ACF">
        <w:rPr>
          <w:sz w:val="28"/>
        </w:rPr>
        <w:t xml:space="preserve"> </w:t>
      </w:r>
      <w:r w:rsidRPr="00C84ACF">
        <w:rPr>
          <w:sz w:val="28"/>
        </w:rPr>
        <w:t>которого</w:t>
      </w:r>
      <w:r w:rsidR="00C84ACF">
        <w:rPr>
          <w:sz w:val="28"/>
        </w:rPr>
        <w:t xml:space="preserve"> </w:t>
      </w:r>
      <w:r w:rsidRPr="00C84ACF">
        <w:rPr>
          <w:sz w:val="28"/>
        </w:rPr>
        <w:t>будет</w:t>
      </w:r>
      <w:r w:rsidR="00C84ACF">
        <w:rPr>
          <w:sz w:val="28"/>
        </w:rPr>
        <w:t xml:space="preserve"> </w:t>
      </w:r>
      <w:r w:rsidRPr="00C84ACF">
        <w:rPr>
          <w:sz w:val="28"/>
        </w:rPr>
        <w:t>выступать</w:t>
      </w:r>
      <w:r w:rsidR="00C84ACF">
        <w:rPr>
          <w:sz w:val="28"/>
        </w:rPr>
        <w:t xml:space="preserve"> </w:t>
      </w:r>
      <w:r w:rsidRPr="00C84ACF">
        <w:rPr>
          <w:sz w:val="28"/>
        </w:rPr>
        <w:t>раздел,</w:t>
      </w:r>
      <w:r w:rsidR="00C84ACF">
        <w:rPr>
          <w:sz w:val="28"/>
        </w:rPr>
        <w:t xml:space="preserve"> </w:t>
      </w:r>
      <w:r w:rsidRPr="00C84ACF">
        <w:rPr>
          <w:sz w:val="28"/>
        </w:rPr>
        <w:t>посвященный</w:t>
      </w:r>
      <w:r w:rsidR="00C84ACF">
        <w:rPr>
          <w:sz w:val="28"/>
        </w:rPr>
        <w:t xml:space="preserve"> </w:t>
      </w:r>
      <w:r w:rsidRPr="00C84ACF">
        <w:rPr>
          <w:sz w:val="28"/>
        </w:rPr>
        <w:t>основным</w:t>
      </w:r>
      <w:r w:rsidR="00C84ACF">
        <w:rPr>
          <w:sz w:val="28"/>
        </w:rPr>
        <w:t xml:space="preserve"> </w:t>
      </w:r>
      <w:r w:rsidRPr="00C84ACF">
        <w:rPr>
          <w:sz w:val="28"/>
        </w:rPr>
        <w:t>средствам.</w:t>
      </w:r>
      <w:r w:rsidR="00C84ACF">
        <w:rPr>
          <w:sz w:val="28"/>
        </w:rPr>
        <w:t xml:space="preserve"> </w:t>
      </w:r>
      <w:r w:rsidRPr="00C84ACF">
        <w:rPr>
          <w:sz w:val="28"/>
        </w:rPr>
        <w:t>Качество</w:t>
      </w:r>
      <w:r w:rsidR="00C84ACF">
        <w:rPr>
          <w:sz w:val="28"/>
        </w:rPr>
        <w:t xml:space="preserve"> </w:t>
      </w:r>
      <w:r w:rsidRPr="00C84ACF">
        <w:rPr>
          <w:sz w:val="28"/>
        </w:rPr>
        <w:t>ведения</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на</w:t>
      </w:r>
      <w:r w:rsidR="00C84ACF">
        <w:rPr>
          <w:sz w:val="28"/>
        </w:rPr>
        <w:t xml:space="preserve"> </w:t>
      </w:r>
      <w:r w:rsidRPr="00C84ACF">
        <w:rPr>
          <w:sz w:val="28"/>
        </w:rPr>
        <w:t>данном</w:t>
      </w:r>
      <w:r w:rsidR="00C84ACF">
        <w:rPr>
          <w:sz w:val="28"/>
        </w:rPr>
        <w:t xml:space="preserve"> </w:t>
      </w:r>
      <w:r w:rsidRPr="00C84ACF">
        <w:rPr>
          <w:sz w:val="28"/>
        </w:rPr>
        <w:t>участке</w:t>
      </w:r>
      <w:r w:rsidR="00C84ACF">
        <w:rPr>
          <w:sz w:val="28"/>
        </w:rPr>
        <w:t xml:space="preserve"> </w:t>
      </w:r>
      <w:r w:rsidRPr="00C84ACF">
        <w:rPr>
          <w:sz w:val="28"/>
        </w:rPr>
        <w:t>может</w:t>
      </w:r>
      <w:r w:rsidR="00C84ACF">
        <w:rPr>
          <w:sz w:val="28"/>
        </w:rPr>
        <w:t xml:space="preserve"> </w:t>
      </w:r>
      <w:r w:rsidRPr="00C84ACF">
        <w:rPr>
          <w:sz w:val="28"/>
        </w:rPr>
        <w:t>значительно</w:t>
      </w:r>
      <w:r w:rsidR="00C84ACF">
        <w:rPr>
          <w:sz w:val="28"/>
        </w:rPr>
        <w:t xml:space="preserve"> </w:t>
      </w:r>
      <w:r w:rsidRPr="00C84ACF">
        <w:rPr>
          <w:sz w:val="28"/>
        </w:rPr>
        <w:t>повлиять</w:t>
      </w:r>
      <w:r w:rsidR="00C84ACF">
        <w:rPr>
          <w:sz w:val="28"/>
        </w:rPr>
        <w:t xml:space="preserve"> </w:t>
      </w:r>
      <w:r w:rsidRPr="00C84ACF">
        <w:rPr>
          <w:sz w:val="28"/>
        </w:rPr>
        <w:t>на</w:t>
      </w:r>
      <w:r w:rsidR="00C84ACF">
        <w:rPr>
          <w:sz w:val="28"/>
        </w:rPr>
        <w:t xml:space="preserve"> </w:t>
      </w:r>
      <w:r w:rsidRPr="00C84ACF">
        <w:rPr>
          <w:sz w:val="28"/>
        </w:rPr>
        <w:t>форму</w:t>
      </w:r>
      <w:r w:rsidR="00C84ACF">
        <w:rPr>
          <w:sz w:val="28"/>
        </w:rPr>
        <w:t xml:space="preserve"> </w:t>
      </w:r>
      <w:r w:rsidRPr="00C84ACF">
        <w:rPr>
          <w:sz w:val="28"/>
        </w:rPr>
        <w:t>выдачи</w:t>
      </w:r>
      <w:r w:rsidR="00C84ACF">
        <w:rPr>
          <w:sz w:val="28"/>
        </w:rPr>
        <w:t xml:space="preserve"> </w:t>
      </w:r>
      <w:r w:rsidRPr="00C84ACF">
        <w:rPr>
          <w:sz w:val="28"/>
        </w:rPr>
        <w:t>аудиторского</w:t>
      </w:r>
      <w:r w:rsidR="00C84ACF">
        <w:rPr>
          <w:sz w:val="28"/>
        </w:rPr>
        <w:t xml:space="preserve"> </w:t>
      </w:r>
      <w:r w:rsidRPr="00C84ACF">
        <w:rPr>
          <w:sz w:val="28"/>
        </w:rPr>
        <w:t>заключения,</w:t>
      </w:r>
      <w:r w:rsidR="00C84ACF">
        <w:rPr>
          <w:sz w:val="28"/>
        </w:rPr>
        <w:t xml:space="preserve"> </w:t>
      </w:r>
      <w:r w:rsidRPr="00C84ACF">
        <w:rPr>
          <w:sz w:val="28"/>
        </w:rPr>
        <w:t>так</w:t>
      </w:r>
      <w:r w:rsidR="00C84ACF">
        <w:rPr>
          <w:sz w:val="28"/>
        </w:rPr>
        <w:t xml:space="preserve"> </w:t>
      </w:r>
      <w:r w:rsidRPr="00C84ACF">
        <w:rPr>
          <w:sz w:val="28"/>
        </w:rPr>
        <w:t>как</w:t>
      </w:r>
      <w:r w:rsidR="00C84ACF">
        <w:rPr>
          <w:sz w:val="28"/>
        </w:rPr>
        <w:t xml:space="preserve"> </w:t>
      </w:r>
      <w:r w:rsidRPr="00C84ACF">
        <w:rPr>
          <w:sz w:val="28"/>
        </w:rPr>
        <w:t>основные</w:t>
      </w:r>
      <w:r w:rsidR="00C84ACF">
        <w:rPr>
          <w:sz w:val="28"/>
        </w:rPr>
        <w:t xml:space="preserve"> </w:t>
      </w:r>
      <w:r w:rsidRPr="00C84ACF">
        <w:rPr>
          <w:sz w:val="28"/>
        </w:rPr>
        <w:t>средства,</w:t>
      </w:r>
      <w:r w:rsidR="00C84ACF">
        <w:rPr>
          <w:sz w:val="28"/>
        </w:rPr>
        <w:t xml:space="preserve"> </w:t>
      </w:r>
      <w:r w:rsidRPr="00C84ACF">
        <w:rPr>
          <w:sz w:val="28"/>
        </w:rPr>
        <w:t>как</w:t>
      </w:r>
      <w:r w:rsidR="00C84ACF">
        <w:rPr>
          <w:sz w:val="28"/>
        </w:rPr>
        <w:t xml:space="preserve"> </w:t>
      </w:r>
      <w:r w:rsidRPr="00C84ACF">
        <w:rPr>
          <w:sz w:val="28"/>
        </w:rPr>
        <w:t>правило,</w:t>
      </w:r>
      <w:r w:rsidR="00C84ACF">
        <w:rPr>
          <w:sz w:val="28"/>
        </w:rPr>
        <w:t xml:space="preserve"> </w:t>
      </w:r>
      <w:r w:rsidRPr="00C84ACF">
        <w:rPr>
          <w:sz w:val="28"/>
        </w:rPr>
        <w:t>являются</w:t>
      </w:r>
      <w:r w:rsidR="00C84ACF">
        <w:rPr>
          <w:sz w:val="28"/>
        </w:rPr>
        <w:t xml:space="preserve"> </w:t>
      </w:r>
      <w:r w:rsidRPr="00C84ACF">
        <w:rPr>
          <w:sz w:val="28"/>
        </w:rPr>
        <w:t>большой</w:t>
      </w:r>
      <w:r w:rsidR="00C84ACF">
        <w:rPr>
          <w:sz w:val="28"/>
        </w:rPr>
        <w:t xml:space="preserve"> </w:t>
      </w:r>
      <w:r w:rsidRPr="00C84ACF">
        <w:rPr>
          <w:sz w:val="28"/>
        </w:rPr>
        <w:t>частью</w:t>
      </w:r>
      <w:r w:rsidR="00C84ACF">
        <w:rPr>
          <w:sz w:val="28"/>
        </w:rPr>
        <w:t xml:space="preserve"> </w:t>
      </w:r>
      <w:r w:rsidRPr="00C84ACF">
        <w:rPr>
          <w:sz w:val="28"/>
        </w:rPr>
        <w:t>имущества</w:t>
      </w:r>
      <w:r w:rsidR="00C84ACF">
        <w:rPr>
          <w:sz w:val="28"/>
        </w:rPr>
        <w:t xml:space="preserve"> </w:t>
      </w:r>
      <w:r w:rsidRPr="00C84ACF">
        <w:rPr>
          <w:sz w:val="28"/>
        </w:rPr>
        <w:t>организации.</w:t>
      </w:r>
    </w:p>
    <w:p w:rsidR="00B23542" w:rsidRPr="00C84ACF" w:rsidRDefault="00B23542" w:rsidP="00C84ACF">
      <w:pPr>
        <w:pStyle w:val="5"/>
        <w:keepNext w:val="0"/>
        <w:widowControl w:val="0"/>
        <w:spacing w:line="360" w:lineRule="auto"/>
        <w:ind w:left="0" w:firstLine="709"/>
        <w:rPr>
          <w:sz w:val="28"/>
        </w:rPr>
      </w:pPr>
      <w:r w:rsidRPr="00C84ACF">
        <w:rPr>
          <w:sz w:val="28"/>
        </w:rPr>
        <w:t>Типичные</w:t>
      </w:r>
      <w:r w:rsidR="00C84ACF">
        <w:rPr>
          <w:sz w:val="28"/>
        </w:rPr>
        <w:t xml:space="preserve"> </w:t>
      </w:r>
      <w:r w:rsidRPr="00C84ACF">
        <w:rPr>
          <w:sz w:val="28"/>
        </w:rPr>
        <w:t>нарушения,</w:t>
      </w:r>
      <w:r w:rsidR="00C84ACF">
        <w:rPr>
          <w:sz w:val="28"/>
        </w:rPr>
        <w:t xml:space="preserve"> </w:t>
      </w:r>
      <w:r w:rsidRPr="00C84ACF">
        <w:rPr>
          <w:sz w:val="28"/>
        </w:rPr>
        <w:t>встречающиеся</w:t>
      </w:r>
      <w:r w:rsidR="00C84ACF">
        <w:rPr>
          <w:sz w:val="28"/>
        </w:rPr>
        <w:t xml:space="preserve"> </w:t>
      </w:r>
      <w:r w:rsidRPr="00C84ACF">
        <w:rPr>
          <w:sz w:val="28"/>
        </w:rPr>
        <w:t>при</w:t>
      </w:r>
      <w:r w:rsidR="00C84ACF">
        <w:rPr>
          <w:sz w:val="28"/>
        </w:rPr>
        <w:t xml:space="preserve"> </w:t>
      </w:r>
      <w:r w:rsidRPr="00C84ACF">
        <w:rPr>
          <w:sz w:val="28"/>
        </w:rPr>
        <w:t>аудите</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AA44CA">
      <w:pPr>
        <w:widowControl w:val="0"/>
        <w:numPr>
          <w:ilvl w:val="0"/>
          <w:numId w:val="38"/>
        </w:numPr>
        <w:tabs>
          <w:tab w:val="clear" w:pos="360"/>
          <w:tab w:val="num" w:pos="1080"/>
        </w:tabs>
        <w:spacing w:before="0" w:after="0" w:line="360" w:lineRule="auto"/>
        <w:ind w:left="0" w:firstLine="709"/>
        <w:jc w:val="both"/>
        <w:rPr>
          <w:sz w:val="28"/>
          <w:lang w:val="en-US"/>
        </w:rPr>
      </w:pPr>
      <w:r w:rsidRPr="00C84ACF">
        <w:rPr>
          <w:sz w:val="28"/>
        </w:rPr>
        <w:t>о</w:t>
      </w:r>
      <w:r w:rsidRPr="00C84ACF">
        <w:rPr>
          <w:sz w:val="28"/>
          <w:lang w:val="en-US"/>
        </w:rPr>
        <w:t>тсутствует</w:t>
      </w:r>
      <w:r w:rsidR="00C84ACF">
        <w:rPr>
          <w:sz w:val="28"/>
          <w:lang w:val="en-US"/>
        </w:rPr>
        <w:t xml:space="preserve"> </w:t>
      </w:r>
      <w:r w:rsidRPr="00C84ACF">
        <w:rPr>
          <w:sz w:val="28"/>
          <w:lang w:val="en-US"/>
        </w:rPr>
        <w:t>аналитический</w:t>
      </w:r>
      <w:r w:rsidR="00C84ACF">
        <w:rPr>
          <w:sz w:val="28"/>
          <w:lang w:val="en-US"/>
        </w:rPr>
        <w:t xml:space="preserve"> </w:t>
      </w:r>
      <w:r w:rsidRPr="00C84ACF">
        <w:rPr>
          <w:sz w:val="28"/>
          <w:lang w:val="en-US"/>
        </w:rPr>
        <w:t>учет;</w:t>
      </w:r>
    </w:p>
    <w:p w:rsidR="00B23542" w:rsidRPr="00C84ACF" w:rsidRDefault="00B23542" w:rsidP="00AA44CA">
      <w:pPr>
        <w:widowControl w:val="0"/>
        <w:numPr>
          <w:ilvl w:val="0"/>
          <w:numId w:val="39"/>
        </w:numPr>
        <w:tabs>
          <w:tab w:val="clear" w:pos="360"/>
          <w:tab w:val="num" w:pos="1080"/>
        </w:tabs>
        <w:spacing w:before="0" w:after="0" w:line="360" w:lineRule="auto"/>
        <w:ind w:left="0" w:firstLine="709"/>
        <w:jc w:val="both"/>
        <w:rPr>
          <w:sz w:val="28"/>
        </w:rPr>
      </w:pPr>
      <w:r w:rsidRPr="00C84ACF">
        <w:rPr>
          <w:sz w:val="28"/>
        </w:rPr>
        <w:t>отсутствует</w:t>
      </w:r>
      <w:r w:rsidR="00C84ACF">
        <w:rPr>
          <w:sz w:val="28"/>
        </w:rPr>
        <w:t xml:space="preserve"> </w:t>
      </w:r>
      <w:r w:rsidRPr="00C84ACF">
        <w:rPr>
          <w:sz w:val="28"/>
        </w:rPr>
        <w:t>раздельный</w:t>
      </w:r>
      <w:r w:rsidR="00C84ACF">
        <w:rPr>
          <w:sz w:val="28"/>
        </w:rPr>
        <w:t xml:space="preserve"> </w:t>
      </w:r>
      <w:r w:rsidRPr="00C84ACF">
        <w:rPr>
          <w:sz w:val="28"/>
        </w:rPr>
        <w:t>учет</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AA44CA">
      <w:pPr>
        <w:widowControl w:val="0"/>
        <w:numPr>
          <w:ilvl w:val="0"/>
          <w:numId w:val="40"/>
        </w:numPr>
        <w:tabs>
          <w:tab w:val="clear" w:pos="360"/>
          <w:tab w:val="num" w:pos="1080"/>
        </w:tabs>
        <w:spacing w:before="0" w:after="0" w:line="360" w:lineRule="auto"/>
        <w:ind w:left="0" w:firstLine="709"/>
        <w:jc w:val="both"/>
        <w:rPr>
          <w:sz w:val="28"/>
        </w:rPr>
      </w:pPr>
      <w:r w:rsidRPr="00C84ACF">
        <w:rPr>
          <w:sz w:val="28"/>
        </w:rPr>
        <w:t>отсутствует</w:t>
      </w:r>
      <w:r w:rsidR="00C84ACF">
        <w:rPr>
          <w:sz w:val="28"/>
        </w:rPr>
        <w:t xml:space="preserve"> </w:t>
      </w:r>
      <w:r w:rsidRPr="00C84ACF">
        <w:rPr>
          <w:sz w:val="28"/>
        </w:rPr>
        <w:t>учет</w:t>
      </w:r>
      <w:r w:rsidR="00C84ACF">
        <w:rPr>
          <w:sz w:val="28"/>
        </w:rPr>
        <w:t xml:space="preserve"> </w:t>
      </w:r>
      <w:r w:rsidRPr="00C84ACF">
        <w:rPr>
          <w:sz w:val="28"/>
        </w:rPr>
        <w:t>арендованных</w:t>
      </w:r>
      <w:r w:rsidR="00C84ACF">
        <w:rPr>
          <w:sz w:val="28"/>
        </w:rPr>
        <w:t xml:space="preserve"> </w:t>
      </w:r>
      <w:r w:rsidRPr="00C84ACF">
        <w:rPr>
          <w:sz w:val="28"/>
        </w:rPr>
        <w:t>основных</w:t>
      </w:r>
      <w:r w:rsidR="00C84ACF">
        <w:rPr>
          <w:sz w:val="28"/>
        </w:rPr>
        <w:t xml:space="preserve"> </w:t>
      </w:r>
      <w:r w:rsidRPr="00C84ACF">
        <w:rPr>
          <w:sz w:val="28"/>
        </w:rPr>
        <w:t>средства</w:t>
      </w:r>
      <w:r w:rsidR="00C84ACF">
        <w:rPr>
          <w:sz w:val="28"/>
        </w:rPr>
        <w:t xml:space="preserve"> </w:t>
      </w:r>
      <w:r w:rsidR="0063157B" w:rsidRPr="00C84ACF">
        <w:rPr>
          <w:sz w:val="28"/>
        </w:rPr>
        <w:t>на</w:t>
      </w:r>
      <w:r w:rsidR="00C84ACF">
        <w:rPr>
          <w:sz w:val="28"/>
        </w:rPr>
        <w:t xml:space="preserve"> </w:t>
      </w:r>
      <w:r w:rsidRPr="00C84ACF">
        <w:rPr>
          <w:sz w:val="28"/>
        </w:rPr>
        <w:t>забалансовом</w:t>
      </w:r>
      <w:r w:rsidR="00C84ACF">
        <w:rPr>
          <w:sz w:val="28"/>
        </w:rPr>
        <w:t xml:space="preserve"> </w:t>
      </w:r>
      <w:r w:rsidRPr="00C84ACF">
        <w:rPr>
          <w:sz w:val="28"/>
        </w:rPr>
        <w:t>счете</w:t>
      </w:r>
      <w:r w:rsidR="00C84ACF">
        <w:rPr>
          <w:sz w:val="28"/>
        </w:rPr>
        <w:t xml:space="preserve"> </w:t>
      </w:r>
      <w:r w:rsidRPr="00C84ACF">
        <w:rPr>
          <w:sz w:val="28"/>
        </w:rPr>
        <w:t>001</w:t>
      </w:r>
      <w:r w:rsidR="00C84ACF">
        <w:rPr>
          <w:sz w:val="28"/>
        </w:rPr>
        <w:t xml:space="preserve"> </w:t>
      </w:r>
      <w:r w:rsidRPr="00C84ACF">
        <w:rPr>
          <w:sz w:val="28"/>
        </w:rPr>
        <w:t>«Арендованные</w:t>
      </w:r>
      <w:r w:rsidR="00C84ACF">
        <w:rPr>
          <w:sz w:val="28"/>
        </w:rPr>
        <w:t xml:space="preserve"> </w:t>
      </w:r>
      <w:r w:rsidRPr="00C84ACF">
        <w:rPr>
          <w:sz w:val="28"/>
        </w:rPr>
        <w:t>основные</w:t>
      </w:r>
      <w:r w:rsidR="00C84ACF">
        <w:rPr>
          <w:sz w:val="28"/>
        </w:rPr>
        <w:t xml:space="preserve"> </w:t>
      </w:r>
      <w:r w:rsidRPr="00C84ACF">
        <w:rPr>
          <w:sz w:val="28"/>
        </w:rPr>
        <w:t>средства»;</w:t>
      </w:r>
    </w:p>
    <w:p w:rsidR="00B23542" w:rsidRPr="00C84ACF" w:rsidRDefault="00B23542" w:rsidP="00AA44CA">
      <w:pPr>
        <w:widowControl w:val="0"/>
        <w:numPr>
          <w:ilvl w:val="0"/>
          <w:numId w:val="40"/>
        </w:numPr>
        <w:tabs>
          <w:tab w:val="clear" w:pos="360"/>
          <w:tab w:val="num" w:pos="1080"/>
        </w:tabs>
        <w:spacing w:before="0" w:after="0" w:line="360" w:lineRule="auto"/>
        <w:ind w:left="0" w:firstLine="709"/>
        <w:jc w:val="both"/>
        <w:rPr>
          <w:sz w:val="28"/>
        </w:rPr>
      </w:pPr>
      <w:r w:rsidRPr="00C84ACF">
        <w:rPr>
          <w:sz w:val="28"/>
        </w:rPr>
        <w:t>принятие</w:t>
      </w:r>
      <w:r w:rsidR="00C84ACF">
        <w:rPr>
          <w:sz w:val="28"/>
        </w:rPr>
        <w:t xml:space="preserve"> </w:t>
      </w:r>
      <w:r w:rsidRPr="00C84ACF">
        <w:rPr>
          <w:sz w:val="28"/>
        </w:rPr>
        <w:t>объектов</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к</w:t>
      </w:r>
      <w:r w:rsidR="00C84ACF">
        <w:rPr>
          <w:sz w:val="28"/>
        </w:rPr>
        <w:t xml:space="preserve"> </w:t>
      </w:r>
      <w:r w:rsidRPr="00C84ACF">
        <w:rPr>
          <w:sz w:val="28"/>
        </w:rPr>
        <w:t>учету</w:t>
      </w:r>
      <w:r w:rsidR="00C84ACF">
        <w:rPr>
          <w:sz w:val="28"/>
        </w:rPr>
        <w:t xml:space="preserve"> </w:t>
      </w:r>
      <w:r w:rsidRPr="00C84ACF">
        <w:rPr>
          <w:sz w:val="28"/>
        </w:rPr>
        <w:t>производится</w:t>
      </w:r>
      <w:r w:rsidR="00C84ACF">
        <w:rPr>
          <w:sz w:val="28"/>
        </w:rPr>
        <w:t xml:space="preserve"> </w:t>
      </w:r>
      <w:r w:rsidRPr="00C84ACF">
        <w:rPr>
          <w:sz w:val="28"/>
        </w:rPr>
        <w:t>без</w:t>
      </w:r>
      <w:r w:rsidR="00C84ACF">
        <w:rPr>
          <w:sz w:val="28"/>
        </w:rPr>
        <w:t xml:space="preserve"> </w:t>
      </w:r>
      <w:r w:rsidRPr="00C84ACF">
        <w:rPr>
          <w:sz w:val="28"/>
        </w:rPr>
        <w:t>использования</w:t>
      </w:r>
      <w:r w:rsidR="00C84ACF">
        <w:rPr>
          <w:sz w:val="28"/>
        </w:rPr>
        <w:t xml:space="preserve"> </w:t>
      </w:r>
      <w:r w:rsidRPr="00C84ACF">
        <w:rPr>
          <w:sz w:val="28"/>
        </w:rPr>
        <w:t>балансового</w:t>
      </w:r>
      <w:r w:rsidR="00C84ACF">
        <w:rPr>
          <w:sz w:val="28"/>
        </w:rPr>
        <w:t xml:space="preserve"> </w:t>
      </w:r>
      <w:r w:rsidR="0063157B" w:rsidRPr="00C84ACF">
        <w:rPr>
          <w:sz w:val="28"/>
        </w:rPr>
        <w:t>с</w:t>
      </w:r>
      <w:r w:rsidRPr="00C84ACF">
        <w:rPr>
          <w:sz w:val="28"/>
        </w:rPr>
        <w:t>ч</w:t>
      </w:r>
      <w:r w:rsidR="0063157B" w:rsidRPr="00C84ACF">
        <w:rPr>
          <w:sz w:val="28"/>
        </w:rPr>
        <w:t>е</w:t>
      </w:r>
      <w:r w:rsidRPr="00C84ACF">
        <w:rPr>
          <w:sz w:val="28"/>
        </w:rPr>
        <w:t>та</w:t>
      </w:r>
      <w:r w:rsidR="00C84ACF">
        <w:rPr>
          <w:sz w:val="28"/>
        </w:rPr>
        <w:t xml:space="preserve"> </w:t>
      </w:r>
      <w:r w:rsidRPr="00C84ACF">
        <w:rPr>
          <w:sz w:val="28"/>
        </w:rPr>
        <w:t>08</w:t>
      </w:r>
      <w:r w:rsidR="00C84ACF">
        <w:rPr>
          <w:sz w:val="28"/>
        </w:rPr>
        <w:t xml:space="preserve"> </w:t>
      </w:r>
      <w:r w:rsidRPr="00C84ACF">
        <w:rPr>
          <w:sz w:val="28"/>
        </w:rPr>
        <w:t>«Вложения</w:t>
      </w:r>
      <w:r w:rsidR="00C84ACF">
        <w:rPr>
          <w:sz w:val="28"/>
        </w:rPr>
        <w:t xml:space="preserve"> </w:t>
      </w:r>
      <w:r w:rsidRPr="00C84ACF">
        <w:rPr>
          <w:sz w:val="28"/>
        </w:rPr>
        <w:t>во</w:t>
      </w:r>
      <w:r w:rsidR="00C84ACF">
        <w:rPr>
          <w:sz w:val="28"/>
        </w:rPr>
        <w:t xml:space="preserve"> </w:t>
      </w:r>
      <w:r w:rsidRPr="00C84ACF">
        <w:rPr>
          <w:sz w:val="28"/>
        </w:rPr>
        <w:t>внеоборотные</w:t>
      </w:r>
      <w:r w:rsidR="00C84ACF">
        <w:rPr>
          <w:sz w:val="28"/>
        </w:rPr>
        <w:t xml:space="preserve"> </w:t>
      </w:r>
      <w:r w:rsidRPr="00C84ACF">
        <w:rPr>
          <w:sz w:val="28"/>
        </w:rPr>
        <w:t>активы»;</w:t>
      </w:r>
    </w:p>
    <w:p w:rsidR="00B23542" w:rsidRPr="00C84ACF" w:rsidRDefault="00B23542" w:rsidP="00AA44CA">
      <w:pPr>
        <w:widowControl w:val="0"/>
        <w:numPr>
          <w:ilvl w:val="0"/>
          <w:numId w:val="41"/>
        </w:numPr>
        <w:tabs>
          <w:tab w:val="clear" w:pos="360"/>
          <w:tab w:val="num" w:pos="1080"/>
        </w:tabs>
        <w:spacing w:before="0" w:after="0" w:line="360" w:lineRule="auto"/>
        <w:ind w:left="0" w:firstLine="709"/>
        <w:jc w:val="both"/>
        <w:rPr>
          <w:sz w:val="28"/>
        </w:rPr>
      </w:pPr>
      <w:r w:rsidRPr="00C84ACF">
        <w:rPr>
          <w:sz w:val="28"/>
        </w:rPr>
        <w:t>отсутствуют</w:t>
      </w:r>
      <w:r w:rsidR="00C84ACF">
        <w:rPr>
          <w:sz w:val="28"/>
        </w:rPr>
        <w:t xml:space="preserve"> </w:t>
      </w:r>
      <w:r w:rsidRPr="00C84ACF">
        <w:rPr>
          <w:sz w:val="28"/>
        </w:rPr>
        <w:t>акты</w:t>
      </w:r>
      <w:r w:rsidR="00C84ACF">
        <w:rPr>
          <w:sz w:val="28"/>
        </w:rPr>
        <w:t xml:space="preserve"> </w:t>
      </w:r>
      <w:r w:rsidRPr="00C84ACF">
        <w:rPr>
          <w:sz w:val="28"/>
        </w:rPr>
        <w:t>ввода</w:t>
      </w:r>
      <w:r w:rsidR="00C84ACF">
        <w:rPr>
          <w:sz w:val="28"/>
        </w:rPr>
        <w:t xml:space="preserve"> </w:t>
      </w:r>
      <w:r w:rsidRPr="00C84ACF">
        <w:rPr>
          <w:sz w:val="28"/>
        </w:rPr>
        <w:t>в</w:t>
      </w:r>
      <w:r w:rsidR="00C84ACF">
        <w:rPr>
          <w:sz w:val="28"/>
        </w:rPr>
        <w:t xml:space="preserve"> </w:t>
      </w:r>
      <w:r w:rsidRPr="00C84ACF">
        <w:rPr>
          <w:sz w:val="28"/>
        </w:rPr>
        <w:t>эксплуатацию</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AA44CA">
      <w:pPr>
        <w:widowControl w:val="0"/>
        <w:numPr>
          <w:ilvl w:val="0"/>
          <w:numId w:val="42"/>
        </w:numPr>
        <w:tabs>
          <w:tab w:val="clear" w:pos="360"/>
          <w:tab w:val="num" w:pos="1080"/>
        </w:tabs>
        <w:spacing w:before="0" w:after="0" w:line="360" w:lineRule="auto"/>
        <w:ind w:left="0" w:firstLine="709"/>
        <w:jc w:val="both"/>
        <w:rPr>
          <w:sz w:val="28"/>
        </w:rPr>
      </w:pPr>
      <w:r w:rsidRPr="00C84ACF">
        <w:rPr>
          <w:sz w:val="28"/>
        </w:rPr>
        <w:t>начисление</w:t>
      </w:r>
      <w:r w:rsidR="00C84ACF">
        <w:rPr>
          <w:sz w:val="28"/>
        </w:rPr>
        <w:t xml:space="preserve"> </w:t>
      </w:r>
      <w:r w:rsidRPr="00C84ACF">
        <w:rPr>
          <w:sz w:val="28"/>
        </w:rPr>
        <w:t>амортизации</w:t>
      </w:r>
      <w:r w:rsidR="00C84ACF">
        <w:rPr>
          <w:sz w:val="28"/>
        </w:rPr>
        <w:t xml:space="preserve"> </w:t>
      </w:r>
      <w:r w:rsidRPr="00C84ACF">
        <w:rPr>
          <w:sz w:val="28"/>
        </w:rPr>
        <w:t>по</w:t>
      </w:r>
      <w:r w:rsidR="00C84ACF">
        <w:rPr>
          <w:sz w:val="28"/>
        </w:rPr>
        <w:t xml:space="preserve"> </w:t>
      </w:r>
      <w:r w:rsidRPr="00C84ACF">
        <w:rPr>
          <w:sz w:val="28"/>
        </w:rPr>
        <w:t>полностью</w:t>
      </w:r>
      <w:r w:rsidR="00C84ACF">
        <w:rPr>
          <w:sz w:val="28"/>
        </w:rPr>
        <w:t xml:space="preserve"> </w:t>
      </w:r>
      <w:r w:rsidRPr="00C84ACF">
        <w:rPr>
          <w:sz w:val="28"/>
        </w:rPr>
        <w:t>само</w:t>
      </w:r>
      <w:r w:rsidR="0063157B" w:rsidRPr="00C84ACF">
        <w:rPr>
          <w:sz w:val="28"/>
        </w:rPr>
        <w:t>амо</w:t>
      </w:r>
      <w:r w:rsidRPr="00C84ACF">
        <w:rPr>
          <w:sz w:val="28"/>
        </w:rPr>
        <w:t>ртизированным</w:t>
      </w:r>
      <w:r w:rsidR="00C84ACF">
        <w:rPr>
          <w:sz w:val="28"/>
        </w:rPr>
        <w:t xml:space="preserve"> </w:t>
      </w:r>
      <w:r w:rsidRPr="00C84ACF">
        <w:rPr>
          <w:sz w:val="28"/>
        </w:rPr>
        <w:t>основным</w:t>
      </w:r>
      <w:r w:rsidR="00C84ACF">
        <w:rPr>
          <w:sz w:val="28"/>
        </w:rPr>
        <w:t xml:space="preserve"> </w:t>
      </w:r>
      <w:r w:rsidRPr="00C84ACF">
        <w:rPr>
          <w:sz w:val="28"/>
        </w:rPr>
        <w:t>средствам;</w:t>
      </w:r>
    </w:p>
    <w:p w:rsidR="00B23542" w:rsidRPr="00C84ACF" w:rsidRDefault="00B23542" w:rsidP="00AA44CA">
      <w:pPr>
        <w:widowControl w:val="0"/>
        <w:numPr>
          <w:ilvl w:val="0"/>
          <w:numId w:val="43"/>
        </w:numPr>
        <w:tabs>
          <w:tab w:val="clear" w:pos="360"/>
          <w:tab w:val="num" w:pos="1080"/>
        </w:tabs>
        <w:spacing w:before="0" w:after="0" w:line="360" w:lineRule="auto"/>
        <w:ind w:left="0" w:firstLine="709"/>
        <w:jc w:val="both"/>
        <w:rPr>
          <w:sz w:val="28"/>
        </w:rPr>
      </w:pPr>
      <w:r w:rsidRPr="00C84ACF">
        <w:rPr>
          <w:sz w:val="28"/>
        </w:rPr>
        <w:t>предъявляется</w:t>
      </w:r>
      <w:r w:rsidR="00C84ACF">
        <w:rPr>
          <w:sz w:val="28"/>
        </w:rPr>
        <w:t xml:space="preserve"> </w:t>
      </w:r>
      <w:r w:rsidRPr="00C84ACF">
        <w:rPr>
          <w:sz w:val="28"/>
        </w:rPr>
        <w:t>НДС</w:t>
      </w:r>
      <w:r w:rsidR="00C84ACF">
        <w:rPr>
          <w:sz w:val="28"/>
        </w:rPr>
        <w:t xml:space="preserve"> </w:t>
      </w:r>
      <w:r w:rsidRPr="00C84ACF">
        <w:rPr>
          <w:sz w:val="28"/>
        </w:rPr>
        <w:t>по</w:t>
      </w:r>
      <w:r w:rsidR="00C84ACF">
        <w:rPr>
          <w:sz w:val="28"/>
        </w:rPr>
        <w:t xml:space="preserve"> </w:t>
      </w:r>
      <w:r w:rsidRPr="00C84ACF">
        <w:rPr>
          <w:sz w:val="28"/>
        </w:rPr>
        <w:t>договорам</w:t>
      </w:r>
      <w:r w:rsidR="00C84ACF">
        <w:rPr>
          <w:sz w:val="28"/>
        </w:rPr>
        <w:t xml:space="preserve"> </w:t>
      </w:r>
      <w:r w:rsidRPr="00C84ACF">
        <w:rPr>
          <w:sz w:val="28"/>
        </w:rPr>
        <w:t>купли</w:t>
      </w:r>
      <w:r w:rsidR="00C84ACF">
        <w:rPr>
          <w:sz w:val="28"/>
        </w:rPr>
        <w:t xml:space="preserve"> </w:t>
      </w:r>
      <w:r w:rsidRPr="00C84ACF">
        <w:rPr>
          <w:sz w:val="28"/>
        </w:rPr>
        <w:t>–</w:t>
      </w:r>
      <w:r w:rsidR="00C84ACF">
        <w:rPr>
          <w:sz w:val="28"/>
        </w:rPr>
        <w:t xml:space="preserve"> </w:t>
      </w:r>
      <w:r w:rsidRPr="00C84ACF">
        <w:rPr>
          <w:sz w:val="28"/>
        </w:rPr>
        <w:t>продажи</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к</w:t>
      </w:r>
      <w:r w:rsidR="00C84ACF">
        <w:rPr>
          <w:sz w:val="28"/>
        </w:rPr>
        <w:t xml:space="preserve"> </w:t>
      </w:r>
      <w:r w:rsidRPr="00C84ACF">
        <w:rPr>
          <w:sz w:val="28"/>
        </w:rPr>
        <w:t>возмещению</w:t>
      </w:r>
      <w:r w:rsidR="00C84ACF">
        <w:rPr>
          <w:sz w:val="28"/>
        </w:rPr>
        <w:t xml:space="preserve"> </w:t>
      </w:r>
      <w:r w:rsidRPr="00C84ACF">
        <w:rPr>
          <w:sz w:val="28"/>
        </w:rPr>
        <w:t>до</w:t>
      </w:r>
      <w:r w:rsidR="00C84ACF">
        <w:rPr>
          <w:sz w:val="28"/>
        </w:rPr>
        <w:t xml:space="preserve"> </w:t>
      </w:r>
      <w:r w:rsidRPr="00C84ACF">
        <w:rPr>
          <w:sz w:val="28"/>
        </w:rPr>
        <w:t>ввода</w:t>
      </w:r>
      <w:r w:rsidR="00C84ACF">
        <w:rPr>
          <w:sz w:val="28"/>
        </w:rPr>
        <w:t xml:space="preserve"> </w:t>
      </w:r>
      <w:r w:rsidRPr="00C84ACF">
        <w:rPr>
          <w:sz w:val="28"/>
        </w:rPr>
        <w:t>в</w:t>
      </w:r>
      <w:r w:rsidR="00C84ACF">
        <w:rPr>
          <w:sz w:val="28"/>
        </w:rPr>
        <w:t xml:space="preserve"> </w:t>
      </w:r>
      <w:r w:rsidRPr="00C84ACF">
        <w:rPr>
          <w:sz w:val="28"/>
        </w:rPr>
        <w:t>эксплуатацию</w:t>
      </w:r>
      <w:r w:rsidR="00C84ACF">
        <w:rPr>
          <w:sz w:val="28"/>
        </w:rPr>
        <w:t xml:space="preserve"> </w:t>
      </w:r>
      <w:r w:rsidRPr="00C84ACF">
        <w:rPr>
          <w:sz w:val="28"/>
        </w:rPr>
        <w:t>объекта</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Default="00B23542" w:rsidP="00C84ACF">
      <w:pPr>
        <w:pStyle w:val="a7"/>
        <w:widowControl w:val="0"/>
        <w:spacing w:line="360" w:lineRule="auto"/>
        <w:ind w:firstLine="709"/>
        <w:rPr>
          <w:sz w:val="28"/>
        </w:rPr>
      </w:pPr>
      <w:r w:rsidRPr="00C84ACF">
        <w:rPr>
          <w:sz w:val="28"/>
        </w:rPr>
        <w:t>После</w:t>
      </w:r>
      <w:r w:rsidR="00C84ACF">
        <w:rPr>
          <w:sz w:val="28"/>
        </w:rPr>
        <w:t xml:space="preserve"> </w:t>
      </w:r>
      <w:r w:rsidRPr="00C84ACF">
        <w:rPr>
          <w:sz w:val="28"/>
        </w:rPr>
        <w:t>проведения</w:t>
      </w:r>
      <w:r w:rsidR="00C84ACF">
        <w:rPr>
          <w:sz w:val="28"/>
        </w:rPr>
        <w:t xml:space="preserve"> </w:t>
      </w:r>
      <w:r w:rsidRPr="00C84ACF">
        <w:rPr>
          <w:sz w:val="28"/>
        </w:rPr>
        <w:t>аудиторской</w:t>
      </w:r>
      <w:r w:rsidR="00C84ACF">
        <w:rPr>
          <w:sz w:val="28"/>
        </w:rPr>
        <w:t xml:space="preserve"> </w:t>
      </w:r>
      <w:r w:rsidRPr="00C84ACF">
        <w:rPr>
          <w:sz w:val="28"/>
        </w:rPr>
        <w:t>проверки</w:t>
      </w:r>
      <w:r w:rsidR="00C84ACF">
        <w:rPr>
          <w:sz w:val="28"/>
        </w:rPr>
        <w:t xml:space="preserve"> </w:t>
      </w:r>
      <w:r w:rsidRPr="00C84ACF">
        <w:rPr>
          <w:sz w:val="28"/>
        </w:rPr>
        <w:t>по</w:t>
      </w:r>
      <w:r w:rsidR="00C84ACF">
        <w:rPr>
          <w:sz w:val="28"/>
        </w:rPr>
        <w:t xml:space="preserve"> </w:t>
      </w:r>
      <w:r w:rsidRPr="00C84ACF">
        <w:rPr>
          <w:sz w:val="28"/>
        </w:rPr>
        <w:t>разделу</w:t>
      </w:r>
      <w:r w:rsidR="00C84ACF">
        <w:rPr>
          <w:sz w:val="28"/>
        </w:rPr>
        <w:t xml:space="preserve"> </w:t>
      </w:r>
      <w:r w:rsidRPr="00C84ACF">
        <w:rPr>
          <w:sz w:val="28"/>
        </w:rPr>
        <w:t>основные</w:t>
      </w:r>
      <w:r w:rsidR="00C84ACF">
        <w:rPr>
          <w:sz w:val="28"/>
        </w:rPr>
        <w:t xml:space="preserve"> </w:t>
      </w:r>
      <w:r w:rsidRPr="00C84ACF">
        <w:rPr>
          <w:sz w:val="28"/>
        </w:rPr>
        <w:t>средства</w:t>
      </w:r>
      <w:r w:rsidR="00C84ACF">
        <w:rPr>
          <w:sz w:val="28"/>
        </w:rPr>
        <w:t xml:space="preserve"> </w:t>
      </w:r>
      <w:r w:rsidRPr="00C84ACF">
        <w:rPr>
          <w:sz w:val="28"/>
        </w:rPr>
        <w:t>у</w:t>
      </w:r>
      <w:r w:rsidR="00C84ACF">
        <w:rPr>
          <w:sz w:val="28"/>
        </w:rPr>
        <w:t xml:space="preserve"> </w:t>
      </w:r>
      <w:r w:rsidRPr="00C84ACF">
        <w:rPr>
          <w:sz w:val="28"/>
        </w:rPr>
        <w:t>аудитора</w:t>
      </w:r>
      <w:r w:rsidR="00C84ACF">
        <w:rPr>
          <w:sz w:val="28"/>
        </w:rPr>
        <w:t xml:space="preserve"> </w:t>
      </w:r>
      <w:r w:rsidRPr="00C84ACF">
        <w:rPr>
          <w:sz w:val="28"/>
        </w:rPr>
        <w:t>формируется</w:t>
      </w:r>
      <w:r w:rsidR="00C84ACF">
        <w:rPr>
          <w:sz w:val="28"/>
        </w:rPr>
        <w:t xml:space="preserve"> </w:t>
      </w:r>
      <w:r w:rsidRPr="00C84ACF">
        <w:rPr>
          <w:sz w:val="28"/>
        </w:rPr>
        <w:t>полное</w:t>
      </w:r>
      <w:r w:rsidR="00C84ACF">
        <w:rPr>
          <w:sz w:val="28"/>
        </w:rPr>
        <w:t xml:space="preserve"> </w:t>
      </w:r>
      <w:r w:rsidRPr="00C84ACF">
        <w:rPr>
          <w:sz w:val="28"/>
        </w:rPr>
        <w:t>мнение</w:t>
      </w:r>
      <w:r w:rsidR="00C84ACF">
        <w:rPr>
          <w:sz w:val="28"/>
        </w:rPr>
        <w:t xml:space="preserve"> </w:t>
      </w:r>
      <w:r w:rsidRPr="00C84ACF">
        <w:rPr>
          <w:sz w:val="28"/>
        </w:rPr>
        <w:t>о</w:t>
      </w:r>
      <w:r w:rsidR="00C84ACF">
        <w:rPr>
          <w:sz w:val="28"/>
        </w:rPr>
        <w:t xml:space="preserve"> </w:t>
      </w:r>
      <w:r w:rsidRPr="00C84ACF">
        <w:rPr>
          <w:sz w:val="28"/>
        </w:rPr>
        <w:t>качественном</w:t>
      </w:r>
      <w:r w:rsidR="00C84ACF">
        <w:rPr>
          <w:sz w:val="28"/>
        </w:rPr>
        <w:t xml:space="preserve"> </w:t>
      </w:r>
      <w:r w:rsidRPr="00C84ACF">
        <w:rPr>
          <w:sz w:val="28"/>
        </w:rPr>
        <w:t>и</w:t>
      </w:r>
      <w:r w:rsidR="00C84ACF">
        <w:rPr>
          <w:sz w:val="28"/>
        </w:rPr>
        <w:t xml:space="preserve"> </w:t>
      </w:r>
      <w:r w:rsidRPr="00C84ACF">
        <w:rPr>
          <w:sz w:val="28"/>
        </w:rPr>
        <w:t>количественном</w:t>
      </w:r>
      <w:r w:rsidR="00C84ACF">
        <w:rPr>
          <w:sz w:val="28"/>
        </w:rPr>
        <w:t xml:space="preserve"> </w:t>
      </w:r>
      <w:r w:rsidRPr="00C84ACF">
        <w:rPr>
          <w:sz w:val="28"/>
        </w:rPr>
        <w:t>составе</w:t>
      </w:r>
      <w:r w:rsidR="00C84ACF">
        <w:rPr>
          <w:sz w:val="28"/>
        </w:rPr>
        <w:t xml:space="preserve"> </w:t>
      </w:r>
      <w:r w:rsidRPr="00C84ACF">
        <w:rPr>
          <w:sz w:val="28"/>
        </w:rPr>
        <w:t>объектов</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бухгалтерском</w:t>
      </w:r>
      <w:r w:rsidR="00C84ACF">
        <w:rPr>
          <w:sz w:val="28"/>
        </w:rPr>
        <w:t xml:space="preserve"> </w:t>
      </w:r>
      <w:r w:rsidRPr="00C84ACF">
        <w:rPr>
          <w:sz w:val="28"/>
        </w:rPr>
        <w:t>учете</w:t>
      </w:r>
      <w:r w:rsidR="00C84ACF">
        <w:rPr>
          <w:sz w:val="28"/>
        </w:rPr>
        <w:t xml:space="preserve"> </w:t>
      </w:r>
      <w:r w:rsidRPr="00C84ACF">
        <w:rPr>
          <w:sz w:val="28"/>
        </w:rPr>
        <w:t>по</w:t>
      </w:r>
      <w:r w:rsidR="00C84ACF">
        <w:rPr>
          <w:sz w:val="28"/>
        </w:rPr>
        <w:t xml:space="preserve"> </w:t>
      </w:r>
      <w:r w:rsidRPr="00C84ACF">
        <w:rPr>
          <w:sz w:val="28"/>
        </w:rPr>
        <w:t>движению</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Выявление</w:t>
      </w:r>
      <w:r w:rsidR="00C84ACF">
        <w:rPr>
          <w:sz w:val="28"/>
        </w:rPr>
        <w:t xml:space="preserve"> </w:t>
      </w:r>
      <w:r w:rsidRPr="00C84ACF">
        <w:rPr>
          <w:sz w:val="28"/>
        </w:rPr>
        <w:t>нарушений</w:t>
      </w:r>
      <w:r w:rsidR="00C84ACF">
        <w:rPr>
          <w:sz w:val="28"/>
        </w:rPr>
        <w:t xml:space="preserve"> </w:t>
      </w:r>
      <w:r w:rsidRPr="00C84ACF">
        <w:rPr>
          <w:sz w:val="28"/>
        </w:rPr>
        <w:t>и</w:t>
      </w:r>
      <w:r w:rsidR="00C84ACF">
        <w:rPr>
          <w:sz w:val="28"/>
        </w:rPr>
        <w:t xml:space="preserve"> </w:t>
      </w:r>
      <w:r w:rsidRPr="00C84ACF">
        <w:rPr>
          <w:sz w:val="28"/>
        </w:rPr>
        <w:t>искажений</w:t>
      </w:r>
      <w:r w:rsidR="00C84ACF">
        <w:rPr>
          <w:sz w:val="28"/>
        </w:rPr>
        <w:t xml:space="preserve"> </w:t>
      </w:r>
      <w:r w:rsidRPr="00C84ACF">
        <w:rPr>
          <w:sz w:val="28"/>
        </w:rPr>
        <w:t>при</w:t>
      </w:r>
      <w:r w:rsidR="00C84ACF">
        <w:rPr>
          <w:sz w:val="28"/>
        </w:rPr>
        <w:t xml:space="preserve"> </w:t>
      </w:r>
      <w:r w:rsidRPr="00C84ACF">
        <w:rPr>
          <w:sz w:val="28"/>
        </w:rPr>
        <w:t>своевременном</w:t>
      </w:r>
      <w:r w:rsidR="00C84ACF">
        <w:rPr>
          <w:sz w:val="28"/>
        </w:rPr>
        <w:t xml:space="preserve"> </w:t>
      </w:r>
      <w:r w:rsidRPr="00C84ACF">
        <w:rPr>
          <w:sz w:val="28"/>
        </w:rPr>
        <w:t>их</w:t>
      </w:r>
      <w:r w:rsidR="00C84ACF">
        <w:rPr>
          <w:sz w:val="28"/>
        </w:rPr>
        <w:t xml:space="preserve"> </w:t>
      </w:r>
      <w:r w:rsidRPr="00C84ACF">
        <w:rPr>
          <w:sz w:val="28"/>
        </w:rPr>
        <w:t>устранении,</w:t>
      </w:r>
      <w:r w:rsidR="00C84ACF">
        <w:rPr>
          <w:sz w:val="28"/>
        </w:rPr>
        <w:t xml:space="preserve"> </w:t>
      </w:r>
      <w:r w:rsidRPr="00C84ACF">
        <w:rPr>
          <w:sz w:val="28"/>
        </w:rPr>
        <w:t>дает</w:t>
      </w:r>
      <w:r w:rsidR="00C84ACF">
        <w:rPr>
          <w:sz w:val="28"/>
        </w:rPr>
        <w:t xml:space="preserve"> </w:t>
      </w:r>
      <w:r w:rsidRPr="00C84ACF">
        <w:rPr>
          <w:sz w:val="28"/>
        </w:rPr>
        <w:t>возможность</w:t>
      </w:r>
      <w:r w:rsidR="00C84ACF">
        <w:rPr>
          <w:sz w:val="28"/>
        </w:rPr>
        <w:t xml:space="preserve"> </w:t>
      </w:r>
      <w:r w:rsidRPr="00C84ACF">
        <w:rPr>
          <w:sz w:val="28"/>
        </w:rPr>
        <w:t>ведения</w:t>
      </w:r>
      <w:r w:rsidR="00C84ACF">
        <w:rPr>
          <w:sz w:val="28"/>
        </w:rPr>
        <w:t xml:space="preserve"> </w:t>
      </w:r>
      <w:r w:rsidRPr="00C84ACF">
        <w:rPr>
          <w:sz w:val="28"/>
        </w:rPr>
        <w:t>в</w:t>
      </w:r>
      <w:r w:rsidR="00C84ACF">
        <w:rPr>
          <w:sz w:val="28"/>
        </w:rPr>
        <w:t xml:space="preserve"> </w:t>
      </w:r>
      <w:r w:rsidRPr="00C84ACF">
        <w:rPr>
          <w:sz w:val="28"/>
        </w:rPr>
        <w:t>дальнейшем</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в</w:t>
      </w:r>
      <w:r w:rsidR="00C84ACF">
        <w:rPr>
          <w:sz w:val="28"/>
        </w:rPr>
        <w:t xml:space="preserve"> </w:t>
      </w:r>
      <w:r w:rsidRPr="00C84ACF">
        <w:rPr>
          <w:sz w:val="28"/>
        </w:rPr>
        <w:t>соответствии</w:t>
      </w:r>
      <w:r w:rsidR="00C84ACF">
        <w:rPr>
          <w:sz w:val="28"/>
        </w:rPr>
        <w:t xml:space="preserve"> </w:t>
      </w:r>
      <w:r w:rsidRPr="00C84ACF">
        <w:rPr>
          <w:sz w:val="28"/>
        </w:rPr>
        <w:t>с</w:t>
      </w:r>
      <w:r w:rsidR="00C84ACF">
        <w:rPr>
          <w:sz w:val="28"/>
        </w:rPr>
        <w:t xml:space="preserve"> </w:t>
      </w:r>
      <w:r w:rsidRPr="00C84ACF">
        <w:rPr>
          <w:sz w:val="28"/>
        </w:rPr>
        <w:t>требованиями</w:t>
      </w:r>
      <w:r w:rsidR="00C84ACF">
        <w:rPr>
          <w:sz w:val="28"/>
        </w:rPr>
        <w:t xml:space="preserve"> </w:t>
      </w:r>
      <w:r w:rsidRPr="00C84ACF">
        <w:rPr>
          <w:sz w:val="28"/>
        </w:rPr>
        <w:t>действующего</w:t>
      </w:r>
      <w:r w:rsidR="00C84ACF">
        <w:rPr>
          <w:sz w:val="28"/>
        </w:rPr>
        <w:t xml:space="preserve"> </w:t>
      </w:r>
      <w:r w:rsidRPr="00C84ACF">
        <w:rPr>
          <w:sz w:val="28"/>
        </w:rPr>
        <w:t>законодательства,</w:t>
      </w:r>
      <w:r w:rsidR="00C84ACF">
        <w:rPr>
          <w:sz w:val="28"/>
        </w:rPr>
        <w:t xml:space="preserve"> </w:t>
      </w:r>
      <w:r w:rsidRPr="00C84ACF">
        <w:rPr>
          <w:sz w:val="28"/>
        </w:rPr>
        <w:t>а</w:t>
      </w:r>
      <w:r w:rsidR="00C84ACF">
        <w:rPr>
          <w:sz w:val="28"/>
        </w:rPr>
        <w:t xml:space="preserve"> </w:t>
      </w:r>
      <w:r w:rsidRPr="00C84ACF">
        <w:rPr>
          <w:sz w:val="28"/>
        </w:rPr>
        <w:t>также</w:t>
      </w:r>
      <w:r w:rsidR="00C84ACF">
        <w:rPr>
          <w:sz w:val="28"/>
        </w:rPr>
        <w:t xml:space="preserve"> </w:t>
      </w:r>
      <w:r w:rsidRPr="00C84ACF">
        <w:rPr>
          <w:sz w:val="28"/>
        </w:rPr>
        <w:t>проведение</w:t>
      </w:r>
      <w:r w:rsidR="00C84ACF">
        <w:rPr>
          <w:sz w:val="28"/>
        </w:rPr>
        <w:t xml:space="preserve"> </w:t>
      </w:r>
      <w:r w:rsidRPr="00C84ACF">
        <w:rPr>
          <w:sz w:val="28"/>
        </w:rPr>
        <w:t>анализа</w:t>
      </w:r>
      <w:r w:rsidR="00C84ACF">
        <w:rPr>
          <w:sz w:val="28"/>
        </w:rPr>
        <w:t xml:space="preserve"> </w:t>
      </w:r>
      <w:r w:rsidRPr="00C84ACF">
        <w:rPr>
          <w:sz w:val="28"/>
        </w:rPr>
        <w:t>движения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предприятия</w:t>
      </w:r>
      <w:r w:rsidR="00C84ACF">
        <w:rPr>
          <w:sz w:val="28"/>
        </w:rPr>
        <w:t xml:space="preserve"> </w:t>
      </w:r>
      <w:r w:rsidRPr="00C84ACF">
        <w:rPr>
          <w:sz w:val="28"/>
        </w:rPr>
        <w:t>по</w:t>
      </w:r>
      <w:r w:rsidR="00C84ACF">
        <w:rPr>
          <w:sz w:val="28"/>
        </w:rPr>
        <w:t xml:space="preserve"> </w:t>
      </w:r>
      <w:r w:rsidRPr="00C84ACF">
        <w:rPr>
          <w:sz w:val="28"/>
        </w:rPr>
        <w:t>данным,</w:t>
      </w:r>
      <w:r w:rsidR="00C84ACF">
        <w:rPr>
          <w:sz w:val="28"/>
        </w:rPr>
        <w:t xml:space="preserve"> </w:t>
      </w:r>
      <w:r w:rsidRPr="00C84ACF">
        <w:rPr>
          <w:sz w:val="28"/>
        </w:rPr>
        <w:t>соответствующим</w:t>
      </w:r>
      <w:r w:rsidR="00C84ACF">
        <w:rPr>
          <w:sz w:val="28"/>
        </w:rPr>
        <w:t xml:space="preserve"> </w:t>
      </w:r>
      <w:r w:rsidRPr="00C84ACF">
        <w:rPr>
          <w:sz w:val="28"/>
        </w:rPr>
        <w:t>действительности.</w:t>
      </w:r>
      <w:r w:rsidR="00C84ACF">
        <w:rPr>
          <w:sz w:val="28"/>
        </w:rPr>
        <w:t xml:space="preserve"> </w:t>
      </w:r>
      <w:r w:rsidRPr="00C84ACF">
        <w:rPr>
          <w:sz w:val="28"/>
        </w:rPr>
        <w:t>Поэтому</w:t>
      </w:r>
      <w:r w:rsidR="00C84ACF">
        <w:rPr>
          <w:sz w:val="28"/>
        </w:rPr>
        <w:t xml:space="preserve"> </w:t>
      </w:r>
      <w:r w:rsidRPr="00C84ACF">
        <w:rPr>
          <w:sz w:val="28"/>
        </w:rPr>
        <w:t>в</w:t>
      </w:r>
      <w:r w:rsidR="00C84ACF">
        <w:rPr>
          <w:sz w:val="28"/>
        </w:rPr>
        <w:t xml:space="preserve"> </w:t>
      </w:r>
      <w:r w:rsidRPr="00C84ACF">
        <w:rPr>
          <w:sz w:val="28"/>
        </w:rPr>
        <w:t>последнее</w:t>
      </w:r>
      <w:r w:rsidR="00C84ACF">
        <w:rPr>
          <w:sz w:val="28"/>
        </w:rPr>
        <w:t xml:space="preserve"> </w:t>
      </w:r>
      <w:r w:rsidRPr="00C84ACF">
        <w:rPr>
          <w:sz w:val="28"/>
        </w:rPr>
        <w:t>время</w:t>
      </w:r>
      <w:r w:rsidR="00C84ACF">
        <w:rPr>
          <w:sz w:val="28"/>
        </w:rPr>
        <w:t xml:space="preserve"> </w:t>
      </w:r>
      <w:r w:rsidRPr="00C84ACF">
        <w:rPr>
          <w:sz w:val="28"/>
        </w:rPr>
        <w:t>организации,</w:t>
      </w:r>
      <w:r w:rsidR="00C84ACF">
        <w:rPr>
          <w:sz w:val="28"/>
        </w:rPr>
        <w:t xml:space="preserve"> </w:t>
      </w:r>
      <w:r w:rsidRPr="00C84ACF">
        <w:rPr>
          <w:sz w:val="28"/>
        </w:rPr>
        <w:t>стремящиеся</w:t>
      </w:r>
      <w:r w:rsidR="00C84ACF">
        <w:rPr>
          <w:sz w:val="28"/>
        </w:rPr>
        <w:t xml:space="preserve"> </w:t>
      </w:r>
      <w:r w:rsidRPr="00C84ACF">
        <w:rPr>
          <w:sz w:val="28"/>
        </w:rPr>
        <w:t>завоевать</w:t>
      </w:r>
      <w:r w:rsidR="00C84ACF">
        <w:rPr>
          <w:sz w:val="28"/>
        </w:rPr>
        <w:t xml:space="preserve"> </w:t>
      </w:r>
      <w:r w:rsidRPr="00C84ACF">
        <w:rPr>
          <w:sz w:val="28"/>
        </w:rPr>
        <w:t>рынок</w:t>
      </w:r>
      <w:r w:rsidR="00C84ACF">
        <w:rPr>
          <w:sz w:val="28"/>
        </w:rPr>
        <w:t xml:space="preserve"> </w:t>
      </w:r>
      <w:r w:rsidRPr="00C84ACF">
        <w:rPr>
          <w:sz w:val="28"/>
        </w:rPr>
        <w:t>и</w:t>
      </w:r>
      <w:r w:rsidR="00C84ACF">
        <w:rPr>
          <w:sz w:val="28"/>
        </w:rPr>
        <w:t xml:space="preserve"> </w:t>
      </w:r>
      <w:r w:rsidRPr="00C84ACF">
        <w:rPr>
          <w:sz w:val="28"/>
        </w:rPr>
        <w:t>производить</w:t>
      </w:r>
      <w:r w:rsidR="00C84ACF">
        <w:rPr>
          <w:sz w:val="28"/>
        </w:rPr>
        <w:t xml:space="preserve"> </w:t>
      </w:r>
      <w:r w:rsidRPr="00C84ACF">
        <w:rPr>
          <w:sz w:val="28"/>
        </w:rPr>
        <w:t>конкурентоспособную</w:t>
      </w:r>
      <w:r w:rsidR="00C84ACF">
        <w:rPr>
          <w:sz w:val="28"/>
        </w:rPr>
        <w:t xml:space="preserve"> </w:t>
      </w:r>
      <w:r w:rsidRPr="00C84ACF">
        <w:rPr>
          <w:sz w:val="28"/>
        </w:rPr>
        <w:t>продукцию,</w:t>
      </w:r>
      <w:r w:rsidR="00C84ACF">
        <w:rPr>
          <w:sz w:val="28"/>
        </w:rPr>
        <w:t xml:space="preserve"> </w:t>
      </w:r>
      <w:r w:rsidRPr="00C84ACF">
        <w:rPr>
          <w:sz w:val="28"/>
        </w:rPr>
        <w:t>стали</w:t>
      </w:r>
      <w:r w:rsidR="00C84ACF">
        <w:rPr>
          <w:sz w:val="28"/>
        </w:rPr>
        <w:t xml:space="preserve"> </w:t>
      </w:r>
      <w:r w:rsidRPr="00C84ACF">
        <w:rPr>
          <w:sz w:val="28"/>
        </w:rPr>
        <w:t>обращаться</w:t>
      </w:r>
      <w:r w:rsidR="00C84ACF">
        <w:rPr>
          <w:sz w:val="28"/>
        </w:rPr>
        <w:t xml:space="preserve"> </w:t>
      </w:r>
      <w:r w:rsidRPr="00C84ACF">
        <w:rPr>
          <w:sz w:val="28"/>
        </w:rPr>
        <w:t>к</w:t>
      </w:r>
      <w:r w:rsidR="00C84ACF">
        <w:rPr>
          <w:sz w:val="28"/>
        </w:rPr>
        <w:t xml:space="preserve"> </w:t>
      </w:r>
      <w:r w:rsidRPr="00C84ACF">
        <w:rPr>
          <w:sz w:val="28"/>
        </w:rPr>
        <w:t>аудиторским</w:t>
      </w:r>
      <w:r w:rsidR="00C84ACF">
        <w:rPr>
          <w:sz w:val="28"/>
        </w:rPr>
        <w:t xml:space="preserve"> </w:t>
      </w:r>
      <w:r w:rsidRPr="00C84ACF">
        <w:rPr>
          <w:sz w:val="28"/>
        </w:rPr>
        <w:t>компаниям,</w:t>
      </w:r>
      <w:r w:rsidR="00C84ACF">
        <w:rPr>
          <w:sz w:val="28"/>
        </w:rPr>
        <w:t xml:space="preserve"> </w:t>
      </w:r>
      <w:r w:rsidRPr="00C84ACF">
        <w:rPr>
          <w:sz w:val="28"/>
        </w:rPr>
        <w:t>что</w:t>
      </w:r>
      <w:r w:rsidR="00C84ACF">
        <w:rPr>
          <w:sz w:val="28"/>
        </w:rPr>
        <w:t xml:space="preserve"> </w:t>
      </w:r>
      <w:r w:rsidRPr="00C84ACF">
        <w:rPr>
          <w:sz w:val="28"/>
        </w:rPr>
        <w:t>увеличило</w:t>
      </w:r>
      <w:r w:rsidR="00C84ACF">
        <w:rPr>
          <w:sz w:val="28"/>
        </w:rPr>
        <w:t xml:space="preserve"> </w:t>
      </w:r>
      <w:r w:rsidRPr="00C84ACF">
        <w:rPr>
          <w:sz w:val="28"/>
        </w:rPr>
        <w:t>значение</w:t>
      </w:r>
      <w:r w:rsidR="00C84ACF">
        <w:rPr>
          <w:sz w:val="28"/>
        </w:rPr>
        <w:t xml:space="preserve"> </w:t>
      </w:r>
      <w:r w:rsidRPr="00C84ACF">
        <w:rPr>
          <w:sz w:val="28"/>
        </w:rPr>
        <w:t>аудита,</w:t>
      </w:r>
      <w:r w:rsidR="00C84ACF">
        <w:rPr>
          <w:sz w:val="28"/>
        </w:rPr>
        <w:t xml:space="preserve"> </w:t>
      </w:r>
      <w:r w:rsidRPr="00C84ACF">
        <w:rPr>
          <w:sz w:val="28"/>
        </w:rPr>
        <w:t>носящего</w:t>
      </w:r>
      <w:r w:rsidR="00C84ACF">
        <w:rPr>
          <w:sz w:val="28"/>
        </w:rPr>
        <w:t xml:space="preserve"> </w:t>
      </w:r>
      <w:r w:rsidRPr="00C84ACF">
        <w:rPr>
          <w:sz w:val="28"/>
        </w:rPr>
        <w:t>инициативный</w:t>
      </w:r>
      <w:r w:rsidR="00C84ACF">
        <w:rPr>
          <w:sz w:val="28"/>
        </w:rPr>
        <w:t xml:space="preserve"> </w:t>
      </w:r>
      <w:r w:rsidRPr="00C84ACF">
        <w:rPr>
          <w:sz w:val="28"/>
        </w:rPr>
        <w:t>характер.</w:t>
      </w:r>
    </w:p>
    <w:p w:rsidR="00AA44CA" w:rsidRPr="00C84ACF" w:rsidRDefault="00AA44CA" w:rsidP="00C84ACF">
      <w:pPr>
        <w:pStyle w:val="a7"/>
        <w:widowControl w:val="0"/>
        <w:spacing w:line="360" w:lineRule="auto"/>
        <w:ind w:firstLine="709"/>
        <w:rPr>
          <w:sz w:val="28"/>
        </w:rPr>
      </w:pPr>
    </w:p>
    <w:p w:rsidR="00B23542" w:rsidRDefault="00B23542" w:rsidP="00C84ACF">
      <w:pPr>
        <w:widowControl w:val="0"/>
        <w:tabs>
          <w:tab w:val="left" w:pos="8460"/>
        </w:tabs>
        <w:spacing w:before="0" w:after="0" w:line="360" w:lineRule="auto"/>
        <w:ind w:firstLine="709"/>
        <w:jc w:val="both"/>
        <w:rPr>
          <w:sz w:val="28"/>
          <w:szCs w:val="28"/>
        </w:rPr>
      </w:pPr>
      <w:r w:rsidRPr="00C84ACF">
        <w:rPr>
          <w:sz w:val="28"/>
        </w:rPr>
        <w:br w:type="page"/>
      </w:r>
      <w:r w:rsidRPr="00C84ACF">
        <w:rPr>
          <w:sz w:val="28"/>
          <w:szCs w:val="28"/>
        </w:rPr>
        <w:t>Заключение</w:t>
      </w:r>
    </w:p>
    <w:p w:rsidR="00AA44CA" w:rsidRPr="00C84ACF" w:rsidRDefault="00AA44CA" w:rsidP="00C84ACF">
      <w:pPr>
        <w:widowControl w:val="0"/>
        <w:tabs>
          <w:tab w:val="left" w:pos="8460"/>
        </w:tabs>
        <w:spacing w:before="0" w:after="0" w:line="360" w:lineRule="auto"/>
        <w:ind w:firstLine="709"/>
        <w:jc w:val="both"/>
        <w:rPr>
          <w:sz w:val="28"/>
          <w:szCs w:val="28"/>
        </w:rPr>
      </w:pPr>
    </w:p>
    <w:p w:rsidR="00B23542" w:rsidRPr="00C84ACF" w:rsidRDefault="00B23542" w:rsidP="00C84ACF">
      <w:pPr>
        <w:widowControl w:val="0"/>
        <w:spacing w:before="0" w:after="0" w:line="360" w:lineRule="auto"/>
        <w:ind w:firstLine="709"/>
        <w:jc w:val="both"/>
        <w:rPr>
          <w:sz w:val="28"/>
        </w:rPr>
      </w:pPr>
      <w:r w:rsidRPr="00C84ACF">
        <w:rPr>
          <w:sz w:val="28"/>
        </w:rPr>
        <w:t>По</w:t>
      </w:r>
      <w:r w:rsidR="00C84ACF">
        <w:rPr>
          <w:sz w:val="28"/>
        </w:rPr>
        <w:t xml:space="preserve"> </w:t>
      </w:r>
      <w:r w:rsidRPr="00C84ACF">
        <w:rPr>
          <w:sz w:val="28"/>
        </w:rPr>
        <w:t>результатам</w:t>
      </w:r>
      <w:r w:rsidR="00C84ACF">
        <w:rPr>
          <w:sz w:val="28"/>
        </w:rPr>
        <w:t xml:space="preserve"> </w:t>
      </w:r>
      <w:r w:rsidRPr="00C84ACF">
        <w:rPr>
          <w:sz w:val="28"/>
        </w:rPr>
        <w:t>проведенной</w:t>
      </w:r>
      <w:r w:rsidR="00C84ACF">
        <w:rPr>
          <w:sz w:val="28"/>
        </w:rPr>
        <w:t xml:space="preserve"> </w:t>
      </w:r>
      <w:r w:rsidRPr="00C84ACF">
        <w:rPr>
          <w:sz w:val="28"/>
        </w:rPr>
        <w:t>работы</w:t>
      </w:r>
      <w:r w:rsidR="00C84ACF">
        <w:rPr>
          <w:sz w:val="28"/>
        </w:rPr>
        <w:t xml:space="preserve"> </w:t>
      </w:r>
      <w:r w:rsidRPr="00C84ACF">
        <w:rPr>
          <w:sz w:val="28"/>
        </w:rPr>
        <w:t>можно</w:t>
      </w:r>
      <w:r w:rsidR="00C84ACF">
        <w:rPr>
          <w:sz w:val="28"/>
        </w:rPr>
        <w:t xml:space="preserve"> </w:t>
      </w:r>
      <w:r w:rsidRPr="00C84ACF">
        <w:rPr>
          <w:sz w:val="28"/>
        </w:rPr>
        <w:t>сделать</w:t>
      </w:r>
      <w:r w:rsidR="00C84ACF">
        <w:rPr>
          <w:sz w:val="28"/>
        </w:rPr>
        <w:t xml:space="preserve"> </w:t>
      </w:r>
      <w:r w:rsidRPr="00C84ACF">
        <w:rPr>
          <w:sz w:val="28"/>
        </w:rPr>
        <w:t>следующие</w:t>
      </w:r>
      <w:r w:rsidR="00C84ACF">
        <w:rPr>
          <w:sz w:val="28"/>
        </w:rPr>
        <w:t xml:space="preserve"> </w:t>
      </w:r>
      <w:r w:rsidRPr="00C84ACF">
        <w:rPr>
          <w:sz w:val="28"/>
        </w:rPr>
        <w:t>выводы:</w:t>
      </w:r>
    </w:p>
    <w:p w:rsidR="00B23542" w:rsidRPr="00C84ACF" w:rsidRDefault="00B23542" w:rsidP="00AA44CA">
      <w:pPr>
        <w:widowControl w:val="0"/>
        <w:numPr>
          <w:ilvl w:val="0"/>
          <w:numId w:val="44"/>
        </w:numPr>
        <w:tabs>
          <w:tab w:val="clear" w:pos="360"/>
          <w:tab w:val="num" w:pos="1069"/>
        </w:tabs>
        <w:spacing w:before="0" w:after="0" w:line="360" w:lineRule="auto"/>
        <w:ind w:left="0" w:firstLine="709"/>
        <w:jc w:val="both"/>
        <w:rPr>
          <w:sz w:val="28"/>
        </w:rPr>
      </w:pPr>
      <w:r w:rsidRPr="00C84ACF">
        <w:rPr>
          <w:sz w:val="28"/>
        </w:rPr>
        <w:t>действующее</w:t>
      </w:r>
      <w:r w:rsidR="00C84ACF">
        <w:rPr>
          <w:sz w:val="28"/>
        </w:rPr>
        <w:t xml:space="preserve"> </w:t>
      </w:r>
      <w:r w:rsidRPr="00C84ACF">
        <w:rPr>
          <w:sz w:val="28"/>
        </w:rPr>
        <w:t>законодательство,</w:t>
      </w:r>
      <w:r w:rsidR="00C84ACF">
        <w:rPr>
          <w:sz w:val="28"/>
        </w:rPr>
        <w:t xml:space="preserve"> </w:t>
      </w:r>
      <w:r w:rsidRPr="00C84ACF">
        <w:rPr>
          <w:sz w:val="28"/>
        </w:rPr>
        <w:t>регулирующее</w:t>
      </w:r>
      <w:r w:rsidR="00C84ACF">
        <w:rPr>
          <w:sz w:val="28"/>
        </w:rPr>
        <w:t xml:space="preserve"> </w:t>
      </w:r>
      <w:r w:rsidRPr="00C84ACF">
        <w:rPr>
          <w:sz w:val="28"/>
        </w:rPr>
        <w:t>бухгалтерский</w:t>
      </w:r>
      <w:r w:rsidR="00C84ACF">
        <w:rPr>
          <w:sz w:val="28"/>
        </w:rPr>
        <w:t xml:space="preserve"> </w:t>
      </w:r>
      <w:r w:rsidRPr="00C84ACF">
        <w:rPr>
          <w:sz w:val="28"/>
        </w:rPr>
        <w:t>учет</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обеспечивает</w:t>
      </w:r>
      <w:r w:rsidR="00C84ACF">
        <w:rPr>
          <w:sz w:val="28"/>
        </w:rPr>
        <w:t xml:space="preserve"> </w:t>
      </w:r>
      <w:r w:rsidRPr="00C84ACF">
        <w:rPr>
          <w:sz w:val="28"/>
        </w:rPr>
        <w:t>возможность</w:t>
      </w:r>
      <w:r w:rsidR="00C84ACF">
        <w:rPr>
          <w:sz w:val="28"/>
        </w:rPr>
        <w:t xml:space="preserve"> </w:t>
      </w:r>
      <w:r w:rsidRPr="00C84ACF">
        <w:rPr>
          <w:sz w:val="28"/>
        </w:rPr>
        <w:t>ведения</w:t>
      </w:r>
      <w:r w:rsidR="00C84ACF">
        <w:rPr>
          <w:sz w:val="28"/>
        </w:rPr>
        <w:t xml:space="preserve"> </w:t>
      </w:r>
      <w:r w:rsidRPr="00C84ACF">
        <w:rPr>
          <w:sz w:val="28"/>
        </w:rPr>
        <w:t>качественного</w:t>
      </w:r>
      <w:r w:rsidR="00C84ACF">
        <w:rPr>
          <w:sz w:val="28"/>
        </w:rPr>
        <w:t xml:space="preserve"> </w:t>
      </w:r>
      <w:r w:rsidRPr="00C84ACF">
        <w:rPr>
          <w:sz w:val="28"/>
        </w:rPr>
        <w:t>учета</w:t>
      </w:r>
      <w:r w:rsidR="00C84ACF">
        <w:rPr>
          <w:sz w:val="28"/>
        </w:rPr>
        <w:t xml:space="preserve"> </w:t>
      </w:r>
      <w:r w:rsidRPr="00C84ACF">
        <w:rPr>
          <w:sz w:val="28"/>
        </w:rPr>
        <w:t>по</w:t>
      </w:r>
      <w:r w:rsidR="00C84ACF">
        <w:rPr>
          <w:sz w:val="28"/>
        </w:rPr>
        <w:t xml:space="preserve"> </w:t>
      </w:r>
      <w:r w:rsidRPr="00C84ACF">
        <w:rPr>
          <w:sz w:val="28"/>
        </w:rPr>
        <w:t>данному</w:t>
      </w:r>
      <w:r w:rsidR="00C84ACF">
        <w:rPr>
          <w:sz w:val="28"/>
        </w:rPr>
        <w:t xml:space="preserve"> </w:t>
      </w:r>
      <w:r w:rsidRPr="00C84ACF">
        <w:rPr>
          <w:sz w:val="28"/>
        </w:rPr>
        <w:t>участку;</w:t>
      </w:r>
    </w:p>
    <w:p w:rsidR="00B23542" w:rsidRPr="00C84ACF" w:rsidRDefault="00B23542" w:rsidP="00AA44CA">
      <w:pPr>
        <w:widowControl w:val="0"/>
        <w:numPr>
          <w:ilvl w:val="0"/>
          <w:numId w:val="44"/>
        </w:numPr>
        <w:tabs>
          <w:tab w:val="clear" w:pos="360"/>
          <w:tab w:val="num" w:pos="1069"/>
        </w:tabs>
        <w:spacing w:before="0" w:after="0" w:line="360" w:lineRule="auto"/>
        <w:ind w:left="0" w:firstLine="709"/>
        <w:jc w:val="both"/>
        <w:rPr>
          <w:sz w:val="28"/>
        </w:rPr>
      </w:pPr>
      <w:r w:rsidRPr="00C84ACF">
        <w:rPr>
          <w:sz w:val="28"/>
        </w:rPr>
        <w:t>в</w:t>
      </w:r>
      <w:r w:rsidR="00C84ACF">
        <w:rPr>
          <w:sz w:val="28"/>
        </w:rPr>
        <w:t xml:space="preserve"> </w:t>
      </w:r>
      <w:r w:rsidRPr="00C84ACF">
        <w:rPr>
          <w:sz w:val="28"/>
        </w:rPr>
        <w:t>работе</w:t>
      </w:r>
      <w:r w:rsidR="00C84ACF">
        <w:rPr>
          <w:sz w:val="28"/>
        </w:rPr>
        <w:t xml:space="preserve"> </w:t>
      </w:r>
      <w:r w:rsidRPr="00C84ACF">
        <w:rPr>
          <w:sz w:val="28"/>
        </w:rPr>
        <w:t>комплексно</w:t>
      </w:r>
      <w:r w:rsidR="00C84ACF">
        <w:rPr>
          <w:sz w:val="28"/>
        </w:rPr>
        <w:t xml:space="preserve"> </w:t>
      </w:r>
      <w:r w:rsidRPr="00C84ACF">
        <w:rPr>
          <w:sz w:val="28"/>
        </w:rPr>
        <w:t>освещены</w:t>
      </w:r>
      <w:r w:rsidR="00C84ACF">
        <w:rPr>
          <w:sz w:val="28"/>
        </w:rPr>
        <w:t xml:space="preserve"> </w:t>
      </w:r>
      <w:r w:rsidRPr="00C84ACF">
        <w:rPr>
          <w:sz w:val="28"/>
        </w:rPr>
        <w:t>вопросы</w:t>
      </w:r>
      <w:r w:rsidR="00C84ACF">
        <w:rPr>
          <w:sz w:val="28"/>
        </w:rPr>
        <w:t xml:space="preserve"> </w:t>
      </w:r>
      <w:r w:rsidRPr="00C84ACF">
        <w:rPr>
          <w:sz w:val="28"/>
        </w:rPr>
        <w:t>по</w:t>
      </w:r>
      <w:r w:rsidR="00C84ACF">
        <w:rPr>
          <w:sz w:val="28"/>
        </w:rPr>
        <w:t xml:space="preserve"> </w:t>
      </w:r>
      <w:r w:rsidRPr="00C84ACF">
        <w:rPr>
          <w:sz w:val="28"/>
        </w:rPr>
        <w:t>учету</w:t>
      </w:r>
      <w:r w:rsidR="00C84ACF">
        <w:rPr>
          <w:sz w:val="28"/>
        </w:rPr>
        <w:t xml:space="preserve"> </w:t>
      </w:r>
      <w:r w:rsidRPr="00C84ACF">
        <w:rPr>
          <w:sz w:val="28"/>
        </w:rPr>
        <w:t>движения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что</w:t>
      </w:r>
      <w:r w:rsidR="00C84ACF">
        <w:rPr>
          <w:sz w:val="28"/>
        </w:rPr>
        <w:t xml:space="preserve"> </w:t>
      </w:r>
      <w:r w:rsidRPr="00C84ACF">
        <w:rPr>
          <w:sz w:val="28"/>
        </w:rPr>
        <w:t>в</w:t>
      </w:r>
      <w:r w:rsidR="00C84ACF">
        <w:rPr>
          <w:sz w:val="28"/>
        </w:rPr>
        <w:t xml:space="preserve"> </w:t>
      </w:r>
      <w:r w:rsidRPr="00C84ACF">
        <w:rPr>
          <w:sz w:val="28"/>
        </w:rPr>
        <w:t>свою</w:t>
      </w:r>
      <w:r w:rsidR="00C84ACF">
        <w:rPr>
          <w:sz w:val="28"/>
        </w:rPr>
        <w:t xml:space="preserve"> </w:t>
      </w:r>
      <w:r w:rsidRPr="00C84ACF">
        <w:rPr>
          <w:sz w:val="28"/>
        </w:rPr>
        <w:t>очередь</w:t>
      </w:r>
      <w:r w:rsidR="00C84ACF">
        <w:rPr>
          <w:sz w:val="28"/>
        </w:rPr>
        <w:t xml:space="preserve"> </w:t>
      </w:r>
      <w:r w:rsidRPr="00C84ACF">
        <w:rPr>
          <w:sz w:val="28"/>
        </w:rPr>
        <w:t>формирует</w:t>
      </w:r>
      <w:r w:rsidR="00C84ACF">
        <w:rPr>
          <w:sz w:val="28"/>
        </w:rPr>
        <w:t xml:space="preserve"> </w:t>
      </w:r>
      <w:r w:rsidRPr="00C84ACF">
        <w:rPr>
          <w:sz w:val="28"/>
        </w:rPr>
        <w:t>базу</w:t>
      </w:r>
      <w:r w:rsidR="00C84ACF">
        <w:rPr>
          <w:sz w:val="28"/>
        </w:rPr>
        <w:t xml:space="preserve"> </w:t>
      </w:r>
      <w:r w:rsidRPr="00C84ACF">
        <w:rPr>
          <w:sz w:val="28"/>
        </w:rPr>
        <w:t>для</w:t>
      </w:r>
      <w:r w:rsidR="00C84ACF">
        <w:rPr>
          <w:sz w:val="28"/>
        </w:rPr>
        <w:t xml:space="preserve"> </w:t>
      </w:r>
      <w:r w:rsidRPr="00C84ACF">
        <w:rPr>
          <w:sz w:val="28"/>
        </w:rPr>
        <w:t>дальнейшего</w:t>
      </w:r>
      <w:r w:rsidR="00C84ACF">
        <w:rPr>
          <w:sz w:val="28"/>
        </w:rPr>
        <w:t xml:space="preserve"> </w:t>
      </w:r>
      <w:r w:rsidRPr="00C84ACF">
        <w:rPr>
          <w:sz w:val="28"/>
        </w:rPr>
        <w:t>проведения</w:t>
      </w:r>
      <w:r w:rsidR="00C84ACF">
        <w:rPr>
          <w:sz w:val="28"/>
        </w:rPr>
        <w:t xml:space="preserve"> </w:t>
      </w:r>
      <w:r w:rsidRPr="00C84ACF">
        <w:rPr>
          <w:sz w:val="28"/>
        </w:rPr>
        <w:t>анализа</w:t>
      </w:r>
      <w:r w:rsidR="00C84ACF">
        <w:rPr>
          <w:sz w:val="28"/>
        </w:rPr>
        <w:t xml:space="preserve"> </w:t>
      </w:r>
      <w:r w:rsidRPr="00C84ACF">
        <w:rPr>
          <w:sz w:val="28"/>
        </w:rPr>
        <w:t>и</w:t>
      </w:r>
      <w:r w:rsidR="00C84ACF">
        <w:rPr>
          <w:sz w:val="28"/>
        </w:rPr>
        <w:t xml:space="preserve"> </w:t>
      </w:r>
      <w:r w:rsidRPr="00C84ACF">
        <w:rPr>
          <w:sz w:val="28"/>
        </w:rPr>
        <w:t>аудита</w:t>
      </w:r>
      <w:r w:rsidR="00C84ACF">
        <w:rPr>
          <w:sz w:val="28"/>
        </w:rPr>
        <w:t xml:space="preserve"> </w:t>
      </w:r>
      <w:r w:rsidRPr="00C84ACF">
        <w:rPr>
          <w:sz w:val="28"/>
        </w:rPr>
        <w:t>объектов</w:t>
      </w:r>
      <w:r w:rsidR="00C84ACF">
        <w:rPr>
          <w:sz w:val="28"/>
        </w:rPr>
        <w:t xml:space="preserve"> </w:t>
      </w:r>
      <w:r w:rsidRPr="00C84ACF">
        <w:rPr>
          <w:sz w:val="28"/>
        </w:rPr>
        <w:t>основных</w:t>
      </w:r>
      <w:r w:rsidR="00C84ACF">
        <w:rPr>
          <w:sz w:val="28"/>
        </w:rPr>
        <w:t xml:space="preserve"> </w:t>
      </w:r>
      <w:r w:rsidRPr="00C84ACF">
        <w:rPr>
          <w:sz w:val="28"/>
        </w:rPr>
        <w:t>средств;</w:t>
      </w:r>
    </w:p>
    <w:p w:rsidR="00B23542" w:rsidRPr="00C84ACF" w:rsidRDefault="00B23542" w:rsidP="00AA44CA">
      <w:pPr>
        <w:widowControl w:val="0"/>
        <w:numPr>
          <w:ilvl w:val="0"/>
          <w:numId w:val="44"/>
        </w:numPr>
        <w:tabs>
          <w:tab w:val="clear" w:pos="360"/>
          <w:tab w:val="num" w:pos="1069"/>
        </w:tabs>
        <w:spacing w:before="0" w:after="0" w:line="360" w:lineRule="auto"/>
        <w:ind w:left="0" w:firstLine="709"/>
        <w:jc w:val="both"/>
        <w:rPr>
          <w:sz w:val="28"/>
        </w:rPr>
      </w:pPr>
      <w:r w:rsidRPr="00C84ACF">
        <w:rPr>
          <w:sz w:val="28"/>
        </w:rPr>
        <w:t>большинство</w:t>
      </w:r>
      <w:r w:rsidR="00C84ACF">
        <w:rPr>
          <w:sz w:val="28"/>
        </w:rPr>
        <w:t xml:space="preserve"> </w:t>
      </w:r>
      <w:r w:rsidRPr="00C84ACF">
        <w:rPr>
          <w:sz w:val="28"/>
        </w:rPr>
        <w:t>предприятий</w:t>
      </w:r>
      <w:r w:rsidR="00C84ACF">
        <w:rPr>
          <w:sz w:val="28"/>
        </w:rPr>
        <w:t xml:space="preserve"> </w:t>
      </w:r>
      <w:r w:rsidRPr="00C84ACF">
        <w:rPr>
          <w:sz w:val="28"/>
        </w:rPr>
        <w:t>и</w:t>
      </w:r>
      <w:r w:rsidR="00C84ACF">
        <w:rPr>
          <w:sz w:val="28"/>
        </w:rPr>
        <w:t xml:space="preserve"> </w:t>
      </w:r>
      <w:r w:rsidRPr="00C84ACF">
        <w:rPr>
          <w:sz w:val="28"/>
        </w:rPr>
        <w:t>организаций</w:t>
      </w:r>
      <w:r w:rsidR="00C84ACF">
        <w:rPr>
          <w:sz w:val="28"/>
        </w:rPr>
        <w:t xml:space="preserve"> </w:t>
      </w:r>
      <w:r w:rsidRPr="00C84ACF">
        <w:rPr>
          <w:sz w:val="28"/>
        </w:rPr>
        <w:t>не</w:t>
      </w:r>
      <w:r w:rsidR="00C84ACF">
        <w:rPr>
          <w:sz w:val="28"/>
        </w:rPr>
        <w:t xml:space="preserve"> </w:t>
      </w:r>
      <w:r w:rsidRPr="00C84ACF">
        <w:rPr>
          <w:sz w:val="28"/>
        </w:rPr>
        <w:t>уделяют</w:t>
      </w:r>
      <w:r w:rsidR="00C84ACF">
        <w:rPr>
          <w:sz w:val="28"/>
        </w:rPr>
        <w:t xml:space="preserve"> </w:t>
      </w:r>
      <w:r w:rsidRPr="00C84ACF">
        <w:rPr>
          <w:sz w:val="28"/>
        </w:rPr>
        <w:t>должного</w:t>
      </w:r>
      <w:r w:rsidR="00C84ACF">
        <w:rPr>
          <w:sz w:val="28"/>
        </w:rPr>
        <w:t xml:space="preserve"> </w:t>
      </w:r>
      <w:r w:rsidRPr="00C84ACF">
        <w:rPr>
          <w:sz w:val="28"/>
        </w:rPr>
        <w:t>внимания</w:t>
      </w:r>
      <w:r w:rsidR="00C84ACF">
        <w:rPr>
          <w:sz w:val="28"/>
        </w:rPr>
        <w:t xml:space="preserve"> </w:t>
      </w:r>
      <w:r w:rsidRPr="00C84ACF">
        <w:rPr>
          <w:sz w:val="28"/>
        </w:rPr>
        <w:t>вопросам,</w:t>
      </w:r>
      <w:r w:rsidR="00C84ACF">
        <w:rPr>
          <w:sz w:val="28"/>
        </w:rPr>
        <w:t xml:space="preserve"> </w:t>
      </w:r>
      <w:r w:rsidRPr="00C84ACF">
        <w:rPr>
          <w:sz w:val="28"/>
        </w:rPr>
        <w:t>посвященным</w:t>
      </w:r>
      <w:r w:rsidR="00C84ACF">
        <w:rPr>
          <w:sz w:val="28"/>
        </w:rPr>
        <w:t xml:space="preserve"> </w:t>
      </w:r>
      <w:r w:rsidRPr="00C84ACF">
        <w:rPr>
          <w:sz w:val="28"/>
        </w:rPr>
        <w:t>налоговому</w:t>
      </w:r>
      <w:r w:rsidR="00C84ACF">
        <w:rPr>
          <w:sz w:val="28"/>
        </w:rPr>
        <w:t xml:space="preserve"> </w:t>
      </w:r>
      <w:r w:rsidRPr="00C84ACF">
        <w:rPr>
          <w:sz w:val="28"/>
        </w:rPr>
        <w:t>учету</w:t>
      </w:r>
      <w:r w:rsidR="00C84ACF">
        <w:rPr>
          <w:sz w:val="28"/>
        </w:rPr>
        <w:t xml:space="preserve"> </w:t>
      </w:r>
      <w:r w:rsidRPr="00C84ACF">
        <w:rPr>
          <w:sz w:val="28"/>
        </w:rPr>
        <w:t>объектов</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что</w:t>
      </w:r>
      <w:r w:rsidR="00C84ACF">
        <w:rPr>
          <w:sz w:val="28"/>
        </w:rPr>
        <w:t xml:space="preserve"> </w:t>
      </w:r>
      <w:r w:rsidRPr="00C84ACF">
        <w:rPr>
          <w:sz w:val="28"/>
        </w:rPr>
        <w:t>в</w:t>
      </w:r>
      <w:r w:rsidR="00C84ACF">
        <w:rPr>
          <w:sz w:val="28"/>
        </w:rPr>
        <w:t xml:space="preserve"> </w:t>
      </w:r>
      <w:r w:rsidRPr="00C84ACF">
        <w:rPr>
          <w:sz w:val="28"/>
        </w:rPr>
        <w:t>с</w:t>
      </w:r>
      <w:r w:rsidR="00C84ACF">
        <w:rPr>
          <w:sz w:val="28"/>
        </w:rPr>
        <w:t xml:space="preserve"> </w:t>
      </w:r>
      <w:r w:rsidRPr="00C84ACF">
        <w:rPr>
          <w:sz w:val="28"/>
        </w:rPr>
        <w:t>свою</w:t>
      </w:r>
      <w:r w:rsidR="00C84ACF">
        <w:rPr>
          <w:sz w:val="28"/>
        </w:rPr>
        <w:t xml:space="preserve"> </w:t>
      </w:r>
      <w:r w:rsidRPr="00C84ACF">
        <w:rPr>
          <w:sz w:val="28"/>
        </w:rPr>
        <w:t>очередь</w:t>
      </w:r>
      <w:r w:rsidR="00C84ACF">
        <w:rPr>
          <w:sz w:val="28"/>
        </w:rPr>
        <w:t xml:space="preserve"> </w:t>
      </w:r>
      <w:r w:rsidRPr="00C84ACF">
        <w:rPr>
          <w:sz w:val="28"/>
        </w:rPr>
        <w:t>ведет</w:t>
      </w:r>
      <w:r w:rsidR="00C84ACF">
        <w:rPr>
          <w:sz w:val="28"/>
        </w:rPr>
        <w:t xml:space="preserve"> </w:t>
      </w:r>
      <w:r w:rsidRPr="00C84ACF">
        <w:rPr>
          <w:sz w:val="28"/>
        </w:rPr>
        <w:t>к</w:t>
      </w:r>
      <w:r w:rsidR="00C84ACF">
        <w:rPr>
          <w:sz w:val="28"/>
        </w:rPr>
        <w:t xml:space="preserve"> </w:t>
      </w:r>
      <w:r w:rsidRPr="00C84ACF">
        <w:rPr>
          <w:sz w:val="28"/>
        </w:rPr>
        <w:t>значительным</w:t>
      </w:r>
      <w:r w:rsidR="00C84ACF">
        <w:rPr>
          <w:sz w:val="28"/>
        </w:rPr>
        <w:t xml:space="preserve"> </w:t>
      </w:r>
      <w:r w:rsidRPr="00C84ACF">
        <w:rPr>
          <w:sz w:val="28"/>
        </w:rPr>
        <w:t>искажениям,</w:t>
      </w:r>
      <w:r w:rsidR="00C84ACF">
        <w:rPr>
          <w:sz w:val="28"/>
        </w:rPr>
        <w:t xml:space="preserve"> </w:t>
      </w:r>
      <w:r w:rsidRPr="00C84ACF">
        <w:rPr>
          <w:sz w:val="28"/>
        </w:rPr>
        <w:t>в</w:t>
      </w:r>
      <w:r w:rsidR="00C84ACF">
        <w:rPr>
          <w:sz w:val="28"/>
        </w:rPr>
        <w:t xml:space="preserve"> </w:t>
      </w:r>
      <w:r w:rsidRPr="00C84ACF">
        <w:rPr>
          <w:sz w:val="28"/>
        </w:rPr>
        <w:t>частности</w:t>
      </w:r>
      <w:r w:rsidR="00C84ACF">
        <w:rPr>
          <w:sz w:val="28"/>
        </w:rPr>
        <w:t xml:space="preserve"> </w:t>
      </w:r>
      <w:r w:rsidRPr="00C84ACF">
        <w:rPr>
          <w:sz w:val="28"/>
        </w:rPr>
        <w:t>налога</w:t>
      </w:r>
      <w:r w:rsidR="00C84ACF">
        <w:rPr>
          <w:sz w:val="28"/>
        </w:rPr>
        <w:t xml:space="preserve"> </w:t>
      </w:r>
      <w:r w:rsidRPr="00C84ACF">
        <w:rPr>
          <w:sz w:val="28"/>
        </w:rPr>
        <w:t>на</w:t>
      </w:r>
      <w:r w:rsidR="00C84ACF">
        <w:rPr>
          <w:sz w:val="28"/>
        </w:rPr>
        <w:t xml:space="preserve"> </w:t>
      </w:r>
      <w:r w:rsidRPr="00C84ACF">
        <w:rPr>
          <w:sz w:val="28"/>
        </w:rPr>
        <w:t>прибыль.</w:t>
      </w:r>
      <w:r w:rsidR="00C84ACF">
        <w:rPr>
          <w:sz w:val="28"/>
        </w:rPr>
        <w:t xml:space="preserve"> </w:t>
      </w:r>
      <w:r w:rsidRPr="00C84ACF">
        <w:rPr>
          <w:sz w:val="28"/>
        </w:rPr>
        <w:t>Автором</w:t>
      </w:r>
      <w:r w:rsidR="00C84ACF">
        <w:rPr>
          <w:sz w:val="28"/>
        </w:rPr>
        <w:t xml:space="preserve"> </w:t>
      </w:r>
      <w:r w:rsidRPr="00C84ACF">
        <w:rPr>
          <w:sz w:val="28"/>
        </w:rPr>
        <w:t>дипломной</w:t>
      </w:r>
      <w:r w:rsidR="00C84ACF">
        <w:rPr>
          <w:sz w:val="28"/>
        </w:rPr>
        <w:t xml:space="preserve"> </w:t>
      </w:r>
      <w:r w:rsidRPr="00C84ACF">
        <w:rPr>
          <w:sz w:val="28"/>
        </w:rPr>
        <w:t>работы</w:t>
      </w:r>
      <w:r w:rsidR="00C84ACF">
        <w:rPr>
          <w:sz w:val="28"/>
        </w:rPr>
        <w:t xml:space="preserve"> </w:t>
      </w:r>
      <w:r w:rsidRPr="00C84ACF">
        <w:rPr>
          <w:sz w:val="28"/>
        </w:rPr>
        <w:t>были</w:t>
      </w:r>
      <w:r w:rsidR="00C84ACF">
        <w:rPr>
          <w:sz w:val="28"/>
        </w:rPr>
        <w:t xml:space="preserve"> </w:t>
      </w:r>
      <w:r w:rsidRPr="00C84ACF">
        <w:rPr>
          <w:sz w:val="28"/>
        </w:rPr>
        <w:t>выделены</w:t>
      </w:r>
      <w:r w:rsidR="00C84ACF">
        <w:rPr>
          <w:sz w:val="28"/>
        </w:rPr>
        <w:t xml:space="preserve"> </w:t>
      </w:r>
      <w:r w:rsidRPr="00C84ACF">
        <w:rPr>
          <w:sz w:val="28"/>
        </w:rPr>
        <w:t>основные</w:t>
      </w:r>
      <w:r w:rsidR="00C84ACF">
        <w:rPr>
          <w:sz w:val="28"/>
        </w:rPr>
        <w:t xml:space="preserve"> </w:t>
      </w:r>
      <w:r w:rsidRPr="00C84ACF">
        <w:rPr>
          <w:sz w:val="28"/>
        </w:rPr>
        <w:t>моменты,</w:t>
      </w:r>
      <w:r w:rsidR="00C84ACF">
        <w:rPr>
          <w:sz w:val="28"/>
        </w:rPr>
        <w:t xml:space="preserve"> </w:t>
      </w:r>
      <w:r w:rsidRPr="00C84ACF">
        <w:rPr>
          <w:sz w:val="28"/>
        </w:rPr>
        <w:t>по</w:t>
      </w:r>
      <w:r w:rsidR="00C84ACF">
        <w:rPr>
          <w:sz w:val="28"/>
        </w:rPr>
        <w:t xml:space="preserve"> </w:t>
      </w:r>
      <w:r w:rsidRPr="00C84ACF">
        <w:rPr>
          <w:sz w:val="28"/>
        </w:rPr>
        <w:t>которым</w:t>
      </w:r>
      <w:r w:rsidR="00C84ACF">
        <w:rPr>
          <w:sz w:val="28"/>
        </w:rPr>
        <w:t xml:space="preserve"> </w:t>
      </w:r>
      <w:r w:rsidRPr="00C84ACF">
        <w:rPr>
          <w:sz w:val="28"/>
        </w:rPr>
        <w:t>наиболее</w:t>
      </w:r>
      <w:r w:rsidR="00C84ACF">
        <w:rPr>
          <w:sz w:val="28"/>
        </w:rPr>
        <w:t xml:space="preserve"> </w:t>
      </w:r>
      <w:r w:rsidRPr="00C84ACF">
        <w:rPr>
          <w:sz w:val="28"/>
        </w:rPr>
        <w:t>часто</w:t>
      </w:r>
      <w:r w:rsidR="00C84ACF">
        <w:rPr>
          <w:sz w:val="28"/>
        </w:rPr>
        <w:t xml:space="preserve"> </w:t>
      </w:r>
      <w:r w:rsidRPr="00C84ACF">
        <w:rPr>
          <w:sz w:val="28"/>
        </w:rPr>
        <w:t>встречаются</w:t>
      </w:r>
      <w:r w:rsidR="00C84ACF">
        <w:rPr>
          <w:sz w:val="28"/>
        </w:rPr>
        <w:t xml:space="preserve"> </w:t>
      </w:r>
      <w:r w:rsidRPr="00C84ACF">
        <w:rPr>
          <w:sz w:val="28"/>
        </w:rPr>
        <w:t>нарушения</w:t>
      </w:r>
      <w:r w:rsidR="00C84ACF">
        <w:rPr>
          <w:sz w:val="28"/>
        </w:rPr>
        <w:t xml:space="preserve"> </w:t>
      </w:r>
      <w:r w:rsidRPr="00C84ACF">
        <w:rPr>
          <w:sz w:val="28"/>
        </w:rPr>
        <w:t>действующего</w:t>
      </w:r>
      <w:r w:rsidR="00C84ACF">
        <w:rPr>
          <w:sz w:val="28"/>
        </w:rPr>
        <w:t xml:space="preserve"> </w:t>
      </w:r>
      <w:r w:rsidRPr="00C84ACF">
        <w:rPr>
          <w:sz w:val="28"/>
        </w:rPr>
        <w:t>законодательства;</w:t>
      </w:r>
    </w:p>
    <w:p w:rsidR="00B23542" w:rsidRPr="00C84ACF" w:rsidRDefault="00B23542" w:rsidP="00AA44CA">
      <w:pPr>
        <w:widowControl w:val="0"/>
        <w:numPr>
          <w:ilvl w:val="0"/>
          <w:numId w:val="44"/>
        </w:numPr>
        <w:tabs>
          <w:tab w:val="clear" w:pos="360"/>
          <w:tab w:val="num" w:pos="1069"/>
        </w:tabs>
        <w:spacing w:before="0" w:after="0" w:line="360" w:lineRule="auto"/>
        <w:ind w:left="0" w:firstLine="709"/>
        <w:jc w:val="both"/>
        <w:rPr>
          <w:sz w:val="28"/>
        </w:rPr>
      </w:pPr>
      <w:r w:rsidRPr="00C84ACF">
        <w:rPr>
          <w:sz w:val="28"/>
        </w:rPr>
        <w:t>при</w:t>
      </w:r>
      <w:r w:rsidR="00C84ACF">
        <w:rPr>
          <w:sz w:val="28"/>
        </w:rPr>
        <w:t xml:space="preserve"> </w:t>
      </w:r>
      <w:r w:rsidRPr="00C84ACF">
        <w:rPr>
          <w:sz w:val="28"/>
        </w:rPr>
        <w:t>современном</w:t>
      </w:r>
      <w:r w:rsidR="00C84ACF">
        <w:rPr>
          <w:sz w:val="28"/>
        </w:rPr>
        <w:t xml:space="preserve"> </w:t>
      </w:r>
      <w:r w:rsidRPr="00C84ACF">
        <w:rPr>
          <w:sz w:val="28"/>
        </w:rPr>
        <w:t>уровне</w:t>
      </w:r>
      <w:r w:rsidR="00C84ACF">
        <w:rPr>
          <w:sz w:val="28"/>
        </w:rPr>
        <w:t xml:space="preserve"> </w:t>
      </w:r>
      <w:r w:rsidRPr="00C84ACF">
        <w:rPr>
          <w:sz w:val="28"/>
        </w:rPr>
        <w:t>развития</w:t>
      </w:r>
      <w:r w:rsidR="00C84ACF">
        <w:rPr>
          <w:sz w:val="28"/>
        </w:rPr>
        <w:t xml:space="preserve"> </w:t>
      </w:r>
      <w:r w:rsidRPr="00C84ACF">
        <w:rPr>
          <w:sz w:val="28"/>
        </w:rPr>
        <w:t>автоматизированных</w:t>
      </w:r>
      <w:r w:rsidR="00C84ACF">
        <w:rPr>
          <w:sz w:val="28"/>
        </w:rPr>
        <w:t xml:space="preserve"> </w:t>
      </w:r>
      <w:r w:rsidRPr="00C84ACF">
        <w:rPr>
          <w:sz w:val="28"/>
        </w:rPr>
        <w:t>информационных</w:t>
      </w:r>
      <w:r w:rsidR="00C84ACF">
        <w:rPr>
          <w:sz w:val="28"/>
        </w:rPr>
        <w:t xml:space="preserve"> </w:t>
      </w:r>
      <w:r w:rsidRPr="00C84ACF">
        <w:rPr>
          <w:sz w:val="28"/>
        </w:rPr>
        <w:t>систем</w:t>
      </w:r>
      <w:r w:rsidR="00C84ACF">
        <w:rPr>
          <w:sz w:val="28"/>
        </w:rPr>
        <w:t xml:space="preserve"> </w:t>
      </w:r>
      <w:r w:rsidRPr="00C84ACF">
        <w:rPr>
          <w:sz w:val="28"/>
        </w:rPr>
        <w:t>предприятия</w:t>
      </w:r>
      <w:r w:rsidR="00C84ACF">
        <w:rPr>
          <w:sz w:val="28"/>
        </w:rPr>
        <w:t xml:space="preserve"> </w:t>
      </w:r>
      <w:r w:rsidRPr="00C84ACF">
        <w:rPr>
          <w:sz w:val="28"/>
        </w:rPr>
        <w:t>могут</w:t>
      </w:r>
      <w:r w:rsidR="00C84ACF">
        <w:rPr>
          <w:sz w:val="28"/>
        </w:rPr>
        <w:t xml:space="preserve"> </w:t>
      </w:r>
      <w:r w:rsidRPr="00C84ACF">
        <w:rPr>
          <w:sz w:val="28"/>
        </w:rPr>
        <w:t>сами</w:t>
      </w:r>
      <w:r w:rsidR="00C84ACF">
        <w:rPr>
          <w:sz w:val="28"/>
        </w:rPr>
        <w:t xml:space="preserve"> </w:t>
      </w:r>
      <w:r w:rsidRPr="00C84ACF">
        <w:rPr>
          <w:sz w:val="28"/>
        </w:rPr>
        <w:t>выбирать</w:t>
      </w:r>
      <w:r w:rsidR="00C84ACF">
        <w:rPr>
          <w:sz w:val="28"/>
        </w:rPr>
        <w:t xml:space="preserve"> </w:t>
      </w:r>
      <w:r w:rsidRPr="00C84ACF">
        <w:rPr>
          <w:sz w:val="28"/>
        </w:rPr>
        <w:t>те</w:t>
      </w:r>
      <w:r w:rsidR="00C84ACF">
        <w:rPr>
          <w:sz w:val="28"/>
        </w:rPr>
        <w:t xml:space="preserve"> </w:t>
      </w:r>
      <w:r w:rsidRPr="00C84ACF">
        <w:rPr>
          <w:sz w:val="28"/>
        </w:rPr>
        <w:t>программные</w:t>
      </w:r>
      <w:r w:rsidR="00C84ACF">
        <w:rPr>
          <w:sz w:val="28"/>
        </w:rPr>
        <w:t xml:space="preserve"> </w:t>
      </w:r>
      <w:r w:rsidRPr="00C84ACF">
        <w:rPr>
          <w:sz w:val="28"/>
        </w:rPr>
        <w:t>продукты,</w:t>
      </w:r>
      <w:r w:rsidR="00C84ACF">
        <w:rPr>
          <w:sz w:val="28"/>
        </w:rPr>
        <w:t xml:space="preserve"> </w:t>
      </w:r>
      <w:r w:rsidRPr="00C84ACF">
        <w:rPr>
          <w:sz w:val="28"/>
        </w:rPr>
        <w:t>которые</w:t>
      </w:r>
      <w:r w:rsidR="00C84ACF">
        <w:rPr>
          <w:sz w:val="28"/>
        </w:rPr>
        <w:t xml:space="preserve"> </w:t>
      </w:r>
      <w:r w:rsidRPr="00C84ACF">
        <w:rPr>
          <w:sz w:val="28"/>
        </w:rPr>
        <w:t>в</w:t>
      </w:r>
      <w:r w:rsidR="00C84ACF">
        <w:rPr>
          <w:sz w:val="28"/>
        </w:rPr>
        <w:t xml:space="preserve"> </w:t>
      </w:r>
      <w:r w:rsidRPr="00C84ACF">
        <w:rPr>
          <w:sz w:val="28"/>
        </w:rPr>
        <w:t>наибольшей</w:t>
      </w:r>
      <w:r w:rsidR="00C84ACF">
        <w:rPr>
          <w:sz w:val="28"/>
        </w:rPr>
        <w:t xml:space="preserve"> </w:t>
      </w:r>
      <w:r w:rsidRPr="00C84ACF">
        <w:rPr>
          <w:sz w:val="28"/>
        </w:rPr>
        <w:t>степени</w:t>
      </w:r>
      <w:r w:rsidR="00C84ACF">
        <w:rPr>
          <w:sz w:val="28"/>
        </w:rPr>
        <w:t xml:space="preserve"> </w:t>
      </w:r>
      <w:r w:rsidRPr="00C84ACF">
        <w:rPr>
          <w:sz w:val="28"/>
        </w:rPr>
        <w:t>отвечают</w:t>
      </w:r>
      <w:r w:rsidR="00C84ACF">
        <w:rPr>
          <w:sz w:val="28"/>
        </w:rPr>
        <w:t xml:space="preserve"> </w:t>
      </w:r>
      <w:r w:rsidRPr="00C84ACF">
        <w:rPr>
          <w:sz w:val="28"/>
        </w:rPr>
        <w:t>специфике</w:t>
      </w:r>
      <w:r w:rsidR="00C84ACF">
        <w:rPr>
          <w:sz w:val="28"/>
        </w:rPr>
        <w:t xml:space="preserve"> </w:t>
      </w:r>
      <w:r w:rsidRPr="00C84ACF">
        <w:rPr>
          <w:sz w:val="28"/>
        </w:rPr>
        <w:t>организации</w:t>
      </w:r>
      <w:r w:rsidR="00C84ACF">
        <w:rPr>
          <w:sz w:val="28"/>
        </w:rPr>
        <w:t xml:space="preserve"> </w:t>
      </w:r>
      <w:r w:rsidRPr="00C84ACF">
        <w:rPr>
          <w:sz w:val="28"/>
        </w:rPr>
        <w:t>производства,</w:t>
      </w:r>
      <w:r w:rsidR="00C84ACF">
        <w:rPr>
          <w:sz w:val="28"/>
        </w:rPr>
        <w:t xml:space="preserve"> </w:t>
      </w:r>
      <w:r w:rsidRPr="00C84ACF">
        <w:rPr>
          <w:sz w:val="28"/>
        </w:rPr>
        <w:t>а</w:t>
      </w:r>
      <w:r w:rsidR="00C84ACF">
        <w:rPr>
          <w:sz w:val="28"/>
        </w:rPr>
        <w:t xml:space="preserve"> </w:t>
      </w:r>
      <w:r w:rsidRPr="00C84ACF">
        <w:rPr>
          <w:sz w:val="28"/>
        </w:rPr>
        <w:t>также</w:t>
      </w:r>
      <w:r w:rsidR="00C84ACF">
        <w:rPr>
          <w:sz w:val="28"/>
        </w:rPr>
        <w:t xml:space="preserve"> </w:t>
      </w:r>
      <w:r w:rsidRPr="00C84ACF">
        <w:rPr>
          <w:sz w:val="28"/>
        </w:rPr>
        <w:t>существует</w:t>
      </w:r>
      <w:r w:rsidR="00C84ACF">
        <w:rPr>
          <w:sz w:val="28"/>
        </w:rPr>
        <w:t xml:space="preserve"> </w:t>
      </w:r>
      <w:r w:rsidRPr="00C84ACF">
        <w:rPr>
          <w:sz w:val="28"/>
        </w:rPr>
        <w:t>возможность</w:t>
      </w:r>
      <w:r w:rsidR="00C84ACF">
        <w:rPr>
          <w:sz w:val="28"/>
        </w:rPr>
        <w:t xml:space="preserve"> </w:t>
      </w:r>
      <w:r w:rsidRPr="00C84ACF">
        <w:rPr>
          <w:sz w:val="28"/>
        </w:rPr>
        <w:t>их</w:t>
      </w:r>
      <w:r w:rsidR="00C84ACF">
        <w:rPr>
          <w:sz w:val="28"/>
        </w:rPr>
        <w:t xml:space="preserve"> </w:t>
      </w:r>
      <w:r w:rsidRPr="00C84ACF">
        <w:rPr>
          <w:sz w:val="28"/>
        </w:rPr>
        <w:t>настройки</w:t>
      </w:r>
      <w:r w:rsidR="00C84ACF">
        <w:rPr>
          <w:sz w:val="28"/>
        </w:rPr>
        <w:t xml:space="preserve"> </w:t>
      </w:r>
      <w:r w:rsidRPr="00C84ACF">
        <w:rPr>
          <w:sz w:val="28"/>
        </w:rPr>
        <w:t>под</w:t>
      </w:r>
      <w:r w:rsidR="00C84ACF">
        <w:rPr>
          <w:sz w:val="28"/>
        </w:rPr>
        <w:t xml:space="preserve"> </w:t>
      </w:r>
      <w:r w:rsidRPr="00C84ACF">
        <w:rPr>
          <w:sz w:val="28"/>
        </w:rPr>
        <w:t>конкретные</w:t>
      </w:r>
      <w:r w:rsidR="00C84ACF">
        <w:rPr>
          <w:sz w:val="28"/>
        </w:rPr>
        <w:t xml:space="preserve"> </w:t>
      </w:r>
      <w:r w:rsidRPr="00C84ACF">
        <w:rPr>
          <w:sz w:val="28"/>
        </w:rPr>
        <w:t>задачи;</w:t>
      </w:r>
    </w:p>
    <w:p w:rsidR="00B23542" w:rsidRPr="00C84ACF" w:rsidRDefault="00B23542" w:rsidP="00AA44CA">
      <w:pPr>
        <w:widowControl w:val="0"/>
        <w:numPr>
          <w:ilvl w:val="0"/>
          <w:numId w:val="44"/>
        </w:numPr>
        <w:tabs>
          <w:tab w:val="clear" w:pos="360"/>
          <w:tab w:val="num" w:pos="1069"/>
        </w:tabs>
        <w:spacing w:before="0" w:after="0" w:line="360" w:lineRule="auto"/>
        <w:ind w:left="0" w:firstLine="709"/>
        <w:jc w:val="both"/>
        <w:rPr>
          <w:sz w:val="28"/>
        </w:rPr>
      </w:pPr>
      <w:r w:rsidRPr="00C84ACF">
        <w:rPr>
          <w:sz w:val="28"/>
        </w:rPr>
        <w:t>большинство</w:t>
      </w:r>
      <w:r w:rsidR="00C84ACF">
        <w:rPr>
          <w:sz w:val="28"/>
        </w:rPr>
        <w:t xml:space="preserve"> </w:t>
      </w:r>
      <w:r w:rsidRPr="00C84ACF">
        <w:rPr>
          <w:sz w:val="28"/>
        </w:rPr>
        <w:t>предприятий</w:t>
      </w:r>
      <w:r w:rsidR="00C84ACF">
        <w:rPr>
          <w:sz w:val="28"/>
        </w:rPr>
        <w:t xml:space="preserve"> </w:t>
      </w:r>
      <w:r w:rsidRPr="00C84ACF">
        <w:rPr>
          <w:sz w:val="28"/>
        </w:rPr>
        <w:t>не</w:t>
      </w:r>
      <w:r w:rsidR="00C84ACF">
        <w:rPr>
          <w:sz w:val="28"/>
        </w:rPr>
        <w:t xml:space="preserve"> </w:t>
      </w:r>
      <w:r w:rsidRPr="00C84ACF">
        <w:rPr>
          <w:sz w:val="28"/>
        </w:rPr>
        <w:t>уделяют</w:t>
      </w:r>
      <w:r w:rsidR="00C84ACF">
        <w:rPr>
          <w:sz w:val="28"/>
        </w:rPr>
        <w:t xml:space="preserve"> </w:t>
      </w:r>
      <w:r w:rsidRPr="00C84ACF">
        <w:rPr>
          <w:sz w:val="28"/>
        </w:rPr>
        <w:t>должного</w:t>
      </w:r>
      <w:r w:rsidR="00C84ACF">
        <w:rPr>
          <w:sz w:val="28"/>
        </w:rPr>
        <w:t xml:space="preserve"> </w:t>
      </w:r>
      <w:r w:rsidRPr="00C84ACF">
        <w:rPr>
          <w:sz w:val="28"/>
        </w:rPr>
        <w:t>внимания</w:t>
      </w:r>
      <w:r w:rsidR="00C84ACF">
        <w:rPr>
          <w:sz w:val="28"/>
        </w:rPr>
        <w:t xml:space="preserve"> </w:t>
      </w:r>
      <w:r w:rsidRPr="00C84ACF">
        <w:rPr>
          <w:sz w:val="28"/>
        </w:rPr>
        <w:t>вопросам</w:t>
      </w:r>
      <w:r w:rsidR="00C84ACF">
        <w:rPr>
          <w:sz w:val="28"/>
        </w:rPr>
        <w:t xml:space="preserve"> </w:t>
      </w:r>
      <w:r w:rsidRPr="00C84ACF">
        <w:rPr>
          <w:sz w:val="28"/>
        </w:rPr>
        <w:t>движения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в</w:t>
      </w:r>
      <w:r w:rsidR="00C84ACF">
        <w:rPr>
          <w:sz w:val="28"/>
        </w:rPr>
        <w:t xml:space="preserve"> </w:t>
      </w:r>
      <w:r w:rsidRPr="00C84ACF">
        <w:rPr>
          <w:sz w:val="28"/>
        </w:rPr>
        <w:t>связи</w:t>
      </w:r>
      <w:r w:rsidR="00C84ACF">
        <w:rPr>
          <w:sz w:val="28"/>
        </w:rPr>
        <w:t xml:space="preserve"> </w:t>
      </w:r>
      <w:r w:rsidRPr="00C84ACF">
        <w:rPr>
          <w:sz w:val="28"/>
        </w:rPr>
        <w:t>с</w:t>
      </w:r>
      <w:r w:rsidR="00C84ACF">
        <w:rPr>
          <w:sz w:val="28"/>
        </w:rPr>
        <w:t xml:space="preserve"> </w:t>
      </w:r>
      <w:r w:rsidRPr="00C84ACF">
        <w:rPr>
          <w:sz w:val="28"/>
        </w:rPr>
        <w:t>чем</w:t>
      </w:r>
      <w:r w:rsidR="007A628A" w:rsidRPr="00C84ACF">
        <w:rPr>
          <w:sz w:val="28"/>
        </w:rPr>
        <w:t>,</w:t>
      </w:r>
      <w:r w:rsidR="00C84ACF">
        <w:rPr>
          <w:sz w:val="28"/>
        </w:rPr>
        <w:t xml:space="preserve"> </w:t>
      </w:r>
      <w:r w:rsidRPr="00C84ACF">
        <w:rPr>
          <w:sz w:val="28"/>
        </w:rPr>
        <w:t>возникают</w:t>
      </w:r>
      <w:r w:rsidR="00C84ACF">
        <w:rPr>
          <w:sz w:val="28"/>
        </w:rPr>
        <w:t xml:space="preserve"> </w:t>
      </w:r>
      <w:r w:rsidRPr="00C84ACF">
        <w:rPr>
          <w:sz w:val="28"/>
        </w:rPr>
        <w:t>проблемы,</w:t>
      </w:r>
      <w:r w:rsidR="00C84ACF">
        <w:rPr>
          <w:sz w:val="28"/>
        </w:rPr>
        <w:t xml:space="preserve"> </w:t>
      </w:r>
      <w:r w:rsidRPr="00C84ACF">
        <w:rPr>
          <w:sz w:val="28"/>
        </w:rPr>
        <w:t>связанные</w:t>
      </w:r>
      <w:r w:rsidR="00C84ACF">
        <w:rPr>
          <w:sz w:val="28"/>
        </w:rPr>
        <w:t xml:space="preserve"> </w:t>
      </w:r>
      <w:r w:rsidRPr="00C84ACF">
        <w:rPr>
          <w:sz w:val="28"/>
        </w:rPr>
        <w:t>с</w:t>
      </w:r>
      <w:r w:rsidR="00C84ACF">
        <w:rPr>
          <w:sz w:val="28"/>
        </w:rPr>
        <w:t xml:space="preserve"> </w:t>
      </w:r>
      <w:r w:rsidRPr="00C84ACF">
        <w:rPr>
          <w:sz w:val="28"/>
        </w:rPr>
        <w:t>недостаточной</w:t>
      </w:r>
      <w:r w:rsidR="00C84ACF">
        <w:rPr>
          <w:sz w:val="28"/>
        </w:rPr>
        <w:t xml:space="preserve"> </w:t>
      </w:r>
      <w:r w:rsidRPr="00C84ACF">
        <w:rPr>
          <w:sz w:val="28"/>
        </w:rPr>
        <w:t>конкурентоспособностью</w:t>
      </w:r>
      <w:r w:rsidR="00C84ACF">
        <w:rPr>
          <w:sz w:val="28"/>
        </w:rPr>
        <w:t xml:space="preserve"> </w:t>
      </w:r>
      <w:r w:rsidRPr="00C84ACF">
        <w:rPr>
          <w:sz w:val="28"/>
        </w:rPr>
        <w:t>продукции</w:t>
      </w:r>
      <w:r w:rsidR="00C84ACF">
        <w:rPr>
          <w:sz w:val="28"/>
        </w:rPr>
        <w:t xml:space="preserve"> </w:t>
      </w:r>
      <w:r w:rsidRPr="00C84ACF">
        <w:rPr>
          <w:sz w:val="28"/>
        </w:rPr>
        <w:t>из-за</w:t>
      </w:r>
      <w:r w:rsidR="00C84ACF">
        <w:rPr>
          <w:sz w:val="28"/>
        </w:rPr>
        <w:t xml:space="preserve"> </w:t>
      </w:r>
      <w:r w:rsidRPr="00C84ACF">
        <w:rPr>
          <w:sz w:val="28"/>
        </w:rPr>
        <w:t>чрезмерного</w:t>
      </w:r>
      <w:r w:rsidR="00C84ACF">
        <w:rPr>
          <w:sz w:val="28"/>
        </w:rPr>
        <w:t xml:space="preserve"> </w:t>
      </w:r>
      <w:r w:rsidRPr="00C84ACF">
        <w:rPr>
          <w:sz w:val="28"/>
        </w:rPr>
        <w:t>физического</w:t>
      </w:r>
      <w:r w:rsidR="00C84ACF">
        <w:rPr>
          <w:sz w:val="28"/>
        </w:rPr>
        <w:t xml:space="preserve"> </w:t>
      </w:r>
      <w:r w:rsidRPr="00C84ACF">
        <w:rPr>
          <w:sz w:val="28"/>
        </w:rPr>
        <w:t>и</w:t>
      </w:r>
      <w:r w:rsidR="00C84ACF">
        <w:rPr>
          <w:sz w:val="28"/>
        </w:rPr>
        <w:t xml:space="preserve"> </w:t>
      </w:r>
      <w:r w:rsidRPr="00C84ACF">
        <w:rPr>
          <w:sz w:val="28"/>
        </w:rPr>
        <w:t>морального</w:t>
      </w:r>
      <w:r w:rsidR="00C84ACF">
        <w:rPr>
          <w:sz w:val="28"/>
        </w:rPr>
        <w:t xml:space="preserve"> </w:t>
      </w:r>
      <w:r w:rsidRPr="00C84ACF">
        <w:rPr>
          <w:sz w:val="28"/>
        </w:rPr>
        <w:t>износа</w:t>
      </w:r>
      <w:r w:rsidR="00C84ACF">
        <w:rPr>
          <w:sz w:val="28"/>
        </w:rPr>
        <w:t xml:space="preserve"> </w:t>
      </w:r>
      <w:r w:rsidRPr="00C84ACF">
        <w:rPr>
          <w:sz w:val="28"/>
        </w:rPr>
        <w:t>оборудования,</w:t>
      </w:r>
      <w:r w:rsidR="00C84ACF">
        <w:rPr>
          <w:sz w:val="28"/>
        </w:rPr>
        <w:t xml:space="preserve"> </w:t>
      </w:r>
      <w:r w:rsidRPr="00C84ACF">
        <w:rPr>
          <w:sz w:val="28"/>
        </w:rPr>
        <w:t>не</w:t>
      </w:r>
      <w:r w:rsidR="007A628A" w:rsidRPr="00C84ACF">
        <w:rPr>
          <w:sz w:val="28"/>
        </w:rPr>
        <w:t>до</w:t>
      </w:r>
      <w:r w:rsidRPr="00C84ACF">
        <w:rPr>
          <w:sz w:val="28"/>
        </w:rPr>
        <w:t>загрузки</w:t>
      </w:r>
      <w:r w:rsidR="00C84ACF">
        <w:rPr>
          <w:sz w:val="28"/>
        </w:rPr>
        <w:t xml:space="preserve"> </w:t>
      </w:r>
      <w:r w:rsidRPr="00C84ACF">
        <w:rPr>
          <w:sz w:val="28"/>
        </w:rPr>
        <w:t>производственных</w:t>
      </w:r>
      <w:r w:rsidR="00C84ACF">
        <w:rPr>
          <w:sz w:val="28"/>
        </w:rPr>
        <w:t xml:space="preserve"> </w:t>
      </w:r>
      <w:r w:rsidRPr="00C84ACF">
        <w:rPr>
          <w:sz w:val="28"/>
        </w:rPr>
        <w:t>мощностей,</w:t>
      </w:r>
      <w:r w:rsidR="00C84ACF">
        <w:rPr>
          <w:sz w:val="28"/>
        </w:rPr>
        <w:t xml:space="preserve"> </w:t>
      </w:r>
      <w:r w:rsidRPr="00C84ACF">
        <w:rPr>
          <w:sz w:val="28"/>
        </w:rPr>
        <w:t>низкой</w:t>
      </w:r>
      <w:r w:rsidR="00C84ACF">
        <w:rPr>
          <w:sz w:val="28"/>
        </w:rPr>
        <w:t xml:space="preserve"> </w:t>
      </w:r>
      <w:r w:rsidRPr="00C84ACF">
        <w:rPr>
          <w:sz w:val="28"/>
        </w:rPr>
        <w:t>фондоотдачей</w:t>
      </w:r>
      <w:r w:rsidR="00C84ACF">
        <w:rPr>
          <w:sz w:val="28"/>
        </w:rPr>
        <w:t xml:space="preserve"> </w:t>
      </w:r>
      <w:r w:rsidRPr="00C84ACF">
        <w:rPr>
          <w:sz w:val="28"/>
        </w:rPr>
        <w:t>и</w:t>
      </w:r>
      <w:r w:rsidR="00C84ACF">
        <w:rPr>
          <w:sz w:val="28"/>
        </w:rPr>
        <w:t xml:space="preserve"> </w:t>
      </w:r>
      <w:r w:rsidRPr="00C84ACF">
        <w:rPr>
          <w:sz w:val="28"/>
        </w:rPr>
        <w:t>инвестиционной</w:t>
      </w:r>
      <w:r w:rsidR="00C84ACF">
        <w:rPr>
          <w:sz w:val="28"/>
        </w:rPr>
        <w:t xml:space="preserve"> </w:t>
      </w:r>
      <w:r w:rsidRPr="00C84ACF">
        <w:rPr>
          <w:sz w:val="28"/>
        </w:rPr>
        <w:t>активностью;</w:t>
      </w:r>
    </w:p>
    <w:p w:rsidR="00B23542" w:rsidRPr="00C84ACF" w:rsidRDefault="00B23542" w:rsidP="00AA44CA">
      <w:pPr>
        <w:widowControl w:val="0"/>
        <w:numPr>
          <w:ilvl w:val="0"/>
          <w:numId w:val="44"/>
        </w:numPr>
        <w:tabs>
          <w:tab w:val="clear" w:pos="360"/>
          <w:tab w:val="num" w:pos="1069"/>
        </w:tabs>
        <w:spacing w:before="0" w:after="0" w:line="360" w:lineRule="auto"/>
        <w:ind w:left="0" w:firstLine="709"/>
        <w:jc w:val="both"/>
        <w:rPr>
          <w:sz w:val="28"/>
        </w:rPr>
      </w:pPr>
      <w:r w:rsidRPr="00C84ACF">
        <w:rPr>
          <w:sz w:val="28"/>
        </w:rPr>
        <w:t>анализ</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представлен</w:t>
      </w:r>
      <w:r w:rsidR="00C84ACF">
        <w:rPr>
          <w:sz w:val="28"/>
        </w:rPr>
        <w:t xml:space="preserve"> </w:t>
      </w:r>
      <w:r w:rsidRPr="00C84ACF">
        <w:rPr>
          <w:sz w:val="28"/>
        </w:rPr>
        <w:t>в</w:t>
      </w:r>
      <w:r w:rsidR="00C84ACF">
        <w:rPr>
          <w:sz w:val="28"/>
        </w:rPr>
        <w:t xml:space="preserve"> </w:t>
      </w:r>
      <w:r w:rsidRPr="00C84ACF">
        <w:rPr>
          <w:sz w:val="28"/>
        </w:rPr>
        <w:t>современных</w:t>
      </w:r>
      <w:r w:rsidR="00C84ACF">
        <w:rPr>
          <w:sz w:val="28"/>
        </w:rPr>
        <w:t xml:space="preserve"> </w:t>
      </w:r>
      <w:r w:rsidRPr="00C84ACF">
        <w:rPr>
          <w:sz w:val="28"/>
        </w:rPr>
        <w:t>литературных</w:t>
      </w:r>
      <w:r w:rsidR="00C84ACF">
        <w:rPr>
          <w:sz w:val="28"/>
        </w:rPr>
        <w:t xml:space="preserve"> </w:t>
      </w:r>
      <w:r w:rsidRPr="00C84ACF">
        <w:rPr>
          <w:sz w:val="28"/>
        </w:rPr>
        <w:t>источниках</w:t>
      </w:r>
      <w:r w:rsidR="00C84ACF">
        <w:rPr>
          <w:sz w:val="28"/>
        </w:rPr>
        <w:t xml:space="preserve"> </w:t>
      </w:r>
      <w:r w:rsidRPr="00C84ACF">
        <w:rPr>
          <w:sz w:val="28"/>
        </w:rPr>
        <w:t>на</w:t>
      </w:r>
      <w:r w:rsidR="00C84ACF">
        <w:rPr>
          <w:sz w:val="28"/>
        </w:rPr>
        <w:t xml:space="preserve"> </w:t>
      </w:r>
      <w:r w:rsidRPr="00C84ACF">
        <w:rPr>
          <w:sz w:val="28"/>
        </w:rPr>
        <w:t>базе</w:t>
      </w:r>
      <w:r w:rsidR="00C84ACF">
        <w:rPr>
          <w:sz w:val="28"/>
        </w:rPr>
        <w:t xml:space="preserve"> </w:t>
      </w:r>
      <w:r w:rsidRPr="00C84ACF">
        <w:rPr>
          <w:sz w:val="28"/>
        </w:rPr>
        <w:t>коэффициентов,</w:t>
      </w:r>
      <w:r w:rsidR="00C84ACF">
        <w:rPr>
          <w:sz w:val="28"/>
        </w:rPr>
        <w:t xml:space="preserve"> </w:t>
      </w:r>
      <w:r w:rsidRPr="00C84ACF">
        <w:rPr>
          <w:sz w:val="28"/>
        </w:rPr>
        <w:t>сбор</w:t>
      </w:r>
      <w:r w:rsidR="00C84ACF">
        <w:rPr>
          <w:sz w:val="28"/>
        </w:rPr>
        <w:t xml:space="preserve"> </w:t>
      </w:r>
      <w:r w:rsidRPr="00C84ACF">
        <w:rPr>
          <w:sz w:val="28"/>
        </w:rPr>
        <w:t>информации</w:t>
      </w:r>
      <w:r w:rsidR="00C84ACF">
        <w:rPr>
          <w:sz w:val="28"/>
        </w:rPr>
        <w:t xml:space="preserve"> </w:t>
      </w:r>
      <w:r w:rsidRPr="00C84ACF">
        <w:rPr>
          <w:sz w:val="28"/>
        </w:rPr>
        <w:t>для</w:t>
      </w:r>
      <w:r w:rsidR="00C84ACF">
        <w:rPr>
          <w:sz w:val="28"/>
        </w:rPr>
        <w:t xml:space="preserve"> </w:t>
      </w:r>
      <w:r w:rsidRPr="00C84ACF">
        <w:rPr>
          <w:sz w:val="28"/>
        </w:rPr>
        <w:t>расчета</w:t>
      </w:r>
      <w:r w:rsidR="00C84ACF">
        <w:rPr>
          <w:sz w:val="28"/>
        </w:rPr>
        <w:t xml:space="preserve"> </w:t>
      </w:r>
      <w:r w:rsidRPr="00C84ACF">
        <w:rPr>
          <w:sz w:val="28"/>
        </w:rPr>
        <w:t>которых,</w:t>
      </w:r>
      <w:r w:rsidR="00C84ACF">
        <w:rPr>
          <w:sz w:val="28"/>
        </w:rPr>
        <w:t xml:space="preserve"> </w:t>
      </w:r>
      <w:r w:rsidRPr="00C84ACF">
        <w:rPr>
          <w:sz w:val="28"/>
        </w:rPr>
        <w:t>в</w:t>
      </w:r>
      <w:r w:rsidR="00C84ACF">
        <w:rPr>
          <w:sz w:val="28"/>
        </w:rPr>
        <w:t xml:space="preserve"> </w:t>
      </w:r>
      <w:r w:rsidRPr="00C84ACF">
        <w:rPr>
          <w:sz w:val="28"/>
        </w:rPr>
        <w:t>настоящее</w:t>
      </w:r>
      <w:r w:rsidR="00C84ACF">
        <w:rPr>
          <w:sz w:val="28"/>
        </w:rPr>
        <w:t xml:space="preserve"> </w:t>
      </w:r>
      <w:r w:rsidRPr="00C84ACF">
        <w:rPr>
          <w:sz w:val="28"/>
        </w:rPr>
        <w:t>время</w:t>
      </w:r>
      <w:r w:rsidR="00C84ACF">
        <w:rPr>
          <w:sz w:val="28"/>
        </w:rPr>
        <w:t xml:space="preserve"> </w:t>
      </w:r>
      <w:r w:rsidRPr="00C84ACF">
        <w:rPr>
          <w:sz w:val="28"/>
        </w:rPr>
        <w:t>носит</w:t>
      </w:r>
      <w:r w:rsidR="00C84ACF">
        <w:rPr>
          <w:sz w:val="28"/>
        </w:rPr>
        <w:t xml:space="preserve"> </w:t>
      </w:r>
      <w:r w:rsidRPr="00C84ACF">
        <w:rPr>
          <w:sz w:val="28"/>
        </w:rPr>
        <w:t>значительные</w:t>
      </w:r>
      <w:r w:rsidR="00C84ACF">
        <w:rPr>
          <w:sz w:val="28"/>
        </w:rPr>
        <w:t xml:space="preserve"> </w:t>
      </w:r>
      <w:r w:rsidRPr="00C84ACF">
        <w:rPr>
          <w:sz w:val="28"/>
        </w:rPr>
        <w:t>трудозатраты.</w:t>
      </w:r>
      <w:r w:rsidR="00C84ACF">
        <w:rPr>
          <w:sz w:val="28"/>
        </w:rPr>
        <w:t xml:space="preserve"> </w:t>
      </w:r>
      <w:r w:rsidRPr="00C84ACF">
        <w:rPr>
          <w:sz w:val="28"/>
        </w:rPr>
        <w:t>Автором</w:t>
      </w:r>
      <w:r w:rsidR="00C84ACF">
        <w:rPr>
          <w:sz w:val="28"/>
        </w:rPr>
        <w:t xml:space="preserve"> </w:t>
      </w:r>
      <w:r w:rsidRPr="00C84ACF">
        <w:rPr>
          <w:sz w:val="28"/>
        </w:rPr>
        <w:t>разработана</w:t>
      </w:r>
      <w:r w:rsidR="00C84ACF">
        <w:rPr>
          <w:sz w:val="28"/>
        </w:rPr>
        <w:t xml:space="preserve"> </w:t>
      </w:r>
      <w:r w:rsidRPr="00C84ACF">
        <w:rPr>
          <w:sz w:val="28"/>
        </w:rPr>
        <w:t>форма,</w:t>
      </w:r>
      <w:r w:rsidR="00C84ACF">
        <w:rPr>
          <w:sz w:val="28"/>
        </w:rPr>
        <w:t xml:space="preserve"> </w:t>
      </w:r>
      <w:r w:rsidRPr="00C84ACF">
        <w:rPr>
          <w:sz w:val="28"/>
        </w:rPr>
        <w:t>которая</w:t>
      </w:r>
      <w:r w:rsidR="00C84ACF">
        <w:rPr>
          <w:sz w:val="28"/>
        </w:rPr>
        <w:t xml:space="preserve"> </w:t>
      </w:r>
      <w:r w:rsidRPr="00C84ACF">
        <w:rPr>
          <w:sz w:val="28"/>
        </w:rPr>
        <w:t>может</w:t>
      </w:r>
      <w:r w:rsidR="00C84ACF">
        <w:rPr>
          <w:sz w:val="28"/>
        </w:rPr>
        <w:t xml:space="preserve"> </w:t>
      </w:r>
      <w:r w:rsidRPr="00C84ACF">
        <w:rPr>
          <w:sz w:val="28"/>
        </w:rPr>
        <w:t>быть</w:t>
      </w:r>
      <w:r w:rsidR="00C84ACF">
        <w:rPr>
          <w:sz w:val="28"/>
        </w:rPr>
        <w:t xml:space="preserve"> </w:t>
      </w:r>
      <w:r w:rsidRPr="00C84ACF">
        <w:rPr>
          <w:sz w:val="28"/>
        </w:rPr>
        <w:t>использована</w:t>
      </w:r>
      <w:r w:rsidR="00C84ACF">
        <w:rPr>
          <w:sz w:val="28"/>
        </w:rPr>
        <w:t xml:space="preserve"> </w:t>
      </w:r>
      <w:r w:rsidRPr="00C84ACF">
        <w:rPr>
          <w:sz w:val="28"/>
        </w:rPr>
        <w:t>при</w:t>
      </w:r>
      <w:r w:rsidR="00C84ACF">
        <w:rPr>
          <w:sz w:val="28"/>
        </w:rPr>
        <w:t xml:space="preserve"> </w:t>
      </w:r>
      <w:r w:rsidRPr="00C84ACF">
        <w:rPr>
          <w:sz w:val="28"/>
        </w:rPr>
        <w:t>решении</w:t>
      </w:r>
      <w:r w:rsidR="00C84ACF">
        <w:rPr>
          <w:sz w:val="28"/>
        </w:rPr>
        <w:t xml:space="preserve"> </w:t>
      </w:r>
      <w:r w:rsidRPr="00C84ACF">
        <w:rPr>
          <w:sz w:val="28"/>
        </w:rPr>
        <w:t>названной</w:t>
      </w:r>
      <w:r w:rsidR="00C84ACF">
        <w:rPr>
          <w:sz w:val="28"/>
        </w:rPr>
        <w:t xml:space="preserve"> </w:t>
      </w:r>
      <w:r w:rsidRPr="00C84ACF">
        <w:rPr>
          <w:sz w:val="28"/>
        </w:rPr>
        <w:t>проблемы;</w:t>
      </w:r>
    </w:p>
    <w:p w:rsidR="00B23542" w:rsidRPr="00C84ACF" w:rsidRDefault="00B23542" w:rsidP="00AA44CA">
      <w:pPr>
        <w:widowControl w:val="0"/>
        <w:numPr>
          <w:ilvl w:val="0"/>
          <w:numId w:val="44"/>
        </w:numPr>
        <w:tabs>
          <w:tab w:val="clear" w:pos="360"/>
          <w:tab w:val="num" w:pos="1069"/>
        </w:tabs>
        <w:spacing w:before="0" w:after="0" w:line="360" w:lineRule="auto"/>
        <w:ind w:left="0" w:firstLine="709"/>
        <w:jc w:val="both"/>
        <w:rPr>
          <w:sz w:val="28"/>
        </w:rPr>
      </w:pPr>
      <w:r w:rsidRPr="00C84ACF">
        <w:rPr>
          <w:sz w:val="28"/>
        </w:rPr>
        <w:t>отдельная</w:t>
      </w:r>
      <w:r w:rsidR="00C84ACF">
        <w:rPr>
          <w:sz w:val="28"/>
        </w:rPr>
        <w:t xml:space="preserve"> </w:t>
      </w:r>
      <w:r w:rsidRPr="00C84ACF">
        <w:rPr>
          <w:sz w:val="28"/>
        </w:rPr>
        <w:t>глава</w:t>
      </w:r>
      <w:r w:rsidR="00C84ACF">
        <w:rPr>
          <w:sz w:val="28"/>
        </w:rPr>
        <w:t xml:space="preserve"> </w:t>
      </w:r>
      <w:r w:rsidRPr="00C84ACF">
        <w:rPr>
          <w:sz w:val="28"/>
        </w:rPr>
        <w:t>дипломной</w:t>
      </w:r>
      <w:r w:rsidR="00C84ACF">
        <w:rPr>
          <w:sz w:val="28"/>
        </w:rPr>
        <w:t xml:space="preserve"> </w:t>
      </w:r>
      <w:r w:rsidRPr="00C84ACF">
        <w:rPr>
          <w:sz w:val="28"/>
        </w:rPr>
        <w:t>работы</w:t>
      </w:r>
      <w:r w:rsidR="00C84ACF">
        <w:rPr>
          <w:sz w:val="28"/>
        </w:rPr>
        <w:t xml:space="preserve"> </w:t>
      </w:r>
      <w:r w:rsidRPr="00C84ACF">
        <w:rPr>
          <w:sz w:val="28"/>
        </w:rPr>
        <w:t>раскрывает</w:t>
      </w:r>
      <w:r w:rsidR="00C84ACF">
        <w:rPr>
          <w:sz w:val="28"/>
        </w:rPr>
        <w:t xml:space="preserve"> </w:t>
      </w:r>
      <w:r w:rsidRPr="00C84ACF">
        <w:rPr>
          <w:sz w:val="28"/>
        </w:rPr>
        <w:t>перечень</w:t>
      </w:r>
      <w:r w:rsidR="00C84ACF">
        <w:rPr>
          <w:sz w:val="28"/>
        </w:rPr>
        <w:t xml:space="preserve"> </w:t>
      </w:r>
      <w:r w:rsidRPr="00C84ACF">
        <w:rPr>
          <w:sz w:val="28"/>
        </w:rPr>
        <w:t>аудиторских</w:t>
      </w:r>
      <w:r w:rsidR="00C84ACF">
        <w:rPr>
          <w:sz w:val="28"/>
        </w:rPr>
        <w:t xml:space="preserve"> </w:t>
      </w:r>
      <w:r w:rsidRPr="00C84ACF">
        <w:rPr>
          <w:sz w:val="28"/>
        </w:rPr>
        <w:t>процедур</w:t>
      </w:r>
      <w:r w:rsidR="00C84ACF">
        <w:rPr>
          <w:sz w:val="28"/>
        </w:rPr>
        <w:t xml:space="preserve"> </w:t>
      </w:r>
      <w:r w:rsidRPr="00C84ACF">
        <w:rPr>
          <w:sz w:val="28"/>
        </w:rPr>
        <w:t>проверки</w:t>
      </w:r>
      <w:r w:rsidR="00C84ACF">
        <w:rPr>
          <w:sz w:val="28"/>
        </w:rPr>
        <w:t xml:space="preserve"> </w:t>
      </w:r>
      <w:r w:rsidRPr="00C84ACF">
        <w:rPr>
          <w:sz w:val="28"/>
        </w:rPr>
        <w:t>операций</w:t>
      </w:r>
      <w:r w:rsidR="00C84ACF">
        <w:rPr>
          <w:sz w:val="28"/>
        </w:rPr>
        <w:t xml:space="preserve"> </w:t>
      </w:r>
      <w:r w:rsidRPr="00C84ACF">
        <w:rPr>
          <w:sz w:val="28"/>
        </w:rPr>
        <w:t>по</w:t>
      </w:r>
      <w:r w:rsidR="00C84ACF">
        <w:rPr>
          <w:sz w:val="28"/>
        </w:rPr>
        <w:t xml:space="preserve"> </w:t>
      </w:r>
      <w:r w:rsidRPr="00C84ACF">
        <w:rPr>
          <w:sz w:val="28"/>
        </w:rPr>
        <w:t>движению</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При</w:t>
      </w:r>
      <w:r w:rsidR="00C84ACF">
        <w:rPr>
          <w:sz w:val="28"/>
        </w:rPr>
        <w:t xml:space="preserve"> </w:t>
      </w:r>
      <w:r w:rsidRPr="00C84ACF">
        <w:rPr>
          <w:sz w:val="28"/>
        </w:rPr>
        <w:t>этом</w:t>
      </w:r>
      <w:r w:rsidR="00C84ACF">
        <w:rPr>
          <w:sz w:val="28"/>
        </w:rPr>
        <w:t xml:space="preserve"> </w:t>
      </w:r>
      <w:r w:rsidRPr="00C84ACF">
        <w:rPr>
          <w:sz w:val="28"/>
        </w:rPr>
        <w:t>в</w:t>
      </w:r>
      <w:r w:rsidR="00C84ACF">
        <w:rPr>
          <w:sz w:val="28"/>
        </w:rPr>
        <w:t xml:space="preserve"> </w:t>
      </w:r>
      <w:r w:rsidRPr="00C84ACF">
        <w:rPr>
          <w:sz w:val="28"/>
        </w:rPr>
        <w:t>программу</w:t>
      </w:r>
      <w:r w:rsidR="00C84ACF">
        <w:rPr>
          <w:sz w:val="28"/>
        </w:rPr>
        <w:t xml:space="preserve"> </w:t>
      </w:r>
      <w:r w:rsidRPr="00C84ACF">
        <w:rPr>
          <w:sz w:val="28"/>
        </w:rPr>
        <w:t>проверки</w:t>
      </w:r>
      <w:r w:rsidR="00C84ACF">
        <w:rPr>
          <w:sz w:val="28"/>
        </w:rPr>
        <w:t xml:space="preserve"> </w:t>
      </w:r>
      <w:r w:rsidRPr="00C84ACF">
        <w:rPr>
          <w:sz w:val="28"/>
        </w:rPr>
        <w:t>на</w:t>
      </w:r>
      <w:r w:rsidR="00C84ACF">
        <w:rPr>
          <w:sz w:val="28"/>
        </w:rPr>
        <w:t xml:space="preserve"> </w:t>
      </w:r>
      <w:r w:rsidRPr="00C84ACF">
        <w:rPr>
          <w:sz w:val="28"/>
        </w:rPr>
        <w:t>конкретном</w:t>
      </w:r>
      <w:r w:rsidR="00C84ACF">
        <w:rPr>
          <w:sz w:val="28"/>
        </w:rPr>
        <w:t xml:space="preserve"> </w:t>
      </w:r>
      <w:r w:rsidRPr="00C84ACF">
        <w:rPr>
          <w:sz w:val="28"/>
        </w:rPr>
        <w:t>предприятии</w:t>
      </w:r>
      <w:r w:rsidR="00C84ACF">
        <w:rPr>
          <w:sz w:val="28"/>
        </w:rPr>
        <w:t xml:space="preserve"> </w:t>
      </w:r>
      <w:r w:rsidRPr="00C84ACF">
        <w:rPr>
          <w:sz w:val="28"/>
        </w:rPr>
        <w:t>могут</w:t>
      </w:r>
      <w:r w:rsidR="00C84ACF">
        <w:rPr>
          <w:sz w:val="28"/>
        </w:rPr>
        <w:t xml:space="preserve"> </w:t>
      </w:r>
      <w:r w:rsidRPr="00C84ACF">
        <w:rPr>
          <w:sz w:val="28"/>
        </w:rPr>
        <w:t>вноситься</w:t>
      </w:r>
      <w:r w:rsidR="00C84ACF">
        <w:rPr>
          <w:sz w:val="28"/>
        </w:rPr>
        <w:t xml:space="preserve"> </w:t>
      </w:r>
      <w:r w:rsidRPr="00C84ACF">
        <w:rPr>
          <w:sz w:val="28"/>
        </w:rPr>
        <w:t>изменения</w:t>
      </w:r>
      <w:r w:rsidR="00C84ACF">
        <w:rPr>
          <w:sz w:val="28"/>
        </w:rPr>
        <w:t xml:space="preserve"> </w:t>
      </w:r>
      <w:r w:rsidRPr="00C84ACF">
        <w:rPr>
          <w:sz w:val="28"/>
        </w:rPr>
        <w:t>в</w:t>
      </w:r>
      <w:r w:rsidR="00C84ACF">
        <w:rPr>
          <w:sz w:val="28"/>
        </w:rPr>
        <w:t xml:space="preserve"> </w:t>
      </w:r>
      <w:r w:rsidRPr="00C84ACF">
        <w:rPr>
          <w:sz w:val="28"/>
        </w:rPr>
        <w:t>связи</w:t>
      </w:r>
      <w:r w:rsidR="00C84ACF">
        <w:rPr>
          <w:sz w:val="28"/>
        </w:rPr>
        <w:t xml:space="preserve"> </w:t>
      </w:r>
      <w:r w:rsidRPr="00C84ACF">
        <w:rPr>
          <w:sz w:val="28"/>
        </w:rPr>
        <w:t>со</w:t>
      </w:r>
      <w:r w:rsidR="00C84ACF">
        <w:rPr>
          <w:sz w:val="28"/>
        </w:rPr>
        <w:t xml:space="preserve"> </w:t>
      </w:r>
      <w:r w:rsidRPr="00C84ACF">
        <w:rPr>
          <w:sz w:val="28"/>
        </w:rPr>
        <w:t>спецификой,</w:t>
      </w:r>
      <w:r w:rsidR="00C84ACF">
        <w:rPr>
          <w:sz w:val="28"/>
        </w:rPr>
        <w:t xml:space="preserve"> </w:t>
      </w:r>
      <w:r w:rsidRPr="00C84ACF">
        <w:rPr>
          <w:sz w:val="28"/>
        </w:rPr>
        <w:t>что</w:t>
      </w:r>
      <w:r w:rsidR="00C84ACF">
        <w:rPr>
          <w:sz w:val="28"/>
        </w:rPr>
        <w:t xml:space="preserve"> </w:t>
      </w:r>
      <w:r w:rsidRPr="00C84ACF">
        <w:rPr>
          <w:sz w:val="28"/>
        </w:rPr>
        <w:t>увеличивает</w:t>
      </w:r>
      <w:r w:rsidR="00C84ACF">
        <w:rPr>
          <w:sz w:val="28"/>
        </w:rPr>
        <w:t xml:space="preserve"> </w:t>
      </w:r>
      <w:r w:rsidRPr="00C84ACF">
        <w:rPr>
          <w:sz w:val="28"/>
        </w:rPr>
        <w:t>качество</w:t>
      </w:r>
      <w:r w:rsidR="00C84ACF">
        <w:rPr>
          <w:sz w:val="28"/>
        </w:rPr>
        <w:t xml:space="preserve"> </w:t>
      </w:r>
      <w:r w:rsidRPr="00C84ACF">
        <w:rPr>
          <w:sz w:val="28"/>
        </w:rPr>
        <w:t>работы</w:t>
      </w:r>
      <w:r w:rsidR="00C84ACF">
        <w:rPr>
          <w:sz w:val="28"/>
        </w:rPr>
        <w:t xml:space="preserve"> </w:t>
      </w:r>
      <w:r w:rsidRPr="00C84ACF">
        <w:rPr>
          <w:sz w:val="28"/>
        </w:rPr>
        <w:t>аудиторской</w:t>
      </w:r>
      <w:r w:rsidR="00C84ACF">
        <w:rPr>
          <w:sz w:val="28"/>
        </w:rPr>
        <w:t xml:space="preserve"> </w:t>
      </w:r>
      <w:r w:rsidRPr="00C84ACF">
        <w:rPr>
          <w:sz w:val="28"/>
        </w:rPr>
        <w:t>организации;</w:t>
      </w:r>
    </w:p>
    <w:p w:rsidR="00B23542" w:rsidRPr="00C84ACF" w:rsidRDefault="00B23542" w:rsidP="00AA44CA">
      <w:pPr>
        <w:widowControl w:val="0"/>
        <w:numPr>
          <w:ilvl w:val="0"/>
          <w:numId w:val="44"/>
        </w:numPr>
        <w:tabs>
          <w:tab w:val="clear" w:pos="360"/>
          <w:tab w:val="num" w:pos="1069"/>
        </w:tabs>
        <w:spacing w:before="0" w:after="0" w:line="360" w:lineRule="auto"/>
        <w:ind w:left="0" w:firstLine="709"/>
        <w:jc w:val="both"/>
        <w:rPr>
          <w:sz w:val="28"/>
        </w:rPr>
      </w:pPr>
      <w:r w:rsidRPr="00C84ACF">
        <w:rPr>
          <w:sz w:val="28"/>
        </w:rPr>
        <w:t>в</w:t>
      </w:r>
      <w:r w:rsidR="00C84ACF">
        <w:rPr>
          <w:sz w:val="28"/>
        </w:rPr>
        <w:t xml:space="preserve"> </w:t>
      </w:r>
      <w:r w:rsidRPr="00C84ACF">
        <w:rPr>
          <w:sz w:val="28"/>
        </w:rPr>
        <w:t>ходе</w:t>
      </w:r>
      <w:r w:rsidR="00C84ACF">
        <w:rPr>
          <w:sz w:val="28"/>
        </w:rPr>
        <w:t xml:space="preserve"> </w:t>
      </w:r>
      <w:r w:rsidRPr="00C84ACF">
        <w:rPr>
          <w:sz w:val="28"/>
        </w:rPr>
        <w:t>исследования</w:t>
      </w:r>
      <w:r w:rsidR="00C84ACF">
        <w:rPr>
          <w:sz w:val="28"/>
        </w:rPr>
        <w:t xml:space="preserve"> </w:t>
      </w:r>
      <w:r w:rsidRPr="00C84ACF">
        <w:rPr>
          <w:sz w:val="28"/>
        </w:rPr>
        <w:t>вопросов</w:t>
      </w:r>
      <w:r w:rsidR="00C84ACF">
        <w:rPr>
          <w:sz w:val="28"/>
        </w:rPr>
        <w:t xml:space="preserve"> </w:t>
      </w:r>
      <w:r w:rsidRPr="00C84ACF">
        <w:rPr>
          <w:sz w:val="28"/>
        </w:rPr>
        <w:t>проведения</w:t>
      </w:r>
      <w:r w:rsidR="00C84ACF">
        <w:rPr>
          <w:sz w:val="28"/>
        </w:rPr>
        <w:t xml:space="preserve"> </w:t>
      </w:r>
      <w:r w:rsidRPr="00C84ACF">
        <w:rPr>
          <w:sz w:val="28"/>
        </w:rPr>
        <w:t>аудита,</w:t>
      </w:r>
      <w:r w:rsidR="00C84ACF">
        <w:rPr>
          <w:sz w:val="28"/>
        </w:rPr>
        <w:t xml:space="preserve"> </w:t>
      </w:r>
      <w:r w:rsidRPr="00C84ACF">
        <w:rPr>
          <w:sz w:val="28"/>
        </w:rPr>
        <w:t>автором</w:t>
      </w:r>
      <w:r w:rsidR="00C84ACF">
        <w:rPr>
          <w:sz w:val="28"/>
        </w:rPr>
        <w:t xml:space="preserve"> </w:t>
      </w:r>
      <w:r w:rsidRPr="00C84ACF">
        <w:rPr>
          <w:sz w:val="28"/>
        </w:rPr>
        <w:t>выделен</w:t>
      </w:r>
      <w:r w:rsidR="00C84ACF">
        <w:rPr>
          <w:sz w:val="28"/>
        </w:rPr>
        <w:t xml:space="preserve"> </w:t>
      </w:r>
      <w:r w:rsidRPr="00C84ACF">
        <w:rPr>
          <w:sz w:val="28"/>
        </w:rPr>
        <w:t>перечень</w:t>
      </w:r>
      <w:r w:rsidR="00C84ACF">
        <w:rPr>
          <w:sz w:val="28"/>
        </w:rPr>
        <w:t xml:space="preserve"> </w:t>
      </w:r>
      <w:r w:rsidRPr="00C84ACF">
        <w:rPr>
          <w:sz w:val="28"/>
        </w:rPr>
        <w:t>обязательных</w:t>
      </w:r>
      <w:r w:rsidR="00C84ACF">
        <w:rPr>
          <w:sz w:val="28"/>
        </w:rPr>
        <w:t xml:space="preserve"> </w:t>
      </w:r>
      <w:r w:rsidRPr="00C84ACF">
        <w:rPr>
          <w:sz w:val="28"/>
        </w:rPr>
        <w:t>процедур,</w:t>
      </w:r>
      <w:r w:rsidR="00C84ACF">
        <w:rPr>
          <w:sz w:val="28"/>
        </w:rPr>
        <w:t xml:space="preserve"> </w:t>
      </w:r>
      <w:r w:rsidRPr="00C84ACF">
        <w:rPr>
          <w:sz w:val="28"/>
        </w:rPr>
        <w:t>необходимых</w:t>
      </w:r>
      <w:r w:rsidR="00C84ACF">
        <w:rPr>
          <w:sz w:val="28"/>
        </w:rPr>
        <w:t xml:space="preserve"> </w:t>
      </w:r>
      <w:r w:rsidRPr="00C84ACF">
        <w:rPr>
          <w:sz w:val="28"/>
        </w:rPr>
        <w:t>для</w:t>
      </w:r>
      <w:r w:rsidR="00C84ACF">
        <w:rPr>
          <w:sz w:val="28"/>
        </w:rPr>
        <w:t xml:space="preserve"> </w:t>
      </w:r>
      <w:r w:rsidRPr="00C84ACF">
        <w:rPr>
          <w:sz w:val="28"/>
        </w:rPr>
        <w:t>использования</w:t>
      </w:r>
      <w:r w:rsidR="00C84ACF">
        <w:rPr>
          <w:sz w:val="28"/>
        </w:rPr>
        <w:t xml:space="preserve"> </w:t>
      </w:r>
      <w:r w:rsidRPr="00C84ACF">
        <w:rPr>
          <w:sz w:val="28"/>
        </w:rPr>
        <w:t>в</w:t>
      </w:r>
      <w:r w:rsidR="00C84ACF">
        <w:rPr>
          <w:sz w:val="28"/>
        </w:rPr>
        <w:t xml:space="preserve"> </w:t>
      </w:r>
      <w:r w:rsidRPr="00C84ACF">
        <w:rPr>
          <w:sz w:val="28"/>
        </w:rPr>
        <w:t>ходе</w:t>
      </w:r>
      <w:r w:rsidR="00C84ACF">
        <w:rPr>
          <w:sz w:val="28"/>
        </w:rPr>
        <w:t xml:space="preserve"> </w:t>
      </w:r>
      <w:r w:rsidRPr="00C84ACF">
        <w:rPr>
          <w:sz w:val="28"/>
        </w:rPr>
        <w:t>проведения</w:t>
      </w:r>
      <w:r w:rsidR="00C84ACF">
        <w:rPr>
          <w:sz w:val="28"/>
        </w:rPr>
        <w:t xml:space="preserve"> </w:t>
      </w:r>
      <w:r w:rsidRPr="00C84ACF">
        <w:rPr>
          <w:sz w:val="28"/>
        </w:rPr>
        <w:t>аудиторской</w:t>
      </w:r>
      <w:r w:rsidR="00C84ACF">
        <w:rPr>
          <w:sz w:val="28"/>
        </w:rPr>
        <w:t xml:space="preserve"> </w:t>
      </w:r>
      <w:r w:rsidRPr="00C84ACF">
        <w:rPr>
          <w:sz w:val="28"/>
        </w:rPr>
        <w:t>проверки.</w:t>
      </w:r>
    </w:p>
    <w:p w:rsidR="00B23542" w:rsidRPr="00C84ACF" w:rsidRDefault="00B23542" w:rsidP="00C84ACF">
      <w:pPr>
        <w:widowControl w:val="0"/>
        <w:spacing w:before="0" w:after="0" w:line="360" w:lineRule="auto"/>
        <w:ind w:firstLine="709"/>
        <w:jc w:val="both"/>
        <w:rPr>
          <w:sz w:val="28"/>
        </w:rPr>
      </w:pPr>
    </w:p>
    <w:p w:rsidR="00B23542" w:rsidRPr="00C84ACF" w:rsidRDefault="00B23542" w:rsidP="00C84ACF">
      <w:pPr>
        <w:widowControl w:val="0"/>
        <w:spacing w:before="0" w:after="0" w:line="360" w:lineRule="auto"/>
        <w:ind w:firstLine="709"/>
        <w:jc w:val="both"/>
        <w:rPr>
          <w:sz w:val="28"/>
          <w:lang w:val="en-US"/>
        </w:rPr>
      </w:pPr>
      <w:r w:rsidRPr="00C84ACF">
        <w:rPr>
          <w:sz w:val="28"/>
        </w:rPr>
        <w:br w:type="page"/>
      </w:r>
      <w:r w:rsidR="009C0C4E" w:rsidRPr="00C84ACF">
        <w:rPr>
          <w:sz w:val="28"/>
        </w:rPr>
        <w:t>БИБЛИОГРАФИЯ</w:t>
      </w:r>
    </w:p>
    <w:p w:rsidR="00B23542" w:rsidRPr="00C84ACF" w:rsidRDefault="00B23542" w:rsidP="00C84ACF">
      <w:pPr>
        <w:widowControl w:val="0"/>
        <w:spacing w:before="0" w:after="0" w:line="360" w:lineRule="auto"/>
        <w:ind w:firstLine="709"/>
        <w:jc w:val="both"/>
        <w:rPr>
          <w:sz w:val="28"/>
          <w:lang w:val="en-US"/>
        </w:rPr>
      </w:pP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Федеральный</w:t>
      </w:r>
      <w:r w:rsidR="00C84ACF">
        <w:rPr>
          <w:sz w:val="28"/>
        </w:rPr>
        <w:t xml:space="preserve"> </w:t>
      </w:r>
      <w:r w:rsidRPr="00C84ACF">
        <w:rPr>
          <w:sz w:val="28"/>
        </w:rPr>
        <w:t>закон</w:t>
      </w:r>
      <w:r w:rsidR="00C84ACF">
        <w:rPr>
          <w:sz w:val="28"/>
        </w:rPr>
        <w:t xml:space="preserve"> </w:t>
      </w:r>
      <w:r w:rsidRPr="00C84ACF">
        <w:rPr>
          <w:sz w:val="28"/>
        </w:rPr>
        <w:t>от</w:t>
      </w:r>
      <w:r w:rsidR="00C84ACF">
        <w:rPr>
          <w:sz w:val="28"/>
        </w:rPr>
        <w:t xml:space="preserve"> </w:t>
      </w:r>
      <w:r w:rsidRPr="00C84ACF">
        <w:rPr>
          <w:sz w:val="28"/>
        </w:rPr>
        <w:t>21.11.96</w:t>
      </w:r>
      <w:r w:rsidR="00C84ACF">
        <w:rPr>
          <w:sz w:val="28"/>
        </w:rPr>
        <w:t xml:space="preserve"> </w:t>
      </w:r>
      <w:r w:rsidRPr="00C84ACF">
        <w:rPr>
          <w:sz w:val="28"/>
        </w:rPr>
        <w:t>№</w:t>
      </w:r>
      <w:r w:rsidR="00C84ACF">
        <w:rPr>
          <w:sz w:val="28"/>
        </w:rPr>
        <w:t xml:space="preserve"> </w:t>
      </w:r>
      <w:r w:rsidRPr="00C84ACF">
        <w:rPr>
          <w:sz w:val="28"/>
        </w:rPr>
        <w:t>129-ФЗ</w:t>
      </w:r>
      <w:r w:rsidR="00C84ACF">
        <w:rPr>
          <w:sz w:val="28"/>
        </w:rPr>
        <w:t xml:space="preserve"> </w:t>
      </w:r>
      <w:r w:rsidRPr="00C84ACF">
        <w:rPr>
          <w:sz w:val="28"/>
        </w:rPr>
        <w:t>«О</w:t>
      </w:r>
      <w:r w:rsidR="00C84ACF">
        <w:rPr>
          <w:sz w:val="28"/>
        </w:rPr>
        <w:t xml:space="preserve"> </w:t>
      </w:r>
      <w:r w:rsidRPr="00C84ACF">
        <w:rPr>
          <w:sz w:val="28"/>
        </w:rPr>
        <w:t>бухгалтерском</w:t>
      </w:r>
      <w:r w:rsidR="00C84ACF">
        <w:rPr>
          <w:sz w:val="28"/>
        </w:rPr>
        <w:t xml:space="preserve"> </w:t>
      </w:r>
      <w:r w:rsidRPr="00C84ACF">
        <w:rPr>
          <w:sz w:val="28"/>
        </w:rPr>
        <w:t>учете».</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Налоговый</w:t>
      </w:r>
      <w:r w:rsidR="00C84ACF">
        <w:rPr>
          <w:sz w:val="28"/>
        </w:rPr>
        <w:t xml:space="preserve"> </w:t>
      </w:r>
      <w:r w:rsidRPr="00C84ACF">
        <w:rPr>
          <w:sz w:val="28"/>
        </w:rPr>
        <w:t>кодекс</w:t>
      </w:r>
      <w:r w:rsidR="00C84ACF">
        <w:rPr>
          <w:sz w:val="28"/>
        </w:rPr>
        <w:t xml:space="preserve"> </w:t>
      </w:r>
      <w:r w:rsidRPr="00C84ACF">
        <w:rPr>
          <w:sz w:val="28"/>
        </w:rPr>
        <w:t>Российской</w:t>
      </w:r>
      <w:r w:rsidR="00C84ACF">
        <w:rPr>
          <w:sz w:val="28"/>
        </w:rPr>
        <w:t xml:space="preserve"> </w:t>
      </w:r>
      <w:r w:rsidRPr="00C84ACF">
        <w:rPr>
          <w:sz w:val="28"/>
        </w:rPr>
        <w:t>Федерации</w:t>
      </w:r>
      <w:r w:rsidR="00C84ACF">
        <w:rPr>
          <w:sz w:val="28"/>
        </w:rPr>
        <w:t xml:space="preserve"> </w:t>
      </w:r>
      <w:r w:rsidRPr="00C84ACF">
        <w:rPr>
          <w:sz w:val="28"/>
        </w:rPr>
        <w:t>(часть</w:t>
      </w:r>
      <w:r w:rsidR="00C84ACF">
        <w:rPr>
          <w:sz w:val="28"/>
        </w:rPr>
        <w:t xml:space="preserve"> </w:t>
      </w:r>
      <w:r w:rsidRPr="00C84ACF">
        <w:rPr>
          <w:sz w:val="28"/>
        </w:rPr>
        <w:t>вторая),</w:t>
      </w:r>
      <w:r w:rsidR="00C84ACF">
        <w:rPr>
          <w:sz w:val="28"/>
        </w:rPr>
        <w:t xml:space="preserve"> </w:t>
      </w:r>
      <w:r w:rsidRPr="00C84ACF">
        <w:rPr>
          <w:sz w:val="28"/>
        </w:rPr>
        <w:t>введенный</w:t>
      </w:r>
      <w:r w:rsidR="00C84ACF">
        <w:rPr>
          <w:sz w:val="28"/>
        </w:rPr>
        <w:t xml:space="preserve"> </w:t>
      </w:r>
      <w:r w:rsidRPr="00C84ACF">
        <w:rPr>
          <w:sz w:val="28"/>
        </w:rPr>
        <w:t>в</w:t>
      </w:r>
      <w:r w:rsidR="00C84ACF">
        <w:rPr>
          <w:sz w:val="28"/>
        </w:rPr>
        <w:t xml:space="preserve"> </w:t>
      </w:r>
      <w:r w:rsidRPr="00C84ACF">
        <w:rPr>
          <w:sz w:val="28"/>
        </w:rPr>
        <w:t>действие</w:t>
      </w:r>
      <w:r w:rsidR="00C84ACF">
        <w:rPr>
          <w:sz w:val="28"/>
        </w:rPr>
        <w:t xml:space="preserve"> </w:t>
      </w:r>
      <w:r w:rsidRPr="00C84ACF">
        <w:rPr>
          <w:sz w:val="28"/>
        </w:rPr>
        <w:t>федеральным</w:t>
      </w:r>
      <w:r w:rsidR="00C84ACF">
        <w:rPr>
          <w:sz w:val="28"/>
        </w:rPr>
        <w:t xml:space="preserve"> </w:t>
      </w:r>
      <w:r w:rsidRPr="00C84ACF">
        <w:rPr>
          <w:sz w:val="28"/>
        </w:rPr>
        <w:t>законом</w:t>
      </w:r>
      <w:r w:rsidR="00C84ACF">
        <w:rPr>
          <w:sz w:val="28"/>
        </w:rPr>
        <w:t xml:space="preserve"> </w:t>
      </w:r>
      <w:r w:rsidRPr="00C84ACF">
        <w:rPr>
          <w:sz w:val="28"/>
        </w:rPr>
        <w:t>от</w:t>
      </w:r>
      <w:r w:rsidR="00C84ACF">
        <w:rPr>
          <w:sz w:val="28"/>
        </w:rPr>
        <w:t xml:space="preserve"> </w:t>
      </w:r>
      <w:r w:rsidRPr="00C84ACF">
        <w:rPr>
          <w:sz w:val="28"/>
        </w:rPr>
        <w:t>05.08.2000</w:t>
      </w:r>
      <w:r w:rsidR="00C84ACF">
        <w:rPr>
          <w:sz w:val="28"/>
        </w:rPr>
        <w:t xml:space="preserve"> </w:t>
      </w:r>
      <w:r w:rsidRPr="00C84ACF">
        <w:rPr>
          <w:sz w:val="28"/>
        </w:rPr>
        <w:t>№</w:t>
      </w:r>
      <w:r w:rsidR="00C84ACF">
        <w:rPr>
          <w:sz w:val="28"/>
        </w:rPr>
        <w:t xml:space="preserve"> </w:t>
      </w:r>
      <w:r w:rsidRPr="00C84ACF">
        <w:rPr>
          <w:sz w:val="28"/>
        </w:rPr>
        <w:t>117-ФЗ.</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Гражданский</w:t>
      </w:r>
      <w:r w:rsidR="00C84ACF">
        <w:rPr>
          <w:sz w:val="28"/>
        </w:rPr>
        <w:t xml:space="preserve"> </w:t>
      </w:r>
      <w:r w:rsidRPr="00C84ACF">
        <w:rPr>
          <w:sz w:val="28"/>
        </w:rPr>
        <w:t>кодекс</w:t>
      </w:r>
      <w:r w:rsidR="00C84ACF">
        <w:rPr>
          <w:sz w:val="28"/>
        </w:rPr>
        <w:t xml:space="preserve"> </w:t>
      </w:r>
      <w:r w:rsidRPr="00C84ACF">
        <w:rPr>
          <w:sz w:val="28"/>
        </w:rPr>
        <w:t>Российской</w:t>
      </w:r>
      <w:r w:rsidR="00C84ACF">
        <w:rPr>
          <w:sz w:val="28"/>
        </w:rPr>
        <w:t xml:space="preserve"> </w:t>
      </w:r>
      <w:r w:rsidRPr="00C84ACF">
        <w:rPr>
          <w:sz w:val="28"/>
        </w:rPr>
        <w:t>Федерации</w:t>
      </w:r>
      <w:r w:rsidR="00C84ACF">
        <w:rPr>
          <w:sz w:val="28"/>
        </w:rPr>
        <w:t xml:space="preserve"> </w:t>
      </w:r>
      <w:r w:rsidRPr="00C84ACF">
        <w:rPr>
          <w:sz w:val="28"/>
        </w:rPr>
        <w:t>(часть</w:t>
      </w:r>
      <w:r w:rsidR="00C84ACF">
        <w:rPr>
          <w:sz w:val="28"/>
        </w:rPr>
        <w:t xml:space="preserve"> </w:t>
      </w:r>
      <w:r w:rsidRPr="00C84ACF">
        <w:rPr>
          <w:sz w:val="28"/>
        </w:rPr>
        <w:t>вторая),</w:t>
      </w:r>
      <w:r w:rsidR="00C84ACF">
        <w:rPr>
          <w:sz w:val="28"/>
        </w:rPr>
        <w:t xml:space="preserve"> </w:t>
      </w:r>
      <w:r w:rsidRPr="00C84ACF">
        <w:rPr>
          <w:sz w:val="28"/>
        </w:rPr>
        <w:t>введенный</w:t>
      </w:r>
      <w:r w:rsidR="00C84ACF">
        <w:rPr>
          <w:sz w:val="28"/>
        </w:rPr>
        <w:t xml:space="preserve"> </w:t>
      </w:r>
      <w:r w:rsidRPr="00C84ACF">
        <w:rPr>
          <w:sz w:val="28"/>
        </w:rPr>
        <w:t>(в</w:t>
      </w:r>
      <w:r w:rsidR="00C84ACF">
        <w:rPr>
          <w:sz w:val="28"/>
        </w:rPr>
        <w:t xml:space="preserve"> </w:t>
      </w:r>
      <w:r w:rsidRPr="00C84ACF">
        <w:rPr>
          <w:sz w:val="28"/>
        </w:rPr>
        <w:t>действие</w:t>
      </w:r>
      <w:r w:rsidR="00C84ACF">
        <w:rPr>
          <w:sz w:val="28"/>
        </w:rPr>
        <w:t xml:space="preserve"> </w:t>
      </w:r>
      <w:r w:rsidRPr="00C84ACF">
        <w:rPr>
          <w:sz w:val="28"/>
        </w:rPr>
        <w:t>федеральным</w:t>
      </w:r>
      <w:r w:rsidR="00C84ACF">
        <w:rPr>
          <w:sz w:val="28"/>
        </w:rPr>
        <w:t xml:space="preserve"> </w:t>
      </w:r>
      <w:r w:rsidRPr="00C84ACF">
        <w:rPr>
          <w:sz w:val="28"/>
        </w:rPr>
        <w:t>законом</w:t>
      </w:r>
      <w:r w:rsidR="00C84ACF">
        <w:rPr>
          <w:sz w:val="28"/>
        </w:rPr>
        <w:t xml:space="preserve"> </w:t>
      </w:r>
      <w:r w:rsidRPr="00C84ACF">
        <w:rPr>
          <w:sz w:val="28"/>
        </w:rPr>
        <w:t>от</w:t>
      </w:r>
      <w:r w:rsidR="00C84ACF">
        <w:rPr>
          <w:sz w:val="28"/>
        </w:rPr>
        <w:t xml:space="preserve"> </w:t>
      </w:r>
      <w:r w:rsidRPr="00C84ACF">
        <w:rPr>
          <w:sz w:val="28"/>
        </w:rPr>
        <w:t>26.01.96</w:t>
      </w:r>
      <w:r w:rsidR="00C84ACF">
        <w:rPr>
          <w:sz w:val="28"/>
        </w:rPr>
        <w:t xml:space="preserve"> </w:t>
      </w:r>
      <w:r w:rsidRPr="00C84ACF">
        <w:rPr>
          <w:sz w:val="28"/>
        </w:rPr>
        <w:t>№</w:t>
      </w:r>
      <w:r w:rsidR="00C84ACF">
        <w:rPr>
          <w:sz w:val="28"/>
        </w:rPr>
        <w:t xml:space="preserve"> </w:t>
      </w:r>
      <w:r w:rsidRPr="00C84ACF">
        <w:rPr>
          <w:sz w:val="28"/>
        </w:rPr>
        <w:t>14-ФЗ.</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План</w:t>
      </w:r>
      <w:r w:rsidR="00C84ACF">
        <w:rPr>
          <w:sz w:val="28"/>
        </w:rPr>
        <w:t xml:space="preserve"> </w:t>
      </w:r>
      <w:r w:rsidRPr="00C84ACF">
        <w:rPr>
          <w:sz w:val="28"/>
        </w:rPr>
        <w:t>счетов</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финансово</w:t>
      </w:r>
      <w:r w:rsidR="00C84ACF">
        <w:rPr>
          <w:sz w:val="28"/>
        </w:rPr>
        <w:t xml:space="preserve"> </w:t>
      </w:r>
      <w:r w:rsidRPr="00C84ACF">
        <w:rPr>
          <w:sz w:val="28"/>
        </w:rPr>
        <w:t>–</w:t>
      </w:r>
      <w:r w:rsidR="00C84ACF">
        <w:rPr>
          <w:sz w:val="28"/>
        </w:rPr>
        <w:t xml:space="preserve"> </w:t>
      </w:r>
      <w:r w:rsidRPr="00C84ACF">
        <w:rPr>
          <w:sz w:val="28"/>
        </w:rPr>
        <w:t>хозяйственной</w:t>
      </w:r>
      <w:r w:rsidR="00C84ACF">
        <w:rPr>
          <w:sz w:val="28"/>
        </w:rPr>
        <w:t xml:space="preserve"> </w:t>
      </w:r>
      <w:r w:rsidRPr="00C84ACF">
        <w:rPr>
          <w:sz w:val="28"/>
        </w:rPr>
        <w:t>деятельности</w:t>
      </w:r>
      <w:r w:rsidR="00C84ACF">
        <w:rPr>
          <w:sz w:val="28"/>
        </w:rPr>
        <w:t xml:space="preserve"> </w:t>
      </w:r>
      <w:r w:rsidRPr="00C84ACF">
        <w:rPr>
          <w:sz w:val="28"/>
        </w:rPr>
        <w:t>организаций</w:t>
      </w:r>
      <w:r w:rsidR="00C84ACF">
        <w:rPr>
          <w:sz w:val="28"/>
        </w:rPr>
        <w:t xml:space="preserve"> </w:t>
      </w:r>
      <w:r w:rsidRPr="00C84ACF">
        <w:rPr>
          <w:sz w:val="28"/>
        </w:rPr>
        <w:t>и</w:t>
      </w:r>
      <w:r w:rsidR="00C84ACF">
        <w:rPr>
          <w:sz w:val="28"/>
        </w:rPr>
        <w:t xml:space="preserve"> </w:t>
      </w:r>
      <w:r w:rsidRPr="00C84ACF">
        <w:rPr>
          <w:sz w:val="28"/>
        </w:rPr>
        <w:t>инструкции</w:t>
      </w:r>
      <w:r w:rsidR="00C84ACF">
        <w:rPr>
          <w:sz w:val="28"/>
        </w:rPr>
        <w:t xml:space="preserve"> </w:t>
      </w:r>
      <w:r w:rsidRPr="00C84ACF">
        <w:rPr>
          <w:sz w:val="28"/>
        </w:rPr>
        <w:t>по</w:t>
      </w:r>
      <w:r w:rsidR="00C84ACF">
        <w:rPr>
          <w:sz w:val="28"/>
        </w:rPr>
        <w:t xml:space="preserve"> </w:t>
      </w:r>
      <w:r w:rsidRPr="00C84ACF">
        <w:rPr>
          <w:sz w:val="28"/>
        </w:rPr>
        <w:t>его</w:t>
      </w:r>
      <w:r w:rsidR="00C84ACF">
        <w:rPr>
          <w:sz w:val="28"/>
        </w:rPr>
        <w:t xml:space="preserve"> </w:t>
      </w:r>
      <w:r w:rsidRPr="00C84ACF">
        <w:rPr>
          <w:sz w:val="28"/>
        </w:rPr>
        <w:t>применению,</w:t>
      </w:r>
      <w:r w:rsidR="00C84ACF">
        <w:rPr>
          <w:sz w:val="28"/>
        </w:rPr>
        <w:t xml:space="preserve"> </w:t>
      </w:r>
      <w:r w:rsidRPr="00C84ACF">
        <w:rPr>
          <w:sz w:val="28"/>
        </w:rPr>
        <w:t>утвержденный</w:t>
      </w:r>
      <w:r w:rsidR="00C84ACF">
        <w:rPr>
          <w:sz w:val="28"/>
        </w:rPr>
        <w:t xml:space="preserve"> </w:t>
      </w:r>
      <w:r w:rsidRPr="00C84ACF">
        <w:rPr>
          <w:sz w:val="28"/>
        </w:rPr>
        <w:t>приказом</w:t>
      </w:r>
      <w:r w:rsidR="00C84ACF">
        <w:rPr>
          <w:sz w:val="28"/>
        </w:rPr>
        <w:t xml:space="preserve"> </w:t>
      </w:r>
      <w:r w:rsidRPr="00C84ACF">
        <w:rPr>
          <w:sz w:val="28"/>
        </w:rPr>
        <w:t>Минфина</w:t>
      </w:r>
      <w:r w:rsidR="00C84ACF">
        <w:rPr>
          <w:sz w:val="28"/>
        </w:rPr>
        <w:t xml:space="preserve"> </w:t>
      </w:r>
      <w:r w:rsidRPr="00C84ACF">
        <w:rPr>
          <w:sz w:val="28"/>
        </w:rPr>
        <w:t>России</w:t>
      </w:r>
      <w:r w:rsidR="00C84ACF">
        <w:rPr>
          <w:sz w:val="28"/>
        </w:rPr>
        <w:t xml:space="preserve"> </w:t>
      </w:r>
      <w:r w:rsidRPr="00C84ACF">
        <w:rPr>
          <w:sz w:val="28"/>
        </w:rPr>
        <w:t>от</w:t>
      </w:r>
      <w:r w:rsidR="00C84ACF">
        <w:rPr>
          <w:sz w:val="28"/>
        </w:rPr>
        <w:t xml:space="preserve"> </w:t>
      </w:r>
      <w:r w:rsidRPr="00C84ACF">
        <w:rPr>
          <w:sz w:val="28"/>
        </w:rPr>
        <w:t>31.10.2000</w:t>
      </w:r>
      <w:r w:rsidR="00C84ACF">
        <w:rPr>
          <w:sz w:val="28"/>
        </w:rPr>
        <w:t xml:space="preserve"> </w:t>
      </w:r>
      <w:r w:rsidRPr="00C84ACF">
        <w:rPr>
          <w:sz w:val="28"/>
        </w:rPr>
        <w:t>№</w:t>
      </w:r>
      <w:r w:rsidR="00C84ACF">
        <w:rPr>
          <w:sz w:val="28"/>
        </w:rPr>
        <w:t xml:space="preserve"> </w:t>
      </w:r>
      <w:r w:rsidRPr="00C84ACF">
        <w:rPr>
          <w:sz w:val="28"/>
        </w:rPr>
        <w:t>94н.</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Методические</w:t>
      </w:r>
      <w:r w:rsidR="00C84ACF">
        <w:rPr>
          <w:sz w:val="28"/>
        </w:rPr>
        <w:t xml:space="preserve"> </w:t>
      </w:r>
      <w:r w:rsidRPr="00C84ACF">
        <w:rPr>
          <w:sz w:val="28"/>
        </w:rPr>
        <w:t>указания</w:t>
      </w:r>
      <w:r w:rsidR="00C84ACF">
        <w:rPr>
          <w:sz w:val="28"/>
        </w:rPr>
        <w:t xml:space="preserve"> </w:t>
      </w:r>
      <w:r w:rsidRPr="00C84ACF">
        <w:rPr>
          <w:sz w:val="28"/>
        </w:rPr>
        <w:t>по</w:t>
      </w:r>
      <w:r w:rsidR="00C84ACF">
        <w:rPr>
          <w:sz w:val="28"/>
        </w:rPr>
        <w:t xml:space="preserve"> </w:t>
      </w:r>
      <w:r w:rsidRPr="00C84ACF">
        <w:rPr>
          <w:sz w:val="28"/>
        </w:rPr>
        <w:t>бухгалтерскому</w:t>
      </w:r>
      <w:r w:rsidR="00C84ACF">
        <w:rPr>
          <w:sz w:val="28"/>
        </w:rPr>
        <w:t xml:space="preserve"> </w:t>
      </w:r>
      <w:r w:rsidRPr="00C84ACF">
        <w:rPr>
          <w:sz w:val="28"/>
        </w:rPr>
        <w:t>учету</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утвержденные</w:t>
      </w:r>
      <w:r w:rsidR="00C84ACF">
        <w:rPr>
          <w:sz w:val="28"/>
        </w:rPr>
        <w:t xml:space="preserve"> </w:t>
      </w:r>
      <w:r w:rsidRPr="00C84ACF">
        <w:rPr>
          <w:sz w:val="28"/>
        </w:rPr>
        <w:t>приказом</w:t>
      </w:r>
      <w:r w:rsidR="00C84ACF">
        <w:rPr>
          <w:sz w:val="28"/>
        </w:rPr>
        <w:t xml:space="preserve"> </w:t>
      </w:r>
      <w:r w:rsidRPr="00C84ACF">
        <w:rPr>
          <w:sz w:val="28"/>
        </w:rPr>
        <w:t>Минфина</w:t>
      </w:r>
      <w:r w:rsidR="00C84ACF">
        <w:rPr>
          <w:sz w:val="28"/>
        </w:rPr>
        <w:t xml:space="preserve"> </w:t>
      </w:r>
      <w:r w:rsidRPr="00C84ACF">
        <w:rPr>
          <w:sz w:val="28"/>
        </w:rPr>
        <w:t>РФ</w:t>
      </w:r>
      <w:r w:rsidR="00C84ACF">
        <w:rPr>
          <w:sz w:val="28"/>
        </w:rPr>
        <w:t xml:space="preserve"> </w:t>
      </w:r>
      <w:r w:rsidRPr="00C84ACF">
        <w:rPr>
          <w:sz w:val="28"/>
        </w:rPr>
        <w:t>от</w:t>
      </w:r>
      <w:r w:rsidR="00C84ACF">
        <w:rPr>
          <w:sz w:val="28"/>
        </w:rPr>
        <w:t xml:space="preserve"> </w:t>
      </w:r>
      <w:r w:rsidRPr="00C84ACF">
        <w:rPr>
          <w:sz w:val="28"/>
        </w:rPr>
        <w:t>13.10.2003</w:t>
      </w:r>
      <w:r w:rsidR="00C84ACF">
        <w:rPr>
          <w:sz w:val="28"/>
        </w:rPr>
        <w:t xml:space="preserve"> </w:t>
      </w:r>
      <w:r w:rsidRPr="00C84ACF">
        <w:rPr>
          <w:sz w:val="28"/>
        </w:rPr>
        <w:t>№</w:t>
      </w:r>
      <w:r w:rsidR="00C84ACF">
        <w:rPr>
          <w:sz w:val="28"/>
        </w:rPr>
        <w:t xml:space="preserve"> </w:t>
      </w:r>
      <w:r w:rsidRPr="00C84ACF">
        <w:rPr>
          <w:sz w:val="28"/>
        </w:rPr>
        <w:t>91н.</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Общероссийский</w:t>
      </w:r>
      <w:r w:rsidR="00C84ACF">
        <w:rPr>
          <w:sz w:val="28"/>
        </w:rPr>
        <w:t xml:space="preserve"> </w:t>
      </w:r>
      <w:r w:rsidRPr="00C84ACF">
        <w:rPr>
          <w:sz w:val="28"/>
        </w:rPr>
        <w:t>классификатор</w:t>
      </w:r>
      <w:r w:rsidR="00C84ACF">
        <w:rPr>
          <w:sz w:val="28"/>
        </w:rPr>
        <w:t xml:space="preserve"> </w:t>
      </w:r>
      <w:r w:rsidRPr="00C84ACF">
        <w:rPr>
          <w:sz w:val="28"/>
        </w:rPr>
        <w:t>основных</w:t>
      </w:r>
      <w:r w:rsidR="00C84ACF">
        <w:rPr>
          <w:sz w:val="28"/>
        </w:rPr>
        <w:t xml:space="preserve"> </w:t>
      </w:r>
      <w:r w:rsidRPr="00C84ACF">
        <w:rPr>
          <w:sz w:val="28"/>
        </w:rPr>
        <w:t>фондов,</w:t>
      </w:r>
      <w:r w:rsidR="00C84ACF">
        <w:rPr>
          <w:sz w:val="28"/>
        </w:rPr>
        <w:t xml:space="preserve"> </w:t>
      </w:r>
      <w:r w:rsidRPr="00C84ACF">
        <w:rPr>
          <w:sz w:val="28"/>
        </w:rPr>
        <w:t>утвержденный</w:t>
      </w:r>
      <w:r w:rsidR="00C84ACF">
        <w:rPr>
          <w:sz w:val="28"/>
        </w:rPr>
        <w:t xml:space="preserve"> </w:t>
      </w:r>
      <w:r w:rsidRPr="00C84ACF">
        <w:rPr>
          <w:sz w:val="28"/>
        </w:rPr>
        <w:t>постановлением</w:t>
      </w:r>
      <w:r w:rsidR="00C84ACF">
        <w:rPr>
          <w:sz w:val="28"/>
        </w:rPr>
        <w:t xml:space="preserve"> </w:t>
      </w:r>
      <w:r w:rsidRPr="00C84ACF">
        <w:rPr>
          <w:sz w:val="28"/>
        </w:rPr>
        <w:t>Госстандарта</w:t>
      </w:r>
      <w:r w:rsidR="00C84ACF">
        <w:rPr>
          <w:sz w:val="28"/>
        </w:rPr>
        <w:t xml:space="preserve"> </w:t>
      </w:r>
      <w:r w:rsidRPr="00C84ACF">
        <w:rPr>
          <w:sz w:val="28"/>
        </w:rPr>
        <w:t>РФ</w:t>
      </w:r>
      <w:r w:rsidR="00C84ACF">
        <w:rPr>
          <w:sz w:val="28"/>
        </w:rPr>
        <w:t xml:space="preserve"> </w:t>
      </w:r>
      <w:r w:rsidRPr="00C84ACF">
        <w:rPr>
          <w:sz w:val="28"/>
        </w:rPr>
        <w:t>от</w:t>
      </w:r>
      <w:r w:rsidR="00C84ACF">
        <w:rPr>
          <w:sz w:val="28"/>
        </w:rPr>
        <w:t xml:space="preserve"> </w:t>
      </w:r>
      <w:r w:rsidRPr="00C84ACF">
        <w:rPr>
          <w:sz w:val="28"/>
        </w:rPr>
        <w:t>26.12.94</w:t>
      </w:r>
      <w:r w:rsidR="00C84ACF">
        <w:rPr>
          <w:sz w:val="28"/>
        </w:rPr>
        <w:t xml:space="preserve"> </w:t>
      </w:r>
      <w:r w:rsidRPr="00C84ACF">
        <w:rPr>
          <w:sz w:val="28"/>
        </w:rPr>
        <w:t>№</w:t>
      </w:r>
      <w:r w:rsidR="00C84ACF">
        <w:rPr>
          <w:sz w:val="28"/>
        </w:rPr>
        <w:t xml:space="preserve"> </w:t>
      </w:r>
      <w:r w:rsidRPr="00C84ACF">
        <w:rPr>
          <w:sz w:val="28"/>
        </w:rPr>
        <w:t>359.</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«Положение</w:t>
      </w:r>
      <w:r w:rsidR="00C84ACF">
        <w:rPr>
          <w:sz w:val="28"/>
        </w:rPr>
        <w:t xml:space="preserve"> </w:t>
      </w:r>
      <w:r w:rsidRPr="00C84ACF">
        <w:rPr>
          <w:sz w:val="28"/>
        </w:rPr>
        <w:t>по</w:t>
      </w:r>
      <w:r w:rsidR="00C84ACF">
        <w:rPr>
          <w:sz w:val="28"/>
        </w:rPr>
        <w:t xml:space="preserve"> </w:t>
      </w:r>
      <w:r w:rsidRPr="00C84ACF">
        <w:rPr>
          <w:sz w:val="28"/>
        </w:rPr>
        <w:t>ведению</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и</w:t>
      </w:r>
      <w:r w:rsidR="00C84ACF">
        <w:rPr>
          <w:sz w:val="28"/>
        </w:rPr>
        <w:t xml:space="preserve"> </w:t>
      </w:r>
      <w:r w:rsidRPr="00C84ACF">
        <w:rPr>
          <w:sz w:val="28"/>
        </w:rPr>
        <w:t>бухгалтерской</w:t>
      </w:r>
      <w:r w:rsidR="00C84ACF">
        <w:rPr>
          <w:sz w:val="28"/>
        </w:rPr>
        <w:t xml:space="preserve"> </w:t>
      </w:r>
      <w:r w:rsidRPr="00C84ACF">
        <w:rPr>
          <w:sz w:val="28"/>
        </w:rPr>
        <w:t>отчетности</w:t>
      </w:r>
      <w:r w:rsidR="00C84ACF">
        <w:rPr>
          <w:sz w:val="28"/>
        </w:rPr>
        <w:t xml:space="preserve"> </w:t>
      </w:r>
      <w:r w:rsidRPr="00C84ACF">
        <w:rPr>
          <w:sz w:val="28"/>
        </w:rPr>
        <w:t>в</w:t>
      </w:r>
      <w:r w:rsidR="00C84ACF">
        <w:rPr>
          <w:sz w:val="28"/>
        </w:rPr>
        <w:t xml:space="preserve"> </w:t>
      </w:r>
      <w:r w:rsidRPr="00C84ACF">
        <w:rPr>
          <w:sz w:val="28"/>
        </w:rPr>
        <w:t>Российской</w:t>
      </w:r>
      <w:r w:rsidR="00C84ACF">
        <w:rPr>
          <w:sz w:val="28"/>
        </w:rPr>
        <w:t xml:space="preserve"> </w:t>
      </w:r>
      <w:r w:rsidRPr="00C84ACF">
        <w:rPr>
          <w:sz w:val="28"/>
        </w:rPr>
        <w:t>Федерации»,</w:t>
      </w:r>
      <w:r w:rsidR="00C84ACF">
        <w:rPr>
          <w:sz w:val="28"/>
        </w:rPr>
        <w:t xml:space="preserve"> </w:t>
      </w:r>
      <w:r w:rsidRPr="00C84ACF">
        <w:rPr>
          <w:sz w:val="28"/>
        </w:rPr>
        <w:t>утвержденное</w:t>
      </w:r>
      <w:r w:rsidR="00C84ACF">
        <w:rPr>
          <w:sz w:val="28"/>
        </w:rPr>
        <w:t xml:space="preserve"> </w:t>
      </w:r>
      <w:r w:rsidRPr="00C84ACF">
        <w:rPr>
          <w:sz w:val="28"/>
        </w:rPr>
        <w:t>приказом</w:t>
      </w:r>
      <w:r w:rsidR="00C84ACF">
        <w:rPr>
          <w:sz w:val="28"/>
        </w:rPr>
        <w:t xml:space="preserve"> </w:t>
      </w:r>
      <w:r w:rsidRPr="00C84ACF">
        <w:rPr>
          <w:sz w:val="28"/>
        </w:rPr>
        <w:t>Минфина</w:t>
      </w:r>
      <w:r w:rsidR="00C84ACF">
        <w:rPr>
          <w:sz w:val="28"/>
        </w:rPr>
        <w:t xml:space="preserve"> </w:t>
      </w:r>
      <w:r w:rsidRPr="00C84ACF">
        <w:rPr>
          <w:sz w:val="28"/>
        </w:rPr>
        <w:t>от</w:t>
      </w:r>
      <w:r w:rsidR="00C84ACF">
        <w:rPr>
          <w:sz w:val="28"/>
        </w:rPr>
        <w:t xml:space="preserve"> </w:t>
      </w:r>
      <w:r w:rsidRPr="00C84ACF">
        <w:rPr>
          <w:sz w:val="28"/>
        </w:rPr>
        <w:t>29.07.98</w:t>
      </w:r>
      <w:r w:rsidR="00C84ACF">
        <w:rPr>
          <w:sz w:val="28"/>
        </w:rPr>
        <w:t xml:space="preserve"> </w:t>
      </w:r>
      <w:r w:rsidRPr="00C84ACF">
        <w:rPr>
          <w:sz w:val="28"/>
        </w:rPr>
        <w:t>№</w:t>
      </w:r>
      <w:r w:rsidR="00C84ACF">
        <w:rPr>
          <w:sz w:val="28"/>
        </w:rPr>
        <w:t xml:space="preserve"> </w:t>
      </w:r>
      <w:r w:rsidRPr="00C84ACF">
        <w:rPr>
          <w:sz w:val="28"/>
        </w:rPr>
        <w:t>34н.</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Положение</w:t>
      </w:r>
      <w:r w:rsidR="00C84ACF">
        <w:rPr>
          <w:sz w:val="28"/>
        </w:rPr>
        <w:t xml:space="preserve"> </w:t>
      </w:r>
      <w:r w:rsidRPr="00C84ACF">
        <w:rPr>
          <w:sz w:val="28"/>
        </w:rPr>
        <w:t>по</w:t>
      </w:r>
      <w:r w:rsidR="00C84ACF">
        <w:rPr>
          <w:sz w:val="28"/>
        </w:rPr>
        <w:t xml:space="preserve"> </w:t>
      </w:r>
      <w:r w:rsidRPr="00C84ACF">
        <w:rPr>
          <w:sz w:val="28"/>
        </w:rPr>
        <w:t>бухгалтерскому</w:t>
      </w:r>
      <w:r w:rsidR="00C84ACF">
        <w:rPr>
          <w:sz w:val="28"/>
        </w:rPr>
        <w:t xml:space="preserve"> </w:t>
      </w:r>
      <w:r w:rsidRPr="00C84ACF">
        <w:rPr>
          <w:sz w:val="28"/>
        </w:rPr>
        <w:t>учету</w:t>
      </w:r>
      <w:r w:rsidR="00C84ACF">
        <w:rPr>
          <w:sz w:val="28"/>
        </w:rPr>
        <w:t xml:space="preserve"> </w:t>
      </w:r>
      <w:r w:rsidRPr="00C84ACF">
        <w:rPr>
          <w:sz w:val="28"/>
        </w:rPr>
        <w:t>«Учет</w:t>
      </w:r>
      <w:r w:rsidR="00C84ACF">
        <w:rPr>
          <w:sz w:val="28"/>
        </w:rPr>
        <w:t xml:space="preserve"> </w:t>
      </w:r>
      <w:r w:rsidRPr="00C84ACF">
        <w:rPr>
          <w:sz w:val="28"/>
        </w:rPr>
        <w:t>основных</w:t>
      </w:r>
      <w:r w:rsidR="00C84ACF">
        <w:rPr>
          <w:sz w:val="28"/>
        </w:rPr>
        <w:t xml:space="preserve"> </w:t>
      </w:r>
      <w:r w:rsidRPr="00C84ACF">
        <w:rPr>
          <w:sz w:val="28"/>
        </w:rPr>
        <w:t>средсв»</w:t>
      </w:r>
      <w:r w:rsidR="00C84ACF">
        <w:rPr>
          <w:sz w:val="28"/>
        </w:rPr>
        <w:t xml:space="preserve"> </w:t>
      </w:r>
      <w:r w:rsidRPr="00C84ACF">
        <w:rPr>
          <w:sz w:val="28"/>
        </w:rPr>
        <w:t>ПБУ</w:t>
      </w:r>
      <w:r w:rsidR="00C84ACF">
        <w:rPr>
          <w:sz w:val="28"/>
        </w:rPr>
        <w:t xml:space="preserve"> </w:t>
      </w:r>
      <w:r w:rsidRPr="00C84ACF">
        <w:rPr>
          <w:sz w:val="28"/>
        </w:rPr>
        <w:t>6/01,</w:t>
      </w:r>
      <w:r w:rsidR="00C84ACF">
        <w:rPr>
          <w:sz w:val="28"/>
        </w:rPr>
        <w:t xml:space="preserve"> </w:t>
      </w:r>
      <w:r w:rsidRPr="00C84ACF">
        <w:rPr>
          <w:sz w:val="28"/>
        </w:rPr>
        <w:t>утвержденное</w:t>
      </w:r>
      <w:r w:rsidR="00C84ACF">
        <w:rPr>
          <w:sz w:val="28"/>
        </w:rPr>
        <w:t xml:space="preserve"> </w:t>
      </w:r>
      <w:r w:rsidRPr="00C84ACF">
        <w:rPr>
          <w:sz w:val="28"/>
        </w:rPr>
        <w:t>приказом</w:t>
      </w:r>
      <w:r w:rsidR="00C84ACF">
        <w:rPr>
          <w:sz w:val="28"/>
        </w:rPr>
        <w:t xml:space="preserve"> </w:t>
      </w:r>
      <w:r w:rsidRPr="00C84ACF">
        <w:rPr>
          <w:sz w:val="28"/>
        </w:rPr>
        <w:t>Минфина</w:t>
      </w:r>
      <w:r w:rsidR="00C84ACF">
        <w:rPr>
          <w:sz w:val="28"/>
        </w:rPr>
        <w:t xml:space="preserve"> </w:t>
      </w:r>
      <w:r w:rsidRPr="00C84ACF">
        <w:rPr>
          <w:sz w:val="28"/>
        </w:rPr>
        <w:t>от</w:t>
      </w:r>
      <w:r w:rsidR="00C84ACF">
        <w:rPr>
          <w:sz w:val="28"/>
        </w:rPr>
        <w:t xml:space="preserve"> </w:t>
      </w:r>
      <w:r w:rsidRPr="00C84ACF">
        <w:rPr>
          <w:sz w:val="28"/>
        </w:rPr>
        <w:t>30.03.2001</w:t>
      </w:r>
      <w:r w:rsidR="00C84ACF">
        <w:rPr>
          <w:sz w:val="28"/>
        </w:rPr>
        <w:t xml:space="preserve"> </w:t>
      </w:r>
      <w:r w:rsidRPr="00C84ACF">
        <w:rPr>
          <w:sz w:val="28"/>
        </w:rPr>
        <w:t>№</w:t>
      </w:r>
      <w:r w:rsidR="00C84ACF">
        <w:rPr>
          <w:sz w:val="28"/>
        </w:rPr>
        <w:t xml:space="preserve"> </w:t>
      </w:r>
      <w:r w:rsidRPr="00C84ACF">
        <w:rPr>
          <w:sz w:val="28"/>
        </w:rPr>
        <w:t>26н.</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«Классификация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включаемых</w:t>
      </w:r>
      <w:r w:rsidR="00C84ACF">
        <w:rPr>
          <w:sz w:val="28"/>
        </w:rPr>
        <w:t xml:space="preserve"> </w:t>
      </w:r>
      <w:r w:rsidRPr="00C84ACF">
        <w:rPr>
          <w:sz w:val="28"/>
        </w:rPr>
        <w:t>в</w:t>
      </w:r>
      <w:r w:rsidR="00C84ACF">
        <w:rPr>
          <w:sz w:val="28"/>
        </w:rPr>
        <w:t xml:space="preserve"> </w:t>
      </w:r>
      <w:r w:rsidRPr="00C84ACF">
        <w:rPr>
          <w:sz w:val="28"/>
        </w:rPr>
        <w:t>амортизационные</w:t>
      </w:r>
      <w:r w:rsidR="00C84ACF">
        <w:rPr>
          <w:sz w:val="28"/>
        </w:rPr>
        <w:t xml:space="preserve"> </w:t>
      </w:r>
      <w:r w:rsidRPr="00C84ACF">
        <w:rPr>
          <w:sz w:val="28"/>
        </w:rPr>
        <w:t>группы»,</w:t>
      </w:r>
      <w:r w:rsidR="00C84ACF">
        <w:rPr>
          <w:sz w:val="28"/>
        </w:rPr>
        <w:t xml:space="preserve"> </w:t>
      </w:r>
      <w:r w:rsidRPr="00C84ACF">
        <w:rPr>
          <w:sz w:val="28"/>
        </w:rPr>
        <w:t>утвержденная</w:t>
      </w:r>
      <w:r w:rsidR="00C84ACF">
        <w:rPr>
          <w:sz w:val="28"/>
        </w:rPr>
        <w:t xml:space="preserve"> </w:t>
      </w:r>
      <w:r w:rsidRPr="00C84ACF">
        <w:rPr>
          <w:sz w:val="28"/>
        </w:rPr>
        <w:t>постановлением</w:t>
      </w:r>
      <w:r w:rsidR="00C84ACF">
        <w:rPr>
          <w:sz w:val="28"/>
        </w:rPr>
        <w:t xml:space="preserve"> </w:t>
      </w:r>
      <w:r w:rsidRPr="00C84ACF">
        <w:rPr>
          <w:sz w:val="28"/>
        </w:rPr>
        <w:t>Правительства</w:t>
      </w:r>
      <w:r w:rsidR="00C84ACF">
        <w:rPr>
          <w:sz w:val="28"/>
        </w:rPr>
        <w:t xml:space="preserve"> </w:t>
      </w:r>
      <w:r w:rsidRPr="00C84ACF">
        <w:rPr>
          <w:sz w:val="28"/>
        </w:rPr>
        <w:t>РФ</w:t>
      </w:r>
      <w:r w:rsidR="00C84ACF">
        <w:rPr>
          <w:sz w:val="28"/>
        </w:rPr>
        <w:t xml:space="preserve"> </w:t>
      </w:r>
      <w:r w:rsidRPr="00C84ACF">
        <w:rPr>
          <w:sz w:val="28"/>
        </w:rPr>
        <w:t>от</w:t>
      </w:r>
      <w:r w:rsidR="00C84ACF">
        <w:rPr>
          <w:sz w:val="28"/>
        </w:rPr>
        <w:t xml:space="preserve"> </w:t>
      </w:r>
      <w:r w:rsidRPr="00C84ACF">
        <w:rPr>
          <w:sz w:val="28"/>
        </w:rPr>
        <w:t>01.01.2002</w:t>
      </w:r>
      <w:r w:rsidR="00C84ACF">
        <w:rPr>
          <w:sz w:val="28"/>
        </w:rPr>
        <w:t xml:space="preserve"> </w:t>
      </w:r>
      <w:r w:rsidRPr="00C84ACF">
        <w:rPr>
          <w:sz w:val="28"/>
        </w:rPr>
        <w:t>№</w:t>
      </w:r>
      <w:r w:rsidR="00C84ACF">
        <w:rPr>
          <w:sz w:val="28"/>
        </w:rPr>
        <w:t xml:space="preserve"> </w:t>
      </w:r>
      <w:r w:rsidRPr="00C84ACF">
        <w:rPr>
          <w:sz w:val="28"/>
        </w:rPr>
        <w:t>1.</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«Унифицированные</w:t>
      </w:r>
      <w:r w:rsidR="00C84ACF">
        <w:rPr>
          <w:sz w:val="28"/>
        </w:rPr>
        <w:t xml:space="preserve"> </w:t>
      </w:r>
      <w:r w:rsidRPr="00C84ACF">
        <w:rPr>
          <w:sz w:val="28"/>
        </w:rPr>
        <w:t>формы</w:t>
      </w:r>
      <w:r w:rsidR="00C84ACF">
        <w:rPr>
          <w:sz w:val="28"/>
        </w:rPr>
        <w:t xml:space="preserve"> </w:t>
      </w:r>
      <w:r w:rsidRPr="00C84ACF">
        <w:rPr>
          <w:sz w:val="28"/>
        </w:rPr>
        <w:t>первичной</w:t>
      </w:r>
      <w:r w:rsidR="00C84ACF">
        <w:rPr>
          <w:sz w:val="28"/>
        </w:rPr>
        <w:t xml:space="preserve"> </w:t>
      </w:r>
      <w:r w:rsidRPr="00C84ACF">
        <w:rPr>
          <w:sz w:val="28"/>
        </w:rPr>
        <w:t>учетной</w:t>
      </w:r>
      <w:r w:rsidR="00C84ACF">
        <w:rPr>
          <w:sz w:val="28"/>
        </w:rPr>
        <w:t xml:space="preserve"> </w:t>
      </w:r>
      <w:r w:rsidRPr="00C84ACF">
        <w:rPr>
          <w:sz w:val="28"/>
        </w:rPr>
        <w:t>документации</w:t>
      </w:r>
      <w:r w:rsidR="00C84ACF">
        <w:rPr>
          <w:sz w:val="28"/>
        </w:rPr>
        <w:t xml:space="preserve"> </w:t>
      </w:r>
      <w:r w:rsidRPr="00C84ACF">
        <w:rPr>
          <w:sz w:val="28"/>
        </w:rPr>
        <w:t>по</w:t>
      </w:r>
      <w:r w:rsidR="00C84ACF">
        <w:rPr>
          <w:sz w:val="28"/>
        </w:rPr>
        <w:t xml:space="preserve"> </w:t>
      </w:r>
      <w:r w:rsidRPr="00C84ACF">
        <w:rPr>
          <w:sz w:val="28"/>
        </w:rPr>
        <w:t>учету</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утвержденные</w:t>
      </w:r>
      <w:r w:rsidR="00C84ACF">
        <w:rPr>
          <w:sz w:val="28"/>
        </w:rPr>
        <w:t xml:space="preserve"> </w:t>
      </w:r>
      <w:r w:rsidRPr="00C84ACF">
        <w:rPr>
          <w:sz w:val="28"/>
        </w:rPr>
        <w:t>постановлением</w:t>
      </w:r>
      <w:r w:rsidR="00C84ACF">
        <w:rPr>
          <w:sz w:val="28"/>
        </w:rPr>
        <w:t xml:space="preserve"> </w:t>
      </w:r>
      <w:r w:rsidRPr="00C84ACF">
        <w:rPr>
          <w:sz w:val="28"/>
        </w:rPr>
        <w:t>Госкомстата</w:t>
      </w:r>
      <w:r w:rsidR="00C84ACF">
        <w:rPr>
          <w:sz w:val="28"/>
        </w:rPr>
        <w:t xml:space="preserve"> </w:t>
      </w:r>
      <w:r w:rsidRPr="00C84ACF">
        <w:rPr>
          <w:sz w:val="28"/>
        </w:rPr>
        <w:t>РФ</w:t>
      </w:r>
      <w:r w:rsidR="00C84ACF">
        <w:rPr>
          <w:sz w:val="28"/>
        </w:rPr>
        <w:t xml:space="preserve"> </w:t>
      </w:r>
      <w:r w:rsidRPr="00C84ACF">
        <w:rPr>
          <w:sz w:val="28"/>
        </w:rPr>
        <w:t>от</w:t>
      </w:r>
      <w:r w:rsidR="00C84ACF">
        <w:rPr>
          <w:sz w:val="28"/>
        </w:rPr>
        <w:t xml:space="preserve"> </w:t>
      </w:r>
      <w:r w:rsidRPr="00C84ACF">
        <w:rPr>
          <w:sz w:val="28"/>
        </w:rPr>
        <w:t>21.01.2003</w:t>
      </w:r>
      <w:r w:rsidR="00C84ACF">
        <w:rPr>
          <w:sz w:val="28"/>
        </w:rPr>
        <w:t xml:space="preserve"> </w:t>
      </w:r>
      <w:r w:rsidRPr="00C84ACF">
        <w:rPr>
          <w:sz w:val="28"/>
        </w:rPr>
        <w:t>№</w:t>
      </w:r>
      <w:r w:rsidR="00C84ACF">
        <w:rPr>
          <w:sz w:val="28"/>
        </w:rPr>
        <w:t xml:space="preserve"> </w:t>
      </w:r>
      <w:r w:rsidRPr="00C84ACF">
        <w:rPr>
          <w:sz w:val="28"/>
        </w:rPr>
        <w:t>7.</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Баканов</w:t>
      </w:r>
      <w:r w:rsidR="00C84ACF">
        <w:rPr>
          <w:sz w:val="28"/>
        </w:rPr>
        <w:t xml:space="preserve"> </w:t>
      </w:r>
      <w:r w:rsidRPr="00C84ACF">
        <w:rPr>
          <w:sz w:val="28"/>
        </w:rPr>
        <w:t>М.И.,</w:t>
      </w:r>
      <w:r w:rsidR="00C84ACF">
        <w:rPr>
          <w:sz w:val="28"/>
        </w:rPr>
        <w:t xml:space="preserve"> </w:t>
      </w:r>
      <w:r w:rsidRPr="00C84ACF">
        <w:rPr>
          <w:sz w:val="28"/>
        </w:rPr>
        <w:t>Шеремет</w:t>
      </w:r>
      <w:r w:rsidR="00C84ACF">
        <w:rPr>
          <w:sz w:val="28"/>
        </w:rPr>
        <w:t xml:space="preserve"> </w:t>
      </w:r>
      <w:r w:rsidRPr="00C84ACF">
        <w:rPr>
          <w:sz w:val="28"/>
        </w:rPr>
        <w:t>А.Д.</w:t>
      </w:r>
      <w:r w:rsidR="00C84ACF">
        <w:rPr>
          <w:sz w:val="28"/>
        </w:rPr>
        <w:t xml:space="preserve"> </w:t>
      </w:r>
      <w:r w:rsidRPr="00C84ACF">
        <w:rPr>
          <w:sz w:val="28"/>
        </w:rPr>
        <w:t>Теория</w:t>
      </w:r>
      <w:r w:rsidR="00C84ACF">
        <w:rPr>
          <w:sz w:val="28"/>
        </w:rPr>
        <w:t xml:space="preserve"> </w:t>
      </w:r>
      <w:r w:rsidRPr="00C84ACF">
        <w:rPr>
          <w:sz w:val="28"/>
        </w:rPr>
        <w:t>экономического</w:t>
      </w:r>
      <w:r w:rsidR="00C84ACF">
        <w:rPr>
          <w:sz w:val="28"/>
        </w:rPr>
        <w:t xml:space="preserve"> </w:t>
      </w:r>
      <w:r w:rsidRPr="00C84ACF">
        <w:rPr>
          <w:sz w:val="28"/>
        </w:rPr>
        <w:t>анализа.</w:t>
      </w:r>
      <w:r w:rsidR="00C84ACF">
        <w:rPr>
          <w:sz w:val="28"/>
        </w:rPr>
        <w:t xml:space="preserve"> </w:t>
      </w:r>
      <w:r w:rsidRPr="00C84ACF">
        <w:rPr>
          <w:sz w:val="28"/>
        </w:rPr>
        <w:t>–</w:t>
      </w:r>
      <w:r w:rsidR="00C84ACF">
        <w:rPr>
          <w:sz w:val="28"/>
        </w:rPr>
        <w:t xml:space="preserve"> </w:t>
      </w:r>
      <w:r w:rsidRPr="00C84ACF">
        <w:rPr>
          <w:sz w:val="28"/>
        </w:rPr>
        <w:t>М.:</w:t>
      </w:r>
      <w:r w:rsidR="00C84ACF">
        <w:rPr>
          <w:sz w:val="28"/>
        </w:rPr>
        <w:t xml:space="preserve"> </w:t>
      </w:r>
      <w:r w:rsidRPr="00C84ACF">
        <w:rPr>
          <w:sz w:val="28"/>
        </w:rPr>
        <w:t>«Финансы</w:t>
      </w:r>
      <w:r w:rsidR="00C84ACF">
        <w:rPr>
          <w:sz w:val="28"/>
        </w:rPr>
        <w:t xml:space="preserve"> </w:t>
      </w:r>
      <w:r w:rsidRPr="00C84ACF">
        <w:rPr>
          <w:sz w:val="28"/>
        </w:rPr>
        <w:t>и</w:t>
      </w:r>
      <w:r w:rsidR="00C84ACF">
        <w:rPr>
          <w:sz w:val="28"/>
        </w:rPr>
        <w:t xml:space="preserve"> </w:t>
      </w:r>
      <w:r w:rsidRPr="00C84ACF">
        <w:rPr>
          <w:sz w:val="28"/>
        </w:rPr>
        <w:t>статистика»,</w:t>
      </w:r>
      <w:r w:rsidR="00C84ACF">
        <w:rPr>
          <w:sz w:val="28"/>
        </w:rPr>
        <w:t xml:space="preserve"> </w:t>
      </w:r>
      <w:r w:rsidRPr="00C84ACF">
        <w:rPr>
          <w:sz w:val="28"/>
        </w:rPr>
        <w:t>2002.</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Барнгольц</w:t>
      </w:r>
      <w:r w:rsidR="00C84ACF">
        <w:rPr>
          <w:sz w:val="28"/>
        </w:rPr>
        <w:t xml:space="preserve"> </w:t>
      </w:r>
      <w:r w:rsidRPr="00C84ACF">
        <w:rPr>
          <w:sz w:val="28"/>
        </w:rPr>
        <w:t>С.Б.,</w:t>
      </w:r>
      <w:r w:rsidR="00C84ACF">
        <w:rPr>
          <w:sz w:val="28"/>
        </w:rPr>
        <w:t xml:space="preserve"> </w:t>
      </w:r>
      <w:r w:rsidRPr="00C84ACF">
        <w:rPr>
          <w:sz w:val="28"/>
        </w:rPr>
        <w:t>Тация</w:t>
      </w:r>
      <w:r w:rsidR="00C84ACF">
        <w:rPr>
          <w:sz w:val="28"/>
        </w:rPr>
        <w:t xml:space="preserve"> </w:t>
      </w:r>
      <w:r w:rsidRPr="00C84ACF">
        <w:rPr>
          <w:sz w:val="28"/>
        </w:rPr>
        <w:t>Г.М.</w:t>
      </w:r>
      <w:r w:rsidR="00C84ACF">
        <w:rPr>
          <w:sz w:val="28"/>
        </w:rPr>
        <w:t xml:space="preserve"> </w:t>
      </w:r>
      <w:r w:rsidRPr="00C84ACF">
        <w:rPr>
          <w:sz w:val="28"/>
        </w:rPr>
        <w:t>Экономический</w:t>
      </w:r>
      <w:r w:rsidR="00C84ACF">
        <w:rPr>
          <w:sz w:val="28"/>
        </w:rPr>
        <w:t xml:space="preserve"> </w:t>
      </w:r>
      <w:r w:rsidRPr="00C84ACF">
        <w:rPr>
          <w:sz w:val="28"/>
        </w:rPr>
        <w:t>анализ</w:t>
      </w:r>
      <w:r w:rsidR="00C84ACF">
        <w:rPr>
          <w:sz w:val="28"/>
        </w:rPr>
        <w:t xml:space="preserve"> </w:t>
      </w:r>
      <w:r w:rsidRPr="00C84ACF">
        <w:rPr>
          <w:sz w:val="28"/>
        </w:rPr>
        <w:t>хозяйственной</w:t>
      </w:r>
      <w:r w:rsidR="00C84ACF">
        <w:rPr>
          <w:sz w:val="28"/>
        </w:rPr>
        <w:t xml:space="preserve"> </w:t>
      </w:r>
      <w:r w:rsidRPr="00C84ACF">
        <w:rPr>
          <w:sz w:val="28"/>
        </w:rPr>
        <w:t>деятельности</w:t>
      </w:r>
      <w:r w:rsidR="00C84ACF">
        <w:rPr>
          <w:sz w:val="28"/>
        </w:rPr>
        <w:t xml:space="preserve"> </w:t>
      </w:r>
      <w:r w:rsidRPr="00C84ACF">
        <w:rPr>
          <w:sz w:val="28"/>
        </w:rPr>
        <w:t>предприятий</w:t>
      </w:r>
      <w:r w:rsidR="00C84ACF">
        <w:rPr>
          <w:sz w:val="28"/>
        </w:rPr>
        <w:t xml:space="preserve"> </w:t>
      </w:r>
      <w:r w:rsidRPr="00C84ACF">
        <w:rPr>
          <w:sz w:val="28"/>
        </w:rPr>
        <w:t>и</w:t>
      </w:r>
      <w:r w:rsidR="00C84ACF">
        <w:rPr>
          <w:sz w:val="28"/>
        </w:rPr>
        <w:t xml:space="preserve"> </w:t>
      </w:r>
      <w:r w:rsidRPr="00C84ACF">
        <w:rPr>
          <w:sz w:val="28"/>
        </w:rPr>
        <w:t>объединений.</w:t>
      </w:r>
      <w:r w:rsidR="00C84ACF">
        <w:rPr>
          <w:sz w:val="28"/>
        </w:rPr>
        <w:t xml:space="preserve"> </w:t>
      </w:r>
      <w:r w:rsidRPr="00C84ACF">
        <w:rPr>
          <w:sz w:val="28"/>
        </w:rPr>
        <w:t>–</w:t>
      </w:r>
      <w:r w:rsidR="00C84ACF">
        <w:rPr>
          <w:sz w:val="28"/>
        </w:rPr>
        <w:t xml:space="preserve"> </w:t>
      </w:r>
      <w:r w:rsidRPr="00C84ACF">
        <w:rPr>
          <w:sz w:val="28"/>
        </w:rPr>
        <w:t>М.:</w:t>
      </w:r>
      <w:r w:rsidR="00C84ACF">
        <w:rPr>
          <w:sz w:val="28"/>
        </w:rPr>
        <w:t xml:space="preserve"> </w:t>
      </w:r>
      <w:r w:rsidRPr="00C84ACF">
        <w:rPr>
          <w:sz w:val="28"/>
        </w:rPr>
        <w:t>«Финансы</w:t>
      </w:r>
      <w:r w:rsidR="00C84ACF">
        <w:rPr>
          <w:sz w:val="28"/>
        </w:rPr>
        <w:t xml:space="preserve"> </w:t>
      </w:r>
      <w:r w:rsidRPr="00C84ACF">
        <w:rPr>
          <w:sz w:val="28"/>
        </w:rPr>
        <w:t>и</w:t>
      </w:r>
      <w:r w:rsidR="00C84ACF">
        <w:rPr>
          <w:sz w:val="28"/>
        </w:rPr>
        <w:t xml:space="preserve"> </w:t>
      </w:r>
      <w:r w:rsidRPr="00C84ACF">
        <w:rPr>
          <w:sz w:val="28"/>
        </w:rPr>
        <w:t>статистика»,</w:t>
      </w:r>
      <w:r w:rsidR="00C84ACF">
        <w:rPr>
          <w:sz w:val="28"/>
        </w:rPr>
        <w:t xml:space="preserve"> </w:t>
      </w:r>
      <w:r w:rsidRPr="00C84ACF">
        <w:rPr>
          <w:sz w:val="28"/>
        </w:rPr>
        <w:t>1986.</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Бойкова</w:t>
      </w:r>
      <w:r w:rsidR="00C84ACF">
        <w:rPr>
          <w:sz w:val="28"/>
        </w:rPr>
        <w:t xml:space="preserve"> </w:t>
      </w:r>
      <w:r w:rsidRPr="00C84ACF">
        <w:rPr>
          <w:sz w:val="28"/>
        </w:rPr>
        <w:t>М.П.,</w:t>
      </w:r>
      <w:r w:rsidR="00C84ACF">
        <w:rPr>
          <w:sz w:val="28"/>
        </w:rPr>
        <w:t xml:space="preserve"> </w:t>
      </w:r>
      <w:r w:rsidRPr="00C84ACF">
        <w:rPr>
          <w:sz w:val="28"/>
        </w:rPr>
        <w:t>Пархачева</w:t>
      </w:r>
      <w:r w:rsidR="00C84ACF">
        <w:rPr>
          <w:sz w:val="28"/>
        </w:rPr>
        <w:t xml:space="preserve"> </w:t>
      </w:r>
      <w:r w:rsidRPr="00C84ACF">
        <w:rPr>
          <w:sz w:val="28"/>
        </w:rPr>
        <w:t>М.А.</w:t>
      </w:r>
      <w:r w:rsidR="00C84ACF">
        <w:rPr>
          <w:sz w:val="28"/>
        </w:rPr>
        <w:t xml:space="preserve"> </w:t>
      </w:r>
      <w:r w:rsidRPr="00C84ACF">
        <w:rPr>
          <w:sz w:val="28"/>
        </w:rPr>
        <w:t>Налоговый</w:t>
      </w:r>
      <w:r w:rsidR="00C84ACF">
        <w:rPr>
          <w:sz w:val="28"/>
        </w:rPr>
        <w:t xml:space="preserve"> </w:t>
      </w:r>
      <w:r w:rsidRPr="00C84ACF">
        <w:rPr>
          <w:sz w:val="28"/>
        </w:rPr>
        <w:t>учет</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и</w:t>
      </w:r>
      <w:r w:rsidR="00C84ACF">
        <w:rPr>
          <w:sz w:val="28"/>
        </w:rPr>
        <w:t xml:space="preserve"> </w:t>
      </w:r>
      <w:r w:rsidRPr="00C84ACF">
        <w:rPr>
          <w:sz w:val="28"/>
        </w:rPr>
        <w:t>нематериальных</w:t>
      </w:r>
      <w:r w:rsidR="00C84ACF">
        <w:rPr>
          <w:sz w:val="28"/>
        </w:rPr>
        <w:t xml:space="preserve"> </w:t>
      </w:r>
      <w:r w:rsidRPr="00C84ACF">
        <w:rPr>
          <w:sz w:val="28"/>
        </w:rPr>
        <w:t>активов.</w:t>
      </w:r>
      <w:r w:rsidR="00C84ACF">
        <w:rPr>
          <w:sz w:val="28"/>
        </w:rPr>
        <w:t xml:space="preserve"> </w:t>
      </w:r>
      <w:r w:rsidRPr="00C84ACF">
        <w:rPr>
          <w:sz w:val="28"/>
        </w:rPr>
        <w:t>–</w:t>
      </w:r>
      <w:r w:rsidR="00C84ACF">
        <w:rPr>
          <w:sz w:val="28"/>
        </w:rPr>
        <w:t xml:space="preserve"> </w:t>
      </w:r>
      <w:r w:rsidRPr="00C84ACF">
        <w:rPr>
          <w:sz w:val="28"/>
        </w:rPr>
        <w:t>М.:</w:t>
      </w:r>
      <w:r w:rsidR="00C84ACF">
        <w:rPr>
          <w:sz w:val="28"/>
        </w:rPr>
        <w:t xml:space="preserve"> </w:t>
      </w:r>
      <w:r w:rsidRPr="00C84ACF">
        <w:rPr>
          <w:sz w:val="28"/>
        </w:rPr>
        <w:t>«Книги</w:t>
      </w:r>
      <w:r w:rsidR="00C84ACF">
        <w:rPr>
          <w:sz w:val="28"/>
        </w:rPr>
        <w:t xml:space="preserve"> </w:t>
      </w:r>
      <w:r w:rsidRPr="00C84ACF">
        <w:rPr>
          <w:sz w:val="28"/>
        </w:rPr>
        <w:t>Издательского</w:t>
      </w:r>
      <w:r w:rsidR="00C84ACF">
        <w:rPr>
          <w:sz w:val="28"/>
        </w:rPr>
        <w:t xml:space="preserve"> </w:t>
      </w:r>
      <w:r w:rsidRPr="00C84ACF">
        <w:rPr>
          <w:sz w:val="28"/>
        </w:rPr>
        <w:t>Дома</w:t>
      </w:r>
      <w:r w:rsidR="00C84ACF">
        <w:rPr>
          <w:sz w:val="28"/>
        </w:rPr>
        <w:t xml:space="preserve"> </w:t>
      </w:r>
      <w:r w:rsidRPr="00C84ACF">
        <w:rPr>
          <w:sz w:val="28"/>
        </w:rPr>
        <w:t>«Питер»,</w:t>
      </w:r>
      <w:r w:rsidR="00C84ACF">
        <w:rPr>
          <w:sz w:val="28"/>
        </w:rPr>
        <w:t xml:space="preserve"> </w:t>
      </w:r>
      <w:r w:rsidRPr="00C84ACF">
        <w:rPr>
          <w:sz w:val="28"/>
        </w:rPr>
        <w:t>2003.</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Экономический</w:t>
      </w:r>
      <w:r w:rsidR="00C84ACF">
        <w:rPr>
          <w:sz w:val="28"/>
        </w:rPr>
        <w:t xml:space="preserve"> </w:t>
      </w:r>
      <w:r w:rsidRPr="00C84ACF">
        <w:rPr>
          <w:sz w:val="28"/>
        </w:rPr>
        <w:t>анализ</w:t>
      </w:r>
      <w:r w:rsidR="00C84ACF">
        <w:rPr>
          <w:sz w:val="28"/>
        </w:rPr>
        <w:t xml:space="preserve"> </w:t>
      </w:r>
      <w:r w:rsidRPr="00C84ACF">
        <w:rPr>
          <w:sz w:val="28"/>
        </w:rPr>
        <w:t>/</w:t>
      </w:r>
      <w:r w:rsidR="00C84ACF">
        <w:rPr>
          <w:sz w:val="28"/>
        </w:rPr>
        <w:t xml:space="preserve"> </w:t>
      </w:r>
      <w:r w:rsidRPr="00C84ACF">
        <w:rPr>
          <w:sz w:val="28"/>
        </w:rPr>
        <w:t>Под</w:t>
      </w:r>
      <w:r w:rsidR="00C84ACF">
        <w:rPr>
          <w:sz w:val="28"/>
        </w:rPr>
        <w:t xml:space="preserve"> </w:t>
      </w:r>
      <w:r w:rsidRPr="00C84ACF">
        <w:rPr>
          <w:sz w:val="28"/>
        </w:rPr>
        <w:t>ред.</w:t>
      </w:r>
      <w:r w:rsidR="00C84ACF">
        <w:rPr>
          <w:sz w:val="28"/>
        </w:rPr>
        <w:t xml:space="preserve"> </w:t>
      </w:r>
      <w:r w:rsidRPr="00C84ACF">
        <w:rPr>
          <w:sz w:val="28"/>
        </w:rPr>
        <w:t>Л.Т.</w:t>
      </w:r>
      <w:r w:rsidR="00C84ACF">
        <w:rPr>
          <w:sz w:val="28"/>
        </w:rPr>
        <w:t xml:space="preserve"> </w:t>
      </w:r>
      <w:r w:rsidRPr="00C84ACF">
        <w:rPr>
          <w:sz w:val="28"/>
        </w:rPr>
        <w:t>Гиляровской.</w:t>
      </w:r>
      <w:r w:rsidR="00C84ACF">
        <w:rPr>
          <w:sz w:val="28"/>
        </w:rPr>
        <w:t xml:space="preserve"> </w:t>
      </w:r>
      <w:r w:rsidRPr="00C84ACF">
        <w:rPr>
          <w:sz w:val="28"/>
        </w:rPr>
        <w:t>М.:</w:t>
      </w:r>
      <w:r w:rsidR="00C84ACF">
        <w:rPr>
          <w:sz w:val="28"/>
        </w:rPr>
        <w:t xml:space="preserve"> </w:t>
      </w:r>
      <w:r w:rsidRPr="00C84ACF">
        <w:rPr>
          <w:sz w:val="28"/>
        </w:rPr>
        <w:t>.ЮНИТИ,</w:t>
      </w:r>
      <w:r w:rsidR="00C84ACF">
        <w:rPr>
          <w:sz w:val="28"/>
        </w:rPr>
        <w:t xml:space="preserve"> </w:t>
      </w:r>
      <w:r w:rsidRPr="00C84ACF">
        <w:rPr>
          <w:sz w:val="28"/>
        </w:rPr>
        <w:t>2001.</w:t>
      </w:r>
    </w:p>
    <w:p w:rsidR="00520FA5" w:rsidRPr="00C84ACF" w:rsidRDefault="00B23542" w:rsidP="00AA44CA">
      <w:pPr>
        <w:widowControl w:val="0"/>
        <w:numPr>
          <w:ilvl w:val="0"/>
          <w:numId w:val="32"/>
        </w:numPr>
        <w:spacing w:before="0" w:after="0" w:line="360" w:lineRule="auto"/>
        <w:ind w:left="0" w:firstLine="0"/>
        <w:jc w:val="both"/>
        <w:rPr>
          <w:sz w:val="28"/>
        </w:rPr>
      </w:pPr>
      <w:r w:rsidRPr="00C84ACF">
        <w:rPr>
          <w:sz w:val="28"/>
        </w:rPr>
        <w:t>Григорьев</w:t>
      </w:r>
      <w:r w:rsidR="00C84ACF">
        <w:rPr>
          <w:sz w:val="28"/>
        </w:rPr>
        <w:t xml:space="preserve"> </w:t>
      </w:r>
      <w:r w:rsidRPr="00C84ACF">
        <w:rPr>
          <w:sz w:val="28"/>
        </w:rPr>
        <w:t>В.В.</w:t>
      </w:r>
      <w:r w:rsidR="00C84ACF">
        <w:rPr>
          <w:sz w:val="28"/>
        </w:rPr>
        <w:t xml:space="preserve"> </w:t>
      </w:r>
      <w:r w:rsidRPr="00C84ACF">
        <w:rPr>
          <w:sz w:val="28"/>
        </w:rPr>
        <w:t>Оценка</w:t>
      </w:r>
      <w:r w:rsidR="00C84ACF">
        <w:rPr>
          <w:sz w:val="28"/>
        </w:rPr>
        <w:t xml:space="preserve"> </w:t>
      </w:r>
      <w:r w:rsidRPr="00C84ACF">
        <w:rPr>
          <w:sz w:val="28"/>
        </w:rPr>
        <w:t>и</w:t>
      </w:r>
      <w:r w:rsidR="00C84ACF">
        <w:rPr>
          <w:sz w:val="28"/>
        </w:rPr>
        <w:t xml:space="preserve"> </w:t>
      </w:r>
      <w:r w:rsidRPr="00C84ACF">
        <w:rPr>
          <w:sz w:val="28"/>
        </w:rPr>
        <w:t>переоценка</w:t>
      </w:r>
      <w:r w:rsidR="00C84ACF">
        <w:rPr>
          <w:sz w:val="28"/>
        </w:rPr>
        <w:t xml:space="preserve"> </w:t>
      </w:r>
      <w:r w:rsidRPr="00C84ACF">
        <w:rPr>
          <w:sz w:val="28"/>
        </w:rPr>
        <w:t>основных</w:t>
      </w:r>
      <w:r w:rsidR="00C84ACF">
        <w:rPr>
          <w:sz w:val="28"/>
        </w:rPr>
        <w:t xml:space="preserve"> </w:t>
      </w:r>
      <w:r w:rsidRPr="00C84ACF">
        <w:rPr>
          <w:sz w:val="28"/>
        </w:rPr>
        <w:t>фондов.-М.:</w:t>
      </w:r>
      <w:r w:rsidR="00C84ACF">
        <w:rPr>
          <w:sz w:val="28"/>
        </w:rPr>
        <w:t xml:space="preserve"> </w:t>
      </w:r>
      <w:r w:rsidRPr="00C84ACF">
        <w:rPr>
          <w:sz w:val="28"/>
        </w:rPr>
        <w:t>Инфра-М,</w:t>
      </w:r>
      <w:r w:rsidR="00C84ACF">
        <w:rPr>
          <w:sz w:val="28"/>
        </w:rPr>
        <w:t xml:space="preserve"> </w:t>
      </w:r>
      <w:r w:rsidRPr="00C84ACF">
        <w:rPr>
          <w:sz w:val="28"/>
        </w:rPr>
        <w:t>1997.</w:t>
      </w:r>
    </w:p>
    <w:p w:rsidR="00520FA5" w:rsidRPr="00C84ACF" w:rsidRDefault="00C84ACF" w:rsidP="00AA44CA">
      <w:pPr>
        <w:widowControl w:val="0"/>
        <w:numPr>
          <w:ilvl w:val="0"/>
          <w:numId w:val="32"/>
        </w:numPr>
        <w:spacing w:before="0" w:after="0" w:line="360" w:lineRule="auto"/>
        <w:ind w:left="0" w:firstLine="0"/>
        <w:jc w:val="both"/>
        <w:rPr>
          <w:sz w:val="28"/>
        </w:rPr>
      </w:pPr>
      <w:r>
        <w:rPr>
          <w:sz w:val="28"/>
        </w:rPr>
        <w:t xml:space="preserve"> </w:t>
      </w:r>
      <w:r w:rsidR="00520FA5" w:rsidRPr="00C84ACF">
        <w:rPr>
          <w:sz w:val="28"/>
          <w:szCs w:val="24"/>
        </w:rPr>
        <w:t>Донцова</w:t>
      </w:r>
      <w:r>
        <w:rPr>
          <w:sz w:val="28"/>
          <w:szCs w:val="24"/>
        </w:rPr>
        <w:t xml:space="preserve"> </w:t>
      </w:r>
      <w:r w:rsidR="00520FA5" w:rsidRPr="00C84ACF">
        <w:rPr>
          <w:sz w:val="28"/>
          <w:szCs w:val="24"/>
        </w:rPr>
        <w:t>Л.В.,</w:t>
      </w:r>
      <w:r>
        <w:rPr>
          <w:sz w:val="28"/>
          <w:szCs w:val="24"/>
        </w:rPr>
        <w:t xml:space="preserve"> </w:t>
      </w:r>
      <w:r w:rsidR="00520FA5" w:rsidRPr="00C84ACF">
        <w:rPr>
          <w:sz w:val="28"/>
          <w:szCs w:val="24"/>
        </w:rPr>
        <w:t>Никифорова</w:t>
      </w:r>
      <w:r>
        <w:rPr>
          <w:sz w:val="28"/>
          <w:szCs w:val="24"/>
        </w:rPr>
        <w:t xml:space="preserve"> </w:t>
      </w:r>
      <w:r w:rsidR="00520FA5" w:rsidRPr="00C84ACF">
        <w:rPr>
          <w:sz w:val="28"/>
          <w:szCs w:val="24"/>
        </w:rPr>
        <w:t>Н.А.</w:t>
      </w:r>
      <w:r>
        <w:rPr>
          <w:sz w:val="28"/>
          <w:szCs w:val="24"/>
        </w:rPr>
        <w:t xml:space="preserve"> </w:t>
      </w:r>
      <w:r w:rsidR="00520FA5" w:rsidRPr="00C84ACF">
        <w:rPr>
          <w:sz w:val="28"/>
          <w:szCs w:val="24"/>
        </w:rPr>
        <w:t>Анализ</w:t>
      </w:r>
      <w:r>
        <w:rPr>
          <w:sz w:val="28"/>
          <w:szCs w:val="24"/>
        </w:rPr>
        <w:t xml:space="preserve"> </w:t>
      </w:r>
      <w:r w:rsidR="00520FA5" w:rsidRPr="00C84ACF">
        <w:rPr>
          <w:sz w:val="28"/>
          <w:szCs w:val="24"/>
        </w:rPr>
        <w:t>финансовой</w:t>
      </w:r>
      <w:r>
        <w:rPr>
          <w:sz w:val="28"/>
          <w:szCs w:val="24"/>
        </w:rPr>
        <w:t xml:space="preserve"> </w:t>
      </w:r>
      <w:r w:rsidR="00520FA5" w:rsidRPr="00C84ACF">
        <w:rPr>
          <w:sz w:val="28"/>
          <w:szCs w:val="24"/>
        </w:rPr>
        <w:t>отчётности.</w:t>
      </w:r>
      <w:r>
        <w:rPr>
          <w:sz w:val="28"/>
          <w:szCs w:val="24"/>
        </w:rPr>
        <w:t xml:space="preserve"> </w:t>
      </w:r>
      <w:r w:rsidR="00520FA5" w:rsidRPr="00C84ACF">
        <w:rPr>
          <w:sz w:val="28"/>
          <w:szCs w:val="24"/>
        </w:rPr>
        <w:t>М.,</w:t>
      </w:r>
      <w:r>
        <w:rPr>
          <w:sz w:val="28"/>
          <w:szCs w:val="24"/>
        </w:rPr>
        <w:t xml:space="preserve"> </w:t>
      </w:r>
      <w:r w:rsidR="00520FA5" w:rsidRPr="00C84ACF">
        <w:rPr>
          <w:sz w:val="28"/>
          <w:szCs w:val="24"/>
        </w:rPr>
        <w:t>«Дело</w:t>
      </w:r>
      <w:r>
        <w:rPr>
          <w:sz w:val="28"/>
          <w:szCs w:val="24"/>
        </w:rPr>
        <w:t xml:space="preserve"> </w:t>
      </w:r>
      <w:r w:rsidR="00520FA5" w:rsidRPr="00C84ACF">
        <w:rPr>
          <w:sz w:val="28"/>
          <w:szCs w:val="24"/>
        </w:rPr>
        <w:t>и</w:t>
      </w:r>
      <w:r>
        <w:rPr>
          <w:sz w:val="28"/>
          <w:szCs w:val="24"/>
        </w:rPr>
        <w:t xml:space="preserve"> </w:t>
      </w:r>
      <w:r w:rsidR="00520FA5" w:rsidRPr="00C84ACF">
        <w:rPr>
          <w:sz w:val="28"/>
          <w:szCs w:val="24"/>
        </w:rPr>
        <w:t>Сервис»,</w:t>
      </w:r>
      <w:r>
        <w:rPr>
          <w:sz w:val="28"/>
          <w:szCs w:val="24"/>
        </w:rPr>
        <w:t xml:space="preserve"> </w:t>
      </w:r>
      <w:r w:rsidR="00520FA5" w:rsidRPr="00C84ACF">
        <w:rPr>
          <w:sz w:val="28"/>
          <w:szCs w:val="24"/>
        </w:rPr>
        <w:t>2004</w:t>
      </w:r>
      <w:r>
        <w:rPr>
          <w:sz w:val="28"/>
          <w:szCs w:val="24"/>
        </w:rPr>
        <w:t xml:space="preserve"> </w:t>
      </w:r>
      <w:r w:rsidR="00520FA5" w:rsidRPr="00C84ACF">
        <w:rPr>
          <w:sz w:val="28"/>
          <w:szCs w:val="24"/>
        </w:rPr>
        <w:t>г.</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Кондраков</w:t>
      </w:r>
      <w:r w:rsidR="00C84ACF">
        <w:rPr>
          <w:sz w:val="28"/>
        </w:rPr>
        <w:t xml:space="preserve"> </w:t>
      </w:r>
      <w:r w:rsidRPr="00C84ACF">
        <w:rPr>
          <w:sz w:val="28"/>
        </w:rPr>
        <w:t>Н.П.</w:t>
      </w:r>
      <w:r w:rsidR="00C84ACF">
        <w:rPr>
          <w:sz w:val="28"/>
        </w:rPr>
        <w:t xml:space="preserve"> </w:t>
      </w:r>
      <w:r w:rsidRPr="00C84ACF">
        <w:rPr>
          <w:sz w:val="28"/>
        </w:rPr>
        <w:t>Бухгалтерский</w:t>
      </w:r>
      <w:r w:rsidR="00C84ACF">
        <w:rPr>
          <w:sz w:val="28"/>
        </w:rPr>
        <w:t xml:space="preserve"> </w:t>
      </w:r>
      <w:r w:rsidRPr="00C84ACF">
        <w:rPr>
          <w:sz w:val="28"/>
        </w:rPr>
        <w:t>учет.</w:t>
      </w:r>
      <w:r w:rsidR="00C84ACF">
        <w:rPr>
          <w:sz w:val="28"/>
        </w:rPr>
        <w:t xml:space="preserve"> </w:t>
      </w:r>
      <w:r w:rsidRPr="00C84ACF">
        <w:rPr>
          <w:sz w:val="28"/>
        </w:rPr>
        <w:t>–</w:t>
      </w:r>
      <w:r w:rsidR="00C84ACF">
        <w:rPr>
          <w:sz w:val="28"/>
        </w:rPr>
        <w:t xml:space="preserve"> </w:t>
      </w:r>
      <w:r w:rsidRPr="00C84ACF">
        <w:rPr>
          <w:sz w:val="28"/>
        </w:rPr>
        <w:t>М.:</w:t>
      </w:r>
      <w:r w:rsidR="00C84ACF">
        <w:rPr>
          <w:sz w:val="28"/>
        </w:rPr>
        <w:t xml:space="preserve"> </w:t>
      </w:r>
      <w:r w:rsidRPr="00C84ACF">
        <w:rPr>
          <w:sz w:val="28"/>
        </w:rPr>
        <w:t>«Информационное</w:t>
      </w:r>
      <w:r w:rsidR="00C84ACF">
        <w:rPr>
          <w:sz w:val="28"/>
        </w:rPr>
        <w:t xml:space="preserve"> </w:t>
      </w:r>
      <w:r w:rsidRPr="00C84ACF">
        <w:rPr>
          <w:sz w:val="28"/>
        </w:rPr>
        <w:t>агентство</w:t>
      </w:r>
      <w:r w:rsidR="00C84ACF">
        <w:rPr>
          <w:sz w:val="28"/>
        </w:rPr>
        <w:t xml:space="preserve"> </w:t>
      </w:r>
      <w:r w:rsidRPr="00C84ACF">
        <w:rPr>
          <w:sz w:val="28"/>
        </w:rPr>
        <w:t>«ИПБ</w:t>
      </w:r>
      <w:r w:rsidR="00C84ACF">
        <w:rPr>
          <w:sz w:val="28"/>
        </w:rPr>
        <w:t xml:space="preserve"> </w:t>
      </w:r>
      <w:r w:rsidRPr="00C84ACF">
        <w:rPr>
          <w:sz w:val="28"/>
        </w:rPr>
        <w:t>–</w:t>
      </w:r>
      <w:r w:rsidR="00C84ACF">
        <w:rPr>
          <w:sz w:val="28"/>
        </w:rPr>
        <w:t xml:space="preserve"> </w:t>
      </w:r>
      <w:r w:rsidRPr="00C84ACF">
        <w:rPr>
          <w:sz w:val="28"/>
        </w:rPr>
        <w:t>БИНФА»,</w:t>
      </w:r>
      <w:r w:rsidR="00C84ACF">
        <w:rPr>
          <w:sz w:val="28"/>
        </w:rPr>
        <w:t xml:space="preserve"> </w:t>
      </w:r>
      <w:r w:rsidRPr="00C84ACF">
        <w:rPr>
          <w:sz w:val="28"/>
        </w:rPr>
        <w:t>2002.</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Любушин</w:t>
      </w:r>
      <w:r w:rsidR="00C84ACF">
        <w:rPr>
          <w:sz w:val="28"/>
        </w:rPr>
        <w:t xml:space="preserve"> </w:t>
      </w:r>
      <w:r w:rsidRPr="00C84ACF">
        <w:rPr>
          <w:sz w:val="28"/>
        </w:rPr>
        <w:t>Н.П.,</w:t>
      </w:r>
      <w:r w:rsidR="00C84ACF">
        <w:rPr>
          <w:sz w:val="28"/>
        </w:rPr>
        <w:t xml:space="preserve"> </w:t>
      </w:r>
      <w:r w:rsidRPr="00C84ACF">
        <w:rPr>
          <w:sz w:val="28"/>
        </w:rPr>
        <w:t>Лещева</w:t>
      </w:r>
      <w:r w:rsidR="00C84ACF">
        <w:rPr>
          <w:sz w:val="28"/>
        </w:rPr>
        <w:t xml:space="preserve"> </w:t>
      </w:r>
      <w:r w:rsidRPr="00C84ACF">
        <w:rPr>
          <w:sz w:val="28"/>
        </w:rPr>
        <w:t>В.Б.,</w:t>
      </w:r>
      <w:r w:rsidR="00C84ACF">
        <w:rPr>
          <w:sz w:val="28"/>
        </w:rPr>
        <w:t xml:space="preserve"> </w:t>
      </w:r>
      <w:r w:rsidRPr="00C84ACF">
        <w:rPr>
          <w:sz w:val="28"/>
        </w:rPr>
        <w:t>Дьякова</w:t>
      </w:r>
      <w:r w:rsidR="00C84ACF">
        <w:rPr>
          <w:sz w:val="28"/>
        </w:rPr>
        <w:t xml:space="preserve"> </w:t>
      </w:r>
      <w:r w:rsidRPr="00C84ACF">
        <w:rPr>
          <w:sz w:val="28"/>
        </w:rPr>
        <w:t>В.Г.</w:t>
      </w:r>
      <w:r w:rsidR="00C84ACF">
        <w:rPr>
          <w:sz w:val="28"/>
        </w:rPr>
        <w:t xml:space="preserve"> </w:t>
      </w:r>
      <w:r w:rsidRPr="00C84ACF">
        <w:rPr>
          <w:sz w:val="28"/>
        </w:rPr>
        <w:t>Анализ</w:t>
      </w:r>
      <w:r w:rsidR="00C84ACF">
        <w:rPr>
          <w:sz w:val="28"/>
        </w:rPr>
        <w:t xml:space="preserve"> </w:t>
      </w:r>
      <w:r w:rsidRPr="00C84ACF">
        <w:rPr>
          <w:sz w:val="28"/>
        </w:rPr>
        <w:t>финансово</w:t>
      </w:r>
      <w:r w:rsidR="00C84ACF">
        <w:rPr>
          <w:sz w:val="28"/>
        </w:rPr>
        <w:t xml:space="preserve"> </w:t>
      </w:r>
      <w:r w:rsidRPr="00C84ACF">
        <w:rPr>
          <w:sz w:val="28"/>
        </w:rPr>
        <w:t>–</w:t>
      </w:r>
      <w:r w:rsidR="00C84ACF">
        <w:rPr>
          <w:sz w:val="28"/>
        </w:rPr>
        <w:t xml:space="preserve"> </w:t>
      </w:r>
      <w:r w:rsidRPr="00C84ACF">
        <w:rPr>
          <w:sz w:val="28"/>
        </w:rPr>
        <w:t>экономической</w:t>
      </w:r>
      <w:r w:rsidR="00C84ACF">
        <w:rPr>
          <w:sz w:val="28"/>
        </w:rPr>
        <w:t xml:space="preserve"> </w:t>
      </w:r>
      <w:r w:rsidRPr="00C84ACF">
        <w:rPr>
          <w:sz w:val="28"/>
        </w:rPr>
        <w:t>деятельности</w:t>
      </w:r>
      <w:r w:rsidR="00C84ACF">
        <w:rPr>
          <w:sz w:val="28"/>
        </w:rPr>
        <w:t xml:space="preserve"> </w:t>
      </w:r>
      <w:r w:rsidRPr="00C84ACF">
        <w:rPr>
          <w:sz w:val="28"/>
        </w:rPr>
        <w:t>предприятия.</w:t>
      </w:r>
      <w:r w:rsidR="00C84ACF">
        <w:rPr>
          <w:sz w:val="28"/>
        </w:rPr>
        <w:t xml:space="preserve"> </w:t>
      </w:r>
      <w:r w:rsidRPr="00C84ACF">
        <w:rPr>
          <w:sz w:val="28"/>
        </w:rPr>
        <w:t>–</w:t>
      </w:r>
      <w:r w:rsidR="00C84ACF">
        <w:rPr>
          <w:sz w:val="28"/>
        </w:rPr>
        <w:t xml:space="preserve"> </w:t>
      </w:r>
      <w:r w:rsidRPr="00C84ACF">
        <w:rPr>
          <w:sz w:val="28"/>
        </w:rPr>
        <w:t>М.:</w:t>
      </w:r>
      <w:r w:rsidR="00C84ACF">
        <w:rPr>
          <w:sz w:val="28"/>
        </w:rPr>
        <w:t xml:space="preserve"> </w:t>
      </w:r>
      <w:r w:rsidRPr="00C84ACF">
        <w:rPr>
          <w:sz w:val="28"/>
        </w:rPr>
        <w:t>ЮНИТИ,</w:t>
      </w:r>
      <w:r w:rsidR="00C84ACF">
        <w:rPr>
          <w:sz w:val="28"/>
        </w:rPr>
        <w:t xml:space="preserve"> </w:t>
      </w:r>
      <w:r w:rsidRPr="00C84ACF">
        <w:rPr>
          <w:sz w:val="28"/>
        </w:rPr>
        <w:t>2000.</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Макарьева</w:t>
      </w:r>
      <w:r w:rsidR="00C84ACF">
        <w:rPr>
          <w:sz w:val="28"/>
        </w:rPr>
        <w:t xml:space="preserve"> </w:t>
      </w:r>
      <w:r w:rsidRPr="00C84ACF">
        <w:rPr>
          <w:sz w:val="28"/>
        </w:rPr>
        <w:t>В.И.</w:t>
      </w:r>
      <w:r w:rsidR="00C84ACF">
        <w:rPr>
          <w:sz w:val="28"/>
        </w:rPr>
        <w:t xml:space="preserve"> </w:t>
      </w:r>
      <w:r w:rsidRPr="00C84ACF">
        <w:rPr>
          <w:sz w:val="28"/>
        </w:rPr>
        <w:t>Анализ</w:t>
      </w:r>
      <w:r w:rsidR="00C84ACF">
        <w:rPr>
          <w:sz w:val="28"/>
        </w:rPr>
        <w:t xml:space="preserve"> </w:t>
      </w:r>
      <w:r w:rsidRPr="00C84ACF">
        <w:rPr>
          <w:sz w:val="28"/>
        </w:rPr>
        <w:t>финансово</w:t>
      </w:r>
      <w:r w:rsidR="00C84ACF">
        <w:rPr>
          <w:sz w:val="28"/>
        </w:rPr>
        <w:t xml:space="preserve"> </w:t>
      </w:r>
      <w:r w:rsidRPr="00C84ACF">
        <w:rPr>
          <w:sz w:val="28"/>
        </w:rPr>
        <w:t>–</w:t>
      </w:r>
      <w:r w:rsidR="00C84ACF">
        <w:rPr>
          <w:sz w:val="28"/>
        </w:rPr>
        <w:t xml:space="preserve"> </w:t>
      </w:r>
      <w:r w:rsidRPr="00C84ACF">
        <w:rPr>
          <w:sz w:val="28"/>
        </w:rPr>
        <w:t>хозяйственной</w:t>
      </w:r>
      <w:r w:rsidR="00C84ACF">
        <w:rPr>
          <w:sz w:val="28"/>
        </w:rPr>
        <w:t xml:space="preserve"> </w:t>
      </w:r>
      <w:r w:rsidRPr="00C84ACF">
        <w:rPr>
          <w:sz w:val="28"/>
        </w:rPr>
        <w:t>деятельности</w:t>
      </w:r>
      <w:r w:rsidR="00C84ACF">
        <w:rPr>
          <w:sz w:val="28"/>
        </w:rPr>
        <w:t xml:space="preserve"> </w:t>
      </w:r>
      <w:r w:rsidRPr="00C84ACF">
        <w:rPr>
          <w:sz w:val="28"/>
        </w:rPr>
        <w:t>организации</w:t>
      </w:r>
      <w:r w:rsidR="00C84ACF">
        <w:rPr>
          <w:sz w:val="28"/>
        </w:rPr>
        <w:t xml:space="preserve"> </w:t>
      </w:r>
      <w:r w:rsidRPr="00C84ACF">
        <w:rPr>
          <w:sz w:val="28"/>
        </w:rPr>
        <w:t>для</w:t>
      </w:r>
      <w:r w:rsidR="00C84ACF">
        <w:rPr>
          <w:sz w:val="28"/>
        </w:rPr>
        <w:t xml:space="preserve"> </w:t>
      </w:r>
      <w:r w:rsidRPr="00C84ACF">
        <w:rPr>
          <w:sz w:val="28"/>
        </w:rPr>
        <w:t>бухгалтера</w:t>
      </w:r>
      <w:r w:rsidR="00C84ACF">
        <w:rPr>
          <w:sz w:val="28"/>
        </w:rPr>
        <w:t xml:space="preserve"> </w:t>
      </w:r>
      <w:r w:rsidRPr="00C84ACF">
        <w:rPr>
          <w:sz w:val="28"/>
        </w:rPr>
        <w:t>и</w:t>
      </w:r>
      <w:r w:rsidR="00C84ACF">
        <w:rPr>
          <w:sz w:val="28"/>
        </w:rPr>
        <w:t xml:space="preserve"> </w:t>
      </w:r>
      <w:r w:rsidRPr="00C84ACF">
        <w:rPr>
          <w:sz w:val="28"/>
        </w:rPr>
        <w:t>руководителя.</w:t>
      </w:r>
      <w:r w:rsidR="00C84ACF">
        <w:rPr>
          <w:sz w:val="28"/>
        </w:rPr>
        <w:t xml:space="preserve"> </w:t>
      </w:r>
      <w:r w:rsidRPr="00C84ACF">
        <w:rPr>
          <w:sz w:val="28"/>
        </w:rPr>
        <w:t>–</w:t>
      </w:r>
      <w:r w:rsidR="00C84ACF">
        <w:rPr>
          <w:sz w:val="28"/>
        </w:rPr>
        <w:t xml:space="preserve"> </w:t>
      </w:r>
      <w:r w:rsidRPr="00C84ACF">
        <w:rPr>
          <w:sz w:val="28"/>
        </w:rPr>
        <w:t>М.:</w:t>
      </w:r>
      <w:r w:rsidR="00C84ACF">
        <w:rPr>
          <w:sz w:val="28"/>
        </w:rPr>
        <w:t xml:space="preserve"> </w:t>
      </w:r>
      <w:r w:rsidRPr="00C84ACF">
        <w:rPr>
          <w:sz w:val="28"/>
        </w:rPr>
        <w:t>«Книги</w:t>
      </w:r>
      <w:r w:rsidR="00C84ACF">
        <w:rPr>
          <w:sz w:val="28"/>
        </w:rPr>
        <w:t xml:space="preserve"> </w:t>
      </w:r>
      <w:r w:rsidRPr="00C84ACF">
        <w:rPr>
          <w:sz w:val="28"/>
        </w:rPr>
        <w:t>издательства</w:t>
      </w:r>
      <w:r w:rsidR="00C84ACF">
        <w:rPr>
          <w:sz w:val="28"/>
        </w:rPr>
        <w:t xml:space="preserve"> </w:t>
      </w:r>
      <w:r w:rsidRPr="00C84ACF">
        <w:rPr>
          <w:sz w:val="28"/>
        </w:rPr>
        <w:t>«Налоговый</w:t>
      </w:r>
      <w:r w:rsidR="00C84ACF">
        <w:rPr>
          <w:sz w:val="28"/>
        </w:rPr>
        <w:t xml:space="preserve"> </w:t>
      </w:r>
      <w:r w:rsidRPr="00C84ACF">
        <w:rPr>
          <w:sz w:val="28"/>
        </w:rPr>
        <w:t>вестник»,</w:t>
      </w:r>
      <w:r w:rsidR="00C84ACF">
        <w:rPr>
          <w:sz w:val="28"/>
        </w:rPr>
        <w:t xml:space="preserve"> </w:t>
      </w:r>
      <w:r w:rsidRPr="00C84ACF">
        <w:rPr>
          <w:sz w:val="28"/>
        </w:rPr>
        <w:t>2003.</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Макарьева</w:t>
      </w:r>
      <w:r w:rsidR="00C84ACF">
        <w:rPr>
          <w:sz w:val="28"/>
        </w:rPr>
        <w:t xml:space="preserve"> </w:t>
      </w:r>
      <w:r w:rsidRPr="00C84ACF">
        <w:rPr>
          <w:sz w:val="28"/>
        </w:rPr>
        <w:t>В.И.</w:t>
      </w:r>
      <w:r w:rsidR="00C84ACF">
        <w:rPr>
          <w:sz w:val="28"/>
        </w:rPr>
        <w:t xml:space="preserve"> </w:t>
      </w:r>
      <w:r w:rsidRPr="00C84ACF">
        <w:rPr>
          <w:sz w:val="28"/>
        </w:rPr>
        <w:t>Операции</w:t>
      </w:r>
      <w:r w:rsidR="00C84ACF">
        <w:rPr>
          <w:sz w:val="28"/>
        </w:rPr>
        <w:t xml:space="preserve"> </w:t>
      </w:r>
      <w:r w:rsidRPr="00C84ACF">
        <w:rPr>
          <w:sz w:val="28"/>
        </w:rPr>
        <w:t>с</w:t>
      </w:r>
      <w:r w:rsidR="00C84ACF">
        <w:rPr>
          <w:sz w:val="28"/>
        </w:rPr>
        <w:t xml:space="preserve"> </w:t>
      </w:r>
      <w:r w:rsidRPr="00C84ACF">
        <w:rPr>
          <w:sz w:val="28"/>
        </w:rPr>
        <w:t>основными</w:t>
      </w:r>
      <w:r w:rsidR="00C84ACF">
        <w:rPr>
          <w:sz w:val="28"/>
        </w:rPr>
        <w:t xml:space="preserve"> </w:t>
      </w:r>
      <w:r w:rsidRPr="00C84ACF">
        <w:rPr>
          <w:sz w:val="28"/>
        </w:rPr>
        <w:t>средствами:</w:t>
      </w:r>
      <w:r w:rsidR="00C84ACF">
        <w:rPr>
          <w:sz w:val="28"/>
        </w:rPr>
        <w:t xml:space="preserve"> </w:t>
      </w:r>
      <w:r w:rsidRPr="00C84ACF">
        <w:rPr>
          <w:sz w:val="28"/>
        </w:rPr>
        <w:t>новое</w:t>
      </w:r>
      <w:r w:rsidR="00C84ACF">
        <w:rPr>
          <w:sz w:val="28"/>
        </w:rPr>
        <w:t xml:space="preserve"> </w:t>
      </w:r>
      <w:r w:rsidRPr="00C84ACF">
        <w:rPr>
          <w:sz w:val="28"/>
        </w:rPr>
        <w:t>в</w:t>
      </w:r>
      <w:r w:rsidR="00C84ACF">
        <w:rPr>
          <w:sz w:val="28"/>
        </w:rPr>
        <w:t xml:space="preserve"> </w:t>
      </w:r>
      <w:r w:rsidRPr="00C84ACF">
        <w:rPr>
          <w:sz w:val="28"/>
        </w:rPr>
        <w:t>бухгалтерском</w:t>
      </w:r>
      <w:r w:rsidR="00C84ACF">
        <w:rPr>
          <w:sz w:val="28"/>
        </w:rPr>
        <w:t xml:space="preserve"> </w:t>
      </w:r>
      <w:r w:rsidRPr="00C84ACF">
        <w:rPr>
          <w:sz w:val="28"/>
        </w:rPr>
        <w:t>и</w:t>
      </w:r>
      <w:r w:rsidR="00C84ACF">
        <w:rPr>
          <w:sz w:val="28"/>
        </w:rPr>
        <w:t xml:space="preserve"> </w:t>
      </w:r>
      <w:r w:rsidRPr="00C84ACF">
        <w:rPr>
          <w:sz w:val="28"/>
        </w:rPr>
        <w:t>налоговом</w:t>
      </w:r>
      <w:r w:rsidR="00C84ACF">
        <w:rPr>
          <w:sz w:val="28"/>
        </w:rPr>
        <w:t xml:space="preserve"> </w:t>
      </w:r>
      <w:r w:rsidRPr="00C84ACF">
        <w:rPr>
          <w:sz w:val="28"/>
        </w:rPr>
        <w:t>учете.</w:t>
      </w:r>
      <w:r w:rsidR="00C84ACF">
        <w:rPr>
          <w:sz w:val="28"/>
        </w:rPr>
        <w:t xml:space="preserve"> </w:t>
      </w:r>
      <w:r w:rsidRPr="00C84ACF">
        <w:rPr>
          <w:sz w:val="28"/>
        </w:rPr>
        <w:t>–</w:t>
      </w:r>
      <w:r w:rsidR="00C84ACF">
        <w:rPr>
          <w:sz w:val="28"/>
        </w:rPr>
        <w:t xml:space="preserve"> </w:t>
      </w:r>
      <w:r w:rsidRPr="00C84ACF">
        <w:rPr>
          <w:sz w:val="28"/>
        </w:rPr>
        <w:t>М.:</w:t>
      </w:r>
      <w:r w:rsidR="00C84ACF">
        <w:rPr>
          <w:sz w:val="28"/>
        </w:rPr>
        <w:t xml:space="preserve"> </w:t>
      </w:r>
      <w:r w:rsidRPr="00C84ACF">
        <w:rPr>
          <w:sz w:val="28"/>
        </w:rPr>
        <w:t>«Книги</w:t>
      </w:r>
      <w:r w:rsidR="00C84ACF">
        <w:rPr>
          <w:sz w:val="28"/>
        </w:rPr>
        <w:t xml:space="preserve"> </w:t>
      </w:r>
      <w:r w:rsidRPr="00C84ACF">
        <w:rPr>
          <w:sz w:val="28"/>
        </w:rPr>
        <w:t>издательства</w:t>
      </w:r>
      <w:r w:rsidR="00C84ACF">
        <w:rPr>
          <w:sz w:val="28"/>
        </w:rPr>
        <w:t xml:space="preserve"> </w:t>
      </w:r>
      <w:r w:rsidRPr="00C84ACF">
        <w:rPr>
          <w:sz w:val="28"/>
        </w:rPr>
        <w:t>«Налоговый</w:t>
      </w:r>
      <w:r w:rsidR="00C84ACF">
        <w:rPr>
          <w:sz w:val="28"/>
        </w:rPr>
        <w:t xml:space="preserve"> </w:t>
      </w:r>
      <w:r w:rsidRPr="00C84ACF">
        <w:rPr>
          <w:sz w:val="28"/>
        </w:rPr>
        <w:t>вестник»,</w:t>
      </w:r>
      <w:r w:rsidR="00C84ACF">
        <w:rPr>
          <w:sz w:val="28"/>
        </w:rPr>
        <w:t xml:space="preserve"> </w:t>
      </w:r>
      <w:r w:rsidRPr="00C84ACF">
        <w:rPr>
          <w:sz w:val="28"/>
        </w:rPr>
        <w:t>2002.</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Макарьева</w:t>
      </w:r>
      <w:r w:rsidR="00C84ACF">
        <w:rPr>
          <w:sz w:val="28"/>
        </w:rPr>
        <w:t xml:space="preserve"> </w:t>
      </w:r>
      <w:r w:rsidRPr="00C84ACF">
        <w:rPr>
          <w:sz w:val="28"/>
        </w:rPr>
        <w:t>В.И.</w:t>
      </w:r>
      <w:r w:rsidR="00C84ACF">
        <w:rPr>
          <w:sz w:val="28"/>
        </w:rPr>
        <w:t xml:space="preserve"> </w:t>
      </w:r>
      <w:r w:rsidRPr="00C84ACF">
        <w:rPr>
          <w:sz w:val="28"/>
        </w:rPr>
        <w:t>Внеоборотные</w:t>
      </w:r>
      <w:r w:rsidR="00C84ACF">
        <w:rPr>
          <w:sz w:val="28"/>
        </w:rPr>
        <w:t xml:space="preserve"> </w:t>
      </w:r>
      <w:r w:rsidRPr="00C84ACF">
        <w:rPr>
          <w:sz w:val="28"/>
        </w:rPr>
        <w:t>активы:</w:t>
      </w:r>
      <w:r w:rsidR="00C84ACF">
        <w:rPr>
          <w:sz w:val="28"/>
        </w:rPr>
        <w:t xml:space="preserve"> </w:t>
      </w:r>
      <w:r w:rsidRPr="00C84ACF">
        <w:rPr>
          <w:sz w:val="28"/>
        </w:rPr>
        <w:t>особенности</w:t>
      </w:r>
      <w:r w:rsidR="00C84ACF">
        <w:rPr>
          <w:sz w:val="28"/>
        </w:rPr>
        <w:t xml:space="preserve"> </w:t>
      </w:r>
      <w:r w:rsidRPr="00C84ACF">
        <w:rPr>
          <w:sz w:val="28"/>
        </w:rPr>
        <w:t>бухгалтерского</w:t>
      </w:r>
      <w:r w:rsidR="00C84ACF">
        <w:rPr>
          <w:sz w:val="28"/>
        </w:rPr>
        <w:t xml:space="preserve"> </w:t>
      </w:r>
      <w:r w:rsidRPr="00C84ACF">
        <w:rPr>
          <w:sz w:val="28"/>
        </w:rPr>
        <w:t>учета</w:t>
      </w:r>
      <w:r w:rsidR="00C84ACF">
        <w:rPr>
          <w:sz w:val="28"/>
        </w:rPr>
        <w:t xml:space="preserve"> </w:t>
      </w:r>
      <w:r w:rsidRPr="00C84ACF">
        <w:rPr>
          <w:sz w:val="28"/>
        </w:rPr>
        <w:t>и</w:t>
      </w:r>
      <w:r w:rsidR="00C84ACF">
        <w:rPr>
          <w:sz w:val="28"/>
        </w:rPr>
        <w:t xml:space="preserve"> </w:t>
      </w:r>
      <w:r w:rsidRPr="00C84ACF">
        <w:rPr>
          <w:sz w:val="28"/>
        </w:rPr>
        <w:t>налогообложения.</w:t>
      </w:r>
      <w:r w:rsidR="00C84ACF">
        <w:rPr>
          <w:sz w:val="28"/>
        </w:rPr>
        <w:t xml:space="preserve"> </w:t>
      </w:r>
      <w:r w:rsidRPr="00C84ACF">
        <w:rPr>
          <w:sz w:val="28"/>
        </w:rPr>
        <w:t>–</w:t>
      </w:r>
      <w:r w:rsidR="00C84ACF">
        <w:rPr>
          <w:sz w:val="28"/>
        </w:rPr>
        <w:t xml:space="preserve"> </w:t>
      </w:r>
      <w:r w:rsidRPr="00C84ACF">
        <w:rPr>
          <w:sz w:val="28"/>
        </w:rPr>
        <w:t>М.:</w:t>
      </w:r>
      <w:r w:rsidR="00C84ACF">
        <w:rPr>
          <w:sz w:val="28"/>
        </w:rPr>
        <w:t xml:space="preserve"> </w:t>
      </w:r>
      <w:r w:rsidRPr="00C84ACF">
        <w:rPr>
          <w:sz w:val="28"/>
        </w:rPr>
        <w:t>«Книги</w:t>
      </w:r>
      <w:r w:rsidR="00C84ACF">
        <w:rPr>
          <w:sz w:val="28"/>
        </w:rPr>
        <w:t xml:space="preserve"> </w:t>
      </w:r>
      <w:r w:rsidRPr="00C84ACF">
        <w:rPr>
          <w:sz w:val="28"/>
        </w:rPr>
        <w:t>издательства</w:t>
      </w:r>
      <w:r w:rsidR="00C84ACF">
        <w:rPr>
          <w:sz w:val="28"/>
        </w:rPr>
        <w:t xml:space="preserve"> </w:t>
      </w:r>
      <w:r w:rsidRPr="00C84ACF">
        <w:rPr>
          <w:sz w:val="28"/>
        </w:rPr>
        <w:t>«Налоговый</w:t>
      </w:r>
      <w:r w:rsidR="00C84ACF">
        <w:rPr>
          <w:sz w:val="28"/>
        </w:rPr>
        <w:t xml:space="preserve"> </w:t>
      </w:r>
      <w:r w:rsidRPr="00C84ACF">
        <w:rPr>
          <w:sz w:val="28"/>
        </w:rPr>
        <w:t>вестник»,</w:t>
      </w:r>
      <w:r w:rsidR="00C84ACF">
        <w:rPr>
          <w:sz w:val="28"/>
        </w:rPr>
        <w:t xml:space="preserve"> </w:t>
      </w:r>
      <w:r w:rsidRPr="00C84ACF">
        <w:rPr>
          <w:sz w:val="28"/>
        </w:rPr>
        <w:t>2001.</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Медведев</w:t>
      </w:r>
      <w:r w:rsidR="00C84ACF">
        <w:rPr>
          <w:sz w:val="28"/>
        </w:rPr>
        <w:t xml:space="preserve"> </w:t>
      </w:r>
      <w:r w:rsidRPr="00C84ACF">
        <w:rPr>
          <w:sz w:val="28"/>
        </w:rPr>
        <w:t>А.Н.</w:t>
      </w:r>
      <w:r w:rsidR="00C84ACF">
        <w:rPr>
          <w:sz w:val="28"/>
        </w:rPr>
        <w:t xml:space="preserve"> </w:t>
      </w:r>
      <w:r w:rsidRPr="00C84ACF">
        <w:rPr>
          <w:sz w:val="28"/>
        </w:rPr>
        <w:t>Учет</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w:t>
      </w:r>
      <w:r w:rsidR="00C84ACF">
        <w:rPr>
          <w:sz w:val="28"/>
        </w:rPr>
        <w:t xml:space="preserve"> </w:t>
      </w:r>
      <w:r w:rsidRPr="00C84ACF">
        <w:rPr>
          <w:sz w:val="28"/>
        </w:rPr>
        <w:t>М.:</w:t>
      </w:r>
      <w:r w:rsidR="00C84ACF">
        <w:rPr>
          <w:sz w:val="28"/>
        </w:rPr>
        <w:t xml:space="preserve"> </w:t>
      </w:r>
      <w:r w:rsidRPr="00C84ACF">
        <w:rPr>
          <w:sz w:val="28"/>
        </w:rPr>
        <w:t>«Книги</w:t>
      </w:r>
      <w:r w:rsidR="00C84ACF">
        <w:rPr>
          <w:sz w:val="28"/>
        </w:rPr>
        <w:t xml:space="preserve"> </w:t>
      </w:r>
      <w:r w:rsidRPr="00C84ACF">
        <w:rPr>
          <w:sz w:val="28"/>
        </w:rPr>
        <w:t>издательства</w:t>
      </w:r>
      <w:r w:rsidR="00C84ACF">
        <w:rPr>
          <w:sz w:val="28"/>
        </w:rPr>
        <w:t xml:space="preserve"> </w:t>
      </w:r>
      <w:r w:rsidRPr="00C84ACF">
        <w:rPr>
          <w:sz w:val="28"/>
        </w:rPr>
        <w:t>«Налоговый</w:t>
      </w:r>
      <w:r w:rsidR="00C84ACF">
        <w:rPr>
          <w:sz w:val="28"/>
        </w:rPr>
        <w:t xml:space="preserve"> </w:t>
      </w:r>
      <w:r w:rsidRPr="00C84ACF">
        <w:rPr>
          <w:sz w:val="28"/>
        </w:rPr>
        <w:t>Вестник»,</w:t>
      </w:r>
      <w:r w:rsidR="00C84ACF">
        <w:rPr>
          <w:sz w:val="28"/>
        </w:rPr>
        <w:t xml:space="preserve"> </w:t>
      </w:r>
      <w:r w:rsidRPr="00C84ACF">
        <w:rPr>
          <w:sz w:val="28"/>
        </w:rPr>
        <w:t>2001.</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Подольский</w:t>
      </w:r>
      <w:r w:rsidR="00C84ACF">
        <w:rPr>
          <w:sz w:val="28"/>
        </w:rPr>
        <w:t xml:space="preserve"> </w:t>
      </w:r>
      <w:r w:rsidRPr="00C84ACF">
        <w:rPr>
          <w:sz w:val="28"/>
        </w:rPr>
        <w:t>В.И.,</w:t>
      </w:r>
      <w:r w:rsidR="00C84ACF">
        <w:rPr>
          <w:sz w:val="28"/>
        </w:rPr>
        <w:t xml:space="preserve"> </w:t>
      </w:r>
      <w:r w:rsidRPr="00C84ACF">
        <w:rPr>
          <w:sz w:val="28"/>
        </w:rPr>
        <w:t>Савин</w:t>
      </w:r>
      <w:r w:rsidR="00C84ACF">
        <w:rPr>
          <w:sz w:val="28"/>
        </w:rPr>
        <w:t xml:space="preserve"> </w:t>
      </w:r>
      <w:r w:rsidRPr="00C84ACF">
        <w:rPr>
          <w:sz w:val="28"/>
        </w:rPr>
        <w:t>А.А.,</w:t>
      </w:r>
      <w:r w:rsidR="00C84ACF">
        <w:rPr>
          <w:sz w:val="28"/>
        </w:rPr>
        <w:t xml:space="preserve"> </w:t>
      </w:r>
      <w:r w:rsidRPr="00C84ACF">
        <w:rPr>
          <w:sz w:val="28"/>
        </w:rPr>
        <w:t>Сотникова</w:t>
      </w:r>
      <w:r w:rsidR="00C84ACF">
        <w:rPr>
          <w:sz w:val="28"/>
        </w:rPr>
        <w:t xml:space="preserve"> </w:t>
      </w:r>
      <w:r w:rsidRPr="00C84ACF">
        <w:rPr>
          <w:sz w:val="28"/>
        </w:rPr>
        <w:t>Л.В.</w:t>
      </w:r>
      <w:r w:rsidR="00C84ACF">
        <w:rPr>
          <w:sz w:val="28"/>
        </w:rPr>
        <w:t xml:space="preserve"> </w:t>
      </w:r>
      <w:r w:rsidRPr="00C84ACF">
        <w:rPr>
          <w:sz w:val="28"/>
        </w:rPr>
        <w:t>Основы</w:t>
      </w:r>
      <w:r w:rsidR="00C84ACF">
        <w:rPr>
          <w:sz w:val="28"/>
        </w:rPr>
        <w:t xml:space="preserve"> </w:t>
      </w:r>
      <w:r w:rsidRPr="00C84ACF">
        <w:rPr>
          <w:sz w:val="28"/>
        </w:rPr>
        <w:t>аудита.</w:t>
      </w:r>
      <w:r w:rsidR="00C84ACF">
        <w:rPr>
          <w:sz w:val="28"/>
        </w:rPr>
        <w:t xml:space="preserve"> </w:t>
      </w:r>
      <w:r w:rsidRPr="00C84ACF">
        <w:rPr>
          <w:sz w:val="28"/>
        </w:rPr>
        <w:t>–</w:t>
      </w:r>
      <w:r w:rsidR="00C84ACF">
        <w:rPr>
          <w:sz w:val="28"/>
        </w:rPr>
        <w:t xml:space="preserve"> </w:t>
      </w:r>
      <w:r w:rsidRPr="00C84ACF">
        <w:rPr>
          <w:sz w:val="28"/>
        </w:rPr>
        <w:t>М.:</w:t>
      </w:r>
      <w:r w:rsidR="00C84ACF">
        <w:rPr>
          <w:sz w:val="28"/>
        </w:rPr>
        <w:t xml:space="preserve"> </w:t>
      </w:r>
      <w:r w:rsidRPr="00C84ACF">
        <w:rPr>
          <w:sz w:val="28"/>
        </w:rPr>
        <w:t>.:</w:t>
      </w:r>
      <w:r w:rsidR="00C84ACF">
        <w:rPr>
          <w:sz w:val="28"/>
        </w:rPr>
        <w:t xml:space="preserve"> </w:t>
      </w:r>
      <w:r w:rsidRPr="00C84ACF">
        <w:rPr>
          <w:sz w:val="28"/>
        </w:rPr>
        <w:t>«Информационное</w:t>
      </w:r>
      <w:r w:rsidR="00C84ACF">
        <w:rPr>
          <w:sz w:val="28"/>
        </w:rPr>
        <w:t xml:space="preserve"> </w:t>
      </w:r>
      <w:r w:rsidRPr="00C84ACF">
        <w:rPr>
          <w:sz w:val="28"/>
        </w:rPr>
        <w:t>агентство</w:t>
      </w:r>
      <w:r w:rsidR="00C84ACF">
        <w:rPr>
          <w:sz w:val="28"/>
        </w:rPr>
        <w:t xml:space="preserve"> </w:t>
      </w:r>
      <w:r w:rsidRPr="00C84ACF">
        <w:rPr>
          <w:sz w:val="28"/>
        </w:rPr>
        <w:t>«ИПБ</w:t>
      </w:r>
      <w:r w:rsidR="00C84ACF">
        <w:rPr>
          <w:sz w:val="28"/>
        </w:rPr>
        <w:t xml:space="preserve"> </w:t>
      </w:r>
      <w:r w:rsidRPr="00C84ACF">
        <w:rPr>
          <w:sz w:val="28"/>
        </w:rPr>
        <w:t>–</w:t>
      </w:r>
      <w:r w:rsidR="00C84ACF">
        <w:rPr>
          <w:sz w:val="28"/>
        </w:rPr>
        <w:t xml:space="preserve"> </w:t>
      </w:r>
      <w:r w:rsidRPr="00C84ACF">
        <w:rPr>
          <w:sz w:val="28"/>
        </w:rPr>
        <w:t>БИНФА»,</w:t>
      </w:r>
      <w:r w:rsidR="00C84ACF">
        <w:rPr>
          <w:sz w:val="28"/>
        </w:rPr>
        <w:t xml:space="preserve"> </w:t>
      </w:r>
      <w:r w:rsidRPr="00C84ACF">
        <w:rPr>
          <w:sz w:val="28"/>
        </w:rPr>
        <w:t>2002.</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Савицкая</w:t>
      </w:r>
      <w:r w:rsidR="00C84ACF">
        <w:rPr>
          <w:sz w:val="28"/>
        </w:rPr>
        <w:t xml:space="preserve"> </w:t>
      </w:r>
      <w:r w:rsidRPr="00C84ACF">
        <w:rPr>
          <w:sz w:val="28"/>
        </w:rPr>
        <w:t>Г.В.</w:t>
      </w:r>
      <w:r w:rsidR="00C84ACF">
        <w:rPr>
          <w:sz w:val="28"/>
        </w:rPr>
        <w:t xml:space="preserve"> </w:t>
      </w:r>
      <w:r w:rsidRPr="00C84ACF">
        <w:rPr>
          <w:sz w:val="28"/>
        </w:rPr>
        <w:t>Анализ</w:t>
      </w:r>
      <w:r w:rsidR="00C84ACF">
        <w:rPr>
          <w:sz w:val="28"/>
        </w:rPr>
        <w:t xml:space="preserve"> </w:t>
      </w:r>
      <w:r w:rsidRPr="00C84ACF">
        <w:rPr>
          <w:sz w:val="28"/>
        </w:rPr>
        <w:t>хозяйственной</w:t>
      </w:r>
      <w:r w:rsidR="00C84ACF">
        <w:rPr>
          <w:sz w:val="28"/>
        </w:rPr>
        <w:t xml:space="preserve"> </w:t>
      </w:r>
      <w:r w:rsidRPr="00C84ACF">
        <w:rPr>
          <w:sz w:val="28"/>
        </w:rPr>
        <w:t>деятельности</w:t>
      </w:r>
      <w:r w:rsidR="00C84ACF">
        <w:rPr>
          <w:sz w:val="28"/>
        </w:rPr>
        <w:t xml:space="preserve"> </w:t>
      </w:r>
      <w:r w:rsidRPr="00C84ACF">
        <w:rPr>
          <w:sz w:val="28"/>
        </w:rPr>
        <w:t>предприятия.</w:t>
      </w:r>
      <w:r w:rsidR="00C84ACF">
        <w:rPr>
          <w:sz w:val="28"/>
        </w:rPr>
        <w:t xml:space="preserve"> </w:t>
      </w:r>
      <w:r w:rsidRPr="00C84ACF">
        <w:rPr>
          <w:sz w:val="28"/>
        </w:rPr>
        <w:t>–</w:t>
      </w:r>
      <w:r w:rsidR="00C84ACF">
        <w:rPr>
          <w:sz w:val="28"/>
        </w:rPr>
        <w:t xml:space="preserve"> </w:t>
      </w:r>
      <w:r w:rsidRPr="00C84ACF">
        <w:rPr>
          <w:sz w:val="28"/>
        </w:rPr>
        <w:t>Минск:</w:t>
      </w:r>
      <w:r w:rsidR="00C84ACF">
        <w:rPr>
          <w:sz w:val="28"/>
        </w:rPr>
        <w:t xml:space="preserve"> </w:t>
      </w:r>
      <w:r w:rsidRPr="00C84ACF">
        <w:rPr>
          <w:sz w:val="28"/>
        </w:rPr>
        <w:t>ООО</w:t>
      </w:r>
      <w:r w:rsidR="00C84ACF">
        <w:rPr>
          <w:sz w:val="28"/>
        </w:rPr>
        <w:t xml:space="preserve"> </w:t>
      </w:r>
      <w:r w:rsidRPr="00C84ACF">
        <w:rPr>
          <w:sz w:val="28"/>
        </w:rPr>
        <w:t>«Новое</w:t>
      </w:r>
      <w:r w:rsidR="00C84ACF">
        <w:rPr>
          <w:sz w:val="28"/>
        </w:rPr>
        <w:t xml:space="preserve"> </w:t>
      </w:r>
      <w:r w:rsidRPr="00C84ACF">
        <w:rPr>
          <w:sz w:val="28"/>
        </w:rPr>
        <w:t>издание»,</w:t>
      </w:r>
      <w:r w:rsidR="00C84ACF">
        <w:rPr>
          <w:sz w:val="28"/>
        </w:rPr>
        <w:t xml:space="preserve"> </w:t>
      </w:r>
      <w:r w:rsidRPr="00C84ACF">
        <w:rPr>
          <w:sz w:val="28"/>
        </w:rPr>
        <w:t>2001.</w:t>
      </w:r>
    </w:p>
    <w:p w:rsidR="00B23542" w:rsidRPr="00C84ACF" w:rsidRDefault="004A7333" w:rsidP="00AA44CA">
      <w:pPr>
        <w:widowControl w:val="0"/>
        <w:spacing w:before="0" w:after="0" w:line="360" w:lineRule="auto"/>
        <w:jc w:val="both"/>
        <w:rPr>
          <w:sz w:val="28"/>
        </w:rPr>
      </w:pPr>
      <w:r w:rsidRPr="00C84ACF">
        <w:rPr>
          <w:sz w:val="28"/>
        </w:rPr>
        <w:t>24.</w:t>
      </w:r>
      <w:r w:rsidR="00C84ACF">
        <w:rPr>
          <w:sz w:val="28"/>
        </w:rPr>
        <w:t xml:space="preserve"> </w:t>
      </w:r>
      <w:r w:rsidR="00B23542" w:rsidRPr="00C84ACF">
        <w:rPr>
          <w:sz w:val="28"/>
        </w:rPr>
        <w:t>Александров</w:t>
      </w:r>
      <w:r w:rsidR="00C84ACF">
        <w:rPr>
          <w:sz w:val="28"/>
        </w:rPr>
        <w:t xml:space="preserve"> </w:t>
      </w:r>
      <w:r w:rsidR="00B23542" w:rsidRPr="00C84ACF">
        <w:rPr>
          <w:sz w:val="28"/>
        </w:rPr>
        <w:t>О.А.</w:t>
      </w:r>
      <w:r w:rsidR="00C84ACF">
        <w:rPr>
          <w:sz w:val="28"/>
        </w:rPr>
        <w:t xml:space="preserve"> </w:t>
      </w:r>
      <w:r w:rsidR="00B23542" w:rsidRPr="00C84ACF">
        <w:rPr>
          <w:sz w:val="28"/>
        </w:rPr>
        <w:t>Аудит</w:t>
      </w:r>
      <w:r w:rsidR="00C84ACF">
        <w:rPr>
          <w:sz w:val="28"/>
        </w:rPr>
        <w:t xml:space="preserve"> </w:t>
      </w:r>
      <w:r w:rsidR="00B23542" w:rsidRPr="00C84ACF">
        <w:rPr>
          <w:sz w:val="28"/>
        </w:rPr>
        <w:t>основных</w:t>
      </w:r>
      <w:r w:rsidR="00C84ACF">
        <w:rPr>
          <w:sz w:val="28"/>
        </w:rPr>
        <w:t xml:space="preserve"> </w:t>
      </w:r>
      <w:r w:rsidR="00B23542" w:rsidRPr="00C84ACF">
        <w:rPr>
          <w:sz w:val="28"/>
        </w:rPr>
        <w:t>средств</w:t>
      </w:r>
      <w:r w:rsidR="00C84ACF">
        <w:rPr>
          <w:sz w:val="28"/>
        </w:rPr>
        <w:t xml:space="preserve"> </w:t>
      </w:r>
      <w:r w:rsidR="00B23542" w:rsidRPr="00C84ACF">
        <w:rPr>
          <w:sz w:val="28"/>
        </w:rPr>
        <w:t>в</w:t>
      </w:r>
      <w:r w:rsidR="00C84ACF">
        <w:rPr>
          <w:sz w:val="28"/>
        </w:rPr>
        <w:t xml:space="preserve"> </w:t>
      </w:r>
      <w:r w:rsidR="00B23542" w:rsidRPr="00C84ACF">
        <w:rPr>
          <w:sz w:val="28"/>
        </w:rPr>
        <w:t>торговых</w:t>
      </w:r>
      <w:r w:rsidR="00C84ACF">
        <w:rPr>
          <w:sz w:val="28"/>
        </w:rPr>
        <w:t xml:space="preserve"> </w:t>
      </w:r>
      <w:r w:rsidR="00B23542" w:rsidRPr="00C84ACF">
        <w:rPr>
          <w:sz w:val="28"/>
        </w:rPr>
        <w:t>организациях.//</w:t>
      </w:r>
      <w:r w:rsidR="00C84ACF">
        <w:rPr>
          <w:sz w:val="28"/>
        </w:rPr>
        <w:t xml:space="preserve"> </w:t>
      </w:r>
      <w:r w:rsidR="00B23542" w:rsidRPr="00C84ACF">
        <w:rPr>
          <w:sz w:val="28"/>
        </w:rPr>
        <w:t>Аудиторские</w:t>
      </w:r>
      <w:r w:rsidR="00C84ACF">
        <w:rPr>
          <w:sz w:val="28"/>
        </w:rPr>
        <w:t xml:space="preserve"> </w:t>
      </w:r>
      <w:r w:rsidR="00B23542" w:rsidRPr="00C84ACF">
        <w:rPr>
          <w:sz w:val="28"/>
        </w:rPr>
        <w:t>ведомости</w:t>
      </w:r>
      <w:r w:rsidR="00C84ACF">
        <w:rPr>
          <w:sz w:val="28"/>
        </w:rPr>
        <w:t xml:space="preserve"> </w:t>
      </w:r>
      <w:r w:rsidR="00B23542" w:rsidRPr="00C84ACF">
        <w:rPr>
          <w:sz w:val="28"/>
        </w:rPr>
        <w:t>–</w:t>
      </w:r>
      <w:r w:rsidR="00C84ACF">
        <w:rPr>
          <w:sz w:val="28"/>
        </w:rPr>
        <w:t xml:space="preserve"> </w:t>
      </w:r>
      <w:r w:rsidR="00B23542" w:rsidRPr="00C84ACF">
        <w:rPr>
          <w:sz w:val="28"/>
        </w:rPr>
        <w:t>2002</w:t>
      </w:r>
      <w:r w:rsidR="00C84ACF">
        <w:rPr>
          <w:sz w:val="28"/>
        </w:rPr>
        <w:t xml:space="preserve"> </w:t>
      </w:r>
      <w:r w:rsidR="00B23542" w:rsidRPr="00C84ACF">
        <w:rPr>
          <w:sz w:val="28"/>
        </w:rPr>
        <w:t>-</w:t>
      </w:r>
      <w:r w:rsidR="00C84ACF">
        <w:rPr>
          <w:sz w:val="28"/>
        </w:rPr>
        <w:t xml:space="preserve"> </w:t>
      </w:r>
      <w:r w:rsidR="00B23542" w:rsidRPr="00C84ACF">
        <w:rPr>
          <w:sz w:val="28"/>
        </w:rPr>
        <w:t>№</w:t>
      </w:r>
      <w:r w:rsidR="00C84ACF">
        <w:rPr>
          <w:sz w:val="28"/>
          <w:lang w:val="en-US"/>
        </w:rPr>
        <w:t xml:space="preserve"> </w:t>
      </w:r>
      <w:r w:rsidR="00B23542" w:rsidRPr="00C84ACF">
        <w:rPr>
          <w:sz w:val="28"/>
        </w:rPr>
        <w:t>1.</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Зайцева</w:t>
      </w:r>
      <w:r w:rsidR="00C84ACF">
        <w:rPr>
          <w:sz w:val="28"/>
        </w:rPr>
        <w:t xml:space="preserve"> </w:t>
      </w:r>
      <w:r w:rsidRPr="00C84ACF">
        <w:rPr>
          <w:sz w:val="28"/>
        </w:rPr>
        <w:t>О.П.,</w:t>
      </w:r>
      <w:r w:rsidR="00C84ACF">
        <w:rPr>
          <w:sz w:val="28"/>
        </w:rPr>
        <w:t xml:space="preserve"> </w:t>
      </w:r>
      <w:r w:rsidRPr="00C84ACF">
        <w:rPr>
          <w:sz w:val="28"/>
        </w:rPr>
        <w:t>Аманжолова</w:t>
      </w:r>
      <w:r w:rsidR="00C84ACF">
        <w:rPr>
          <w:sz w:val="28"/>
        </w:rPr>
        <w:t xml:space="preserve"> </w:t>
      </w:r>
      <w:r w:rsidRPr="00C84ACF">
        <w:rPr>
          <w:sz w:val="28"/>
        </w:rPr>
        <w:t>Б.А.</w:t>
      </w:r>
      <w:r w:rsidR="00C84ACF">
        <w:rPr>
          <w:sz w:val="28"/>
        </w:rPr>
        <w:t xml:space="preserve"> </w:t>
      </w:r>
      <w:r w:rsidRPr="00C84ACF">
        <w:rPr>
          <w:sz w:val="28"/>
        </w:rPr>
        <w:t>Аудит</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принципы</w:t>
      </w:r>
      <w:r w:rsidR="00C84ACF">
        <w:rPr>
          <w:sz w:val="28"/>
        </w:rPr>
        <w:t xml:space="preserve"> </w:t>
      </w:r>
      <w:r w:rsidRPr="00C84ACF">
        <w:rPr>
          <w:sz w:val="28"/>
        </w:rPr>
        <w:t>формирования</w:t>
      </w:r>
      <w:r w:rsidR="00C84ACF">
        <w:rPr>
          <w:sz w:val="28"/>
        </w:rPr>
        <w:t xml:space="preserve"> </w:t>
      </w:r>
      <w:r w:rsidRPr="00C84ACF">
        <w:rPr>
          <w:sz w:val="28"/>
        </w:rPr>
        <w:t>и</w:t>
      </w:r>
      <w:r w:rsidR="00C84ACF">
        <w:rPr>
          <w:sz w:val="28"/>
        </w:rPr>
        <w:t xml:space="preserve"> </w:t>
      </w:r>
      <w:r w:rsidRPr="00C84ACF">
        <w:rPr>
          <w:sz w:val="28"/>
        </w:rPr>
        <w:t>основные</w:t>
      </w:r>
      <w:r w:rsidR="00C84ACF">
        <w:rPr>
          <w:sz w:val="28"/>
        </w:rPr>
        <w:t xml:space="preserve"> </w:t>
      </w:r>
      <w:r w:rsidRPr="00C84ACF">
        <w:rPr>
          <w:sz w:val="28"/>
        </w:rPr>
        <w:t>процедуры</w:t>
      </w:r>
      <w:r w:rsidR="00C84ACF">
        <w:rPr>
          <w:sz w:val="28"/>
        </w:rPr>
        <w:t xml:space="preserve"> </w:t>
      </w:r>
      <w:r w:rsidRPr="00C84ACF">
        <w:rPr>
          <w:sz w:val="28"/>
        </w:rPr>
        <w:t>проверки.//Аудиторские</w:t>
      </w:r>
      <w:r w:rsidR="00C84ACF">
        <w:rPr>
          <w:sz w:val="28"/>
        </w:rPr>
        <w:t xml:space="preserve"> </w:t>
      </w:r>
      <w:r w:rsidRPr="00C84ACF">
        <w:rPr>
          <w:sz w:val="28"/>
        </w:rPr>
        <w:t>ведомости</w:t>
      </w:r>
      <w:r w:rsidR="00C84ACF">
        <w:rPr>
          <w:sz w:val="28"/>
        </w:rPr>
        <w:t xml:space="preserve"> </w:t>
      </w:r>
      <w:r w:rsidRPr="00C84ACF">
        <w:rPr>
          <w:sz w:val="28"/>
        </w:rPr>
        <w:t>–</w:t>
      </w:r>
      <w:r w:rsidR="00C84ACF">
        <w:rPr>
          <w:sz w:val="28"/>
        </w:rPr>
        <w:t xml:space="preserve"> </w:t>
      </w:r>
      <w:r w:rsidRPr="00C84ACF">
        <w:rPr>
          <w:sz w:val="28"/>
        </w:rPr>
        <w:t>2003</w:t>
      </w:r>
      <w:r w:rsidR="00C84ACF">
        <w:rPr>
          <w:sz w:val="28"/>
        </w:rPr>
        <w:t xml:space="preserve"> </w:t>
      </w:r>
      <w:r w:rsidRPr="00C84ACF">
        <w:rPr>
          <w:sz w:val="28"/>
        </w:rPr>
        <w:t>-</w:t>
      </w:r>
      <w:r w:rsidR="00C84ACF">
        <w:rPr>
          <w:sz w:val="28"/>
        </w:rPr>
        <w:t xml:space="preserve"> </w:t>
      </w:r>
      <w:r w:rsidRPr="00C84ACF">
        <w:rPr>
          <w:sz w:val="28"/>
        </w:rPr>
        <w:t>№</w:t>
      </w:r>
      <w:r w:rsidR="00C84ACF" w:rsidRPr="00C5011C">
        <w:rPr>
          <w:sz w:val="28"/>
        </w:rPr>
        <w:t xml:space="preserve"> </w:t>
      </w:r>
      <w:r w:rsidRPr="00C84ACF">
        <w:rPr>
          <w:sz w:val="28"/>
        </w:rPr>
        <w:t>7.</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Куликова</w:t>
      </w:r>
      <w:r w:rsidR="00C84ACF">
        <w:rPr>
          <w:sz w:val="28"/>
        </w:rPr>
        <w:t xml:space="preserve"> </w:t>
      </w:r>
      <w:r w:rsidRPr="00C84ACF">
        <w:rPr>
          <w:sz w:val="28"/>
        </w:rPr>
        <w:t>Л.И.</w:t>
      </w:r>
      <w:r w:rsidR="00C84ACF">
        <w:rPr>
          <w:sz w:val="28"/>
        </w:rPr>
        <w:t xml:space="preserve"> </w:t>
      </w:r>
      <w:r w:rsidRPr="00C84ACF">
        <w:rPr>
          <w:sz w:val="28"/>
        </w:rPr>
        <w:t>Аудит</w:t>
      </w:r>
      <w:r w:rsidR="00C84ACF">
        <w:rPr>
          <w:sz w:val="28"/>
        </w:rPr>
        <w:t xml:space="preserve"> </w:t>
      </w:r>
      <w:r w:rsidRPr="00C84ACF">
        <w:rPr>
          <w:sz w:val="28"/>
        </w:rPr>
        <w:t>операций</w:t>
      </w:r>
      <w:r w:rsidR="00C84ACF">
        <w:rPr>
          <w:sz w:val="28"/>
        </w:rPr>
        <w:t xml:space="preserve"> </w:t>
      </w:r>
      <w:r w:rsidRPr="00C84ACF">
        <w:rPr>
          <w:sz w:val="28"/>
        </w:rPr>
        <w:t>с</w:t>
      </w:r>
      <w:r w:rsidR="00C84ACF">
        <w:rPr>
          <w:sz w:val="28"/>
        </w:rPr>
        <w:t xml:space="preserve"> </w:t>
      </w:r>
      <w:r w:rsidRPr="00C84ACF">
        <w:rPr>
          <w:sz w:val="28"/>
        </w:rPr>
        <w:t>основными</w:t>
      </w:r>
      <w:r w:rsidR="00C84ACF">
        <w:rPr>
          <w:sz w:val="28"/>
        </w:rPr>
        <w:t xml:space="preserve"> </w:t>
      </w:r>
      <w:r w:rsidRPr="00C84ACF">
        <w:rPr>
          <w:sz w:val="28"/>
        </w:rPr>
        <w:t>средствами.//</w:t>
      </w:r>
      <w:r w:rsidR="00C84ACF">
        <w:rPr>
          <w:sz w:val="28"/>
        </w:rPr>
        <w:t xml:space="preserve"> </w:t>
      </w:r>
      <w:r w:rsidRPr="00C84ACF">
        <w:rPr>
          <w:sz w:val="28"/>
          <w:lang w:val="en-US"/>
        </w:rPr>
        <w:t>Аудиторские</w:t>
      </w:r>
      <w:r w:rsidR="00C84ACF">
        <w:rPr>
          <w:sz w:val="28"/>
          <w:lang w:val="en-US"/>
        </w:rPr>
        <w:t xml:space="preserve"> </w:t>
      </w:r>
      <w:r w:rsidRPr="00C84ACF">
        <w:rPr>
          <w:sz w:val="28"/>
          <w:lang w:val="en-US"/>
        </w:rPr>
        <w:t>ведомости</w:t>
      </w:r>
      <w:r w:rsidR="00C84ACF">
        <w:rPr>
          <w:sz w:val="28"/>
          <w:lang w:val="en-US"/>
        </w:rPr>
        <w:t xml:space="preserve"> </w:t>
      </w:r>
      <w:r w:rsidRPr="00C84ACF">
        <w:rPr>
          <w:sz w:val="28"/>
          <w:lang w:val="en-US"/>
        </w:rPr>
        <w:t>–</w:t>
      </w:r>
      <w:r w:rsidR="00C84ACF">
        <w:rPr>
          <w:sz w:val="28"/>
          <w:lang w:val="en-US"/>
        </w:rPr>
        <w:t xml:space="preserve"> </w:t>
      </w:r>
      <w:r w:rsidRPr="00C84ACF">
        <w:rPr>
          <w:sz w:val="28"/>
          <w:lang w:val="en-US"/>
        </w:rPr>
        <w:t>2000</w:t>
      </w:r>
      <w:r w:rsidR="00C84ACF">
        <w:rPr>
          <w:sz w:val="28"/>
          <w:lang w:val="en-US"/>
        </w:rPr>
        <w:t xml:space="preserve"> </w:t>
      </w:r>
      <w:r w:rsidRPr="00C84ACF">
        <w:rPr>
          <w:sz w:val="28"/>
          <w:lang w:val="en-US"/>
        </w:rPr>
        <w:t>-</w:t>
      </w:r>
      <w:r w:rsidR="00C84ACF">
        <w:rPr>
          <w:sz w:val="28"/>
          <w:lang w:val="en-US"/>
        </w:rPr>
        <w:t xml:space="preserve"> </w:t>
      </w:r>
      <w:r w:rsidRPr="00C84ACF">
        <w:rPr>
          <w:sz w:val="28"/>
          <w:lang w:val="en-US"/>
        </w:rPr>
        <w:t>№</w:t>
      </w:r>
      <w:r w:rsidR="00C84ACF">
        <w:rPr>
          <w:sz w:val="28"/>
          <w:lang w:val="en-US"/>
        </w:rPr>
        <w:t xml:space="preserve"> </w:t>
      </w:r>
      <w:r w:rsidRPr="00C84ACF">
        <w:rPr>
          <w:sz w:val="28"/>
          <w:lang w:val="en-US"/>
        </w:rPr>
        <w:t>1.</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Коростылев</w:t>
      </w:r>
      <w:r w:rsidR="00C84ACF">
        <w:rPr>
          <w:sz w:val="28"/>
        </w:rPr>
        <w:t xml:space="preserve"> </w:t>
      </w:r>
      <w:r w:rsidRPr="00C84ACF">
        <w:rPr>
          <w:sz w:val="28"/>
        </w:rPr>
        <w:t>С.П.</w:t>
      </w:r>
      <w:r w:rsidR="00C84ACF">
        <w:rPr>
          <w:sz w:val="28"/>
        </w:rPr>
        <w:t xml:space="preserve"> </w:t>
      </w:r>
      <w:r w:rsidRPr="00C84ACF">
        <w:rPr>
          <w:sz w:val="28"/>
        </w:rPr>
        <w:t>Прогнозирование</w:t>
      </w:r>
      <w:r w:rsidR="00C84ACF">
        <w:rPr>
          <w:sz w:val="28"/>
        </w:rPr>
        <w:t xml:space="preserve"> </w:t>
      </w:r>
      <w:r w:rsidRPr="00C84ACF">
        <w:rPr>
          <w:sz w:val="28"/>
        </w:rPr>
        <w:t>эффекта</w:t>
      </w:r>
      <w:r w:rsidR="00C84ACF">
        <w:rPr>
          <w:sz w:val="28"/>
        </w:rPr>
        <w:t xml:space="preserve"> </w:t>
      </w:r>
      <w:r w:rsidRPr="00C84ACF">
        <w:rPr>
          <w:sz w:val="28"/>
        </w:rPr>
        <w:t>переоценки</w:t>
      </w:r>
      <w:r w:rsidR="00C84ACF">
        <w:rPr>
          <w:sz w:val="28"/>
        </w:rPr>
        <w:t xml:space="preserve"> </w:t>
      </w:r>
      <w:r w:rsidRPr="00C84ACF">
        <w:rPr>
          <w:sz w:val="28"/>
        </w:rPr>
        <w:t>основных</w:t>
      </w:r>
      <w:r w:rsidR="00C84ACF">
        <w:rPr>
          <w:sz w:val="28"/>
        </w:rPr>
        <w:t xml:space="preserve"> </w:t>
      </w:r>
      <w:r w:rsidRPr="00C84ACF">
        <w:rPr>
          <w:sz w:val="28"/>
        </w:rPr>
        <w:t>фондов</w:t>
      </w:r>
      <w:r w:rsidR="00C84ACF">
        <w:rPr>
          <w:sz w:val="28"/>
        </w:rPr>
        <w:t xml:space="preserve"> </w:t>
      </w:r>
      <w:r w:rsidRPr="00C84ACF">
        <w:rPr>
          <w:sz w:val="28"/>
        </w:rPr>
        <w:t>в</w:t>
      </w:r>
      <w:r w:rsidR="00C84ACF">
        <w:rPr>
          <w:sz w:val="28"/>
        </w:rPr>
        <w:t xml:space="preserve"> </w:t>
      </w:r>
      <w:r w:rsidRPr="00C84ACF">
        <w:rPr>
          <w:sz w:val="28"/>
        </w:rPr>
        <w:t>современных</w:t>
      </w:r>
      <w:r w:rsidR="00C84ACF">
        <w:rPr>
          <w:sz w:val="28"/>
        </w:rPr>
        <w:t xml:space="preserve"> </w:t>
      </w:r>
      <w:r w:rsidRPr="00C84ACF">
        <w:rPr>
          <w:sz w:val="28"/>
        </w:rPr>
        <w:t>условиях.//Вопросы</w:t>
      </w:r>
      <w:r w:rsidR="00C84ACF">
        <w:rPr>
          <w:sz w:val="28"/>
        </w:rPr>
        <w:t xml:space="preserve"> </w:t>
      </w:r>
      <w:r w:rsidRPr="00C84ACF">
        <w:rPr>
          <w:sz w:val="28"/>
        </w:rPr>
        <w:t>оценки-2000-№3.</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Костюк</w:t>
      </w:r>
      <w:r w:rsidR="00C84ACF">
        <w:rPr>
          <w:sz w:val="28"/>
        </w:rPr>
        <w:t xml:space="preserve"> </w:t>
      </w:r>
      <w:r w:rsidRPr="00C84ACF">
        <w:rPr>
          <w:sz w:val="28"/>
        </w:rPr>
        <w:t>Г.И.</w:t>
      </w:r>
      <w:r w:rsidR="00C84ACF">
        <w:rPr>
          <w:sz w:val="28"/>
        </w:rPr>
        <w:t xml:space="preserve"> </w:t>
      </w:r>
      <w:r w:rsidRPr="00C84ACF">
        <w:rPr>
          <w:sz w:val="28"/>
        </w:rPr>
        <w:t>Аудиторская</w:t>
      </w:r>
      <w:r w:rsidR="00C84ACF">
        <w:rPr>
          <w:sz w:val="28"/>
        </w:rPr>
        <w:t xml:space="preserve"> </w:t>
      </w:r>
      <w:r w:rsidRPr="00C84ACF">
        <w:rPr>
          <w:sz w:val="28"/>
        </w:rPr>
        <w:t>проверка</w:t>
      </w:r>
      <w:r w:rsidR="00C84ACF">
        <w:rPr>
          <w:sz w:val="28"/>
        </w:rPr>
        <w:t xml:space="preserve"> </w:t>
      </w:r>
      <w:r w:rsidRPr="00C84ACF">
        <w:rPr>
          <w:sz w:val="28"/>
        </w:rPr>
        <w:t>основных</w:t>
      </w:r>
      <w:r w:rsidR="00C84ACF">
        <w:rPr>
          <w:sz w:val="28"/>
        </w:rPr>
        <w:t xml:space="preserve"> </w:t>
      </w:r>
      <w:r w:rsidRPr="00C84ACF">
        <w:rPr>
          <w:sz w:val="28"/>
        </w:rPr>
        <w:t>средств.//Бухгалтерский</w:t>
      </w:r>
      <w:r w:rsidR="00C84ACF">
        <w:rPr>
          <w:sz w:val="28"/>
        </w:rPr>
        <w:t xml:space="preserve"> </w:t>
      </w:r>
      <w:r w:rsidRPr="00C84ACF">
        <w:rPr>
          <w:sz w:val="28"/>
        </w:rPr>
        <w:t>учет</w:t>
      </w:r>
      <w:r w:rsidR="00C84ACF">
        <w:rPr>
          <w:sz w:val="28"/>
        </w:rPr>
        <w:t xml:space="preserve"> </w:t>
      </w:r>
      <w:r w:rsidRPr="00C84ACF">
        <w:rPr>
          <w:sz w:val="28"/>
        </w:rPr>
        <w:t>–</w:t>
      </w:r>
      <w:r w:rsidR="00C84ACF">
        <w:rPr>
          <w:sz w:val="28"/>
        </w:rPr>
        <w:t xml:space="preserve"> </w:t>
      </w:r>
      <w:r w:rsidRPr="00C84ACF">
        <w:rPr>
          <w:sz w:val="28"/>
        </w:rPr>
        <w:t>2000</w:t>
      </w:r>
      <w:r w:rsidR="00C84ACF">
        <w:rPr>
          <w:sz w:val="28"/>
        </w:rPr>
        <w:t xml:space="preserve"> </w:t>
      </w:r>
      <w:r w:rsidRPr="00C84ACF">
        <w:rPr>
          <w:sz w:val="28"/>
        </w:rPr>
        <w:t>-</w:t>
      </w:r>
      <w:r w:rsidR="00C84ACF">
        <w:rPr>
          <w:sz w:val="28"/>
        </w:rPr>
        <w:t xml:space="preserve"> </w:t>
      </w:r>
      <w:r w:rsidRPr="00C84ACF">
        <w:rPr>
          <w:sz w:val="28"/>
        </w:rPr>
        <w:t>№</w:t>
      </w:r>
      <w:r w:rsidR="00C84ACF">
        <w:rPr>
          <w:sz w:val="28"/>
        </w:rPr>
        <w:t xml:space="preserve"> </w:t>
      </w:r>
      <w:r w:rsidRPr="00C84ACF">
        <w:rPr>
          <w:sz w:val="28"/>
        </w:rPr>
        <w:t>17.</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Макарьев</w:t>
      </w:r>
      <w:r w:rsidR="00C84ACF">
        <w:rPr>
          <w:sz w:val="28"/>
        </w:rPr>
        <w:t xml:space="preserve"> </w:t>
      </w:r>
      <w:r w:rsidRPr="00C84ACF">
        <w:rPr>
          <w:sz w:val="28"/>
        </w:rPr>
        <w:t>И.Н.</w:t>
      </w:r>
      <w:r w:rsidR="00C84ACF">
        <w:rPr>
          <w:sz w:val="28"/>
        </w:rPr>
        <w:t xml:space="preserve"> </w:t>
      </w:r>
      <w:r w:rsidRPr="00C84ACF">
        <w:rPr>
          <w:sz w:val="28"/>
        </w:rPr>
        <w:t>Проверка</w:t>
      </w:r>
      <w:r w:rsidR="00C84ACF">
        <w:rPr>
          <w:sz w:val="28"/>
        </w:rPr>
        <w:t xml:space="preserve"> </w:t>
      </w:r>
      <w:r w:rsidRPr="00C84ACF">
        <w:rPr>
          <w:sz w:val="28"/>
        </w:rPr>
        <w:t>правильности</w:t>
      </w:r>
      <w:r w:rsidR="00C84ACF">
        <w:rPr>
          <w:sz w:val="28"/>
        </w:rPr>
        <w:t xml:space="preserve"> </w:t>
      </w:r>
      <w:r w:rsidRPr="00C84ACF">
        <w:rPr>
          <w:sz w:val="28"/>
        </w:rPr>
        <w:t>использования</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lang w:val="en-US"/>
        </w:rPr>
        <w:t>Налоговый</w:t>
      </w:r>
      <w:r w:rsidR="00C84ACF">
        <w:rPr>
          <w:sz w:val="28"/>
          <w:lang w:val="en-US"/>
        </w:rPr>
        <w:t xml:space="preserve"> </w:t>
      </w:r>
      <w:r w:rsidRPr="00C84ACF">
        <w:rPr>
          <w:sz w:val="28"/>
          <w:lang w:val="en-US"/>
        </w:rPr>
        <w:t>вестник</w:t>
      </w:r>
      <w:r w:rsidR="00C84ACF">
        <w:rPr>
          <w:sz w:val="28"/>
          <w:lang w:val="en-US"/>
        </w:rPr>
        <w:t xml:space="preserve"> </w:t>
      </w:r>
      <w:r w:rsidRPr="00C84ACF">
        <w:rPr>
          <w:sz w:val="28"/>
          <w:lang w:val="en-US"/>
        </w:rPr>
        <w:t>–</w:t>
      </w:r>
      <w:r w:rsidR="00C84ACF">
        <w:rPr>
          <w:sz w:val="28"/>
          <w:lang w:val="en-US"/>
        </w:rPr>
        <w:t xml:space="preserve"> </w:t>
      </w:r>
      <w:r w:rsidRPr="00C84ACF">
        <w:rPr>
          <w:sz w:val="28"/>
          <w:lang w:val="en-US"/>
        </w:rPr>
        <w:t>2003</w:t>
      </w:r>
      <w:r w:rsidR="00C84ACF">
        <w:rPr>
          <w:sz w:val="28"/>
          <w:lang w:val="en-US"/>
        </w:rPr>
        <w:t xml:space="preserve"> </w:t>
      </w:r>
      <w:r w:rsidRPr="00C84ACF">
        <w:rPr>
          <w:sz w:val="28"/>
          <w:lang w:val="en-US"/>
        </w:rPr>
        <w:t>-</w:t>
      </w:r>
      <w:r w:rsidR="00C84ACF">
        <w:rPr>
          <w:sz w:val="28"/>
          <w:lang w:val="en-US"/>
        </w:rPr>
        <w:t xml:space="preserve"> </w:t>
      </w:r>
      <w:r w:rsidRPr="00C84ACF">
        <w:rPr>
          <w:sz w:val="28"/>
          <w:lang w:val="en-US"/>
        </w:rPr>
        <w:t>№</w:t>
      </w:r>
      <w:r w:rsidR="00C84ACF">
        <w:rPr>
          <w:sz w:val="28"/>
          <w:lang w:val="en-US"/>
        </w:rPr>
        <w:t xml:space="preserve"> </w:t>
      </w:r>
      <w:r w:rsidRPr="00C84ACF">
        <w:rPr>
          <w:sz w:val="28"/>
          <w:lang w:val="en-US"/>
        </w:rPr>
        <w:t>3.</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Остапенко</w:t>
      </w:r>
      <w:r w:rsidR="00C84ACF">
        <w:rPr>
          <w:sz w:val="28"/>
        </w:rPr>
        <w:t xml:space="preserve"> </w:t>
      </w:r>
      <w:r w:rsidRPr="00C84ACF">
        <w:rPr>
          <w:sz w:val="28"/>
        </w:rPr>
        <w:t>В.В.,</w:t>
      </w:r>
      <w:r w:rsidR="00C84ACF">
        <w:rPr>
          <w:sz w:val="28"/>
        </w:rPr>
        <w:t xml:space="preserve"> </w:t>
      </w:r>
      <w:r w:rsidRPr="00C84ACF">
        <w:rPr>
          <w:sz w:val="28"/>
        </w:rPr>
        <w:t>Малис</w:t>
      </w:r>
      <w:r w:rsidR="00C84ACF">
        <w:rPr>
          <w:sz w:val="28"/>
        </w:rPr>
        <w:t xml:space="preserve"> </w:t>
      </w:r>
      <w:r w:rsidRPr="00C84ACF">
        <w:rPr>
          <w:sz w:val="28"/>
        </w:rPr>
        <w:t>Н.И.</w:t>
      </w:r>
      <w:r w:rsidR="00C84ACF">
        <w:rPr>
          <w:sz w:val="28"/>
        </w:rPr>
        <w:t xml:space="preserve"> </w:t>
      </w:r>
      <w:r w:rsidRPr="00C84ACF">
        <w:rPr>
          <w:sz w:val="28"/>
        </w:rPr>
        <w:t>Оценка</w:t>
      </w:r>
      <w:r w:rsidR="00C84ACF">
        <w:rPr>
          <w:sz w:val="28"/>
        </w:rPr>
        <w:t xml:space="preserve"> </w:t>
      </w:r>
      <w:r w:rsidRPr="00C84ACF">
        <w:rPr>
          <w:sz w:val="28"/>
        </w:rPr>
        <w:t>основных</w:t>
      </w:r>
      <w:r w:rsidR="00C84ACF">
        <w:rPr>
          <w:sz w:val="28"/>
        </w:rPr>
        <w:t xml:space="preserve"> </w:t>
      </w:r>
      <w:r w:rsidRPr="00C84ACF">
        <w:rPr>
          <w:sz w:val="28"/>
        </w:rPr>
        <w:t>фондов</w:t>
      </w:r>
      <w:r w:rsidR="00C84ACF">
        <w:rPr>
          <w:sz w:val="28"/>
        </w:rPr>
        <w:t xml:space="preserve"> </w:t>
      </w:r>
      <w:r w:rsidRPr="00C84ACF">
        <w:rPr>
          <w:sz w:val="28"/>
        </w:rPr>
        <w:t>и</w:t>
      </w:r>
      <w:r w:rsidR="00C84ACF">
        <w:rPr>
          <w:sz w:val="28"/>
        </w:rPr>
        <w:t xml:space="preserve"> </w:t>
      </w:r>
      <w:r w:rsidRPr="00C84ACF">
        <w:rPr>
          <w:sz w:val="28"/>
        </w:rPr>
        <w:t>налоги.//Финансы-1998-№2.</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Парамонов</w:t>
      </w:r>
      <w:r w:rsidR="00C84ACF">
        <w:rPr>
          <w:sz w:val="28"/>
        </w:rPr>
        <w:t xml:space="preserve"> </w:t>
      </w:r>
      <w:r w:rsidRPr="00C84ACF">
        <w:rPr>
          <w:sz w:val="28"/>
        </w:rPr>
        <w:t>А.В.</w:t>
      </w:r>
      <w:r w:rsidR="00C84ACF">
        <w:rPr>
          <w:sz w:val="28"/>
        </w:rPr>
        <w:t xml:space="preserve"> </w:t>
      </w:r>
      <w:r w:rsidRPr="00C84ACF">
        <w:rPr>
          <w:sz w:val="28"/>
        </w:rPr>
        <w:t>Учет</w:t>
      </w:r>
      <w:r w:rsidR="00C84ACF">
        <w:rPr>
          <w:sz w:val="28"/>
        </w:rPr>
        <w:t xml:space="preserve"> </w:t>
      </w:r>
      <w:r w:rsidRPr="00C84ACF">
        <w:rPr>
          <w:sz w:val="28"/>
        </w:rPr>
        <w:t>и</w:t>
      </w:r>
      <w:r w:rsidR="00C84ACF">
        <w:rPr>
          <w:sz w:val="28"/>
        </w:rPr>
        <w:t xml:space="preserve"> </w:t>
      </w:r>
      <w:r w:rsidRPr="00C84ACF">
        <w:rPr>
          <w:sz w:val="28"/>
        </w:rPr>
        <w:t>анализ</w:t>
      </w:r>
      <w:r w:rsidR="00C84ACF">
        <w:rPr>
          <w:sz w:val="28"/>
        </w:rPr>
        <w:t xml:space="preserve"> </w:t>
      </w:r>
      <w:r w:rsidRPr="00C84ACF">
        <w:rPr>
          <w:sz w:val="28"/>
        </w:rPr>
        <w:t>предпринимательского</w:t>
      </w:r>
      <w:r w:rsidR="00C84ACF">
        <w:rPr>
          <w:sz w:val="28"/>
        </w:rPr>
        <w:t xml:space="preserve"> </w:t>
      </w:r>
      <w:r w:rsidRPr="00C84ACF">
        <w:rPr>
          <w:sz w:val="28"/>
        </w:rPr>
        <w:t>капитала.//Корпоративный</w:t>
      </w:r>
      <w:r w:rsidR="00C84ACF">
        <w:rPr>
          <w:sz w:val="28"/>
        </w:rPr>
        <w:t xml:space="preserve"> </w:t>
      </w:r>
      <w:r w:rsidRPr="00C84ACF">
        <w:rPr>
          <w:sz w:val="28"/>
        </w:rPr>
        <w:t>менеджмент</w:t>
      </w:r>
      <w:r w:rsidR="00C84ACF">
        <w:rPr>
          <w:sz w:val="28"/>
        </w:rPr>
        <w:t xml:space="preserve"> </w:t>
      </w:r>
      <w:r w:rsidRPr="00C84ACF">
        <w:rPr>
          <w:sz w:val="28"/>
        </w:rPr>
        <w:t>–</w:t>
      </w:r>
      <w:r w:rsidR="00C84ACF">
        <w:rPr>
          <w:sz w:val="28"/>
        </w:rPr>
        <w:t xml:space="preserve"> </w:t>
      </w:r>
      <w:r w:rsidRPr="00C84ACF">
        <w:rPr>
          <w:sz w:val="28"/>
        </w:rPr>
        <w:t>2001</w:t>
      </w:r>
      <w:r w:rsidR="00C84ACF">
        <w:rPr>
          <w:sz w:val="28"/>
        </w:rPr>
        <w:t xml:space="preserve"> </w:t>
      </w:r>
      <w:r w:rsidRPr="00C84ACF">
        <w:rPr>
          <w:sz w:val="28"/>
        </w:rPr>
        <w:t>-</w:t>
      </w:r>
      <w:r w:rsidR="00C84ACF">
        <w:rPr>
          <w:sz w:val="28"/>
        </w:rPr>
        <w:t xml:space="preserve"> </w:t>
      </w:r>
      <w:r w:rsidRPr="00C84ACF">
        <w:rPr>
          <w:sz w:val="28"/>
        </w:rPr>
        <w:t>№1.</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Руднев</w:t>
      </w:r>
      <w:r w:rsidR="00C84ACF">
        <w:rPr>
          <w:sz w:val="28"/>
        </w:rPr>
        <w:t xml:space="preserve"> </w:t>
      </w:r>
      <w:r w:rsidRPr="00C84ACF">
        <w:rPr>
          <w:sz w:val="28"/>
        </w:rPr>
        <w:t>Ю.А.,</w:t>
      </w:r>
      <w:r w:rsidR="00C84ACF">
        <w:rPr>
          <w:sz w:val="28"/>
        </w:rPr>
        <w:t xml:space="preserve"> </w:t>
      </w:r>
      <w:r w:rsidRPr="00C84ACF">
        <w:rPr>
          <w:sz w:val="28"/>
        </w:rPr>
        <w:t>Саприцкий</w:t>
      </w:r>
      <w:r w:rsidR="00C84ACF">
        <w:rPr>
          <w:sz w:val="28"/>
        </w:rPr>
        <w:t xml:space="preserve"> </w:t>
      </w:r>
      <w:r w:rsidRPr="00C84ACF">
        <w:rPr>
          <w:sz w:val="28"/>
        </w:rPr>
        <w:t>Э.Б.</w:t>
      </w:r>
      <w:r w:rsidR="00C84ACF">
        <w:rPr>
          <w:sz w:val="28"/>
        </w:rPr>
        <w:t xml:space="preserve"> </w:t>
      </w:r>
      <w:r w:rsidRPr="00C84ACF">
        <w:rPr>
          <w:sz w:val="28"/>
        </w:rPr>
        <w:t>Эффективность</w:t>
      </w:r>
      <w:r w:rsidR="00C84ACF">
        <w:rPr>
          <w:sz w:val="28"/>
        </w:rPr>
        <w:t xml:space="preserve"> </w:t>
      </w:r>
      <w:r w:rsidRPr="00C84ACF">
        <w:rPr>
          <w:sz w:val="28"/>
        </w:rPr>
        <w:t>переоценки</w:t>
      </w:r>
      <w:r w:rsidR="00C84ACF">
        <w:rPr>
          <w:sz w:val="28"/>
        </w:rPr>
        <w:t xml:space="preserve"> </w:t>
      </w:r>
      <w:r w:rsidRPr="00C84ACF">
        <w:rPr>
          <w:sz w:val="28"/>
        </w:rPr>
        <w:t>имущества</w:t>
      </w:r>
      <w:r w:rsidR="00C84ACF">
        <w:rPr>
          <w:sz w:val="28"/>
        </w:rPr>
        <w:t xml:space="preserve"> </w:t>
      </w:r>
      <w:r w:rsidRPr="00C84ACF">
        <w:rPr>
          <w:sz w:val="28"/>
        </w:rPr>
        <w:t>для</w:t>
      </w:r>
      <w:r w:rsidR="00C84ACF">
        <w:rPr>
          <w:sz w:val="28"/>
        </w:rPr>
        <w:t xml:space="preserve"> </w:t>
      </w:r>
      <w:r w:rsidRPr="00C84ACF">
        <w:rPr>
          <w:sz w:val="28"/>
        </w:rPr>
        <w:t>предприятия.//Вопр</w:t>
      </w:r>
      <w:r w:rsidR="004A7333" w:rsidRPr="00C84ACF">
        <w:rPr>
          <w:sz w:val="28"/>
        </w:rPr>
        <w:t>о</w:t>
      </w:r>
      <w:r w:rsidRPr="00C84ACF">
        <w:rPr>
          <w:sz w:val="28"/>
        </w:rPr>
        <w:t>сы</w:t>
      </w:r>
      <w:r w:rsidR="00C84ACF">
        <w:rPr>
          <w:sz w:val="28"/>
        </w:rPr>
        <w:t xml:space="preserve"> </w:t>
      </w:r>
      <w:r w:rsidRPr="00C84ACF">
        <w:rPr>
          <w:sz w:val="28"/>
        </w:rPr>
        <w:t>оценки-2000-№1.</w:t>
      </w:r>
    </w:p>
    <w:p w:rsidR="00B23542" w:rsidRPr="00C84ACF" w:rsidRDefault="00B23542" w:rsidP="00AA44CA">
      <w:pPr>
        <w:widowControl w:val="0"/>
        <w:numPr>
          <w:ilvl w:val="0"/>
          <w:numId w:val="32"/>
        </w:numPr>
        <w:spacing w:before="0" w:after="0" w:line="360" w:lineRule="auto"/>
        <w:ind w:left="0" w:firstLine="0"/>
        <w:jc w:val="both"/>
        <w:rPr>
          <w:sz w:val="28"/>
        </w:rPr>
      </w:pPr>
      <w:r w:rsidRPr="00C84ACF">
        <w:rPr>
          <w:sz w:val="28"/>
        </w:rPr>
        <w:t>Специалисты</w:t>
      </w:r>
      <w:r w:rsidR="00C84ACF">
        <w:rPr>
          <w:sz w:val="28"/>
        </w:rPr>
        <w:t xml:space="preserve"> </w:t>
      </w:r>
      <w:r w:rsidRPr="00C84ACF">
        <w:rPr>
          <w:sz w:val="28"/>
        </w:rPr>
        <w:t>департамента</w:t>
      </w:r>
      <w:r w:rsidR="00C84ACF">
        <w:rPr>
          <w:sz w:val="28"/>
        </w:rPr>
        <w:t xml:space="preserve"> </w:t>
      </w:r>
      <w:r w:rsidRPr="00C84ACF">
        <w:rPr>
          <w:sz w:val="28"/>
        </w:rPr>
        <w:t>аудита</w:t>
      </w:r>
      <w:r w:rsidR="00C84ACF">
        <w:rPr>
          <w:sz w:val="28"/>
        </w:rPr>
        <w:t xml:space="preserve"> </w:t>
      </w:r>
      <w:r w:rsidRPr="00C84ACF">
        <w:rPr>
          <w:sz w:val="28"/>
        </w:rPr>
        <w:t>консалтинговой</w:t>
      </w:r>
      <w:r w:rsidR="00C84ACF">
        <w:rPr>
          <w:sz w:val="28"/>
        </w:rPr>
        <w:t xml:space="preserve"> </w:t>
      </w:r>
      <w:r w:rsidRPr="00C84ACF">
        <w:rPr>
          <w:sz w:val="28"/>
        </w:rPr>
        <w:t>группы</w:t>
      </w:r>
      <w:r w:rsidR="00C84ACF">
        <w:rPr>
          <w:sz w:val="28"/>
        </w:rPr>
        <w:t xml:space="preserve"> </w:t>
      </w:r>
      <w:r w:rsidRPr="00C84ACF">
        <w:rPr>
          <w:sz w:val="28"/>
        </w:rPr>
        <w:t>«Гориславцев</w:t>
      </w:r>
      <w:r w:rsidR="00C84ACF">
        <w:rPr>
          <w:sz w:val="28"/>
        </w:rPr>
        <w:t xml:space="preserve"> </w:t>
      </w:r>
      <w:r w:rsidRPr="00C84ACF">
        <w:rPr>
          <w:sz w:val="28"/>
        </w:rPr>
        <w:t>и</w:t>
      </w:r>
      <w:r w:rsidR="00C84ACF">
        <w:rPr>
          <w:sz w:val="28"/>
        </w:rPr>
        <w:t xml:space="preserve"> </w:t>
      </w:r>
      <w:r w:rsidRPr="00C84ACF">
        <w:rPr>
          <w:sz w:val="28"/>
        </w:rPr>
        <w:t>Ко»</w:t>
      </w:r>
      <w:r w:rsidR="00C84ACF">
        <w:rPr>
          <w:sz w:val="28"/>
        </w:rPr>
        <w:t xml:space="preserve"> </w:t>
      </w:r>
      <w:r w:rsidRPr="00C84ACF">
        <w:rPr>
          <w:sz w:val="28"/>
        </w:rPr>
        <w:t>Методика</w:t>
      </w:r>
      <w:r w:rsidR="00C84ACF">
        <w:rPr>
          <w:sz w:val="28"/>
        </w:rPr>
        <w:t xml:space="preserve"> </w:t>
      </w:r>
      <w:r w:rsidRPr="00C84ACF">
        <w:rPr>
          <w:sz w:val="28"/>
        </w:rPr>
        <w:t>проверки</w:t>
      </w:r>
      <w:r w:rsidR="00C84ACF">
        <w:rPr>
          <w:sz w:val="28"/>
        </w:rPr>
        <w:t xml:space="preserve"> </w:t>
      </w:r>
      <w:r w:rsidRPr="00C84ACF">
        <w:rPr>
          <w:sz w:val="28"/>
        </w:rPr>
        <w:t>учета</w:t>
      </w:r>
      <w:r w:rsidR="00C84ACF">
        <w:rPr>
          <w:sz w:val="28"/>
        </w:rPr>
        <w:t xml:space="preserve"> </w:t>
      </w:r>
      <w:r w:rsidRPr="00C84ACF">
        <w:rPr>
          <w:sz w:val="28"/>
        </w:rPr>
        <w:t>основных</w:t>
      </w:r>
      <w:r w:rsidR="00C84ACF">
        <w:rPr>
          <w:sz w:val="28"/>
        </w:rPr>
        <w:t xml:space="preserve"> </w:t>
      </w:r>
      <w:r w:rsidRPr="00C84ACF">
        <w:rPr>
          <w:sz w:val="28"/>
        </w:rPr>
        <w:t>средств,</w:t>
      </w:r>
      <w:r w:rsidR="00C84ACF">
        <w:rPr>
          <w:sz w:val="28"/>
        </w:rPr>
        <w:t xml:space="preserve"> </w:t>
      </w:r>
      <w:r w:rsidRPr="00C84ACF">
        <w:rPr>
          <w:sz w:val="28"/>
        </w:rPr>
        <w:t>нематериальных</w:t>
      </w:r>
      <w:r w:rsidR="00C84ACF">
        <w:rPr>
          <w:sz w:val="28"/>
        </w:rPr>
        <w:t xml:space="preserve"> </w:t>
      </w:r>
      <w:r w:rsidRPr="00C84ACF">
        <w:rPr>
          <w:sz w:val="28"/>
        </w:rPr>
        <w:t>активов</w:t>
      </w:r>
      <w:r w:rsidR="00C84ACF">
        <w:rPr>
          <w:sz w:val="28"/>
        </w:rPr>
        <w:t xml:space="preserve"> </w:t>
      </w:r>
      <w:r w:rsidRPr="00C84ACF">
        <w:rPr>
          <w:sz w:val="28"/>
        </w:rPr>
        <w:t>и</w:t>
      </w:r>
      <w:r w:rsidR="00C84ACF">
        <w:rPr>
          <w:sz w:val="28"/>
        </w:rPr>
        <w:t xml:space="preserve"> </w:t>
      </w:r>
      <w:r w:rsidRPr="00C84ACF">
        <w:rPr>
          <w:sz w:val="28"/>
        </w:rPr>
        <w:t>капитальных</w:t>
      </w:r>
      <w:r w:rsidR="00C84ACF">
        <w:rPr>
          <w:sz w:val="28"/>
        </w:rPr>
        <w:t xml:space="preserve"> </w:t>
      </w:r>
      <w:r w:rsidRPr="00C84ACF">
        <w:rPr>
          <w:sz w:val="28"/>
        </w:rPr>
        <w:t>вложений.//Аудиторские</w:t>
      </w:r>
      <w:r w:rsidR="00C84ACF">
        <w:rPr>
          <w:sz w:val="28"/>
        </w:rPr>
        <w:t xml:space="preserve"> </w:t>
      </w:r>
      <w:r w:rsidRPr="00C84ACF">
        <w:rPr>
          <w:sz w:val="28"/>
        </w:rPr>
        <w:t>ведомости</w:t>
      </w:r>
      <w:r w:rsidR="00C84ACF">
        <w:rPr>
          <w:sz w:val="28"/>
        </w:rPr>
        <w:t xml:space="preserve"> </w:t>
      </w:r>
      <w:r w:rsidRPr="00C84ACF">
        <w:rPr>
          <w:sz w:val="28"/>
        </w:rPr>
        <w:t>–</w:t>
      </w:r>
      <w:r w:rsidR="00C84ACF">
        <w:rPr>
          <w:sz w:val="28"/>
        </w:rPr>
        <w:t xml:space="preserve"> </w:t>
      </w:r>
      <w:r w:rsidRPr="00C84ACF">
        <w:rPr>
          <w:sz w:val="28"/>
        </w:rPr>
        <w:t>2000</w:t>
      </w:r>
      <w:r w:rsidR="00C84ACF">
        <w:rPr>
          <w:sz w:val="28"/>
        </w:rPr>
        <w:t xml:space="preserve"> </w:t>
      </w:r>
      <w:r w:rsidRPr="00C84ACF">
        <w:rPr>
          <w:sz w:val="28"/>
        </w:rPr>
        <w:t>-</w:t>
      </w:r>
      <w:r w:rsidR="00C84ACF">
        <w:rPr>
          <w:sz w:val="28"/>
        </w:rPr>
        <w:t xml:space="preserve"> </w:t>
      </w:r>
      <w:r w:rsidRPr="00C84ACF">
        <w:rPr>
          <w:sz w:val="28"/>
        </w:rPr>
        <w:t>№</w:t>
      </w:r>
      <w:r w:rsidR="00C84ACF" w:rsidRPr="00C5011C">
        <w:rPr>
          <w:sz w:val="28"/>
        </w:rPr>
        <w:t xml:space="preserve"> </w:t>
      </w:r>
      <w:r w:rsidRPr="00C84ACF">
        <w:rPr>
          <w:sz w:val="28"/>
        </w:rPr>
        <w:t>1.</w:t>
      </w:r>
      <w:bookmarkStart w:id="0" w:name="_GoBack"/>
      <w:bookmarkEnd w:id="0"/>
    </w:p>
    <w:sectPr w:rsidR="00B23542" w:rsidRPr="00C84ACF" w:rsidSect="00AA44CA">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ACF" w:rsidRDefault="00C84ACF">
      <w:pPr>
        <w:spacing w:before="0" w:after="0"/>
        <w:rPr>
          <w:sz w:val="20"/>
        </w:rPr>
      </w:pPr>
      <w:r>
        <w:rPr>
          <w:sz w:val="20"/>
        </w:rPr>
        <w:separator/>
      </w:r>
    </w:p>
  </w:endnote>
  <w:endnote w:type="continuationSeparator" w:id="0">
    <w:p w:rsidR="00C84ACF" w:rsidRDefault="00C84ACF">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ACF" w:rsidRDefault="00C84ACF">
      <w:pPr>
        <w:spacing w:before="0" w:after="0"/>
        <w:rPr>
          <w:sz w:val="20"/>
        </w:rPr>
      </w:pPr>
      <w:r>
        <w:rPr>
          <w:sz w:val="20"/>
        </w:rPr>
        <w:separator/>
      </w:r>
    </w:p>
  </w:footnote>
  <w:footnote w:type="continuationSeparator" w:id="0">
    <w:p w:rsidR="00C84ACF" w:rsidRDefault="00C84ACF">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CF" w:rsidRDefault="00C84ACF" w:rsidP="00E6479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C84ACF" w:rsidRDefault="00C84ACF" w:rsidP="00E6479C">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B2B61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8A288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6337F07"/>
    <w:multiLevelType w:val="singleLevel"/>
    <w:tmpl w:val="EF70461E"/>
    <w:lvl w:ilvl="0">
      <w:start w:val="1"/>
      <w:numFmt w:val="bullet"/>
      <w:lvlText w:val=""/>
      <w:lvlJc w:val="left"/>
      <w:pPr>
        <w:tabs>
          <w:tab w:val="num" w:pos="360"/>
        </w:tabs>
        <w:ind w:left="360" w:hanging="360"/>
      </w:pPr>
      <w:rPr>
        <w:rFonts w:ascii="Symbol" w:hAnsi="Symbol" w:hint="default"/>
        <w:color w:val="auto"/>
      </w:rPr>
    </w:lvl>
  </w:abstractNum>
  <w:abstractNum w:abstractNumId="4">
    <w:nsid w:val="067B3D34"/>
    <w:multiLevelType w:val="hybridMultilevel"/>
    <w:tmpl w:val="53FA2A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6F4001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07015D5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08D803C3"/>
    <w:multiLevelType w:val="multilevel"/>
    <w:tmpl w:val="1FA41F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
        </w:tabs>
        <w:ind w:left="180" w:hanging="36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180"/>
        </w:tabs>
        <w:ind w:left="18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180"/>
        </w:tabs>
        <w:ind w:left="180" w:hanging="1080"/>
      </w:pPr>
      <w:rPr>
        <w:rFonts w:cs="Times New Roman" w:hint="default"/>
      </w:rPr>
    </w:lvl>
    <w:lvl w:ilvl="6">
      <w:start w:val="1"/>
      <w:numFmt w:val="decimal"/>
      <w:lvlText w:val="%1.%2.%3.%4.%5.%6.%7"/>
      <w:lvlJc w:val="left"/>
      <w:pPr>
        <w:tabs>
          <w:tab w:val="num" w:pos="360"/>
        </w:tabs>
        <w:ind w:left="360" w:hanging="1440"/>
      </w:pPr>
      <w:rPr>
        <w:rFonts w:cs="Times New Roman" w:hint="default"/>
      </w:rPr>
    </w:lvl>
    <w:lvl w:ilvl="7">
      <w:start w:val="1"/>
      <w:numFmt w:val="decimal"/>
      <w:lvlText w:val="%1.%2.%3.%4.%5.%6.%7.%8"/>
      <w:lvlJc w:val="left"/>
      <w:pPr>
        <w:tabs>
          <w:tab w:val="num" w:pos="180"/>
        </w:tabs>
        <w:ind w:left="180" w:hanging="1440"/>
      </w:pPr>
      <w:rPr>
        <w:rFonts w:cs="Times New Roman" w:hint="default"/>
      </w:rPr>
    </w:lvl>
    <w:lvl w:ilvl="8">
      <w:start w:val="1"/>
      <w:numFmt w:val="decimal"/>
      <w:lvlText w:val="%1.%2.%3.%4.%5.%6.%7.%8.%9"/>
      <w:lvlJc w:val="left"/>
      <w:pPr>
        <w:tabs>
          <w:tab w:val="num" w:pos="360"/>
        </w:tabs>
        <w:ind w:left="360" w:hanging="1800"/>
      </w:pPr>
      <w:rPr>
        <w:rFonts w:cs="Times New Roman" w:hint="default"/>
      </w:rPr>
    </w:lvl>
  </w:abstractNum>
  <w:abstractNum w:abstractNumId="8">
    <w:nsid w:val="09DB5A8A"/>
    <w:multiLevelType w:val="singleLevel"/>
    <w:tmpl w:val="EF70461E"/>
    <w:lvl w:ilvl="0">
      <w:start w:val="1"/>
      <w:numFmt w:val="bullet"/>
      <w:lvlText w:val=""/>
      <w:lvlJc w:val="left"/>
      <w:pPr>
        <w:tabs>
          <w:tab w:val="num" w:pos="360"/>
        </w:tabs>
        <w:ind w:left="360" w:hanging="360"/>
      </w:pPr>
      <w:rPr>
        <w:rFonts w:ascii="Symbol" w:hAnsi="Symbol" w:hint="default"/>
        <w:color w:val="auto"/>
      </w:rPr>
    </w:lvl>
  </w:abstractNum>
  <w:abstractNum w:abstractNumId="9">
    <w:nsid w:val="0E7A0D0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0F4A3957"/>
    <w:multiLevelType w:val="singleLevel"/>
    <w:tmpl w:val="EF70461E"/>
    <w:lvl w:ilvl="0">
      <w:start w:val="1"/>
      <w:numFmt w:val="bullet"/>
      <w:lvlText w:val=""/>
      <w:lvlJc w:val="left"/>
      <w:pPr>
        <w:tabs>
          <w:tab w:val="num" w:pos="360"/>
        </w:tabs>
        <w:ind w:left="360" w:hanging="360"/>
      </w:pPr>
      <w:rPr>
        <w:rFonts w:ascii="Symbol" w:hAnsi="Symbol" w:hint="default"/>
        <w:color w:val="auto"/>
      </w:rPr>
    </w:lvl>
  </w:abstractNum>
  <w:abstractNum w:abstractNumId="11">
    <w:nsid w:val="13FB4139"/>
    <w:multiLevelType w:val="multilevel"/>
    <w:tmpl w:val="ADE25C0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420"/>
        </w:tabs>
        <w:ind w:left="-342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860"/>
        </w:tabs>
        <w:ind w:left="-486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12">
    <w:nsid w:val="187D1F1D"/>
    <w:multiLevelType w:val="singleLevel"/>
    <w:tmpl w:val="EF70461E"/>
    <w:lvl w:ilvl="0">
      <w:start w:val="1"/>
      <w:numFmt w:val="bullet"/>
      <w:lvlText w:val=""/>
      <w:lvlJc w:val="left"/>
      <w:pPr>
        <w:tabs>
          <w:tab w:val="num" w:pos="360"/>
        </w:tabs>
        <w:ind w:left="360" w:hanging="360"/>
      </w:pPr>
      <w:rPr>
        <w:rFonts w:ascii="Symbol" w:hAnsi="Symbol" w:hint="default"/>
        <w:color w:val="auto"/>
      </w:rPr>
    </w:lvl>
  </w:abstractNum>
  <w:abstractNum w:abstractNumId="13">
    <w:nsid w:val="1C1915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21101B3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26D15D3F"/>
    <w:multiLevelType w:val="hybridMultilevel"/>
    <w:tmpl w:val="F48E70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0295934"/>
    <w:multiLevelType w:val="hybridMultilevel"/>
    <w:tmpl w:val="B8808B5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nsid w:val="3120437D"/>
    <w:multiLevelType w:val="multilevel"/>
    <w:tmpl w:val="78D0242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395"/>
        </w:tabs>
        <w:ind w:left="1395" w:hanging="435"/>
      </w:pPr>
      <w:rPr>
        <w:rFonts w:cs="Times New Roman" w:hint="default"/>
      </w:rPr>
    </w:lvl>
    <w:lvl w:ilvl="2">
      <w:start w:val="1"/>
      <w:numFmt w:val="decimal"/>
      <w:isLgl/>
      <w:lvlText w:val="%1.%2.%3"/>
      <w:lvlJc w:val="left"/>
      <w:pPr>
        <w:tabs>
          <w:tab w:val="num" w:pos="1920"/>
        </w:tabs>
        <w:ind w:left="192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760"/>
        </w:tabs>
        <w:ind w:left="2760" w:hanging="1080"/>
      </w:pPr>
      <w:rPr>
        <w:rFonts w:cs="Times New Roman" w:hint="default"/>
      </w:rPr>
    </w:lvl>
    <w:lvl w:ilvl="5">
      <w:start w:val="1"/>
      <w:numFmt w:val="decimal"/>
      <w:isLgl/>
      <w:lvlText w:val="%1.%2.%3.%4.%5.%6"/>
      <w:lvlJc w:val="left"/>
      <w:pPr>
        <w:tabs>
          <w:tab w:val="num" w:pos="3000"/>
        </w:tabs>
        <w:ind w:left="300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840"/>
        </w:tabs>
        <w:ind w:left="3840" w:hanging="1440"/>
      </w:pPr>
      <w:rPr>
        <w:rFonts w:cs="Times New Roman" w:hint="default"/>
      </w:rPr>
    </w:lvl>
    <w:lvl w:ilvl="8">
      <w:start w:val="1"/>
      <w:numFmt w:val="decimal"/>
      <w:isLgl/>
      <w:lvlText w:val="%1.%2.%3.%4.%5.%6.%7.%8.%9"/>
      <w:lvlJc w:val="left"/>
      <w:pPr>
        <w:tabs>
          <w:tab w:val="num" w:pos="4440"/>
        </w:tabs>
        <w:ind w:left="4440" w:hanging="1800"/>
      </w:pPr>
      <w:rPr>
        <w:rFonts w:cs="Times New Roman" w:hint="default"/>
      </w:rPr>
    </w:lvl>
  </w:abstractNum>
  <w:abstractNum w:abstractNumId="18">
    <w:nsid w:val="31F6702A"/>
    <w:multiLevelType w:val="hybridMultilevel"/>
    <w:tmpl w:val="816EE65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9">
    <w:nsid w:val="3846267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3B277E6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3BEC122E"/>
    <w:multiLevelType w:val="multilevel"/>
    <w:tmpl w:val="2ABE169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420"/>
        </w:tabs>
        <w:ind w:left="-342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860"/>
        </w:tabs>
        <w:ind w:left="-486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22">
    <w:nsid w:val="3D291E9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44413800"/>
    <w:multiLevelType w:val="singleLevel"/>
    <w:tmpl w:val="8E0022FC"/>
    <w:lvl w:ilvl="0">
      <w:start w:val="1"/>
      <w:numFmt w:val="bullet"/>
      <w:lvlText w:val=""/>
      <w:lvlJc w:val="left"/>
      <w:pPr>
        <w:tabs>
          <w:tab w:val="num" w:pos="1077"/>
        </w:tabs>
        <w:ind w:left="1077" w:hanging="368"/>
      </w:pPr>
      <w:rPr>
        <w:rFonts w:ascii="Symbol" w:hAnsi="Symbol" w:hint="default"/>
      </w:rPr>
    </w:lvl>
  </w:abstractNum>
  <w:abstractNum w:abstractNumId="24">
    <w:nsid w:val="44BE7CB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44F079D1"/>
    <w:multiLevelType w:val="singleLevel"/>
    <w:tmpl w:val="EF70461E"/>
    <w:lvl w:ilvl="0">
      <w:start w:val="1"/>
      <w:numFmt w:val="bullet"/>
      <w:lvlText w:val=""/>
      <w:lvlJc w:val="left"/>
      <w:pPr>
        <w:tabs>
          <w:tab w:val="num" w:pos="360"/>
        </w:tabs>
        <w:ind w:left="360" w:hanging="360"/>
      </w:pPr>
      <w:rPr>
        <w:rFonts w:ascii="Symbol" w:hAnsi="Symbol" w:hint="default"/>
        <w:color w:val="auto"/>
      </w:rPr>
    </w:lvl>
  </w:abstractNum>
  <w:abstractNum w:abstractNumId="26">
    <w:nsid w:val="48022681"/>
    <w:multiLevelType w:val="multilevel"/>
    <w:tmpl w:val="06A681F8"/>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395"/>
        </w:tabs>
        <w:ind w:left="1395" w:hanging="435"/>
      </w:pPr>
      <w:rPr>
        <w:rFonts w:cs="Times New Roman" w:hint="default"/>
      </w:rPr>
    </w:lvl>
    <w:lvl w:ilvl="2">
      <w:start w:val="1"/>
      <w:numFmt w:val="decimal"/>
      <w:isLgl/>
      <w:lvlText w:val="%1.%2.%3"/>
      <w:lvlJc w:val="left"/>
      <w:pPr>
        <w:tabs>
          <w:tab w:val="num" w:pos="1920"/>
        </w:tabs>
        <w:ind w:left="192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760"/>
        </w:tabs>
        <w:ind w:left="2760" w:hanging="1080"/>
      </w:pPr>
      <w:rPr>
        <w:rFonts w:cs="Times New Roman" w:hint="default"/>
      </w:rPr>
    </w:lvl>
    <w:lvl w:ilvl="5">
      <w:start w:val="1"/>
      <w:numFmt w:val="decimal"/>
      <w:isLgl/>
      <w:lvlText w:val="%1.%2.%3.%4.%5.%6"/>
      <w:lvlJc w:val="left"/>
      <w:pPr>
        <w:tabs>
          <w:tab w:val="num" w:pos="3000"/>
        </w:tabs>
        <w:ind w:left="300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840"/>
        </w:tabs>
        <w:ind w:left="3840" w:hanging="1440"/>
      </w:pPr>
      <w:rPr>
        <w:rFonts w:cs="Times New Roman" w:hint="default"/>
      </w:rPr>
    </w:lvl>
    <w:lvl w:ilvl="8">
      <w:start w:val="1"/>
      <w:numFmt w:val="decimal"/>
      <w:isLgl/>
      <w:lvlText w:val="%1.%2.%3.%4.%5.%6.%7.%8.%9"/>
      <w:lvlJc w:val="left"/>
      <w:pPr>
        <w:tabs>
          <w:tab w:val="num" w:pos="4440"/>
        </w:tabs>
        <w:ind w:left="4440" w:hanging="1800"/>
      </w:pPr>
      <w:rPr>
        <w:rFonts w:cs="Times New Roman" w:hint="default"/>
      </w:rPr>
    </w:lvl>
  </w:abstractNum>
  <w:abstractNum w:abstractNumId="27">
    <w:nsid w:val="49AF0E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9C675C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4B8276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4CE40F35"/>
    <w:multiLevelType w:val="singleLevel"/>
    <w:tmpl w:val="354ADF26"/>
    <w:lvl w:ilvl="0">
      <w:numFmt w:val="bullet"/>
      <w:lvlText w:val="-"/>
      <w:lvlJc w:val="left"/>
      <w:pPr>
        <w:tabs>
          <w:tab w:val="num" w:pos="1080"/>
        </w:tabs>
        <w:ind w:left="1080" w:hanging="360"/>
      </w:pPr>
      <w:rPr>
        <w:rFonts w:hint="default"/>
      </w:rPr>
    </w:lvl>
  </w:abstractNum>
  <w:abstractNum w:abstractNumId="31">
    <w:nsid w:val="4E7C361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2">
    <w:nsid w:val="50191F2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51625ED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4">
    <w:nsid w:val="54C9648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5">
    <w:nsid w:val="5509092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6">
    <w:nsid w:val="561B02A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7">
    <w:nsid w:val="562B72EF"/>
    <w:multiLevelType w:val="multilevel"/>
    <w:tmpl w:val="D1AC728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38">
    <w:nsid w:val="569A0D7D"/>
    <w:multiLevelType w:val="multilevel"/>
    <w:tmpl w:val="4858C024"/>
    <w:lvl w:ilvl="0">
      <w:start w:val="1"/>
      <w:numFmt w:val="decimal"/>
      <w:lvlText w:val="%1."/>
      <w:lvlJc w:val="left"/>
      <w:pPr>
        <w:tabs>
          <w:tab w:val="num" w:pos="1125"/>
        </w:tabs>
        <w:ind w:left="1125" w:hanging="405"/>
      </w:pPr>
      <w:rPr>
        <w:rFonts w:cs="Times New Roman" w:hint="default"/>
      </w:rPr>
    </w:lvl>
    <w:lvl w:ilvl="1">
      <w:start w:val="1"/>
      <w:numFmt w:val="decimal"/>
      <w:isLgl/>
      <w:lvlText w:val="%1.%2"/>
      <w:lvlJc w:val="left"/>
      <w:pPr>
        <w:tabs>
          <w:tab w:val="num" w:pos="1395"/>
        </w:tabs>
        <w:ind w:left="1395" w:hanging="435"/>
      </w:pPr>
      <w:rPr>
        <w:rFonts w:cs="Times New Roman" w:hint="default"/>
      </w:rPr>
    </w:lvl>
    <w:lvl w:ilvl="2">
      <w:start w:val="1"/>
      <w:numFmt w:val="decimal"/>
      <w:isLgl/>
      <w:lvlText w:val="%1.%2.%3"/>
      <w:lvlJc w:val="left"/>
      <w:pPr>
        <w:tabs>
          <w:tab w:val="num" w:pos="1920"/>
        </w:tabs>
        <w:ind w:left="192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760"/>
        </w:tabs>
        <w:ind w:left="2760" w:hanging="1080"/>
      </w:pPr>
      <w:rPr>
        <w:rFonts w:cs="Times New Roman" w:hint="default"/>
      </w:rPr>
    </w:lvl>
    <w:lvl w:ilvl="5">
      <w:start w:val="1"/>
      <w:numFmt w:val="decimal"/>
      <w:isLgl/>
      <w:lvlText w:val="%1.%2.%3.%4.%5.%6"/>
      <w:lvlJc w:val="left"/>
      <w:pPr>
        <w:tabs>
          <w:tab w:val="num" w:pos="3000"/>
        </w:tabs>
        <w:ind w:left="300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840"/>
        </w:tabs>
        <w:ind w:left="3840" w:hanging="1440"/>
      </w:pPr>
      <w:rPr>
        <w:rFonts w:cs="Times New Roman" w:hint="default"/>
      </w:rPr>
    </w:lvl>
    <w:lvl w:ilvl="8">
      <w:start w:val="1"/>
      <w:numFmt w:val="decimal"/>
      <w:isLgl/>
      <w:lvlText w:val="%1.%2.%3.%4.%5.%6.%7.%8.%9"/>
      <w:lvlJc w:val="left"/>
      <w:pPr>
        <w:tabs>
          <w:tab w:val="num" w:pos="4440"/>
        </w:tabs>
        <w:ind w:left="4440" w:hanging="1800"/>
      </w:pPr>
      <w:rPr>
        <w:rFonts w:cs="Times New Roman" w:hint="default"/>
      </w:rPr>
    </w:lvl>
  </w:abstractNum>
  <w:abstractNum w:abstractNumId="39">
    <w:nsid w:val="57521F3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0">
    <w:nsid w:val="575760CF"/>
    <w:multiLevelType w:val="singleLevel"/>
    <w:tmpl w:val="52A84952"/>
    <w:lvl w:ilvl="0">
      <w:start w:val="1"/>
      <w:numFmt w:val="decimal"/>
      <w:lvlText w:val="%1."/>
      <w:lvlJc w:val="left"/>
      <w:pPr>
        <w:tabs>
          <w:tab w:val="num" w:pos="1080"/>
        </w:tabs>
        <w:ind w:left="1080" w:hanging="360"/>
      </w:pPr>
      <w:rPr>
        <w:rFonts w:cs="Times New Roman" w:hint="default"/>
      </w:rPr>
    </w:lvl>
  </w:abstractNum>
  <w:abstractNum w:abstractNumId="41">
    <w:nsid w:val="58D370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2">
    <w:nsid w:val="58E45B3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3">
    <w:nsid w:val="5CCA02F3"/>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44">
    <w:nsid w:val="5F1B5A3C"/>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5">
    <w:nsid w:val="5F7855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621D4B50"/>
    <w:multiLevelType w:val="multilevel"/>
    <w:tmpl w:val="3AECEEA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47">
    <w:nsid w:val="63916E18"/>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8">
    <w:nsid w:val="6A5F11E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9">
    <w:nsid w:val="6E4E729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0">
    <w:nsid w:val="75C02662"/>
    <w:multiLevelType w:val="singleLevel"/>
    <w:tmpl w:val="9E36FAFA"/>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14"/>
  </w:num>
  <w:num w:numId="4">
    <w:abstractNumId w:val="43"/>
  </w:num>
  <w:num w:numId="5">
    <w:abstractNumId w:val="25"/>
  </w:num>
  <w:num w:numId="6">
    <w:abstractNumId w:val="10"/>
  </w:num>
  <w:num w:numId="7">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abstractNumId w:val="23"/>
  </w:num>
  <w:num w:numId="9">
    <w:abstractNumId w:val="8"/>
  </w:num>
  <w:num w:numId="10">
    <w:abstractNumId w:val="9"/>
  </w:num>
  <w:num w:numId="11">
    <w:abstractNumId w:val="2"/>
  </w:num>
  <w:num w:numId="12">
    <w:abstractNumId w:val="20"/>
  </w:num>
  <w:num w:numId="13">
    <w:abstractNumId w:val="35"/>
  </w:num>
  <w:num w:numId="14">
    <w:abstractNumId w:val="42"/>
  </w:num>
  <w:num w:numId="15">
    <w:abstractNumId w:val="17"/>
  </w:num>
  <w:num w:numId="16">
    <w:abstractNumId w:val="38"/>
  </w:num>
  <w:num w:numId="17">
    <w:abstractNumId w:val="46"/>
  </w:num>
  <w:num w:numId="18">
    <w:abstractNumId w:val="26"/>
  </w:num>
  <w:num w:numId="19">
    <w:abstractNumId w:val="49"/>
  </w:num>
  <w:num w:numId="20">
    <w:abstractNumId w:val="34"/>
  </w:num>
  <w:num w:numId="21">
    <w:abstractNumId w:val="40"/>
  </w:num>
  <w:num w:numId="22">
    <w:abstractNumId w:val="27"/>
  </w:num>
  <w:num w:numId="23">
    <w:abstractNumId w:val="13"/>
  </w:num>
  <w:num w:numId="24">
    <w:abstractNumId w:val="12"/>
  </w:num>
  <w:num w:numId="25">
    <w:abstractNumId w:val="36"/>
  </w:num>
  <w:num w:numId="26">
    <w:abstractNumId w:val="6"/>
  </w:num>
  <w:num w:numId="27">
    <w:abstractNumId w:val="33"/>
  </w:num>
  <w:num w:numId="28">
    <w:abstractNumId w:val="32"/>
  </w:num>
  <w:num w:numId="29">
    <w:abstractNumId w:val="3"/>
  </w:num>
  <w:num w:numId="30">
    <w:abstractNumId w:val="5"/>
  </w:num>
  <w:num w:numId="31">
    <w:abstractNumId w:val="30"/>
  </w:num>
  <w:num w:numId="32">
    <w:abstractNumId w:val="29"/>
  </w:num>
  <w:num w:numId="33">
    <w:abstractNumId w:val="47"/>
  </w:num>
  <w:num w:numId="34">
    <w:abstractNumId w:val="44"/>
  </w:num>
  <w:num w:numId="35">
    <w:abstractNumId w:val="48"/>
  </w:num>
  <w:num w:numId="36">
    <w:abstractNumId w:val="50"/>
  </w:num>
  <w:num w:numId="37">
    <w:abstractNumId w:val="31"/>
  </w:num>
  <w:num w:numId="38">
    <w:abstractNumId w:val="41"/>
  </w:num>
  <w:num w:numId="39">
    <w:abstractNumId w:val="24"/>
  </w:num>
  <w:num w:numId="40">
    <w:abstractNumId w:val="39"/>
  </w:num>
  <w:num w:numId="41">
    <w:abstractNumId w:val="19"/>
  </w:num>
  <w:num w:numId="42">
    <w:abstractNumId w:val="28"/>
  </w:num>
  <w:num w:numId="43">
    <w:abstractNumId w:val="22"/>
  </w:num>
  <w:num w:numId="44">
    <w:abstractNumId w:val="45"/>
  </w:num>
  <w:num w:numId="45">
    <w:abstractNumId w:val="4"/>
  </w:num>
  <w:num w:numId="46">
    <w:abstractNumId w:val="7"/>
  </w:num>
  <w:num w:numId="47">
    <w:abstractNumId w:val="37"/>
  </w:num>
  <w:num w:numId="48">
    <w:abstractNumId w:val="18"/>
  </w:num>
  <w:num w:numId="49">
    <w:abstractNumId w:val="11"/>
  </w:num>
  <w:num w:numId="50">
    <w:abstractNumId w:val="16"/>
  </w:num>
  <w:num w:numId="51">
    <w:abstractNumId w:val="15"/>
  </w:num>
  <w:num w:numId="52">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4E"/>
    <w:rsid w:val="0001591D"/>
    <w:rsid w:val="000863A4"/>
    <w:rsid w:val="001036EE"/>
    <w:rsid w:val="00144CD2"/>
    <w:rsid w:val="0015371D"/>
    <w:rsid w:val="001B01D4"/>
    <w:rsid w:val="001D3645"/>
    <w:rsid w:val="001E39C3"/>
    <w:rsid w:val="0022012E"/>
    <w:rsid w:val="0022094B"/>
    <w:rsid w:val="0023554F"/>
    <w:rsid w:val="002B7CA9"/>
    <w:rsid w:val="00346F8F"/>
    <w:rsid w:val="00405890"/>
    <w:rsid w:val="004632F6"/>
    <w:rsid w:val="004A7313"/>
    <w:rsid w:val="004A7333"/>
    <w:rsid w:val="00520FA5"/>
    <w:rsid w:val="00522930"/>
    <w:rsid w:val="005624C6"/>
    <w:rsid w:val="00565C1E"/>
    <w:rsid w:val="005C305C"/>
    <w:rsid w:val="0063157B"/>
    <w:rsid w:val="00632D0A"/>
    <w:rsid w:val="00674EBD"/>
    <w:rsid w:val="006B185A"/>
    <w:rsid w:val="006D4A11"/>
    <w:rsid w:val="00704F6E"/>
    <w:rsid w:val="007242D7"/>
    <w:rsid w:val="007A628A"/>
    <w:rsid w:val="007C3B73"/>
    <w:rsid w:val="00901D80"/>
    <w:rsid w:val="00940978"/>
    <w:rsid w:val="0098479B"/>
    <w:rsid w:val="00985406"/>
    <w:rsid w:val="009932A3"/>
    <w:rsid w:val="009A7DBF"/>
    <w:rsid w:val="009B3442"/>
    <w:rsid w:val="009C0C4E"/>
    <w:rsid w:val="009E4504"/>
    <w:rsid w:val="00A62AAE"/>
    <w:rsid w:val="00A8614E"/>
    <w:rsid w:val="00AA44CA"/>
    <w:rsid w:val="00B23542"/>
    <w:rsid w:val="00BF36A7"/>
    <w:rsid w:val="00C5011C"/>
    <w:rsid w:val="00C84ACF"/>
    <w:rsid w:val="00CB5860"/>
    <w:rsid w:val="00D13DCF"/>
    <w:rsid w:val="00D33FD1"/>
    <w:rsid w:val="00D90E3C"/>
    <w:rsid w:val="00E17613"/>
    <w:rsid w:val="00E324A4"/>
    <w:rsid w:val="00E503B3"/>
    <w:rsid w:val="00E6479C"/>
    <w:rsid w:val="00EB5034"/>
    <w:rsid w:val="00EE5130"/>
    <w:rsid w:val="00F77AD9"/>
    <w:rsid w:val="00FF6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ED40FA9-ADB1-4501-BD8C-792FF872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line="360" w:lineRule="auto"/>
      <w:jc w:val="both"/>
      <w:outlineLvl w:val="0"/>
    </w:pPr>
  </w:style>
  <w:style w:type="paragraph" w:styleId="2">
    <w:name w:val="heading 2"/>
    <w:basedOn w:val="a"/>
    <w:next w:val="a"/>
    <w:link w:val="20"/>
    <w:uiPriority w:val="9"/>
    <w:qFormat/>
    <w:pPr>
      <w:keepNext/>
      <w:widowControl w:val="0"/>
      <w:spacing w:before="240" w:after="60"/>
      <w:outlineLvl w:val="1"/>
    </w:pPr>
    <w:rPr>
      <w:rFonts w:ascii="Arial" w:hAnsi="Arial"/>
      <w:b/>
      <w:i/>
    </w:rPr>
  </w:style>
  <w:style w:type="paragraph" w:styleId="3">
    <w:name w:val="heading 3"/>
    <w:basedOn w:val="a"/>
    <w:next w:val="a"/>
    <w:link w:val="30"/>
    <w:uiPriority w:val="9"/>
    <w:qFormat/>
    <w:pPr>
      <w:keepNext/>
      <w:spacing w:before="0" w:after="0" w:line="480" w:lineRule="auto"/>
      <w:ind w:left="720"/>
      <w:jc w:val="both"/>
      <w:outlineLvl w:val="2"/>
    </w:pPr>
  </w:style>
  <w:style w:type="paragraph" w:styleId="4">
    <w:name w:val="heading 4"/>
    <w:basedOn w:val="a"/>
    <w:next w:val="a"/>
    <w:link w:val="40"/>
    <w:uiPriority w:val="9"/>
    <w:qFormat/>
    <w:pPr>
      <w:keepNext/>
      <w:spacing w:before="0" w:after="0" w:line="360" w:lineRule="auto"/>
      <w:ind w:firstLine="720"/>
      <w:jc w:val="both"/>
      <w:outlineLvl w:val="3"/>
    </w:pPr>
  </w:style>
  <w:style w:type="paragraph" w:styleId="5">
    <w:name w:val="heading 5"/>
    <w:basedOn w:val="a"/>
    <w:next w:val="a"/>
    <w:link w:val="50"/>
    <w:uiPriority w:val="9"/>
    <w:qFormat/>
    <w:pPr>
      <w:keepNext/>
      <w:spacing w:before="0" w:after="0" w:line="480" w:lineRule="auto"/>
      <w:ind w:left="960"/>
      <w:jc w:val="both"/>
      <w:outlineLvl w:val="4"/>
    </w:pPr>
  </w:style>
  <w:style w:type="paragraph" w:styleId="6">
    <w:name w:val="heading 6"/>
    <w:basedOn w:val="a"/>
    <w:next w:val="a"/>
    <w:link w:val="60"/>
    <w:uiPriority w:val="9"/>
    <w:qFormat/>
    <w:pPr>
      <w:keepNext/>
      <w:spacing w:before="0" w:after="0" w:line="480" w:lineRule="auto"/>
      <w:ind w:firstLine="720"/>
      <w:outlineLvl w:val="5"/>
    </w:pPr>
    <w:rPr>
      <w:lang w:val="en-US"/>
    </w:rPr>
  </w:style>
  <w:style w:type="paragraph" w:styleId="7">
    <w:name w:val="heading 7"/>
    <w:basedOn w:val="a"/>
    <w:next w:val="a"/>
    <w:link w:val="70"/>
    <w:uiPriority w:val="9"/>
    <w:qFormat/>
    <w:pPr>
      <w:keepNext/>
      <w:spacing w:before="0" w:after="0" w:line="480" w:lineRule="auto"/>
      <w:ind w:left="720"/>
      <w:jc w:val="cente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Title"/>
    <w:basedOn w:val="a"/>
    <w:link w:val="a4"/>
    <w:uiPriority w:val="10"/>
    <w:qFormat/>
    <w:pPr>
      <w:spacing w:before="0" w:after="0" w:line="360" w:lineRule="auto"/>
      <w:ind w:firstLine="720"/>
      <w:jc w:val="center"/>
    </w:p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Subtitle"/>
    <w:basedOn w:val="a"/>
    <w:link w:val="a6"/>
    <w:uiPriority w:val="11"/>
    <w:qFormat/>
    <w:pPr>
      <w:spacing w:before="0" w:after="0" w:line="360" w:lineRule="auto"/>
      <w:ind w:firstLine="720"/>
      <w:jc w:val="both"/>
    </w:pPr>
  </w:style>
  <w:style w:type="character" w:customStyle="1" w:styleId="a6">
    <w:name w:val="Подзаголовок Знак"/>
    <w:basedOn w:val="a0"/>
    <w:link w:val="a5"/>
    <w:uiPriority w:val="11"/>
    <w:locked/>
    <w:rPr>
      <w:rFonts w:asciiTheme="majorHAnsi" w:eastAsiaTheme="majorEastAsia" w:hAnsiTheme="majorHAnsi" w:cs="Times New Roman"/>
      <w:sz w:val="24"/>
      <w:szCs w:val="24"/>
    </w:rPr>
  </w:style>
  <w:style w:type="paragraph" w:styleId="a7">
    <w:name w:val="Body Text Indent"/>
    <w:basedOn w:val="a"/>
    <w:link w:val="a8"/>
    <w:uiPriority w:val="99"/>
    <w:pPr>
      <w:spacing w:before="0" w:after="0" w:line="480" w:lineRule="auto"/>
      <w:ind w:firstLine="720"/>
      <w:jc w:val="both"/>
    </w:pPr>
  </w:style>
  <w:style w:type="character" w:customStyle="1" w:styleId="a8">
    <w:name w:val="Основной текст с отступом Знак"/>
    <w:basedOn w:val="a0"/>
    <w:link w:val="a7"/>
    <w:uiPriority w:val="99"/>
    <w:semiHidden/>
    <w:locked/>
    <w:rPr>
      <w:rFonts w:cs="Times New Roman"/>
    </w:rPr>
  </w:style>
  <w:style w:type="paragraph" w:customStyle="1" w:styleId="ConsNormal">
    <w:name w:val="ConsNormal"/>
    <w:pPr>
      <w:ind w:firstLine="720"/>
    </w:pPr>
    <w:rPr>
      <w:rFonts w:ascii="Arial" w:hAnsi="Arial"/>
    </w:rPr>
  </w:style>
  <w:style w:type="paragraph" w:customStyle="1" w:styleId="ConsNonformat">
    <w:name w:val="ConsNonformat"/>
    <w:rPr>
      <w:rFonts w:ascii="Courier New" w:hAnsi="Courier New"/>
    </w:rPr>
  </w:style>
  <w:style w:type="paragraph" w:customStyle="1" w:styleId="ConsCell">
    <w:name w:val="ConsCell"/>
    <w:rPr>
      <w:rFonts w:ascii="Arial" w:hAnsi="Arial"/>
    </w:rPr>
  </w:style>
  <w:style w:type="paragraph" w:styleId="a9">
    <w:name w:val="List Bullet"/>
    <w:basedOn w:val="a"/>
    <w:autoRedefine/>
    <w:uiPriority w:val="99"/>
    <w:rsid w:val="00985406"/>
    <w:pPr>
      <w:spacing w:before="0" w:after="0" w:line="480" w:lineRule="auto"/>
      <w:ind w:right="611"/>
      <w:jc w:val="center"/>
    </w:pPr>
    <w:rPr>
      <w:b/>
    </w:rPr>
  </w:style>
  <w:style w:type="paragraph" w:styleId="aa">
    <w:name w:val="Body Text"/>
    <w:basedOn w:val="a"/>
    <w:link w:val="ab"/>
    <w:uiPriority w:val="99"/>
    <w:pPr>
      <w:widowControl w:val="0"/>
      <w:spacing w:before="0" w:after="0"/>
      <w:jc w:val="both"/>
    </w:pPr>
  </w:style>
  <w:style w:type="character" w:customStyle="1" w:styleId="ab">
    <w:name w:val="Основной текст Знак"/>
    <w:basedOn w:val="a0"/>
    <w:link w:val="aa"/>
    <w:uiPriority w:val="99"/>
    <w:semiHidden/>
    <w:locked/>
    <w:rPr>
      <w:rFonts w:cs="Times New Roman"/>
      <w:sz w:val="24"/>
    </w:rPr>
  </w:style>
  <w:style w:type="paragraph" w:styleId="31">
    <w:name w:val="Body Text Indent 3"/>
    <w:basedOn w:val="a"/>
    <w:link w:val="32"/>
    <w:uiPriority w:val="99"/>
    <w:pPr>
      <w:spacing w:before="0" w:after="0" w:line="480" w:lineRule="auto"/>
      <w:ind w:right="282" w:firstLine="720"/>
      <w:jc w:val="both"/>
    </w:p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21">
    <w:name w:val="Body Text Indent 2"/>
    <w:basedOn w:val="a"/>
    <w:link w:val="22"/>
    <w:uiPriority w:val="99"/>
    <w:pPr>
      <w:spacing w:before="0" w:after="0" w:line="360" w:lineRule="auto"/>
      <w:ind w:firstLine="720"/>
      <w:jc w:val="both"/>
    </w:pPr>
  </w:style>
  <w:style w:type="character" w:customStyle="1" w:styleId="22">
    <w:name w:val="Основной текст с отступом 2 Знак"/>
    <w:basedOn w:val="a0"/>
    <w:link w:val="21"/>
    <w:uiPriority w:val="99"/>
    <w:semiHidden/>
    <w:locked/>
    <w:rPr>
      <w:rFonts w:cs="Times New Roman"/>
      <w:sz w:val="24"/>
    </w:rPr>
  </w:style>
  <w:style w:type="paragraph" w:styleId="ac">
    <w:name w:val="header"/>
    <w:basedOn w:val="a"/>
    <w:link w:val="ad"/>
    <w:uiPriority w:val="99"/>
    <w:pPr>
      <w:tabs>
        <w:tab w:val="center" w:pos="4153"/>
        <w:tab w:val="right" w:pos="8306"/>
      </w:tabs>
      <w:spacing w:before="0" w:after="0"/>
    </w:pPr>
    <w:rPr>
      <w:sz w:val="20"/>
    </w:rPr>
  </w:style>
  <w:style w:type="character" w:customStyle="1" w:styleId="ad">
    <w:name w:val="Верхний колонтитул Знак"/>
    <w:basedOn w:val="a0"/>
    <w:link w:val="ac"/>
    <w:uiPriority w:val="99"/>
    <w:semiHidden/>
    <w:locked/>
    <w:rPr>
      <w:rFonts w:cs="Times New Roman"/>
      <w:sz w:val="24"/>
    </w:rPr>
  </w:style>
  <w:style w:type="character" w:styleId="ae">
    <w:name w:val="page number"/>
    <w:basedOn w:val="a0"/>
    <w:uiPriority w:val="99"/>
    <w:rPr>
      <w:rFonts w:cs="Times New Roman"/>
    </w:rPr>
  </w:style>
  <w:style w:type="paragraph" w:styleId="33">
    <w:name w:val="Body Text 3"/>
    <w:basedOn w:val="a"/>
    <w:link w:val="34"/>
    <w:uiPriority w:val="99"/>
    <w:pPr>
      <w:widowControl w:val="0"/>
      <w:spacing w:before="120" w:after="0"/>
      <w:jc w:val="both"/>
    </w:pPr>
    <w:rPr>
      <w:rFonts w:ascii="Garamond" w:hAnsi="Garamond"/>
      <w:sz w:val="22"/>
    </w:rPr>
  </w:style>
  <w:style w:type="character" w:customStyle="1" w:styleId="34">
    <w:name w:val="Основной текст 3 Знак"/>
    <w:basedOn w:val="a0"/>
    <w:link w:val="33"/>
    <w:uiPriority w:val="99"/>
    <w:semiHidden/>
    <w:locked/>
    <w:rPr>
      <w:rFonts w:cs="Times New Roman"/>
      <w:sz w:val="16"/>
      <w:szCs w:val="16"/>
    </w:rPr>
  </w:style>
  <w:style w:type="paragraph" w:styleId="af">
    <w:name w:val="footer"/>
    <w:basedOn w:val="a"/>
    <w:link w:val="af0"/>
    <w:uiPriority w:val="99"/>
    <w:rsid w:val="00E6479C"/>
    <w:pPr>
      <w:tabs>
        <w:tab w:val="center" w:pos="4677"/>
        <w:tab w:val="right" w:pos="9355"/>
      </w:tabs>
      <w:spacing w:before="0" w:after="0"/>
    </w:pPr>
    <w:rPr>
      <w:sz w:val="20"/>
    </w:rPr>
  </w:style>
  <w:style w:type="character" w:customStyle="1" w:styleId="af0">
    <w:name w:val="Нижний колонтитул Знак"/>
    <w:basedOn w:val="a0"/>
    <w:link w:val="af"/>
    <w:uiPriority w:val="99"/>
    <w:semiHidden/>
    <w:locked/>
    <w:rPr>
      <w:rFonts w:cs="Times New Roman"/>
      <w:sz w:val="24"/>
    </w:rPr>
  </w:style>
  <w:style w:type="table" w:styleId="af1">
    <w:name w:val="Table Grid"/>
    <w:basedOn w:val="a1"/>
    <w:uiPriority w:val="59"/>
    <w:rsid w:val="00AA44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9336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19910</Words>
  <Characters>113490</Characters>
  <Application>Microsoft Office Word</Application>
  <DocSecurity>0</DocSecurity>
  <Lines>945</Lines>
  <Paragraphs>266</Paragraphs>
  <ScaleCrop>false</ScaleCrop>
  <Company>Егорьевск</Company>
  <LinksUpToDate>false</LinksUpToDate>
  <CharactersWithSpaces>133134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2004-05-16T16:25:00Z</cp:lastPrinted>
  <dcterms:created xsi:type="dcterms:W3CDTF">2014-05-11T04:49:00Z</dcterms:created>
  <dcterms:modified xsi:type="dcterms:W3CDTF">2014-05-11T04:49:00Z</dcterms:modified>
</cp:coreProperties>
</file>