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6F" w:rsidRDefault="003E166F" w:rsidP="003E166F">
      <w:pPr>
        <w:pStyle w:val="aff6"/>
      </w:pPr>
    </w:p>
    <w:p w:rsidR="003E166F" w:rsidRDefault="003E166F" w:rsidP="003E166F">
      <w:pPr>
        <w:pStyle w:val="aff6"/>
      </w:pPr>
    </w:p>
    <w:p w:rsidR="003E166F" w:rsidRDefault="003E166F" w:rsidP="003E166F">
      <w:pPr>
        <w:pStyle w:val="aff6"/>
      </w:pPr>
    </w:p>
    <w:p w:rsidR="003E166F" w:rsidRDefault="003E166F" w:rsidP="003E166F">
      <w:pPr>
        <w:pStyle w:val="aff6"/>
      </w:pPr>
    </w:p>
    <w:p w:rsidR="003E166F" w:rsidRDefault="003E166F" w:rsidP="003E166F">
      <w:pPr>
        <w:pStyle w:val="aff6"/>
      </w:pPr>
    </w:p>
    <w:p w:rsidR="003E166F" w:rsidRDefault="003E166F" w:rsidP="003E166F">
      <w:pPr>
        <w:pStyle w:val="aff6"/>
      </w:pPr>
    </w:p>
    <w:p w:rsidR="003E166F" w:rsidRDefault="003E166F" w:rsidP="003E166F">
      <w:pPr>
        <w:pStyle w:val="aff6"/>
      </w:pPr>
    </w:p>
    <w:p w:rsidR="003E166F" w:rsidRDefault="003E166F" w:rsidP="003E166F">
      <w:pPr>
        <w:pStyle w:val="aff6"/>
      </w:pPr>
    </w:p>
    <w:p w:rsidR="003E166F" w:rsidRDefault="003E166F" w:rsidP="003E166F">
      <w:pPr>
        <w:pStyle w:val="aff6"/>
      </w:pPr>
    </w:p>
    <w:p w:rsidR="003E166F" w:rsidRDefault="003E166F" w:rsidP="003E166F">
      <w:pPr>
        <w:pStyle w:val="aff6"/>
      </w:pPr>
    </w:p>
    <w:p w:rsidR="003E166F" w:rsidRDefault="003E166F" w:rsidP="003E166F">
      <w:pPr>
        <w:pStyle w:val="aff6"/>
      </w:pPr>
    </w:p>
    <w:p w:rsidR="003E166F" w:rsidRDefault="003E166F" w:rsidP="003E166F">
      <w:pPr>
        <w:pStyle w:val="aff6"/>
      </w:pPr>
    </w:p>
    <w:p w:rsidR="003E166F" w:rsidRDefault="00E8520D" w:rsidP="003E166F">
      <w:pPr>
        <w:pStyle w:val="aff6"/>
      </w:pPr>
      <w:r w:rsidRPr="003E166F">
        <w:t>Тема дипломной работы</w:t>
      </w:r>
      <w:r w:rsidR="003E166F" w:rsidRPr="003E166F">
        <w:t>:</w:t>
      </w:r>
      <w:r w:rsidR="003E166F">
        <w:t xml:space="preserve"> "</w:t>
      </w:r>
      <w:r w:rsidRPr="003E166F">
        <w:t>Управление привлечением заемного капитала предприятия</w:t>
      </w:r>
      <w:r w:rsidR="003E166F">
        <w:t xml:space="preserve"> (</w:t>
      </w:r>
      <w:r w:rsidRPr="003E166F">
        <w:t>на примере ОАО</w:t>
      </w:r>
      <w:r w:rsidR="003E166F">
        <w:t xml:space="preserve"> "</w:t>
      </w:r>
      <w:r w:rsidRPr="003E166F">
        <w:t>Павловскгранит</w:t>
      </w:r>
      <w:r w:rsidR="003E166F">
        <w:t>"</w:t>
      </w:r>
      <w:r w:rsidR="003E166F" w:rsidRPr="003E166F">
        <w:t>)</w:t>
      </w:r>
    </w:p>
    <w:p w:rsidR="003E166F" w:rsidRPr="003E166F" w:rsidRDefault="003E166F" w:rsidP="003E166F">
      <w:pPr>
        <w:pStyle w:val="afe"/>
      </w:pPr>
      <w:r>
        <w:br w:type="page"/>
      </w:r>
      <w:r w:rsidR="00E8520D" w:rsidRPr="003E166F">
        <w:lastRenderedPageBreak/>
        <w:t>Содержание</w:t>
      </w:r>
    </w:p>
    <w:p w:rsidR="003E166F" w:rsidRDefault="003E166F" w:rsidP="003E166F"/>
    <w:p w:rsidR="00C07F7B" w:rsidRDefault="00C07F7B">
      <w:pPr>
        <w:pStyle w:val="24"/>
        <w:rPr>
          <w:smallCaps w:val="0"/>
          <w:noProof/>
          <w:sz w:val="24"/>
          <w:szCs w:val="24"/>
        </w:rPr>
      </w:pPr>
      <w:r w:rsidRPr="006C1375">
        <w:rPr>
          <w:rStyle w:val="af5"/>
          <w:noProof/>
        </w:rPr>
        <w:t>Введение</w:t>
      </w:r>
    </w:p>
    <w:p w:rsidR="00C07F7B" w:rsidRDefault="00C07F7B">
      <w:pPr>
        <w:pStyle w:val="24"/>
        <w:rPr>
          <w:smallCaps w:val="0"/>
          <w:noProof/>
          <w:sz w:val="24"/>
          <w:szCs w:val="24"/>
        </w:rPr>
      </w:pPr>
      <w:r w:rsidRPr="006C1375">
        <w:rPr>
          <w:rStyle w:val="af5"/>
          <w:noProof/>
        </w:rPr>
        <w:t>1. Капитал предприятия, как основной источник финансирования хозяйственной деятельности</w:t>
      </w:r>
    </w:p>
    <w:p w:rsidR="00C07F7B" w:rsidRDefault="00C07F7B">
      <w:pPr>
        <w:pStyle w:val="24"/>
        <w:rPr>
          <w:smallCaps w:val="0"/>
          <w:noProof/>
          <w:sz w:val="24"/>
          <w:szCs w:val="24"/>
        </w:rPr>
      </w:pPr>
      <w:r w:rsidRPr="006C1375">
        <w:rPr>
          <w:rStyle w:val="af5"/>
          <w:noProof/>
        </w:rPr>
        <w:t>1.1 Экономическое содержание, сущность, функции и структура капитала предприятия</w:t>
      </w:r>
    </w:p>
    <w:p w:rsidR="00C07F7B" w:rsidRDefault="00C07F7B">
      <w:pPr>
        <w:pStyle w:val="24"/>
        <w:rPr>
          <w:smallCaps w:val="0"/>
          <w:noProof/>
          <w:sz w:val="24"/>
          <w:szCs w:val="24"/>
        </w:rPr>
      </w:pPr>
      <w:r w:rsidRPr="006C1375">
        <w:rPr>
          <w:rStyle w:val="af5"/>
          <w:noProof/>
        </w:rPr>
        <w:t>1.2 Управление капиталом предприятия</w:t>
      </w:r>
    </w:p>
    <w:p w:rsidR="00C07F7B" w:rsidRDefault="00C07F7B">
      <w:pPr>
        <w:pStyle w:val="24"/>
        <w:rPr>
          <w:smallCaps w:val="0"/>
          <w:noProof/>
          <w:sz w:val="24"/>
          <w:szCs w:val="24"/>
        </w:rPr>
      </w:pPr>
      <w:r w:rsidRPr="006C1375">
        <w:rPr>
          <w:rStyle w:val="af5"/>
          <w:noProof/>
        </w:rPr>
        <w:t>1.3 Заемный капитал предприятия, как источник финансирования хозяйственной деятельности</w:t>
      </w:r>
    </w:p>
    <w:p w:rsidR="00C07F7B" w:rsidRDefault="00C07F7B">
      <w:pPr>
        <w:pStyle w:val="24"/>
        <w:rPr>
          <w:smallCaps w:val="0"/>
          <w:noProof/>
          <w:sz w:val="24"/>
          <w:szCs w:val="24"/>
        </w:rPr>
      </w:pPr>
      <w:r w:rsidRPr="006C1375">
        <w:rPr>
          <w:rStyle w:val="af5"/>
          <w:noProof/>
        </w:rPr>
        <w:t>2. Управление заемным капиталом на предприятии (на примере ОАО "Павловскгранит")</w:t>
      </w:r>
    </w:p>
    <w:p w:rsidR="00C07F7B" w:rsidRDefault="00C07F7B">
      <w:pPr>
        <w:pStyle w:val="24"/>
        <w:rPr>
          <w:smallCaps w:val="0"/>
          <w:noProof/>
          <w:sz w:val="24"/>
          <w:szCs w:val="24"/>
        </w:rPr>
      </w:pPr>
      <w:r w:rsidRPr="006C1375">
        <w:rPr>
          <w:rStyle w:val="af5"/>
          <w:noProof/>
        </w:rPr>
        <w:t>2.1 Организационно-экономическая характеристика деятельности ОАО "Павловскгранит"</w:t>
      </w:r>
    </w:p>
    <w:p w:rsidR="00C07F7B" w:rsidRDefault="00C07F7B">
      <w:pPr>
        <w:pStyle w:val="24"/>
        <w:rPr>
          <w:smallCaps w:val="0"/>
          <w:noProof/>
          <w:sz w:val="24"/>
          <w:szCs w:val="24"/>
        </w:rPr>
      </w:pPr>
      <w:r w:rsidRPr="006C1375">
        <w:rPr>
          <w:rStyle w:val="af5"/>
          <w:noProof/>
        </w:rPr>
        <w:t>2.2 Анализ финансового состояния ОАО "Павловскгранит"</w:t>
      </w:r>
    </w:p>
    <w:p w:rsidR="00C07F7B" w:rsidRDefault="00C07F7B">
      <w:pPr>
        <w:pStyle w:val="24"/>
        <w:rPr>
          <w:smallCaps w:val="0"/>
          <w:noProof/>
          <w:sz w:val="24"/>
          <w:szCs w:val="24"/>
        </w:rPr>
      </w:pPr>
      <w:r w:rsidRPr="006C1375">
        <w:rPr>
          <w:rStyle w:val="af5"/>
          <w:noProof/>
        </w:rPr>
        <w:t>2.3 Управление привлечением заемного капитала на предприятии ОАО "Павловскгранит"</w:t>
      </w:r>
    </w:p>
    <w:p w:rsidR="00C07F7B" w:rsidRDefault="00C07F7B">
      <w:pPr>
        <w:pStyle w:val="24"/>
        <w:rPr>
          <w:smallCaps w:val="0"/>
          <w:noProof/>
          <w:sz w:val="24"/>
          <w:szCs w:val="24"/>
        </w:rPr>
      </w:pPr>
      <w:r w:rsidRPr="006C1375">
        <w:rPr>
          <w:rStyle w:val="af5"/>
          <w:noProof/>
        </w:rPr>
        <w:t>3. Совершенствование системы управления привлечением заемного капитала ОАО "Павловскгранит"</w:t>
      </w:r>
    </w:p>
    <w:p w:rsidR="00C07F7B" w:rsidRDefault="00C07F7B">
      <w:pPr>
        <w:pStyle w:val="24"/>
        <w:rPr>
          <w:smallCaps w:val="0"/>
          <w:noProof/>
          <w:sz w:val="24"/>
          <w:szCs w:val="24"/>
        </w:rPr>
      </w:pPr>
      <w:r w:rsidRPr="006C1375">
        <w:rPr>
          <w:rStyle w:val="af5"/>
          <w:noProof/>
        </w:rPr>
        <w:t>3.1 Рекомендации по совершенствованию структуры заемного капитала ОАО "Павловскгранит"</w:t>
      </w:r>
    </w:p>
    <w:p w:rsidR="00C07F7B" w:rsidRDefault="00C07F7B">
      <w:pPr>
        <w:pStyle w:val="24"/>
        <w:rPr>
          <w:smallCaps w:val="0"/>
          <w:noProof/>
          <w:sz w:val="24"/>
          <w:szCs w:val="24"/>
        </w:rPr>
      </w:pPr>
      <w:r w:rsidRPr="006C1375">
        <w:rPr>
          <w:rStyle w:val="af5"/>
          <w:noProof/>
        </w:rPr>
        <w:t>3.2 Разработка рекомендаций по совершенствованию процедуры привлечения заемных средств ОАО "Павловскгранит"</w:t>
      </w:r>
    </w:p>
    <w:p w:rsidR="00C07F7B" w:rsidRDefault="00C07F7B">
      <w:pPr>
        <w:pStyle w:val="24"/>
        <w:rPr>
          <w:smallCaps w:val="0"/>
          <w:noProof/>
          <w:sz w:val="24"/>
          <w:szCs w:val="24"/>
        </w:rPr>
      </w:pPr>
      <w:r w:rsidRPr="006C1375">
        <w:rPr>
          <w:rStyle w:val="af5"/>
          <w:noProof/>
        </w:rPr>
        <w:t>Список использованных источников</w:t>
      </w:r>
    </w:p>
    <w:p w:rsidR="00E8520D" w:rsidRPr="003E166F" w:rsidRDefault="003E166F" w:rsidP="003E166F">
      <w:pPr>
        <w:pStyle w:val="2"/>
      </w:pPr>
      <w:r>
        <w:br w:type="page"/>
      </w:r>
      <w:bookmarkStart w:id="0" w:name="_Toc249513938"/>
      <w:r w:rsidR="00C171B9" w:rsidRPr="003E166F">
        <w:lastRenderedPageBreak/>
        <w:t>В</w:t>
      </w:r>
      <w:r w:rsidR="00E8520D" w:rsidRPr="003E166F">
        <w:t>ведение</w:t>
      </w:r>
      <w:bookmarkEnd w:id="0"/>
    </w:p>
    <w:p w:rsidR="003E166F" w:rsidRDefault="003E166F" w:rsidP="003E166F"/>
    <w:p w:rsidR="003E166F" w:rsidRDefault="00E8520D" w:rsidP="003E166F">
      <w:r w:rsidRPr="003E166F">
        <w:t>В настоящее время, в условиях существования различных форм собственности в России, особенно актуальным становится изучение вопросов формирования, функционирования и воспроизводства предпринимательского капитала</w:t>
      </w:r>
      <w:r w:rsidR="003E166F" w:rsidRPr="003E166F">
        <w:t xml:space="preserve">. </w:t>
      </w:r>
      <w:r w:rsidRPr="003E166F">
        <w:t>Возможности становления предпринимательской деятельности и ее дальнейшего развития могут быть реализованы лишь только в том случае, если собственник разумно управляет капиталом, вложенным в предприятие</w:t>
      </w:r>
      <w:r w:rsidR="003E166F" w:rsidRPr="003E166F">
        <w:t>.</w:t>
      </w:r>
    </w:p>
    <w:p w:rsidR="003E166F" w:rsidRDefault="00E8520D" w:rsidP="003E166F">
      <w:r w:rsidRPr="003E166F">
        <w:t>Зачастую, на практике капитал предприятия рассматривается как нечто производное, как показатель, играющий второстепенную роль, при этом на первое место, как правило, выносится непосредственно сам процесс деятельности предприятия</w:t>
      </w:r>
      <w:r w:rsidR="003E166F" w:rsidRPr="003E166F">
        <w:t xml:space="preserve">. </w:t>
      </w:r>
      <w:r w:rsidRPr="003E166F">
        <w:t>В связи с этим принижается роль капитала, хотя именно капитал и является объективной основой возникновения и дальнейшей деятельности предприятия</w:t>
      </w:r>
      <w:r w:rsidR="003E166F" w:rsidRPr="003E166F">
        <w:t xml:space="preserve">. </w:t>
      </w:r>
      <w:r w:rsidRPr="003E166F">
        <w:t>Все это обуславливает особую значимость процесса грамотного управления капиталом предприятия на различных этапах его существования</w:t>
      </w:r>
      <w:r w:rsidR="003E166F" w:rsidRPr="003E166F">
        <w:t>.</w:t>
      </w:r>
    </w:p>
    <w:p w:rsidR="003E166F" w:rsidRDefault="00E8520D" w:rsidP="003E166F">
      <w:r w:rsidRPr="003E166F">
        <w:t>Хотя основу любого бизнеса составляет собственный капитал, на предприятиях ряда отраслей экономики объем используемых заемных средств значительно превосходит объем собственного капитала</w:t>
      </w:r>
      <w:r w:rsidR="003E166F" w:rsidRPr="003E166F">
        <w:t>.</w:t>
      </w:r>
    </w:p>
    <w:p w:rsidR="003E166F" w:rsidRDefault="00E8520D" w:rsidP="003E166F">
      <w:r w:rsidRPr="003E166F">
        <w:t>Повышение эффективности бизнеса невозможно только в рамках собственных ресурсов предприятий</w:t>
      </w:r>
      <w:r w:rsidR="003E166F" w:rsidRPr="003E166F">
        <w:t xml:space="preserve">. </w:t>
      </w:r>
      <w:r w:rsidRPr="003E166F">
        <w:t>Для расширения их финансовых возможностей необходимо привлечение дополнительных заемных средств с целью увеличения вложений в собственный бизнес, получения большей прибыли</w:t>
      </w:r>
      <w:r w:rsidR="003E166F" w:rsidRPr="003E166F">
        <w:t xml:space="preserve">. </w:t>
      </w:r>
      <w:r w:rsidRPr="003E166F">
        <w:t>В связи с этим управление привлечением и эффективным использованием заемных средств является одной из важнейших функций финансового менеджмента, направленной на обеспечение достижения высоких конечных результатов хозяйственной деятельности предприятия</w:t>
      </w:r>
      <w:r w:rsidR="003E166F" w:rsidRPr="003E166F">
        <w:t>.</w:t>
      </w:r>
    </w:p>
    <w:p w:rsidR="003E166F" w:rsidRDefault="00E8520D" w:rsidP="003E166F">
      <w:r w:rsidRPr="003E166F">
        <w:t>Заемный капитал, используемый предприятием, характеризует в совокупности объем его финансовых обязательств</w:t>
      </w:r>
      <w:r w:rsidR="003E166F">
        <w:t xml:space="preserve"> (</w:t>
      </w:r>
      <w:r w:rsidRPr="003E166F">
        <w:t>общую сумму долга</w:t>
      </w:r>
      <w:r w:rsidR="003E166F" w:rsidRPr="003E166F">
        <w:t xml:space="preserve">). </w:t>
      </w:r>
      <w:r w:rsidRPr="003E166F">
        <w:t xml:space="preserve">Проблема обеспечения предприятия финансовыми ресурсами, как </w:t>
      </w:r>
      <w:r w:rsidRPr="003E166F">
        <w:lastRenderedPageBreak/>
        <w:t>долгосрочного характера, так и краткосрочного характера является актуальной</w:t>
      </w:r>
      <w:r w:rsidR="003E166F" w:rsidRPr="003E166F">
        <w:t xml:space="preserve">. </w:t>
      </w:r>
      <w:r w:rsidRPr="003E166F">
        <w:t>Источниками заемного капитала могут стать средства, привлекаемые на рынке ценных бумаг, и кредитные ресурсы</w:t>
      </w:r>
      <w:r w:rsidR="003E166F" w:rsidRPr="003E166F">
        <w:t xml:space="preserve">. </w:t>
      </w:r>
      <w:r w:rsidRPr="003E166F">
        <w:t>Выбор источника долгового финансирования и стратегия его привлечения определяют базовые принципы и механизмы организации финансовых потоков предприятия</w:t>
      </w:r>
      <w:r w:rsidR="003E166F" w:rsidRPr="003E166F">
        <w:t xml:space="preserve">. </w:t>
      </w:r>
      <w:r w:rsidRPr="003E166F">
        <w:t>Эффективность и гибкость управления формированием заемного капитала способствуют созданию оптимальной финансовой структуры капитала предприятия</w:t>
      </w:r>
      <w:r w:rsidR="003E166F" w:rsidRPr="003E166F">
        <w:t>.</w:t>
      </w:r>
    </w:p>
    <w:p w:rsidR="003E166F" w:rsidRDefault="00E8520D" w:rsidP="003E166F">
      <w:r w:rsidRPr="003E166F">
        <w:t>Исходя из этого, актуальность исследования обусловлена необходимостью дальнейшего всестороннего научного анализа управления формированием заемного капитала предприятия, которое оказывает непосредственное влияние на финансовый результат деятельности предприятия</w:t>
      </w:r>
      <w:r w:rsidR="003E166F" w:rsidRPr="003E166F">
        <w:t>.</w:t>
      </w:r>
    </w:p>
    <w:p w:rsidR="003E166F" w:rsidRDefault="00E8520D" w:rsidP="003E166F">
      <w:r w:rsidRPr="003E166F">
        <w:t>Цель дипломной работы состоит в изучении теоретических основ управления привлечением заемн</w:t>
      </w:r>
      <w:r w:rsidR="00E866FC" w:rsidRPr="003E166F">
        <w:t xml:space="preserve">ого </w:t>
      </w:r>
      <w:r w:rsidRPr="003E166F">
        <w:t>капитал</w:t>
      </w:r>
      <w:r w:rsidR="00E866FC" w:rsidRPr="003E166F">
        <w:t>а</w:t>
      </w:r>
      <w:r w:rsidRPr="003E166F">
        <w:t xml:space="preserve"> предприятия, и применение полученных знаний на практике, а также разработка предложений по совершенствованию системы управления привлечением заемного капитала</w:t>
      </w:r>
      <w:r w:rsidR="003E166F" w:rsidRPr="003E166F">
        <w:t>.</w:t>
      </w:r>
    </w:p>
    <w:p w:rsidR="003E166F" w:rsidRDefault="00E8520D" w:rsidP="003E166F">
      <w:r w:rsidRPr="003E166F">
        <w:t>Исходя из вышеуказанной цели, можно определить конкретные задачи исследования</w:t>
      </w:r>
      <w:r w:rsidR="003E166F" w:rsidRPr="003E166F">
        <w:t>:</w:t>
      </w:r>
    </w:p>
    <w:p w:rsidR="003E166F" w:rsidRDefault="00E8520D" w:rsidP="003E166F">
      <w:r w:rsidRPr="003E166F">
        <w:t>рассмотреть экономическое содержание, сущность, функции и структура капитала предприятия</w:t>
      </w:r>
      <w:r w:rsidR="003E166F" w:rsidRPr="003E166F">
        <w:t>;</w:t>
      </w:r>
    </w:p>
    <w:p w:rsidR="003E166F" w:rsidRDefault="00E8520D" w:rsidP="003E166F">
      <w:r w:rsidRPr="003E166F">
        <w:t>исследовать управление капиталом предприятия</w:t>
      </w:r>
      <w:r w:rsidR="003E166F" w:rsidRPr="003E166F">
        <w:t>;</w:t>
      </w:r>
    </w:p>
    <w:p w:rsidR="003E166F" w:rsidRDefault="00E8520D" w:rsidP="003E166F">
      <w:r w:rsidRPr="003E166F">
        <w:t>раскрыть сущность заемного капитала предприятия, как источник финансирования хозяйственной деятельности</w:t>
      </w:r>
      <w:r w:rsidR="003E166F" w:rsidRPr="003E166F">
        <w:t>;</w:t>
      </w:r>
    </w:p>
    <w:p w:rsidR="003E166F" w:rsidRDefault="00E8520D" w:rsidP="003E166F">
      <w:r w:rsidRPr="003E166F">
        <w:t>проанализировать управление привлечением заемного капитала на предприятии ОАО</w:t>
      </w:r>
      <w:r w:rsidR="003E166F">
        <w:t xml:space="preserve"> "</w:t>
      </w:r>
      <w:r w:rsidR="006C665B" w:rsidRPr="003E166F">
        <w:t>Павловск</w:t>
      </w:r>
      <w:r w:rsidRPr="003E166F">
        <w:t>гранит</w:t>
      </w:r>
      <w:r w:rsidR="003E166F">
        <w:t>"</w:t>
      </w:r>
      <w:r w:rsidR="003E166F" w:rsidRPr="003E166F">
        <w:t>;</w:t>
      </w:r>
    </w:p>
    <w:p w:rsidR="003E166F" w:rsidRDefault="00E8520D" w:rsidP="003E166F">
      <w:r w:rsidRPr="003E166F">
        <w:t>разработать рекомендации по совершенствованию структуры заемного капитала ОАО</w:t>
      </w:r>
      <w:r w:rsidR="003E166F">
        <w:t xml:space="preserve"> "</w:t>
      </w:r>
      <w:r w:rsidR="006C665B" w:rsidRPr="003E166F">
        <w:t>Павловск</w:t>
      </w:r>
      <w:r w:rsidRPr="003E166F">
        <w:t>гранит</w:t>
      </w:r>
      <w:r w:rsidR="003E166F">
        <w:t>"</w:t>
      </w:r>
      <w:r w:rsidR="003E166F" w:rsidRPr="003E166F">
        <w:t>;</w:t>
      </w:r>
    </w:p>
    <w:p w:rsidR="003E166F" w:rsidRDefault="00E8520D" w:rsidP="003E166F">
      <w:r w:rsidRPr="003E166F">
        <w:t>разработать рекомендации по упрощению процедуры привлечения заемных</w:t>
      </w:r>
      <w:r w:rsidR="003E166F" w:rsidRPr="003E166F">
        <w:t xml:space="preserve"> </w:t>
      </w:r>
      <w:r w:rsidRPr="003E166F">
        <w:t>средств ОАО</w:t>
      </w:r>
      <w:r w:rsidR="003E166F">
        <w:t xml:space="preserve"> "</w:t>
      </w:r>
      <w:r w:rsidR="006C665B" w:rsidRPr="003E166F">
        <w:t>Павловск</w:t>
      </w:r>
      <w:r w:rsidRPr="003E166F">
        <w:t>гранит</w:t>
      </w:r>
      <w:r w:rsidR="003E166F">
        <w:t>".</w:t>
      </w:r>
    </w:p>
    <w:p w:rsidR="003E166F" w:rsidRDefault="00E8520D" w:rsidP="003E166F">
      <w:r w:rsidRPr="003E166F">
        <w:lastRenderedPageBreak/>
        <w:t>Объектом исследования данной дипломной работы является деятельность ОАО</w:t>
      </w:r>
      <w:r w:rsidR="003E166F">
        <w:t xml:space="preserve"> "</w:t>
      </w:r>
      <w:r w:rsidR="006C665B" w:rsidRPr="003E166F">
        <w:t>Павловск</w:t>
      </w:r>
      <w:r w:rsidRPr="003E166F">
        <w:t>гранит</w:t>
      </w:r>
      <w:r w:rsidR="003E166F">
        <w:t>".</w:t>
      </w:r>
    </w:p>
    <w:p w:rsidR="003E166F" w:rsidRDefault="00E8520D" w:rsidP="003E166F">
      <w:r w:rsidRPr="003E166F">
        <w:t>Предметом исследования является управление привлечением заемного капитала</w:t>
      </w:r>
      <w:r w:rsidR="003E166F" w:rsidRPr="003E166F">
        <w:t>.</w:t>
      </w:r>
    </w:p>
    <w:p w:rsidR="003E166F" w:rsidRDefault="00E8520D" w:rsidP="003E166F">
      <w:r w:rsidRPr="003E166F">
        <w:t>При написании дипломной работы были использованы методы и приемы экономического анализа</w:t>
      </w:r>
      <w:r w:rsidR="003E166F" w:rsidRPr="003E166F">
        <w:t xml:space="preserve">: </w:t>
      </w:r>
      <w:r w:rsidRPr="003E166F">
        <w:t>традиционные логические приемы обработки информации</w:t>
      </w:r>
      <w:r w:rsidR="003E166F">
        <w:t xml:space="preserve"> (</w:t>
      </w:r>
      <w:r w:rsidRPr="003E166F">
        <w:t>сравнения, расчет финансовых коэффициентов, балансовые, графические, табличные</w:t>
      </w:r>
      <w:r w:rsidR="003E166F" w:rsidRPr="003E166F">
        <w:t>),</w:t>
      </w:r>
      <w:r w:rsidRPr="003E166F">
        <w:t xml:space="preserve"> приемы детерминированного анализа</w:t>
      </w:r>
      <w:r w:rsidR="003E166F">
        <w:t xml:space="preserve"> (</w:t>
      </w:r>
      <w:r w:rsidRPr="003E166F">
        <w:t>маржинальный анализ, способы факторных расчетов</w:t>
      </w:r>
      <w:r w:rsidR="003E166F" w:rsidRPr="003E166F">
        <w:t>),</w:t>
      </w:r>
      <w:r w:rsidRPr="003E166F">
        <w:t xml:space="preserve"> методы финансового анализа</w:t>
      </w:r>
      <w:r w:rsidR="003E166F">
        <w:t xml:space="preserve"> (</w:t>
      </w:r>
      <w:r w:rsidRPr="003E166F">
        <w:t>горизонтальное и вертикальное чтение отчетности</w:t>
      </w:r>
      <w:r w:rsidR="003E166F" w:rsidRPr="003E166F">
        <w:t>).</w:t>
      </w:r>
    </w:p>
    <w:p w:rsidR="003E166F" w:rsidRDefault="00E8520D" w:rsidP="003E166F">
      <w:r w:rsidRPr="003E166F">
        <w:t>Источниками информации для оценки платежеспособности ОАО</w:t>
      </w:r>
      <w:r w:rsidR="003E166F">
        <w:t xml:space="preserve"> "</w:t>
      </w:r>
      <w:r w:rsidR="006C665B" w:rsidRPr="003E166F">
        <w:t>Павловск</w:t>
      </w:r>
      <w:r w:rsidRPr="003E166F">
        <w:t>гранит</w:t>
      </w:r>
      <w:r w:rsidR="003E166F">
        <w:t xml:space="preserve">" </w:t>
      </w:r>
      <w:r w:rsidRPr="003E166F">
        <w:t xml:space="preserve">являются данные бухгалтерской отчетности за 2005 </w:t>
      </w:r>
      <w:r w:rsidR="003E166F">
        <w:t>-</w:t>
      </w:r>
      <w:r w:rsidRPr="003E166F">
        <w:t xml:space="preserve"> 2007 гг</w:t>
      </w:r>
      <w:r w:rsidR="003E166F" w:rsidRPr="003E166F">
        <w:t>.</w:t>
      </w:r>
    </w:p>
    <w:p w:rsidR="003E166F" w:rsidRDefault="00E8520D" w:rsidP="003E166F">
      <w:r w:rsidRPr="003E166F">
        <w:t>Методологической основой при написании дипломной работы являются законодательные акты, положения и инструкции, а также специальная литература отечественных и зарубежных экономистов по вопросам финансового менеджмента и финансового анализа</w:t>
      </w:r>
      <w:r w:rsidR="003E166F" w:rsidRPr="003E166F">
        <w:t xml:space="preserve">: </w:t>
      </w:r>
      <w:r w:rsidRPr="003E166F">
        <w:t>В</w:t>
      </w:r>
      <w:r w:rsidR="003E166F">
        <w:t xml:space="preserve">.Г. </w:t>
      </w:r>
      <w:r w:rsidRPr="003E166F">
        <w:t>Артеменко, Е</w:t>
      </w:r>
      <w:r w:rsidR="003E166F">
        <w:t xml:space="preserve">.С. </w:t>
      </w:r>
      <w:r w:rsidRPr="003E166F">
        <w:t>Стояновой, Дж</w:t>
      </w:r>
      <w:r w:rsidR="003E166F">
        <w:t xml:space="preserve">.К. </w:t>
      </w:r>
      <w:r w:rsidRPr="003E166F">
        <w:t>Ван Хорна, Р</w:t>
      </w:r>
      <w:r w:rsidR="003E166F">
        <w:t xml:space="preserve">.Г. </w:t>
      </w:r>
      <w:r w:rsidRPr="003E166F">
        <w:t>Поповой, И</w:t>
      </w:r>
      <w:r w:rsidR="003E166F">
        <w:t xml:space="preserve">.А. </w:t>
      </w:r>
      <w:r w:rsidRPr="003E166F">
        <w:t>Бланка и др</w:t>
      </w:r>
      <w:r w:rsidR="003E166F" w:rsidRPr="003E166F">
        <w:t>.</w:t>
      </w:r>
    </w:p>
    <w:p w:rsidR="003E166F" w:rsidRPr="003E166F" w:rsidRDefault="00D27949" w:rsidP="00D27949">
      <w:pPr>
        <w:pStyle w:val="2"/>
        <w:rPr>
          <w:lang w:val="en-US"/>
        </w:rPr>
      </w:pPr>
      <w:r>
        <w:br w:type="page"/>
      </w:r>
      <w:bookmarkStart w:id="1" w:name="_Toc249513939"/>
      <w:r w:rsidR="00E8520D" w:rsidRPr="003E166F">
        <w:lastRenderedPageBreak/>
        <w:t>1</w:t>
      </w:r>
      <w:r>
        <w:t>.</w:t>
      </w:r>
      <w:r w:rsidR="00E8520D" w:rsidRPr="003E166F">
        <w:t xml:space="preserve"> Капитал предприятия, как основной источник финансирования хозяйственной деятельности</w:t>
      </w:r>
      <w:bookmarkEnd w:id="1"/>
    </w:p>
    <w:p w:rsidR="00D27949" w:rsidRDefault="00D27949" w:rsidP="003E166F"/>
    <w:p w:rsidR="00E8520D" w:rsidRPr="003E166F" w:rsidRDefault="003E166F" w:rsidP="00D27949">
      <w:pPr>
        <w:pStyle w:val="2"/>
      </w:pPr>
      <w:bookmarkStart w:id="2" w:name="_Toc249513940"/>
      <w:r>
        <w:t>1.1</w:t>
      </w:r>
      <w:r w:rsidR="00E8520D" w:rsidRPr="003E166F">
        <w:t xml:space="preserve"> Экономическое содержание, сущность</w:t>
      </w:r>
      <w:r w:rsidRPr="003E166F">
        <w:t xml:space="preserve">, </w:t>
      </w:r>
      <w:r w:rsidR="00E8520D" w:rsidRPr="003E166F">
        <w:t>функции и структура капитала предприятия</w:t>
      </w:r>
      <w:bookmarkEnd w:id="2"/>
    </w:p>
    <w:p w:rsidR="00D27949" w:rsidRDefault="00D27949" w:rsidP="003E166F"/>
    <w:p w:rsidR="003E166F" w:rsidRDefault="00E8520D" w:rsidP="003E166F">
      <w:r w:rsidRPr="003E166F">
        <w:t>Управлять финансами</w:t>
      </w:r>
      <w:r w:rsidR="003E166F" w:rsidRPr="003E166F">
        <w:t xml:space="preserve"> - </w:t>
      </w:r>
      <w:r w:rsidRPr="003E166F">
        <w:t>прежде всего, управлять капиталом</w:t>
      </w:r>
      <w:r w:rsidR="003E166F" w:rsidRPr="003E166F">
        <w:t xml:space="preserve">. </w:t>
      </w:r>
      <w:r w:rsidRPr="003E166F">
        <w:t>Капитал характерен тем, что в общем случае нельзя создать его исчерпывающий образ, который мог бы быть материализован и, как следствие этого, доступен для восприятия органами чувств человека в отличие от обычных материальных объектов</w:t>
      </w:r>
      <w:r w:rsidR="003E166F" w:rsidRPr="003E166F">
        <w:t xml:space="preserve">. </w:t>
      </w:r>
      <w:r w:rsidRPr="003E166F">
        <w:t>В то же время к нему применимы различные методы качественной оценки, изменения количественных характеристик</w:t>
      </w:r>
      <w:r w:rsidR="003E166F" w:rsidRPr="003E166F">
        <w:t xml:space="preserve">. </w:t>
      </w:r>
      <w:r w:rsidRPr="003E166F">
        <w:t>Поэтому следует определить само понятие капитала с точки зрения субъекта хозяйственной деятельности и раскрыть его функции</w:t>
      </w:r>
      <w:r w:rsidR="003E166F" w:rsidRPr="003E166F">
        <w:t xml:space="preserve">. </w:t>
      </w:r>
      <w:r w:rsidRPr="003E166F">
        <w:t>Некоторые исследователи склонны рассматривать капитал с позиции обобщения всех источников предприятия</w:t>
      </w:r>
      <w:r w:rsidR="003E166F">
        <w:t xml:space="preserve"> (</w:t>
      </w:r>
      <w:r w:rsidRPr="003E166F">
        <w:t>организации</w:t>
      </w:r>
      <w:r w:rsidR="003E166F" w:rsidRPr="003E166F">
        <w:t>),</w:t>
      </w:r>
      <w:r w:rsidRPr="003E166F">
        <w:t xml:space="preserve"> </w:t>
      </w:r>
      <w:r w:rsidR="003E166F">
        <w:t>т.е.</w:t>
      </w:r>
      <w:r w:rsidR="003E166F" w:rsidRPr="003E166F">
        <w:t xml:space="preserve"> </w:t>
      </w:r>
      <w:r w:rsidRPr="003E166F">
        <w:t>капитал сводится к финансовым ресурсам</w:t>
      </w:r>
      <w:r w:rsidR="003E166F" w:rsidRPr="003E166F">
        <w:t xml:space="preserve">. </w:t>
      </w:r>
      <w:r w:rsidRPr="003E166F">
        <w:t>Финансовые ресурсы</w:t>
      </w:r>
      <w:r w:rsidR="003E166F" w:rsidRPr="003E166F">
        <w:t xml:space="preserve"> - </w:t>
      </w:r>
      <w:r w:rsidRPr="003E166F">
        <w:t>денежные доходы, поступления и накопления, находящиеся в распоряжении организаций и государства, предназначенные для осуществления затрат по простому и расширенному воспроизводству, выполнения обязательств перед финансово-кредитной системой</w:t>
      </w:r>
      <w:r w:rsidR="003E166F" w:rsidRPr="003E166F">
        <w:t>.</w:t>
      </w:r>
    </w:p>
    <w:p w:rsidR="003E166F" w:rsidRDefault="00E8520D" w:rsidP="003E166F">
      <w:r w:rsidRPr="003E166F">
        <w:t>По мнению ряда современных ученых, среди которых можно выделить А</w:t>
      </w:r>
      <w:r w:rsidR="003E166F">
        <w:t xml:space="preserve">.Н. </w:t>
      </w:r>
      <w:r w:rsidRPr="003E166F">
        <w:t>Гаврилову, понятия</w:t>
      </w:r>
      <w:r w:rsidR="003E166F">
        <w:t xml:space="preserve"> "</w:t>
      </w:r>
      <w:r w:rsidRPr="003E166F">
        <w:t>капитал</w:t>
      </w:r>
      <w:r w:rsidR="003E166F">
        <w:t xml:space="preserve">" </w:t>
      </w:r>
      <w:r w:rsidRPr="003E166F">
        <w:t>и</w:t>
      </w:r>
      <w:r w:rsidR="003E166F">
        <w:t xml:space="preserve"> "</w:t>
      </w:r>
      <w:r w:rsidRPr="003E166F">
        <w:t>финансовые ресурсы</w:t>
      </w:r>
      <w:r w:rsidR="003E166F">
        <w:t xml:space="preserve">" </w:t>
      </w:r>
      <w:r w:rsidRPr="003E166F">
        <w:t>требуют разграничения с точки зрения управления финансами предприятий</w:t>
      </w:r>
      <w:r w:rsidR="003E166F" w:rsidRPr="003E166F">
        <w:t xml:space="preserve">. </w:t>
      </w:r>
      <w:r w:rsidRPr="003E166F">
        <w:t>Капитал</w:t>
      </w:r>
      <w:r w:rsidR="003E166F">
        <w:t xml:space="preserve"> (</w:t>
      </w:r>
      <w:r w:rsidRPr="003E166F">
        <w:t>собственные средства, чистые активы</w:t>
      </w:r>
      <w:r w:rsidR="003E166F" w:rsidRPr="003E166F">
        <w:t xml:space="preserve">) - </w:t>
      </w:r>
      <w:r w:rsidRPr="003E166F">
        <w:t>это свободное от обязательств имущество организации, тот стратегический резерв, который создает условия для ее развития, при необходимости адсорбирует убытки и является одним из важнейших ценообразующих факторов, когда речь идет о цене самой организации</w:t>
      </w:r>
      <w:r w:rsidR="003E166F" w:rsidRPr="003E166F">
        <w:t xml:space="preserve">. </w:t>
      </w:r>
      <w:r w:rsidRPr="003E166F">
        <w:t>Капитал</w:t>
      </w:r>
      <w:r w:rsidR="003E166F" w:rsidRPr="003E166F">
        <w:t xml:space="preserve"> - </w:t>
      </w:r>
      <w:r w:rsidRPr="003E166F">
        <w:t>это наивысшая форма мобилизации финансовых ресурсов</w:t>
      </w:r>
      <w:r w:rsidR="003E166F" w:rsidRPr="003E166F">
        <w:t xml:space="preserve"> [</w:t>
      </w:r>
      <w:r w:rsidRPr="003E166F">
        <w:t>15</w:t>
      </w:r>
      <w:r w:rsidR="003E166F" w:rsidRPr="003E166F">
        <w:t>].</w:t>
      </w:r>
    </w:p>
    <w:p w:rsidR="003E166F" w:rsidRDefault="00E8520D" w:rsidP="003E166F">
      <w:r w:rsidRPr="003E166F">
        <w:lastRenderedPageBreak/>
        <w:t>По мнению И</w:t>
      </w:r>
      <w:r w:rsidR="003E166F">
        <w:t xml:space="preserve">.А. </w:t>
      </w:r>
      <w:r w:rsidRPr="003E166F">
        <w:t>Бланка, под капиталом могут также пониматься долгосрочные пассивы, поскольку в западной практике учета долгосрочные заемные средства по своему назначению и функциям приравниваются к собственным</w:t>
      </w:r>
      <w:r w:rsidR="003E166F" w:rsidRPr="003E166F">
        <w:t xml:space="preserve"> [</w:t>
      </w:r>
      <w:r w:rsidRPr="003E166F">
        <w:t>12</w:t>
      </w:r>
      <w:r w:rsidR="003E166F" w:rsidRPr="003E166F">
        <w:t>].</w:t>
      </w:r>
    </w:p>
    <w:p w:rsidR="003E166F" w:rsidRDefault="00412F9E" w:rsidP="003E166F">
      <w:r w:rsidRPr="003E166F">
        <w:t>В экономической теории, многие американские экономисты</w:t>
      </w:r>
      <w:r w:rsidR="003E166F">
        <w:t xml:space="preserve"> (</w:t>
      </w:r>
      <w:r w:rsidRPr="003E166F">
        <w:t>Д</w:t>
      </w:r>
      <w:r w:rsidR="003E166F" w:rsidRPr="003E166F">
        <w:t xml:space="preserve">. </w:t>
      </w:r>
      <w:r w:rsidRPr="003E166F">
        <w:t>Хайман, П</w:t>
      </w:r>
      <w:r w:rsidR="003E166F" w:rsidRPr="003E166F">
        <w:t xml:space="preserve">. </w:t>
      </w:r>
      <w:r w:rsidRPr="003E166F">
        <w:t>Хейне, П</w:t>
      </w:r>
      <w:r w:rsidR="003E166F" w:rsidRPr="003E166F">
        <w:t xml:space="preserve">. </w:t>
      </w:r>
      <w:r w:rsidRPr="003E166F">
        <w:t xml:space="preserve">Самуэльсон и </w:t>
      </w:r>
      <w:r w:rsidR="003E166F">
        <w:t>др.)</w:t>
      </w:r>
      <w:r w:rsidR="003E166F" w:rsidRPr="003E166F">
        <w:t xml:space="preserve"> </w:t>
      </w:r>
      <w:r w:rsidRPr="003E166F">
        <w:t>определяют капитал как ресурс длительного пользования, создаваемый с целью производства большего количества товаров и услуг</w:t>
      </w:r>
      <w:r w:rsidR="003E166F" w:rsidRPr="003E166F">
        <w:t xml:space="preserve"> [</w:t>
      </w:r>
      <w:r w:rsidRPr="003E166F">
        <w:t>4</w:t>
      </w:r>
      <w:r w:rsidR="003E166F" w:rsidRPr="003E166F">
        <w:t>].</w:t>
      </w:r>
    </w:p>
    <w:p w:rsidR="003E166F" w:rsidRDefault="00E8520D" w:rsidP="003E166F">
      <w:r w:rsidRPr="003E166F">
        <w:t>А</w:t>
      </w:r>
      <w:r w:rsidR="003E166F">
        <w:t xml:space="preserve">.Н. </w:t>
      </w:r>
      <w:r w:rsidRPr="003E166F">
        <w:t>Гаврилова выделяет следующую совокупность различных функций капитала, которые представлены на рисунке 1</w:t>
      </w:r>
      <w:r w:rsidR="003E166F" w:rsidRPr="003E166F">
        <w:t xml:space="preserve"> [</w:t>
      </w:r>
      <w:r w:rsidRPr="003E166F">
        <w:t>15</w:t>
      </w:r>
      <w:r w:rsidR="003E166F">
        <w:t>]:</w:t>
      </w:r>
    </w:p>
    <w:p w:rsidR="00D6065F" w:rsidRDefault="00A56885" w:rsidP="003E166F">
      <w:r>
        <w:rPr>
          <w:noProof/>
        </w:rPr>
        <w:pict>
          <v:group id="_x0000_s1026" style="position:absolute;left:0;text-align:left;margin-left:14pt;margin-top:28.5pt;width:448pt;height:306pt;z-index:251656192" coordorigin="1701,6078" coordsize="10080,4367">
            <v:shapetype id="_x0000_t202" coordsize="21600,21600" o:spt="202" path="m,l,21600r21600,l21600,xe">
              <v:stroke joinstyle="miter"/>
              <v:path gradientshapeok="t" o:connecttype="rect"/>
            </v:shapetype>
            <v:shape id="_x0000_s1027" type="#_x0000_t202" style="position:absolute;left:4401;top:6078;width:4140;height:540">
              <v:textbox style="mso-next-textbox:#_x0000_s1027">
                <w:txbxContent>
                  <w:p w:rsidR="00906584" w:rsidRDefault="00906584" w:rsidP="00D6065F">
                    <w:pPr>
                      <w:pStyle w:val="aff1"/>
                    </w:pPr>
                    <w:r>
                      <w:t>Функции капитала</w:t>
                    </w:r>
                  </w:p>
                </w:txbxContent>
              </v:textbox>
            </v:shape>
            <v:line id="_x0000_s1028" style="position:absolute" from="6381,6618" to="6381,6978"/>
            <v:line id="_x0000_s1029" style="position:absolute" from="1881,7026" to="1881,7566">
              <v:stroke endarrow="block"/>
            </v:line>
            <v:shape id="_x0000_s1030" type="#_x0000_t202" style="position:absolute;left:1701;top:7565;width:900;height:2880">
              <v:textbox style="layout-flow:vertical;mso-layout-flow-alt:bottom-to-top">
                <w:txbxContent>
                  <w:p w:rsidR="00906584" w:rsidRDefault="00906584" w:rsidP="00D6065F">
                    <w:pPr>
                      <w:pStyle w:val="aff1"/>
                    </w:pPr>
                    <w:r>
                      <w:t>Капитал –производственный ресурс</w:t>
                    </w:r>
                  </w:p>
                </w:txbxContent>
              </v:textbox>
            </v:shape>
            <v:line id="_x0000_s1031" style="position:absolute" from="3321,6978" to="3321,7518">
              <v:stroke endarrow="block"/>
            </v:line>
            <v:shape id="_x0000_s1032" type="#_x0000_t202" style="position:absolute;left:2781;top:7517;width:1080;height:2880">
              <v:textbox style="layout-flow:vertical;mso-layout-flow-alt:bottom-to-top">
                <w:txbxContent>
                  <w:p w:rsidR="00906584" w:rsidRDefault="00906584" w:rsidP="00D6065F">
                    <w:pPr>
                      <w:pStyle w:val="aff1"/>
                    </w:pPr>
                    <w:r>
                      <w:t>Капитал – объект собственности и распоряжения</w:t>
                    </w:r>
                  </w:p>
                </w:txbxContent>
              </v:textbox>
            </v:shape>
            <v:line id="_x0000_s1033" style="position:absolute" from="4761,6978" to="4761,7518">
              <v:stroke endarrow="block"/>
            </v:line>
            <v:shape id="_x0000_s1034" type="#_x0000_t202" style="position:absolute;left:4221;top:7517;width:1080;height:2880">
              <v:textbox style="layout-flow:vertical;mso-layout-flow-alt:bottom-to-top">
                <w:txbxContent>
                  <w:p w:rsidR="00906584" w:rsidRDefault="00906584" w:rsidP="00D6065F">
                    <w:pPr>
                      <w:pStyle w:val="aff1"/>
                    </w:pPr>
                    <w:r>
                      <w:t>Капитал – часть финансовых ресурсов</w:t>
                    </w:r>
                  </w:p>
                </w:txbxContent>
              </v:textbox>
            </v:shape>
            <v:line id="_x0000_s1035" style="position:absolute" from="6381,6978" to="6381,7518">
              <v:stroke endarrow="block"/>
            </v:line>
            <v:shape id="_x0000_s1036" type="#_x0000_t202" style="position:absolute;left:5661;top:7517;width:1080;height:2880">
              <v:textbox style="layout-flow:vertical;mso-layout-flow-alt:bottom-to-top">
                <w:txbxContent>
                  <w:p w:rsidR="00906584" w:rsidRDefault="00906584" w:rsidP="00D6065F">
                    <w:pPr>
                      <w:pStyle w:val="aff1"/>
                    </w:pPr>
                    <w:r>
                      <w:t>Капитал – источник дохода</w:t>
                    </w:r>
                  </w:p>
                </w:txbxContent>
              </v:textbox>
            </v:shape>
            <v:line id="_x0000_s1037" style="position:absolute" from="7641,6978" to="7641,7518">
              <v:stroke endarrow="block"/>
            </v:line>
            <v:shape id="_x0000_s1038" type="#_x0000_t202" style="position:absolute;left:7101;top:7517;width:1080;height:2880">
              <v:textbox style="layout-flow:vertical;mso-layout-flow-alt:bottom-to-top">
                <w:txbxContent>
                  <w:p w:rsidR="00906584" w:rsidRDefault="00906584" w:rsidP="00D6065F">
                    <w:pPr>
                      <w:pStyle w:val="aff1"/>
                    </w:pPr>
                    <w:r>
                      <w:t>Капитал – объект временного предпочтения</w:t>
                    </w:r>
                  </w:p>
                </w:txbxContent>
              </v:textbox>
            </v:shape>
            <v:line id="_x0000_s1039" style="position:absolute" from="9081,6978" to="9081,7518">
              <v:stroke endarrow="block"/>
            </v:line>
            <v:shape id="_x0000_s1040" type="#_x0000_t202" style="position:absolute;left:8361;top:7565;width:1080;height:2880">
              <v:textbox style="layout-flow:vertical;mso-layout-flow-alt:bottom-to-top">
                <w:txbxContent>
                  <w:p w:rsidR="00906584" w:rsidRDefault="00906584" w:rsidP="00D6065F">
                    <w:pPr>
                      <w:pStyle w:val="aff1"/>
                    </w:pPr>
                    <w:r>
                      <w:t>Капитал – объект купли-продажи</w:t>
                    </w:r>
                  </w:p>
                </w:txbxContent>
              </v:textbox>
            </v:shape>
            <v:line id="_x0000_s1041" style="position:absolute" from="10161,7026" to="10161,7566">
              <v:stroke endarrow="block"/>
            </v:line>
            <v:shape id="_x0000_s1042" type="#_x0000_t202" style="position:absolute;left:9621;top:7565;width:1080;height:2880">
              <v:textbox style="layout-flow:vertical;mso-layout-flow-alt:bottom-to-top">
                <w:txbxContent>
                  <w:p w:rsidR="00906584" w:rsidRDefault="00906584" w:rsidP="00D6065F">
                    <w:pPr>
                      <w:pStyle w:val="aff1"/>
                    </w:pPr>
                    <w:r>
                      <w:t>Капитал – носитель фактора риска</w:t>
                    </w:r>
                  </w:p>
                </w:txbxContent>
              </v:textbox>
            </v:shape>
            <v:line id="_x0000_s1043" style="position:absolute" from="11601,7026" to="11601,7566">
              <v:stroke endarrow="block"/>
            </v:line>
            <v:shape id="_x0000_s1044" type="#_x0000_t202" style="position:absolute;left:11061;top:7517;width:720;height:2880">
              <v:textbox style="layout-flow:vertical;mso-layout-flow-alt:bottom-to-top">
                <w:txbxContent>
                  <w:p w:rsidR="00906584" w:rsidRDefault="00906584" w:rsidP="00D6065F">
                    <w:pPr>
                      <w:pStyle w:val="aff1"/>
                    </w:pPr>
                    <w:r>
                      <w:t>Капитал – носитель фактора ликвидности</w:t>
                    </w:r>
                  </w:p>
                </w:txbxContent>
              </v:textbox>
            </v:shape>
            <v:line id="_x0000_s1045" style="position:absolute" from="1881,7026" to="11601,7026"/>
            <w10:wrap type="topAndBottom"/>
          </v:group>
        </w:pict>
      </w:r>
    </w:p>
    <w:p w:rsidR="003E166F" w:rsidRPr="003E166F" w:rsidRDefault="00E8520D" w:rsidP="003E166F">
      <w:r w:rsidRPr="003E166F">
        <w:t xml:space="preserve">Рисунок 1 </w:t>
      </w:r>
      <w:r w:rsidR="003E166F">
        <w:t>-</w:t>
      </w:r>
      <w:r w:rsidRPr="003E166F">
        <w:t xml:space="preserve"> Совокупность функций капитала</w:t>
      </w:r>
    </w:p>
    <w:p w:rsidR="00D6065F" w:rsidRDefault="00D6065F" w:rsidP="003E166F"/>
    <w:p w:rsidR="003E166F" w:rsidRDefault="00E8520D" w:rsidP="003E166F">
      <w:r w:rsidRPr="003E166F">
        <w:t>1</w:t>
      </w:r>
      <w:r w:rsidR="003E166F" w:rsidRPr="003E166F">
        <w:t xml:space="preserve">) </w:t>
      </w:r>
      <w:r w:rsidRPr="003E166F">
        <w:t>Капитал</w:t>
      </w:r>
      <w:r w:rsidR="003E166F" w:rsidRPr="003E166F">
        <w:t xml:space="preserve"> - </w:t>
      </w:r>
      <w:r w:rsidRPr="003E166F">
        <w:t>производственный ресурс</w:t>
      </w:r>
      <w:r w:rsidR="003E166F">
        <w:t xml:space="preserve"> (</w:t>
      </w:r>
      <w:r w:rsidRPr="003E166F">
        <w:t>фактор производства</w:t>
      </w:r>
      <w:r w:rsidR="003E166F" w:rsidRPr="003E166F">
        <w:t>).</w:t>
      </w:r>
    </w:p>
    <w:p w:rsidR="003E166F" w:rsidRDefault="00E8520D" w:rsidP="003E166F">
      <w:r w:rsidRPr="003E166F">
        <w:t>Накопленные экономические блага могут быть задействованы, прежде всего, в производственном процессе</w:t>
      </w:r>
      <w:r w:rsidR="003E166F" w:rsidRPr="003E166F">
        <w:t xml:space="preserve">. </w:t>
      </w:r>
      <w:r w:rsidRPr="003E166F">
        <w:t xml:space="preserve">Используемый в процессе производства товаров и услуг капитал является фактором производства, </w:t>
      </w:r>
      <w:r w:rsidR="003E166F">
        <w:t>т.е.</w:t>
      </w:r>
      <w:r w:rsidR="003E166F" w:rsidRPr="003E166F">
        <w:t xml:space="preserve"> </w:t>
      </w:r>
      <w:r w:rsidRPr="003E166F">
        <w:t xml:space="preserve">является </w:t>
      </w:r>
      <w:r w:rsidRPr="003E166F">
        <w:lastRenderedPageBreak/>
        <w:t>ресурсом, оказывающим определяющее воздействие на результаты производства</w:t>
      </w:r>
      <w:r w:rsidR="003E166F" w:rsidRPr="003E166F">
        <w:t>.</w:t>
      </w:r>
    </w:p>
    <w:p w:rsidR="003E166F" w:rsidRDefault="00E8520D" w:rsidP="003E166F">
      <w:r w:rsidRPr="003E166F">
        <w:t>Как фактор производства капитал характеризуется определенной производительностью</w:t>
      </w:r>
      <w:r w:rsidR="003E166F" w:rsidRPr="003E166F">
        <w:t xml:space="preserve">. </w:t>
      </w:r>
      <w:r w:rsidRPr="003E166F">
        <w:t>Производительность капитала или капиталоотдача определяется как отношение объема произведенного продукта к сумме использованного капитала</w:t>
      </w:r>
      <w:r w:rsidR="003E166F" w:rsidRPr="003E166F">
        <w:t>.</w:t>
      </w:r>
    </w:p>
    <w:p w:rsidR="003E166F" w:rsidRDefault="00E8520D" w:rsidP="003E166F">
      <w:r w:rsidRPr="003E166F">
        <w:t>2</w:t>
      </w:r>
      <w:r w:rsidR="003E166F" w:rsidRPr="003E166F">
        <w:t xml:space="preserve">) </w:t>
      </w:r>
      <w:r w:rsidRPr="003E166F">
        <w:t>Капитал</w:t>
      </w:r>
      <w:r w:rsidR="003E166F" w:rsidRPr="003E166F">
        <w:t xml:space="preserve"> - </w:t>
      </w:r>
      <w:r w:rsidRPr="003E166F">
        <w:t>объект собственности и распоряжения</w:t>
      </w:r>
      <w:r w:rsidR="003E166F" w:rsidRPr="003E166F">
        <w:t xml:space="preserve">. </w:t>
      </w:r>
      <w:r w:rsidRPr="003E166F">
        <w:t>Как объект предпринимательской деятельности капитал является носителем прав собственности и распоряжения</w:t>
      </w:r>
      <w:r w:rsidR="003E166F" w:rsidRPr="003E166F">
        <w:t xml:space="preserve">. </w:t>
      </w:r>
      <w:r w:rsidRPr="003E166F">
        <w:t>Если на первоначальном этапе эволюции, связанной с формированием и использованием капитала, титул собственности и права распоряжения им были связаны с одним и тем же субъектом, то по мере дальнейшего экономического развития происходит постепенное их разделение</w:t>
      </w:r>
      <w:r w:rsidR="003E166F" w:rsidRPr="003E166F">
        <w:t xml:space="preserve">. </w:t>
      </w:r>
      <w:r w:rsidRPr="003E166F">
        <w:t>Первоначально это разделение произошло в сфере функционирования денежного капитала</w:t>
      </w:r>
      <w:r w:rsidR="003E166F">
        <w:t xml:space="preserve"> (</w:t>
      </w:r>
      <w:r w:rsidRPr="003E166F">
        <w:t>по мере возникновения и развития кредитных отношений</w:t>
      </w:r>
      <w:r w:rsidR="003E166F" w:rsidRPr="003E166F">
        <w:t>),</w:t>
      </w:r>
      <w:r w:rsidRPr="003E166F">
        <w:t xml:space="preserve"> а затем и капитала реального</w:t>
      </w:r>
      <w:r w:rsidR="003E166F" w:rsidRPr="003E166F">
        <w:t xml:space="preserve">. </w:t>
      </w:r>
      <w:r w:rsidRPr="003E166F">
        <w:t>В современных условиях предприниматель, использующий капитал в экономическом процессе, может обладать правами распоряжения без права собственности на него</w:t>
      </w:r>
      <w:r w:rsidR="003E166F" w:rsidRPr="003E166F">
        <w:t xml:space="preserve">. </w:t>
      </w:r>
      <w:r w:rsidRPr="003E166F">
        <w:t>В этом случае права собственности и распоряжения капиталом являются разделенными между отдельными субъектами экономики</w:t>
      </w:r>
      <w:r w:rsidR="003E166F" w:rsidRPr="003E166F">
        <w:t xml:space="preserve">. </w:t>
      </w:r>
      <w:r w:rsidRPr="003E166F">
        <w:t xml:space="preserve">Примером такого разделения прав является функционирование капитала в системе финансово-кредитных институтов, акционерных обществ и </w:t>
      </w:r>
      <w:r w:rsidR="003E166F">
        <w:t>т.п.,</w:t>
      </w:r>
      <w:r w:rsidRPr="003E166F">
        <w:t xml:space="preserve"> когда собственники капитала передают права распоряжения им другим лицам</w:t>
      </w:r>
      <w:r w:rsidR="003E166F" w:rsidRPr="003E166F">
        <w:t>.</w:t>
      </w:r>
    </w:p>
    <w:p w:rsidR="003E166F" w:rsidRDefault="00E8520D" w:rsidP="003E166F">
      <w:r w:rsidRPr="003E166F">
        <w:t>Как объект собственности и распоряжения, капитал формирует также определенные пропорции его использования отдельными субъектами хозяйствования, отражаемые соотношением собственного и заемного капитала</w:t>
      </w:r>
      <w:r w:rsidR="003E166F" w:rsidRPr="003E166F">
        <w:t xml:space="preserve">. </w:t>
      </w:r>
      <w:r w:rsidRPr="003E166F">
        <w:t>Это соотношение характеризуется в экономической теории категорией</w:t>
      </w:r>
      <w:r w:rsidR="003E166F">
        <w:t xml:space="preserve"> "</w:t>
      </w:r>
      <w:r w:rsidRPr="003E166F">
        <w:t>структура капитала</w:t>
      </w:r>
      <w:r w:rsidR="003E166F">
        <w:t xml:space="preserve">". </w:t>
      </w:r>
      <w:r w:rsidRPr="003E166F">
        <w:t>Оно влияет на многие аспекты эффективности хозяйственной деятельности организации и в значительной степени определяет уровень ее рыночной стоимости</w:t>
      </w:r>
      <w:r w:rsidR="003E166F" w:rsidRPr="003E166F">
        <w:t xml:space="preserve"> [</w:t>
      </w:r>
      <w:r w:rsidRPr="003E166F">
        <w:t>15</w:t>
      </w:r>
      <w:r w:rsidR="003E166F" w:rsidRPr="003E166F">
        <w:t>].</w:t>
      </w:r>
    </w:p>
    <w:p w:rsidR="003E166F" w:rsidRDefault="00E8520D" w:rsidP="003E166F">
      <w:r w:rsidRPr="003E166F">
        <w:lastRenderedPageBreak/>
        <w:t>3</w:t>
      </w:r>
      <w:r w:rsidR="003E166F" w:rsidRPr="003E166F">
        <w:t xml:space="preserve">) </w:t>
      </w:r>
      <w:r w:rsidRPr="003E166F">
        <w:t>Капитал</w:t>
      </w:r>
      <w:r w:rsidR="003E166F" w:rsidRPr="003E166F">
        <w:t xml:space="preserve"> - </w:t>
      </w:r>
      <w:r w:rsidRPr="003E166F">
        <w:t>часть финансовых ресурсов</w:t>
      </w:r>
      <w:r w:rsidR="003E166F" w:rsidRPr="003E166F">
        <w:t xml:space="preserve">. </w:t>
      </w:r>
      <w:r w:rsidRPr="003E166F">
        <w:t xml:space="preserve">С этой точки зрения достаточная величина капитала означает не только возможность выплаты компенсации кредиторам в случае ликвидации хозяйствующего субъекта, но и поддержание его платежеспособности путем создания резерва на случай убытков, </w:t>
      </w:r>
      <w:r w:rsidR="003E166F">
        <w:t>т.е.</w:t>
      </w:r>
      <w:r w:rsidR="003E166F" w:rsidRPr="003E166F">
        <w:t xml:space="preserve"> </w:t>
      </w:r>
      <w:r w:rsidRPr="003E166F">
        <w:t>капитал, служит</w:t>
      </w:r>
      <w:r w:rsidR="003E166F">
        <w:t xml:space="preserve"> "</w:t>
      </w:r>
      <w:r w:rsidRPr="003E166F">
        <w:t>деньгами на черный день</w:t>
      </w:r>
      <w:r w:rsidR="003E166F">
        <w:t xml:space="preserve">". </w:t>
      </w:r>
      <w:r w:rsidRPr="003E166F">
        <w:t>В процессе выполнения своей функции как финансового ресурса капитал обеспечивает средства, необходимые для создания, организации и функционирования хозяйствующего субъекта, для организационного роста и разработки новых видов продукции, услуг до привлечения заемных средств</w:t>
      </w:r>
      <w:r w:rsidR="003E166F" w:rsidRPr="003E166F">
        <w:t xml:space="preserve">. </w:t>
      </w:r>
      <w:r w:rsidRPr="003E166F">
        <w:t>В период роста организация нуждается в дополнительном капитале для поддержки и защиты от риска, связанного с предоставлением новых услуг и строительством новых мощностей</w:t>
      </w:r>
      <w:r w:rsidR="003E166F" w:rsidRPr="003E166F">
        <w:t>.</w:t>
      </w:r>
    </w:p>
    <w:p w:rsidR="003E166F" w:rsidRDefault="00E8520D" w:rsidP="003E166F">
      <w:r w:rsidRPr="003E166F">
        <w:t>Наконец, в качестве финансового ресурса капитал служит регулятором роста организации, приводящим в соответствие ее рост и жизнеспособность в долгосрочной перспективе</w:t>
      </w:r>
      <w:r w:rsidR="003E166F" w:rsidRPr="003E166F">
        <w:t xml:space="preserve">. </w:t>
      </w:r>
      <w:r w:rsidRPr="003E166F">
        <w:t>Финансовые рынки требуют, чтобы рисковые активы организации росли приблизительно тем же темпом, что и капитал, количество</w:t>
      </w:r>
      <w:r w:rsidR="003E166F">
        <w:t xml:space="preserve"> "</w:t>
      </w:r>
      <w:r w:rsidRPr="003E166F">
        <w:t>денег на черный день</w:t>
      </w:r>
      <w:r w:rsidR="003E166F">
        <w:t xml:space="preserve">" </w:t>
      </w:r>
      <w:r w:rsidRPr="003E166F">
        <w:t>для компенсации потерь возрастает с увеличением риска вложений</w:t>
      </w:r>
      <w:r w:rsidR="003E166F" w:rsidRPr="003E166F">
        <w:t xml:space="preserve"> [</w:t>
      </w:r>
      <w:r w:rsidRPr="003E166F">
        <w:t>15</w:t>
      </w:r>
      <w:r w:rsidR="003E166F" w:rsidRPr="003E166F">
        <w:t>].</w:t>
      </w:r>
    </w:p>
    <w:p w:rsidR="003E166F" w:rsidRDefault="00E8520D" w:rsidP="003E166F">
      <w:r w:rsidRPr="003E166F">
        <w:t>С позиций управления капиталом, как важнейшей составной частью финансовых ресурсов, необходимо</w:t>
      </w:r>
      <w:r w:rsidR="003E166F" w:rsidRPr="003E166F">
        <w:t>:</w:t>
      </w:r>
    </w:p>
    <w:p w:rsidR="003E166F" w:rsidRDefault="00E8520D" w:rsidP="003E166F">
      <w:r w:rsidRPr="003E166F">
        <w:t>определение оптимального состава и структуры финансовых ресурсов</w:t>
      </w:r>
      <w:r w:rsidR="003E166F" w:rsidRPr="003E166F">
        <w:t>;</w:t>
      </w:r>
    </w:p>
    <w:p w:rsidR="003E166F" w:rsidRDefault="00E8520D" w:rsidP="003E166F">
      <w:r w:rsidRPr="003E166F">
        <w:t>установление потребности организации в финансовых ресурсах</w:t>
      </w:r>
      <w:r w:rsidR="003E166F" w:rsidRPr="003E166F">
        <w:t>;</w:t>
      </w:r>
    </w:p>
    <w:p w:rsidR="003E166F" w:rsidRDefault="00E8520D" w:rsidP="003E166F">
      <w:r w:rsidRPr="003E166F">
        <w:t>выбор и при необходимости конструирование инструментов финансирования, обращающихся на финансовом рынке</w:t>
      </w:r>
      <w:r w:rsidR="003E166F" w:rsidRPr="003E166F">
        <w:t>;</w:t>
      </w:r>
    </w:p>
    <w:p w:rsidR="003E166F" w:rsidRDefault="00E8520D" w:rsidP="003E166F">
      <w:r w:rsidRPr="003E166F">
        <w:t>целевое использование финансовых ресурсов в соответствии с их назначением</w:t>
      </w:r>
      <w:r w:rsidR="003E166F" w:rsidRPr="003E166F">
        <w:t>;</w:t>
      </w:r>
    </w:p>
    <w:p w:rsidR="003E166F" w:rsidRDefault="00E8520D" w:rsidP="003E166F">
      <w:r w:rsidRPr="003E166F">
        <w:t>сохранность финансовых ресурсов</w:t>
      </w:r>
      <w:r w:rsidR="003E166F" w:rsidRPr="003E166F">
        <w:t xml:space="preserve"> [</w:t>
      </w:r>
      <w:r w:rsidRPr="003E166F">
        <w:t>15</w:t>
      </w:r>
      <w:r w:rsidR="003E166F" w:rsidRPr="003E166F">
        <w:t>].</w:t>
      </w:r>
    </w:p>
    <w:p w:rsidR="003E166F" w:rsidRDefault="00E8520D" w:rsidP="003E166F">
      <w:r w:rsidRPr="003E166F">
        <w:t>4</w:t>
      </w:r>
      <w:r w:rsidR="003E166F" w:rsidRPr="003E166F">
        <w:t xml:space="preserve">) </w:t>
      </w:r>
      <w:r w:rsidRPr="003E166F">
        <w:t>Капитал</w:t>
      </w:r>
      <w:r w:rsidR="003E166F" w:rsidRPr="003E166F">
        <w:t xml:space="preserve"> - </w:t>
      </w:r>
      <w:r w:rsidRPr="003E166F">
        <w:t>источник дохода</w:t>
      </w:r>
      <w:r w:rsidR="003E166F" w:rsidRPr="003E166F">
        <w:t xml:space="preserve">. </w:t>
      </w:r>
      <w:r w:rsidRPr="003E166F">
        <w:t>Куда бы ни был направлен капитал как экономический ресурс</w:t>
      </w:r>
      <w:r w:rsidR="003E166F" w:rsidRPr="003E166F">
        <w:t xml:space="preserve"> - </w:t>
      </w:r>
      <w:r w:rsidRPr="003E166F">
        <w:t>в сферу реальной экономики или в финансовую сферу</w:t>
      </w:r>
      <w:r w:rsidR="003E166F" w:rsidRPr="003E166F">
        <w:t xml:space="preserve"> - </w:t>
      </w:r>
      <w:r w:rsidRPr="003E166F">
        <w:t xml:space="preserve">он всегда потенциально способен приносить доход его владельцу при </w:t>
      </w:r>
      <w:r w:rsidRPr="003E166F">
        <w:lastRenderedPageBreak/>
        <w:t>условии эффективного его применения</w:t>
      </w:r>
      <w:r w:rsidR="003E166F" w:rsidRPr="003E166F">
        <w:t xml:space="preserve">. </w:t>
      </w:r>
      <w:r w:rsidRPr="003E166F">
        <w:t>Как источник дохода капитал является одним из важнейших средств формирования будущего благосостояния его владельцев</w:t>
      </w:r>
      <w:r w:rsidR="003E166F" w:rsidRPr="003E166F">
        <w:t>.</w:t>
      </w:r>
    </w:p>
    <w:p w:rsidR="003E166F" w:rsidRDefault="00E8520D" w:rsidP="003E166F">
      <w:r w:rsidRPr="003E166F">
        <w:t>Доход на капитал выступает обычно в форме процентного дохода, получаемого его владельцами</w:t>
      </w:r>
      <w:r w:rsidR="003E166F" w:rsidRPr="003E166F">
        <w:t xml:space="preserve">. </w:t>
      </w:r>
      <w:r w:rsidRPr="003E166F">
        <w:t>Размер дохода на капитал составляет основу формирования затрат по его привлечению и использованию в экономическом процессе, который характеризуется категорией</w:t>
      </w:r>
      <w:r w:rsidR="003E166F">
        <w:t xml:space="preserve"> "</w:t>
      </w:r>
      <w:r w:rsidRPr="003E166F">
        <w:t>цена капитала</w:t>
      </w:r>
      <w:r w:rsidR="003E166F">
        <w:t>".</w:t>
      </w:r>
    </w:p>
    <w:p w:rsidR="003E166F" w:rsidRDefault="00E8520D" w:rsidP="003E166F">
      <w:r w:rsidRPr="003E166F">
        <w:t>Как источник дохода капитал представляет собой постоянно возрастающую экономическую ценность</w:t>
      </w:r>
      <w:r w:rsidR="003E166F" w:rsidRPr="003E166F">
        <w:t xml:space="preserve">. </w:t>
      </w:r>
      <w:r w:rsidRPr="003E166F">
        <w:t>Вместе с тем, потенциальная способность капитала приносить доход не реализуется автоматически, а обеспечивается лишь в условиях эффективного его использования</w:t>
      </w:r>
      <w:r w:rsidR="003E166F" w:rsidRPr="003E166F">
        <w:t xml:space="preserve">. </w:t>
      </w:r>
      <w:r w:rsidRPr="003E166F">
        <w:t>Формирование таких условий предопределяет одну из важных задач управления капиталом</w:t>
      </w:r>
      <w:r w:rsidR="003E166F" w:rsidRPr="003E166F">
        <w:t>.</w:t>
      </w:r>
    </w:p>
    <w:p w:rsidR="003E166F" w:rsidRDefault="00E8520D" w:rsidP="003E166F">
      <w:r w:rsidRPr="003E166F">
        <w:t>5</w:t>
      </w:r>
      <w:r w:rsidR="003E166F" w:rsidRPr="003E166F">
        <w:t xml:space="preserve">) </w:t>
      </w:r>
      <w:r w:rsidRPr="003E166F">
        <w:t>Капитал</w:t>
      </w:r>
      <w:r w:rsidR="003E166F" w:rsidRPr="003E166F">
        <w:t xml:space="preserve"> - </w:t>
      </w:r>
      <w:r w:rsidRPr="003E166F">
        <w:t>объект временного предпочтения</w:t>
      </w:r>
      <w:r w:rsidR="003E166F" w:rsidRPr="003E166F">
        <w:t xml:space="preserve">. </w:t>
      </w:r>
      <w:r w:rsidRPr="003E166F">
        <w:t>Процесс функционирования капитала непосредственно связан с фактором времени</w:t>
      </w:r>
      <w:r w:rsidR="003E166F" w:rsidRPr="003E166F">
        <w:t xml:space="preserve">. </w:t>
      </w:r>
      <w:r w:rsidRPr="003E166F">
        <w:t>При этом экономическая ценность сегодняшних и будущих благ, связанных с функционированием капитала, для его владельцев неравнозначна</w:t>
      </w:r>
      <w:r w:rsidR="003E166F" w:rsidRPr="003E166F">
        <w:t xml:space="preserve">. </w:t>
      </w:r>
      <w:r w:rsidRPr="003E166F">
        <w:t>Экономическая теория утверждает, что сегодняшние блага всегда оцениваются индивидуумом выше благ будущих</w:t>
      </w:r>
      <w:r w:rsidR="003E166F" w:rsidRPr="003E166F">
        <w:t xml:space="preserve">. </w:t>
      </w:r>
      <w:r w:rsidRPr="003E166F">
        <w:t>Для того, чтобы побудить собственника капитала отказаться от его использования на цели текущего потребления, необходимо обеспечить за такой отказ достаточно весомое для него вознаграждение</w:t>
      </w:r>
      <w:r w:rsidR="003E166F" w:rsidRPr="003E166F">
        <w:t xml:space="preserve"> [</w:t>
      </w:r>
      <w:r w:rsidRPr="003E166F">
        <w:t>15</w:t>
      </w:r>
      <w:r w:rsidR="003E166F" w:rsidRPr="003E166F">
        <w:t>].</w:t>
      </w:r>
    </w:p>
    <w:p w:rsidR="003E166F" w:rsidRDefault="00E8520D" w:rsidP="003E166F">
      <w:r w:rsidRPr="003E166F">
        <w:t>Альтернативные формы временного предпочтения возникают на всех стадиях функционирования капитала</w:t>
      </w:r>
      <w:r w:rsidR="003E166F" w:rsidRPr="003E166F">
        <w:t xml:space="preserve">. </w:t>
      </w:r>
      <w:r w:rsidRPr="003E166F">
        <w:t>Соответственно на каждой из этих стадий перед собственниками капитала стоит дилемма выбора, связанная с его использованием во времени</w:t>
      </w:r>
      <w:r w:rsidR="003E166F" w:rsidRPr="003E166F">
        <w:t xml:space="preserve">. </w:t>
      </w:r>
      <w:r w:rsidRPr="003E166F">
        <w:t>На стадии накопления капитала альтернатива временного предпочтения определяет необходимость выбора между текущим потреблением дохода и его сбережением</w:t>
      </w:r>
      <w:r w:rsidR="003E166F" w:rsidRPr="003E166F">
        <w:t xml:space="preserve">. </w:t>
      </w:r>
      <w:r w:rsidRPr="003E166F">
        <w:t xml:space="preserve">На стадии использования капитала, как инвестиционного ресурса, временное предпочтение связано с альтернативным выбором форм инвестирования, </w:t>
      </w:r>
      <w:r w:rsidRPr="003E166F">
        <w:lastRenderedPageBreak/>
        <w:t>дифференцированного во времени</w:t>
      </w:r>
      <w:r w:rsidR="003E166F" w:rsidRPr="003E166F">
        <w:t xml:space="preserve">. </w:t>
      </w:r>
      <w:r w:rsidRPr="003E166F">
        <w:t>Между инвестированием капитала и получением инвестиционного дохода временной лаг может характеризоваться большим или меньшим интервалом</w:t>
      </w:r>
      <w:r w:rsidR="003E166F" w:rsidRPr="003E166F">
        <w:t xml:space="preserve">. </w:t>
      </w:r>
      <w:r w:rsidRPr="003E166F">
        <w:t>Соответственно перед собственником капитала всегда стоит альтернатива временного предпочтения</w:t>
      </w:r>
      <w:r w:rsidR="003E166F" w:rsidRPr="003E166F">
        <w:t xml:space="preserve"> - </w:t>
      </w:r>
      <w:r w:rsidRPr="003E166F">
        <w:t>избрать для инвестиционной деятельности кратко</w:t>
      </w:r>
      <w:r w:rsidR="003E166F" w:rsidRPr="003E166F">
        <w:t xml:space="preserve"> - </w:t>
      </w:r>
      <w:r w:rsidRPr="003E166F">
        <w:t>или долгосрочные объекты инвестирования</w:t>
      </w:r>
      <w:r w:rsidR="003E166F" w:rsidRPr="003E166F">
        <w:t xml:space="preserve">. </w:t>
      </w:r>
      <w:r w:rsidRPr="003E166F">
        <w:t>На стадии использования капитала как фактора производства альтернатива временного предпочтения заключается в выборе возможностей реализации производственных целей во времени</w:t>
      </w:r>
      <w:r w:rsidR="003E166F" w:rsidRPr="003E166F">
        <w:t xml:space="preserve">. </w:t>
      </w:r>
      <w:r w:rsidRPr="003E166F">
        <w:t>В данном случае временное предпочтение связано с альтернативным выбором сферы приложения капитала в технологически сложных и простых производствах, а также в производствах с различными сезонными составляющими</w:t>
      </w:r>
      <w:r w:rsidR="003E166F" w:rsidRPr="003E166F">
        <w:t>.</w:t>
      </w:r>
    </w:p>
    <w:p w:rsidR="003E166F" w:rsidRDefault="00E8520D" w:rsidP="003E166F">
      <w:r w:rsidRPr="003E166F">
        <w:t>6</w:t>
      </w:r>
      <w:r w:rsidR="003E166F" w:rsidRPr="003E166F">
        <w:t xml:space="preserve">) </w:t>
      </w:r>
      <w:r w:rsidRPr="003E166F">
        <w:t>Капитал</w:t>
      </w:r>
      <w:r w:rsidR="003E166F" w:rsidRPr="003E166F">
        <w:t xml:space="preserve"> - </w:t>
      </w:r>
      <w:r w:rsidRPr="003E166F">
        <w:t>объект купли-продажи</w:t>
      </w:r>
      <w:r w:rsidR="003E166F">
        <w:t xml:space="preserve"> (</w:t>
      </w:r>
      <w:r w:rsidRPr="003E166F">
        <w:t>объект рыночного обращения</w:t>
      </w:r>
      <w:r w:rsidR="003E166F" w:rsidRPr="003E166F">
        <w:t xml:space="preserve">). </w:t>
      </w:r>
      <w:r w:rsidRPr="003E166F">
        <w:t>Как объект купли-продажи капитал формирует особый вид рынка</w:t>
      </w:r>
      <w:r w:rsidR="003E166F" w:rsidRPr="003E166F">
        <w:t xml:space="preserve"> - </w:t>
      </w:r>
      <w:r w:rsidRPr="003E166F">
        <w:t>рынок капитала, который характеризуется спросом, предложением и ценой, а также определенными субъектами рыночных отношений</w:t>
      </w:r>
      <w:r w:rsidR="003E166F" w:rsidRPr="003E166F">
        <w:t>.</w:t>
      </w:r>
    </w:p>
    <w:p w:rsidR="003E166F" w:rsidRDefault="00E8520D" w:rsidP="003E166F">
      <w:r w:rsidRPr="003E166F">
        <w:t>Спрос на капитал порождает стремление к его приобретению, прежде всего, как инвестиционного ресурса и фактора производства</w:t>
      </w:r>
      <w:r w:rsidR="003E166F" w:rsidRPr="003E166F">
        <w:t xml:space="preserve">. </w:t>
      </w:r>
      <w:r w:rsidRPr="003E166F">
        <w:t>Соответственно субъектами спроса на капитал выступают предприниматели, вовлекающие его в экономический процесс</w:t>
      </w:r>
      <w:r w:rsidR="003E166F" w:rsidRPr="003E166F">
        <w:t>.</w:t>
      </w:r>
    </w:p>
    <w:p w:rsidR="003E166F" w:rsidRDefault="00E8520D" w:rsidP="003E166F">
      <w:r w:rsidRPr="003E166F">
        <w:t>Предложение капитала порождает стремление к его реализации в экономическом процессе как накопленной ценности</w:t>
      </w:r>
      <w:r w:rsidR="003E166F" w:rsidRPr="003E166F">
        <w:t xml:space="preserve">. </w:t>
      </w:r>
      <w:r w:rsidRPr="003E166F">
        <w:t>Нереализованность накопленного капитала порождает так называемые издержки упущенных возможностей, характеризующие размер упущенной выгоды при альтернативных возможностях его применения</w:t>
      </w:r>
      <w:r w:rsidR="003E166F" w:rsidRPr="003E166F">
        <w:t>.</w:t>
      </w:r>
    </w:p>
    <w:p w:rsidR="003E166F" w:rsidRDefault="00E8520D" w:rsidP="003E166F">
      <w:r w:rsidRPr="003E166F">
        <w:t>Цена на капитал в системе рыночных отношений формируется под воздействием спроса и предложения</w:t>
      </w:r>
      <w:r w:rsidR="003E166F" w:rsidRPr="003E166F">
        <w:t xml:space="preserve">. </w:t>
      </w:r>
      <w:r w:rsidRPr="003E166F">
        <w:t>Эта цена отражает экономические интересы продавцов и покупателей капитала в различных его формах</w:t>
      </w:r>
      <w:r w:rsidR="003E166F" w:rsidRPr="003E166F">
        <w:t xml:space="preserve">. </w:t>
      </w:r>
      <w:r w:rsidRPr="003E166F">
        <w:t>Количественным выражением этой цены выступает обычно уровень среднегодовой ставки доходности капитала</w:t>
      </w:r>
      <w:r w:rsidR="003E166F" w:rsidRPr="003E166F">
        <w:t>.</w:t>
      </w:r>
    </w:p>
    <w:p w:rsidR="003E166F" w:rsidRDefault="00E8520D" w:rsidP="003E166F">
      <w:r w:rsidRPr="003E166F">
        <w:lastRenderedPageBreak/>
        <w:t>7</w:t>
      </w:r>
      <w:r w:rsidR="003E166F" w:rsidRPr="003E166F">
        <w:t xml:space="preserve">) </w:t>
      </w:r>
      <w:r w:rsidRPr="003E166F">
        <w:t>Капитал</w:t>
      </w:r>
      <w:r w:rsidR="003E166F" w:rsidRPr="003E166F">
        <w:t xml:space="preserve"> - </w:t>
      </w:r>
      <w:r w:rsidRPr="003E166F">
        <w:t>носитель фактора риска</w:t>
      </w:r>
      <w:r w:rsidR="003E166F" w:rsidRPr="003E166F">
        <w:t xml:space="preserve">. </w:t>
      </w:r>
      <w:r w:rsidRPr="003E166F">
        <w:t>Риск является важнейшей характеристикой капитала, связанной со всеми формами конкретного его использования</w:t>
      </w:r>
      <w:r w:rsidR="003E166F" w:rsidRPr="003E166F">
        <w:t xml:space="preserve">. </w:t>
      </w:r>
      <w:r w:rsidRPr="003E166F">
        <w:t>Носителем фактора риска капитал выступает как источник дохода в процессе его использования в предпринимательской деятельности</w:t>
      </w:r>
      <w:r w:rsidR="003E166F" w:rsidRPr="003E166F">
        <w:t xml:space="preserve">. </w:t>
      </w:r>
      <w:r w:rsidRPr="003E166F">
        <w:t>Применяя капитал как инвестиционный ресурс или фактор производства в целях получения дохода, предприниматель всегда должен осознанно идти на экономический риск, связанный с возможным снижением суммы ожидаемого дохода, а также возможной потерей</w:t>
      </w:r>
      <w:r w:rsidR="003E166F">
        <w:t xml:space="preserve"> (</w:t>
      </w:r>
      <w:r w:rsidRPr="003E166F">
        <w:t>частичной или полной</w:t>
      </w:r>
      <w:r w:rsidR="003E166F" w:rsidRPr="003E166F">
        <w:t xml:space="preserve">) </w:t>
      </w:r>
      <w:r w:rsidRPr="003E166F">
        <w:t>вложенного капитала</w:t>
      </w:r>
      <w:r w:rsidR="003E166F" w:rsidRPr="003E166F">
        <w:t xml:space="preserve">. </w:t>
      </w:r>
      <w:r w:rsidRPr="003E166F">
        <w:t>Следовательно, понятия</w:t>
      </w:r>
      <w:r w:rsidR="003E166F">
        <w:t xml:space="preserve"> "</w:t>
      </w:r>
      <w:r w:rsidRPr="003E166F">
        <w:t>риск</w:t>
      </w:r>
      <w:r w:rsidR="003E166F">
        <w:t xml:space="preserve">" </w:t>
      </w:r>
      <w:r w:rsidRPr="003E166F">
        <w:t>и</w:t>
      </w:r>
      <w:r w:rsidR="003E166F">
        <w:t xml:space="preserve"> "</w:t>
      </w:r>
      <w:r w:rsidRPr="003E166F">
        <w:t>доходность</w:t>
      </w:r>
      <w:r w:rsidR="003E166F">
        <w:t xml:space="preserve">" </w:t>
      </w:r>
      <w:r w:rsidRPr="003E166F">
        <w:t>капитала в процессе его использования в предпринимательской деятельности тесно взаимосвязаны</w:t>
      </w:r>
      <w:r w:rsidR="003E166F" w:rsidRPr="003E166F">
        <w:t>.</w:t>
      </w:r>
    </w:p>
    <w:p w:rsidR="003E166F" w:rsidRDefault="00E8520D" w:rsidP="003E166F">
      <w:r w:rsidRPr="003E166F">
        <w:t>Уровень риска использования капитала находится в прямой зависимости от уровня ожидаемой его доходности</w:t>
      </w:r>
      <w:r w:rsidR="003E166F" w:rsidRPr="003E166F">
        <w:t xml:space="preserve">. </w:t>
      </w:r>
      <w:r w:rsidRPr="003E166F">
        <w:t>Чем выше ожидаемый предпринимателем уровень доходности капитала при его использовании, тем выше будет сопутствующий ему уровень риска, и наоборот</w:t>
      </w:r>
      <w:r w:rsidR="003E166F" w:rsidRPr="003E166F">
        <w:t xml:space="preserve">. </w:t>
      </w:r>
      <w:r w:rsidRPr="003E166F">
        <w:t>Иными словами, связь между уровнями доходности и риска использования капитала носит прямо пропорциональный характер</w:t>
      </w:r>
      <w:r w:rsidR="003E166F" w:rsidRPr="003E166F">
        <w:t>.</w:t>
      </w:r>
    </w:p>
    <w:p w:rsidR="003E166F" w:rsidRDefault="00E8520D" w:rsidP="003E166F">
      <w:r w:rsidRPr="003E166F">
        <w:t>8</w:t>
      </w:r>
      <w:r w:rsidR="003E166F" w:rsidRPr="003E166F">
        <w:t xml:space="preserve">) </w:t>
      </w:r>
      <w:r w:rsidRPr="003E166F">
        <w:t>Капитал</w:t>
      </w:r>
      <w:r w:rsidR="003E166F" w:rsidRPr="003E166F">
        <w:t xml:space="preserve"> - </w:t>
      </w:r>
      <w:r w:rsidRPr="003E166F">
        <w:t>носитель фактора ликвидности</w:t>
      </w:r>
      <w:r w:rsidR="003E166F" w:rsidRPr="003E166F">
        <w:t xml:space="preserve">. </w:t>
      </w:r>
      <w:r w:rsidRPr="003E166F">
        <w:t>Используемый в предпринимательской деятельности капитал в процессе своего постоянного движения характеризуется определенной ликвидностью, под которой понимается его способность быть реализованным по своей реальной рыночной стоимости</w:t>
      </w:r>
      <w:r w:rsidR="003E166F" w:rsidRPr="003E166F">
        <w:t xml:space="preserve">. </w:t>
      </w:r>
      <w:r w:rsidRPr="003E166F">
        <w:t>Эта характеристика капитала обеспечивает постоянную возможность его реинвестирования при наступлении неблагоприятных экономических и других условий его использования в определенной сфере предпринимательской деятельности и</w:t>
      </w:r>
      <w:r w:rsidR="003E166F">
        <w:t xml:space="preserve"> (</w:t>
      </w:r>
      <w:r w:rsidRPr="003E166F">
        <w:t>или</w:t>
      </w:r>
      <w:r w:rsidR="003E166F" w:rsidRPr="003E166F">
        <w:t xml:space="preserve">) </w:t>
      </w:r>
      <w:r w:rsidRPr="003E166F">
        <w:t>в определенном регионе</w:t>
      </w:r>
      <w:r w:rsidR="003E166F" w:rsidRPr="003E166F">
        <w:t>.</w:t>
      </w:r>
    </w:p>
    <w:p w:rsidR="003E166F" w:rsidRDefault="00E8520D" w:rsidP="003E166F">
      <w:r w:rsidRPr="003E166F">
        <w:t>Различные формы и виды капитала, задействованного в экономическом процессе, обладают различной степенью ликвидности</w:t>
      </w:r>
      <w:r w:rsidR="003E166F" w:rsidRPr="003E166F">
        <w:t xml:space="preserve">. </w:t>
      </w:r>
      <w:r w:rsidRPr="003E166F">
        <w:t xml:space="preserve">Эти различия определяются степенью мобильности капитала, как инвестиционного ресурса и фактора производства, инвестиционными качествами различных финансовых инструментов инвестирования, уровнем развития рынка </w:t>
      </w:r>
      <w:r w:rsidRPr="003E166F">
        <w:lastRenderedPageBreak/>
        <w:t>капитала и характером его государственного регулирования, сложившейся конъюнктурой рынка капитала и отдельных его сегментов</w:t>
      </w:r>
      <w:r w:rsidR="003E166F" w:rsidRPr="003E166F">
        <w:t>.</w:t>
      </w:r>
    </w:p>
    <w:p w:rsidR="003E166F" w:rsidRDefault="00E8520D" w:rsidP="003E166F">
      <w:r w:rsidRPr="003E166F">
        <w:t>Исходя из вышесказанного, можно сделать вывод, что существуют принципиальные различия между понятиями</w:t>
      </w:r>
      <w:r w:rsidR="003E166F">
        <w:t xml:space="preserve"> "</w:t>
      </w:r>
      <w:r w:rsidRPr="003E166F">
        <w:t>капитал</w:t>
      </w:r>
      <w:r w:rsidR="003E166F">
        <w:t xml:space="preserve">" </w:t>
      </w:r>
      <w:r w:rsidRPr="003E166F">
        <w:t>и</w:t>
      </w:r>
      <w:r w:rsidR="003E166F">
        <w:t xml:space="preserve"> "</w:t>
      </w:r>
      <w:r w:rsidRPr="003E166F">
        <w:t>финансовые ресурсы</w:t>
      </w:r>
      <w:r w:rsidR="003E166F">
        <w:t xml:space="preserve">". </w:t>
      </w:r>
      <w:r w:rsidRPr="003E166F">
        <w:t>Однако с позиции управления финансами организации, по мнению М</w:t>
      </w:r>
      <w:r w:rsidR="003E166F">
        <w:t xml:space="preserve">.И. </w:t>
      </w:r>
      <w:r w:rsidRPr="003E166F">
        <w:t>Баканова</w:t>
      </w:r>
      <w:r w:rsidR="003E166F" w:rsidRPr="003E166F">
        <w:t xml:space="preserve">, </w:t>
      </w:r>
      <w:r w:rsidRPr="003E166F">
        <w:t>следует отождествлять эти два понятия с тем, чтобы решать конкретные задачи по оптимизации структуры капитала</w:t>
      </w:r>
      <w:r w:rsidR="003E166F" w:rsidRPr="003E166F">
        <w:t xml:space="preserve"> [</w:t>
      </w:r>
      <w:r w:rsidRPr="003E166F">
        <w:t>7</w:t>
      </w:r>
      <w:r w:rsidR="003E166F" w:rsidRPr="003E166F">
        <w:t>].</w:t>
      </w:r>
    </w:p>
    <w:p w:rsidR="003E166F" w:rsidRDefault="00E8520D" w:rsidP="003E166F">
      <w:r w:rsidRPr="003E166F">
        <w:t>И</w:t>
      </w:r>
      <w:r w:rsidR="003E166F">
        <w:t xml:space="preserve">.А. </w:t>
      </w:r>
      <w:r w:rsidRPr="003E166F">
        <w:t>Бланк предлагает другой подход, который характерен для финансового менеджмента в коммерческом банке, где под капиталом понимаются собственные средства банка</w:t>
      </w:r>
      <w:r w:rsidR="003E166F" w:rsidRPr="003E166F">
        <w:t xml:space="preserve">. </w:t>
      </w:r>
      <w:r w:rsidRPr="003E166F">
        <w:t>Это объясняется самим характером деятельности банка, который выступает как организация, продающая чужие деньги</w:t>
      </w:r>
      <w:r w:rsidR="003E166F" w:rsidRPr="003E166F">
        <w:t xml:space="preserve">. </w:t>
      </w:r>
      <w:r w:rsidRPr="003E166F">
        <w:t>Для банка характерно использование для активных операций, в первую очередь, именно заемных средств, тогда как собственные выступают</w:t>
      </w:r>
      <w:r w:rsidR="003E166F">
        <w:t xml:space="preserve"> "</w:t>
      </w:r>
      <w:r w:rsidRPr="003E166F">
        <w:t>последней линией обороны</w:t>
      </w:r>
      <w:r w:rsidR="003E166F">
        <w:t xml:space="preserve">" </w:t>
      </w:r>
      <w:r w:rsidRPr="003E166F">
        <w:t>интересов клиентов банка</w:t>
      </w:r>
      <w:r w:rsidR="003E166F" w:rsidRPr="003E166F">
        <w:t xml:space="preserve">. </w:t>
      </w:r>
      <w:r w:rsidRPr="003E166F">
        <w:t>Этим объясняются и соответствующие пропорции в структуре пассивов банка, которые существенно отличаются от структуры пассивов предприятия</w:t>
      </w:r>
      <w:r w:rsidR="003E166F" w:rsidRPr="003E166F">
        <w:t xml:space="preserve">. </w:t>
      </w:r>
      <w:r w:rsidRPr="003E166F">
        <w:t>Поскольку нашей основной задачей является овладение навыками управления финансами именно предприятий, то мы в дальнейшем будем отождествлять понятия</w:t>
      </w:r>
      <w:r w:rsidR="003E166F">
        <w:t xml:space="preserve"> "</w:t>
      </w:r>
      <w:r w:rsidRPr="003E166F">
        <w:t>капитал</w:t>
      </w:r>
      <w:r w:rsidR="003E166F">
        <w:t xml:space="preserve">" </w:t>
      </w:r>
      <w:r w:rsidRPr="003E166F">
        <w:t>и</w:t>
      </w:r>
      <w:r w:rsidR="003E166F">
        <w:t xml:space="preserve"> "</w:t>
      </w:r>
      <w:r w:rsidRPr="003E166F">
        <w:t>финансовые ресурсы</w:t>
      </w:r>
      <w:r w:rsidR="003E166F">
        <w:t xml:space="preserve">" </w:t>
      </w:r>
      <w:r w:rsidR="003E166F" w:rsidRPr="003E166F">
        <w:t>[</w:t>
      </w:r>
      <w:r w:rsidRPr="003E166F">
        <w:t>12</w:t>
      </w:r>
      <w:r w:rsidR="003E166F" w:rsidRPr="003E166F">
        <w:t>].</w:t>
      </w:r>
    </w:p>
    <w:p w:rsidR="003E166F" w:rsidRDefault="00E8520D" w:rsidP="003E166F">
      <w:r w:rsidRPr="003E166F">
        <w:t>Рассмотрим схематичное представление структуры финансовых ресурсов</w:t>
      </w:r>
      <w:r w:rsidR="003E166F" w:rsidRPr="003E166F">
        <w:t xml:space="preserve"> </w:t>
      </w:r>
      <w:r w:rsidRPr="003E166F">
        <w:t>предприятия, предложенная А</w:t>
      </w:r>
      <w:r w:rsidR="003E166F">
        <w:t xml:space="preserve">.Н. </w:t>
      </w:r>
      <w:r w:rsidRPr="003E166F">
        <w:t>Гавриловой и которая представлена</w:t>
      </w:r>
      <w:r w:rsidR="003E166F" w:rsidRPr="003E166F">
        <w:t xml:space="preserve"> </w:t>
      </w:r>
      <w:r w:rsidRPr="003E166F">
        <w:t>на рисунке 2</w:t>
      </w:r>
      <w:r w:rsidR="003E166F" w:rsidRPr="003E166F">
        <w:t>.</w:t>
      </w:r>
    </w:p>
    <w:p w:rsidR="003E166F" w:rsidRDefault="00E8520D" w:rsidP="003E166F">
      <w:r w:rsidRPr="003E166F">
        <w:t>Как видно из схемы, финансирование может быть внешним и внутренним</w:t>
      </w:r>
      <w:r w:rsidR="003E166F" w:rsidRPr="003E166F">
        <w:t xml:space="preserve">. </w:t>
      </w:r>
      <w:r w:rsidRPr="003E166F">
        <w:t>Дело в том, что источником инвестиций для хозяйствующих субъектов являются сбережения предприятий, правительства, населения</w:t>
      </w:r>
      <w:r w:rsidR="003E166F" w:rsidRPr="003E166F">
        <w:t xml:space="preserve">. </w:t>
      </w:r>
      <w:r w:rsidRPr="003E166F">
        <w:t>Собственные сбережения</w:t>
      </w:r>
      <w:r w:rsidR="003E166F">
        <w:t xml:space="preserve"> (</w:t>
      </w:r>
      <w:r w:rsidRPr="003E166F">
        <w:t>внутренние источники</w:t>
      </w:r>
      <w:r w:rsidR="003E166F" w:rsidRPr="003E166F">
        <w:t xml:space="preserve">) </w:t>
      </w:r>
      <w:r w:rsidRPr="003E166F">
        <w:t>превращаются в инвестиции прямо и непосредственно, не проходя при этом через финансовый рынок</w:t>
      </w:r>
      <w:r w:rsidR="003E166F" w:rsidRPr="003E166F">
        <w:t xml:space="preserve">. </w:t>
      </w:r>
      <w:r w:rsidRPr="003E166F">
        <w:t>Это, прежде всего амортизационный фонд и нераспределенная прибыль</w:t>
      </w:r>
      <w:r w:rsidR="003E166F" w:rsidRPr="003E166F">
        <w:t xml:space="preserve">. </w:t>
      </w:r>
      <w:r w:rsidRPr="003E166F">
        <w:t xml:space="preserve">Для того чтобы превратиться в инвестиции, </w:t>
      </w:r>
      <w:r w:rsidRPr="003E166F">
        <w:lastRenderedPageBreak/>
        <w:t>чужие сбережения</w:t>
      </w:r>
      <w:r w:rsidR="003E166F">
        <w:t xml:space="preserve"> (</w:t>
      </w:r>
      <w:r w:rsidRPr="003E166F">
        <w:t>внешние источники</w:t>
      </w:r>
      <w:r w:rsidR="003E166F" w:rsidRPr="003E166F">
        <w:t xml:space="preserve">) </w:t>
      </w:r>
      <w:r w:rsidRPr="003E166F">
        <w:t>должны пройти через структуры финансового рынка</w:t>
      </w:r>
      <w:r w:rsidR="003E166F" w:rsidRPr="003E166F">
        <w:t>.</w:t>
      </w:r>
    </w:p>
    <w:p w:rsidR="003E166F" w:rsidRPr="003E166F" w:rsidRDefault="00A56885" w:rsidP="003E166F">
      <w:r>
        <w:rPr>
          <w:noProof/>
        </w:rPr>
        <w:pict>
          <v:group id="_x0000_s1046" style="position:absolute;left:0;text-align:left;margin-left:7pt;margin-top:32.7pt;width:455pt;height:333pt;z-index:-251656192" coordorigin="1134,7254" coordsize="10080,7020" wrapcoords="4564 -46 4532 2723 4950 2908 6075 2908 6075 3646 321 4338 289 6646 4146 7338 -32 7662 -32 14400 675 14723 675 16015 868 16200 1446 16200 1446 16938 -32 17077 -32 21554 21246 21554 21311 17123 21150 17077 19704 16938 19704 16200 19961 16200 20121 15877 20089 14723 20829 14723 21632 14354 21632 9923 21375 9831 19704 9554 19768 7708 19382 7615 17421 7338 19318 6600 19350 4338 13532 3646 13532 2908 14689 2908 15107 2723 15075 -46 4564 -46">
            <v:shape id="_x0000_s1047" type="#_x0000_t202" style="position:absolute;left:3294;top:7254;width:4860;height:900">
              <v:textbox>
                <w:txbxContent>
                  <w:p w:rsidR="00906584" w:rsidRPr="00E866FC" w:rsidRDefault="00906584" w:rsidP="00D6065F">
                    <w:pPr>
                      <w:pStyle w:val="aff1"/>
                    </w:pPr>
                    <w:r w:rsidRPr="00E866FC">
                      <w:t>Финансовые ресурсы</w:t>
                    </w:r>
                  </w:p>
                </w:txbxContent>
              </v:textbox>
            </v:shape>
            <v:line id="_x0000_s1048" style="position:absolute" from="4014,8154" to="4014,8694"/>
            <v:line id="_x0000_s1049" style="position:absolute" from="7434,8154" to="7434,8694"/>
            <v:shape id="_x0000_s1050" type="#_x0000_t202" style="position:absolute;left:1314;top:8694;width:3960;height:720">
              <v:textbox>
                <w:txbxContent>
                  <w:p w:rsidR="00906584" w:rsidRPr="00E866FC" w:rsidRDefault="00906584" w:rsidP="00D6065F">
                    <w:pPr>
                      <w:pStyle w:val="aff1"/>
                    </w:pPr>
                    <w:r w:rsidRPr="00E866FC">
                      <w:t>Внутренние</w:t>
                    </w:r>
                  </w:p>
                </w:txbxContent>
              </v:textbox>
            </v:shape>
            <v:shape id="_x0000_s1051" type="#_x0000_t202" style="position:absolute;left:6174;top:8694;width:3960;height:720">
              <v:textbox>
                <w:txbxContent>
                  <w:p w:rsidR="00906584" w:rsidRPr="00E866FC" w:rsidRDefault="00906584" w:rsidP="00D6065F">
                    <w:pPr>
                      <w:pStyle w:val="aff1"/>
                    </w:pPr>
                    <w:r w:rsidRPr="00E866FC">
                      <w:t>Внешние</w:t>
                    </w:r>
                  </w:p>
                </w:txbxContent>
              </v:textbox>
            </v:shape>
            <v:line id="_x0000_s1052" style="position:absolute" from="3114,9414" to="3114,9774"/>
            <v:line id="_x0000_s1053" style="position:absolute" from="1134,9774" to="5094,9774"/>
            <v:line id="_x0000_s1054" style="position:absolute" from="1134,9774" to="1134,10494"/>
            <v:line id="_x0000_s1055" style="position:absolute" from="3114,9774" to="3114,10494"/>
            <v:line id="_x0000_s1056" style="position:absolute" from="5094,9774" to="5094,10494"/>
            <v:shape id="_x0000_s1057" type="#_x0000_t202" style="position:absolute;left:1134;top:10494;width:1260;height:1440">
              <v:textbox style="mso-next-textbox:#_x0000_s1057">
                <w:txbxContent>
                  <w:p w:rsidR="00906584" w:rsidRPr="00E866FC" w:rsidRDefault="00906584" w:rsidP="00D6065F">
                    <w:pPr>
                      <w:pStyle w:val="aff1"/>
                    </w:pPr>
                    <w:r w:rsidRPr="00E866FC">
                      <w:t>Прибыль</w:t>
                    </w:r>
                  </w:p>
                </w:txbxContent>
              </v:textbox>
            </v:shape>
            <v:shape id="_x0000_s1058" type="#_x0000_t202" style="position:absolute;left:2574;top:10494;width:1620;height:1440">
              <v:textbox style="mso-next-textbox:#_x0000_s1058">
                <w:txbxContent>
                  <w:p w:rsidR="00906584" w:rsidRPr="00E866FC" w:rsidRDefault="00906584" w:rsidP="00D6065F">
                    <w:pPr>
                      <w:pStyle w:val="aff1"/>
                    </w:pPr>
                    <w:r>
                      <w:t>Амортиза-ционные отчисле</w:t>
                    </w:r>
                    <w:r w:rsidRPr="00E866FC">
                      <w:t>ния</w:t>
                    </w:r>
                  </w:p>
                </w:txbxContent>
              </v:textbox>
            </v:shape>
            <v:shape id="_x0000_s1059" type="#_x0000_t202" style="position:absolute;left:4374;top:10494;width:1620;height:1440">
              <v:textbox style="mso-next-textbox:#_x0000_s1059">
                <w:txbxContent>
                  <w:p w:rsidR="00906584" w:rsidRPr="00E866FC" w:rsidRDefault="00906584" w:rsidP="00D6065F">
                    <w:pPr>
                      <w:pStyle w:val="aff1"/>
                    </w:pPr>
                    <w:r w:rsidRPr="00E866FC">
                      <w:t>Высвобожденные ресурсы</w:t>
                    </w:r>
                  </w:p>
                </w:txbxContent>
              </v:textbox>
            </v:shape>
            <v:line id="_x0000_s1060" style="position:absolute" from="9234,9414" to="9234,9774"/>
            <v:line id="_x0000_s1061" style="position:absolute" from="6714,9774" to="10314,9774"/>
            <v:line id="_x0000_s1062" style="position:absolute" from="6714,9774" to="6714,10494"/>
            <v:line id="_x0000_s1063" style="position:absolute" from="8514,9774" to="8514,10494"/>
            <v:line id="_x0000_s1064" style="position:absolute" from="10314,9774" to="10314,10494"/>
            <v:shape id="_x0000_s1065" type="#_x0000_t202" style="position:absolute;left:6174;top:10494;width:1800;height:1440">
              <v:textbox style="mso-next-textbox:#_x0000_s1065">
                <w:txbxContent>
                  <w:p w:rsidR="00906584" w:rsidRPr="00E866FC" w:rsidRDefault="00906584" w:rsidP="00D6065F">
                    <w:pPr>
                      <w:pStyle w:val="aff1"/>
                    </w:pPr>
                    <w:r>
                      <w:t>Средства инвесторов-совладель</w:t>
                    </w:r>
                    <w:r w:rsidRPr="00E866FC">
                      <w:t>цев</w:t>
                    </w:r>
                  </w:p>
                </w:txbxContent>
              </v:textbox>
            </v:shape>
            <v:shape id="_x0000_s1066" type="#_x0000_t202" style="position:absolute;left:7974;top:10494;width:1800;height:1440">
              <v:textbox style="mso-next-textbox:#_x0000_s1066">
                <w:txbxContent>
                  <w:p w:rsidR="00906584" w:rsidRPr="00D6065F" w:rsidRDefault="00906584" w:rsidP="00D6065F">
                    <w:pPr>
                      <w:pStyle w:val="aff1"/>
                    </w:pPr>
                    <w:r w:rsidRPr="00D6065F">
                      <w:t>Средства инвесторов-кредиторов</w:t>
                    </w:r>
                  </w:p>
                </w:txbxContent>
              </v:textbox>
            </v:shape>
            <v:shape id="_x0000_s1067" type="#_x0000_t202" style="position:absolute;left:9774;top:10494;width:1440;height:1440">
              <v:textbox style="mso-next-textbox:#_x0000_s1067">
                <w:txbxContent>
                  <w:p w:rsidR="00906584" w:rsidRPr="00E866FC" w:rsidRDefault="00906584" w:rsidP="00D6065F">
                    <w:pPr>
                      <w:pStyle w:val="aff1"/>
                    </w:pPr>
                    <w:r>
                      <w:t>Средства контрагент предприя</w:t>
                    </w:r>
                    <w:r w:rsidRPr="00E866FC">
                      <w:t>тия</w:t>
                    </w:r>
                  </w:p>
                </w:txbxContent>
              </v:textbox>
            </v:shape>
            <v:line id="_x0000_s1068" style="position:absolute" from="1494,11934" to="1494,12474"/>
            <v:line id="_x0000_s1069" style="position:absolute" from="3294,11934" to="3294,12474"/>
            <v:line id="_x0000_s1070" style="position:absolute" from="5274,11934" to="5274,12474"/>
            <v:line id="_x0000_s1071" style="position:absolute" from="1494,12474" to="6894,12474"/>
            <v:line id="_x0000_s1072" style="position:absolute;flip:y" from="6894,11934" to="6894,12474"/>
            <v:line id="_x0000_s1073" style="position:absolute" from="1854,12474" to="1854,12834"/>
            <v:shape id="_x0000_s1074" type="#_x0000_t202" style="position:absolute;left:1134;top:12834;width:1440;height:1440">
              <v:textbox style="mso-next-textbox:#_x0000_s1074">
                <w:txbxContent>
                  <w:p w:rsidR="00906584" w:rsidRPr="00E866FC" w:rsidRDefault="00906584" w:rsidP="00D6065F">
                    <w:pPr>
                      <w:pStyle w:val="aff1"/>
                    </w:pPr>
                    <w:r w:rsidRPr="00E866FC">
                      <w:t>Собствен-ные средства</w:t>
                    </w:r>
                  </w:p>
                </w:txbxContent>
              </v:textbox>
            </v:shape>
            <v:line id="_x0000_s1075" style="position:absolute" from="2574,13554" to="2934,13554"/>
            <v:shape id="_x0000_s1076" type="#_x0000_t202" style="position:absolute;left:2934;top:12834;width:2160;height:1440">
              <v:textbox style="mso-next-textbox:#_x0000_s1076">
                <w:txbxContent>
                  <w:p w:rsidR="00906584" w:rsidRPr="00E866FC" w:rsidRDefault="00906584" w:rsidP="00D6065F">
                    <w:pPr>
                      <w:pStyle w:val="aff1"/>
                    </w:pPr>
                    <w:r w:rsidRPr="00E866FC">
                      <w:t>Эмиссия акций Инвестирование внутренних ресурсов</w:t>
                    </w:r>
                  </w:p>
                </w:txbxContent>
              </v:textbox>
            </v:shape>
            <v:line id="_x0000_s1077" style="position:absolute" from="8874,11934" to="8874,12474"/>
            <v:line id="_x0000_s1078" style="position:absolute" from="10494,11934" to="10494,12474"/>
            <v:line id="_x0000_s1079" style="position:absolute" from="8874,12474" to="10494,12474"/>
            <v:line id="_x0000_s1080" style="position:absolute" from="10314,12474" to="10314,12834"/>
            <v:shape id="_x0000_s1081" type="#_x0000_t202" style="position:absolute;left:5274;top:12834;width:4140;height:1440">
              <v:textbox style="mso-next-textbox:#_x0000_s1081">
                <w:txbxContent>
                  <w:p w:rsidR="00906584" w:rsidRPr="00E866FC" w:rsidRDefault="00906584" w:rsidP="00D6065F">
                    <w:pPr>
                      <w:pStyle w:val="aff1"/>
                    </w:pPr>
                    <w:r w:rsidRPr="00E866FC">
                      <w:t>Банковский кредит Кредиторская задолженность Коммерческий кредит Эмиссия долговых ценных бумаг Лизинг</w:t>
                    </w:r>
                  </w:p>
                </w:txbxContent>
              </v:textbox>
            </v:shape>
            <v:shape id="_x0000_s1082" type="#_x0000_t202" style="position:absolute;left:9954;top:12834;width:1080;height:1440">
              <v:textbox>
                <w:txbxContent>
                  <w:p w:rsidR="00906584" w:rsidRPr="00E866FC" w:rsidRDefault="00906584" w:rsidP="00D6065F">
                    <w:pPr>
                      <w:pStyle w:val="aff1"/>
                    </w:pPr>
                    <w:r w:rsidRPr="00E866FC">
                      <w:t>Заемные средства</w:t>
                    </w:r>
                  </w:p>
                </w:txbxContent>
              </v:textbox>
            </v:shape>
            <v:line id="_x0000_s1083" style="position:absolute" from="9414,13554" to="9954,13554"/>
            <w10:wrap type="topAndBottom"/>
          </v:group>
        </w:pict>
      </w:r>
    </w:p>
    <w:p w:rsidR="003E166F" w:rsidRPr="003E166F" w:rsidRDefault="00E8520D" w:rsidP="003E166F">
      <w:r w:rsidRPr="003E166F">
        <w:t xml:space="preserve">Рисунок 2 </w:t>
      </w:r>
      <w:r w:rsidR="003E166F">
        <w:t>-</w:t>
      </w:r>
      <w:r w:rsidRPr="003E166F">
        <w:t xml:space="preserve"> Состав финансовых ресурсов организации</w:t>
      </w:r>
    </w:p>
    <w:p w:rsidR="00D6065F" w:rsidRDefault="00D6065F" w:rsidP="003E166F"/>
    <w:p w:rsidR="003E166F" w:rsidRDefault="00E8520D" w:rsidP="003E166F">
      <w:r w:rsidRPr="003E166F">
        <w:t>Здесь они образуют два потока</w:t>
      </w:r>
      <w:r w:rsidR="003E166F" w:rsidRPr="003E166F">
        <w:t xml:space="preserve">. </w:t>
      </w:r>
      <w:r w:rsidRPr="003E166F">
        <w:t>Один из них попадает к конечным заемщикам, минуя финансовых посредников</w:t>
      </w:r>
      <w:r w:rsidR="003E166F" w:rsidRPr="003E166F">
        <w:t xml:space="preserve">. </w:t>
      </w:r>
      <w:r w:rsidRPr="003E166F">
        <w:t>Это происходит, например, тогда, когда банк или предприятие эмитирует акции или облигации без участия инвестиционных дилеров</w:t>
      </w:r>
      <w:r w:rsidR="003E166F" w:rsidRPr="003E166F">
        <w:t xml:space="preserve">. </w:t>
      </w:r>
      <w:r w:rsidRPr="003E166F">
        <w:t>Необходимо отметить, что такая практика нетипична для стран с развитыми фондовыми рынками, но является преобладающей в России</w:t>
      </w:r>
      <w:r w:rsidR="003E166F" w:rsidRPr="003E166F">
        <w:t xml:space="preserve">. </w:t>
      </w:r>
      <w:r w:rsidRPr="003E166F">
        <w:t>Второй поток чужих сбережений сначала аккумулируется финансовыми посредниками</w:t>
      </w:r>
      <w:r w:rsidR="003E166F">
        <w:t xml:space="preserve"> (</w:t>
      </w:r>
      <w:r w:rsidRPr="003E166F">
        <w:t>банками, инвестиционными компаниями и фондами</w:t>
      </w:r>
      <w:r w:rsidR="003E166F" w:rsidRPr="003E166F">
        <w:t>),</w:t>
      </w:r>
      <w:r w:rsidRPr="003E166F">
        <w:t xml:space="preserve"> а затем передается конечным заемщикам</w:t>
      </w:r>
      <w:r w:rsidR="003E166F">
        <w:t xml:space="preserve"> (</w:t>
      </w:r>
      <w:r w:rsidRPr="003E166F">
        <w:t>предприятиям, организациям</w:t>
      </w:r>
      <w:r w:rsidR="003E166F" w:rsidRPr="003E166F">
        <w:t>).</w:t>
      </w:r>
    </w:p>
    <w:p w:rsidR="003E166F" w:rsidRDefault="00E8520D" w:rsidP="003E166F">
      <w:r w:rsidRPr="003E166F">
        <w:t xml:space="preserve">Этот процесс может происходить как на условиях возвратности и срочности, если речь идет о банковских и коммерческих кредитах, </w:t>
      </w:r>
      <w:r w:rsidRPr="003E166F">
        <w:lastRenderedPageBreak/>
        <w:t>размещенных облигациях, выданных векселях и других долговых обязательствах, так и на условиях безвозвратного финансирования в случае приобретения акций и паев</w:t>
      </w:r>
      <w:r w:rsidR="003E166F" w:rsidRPr="003E166F">
        <w:t>.</w:t>
      </w:r>
    </w:p>
    <w:p w:rsidR="003E166F" w:rsidRDefault="00E8520D" w:rsidP="003E166F">
      <w:r w:rsidRPr="003E166F">
        <w:t>Источники финансовых ресурсов делятся также на собственные и заемные</w:t>
      </w:r>
      <w:r w:rsidR="003E166F" w:rsidRPr="003E166F">
        <w:t xml:space="preserve">. </w:t>
      </w:r>
      <w:r w:rsidRPr="003E166F">
        <w:t>Они отличаются друг от друга степенью подчиненности и взаимозависимости, сферой возникновения, условиями привлечения и использования</w:t>
      </w:r>
      <w:r w:rsidR="003E166F" w:rsidRPr="003E166F">
        <w:t xml:space="preserve">. </w:t>
      </w:r>
      <w:r w:rsidRPr="003E166F">
        <w:t>В состав собственного капитала входят такие элементы, как уставный капитал, добавочный капитал, резервный фонд, фонды специального назначения, нераспределенная прибыль</w:t>
      </w:r>
      <w:r w:rsidR="003E166F" w:rsidRPr="003E166F">
        <w:t xml:space="preserve"> [</w:t>
      </w:r>
      <w:r w:rsidRPr="003E166F">
        <w:t>3</w:t>
      </w:r>
      <w:r w:rsidR="003E166F" w:rsidRPr="003E166F">
        <w:t>].</w:t>
      </w:r>
    </w:p>
    <w:p w:rsidR="003E166F" w:rsidRDefault="00E8520D" w:rsidP="003E166F">
      <w:r w:rsidRPr="003E166F">
        <w:t>Традиционно элементы заемного капитала делятся в зависимости от срока погашения возникающей задолженности на краткосрочные</w:t>
      </w:r>
      <w:r w:rsidR="003E166F">
        <w:t xml:space="preserve"> (</w:t>
      </w:r>
      <w:r w:rsidRPr="003E166F">
        <w:t>до одного года</w:t>
      </w:r>
      <w:r w:rsidR="003E166F" w:rsidRPr="003E166F">
        <w:t xml:space="preserve">) </w:t>
      </w:r>
      <w:r w:rsidRPr="003E166F">
        <w:t>и долгосрочные</w:t>
      </w:r>
      <w:r w:rsidR="003E166F">
        <w:t xml:space="preserve"> (</w:t>
      </w:r>
      <w:r w:rsidRPr="003E166F">
        <w:t>свыше одного года</w:t>
      </w:r>
      <w:r w:rsidR="003E166F" w:rsidRPr="003E166F">
        <w:t xml:space="preserve">). </w:t>
      </w:r>
      <w:r w:rsidRPr="003E166F">
        <w:t>Долгосрочный заемный капитал чрезвычайно важен как источник долгосрочного инвестирования, являющегося финансовой базой для реконструкции и модернизации действующих предприятий</w:t>
      </w:r>
      <w:r w:rsidR="003E166F" w:rsidRPr="003E166F">
        <w:t>.</w:t>
      </w:r>
    </w:p>
    <w:p w:rsidR="003E166F" w:rsidRDefault="00E8520D" w:rsidP="003E166F">
      <w:r w:rsidRPr="003E166F">
        <w:t>Принципы использования предприятиями финансовых ресурсов различаются в зависимости от типа этих ресурсов</w:t>
      </w:r>
      <w:r w:rsidR="003E166F" w:rsidRPr="003E166F">
        <w:t xml:space="preserve">. </w:t>
      </w:r>
      <w:r w:rsidRPr="003E166F">
        <w:t>Заемные используются на принципах возвратности, срочности и, как правило, платности</w:t>
      </w:r>
      <w:r w:rsidR="003E166F" w:rsidRPr="003E166F">
        <w:t xml:space="preserve">; </w:t>
      </w:r>
      <w:r w:rsidRPr="003E166F">
        <w:t>собственные</w:t>
      </w:r>
      <w:r w:rsidR="003E166F" w:rsidRPr="003E166F">
        <w:t xml:space="preserve"> - </w:t>
      </w:r>
      <w:r w:rsidRPr="003E166F">
        <w:t>на принципе платности</w:t>
      </w:r>
      <w:r w:rsidR="003E166F" w:rsidRPr="003E166F">
        <w:t xml:space="preserve">. </w:t>
      </w:r>
      <w:r w:rsidRPr="003E166F">
        <w:t>Таким образом, принцип платности является общим при использовании всех видов финансовых ресурсов</w:t>
      </w:r>
      <w:r w:rsidR="003E166F" w:rsidRPr="003E166F">
        <w:t xml:space="preserve">. </w:t>
      </w:r>
      <w:r w:rsidRPr="003E166F">
        <w:t>Правда, российские организации часто нарушают данный принцип, что ведет к серьезным последствиям, особенно для акционерных обществ</w:t>
      </w:r>
      <w:r w:rsidR="003E166F" w:rsidRPr="003E166F">
        <w:t xml:space="preserve">. </w:t>
      </w:r>
      <w:r w:rsidRPr="003E166F">
        <w:t>Дело в том, что сама форма акции, как ценной бумаги, делает акционерное общество весьма уязвимым для конкурентов</w:t>
      </w:r>
      <w:r w:rsidR="003E166F" w:rsidRPr="003E166F">
        <w:t xml:space="preserve">. </w:t>
      </w:r>
      <w:r w:rsidRPr="003E166F">
        <w:t>Если акционеры не получают регулярных дивидендов, они при первой возможности начинают</w:t>
      </w:r>
      <w:r w:rsidR="003E166F">
        <w:t xml:space="preserve"> "</w:t>
      </w:r>
      <w:r w:rsidRPr="003E166F">
        <w:t>сбрасывать</w:t>
      </w:r>
      <w:r w:rsidR="003E166F">
        <w:t xml:space="preserve">" </w:t>
      </w:r>
      <w:r w:rsidRPr="003E166F">
        <w:t>свои акции</w:t>
      </w:r>
      <w:r w:rsidR="003E166F" w:rsidRPr="003E166F">
        <w:t xml:space="preserve">. </w:t>
      </w:r>
      <w:r w:rsidRPr="003E166F">
        <w:t>Наращивание</w:t>
      </w:r>
      <w:r w:rsidR="003E166F">
        <w:t xml:space="preserve"> "</w:t>
      </w:r>
      <w:r w:rsidRPr="003E166F">
        <w:t>бесплатной</w:t>
      </w:r>
      <w:r w:rsidR="003E166F">
        <w:t xml:space="preserve">" </w:t>
      </w:r>
      <w:r w:rsidRPr="003E166F">
        <w:t>кредиторской задолженности, с одной стороны, приводит к снижению платежеспособности предприятия и даже к банкротству, а во-вторых,</w:t>
      </w:r>
      <w:r w:rsidR="003E166F" w:rsidRPr="003E166F">
        <w:t xml:space="preserve"> - </w:t>
      </w:r>
      <w:r w:rsidRPr="003E166F">
        <w:t>к массовым неплатежам и бартеру</w:t>
      </w:r>
      <w:r w:rsidR="003E166F" w:rsidRPr="003E166F">
        <w:t xml:space="preserve"> [</w:t>
      </w:r>
      <w:r w:rsidRPr="003E166F">
        <w:t>4</w:t>
      </w:r>
      <w:r w:rsidR="003E166F" w:rsidRPr="003E166F">
        <w:t>].</w:t>
      </w:r>
    </w:p>
    <w:p w:rsidR="003E166F" w:rsidRDefault="00E8520D" w:rsidP="003E166F">
      <w:r w:rsidRPr="003E166F">
        <w:t>Таким образом, от того каким капиталом располагает организация, насколько оптимальна его структура и насколько целесообразно он</w:t>
      </w:r>
      <w:r w:rsidR="003E166F" w:rsidRPr="003E166F">
        <w:t xml:space="preserve"> </w:t>
      </w:r>
      <w:r w:rsidRPr="003E166F">
        <w:lastRenderedPageBreak/>
        <w:t>трансформируется в основные и оборотные фонды, зависят ее финансовое благополучие, а следовательно, и благополучие лиц, заинтересованных в получение экономических выгод</w:t>
      </w:r>
      <w:r w:rsidR="003E166F" w:rsidRPr="003E166F">
        <w:t>.</w:t>
      </w:r>
    </w:p>
    <w:p w:rsidR="003E166F" w:rsidRDefault="00426A22" w:rsidP="003E166F">
      <w:r w:rsidRPr="003E166F">
        <w:t>Для выработки грамотной управленческой финансовой организации, связанной с вопросами формирования и использования капитала, возникает необходимость в применении различных методик и приемов, позволяющих провести комплексное системное исследование формирования, размещения и эффективности использования собственного и заемного капитала и их элементов</w:t>
      </w:r>
      <w:r w:rsidR="003E166F" w:rsidRPr="003E166F">
        <w:t>.</w:t>
      </w:r>
    </w:p>
    <w:p w:rsidR="00D6065F" w:rsidRDefault="00D6065F" w:rsidP="003E166F"/>
    <w:p w:rsidR="00E8520D" w:rsidRPr="003E166F" w:rsidRDefault="003E166F" w:rsidP="00D6065F">
      <w:pPr>
        <w:pStyle w:val="2"/>
      </w:pPr>
      <w:bookmarkStart w:id="3" w:name="_Toc249513941"/>
      <w:r>
        <w:t>1.2</w:t>
      </w:r>
      <w:r w:rsidR="00E8520D" w:rsidRPr="003E166F">
        <w:t xml:space="preserve"> Управление капиталом предприятия</w:t>
      </w:r>
      <w:bookmarkEnd w:id="3"/>
    </w:p>
    <w:p w:rsidR="00D6065F" w:rsidRDefault="00D6065F" w:rsidP="003E166F"/>
    <w:p w:rsidR="003E166F" w:rsidRDefault="00E8520D" w:rsidP="003E166F">
      <w:r w:rsidRPr="003E166F">
        <w:t>Управление капиталом представляет собой систему принципов и методов разработки и реализации управленческих решений, связанных с оптимальным его формированием из различных источников, а также обеспечением эффективного его использования в различных видах хозяйственной деятельности предприятия</w:t>
      </w:r>
      <w:r w:rsidR="003E166F" w:rsidRPr="003E166F">
        <w:t>.</w:t>
      </w:r>
    </w:p>
    <w:p w:rsidR="003E166F" w:rsidRDefault="00E8520D" w:rsidP="003E166F">
      <w:r w:rsidRPr="003E166F">
        <w:t>Управление капиталом предприятия направлено на решение следующих основных задач, отмеченных</w:t>
      </w:r>
      <w:r w:rsidR="003E166F" w:rsidRPr="003E166F">
        <w:t xml:space="preserve"> </w:t>
      </w:r>
      <w:r w:rsidRPr="003E166F">
        <w:t>И</w:t>
      </w:r>
      <w:r w:rsidR="003E166F">
        <w:t xml:space="preserve">.А. </w:t>
      </w:r>
      <w:r w:rsidRPr="003E166F">
        <w:t>Бланком</w:t>
      </w:r>
      <w:r w:rsidR="003E166F" w:rsidRPr="003E166F">
        <w:t xml:space="preserve"> </w:t>
      </w:r>
      <w:r w:rsidRPr="003E166F">
        <w:t>и представленных на рисунке</w:t>
      </w:r>
      <w:r w:rsidR="003E166F" w:rsidRPr="003E166F">
        <w:t xml:space="preserve"> </w:t>
      </w:r>
      <w:r w:rsidRPr="003E166F">
        <w:t>3</w:t>
      </w:r>
      <w:r w:rsidR="003E166F" w:rsidRPr="003E166F">
        <w:t xml:space="preserve"> [</w:t>
      </w:r>
      <w:r w:rsidRPr="003E166F">
        <w:t>12</w:t>
      </w:r>
      <w:r w:rsidR="003E166F">
        <w:t>]:</w:t>
      </w:r>
    </w:p>
    <w:p w:rsidR="003E166F" w:rsidRDefault="00E8520D" w:rsidP="003E166F">
      <w:r w:rsidRPr="003E166F">
        <w:t>1</w:t>
      </w:r>
      <w:r w:rsidR="003E166F" w:rsidRPr="003E166F">
        <w:t xml:space="preserve">. </w:t>
      </w:r>
      <w:r w:rsidRPr="003E166F">
        <w:t>Формирование достаточного объема капитала, обеспечивающего необходимые темпы экономического развития предприятия</w:t>
      </w:r>
      <w:r w:rsidR="003E166F" w:rsidRPr="003E166F">
        <w:t xml:space="preserve">. </w:t>
      </w:r>
      <w:r w:rsidRPr="003E166F">
        <w:t>Эта задача реализуется путем определения общей потребности в капитале для финансирования необходимых предприятию активов, формирования схем финансирования оборотных и внеоборотных активов, разработки системы мероприятий по привлечению различных форм капитала из предусматриваемых источников</w:t>
      </w:r>
      <w:r w:rsidR="003E166F" w:rsidRPr="003E166F">
        <w:t>.</w:t>
      </w:r>
    </w:p>
    <w:p w:rsidR="003E166F" w:rsidRDefault="00E8520D" w:rsidP="003E166F">
      <w:r w:rsidRPr="003E166F">
        <w:t>Оптимизация распределения сформированного капитала по видам деятельности и направлениям использования</w:t>
      </w:r>
      <w:r w:rsidR="003E166F" w:rsidRPr="003E166F">
        <w:t xml:space="preserve">. </w:t>
      </w:r>
      <w:r w:rsidRPr="003E166F">
        <w:t xml:space="preserve">Эта задача реализуется путем исследования возможностей наиболее эффективного использования капитала </w:t>
      </w:r>
      <w:r w:rsidRPr="003E166F">
        <w:lastRenderedPageBreak/>
        <w:t>в отдельных видах деятельности предприятия и хозяйственных операциях</w:t>
      </w:r>
      <w:r w:rsidR="003E166F" w:rsidRPr="003E166F">
        <w:t xml:space="preserve">; </w:t>
      </w:r>
      <w:r w:rsidRPr="003E166F">
        <w:t>формирования пропорций предстоящего использования капитала, обеспечивающих достижение условий наиболее эффективного его функционирования и роста рыночной стоимости предприятия</w:t>
      </w:r>
      <w:r w:rsidR="003E166F" w:rsidRPr="003E166F">
        <w:t>.</w:t>
      </w:r>
    </w:p>
    <w:p w:rsidR="003E166F" w:rsidRDefault="00E8520D" w:rsidP="003E166F">
      <w:r w:rsidRPr="003E166F">
        <w:t>Обеспечение условий достижения максимальной доходности капитала при предусматриваемом уровне финансового риска</w:t>
      </w:r>
      <w:r w:rsidR="003E166F" w:rsidRPr="003E166F">
        <w:t xml:space="preserve">. </w:t>
      </w:r>
      <w:r w:rsidRPr="003E166F">
        <w:t>Максимальная доходность</w:t>
      </w:r>
      <w:r w:rsidR="003E166F">
        <w:t xml:space="preserve"> (</w:t>
      </w:r>
      <w:r w:rsidRPr="003E166F">
        <w:t>рентабельность</w:t>
      </w:r>
      <w:r w:rsidR="003E166F" w:rsidRPr="003E166F">
        <w:t xml:space="preserve">) </w:t>
      </w:r>
      <w:r w:rsidRPr="003E166F">
        <w:t>капитала может быть обеспечена на стадии его формирования за счет минимизации средневзвешенной его стоимости, оптимизации соотношения собственного и заемного видов привлекаемого капитала, привлечения его в таких формах, которые в конкретных условиях хозяйственной деятельности предприятия генерируют наиболее высокий уровень прибыли</w:t>
      </w:r>
      <w:r w:rsidR="003E166F" w:rsidRPr="003E166F">
        <w:t xml:space="preserve">. </w:t>
      </w:r>
      <w:r w:rsidRPr="003E166F">
        <w:t>Решая эту задачу, необходимо иметь в виду, что максимизация уровня доходности капитала достигается, как правило, при существенном возрастании уровня финансовых рисков, связанных с его формированием, так как между этими двумя показателями существует прямая связь</w:t>
      </w:r>
      <w:r w:rsidR="003E166F" w:rsidRPr="003E166F">
        <w:t xml:space="preserve">. </w:t>
      </w:r>
      <w:r w:rsidRPr="003E166F">
        <w:t>Поэтому максимизация доходности формируемого капитала должна обеспечиваться в пределах приемлемого финансового риска, конкретный уровень которого устанавливается собственниками или менеджерами предприятия с учетом их финансового менталитета</w:t>
      </w:r>
      <w:r w:rsidR="003E166F">
        <w:t xml:space="preserve"> (</w:t>
      </w:r>
      <w:r w:rsidRPr="003E166F">
        <w:t>отношения к степени приемлемого риска при осуществлении хозяйственной деятельности</w:t>
      </w:r>
      <w:r w:rsidR="003E166F" w:rsidRPr="003E166F">
        <w:t>).</w:t>
      </w:r>
    </w:p>
    <w:p w:rsidR="003E166F" w:rsidRDefault="00E8520D" w:rsidP="003E166F">
      <w:r w:rsidRPr="003E166F">
        <w:t>Обеспечение минимизации финансового риска, связанного с использованием капитала, при предусматриваемом уровне его доходности</w:t>
      </w:r>
      <w:r w:rsidR="003E166F" w:rsidRPr="003E166F">
        <w:t xml:space="preserve">. </w:t>
      </w:r>
      <w:r w:rsidRPr="003E166F">
        <w:t>Если уровень доходности формируемого капитала задан или спланирован заранее, важной задачей является снижение уровня финансового риска операций, обеспечивающих достижение этой доходности</w:t>
      </w:r>
      <w:r w:rsidR="003E166F" w:rsidRPr="003E166F">
        <w:t xml:space="preserve">. </w:t>
      </w:r>
      <w:r w:rsidRPr="003E166F">
        <w:t>Такая минимизация уровня рисков может быть обеспечена путем диверсификации форм привлекаемого капитала, оптимизации структуры источников его формирования, избежания отдельных финансовых рисков, эффективных форм их внутреннего и внешнего страхования</w:t>
      </w:r>
      <w:r w:rsidR="003E166F" w:rsidRPr="003E166F">
        <w:t>.</w:t>
      </w:r>
    </w:p>
    <w:p w:rsidR="003E166F" w:rsidRDefault="00E8520D" w:rsidP="003E166F">
      <w:r w:rsidRPr="003E166F">
        <w:lastRenderedPageBreak/>
        <w:t>Обеспечение постоянного финансового равновесия предприятия в процессе его развития</w:t>
      </w:r>
      <w:r w:rsidR="003E166F" w:rsidRPr="003E166F">
        <w:t xml:space="preserve">. </w:t>
      </w:r>
      <w:r w:rsidRPr="003E166F">
        <w:t>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структуры капитала и его авансированием в необходимых объемах в высоколиквидные виды активов</w:t>
      </w:r>
      <w:r w:rsidR="003E166F" w:rsidRPr="003E166F">
        <w:t xml:space="preserve">. </w:t>
      </w:r>
      <w:r w:rsidRPr="003E166F">
        <w:t>Кроме того, финансовое равновесие может быть обеспечено рационализацией состава формируемого капитала по периоду его привлечения, в частности, за счет увеличения удельного веса перманентного капитала</w:t>
      </w:r>
      <w:r w:rsidR="003E166F" w:rsidRPr="003E166F">
        <w:t>.</w:t>
      </w:r>
    </w:p>
    <w:p w:rsidR="003E166F" w:rsidRDefault="00E8520D" w:rsidP="003E166F">
      <w:r w:rsidRPr="003E166F">
        <w:t>Обеспечение достаточного уровня финансового контроля над предприятием со стороны его учредителей</w:t>
      </w:r>
      <w:r w:rsidR="003E166F" w:rsidRPr="003E166F">
        <w:t xml:space="preserve">. </w:t>
      </w:r>
      <w:r w:rsidRPr="003E166F">
        <w:t>Такой финансовый контроль обеспечивается контрольным пакетом акций</w:t>
      </w:r>
      <w:r w:rsidR="003E166F">
        <w:t xml:space="preserve"> (</w:t>
      </w:r>
      <w:r w:rsidRPr="003E166F">
        <w:t>контрольной долей в паевом капитале</w:t>
      </w:r>
      <w:r w:rsidR="003E166F" w:rsidRPr="003E166F">
        <w:t xml:space="preserve">) </w:t>
      </w:r>
      <w:r w:rsidRPr="003E166F">
        <w:t>в руках первоначальных учредителей предприятия</w:t>
      </w:r>
      <w:r w:rsidR="003E166F" w:rsidRPr="003E166F">
        <w:t xml:space="preserve">. </w:t>
      </w:r>
      <w:r w:rsidRPr="003E166F">
        <w:t>На стадии последующего формирования капитала в процессе развития предприятия необходимо следить за тем, чтобы привлечение собственного капитала из внешних источников не привело к утрате финансового контроля и поглощению предприятия сторонними инвесторами</w:t>
      </w:r>
      <w:r w:rsidR="003E166F" w:rsidRPr="003E166F">
        <w:t>.</w:t>
      </w:r>
    </w:p>
    <w:p w:rsidR="003E166F" w:rsidRDefault="00E8520D" w:rsidP="003E166F">
      <w:r w:rsidRPr="003E166F">
        <w:t>7</w:t>
      </w:r>
      <w:r w:rsidR="003E166F" w:rsidRPr="003E166F">
        <w:t xml:space="preserve">. </w:t>
      </w:r>
      <w:r w:rsidRPr="003E166F">
        <w:t>Обеспечение достаточной финансовой гибкости предприятия</w:t>
      </w:r>
      <w:r w:rsidR="003E166F" w:rsidRPr="003E166F">
        <w:t xml:space="preserve">. </w:t>
      </w:r>
      <w:r w:rsidRPr="003E166F">
        <w:t>Она характеризует способность предприятия быстро формировать на финансовом необходимый объем дополнительного капитала при нео</w:t>
      </w:r>
      <w:r w:rsidR="00A56885">
        <w:rPr>
          <w:noProof/>
        </w:rPr>
        <w:pict>
          <v:line id="_x0000_s1084" style="position:absolute;left:0;text-align:left;z-index:251652096;mso-position-horizontal-relative:margin;mso-position-vertical-relative:text" from="667.7pt,11.5pt" to="667.7pt,420.95pt" o:allowincell="f" strokeweight=".25pt">
            <w10:wrap anchorx="margin"/>
          </v:line>
        </w:pict>
      </w:r>
      <w:r w:rsidRPr="003E166F">
        <w:t>жиданном появлении высокоэффективных инвестиционных предложений или новых возможностях ускорения экономического роста</w:t>
      </w:r>
      <w:r w:rsidR="003E166F" w:rsidRPr="003E166F">
        <w:t xml:space="preserve">. </w:t>
      </w:r>
      <w:r w:rsidRPr="003E166F">
        <w:t>Необходимая финансовая гибкость обеспечивается в процессе формирования капитала за счет оптимизации соотношения собственных и заемных его видов, долгосрочных и краткосрочных форм его привлечения, снижения уровня финансовых рисков, своевременных расчетов с инвесторами и кредиторами</w:t>
      </w:r>
      <w:r w:rsidR="003E166F" w:rsidRPr="003E166F">
        <w:t>.</w:t>
      </w:r>
    </w:p>
    <w:p w:rsidR="003E166F" w:rsidRDefault="00E8520D" w:rsidP="003E166F">
      <w:r w:rsidRPr="003E166F">
        <w:t>Оптимизация оборота капитала</w:t>
      </w:r>
      <w:r w:rsidR="003E166F" w:rsidRPr="003E166F">
        <w:t xml:space="preserve">. </w:t>
      </w:r>
      <w:r w:rsidRPr="003E166F">
        <w:t>Эта задача решается путем эффективного управления потоками различных форм капитала в процессе отдельных циклов его кругооборота на предприятии</w:t>
      </w:r>
      <w:r w:rsidR="003E166F" w:rsidRPr="003E166F">
        <w:t xml:space="preserve">; </w:t>
      </w:r>
      <w:r w:rsidRPr="003E166F">
        <w:t xml:space="preserve">обеспечением синхронности формирования отдельных видов потоков капитала, связанных </w:t>
      </w:r>
      <w:r w:rsidRPr="003E166F">
        <w:lastRenderedPageBreak/>
        <w:t>с операционной или инвестиционной деятельностью</w:t>
      </w:r>
      <w:r w:rsidR="003E166F" w:rsidRPr="003E166F">
        <w:t xml:space="preserve">. </w:t>
      </w:r>
      <w:r w:rsidRPr="003E166F">
        <w:t>Одним из результатов такой оптимизации является минимизация средних размеров капитала, временно не используемого в хозяйственной деятельности предприятия и не участвующего в формировании его доходов</w:t>
      </w:r>
      <w:r w:rsidR="003E166F" w:rsidRPr="003E166F">
        <w:t>.</w:t>
      </w:r>
    </w:p>
    <w:p w:rsidR="003E166F" w:rsidRDefault="00E8520D" w:rsidP="003E166F">
      <w:r w:rsidRPr="003E166F">
        <w:t>Обеспечение своевременного реинвестирования капитала</w:t>
      </w:r>
      <w:r w:rsidR="003E166F" w:rsidRPr="003E166F">
        <w:t xml:space="preserve">. </w:t>
      </w:r>
      <w:r w:rsidRPr="003E166F">
        <w:t>В связи с изменением условий внешней экономической среды или внутренних параметров хозяйственной деятельности предприятия, ряд направлений и форм использования капитала могут не обеспечивать предусматриваемый уровень его доходности</w:t>
      </w:r>
      <w:r w:rsidR="003E166F" w:rsidRPr="003E166F">
        <w:t xml:space="preserve">. </w:t>
      </w:r>
      <w:r w:rsidRPr="003E166F">
        <w:t>В связи с этим важную роль приобретает своевременное реинвестирование капитала в наиболее доходные активы и операции, обеспечивающие необходимый уровень его эффективности в целом</w:t>
      </w:r>
      <w:r w:rsidR="003E166F" w:rsidRPr="003E166F">
        <w:t>.</w:t>
      </w:r>
    </w:p>
    <w:p w:rsidR="003E166F" w:rsidRDefault="00E8520D" w:rsidP="003E166F">
      <w:r w:rsidRPr="003E166F">
        <w:t>Как было отмечено И</w:t>
      </w:r>
      <w:r w:rsidR="003E166F">
        <w:t xml:space="preserve">.А. </w:t>
      </w:r>
      <w:r w:rsidRPr="003E166F">
        <w:t>Бланком, капитал предприятий по источникам его формирования состоит из собственных и заемных средств</w:t>
      </w:r>
      <w:r w:rsidR="003E166F" w:rsidRPr="003E166F">
        <w:t xml:space="preserve"> [</w:t>
      </w:r>
      <w:r w:rsidRPr="003E166F">
        <w:t>12</w:t>
      </w:r>
      <w:r w:rsidR="003E166F" w:rsidRPr="003E166F">
        <w:t>].</w:t>
      </w:r>
    </w:p>
    <w:p w:rsidR="003E166F" w:rsidRDefault="00E8520D" w:rsidP="003E166F">
      <w:r w:rsidRPr="003E166F">
        <w:t>Рассмотрим более подробно управление собственным и заемным капиталом</w:t>
      </w:r>
      <w:r w:rsidR="003E166F" w:rsidRPr="003E166F">
        <w:t>.</w:t>
      </w:r>
    </w:p>
    <w:p w:rsidR="003E166F" w:rsidRDefault="00E8520D" w:rsidP="003E166F">
      <w:r w:rsidRPr="003E166F">
        <w:t>Управление собственным капиталом состоит в формировании целевых источников финансирования за счет прибыли, взносов учредителей и участников и других доходов, а также их использовании</w:t>
      </w:r>
      <w:r w:rsidR="003E166F" w:rsidRPr="003E166F">
        <w:t>.</w:t>
      </w:r>
    </w:p>
    <w:p w:rsidR="003E166F" w:rsidRDefault="00E8520D" w:rsidP="003E166F">
      <w:r w:rsidRPr="003E166F">
        <w:t>Ряд фондов денежных средств образуется предприятиями в силу требований законов, другие зависят от решения учредителей и учетной политики предприятия</w:t>
      </w:r>
      <w:r w:rsidR="003E166F" w:rsidRPr="003E166F">
        <w:t>.</w:t>
      </w:r>
    </w:p>
    <w:p w:rsidR="003E166F" w:rsidRDefault="00E8520D" w:rsidP="003E166F">
      <w:r w:rsidRPr="003E166F">
        <w:t>Уставный капитал</w:t>
      </w:r>
      <w:r w:rsidR="003E166F" w:rsidRPr="003E166F">
        <w:t xml:space="preserve">. </w:t>
      </w:r>
      <w:r w:rsidRPr="003E166F">
        <w:t>Выступает основным и, как правило, единственным источником финансирования на момент создания коммерческой организации акционерного типа</w:t>
      </w:r>
      <w:r w:rsidR="003E166F" w:rsidRPr="003E166F">
        <w:t xml:space="preserve">; </w:t>
      </w:r>
      <w:r w:rsidRPr="003E166F">
        <w:t>он характеризует долю собственников в активах предприятия</w:t>
      </w:r>
      <w:r w:rsidR="003E166F" w:rsidRPr="003E166F">
        <w:t xml:space="preserve">. </w:t>
      </w:r>
      <w:r w:rsidRPr="003E166F">
        <w:t>В балансе уставный капитал отражается в сумме, определенной учредительными документами</w:t>
      </w:r>
      <w:r w:rsidR="003E166F" w:rsidRPr="003E166F">
        <w:t xml:space="preserve">. </w:t>
      </w:r>
      <w:r w:rsidRPr="003E166F">
        <w:t>Увеличение</w:t>
      </w:r>
      <w:r w:rsidR="003E166F">
        <w:t xml:space="preserve"> (</w:t>
      </w:r>
      <w:r w:rsidRPr="003E166F">
        <w:t>уменьшение</w:t>
      </w:r>
      <w:r w:rsidR="003E166F" w:rsidRPr="003E166F">
        <w:t xml:space="preserve">) </w:t>
      </w:r>
      <w:r w:rsidRPr="003E166F">
        <w:t>уставного капитала допускается по решению собственников организации по итогам собрания за год с обязательным изменением учредительных документов</w:t>
      </w:r>
      <w:r w:rsidR="003E166F" w:rsidRPr="003E166F">
        <w:t xml:space="preserve">. </w:t>
      </w:r>
      <w:r w:rsidRPr="003E166F">
        <w:t xml:space="preserve">Для хозяйственных обществ законодательством предусматривается </w:t>
      </w:r>
      <w:r w:rsidRPr="003E166F">
        <w:lastRenderedPageBreak/>
        <w:t>необходимость вынужденного изменения величины уставного капитала</w:t>
      </w:r>
      <w:r w:rsidR="003E166F">
        <w:t xml:space="preserve"> (</w:t>
      </w:r>
      <w:r w:rsidRPr="003E166F">
        <w:t>в сторону понижения</w:t>
      </w:r>
      <w:r w:rsidR="003E166F" w:rsidRPr="003E166F">
        <w:t xml:space="preserve">) </w:t>
      </w:r>
      <w:r w:rsidRPr="003E166F">
        <w:t>в том случае, если его величина превосходит стоимость чистых активов общества</w:t>
      </w:r>
      <w:r w:rsidR="003E166F" w:rsidRPr="003E166F">
        <w:t>.</w:t>
      </w:r>
    </w:p>
    <w:p w:rsidR="003E166F" w:rsidRDefault="00E8520D" w:rsidP="003E166F">
      <w:r w:rsidRPr="003E166F">
        <w:t>Согласно представлениям Л</w:t>
      </w:r>
      <w:r w:rsidR="003E166F">
        <w:t xml:space="preserve">.А. </w:t>
      </w:r>
      <w:r w:rsidRPr="003E166F">
        <w:t>Басовского добавочный капитал является по сути дополнением к уставному капиталу и включает сумму до оценки основных средств, объектов капитального строительства и других материальных объектов имущества организации со сроком полезного использования свыше 12 месяцев, проводимой в установленном порядке, а также сумму, полученную сверх номинальной стоимости размещенных акций</w:t>
      </w:r>
      <w:r w:rsidR="003E166F">
        <w:t xml:space="preserve"> (</w:t>
      </w:r>
      <w:r w:rsidRPr="003E166F">
        <w:t>эмиссионный доход акционерного общества</w:t>
      </w:r>
      <w:r w:rsidR="003E166F" w:rsidRPr="003E166F">
        <w:t xml:space="preserve">). </w:t>
      </w:r>
      <w:r w:rsidRPr="003E166F">
        <w:t>В части дооценки внеоборотных активов добавочный капитал может формироваться весьма искусственно</w:t>
      </w:r>
      <w:r w:rsidR="003E166F" w:rsidRPr="003E166F">
        <w:t xml:space="preserve">. </w:t>
      </w:r>
      <w:r w:rsidRPr="003E166F">
        <w:t>Направления использования этого источника средств, регламентированные бухгалтерскими регулятивами, включают</w:t>
      </w:r>
      <w:r w:rsidR="003E166F" w:rsidRPr="003E166F">
        <w:t xml:space="preserve"> [</w:t>
      </w:r>
      <w:r w:rsidRPr="003E166F">
        <w:t>11</w:t>
      </w:r>
      <w:r w:rsidR="003E166F">
        <w:t>]:</w:t>
      </w:r>
    </w:p>
    <w:p w:rsidR="003E166F" w:rsidRDefault="00E8520D" w:rsidP="003E166F">
      <w:r w:rsidRPr="003E166F">
        <w:t>погашение снижения стоимости внеоборотных активов в результате их переоценки</w:t>
      </w:r>
      <w:r w:rsidR="003E166F" w:rsidRPr="003E166F">
        <w:t>;</w:t>
      </w:r>
    </w:p>
    <w:p w:rsidR="003E166F" w:rsidRDefault="00E8520D" w:rsidP="003E166F">
      <w:r w:rsidRPr="003E166F">
        <w:t>увеличение уставного капитала</w:t>
      </w:r>
      <w:r w:rsidR="003E166F" w:rsidRPr="003E166F">
        <w:t>;</w:t>
      </w:r>
    </w:p>
    <w:p w:rsidR="003E166F" w:rsidRDefault="00E8520D" w:rsidP="003E166F">
      <w:r w:rsidRPr="003E166F">
        <w:t>распределение между участниками организации</w:t>
      </w:r>
      <w:r w:rsidR="003E166F" w:rsidRPr="003E166F">
        <w:t>.</w:t>
      </w:r>
    </w:p>
    <w:p w:rsidR="003E166F" w:rsidRDefault="00E8520D" w:rsidP="003E166F">
      <w:r w:rsidRPr="003E166F">
        <w:t>Резервный капитал</w:t>
      </w:r>
      <w:r w:rsidR="003E166F" w:rsidRPr="003E166F">
        <w:t xml:space="preserve">. </w:t>
      </w:r>
      <w:r w:rsidRPr="003E166F">
        <w:t>Источники, отражаемые в этом подразделе, могут создаваться в организации либо в обязательном порядке, либо в том случае, если это предусмотрено в учредительных документах</w:t>
      </w:r>
      <w:r w:rsidR="003E166F" w:rsidRPr="003E166F">
        <w:t xml:space="preserve">. </w:t>
      </w:r>
      <w:r w:rsidRPr="003E166F">
        <w:t>Законодательством РФ предусмотрено обязательное создание резервных фондов в акционерных обществах открытого типа и организациях с участием иностранных инвестиций</w:t>
      </w:r>
      <w:r w:rsidR="003E166F" w:rsidRPr="003E166F">
        <w:t xml:space="preserve">. </w:t>
      </w:r>
      <w:r w:rsidRPr="003E166F">
        <w:t>Согласно Федеральному закону</w:t>
      </w:r>
      <w:r w:rsidR="003E166F">
        <w:t xml:space="preserve"> "</w:t>
      </w:r>
      <w:r w:rsidRPr="003E166F">
        <w:t>Об акционерных обществах величина резервного фонда</w:t>
      </w:r>
      <w:r w:rsidR="003E166F">
        <w:t xml:space="preserve"> (</w:t>
      </w:r>
      <w:r w:rsidRPr="003E166F">
        <w:t>капитала</w:t>
      </w:r>
      <w:r w:rsidR="003E166F" w:rsidRPr="003E166F">
        <w:t xml:space="preserve">) </w:t>
      </w:r>
      <w:r w:rsidRPr="003E166F">
        <w:t>определяется в уставе общества и не должна быть менее 5% уставного капитала</w:t>
      </w:r>
      <w:r w:rsidR="003E166F" w:rsidRPr="003E166F">
        <w:t xml:space="preserve">. </w:t>
      </w:r>
      <w:r w:rsidRPr="003E166F">
        <w:t>Формирование резервного капитала осуществляется путем обязательных ежегодных отчислений до достижения им установленного размера</w:t>
      </w:r>
      <w:r w:rsidR="003E166F" w:rsidRPr="003E166F">
        <w:t xml:space="preserve">. </w:t>
      </w:r>
      <w:r w:rsidRPr="003E166F">
        <w:t>Величина этих отчислений также определяется в уставе, но не может быть менее 5% чистой прибыли</w:t>
      </w:r>
      <w:r w:rsidR="003E166F">
        <w:t xml:space="preserve"> (</w:t>
      </w:r>
      <w:r w:rsidRPr="003E166F">
        <w:t>прибыли, оставшейся в распоряжении владельцев общества после расчетов с бюджетом по налогам</w:t>
      </w:r>
      <w:r w:rsidR="003E166F" w:rsidRPr="003E166F">
        <w:t xml:space="preserve">). </w:t>
      </w:r>
      <w:r w:rsidRPr="003E166F">
        <w:t xml:space="preserve">Данным законом предусмотрено, что средства </w:t>
      </w:r>
      <w:r w:rsidRPr="003E166F">
        <w:lastRenderedPageBreak/>
        <w:t>резервного капитала предназначены для покрытия убытков, а также для погашения облигаций общества и выкупа собственных акций в случае отсутствия иных средств</w:t>
      </w:r>
      <w:r w:rsidR="003E166F" w:rsidRPr="003E166F">
        <w:t xml:space="preserve"> [</w:t>
      </w:r>
      <w:r w:rsidRPr="003E166F">
        <w:t>10</w:t>
      </w:r>
      <w:r w:rsidR="003E166F" w:rsidRPr="003E166F">
        <w:t>].</w:t>
      </w:r>
    </w:p>
    <w:p w:rsidR="003E166F" w:rsidRDefault="00E8520D" w:rsidP="003E166F">
      <w:r w:rsidRPr="003E166F">
        <w:t>Нераспределенная прибыль</w:t>
      </w:r>
      <w:r w:rsidR="003E166F" w:rsidRPr="003E166F">
        <w:t xml:space="preserve">. </w:t>
      </w:r>
      <w:r w:rsidRPr="003E166F">
        <w:t>Полученная предприятием по итогам года прибыль распределяется решением компетентного органа</w:t>
      </w:r>
      <w:r w:rsidR="003E166F">
        <w:t xml:space="preserve"> (</w:t>
      </w:r>
      <w:r w:rsidRPr="003E166F">
        <w:t>например, общего собрания акционеров в акционерном обществе или собрания участников в обществе с ограниченной ответственностью</w:t>
      </w:r>
      <w:r w:rsidR="003E166F" w:rsidRPr="003E166F">
        <w:t xml:space="preserve">) </w:t>
      </w:r>
      <w:r w:rsidRPr="003E166F">
        <w:t>на выплату дивидендов, формирование резервного и других фондов, покрытие убытков прошлых лет и др</w:t>
      </w:r>
      <w:r w:rsidR="003E166F" w:rsidRPr="003E166F">
        <w:t xml:space="preserve">. </w:t>
      </w:r>
      <w:r w:rsidRPr="003E166F">
        <w:t>Оставшийся нераспределенным остаток прибыли по существу представляет собой реинвестирование прибыли в активы предприятия</w:t>
      </w:r>
      <w:r w:rsidR="003E166F" w:rsidRPr="003E166F">
        <w:t xml:space="preserve">; </w:t>
      </w:r>
      <w:r w:rsidRPr="003E166F">
        <w:t>он отражается в балансе как источник собственных средств и остается неизменным до следующего собрания акционеров</w:t>
      </w:r>
      <w:r w:rsidR="003E166F" w:rsidRPr="003E166F">
        <w:t xml:space="preserve">. </w:t>
      </w:r>
      <w:r w:rsidRPr="003E166F">
        <w:t xml:space="preserve">Если доля ежегодно реинвестируемой прибыли стабильно высока в динамике, </w:t>
      </w:r>
      <w:r w:rsidR="003E166F">
        <w:t>т.е.</w:t>
      </w:r>
      <w:r w:rsidR="003E166F" w:rsidRPr="003E166F">
        <w:t xml:space="preserve"> </w:t>
      </w:r>
      <w:r w:rsidRPr="003E166F">
        <w:t>акционеров устраивает генерируемая предприятием доходность собственного капитала, то с течением лет этот источник может быть весьма значимым в структуре источников собственных средств</w:t>
      </w:r>
      <w:r w:rsidR="003E166F" w:rsidRPr="003E166F">
        <w:t>.</w:t>
      </w:r>
    </w:p>
    <w:p w:rsidR="003E166F" w:rsidRDefault="00E8520D" w:rsidP="003E166F">
      <w:r w:rsidRPr="003E166F">
        <w:t>Источником финансирования инвестиционной деятельности, а также обеспечения и расширения текущей деятельности, безусловно, выступает прибыль предприятия</w:t>
      </w:r>
      <w:r w:rsidR="003E166F" w:rsidRPr="003E166F">
        <w:t xml:space="preserve">. </w:t>
      </w:r>
      <w:r w:rsidRPr="003E166F">
        <w:t>Для осуществления стратегически важных проектов в качестве источника финансирования может выступать единовременное увеличение уставного капитала путем дополнительной эмиссии акций</w:t>
      </w:r>
      <w:r w:rsidR="003E166F" w:rsidRPr="003E166F">
        <w:t>.</w:t>
      </w:r>
    </w:p>
    <w:p w:rsidR="003E166F" w:rsidRDefault="00E8520D" w:rsidP="003E166F">
      <w:r w:rsidRPr="003E166F">
        <w:t>В мировой практике известны различные способы эмиссии акций</w:t>
      </w:r>
      <w:r w:rsidR="003E166F" w:rsidRPr="003E166F">
        <w:t xml:space="preserve"> [</w:t>
      </w:r>
      <w:r w:rsidRPr="003E166F">
        <w:t>18</w:t>
      </w:r>
      <w:r w:rsidR="003E166F">
        <w:t>]:</w:t>
      </w:r>
    </w:p>
    <w:p w:rsidR="003E166F" w:rsidRDefault="00E8520D" w:rsidP="003E166F">
      <w:r w:rsidRPr="003E166F">
        <w:t>продажа непосредственно инвесторам по подписке</w:t>
      </w:r>
      <w:r w:rsidR="003E166F" w:rsidRPr="003E166F">
        <w:t>;</w:t>
      </w:r>
    </w:p>
    <w:p w:rsidR="003E166F" w:rsidRDefault="00E8520D" w:rsidP="003E166F">
      <w:r w:rsidRPr="003E166F">
        <w:t>продажа через инвестиционные институты, которые покупают весь выпуск и затем распространяют акции по фиксированной цене среди физических и юридических лиц</w:t>
      </w:r>
      <w:r w:rsidR="003E166F" w:rsidRPr="003E166F">
        <w:t>;</w:t>
      </w:r>
    </w:p>
    <w:p w:rsidR="003E166F" w:rsidRDefault="00E8520D" w:rsidP="003E166F">
      <w:r w:rsidRPr="003E166F">
        <w:t>тендерная продажа</w:t>
      </w:r>
      <w:r w:rsidR="003E166F">
        <w:t xml:space="preserve"> (</w:t>
      </w:r>
      <w:r w:rsidRPr="003E166F">
        <w:t>несколько инвестиционных институтов покупают у заемщика весь выпуск по фиксированной цене и затем устраивают аукцион, по результатам которого устанавливают оптимальную цену акции</w:t>
      </w:r>
      <w:r w:rsidR="003E166F" w:rsidRPr="003E166F">
        <w:t>);</w:t>
      </w:r>
    </w:p>
    <w:p w:rsidR="003E166F" w:rsidRDefault="00E8520D" w:rsidP="003E166F">
      <w:r w:rsidRPr="003E166F">
        <w:t>размещение акций брокером у небольшого числа своих клиентов</w:t>
      </w:r>
      <w:r w:rsidR="003E166F" w:rsidRPr="003E166F">
        <w:t>.</w:t>
      </w:r>
    </w:p>
    <w:p w:rsidR="003E166F" w:rsidRDefault="00E8520D" w:rsidP="003E166F">
      <w:r w:rsidRPr="003E166F">
        <w:lastRenderedPageBreak/>
        <w:t>Эмиссия акций</w:t>
      </w:r>
      <w:r w:rsidR="003E166F" w:rsidRPr="003E166F">
        <w:t xml:space="preserve"> - </w:t>
      </w:r>
      <w:r w:rsidRPr="003E166F">
        <w:t>дорогостоящий и протяженный во времени процесс, кроме того, он регулируется законодательством</w:t>
      </w:r>
      <w:r w:rsidR="003E166F">
        <w:t xml:space="preserve"> (</w:t>
      </w:r>
      <w:r w:rsidRPr="003E166F">
        <w:t>в частности, Федеральным законом</w:t>
      </w:r>
      <w:r w:rsidR="003E166F">
        <w:t xml:space="preserve"> "</w:t>
      </w:r>
      <w:r w:rsidRPr="003E166F">
        <w:t>Об акционерных обществах</w:t>
      </w:r>
      <w:r w:rsidR="003E166F">
        <w:t>"</w:t>
      </w:r>
      <w:r w:rsidR="003E166F" w:rsidRPr="003E166F">
        <w:t xml:space="preserve">). </w:t>
      </w:r>
      <w:r w:rsidRPr="003E166F">
        <w:t>Как показывает опыт экономически развитых стран, дополнительная эмиссия из-за так называемого сигнального эффекта нередко сопровождается снижением рыночной цены акций, поэтому к этому способу мобилизации финансовых ресурсов прибегают достаточно редко</w:t>
      </w:r>
      <w:r w:rsidR="003E166F" w:rsidRPr="003E166F">
        <w:t xml:space="preserve"> - </w:t>
      </w:r>
      <w:r w:rsidRPr="003E166F">
        <w:t>в тех случаях, когда имеются четко обозначенные перспективы использования привлеченных средств</w:t>
      </w:r>
      <w:r w:rsidR="003E166F" w:rsidRPr="003E166F">
        <w:t>.</w:t>
      </w:r>
    </w:p>
    <w:p w:rsidR="003E166F" w:rsidRDefault="00E8520D" w:rsidP="003E166F">
      <w:r w:rsidRPr="003E166F">
        <w:t>Использование заемного капитала для финансирования деятельности предприятия, по мнению И</w:t>
      </w:r>
      <w:r w:rsidR="003E166F">
        <w:t xml:space="preserve">.А. </w:t>
      </w:r>
      <w:r w:rsidRPr="003E166F">
        <w:t>Бланка, выгодна экономически, поскольку плата за этот источник в среднем ниже, чем за акционерный капитал</w:t>
      </w:r>
      <w:r w:rsidR="003E166F">
        <w:t xml:space="preserve"> (</w:t>
      </w:r>
      <w:r w:rsidRPr="003E166F">
        <w:t>имеется в виду, что проценты по кредитам и займам меньше рентабельности собственного капитала, характеризующей, по сути, уровень стоимости собственного капитала</w:t>
      </w:r>
      <w:r w:rsidR="003E166F" w:rsidRPr="003E166F">
        <w:t xml:space="preserve">. </w:t>
      </w:r>
      <w:r w:rsidRPr="003E166F">
        <w:t>Иными словами, в нормальных условиях заемный капитал является более дешевым источником по сравнению с собственным капиталом</w:t>
      </w:r>
      <w:r w:rsidR="003E166F" w:rsidRPr="003E166F">
        <w:t xml:space="preserve">). </w:t>
      </w:r>
      <w:r w:rsidRPr="003E166F">
        <w:t xml:space="preserve">Кроме того, привлечение этого источника позволяет собственникам и топ-менеджерам существенно увеличить объем контролируемых финансовых ресурсов, </w:t>
      </w:r>
      <w:r w:rsidR="003E166F">
        <w:t>т.е.</w:t>
      </w:r>
      <w:r w:rsidR="003E166F" w:rsidRPr="003E166F">
        <w:t xml:space="preserve"> </w:t>
      </w:r>
      <w:r w:rsidRPr="003E166F">
        <w:t>расширить инвестиционные возможности предприятия</w:t>
      </w:r>
      <w:r w:rsidR="003E166F" w:rsidRPr="003E166F">
        <w:t xml:space="preserve">. </w:t>
      </w:r>
      <w:r w:rsidRPr="003E166F">
        <w:t>Основными видами заемного капитала являются облигационные займы и долгосрочные кредиты</w:t>
      </w:r>
      <w:r w:rsidR="003E166F" w:rsidRPr="003E166F">
        <w:t xml:space="preserve"> [</w:t>
      </w:r>
      <w:r w:rsidRPr="003E166F">
        <w:t>12</w:t>
      </w:r>
      <w:r w:rsidR="003E166F" w:rsidRPr="003E166F">
        <w:t>].</w:t>
      </w:r>
    </w:p>
    <w:p w:rsidR="003E166F" w:rsidRDefault="00E8520D" w:rsidP="003E166F">
      <w:r w:rsidRPr="003E166F">
        <w:t>Облигационный заем</w:t>
      </w:r>
      <w:r w:rsidR="003E166F" w:rsidRPr="003E166F">
        <w:t xml:space="preserve">. </w:t>
      </w:r>
      <w:r w:rsidRPr="003E166F">
        <w:t>Облигации являются долговыми ценными бумагами, Согласно Гражданскому кодексу РФ</w:t>
      </w:r>
      <w:r w:rsidR="003E166F">
        <w:t xml:space="preserve"> (</w:t>
      </w:r>
      <w:r w:rsidRPr="003E166F">
        <w:t>ст</w:t>
      </w:r>
      <w:r w:rsidR="003E166F">
        <w:t>.8</w:t>
      </w:r>
      <w:r w:rsidRPr="003E166F">
        <w:t>16</w:t>
      </w:r>
      <w:r w:rsidR="003E166F" w:rsidRPr="003E166F">
        <w:t xml:space="preserve">) </w:t>
      </w:r>
      <w:r w:rsidRPr="003E166F">
        <w:t>облигацией признается ценная бумага, удостоверяющая права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w:t>
      </w:r>
      <w:r w:rsidR="003E166F" w:rsidRPr="003E166F">
        <w:t xml:space="preserve">. </w:t>
      </w:r>
      <w:r w:rsidRPr="003E166F">
        <w:t>Эта ценная бумага предоставляет ее держателю права на получение фиксированного в ней процента от номинальной стоимости облигации либо иные имущественные права</w:t>
      </w:r>
      <w:r w:rsidR="003E166F" w:rsidRPr="003E166F">
        <w:t>.</w:t>
      </w:r>
    </w:p>
    <w:p w:rsidR="003E166F" w:rsidRDefault="00E8520D" w:rsidP="003E166F">
      <w:r w:rsidRPr="003E166F">
        <w:t xml:space="preserve">Облигации хозяйствующих субъектов классифицируются </w:t>
      </w:r>
      <w:r w:rsidR="00DD2700" w:rsidRPr="003E166F">
        <w:t>по</w:t>
      </w:r>
      <w:r w:rsidRPr="003E166F">
        <w:t xml:space="preserve"> ряду признаков, в частности </w:t>
      </w:r>
      <w:r w:rsidR="00DD2700" w:rsidRPr="003E166F">
        <w:t>по</w:t>
      </w:r>
      <w:r w:rsidRPr="003E166F">
        <w:t xml:space="preserve"> сроку действия</w:t>
      </w:r>
      <w:r w:rsidR="003E166F">
        <w:t xml:space="preserve"> (</w:t>
      </w:r>
      <w:r w:rsidRPr="003E166F">
        <w:t>краткосрочные</w:t>
      </w:r>
      <w:r w:rsidR="003E166F" w:rsidRPr="003E166F">
        <w:t xml:space="preserve"> - </w:t>
      </w:r>
      <w:r w:rsidRPr="003E166F">
        <w:t>д</w:t>
      </w:r>
      <w:r w:rsidR="00DD2700" w:rsidRPr="003E166F">
        <w:t>о</w:t>
      </w:r>
      <w:r w:rsidRPr="003E166F">
        <w:t xml:space="preserve"> 3 лет, </w:t>
      </w:r>
      <w:r w:rsidRPr="003E166F">
        <w:lastRenderedPageBreak/>
        <w:t>среднесрочные</w:t>
      </w:r>
      <w:r w:rsidR="003E166F" w:rsidRPr="003E166F">
        <w:t xml:space="preserve"> - </w:t>
      </w:r>
      <w:r w:rsidRPr="003E166F">
        <w:t>д</w:t>
      </w:r>
      <w:r w:rsidR="00DD2700" w:rsidRPr="003E166F">
        <w:t>о</w:t>
      </w:r>
      <w:r w:rsidRPr="003E166F">
        <w:t xml:space="preserve"> 7 лет, долгосрочные</w:t>
      </w:r>
      <w:r w:rsidR="003E166F" w:rsidRPr="003E166F">
        <w:t xml:space="preserve"> - </w:t>
      </w:r>
      <w:r w:rsidRPr="003E166F">
        <w:t>д</w:t>
      </w:r>
      <w:r w:rsidR="00DD2700" w:rsidRPr="003E166F">
        <w:t>о</w:t>
      </w:r>
      <w:r w:rsidRPr="003E166F">
        <w:t xml:space="preserve"> 30 лет, бессрочные</w:t>
      </w:r>
      <w:r w:rsidR="003E166F" w:rsidRPr="003E166F">
        <w:t>),</w:t>
      </w:r>
      <w:r w:rsidRPr="003E166F">
        <w:t xml:space="preserve"> по способам выплаты купонного дохода, по способу обеспечения займа, по характеру обращения</w:t>
      </w:r>
      <w:r w:rsidR="003E166F">
        <w:t xml:space="preserve"> (</w:t>
      </w:r>
      <w:r w:rsidRPr="003E166F">
        <w:t>обычные и конвертируемые</w:t>
      </w:r>
      <w:r w:rsidR="003E166F" w:rsidRPr="003E166F">
        <w:t xml:space="preserve">). </w:t>
      </w:r>
      <w:r w:rsidRPr="003E166F">
        <w:t>Купонная ставка по облигациям чаще всего зависит от средней процентной ставки на рынке капиталов</w:t>
      </w:r>
      <w:r w:rsidR="003E166F" w:rsidRPr="003E166F">
        <w:t>.</w:t>
      </w:r>
    </w:p>
    <w:p w:rsidR="003E166F" w:rsidRDefault="00E8520D" w:rsidP="003E166F">
      <w:r w:rsidRPr="003E166F">
        <w:t>Облигация обязательна должна иметь номинальную стоимость, причем суммарная номинальная стоимость всех выпущенных обществом облигаций не должна превышать размер его уставного капитала либо, величину обеспечения, предоставленного обществу третьими лицами для цели выпуска облигаций</w:t>
      </w:r>
      <w:r w:rsidR="003E166F" w:rsidRPr="003E166F">
        <w:t>.</w:t>
      </w:r>
    </w:p>
    <w:p w:rsidR="003E166F" w:rsidRDefault="00E8520D" w:rsidP="003E166F">
      <w:r w:rsidRPr="003E166F">
        <w:t>Выпуск облигаций обществ</w:t>
      </w:r>
      <w:r w:rsidR="00DD2700" w:rsidRPr="003E166F">
        <w:t>о</w:t>
      </w:r>
      <w:r w:rsidRPr="003E166F">
        <w:t>м допускается лишь после полной оплаты его уставного капитала</w:t>
      </w:r>
      <w:r w:rsidR="003E166F" w:rsidRPr="003E166F">
        <w:t xml:space="preserve">. </w:t>
      </w:r>
      <w:r w:rsidRPr="003E166F">
        <w:t>Акционерное общество вправе выпускать облигации</w:t>
      </w:r>
      <w:r w:rsidR="003E166F" w:rsidRPr="003E166F">
        <w:t>:</w:t>
      </w:r>
    </w:p>
    <w:p w:rsidR="003E166F" w:rsidRDefault="00E8520D" w:rsidP="003E166F">
      <w:r w:rsidRPr="003E166F">
        <w:t>обеспеченные залогом своего определенного имущества</w:t>
      </w:r>
      <w:r w:rsidR="003E166F" w:rsidRPr="003E166F">
        <w:t>;</w:t>
      </w:r>
    </w:p>
    <w:p w:rsidR="003E166F" w:rsidRDefault="00E8520D" w:rsidP="003E166F">
      <w:r w:rsidRPr="003E166F">
        <w:t>под обеспечение, специально предоставленное третьими лицами</w:t>
      </w:r>
      <w:r w:rsidR="003E166F" w:rsidRPr="003E166F">
        <w:t>;</w:t>
      </w:r>
    </w:p>
    <w:p w:rsidR="003E166F" w:rsidRDefault="00E8520D" w:rsidP="003E166F">
      <w:r w:rsidRPr="003E166F">
        <w:t>без обеспечения</w:t>
      </w:r>
      <w:r w:rsidR="003E166F">
        <w:t xml:space="preserve"> (</w:t>
      </w:r>
      <w:r w:rsidRPr="003E166F">
        <w:t>в этом случае эмиссия займа допускается не ранее третьего года существования общества</w:t>
      </w:r>
      <w:r w:rsidR="003E166F" w:rsidRPr="003E166F">
        <w:t>).</w:t>
      </w:r>
    </w:p>
    <w:p w:rsidR="003E166F" w:rsidRDefault="00E8520D" w:rsidP="003E166F">
      <w:r w:rsidRPr="003E166F">
        <w:t>Облигации могут погашаться единовременно, сериями либо досрочно, причем стоимость погашения и срок, не ранее которого они могут быть предъявлены к досрочному погашению, указывается в проспекте эмиссии</w:t>
      </w:r>
      <w:r w:rsidR="003E166F" w:rsidRPr="003E166F">
        <w:t xml:space="preserve">. </w:t>
      </w:r>
      <w:r w:rsidRPr="003E166F">
        <w:t>С позиции эмитентов и инвесторов облигационный заем имеет свои плюсы и минусы</w:t>
      </w:r>
      <w:r w:rsidR="003E166F" w:rsidRPr="003E166F">
        <w:t xml:space="preserve">. </w:t>
      </w:r>
      <w:r w:rsidRPr="003E166F">
        <w:t>Эмитенту выгоден обоснованный выпуск облигаций, поскольку</w:t>
      </w:r>
      <w:r w:rsidR="003E166F" w:rsidRPr="003E166F">
        <w:t xml:space="preserve"> [</w:t>
      </w:r>
      <w:r w:rsidRPr="003E166F">
        <w:t>13</w:t>
      </w:r>
      <w:r w:rsidR="003E166F">
        <w:t>]:</w:t>
      </w:r>
    </w:p>
    <w:p w:rsidR="003E166F" w:rsidRDefault="00E8520D" w:rsidP="003E166F">
      <w:r w:rsidRPr="003E166F">
        <w:t>объем денежных средств, которыми будет распоряжаться предприятие, резко увеличится, появятся возможности для внедрения новых инвестиционных проектов</w:t>
      </w:r>
      <w:r w:rsidR="003E166F" w:rsidRPr="003E166F">
        <w:t>;</w:t>
      </w:r>
    </w:p>
    <w:p w:rsidR="003E166F" w:rsidRDefault="00E8520D" w:rsidP="003E166F">
      <w:r w:rsidRPr="003E166F">
        <w:t>выплаты держателям облигаций чаще всего осуществляются по стабильным, не подверженным резким колебаниям ставкам, что прив</w:t>
      </w:r>
      <w:r w:rsidR="00DD2700" w:rsidRPr="003E166F">
        <w:t>о</w:t>
      </w:r>
      <w:r w:rsidRPr="003E166F">
        <w:t>дит к предсказуемости расходов по обслуживанию этого источника</w:t>
      </w:r>
      <w:r w:rsidR="003E166F" w:rsidRPr="003E166F">
        <w:t>;</w:t>
      </w:r>
    </w:p>
    <w:p w:rsidR="003E166F" w:rsidRDefault="00E8520D" w:rsidP="003E166F">
      <w:r w:rsidRPr="003E166F">
        <w:t>стоимость источника меньше</w:t>
      </w:r>
      <w:r w:rsidR="003E166F" w:rsidRPr="003E166F">
        <w:t>;</w:t>
      </w:r>
    </w:p>
    <w:p w:rsidR="003E166F" w:rsidRDefault="00E8520D" w:rsidP="003E166F">
      <w:r w:rsidRPr="003E166F">
        <w:t>источник дешевле в плане мобилизации средств</w:t>
      </w:r>
      <w:r w:rsidR="003E166F" w:rsidRPr="003E166F">
        <w:t>;</w:t>
      </w:r>
    </w:p>
    <w:p w:rsidR="003E166F" w:rsidRDefault="00E8520D" w:rsidP="003E166F">
      <w:r w:rsidRPr="003E166F">
        <w:lastRenderedPageBreak/>
        <w:t>процедура привлечения средств менее трудоемка</w:t>
      </w:r>
      <w:r w:rsidR="003E166F" w:rsidRPr="003E166F">
        <w:t>.</w:t>
      </w:r>
    </w:p>
    <w:p w:rsidR="003E166F" w:rsidRDefault="00E8520D" w:rsidP="003E166F">
      <w:r w:rsidRPr="003E166F">
        <w:t>Основной недостаток</w:t>
      </w:r>
      <w:r w:rsidR="003E166F" w:rsidRPr="003E166F">
        <w:t xml:space="preserve"> - </w:t>
      </w:r>
      <w:r w:rsidRPr="003E166F">
        <w:t xml:space="preserve">выпуск займа приводит к повышению финансовой зависимости компании, </w:t>
      </w:r>
      <w:r w:rsidR="003E166F">
        <w:t>т.е.</w:t>
      </w:r>
      <w:r w:rsidR="003E166F" w:rsidRPr="003E166F">
        <w:t xml:space="preserve"> </w:t>
      </w:r>
      <w:r w:rsidRPr="003E166F">
        <w:t>к увеличению финансового риска ее деятельности</w:t>
      </w:r>
      <w:r w:rsidR="003E166F" w:rsidRPr="003E166F">
        <w:t xml:space="preserve">. </w:t>
      </w:r>
      <w:r w:rsidRPr="003E166F">
        <w:t>Если выплата дивидендов не является обязательной для компании, то расчеты по обязательствам перед держателями облигаций должны выполняться в обязательном порядке, несмотря на финансовые результаты текущей деятельности</w:t>
      </w:r>
      <w:r w:rsidR="003E166F" w:rsidRPr="003E166F">
        <w:t>.</w:t>
      </w:r>
    </w:p>
    <w:p w:rsidR="003E166F" w:rsidRDefault="00E8520D" w:rsidP="003E166F">
      <w:r w:rsidRPr="003E166F">
        <w:t>Для держателей облигаций преимущество этой формы инвестирования состоит в стабильности обязательных процентных платежей, которая, в принципе, не зависит ни от прибыльности работы эмитента, ни от краткосрочных колебаний текущих процентных ставок на рынке капитала</w:t>
      </w:r>
      <w:r w:rsidR="003E166F" w:rsidRPr="003E166F">
        <w:t xml:space="preserve">. </w:t>
      </w:r>
      <w:r w:rsidRPr="003E166F">
        <w:t>Определенная опасность носит двоякий характер</w:t>
      </w:r>
      <w:r w:rsidR="003E166F" w:rsidRPr="003E166F">
        <w:t xml:space="preserve">. </w:t>
      </w:r>
      <w:r w:rsidRPr="003E166F">
        <w:t>Во-первых, неустойчивость финансовой деятельности эмитента может сопровождаться падением рыночной цены облигаций и, следовательно, потерями капитализированного дохода при вынужденной продаже облигаций на вторичном рынке</w:t>
      </w:r>
      <w:r w:rsidR="003E166F" w:rsidRPr="003E166F">
        <w:t xml:space="preserve">. </w:t>
      </w:r>
      <w:r w:rsidRPr="003E166F">
        <w:t>Во-вторых, в случае банкротства эмитента существует вероятность того, что требования держателей облигаций будут удовлетворены не в полном объеме и</w:t>
      </w:r>
      <w:r w:rsidR="003E166F">
        <w:t xml:space="preserve"> (</w:t>
      </w:r>
      <w:r w:rsidRPr="003E166F">
        <w:t>или</w:t>
      </w:r>
      <w:r w:rsidR="003E166F" w:rsidRPr="003E166F">
        <w:t xml:space="preserve">) </w:t>
      </w:r>
      <w:r w:rsidRPr="003E166F">
        <w:t>несвоевременно</w:t>
      </w:r>
      <w:r w:rsidR="003E166F" w:rsidRPr="003E166F">
        <w:t>.</w:t>
      </w:r>
    </w:p>
    <w:p w:rsidR="003E166F" w:rsidRDefault="00E8520D" w:rsidP="003E166F">
      <w:r w:rsidRPr="003E166F">
        <w:t>Долгосрочный банковский кредит</w:t>
      </w:r>
      <w:r w:rsidR="003E166F" w:rsidRPr="003E166F">
        <w:t xml:space="preserve">. </w:t>
      </w:r>
      <w:r w:rsidRPr="003E166F">
        <w:t>Банковский кредит предоставляют коммерческие банки и другие кредитные организации, получившие в Центральном Банке РФ лицензию на осуществление банковских операций</w:t>
      </w:r>
      <w:r w:rsidR="003E166F" w:rsidRPr="003E166F">
        <w:t xml:space="preserve">. </w:t>
      </w:r>
      <w:r w:rsidRPr="003E166F">
        <w:t>По сравнению с описанными выше способами привлечения финансовых ресурсов получение кредита в банке</w:t>
      </w:r>
      <w:r w:rsidR="003E166F" w:rsidRPr="003E166F">
        <w:t xml:space="preserve"> - </w:t>
      </w:r>
      <w:r w:rsidRPr="003E166F">
        <w:t>гораздо менее трудоемкая</w:t>
      </w:r>
      <w:r w:rsidR="003E166F">
        <w:t xml:space="preserve"> (</w:t>
      </w:r>
      <w:r w:rsidRPr="003E166F">
        <w:t>по срокам и условиям мобилизации средств</w:t>
      </w:r>
      <w:r w:rsidR="003E166F" w:rsidRPr="003E166F">
        <w:t xml:space="preserve">) </w:t>
      </w:r>
      <w:r w:rsidRPr="003E166F">
        <w:t>процедура</w:t>
      </w:r>
      <w:r w:rsidR="003E166F" w:rsidRPr="003E166F">
        <w:t>.</w:t>
      </w:r>
    </w:p>
    <w:p w:rsidR="003E166F" w:rsidRDefault="00E8520D" w:rsidP="003E166F">
      <w:r w:rsidRPr="003E166F">
        <w:t>В основном банки выдают краткосрочные кредиты</w:t>
      </w:r>
      <w:r w:rsidR="003E166F">
        <w:t xml:space="preserve"> (</w:t>
      </w:r>
      <w:r w:rsidRPr="003E166F">
        <w:t>краткосрочность обычно трактуется как погашаемость в течение двенадцати месяцев с момента получения кредита</w:t>
      </w:r>
      <w:r w:rsidR="003E166F" w:rsidRPr="003E166F">
        <w:t xml:space="preserve">); </w:t>
      </w:r>
      <w:r w:rsidRPr="003E166F">
        <w:t>эти кредиты используются для финансирования текущих операций и поддержания ликвидности и платежеспособности предприятия</w:t>
      </w:r>
      <w:r w:rsidR="003E166F" w:rsidRPr="003E166F">
        <w:t xml:space="preserve">. </w:t>
      </w:r>
      <w:r w:rsidRPr="003E166F">
        <w:t xml:space="preserve">Долгосрочные кредиты в основном используются для финансирования затрат по капитальному строительству, реконструкции и </w:t>
      </w:r>
      <w:r w:rsidRPr="003E166F">
        <w:lastRenderedPageBreak/>
        <w:t>другим капитальным вложениям, а потому они должны окупиться за счет будущей прибыли, ожидаемой к получению в результате проводимых мероприятий</w:t>
      </w:r>
      <w:r w:rsidR="003E166F">
        <w:t xml:space="preserve"> "</w:t>
      </w:r>
      <w:r w:rsidRPr="003E166F">
        <w:t>капитального</w:t>
      </w:r>
      <w:r w:rsidR="003E166F">
        <w:t xml:space="preserve">" </w:t>
      </w:r>
      <w:r w:rsidRPr="003E166F">
        <w:t>характера</w:t>
      </w:r>
      <w:r w:rsidR="003E166F" w:rsidRPr="003E166F">
        <w:t xml:space="preserve">. </w:t>
      </w:r>
      <w:r w:rsidRPr="003E166F">
        <w:t>Именно поэтому получение долгосрочного кредита обычно сопровождается предоставлением банку экономических расчетов, подтверждающих способность заемщика расплатиться в дальнейшем за полученный кредит и погасить его в срок</w:t>
      </w:r>
      <w:r w:rsidR="003E166F" w:rsidRPr="003E166F">
        <w:t xml:space="preserve">. </w:t>
      </w:r>
      <w:r w:rsidRPr="003E166F">
        <w:t>Кроме того, кредитный договор может предусматривать целевое использование кредита</w:t>
      </w:r>
      <w:r w:rsidR="003E166F" w:rsidRPr="003E166F">
        <w:t>.</w:t>
      </w:r>
    </w:p>
    <w:p w:rsidR="003E166F" w:rsidRDefault="00E8520D" w:rsidP="003E166F">
      <w:r w:rsidRPr="003E166F">
        <w:t>Независимо от суммы кредита кредитный договор должен быть заключен в письменной форме, в противном случае он считается ничтожным</w:t>
      </w:r>
      <w:r w:rsidR="003E166F" w:rsidRPr="003E166F">
        <w:t xml:space="preserve">; </w:t>
      </w:r>
      <w:r w:rsidRPr="003E166F">
        <w:t>в этом</w:t>
      </w:r>
      <w:r w:rsidR="003E166F" w:rsidRPr="003E166F">
        <w:t xml:space="preserve"> - </w:t>
      </w:r>
      <w:r w:rsidRPr="003E166F">
        <w:t>одно из отличий его от договора займа, который заключается в письменной форме лишь в том случае, если его сумма не менее чем в десять раз превышает установленный законом минимальный размер оплаты труда</w:t>
      </w:r>
      <w:r w:rsidR="003E166F" w:rsidRPr="003E166F">
        <w:t>.</w:t>
      </w:r>
    </w:p>
    <w:p w:rsidR="003E166F" w:rsidRDefault="00E8520D" w:rsidP="003E166F">
      <w:r w:rsidRPr="003E166F">
        <w:t xml:space="preserve">Таким образом, важной задачей финансового менеджера является не только оценка сложившихся расходов производственного и финансового характера, но и определение их оптимальной величины и структуры, под которой понимается такое соотношение использования собственных и заемных средств, при котором обеспечивается наиболее эффективная пропорциональность между рентабельностью собственного капитала и коэффициентом финансовой устойчивости организации, </w:t>
      </w:r>
      <w:r w:rsidR="003E166F">
        <w:t>т.е.</w:t>
      </w:r>
      <w:r w:rsidR="003E166F" w:rsidRPr="003E166F">
        <w:t xml:space="preserve"> </w:t>
      </w:r>
      <w:r w:rsidRPr="003E166F">
        <w:t>максимизируется ее рыночная стоимость</w:t>
      </w:r>
      <w:r w:rsidR="003E166F" w:rsidRPr="003E166F">
        <w:t>.</w:t>
      </w:r>
    </w:p>
    <w:p w:rsidR="00906584" w:rsidRDefault="00906584" w:rsidP="003E166F"/>
    <w:p w:rsidR="003E166F" w:rsidRDefault="003E166F" w:rsidP="00D6065F">
      <w:pPr>
        <w:pStyle w:val="2"/>
      </w:pPr>
      <w:bookmarkStart w:id="4" w:name="_Toc249513942"/>
      <w:r>
        <w:t>1.3</w:t>
      </w:r>
      <w:r w:rsidR="00E8520D" w:rsidRPr="003E166F">
        <w:t xml:space="preserve"> Заемный капитал предприятия, как источник финансирования хозяйственной деятельности</w:t>
      </w:r>
      <w:bookmarkEnd w:id="4"/>
    </w:p>
    <w:p w:rsidR="00D6065F" w:rsidRDefault="00D6065F" w:rsidP="003E166F"/>
    <w:p w:rsidR="003E166F" w:rsidRDefault="00E8520D" w:rsidP="003E166F">
      <w:r w:rsidRPr="003E166F">
        <w:t>Эффективная финансовая деятельность предприятия невозможна без постоянного привлечения заемных средств</w:t>
      </w:r>
      <w:r w:rsidR="003E166F" w:rsidRPr="003E166F">
        <w:t xml:space="preserve">. </w:t>
      </w:r>
      <w:r w:rsidRPr="003E166F">
        <w:t xml:space="preserve">Использование заемного капитала позволяет существенно расширить объем хозяйственной деятельности предприятия, обеспечить более эффективное использование собственного капитала, ускорить формирование различных целевых </w:t>
      </w:r>
      <w:r w:rsidRPr="003E166F">
        <w:lastRenderedPageBreak/>
        <w:t>финансовых фондов, а, в конечном счете</w:t>
      </w:r>
      <w:r w:rsidR="003E166F" w:rsidRPr="003E166F">
        <w:t xml:space="preserve"> - </w:t>
      </w:r>
      <w:r w:rsidRPr="003E166F">
        <w:t>повысить рыночную стоимость предприятия</w:t>
      </w:r>
      <w:r w:rsidR="003E166F" w:rsidRPr="003E166F">
        <w:t>.</w:t>
      </w:r>
    </w:p>
    <w:p w:rsidR="003E166F" w:rsidRDefault="00E8520D" w:rsidP="003E166F">
      <w:r w:rsidRPr="003E166F">
        <w:t>Хотя основу любого бизнеса составляет собственный капитал, на предприятиях ряда отраслей экономики объем используемых заемных средств значительно превосходит объем собственного капитала</w:t>
      </w:r>
      <w:r w:rsidR="003E166F" w:rsidRPr="003E166F">
        <w:t xml:space="preserve">. </w:t>
      </w:r>
      <w:r w:rsidRPr="003E166F">
        <w:t>В связи с этим управление привлечением и эффективным использованием заемных средств является одной из важнейших функций финансового менеджмента, направленной на обеспечение достижения высоких конечных результатов хозяйственной деятельности предприятия</w:t>
      </w:r>
      <w:r w:rsidR="003E166F" w:rsidRPr="003E166F">
        <w:t>.</w:t>
      </w:r>
    </w:p>
    <w:p w:rsidR="003E166F" w:rsidRDefault="00E8520D" w:rsidP="003E166F">
      <w:r w:rsidRPr="003E166F">
        <w:t xml:space="preserve">Заемный капитал </w:t>
      </w:r>
      <w:r w:rsidR="003E166F">
        <w:t>-</w:t>
      </w:r>
      <w:r w:rsidRPr="003E166F">
        <w:t xml:space="preserve"> это часть капитала, используемая хозяйствующим субъектом, которая не принадлежит ему, но привлекается на основе банковского, коммерческого кредита или эмиссионного займа на основе возвратности</w:t>
      </w:r>
      <w:r w:rsidR="003E166F" w:rsidRPr="003E166F">
        <w:t>.</w:t>
      </w:r>
    </w:p>
    <w:p w:rsidR="003E166F" w:rsidRDefault="00E8520D" w:rsidP="003E166F">
      <w:r w:rsidRPr="003E166F">
        <w:t>По мнению ряда современных ученых, среди которых можно выделить А</w:t>
      </w:r>
      <w:r w:rsidR="003E166F">
        <w:t xml:space="preserve">.Д. </w:t>
      </w:r>
      <w:r w:rsidRPr="003E166F">
        <w:t>Шеремета, целью управления формированием заемного капитала предприятия является определение его наиболее рационального источника заимствования, способствующего повышению стоимости собственного капитала предприятия</w:t>
      </w:r>
      <w:r w:rsidR="003E166F" w:rsidRPr="003E166F">
        <w:t xml:space="preserve"> [</w:t>
      </w:r>
      <w:r w:rsidRPr="003E166F">
        <w:t>27</w:t>
      </w:r>
      <w:r w:rsidR="003E166F" w:rsidRPr="003E166F">
        <w:t>].</w:t>
      </w:r>
    </w:p>
    <w:p w:rsidR="003E166F" w:rsidRDefault="00E8520D" w:rsidP="003E166F">
      <w:r w:rsidRPr="003E166F">
        <w:t>Сущность управления этим процессом проявляется в реализации следующих функций</w:t>
      </w:r>
      <w:r w:rsidR="003E166F" w:rsidRPr="003E166F">
        <w:t xml:space="preserve">: </w:t>
      </w:r>
      <w:r w:rsidRPr="003E166F">
        <w:t>оперативных, связанных с непосредственным управлением денежными потоками</w:t>
      </w:r>
      <w:r w:rsidR="003E166F" w:rsidRPr="003E166F">
        <w:t xml:space="preserve">; </w:t>
      </w:r>
      <w:r w:rsidRPr="003E166F">
        <w:t>координационных, обеспечивающих анализ потребности в заемных средствах, их структурирование по форме и условиям привлечения</w:t>
      </w:r>
      <w:r w:rsidR="003E166F" w:rsidRPr="003E166F">
        <w:t xml:space="preserve">; </w:t>
      </w:r>
      <w:r w:rsidRPr="003E166F">
        <w:t>контрольных, обеспечивающих оценку эффективности привлечения предприятием заемных средств</w:t>
      </w:r>
      <w:r w:rsidR="003E166F" w:rsidRPr="003E166F">
        <w:t xml:space="preserve">; </w:t>
      </w:r>
      <w:r w:rsidRPr="003E166F">
        <w:t>регулирующих, включающих разработку мероприятий, направленных на повышение эффективности форм и условий реализации займовых операций предприятия</w:t>
      </w:r>
      <w:r w:rsidR="003E166F" w:rsidRPr="003E166F">
        <w:t>.</w:t>
      </w:r>
    </w:p>
    <w:p w:rsidR="00906584" w:rsidRDefault="00906584" w:rsidP="003E166F"/>
    <w:p w:rsidR="00E8520D" w:rsidRDefault="00A56885" w:rsidP="003E166F">
      <w:r>
        <w:rPr>
          <w:noProof/>
        </w:rPr>
        <w:lastRenderedPageBreak/>
        <w:pict>
          <v:group id="_x0000_s1085" style="position:absolute;left:0;text-align:left;margin-left:25pt;margin-top:72.5pt;width:5in;height:497.2pt;z-index:251661312;mso-position-vertical-relative:page" coordorigin="1674,1270" coordsize="7200,10844">
            <v:shape id="_x0000_s1086" type="#_x0000_t202" style="position:absolute;left:2754;top:1270;width:6120;height:720">
              <v:textbox style="mso-next-textbox:#_x0000_s1086">
                <w:txbxContent>
                  <w:p w:rsidR="00906584" w:rsidRDefault="00906584" w:rsidP="00D6065F">
                    <w:pPr>
                      <w:pStyle w:val="aff1"/>
                    </w:pPr>
                    <w:r>
                      <w:t>Заемный капитал предприятия</w:t>
                    </w:r>
                  </w:p>
                  <w:p w:rsidR="00906584" w:rsidRDefault="00906584" w:rsidP="00D6065F">
                    <w:pPr>
                      <w:pStyle w:val="aff1"/>
                    </w:pPr>
                    <w:r>
                      <w:t>(финансовые обязательства)</w:t>
                    </w:r>
                  </w:p>
                </w:txbxContent>
              </v:textbox>
            </v:shape>
            <v:line id="_x0000_s1087" style="position:absolute;flip:x" from="1674,1630" to="2754,1630"/>
            <v:line id="_x0000_s1088" style="position:absolute" from="1674,1630" to="1674,6490"/>
            <v:line id="_x0000_s1089" style="position:absolute" from="1674,2530" to="3114,2530">
              <v:stroke endarrow="block"/>
            </v:line>
            <v:shape id="_x0000_s1090" type="#_x0000_t202" style="position:absolute;left:3114;top:2170;width:5220;height:720">
              <v:textbox style="mso-next-textbox:#_x0000_s1090">
                <w:txbxContent>
                  <w:p w:rsidR="00906584" w:rsidRDefault="00906584" w:rsidP="00D6065F">
                    <w:pPr>
                      <w:pStyle w:val="aff1"/>
                    </w:pPr>
                    <w:r>
                      <w:t>Долгосрочный заемный капитал (долгосрочные финансовые обязательства)</w:t>
                    </w:r>
                  </w:p>
                </w:txbxContent>
              </v:textbox>
            </v:shape>
            <v:line id="_x0000_s1091" style="position:absolute" from="3474,2890" to="3474,5410"/>
            <v:line id="_x0000_s1092" style="position:absolute" from="3474,3430" to="4014,3430">
              <v:stroke endarrow="block"/>
            </v:line>
            <v:shape id="_x0000_s1093" type="#_x0000_t202" style="position:absolute;left:4014;top:3070;width:3420;height:720">
              <v:textbox style="mso-next-textbox:#_x0000_s1093">
                <w:txbxContent>
                  <w:p w:rsidR="00906584" w:rsidRDefault="00906584" w:rsidP="00D6065F">
                    <w:pPr>
                      <w:pStyle w:val="aff1"/>
                    </w:pPr>
                    <w:r>
                      <w:t>Долгосрочные кредиты банков</w:t>
                    </w:r>
                  </w:p>
                </w:txbxContent>
              </v:textbox>
            </v:shape>
            <v:line id="_x0000_s1094" style="position:absolute" from="3474,4150" to="4014,4150">
              <v:stroke endarrow="block"/>
            </v:line>
            <v:shape id="_x0000_s1095" type="#_x0000_t202" style="position:absolute;left:4014;top:3970;width:3420;height:1080">
              <v:textbox>
                <w:txbxContent>
                  <w:p w:rsidR="00906584" w:rsidRDefault="00906584" w:rsidP="00D6065F">
                    <w:pPr>
                      <w:pStyle w:val="aff1"/>
                    </w:pPr>
                    <w:r>
                      <w:t>Долгосрочные кредиты и займов небанковских учреждений</w:t>
                    </w:r>
                  </w:p>
                </w:txbxContent>
              </v:textbox>
            </v:shape>
            <v:line id="_x0000_s1096" style="position:absolute" from="3474,5410" to="4014,5410">
              <v:stroke endarrow="block"/>
            </v:line>
            <v:shape id="_x0000_s1097" type="#_x0000_t202" style="position:absolute;left:4014;top:5230;width:3420;height:720">
              <v:textbox style="mso-next-textbox:#_x0000_s1097">
                <w:txbxContent>
                  <w:p w:rsidR="00906584" w:rsidRDefault="00906584" w:rsidP="00D6065F">
                    <w:pPr>
                      <w:pStyle w:val="aff1"/>
                    </w:pPr>
                    <w:r>
                      <w:t>Прочие долгосрочные обязательства</w:t>
                    </w:r>
                  </w:p>
                </w:txbxContent>
              </v:textbox>
            </v:shape>
            <v:line id="_x0000_s1098" style="position:absolute" from="1674,6490" to="3114,6490">
              <v:stroke endarrow="block"/>
            </v:line>
            <v:shape id="_x0000_s1099" type="#_x0000_t202" style="position:absolute;left:3114;top:6130;width:5220;height:900">
              <v:textbox style="mso-next-textbox:#_x0000_s1099">
                <w:txbxContent>
                  <w:p w:rsidR="00906584" w:rsidRDefault="00906584" w:rsidP="00D6065F">
                    <w:pPr>
                      <w:pStyle w:val="aff1"/>
                    </w:pPr>
                    <w:r>
                      <w:t>Краткосрочный заемный капитал (текущие финансовые обязательства)</w:t>
                    </w:r>
                  </w:p>
                </w:txbxContent>
              </v:textbox>
            </v:shape>
            <v:line id="_x0000_s1100" style="position:absolute" from="3474,7074" to="3474,11574"/>
            <v:line id="_x0000_s1101" style="position:absolute" from="3474,7614" to="4014,7614">
              <v:stroke endarrow="block"/>
            </v:line>
            <v:shape id="_x0000_s1102" type="#_x0000_t202" style="position:absolute;left:4014;top:7254;width:3420;height:720">
              <v:textbox style="mso-next-textbox:#_x0000_s1102">
                <w:txbxContent>
                  <w:p w:rsidR="00906584" w:rsidRDefault="00906584" w:rsidP="00D6065F">
                    <w:pPr>
                      <w:pStyle w:val="aff1"/>
                    </w:pPr>
                    <w:r>
                      <w:t>Краткосрочные кредиты банков</w:t>
                    </w:r>
                  </w:p>
                </w:txbxContent>
              </v:textbox>
            </v:shape>
            <v:line id="_x0000_s1103" style="position:absolute" from="3474,8334" to="4014,8334">
              <v:stroke endarrow="block"/>
            </v:line>
            <v:shape id="_x0000_s1104" type="#_x0000_t202" style="position:absolute;left:4014;top:8154;width:3420;height:1080">
              <v:textbox style="mso-next-textbox:#_x0000_s1104">
                <w:txbxContent>
                  <w:p w:rsidR="00906584" w:rsidRDefault="00906584" w:rsidP="00D6065F">
                    <w:pPr>
                      <w:pStyle w:val="aff1"/>
                    </w:pPr>
                    <w:r>
                      <w:t>Краткосрочные кредиты и займы небанковских учреждений</w:t>
                    </w:r>
                  </w:p>
                </w:txbxContent>
              </v:textbox>
            </v:shape>
            <v:line id="_x0000_s1105" style="position:absolute" from="3474,9594" to="4014,9594">
              <v:stroke endarrow="block"/>
            </v:line>
            <v:shape id="_x0000_s1106" type="#_x0000_t202" style="position:absolute;left:4014;top:9414;width:3420;height:720">
              <v:textbox>
                <w:txbxContent>
                  <w:p w:rsidR="00906584" w:rsidRDefault="00906584" w:rsidP="00D6065F">
                    <w:pPr>
                      <w:pStyle w:val="aff1"/>
                    </w:pPr>
                    <w:r>
                      <w:t>Кредиторская задолженность за товары, работы и услуги</w:t>
                    </w:r>
                  </w:p>
                </w:txbxContent>
              </v:textbox>
            </v:shape>
            <v:line id="_x0000_s1107" style="position:absolute" from="3474,10674" to="4014,10674">
              <v:stroke endarrow="block"/>
            </v:line>
            <v:shape id="_x0000_s1108" type="#_x0000_t202" style="position:absolute;left:4014;top:10314;width:3420;height:720">
              <v:textbox>
                <w:txbxContent>
                  <w:p w:rsidR="00906584" w:rsidRDefault="00906584" w:rsidP="00D6065F">
                    <w:pPr>
                      <w:pStyle w:val="aff1"/>
                    </w:pPr>
                    <w:r>
                      <w:t>Текущие обязательства по расчетам</w:t>
                    </w:r>
                  </w:p>
                </w:txbxContent>
              </v:textbox>
            </v:shape>
            <v:line id="_x0000_s1109" style="position:absolute" from="3474,11574" to="4014,11574">
              <v:stroke endarrow="block"/>
            </v:line>
            <v:shape id="_x0000_s1110" type="#_x0000_t202" style="position:absolute;left:4014;top:11394;width:3420;height:720">
              <v:textbox>
                <w:txbxContent>
                  <w:p w:rsidR="00906584" w:rsidRDefault="00906584" w:rsidP="00D6065F">
                    <w:pPr>
                      <w:pStyle w:val="aff1"/>
                    </w:pPr>
                    <w:r>
                      <w:t>Прочие краткосрочные обязательства</w:t>
                    </w:r>
                  </w:p>
                </w:txbxContent>
              </v:textbox>
            </v:shape>
            <w10:wrap type="topAndBottom" anchory="page"/>
          </v:group>
        </w:pict>
      </w:r>
      <w:r w:rsidR="00E8520D" w:rsidRPr="003E166F">
        <w:t xml:space="preserve">Рисунок 3 </w:t>
      </w:r>
      <w:r w:rsidR="003E166F">
        <w:t>-</w:t>
      </w:r>
      <w:r w:rsidR="00E8520D" w:rsidRPr="003E166F">
        <w:t xml:space="preserve"> Основные формы финансовых обязательств предприятия в составе заемного капитала</w:t>
      </w:r>
    </w:p>
    <w:p w:rsidR="00D6065F" w:rsidRPr="003E166F" w:rsidRDefault="00D6065F" w:rsidP="003E166F"/>
    <w:p w:rsidR="003E166F" w:rsidRDefault="00412F9E" w:rsidP="003E166F">
      <w:r w:rsidRPr="003E166F">
        <w:t>Заемный капитал, используемый предприятием, характеризует в совокупности объем его финансовых обязательств</w:t>
      </w:r>
      <w:r w:rsidR="003E166F" w:rsidRPr="003E166F">
        <w:t xml:space="preserve">. </w:t>
      </w:r>
      <w:r w:rsidRPr="003E166F">
        <w:t>Эти финансовые обязательства в современной хозяйственной</w:t>
      </w:r>
      <w:r w:rsidR="003E166F" w:rsidRPr="003E166F">
        <w:t xml:space="preserve"> </w:t>
      </w:r>
      <w:r w:rsidRPr="003E166F">
        <w:t>практике дифференцируются, по мнению И</w:t>
      </w:r>
      <w:r w:rsidR="003E166F">
        <w:t xml:space="preserve">.А. </w:t>
      </w:r>
      <w:r w:rsidRPr="003E166F">
        <w:t>Бланка, следующим образом</w:t>
      </w:r>
      <w:r w:rsidR="003E166F">
        <w:t xml:space="preserve"> (</w:t>
      </w:r>
      <w:r w:rsidRPr="003E166F">
        <w:t>рисунок 3</w:t>
      </w:r>
      <w:r w:rsidR="003E166F" w:rsidRPr="003E166F">
        <w:t>) [</w:t>
      </w:r>
      <w:r w:rsidRPr="003E166F">
        <w:t>12</w:t>
      </w:r>
      <w:r w:rsidR="003E166F" w:rsidRPr="003E166F">
        <w:t>].</w:t>
      </w:r>
    </w:p>
    <w:p w:rsidR="003E166F" w:rsidRDefault="00E8520D" w:rsidP="003E166F">
      <w:r w:rsidRPr="003E166F">
        <w:t>В процессе развития предприятия по мере погашения его финансовых обязательств возникает потребность в привлечении новых заемных средств</w:t>
      </w:r>
      <w:r w:rsidR="003E166F" w:rsidRPr="003E166F">
        <w:t>.</w:t>
      </w:r>
    </w:p>
    <w:p w:rsidR="003E166F" w:rsidRDefault="00E8520D" w:rsidP="003E166F">
      <w:r w:rsidRPr="003E166F">
        <w:lastRenderedPageBreak/>
        <w:t>Политика привлечения заемных средств представляет собой часть общей финансовой стратегии, заключающейся в обеспечении наиболее эффективных форм и условий привлечения заемного капитала из различных источников в соответствии с потребностями развития предприятия</w:t>
      </w:r>
      <w:r w:rsidR="003E166F" w:rsidRPr="003E166F">
        <w:t>.</w:t>
      </w:r>
    </w:p>
    <w:p w:rsidR="003E166F" w:rsidRDefault="00E8520D" w:rsidP="003E166F">
      <w:r w:rsidRPr="003E166F">
        <w:t>Процесс формирования политики привлечения предприятием заемных средств включает следующие основные этапы</w:t>
      </w:r>
      <w:r w:rsidR="003E166F" w:rsidRPr="003E166F">
        <w:t>:</w:t>
      </w:r>
    </w:p>
    <w:p w:rsidR="003E166F" w:rsidRDefault="00E8520D" w:rsidP="003E166F">
      <w:r w:rsidRPr="003E166F">
        <w:t>анализ привлечения и использования заемных средств в предшествующем периоде</w:t>
      </w:r>
      <w:r w:rsidR="003E166F" w:rsidRPr="003E166F">
        <w:t>;</w:t>
      </w:r>
    </w:p>
    <w:p w:rsidR="003E166F" w:rsidRDefault="00E8520D" w:rsidP="003E166F">
      <w:r w:rsidRPr="003E166F">
        <w:t>определение целей привлечения заемных средств в предстоящем периоде</w:t>
      </w:r>
      <w:r w:rsidR="003E166F" w:rsidRPr="003E166F">
        <w:t>;</w:t>
      </w:r>
    </w:p>
    <w:p w:rsidR="003E166F" w:rsidRDefault="00E8520D" w:rsidP="003E166F">
      <w:r w:rsidRPr="003E166F">
        <w:t>определение предельного объема привлечения заемных средств</w:t>
      </w:r>
      <w:r w:rsidR="003E166F" w:rsidRPr="003E166F">
        <w:t>;</w:t>
      </w:r>
    </w:p>
    <w:p w:rsidR="003E166F" w:rsidRDefault="00E8520D" w:rsidP="003E166F">
      <w:r w:rsidRPr="003E166F">
        <w:t>оценка стоимости привлечения заемного капитала из различных источников</w:t>
      </w:r>
      <w:r w:rsidR="003E166F" w:rsidRPr="003E166F">
        <w:t>;</w:t>
      </w:r>
    </w:p>
    <w:p w:rsidR="003E166F" w:rsidRDefault="00E8520D" w:rsidP="003E166F">
      <w:r w:rsidRPr="003E166F">
        <w:t>определение соотношения объема заемных средств, привлекаемых на кратко</w:t>
      </w:r>
      <w:r w:rsidR="003E166F" w:rsidRPr="003E166F">
        <w:t xml:space="preserve"> - </w:t>
      </w:r>
      <w:r w:rsidRPr="003E166F">
        <w:t>и долгосрочной основе</w:t>
      </w:r>
      <w:r w:rsidR="003E166F" w:rsidRPr="003E166F">
        <w:t>;</w:t>
      </w:r>
    </w:p>
    <w:p w:rsidR="003E166F" w:rsidRDefault="00E8520D" w:rsidP="003E166F">
      <w:r w:rsidRPr="003E166F">
        <w:t>определение форм привлечения заемных средств</w:t>
      </w:r>
      <w:r w:rsidR="003E166F" w:rsidRPr="003E166F">
        <w:t>;</w:t>
      </w:r>
    </w:p>
    <w:p w:rsidR="003E166F" w:rsidRDefault="00E8520D" w:rsidP="003E166F">
      <w:r w:rsidRPr="003E166F">
        <w:t>определение состава основных кредиторов</w:t>
      </w:r>
      <w:r w:rsidR="003E166F" w:rsidRPr="003E166F">
        <w:t>;</w:t>
      </w:r>
    </w:p>
    <w:p w:rsidR="003E166F" w:rsidRDefault="00E8520D" w:rsidP="003E166F">
      <w:r w:rsidRPr="003E166F">
        <w:t>формирование эффективных условий привлечения кредитов</w:t>
      </w:r>
      <w:r w:rsidR="003E166F" w:rsidRPr="003E166F">
        <w:t>;</w:t>
      </w:r>
    </w:p>
    <w:p w:rsidR="003E166F" w:rsidRDefault="00E8520D" w:rsidP="003E166F">
      <w:r w:rsidRPr="003E166F">
        <w:t>обеспечение эффективного использования привлеченных кредитов</w:t>
      </w:r>
      <w:r w:rsidR="003E166F" w:rsidRPr="003E166F">
        <w:t>;</w:t>
      </w:r>
    </w:p>
    <w:p w:rsidR="003E166F" w:rsidRDefault="00E8520D" w:rsidP="003E166F">
      <w:r w:rsidRPr="003E166F">
        <w:t>обеспечение своевременных расчетов по полученным кредитам</w:t>
      </w:r>
      <w:r w:rsidR="003E166F" w:rsidRPr="003E166F">
        <w:t>.</w:t>
      </w:r>
    </w:p>
    <w:p w:rsidR="003E166F" w:rsidRDefault="00E8520D" w:rsidP="003E166F">
      <w:r w:rsidRPr="003E166F">
        <w:t>Источники и формы привлечения заемных средств предприятием весьма многообразны</w:t>
      </w:r>
      <w:r w:rsidR="003E166F">
        <w:t>.</w:t>
      </w:r>
      <w:r w:rsidR="00906584">
        <w:t xml:space="preserve"> В.</w:t>
      </w:r>
      <w:r w:rsidRPr="003E166F">
        <w:t>В</w:t>
      </w:r>
      <w:r w:rsidR="003E166F" w:rsidRPr="003E166F">
        <w:t xml:space="preserve">. </w:t>
      </w:r>
      <w:r w:rsidRPr="003E166F">
        <w:t>Ковалев предлагает следующую классификация привлекаемых предприятием заемных средств по основным признакам, которая приведена на рисунке 4</w:t>
      </w:r>
      <w:r w:rsidR="003E166F" w:rsidRPr="003E166F">
        <w:t>) [</w:t>
      </w:r>
      <w:r w:rsidRPr="003E166F">
        <w:t>22</w:t>
      </w:r>
      <w:r w:rsidR="003E166F">
        <w:t>]:</w:t>
      </w:r>
    </w:p>
    <w:p w:rsidR="003E166F" w:rsidRDefault="00E8520D" w:rsidP="003E166F">
      <w:r w:rsidRPr="003E166F">
        <w:t>1</w:t>
      </w:r>
      <w:r w:rsidR="003E166F" w:rsidRPr="003E166F">
        <w:t xml:space="preserve">) </w:t>
      </w:r>
      <w:r w:rsidRPr="003E166F">
        <w:t>По целям привлечения</w:t>
      </w:r>
      <w:r w:rsidR="003E166F" w:rsidRPr="003E166F">
        <w:t>:</w:t>
      </w:r>
    </w:p>
    <w:p w:rsidR="003E166F" w:rsidRDefault="00E8520D" w:rsidP="003E166F">
      <w:r w:rsidRPr="003E166F">
        <w:t>заемные средства, привлекаемые для обеспечения воспроизводства внеоборотных активов</w:t>
      </w:r>
      <w:r w:rsidR="003E166F" w:rsidRPr="003E166F">
        <w:t>;</w:t>
      </w:r>
    </w:p>
    <w:p w:rsidR="003E166F" w:rsidRDefault="00E8520D" w:rsidP="003E166F">
      <w:r w:rsidRPr="003E166F">
        <w:t>заемные средства, привлекаемые для пополнения оборотных активов</w:t>
      </w:r>
      <w:r w:rsidR="003E166F" w:rsidRPr="003E166F">
        <w:t>;</w:t>
      </w:r>
    </w:p>
    <w:p w:rsidR="003E166F" w:rsidRDefault="00E8520D" w:rsidP="003E166F">
      <w:r w:rsidRPr="003E166F">
        <w:t>заемные средства, привлекаемые для удовлетворения иных хозяйственных или социальных потребностей</w:t>
      </w:r>
      <w:r w:rsidR="003E166F" w:rsidRPr="003E166F">
        <w:t>.</w:t>
      </w:r>
    </w:p>
    <w:p w:rsidR="003E166F" w:rsidRDefault="00E8520D" w:rsidP="003E166F">
      <w:r w:rsidRPr="003E166F">
        <w:lastRenderedPageBreak/>
        <w:t>2</w:t>
      </w:r>
      <w:r w:rsidR="003E166F" w:rsidRPr="003E166F">
        <w:t xml:space="preserve">) </w:t>
      </w:r>
      <w:r w:rsidRPr="003E166F">
        <w:t>По источникам привлечения</w:t>
      </w:r>
      <w:r w:rsidR="003E166F" w:rsidRPr="003E166F">
        <w:t>:</w:t>
      </w:r>
    </w:p>
    <w:p w:rsidR="003E166F" w:rsidRDefault="00E8520D" w:rsidP="003E166F">
      <w:r w:rsidRPr="003E166F">
        <w:t>заемные средства, привлекаемые для внешних источников</w:t>
      </w:r>
      <w:r w:rsidR="003E166F" w:rsidRPr="003E166F">
        <w:t>;</w:t>
      </w:r>
    </w:p>
    <w:p w:rsidR="003E166F" w:rsidRDefault="00A56885" w:rsidP="003E166F">
      <w:r>
        <w:rPr>
          <w:noProof/>
        </w:rPr>
        <w:pict>
          <v:group id="_x0000_s1111" style="position:absolute;left:0;text-align:left;margin-left:9pt;margin-top:81pt;width:453pt;height:112.8pt;z-index:251653120" coordorigin="1881,6078" coordsize="9360,2519">
            <v:shape id="_x0000_s1112" type="#_x0000_t202" style="position:absolute;left:3681;top:6078;width:5580;height:540">
              <v:textbox style="mso-next-textbox:#_x0000_s1112">
                <w:txbxContent>
                  <w:p w:rsidR="00906584" w:rsidRDefault="00906584" w:rsidP="001805EB">
                    <w:pPr>
                      <w:pStyle w:val="aff1"/>
                    </w:pPr>
                    <w:r>
                      <w:t>Классификация привлекаемых заемных средств</w:t>
                    </w:r>
                  </w:p>
                </w:txbxContent>
              </v:textbox>
            </v:shape>
            <v:line id="_x0000_s1113" style="position:absolute" from="6381,6618" to="6381,6978"/>
            <v:line id="_x0000_s1114" style="position:absolute" from="2421,6978" to="10701,6978"/>
            <v:line id="_x0000_s1115" style="position:absolute" from="2421,6978" to="2421,7518">
              <v:stroke endarrow="block"/>
            </v:line>
            <v:shape id="_x0000_s1116" type="#_x0000_t202" style="position:absolute;left:1881;top:7517;width:1620;height:1080">
              <v:textbox style="mso-next-textbox:#_x0000_s1116">
                <w:txbxContent>
                  <w:p w:rsidR="00906584" w:rsidRDefault="00906584" w:rsidP="001805EB">
                    <w:pPr>
                      <w:pStyle w:val="aff1"/>
                    </w:pPr>
                    <w:r>
                      <w:t>По целям привлечения</w:t>
                    </w:r>
                  </w:p>
                </w:txbxContent>
              </v:textbox>
            </v:shape>
            <v:line id="_x0000_s1117" style="position:absolute" from="4401,6978" to="4401,7518">
              <v:stroke endarrow="block"/>
            </v:line>
            <v:shape id="_x0000_s1118" type="#_x0000_t202" style="position:absolute;left:3681;top:7517;width:1620;height:1080">
              <v:textbox>
                <w:txbxContent>
                  <w:p w:rsidR="00906584" w:rsidRDefault="00906584" w:rsidP="001805EB">
                    <w:pPr>
                      <w:pStyle w:val="aff1"/>
                    </w:pPr>
                    <w:r>
                      <w:t>По источникам привлечения</w:t>
                    </w:r>
                  </w:p>
                </w:txbxContent>
              </v:textbox>
            </v:shape>
            <v:line id="_x0000_s1119" style="position:absolute" from="6381,6978" to="6381,7518">
              <v:stroke endarrow="block"/>
            </v:line>
            <v:shape id="_x0000_s1120" type="#_x0000_t202" style="position:absolute;left:5481;top:7517;width:1620;height:1080">
              <v:textbox>
                <w:txbxContent>
                  <w:p w:rsidR="00906584" w:rsidRDefault="00906584" w:rsidP="001805EB">
                    <w:pPr>
                      <w:pStyle w:val="aff1"/>
                    </w:pPr>
                    <w:r>
                      <w:t>По периоду привлечения</w:t>
                    </w:r>
                  </w:p>
                </w:txbxContent>
              </v:textbox>
            </v:shape>
            <v:line id="_x0000_s1121" style="position:absolute" from="8001,6978" to="8001,7518">
              <v:stroke endarrow="block"/>
            </v:line>
            <v:shape id="_x0000_s1122" type="#_x0000_t202" style="position:absolute;left:7461;top:7517;width:1800;height:1080">
              <v:textbox>
                <w:txbxContent>
                  <w:p w:rsidR="00906584" w:rsidRDefault="00906584" w:rsidP="001805EB">
                    <w:pPr>
                      <w:pStyle w:val="aff1"/>
                    </w:pPr>
                    <w:r>
                      <w:t>По форме привлечения</w:t>
                    </w:r>
                  </w:p>
                </w:txbxContent>
              </v:textbox>
            </v:shape>
            <v:line id="_x0000_s1123" style="position:absolute" from="10701,6978" to="10701,7518">
              <v:stroke endarrow="block"/>
            </v:line>
            <v:shape id="_x0000_s1124" type="#_x0000_t202" style="position:absolute;left:9621;top:7517;width:1620;height:1080">
              <v:textbox>
                <w:txbxContent>
                  <w:p w:rsidR="00906584" w:rsidRDefault="00906584" w:rsidP="001805EB">
                    <w:pPr>
                      <w:pStyle w:val="aff1"/>
                    </w:pPr>
                    <w:r>
                      <w:t>По форме обеспечения</w:t>
                    </w:r>
                  </w:p>
                </w:txbxContent>
              </v:textbox>
            </v:shape>
            <w10:wrap type="topAndBottom"/>
          </v:group>
        </w:pict>
      </w:r>
      <w:r w:rsidR="00E8520D" w:rsidRPr="003E166F">
        <w:t>заемные средства, привлекаемые из внутренних источников</w:t>
      </w:r>
      <w:r w:rsidR="003E166F">
        <w:t xml:space="preserve"> (</w:t>
      </w:r>
      <w:r w:rsidR="00E8520D" w:rsidRPr="003E166F">
        <w:t>текущие обязательства по расчетам</w:t>
      </w:r>
      <w:r w:rsidR="003E166F" w:rsidRPr="003E166F">
        <w:t>).</w:t>
      </w:r>
    </w:p>
    <w:p w:rsidR="001805EB" w:rsidRDefault="001805EB" w:rsidP="003E166F"/>
    <w:p w:rsidR="003E166F" w:rsidRDefault="00E8520D" w:rsidP="003E166F">
      <w:r w:rsidRPr="003E166F">
        <w:t xml:space="preserve">Рисунок 4 </w:t>
      </w:r>
      <w:r w:rsidR="003E166F">
        <w:t>-</w:t>
      </w:r>
      <w:r w:rsidRPr="003E166F">
        <w:t xml:space="preserve"> Классификация заемных средств, привлекаемых предприятием, по основным признакам</w:t>
      </w:r>
      <w:r w:rsidR="003E166F" w:rsidRPr="003E166F">
        <w:t>.</w:t>
      </w:r>
    </w:p>
    <w:p w:rsidR="001805EB" w:rsidRDefault="001805EB" w:rsidP="003E166F"/>
    <w:p w:rsidR="003E166F" w:rsidRDefault="00E8520D" w:rsidP="003E166F">
      <w:r w:rsidRPr="003E166F">
        <w:t>3</w:t>
      </w:r>
      <w:r w:rsidR="003E166F" w:rsidRPr="003E166F">
        <w:t xml:space="preserve">) </w:t>
      </w:r>
      <w:r w:rsidRPr="003E166F">
        <w:t>По периоду привлечения</w:t>
      </w:r>
      <w:r w:rsidR="003E166F" w:rsidRPr="003E166F">
        <w:t>:</w:t>
      </w:r>
    </w:p>
    <w:p w:rsidR="003E166F" w:rsidRDefault="00E8520D" w:rsidP="003E166F">
      <w:r w:rsidRPr="003E166F">
        <w:t>заемные средства, привлекаемые на долгосрочный период</w:t>
      </w:r>
      <w:r w:rsidR="003E166F">
        <w:t xml:space="preserve"> (</w:t>
      </w:r>
      <w:r w:rsidRPr="003E166F">
        <w:t>более 1 года</w:t>
      </w:r>
      <w:r w:rsidR="003E166F" w:rsidRPr="003E166F">
        <w:t>);</w:t>
      </w:r>
    </w:p>
    <w:p w:rsidR="003E166F" w:rsidRDefault="00E8520D" w:rsidP="003E166F">
      <w:r w:rsidRPr="003E166F">
        <w:t>заемные средства, привлекаемые на краткосрочный период</w:t>
      </w:r>
      <w:r w:rsidR="003E166F">
        <w:t xml:space="preserve"> (</w:t>
      </w:r>
      <w:r w:rsidRPr="003E166F">
        <w:t>до 1 года</w:t>
      </w:r>
      <w:r w:rsidR="003E166F" w:rsidRPr="003E166F">
        <w:t>).</w:t>
      </w:r>
    </w:p>
    <w:p w:rsidR="003E166F" w:rsidRDefault="00E8520D" w:rsidP="003E166F">
      <w:r w:rsidRPr="003E166F">
        <w:t>4</w:t>
      </w:r>
      <w:r w:rsidR="003E166F" w:rsidRPr="003E166F">
        <w:t xml:space="preserve">) </w:t>
      </w:r>
      <w:r w:rsidRPr="003E166F">
        <w:t>По форме привлечения</w:t>
      </w:r>
      <w:r w:rsidR="003E166F" w:rsidRPr="003E166F">
        <w:t>:</w:t>
      </w:r>
    </w:p>
    <w:p w:rsidR="003E166F" w:rsidRDefault="00E8520D" w:rsidP="003E166F">
      <w:r w:rsidRPr="003E166F">
        <w:t>заемные средства, привлекаемые в денежной форме</w:t>
      </w:r>
      <w:r w:rsidR="003E166F">
        <w:t xml:space="preserve"> (</w:t>
      </w:r>
      <w:r w:rsidRPr="003E166F">
        <w:t>финансовый кредит</w:t>
      </w:r>
      <w:r w:rsidR="003E166F" w:rsidRPr="003E166F">
        <w:t>);</w:t>
      </w:r>
    </w:p>
    <w:p w:rsidR="003E166F" w:rsidRDefault="00E8520D" w:rsidP="003E166F">
      <w:r w:rsidRPr="003E166F">
        <w:t>заемные средства, привлекаемые в форме оборудования</w:t>
      </w:r>
      <w:r w:rsidR="003E166F">
        <w:t xml:space="preserve"> (</w:t>
      </w:r>
      <w:r w:rsidRPr="003E166F">
        <w:t>финансовый лизинг</w:t>
      </w:r>
      <w:r w:rsidR="003E166F" w:rsidRPr="003E166F">
        <w:t>);</w:t>
      </w:r>
    </w:p>
    <w:p w:rsidR="003E166F" w:rsidRDefault="00E8520D" w:rsidP="003E166F">
      <w:r w:rsidRPr="003E166F">
        <w:t>заемные средства, привлекаемые в товарной форме</w:t>
      </w:r>
      <w:r w:rsidR="003E166F">
        <w:t xml:space="preserve"> (</w:t>
      </w:r>
      <w:r w:rsidRPr="003E166F">
        <w:t>товарный или коммерческий кредит</w:t>
      </w:r>
      <w:r w:rsidR="003E166F" w:rsidRPr="003E166F">
        <w:t>);</w:t>
      </w:r>
    </w:p>
    <w:p w:rsidR="003E166F" w:rsidRDefault="00E8520D" w:rsidP="003E166F">
      <w:r w:rsidRPr="003E166F">
        <w:t>заемные средства, привлекаемые в иных материальных или нематериальных формах</w:t>
      </w:r>
      <w:r w:rsidR="003E166F" w:rsidRPr="003E166F">
        <w:t>.</w:t>
      </w:r>
    </w:p>
    <w:p w:rsidR="003E166F" w:rsidRDefault="00E8520D" w:rsidP="003E166F">
      <w:r w:rsidRPr="003E166F">
        <w:t>5</w:t>
      </w:r>
      <w:r w:rsidR="003E166F" w:rsidRPr="003E166F">
        <w:t xml:space="preserve">) </w:t>
      </w:r>
      <w:r w:rsidRPr="003E166F">
        <w:t>По форме обеспечения</w:t>
      </w:r>
      <w:r w:rsidR="003E166F" w:rsidRPr="003E166F">
        <w:t>:</w:t>
      </w:r>
    </w:p>
    <w:p w:rsidR="003E166F" w:rsidRDefault="00E8520D" w:rsidP="003E166F">
      <w:r w:rsidRPr="003E166F">
        <w:t>необеспеченные заемные средства</w:t>
      </w:r>
      <w:r w:rsidR="003E166F" w:rsidRPr="003E166F">
        <w:t>;</w:t>
      </w:r>
    </w:p>
    <w:p w:rsidR="003E166F" w:rsidRDefault="00E8520D" w:rsidP="003E166F">
      <w:r w:rsidRPr="003E166F">
        <w:t>заемные средства, обеспеченные поручительством или гарантий</w:t>
      </w:r>
      <w:r w:rsidR="003E166F" w:rsidRPr="003E166F">
        <w:t>;</w:t>
      </w:r>
    </w:p>
    <w:p w:rsidR="003E166F" w:rsidRDefault="00E8520D" w:rsidP="003E166F">
      <w:r w:rsidRPr="003E166F">
        <w:t>заемные средства, обеспеченные залогом или закладом</w:t>
      </w:r>
      <w:r w:rsidR="003E166F" w:rsidRPr="003E166F">
        <w:t>.</w:t>
      </w:r>
    </w:p>
    <w:p w:rsidR="003E166F" w:rsidRDefault="00E8520D" w:rsidP="003E166F">
      <w:r w:rsidRPr="003E166F">
        <w:lastRenderedPageBreak/>
        <w:t>А</w:t>
      </w:r>
      <w:r w:rsidR="003E166F">
        <w:t xml:space="preserve">.П. </w:t>
      </w:r>
      <w:r w:rsidRPr="003E166F">
        <w:t>Зудилин выделяет совокупность различных положительных особенностей заемного капитала</w:t>
      </w:r>
      <w:r w:rsidR="003E166F" w:rsidRPr="003E166F">
        <w:t xml:space="preserve"> [</w:t>
      </w:r>
      <w:r w:rsidRPr="003E166F">
        <w:t>19</w:t>
      </w:r>
      <w:r w:rsidR="003E166F">
        <w:t>]:</w:t>
      </w:r>
    </w:p>
    <w:p w:rsidR="003E166F" w:rsidRDefault="00E8520D" w:rsidP="003E166F">
      <w:r w:rsidRPr="003E166F">
        <w:t>Достаточно широкими возможностями привлечения, особенно при высоком кредитном рейтинге предприятия, наличии залога или гарантии поручителя</w:t>
      </w:r>
      <w:r w:rsidR="003E166F" w:rsidRPr="003E166F">
        <w:t>.</w:t>
      </w:r>
    </w:p>
    <w:p w:rsidR="003E166F" w:rsidRDefault="00E8520D" w:rsidP="003E166F">
      <w:r w:rsidRPr="003E166F">
        <w:t>Обеспечением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w:t>
      </w:r>
      <w:r w:rsidR="003E166F" w:rsidRPr="003E166F">
        <w:t>.</w:t>
      </w:r>
    </w:p>
    <w:p w:rsidR="003E166F" w:rsidRDefault="00E8520D" w:rsidP="003E166F">
      <w:r w:rsidRPr="003E166F">
        <w:t>Более низкой стоимостью в сравнении с собственным капиталом за счет обеспечения эффекта „налогового щита</w:t>
      </w:r>
      <w:r w:rsidR="003E166F">
        <w:t>" (</w:t>
      </w:r>
      <w:r w:rsidRPr="003E166F">
        <w:t>изъятия затрат по его обслуживанию из налогооблагаемой базы при уплате налога на прибыль</w:t>
      </w:r>
      <w:r w:rsidR="003E166F" w:rsidRPr="003E166F">
        <w:t>).</w:t>
      </w:r>
    </w:p>
    <w:p w:rsidR="003E166F" w:rsidRDefault="00E8520D" w:rsidP="003E166F">
      <w:r w:rsidRPr="003E166F">
        <w:t>Способностью генерировать прирост финансовой рентабельности</w:t>
      </w:r>
      <w:r w:rsidR="003E166F">
        <w:t xml:space="preserve"> (</w:t>
      </w:r>
      <w:r w:rsidRPr="003E166F">
        <w:t>коэффициента рентабельности собственного капитала</w:t>
      </w:r>
      <w:r w:rsidR="003E166F" w:rsidRPr="003E166F">
        <w:t>).</w:t>
      </w:r>
    </w:p>
    <w:p w:rsidR="003E166F" w:rsidRDefault="00E8520D" w:rsidP="003E166F">
      <w:r w:rsidRPr="003E166F">
        <w:t>В то же время использование заемного капитала имеет следующие недостатки</w:t>
      </w:r>
      <w:r w:rsidR="003E166F" w:rsidRPr="003E166F">
        <w:t>.</w:t>
      </w:r>
    </w:p>
    <w:p w:rsidR="003E166F" w:rsidRDefault="00E8520D" w:rsidP="003E166F">
      <w:r w:rsidRPr="003E166F">
        <w:t>Использование этого капитала генерирует наиболее опасные финансовые риски в хозяйственной деятельности предприятия</w:t>
      </w:r>
      <w:r w:rsidR="003E166F" w:rsidRPr="003E166F">
        <w:t xml:space="preserve"> - </w:t>
      </w:r>
      <w:r w:rsidRPr="003E166F">
        <w:t>риск снижения финансовой устойчивости и потери платежеспособности</w:t>
      </w:r>
      <w:r w:rsidR="003E166F" w:rsidRPr="003E166F">
        <w:t xml:space="preserve">. </w:t>
      </w:r>
      <w:r w:rsidRPr="003E166F">
        <w:t>Уровень этих рисков возрастает пропорционально росту удельного веса использования заемного капитала</w:t>
      </w:r>
      <w:r w:rsidR="003E166F" w:rsidRPr="003E166F">
        <w:t>.</w:t>
      </w:r>
    </w:p>
    <w:p w:rsidR="003E166F" w:rsidRDefault="00E8520D" w:rsidP="003E166F">
      <w:r w:rsidRPr="003E166F">
        <w:t>Активы, сформированные за счет заемного капитала, генерируют меньшую</w:t>
      </w:r>
      <w:r w:rsidR="003E166F">
        <w:t xml:space="preserve"> (</w:t>
      </w:r>
      <w:r w:rsidRPr="003E166F">
        <w:t>при прочих равных условиях</w:t>
      </w:r>
      <w:r w:rsidR="003E166F" w:rsidRPr="003E166F">
        <w:t xml:space="preserve">) </w:t>
      </w:r>
      <w:r w:rsidRPr="003E166F">
        <w:t>норму прибыли, которая снижается на сумму выплачиваемого ссудного процента во всех его формах</w:t>
      </w:r>
      <w:r w:rsidR="003E166F">
        <w:t xml:space="preserve"> (</w:t>
      </w:r>
      <w:r w:rsidRPr="003E166F">
        <w:t>процента за банковский кредит</w:t>
      </w:r>
      <w:r w:rsidR="003E166F" w:rsidRPr="003E166F">
        <w:t xml:space="preserve">; </w:t>
      </w:r>
      <w:r w:rsidRPr="003E166F">
        <w:t>лизинговой ставки</w:t>
      </w:r>
      <w:r w:rsidR="003E166F" w:rsidRPr="003E166F">
        <w:t xml:space="preserve">; </w:t>
      </w:r>
      <w:r w:rsidRPr="003E166F">
        <w:t>купонного процента по облигациям</w:t>
      </w:r>
      <w:r w:rsidR="003E166F" w:rsidRPr="003E166F">
        <w:t xml:space="preserve">; </w:t>
      </w:r>
      <w:r w:rsidRPr="003E166F">
        <w:t xml:space="preserve">вексельного процента за товарный кредит и </w:t>
      </w:r>
      <w:r w:rsidR="003E166F">
        <w:t>т.п.)</w:t>
      </w:r>
      <w:r w:rsidR="003E166F" w:rsidRPr="003E166F">
        <w:t>.</w:t>
      </w:r>
    </w:p>
    <w:p w:rsidR="003E166F" w:rsidRDefault="00E8520D" w:rsidP="003E166F">
      <w:r w:rsidRPr="003E166F">
        <w:t>Высокая зависимость стоимости заемного капитала от колебаний конъюнктуры финансового рынка</w:t>
      </w:r>
      <w:r w:rsidR="003E166F" w:rsidRPr="003E166F">
        <w:t xml:space="preserve">. </w:t>
      </w:r>
      <w:r w:rsidRPr="003E166F">
        <w:t>В ряде случаев при снижении средней ставки ссудного процента на рынке использование ранее полученных кредитов</w:t>
      </w:r>
      <w:r w:rsidR="003E166F">
        <w:t xml:space="preserve"> (</w:t>
      </w:r>
      <w:r w:rsidRPr="003E166F">
        <w:t>особенно на долгосрочной основе</w:t>
      </w:r>
      <w:r w:rsidR="003E166F" w:rsidRPr="003E166F">
        <w:t xml:space="preserve">) </w:t>
      </w:r>
      <w:r w:rsidRPr="003E166F">
        <w:t xml:space="preserve">становится предприятию </w:t>
      </w:r>
      <w:r w:rsidRPr="003E166F">
        <w:lastRenderedPageBreak/>
        <w:t>невыгодным в связи с наличием более дешевых альтернативных источников кредитных ресурсов</w:t>
      </w:r>
      <w:r w:rsidR="003E166F" w:rsidRPr="003E166F">
        <w:t>.</w:t>
      </w:r>
    </w:p>
    <w:p w:rsidR="003E166F" w:rsidRDefault="00E8520D" w:rsidP="003E166F">
      <w:r w:rsidRPr="003E166F">
        <w:t>4</w:t>
      </w:r>
      <w:r w:rsidR="003E166F" w:rsidRPr="003E166F">
        <w:t xml:space="preserve">. </w:t>
      </w:r>
      <w:r w:rsidRPr="003E166F">
        <w:t>Сложность процедуры привлечения</w:t>
      </w:r>
      <w:r w:rsidR="003E166F">
        <w:t xml:space="preserve"> (</w:t>
      </w:r>
      <w:r w:rsidRPr="003E166F">
        <w:t>особенно в больших размерах</w:t>
      </w:r>
      <w:r w:rsidR="003E166F" w:rsidRPr="003E166F">
        <w:t>),</w:t>
      </w:r>
      <w:r w:rsidRPr="003E166F">
        <w:t xml:space="preserve"> так как предоставление кредитных ресурсов зависит от решения других хозяйствующих субъектов</w:t>
      </w:r>
      <w:r w:rsidR="003E166F">
        <w:t xml:space="preserve"> (</w:t>
      </w:r>
      <w:r w:rsidRPr="003E166F">
        <w:t>кредиторов</w:t>
      </w:r>
      <w:r w:rsidR="003E166F" w:rsidRPr="003E166F">
        <w:t>),</w:t>
      </w:r>
      <w:r w:rsidRPr="003E166F">
        <w:t xml:space="preserve"> требует в ряде случаев соответствующих сторонних гарантий или залога</w:t>
      </w:r>
      <w:r w:rsidR="003E166F">
        <w:t xml:space="preserve"> (</w:t>
      </w:r>
      <w:r w:rsidRPr="003E166F">
        <w:t>при этом гарантии страховых компаний, банков или других хозяйствующих субъектов предоставляются, как правило, на платной основе</w:t>
      </w:r>
      <w:r w:rsidR="003E166F" w:rsidRPr="003E166F">
        <w:t>).</w:t>
      </w:r>
    </w:p>
    <w:p w:rsidR="003E166F" w:rsidRDefault="00E8520D" w:rsidP="003E166F">
      <w:r w:rsidRPr="003E166F">
        <w:t>Таким образом, предприятие, использующее заемный капитал, имеет более высокий финансовый потенциал своего развития</w:t>
      </w:r>
      <w:r w:rsidR="003E166F" w:rsidRPr="003E166F">
        <w:t xml:space="preserve"> </w:t>
      </w:r>
      <w:r w:rsidRPr="003E166F">
        <w:t>и возможности прироста финансовой рентабельности деятельности, однако в большей мере генерирует финансовый риск и угрозу банкротства</w:t>
      </w:r>
      <w:r w:rsidR="003E166F" w:rsidRPr="003E166F">
        <w:t>.</w:t>
      </w:r>
    </w:p>
    <w:p w:rsidR="003E166F" w:rsidRDefault="00E8520D" w:rsidP="003E166F">
      <w:r w:rsidRPr="003E166F">
        <w:t>В целом по первому разделу можно сделать вывод, что повышение эффективности бизнеса невозможно только в рамках собственных ресурсов предприятий</w:t>
      </w:r>
      <w:r w:rsidR="003E166F" w:rsidRPr="003E166F">
        <w:t xml:space="preserve">. </w:t>
      </w:r>
      <w:r w:rsidRPr="003E166F">
        <w:t>Для расширения их финансовых возможностей необходимо привлечение дополнительных заемных средств с целью увеличения вложений в собственный бизнес, получения большей прибыли</w:t>
      </w:r>
      <w:r w:rsidR="003E166F" w:rsidRPr="003E166F">
        <w:t xml:space="preserve">. </w:t>
      </w:r>
      <w:r w:rsidRPr="003E166F">
        <w:t>В связи с этим управление привлечением и эффективным использованием заемных средств является одной из важнейших функций финансового менеджмента, направленной на обеспечение достижения высоких конечных результатов хозяйственной деятельности предприятия</w:t>
      </w:r>
      <w:r w:rsidR="003E166F" w:rsidRPr="003E166F">
        <w:t>.</w:t>
      </w:r>
    </w:p>
    <w:p w:rsidR="003E166F" w:rsidRDefault="001805EB" w:rsidP="001805EB">
      <w:pPr>
        <w:pStyle w:val="2"/>
      </w:pPr>
      <w:r>
        <w:br w:type="page"/>
      </w:r>
      <w:bookmarkStart w:id="5" w:name="_Toc249513943"/>
      <w:r w:rsidR="00E8520D" w:rsidRPr="003E166F">
        <w:lastRenderedPageBreak/>
        <w:t>2</w:t>
      </w:r>
      <w:r>
        <w:t>.</w:t>
      </w:r>
      <w:r w:rsidR="00E8520D" w:rsidRPr="003E166F">
        <w:t xml:space="preserve"> Управление заемным капиталом на предприятии</w:t>
      </w:r>
      <w:r w:rsidR="003E166F">
        <w:t xml:space="preserve"> (</w:t>
      </w:r>
      <w:r w:rsidR="00E8520D" w:rsidRPr="003E166F">
        <w:t>на примере ОАО</w:t>
      </w:r>
      <w:r w:rsidR="003E166F">
        <w:t xml:space="preserve"> "</w:t>
      </w:r>
      <w:r w:rsidR="006C665B" w:rsidRPr="003E166F">
        <w:t>Павловск</w:t>
      </w:r>
      <w:r w:rsidR="00E8520D" w:rsidRPr="003E166F">
        <w:t>гранит</w:t>
      </w:r>
      <w:r w:rsidR="003E166F">
        <w:t>"</w:t>
      </w:r>
      <w:r w:rsidR="003E166F" w:rsidRPr="003E166F">
        <w:t>)</w:t>
      </w:r>
      <w:bookmarkEnd w:id="5"/>
    </w:p>
    <w:p w:rsidR="001805EB" w:rsidRDefault="001805EB" w:rsidP="003E166F"/>
    <w:p w:rsidR="003E166F" w:rsidRDefault="003E166F" w:rsidP="001805EB">
      <w:pPr>
        <w:pStyle w:val="2"/>
      </w:pPr>
      <w:bookmarkStart w:id="6" w:name="_Toc249513944"/>
      <w:r>
        <w:t>2.1</w:t>
      </w:r>
      <w:r w:rsidR="00E8520D" w:rsidRPr="003E166F">
        <w:t xml:space="preserve"> Организационно-экономическая характеристика деятельности ОАО</w:t>
      </w:r>
      <w:r>
        <w:t xml:space="preserve"> "</w:t>
      </w:r>
      <w:r w:rsidR="006C665B" w:rsidRPr="003E166F">
        <w:t>Павловск</w:t>
      </w:r>
      <w:r w:rsidR="00E8520D" w:rsidRPr="003E166F">
        <w:t>гранит</w:t>
      </w:r>
      <w:r>
        <w:t>"</w:t>
      </w:r>
      <w:bookmarkEnd w:id="6"/>
    </w:p>
    <w:p w:rsidR="001805EB" w:rsidRDefault="001805EB" w:rsidP="003E166F"/>
    <w:p w:rsidR="003E166F" w:rsidRDefault="00E8520D" w:rsidP="003E166F">
      <w:r w:rsidRPr="003E166F">
        <w:t>Открытое Акционерное Общество</w:t>
      </w:r>
      <w:r w:rsidR="003E166F">
        <w:t xml:space="preserve"> "</w:t>
      </w:r>
      <w:r w:rsidRPr="003E166F">
        <w:t>Павловскгранит</w:t>
      </w:r>
      <w:r w:rsidR="003E166F">
        <w:t xml:space="preserve">" </w:t>
      </w:r>
      <w:r w:rsidRPr="003E166F">
        <w:t>находится в городе Павловске Воронежской области</w:t>
      </w:r>
      <w:r w:rsidR="003E166F" w:rsidRPr="003E166F">
        <w:t>.</w:t>
      </w:r>
    </w:p>
    <w:p w:rsidR="003E166F" w:rsidRDefault="00E8520D" w:rsidP="003E166F">
      <w:r w:rsidRPr="003E166F">
        <w:t>ОАО</w:t>
      </w:r>
      <w:r w:rsidR="003E166F">
        <w:t xml:space="preserve"> "</w:t>
      </w:r>
      <w:r w:rsidRPr="003E166F">
        <w:t>Павловскгранит</w:t>
      </w:r>
      <w:r w:rsidR="003E166F">
        <w:t xml:space="preserve">" </w:t>
      </w:r>
      <w:r w:rsidRPr="003E166F">
        <w:t>является одним из крупнейших предприятий отрасли</w:t>
      </w:r>
      <w:r w:rsidR="003E166F" w:rsidRPr="003E166F">
        <w:t xml:space="preserve">. </w:t>
      </w:r>
      <w:r w:rsidRPr="003E166F">
        <w:t xml:space="preserve">Первая линия введена в эксплуатацию в июне 1976 года, вторая </w:t>
      </w:r>
      <w:r w:rsidR="003E166F">
        <w:t>-</w:t>
      </w:r>
      <w:r w:rsidRPr="003E166F">
        <w:t xml:space="preserve"> в январе 1977 года, третья </w:t>
      </w:r>
      <w:r w:rsidR="003E166F">
        <w:t>-</w:t>
      </w:r>
      <w:r w:rsidRPr="003E166F">
        <w:t xml:space="preserve"> в декабре 1977 года</w:t>
      </w:r>
      <w:r w:rsidR="003E166F" w:rsidRPr="003E166F">
        <w:t xml:space="preserve">. </w:t>
      </w:r>
      <w:r w:rsidRPr="003E166F">
        <w:t>Общество является одним из основных поставщиков нерудных материалов в России</w:t>
      </w:r>
      <w:r w:rsidR="003E166F" w:rsidRPr="003E166F">
        <w:t xml:space="preserve">. </w:t>
      </w:r>
      <w:r w:rsidRPr="003E166F">
        <w:t>Продукция общества конкурентоспособна, качество гранитов соответствует мировым стандартам</w:t>
      </w:r>
      <w:r w:rsidR="003E166F" w:rsidRPr="003E166F">
        <w:t>.</w:t>
      </w:r>
    </w:p>
    <w:p w:rsidR="003E166F" w:rsidRDefault="00E8520D" w:rsidP="003E166F">
      <w:r w:rsidRPr="003E166F">
        <w:t>Уставной капитал ОАО</w:t>
      </w:r>
      <w:r w:rsidR="003E166F">
        <w:t xml:space="preserve"> "</w:t>
      </w:r>
      <w:r w:rsidRPr="003E166F">
        <w:t>Павловскгранит</w:t>
      </w:r>
      <w:r w:rsidR="003E166F">
        <w:t xml:space="preserve">" </w:t>
      </w:r>
      <w:r w:rsidRPr="003E166F">
        <w:t xml:space="preserve">составляет </w:t>
      </w:r>
      <w:r w:rsidR="003E166F">
        <w:t>-</w:t>
      </w:r>
      <w:r w:rsidRPr="003E166F">
        <w:t xml:space="preserve"> 220820 тысяч рублей, доли государства в уставном капитале нет</w:t>
      </w:r>
      <w:r w:rsidR="003E166F" w:rsidRPr="003E166F">
        <w:t xml:space="preserve">. </w:t>
      </w:r>
      <w:r w:rsidRPr="003E166F">
        <w:t>В состав учредителей входят</w:t>
      </w:r>
      <w:r w:rsidR="003E166F" w:rsidRPr="003E166F">
        <w:t>:</w:t>
      </w:r>
    </w:p>
    <w:p w:rsidR="00E8520D" w:rsidRPr="003E166F" w:rsidRDefault="00E8520D" w:rsidP="003E166F">
      <w:r w:rsidRPr="003E166F">
        <w:t xml:space="preserve">юридические лица </w:t>
      </w:r>
      <w:r w:rsidR="003E166F">
        <w:t>-</w:t>
      </w:r>
      <w:r w:rsidRPr="003E166F">
        <w:t xml:space="preserve"> 45,2%</w:t>
      </w:r>
    </w:p>
    <w:p w:rsidR="00E8520D" w:rsidRPr="003E166F" w:rsidRDefault="00E8520D" w:rsidP="003E166F">
      <w:r w:rsidRPr="003E166F">
        <w:t xml:space="preserve">физические лица </w:t>
      </w:r>
      <w:r w:rsidR="003E166F">
        <w:t>-</w:t>
      </w:r>
      <w:r w:rsidRPr="003E166F">
        <w:t xml:space="preserve"> 54,8%</w:t>
      </w:r>
    </w:p>
    <w:p w:rsidR="003E166F" w:rsidRDefault="00E8520D" w:rsidP="003E166F">
      <w:r w:rsidRPr="003E166F">
        <w:t>Органами управления общества являются</w:t>
      </w:r>
      <w:r w:rsidR="003E166F" w:rsidRPr="003E166F">
        <w:t xml:space="preserve">: </w:t>
      </w:r>
      <w:r w:rsidRPr="003E166F">
        <w:t>Совет директоров, общее собрание акционеров, исполнительная дирекция и генеральный директор</w:t>
      </w:r>
      <w:r w:rsidR="003E166F" w:rsidRPr="003E166F">
        <w:t>.</w:t>
      </w:r>
    </w:p>
    <w:p w:rsidR="003E166F" w:rsidRDefault="00E8520D" w:rsidP="003E166F">
      <w:r w:rsidRPr="003E166F">
        <w:t>Основными видами продукции, выпускаемой предприятием в настоящее время, является щебень фракций 5</w:t>
      </w:r>
      <w:r w:rsidR="003E166F" w:rsidRPr="003E166F">
        <w:t xml:space="preserve"> - </w:t>
      </w:r>
      <w:r w:rsidRPr="003E166F">
        <w:t>20 мм</w:t>
      </w:r>
      <w:r w:rsidR="003E166F">
        <w:t xml:space="preserve"> (</w:t>
      </w:r>
      <w:r w:rsidRPr="003E166F">
        <w:t>1 группы</w:t>
      </w:r>
      <w:r w:rsidR="003E166F" w:rsidRPr="003E166F">
        <w:t>),</w:t>
      </w:r>
      <w:r w:rsidRPr="003E166F">
        <w:t xml:space="preserve"> 5</w:t>
      </w:r>
      <w:r w:rsidR="003E166F" w:rsidRPr="003E166F">
        <w:t xml:space="preserve"> - </w:t>
      </w:r>
      <w:r w:rsidRPr="003E166F">
        <w:t>20 мм</w:t>
      </w:r>
      <w:r w:rsidR="003E166F">
        <w:t xml:space="preserve"> (</w:t>
      </w:r>
      <w:r w:rsidRPr="003E166F">
        <w:t>3 группы</w:t>
      </w:r>
      <w:r w:rsidR="003E166F" w:rsidRPr="003E166F">
        <w:t>),</w:t>
      </w:r>
      <w:r w:rsidRPr="003E166F">
        <w:t xml:space="preserve"> 20-40 мм, 20-70 мм и песок из отсевов дробления</w:t>
      </w:r>
      <w:r w:rsidR="003E166F" w:rsidRPr="003E166F">
        <w:t xml:space="preserve">. </w:t>
      </w:r>
      <w:r w:rsidRPr="003E166F">
        <w:t xml:space="preserve">Щебень производится из гранитов широкой цветовой гаммы </w:t>
      </w:r>
      <w:r w:rsidR="003E166F">
        <w:t>-</w:t>
      </w:r>
      <w:r w:rsidRPr="003E166F">
        <w:t xml:space="preserve"> красного, розовато-красного, серого и черного цветов, имеющего крупнозернистую структуру</w:t>
      </w:r>
      <w:r w:rsidR="003E166F" w:rsidRPr="003E166F">
        <w:t>.</w:t>
      </w:r>
    </w:p>
    <w:p w:rsidR="003E166F" w:rsidRDefault="00E8520D" w:rsidP="003E166F">
      <w:r w:rsidRPr="003E166F">
        <w:t>С 2001 года общество на базе приобретенного имущественного комплекса ТОО</w:t>
      </w:r>
      <w:r w:rsidR="003E166F">
        <w:t xml:space="preserve"> "</w:t>
      </w:r>
      <w:r w:rsidRPr="003E166F">
        <w:t>Павловский завод ЖБК</w:t>
      </w:r>
      <w:r w:rsidR="003E166F">
        <w:t xml:space="preserve">" </w:t>
      </w:r>
      <w:r w:rsidRPr="003E166F">
        <w:t>выпускает железобетонные изделия и конструкции, используя в качестве одного из компонентов сырья собственный щебень</w:t>
      </w:r>
      <w:r w:rsidR="003E166F" w:rsidRPr="003E166F">
        <w:t xml:space="preserve">. </w:t>
      </w:r>
      <w:r w:rsidRPr="003E166F">
        <w:t>Это плиты дорожные, сваи для автодорог, плиты перекрытий, элементы для колодцев и др</w:t>
      </w:r>
      <w:r w:rsidR="003E166F" w:rsidRPr="003E166F">
        <w:t xml:space="preserve">. </w:t>
      </w:r>
      <w:r w:rsidRPr="003E166F">
        <w:t>изделия с учетом спроса на рынке</w:t>
      </w:r>
      <w:r w:rsidR="003E166F" w:rsidRPr="003E166F">
        <w:t>.</w:t>
      </w:r>
    </w:p>
    <w:p w:rsidR="003E166F" w:rsidRDefault="00E8520D" w:rsidP="003E166F">
      <w:r w:rsidRPr="003E166F">
        <w:lastRenderedPageBreak/>
        <w:t>Сырьем для производства нерудных материалов является гранит Шкурлатовского месторождения, которое детально разведано в 1969 году</w:t>
      </w:r>
      <w:r w:rsidR="003E166F" w:rsidRPr="003E166F">
        <w:t xml:space="preserve">. </w:t>
      </w:r>
      <w:r w:rsidRPr="003E166F">
        <w:t>Месторождение разрабатывается открыт</w:t>
      </w:r>
      <w:r w:rsidR="00906584">
        <w:t>ым способом с применением горно</w:t>
      </w:r>
      <w:r w:rsidRPr="003E166F">
        <w:t>транспортного оборудования</w:t>
      </w:r>
      <w:r w:rsidR="003E166F" w:rsidRPr="003E166F">
        <w:t xml:space="preserve">. </w:t>
      </w:r>
      <w:r w:rsidRPr="003E166F">
        <w:t>Общие запасы месторождения составляют 470 млн</w:t>
      </w:r>
      <w:r w:rsidR="003E166F" w:rsidRPr="003E166F">
        <w:t xml:space="preserve">. </w:t>
      </w:r>
      <w:r w:rsidRPr="003E166F">
        <w:t>м</w:t>
      </w:r>
      <w:r w:rsidRPr="003E166F">
        <w:rPr>
          <w:vertAlign w:val="superscript"/>
        </w:rPr>
        <w:t>3</w:t>
      </w:r>
      <w:r w:rsidR="003E166F" w:rsidRPr="003E166F">
        <w:t xml:space="preserve">. </w:t>
      </w:r>
      <w:r w:rsidRPr="003E166F">
        <w:t>срок службы карьера составляет 106 лет</w:t>
      </w:r>
      <w:r w:rsidR="003E166F" w:rsidRPr="003E166F">
        <w:t xml:space="preserve">. </w:t>
      </w:r>
      <w:r w:rsidRPr="003E166F">
        <w:t>За 25 лет эксплуатации месторождения добыто 68,4 млн</w:t>
      </w:r>
      <w:r w:rsidR="003E166F" w:rsidRPr="003E166F">
        <w:t xml:space="preserve">. </w:t>
      </w:r>
      <w:r w:rsidRPr="003E166F">
        <w:t>м</w:t>
      </w:r>
      <w:r w:rsidRPr="003E166F">
        <w:rPr>
          <w:vertAlign w:val="superscript"/>
        </w:rPr>
        <w:t>3</w:t>
      </w:r>
      <w:r w:rsidRPr="003E166F">
        <w:t xml:space="preserve"> гранитов</w:t>
      </w:r>
      <w:r w:rsidR="003E166F" w:rsidRPr="003E166F">
        <w:t xml:space="preserve">. </w:t>
      </w:r>
      <w:r w:rsidRPr="003E166F">
        <w:t>Оставшиеся запасы в объеме 401,6 млн</w:t>
      </w:r>
      <w:r w:rsidR="003E166F" w:rsidRPr="003E166F">
        <w:t xml:space="preserve">. </w:t>
      </w:r>
      <w:r w:rsidRPr="003E166F">
        <w:t>м</w:t>
      </w:r>
      <w:r w:rsidRPr="003E166F">
        <w:rPr>
          <w:vertAlign w:val="superscript"/>
        </w:rPr>
        <w:t>3</w:t>
      </w:r>
      <w:r w:rsidRPr="003E166F">
        <w:t xml:space="preserve"> предприятие будет разрабатывать в течение 90 лет</w:t>
      </w:r>
      <w:r w:rsidR="003E166F" w:rsidRPr="003E166F">
        <w:t>.</w:t>
      </w:r>
    </w:p>
    <w:p w:rsidR="003E166F" w:rsidRDefault="00E8520D" w:rsidP="003E166F">
      <w:r w:rsidRPr="003E166F">
        <w:t xml:space="preserve">Проектная мощность предприятия </w:t>
      </w:r>
      <w:r w:rsidR="003E166F">
        <w:t>-</w:t>
      </w:r>
      <w:r w:rsidRPr="003E166F">
        <w:t xml:space="preserve"> 7870 тыс</w:t>
      </w:r>
      <w:r w:rsidR="003E166F" w:rsidRPr="003E166F">
        <w:t xml:space="preserve">. </w:t>
      </w:r>
      <w:r w:rsidRPr="003E166F">
        <w:t>м</w:t>
      </w:r>
      <w:r w:rsidRPr="003E166F">
        <w:rPr>
          <w:vertAlign w:val="superscript"/>
        </w:rPr>
        <w:t>3</w:t>
      </w:r>
      <w:r w:rsidRPr="003E166F">
        <w:t xml:space="preserve"> нерудных материалов в год, она была достигнута в 1982 году</w:t>
      </w:r>
      <w:r w:rsidR="003E166F" w:rsidRPr="003E166F">
        <w:t xml:space="preserve">. </w:t>
      </w:r>
      <w:r w:rsidRPr="003E166F">
        <w:t>В дальнейшем в связи с ухудшением финансово-экономического положения в целом по России объемы были снижены</w:t>
      </w:r>
      <w:r w:rsidR="003E166F" w:rsidRPr="003E166F">
        <w:t xml:space="preserve">. </w:t>
      </w:r>
      <w:r w:rsidRPr="003E166F">
        <w:t>Начиная с 1999 года, финансово-экономическое положение общества стабилизируется, о чем говорили тенденции к увеличению объемов производства</w:t>
      </w:r>
      <w:r w:rsidR="003E166F" w:rsidRPr="003E166F">
        <w:t xml:space="preserve">. </w:t>
      </w:r>
      <w:r w:rsidRPr="003E166F">
        <w:t>Снижение объема 2001 года по сравнению с 2000 годом объясняется недопоставкой МПС вагонов под погрузку готовой продукции в июле</w:t>
      </w:r>
      <w:r w:rsidR="003E166F" w:rsidRPr="003E166F">
        <w:t xml:space="preserve"> - </w:t>
      </w:r>
      <w:r w:rsidRPr="003E166F">
        <w:t>октябре</w:t>
      </w:r>
      <w:r w:rsidR="003E166F" w:rsidRPr="003E166F">
        <w:t>.</w:t>
      </w:r>
    </w:p>
    <w:p w:rsidR="003E166F" w:rsidRDefault="00E8520D" w:rsidP="003E166F">
      <w:r w:rsidRPr="003E166F">
        <w:t xml:space="preserve">В сентябре 2001 года обществом приобретена дробильно-сортировочная установка КИД </w:t>
      </w:r>
      <w:r w:rsidR="003E166F">
        <w:t>-</w:t>
      </w:r>
      <w:r w:rsidRPr="003E166F">
        <w:t xml:space="preserve"> 1200М</w:t>
      </w:r>
      <w:r w:rsidR="003E166F" w:rsidRPr="003E166F">
        <w:t xml:space="preserve">. </w:t>
      </w:r>
      <w:r w:rsidRPr="003E166F">
        <w:t xml:space="preserve">На этой установки малоликвидная фракция щебня 20-70 мм перерабатывается во фракцию 5 </w:t>
      </w:r>
      <w:r w:rsidR="003E166F">
        <w:t>-</w:t>
      </w:r>
      <w:r w:rsidRPr="003E166F">
        <w:t xml:space="preserve"> 20 мм с формой зерна по 1 группе использования, данный вид продукции соответствует требованиям первого класса качества и пользуется повышенным спросом</w:t>
      </w:r>
      <w:r w:rsidR="003E166F" w:rsidRPr="003E166F">
        <w:t>.</w:t>
      </w:r>
    </w:p>
    <w:p w:rsidR="003E166F" w:rsidRDefault="00E8520D" w:rsidP="003E166F">
      <w:r w:rsidRPr="003E166F">
        <w:t xml:space="preserve">Основными направлениями совершенствования продукции является снижение лещадности щебня до 15%, увеличение объема выпуска щебня фракции 5 </w:t>
      </w:r>
      <w:r w:rsidR="003E166F">
        <w:t>-</w:t>
      </w:r>
      <w:r w:rsidRPr="003E166F">
        <w:t xml:space="preserve"> 20 мм, повышение качества</w:t>
      </w:r>
      <w:r w:rsidR="003E166F" w:rsidRPr="003E166F">
        <w:t>.</w:t>
      </w:r>
    </w:p>
    <w:p w:rsidR="003E166F" w:rsidRDefault="00E8520D" w:rsidP="003E166F">
      <w:r w:rsidRPr="003E166F">
        <w:t xml:space="preserve">Сильной стороной выпускаемой продукции является ГОСТ и ТУ, высокое качество, прочность </w:t>
      </w:r>
      <w:r w:rsidR="003E166F">
        <w:t>-</w:t>
      </w:r>
      <w:r w:rsidRPr="003E166F">
        <w:t xml:space="preserve"> она является одним из главных компонентов строительных материалов, аналогов его применения нет</w:t>
      </w:r>
      <w:r w:rsidR="003E166F" w:rsidRPr="003E166F">
        <w:t>.</w:t>
      </w:r>
    </w:p>
    <w:p w:rsidR="003E166F" w:rsidRDefault="00E8520D" w:rsidP="003E166F">
      <w:r w:rsidRPr="003E166F">
        <w:t>На производство всех видов продукции и оказание услуг в обществе имеются лицензии</w:t>
      </w:r>
      <w:r w:rsidR="003E166F" w:rsidRPr="003E166F">
        <w:t xml:space="preserve">. </w:t>
      </w:r>
      <w:r w:rsidRPr="003E166F">
        <w:t>Численность трудящихся 2480 человек</w:t>
      </w:r>
      <w:r w:rsidR="003E166F" w:rsidRPr="003E166F">
        <w:t>.</w:t>
      </w:r>
    </w:p>
    <w:p w:rsidR="003E166F" w:rsidRDefault="00E8520D" w:rsidP="003E166F">
      <w:r w:rsidRPr="003E166F">
        <w:lastRenderedPageBreak/>
        <w:t>Рассмотрим в таблице 1</w:t>
      </w:r>
      <w:r w:rsidR="003E166F" w:rsidRPr="003E166F">
        <w:t xml:space="preserve"> </w:t>
      </w:r>
      <w:r w:rsidRPr="003E166F">
        <w:t>динамику производства и реализации про</w:t>
      </w:r>
      <w:r w:rsidR="00412F9E" w:rsidRPr="003E166F">
        <w:t>дукции</w:t>
      </w:r>
      <w:r w:rsidR="003E166F" w:rsidRPr="003E166F">
        <w:t>.</w:t>
      </w:r>
    </w:p>
    <w:p w:rsidR="003E166F" w:rsidRDefault="00412F9E" w:rsidP="003E166F">
      <w:r w:rsidRPr="003E166F">
        <w:t xml:space="preserve">По данным таблицы мы видим, что объем производства и реализации за 3 года вырос, </w:t>
      </w:r>
      <w:r w:rsidR="003E166F">
        <w:t>т.е.</w:t>
      </w:r>
      <w:r w:rsidR="003E166F" w:rsidRPr="003E166F">
        <w:t xml:space="preserve"> </w:t>
      </w:r>
      <w:r w:rsidRPr="003E166F">
        <w:t>мощность наращивается</w:t>
      </w:r>
      <w:r w:rsidR="003E166F" w:rsidRPr="003E166F">
        <w:t xml:space="preserve">. </w:t>
      </w:r>
      <w:r w:rsidRPr="003E166F">
        <w:t>Если сравнить объем производства продукции, то мы видим, что общий итог в 2007 году продукции вырос по сравнению с 2005 годом на 21,3%, а объем реализации на 27,1%</w:t>
      </w:r>
      <w:r w:rsidR="003E166F" w:rsidRPr="003E166F">
        <w:t>.</w:t>
      </w:r>
    </w:p>
    <w:p w:rsidR="001805EB" w:rsidRDefault="001805EB" w:rsidP="003E166F"/>
    <w:p w:rsidR="00E8520D" w:rsidRPr="003E166F" w:rsidRDefault="00E8520D" w:rsidP="001805EB">
      <w:pPr>
        <w:ind w:left="708" w:firstLine="12"/>
      </w:pPr>
      <w:r w:rsidRPr="003E166F">
        <w:t>Таблица 1</w:t>
      </w:r>
      <w:r w:rsidR="003E166F" w:rsidRPr="003E166F">
        <w:t xml:space="preserve"> - </w:t>
      </w:r>
      <w:r w:rsidRPr="003E166F">
        <w:t>Динамика производства и реализации нерудных материалов в сопоставимых ценах</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1988"/>
        <w:gridCol w:w="1228"/>
        <w:gridCol w:w="1154"/>
        <w:gridCol w:w="1778"/>
        <w:gridCol w:w="1187"/>
        <w:gridCol w:w="1024"/>
      </w:tblGrid>
      <w:tr w:rsidR="00E8520D" w:rsidRPr="003E166F" w:rsidTr="00061F89">
        <w:trPr>
          <w:trHeight w:val="292"/>
          <w:jc w:val="center"/>
        </w:trPr>
        <w:tc>
          <w:tcPr>
            <w:tcW w:w="916" w:type="dxa"/>
            <w:vMerge w:val="restart"/>
            <w:shd w:val="clear" w:color="auto" w:fill="auto"/>
          </w:tcPr>
          <w:p w:rsidR="00E8520D" w:rsidRPr="003E166F" w:rsidRDefault="00E8520D" w:rsidP="00C60643">
            <w:pPr>
              <w:pStyle w:val="aff"/>
            </w:pPr>
            <w:r w:rsidRPr="003E166F">
              <w:t>Год</w:t>
            </w:r>
          </w:p>
        </w:tc>
        <w:tc>
          <w:tcPr>
            <w:tcW w:w="2252" w:type="dxa"/>
            <w:vMerge w:val="restart"/>
            <w:shd w:val="clear" w:color="auto" w:fill="auto"/>
          </w:tcPr>
          <w:p w:rsidR="003E166F" w:rsidRDefault="00E8520D" w:rsidP="00C60643">
            <w:pPr>
              <w:pStyle w:val="aff"/>
            </w:pPr>
            <w:r w:rsidRPr="003E166F">
              <w:t>Объем производства,</w:t>
            </w:r>
          </w:p>
          <w:p w:rsidR="00E8520D" w:rsidRPr="003E166F" w:rsidRDefault="00E8520D" w:rsidP="00C60643">
            <w:pPr>
              <w:pStyle w:val="aff"/>
            </w:pPr>
            <w:r w:rsidRPr="003E166F">
              <w:t>тыс</w:t>
            </w:r>
            <w:r w:rsidR="003E166F" w:rsidRPr="003E166F">
              <w:t xml:space="preserve">. </w:t>
            </w:r>
            <w:r w:rsidRPr="003E166F">
              <w:t>руб</w:t>
            </w:r>
            <w:r w:rsidR="003E166F" w:rsidRPr="003E166F">
              <w:t xml:space="preserve">. </w:t>
            </w:r>
          </w:p>
        </w:tc>
        <w:tc>
          <w:tcPr>
            <w:tcW w:w="2670" w:type="dxa"/>
            <w:gridSpan w:val="2"/>
            <w:shd w:val="clear" w:color="auto" w:fill="auto"/>
          </w:tcPr>
          <w:p w:rsidR="00E8520D" w:rsidRPr="003E166F" w:rsidRDefault="00E8520D" w:rsidP="00C60643">
            <w:pPr>
              <w:pStyle w:val="aff"/>
            </w:pPr>
            <w:r w:rsidRPr="003E166F">
              <w:t>Темпы роста,</w:t>
            </w:r>
            <w:r w:rsidR="003E166F" w:rsidRPr="003E166F">
              <w:t>%</w:t>
            </w:r>
          </w:p>
        </w:tc>
        <w:tc>
          <w:tcPr>
            <w:tcW w:w="2010" w:type="dxa"/>
            <w:vMerge w:val="restart"/>
            <w:shd w:val="clear" w:color="auto" w:fill="auto"/>
          </w:tcPr>
          <w:p w:rsidR="003E166F" w:rsidRDefault="00E8520D" w:rsidP="00C60643">
            <w:pPr>
              <w:pStyle w:val="aff"/>
            </w:pPr>
            <w:r w:rsidRPr="003E166F">
              <w:t>Объем реализации,</w:t>
            </w:r>
          </w:p>
          <w:p w:rsidR="00E8520D" w:rsidRPr="003E166F" w:rsidRDefault="00E8520D" w:rsidP="00C60643">
            <w:pPr>
              <w:pStyle w:val="aff"/>
            </w:pPr>
            <w:r w:rsidRPr="003E166F">
              <w:t>тыс</w:t>
            </w:r>
            <w:r w:rsidR="003E166F" w:rsidRPr="003E166F">
              <w:t xml:space="preserve">. </w:t>
            </w:r>
            <w:r w:rsidRPr="003E166F">
              <w:t>руб</w:t>
            </w:r>
            <w:r w:rsidR="003E166F" w:rsidRPr="003E166F">
              <w:t xml:space="preserve">. </w:t>
            </w:r>
          </w:p>
        </w:tc>
        <w:tc>
          <w:tcPr>
            <w:tcW w:w="2473" w:type="dxa"/>
            <w:gridSpan w:val="2"/>
            <w:shd w:val="clear" w:color="auto" w:fill="auto"/>
          </w:tcPr>
          <w:p w:rsidR="00E8520D" w:rsidRPr="003E166F" w:rsidRDefault="00E8520D" w:rsidP="00C60643">
            <w:pPr>
              <w:pStyle w:val="aff"/>
            </w:pPr>
            <w:r w:rsidRPr="003E166F">
              <w:t>Темпы роста,</w:t>
            </w:r>
            <w:r w:rsidR="003E166F" w:rsidRPr="003E166F">
              <w:t>%</w:t>
            </w:r>
          </w:p>
        </w:tc>
      </w:tr>
      <w:tr w:rsidR="00E8520D" w:rsidRPr="003E166F" w:rsidTr="00061F89">
        <w:trPr>
          <w:trHeight w:val="526"/>
          <w:jc w:val="center"/>
        </w:trPr>
        <w:tc>
          <w:tcPr>
            <w:tcW w:w="916" w:type="dxa"/>
            <w:vMerge/>
            <w:shd w:val="clear" w:color="auto" w:fill="auto"/>
          </w:tcPr>
          <w:p w:rsidR="00E8520D" w:rsidRPr="003E166F" w:rsidRDefault="00E8520D" w:rsidP="00C60643">
            <w:pPr>
              <w:pStyle w:val="aff"/>
            </w:pPr>
          </w:p>
        </w:tc>
        <w:tc>
          <w:tcPr>
            <w:tcW w:w="2252" w:type="dxa"/>
            <w:vMerge/>
            <w:shd w:val="clear" w:color="auto" w:fill="auto"/>
          </w:tcPr>
          <w:p w:rsidR="00E8520D" w:rsidRPr="003E166F" w:rsidRDefault="00E8520D" w:rsidP="00C60643">
            <w:pPr>
              <w:pStyle w:val="aff"/>
            </w:pPr>
          </w:p>
        </w:tc>
        <w:tc>
          <w:tcPr>
            <w:tcW w:w="1378" w:type="dxa"/>
            <w:shd w:val="clear" w:color="auto" w:fill="auto"/>
          </w:tcPr>
          <w:p w:rsidR="00E8520D" w:rsidRPr="003E166F" w:rsidRDefault="00E8520D" w:rsidP="00C60643">
            <w:pPr>
              <w:pStyle w:val="aff"/>
            </w:pPr>
            <w:r w:rsidRPr="003E166F">
              <w:t>Базисные</w:t>
            </w:r>
          </w:p>
        </w:tc>
        <w:tc>
          <w:tcPr>
            <w:tcW w:w="1292" w:type="dxa"/>
            <w:shd w:val="clear" w:color="auto" w:fill="auto"/>
          </w:tcPr>
          <w:p w:rsidR="00E8520D" w:rsidRPr="003E166F" w:rsidRDefault="00E8520D" w:rsidP="00C60643">
            <w:pPr>
              <w:pStyle w:val="aff"/>
            </w:pPr>
            <w:r w:rsidRPr="003E166F">
              <w:t>Цепные</w:t>
            </w:r>
          </w:p>
        </w:tc>
        <w:tc>
          <w:tcPr>
            <w:tcW w:w="2010" w:type="dxa"/>
            <w:vMerge/>
            <w:shd w:val="clear" w:color="auto" w:fill="auto"/>
          </w:tcPr>
          <w:p w:rsidR="00E8520D" w:rsidRPr="003E166F" w:rsidRDefault="00E8520D" w:rsidP="00C60643">
            <w:pPr>
              <w:pStyle w:val="aff"/>
            </w:pPr>
          </w:p>
        </w:tc>
        <w:tc>
          <w:tcPr>
            <w:tcW w:w="1330" w:type="dxa"/>
            <w:shd w:val="clear" w:color="auto" w:fill="auto"/>
          </w:tcPr>
          <w:p w:rsidR="00E8520D" w:rsidRPr="003E166F" w:rsidRDefault="00E8520D" w:rsidP="00C60643">
            <w:pPr>
              <w:pStyle w:val="aff"/>
            </w:pPr>
            <w:r w:rsidRPr="003E166F">
              <w:t>Базисные</w:t>
            </w:r>
          </w:p>
        </w:tc>
        <w:tc>
          <w:tcPr>
            <w:tcW w:w="1143" w:type="dxa"/>
            <w:shd w:val="clear" w:color="auto" w:fill="auto"/>
          </w:tcPr>
          <w:p w:rsidR="00E8520D" w:rsidRPr="003E166F" w:rsidRDefault="00E8520D" w:rsidP="00C60643">
            <w:pPr>
              <w:pStyle w:val="aff"/>
            </w:pPr>
            <w:r w:rsidRPr="003E166F">
              <w:t>Цепные</w:t>
            </w:r>
          </w:p>
        </w:tc>
      </w:tr>
      <w:tr w:rsidR="00E8520D" w:rsidRPr="003E166F" w:rsidTr="00061F89">
        <w:trPr>
          <w:jc w:val="center"/>
        </w:trPr>
        <w:tc>
          <w:tcPr>
            <w:tcW w:w="916" w:type="dxa"/>
            <w:shd w:val="clear" w:color="auto" w:fill="auto"/>
          </w:tcPr>
          <w:p w:rsidR="00E8520D" w:rsidRPr="00061F89" w:rsidRDefault="00E8520D" w:rsidP="00C60643">
            <w:pPr>
              <w:pStyle w:val="aff"/>
              <w:rPr>
                <w:lang w:val="en-US"/>
              </w:rPr>
            </w:pPr>
            <w:r w:rsidRPr="003E166F">
              <w:t>200</w:t>
            </w:r>
            <w:r w:rsidRPr="00061F89">
              <w:rPr>
                <w:lang w:val="en-US"/>
              </w:rPr>
              <w:t>5</w:t>
            </w:r>
          </w:p>
        </w:tc>
        <w:tc>
          <w:tcPr>
            <w:tcW w:w="2252" w:type="dxa"/>
            <w:shd w:val="clear" w:color="auto" w:fill="auto"/>
          </w:tcPr>
          <w:p w:rsidR="00E8520D" w:rsidRPr="003E166F" w:rsidRDefault="00E8520D" w:rsidP="00C60643">
            <w:pPr>
              <w:pStyle w:val="aff"/>
            </w:pPr>
            <w:r w:rsidRPr="003E166F">
              <w:t>206003</w:t>
            </w:r>
          </w:p>
        </w:tc>
        <w:tc>
          <w:tcPr>
            <w:tcW w:w="1378" w:type="dxa"/>
            <w:shd w:val="clear" w:color="auto" w:fill="auto"/>
          </w:tcPr>
          <w:p w:rsidR="00E8520D" w:rsidRPr="003E166F" w:rsidRDefault="00E8520D" w:rsidP="00C60643">
            <w:pPr>
              <w:pStyle w:val="aff"/>
            </w:pPr>
            <w:r w:rsidRPr="003E166F">
              <w:t>100,0</w:t>
            </w:r>
          </w:p>
        </w:tc>
        <w:tc>
          <w:tcPr>
            <w:tcW w:w="1292" w:type="dxa"/>
            <w:shd w:val="clear" w:color="auto" w:fill="auto"/>
          </w:tcPr>
          <w:p w:rsidR="00E8520D" w:rsidRPr="003E166F" w:rsidRDefault="00E8520D" w:rsidP="00C60643">
            <w:pPr>
              <w:pStyle w:val="aff"/>
            </w:pPr>
            <w:r w:rsidRPr="003E166F">
              <w:t>100,0</w:t>
            </w:r>
          </w:p>
        </w:tc>
        <w:tc>
          <w:tcPr>
            <w:tcW w:w="2010" w:type="dxa"/>
            <w:shd w:val="clear" w:color="auto" w:fill="auto"/>
          </w:tcPr>
          <w:p w:rsidR="00E8520D" w:rsidRPr="003E166F" w:rsidRDefault="00E8520D" w:rsidP="00C60643">
            <w:pPr>
              <w:pStyle w:val="aff"/>
            </w:pPr>
            <w:r w:rsidRPr="003E166F">
              <w:t>195707</w:t>
            </w:r>
          </w:p>
        </w:tc>
        <w:tc>
          <w:tcPr>
            <w:tcW w:w="1330" w:type="dxa"/>
            <w:shd w:val="clear" w:color="auto" w:fill="auto"/>
          </w:tcPr>
          <w:p w:rsidR="00E8520D" w:rsidRPr="003E166F" w:rsidRDefault="00E8520D" w:rsidP="00C60643">
            <w:pPr>
              <w:pStyle w:val="aff"/>
            </w:pPr>
            <w:r w:rsidRPr="003E166F">
              <w:t>100,0</w:t>
            </w:r>
          </w:p>
        </w:tc>
        <w:tc>
          <w:tcPr>
            <w:tcW w:w="1143" w:type="dxa"/>
            <w:shd w:val="clear" w:color="auto" w:fill="auto"/>
          </w:tcPr>
          <w:p w:rsidR="00E8520D" w:rsidRPr="003E166F" w:rsidRDefault="00E8520D" w:rsidP="00C60643">
            <w:pPr>
              <w:pStyle w:val="aff"/>
            </w:pPr>
            <w:r w:rsidRPr="003E166F">
              <w:t>100,0</w:t>
            </w:r>
          </w:p>
        </w:tc>
      </w:tr>
      <w:tr w:rsidR="00E8520D" w:rsidRPr="003E166F" w:rsidTr="00061F89">
        <w:trPr>
          <w:jc w:val="center"/>
        </w:trPr>
        <w:tc>
          <w:tcPr>
            <w:tcW w:w="916" w:type="dxa"/>
            <w:shd w:val="clear" w:color="auto" w:fill="auto"/>
          </w:tcPr>
          <w:p w:rsidR="00E8520D" w:rsidRPr="00061F89" w:rsidRDefault="00E8520D" w:rsidP="00C60643">
            <w:pPr>
              <w:pStyle w:val="aff"/>
              <w:rPr>
                <w:lang w:val="en-US"/>
              </w:rPr>
            </w:pPr>
            <w:r w:rsidRPr="003E166F">
              <w:t>200</w:t>
            </w:r>
            <w:r w:rsidRPr="00061F89">
              <w:rPr>
                <w:lang w:val="en-US"/>
              </w:rPr>
              <w:t>6</w:t>
            </w:r>
          </w:p>
        </w:tc>
        <w:tc>
          <w:tcPr>
            <w:tcW w:w="2252" w:type="dxa"/>
            <w:shd w:val="clear" w:color="auto" w:fill="auto"/>
          </w:tcPr>
          <w:p w:rsidR="00E8520D" w:rsidRPr="003E166F" w:rsidRDefault="00E8520D" w:rsidP="00C60643">
            <w:pPr>
              <w:pStyle w:val="aff"/>
            </w:pPr>
            <w:r w:rsidRPr="003E166F">
              <w:t>234190,5</w:t>
            </w:r>
          </w:p>
        </w:tc>
        <w:tc>
          <w:tcPr>
            <w:tcW w:w="1378" w:type="dxa"/>
            <w:shd w:val="clear" w:color="auto" w:fill="auto"/>
          </w:tcPr>
          <w:p w:rsidR="00E8520D" w:rsidRPr="003E166F" w:rsidRDefault="00E8520D" w:rsidP="00C60643">
            <w:pPr>
              <w:pStyle w:val="aff"/>
            </w:pPr>
            <w:r w:rsidRPr="003E166F">
              <w:t>113,7</w:t>
            </w:r>
          </w:p>
        </w:tc>
        <w:tc>
          <w:tcPr>
            <w:tcW w:w="1292" w:type="dxa"/>
            <w:shd w:val="clear" w:color="auto" w:fill="auto"/>
          </w:tcPr>
          <w:p w:rsidR="00E8520D" w:rsidRPr="003E166F" w:rsidRDefault="00E8520D" w:rsidP="00C60643">
            <w:pPr>
              <w:pStyle w:val="aff"/>
            </w:pPr>
            <w:r w:rsidRPr="003E166F">
              <w:t>113,7</w:t>
            </w:r>
          </w:p>
        </w:tc>
        <w:tc>
          <w:tcPr>
            <w:tcW w:w="2010" w:type="dxa"/>
            <w:shd w:val="clear" w:color="auto" w:fill="auto"/>
          </w:tcPr>
          <w:p w:rsidR="00E8520D" w:rsidRPr="003E166F" w:rsidRDefault="00E8520D" w:rsidP="00C60643">
            <w:pPr>
              <w:pStyle w:val="aff"/>
            </w:pPr>
            <w:r w:rsidRPr="003E166F">
              <w:t>235355</w:t>
            </w:r>
          </w:p>
        </w:tc>
        <w:tc>
          <w:tcPr>
            <w:tcW w:w="1330" w:type="dxa"/>
            <w:shd w:val="clear" w:color="auto" w:fill="auto"/>
          </w:tcPr>
          <w:p w:rsidR="00E8520D" w:rsidRPr="003E166F" w:rsidRDefault="00E8520D" w:rsidP="00C60643">
            <w:pPr>
              <w:pStyle w:val="aff"/>
            </w:pPr>
            <w:r w:rsidRPr="003E166F">
              <w:t>120,2</w:t>
            </w:r>
          </w:p>
        </w:tc>
        <w:tc>
          <w:tcPr>
            <w:tcW w:w="1143" w:type="dxa"/>
            <w:shd w:val="clear" w:color="auto" w:fill="auto"/>
          </w:tcPr>
          <w:p w:rsidR="00E8520D" w:rsidRPr="003E166F" w:rsidRDefault="00E8520D" w:rsidP="00C60643">
            <w:pPr>
              <w:pStyle w:val="aff"/>
            </w:pPr>
            <w:r w:rsidRPr="003E166F">
              <w:t>120,2</w:t>
            </w:r>
          </w:p>
        </w:tc>
      </w:tr>
      <w:tr w:rsidR="00E8520D" w:rsidRPr="003E166F" w:rsidTr="00061F89">
        <w:trPr>
          <w:jc w:val="center"/>
        </w:trPr>
        <w:tc>
          <w:tcPr>
            <w:tcW w:w="916" w:type="dxa"/>
            <w:shd w:val="clear" w:color="auto" w:fill="auto"/>
          </w:tcPr>
          <w:p w:rsidR="00E8520D" w:rsidRPr="00061F89" w:rsidRDefault="00E8520D" w:rsidP="00C60643">
            <w:pPr>
              <w:pStyle w:val="aff"/>
              <w:rPr>
                <w:lang w:val="en-US"/>
              </w:rPr>
            </w:pPr>
            <w:r w:rsidRPr="003E166F">
              <w:t>200</w:t>
            </w:r>
            <w:r w:rsidRPr="00061F89">
              <w:rPr>
                <w:lang w:val="en-US"/>
              </w:rPr>
              <w:t>7</w:t>
            </w:r>
          </w:p>
        </w:tc>
        <w:tc>
          <w:tcPr>
            <w:tcW w:w="2252" w:type="dxa"/>
            <w:shd w:val="clear" w:color="auto" w:fill="auto"/>
          </w:tcPr>
          <w:p w:rsidR="00E8520D" w:rsidRPr="003E166F" w:rsidRDefault="00E8520D" w:rsidP="00C60643">
            <w:pPr>
              <w:pStyle w:val="aff"/>
            </w:pPr>
            <w:r w:rsidRPr="003E166F">
              <w:t>249869</w:t>
            </w:r>
          </w:p>
        </w:tc>
        <w:tc>
          <w:tcPr>
            <w:tcW w:w="1378" w:type="dxa"/>
            <w:shd w:val="clear" w:color="auto" w:fill="auto"/>
          </w:tcPr>
          <w:p w:rsidR="00E8520D" w:rsidRPr="003E166F" w:rsidRDefault="00E8520D" w:rsidP="00C60643">
            <w:pPr>
              <w:pStyle w:val="aff"/>
            </w:pPr>
            <w:r w:rsidRPr="003E166F">
              <w:t>121,3</w:t>
            </w:r>
          </w:p>
        </w:tc>
        <w:tc>
          <w:tcPr>
            <w:tcW w:w="1292" w:type="dxa"/>
            <w:shd w:val="clear" w:color="auto" w:fill="auto"/>
          </w:tcPr>
          <w:p w:rsidR="00E8520D" w:rsidRPr="003E166F" w:rsidRDefault="00E8520D" w:rsidP="00C60643">
            <w:pPr>
              <w:pStyle w:val="aff"/>
            </w:pPr>
            <w:r w:rsidRPr="003E166F">
              <w:t>106,7</w:t>
            </w:r>
          </w:p>
        </w:tc>
        <w:tc>
          <w:tcPr>
            <w:tcW w:w="2010" w:type="dxa"/>
            <w:shd w:val="clear" w:color="auto" w:fill="auto"/>
          </w:tcPr>
          <w:p w:rsidR="00E8520D" w:rsidRPr="003E166F" w:rsidRDefault="00E8520D" w:rsidP="00C60643">
            <w:pPr>
              <w:pStyle w:val="aff"/>
            </w:pPr>
            <w:r w:rsidRPr="003E166F">
              <w:t>248666</w:t>
            </w:r>
          </w:p>
        </w:tc>
        <w:tc>
          <w:tcPr>
            <w:tcW w:w="1330" w:type="dxa"/>
            <w:shd w:val="clear" w:color="auto" w:fill="auto"/>
          </w:tcPr>
          <w:p w:rsidR="00E8520D" w:rsidRPr="003E166F" w:rsidRDefault="00E8520D" w:rsidP="00C60643">
            <w:pPr>
              <w:pStyle w:val="aff"/>
            </w:pPr>
            <w:r w:rsidRPr="003E166F">
              <w:t>127,1</w:t>
            </w:r>
          </w:p>
        </w:tc>
        <w:tc>
          <w:tcPr>
            <w:tcW w:w="1143" w:type="dxa"/>
            <w:shd w:val="clear" w:color="auto" w:fill="auto"/>
          </w:tcPr>
          <w:p w:rsidR="00E8520D" w:rsidRPr="003E166F" w:rsidRDefault="00E8520D" w:rsidP="00C60643">
            <w:pPr>
              <w:pStyle w:val="aff"/>
            </w:pPr>
            <w:r w:rsidRPr="003E166F">
              <w:t>105,6</w:t>
            </w:r>
          </w:p>
        </w:tc>
      </w:tr>
    </w:tbl>
    <w:p w:rsidR="00E8520D" w:rsidRPr="003E166F" w:rsidRDefault="00E8520D" w:rsidP="003E166F"/>
    <w:p w:rsidR="003E166F" w:rsidRDefault="00E8520D" w:rsidP="003E166F">
      <w:r w:rsidRPr="003E166F">
        <w:t>Рассмотрев по каждому году, мы видим, что в 2005 году объем реализации ниже, чем объем производства, это свидетельствует снижению товарооборота</w:t>
      </w:r>
      <w:r w:rsidR="003E166F" w:rsidRPr="003E166F">
        <w:t xml:space="preserve">. </w:t>
      </w:r>
      <w:r w:rsidRPr="003E166F">
        <w:t>В 2006 году объем производства возрастает на 13,7%, а объем реализации на 20,2%, предприятие реализует продукцию прошлого года и вновь произведенную</w:t>
      </w:r>
      <w:r w:rsidR="003E166F" w:rsidRPr="003E166F">
        <w:t xml:space="preserve">. </w:t>
      </w:r>
      <w:r w:rsidRPr="003E166F">
        <w:t>В 2007 году объем производства возрастает на 6,7%, а объем реализации на 5,6%</w:t>
      </w:r>
      <w:r w:rsidR="003E166F" w:rsidRPr="003E166F">
        <w:t>.</w:t>
      </w:r>
    </w:p>
    <w:p w:rsidR="003E166F" w:rsidRDefault="00E8520D" w:rsidP="003E166F">
      <w:r w:rsidRPr="003E166F">
        <w:t>Рассмотрим структуру производимой продукции ОАО</w:t>
      </w:r>
      <w:r w:rsidR="003E166F">
        <w:t xml:space="preserve"> "</w:t>
      </w:r>
      <w:r w:rsidRPr="003E166F">
        <w:t>Павловскгранит</w:t>
      </w:r>
      <w:r w:rsidR="003E166F">
        <w:t xml:space="preserve">" </w:t>
      </w:r>
      <w:r w:rsidRPr="003E166F">
        <w:t>в натуральных единицах измерения, представленных</w:t>
      </w:r>
      <w:r w:rsidR="003E166F" w:rsidRPr="003E166F">
        <w:t xml:space="preserve"> </w:t>
      </w:r>
      <w:r w:rsidRPr="003E166F">
        <w:t>в таблице 2</w:t>
      </w:r>
      <w:r w:rsidR="003E166F" w:rsidRPr="003E166F">
        <w:t>.</w:t>
      </w:r>
    </w:p>
    <w:p w:rsidR="001805EB" w:rsidRDefault="001805EB" w:rsidP="003E166F"/>
    <w:p w:rsidR="00E8520D" w:rsidRPr="003E166F" w:rsidRDefault="00E8520D" w:rsidP="003E166F">
      <w:r w:rsidRPr="003E166F">
        <w:t>Таблица</w:t>
      </w:r>
      <w:r w:rsidR="003E166F" w:rsidRPr="003E166F">
        <w:t xml:space="preserve"> </w:t>
      </w:r>
      <w:r w:rsidRPr="003E166F">
        <w:t>2</w:t>
      </w:r>
      <w:r w:rsidR="003E166F" w:rsidRPr="003E166F">
        <w:t xml:space="preserve"> - </w:t>
      </w:r>
      <w:r w:rsidRPr="003E166F">
        <w:t>Структура производимой продукции</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947"/>
        <w:gridCol w:w="990"/>
        <w:gridCol w:w="947"/>
        <w:gridCol w:w="1012"/>
        <w:gridCol w:w="947"/>
        <w:gridCol w:w="1045"/>
      </w:tblGrid>
      <w:tr w:rsidR="00E8520D" w:rsidRPr="003E166F" w:rsidTr="00061F89">
        <w:trPr>
          <w:trHeight w:val="332"/>
          <w:jc w:val="center"/>
        </w:trPr>
        <w:tc>
          <w:tcPr>
            <w:tcW w:w="3708" w:type="dxa"/>
            <w:vMerge w:val="restart"/>
            <w:shd w:val="clear" w:color="auto" w:fill="auto"/>
          </w:tcPr>
          <w:p w:rsidR="00E8520D" w:rsidRPr="003E166F" w:rsidRDefault="00E8520D" w:rsidP="00C60643">
            <w:pPr>
              <w:pStyle w:val="aff"/>
            </w:pPr>
            <w:r w:rsidRPr="003E166F">
              <w:t>Наименование продукции</w:t>
            </w:r>
          </w:p>
        </w:tc>
        <w:tc>
          <w:tcPr>
            <w:tcW w:w="2134" w:type="dxa"/>
            <w:gridSpan w:val="2"/>
            <w:shd w:val="clear" w:color="auto" w:fill="auto"/>
          </w:tcPr>
          <w:p w:rsidR="00E8520D" w:rsidRPr="00061F89" w:rsidRDefault="00E8520D" w:rsidP="00C60643">
            <w:pPr>
              <w:pStyle w:val="aff"/>
              <w:rPr>
                <w:lang w:val="en-US"/>
              </w:rPr>
            </w:pPr>
            <w:r w:rsidRPr="003E166F">
              <w:t>200</w:t>
            </w:r>
            <w:r w:rsidRPr="00061F89">
              <w:rPr>
                <w:lang w:val="en-US"/>
              </w:rPr>
              <w:t>5</w:t>
            </w:r>
          </w:p>
        </w:tc>
        <w:tc>
          <w:tcPr>
            <w:tcW w:w="2160" w:type="dxa"/>
            <w:gridSpan w:val="2"/>
            <w:shd w:val="clear" w:color="auto" w:fill="auto"/>
          </w:tcPr>
          <w:p w:rsidR="00E8520D" w:rsidRPr="00061F89" w:rsidRDefault="00E8520D" w:rsidP="00C60643">
            <w:pPr>
              <w:pStyle w:val="aff"/>
              <w:rPr>
                <w:lang w:val="en-US"/>
              </w:rPr>
            </w:pPr>
            <w:r w:rsidRPr="003E166F">
              <w:t>200</w:t>
            </w:r>
            <w:r w:rsidRPr="00061F89">
              <w:rPr>
                <w:lang w:val="en-US"/>
              </w:rPr>
              <w:t>6</w:t>
            </w:r>
          </w:p>
        </w:tc>
        <w:tc>
          <w:tcPr>
            <w:tcW w:w="2197" w:type="dxa"/>
            <w:gridSpan w:val="2"/>
            <w:shd w:val="clear" w:color="auto" w:fill="auto"/>
          </w:tcPr>
          <w:p w:rsidR="00E8520D" w:rsidRPr="00061F89" w:rsidRDefault="00E8520D" w:rsidP="00C60643">
            <w:pPr>
              <w:pStyle w:val="aff"/>
              <w:rPr>
                <w:lang w:val="en-US"/>
              </w:rPr>
            </w:pPr>
            <w:r w:rsidRPr="003E166F">
              <w:t>200</w:t>
            </w:r>
            <w:r w:rsidRPr="00061F89">
              <w:rPr>
                <w:lang w:val="en-US"/>
              </w:rPr>
              <w:t>7</w:t>
            </w:r>
          </w:p>
        </w:tc>
      </w:tr>
      <w:tr w:rsidR="00E8520D" w:rsidRPr="003E166F" w:rsidTr="00061F89">
        <w:trPr>
          <w:cantSplit/>
          <w:trHeight w:val="1134"/>
          <w:jc w:val="center"/>
        </w:trPr>
        <w:tc>
          <w:tcPr>
            <w:tcW w:w="3708" w:type="dxa"/>
            <w:vMerge/>
            <w:shd w:val="clear" w:color="auto" w:fill="auto"/>
          </w:tcPr>
          <w:p w:rsidR="00E8520D" w:rsidRPr="003E166F" w:rsidRDefault="00E8520D" w:rsidP="00C60643">
            <w:pPr>
              <w:pStyle w:val="aff"/>
            </w:pPr>
          </w:p>
        </w:tc>
        <w:tc>
          <w:tcPr>
            <w:tcW w:w="1043" w:type="dxa"/>
            <w:shd w:val="clear" w:color="auto" w:fill="auto"/>
            <w:textDirection w:val="btLr"/>
          </w:tcPr>
          <w:p w:rsidR="00E8520D" w:rsidRPr="003E166F" w:rsidRDefault="00E8520D" w:rsidP="00C60643">
            <w:pPr>
              <w:pStyle w:val="aff"/>
            </w:pPr>
            <w:r w:rsidRPr="003E166F">
              <w:t>Тыс</w:t>
            </w:r>
            <w:r w:rsidR="003E166F" w:rsidRPr="003E166F">
              <w:t xml:space="preserve">. </w:t>
            </w:r>
            <w:r w:rsidRPr="003E166F">
              <w:t>м</w:t>
            </w:r>
            <w:r w:rsidRPr="00061F89">
              <w:rPr>
                <w:vertAlign w:val="superscript"/>
              </w:rPr>
              <w:t>3</w:t>
            </w:r>
          </w:p>
        </w:tc>
        <w:tc>
          <w:tcPr>
            <w:tcW w:w="1091" w:type="dxa"/>
            <w:shd w:val="clear" w:color="auto" w:fill="auto"/>
            <w:textDirection w:val="btLr"/>
          </w:tcPr>
          <w:p w:rsidR="00E8520D" w:rsidRPr="003E166F" w:rsidRDefault="00E8520D" w:rsidP="00C60643">
            <w:pPr>
              <w:pStyle w:val="aff"/>
            </w:pPr>
            <w:r w:rsidRPr="003E166F">
              <w:t>Удельный вес,</w:t>
            </w:r>
            <w:r w:rsidR="003E166F" w:rsidRPr="003E166F">
              <w:t>%</w:t>
            </w:r>
          </w:p>
        </w:tc>
        <w:tc>
          <w:tcPr>
            <w:tcW w:w="1043" w:type="dxa"/>
            <w:shd w:val="clear" w:color="auto" w:fill="auto"/>
            <w:textDirection w:val="btLr"/>
          </w:tcPr>
          <w:p w:rsidR="00E8520D" w:rsidRPr="003E166F" w:rsidRDefault="00E8520D" w:rsidP="00C60643">
            <w:pPr>
              <w:pStyle w:val="aff"/>
            </w:pPr>
            <w:r w:rsidRPr="003E166F">
              <w:t>Тыс</w:t>
            </w:r>
            <w:r w:rsidR="003E166F" w:rsidRPr="003E166F">
              <w:t xml:space="preserve">. </w:t>
            </w:r>
            <w:r w:rsidRPr="003E166F">
              <w:t>м</w:t>
            </w:r>
            <w:r w:rsidRPr="00061F89">
              <w:rPr>
                <w:vertAlign w:val="superscript"/>
              </w:rPr>
              <w:t>3</w:t>
            </w:r>
          </w:p>
        </w:tc>
        <w:tc>
          <w:tcPr>
            <w:tcW w:w="1117" w:type="dxa"/>
            <w:shd w:val="clear" w:color="auto" w:fill="auto"/>
            <w:textDirection w:val="btLr"/>
          </w:tcPr>
          <w:p w:rsidR="00E8520D" w:rsidRPr="003E166F" w:rsidRDefault="00E8520D" w:rsidP="00C60643">
            <w:pPr>
              <w:pStyle w:val="aff"/>
            </w:pPr>
            <w:r w:rsidRPr="003E166F">
              <w:t>Удельный вес,</w:t>
            </w:r>
            <w:r w:rsidR="003E166F" w:rsidRPr="003E166F">
              <w:t>%</w:t>
            </w:r>
          </w:p>
        </w:tc>
        <w:tc>
          <w:tcPr>
            <w:tcW w:w="1043" w:type="dxa"/>
            <w:shd w:val="clear" w:color="auto" w:fill="auto"/>
            <w:textDirection w:val="btLr"/>
          </w:tcPr>
          <w:p w:rsidR="00E8520D" w:rsidRPr="003E166F" w:rsidRDefault="00E8520D" w:rsidP="00C60643">
            <w:pPr>
              <w:pStyle w:val="aff"/>
            </w:pPr>
            <w:r w:rsidRPr="003E166F">
              <w:t>Тыс</w:t>
            </w:r>
            <w:r w:rsidR="003E166F" w:rsidRPr="003E166F">
              <w:t xml:space="preserve">. </w:t>
            </w:r>
            <w:r w:rsidRPr="003E166F">
              <w:t>м</w:t>
            </w:r>
            <w:r w:rsidRPr="00061F89">
              <w:rPr>
                <w:vertAlign w:val="superscript"/>
              </w:rPr>
              <w:t>3</w:t>
            </w:r>
          </w:p>
        </w:tc>
        <w:tc>
          <w:tcPr>
            <w:tcW w:w="1154" w:type="dxa"/>
            <w:shd w:val="clear" w:color="auto" w:fill="auto"/>
            <w:textDirection w:val="btLr"/>
          </w:tcPr>
          <w:p w:rsidR="00E8520D" w:rsidRPr="003E166F" w:rsidRDefault="00E8520D" w:rsidP="00C60643">
            <w:pPr>
              <w:pStyle w:val="aff"/>
            </w:pPr>
            <w:r w:rsidRPr="003E166F">
              <w:t>Удельный вес,</w:t>
            </w:r>
            <w:r w:rsidR="003E166F" w:rsidRPr="003E166F">
              <w:t>%</w:t>
            </w:r>
          </w:p>
        </w:tc>
      </w:tr>
      <w:tr w:rsidR="00E8520D" w:rsidRPr="003E166F" w:rsidTr="00061F89">
        <w:trPr>
          <w:trHeight w:val="367"/>
          <w:jc w:val="center"/>
        </w:trPr>
        <w:tc>
          <w:tcPr>
            <w:tcW w:w="3708" w:type="dxa"/>
            <w:shd w:val="clear" w:color="auto" w:fill="auto"/>
          </w:tcPr>
          <w:p w:rsidR="00E8520D" w:rsidRPr="003E166F" w:rsidRDefault="00E8520D" w:rsidP="00C60643">
            <w:pPr>
              <w:pStyle w:val="aff"/>
            </w:pPr>
            <w:r w:rsidRPr="003E166F">
              <w:lastRenderedPageBreak/>
              <w:t>Щебень фракции 5</w:t>
            </w:r>
            <w:r w:rsidR="003E166F" w:rsidRPr="003E166F">
              <w:t xml:space="preserve"> - </w:t>
            </w:r>
            <w:r w:rsidRPr="003E166F">
              <w:t>20 мм</w:t>
            </w:r>
          </w:p>
        </w:tc>
        <w:tc>
          <w:tcPr>
            <w:tcW w:w="1043" w:type="dxa"/>
            <w:shd w:val="clear" w:color="auto" w:fill="auto"/>
          </w:tcPr>
          <w:p w:rsidR="00E8520D" w:rsidRPr="003E166F" w:rsidRDefault="00E8520D" w:rsidP="00C60643">
            <w:pPr>
              <w:pStyle w:val="aff"/>
            </w:pPr>
            <w:r w:rsidRPr="003E166F">
              <w:t>1668,0</w:t>
            </w:r>
          </w:p>
        </w:tc>
        <w:tc>
          <w:tcPr>
            <w:tcW w:w="1091" w:type="dxa"/>
            <w:shd w:val="clear" w:color="auto" w:fill="auto"/>
          </w:tcPr>
          <w:p w:rsidR="00E8520D" w:rsidRPr="003E166F" w:rsidRDefault="00E8520D" w:rsidP="00C60643">
            <w:pPr>
              <w:pStyle w:val="aff"/>
            </w:pPr>
            <w:r w:rsidRPr="003E166F">
              <w:t>31,83</w:t>
            </w:r>
          </w:p>
        </w:tc>
        <w:tc>
          <w:tcPr>
            <w:tcW w:w="1043" w:type="dxa"/>
            <w:shd w:val="clear" w:color="auto" w:fill="auto"/>
          </w:tcPr>
          <w:p w:rsidR="00E8520D" w:rsidRPr="003E166F" w:rsidRDefault="00E8520D" w:rsidP="00C60643">
            <w:pPr>
              <w:pStyle w:val="aff"/>
            </w:pPr>
            <w:r w:rsidRPr="003E166F">
              <w:t>1837,2</w:t>
            </w:r>
          </w:p>
        </w:tc>
        <w:tc>
          <w:tcPr>
            <w:tcW w:w="1117" w:type="dxa"/>
            <w:shd w:val="clear" w:color="auto" w:fill="auto"/>
          </w:tcPr>
          <w:p w:rsidR="00E8520D" w:rsidRPr="003E166F" w:rsidRDefault="00E8520D" w:rsidP="00C60643">
            <w:pPr>
              <w:pStyle w:val="aff"/>
            </w:pPr>
            <w:r w:rsidRPr="003E166F">
              <w:t>31,11</w:t>
            </w:r>
          </w:p>
        </w:tc>
        <w:tc>
          <w:tcPr>
            <w:tcW w:w="1043" w:type="dxa"/>
            <w:shd w:val="clear" w:color="auto" w:fill="auto"/>
          </w:tcPr>
          <w:p w:rsidR="00E8520D" w:rsidRPr="003E166F" w:rsidRDefault="00E8520D" w:rsidP="00C60643">
            <w:pPr>
              <w:pStyle w:val="aff"/>
            </w:pPr>
            <w:r w:rsidRPr="003E166F">
              <w:t>1925,8</w:t>
            </w:r>
          </w:p>
        </w:tc>
        <w:tc>
          <w:tcPr>
            <w:tcW w:w="1154" w:type="dxa"/>
            <w:shd w:val="clear" w:color="auto" w:fill="auto"/>
          </w:tcPr>
          <w:p w:rsidR="00E8520D" w:rsidRPr="003E166F" w:rsidRDefault="00E8520D" w:rsidP="00C60643">
            <w:pPr>
              <w:pStyle w:val="aff"/>
            </w:pPr>
            <w:r w:rsidRPr="003E166F">
              <w:t>31,07</w:t>
            </w:r>
          </w:p>
        </w:tc>
      </w:tr>
      <w:tr w:rsidR="00E8520D" w:rsidRPr="003E166F" w:rsidTr="00061F89">
        <w:trPr>
          <w:trHeight w:val="335"/>
          <w:jc w:val="center"/>
        </w:trPr>
        <w:tc>
          <w:tcPr>
            <w:tcW w:w="3708" w:type="dxa"/>
            <w:shd w:val="clear" w:color="auto" w:fill="auto"/>
          </w:tcPr>
          <w:p w:rsidR="00E8520D" w:rsidRPr="003E166F" w:rsidRDefault="00E8520D" w:rsidP="00C60643">
            <w:pPr>
              <w:pStyle w:val="aff"/>
            </w:pPr>
            <w:r w:rsidRPr="003E166F">
              <w:t>Щебень фракции 20</w:t>
            </w:r>
            <w:r w:rsidR="003E166F" w:rsidRPr="003E166F">
              <w:t xml:space="preserve"> - </w:t>
            </w:r>
            <w:r w:rsidRPr="003E166F">
              <w:t>40 мм</w:t>
            </w:r>
          </w:p>
        </w:tc>
        <w:tc>
          <w:tcPr>
            <w:tcW w:w="1043" w:type="dxa"/>
            <w:shd w:val="clear" w:color="auto" w:fill="auto"/>
          </w:tcPr>
          <w:p w:rsidR="00E8520D" w:rsidRPr="003E166F" w:rsidRDefault="00E8520D" w:rsidP="00C60643">
            <w:pPr>
              <w:pStyle w:val="aff"/>
            </w:pPr>
            <w:r w:rsidRPr="003E166F">
              <w:t>1155,0</w:t>
            </w:r>
          </w:p>
        </w:tc>
        <w:tc>
          <w:tcPr>
            <w:tcW w:w="1091" w:type="dxa"/>
            <w:shd w:val="clear" w:color="auto" w:fill="auto"/>
          </w:tcPr>
          <w:p w:rsidR="00E8520D" w:rsidRPr="003E166F" w:rsidRDefault="00E8520D" w:rsidP="00C60643">
            <w:pPr>
              <w:pStyle w:val="aff"/>
            </w:pPr>
            <w:r w:rsidRPr="003E166F">
              <w:t>22,04</w:t>
            </w:r>
          </w:p>
        </w:tc>
        <w:tc>
          <w:tcPr>
            <w:tcW w:w="1043" w:type="dxa"/>
            <w:shd w:val="clear" w:color="auto" w:fill="auto"/>
          </w:tcPr>
          <w:p w:rsidR="00E8520D" w:rsidRPr="003E166F" w:rsidRDefault="00E8520D" w:rsidP="00C60643">
            <w:pPr>
              <w:pStyle w:val="aff"/>
            </w:pPr>
            <w:r w:rsidRPr="003E166F">
              <w:t>1513,9</w:t>
            </w:r>
          </w:p>
        </w:tc>
        <w:tc>
          <w:tcPr>
            <w:tcW w:w="1117" w:type="dxa"/>
            <w:shd w:val="clear" w:color="auto" w:fill="auto"/>
          </w:tcPr>
          <w:p w:rsidR="00E8520D" w:rsidRPr="003E166F" w:rsidRDefault="00E8520D" w:rsidP="00C60643">
            <w:pPr>
              <w:pStyle w:val="aff"/>
            </w:pPr>
            <w:r w:rsidRPr="003E166F">
              <w:t>25,63</w:t>
            </w:r>
          </w:p>
        </w:tc>
        <w:tc>
          <w:tcPr>
            <w:tcW w:w="1043" w:type="dxa"/>
            <w:shd w:val="clear" w:color="auto" w:fill="auto"/>
          </w:tcPr>
          <w:p w:rsidR="00E8520D" w:rsidRPr="003E166F" w:rsidRDefault="00E8520D" w:rsidP="00C60643">
            <w:pPr>
              <w:pStyle w:val="aff"/>
            </w:pPr>
            <w:r w:rsidRPr="003E166F">
              <w:t>1489,5</w:t>
            </w:r>
          </w:p>
        </w:tc>
        <w:tc>
          <w:tcPr>
            <w:tcW w:w="1154" w:type="dxa"/>
            <w:shd w:val="clear" w:color="auto" w:fill="auto"/>
          </w:tcPr>
          <w:p w:rsidR="00E8520D" w:rsidRPr="003E166F" w:rsidRDefault="00E8520D" w:rsidP="00C60643">
            <w:pPr>
              <w:pStyle w:val="aff"/>
            </w:pPr>
            <w:r w:rsidRPr="003E166F">
              <w:t>24,03</w:t>
            </w:r>
          </w:p>
        </w:tc>
      </w:tr>
      <w:tr w:rsidR="00E8520D" w:rsidRPr="003E166F" w:rsidTr="00061F89">
        <w:trPr>
          <w:trHeight w:val="359"/>
          <w:jc w:val="center"/>
        </w:trPr>
        <w:tc>
          <w:tcPr>
            <w:tcW w:w="3708" w:type="dxa"/>
            <w:shd w:val="clear" w:color="auto" w:fill="auto"/>
          </w:tcPr>
          <w:p w:rsidR="00E8520D" w:rsidRPr="003E166F" w:rsidRDefault="00E8520D" w:rsidP="00C60643">
            <w:pPr>
              <w:pStyle w:val="aff"/>
            </w:pPr>
            <w:r w:rsidRPr="003E166F">
              <w:t>Щебень фракции 20</w:t>
            </w:r>
            <w:r w:rsidR="003E166F" w:rsidRPr="003E166F">
              <w:t xml:space="preserve"> - </w:t>
            </w:r>
            <w:r w:rsidRPr="003E166F">
              <w:t>70 мм</w:t>
            </w:r>
          </w:p>
        </w:tc>
        <w:tc>
          <w:tcPr>
            <w:tcW w:w="1043" w:type="dxa"/>
            <w:shd w:val="clear" w:color="auto" w:fill="auto"/>
          </w:tcPr>
          <w:p w:rsidR="00E8520D" w:rsidRPr="003E166F" w:rsidRDefault="00E8520D" w:rsidP="00C60643">
            <w:pPr>
              <w:pStyle w:val="aff"/>
            </w:pPr>
            <w:r w:rsidRPr="003E166F">
              <w:t>1040,4</w:t>
            </w:r>
          </w:p>
        </w:tc>
        <w:tc>
          <w:tcPr>
            <w:tcW w:w="1091" w:type="dxa"/>
            <w:shd w:val="clear" w:color="auto" w:fill="auto"/>
          </w:tcPr>
          <w:p w:rsidR="00E8520D" w:rsidRPr="003E166F" w:rsidRDefault="00E8520D" w:rsidP="00C60643">
            <w:pPr>
              <w:pStyle w:val="aff"/>
            </w:pPr>
            <w:r w:rsidRPr="003E166F">
              <w:t>19,85</w:t>
            </w:r>
          </w:p>
        </w:tc>
        <w:tc>
          <w:tcPr>
            <w:tcW w:w="1043" w:type="dxa"/>
            <w:shd w:val="clear" w:color="auto" w:fill="auto"/>
          </w:tcPr>
          <w:p w:rsidR="00E8520D" w:rsidRPr="003E166F" w:rsidRDefault="00E8520D" w:rsidP="00C60643">
            <w:pPr>
              <w:pStyle w:val="aff"/>
            </w:pPr>
            <w:r w:rsidRPr="003E166F">
              <w:t>1068,7</w:t>
            </w:r>
          </w:p>
        </w:tc>
        <w:tc>
          <w:tcPr>
            <w:tcW w:w="1117" w:type="dxa"/>
            <w:shd w:val="clear" w:color="auto" w:fill="auto"/>
          </w:tcPr>
          <w:p w:rsidR="00E8520D" w:rsidRPr="003E166F" w:rsidRDefault="00E8520D" w:rsidP="00C60643">
            <w:pPr>
              <w:pStyle w:val="aff"/>
            </w:pPr>
            <w:r w:rsidRPr="003E166F">
              <w:t>18,09</w:t>
            </w:r>
          </w:p>
        </w:tc>
        <w:tc>
          <w:tcPr>
            <w:tcW w:w="1043" w:type="dxa"/>
            <w:shd w:val="clear" w:color="auto" w:fill="auto"/>
          </w:tcPr>
          <w:p w:rsidR="00E8520D" w:rsidRPr="003E166F" w:rsidRDefault="00E8520D" w:rsidP="00C60643">
            <w:pPr>
              <w:pStyle w:val="aff"/>
            </w:pPr>
            <w:r w:rsidRPr="003E166F">
              <w:t>1341,6</w:t>
            </w:r>
          </w:p>
        </w:tc>
        <w:tc>
          <w:tcPr>
            <w:tcW w:w="1154" w:type="dxa"/>
            <w:shd w:val="clear" w:color="auto" w:fill="auto"/>
          </w:tcPr>
          <w:p w:rsidR="00E8520D" w:rsidRPr="003E166F" w:rsidRDefault="00E8520D" w:rsidP="00C60643">
            <w:pPr>
              <w:pStyle w:val="aff"/>
            </w:pPr>
            <w:r w:rsidRPr="003E166F">
              <w:t>21,64</w:t>
            </w:r>
          </w:p>
        </w:tc>
      </w:tr>
      <w:tr w:rsidR="00E8520D" w:rsidRPr="003E166F" w:rsidTr="00061F89">
        <w:trPr>
          <w:trHeight w:val="341"/>
          <w:jc w:val="center"/>
        </w:trPr>
        <w:tc>
          <w:tcPr>
            <w:tcW w:w="3708" w:type="dxa"/>
            <w:shd w:val="clear" w:color="auto" w:fill="auto"/>
          </w:tcPr>
          <w:p w:rsidR="00E8520D" w:rsidRPr="003E166F" w:rsidRDefault="00E8520D" w:rsidP="00C60643">
            <w:pPr>
              <w:pStyle w:val="aff"/>
            </w:pPr>
            <w:r w:rsidRPr="003E166F">
              <w:t>Песок из отсевов дробления</w:t>
            </w:r>
          </w:p>
        </w:tc>
        <w:tc>
          <w:tcPr>
            <w:tcW w:w="1043" w:type="dxa"/>
            <w:shd w:val="clear" w:color="auto" w:fill="auto"/>
          </w:tcPr>
          <w:p w:rsidR="00E8520D" w:rsidRPr="003E166F" w:rsidRDefault="00E8520D" w:rsidP="00C60643">
            <w:pPr>
              <w:pStyle w:val="aff"/>
            </w:pPr>
            <w:r w:rsidRPr="003E166F">
              <w:t>1376,4</w:t>
            </w:r>
          </w:p>
        </w:tc>
        <w:tc>
          <w:tcPr>
            <w:tcW w:w="1091" w:type="dxa"/>
            <w:shd w:val="clear" w:color="auto" w:fill="auto"/>
          </w:tcPr>
          <w:p w:rsidR="00E8520D" w:rsidRPr="003E166F" w:rsidRDefault="00E8520D" w:rsidP="00C60643">
            <w:pPr>
              <w:pStyle w:val="aff"/>
            </w:pPr>
            <w:r w:rsidRPr="003E166F">
              <w:t>26,28</w:t>
            </w:r>
          </w:p>
        </w:tc>
        <w:tc>
          <w:tcPr>
            <w:tcW w:w="1043" w:type="dxa"/>
            <w:shd w:val="clear" w:color="auto" w:fill="auto"/>
          </w:tcPr>
          <w:p w:rsidR="00E8520D" w:rsidRPr="003E166F" w:rsidRDefault="00E8520D" w:rsidP="00C60643">
            <w:pPr>
              <w:pStyle w:val="aff"/>
            </w:pPr>
            <w:r w:rsidRPr="003E166F">
              <w:t>1486,5</w:t>
            </w:r>
          </w:p>
        </w:tc>
        <w:tc>
          <w:tcPr>
            <w:tcW w:w="1117" w:type="dxa"/>
            <w:shd w:val="clear" w:color="auto" w:fill="auto"/>
          </w:tcPr>
          <w:p w:rsidR="00E8520D" w:rsidRPr="003E166F" w:rsidRDefault="00E8520D" w:rsidP="00C60643">
            <w:pPr>
              <w:pStyle w:val="aff"/>
            </w:pPr>
            <w:r w:rsidRPr="003E166F">
              <w:t>25,17</w:t>
            </w:r>
          </w:p>
        </w:tc>
        <w:tc>
          <w:tcPr>
            <w:tcW w:w="1043" w:type="dxa"/>
            <w:shd w:val="clear" w:color="auto" w:fill="auto"/>
          </w:tcPr>
          <w:p w:rsidR="00E8520D" w:rsidRPr="003E166F" w:rsidRDefault="00E8520D" w:rsidP="00C60643">
            <w:pPr>
              <w:pStyle w:val="aff"/>
            </w:pPr>
            <w:r w:rsidRPr="003E166F">
              <w:t>1441,8</w:t>
            </w:r>
          </w:p>
        </w:tc>
        <w:tc>
          <w:tcPr>
            <w:tcW w:w="1154" w:type="dxa"/>
            <w:shd w:val="clear" w:color="auto" w:fill="auto"/>
          </w:tcPr>
          <w:p w:rsidR="00E8520D" w:rsidRPr="003E166F" w:rsidRDefault="00E8520D" w:rsidP="00C60643">
            <w:pPr>
              <w:pStyle w:val="aff"/>
            </w:pPr>
            <w:r w:rsidRPr="003E166F">
              <w:t>23,26</w:t>
            </w:r>
          </w:p>
        </w:tc>
      </w:tr>
      <w:tr w:rsidR="00E8520D" w:rsidRPr="003E166F" w:rsidTr="00061F89">
        <w:trPr>
          <w:trHeight w:val="344"/>
          <w:jc w:val="center"/>
        </w:trPr>
        <w:tc>
          <w:tcPr>
            <w:tcW w:w="3708" w:type="dxa"/>
            <w:shd w:val="clear" w:color="auto" w:fill="auto"/>
          </w:tcPr>
          <w:p w:rsidR="00E8520D" w:rsidRPr="003E166F" w:rsidRDefault="00E8520D" w:rsidP="00C60643">
            <w:pPr>
              <w:pStyle w:val="aff"/>
            </w:pPr>
            <w:r w:rsidRPr="003E166F">
              <w:t>Всего</w:t>
            </w:r>
          </w:p>
        </w:tc>
        <w:tc>
          <w:tcPr>
            <w:tcW w:w="1043" w:type="dxa"/>
            <w:shd w:val="clear" w:color="auto" w:fill="auto"/>
          </w:tcPr>
          <w:p w:rsidR="00E8520D" w:rsidRPr="003E166F" w:rsidRDefault="00E8520D" w:rsidP="00C60643">
            <w:pPr>
              <w:pStyle w:val="aff"/>
            </w:pPr>
            <w:r w:rsidRPr="003E166F">
              <w:t>5239,8</w:t>
            </w:r>
          </w:p>
        </w:tc>
        <w:tc>
          <w:tcPr>
            <w:tcW w:w="1091" w:type="dxa"/>
            <w:shd w:val="clear" w:color="auto" w:fill="auto"/>
          </w:tcPr>
          <w:p w:rsidR="00E8520D" w:rsidRPr="003E166F" w:rsidRDefault="00E8520D" w:rsidP="00C60643">
            <w:pPr>
              <w:pStyle w:val="aff"/>
            </w:pPr>
            <w:r w:rsidRPr="003E166F">
              <w:t>100</w:t>
            </w:r>
          </w:p>
        </w:tc>
        <w:tc>
          <w:tcPr>
            <w:tcW w:w="1043" w:type="dxa"/>
            <w:shd w:val="clear" w:color="auto" w:fill="auto"/>
          </w:tcPr>
          <w:p w:rsidR="00E8520D" w:rsidRPr="003E166F" w:rsidRDefault="00E8520D" w:rsidP="00C60643">
            <w:pPr>
              <w:pStyle w:val="aff"/>
            </w:pPr>
            <w:r w:rsidRPr="003E166F">
              <w:t>5906,3</w:t>
            </w:r>
          </w:p>
        </w:tc>
        <w:tc>
          <w:tcPr>
            <w:tcW w:w="1117" w:type="dxa"/>
            <w:shd w:val="clear" w:color="auto" w:fill="auto"/>
          </w:tcPr>
          <w:p w:rsidR="00E8520D" w:rsidRPr="003E166F" w:rsidRDefault="00E8520D" w:rsidP="00C60643">
            <w:pPr>
              <w:pStyle w:val="aff"/>
            </w:pPr>
            <w:r w:rsidRPr="003E166F">
              <w:t>100</w:t>
            </w:r>
          </w:p>
        </w:tc>
        <w:tc>
          <w:tcPr>
            <w:tcW w:w="1043" w:type="dxa"/>
            <w:shd w:val="clear" w:color="auto" w:fill="auto"/>
          </w:tcPr>
          <w:p w:rsidR="00E8520D" w:rsidRPr="003E166F" w:rsidRDefault="00E8520D" w:rsidP="00C60643">
            <w:pPr>
              <w:pStyle w:val="aff"/>
            </w:pPr>
            <w:r w:rsidRPr="003E166F">
              <w:t>6198,7</w:t>
            </w:r>
          </w:p>
        </w:tc>
        <w:tc>
          <w:tcPr>
            <w:tcW w:w="1154" w:type="dxa"/>
            <w:shd w:val="clear" w:color="auto" w:fill="auto"/>
          </w:tcPr>
          <w:p w:rsidR="00E8520D" w:rsidRPr="003E166F" w:rsidRDefault="00E8520D" w:rsidP="00C60643">
            <w:pPr>
              <w:pStyle w:val="aff"/>
            </w:pPr>
            <w:r w:rsidRPr="003E166F">
              <w:t>100</w:t>
            </w:r>
          </w:p>
        </w:tc>
      </w:tr>
    </w:tbl>
    <w:p w:rsidR="00E8520D" w:rsidRPr="003E166F" w:rsidRDefault="00E8520D" w:rsidP="003E166F">
      <w:pPr>
        <w:rPr>
          <w:lang w:val="en-US"/>
        </w:rPr>
      </w:pPr>
    </w:p>
    <w:p w:rsidR="003E166F" w:rsidRDefault="00E8520D" w:rsidP="003E166F">
      <w:r w:rsidRPr="003E166F">
        <w:t>Проанализировав данные таблицы можно сделать вывод, что структура производимой продукции в общем виде в течение ряда лет сохраняется</w:t>
      </w:r>
      <w:r w:rsidR="003E166F" w:rsidRPr="003E166F">
        <w:t xml:space="preserve">. </w:t>
      </w:r>
      <w:r w:rsidRPr="003E166F">
        <w:t xml:space="preserve">Наибольший удельный вес занимает щебень фракции 5 </w:t>
      </w:r>
      <w:r w:rsidR="003E166F">
        <w:t>-</w:t>
      </w:r>
      <w:r w:rsidRPr="003E166F">
        <w:t xml:space="preserve"> 20 мм</w:t>
      </w:r>
      <w:r w:rsidR="003E166F">
        <w:t xml:space="preserve"> (</w:t>
      </w:r>
      <w:r w:rsidRPr="003E166F">
        <w:t>31,07</w:t>
      </w:r>
      <w:r w:rsidR="003E166F">
        <w:t>% -</w:t>
      </w:r>
      <w:r w:rsidRPr="003E166F">
        <w:t>31,83%</w:t>
      </w:r>
      <w:r w:rsidR="003E166F" w:rsidRPr="003E166F">
        <w:t>),</w:t>
      </w:r>
      <w:r w:rsidRPr="003E166F">
        <w:t xml:space="preserve"> а наименьший удельный вес занимает щебень фракции 20 </w:t>
      </w:r>
      <w:r w:rsidR="003E166F">
        <w:t>-</w:t>
      </w:r>
      <w:r w:rsidRPr="003E166F">
        <w:t xml:space="preserve"> 70 мм</w:t>
      </w:r>
      <w:r w:rsidR="003E166F">
        <w:t xml:space="preserve"> (</w:t>
      </w:r>
      <w:r w:rsidRPr="003E166F">
        <w:t>18,09</w:t>
      </w:r>
      <w:r w:rsidR="003E166F">
        <w:t>% -</w:t>
      </w:r>
      <w:r w:rsidRPr="003E166F">
        <w:t>21,64%</w:t>
      </w:r>
      <w:r w:rsidR="003E166F" w:rsidRPr="003E166F">
        <w:t xml:space="preserve">). </w:t>
      </w:r>
      <w:r w:rsidRPr="003E166F">
        <w:t>Основными отечественными конкурентами ОАО</w:t>
      </w:r>
      <w:r w:rsidR="003E166F">
        <w:t xml:space="preserve"> "</w:t>
      </w:r>
      <w:r w:rsidRPr="003E166F">
        <w:t>Павловскгранит</w:t>
      </w:r>
      <w:r w:rsidR="003E166F">
        <w:t xml:space="preserve">" </w:t>
      </w:r>
      <w:r w:rsidRPr="003E166F">
        <w:t>являются</w:t>
      </w:r>
      <w:r w:rsidR="003E166F" w:rsidRPr="003E166F">
        <w:t>:</w:t>
      </w:r>
    </w:p>
    <w:p w:rsidR="003E166F" w:rsidRDefault="00E8520D" w:rsidP="003E166F">
      <w:r w:rsidRPr="003E166F">
        <w:t>10%</w:t>
      </w:r>
      <w:r w:rsidR="003E166F" w:rsidRPr="003E166F">
        <w:t xml:space="preserve"> - </w:t>
      </w:r>
      <w:r w:rsidRPr="003E166F">
        <w:t>Гаврильский карьер</w:t>
      </w:r>
      <w:r w:rsidR="003E166F">
        <w:t xml:space="preserve"> (</w:t>
      </w:r>
      <w:r w:rsidRPr="003E166F">
        <w:t>доля на рынке</w:t>
      </w:r>
      <w:r w:rsidR="003E166F" w:rsidRPr="003E166F">
        <w:t>);</w:t>
      </w:r>
    </w:p>
    <w:p w:rsidR="003E166F" w:rsidRDefault="00E8520D" w:rsidP="003E166F">
      <w:r w:rsidRPr="003E166F">
        <w:t>10%</w:t>
      </w:r>
      <w:r w:rsidR="003E166F" w:rsidRPr="003E166F">
        <w:t xml:space="preserve"> - </w:t>
      </w:r>
      <w:r w:rsidRPr="003E166F">
        <w:t>Каменогорское карьероуправление</w:t>
      </w:r>
      <w:r w:rsidR="003E166F" w:rsidRPr="003E166F">
        <w:t>;</w:t>
      </w:r>
    </w:p>
    <w:p w:rsidR="003E166F" w:rsidRDefault="00E8520D" w:rsidP="003E166F">
      <w:r w:rsidRPr="003E166F">
        <w:t>10%</w:t>
      </w:r>
      <w:r w:rsidR="003E166F" w:rsidRPr="003E166F">
        <w:t xml:space="preserve"> - </w:t>
      </w:r>
      <w:r w:rsidRPr="003E166F">
        <w:t>Выборгское карьероуправление</w:t>
      </w:r>
      <w:r w:rsidR="003E166F" w:rsidRPr="003E166F">
        <w:t>.</w:t>
      </w:r>
    </w:p>
    <w:p w:rsidR="003E166F" w:rsidRDefault="00E8520D" w:rsidP="003E166F">
      <w:r w:rsidRPr="003E166F">
        <w:t>Основные иностранные конкуренты</w:t>
      </w:r>
      <w:r w:rsidR="003E166F" w:rsidRPr="003E166F">
        <w:t>:</w:t>
      </w:r>
    </w:p>
    <w:p w:rsidR="003E166F" w:rsidRDefault="00E8520D" w:rsidP="003E166F">
      <w:r w:rsidRPr="003E166F">
        <w:t>5%</w:t>
      </w:r>
      <w:r w:rsidR="003E166F">
        <w:t xml:space="preserve"> (</w:t>
      </w:r>
      <w:r w:rsidRPr="003E166F">
        <w:t>доля на рынке</w:t>
      </w:r>
      <w:r w:rsidR="003E166F" w:rsidRPr="003E166F">
        <w:t xml:space="preserve">) </w:t>
      </w:r>
      <w:r w:rsidR="003E166F">
        <w:t>-</w:t>
      </w:r>
      <w:r w:rsidRPr="003E166F">
        <w:t xml:space="preserve"> ГП</w:t>
      </w:r>
      <w:r w:rsidR="003E166F">
        <w:t xml:space="preserve"> "</w:t>
      </w:r>
      <w:r w:rsidRPr="003E166F">
        <w:t>Микрошевичи</w:t>
      </w:r>
      <w:r w:rsidR="003E166F">
        <w:t xml:space="preserve">" </w:t>
      </w:r>
      <w:r w:rsidRPr="003E166F">
        <w:t>Беларусь</w:t>
      </w:r>
      <w:r w:rsidR="003E166F" w:rsidRPr="003E166F">
        <w:t>;</w:t>
      </w:r>
    </w:p>
    <w:p w:rsidR="003E166F" w:rsidRDefault="00E8520D" w:rsidP="003E166F">
      <w:r w:rsidRPr="003E166F">
        <w:t>4%</w:t>
      </w:r>
      <w:r w:rsidR="003E166F" w:rsidRPr="003E166F">
        <w:t xml:space="preserve"> - </w:t>
      </w:r>
      <w:r w:rsidRPr="003E166F">
        <w:t>ПО</w:t>
      </w:r>
      <w:r w:rsidR="003E166F">
        <w:t xml:space="preserve"> "</w:t>
      </w:r>
      <w:r w:rsidRPr="003E166F">
        <w:t>Днепронеруд</w:t>
      </w:r>
      <w:r w:rsidR="003E166F">
        <w:t xml:space="preserve">" </w:t>
      </w:r>
      <w:r w:rsidR="003E166F" w:rsidRPr="003E166F">
        <w:t xml:space="preserve">- </w:t>
      </w:r>
      <w:r w:rsidRPr="003E166F">
        <w:t>Украина</w:t>
      </w:r>
      <w:r w:rsidR="003E166F" w:rsidRPr="003E166F">
        <w:t>.</w:t>
      </w:r>
    </w:p>
    <w:p w:rsidR="003E166F" w:rsidRDefault="00E8520D" w:rsidP="003E166F">
      <w:r w:rsidRPr="003E166F">
        <w:t>Основными потребителями продукции общества являются</w:t>
      </w:r>
      <w:r w:rsidR="003E166F" w:rsidRPr="003E166F">
        <w:t xml:space="preserve">: </w:t>
      </w:r>
      <w:r w:rsidRPr="003E166F">
        <w:t>Воронежская, Московская, Орловская, Курская и Рязанская области</w:t>
      </w:r>
      <w:r w:rsidR="003E166F" w:rsidRPr="003E166F">
        <w:t>.</w:t>
      </w:r>
    </w:p>
    <w:p w:rsidR="003E166F" w:rsidRDefault="00E8520D" w:rsidP="003E166F">
      <w:r w:rsidRPr="003E166F">
        <w:t>Продукция сравнимая с нашей выпускается родственными предприятиями Ленинградской области и государственным предприятием</w:t>
      </w:r>
      <w:r w:rsidR="003E166F">
        <w:t xml:space="preserve"> "</w:t>
      </w:r>
      <w:r w:rsidRPr="003E166F">
        <w:t>Микрошевичи</w:t>
      </w:r>
      <w:r w:rsidR="003E166F">
        <w:t xml:space="preserve">" </w:t>
      </w:r>
      <w:r w:rsidRPr="003E166F">
        <w:t>Беларусь, но по качеству их щебень ниже щебня Шкурлатовского месторождения гранитов, разрабатываемого ОАО</w:t>
      </w:r>
      <w:r w:rsidR="003E166F">
        <w:t xml:space="preserve"> "</w:t>
      </w:r>
      <w:r w:rsidRPr="003E166F">
        <w:t>Павловскгранит</w:t>
      </w:r>
      <w:r w:rsidR="003E166F">
        <w:t xml:space="preserve">". </w:t>
      </w:r>
      <w:r w:rsidRPr="003E166F">
        <w:t>Уровень спроса на продукцию по Воронежской области высокий, конкуренция в данном регионе отсутствует</w:t>
      </w:r>
      <w:r w:rsidR="003E166F" w:rsidRPr="003E166F">
        <w:t xml:space="preserve">. </w:t>
      </w:r>
      <w:r w:rsidRPr="003E166F">
        <w:t>Сбытом продукции общества занимаются торговые дома</w:t>
      </w:r>
      <w:r w:rsidR="003E166F" w:rsidRPr="003E166F">
        <w:t>.</w:t>
      </w:r>
    </w:p>
    <w:p w:rsidR="003E166F" w:rsidRDefault="00E8520D" w:rsidP="003E166F">
      <w:r w:rsidRPr="003E166F">
        <w:t>Для обеспечения производства основной продукции всеми необходимыми вспомогательными материалами с поставщиками материалов, запасных частей, топлива заключены договора на поставку продукции</w:t>
      </w:r>
      <w:r w:rsidR="003E166F" w:rsidRPr="003E166F">
        <w:t xml:space="preserve">. </w:t>
      </w:r>
      <w:r w:rsidRPr="003E166F">
        <w:t>Поставка производится железнодорожным и автотранспортом</w:t>
      </w:r>
      <w:r w:rsidR="003E166F" w:rsidRPr="003E166F">
        <w:t>.</w:t>
      </w:r>
    </w:p>
    <w:p w:rsidR="003E166F" w:rsidRDefault="00E8520D" w:rsidP="003E166F">
      <w:r w:rsidRPr="003E166F">
        <w:lastRenderedPageBreak/>
        <w:t>Основные поставщики</w:t>
      </w:r>
      <w:r w:rsidR="003E166F" w:rsidRPr="003E166F">
        <w:t>:</w:t>
      </w:r>
    </w:p>
    <w:p w:rsidR="003E166F" w:rsidRDefault="00E8520D" w:rsidP="003E166F">
      <w:r w:rsidRPr="003E166F">
        <w:t>ОАО</w:t>
      </w:r>
      <w:r w:rsidR="003E166F">
        <w:t xml:space="preserve"> "</w:t>
      </w:r>
      <w:r w:rsidRPr="003E166F">
        <w:t>УК Промвзрыв</w:t>
      </w:r>
      <w:r w:rsidR="003E166F">
        <w:t>"</w:t>
      </w:r>
      <w:r w:rsidR="003E166F" w:rsidRPr="003E166F">
        <w:t>;</w:t>
      </w:r>
    </w:p>
    <w:p w:rsidR="003E166F" w:rsidRDefault="00E8520D" w:rsidP="003E166F">
      <w:r w:rsidRPr="003E166F">
        <w:t>АООТ</w:t>
      </w:r>
      <w:r w:rsidR="003E166F">
        <w:t xml:space="preserve"> "</w:t>
      </w:r>
      <w:r w:rsidRPr="003E166F">
        <w:t>Механобр</w:t>
      </w:r>
      <w:r w:rsidR="003E166F" w:rsidRPr="003E166F">
        <w:t xml:space="preserve"> - </w:t>
      </w:r>
      <w:r w:rsidRPr="003E166F">
        <w:t>техника</w:t>
      </w:r>
      <w:r w:rsidR="003E166F">
        <w:t>"</w:t>
      </w:r>
      <w:r w:rsidR="003E166F" w:rsidRPr="003E166F">
        <w:t>;</w:t>
      </w:r>
    </w:p>
    <w:p w:rsidR="003E166F" w:rsidRDefault="00E8520D" w:rsidP="003E166F">
      <w:r w:rsidRPr="003E166F">
        <w:t>ООО</w:t>
      </w:r>
      <w:r w:rsidR="003E166F">
        <w:t xml:space="preserve"> "</w:t>
      </w:r>
      <w:r w:rsidRPr="003E166F">
        <w:t>Челябинский тракторный завод</w:t>
      </w:r>
      <w:r w:rsidR="003E166F">
        <w:t>"</w:t>
      </w:r>
      <w:r w:rsidR="003E166F" w:rsidRPr="003E166F">
        <w:t>;</w:t>
      </w:r>
    </w:p>
    <w:p w:rsidR="003E166F" w:rsidRDefault="00E8520D" w:rsidP="003E166F">
      <w:r w:rsidRPr="003E166F">
        <w:t>ОАО</w:t>
      </w:r>
      <w:r w:rsidR="003E166F">
        <w:t xml:space="preserve"> "</w:t>
      </w:r>
      <w:r w:rsidRPr="003E166F">
        <w:t>ОЗММ</w:t>
      </w:r>
      <w:r w:rsidR="003E166F">
        <w:t>"</w:t>
      </w:r>
      <w:r w:rsidR="003E166F" w:rsidRPr="003E166F">
        <w:t>;</w:t>
      </w:r>
    </w:p>
    <w:p w:rsidR="003E166F" w:rsidRDefault="00E8520D" w:rsidP="003E166F">
      <w:r w:rsidRPr="003E166F">
        <w:t>ООО</w:t>
      </w:r>
      <w:r w:rsidR="003E166F">
        <w:t xml:space="preserve"> "</w:t>
      </w:r>
      <w:r w:rsidRPr="003E166F">
        <w:t>Собинвест</w:t>
      </w:r>
      <w:r w:rsidR="003E166F">
        <w:t>".</w:t>
      </w:r>
    </w:p>
    <w:p w:rsidR="003E166F" w:rsidRDefault="00E8520D" w:rsidP="003E166F">
      <w:r w:rsidRPr="003E166F">
        <w:t>Управление предприятием ОАО</w:t>
      </w:r>
      <w:r w:rsidR="003E166F">
        <w:t xml:space="preserve"> "</w:t>
      </w:r>
      <w:r w:rsidRPr="003E166F">
        <w:t>Павловскгранит</w:t>
      </w:r>
      <w:r w:rsidR="003E166F">
        <w:t xml:space="preserve">" </w:t>
      </w:r>
      <w:r w:rsidRPr="003E166F">
        <w:t>осуществляется по следующей структуре предприятия</w:t>
      </w:r>
      <w:r w:rsidR="003E166F" w:rsidRPr="003E166F">
        <w:t>:</w:t>
      </w:r>
    </w:p>
    <w:p w:rsidR="003E166F" w:rsidRDefault="00E8520D" w:rsidP="003E166F">
      <w:r w:rsidRPr="003E166F">
        <w:t>общим собранием акционеров</w:t>
      </w:r>
      <w:r w:rsidR="003E166F" w:rsidRPr="003E166F">
        <w:t>;</w:t>
      </w:r>
    </w:p>
    <w:p w:rsidR="003E166F" w:rsidRDefault="00E8520D" w:rsidP="003E166F">
      <w:r w:rsidRPr="003E166F">
        <w:t>генеральным директором</w:t>
      </w:r>
      <w:r w:rsidR="003E166F" w:rsidRPr="003E166F">
        <w:t>;</w:t>
      </w:r>
    </w:p>
    <w:p w:rsidR="003E166F" w:rsidRDefault="00E8520D" w:rsidP="003E166F">
      <w:r w:rsidRPr="003E166F">
        <w:t>Советом директоров</w:t>
      </w:r>
      <w:r w:rsidR="003E166F" w:rsidRPr="003E166F">
        <w:t>;</w:t>
      </w:r>
    </w:p>
    <w:p w:rsidR="003E166F" w:rsidRDefault="00E8520D" w:rsidP="003E166F">
      <w:r w:rsidRPr="003E166F">
        <w:t>исполнительной дирекцией</w:t>
      </w:r>
      <w:r w:rsidR="003E166F" w:rsidRPr="003E166F">
        <w:t>.</w:t>
      </w:r>
    </w:p>
    <w:p w:rsidR="003E166F" w:rsidRDefault="00E8520D" w:rsidP="003E166F">
      <w:r w:rsidRPr="003E166F">
        <w:t>Все виды работ в карьере ведутся исключительно силами и средствами ОАО</w:t>
      </w:r>
      <w:r w:rsidR="003E166F">
        <w:t xml:space="preserve"> "</w:t>
      </w:r>
      <w:r w:rsidRPr="003E166F">
        <w:t>Павловскгранит</w:t>
      </w:r>
      <w:r w:rsidR="003E166F">
        <w:t xml:space="preserve">". </w:t>
      </w:r>
      <w:r w:rsidRPr="003E166F">
        <w:t>Отгрузка осуществляется как автомобильным, так и железнодорожным транспортом</w:t>
      </w:r>
      <w:r w:rsidR="003E166F" w:rsidRPr="003E166F">
        <w:t xml:space="preserve">. </w:t>
      </w:r>
      <w:r w:rsidRPr="003E166F">
        <w:t>К комбинату подходит грузовая железнодорожная ветка</w:t>
      </w:r>
      <w:r w:rsidR="003E166F" w:rsidRPr="003E166F">
        <w:t xml:space="preserve">. </w:t>
      </w:r>
      <w:r w:rsidRPr="003E166F">
        <w:t>Режим работы круглосуточный с непрерывной рабочей неделей по скользящему графику</w:t>
      </w:r>
      <w:r w:rsidR="003E166F" w:rsidRPr="003E166F">
        <w:t>.</w:t>
      </w:r>
    </w:p>
    <w:p w:rsidR="003E166F" w:rsidRDefault="00E8520D" w:rsidP="003E166F">
      <w:r w:rsidRPr="003E166F">
        <w:t>Таким образом, ОАО</w:t>
      </w:r>
      <w:r w:rsidR="003E166F">
        <w:t xml:space="preserve"> "</w:t>
      </w:r>
      <w:r w:rsidRPr="003E166F">
        <w:t>Павловскгранит</w:t>
      </w:r>
      <w:r w:rsidR="003E166F">
        <w:t xml:space="preserve">" </w:t>
      </w:r>
      <w:r w:rsidRPr="003E166F">
        <w:t>является крупным горнодобывающим предприятием отрасли в Европейской части РФ и представляет собой единый, самостоятельный производственно-хозяйственный комплекс по выпуску высокопрочного гранитного щебня и песка из отсевов дробления</w:t>
      </w:r>
      <w:r w:rsidR="003E166F" w:rsidRPr="003E166F">
        <w:t xml:space="preserve">. </w:t>
      </w:r>
      <w:r w:rsidRPr="003E166F">
        <w:t xml:space="preserve">Первая линия введена в эксплуатацию в июне 1976 года, вторая </w:t>
      </w:r>
      <w:r w:rsidR="003E166F">
        <w:t>-</w:t>
      </w:r>
      <w:r w:rsidRPr="003E166F">
        <w:t xml:space="preserve"> в январе 1977 года</w:t>
      </w:r>
      <w:r w:rsidR="003E166F" w:rsidRPr="003E166F">
        <w:t xml:space="preserve">, </w:t>
      </w:r>
      <w:r w:rsidRPr="003E166F">
        <w:t xml:space="preserve">третья </w:t>
      </w:r>
      <w:r w:rsidR="003E166F">
        <w:t>-</w:t>
      </w:r>
      <w:r w:rsidRPr="003E166F">
        <w:t xml:space="preserve"> в декабре 1977 года</w:t>
      </w:r>
      <w:r w:rsidR="003E166F" w:rsidRPr="003E166F">
        <w:t xml:space="preserve">. </w:t>
      </w:r>
      <w:r w:rsidRPr="003E166F">
        <w:t>Общество является одним из основных поставщиков нерудных материалов в России</w:t>
      </w:r>
      <w:r w:rsidR="003E166F" w:rsidRPr="003E166F">
        <w:t xml:space="preserve">. </w:t>
      </w:r>
      <w:r w:rsidRPr="003E166F">
        <w:t>Продукция общества конкурентноспособности, качество гранитов соответствует мировым стандартам</w:t>
      </w:r>
      <w:r w:rsidR="003E166F" w:rsidRPr="003E166F">
        <w:t>.</w:t>
      </w:r>
    </w:p>
    <w:p w:rsidR="003E166F" w:rsidRDefault="00906584" w:rsidP="001805EB">
      <w:pPr>
        <w:pStyle w:val="2"/>
      </w:pPr>
      <w:r>
        <w:br w:type="page"/>
      </w:r>
      <w:bookmarkStart w:id="7" w:name="_Toc249513945"/>
      <w:r w:rsidR="003E166F">
        <w:lastRenderedPageBreak/>
        <w:t>2.2</w:t>
      </w:r>
      <w:r w:rsidR="00E8520D" w:rsidRPr="003E166F">
        <w:t xml:space="preserve"> Анализ финансового состояния ОАО</w:t>
      </w:r>
      <w:r w:rsidR="003E166F">
        <w:t xml:space="preserve"> "</w:t>
      </w:r>
      <w:r w:rsidR="006C665B" w:rsidRPr="003E166F">
        <w:t>Павловск</w:t>
      </w:r>
      <w:r w:rsidR="00E8520D" w:rsidRPr="003E166F">
        <w:t>гранит</w:t>
      </w:r>
      <w:r w:rsidR="003E166F">
        <w:t>"</w:t>
      </w:r>
      <w:bookmarkEnd w:id="7"/>
    </w:p>
    <w:p w:rsidR="001805EB" w:rsidRDefault="001805EB" w:rsidP="003E166F"/>
    <w:p w:rsidR="003E166F" w:rsidRDefault="00E8520D" w:rsidP="003E166F">
      <w:r w:rsidRPr="003E166F">
        <w:t>Источниками информации при финансовом анализе является бухгалтерская отчетность</w:t>
      </w:r>
      <w:r w:rsidR="003E166F" w:rsidRPr="003E166F">
        <w:t>.</w:t>
      </w:r>
    </w:p>
    <w:p w:rsidR="003E166F" w:rsidRDefault="00E8520D" w:rsidP="003E166F">
      <w:r w:rsidRPr="003E166F">
        <w:t>Финансовое состояние организации зависит</w:t>
      </w:r>
      <w:r w:rsidR="003E166F" w:rsidRPr="003E166F">
        <w:t>:</w:t>
      </w:r>
    </w:p>
    <w:p w:rsidR="003E166F" w:rsidRDefault="00E8520D" w:rsidP="003E166F">
      <w:r w:rsidRPr="003E166F">
        <w:t>от рентабельности производства и капитала</w:t>
      </w:r>
      <w:r w:rsidR="003E166F" w:rsidRPr="003E166F">
        <w:t>;</w:t>
      </w:r>
    </w:p>
    <w:p w:rsidR="003E166F" w:rsidRDefault="00E8520D" w:rsidP="003E166F">
      <w:r w:rsidRPr="003E166F">
        <w:t>от финансовой самостоятельности</w:t>
      </w:r>
      <w:r w:rsidR="003E166F">
        <w:t xml:space="preserve"> (</w:t>
      </w:r>
      <w:r w:rsidRPr="003E166F">
        <w:t>автономности</w:t>
      </w:r>
      <w:r w:rsidR="003E166F" w:rsidRPr="003E166F">
        <w:t>);</w:t>
      </w:r>
    </w:p>
    <w:p w:rsidR="003E166F" w:rsidRDefault="00E8520D" w:rsidP="003E166F">
      <w:r w:rsidRPr="003E166F">
        <w:t>от платежеспособности</w:t>
      </w:r>
      <w:r w:rsidR="003E166F" w:rsidRPr="003E166F">
        <w:t>;</w:t>
      </w:r>
    </w:p>
    <w:p w:rsidR="003E166F" w:rsidRDefault="00E8520D" w:rsidP="003E166F">
      <w:r w:rsidRPr="003E166F">
        <w:t>от обеспеченности собственными оборотными средствами</w:t>
      </w:r>
      <w:r w:rsidR="003E166F" w:rsidRPr="003E166F">
        <w:t>.</w:t>
      </w:r>
    </w:p>
    <w:p w:rsidR="003E166F" w:rsidRDefault="00E8520D" w:rsidP="003E166F">
      <w:r w:rsidRPr="003E166F">
        <w:t>Горизонтальный, вертикальный и трендовый анализ показателей аналитического баланса позволяют установить их абсолютные приращения и темпы роста, а также структуру актива и пассива</w:t>
      </w:r>
      <w:r w:rsidR="003E166F">
        <w:t xml:space="preserve"> (</w:t>
      </w:r>
      <w:r w:rsidRPr="003E166F">
        <w:t>таблица 3</w:t>
      </w:r>
      <w:r w:rsidR="003E166F" w:rsidRPr="003E166F">
        <w:t>).</w:t>
      </w:r>
    </w:p>
    <w:p w:rsidR="003E166F" w:rsidRDefault="002A0C7C" w:rsidP="003E166F">
      <w:r w:rsidRPr="003E166F">
        <w:t>Проанализировав данную таблицу можно сделать вывод, что валюта баланса увеличилась в 2007 году по сравнению с 2005 годом на 551205 тыс</w:t>
      </w:r>
      <w:r w:rsidR="003E166F" w:rsidRPr="003E166F">
        <w:t xml:space="preserve">. </w:t>
      </w:r>
      <w:r w:rsidRPr="003E166F">
        <w:t>руб</w:t>
      </w:r>
      <w:r w:rsidR="003E166F">
        <w:t>.,</w:t>
      </w:r>
      <w:r w:rsidRPr="003E166F">
        <w:t xml:space="preserve"> или на 83,46%</w:t>
      </w:r>
      <w:r w:rsidR="003E166F" w:rsidRPr="003E166F">
        <w:t>.</w:t>
      </w:r>
    </w:p>
    <w:p w:rsidR="003E166F" w:rsidRDefault="00686E1D" w:rsidP="003E166F">
      <w:r w:rsidRPr="003E166F">
        <w:t>Внеоборотные активы увеличились в 2007 году на 324562 тыс</w:t>
      </w:r>
      <w:r w:rsidR="003E166F" w:rsidRPr="003E166F">
        <w:t xml:space="preserve">. </w:t>
      </w:r>
      <w:r w:rsidRPr="003E166F">
        <w:t>руб</w:t>
      </w:r>
      <w:r w:rsidR="003E166F">
        <w:t>.,</w:t>
      </w:r>
      <w:r w:rsidRPr="003E166F">
        <w:t xml:space="preserve"> что на 87,86% больше, чем в 2005 году</w:t>
      </w:r>
      <w:r w:rsidR="003E166F" w:rsidRPr="003E166F">
        <w:t>.</w:t>
      </w:r>
    </w:p>
    <w:p w:rsidR="003E166F" w:rsidRDefault="00686E1D" w:rsidP="003E166F">
      <w:r w:rsidRPr="003E166F">
        <w:t>Оборотные активы также имеют тенденцию к увеличению, в основном за счет запасов, которые в свою очередь увеличились на 226643 тыс</w:t>
      </w:r>
      <w:r w:rsidR="003E166F" w:rsidRPr="003E166F">
        <w:t xml:space="preserve">. </w:t>
      </w:r>
      <w:r w:rsidRPr="003E166F">
        <w:t>руб</w:t>
      </w:r>
      <w:r w:rsidR="003E166F">
        <w:t>.,</w:t>
      </w:r>
      <w:r w:rsidRPr="003E166F">
        <w:t xml:space="preserve"> темп роста при этом составил 1,77</w:t>
      </w:r>
      <w:r w:rsidR="003E166F" w:rsidRPr="003E166F">
        <w:t xml:space="preserve">. </w:t>
      </w:r>
      <w:r w:rsidRPr="003E166F">
        <w:t>Увеличились денежные средства общества с 1204 тыс</w:t>
      </w:r>
      <w:r w:rsidR="003E166F" w:rsidRPr="003E166F">
        <w:t xml:space="preserve">. </w:t>
      </w:r>
      <w:r w:rsidRPr="003E166F">
        <w:t>руб</w:t>
      </w:r>
      <w:r w:rsidR="003E166F" w:rsidRPr="003E166F">
        <w:t xml:space="preserve">. </w:t>
      </w:r>
      <w:r w:rsidRPr="003E166F">
        <w:t>В 2005 году до 1351 тыс</w:t>
      </w:r>
      <w:r w:rsidR="003E166F" w:rsidRPr="003E166F">
        <w:t xml:space="preserve">. </w:t>
      </w:r>
      <w:r w:rsidRPr="003E166F">
        <w:t>руб</w:t>
      </w:r>
      <w:r w:rsidR="003E166F" w:rsidRPr="003E166F">
        <w:t xml:space="preserve">. </w:t>
      </w:r>
      <w:r w:rsidRPr="003E166F">
        <w:t>в 2007 году</w:t>
      </w:r>
      <w:r w:rsidR="003E166F" w:rsidRPr="003E166F">
        <w:t>.</w:t>
      </w:r>
    </w:p>
    <w:p w:rsidR="001805EB" w:rsidRDefault="001805EB" w:rsidP="003E166F"/>
    <w:p w:rsidR="00E8520D" w:rsidRPr="003E166F" w:rsidRDefault="00E8520D" w:rsidP="001805EB">
      <w:pPr>
        <w:ind w:left="708" w:firstLine="12"/>
      </w:pPr>
      <w:r w:rsidRPr="003E166F">
        <w:t xml:space="preserve">Таблица 3 </w:t>
      </w:r>
      <w:r w:rsidR="003E166F">
        <w:t>-</w:t>
      </w:r>
      <w:r w:rsidRPr="003E166F">
        <w:t xml:space="preserve"> Аналитическая таблица оценки динамики изменений статей бухгалтерского баланса</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967"/>
        <w:gridCol w:w="1095"/>
        <w:gridCol w:w="1096"/>
        <w:gridCol w:w="1166"/>
        <w:gridCol w:w="1166"/>
        <w:gridCol w:w="1163"/>
      </w:tblGrid>
      <w:tr w:rsidR="00E8520D" w:rsidRPr="003E166F" w:rsidTr="00061F89">
        <w:trPr>
          <w:jc w:val="center"/>
        </w:trPr>
        <w:tc>
          <w:tcPr>
            <w:tcW w:w="3066" w:type="dxa"/>
            <w:shd w:val="clear" w:color="auto" w:fill="auto"/>
          </w:tcPr>
          <w:p w:rsidR="00E8520D" w:rsidRPr="003E166F" w:rsidRDefault="00E8520D" w:rsidP="00C60643">
            <w:pPr>
              <w:pStyle w:val="aff"/>
            </w:pPr>
            <w:r w:rsidRPr="003E166F">
              <w:t>Наименование показателя</w:t>
            </w:r>
          </w:p>
        </w:tc>
        <w:tc>
          <w:tcPr>
            <w:tcW w:w="1102" w:type="dxa"/>
            <w:shd w:val="clear" w:color="auto" w:fill="auto"/>
          </w:tcPr>
          <w:p w:rsidR="00E8520D" w:rsidRPr="003E166F" w:rsidRDefault="00E8520D" w:rsidP="00C60643">
            <w:pPr>
              <w:pStyle w:val="aff"/>
            </w:pPr>
            <w:r w:rsidRPr="00061F89">
              <w:rPr>
                <w:lang w:val="en-US"/>
              </w:rPr>
              <w:t>2005</w:t>
            </w:r>
          </w:p>
        </w:tc>
        <w:tc>
          <w:tcPr>
            <w:tcW w:w="1254" w:type="dxa"/>
            <w:shd w:val="clear" w:color="auto" w:fill="auto"/>
          </w:tcPr>
          <w:p w:rsidR="00E8520D" w:rsidRPr="00061F89" w:rsidRDefault="00E8520D" w:rsidP="00C60643">
            <w:pPr>
              <w:pStyle w:val="aff"/>
              <w:rPr>
                <w:lang w:val="en-US"/>
              </w:rPr>
            </w:pPr>
            <w:r w:rsidRPr="003E166F">
              <w:t>200</w:t>
            </w:r>
            <w:r w:rsidRPr="00061F89">
              <w:rPr>
                <w:lang w:val="en-US"/>
              </w:rPr>
              <w:t>6</w:t>
            </w:r>
          </w:p>
        </w:tc>
        <w:tc>
          <w:tcPr>
            <w:tcW w:w="1255" w:type="dxa"/>
            <w:shd w:val="clear" w:color="auto" w:fill="auto"/>
          </w:tcPr>
          <w:p w:rsidR="00E8520D" w:rsidRPr="00061F89" w:rsidRDefault="00E8520D" w:rsidP="00C60643">
            <w:pPr>
              <w:pStyle w:val="aff"/>
              <w:rPr>
                <w:lang w:val="en-US"/>
              </w:rPr>
            </w:pPr>
            <w:r w:rsidRPr="003E166F">
              <w:t>200</w:t>
            </w:r>
            <w:r w:rsidRPr="00061F89">
              <w:rPr>
                <w:lang w:val="en-US"/>
              </w:rPr>
              <w:t>7</w:t>
            </w:r>
          </w:p>
        </w:tc>
        <w:tc>
          <w:tcPr>
            <w:tcW w:w="1250" w:type="dxa"/>
            <w:shd w:val="clear" w:color="auto" w:fill="auto"/>
          </w:tcPr>
          <w:p w:rsidR="00E8520D" w:rsidRPr="00061F89" w:rsidRDefault="00E8520D" w:rsidP="00C60643">
            <w:pPr>
              <w:pStyle w:val="aff"/>
              <w:rPr>
                <w:lang w:val="en-US"/>
              </w:rPr>
            </w:pPr>
            <w:r w:rsidRPr="003E166F">
              <w:t>Абс</w:t>
            </w:r>
            <w:r w:rsidR="003E166F" w:rsidRPr="003E166F">
              <w:t xml:space="preserve">. </w:t>
            </w:r>
            <w:r w:rsidRPr="003E166F">
              <w:t>откл</w:t>
            </w:r>
            <w:r w:rsidR="003E166F">
              <w:t>.,</w:t>
            </w:r>
            <w:r w:rsidRPr="003E166F">
              <w:t xml:space="preserve"> тыс</w:t>
            </w:r>
            <w:r w:rsidR="003E166F" w:rsidRPr="003E166F">
              <w:t xml:space="preserve">. </w:t>
            </w:r>
            <w:r w:rsidRPr="003E166F">
              <w:t>руб</w:t>
            </w:r>
            <w:r w:rsidR="003E166F" w:rsidRPr="003E166F">
              <w:t>., 20</w:t>
            </w:r>
            <w:r w:rsidRPr="003E166F">
              <w:t>0</w:t>
            </w:r>
            <w:r w:rsidRPr="00061F89">
              <w:rPr>
                <w:lang w:val="en-US"/>
              </w:rPr>
              <w:t>7</w:t>
            </w:r>
            <w:r w:rsidRPr="003E166F">
              <w:t>/200</w:t>
            </w:r>
            <w:r w:rsidRPr="00061F89">
              <w:rPr>
                <w:lang w:val="en-US"/>
              </w:rPr>
              <w:t>5</w:t>
            </w:r>
          </w:p>
        </w:tc>
        <w:tc>
          <w:tcPr>
            <w:tcW w:w="1250" w:type="dxa"/>
            <w:shd w:val="clear" w:color="auto" w:fill="auto"/>
          </w:tcPr>
          <w:p w:rsidR="00E8520D" w:rsidRPr="00061F89" w:rsidRDefault="00E8520D" w:rsidP="00C60643">
            <w:pPr>
              <w:pStyle w:val="aff"/>
              <w:rPr>
                <w:lang w:val="en-US"/>
              </w:rPr>
            </w:pPr>
            <w:r w:rsidRPr="003E166F">
              <w:t>Отн</w:t>
            </w:r>
            <w:r w:rsidR="003E166F" w:rsidRPr="003E166F">
              <w:t xml:space="preserve">. </w:t>
            </w:r>
            <w:r w:rsidRPr="003E166F">
              <w:t>откл</w:t>
            </w:r>
            <w:r w:rsidR="003E166F">
              <w:t>.,</w:t>
            </w:r>
            <w:r w:rsidR="003E166F" w:rsidRPr="003E166F">
              <w:t>%</w:t>
            </w:r>
            <w:r w:rsidRPr="003E166F">
              <w:t>, 2007/200</w:t>
            </w:r>
            <w:r w:rsidRPr="00061F89">
              <w:rPr>
                <w:lang w:val="en-US"/>
              </w:rPr>
              <w:t>5</w:t>
            </w:r>
          </w:p>
        </w:tc>
        <w:tc>
          <w:tcPr>
            <w:tcW w:w="1244" w:type="dxa"/>
            <w:shd w:val="clear" w:color="auto" w:fill="auto"/>
          </w:tcPr>
          <w:p w:rsidR="003E166F" w:rsidRDefault="00E8520D" w:rsidP="00C60643">
            <w:pPr>
              <w:pStyle w:val="aff"/>
            </w:pPr>
            <w:r w:rsidRPr="003E166F">
              <w:t>Темп</w:t>
            </w:r>
          </w:p>
          <w:p w:rsidR="00E8520D" w:rsidRPr="00061F89" w:rsidRDefault="00E8520D" w:rsidP="00C60643">
            <w:pPr>
              <w:pStyle w:val="aff"/>
              <w:rPr>
                <w:lang w:val="en-US"/>
              </w:rPr>
            </w:pPr>
            <w:r w:rsidRPr="003E166F">
              <w:t>роста, 200</w:t>
            </w:r>
            <w:r w:rsidRPr="00061F89">
              <w:rPr>
                <w:lang w:val="en-US"/>
              </w:rPr>
              <w:t>7</w:t>
            </w:r>
            <w:r w:rsidRPr="003E166F">
              <w:t>/200</w:t>
            </w:r>
            <w:r w:rsidRPr="00061F89">
              <w:rPr>
                <w:lang w:val="en-US"/>
              </w:rPr>
              <w:t>5</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t>Имущество предприятия</w:t>
            </w:r>
            <w:r w:rsidR="003E166F">
              <w:t xml:space="preserve"> (</w:t>
            </w:r>
            <w:r w:rsidRPr="003E166F">
              <w:t>валюта баланса</w:t>
            </w:r>
            <w:r w:rsidR="003E166F" w:rsidRPr="003E166F">
              <w:t xml:space="preserve">) </w:t>
            </w:r>
          </w:p>
        </w:tc>
        <w:tc>
          <w:tcPr>
            <w:tcW w:w="1102" w:type="dxa"/>
            <w:shd w:val="clear" w:color="auto" w:fill="auto"/>
          </w:tcPr>
          <w:p w:rsidR="00E8520D" w:rsidRPr="003E166F" w:rsidRDefault="00E8520D" w:rsidP="00C60643">
            <w:pPr>
              <w:pStyle w:val="aff"/>
            </w:pPr>
            <w:r w:rsidRPr="003E166F">
              <w:t>660405</w:t>
            </w:r>
          </w:p>
        </w:tc>
        <w:tc>
          <w:tcPr>
            <w:tcW w:w="1254" w:type="dxa"/>
            <w:shd w:val="clear" w:color="auto" w:fill="auto"/>
          </w:tcPr>
          <w:p w:rsidR="00E8520D" w:rsidRPr="003E166F" w:rsidRDefault="00E8520D" w:rsidP="00C60643">
            <w:pPr>
              <w:pStyle w:val="aff"/>
            </w:pPr>
            <w:r w:rsidRPr="003E166F">
              <w:t>1106752</w:t>
            </w:r>
          </w:p>
        </w:tc>
        <w:tc>
          <w:tcPr>
            <w:tcW w:w="1255" w:type="dxa"/>
            <w:shd w:val="clear" w:color="auto" w:fill="auto"/>
          </w:tcPr>
          <w:p w:rsidR="00E8520D" w:rsidRPr="003E166F" w:rsidRDefault="00E8520D" w:rsidP="00C60643">
            <w:pPr>
              <w:pStyle w:val="aff"/>
            </w:pPr>
            <w:r w:rsidRPr="003E166F">
              <w:t>1211610</w:t>
            </w:r>
          </w:p>
        </w:tc>
        <w:tc>
          <w:tcPr>
            <w:tcW w:w="1250" w:type="dxa"/>
            <w:shd w:val="clear" w:color="auto" w:fill="auto"/>
          </w:tcPr>
          <w:p w:rsidR="00E8520D" w:rsidRPr="003E166F" w:rsidRDefault="00E8520D" w:rsidP="00C60643">
            <w:pPr>
              <w:pStyle w:val="aff"/>
            </w:pPr>
            <w:r w:rsidRPr="003E166F">
              <w:t>551205</w:t>
            </w:r>
          </w:p>
        </w:tc>
        <w:tc>
          <w:tcPr>
            <w:tcW w:w="1250" w:type="dxa"/>
            <w:shd w:val="clear" w:color="auto" w:fill="auto"/>
          </w:tcPr>
          <w:p w:rsidR="00E8520D" w:rsidRPr="003E166F" w:rsidRDefault="00E8520D" w:rsidP="00C60643">
            <w:pPr>
              <w:pStyle w:val="aff"/>
            </w:pPr>
            <w:r w:rsidRPr="003E166F">
              <w:t>183,46</w:t>
            </w:r>
          </w:p>
        </w:tc>
        <w:tc>
          <w:tcPr>
            <w:tcW w:w="1244" w:type="dxa"/>
            <w:shd w:val="clear" w:color="auto" w:fill="auto"/>
          </w:tcPr>
          <w:p w:rsidR="00E8520D" w:rsidRPr="003E166F" w:rsidRDefault="00E8520D" w:rsidP="00C60643">
            <w:pPr>
              <w:pStyle w:val="aff"/>
            </w:pPr>
            <w:r w:rsidRPr="003E166F">
              <w:t>1,83</w:t>
            </w:r>
          </w:p>
        </w:tc>
      </w:tr>
      <w:tr w:rsidR="00E8520D" w:rsidRPr="003E166F" w:rsidTr="00061F89">
        <w:trPr>
          <w:jc w:val="center"/>
        </w:trPr>
        <w:tc>
          <w:tcPr>
            <w:tcW w:w="3066" w:type="dxa"/>
            <w:shd w:val="clear" w:color="auto" w:fill="auto"/>
          </w:tcPr>
          <w:p w:rsidR="00E8520D" w:rsidRPr="00061F89" w:rsidRDefault="00E8520D" w:rsidP="00C60643">
            <w:pPr>
              <w:pStyle w:val="aff"/>
              <w:rPr>
                <w:lang w:val="en-US"/>
              </w:rPr>
            </w:pPr>
            <w:r w:rsidRPr="003E166F">
              <w:t>Иммобилизованные активы</w:t>
            </w:r>
            <w:r w:rsidR="003E166F">
              <w:t xml:space="preserve"> (</w:t>
            </w:r>
            <w:r w:rsidRPr="003E166F">
              <w:t>внеоборотные активы</w:t>
            </w:r>
            <w:r w:rsidR="003E166F" w:rsidRPr="003E166F">
              <w:t xml:space="preserve">) </w:t>
            </w:r>
          </w:p>
        </w:tc>
        <w:tc>
          <w:tcPr>
            <w:tcW w:w="1102" w:type="dxa"/>
            <w:shd w:val="clear" w:color="auto" w:fill="auto"/>
          </w:tcPr>
          <w:p w:rsidR="00E8520D" w:rsidRPr="003E166F" w:rsidRDefault="00E8520D" w:rsidP="00C60643">
            <w:pPr>
              <w:pStyle w:val="aff"/>
            </w:pPr>
            <w:r w:rsidRPr="003E166F">
              <w:t>369379</w:t>
            </w:r>
          </w:p>
        </w:tc>
        <w:tc>
          <w:tcPr>
            <w:tcW w:w="1254" w:type="dxa"/>
            <w:shd w:val="clear" w:color="auto" w:fill="auto"/>
          </w:tcPr>
          <w:p w:rsidR="00E8520D" w:rsidRPr="003E166F" w:rsidRDefault="00E8520D" w:rsidP="00C60643">
            <w:pPr>
              <w:pStyle w:val="aff"/>
            </w:pPr>
            <w:r w:rsidRPr="003E166F">
              <w:t>688252</w:t>
            </w:r>
          </w:p>
        </w:tc>
        <w:tc>
          <w:tcPr>
            <w:tcW w:w="1255" w:type="dxa"/>
            <w:shd w:val="clear" w:color="auto" w:fill="auto"/>
          </w:tcPr>
          <w:p w:rsidR="00E8520D" w:rsidRPr="003E166F" w:rsidRDefault="00E8520D" w:rsidP="00C60643">
            <w:pPr>
              <w:pStyle w:val="aff"/>
            </w:pPr>
            <w:r w:rsidRPr="003E166F">
              <w:t>693941</w:t>
            </w:r>
          </w:p>
        </w:tc>
        <w:tc>
          <w:tcPr>
            <w:tcW w:w="1250" w:type="dxa"/>
            <w:shd w:val="clear" w:color="auto" w:fill="auto"/>
          </w:tcPr>
          <w:p w:rsidR="00E8520D" w:rsidRPr="003E166F" w:rsidRDefault="00E8520D" w:rsidP="00C60643">
            <w:pPr>
              <w:pStyle w:val="aff"/>
            </w:pPr>
            <w:r w:rsidRPr="003E166F">
              <w:t>324562</w:t>
            </w:r>
          </w:p>
        </w:tc>
        <w:tc>
          <w:tcPr>
            <w:tcW w:w="1250" w:type="dxa"/>
            <w:shd w:val="clear" w:color="auto" w:fill="auto"/>
          </w:tcPr>
          <w:p w:rsidR="00E8520D" w:rsidRPr="003E166F" w:rsidRDefault="00E8520D" w:rsidP="00C60643">
            <w:pPr>
              <w:pStyle w:val="aff"/>
            </w:pPr>
            <w:r w:rsidRPr="003E166F">
              <w:t>187,86</w:t>
            </w:r>
          </w:p>
        </w:tc>
        <w:tc>
          <w:tcPr>
            <w:tcW w:w="1244" w:type="dxa"/>
            <w:shd w:val="clear" w:color="auto" w:fill="auto"/>
          </w:tcPr>
          <w:p w:rsidR="00E8520D" w:rsidRPr="003E166F" w:rsidRDefault="00E8520D" w:rsidP="00C60643">
            <w:pPr>
              <w:pStyle w:val="aff"/>
            </w:pPr>
            <w:r w:rsidRPr="003E166F">
              <w:t>1,87</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lastRenderedPageBreak/>
              <w:t>Мобильные активы</w:t>
            </w:r>
          </w:p>
        </w:tc>
        <w:tc>
          <w:tcPr>
            <w:tcW w:w="1102" w:type="dxa"/>
            <w:shd w:val="clear" w:color="auto" w:fill="auto"/>
          </w:tcPr>
          <w:p w:rsidR="00E8520D" w:rsidRPr="003E166F" w:rsidRDefault="00E8520D" w:rsidP="00C60643">
            <w:pPr>
              <w:pStyle w:val="aff"/>
            </w:pPr>
            <w:r w:rsidRPr="003E166F">
              <w:t>291026</w:t>
            </w:r>
          </w:p>
        </w:tc>
        <w:tc>
          <w:tcPr>
            <w:tcW w:w="1254" w:type="dxa"/>
            <w:shd w:val="clear" w:color="auto" w:fill="auto"/>
          </w:tcPr>
          <w:p w:rsidR="00E8520D" w:rsidRPr="003E166F" w:rsidRDefault="00E8520D" w:rsidP="00C60643">
            <w:pPr>
              <w:pStyle w:val="aff"/>
            </w:pPr>
            <w:r w:rsidRPr="003E166F">
              <w:t>418500</w:t>
            </w:r>
          </w:p>
        </w:tc>
        <w:tc>
          <w:tcPr>
            <w:tcW w:w="1255" w:type="dxa"/>
            <w:shd w:val="clear" w:color="auto" w:fill="auto"/>
          </w:tcPr>
          <w:p w:rsidR="00E8520D" w:rsidRPr="003E166F" w:rsidRDefault="00E8520D" w:rsidP="00C60643">
            <w:pPr>
              <w:pStyle w:val="aff"/>
            </w:pPr>
            <w:r w:rsidRPr="003E166F">
              <w:t>517669</w:t>
            </w:r>
          </w:p>
        </w:tc>
        <w:tc>
          <w:tcPr>
            <w:tcW w:w="1250" w:type="dxa"/>
            <w:shd w:val="clear" w:color="auto" w:fill="auto"/>
          </w:tcPr>
          <w:p w:rsidR="00E8520D" w:rsidRPr="003E166F" w:rsidRDefault="00E8520D" w:rsidP="00C60643">
            <w:pPr>
              <w:pStyle w:val="aff"/>
            </w:pPr>
            <w:r w:rsidRPr="003E166F">
              <w:t>226643</w:t>
            </w:r>
          </w:p>
        </w:tc>
        <w:tc>
          <w:tcPr>
            <w:tcW w:w="1250" w:type="dxa"/>
            <w:shd w:val="clear" w:color="auto" w:fill="auto"/>
          </w:tcPr>
          <w:p w:rsidR="00E8520D" w:rsidRPr="003E166F" w:rsidRDefault="00E8520D" w:rsidP="00C60643">
            <w:pPr>
              <w:pStyle w:val="aff"/>
            </w:pPr>
            <w:r w:rsidRPr="003E166F">
              <w:t>117,87</w:t>
            </w:r>
          </w:p>
        </w:tc>
        <w:tc>
          <w:tcPr>
            <w:tcW w:w="1244" w:type="dxa"/>
            <w:shd w:val="clear" w:color="auto" w:fill="auto"/>
          </w:tcPr>
          <w:p w:rsidR="00E8520D" w:rsidRPr="003E166F" w:rsidRDefault="00E8520D" w:rsidP="00C60643">
            <w:pPr>
              <w:pStyle w:val="aff"/>
            </w:pPr>
            <w:r w:rsidRPr="003E166F">
              <w:t>1,77</w:t>
            </w:r>
          </w:p>
        </w:tc>
      </w:tr>
      <w:tr w:rsidR="00E8520D" w:rsidRPr="003E166F" w:rsidTr="00061F89">
        <w:trPr>
          <w:jc w:val="center"/>
        </w:trPr>
        <w:tc>
          <w:tcPr>
            <w:tcW w:w="3066" w:type="dxa"/>
            <w:shd w:val="clear" w:color="auto" w:fill="auto"/>
          </w:tcPr>
          <w:p w:rsidR="003E166F" w:rsidRDefault="00E8520D" w:rsidP="00C60643">
            <w:pPr>
              <w:pStyle w:val="aff"/>
            </w:pPr>
            <w:r w:rsidRPr="003E166F">
              <w:t>В том числе</w:t>
            </w:r>
            <w:r w:rsidR="003E166F" w:rsidRPr="003E166F">
              <w:t>:</w:t>
            </w:r>
          </w:p>
          <w:p w:rsidR="00E8520D" w:rsidRPr="003E166F" w:rsidRDefault="00E8520D" w:rsidP="00C60643">
            <w:pPr>
              <w:pStyle w:val="aff"/>
            </w:pPr>
            <w:r w:rsidRPr="003E166F">
              <w:t>запас</w:t>
            </w:r>
          </w:p>
        </w:tc>
        <w:tc>
          <w:tcPr>
            <w:tcW w:w="1102" w:type="dxa"/>
            <w:shd w:val="clear" w:color="auto" w:fill="auto"/>
          </w:tcPr>
          <w:p w:rsidR="00E8520D" w:rsidRPr="003E166F" w:rsidRDefault="00E8520D" w:rsidP="00C60643">
            <w:pPr>
              <w:pStyle w:val="aff"/>
            </w:pPr>
            <w:r w:rsidRPr="003E166F">
              <w:t>156133</w:t>
            </w:r>
          </w:p>
        </w:tc>
        <w:tc>
          <w:tcPr>
            <w:tcW w:w="1254" w:type="dxa"/>
            <w:shd w:val="clear" w:color="auto" w:fill="auto"/>
          </w:tcPr>
          <w:p w:rsidR="00E8520D" w:rsidRPr="003E166F" w:rsidRDefault="00E8520D" w:rsidP="00C60643">
            <w:pPr>
              <w:pStyle w:val="aff"/>
            </w:pPr>
            <w:r w:rsidRPr="003E166F">
              <w:t>207123</w:t>
            </w:r>
          </w:p>
        </w:tc>
        <w:tc>
          <w:tcPr>
            <w:tcW w:w="1255" w:type="dxa"/>
            <w:shd w:val="clear" w:color="auto" w:fill="auto"/>
          </w:tcPr>
          <w:p w:rsidR="00E8520D" w:rsidRPr="003E166F" w:rsidRDefault="00E8520D" w:rsidP="00C60643">
            <w:pPr>
              <w:pStyle w:val="aff"/>
            </w:pPr>
            <w:r w:rsidRPr="003E166F">
              <w:t>284282</w:t>
            </w:r>
          </w:p>
        </w:tc>
        <w:tc>
          <w:tcPr>
            <w:tcW w:w="1250" w:type="dxa"/>
            <w:shd w:val="clear" w:color="auto" w:fill="auto"/>
          </w:tcPr>
          <w:p w:rsidR="00E8520D" w:rsidRPr="003E166F" w:rsidRDefault="00E8520D" w:rsidP="00C60643">
            <w:pPr>
              <w:pStyle w:val="aff"/>
            </w:pPr>
            <w:r w:rsidRPr="003E166F">
              <w:t>128149</w:t>
            </w:r>
          </w:p>
        </w:tc>
        <w:tc>
          <w:tcPr>
            <w:tcW w:w="1250" w:type="dxa"/>
            <w:shd w:val="clear" w:color="auto" w:fill="auto"/>
          </w:tcPr>
          <w:p w:rsidR="00E8520D" w:rsidRPr="003E166F" w:rsidRDefault="00E8520D" w:rsidP="00C60643">
            <w:pPr>
              <w:pStyle w:val="aff"/>
            </w:pPr>
            <w:r w:rsidRPr="003E166F">
              <w:t>182,07</w:t>
            </w:r>
          </w:p>
        </w:tc>
        <w:tc>
          <w:tcPr>
            <w:tcW w:w="1244" w:type="dxa"/>
            <w:shd w:val="clear" w:color="auto" w:fill="auto"/>
          </w:tcPr>
          <w:p w:rsidR="00E8520D" w:rsidRPr="003E166F" w:rsidRDefault="00E8520D" w:rsidP="00C60643">
            <w:pPr>
              <w:pStyle w:val="aff"/>
            </w:pPr>
            <w:r w:rsidRPr="003E166F">
              <w:t>1,82</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t>Дебиторская задолженность</w:t>
            </w:r>
          </w:p>
        </w:tc>
        <w:tc>
          <w:tcPr>
            <w:tcW w:w="1102" w:type="dxa"/>
            <w:shd w:val="clear" w:color="auto" w:fill="auto"/>
          </w:tcPr>
          <w:p w:rsidR="00E8520D" w:rsidRPr="003E166F" w:rsidRDefault="00E8520D" w:rsidP="00C60643">
            <w:pPr>
              <w:pStyle w:val="aff"/>
            </w:pPr>
            <w:r w:rsidRPr="003E166F">
              <w:t>111933</w:t>
            </w:r>
          </w:p>
        </w:tc>
        <w:tc>
          <w:tcPr>
            <w:tcW w:w="1254" w:type="dxa"/>
            <w:shd w:val="clear" w:color="auto" w:fill="auto"/>
          </w:tcPr>
          <w:p w:rsidR="00E8520D" w:rsidRPr="003E166F" w:rsidRDefault="00E8520D" w:rsidP="00C60643">
            <w:pPr>
              <w:pStyle w:val="aff"/>
            </w:pPr>
            <w:r w:rsidRPr="003E166F">
              <w:t>183806</w:t>
            </w:r>
          </w:p>
        </w:tc>
        <w:tc>
          <w:tcPr>
            <w:tcW w:w="1255" w:type="dxa"/>
            <w:shd w:val="clear" w:color="auto" w:fill="auto"/>
          </w:tcPr>
          <w:p w:rsidR="00E8520D" w:rsidRPr="003E166F" w:rsidRDefault="00E8520D" w:rsidP="00C60643">
            <w:pPr>
              <w:pStyle w:val="aff"/>
            </w:pPr>
            <w:r w:rsidRPr="003E166F">
              <w:t>226238</w:t>
            </w:r>
          </w:p>
        </w:tc>
        <w:tc>
          <w:tcPr>
            <w:tcW w:w="1250" w:type="dxa"/>
            <w:shd w:val="clear" w:color="auto" w:fill="auto"/>
          </w:tcPr>
          <w:p w:rsidR="00E8520D" w:rsidRPr="003E166F" w:rsidRDefault="00E8520D" w:rsidP="00C60643">
            <w:pPr>
              <w:pStyle w:val="aff"/>
            </w:pPr>
            <w:r w:rsidRPr="003E166F">
              <w:t>114305</w:t>
            </w:r>
          </w:p>
        </w:tc>
        <w:tc>
          <w:tcPr>
            <w:tcW w:w="1250" w:type="dxa"/>
            <w:shd w:val="clear" w:color="auto" w:fill="auto"/>
          </w:tcPr>
          <w:p w:rsidR="00E8520D" w:rsidRPr="003E166F" w:rsidRDefault="00E8520D" w:rsidP="00C60643">
            <w:pPr>
              <w:pStyle w:val="aff"/>
            </w:pPr>
            <w:r w:rsidRPr="003E166F">
              <w:t>202,11</w:t>
            </w:r>
          </w:p>
        </w:tc>
        <w:tc>
          <w:tcPr>
            <w:tcW w:w="1244" w:type="dxa"/>
            <w:shd w:val="clear" w:color="auto" w:fill="auto"/>
          </w:tcPr>
          <w:p w:rsidR="00E8520D" w:rsidRPr="003E166F" w:rsidRDefault="00E8520D" w:rsidP="00C60643">
            <w:pPr>
              <w:pStyle w:val="aff"/>
            </w:pPr>
            <w:r w:rsidRPr="003E166F">
              <w:t>2,02</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t>Денежные средства и краткосрочные финансовые вложения</w:t>
            </w:r>
          </w:p>
        </w:tc>
        <w:tc>
          <w:tcPr>
            <w:tcW w:w="1102" w:type="dxa"/>
            <w:shd w:val="clear" w:color="auto" w:fill="auto"/>
          </w:tcPr>
          <w:p w:rsidR="00E8520D" w:rsidRPr="003E166F" w:rsidRDefault="00E8520D" w:rsidP="00C60643">
            <w:pPr>
              <w:pStyle w:val="aff"/>
            </w:pPr>
            <w:r w:rsidRPr="003E166F">
              <w:t>1204</w:t>
            </w:r>
          </w:p>
        </w:tc>
        <w:tc>
          <w:tcPr>
            <w:tcW w:w="1254" w:type="dxa"/>
            <w:shd w:val="clear" w:color="auto" w:fill="auto"/>
          </w:tcPr>
          <w:p w:rsidR="00E8520D" w:rsidRPr="003E166F" w:rsidRDefault="00E8520D" w:rsidP="00C60643">
            <w:pPr>
              <w:pStyle w:val="aff"/>
            </w:pPr>
            <w:r w:rsidRPr="003E166F">
              <w:t>512</w:t>
            </w:r>
          </w:p>
        </w:tc>
        <w:tc>
          <w:tcPr>
            <w:tcW w:w="1255" w:type="dxa"/>
            <w:shd w:val="clear" w:color="auto" w:fill="auto"/>
          </w:tcPr>
          <w:p w:rsidR="00E8520D" w:rsidRPr="003E166F" w:rsidRDefault="00E8520D" w:rsidP="00C60643">
            <w:pPr>
              <w:pStyle w:val="aff"/>
            </w:pPr>
            <w:r w:rsidRPr="003E166F">
              <w:t>1351</w:t>
            </w:r>
          </w:p>
        </w:tc>
        <w:tc>
          <w:tcPr>
            <w:tcW w:w="1250" w:type="dxa"/>
            <w:shd w:val="clear" w:color="auto" w:fill="auto"/>
          </w:tcPr>
          <w:p w:rsidR="00E8520D" w:rsidRPr="003E166F" w:rsidRDefault="00E8520D" w:rsidP="00C60643">
            <w:pPr>
              <w:pStyle w:val="aff"/>
            </w:pPr>
            <w:r w:rsidRPr="003E166F">
              <w:t>147</w:t>
            </w:r>
          </w:p>
        </w:tc>
        <w:tc>
          <w:tcPr>
            <w:tcW w:w="1250" w:type="dxa"/>
            <w:shd w:val="clear" w:color="auto" w:fill="auto"/>
          </w:tcPr>
          <w:p w:rsidR="00E8520D" w:rsidRPr="003E166F" w:rsidRDefault="00E8520D" w:rsidP="00C60643">
            <w:pPr>
              <w:pStyle w:val="aff"/>
            </w:pPr>
            <w:r w:rsidRPr="003E166F">
              <w:t>112</w:t>
            </w:r>
            <w:r w:rsidR="003E166F">
              <w:t>, 20</w:t>
            </w:r>
          </w:p>
        </w:tc>
        <w:tc>
          <w:tcPr>
            <w:tcW w:w="1244" w:type="dxa"/>
            <w:shd w:val="clear" w:color="auto" w:fill="auto"/>
          </w:tcPr>
          <w:p w:rsidR="00E8520D" w:rsidRPr="003E166F" w:rsidRDefault="00E8520D" w:rsidP="00C60643">
            <w:pPr>
              <w:pStyle w:val="aff"/>
            </w:pPr>
            <w:r w:rsidRPr="003E166F">
              <w:t>1,12</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t>Прочие оборотные активы</w:t>
            </w:r>
          </w:p>
        </w:tc>
        <w:tc>
          <w:tcPr>
            <w:tcW w:w="1102" w:type="dxa"/>
            <w:shd w:val="clear" w:color="auto" w:fill="auto"/>
          </w:tcPr>
          <w:p w:rsidR="00E8520D" w:rsidRPr="003E166F" w:rsidRDefault="00E8520D" w:rsidP="00C60643">
            <w:pPr>
              <w:pStyle w:val="aff"/>
            </w:pPr>
            <w:r w:rsidRPr="003E166F">
              <w:t>-</w:t>
            </w:r>
          </w:p>
        </w:tc>
        <w:tc>
          <w:tcPr>
            <w:tcW w:w="1254" w:type="dxa"/>
            <w:shd w:val="clear" w:color="auto" w:fill="auto"/>
          </w:tcPr>
          <w:p w:rsidR="00E8520D" w:rsidRPr="003E166F" w:rsidRDefault="00E8520D" w:rsidP="00C60643">
            <w:pPr>
              <w:pStyle w:val="aff"/>
            </w:pPr>
            <w:r w:rsidRPr="003E166F">
              <w:t>-</w:t>
            </w:r>
          </w:p>
        </w:tc>
        <w:tc>
          <w:tcPr>
            <w:tcW w:w="1255" w:type="dxa"/>
            <w:shd w:val="clear" w:color="auto" w:fill="auto"/>
          </w:tcPr>
          <w:p w:rsidR="00E8520D" w:rsidRPr="003E166F" w:rsidRDefault="00E8520D" w:rsidP="00C60643">
            <w:pPr>
              <w:pStyle w:val="aff"/>
            </w:pPr>
            <w:r w:rsidRPr="003E166F">
              <w:t>-</w:t>
            </w:r>
          </w:p>
        </w:tc>
        <w:tc>
          <w:tcPr>
            <w:tcW w:w="1250" w:type="dxa"/>
            <w:shd w:val="clear" w:color="auto" w:fill="auto"/>
          </w:tcPr>
          <w:p w:rsidR="00E8520D" w:rsidRPr="003E166F" w:rsidRDefault="00E8520D" w:rsidP="00C60643">
            <w:pPr>
              <w:pStyle w:val="aff"/>
            </w:pPr>
            <w:r w:rsidRPr="003E166F">
              <w:t>-</w:t>
            </w:r>
          </w:p>
        </w:tc>
        <w:tc>
          <w:tcPr>
            <w:tcW w:w="1250" w:type="dxa"/>
            <w:shd w:val="clear" w:color="auto" w:fill="auto"/>
          </w:tcPr>
          <w:p w:rsidR="00E8520D" w:rsidRPr="003E166F" w:rsidRDefault="00E8520D" w:rsidP="00C60643">
            <w:pPr>
              <w:pStyle w:val="aff"/>
            </w:pPr>
            <w:r w:rsidRPr="003E166F">
              <w:t>-</w:t>
            </w:r>
          </w:p>
        </w:tc>
        <w:tc>
          <w:tcPr>
            <w:tcW w:w="1244" w:type="dxa"/>
            <w:shd w:val="clear" w:color="auto" w:fill="auto"/>
          </w:tcPr>
          <w:p w:rsidR="00E8520D" w:rsidRPr="003E166F" w:rsidRDefault="00E8520D" w:rsidP="00C60643">
            <w:pPr>
              <w:pStyle w:val="aff"/>
            </w:pPr>
            <w:r w:rsidRPr="003E166F">
              <w:t>-</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t>Собственный капитал</w:t>
            </w:r>
          </w:p>
        </w:tc>
        <w:tc>
          <w:tcPr>
            <w:tcW w:w="1102" w:type="dxa"/>
            <w:shd w:val="clear" w:color="auto" w:fill="auto"/>
          </w:tcPr>
          <w:p w:rsidR="00E8520D" w:rsidRPr="003E166F" w:rsidRDefault="00E8520D" w:rsidP="00C60643">
            <w:pPr>
              <w:pStyle w:val="aff"/>
            </w:pPr>
            <w:r w:rsidRPr="003E166F">
              <w:t>189445</w:t>
            </w:r>
          </w:p>
        </w:tc>
        <w:tc>
          <w:tcPr>
            <w:tcW w:w="1254" w:type="dxa"/>
            <w:shd w:val="clear" w:color="auto" w:fill="auto"/>
          </w:tcPr>
          <w:p w:rsidR="00E8520D" w:rsidRPr="003E166F" w:rsidRDefault="00E8520D" w:rsidP="00C60643">
            <w:pPr>
              <w:pStyle w:val="aff"/>
            </w:pPr>
            <w:r w:rsidRPr="003E166F">
              <w:t>190168</w:t>
            </w:r>
          </w:p>
        </w:tc>
        <w:tc>
          <w:tcPr>
            <w:tcW w:w="1255" w:type="dxa"/>
            <w:shd w:val="clear" w:color="auto" w:fill="auto"/>
          </w:tcPr>
          <w:p w:rsidR="00E8520D" w:rsidRPr="003E166F" w:rsidRDefault="00E8520D" w:rsidP="00C60643">
            <w:pPr>
              <w:pStyle w:val="aff"/>
            </w:pPr>
            <w:r w:rsidRPr="003E166F">
              <w:t>210455</w:t>
            </w:r>
          </w:p>
        </w:tc>
        <w:tc>
          <w:tcPr>
            <w:tcW w:w="1250" w:type="dxa"/>
            <w:shd w:val="clear" w:color="auto" w:fill="auto"/>
          </w:tcPr>
          <w:p w:rsidR="00E8520D" w:rsidRPr="003E166F" w:rsidRDefault="00E8520D" w:rsidP="00C60643">
            <w:pPr>
              <w:pStyle w:val="aff"/>
            </w:pPr>
            <w:r w:rsidRPr="003E166F">
              <w:t>21010</w:t>
            </w:r>
          </w:p>
        </w:tc>
        <w:tc>
          <w:tcPr>
            <w:tcW w:w="1250" w:type="dxa"/>
            <w:shd w:val="clear" w:color="auto" w:fill="auto"/>
          </w:tcPr>
          <w:p w:rsidR="00E8520D" w:rsidRPr="003E166F" w:rsidRDefault="00E8520D" w:rsidP="00C60643">
            <w:pPr>
              <w:pStyle w:val="aff"/>
            </w:pPr>
            <w:r w:rsidRPr="003E166F">
              <w:t>111,09</w:t>
            </w:r>
          </w:p>
        </w:tc>
        <w:tc>
          <w:tcPr>
            <w:tcW w:w="1244" w:type="dxa"/>
            <w:shd w:val="clear" w:color="auto" w:fill="auto"/>
          </w:tcPr>
          <w:p w:rsidR="00E8520D" w:rsidRPr="003E166F" w:rsidRDefault="00E8520D" w:rsidP="00C60643">
            <w:pPr>
              <w:pStyle w:val="aff"/>
            </w:pPr>
            <w:r w:rsidRPr="003E166F">
              <w:t>1,10</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t>Заемный капитал</w:t>
            </w:r>
          </w:p>
        </w:tc>
        <w:tc>
          <w:tcPr>
            <w:tcW w:w="1102" w:type="dxa"/>
            <w:shd w:val="clear" w:color="auto" w:fill="auto"/>
          </w:tcPr>
          <w:p w:rsidR="00E8520D" w:rsidRPr="003E166F" w:rsidRDefault="00E8520D" w:rsidP="00C60643">
            <w:pPr>
              <w:pStyle w:val="aff"/>
            </w:pPr>
            <w:r w:rsidRPr="003E166F">
              <w:t>470960</w:t>
            </w:r>
          </w:p>
        </w:tc>
        <w:tc>
          <w:tcPr>
            <w:tcW w:w="1254" w:type="dxa"/>
            <w:shd w:val="clear" w:color="auto" w:fill="auto"/>
          </w:tcPr>
          <w:p w:rsidR="00E8520D" w:rsidRPr="003E166F" w:rsidRDefault="00E8520D" w:rsidP="00C60643">
            <w:pPr>
              <w:pStyle w:val="aff"/>
            </w:pPr>
            <w:r w:rsidRPr="003E166F">
              <w:t>916584</w:t>
            </w:r>
          </w:p>
        </w:tc>
        <w:tc>
          <w:tcPr>
            <w:tcW w:w="1255" w:type="dxa"/>
            <w:shd w:val="clear" w:color="auto" w:fill="auto"/>
          </w:tcPr>
          <w:p w:rsidR="00E8520D" w:rsidRPr="003E166F" w:rsidRDefault="00E8520D" w:rsidP="00C60643">
            <w:pPr>
              <w:pStyle w:val="aff"/>
            </w:pPr>
            <w:r w:rsidRPr="003E166F">
              <w:t>1001155</w:t>
            </w:r>
          </w:p>
        </w:tc>
        <w:tc>
          <w:tcPr>
            <w:tcW w:w="1250" w:type="dxa"/>
            <w:shd w:val="clear" w:color="auto" w:fill="auto"/>
          </w:tcPr>
          <w:p w:rsidR="00E8520D" w:rsidRPr="003E166F" w:rsidRDefault="00E8520D" w:rsidP="00C60643">
            <w:pPr>
              <w:pStyle w:val="aff"/>
            </w:pPr>
            <w:r w:rsidRPr="003E166F">
              <w:t>530195</w:t>
            </w:r>
          </w:p>
        </w:tc>
        <w:tc>
          <w:tcPr>
            <w:tcW w:w="1250" w:type="dxa"/>
            <w:shd w:val="clear" w:color="auto" w:fill="auto"/>
          </w:tcPr>
          <w:p w:rsidR="00E8520D" w:rsidRPr="003E166F" w:rsidRDefault="00E8520D" w:rsidP="00C60643">
            <w:pPr>
              <w:pStyle w:val="aff"/>
            </w:pPr>
            <w:r w:rsidRPr="003E166F">
              <w:t>212,57</w:t>
            </w:r>
          </w:p>
        </w:tc>
        <w:tc>
          <w:tcPr>
            <w:tcW w:w="1244" w:type="dxa"/>
            <w:shd w:val="clear" w:color="auto" w:fill="auto"/>
          </w:tcPr>
          <w:p w:rsidR="00E8520D" w:rsidRPr="003E166F" w:rsidRDefault="00E8520D" w:rsidP="00C60643">
            <w:pPr>
              <w:pStyle w:val="aff"/>
            </w:pPr>
            <w:r w:rsidRPr="003E166F">
              <w:t>2,12</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t>В том числе</w:t>
            </w:r>
            <w:r w:rsidR="003E166F" w:rsidRPr="003E166F">
              <w:t xml:space="preserve">: </w:t>
            </w:r>
            <w:r w:rsidRPr="003E166F">
              <w:t>долгосрочные обязательства</w:t>
            </w:r>
          </w:p>
        </w:tc>
        <w:tc>
          <w:tcPr>
            <w:tcW w:w="1102" w:type="dxa"/>
            <w:shd w:val="clear" w:color="auto" w:fill="auto"/>
          </w:tcPr>
          <w:p w:rsidR="00E8520D" w:rsidRPr="003E166F" w:rsidRDefault="00E8520D" w:rsidP="00C60643">
            <w:pPr>
              <w:pStyle w:val="aff"/>
            </w:pPr>
            <w:r w:rsidRPr="003E166F">
              <w:t>293414</w:t>
            </w:r>
          </w:p>
        </w:tc>
        <w:tc>
          <w:tcPr>
            <w:tcW w:w="1254" w:type="dxa"/>
            <w:shd w:val="clear" w:color="auto" w:fill="auto"/>
          </w:tcPr>
          <w:p w:rsidR="00E8520D" w:rsidRPr="003E166F" w:rsidRDefault="00E8520D" w:rsidP="00C60643">
            <w:pPr>
              <w:pStyle w:val="aff"/>
            </w:pPr>
            <w:r w:rsidRPr="003E166F">
              <w:t>309686</w:t>
            </w:r>
          </w:p>
        </w:tc>
        <w:tc>
          <w:tcPr>
            <w:tcW w:w="1255" w:type="dxa"/>
            <w:shd w:val="clear" w:color="auto" w:fill="auto"/>
          </w:tcPr>
          <w:p w:rsidR="00E8520D" w:rsidRPr="003E166F" w:rsidRDefault="00E8520D" w:rsidP="00C60643">
            <w:pPr>
              <w:pStyle w:val="aff"/>
            </w:pPr>
            <w:r w:rsidRPr="003E166F">
              <w:t>490329</w:t>
            </w:r>
          </w:p>
        </w:tc>
        <w:tc>
          <w:tcPr>
            <w:tcW w:w="1250" w:type="dxa"/>
            <w:shd w:val="clear" w:color="auto" w:fill="auto"/>
          </w:tcPr>
          <w:p w:rsidR="00E8520D" w:rsidRPr="003E166F" w:rsidRDefault="00E8520D" w:rsidP="00C60643">
            <w:pPr>
              <w:pStyle w:val="aff"/>
            </w:pPr>
            <w:r w:rsidRPr="003E166F">
              <w:t>196915</w:t>
            </w:r>
          </w:p>
        </w:tc>
        <w:tc>
          <w:tcPr>
            <w:tcW w:w="1250" w:type="dxa"/>
            <w:shd w:val="clear" w:color="auto" w:fill="auto"/>
          </w:tcPr>
          <w:p w:rsidR="00E8520D" w:rsidRPr="003E166F" w:rsidRDefault="00E8520D" w:rsidP="00C60643">
            <w:pPr>
              <w:pStyle w:val="aff"/>
            </w:pPr>
            <w:r w:rsidRPr="003E166F">
              <w:t>167,11</w:t>
            </w:r>
          </w:p>
        </w:tc>
        <w:tc>
          <w:tcPr>
            <w:tcW w:w="1244" w:type="dxa"/>
            <w:shd w:val="clear" w:color="auto" w:fill="auto"/>
          </w:tcPr>
          <w:p w:rsidR="00E8520D" w:rsidRPr="003E166F" w:rsidRDefault="00E8520D" w:rsidP="00C60643">
            <w:pPr>
              <w:pStyle w:val="aff"/>
            </w:pPr>
            <w:r w:rsidRPr="003E166F">
              <w:t>1,67</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t>Краткосрочные кредиты и займы</w:t>
            </w:r>
          </w:p>
        </w:tc>
        <w:tc>
          <w:tcPr>
            <w:tcW w:w="1102" w:type="dxa"/>
            <w:shd w:val="clear" w:color="auto" w:fill="auto"/>
          </w:tcPr>
          <w:p w:rsidR="00E8520D" w:rsidRPr="003E166F" w:rsidRDefault="00E8520D" w:rsidP="00C60643">
            <w:pPr>
              <w:pStyle w:val="aff"/>
            </w:pPr>
            <w:r w:rsidRPr="003E166F">
              <w:t>109207</w:t>
            </w:r>
          </w:p>
        </w:tc>
        <w:tc>
          <w:tcPr>
            <w:tcW w:w="1254" w:type="dxa"/>
            <w:shd w:val="clear" w:color="auto" w:fill="auto"/>
          </w:tcPr>
          <w:p w:rsidR="00E8520D" w:rsidRPr="003E166F" w:rsidRDefault="00E8520D" w:rsidP="00C60643">
            <w:pPr>
              <w:pStyle w:val="aff"/>
            </w:pPr>
            <w:r w:rsidRPr="003E166F">
              <w:t>420539</w:t>
            </w:r>
          </w:p>
        </w:tc>
        <w:tc>
          <w:tcPr>
            <w:tcW w:w="1255" w:type="dxa"/>
            <w:shd w:val="clear" w:color="auto" w:fill="auto"/>
          </w:tcPr>
          <w:p w:rsidR="00E8520D" w:rsidRPr="003E166F" w:rsidRDefault="00E8520D" w:rsidP="00C60643">
            <w:pPr>
              <w:pStyle w:val="aff"/>
            </w:pPr>
            <w:r w:rsidRPr="003E166F">
              <w:t>339827</w:t>
            </w:r>
          </w:p>
        </w:tc>
        <w:tc>
          <w:tcPr>
            <w:tcW w:w="1250" w:type="dxa"/>
            <w:shd w:val="clear" w:color="auto" w:fill="auto"/>
          </w:tcPr>
          <w:p w:rsidR="00E8520D" w:rsidRPr="003E166F" w:rsidRDefault="00E8520D" w:rsidP="00C60643">
            <w:pPr>
              <w:pStyle w:val="aff"/>
            </w:pPr>
            <w:r w:rsidRPr="003E166F">
              <w:t>230620</w:t>
            </w:r>
          </w:p>
        </w:tc>
        <w:tc>
          <w:tcPr>
            <w:tcW w:w="1250" w:type="dxa"/>
            <w:shd w:val="clear" w:color="auto" w:fill="auto"/>
          </w:tcPr>
          <w:p w:rsidR="00E8520D" w:rsidRPr="003E166F" w:rsidRDefault="00E8520D" w:rsidP="00C60643">
            <w:pPr>
              <w:pStyle w:val="aff"/>
            </w:pPr>
            <w:r w:rsidRPr="003E166F">
              <w:t>311,17</w:t>
            </w:r>
          </w:p>
        </w:tc>
        <w:tc>
          <w:tcPr>
            <w:tcW w:w="1244" w:type="dxa"/>
            <w:shd w:val="clear" w:color="auto" w:fill="auto"/>
          </w:tcPr>
          <w:p w:rsidR="00E8520D" w:rsidRPr="003E166F" w:rsidRDefault="00E8520D" w:rsidP="00C60643">
            <w:pPr>
              <w:pStyle w:val="aff"/>
            </w:pPr>
            <w:r w:rsidRPr="003E166F">
              <w:t>3,11</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t>Кредиторская задолженность</w:t>
            </w:r>
          </w:p>
        </w:tc>
        <w:tc>
          <w:tcPr>
            <w:tcW w:w="1102" w:type="dxa"/>
            <w:shd w:val="clear" w:color="auto" w:fill="auto"/>
          </w:tcPr>
          <w:p w:rsidR="00E8520D" w:rsidRPr="003E166F" w:rsidRDefault="00E8520D" w:rsidP="00C60643">
            <w:pPr>
              <w:pStyle w:val="aff"/>
            </w:pPr>
            <w:r w:rsidRPr="003E166F">
              <w:t>66844</w:t>
            </w:r>
          </w:p>
        </w:tc>
        <w:tc>
          <w:tcPr>
            <w:tcW w:w="1254" w:type="dxa"/>
            <w:shd w:val="clear" w:color="auto" w:fill="auto"/>
          </w:tcPr>
          <w:p w:rsidR="00E8520D" w:rsidRPr="003E166F" w:rsidRDefault="00E8520D" w:rsidP="00C60643">
            <w:pPr>
              <w:pStyle w:val="aff"/>
            </w:pPr>
            <w:r w:rsidRPr="003E166F">
              <w:t>184867</w:t>
            </w:r>
          </w:p>
        </w:tc>
        <w:tc>
          <w:tcPr>
            <w:tcW w:w="1255" w:type="dxa"/>
            <w:shd w:val="clear" w:color="auto" w:fill="auto"/>
          </w:tcPr>
          <w:p w:rsidR="00E8520D" w:rsidRPr="003E166F" w:rsidRDefault="00E8520D" w:rsidP="00C60643">
            <w:pPr>
              <w:pStyle w:val="aff"/>
            </w:pPr>
            <w:r w:rsidRPr="003E166F">
              <w:t>169514</w:t>
            </w:r>
          </w:p>
        </w:tc>
        <w:tc>
          <w:tcPr>
            <w:tcW w:w="1250" w:type="dxa"/>
            <w:shd w:val="clear" w:color="auto" w:fill="auto"/>
          </w:tcPr>
          <w:p w:rsidR="00E8520D" w:rsidRPr="003E166F" w:rsidRDefault="00E8520D" w:rsidP="00C60643">
            <w:pPr>
              <w:pStyle w:val="aff"/>
            </w:pPr>
            <w:r w:rsidRPr="003E166F">
              <w:t>102670</w:t>
            </w:r>
          </w:p>
        </w:tc>
        <w:tc>
          <w:tcPr>
            <w:tcW w:w="1250" w:type="dxa"/>
            <w:shd w:val="clear" w:color="auto" w:fill="auto"/>
          </w:tcPr>
          <w:p w:rsidR="00E8520D" w:rsidRPr="003E166F" w:rsidRDefault="00E8520D" w:rsidP="00C60643">
            <w:pPr>
              <w:pStyle w:val="aff"/>
            </w:pPr>
            <w:r w:rsidRPr="003E166F">
              <w:t>253,59</w:t>
            </w:r>
          </w:p>
        </w:tc>
        <w:tc>
          <w:tcPr>
            <w:tcW w:w="1244" w:type="dxa"/>
            <w:shd w:val="clear" w:color="auto" w:fill="auto"/>
          </w:tcPr>
          <w:p w:rsidR="00E8520D" w:rsidRPr="003E166F" w:rsidRDefault="00E8520D" w:rsidP="00C60643">
            <w:pPr>
              <w:pStyle w:val="aff"/>
            </w:pPr>
            <w:r w:rsidRPr="003E166F">
              <w:t>2,53</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t>Задолженность участникам по выплате доходов</w:t>
            </w:r>
          </w:p>
        </w:tc>
        <w:tc>
          <w:tcPr>
            <w:tcW w:w="1102" w:type="dxa"/>
            <w:shd w:val="clear" w:color="auto" w:fill="auto"/>
          </w:tcPr>
          <w:p w:rsidR="00E8520D" w:rsidRPr="003E166F" w:rsidRDefault="00E8520D" w:rsidP="00C60643">
            <w:pPr>
              <w:pStyle w:val="aff"/>
            </w:pPr>
            <w:r w:rsidRPr="003E166F">
              <w:t>1495</w:t>
            </w:r>
          </w:p>
        </w:tc>
        <w:tc>
          <w:tcPr>
            <w:tcW w:w="1254" w:type="dxa"/>
            <w:shd w:val="clear" w:color="auto" w:fill="auto"/>
          </w:tcPr>
          <w:p w:rsidR="00E8520D" w:rsidRPr="003E166F" w:rsidRDefault="00E8520D" w:rsidP="00C60643">
            <w:pPr>
              <w:pStyle w:val="aff"/>
            </w:pPr>
            <w:r w:rsidRPr="003E166F">
              <w:t>1492</w:t>
            </w:r>
          </w:p>
        </w:tc>
        <w:tc>
          <w:tcPr>
            <w:tcW w:w="1255" w:type="dxa"/>
            <w:shd w:val="clear" w:color="auto" w:fill="auto"/>
          </w:tcPr>
          <w:p w:rsidR="00E8520D" w:rsidRPr="003E166F" w:rsidRDefault="00E8520D" w:rsidP="00C60643">
            <w:pPr>
              <w:pStyle w:val="aff"/>
            </w:pPr>
            <w:r w:rsidRPr="003E166F">
              <w:t>1485</w:t>
            </w:r>
          </w:p>
        </w:tc>
        <w:tc>
          <w:tcPr>
            <w:tcW w:w="1250" w:type="dxa"/>
            <w:shd w:val="clear" w:color="auto" w:fill="auto"/>
          </w:tcPr>
          <w:p w:rsidR="00E8520D" w:rsidRPr="003E166F" w:rsidRDefault="00E8520D" w:rsidP="00C60643">
            <w:pPr>
              <w:pStyle w:val="aff"/>
            </w:pPr>
            <w:r w:rsidRPr="003E166F">
              <w:t>-10</w:t>
            </w:r>
          </w:p>
        </w:tc>
        <w:tc>
          <w:tcPr>
            <w:tcW w:w="1250" w:type="dxa"/>
            <w:shd w:val="clear" w:color="auto" w:fill="auto"/>
          </w:tcPr>
          <w:p w:rsidR="00E8520D" w:rsidRPr="003E166F" w:rsidRDefault="00E8520D" w:rsidP="00C60643">
            <w:pPr>
              <w:pStyle w:val="aff"/>
            </w:pPr>
            <w:r w:rsidRPr="003E166F">
              <w:t>99,33</w:t>
            </w:r>
          </w:p>
        </w:tc>
        <w:tc>
          <w:tcPr>
            <w:tcW w:w="1244" w:type="dxa"/>
            <w:shd w:val="clear" w:color="auto" w:fill="auto"/>
          </w:tcPr>
          <w:p w:rsidR="00E8520D" w:rsidRPr="003E166F" w:rsidRDefault="00E8520D" w:rsidP="00C60643">
            <w:pPr>
              <w:pStyle w:val="aff"/>
            </w:pPr>
            <w:r w:rsidRPr="003E166F">
              <w:t>0,99</w:t>
            </w:r>
          </w:p>
        </w:tc>
      </w:tr>
      <w:tr w:rsidR="00E8520D" w:rsidRPr="003E166F" w:rsidTr="00061F89">
        <w:trPr>
          <w:jc w:val="center"/>
        </w:trPr>
        <w:tc>
          <w:tcPr>
            <w:tcW w:w="3066" w:type="dxa"/>
            <w:shd w:val="clear" w:color="auto" w:fill="auto"/>
          </w:tcPr>
          <w:p w:rsidR="00E8520D" w:rsidRPr="003E166F" w:rsidRDefault="00E8520D" w:rsidP="00C60643">
            <w:pPr>
              <w:pStyle w:val="aff"/>
            </w:pPr>
            <w:r w:rsidRPr="003E166F">
              <w:t>Прочие краткосрочные обязательства</w:t>
            </w:r>
          </w:p>
        </w:tc>
        <w:tc>
          <w:tcPr>
            <w:tcW w:w="1102" w:type="dxa"/>
            <w:shd w:val="clear" w:color="auto" w:fill="auto"/>
          </w:tcPr>
          <w:p w:rsidR="00E8520D" w:rsidRPr="003E166F" w:rsidRDefault="00E8520D" w:rsidP="00C60643">
            <w:pPr>
              <w:pStyle w:val="aff"/>
            </w:pPr>
            <w:r w:rsidRPr="003E166F">
              <w:t>-</w:t>
            </w:r>
          </w:p>
        </w:tc>
        <w:tc>
          <w:tcPr>
            <w:tcW w:w="1254" w:type="dxa"/>
            <w:shd w:val="clear" w:color="auto" w:fill="auto"/>
          </w:tcPr>
          <w:p w:rsidR="00E8520D" w:rsidRPr="003E166F" w:rsidRDefault="00E8520D" w:rsidP="00C60643">
            <w:pPr>
              <w:pStyle w:val="aff"/>
            </w:pPr>
            <w:r w:rsidRPr="003E166F">
              <w:t>-</w:t>
            </w:r>
          </w:p>
        </w:tc>
        <w:tc>
          <w:tcPr>
            <w:tcW w:w="1255" w:type="dxa"/>
            <w:shd w:val="clear" w:color="auto" w:fill="auto"/>
          </w:tcPr>
          <w:p w:rsidR="00E8520D" w:rsidRPr="003E166F" w:rsidRDefault="00E8520D" w:rsidP="00C60643">
            <w:pPr>
              <w:pStyle w:val="aff"/>
            </w:pPr>
            <w:r w:rsidRPr="003E166F">
              <w:t>-</w:t>
            </w:r>
          </w:p>
        </w:tc>
        <w:tc>
          <w:tcPr>
            <w:tcW w:w="1250" w:type="dxa"/>
            <w:shd w:val="clear" w:color="auto" w:fill="auto"/>
          </w:tcPr>
          <w:p w:rsidR="00E8520D" w:rsidRPr="003E166F" w:rsidRDefault="00E8520D" w:rsidP="00C60643">
            <w:pPr>
              <w:pStyle w:val="aff"/>
            </w:pPr>
            <w:r w:rsidRPr="003E166F">
              <w:t>-</w:t>
            </w:r>
          </w:p>
        </w:tc>
        <w:tc>
          <w:tcPr>
            <w:tcW w:w="1250" w:type="dxa"/>
            <w:shd w:val="clear" w:color="auto" w:fill="auto"/>
          </w:tcPr>
          <w:p w:rsidR="00E8520D" w:rsidRPr="003E166F" w:rsidRDefault="00E8520D" w:rsidP="00C60643">
            <w:pPr>
              <w:pStyle w:val="aff"/>
            </w:pPr>
            <w:r w:rsidRPr="003E166F">
              <w:t>-</w:t>
            </w:r>
          </w:p>
        </w:tc>
        <w:tc>
          <w:tcPr>
            <w:tcW w:w="1244" w:type="dxa"/>
            <w:shd w:val="clear" w:color="auto" w:fill="auto"/>
          </w:tcPr>
          <w:p w:rsidR="00E8520D" w:rsidRPr="003E166F" w:rsidRDefault="00E8520D" w:rsidP="00C60643">
            <w:pPr>
              <w:pStyle w:val="aff"/>
            </w:pPr>
            <w:r w:rsidRPr="003E166F">
              <w:t>-</w:t>
            </w:r>
          </w:p>
        </w:tc>
      </w:tr>
    </w:tbl>
    <w:p w:rsidR="00E8520D" w:rsidRPr="003E166F" w:rsidRDefault="00E8520D" w:rsidP="003E166F"/>
    <w:p w:rsidR="003E166F" w:rsidRDefault="00E8520D" w:rsidP="003E166F">
      <w:r w:rsidRPr="003E166F">
        <w:t>Анализируя структуру пассива можно отметить, что увеличился и собственный капитал с 189445 тыс</w:t>
      </w:r>
      <w:r w:rsidR="003E166F" w:rsidRPr="003E166F">
        <w:t xml:space="preserve">. </w:t>
      </w:r>
      <w:r w:rsidRPr="003E166F">
        <w:t>руб</w:t>
      </w:r>
      <w:r w:rsidR="003E166F" w:rsidRPr="003E166F">
        <w:t xml:space="preserve">. </w:t>
      </w:r>
      <w:r w:rsidRPr="003E166F">
        <w:t>в 2005 году до 210455 руб</w:t>
      </w:r>
      <w:r w:rsidR="003E166F" w:rsidRPr="003E166F">
        <w:t xml:space="preserve">. </w:t>
      </w:r>
      <w:r w:rsidRPr="003E166F">
        <w:t>в 2007 году</w:t>
      </w:r>
      <w:r w:rsidR="003E166F" w:rsidRPr="003E166F">
        <w:t>.</w:t>
      </w:r>
    </w:p>
    <w:p w:rsidR="003E166F" w:rsidRDefault="00E8520D" w:rsidP="003E166F">
      <w:r w:rsidRPr="003E166F">
        <w:t xml:space="preserve">Значительно увеличился заемный капитал организации </w:t>
      </w:r>
      <w:r w:rsidR="003E166F">
        <w:t>-</w:t>
      </w:r>
      <w:r w:rsidRPr="003E166F">
        <w:t xml:space="preserve"> на 530195 тыс</w:t>
      </w:r>
      <w:r w:rsidR="003E166F" w:rsidRPr="003E166F">
        <w:t xml:space="preserve">. </w:t>
      </w:r>
      <w:r w:rsidRPr="003E166F">
        <w:t>руб</w:t>
      </w:r>
      <w:r w:rsidR="003E166F">
        <w:t>.,</w:t>
      </w:r>
      <w:r w:rsidRPr="003E166F">
        <w:t xml:space="preserve"> в 2007 году или на 112,57%</w:t>
      </w:r>
      <w:r w:rsidR="003E166F" w:rsidRPr="003E166F">
        <w:t xml:space="preserve">. </w:t>
      </w:r>
      <w:r w:rsidRPr="003E166F">
        <w:t>Заемный капитал резко увеличился за счет увеличения кредиторской задолженности, а именно задолженность поставщикам и подрядчикам за поставленные ими товары, материалы, срок погашения которой на отчетную дату еще не наступил</w:t>
      </w:r>
      <w:r w:rsidR="003E166F" w:rsidRPr="003E166F">
        <w:t>.</w:t>
      </w:r>
    </w:p>
    <w:p w:rsidR="003E166F" w:rsidRDefault="00E8520D" w:rsidP="003E166F">
      <w:r w:rsidRPr="003E166F">
        <w:t>Кредиторская задолженность увеличилась в 2007 году по сравнению с 2005 годом на 102670 тыс</w:t>
      </w:r>
      <w:r w:rsidR="003E166F" w:rsidRPr="003E166F">
        <w:t xml:space="preserve">. </w:t>
      </w:r>
      <w:r w:rsidRPr="003E166F">
        <w:t>руб</w:t>
      </w:r>
      <w:r w:rsidR="003E166F">
        <w:t>.,</w:t>
      </w:r>
      <w:r w:rsidRPr="003E166F">
        <w:t xml:space="preserve"> или 153,59%, при этом темп роста составил 2,53</w:t>
      </w:r>
      <w:r w:rsidR="003E166F" w:rsidRPr="003E166F">
        <w:t>.</w:t>
      </w:r>
    </w:p>
    <w:p w:rsidR="003E166F" w:rsidRDefault="00E8520D" w:rsidP="003E166F">
      <w:r w:rsidRPr="003E166F">
        <w:lastRenderedPageBreak/>
        <w:t>В целом рост показателей положительно характеризует деятельность организации и уровень ее развития</w:t>
      </w:r>
      <w:r w:rsidR="003E166F" w:rsidRPr="003E166F">
        <w:t>.</w:t>
      </w:r>
    </w:p>
    <w:p w:rsidR="003E166F" w:rsidRDefault="00E8520D" w:rsidP="003E166F">
      <w:r w:rsidRPr="003E166F">
        <w:t>Финансовая устойчивость характеризует стабильность деятельности предприятия и связана с общей финансовой структурой фирмы, степенью его зависимости от кредиторов и инвесторов</w:t>
      </w:r>
      <w:r w:rsidR="003E166F" w:rsidRPr="003E166F">
        <w:t>.</w:t>
      </w:r>
    </w:p>
    <w:p w:rsidR="003E166F" w:rsidRDefault="00E8520D" w:rsidP="003E166F">
      <w:r w:rsidRPr="003E166F">
        <w:t>Чем больше доля собственного капитала, тем выше финансовая устойчивость предприятия</w:t>
      </w:r>
      <w:r w:rsidR="003E166F" w:rsidRPr="003E166F">
        <w:t>.</w:t>
      </w:r>
    </w:p>
    <w:p w:rsidR="001805EB" w:rsidRDefault="001805EB" w:rsidP="003E166F"/>
    <w:p w:rsidR="00E8520D" w:rsidRPr="003E166F" w:rsidRDefault="00E8520D" w:rsidP="003E166F">
      <w:r w:rsidRPr="003E166F">
        <w:t>Таблица 4</w:t>
      </w:r>
      <w:r w:rsidRPr="003E166F">
        <w:rPr>
          <w:lang w:val="en-US"/>
        </w:rPr>
        <w:t xml:space="preserve"> </w:t>
      </w:r>
      <w:r w:rsidR="003E166F">
        <w:t>-</w:t>
      </w:r>
      <w:r w:rsidRPr="003E166F">
        <w:t xml:space="preserve"> Показатели финансовой устойчивости </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1116"/>
        <w:gridCol w:w="1160"/>
        <w:gridCol w:w="980"/>
        <w:gridCol w:w="2152"/>
      </w:tblGrid>
      <w:tr w:rsidR="00E8520D" w:rsidRPr="003E166F" w:rsidTr="00061F89">
        <w:trPr>
          <w:jc w:val="center"/>
        </w:trPr>
        <w:tc>
          <w:tcPr>
            <w:tcW w:w="3541" w:type="dxa"/>
            <w:shd w:val="clear" w:color="auto" w:fill="auto"/>
          </w:tcPr>
          <w:p w:rsidR="00E8520D" w:rsidRPr="003E166F" w:rsidRDefault="00E8520D" w:rsidP="00C60643">
            <w:pPr>
              <w:pStyle w:val="aff"/>
            </w:pPr>
            <w:r w:rsidRPr="003E166F">
              <w:t>Показатель</w:t>
            </w:r>
          </w:p>
        </w:tc>
        <w:tc>
          <w:tcPr>
            <w:tcW w:w="1116" w:type="dxa"/>
            <w:shd w:val="clear" w:color="auto" w:fill="auto"/>
          </w:tcPr>
          <w:p w:rsidR="00E8520D" w:rsidRPr="00061F89" w:rsidRDefault="00E8520D" w:rsidP="00C60643">
            <w:pPr>
              <w:pStyle w:val="aff"/>
              <w:rPr>
                <w:lang w:val="en-US"/>
              </w:rPr>
            </w:pPr>
            <w:r w:rsidRPr="003E166F">
              <w:t>200</w:t>
            </w:r>
            <w:r w:rsidRPr="00061F89">
              <w:rPr>
                <w:lang w:val="en-US"/>
              </w:rPr>
              <w:t>5</w:t>
            </w:r>
          </w:p>
        </w:tc>
        <w:tc>
          <w:tcPr>
            <w:tcW w:w="1160" w:type="dxa"/>
            <w:shd w:val="clear" w:color="auto" w:fill="auto"/>
          </w:tcPr>
          <w:p w:rsidR="00E8520D" w:rsidRPr="00061F89" w:rsidRDefault="00E8520D" w:rsidP="00C60643">
            <w:pPr>
              <w:pStyle w:val="aff"/>
              <w:rPr>
                <w:lang w:val="en-US"/>
              </w:rPr>
            </w:pPr>
            <w:r w:rsidRPr="003E166F">
              <w:t>200</w:t>
            </w:r>
            <w:r w:rsidRPr="00061F89">
              <w:rPr>
                <w:lang w:val="en-US"/>
              </w:rPr>
              <w:t>6</w:t>
            </w:r>
          </w:p>
        </w:tc>
        <w:tc>
          <w:tcPr>
            <w:tcW w:w="980" w:type="dxa"/>
            <w:shd w:val="clear" w:color="auto" w:fill="auto"/>
          </w:tcPr>
          <w:p w:rsidR="00E8520D" w:rsidRPr="00061F89" w:rsidRDefault="00E8520D" w:rsidP="00C60643">
            <w:pPr>
              <w:pStyle w:val="aff"/>
              <w:rPr>
                <w:lang w:val="en-US"/>
              </w:rPr>
            </w:pPr>
            <w:r w:rsidRPr="003E166F">
              <w:t>200</w:t>
            </w:r>
            <w:r w:rsidRPr="00061F89">
              <w:rPr>
                <w:lang w:val="en-US"/>
              </w:rPr>
              <w:t>7</w:t>
            </w:r>
          </w:p>
        </w:tc>
        <w:tc>
          <w:tcPr>
            <w:tcW w:w="2152" w:type="dxa"/>
            <w:shd w:val="clear" w:color="auto" w:fill="auto"/>
          </w:tcPr>
          <w:p w:rsidR="00E8520D" w:rsidRPr="003E166F" w:rsidRDefault="00E8520D" w:rsidP="00C60643">
            <w:pPr>
              <w:pStyle w:val="aff"/>
            </w:pPr>
            <w:r w:rsidRPr="003E166F">
              <w:t>Темп роста, доли ед</w:t>
            </w:r>
            <w:r w:rsidR="003E166F" w:rsidRPr="003E166F">
              <w:t xml:space="preserve">. </w:t>
            </w:r>
          </w:p>
        </w:tc>
      </w:tr>
      <w:tr w:rsidR="00E8520D" w:rsidRPr="003E166F" w:rsidTr="00061F89">
        <w:trPr>
          <w:jc w:val="center"/>
        </w:trPr>
        <w:tc>
          <w:tcPr>
            <w:tcW w:w="3541" w:type="dxa"/>
            <w:shd w:val="clear" w:color="auto" w:fill="auto"/>
          </w:tcPr>
          <w:p w:rsidR="00E8520D" w:rsidRPr="003E166F" w:rsidRDefault="00E8520D" w:rsidP="00C60643">
            <w:pPr>
              <w:pStyle w:val="aff"/>
            </w:pPr>
            <w:r w:rsidRPr="003E166F">
              <w:t>1</w:t>
            </w:r>
            <w:r w:rsidR="003E166F" w:rsidRPr="003E166F">
              <w:t xml:space="preserve">. </w:t>
            </w:r>
            <w:r w:rsidRPr="003E166F">
              <w:t>Коэффициент соотношения заемных и собственных средств, &lt;1</w:t>
            </w:r>
          </w:p>
        </w:tc>
        <w:tc>
          <w:tcPr>
            <w:tcW w:w="1116" w:type="dxa"/>
            <w:shd w:val="clear" w:color="auto" w:fill="auto"/>
          </w:tcPr>
          <w:p w:rsidR="00E8520D" w:rsidRPr="003E166F" w:rsidRDefault="00E8520D" w:rsidP="00C60643">
            <w:pPr>
              <w:pStyle w:val="aff"/>
            </w:pPr>
            <w:r w:rsidRPr="003E166F">
              <w:t>2,48</w:t>
            </w:r>
          </w:p>
        </w:tc>
        <w:tc>
          <w:tcPr>
            <w:tcW w:w="1160" w:type="dxa"/>
            <w:shd w:val="clear" w:color="auto" w:fill="auto"/>
          </w:tcPr>
          <w:p w:rsidR="00E8520D" w:rsidRPr="003E166F" w:rsidRDefault="00E8520D" w:rsidP="00C60643">
            <w:pPr>
              <w:pStyle w:val="aff"/>
            </w:pPr>
            <w:r w:rsidRPr="003E166F">
              <w:t>4,81</w:t>
            </w:r>
          </w:p>
        </w:tc>
        <w:tc>
          <w:tcPr>
            <w:tcW w:w="980" w:type="dxa"/>
            <w:shd w:val="clear" w:color="auto" w:fill="auto"/>
          </w:tcPr>
          <w:p w:rsidR="00E8520D" w:rsidRPr="003E166F" w:rsidRDefault="00E8520D" w:rsidP="00C60643">
            <w:pPr>
              <w:pStyle w:val="aff"/>
            </w:pPr>
            <w:r w:rsidRPr="003E166F">
              <w:t>4,75</w:t>
            </w:r>
          </w:p>
        </w:tc>
        <w:tc>
          <w:tcPr>
            <w:tcW w:w="2152" w:type="dxa"/>
            <w:shd w:val="clear" w:color="auto" w:fill="auto"/>
          </w:tcPr>
          <w:p w:rsidR="00E8520D" w:rsidRPr="003E166F" w:rsidRDefault="00E8520D" w:rsidP="00C60643">
            <w:pPr>
              <w:pStyle w:val="aff"/>
            </w:pPr>
            <w:r w:rsidRPr="003E166F">
              <w:t>2,27</w:t>
            </w:r>
          </w:p>
        </w:tc>
      </w:tr>
      <w:tr w:rsidR="00E8520D" w:rsidRPr="003E166F" w:rsidTr="00061F89">
        <w:trPr>
          <w:jc w:val="center"/>
        </w:trPr>
        <w:tc>
          <w:tcPr>
            <w:tcW w:w="3541" w:type="dxa"/>
            <w:shd w:val="clear" w:color="auto" w:fill="auto"/>
          </w:tcPr>
          <w:p w:rsidR="00E8520D" w:rsidRPr="003E166F" w:rsidRDefault="00E8520D" w:rsidP="00C60643">
            <w:pPr>
              <w:pStyle w:val="aff"/>
            </w:pPr>
            <w:r w:rsidRPr="003E166F">
              <w:t>2</w:t>
            </w:r>
            <w:r w:rsidR="003E166F" w:rsidRPr="003E166F">
              <w:t xml:space="preserve">. </w:t>
            </w:r>
            <w:r w:rsidRPr="003E166F">
              <w:t xml:space="preserve">Коэффициент автономии, </w:t>
            </w:r>
            <w:r w:rsidRPr="00061F89">
              <w:rPr>
                <w:lang w:val="en-US"/>
              </w:rPr>
              <w:t>&gt;0</w:t>
            </w:r>
            <w:r w:rsidR="003E166F" w:rsidRPr="00061F89">
              <w:rPr>
                <w:lang w:val="en-US"/>
              </w:rPr>
              <w:t>.5</w:t>
            </w:r>
          </w:p>
        </w:tc>
        <w:tc>
          <w:tcPr>
            <w:tcW w:w="1116" w:type="dxa"/>
            <w:shd w:val="clear" w:color="auto" w:fill="auto"/>
          </w:tcPr>
          <w:p w:rsidR="00E8520D" w:rsidRPr="003E166F" w:rsidRDefault="00E8520D" w:rsidP="00C60643">
            <w:pPr>
              <w:pStyle w:val="aff"/>
            </w:pPr>
            <w:r w:rsidRPr="003E166F">
              <w:t>0,28</w:t>
            </w:r>
          </w:p>
        </w:tc>
        <w:tc>
          <w:tcPr>
            <w:tcW w:w="1160" w:type="dxa"/>
            <w:shd w:val="clear" w:color="auto" w:fill="auto"/>
          </w:tcPr>
          <w:p w:rsidR="00E8520D" w:rsidRPr="003E166F" w:rsidRDefault="00E8520D" w:rsidP="00C60643">
            <w:pPr>
              <w:pStyle w:val="aff"/>
            </w:pPr>
            <w:r w:rsidRPr="003E166F">
              <w:t>0,17</w:t>
            </w:r>
          </w:p>
        </w:tc>
        <w:tc>
          <w:tcPr>
            <w:tcW w:w="980" w:type="dxa"/>
            <w:shd w:val="clear" w:color="auto" w:fill="auto"/>
          </w:tcPr>
          <w:p w:rsidR="00E8520D" w:rsidRPr="003E166F" w:rsidRDefault="00E8520D" w:rsidP="00C60643">
            <w:pPr>
              <w:pStyle w:val="aff"/>
            </w:pPr>
            <w:r w:rsidRPr="003E166F">
              <w:t>0,17</w:t>
            </w:r>
          </w:p>
        </w:tc>
        <w:tc>
          <w:tcPr>
            <w:tcW w:w="2152" w:type="dxa"/>
            <w:shd w:val="clear" w:color="auto" w:fill="auto"/>
          </w:tcPr>
          <w:p w:rsidR="00E8520D" w:rsidRPr="003E166F" w:rsidRDefault="00E8520D" w:rsidP="00C60643">
            <w:pPr>
              <w:pStyle w:val="aff"/>
            </w:pPr>
            <w:r w:rsidRPr="003E166F">
              <w:t>0,11</w:t>
            </w:r>
          </w:p>
        </w:tc>
      </w:tr>
      <w:tr w:rsidR="00E8520D" w:rsidRPr="003E166F" w:rsidTr="00061F89">
        <w:trPr>
          <w:jc w:val="center"/>
        </w:trPr>
        <w:tc>
          <w:tcPr>
            <w:tcW w:w="3541" w:type="dxa"/>
            <w:shd w:val="clear" w:color="auto" w:fill="auto"/>
          </w:tcPr>
          <w:p w:rsidR="00E8520D" w:rsidRPr="003E166F" w:rsidRDefault="00E8520D" w:rsidP="00C60643">
            <w:pPr>
              <w:pStyle w:val="aff"/>
            </w:pPr>
            <w:r w:rsidRPr="003E166F">
              <w:t>3</w:t>
            </w:r>
            <w:r w:rsidR="003E166F" w:rsidRPr="003E166F">
              <w:t xml:space="preserve">. </w:t>
            </w:r>
            <w:r w:rsidRPr="003E166F">
              <w:t>Коэффициент концентрации заемного капитала</w:t>
            </w:r>
          </w:p>
        </w:tc>
        <w:tc>
          <w:tcPr>
            <w:tcW w:w="1116" w:type="dxa"/>
            <w:shd w:val="clear" w:color="auto" w:fill="auto"/>
          </w:tcPr>
          <w:p w:rsidR="00E8520D" w:rsidRPr="003E166F" w:rsidRDefault="00E8520D" w:rsidP="00C60643">
            <w:pPr>
              <w:pStyle w:val="aff"/>
            </w:pPr>
            <w:r w:rsidRPr="003E166F">
              <w:t>0,71</w:t>
            </w:r>
          </w:p>
        </w:tc>
        <w:tc>
          <w:tcPr>
            <w:tcW w:w="1160" w:type="dxa"/>
            <w:shd w:val="clear" w:color="auto" w:fill="auto"/>
          </w:tcPr>
          <w:p w:rsidR="00E8520D" w:rsidRPr="003E166F" w:rsidRDefault="00E8520D" w:rsidP="00C60643">
            <w:pPr>
              <w:pStyle w:val="aff"/>
            </w:pPr>
            <w:r w:rsidRPr="003E166F">
              <w:t>0,82</w:t>
            </w:r>
          </w:p>
        </w:tc>
        <w:tc>
          <w:tcPr>
            <w:tcW w:w="980" w:type="dxa"/>
            <w:shd w:val="clear" w:color="auto" w:fill="auto"/>
          </w:tcPr>
          <w:p w:rsidR="00E8520D" w:rsidRPr="003E166F" w:rsidRDefault="00E8520D" w:rsidP="00C60643">
            <w:pPr>
              <w:pStyle w:val="aff"/>
            </w:pPr>
            <w:r w:rsidRPr="003E166F">
              <w:t>0,82</w:t>
            </w:r>
          </w:p>
        </w:tc>
        <w:tc>
          <w:tcPr>
            <w:tcW w:w="2152" w:type="dxa"/>
            <w:shd w:val="clear" w:color="auto" w:fill="auto"/>
          </w:tcPr>
          <w:p w:rsidR="00E8520D" w:rsidRPr="003E166F" w:rsidRDefault="00E8520D" w:rsidP="00C60643">
            <w:pPr>
              <w:pStyle w:val="aff"/>
            </w:pPr>
            <w:r w:rsidRPr="003E166F">
              <w:t>0,11</w:t>
            </w:r>
          </w:p>
        </w:tc>
      </w:tr>
      <w:tr w:rsidR="00E8520D" w:rsidRPr="003E166F" w:rsidTr="00061F89">
        <w:trPr>
          <w:jc w:val="center"/>
        </w:trPr>
        <w:tc>
          <w:tcPr>
            <w:tcW w:w="3541" w:type="dxa"/>
            <w:shd w:val="clear" w:color="auto" w:fill="auto"/>
          </w:tcPr>
          <w:p w:rsidR="00E8520D" w:rsidRPr="003E166F" w:rsidRDefault="00E8520D" w:rsidP="00C60643">
            <w:pPr>
              <w:pStyle w:val="aff"/>
            </w:pPr>
            <w:r w:rsidRPr="003E166F">
              <w:t>4</w:t>
            </w:r>
            <w:r w:rsidR="003E166F" w:rsidRPr="003E166F">
              <w:t xml:space="preserve">. </w:t>
            </w:r>
            <w:r w:rsidRPr="003E166F">
              <w:t>Коэффициент долгосрочного привлечения заемных средств</w:t>
            </w:r>
          </w:p>
        </w:tc>
        <w:tc>
          <w:tcPr>
            <w:tcW w:w="1116" w:type="dxa"/>
            <w:shd w:val="clear" w:color="auto" w:fill="auto"/>
          </w:tcPr>
          <w:p w:rsidR="00E8520D" w:rsidRPr="003E166F" w:rsidRDefault="00E8520D" w:rsidP="00C60643">
            <w:pPr>
              <w:pStyle w:val="aff"/>
            </w:pPr>
            <w:r w:rsidRPr="003E166F">
              <w:t>0,60</w:t>
            </w:r>
          </w:p>
        </w:tc>
        <w:tc>
          <w:tcPr>
            <w:tcW w:w="1160" w:type="dxa"/>
            <w:shd w:val="clear" w:color="auto" w:fill="auto"/>
          </w:tcPr>
          <w:p w:rsidR="00E8520D" w:rsidRPr="003E166F" w:rsidRDefault="00E8520D" w:rsidP="00C60643">
            <w:pPr>
              <w:pStyle w:val="aff"/>
            </w:pPr>
            <w:r w:rsidRPr="003E166F">
              <w:t>0,61</w:t>
            </w:r>
          </w:p>
        </w:tc>
        <w:tc>
          <w:tcPr>
            <w:tcW w:w="980" w:type="dxa"/>
            <w:shd w:val="clear" w:color="auto" w:fill="auto"/>
          </w:tcPr>
          <w:p w:rsidR="00E8520D" w:rsidRPr="003E166F" w:rsidRDefault="00E8520D" w:rsidP="00C60643">
            <w:pPr>
              <w:pStyle w:val="aff"/>
            </w:pPr>
            <w:r w:rsidRPr="003E166F">
              <w:t>0,69</w:t>
            </w:r>
          </w:p>
        </w:tc>
        <w:tc>
          <w:tcPr>
            <w:tcW w:w="2152" w:type="dxa"/>
            <w:shd w:val="clear" w:color="auto" w:fill="auto"/>
          </w:tcPr>
          <w:p w:rsidR="00E8520D" w:rsidRPr="003E166F" w:rsidRDefault="00E8520D" w:rsidP="00C60643">
            <w:pPr>
              <w:pStyle w:val="aff"/>
            </w:pPr>
            <w:r w:rsidRPr="003E166F">
              <w:t>0,09</w:t>
            </w:r>
          </w:p>
        </w:tc>
      </w:tr>
      <w:tr w:rsidR="00E8520D" w:rsidRPr="003E166F" w:rsidTr="00061F89">
        <w:trPr>
          <w:jc w:val="center"/>
        </w:trPr>
        <w:tc>
          <w:tcPr>
            <w:tcW w:w="3541" w:type="dxa"/>
            <w:shd w:val="clear" w:color="auto" w:fill="auto"/>
          </w:tcPr>
          <w:p w:rsidR="00E8520D" w:rsidRPr="003E166F" w:rsidRDefault="00E8520D" w:rsidP="00C60643">
            <w:pPr>
              <w:pStyle w:val="aff"/>
            </w:pPr>
            <w:r w:rsidRPr="003E166F">
              <w:t>5</w:t>
            </w:r>
            <w:r w:rsidR="003E166F" w:rsidRPr="003E166F">
              <w:t xml:space="preserve">. </w:t>
            </w:r>
            <w:r w:rsidRPr="003E166F">
              <w:t>Наличие собственных оборотных средств</w:t>
            </w:r>
          </w:p>
        </w:tc>
        <w:tc>
          <w:tcPr>
            <w:tcW w:w="1116" w:type="dxa"/>
            <w:shd w:val="clear" w:color="auto" w:fill="auto"/>
          </w:tcPr>
          <w:p w:rsidR="00E8520D" w:rsidRPr="003E166F" w:rsidRDefault="00E8520D" w:rsidP="00C60643">
            <w:pPr>
              <w:pStyle w:val="aff"/>
            </w:pPr>
            <w:r w:rsidRPr="003E166F">
              <w:t>-179934</w:t>
            </w:r>
          </w:p>
        </w:tc>
        <w:tc>
          <w:tcPr>
            <w:tcW w:w="1160" w:type="dxa"/>
            <w:shd w:val="clear" w:color="auto" w:fill="auto"/>
          </w:tcPr>
          <w:p w:rsidR="00E8520D" w:rsidRPr="003E166F" w:rsidRDefault="00E8520D" w:rsidP="00C60643">
            <w:pPr>
              <w:pStyle w:val="aff"/>
            </w:pPr>
            <w:r w:rsidRPr="003E166F">
              <w:t>-498084</w:t>
            </w:r>
          </w:p>
        </w:tc>
        <w:tc>
          <w:tcPr>
            <w:tcW w:w="980" w:type="dxa"/>
            <w:shd w:val="clear" w:color="auto" w:fill="auto"/>
          </w:tcPr>
          <w:p w:rsidR="00E8520D" w:rsidRPr="003E166F" w:rsidRDefault="00E8520D" w:rsidP="00C60643">
            <w:pPr>
              <w:pStyle w:val="aff"/>
            </w:pPr>
            <w:r w:rsidRPr="003E166F">
              <w:t>-483486</w:t>
            </w:r>
          </w:p>
        </w:tc>
        <w:tc>
          <w:tcPr>
            <w:tcW w:w="2152" w:type="dxa"/>
            <w:shd w:val="clear" w:color="auto" w:fill="auto"/>
          </w:tcPr>
          <w:p w:rsidR="00E8520D" w:rsidRPr="003E166F" w:rsidRDefault="00E8520D" w:rsidP="00C60643">
            <w:pPr>
              <w:pStyle w:val="aff"/>
            </w:pPr>
            <w:r w:rsidRPr="003E166F">
              <w:t>-303552</w:t>
            </w:r>
          </w:p>
        </w:tc>
      </w:tr>
      <w:tr w:rsidR="00E8520D" w:rsidRPr="003E166F" w:rsidTr="00061F89">
        <w:trPr>
          <w:jc w:val="center"/>
        </w:trPr>
        <w:tc>
          <w:tcPr>
            <w:tcW w:w="3541" w:type="dxa"/>
            <w:shd w:val="clear" w:color="auto" w:fill="auto"/>
          </w:tcPr>
          <w:p w:rsidR="00E8520D" w:rsidRPr="003E166F" w:rsidRDefault="00E8520D" w:rsidP="00C60643">
            <w:pPr>
              <w:pStyle w:val="aff"/>
            </w:pPr>
            <w:r w:rsidRPr="003E166F">
              <w:t>6</w:t>
            </w:r>
            <w:r w:rsidR="003E166F" w:rsidRPr="003E166F">
              <w:t xml:space="preserve">. </w:t>
            </w:r>
            <w:r w:rsidRPr="003E166F">
              <w:t>Наличие собственных и долгосрочных заемных источников формирования оборотных средств</w:t>
            </w:r>
          </w:p>
        </w:tc>
        <w:tc>
          <w:tcPr>
            <w:tcW w:w="1116" w:type="dxa"/>
            <w:shd w:val="clear" w:color="auto" w:fill="auto"/>
          </w:tcPr>
          <w:p w:rsidR="00E8520D" w:rsidRPr="003E166F" w:rsidRDefault="00E8520D" w:rsidP="00C60643">
            <w:pPr>
              <w:pStyle w:val="aff"/>
            </w:pPr>
            <w:r w:rsidRPr="003E166F">
              <w:t>113480</w:t>
            </w:r>
          </w:p>
        </w:tc>
        <w:tc>
          <w:tcPr>
            <w:tcW w:w="1160" w:type="dxa"/>
            <w:shd w:val="clear" w:color="auto" w:fill="auto"/>
          </w:tcPr>
          <w:p w:rsidR="00E8520D" w:rsidRPr="003E166F" w:rsidRDefault="00E8520D" w:rsidP="00C60643">
            <w:pPr>
              <w:pStyle w:val="aff"/>
            </w:pPr>
            <w:r w:rsidRPr="003E166F">
              <w:t>-188398</w:t>
            </w:r>
          </w:p>
        </w:tc>
        <w:tc>
          <w:tcPr>
            <w:tcW w:w="980" w:type="dxa"/>
            <w:shd w:val="clear" w:color="auto" w:fill="auto"/>
          </w:tcPr>
          <w:p w:rsidR="00E8520D" w:rsidRPr="003E166F" w:rsidRDefault="00E8520D" w:rsidP="00C60643">
            <w:pPr>
              <w:pStyle w:val="aff"/>
            </w:pPr>
            <w:r w:rsidRPr="003E166F">
              <w:t>6843</w:t>
            </w:r>
          </w:p>
        </w:tc>
        <w:tc>
          <w:tcPr>
            <w:tcW w:w="2152" w:type="dxa"/>
            <w:shd w:val="clear" w:color="auto" w:fill="auto"/>
          </w:tcPr>
          <w:p w:rsidR="00E8520D" w:rsidRPr="003E166F" w:rsidRDefault="00E8520D" w:rsidP="00C60643">
            <w:pPr>
              <w:pStyle w:val="aff"/>
            </w:pPr>
            <w:r w:rsidRPr="003E166F">
              <w:t>-106637</w:t>
            </w:r>
          </w:p>
        </w:tc>
      </w:tr>
      <w:tr w:rsidR="00E8520D" w:rsidRPr="003E166F" w:rsidTr="00061F89">
        <w:trPr>
          <w:jc w:val="center"/>
        </w:trPr>
        <w:tc>
          <w:tcPr>
            <w:tcW w:w="3541" w:type="dxa"/>
            <w:shd w:val="clear" w:color="auto" w:fill="auto"/>
          </w:tcPr>
          <w:p w:rsidR="00E8520D" w:rsidRPr="003E166F" w:rsidRDefault="00E8520D" w:rsidP="00C60643">
            <w:pPr>
              <w:pStyle w:val="aff"/>
            </w:pPr>
            <w:r w:rsidRPr="003E166F">
              <w:t>7</w:t>
            </w:r>
            <w:r w:rsidR="003E166F" w:rsidRPr="003E166F">
              <w:t xml:space="preserve">. </w:t>
            </w:r>
            <w:r w:rsidRPr="003E166F">
              <w:t>Общая величина основных источников формирования запасов</w:t>
            </w:r>
          </w:p>
        </w:tc>
        <w:tc>
          <w:tcPr>
            <w:tcW w:w="1116" w:type="dxa"/>
            <w:shd w:val="clear" w:color="auto" w:fill="auto"/>
          </w:tcPr>
          <w:p w:rsidR="00E8520D" w:rsidRPr="003E166F" w:rsidRDefault="00E8520D" w:rsidP="00C60643">
            <w:pPr>
              <w:pStyle w:val="aff"/>
            </w:pPr>
            <w:r w:rsidRPr="003E166F">
              <w:t>222687</w:t>
            </w:r>
          </w:p>
        </w:tc>
        <w:tc>
          <w:tcPr>
            <w:tcW w:w="1160" w:type="dxa"/>
            <w:shd w:val="clear" w:color="auto" w:fill="auto"/>
          </w:tcPr>
          <w:p w:rsidR="00E8520D" w:rsidRPr="003E166F" w:rsidRDefault="00E8520D" w:rsidP="00C60643">
            <w:pPr>
              <w:pStyle w:val="aff"/>
            </w:pPr>
            <w:r w:rsidRPr="003E166F">
              <w:t>232141</w:t>
            </w:r>
          </w:p>
        </w:tc>
        <w:tc>
          <w:tcPr>
            <w:tcW w:w="980" w:type="dxa"/>
            <w:shd w:val="clear" w:color="auto" w:fill="auto"/>
          </w:tcPr>
          <w:p w:rsidR="00E8520D" w:rsidRPr="003E166F" w:rsidRDefault="00E8520D" w:rsidP="00C60643">
            <w:pPr>
              <w:pStyle w:val="aff"/>
            </w:pPr>
            <w:r w:rsidRPr="003E166F">
              <w:t>346670</w:t>
            </w:r>
          </w:p>
        </w:tc>
        <w:tc>
          <w:tcPr>
            <w:tcW w:w="2152" w:type="dxa"/>
            <w:shd w:val="clear" w:color="auto" w:fill="auto"/>
          </w:tcPr>
          <w:p w:rsidR="00E8520D" w:rsidRPr="003E166F" w:rsidRDefault="00E8520D" w:rsidP="00C60643">
            <w:pPr>
              <w:pStyle w:val="aff"/>
            </w:pPr>
            <w:r w:rsidRPr="003E166F">
              <w:t>123983</w:t>
            </w:r>
          </w:p>
        </w:tc>
      </w:tr>
      <w:tr w:rsidR="00E8520D" w:rsidRPr="003E166F" w:rsidTr="00061F89">
        <w:trPr>
          <w:jc w:val="center"/>
        </w:trPr>
        <w:tc>
          <w:tcPr>
            <w:tcW w:w="3541" w:type="dxa"/>
            <w:shd w:val="clear" w:color="auto" w:fill="auto"/>
          </w:tcPr>
          <w:p w:rsidR="00E8520D" w:rsidRPr="003E166F" w:rsidRDefault="00E8520D" w:rsidP="00C60643">
            <w:pPr>
              <w:pStyle w:val="aff"/>
            </w:pPr>
            <w:r w:rsidRPr="003E166F">
              <w:t>8</w:t>
            </w:r>
            <w:r w:rsidR="003E166F" w:rsidRPr="003E166F">
              <w:t xml:space="preserve">. </w:t>
            </w:r>
            <w:r w:rsidRPr="003E166F">
              <w:t>Коэффициент маневренности,</w:t>
            </w:r>
            <w:r w:rsidR="00A56885">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5.75pt">
                  <v:imagedata r:id="rId7" o:title=""/>
                </v:shape>
              </w:pict>
            </w:r>
          </w:p>
        </w:tc>
        <w:tc>
          <w:tcPr>
            <w:tcW w:w="1116" w:type="dxa"/>
            <w:shd w:val="clear" w:color="auto" w:fill="auto"/>
          </w:tcPr>
          <w:p w:rsidR="00E8520D" w:rsidRPr="003E166F" w:rsidRDefault="00E8520D" w:rsidP="00C60643">
            <w:pPr>
              <w:pStyle w:val="aff"/>
            </w:pPr>
            <w:r w:rsidRPr="003E166F">
              <w:t>-0,94</w:t>
            </w:r>
          </w:p>
        </w:tc>
        <w:tc>
          <w:tcPr>
            <w:tcW w:w="1160" w:type="dxa"/>
            <w:shd w:val="clear" w:color="auto" w:fill="auto"/>
          </w:tcPr>
          <w:p w:rsidR="00E8520D" w:rsidRPr="003E166F" w:rsidRDefault="00E8520D" w:rsidP="00C60643">
            <w:pPr>
              <w:pStyle w:val="aff"/>
            </w:pPr>
            <w:r w:rsidRPr="003E166F">
              <w:t>-2,61</w:t>
            </w:r>
          </w:p>
        </w:tc>
        <w:tc>
          <w:tcPr>
            <w:tcW w:w="980" w:type="dxa"/>
            <w:shd w:val="clear" w:color="auto" w:fill="auto"/>
          </w:tcPr>
          <w:p w:rsidR="00E8520D" w:rsidRPr="003E166F" w:rsidRDefault="00E8520D" w:rsidP="00C60643">
            <w:pPr>
              <w:pStyle w:val="aff"/>
            </w:pPr>
            <w:r w:rsidRPr="003E166F">
              <w:t>-2,29</w:t>
            </w:r>
          </w:p>
        </w:tc>
        <w:tc>
          <w:tcPr>
            <w:tcW w:w="2152" w:type="dxa"/>
            <w:shd w:val="clear" w:color="auto" w:fill="auto"/>
          </w:tcPr>
          <w:p w:rsidR="00E8520D" w:rsidRPr="003E166F" w:rsidRDefault="00E8520D" w:rsidP="00C60643">
            <w:pPr>
              <w:pStyle w:val="aff"/>
            </w:pPr>
            <w:r w:rsidRPr="003E166F">
              <w:t>-1,35</w:t>
            </w:r>
          </w:p>
        </w:tc>
      </w:tr>
      <w:tr w:rsidR="00E8520D" w:rsidRPr="003E166F" w:rsidTr="00061F89">
        <w:trPr>
          <w:jc w:val="center"/>
        </w:trPr>
        <w:tc>
          <w:tcPr>
            <w:tcW w:w="3541" w:type="dxa"/>
            <w:shd w:val="clear" w:color="auto" w:fill="auto"/>
          </w:tcPr>
          <w:p w:rsidR="00E8520D" w:rsidRPr="003E166F" w:rsidRDefault="00E8520D" w:rsidP="00C60643">
            <w:pPr>
              <w:pStyle w:val="aff"/>
            </w:pPr>
            <w:r w:rsidRPr="003E166F">
              <w:t>9</w:t>
            </w:r>
            <w:r w:rsidR="003E166F" w:rsidRPr="003E166F">
              <w:t xml:space="preserve">. </w:t>
            </w:r>
            <w:r w:rsidRPr="003E166F">
              <w:t xml:space="preserve">Коэффициент обеспеченности собственными оборотными средствами, </w:t>
            </w:r>
            <w:r w:rsidR="00A56885">
              <w:rPr>
                <w:position w:val="-10"/>
              </w:rPr>
              <w:pict>
                <v:shape id="_x0000_i1026" type="#_x0000_t75" style="width:54pt;height:15.75pt">
                  <v:imagedata r:id="rId8" o:title=""/>
                </v:shape>
              </w:pict>
            </w:r>
          </w:p>
        </w:tc>
        <w:tc>
          <w:tcPr>
            <w:tcW w:w="1116" w:type="dxa"/>
            <w:shd w:val="clear" w:color="auto" w:fill="auto"/>
          </w:tcPr>
          <w:p w:rsidR="00E8520D" w:rsidRPr="003E166F" w:rsidRDefault="00E8520D" w:rsidP="00C60643">
            <w:pPr>
              <w:pStyle w:val="aff"/>
            </w:pPr>
            <w:r w:rsidRPr="003E166F">
              <w:t>0,78</w:t>
            </w:r>
          </w:p>
        </w:tc>
        <w:tc>
          <w:tcPr>
            <w:tcW w:w="1160" w:type="dxa"/>
            <w:shd w:val="clear" w:color="auto" w:fill="auto"/>
          </w:tcPr>
          <w:p w:rsidR="00E8520D" w:rsidRPr="003E166F" w:rsidRDefault="00E8520D" w:rsidP="00C60643">
            <w:pPr>
              <w:pStyle w:val="aff"/>
            </w:pPr>
            <w:r w:rsidRPr="003E166F">
              <w:t>0,60</w:t>
            </w:r>
          </w:p>
        </w:tc>
        <w:tc>
          <w:tcPr>
            <w:tcW w:w="980" w:type="dxa"/>
            <w:shd w:val="clear" w:color="auto" w:fill="auto"/>
          </w:tcPr>
          <w:p w:rsidR="00E8520D" w:rsidRPr="003E166F" w:rsidRDefault="00E8520D" w:rsidP="00C60643">
            <w:pPr>
              <w:pStyle w:val="aff"/>
            </w:pPr>
            <w:r w:rsidRPr="003E166F">
              <w:t>0,74</w:t>
            </w:r>
          </w:p>
        </w:tc>
        <w:tc>
          <w:tcPr>
            <w:tcW w:w="2152" w:type="dxa"/>
            <w:shd w:val="clear" w:color="auto" w:fill="auto"/>
          </w:tcPr>
          <w:p w:rsidR="00E8520D" w:rsidRPr="003E166F" w:rsidRDefault="00E8520D" w:rsidP="00C60643">
            <w:pPr>
              <w:pStyle w:val="aff"/>
            </w:pPr>
            <w:r w:rsidRPr="003E166F">
              <w:t>-0,04</w:t>
            </w:r>
          </w:p>
        </w:tc>
      </w:tr>
      <w:tr w:rsidR="00E8520D" w:rsidRPr="003E166F" w:rsidTr="00061F89">
        <w:trPr>
          <w:jc w:val="center"/>
        </w:trPr>
        <w:tc>
          <w:tcPr>
            <w:tcW w:w="3541" w:type="dxa"/>
            <w:shd w:val="clear" w:color="auto" w:fill="auto"/>
          </w:tcPr>
          <w:p w:rsidR="00E8520D" w:rsidRPr="003E166F" w:rsidRDefault="00E8520D" w:rsidP="00C60643">
            <w:pPr>
              <w:pStyle w:val="aff"/>
            </w:pPr>
            <w:r w:rsidRPr="003E166F">
              <w:t>10</w:t>
            </w:r>
            <w:r w:rsidR="003E166F" w:rsidRPr="003E166F">
              <w:t xml:space="preserve">. </w:t>
            </w:r>
            <w:r w:rsidRPr="003E166F">
              <w:t>Излишек</w:t>
            </w:r>
            <w:r w:rsidR="003E166F">
              <w:t xml:space="preserve"> (</w:t>
            </w:r>
            <w:r w:rsidRPr="003E166F">
              <w:t>недостаток</w:t>
            </w:r>
            <w:r w:rsidR="003E166F" w:rsidRPr="003E166F">
              <w:t xml:space="preserve">) </w:t>
            </w:r>
            <w:r w:rsidRPr="003E166F">
              <w:t>собственных оборотных средств для формирования запасов, +</w:t>
            </w:r>
          </w:p>
        </w:tc>
        <w:tc>
          <w:tcPr>
            <w:tcW w:w="1116" w:type="dxa"/>
            <w:shd w:val="clear" w:color="auto" w:fill="auto"/>
          </w:tcPr>
          <w:p w:rsidR="00E8520D" w:rsidRPr="003E166F" w:rsidRDefault="00E8520D" w:rsidP="00C60643">
            <w:pPr>
              <w:pStyle w:val="aff"/>
            </w:pPr>
            <w:r w:rsidRPr="003E166F">
              <w:t>-336067</w:t>
            </w:r>
          </w:p>
        </w:tc>
        <w:tc>
          <w:tcPr>
            <w:tcW w:w="1160" w:type="dxa"/>
            <w:shd w:val="clear" w:color="auto" w:fill="auto"/>
          </w:tcPr>
          <w:p w:rsidR="00E8520D" w:rsidRPr="003E166F" w:rsidRDefault="00E8520D" w:rsidP="00C60643">
            <w:pPr>
              <w:pStyle w:val="aff"/>
            </w:pPr>
            <w:r w:rsidRPr="003E166F">
              <w:t>-705207</w:t>
            </w:r>
          </w:p>
        </w:tc>
        <w:tc>
          <w:tcPr>
            <w:tcW w:w="980" w:type="dxa"/>
            <w:shd w:val="clear" w:color="auto" w:fill="auto"/>
          </w:tcPr>
          <w:p w:rsidR="00E8520D" w:rsidRPr="003E166F" w:rsidRDefault="00E8520D" w:rsidP="00C60643">
            <w:pPr>
              <w:pStyle w:val="aff"/>
            </w:pPr>
            <w:r w:rsidRPr="003E166F">
              <w:t>-767768</w:t>
            </w:r>
          </w:p>
        </w:tc>
        <w:tc>
          <w:tcPr>
            <w:tcW w:w="2152" w:type="dxa"/>
            <w:shd w:val="clear" w:color="auto" w:fill="auto"/>
          </w:tcPr>
          <w:p w:rsidR="00E8520D" w:rsidRPr="003E166F" w:rsidRDefault="00E8520D" w:rsidP="00C60643">
            <w:pPr>
              <w:pStyle w:val="aff"/>
            </w:pPr>
            <w:r w:rsidRPr="003E166F">
              <w:t>-431701</w:t>
            </w:r>
          </w:p>
        </w:tc>
      </w:tr>
    </w:tbl>
    <w:p w:rsidR="001805EB" w:rsidRDefault="001805EB" w:rsidP="003E166F"/>
    <w:p w:rsidR="003E166F" w:rsidRDefault="00E8520D" w:rsidP="003E166F">
      <w:r w:rsidRPr="003E166F">
        <w:t>В структуре пассивов заемный капитал имеет достаточно высокий удельный вес</w:t>
      </w:r>
      <w:r w:rsidR="003E166F">
        <w:t xml:space="preserve"> (</w:t>
      </w:r>
      <w:r w:rsidRPr="003E166F">
        <w:t>около 80%</w:t>
      </w:r>
      <w:r w:rsidR="003E166F" w:rsidRPr="003E166F">
        <w:t>),</w:t>
      </w:r>
      <w:r w:rsidRPr="003E166F">
        <w:t xml:space="preserve"> о чем свидетельствует значение коэффициента концентрации заемного капитала</w:t>
      </w:r>
      <w:r w:rsidR="003E166F" w:rsidRPr="003E166F">
        <w:t>.</w:t>
      </w:r>
      <w:r w:rsidR="001805EB">
        <w:t xml:space="preserve">  </w:t>
      </w:r>
      <w:r w:rsidRPr="003E166F">
        <w:t xml:space="preserve">Анализ ликвидности и </w:t>
      </w:r>
      <w:r w:rsidRPr="003E166F">
        <w:lastRenderedPageBreak/>
        <w:t>платежеспособности позволяет сделать более глубокие и четкие выводы об имущественном положении организации и уровне ее платежеспособности в силу того, что платежеспособность предприятия выражается через ликвидность его баланса</w:t>
      </w:r>
      <w:r w:rsidR="003E166F" w:rsidRPr="003E166F">
        <w:t>.</w:t>
      </w:r>
    </w:p>
    <w:p w:rsidR="00906584" w:rsidRDefault="00906584" w:rsidP="001805EB">
      <w:pPr>
        <w:ind w:left="708" w:firstLine="12"/>
      </w:pPr>
    </w:p>
    <w:p w:rsidR="00E8520D" w:rsidRPr="003E166F" w:rsidRDefault="00E8520D" w:rsidP="001805EB">
      <w:pPr>
        <w:ind w:left="708" w:firstLine="12"/>
      </w:pPr>
      <w:r w:rsidRPr="003E166F">
        <w:t xml:space="preserve">Таблица 5 </w:t>
      </w:r>
      <w:r w:rsidR="003E166F">
        <w:t>-</w:t>
      </w:r>
      <w:r w:rsidRPr="003E166F">
        <w:t xml:space="preserve"> Группировка статей актива и пассива баланса для анализа ликвидности</w:t>
      </w:r>
      <w:r w:rsidR="003E166F">
        <w:t xml:space="preserve"> (</w:t>
      </w:r>
      <w:r w:rsidRPr="003E166F">
        <w:t>в тыс</w:t>
      </w:r>
      <w:r w:rsidR="003E166F" w:rsidRPr="003E166F">
        <w:t xml:space="preserve">. </w:t>
      </w:r>
      <w:r w:rsidRPr="003E166F">
        <w:t>руб</w:t>
      </w:r>
      <w:r w:rsidR="003E166F" w:rsidRPr="003E166F">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501"/>
        <w:gridCol w:w="1151"/>
        <w:gridCol w:w="1122"/>
        <w:gridCol w:w="1122"/>
        <w:gridCol w:w="1378"/>
      </w:tblGrid>
      <w:tr w:rsidR="00E8520D" w:rsidRPr="003E166F" w:rsidTr="00061F89">
        <w:trPr>
          <w:jc w:val="center"/>
        </w:trPr>
        <w:tc>
          <w:tcPr>
            <w:tcW w:w="3348" w:type="dxa"/>
            <w:shd w:val="clear" w:color="auto" w:fill="auto"/>
          </w:tcPr>
          <w:p w:rsidR="003E166F" w:rsidRDefault="00E8520D" w:rsidP="00C60643">
            <w:pPr>
              <w:pStyle w:val="aff"/>
            </w:pPr>
            <w:r w:rsidRPr="003E166F">
              <w:t>Наименование</w:t>
            </w:r>
          </w:p>
          <w:p w:rsidR="00E8520D" w:rsidRPr="003E166F" w:rsidRDefault="00E8520D" w:rsidP="00C60643">
            <w:pPr>
              <w:pStyle w:val="aff"/>
            </w:pPr>
            <w:r w:rsidRPr="003E166F">
              <w:t>показателя</w:t>
            </w:r>
          </w:p>
        </w:tc>
        <w:tc>
          <w:tcPr>
            <w:tcW w:w="1578" w:type="dxa"/>
            <w:shd w:val="clear" w:color="auto" w:fill="auto"/>
          </w:tcPr>
          <w:p w:rsidR="00E8520D" w:rsidRPr="003E166F" w:rsidRDefault="00E8520D" w:rsidP="00C60643">
            <w:pPr>
              <w:pStyle w:val="aff"/>
            </w:pPr>
            <w:r w:rsidRPr="003E166F">
              <w:t>Обозначение</w:t>
            </w:r>
          </w:p>
        </w:tc>
        <w:tc>
          <w:tcPr>
            <w:tcW w:w="1302" w:type="dxa"/>
            <w:shd w:val="clear" w:color="auto" w:fill="auto"/>
          </w:tcPr>
          <w:p w:rsidR="00E8520D" w:rsidRPr="00061F89" w:rsidRDefault="00E8520D" w:rsidP="00C60643">
            <w:pPr>
              <w:pStyle w:val="aff"/>
              <w:rPr>
                <w:lang w:val="en-US"/>
              </w:rPr>
            </w:pPr>
            <w:r w:rsidRPr="003E166F">
              <w:t>200</w:t>
            </w:r>
            <w:r w:rsidRPr="00061F89">
              <w:rPr>
                <w:lang w:val="en-US"/>
              </w:rPr>
              <w:t>5</w:t>
            </w:r>
          </w:p>
        </w:tc>
        <w:tc>
          <w:tcPr>
            <w:tcW w:w="1260" w:type="dxa"/>
            <w:shd w:val="clear" w:color="auto" w:fill="auto"/>
          </w:tcPr>
          <w:p w:rsidR="00E8520D" w:rsidRPr="00061F89" w:rsidRDefault="00E8520D" w:rsidP="00C60643">
            <w:pPr>
              <w:pStyle w:val="aff"/>
              <w:rPr>
                <w:lang w:val="en-US"/>
              </w:rPr>
            </w:pPr>
            <w:r w:rsidRPr="003E166F">
              <w:t>200</w:t>
            </w:r>
            <w:r w:rsidRPr="00061F89">
              <w:rPr>
                <w:lang w:val="en-US"/>
              </w:rPr>
              <w:t>6</w:t>
            </w:r>
          </w:p>
        </w:tc>
        <w:tc>
          <w:tcPr>
            <w:tcW w:w="1260" w:type="dxa"/>
            <w:shd w:val="clear" w:color="auto" w:fill="auto"/>
          </w:tcPr>
          <w:p w:rsidR="00E8520D" w:rsidRPr="00061F89" w:rsidRDefault="00E8520D" w:rsidP="00C60643">
            <w:pPr>
              <w:pStyle w:val="aff"/>
              <w:rPr>
                <w:lang w:val="en-US"/>
              </w:rPr>
            </w:pPr>
            <w:r w:rsidRPr="003E166F">
              <w:t>200</w:t>
            </w:r>
            <w:r w:rsidRPr="00061F89">
              <w:rPr>
                <w:lang w:val="en-US"/>
              </w:rPr>
              <w:t>7</w:t>
            </w:r>
          </w:p>
        </w:tc>
        <w:tc>
          <w:tcPr>
            <w:tcW w:w="1456" w:type="dxa"/>
            <w:shd w:val="clear" w:color="auto" w:fill="auto"/>
          </w:tcPr>
          <w:p w:rsidR="00E8520D" w:rsidRPr="003E166F" w:rsidRDefault="00E8520D" w:rsidP="00C60643">
            <w:pPr>
              <w:pStyle w:val="aff"/>
            </w:pPr>
            <w:r w:rsidRPr="003E166F">
              <w:t>Изменение, тыс</w:t>
            </w:r>
            <w:r w:rsidR="003E166F" w:rsidRPr="003E166F">
              <w:t xml:space="preserve">. </w:t>
            </w:r>
            <w:r w:rsidRPr="003E166F">
              <w:t>руб</w:t>
            </w:r>
            <w:r w:rsidR="003E166F" w:rsidRPr="003E166F">
              <w:t>., 20</w:t>
            </w:r>
            <w:r w:rsidRPr="003E166F">
              <w:t>07/2005</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1</w:t>
            </w:r>
            <w:r w:rsidR="003E166F" w:rsidRPr="003E166F">
              <w:t xml:space="preserve">. </w:t>
            </w:r>
            <w:r w:rsidRPr="003E166F">
              <w:t>Наиболее ликвидные активы</w:t>
            </w:r>
          </w:p>
        </w:tc>
        <w:tc>
          <w:tcPr>
            <w:tcW w:w="1578" w:type="dxa"/>
            <w:shd w:val="clear" w:color="auto" w:fill="auto"/>
          </w:tcPr>
          <w:p w:rsidR="00E8520D" w:rsidRPr="003E166F" w:rsidRDefault="00E8520D" w:rsidP="00C60643">
            <w:pPr>
              <w:pStyle w:val="aff"/>
            </w:pPr>
            <w:r w:rsidRPr="003E166F">
              <w:t>А1</w:t>
            </w:r>
          </w:p>
        </w:tc>
        <w:tc>
          <w:tcPr>
            <w:tcW w:w="1302" w:type="dxa"/>
            <w:shd w:val="clear" w:color="auto" w:fill="auto"/>
          </w:tcPr>
          <w:p w:rsidR="00E8520D" w:rsidRPr="003E166F" w:rsidRDefault="00E8520D" w:rsidP="00C60643">
            <w:pPr>
              <w:pStyle w:val="aff"/>
            </w:pPr>
            <w:r w:rsidRPr="003E166F">
              <w:t>1204</w:t>
            </w:r>
          </w:p>
        </w:tc>
        <w:tc>
          <w:tcPr>
            <w:tcW w:w="1260" w:type="dxa"/>
            <w:shd w:val="clear" w:color="auto" w:fill="auto"/>
          </w:tcPr>
          <w:p w:rsidR="00E8520D" w:rsidRPr="003E166F" w:rsidRDefault="00E8520D" w:rsidP="00C60643">
            <w:pPr>
              <w:pStyle w:val="aff"/>
            </w:pPr>
            <w:r w:rsidRPr="003E166F">
              <w:t>512</w:t>
            </w:r>
          </w:p>
        </w:tc>
        <w:tc>
          <w:tcPr>
            <w:tcW w:w="1260" w:type="dxa"/>
            <w:shd w:val="clear" w:color="auto" w:fill="auto"/>
          </w:tcPr>
          <w:p w:rsidR="00E8520D" w:rsidRPr="003E166F" w:rsidRDefault="00E8520D" w:rsidP="00C60643">
            <w:pPr>
              <w:pStyle w:val="aff"/>
            </w:pPr>
            <w:r w:rsidRPr="003E166F">
              <w:t>1351</w:t>
            </w:r>
          </w:p>
        </w:tc>
        <w:tc>
          <w:tcPr>
            <w:tcW w:w="1456" w:type="dxa"/>
            <w:shd w:val="clear" w:color="auto" w:fill="auto"/>
          </w:tcPr>
          <w:p w:rsidR="00E8520D" w:rsidRPr="003E166F" w:rsidRDefault="00E8520D" w:rsidP="00C60643">
            <w:pPr>
              <w:pStyle w:val="aff"/>
            </w:pPr>
            <w:r w:rsidRPr="003E166F">
              <w:t>147</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2</w:t>
            </w:r>
            <w:r w:rsidR="003E166F" w:rsidRPr="003E166F">
              <w:t xml:space="preserve">. </w:t>
            </w:r>
            <w:r w:rsidRPr="003E166F">
              <w:t>Бастрореализуемые активы</w:t>
            </w:r>
          </w:p>
        </w:tc>
        <w:tc>
          <w:tcPr>
            <w:tcW w:w="1578" w:type="dxa"/>
            <w:shd w:val="clear" w:color="auto" w:fill="auto"/>
          </w:tcPr>
          <w:p w:rsidR="00E8520D" w:rsidRPr="003E166F" w:rsidRDefault="00E8520D" w:rsidP="00C60643">
            <w:pPr>
              <w:pStyle w:val="aff"/>
            </w:pPr>
            <w:r w:rsidRPr="003E166F">
              <w:t>А2</w:t>
            </w:r>
          </w:p>
        </w:tc>
        <w:tc>
          <w:tcPr>
            <w:tcW w:w="1302" w:type="dxa"/>
            <w:shd w:val="clear" w:color="auto" w:fill="auto"/>
          </w:tcPr>
          <w:p w:rsidR="00E8520D" w:rsidRPr="003E166F" w:rsidRDefault="00E8520D" w:rsidP="00C60643">
            <w:pPr>
              <w:pStyle w:val="aff"/>
            </w:pPr>
            <w:r w:rsidRPr="003E166F">
              <w:t>112352</w:t>
            </w:r>
          </w:p>
        </w:tc>
        <w:tc>
          <w:tcPr>
            <w:tcW w:w="1260" w:type="dxa"/>
            <w:shd w:val="clear" w:color="auto" w:fill="auto"/>
          </w:tcPr>
          <w:p w:rsidR="00E8520D" w:rsidRPr="003E166F" w:rsidRDefault="00E8520D" w:rsidP="00C60643">
            <w:pPr>
              <w:pStyle w:val="aff"/>
            </w:pPr>
            <w:r w:rsidRPr="003E166F">
              <w:t>184025</w:t>
            </w:r>
          </w:p>
        </w:tc>
        <w:tc>
          <w:tcPr>
            <w:tcW w:w="1260" w:type="dxa"/>
            <w:shd w:val="clear" w:color="auto" w:fill="auto"/>
          </w:tcPr>
          <w:p w:rsidR="00E8520D" w:rsidRPr="003E166F" w:rsidRDefault="00E8520D" w:rsidP="00C60643">
            <w:pPr>
              <w:pStyle w:val="aff"/>
            </w:pPr>
            <w:r w:rsidRPr="003E166F">
              <w:t>226457</w:t>
            </w:r>
          </w:p>
        </w:tc>
        <w:tc>
          <w:tcPr>
            <w:tcW w:w="1456" w:type="dxa"/>
            <w:shd w:val="clear" w:color="auto" w:fill="auto"/>
          </w:tcPr>
          <w:p w:rsidR="00E8520D" w:rsidRPr="003E166F" w:rsidRDefault="00E8520D" w:rsidP="00C60643">
            <w:pPr>
              <w:pStyle w:val="aff"/>
            </w:pPr>
            <w:r w:rsidRPr="003E166F">
              <w:t>114105</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3</w:t>
            </w:r>
            <w:r w:rsidR="003E166F" w:rsidRPr="003E166F">
              <w:t xml:space="preserve">. </w:t>
            </w:r>
            <w:r w:rsidRPr="003E166F">
              <w:t>Медленно реализуемые активы</w:t>
            </w:r>
          </w:p>
        </w:tc>
        <w:tc>
          <w:tcPr>
            <w:tcW w:w="1578" w:type="dxa"/>
            <w:shd w:val="clear" w:color="auto" w:fill="auto"/>
          </w:tcPr>
          <w:p w:rsidR="00E8520D" w:rsidRPr="003E166F" w:rsidRDefault="00E8520D" w:rsidP="00C60643">
            <w:pPr>
              <w:pStyle w:val="aff"/>
            </w:pPr>
            <w:r w:rsidRPr="003E166F">
              <w:t>А3</w:t>
            </w:r>
          </w:p>
        </w:tc>
        <w:tc>
          <w:tcPr>
            <w:tcW w:w="1302" w:type="dxa"/>
            <w:shd w:val="clear" w:color="auto" w:fill="auto"/>
          </w:tcPr>
          <w:p w:rsidR="00E8520D" w:rsidRPr="003E166F" w:rsidRDefault="00E8520D" w:rsidP="00C60643">
            <w:pPr>
              <w:pStyle w:val="aff"/>
            </w:pPr>
            <w:r w:rsidRPr="003E166F">
              <w:t>177889</w:t>
            </w:r>
          </w:p>
        </w:tc>
        <w:tc>
          <w:tcPr>
            <w:tcW w:w="1260" w:type="dxa"/>
            <w:shd w:val="clear" w:color="auto" w:fill="auto"/>
          </w:tcPr>
          <w:p w:rsidR="00E8520D" w:rsidRPr="003E166F" w:rsidRDefault="00E8520D" w:rsidP="00C60643">
            <w:pPr>
              <w:pStyle w:val="aff"/>
            </w:pPr>
            <w:r w:rsidRPr="003E166F">
              <w:t>234182</w:t>
            </w:r>
          </w:p>
        </w:tc>
        <w:tc>
          <w:tcPr>
            <w:tcW w:w="1260" w:type="dxa"/>
            <w:shd w:val="clear" w:color="auto" w:fill="auto"/>
          </w:tcPr>
          <w:p w:rsidR="00E8520D" w:rsidRPr="003E166F" w:rsidRDefault="00E8520D" w:rsidP="00C60643">
            <w:pPr>
              <w:pStyle w:val="aff"/>
            </w:pPr>
            <w:r w:rsidRPr="003E166F">
              <w:t>290080</w:t>
            </w:r>
          </w:p>
        </w:tc>
        <w:tc>
          <w:tcPr>
            <w:tcW w:w="1456" w:type="dxa"/>
            <w:shd w:val="clear" w:color="auto" w:fill="auto"/>
          </w:tcPr>
          <w:p w:rsidR="00E8520D" w:rsidRPr="003E166F" w:rsidRDefault="00E8520D" w:rsidP="00C60643">
            <w:pPr>
              <w:pStyle w:val="aff"/>
            </w:pPr>
            <w:r w:rsidRPr="003E166F">
              <w:t>112191</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4</w:t>
            </w:r>
            <w:r w:rsidR="003E166F" w:rsidRPr="003E166F">
              <w:t xml:space="preserve">. </w:t>
            </w:r>
            <w:r w:rsidRPr="003E166F">
              <w:t>Труднореализуемые активы</w:t>
            </w:r>
          </w:p>
        </w:tc>
        <w:tc>
          <w:tcPr>
            <w:tcW w:w="1578" w:type="dxa"/>
            <w:shd w:val="clear" w:color="auto" w:fill="auto"/>
          </w:tcPr>
          <w:p w:rsidR="00E8520D" w:rsidRPr="003E166F" w:rsidRDefault="00E8520D" w:rsidP="00C60643">
            <w:pPr>
              <w:pStyle w:val="aff"/>
            </w:pPr>
            <w:r w:rsidRPr="003E166F">
              <w:t>А4</w:t>
            </w:r>
          </w:p>
        </w:tc>
        <w:tc>
          <w:tcPr>
            <w:tcW w:w="1302" w:type="dxa"/>
            <w:shd w:val="clear" w:color="auto" w:fill="auto"/>
          </w:tcPr>
          <w:p w:rsidR="00E8520D" w:rsidRPr="003E166F" w:rsidRDefault="00E8520D" w:rsidP="00C60643">
            <w:pPr>
              <w:pStyle w:val="aff"/>
            </w:pPr>
            <w:r w:rsidRPr="003E166F">
              <w:t>369379</w:t>
            </w:r>
          </w:p>
        </w:tc>
        <w:tc>
          <w:tcPr>
            <w:tcW w:w="1260" w:type="dxa"/>
            <w:shd w:val="clear" w:color="auto" w:fill="auto"/>
          </w:tcPr>
          <w:p w:rsidR="00E8520D" w:rsidRPr="003E166F" w:rsidRDefault="00E8520D" w:rsidP="00C60643">
            <w:pPr>
              <w:pStyle w:val="aff"/>
            </w:pPr>
            <w:r w:rsidRPr="003E166F">
              <w:t>688252</w:t>
            </w:r>
          </w:p>
        </w:tc>
        <w:tc>
          <w:tcPr>
            <w:tcW w:w="1260" w:type="dxa"/>
            <w:shd w:val="clear" w:color="auto" w:fill="auto"/>
          </w:tcPr>
          <w:p w:rsidR="00E8520D" w:rsidRPr="003E166F" w:rsidRDefault="00E8520D" w:rsidP="00C60643">
            <w:pPr>
              <w:pStyle w:val="aff"/>
            </w:pPr>
            <w:r w:rsidRPr="003E166F">
              <w:t>693941</w:t>
            </w:r>
          </w:p>
        </w:tc>
        <w:tc>
          <w:tcPr>
            <w:tcW w:w="1456" w:type="dxa"/>
            <w:shd w:val="clear" w:color="auto" w:fill="auto"/>
          </w:tcPr>
          <w:p w:rsidR="00E8520D" w:rsidRPr="003E166F" w:rsidRDefault="00E8520D" w:rsidP="00C60643">
            <w:pPr>
              <w:pStyle w:val="aff"/>
            </w:pPr>
            <w:r w:rsidRPr="003E166F">
              <w:t>324562</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5</w:t>
            </w:r>
            <w:r w:rsidR="003E166F" w:rsidRPr="003E166F">
              <w:t xml:space="preserve">. </w:t>
            </w:r>
            <w:r w:rsidRPr="003E166F">
              <w:t>Наиболее срочные пассивы</w:t>
            </w:r>
          </w:p>
        </w:tc>
        <w:tc>
          <w:tcPr>
            <w:tcW w:w="1578" w:type="dxa"/>
            <w:shd w:val="clear" w:color="auto" w:fill="auto"/>
          </w:tcPr>
          <w:p w:rsidR="00E8520D" w:rsidRPr="003E166F" w:rsidRDefault="00E8520D" w:rsidP="00C60643">
            <w:pPr>
              <w:pStyle w:val="aff"/>
            </w:pPr>
            <w:r w:rsidRPr="003E166F">
              <w:t>П1</w:t>
            </w:r>
          </w:p>
        </w:tc>
        <w:tc>
          <w:tcPr>
            <w:tcW w:w="1302" w:type="dxa"/>
            <w:shd w:val="clear" w:color="auto" w:fill="auto"/>
          </w:tcPr>
          <w:p w:rsidR="00E8520D" w:rsidRPr="003E166F" w:rsidRDefault="00E8520D" w:rsidP="00C60643">
            <w:pPr>
              <w:pStyle w:val="aff"/>
            </w:pPr>
            <w:r w:rsidRPr="003E166F">
              <w:t>66844</w:t>
            </w:r>
          </w:p>
        </w:tc>
        <w:tc>
          <w:tcPr>
            <w:tcW w:w="1260" w:type="dxa"/>
            <w:shd w:val="clear" w:color="auto" w:fill="auto"/>
          </w:tcPr>
          <w:p w:rsidR="00E8520D" w:rsidRPr="003E166F" w:rsidRDefault="00E8520D" w:rsidP="00C60643">
            <w:pPr>
              <w:pStyle w:val="aff"/>
            </w:pPr>
            <w:r w:rsidRPr="003E166F">
              <w:t>184867</w:t>
            </w:r>
          </w:p>
        </w:tc>
        <w:tc>
          <w:tcPr>
            <w:tcW w:w="1260" w:type="dxa"/>
            <w:shd w:val="clear" w:color="auto" w:fill="auto"/>
          </w:tcPr>
          <w:p w:rsidR="00E8520D" w:rsidRPr="003E166F" w:rsidRDefault="00E8520D" w:rsidP="00C60643">
            <w:pPr>
              <w:pStyle w:val="aff"/>
            </w:pPr>
            <w:r w:rsidRPr="003E166F">
              <w:t>169514</w:t>
            </w:r>
          </w:p>
        </w:tc>
        <w:tc>
          <w:tcPr>
            <w:tcW w:w="1456" w:type="dxa"/>
            <w:shd w:val="clear" w:color="auto" w:fill="auto"/>
          </w:tcPr>
          <w:p w:rsidR="00E8520D" w:rsidRPr="003E166F" w:rsidRDefault="00E8520D" w:rsidP="00C60643">
            <w:pPr>
              <w:pStyle w:val="aff"/>
            </w:pPr>
            <w:r w:rsidRPr="003E166F">
              <w:t>102670</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6</w:t>
            </w:r>
            <w:r w:rsidR="003E166F" w:rsidRPr="003E166F">
              <w:t xml:space="preserve">. </w:t>
            </w:r>
            <w:r w:rsidRPr="003E166F">
              <w:t>Краткосрочные пассивы</w:t>
            </w:r>
          </w:p>
        </w:tc>
        <w:tc>
          <w:tcPr>
            <w:tcW w:w="1578" w:type="dxa"/>
            <w:shd w:val="clear" w:color="auto" w:fill="auto"/>
          </w:tcPr>
          <w:p w:rsidR="00E8520D" w:rsidRPr="003E166F" w:rsidRDefault="00E8520D" w:rsidP="00C60643">
            <w:pPr>
              <w:pStyle w:val="aff"/>
            </w:pPr>
            <w:r w:rsidRPr="003E166F">
              <w:t>П2</w:t>
            </w:r>
          </w:p>
        </w:tc>
        <w:tc>
          <w:tcPr>
            <w:tcW w:w="1302" w:type="dxa"/>
            <w:shd w:val="clear" w:color="auto" w:fill="auto"/>
          </w:tcPr>
          <w:p w:rsidR="00E8520D" w:rsidRPr="003E166F" w:rsidRDefault="00E8520D" w:rsidP="00C60643">
            <w:pPr>
              <w:pStyle w:val="aff"/>
            </w:pPr>
            <w:r w:rsidRPr="003E166F">
              <w:t>110702</w:t>
            </w:r>
          </w:p>
        </w:tc>
        <w:tc>
          <w:tcPr>
            <w:tcW w:w="1260" w:type="dxa"/>
            <w:shd w:val="clear" w:color="auto" w:fill="auto"/>
          </w:tcPr>
          <w:p w:rsidR="00E8520D" w:rsidRPr="003E166F" w:rsidRDefault="00E8520D" w:rsidP="00C60643">
            <w:pPr>
              <w:pStyle w:val="aff"/>
            </w:pPr>
            <w:r w:rsidRPr="003E166F">
              <w:t>422031</w:t>
            </w:r>
          </w:p>
        </w:tc>
        <w:tc>
          <w:tcPr>
            <w:tcW w:w="1260" w:type="dxa"/>
            <w:shd w:val="clear" w:color="auto" w:fill="auto"/>
          </w:tcPr>
          <w:p w:rsidR="00E8520D" w:rsidRPr="003E166F" w:rsidRDefault="00E8520D" w:rsidP="00C60643">
            <w:pPr>
              <w:pStyle w:val="aff"/>
            </w:pPr>
            <w:r w:rsidRPr="003E166F">
              <w:t>341312</w:t>
            </w:r>
          </w:p>
        </w:tc>
        <w:tc>
          <w:tcPr>
            <w:tcW w:w="1456" w:type="dxa"/>
            <w:shd w:val="clear" w:color="auto" w:fill="auto"/>
          </w:tcPr>
          <w:p w:rsidR="00E8520D" w:rsidRPr="003E166F" w:rsidRDefault="00E8520D" w:rsidP="00C60643">
            <w:pPr>
              <w:pStyle w:val="aff"/>
            </w:pPr>
            <w:r w:rsidRPr="003E166F">
              <w:t>230610</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7</w:t>
            </w:r>
            <w:r w:rsidR="003E166F" w:rsidRPr="003E166F">
              <w:t xml:space="preserve">. </w:t>
            </w:r>
            <w:r w:rsidRPr="003E166F">
              <w:t>Долгосрочные пассивы</w:t>
            </w:r>
          </w:p>
        </w:tc>
        <w:tc>
          <w:tcPr>
            <w:tcW w:w="1578" w:type="dxa"/>
            <w:shd w:val="clear" w:color="auto" w:fill="auto"/>
          </w:tcPr>
          <w:p w:rsidR="00E8520D" w:rsidRPr="003E166F" w:rsidRDefault="00E8520D" w:rsidP="00C60643">
            <w:pPr>
              <w:pStyle w:val="aff"/>
            </w:pPr>
            <w:r w:rsidRPr="003E166F">
              <w:t>П3</w:t>
            </w:r>
          </w:p>
        </w:tc>
        <w:tc>
          <w:tcPr>
            <w:tcW w:w="1302" w:type="dxa"/>
            <w:shd w:val="clear" w:color="auto" w:fill="auto"/>
          </w:tcPr>
          <w:p w:rsidR="00E8520D" w:rsidRPr="003E166F" w:rsidRDefault="00E8520D" w:rsidP="00C60643">
            <w:pPr>
              <w:pStyle w:val="aff"/>
            </w:pPr>
            <w:r w:rsidRPr="003E166F">
              <w:t>293414</w:t>
            </w:r>
          </w:p>
        </w:tc>
        <w:tc>
          <w:tcPr>
            <w:tcW w:w="1260" w:type="dxa"/>
            <w:shd w:val="clear" w:color="auto" w:fill="auto"/>
          </w:tcPr>
          <w:p w:rsidR="00E8520D" w:rsidRPr="003E166F" w:rsidRDefault="00E8520D" w:rsidP="00C60643">
            <w:pPr>
              <w:pStyle w:val="aff"/>
            </w:pPr>
            <w:r w:rsidRPr="003E166F">
              <w:t>309686</w:t>
            </w:r>
          </w:p>
        </w:tc>
        <w:tc>
          <w:tcPr>
            <w:tcW w:w="1260" w:type="dxa"/>
            <w:shd w:val="clear" w:color="auto" w:fill="auto"/>
          </w:tcPr>
          <w:p w:rsidR="00E8520D" w:rsidRPr="003E166F" w:rsidRDefault="00E8520D" w:rsidP="00C60643">
            <w:pPr>
              <w:pStyle w:val="aff"/>
            </w:pPr>
            <w:r w:rsidRPr="003E166F">
              <w:t>490329</w:t>
            </w:r>
          </w:p>
        </w:tc>
        <w:tc>
          <w:tcPr>
            <w:tcW w:w="1456" w:type="dxa"/>
            <w:shd w:val="clear" w:color="auto" w:fill="auto"/>
          </w:tcPr>
          <w:p w:rsidR="00E8520D" w:rsidRPr="003E166F" w:rsidRDefault="00E8520D" w:rsidP="00C60643">
            <w:pPr>
              <w:pStyle w:val="aff"/>
            </w:pPr>
            <w:r w:rsidRPr="003E166F">
              <w:t>196915</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8</w:t>
            </w:r>
            <w:r w:rsidR="003E166F" w:rsidRPr="003E166F">
              <w:t xml:space="preserve">. </w:t>
            </w:r>
            <w:r w:rsidRPr="003E166F">
              <w:t>Постоянные пассивы</w:t>
            </w:r>
          </w:p>
        </w:tc>
        <w:tc>
          <w:tcPr>
            <w:tcW w:w="1578" w:type="dxa"/>
            <w:shd w:val="clear" w:color="auto" w:fill="auto"/>
          </w:tcPr>
          <w:p w:rsidR="00E8520D" w:rsidRPr="003E166F" w:rsidRDefault="00E8520D" w:rsidP="00C60643">
            <w:pPr>
              <w:pStyle w:val="aff"/>
            </w:pPr>
            <w:r w:rsidRPr="003E166F">
              <w:t>П4</w:t>
            </w:r>
          </w:p>
        </w:tc>
        <w:tc>
          <w:tcPr>
            <w:tcW w:w="1302" w:type="dxa"/>
            <w:shd w:val="clear" w:color="auto" w:fill="auto"/>
          </w:tcPr>
          <w:p w:rsidR="00E8520D" w:rsidRPr="003E166F" w:rsidRDefault="00E8520D" w:rsidP="00C60643">
            <w:pPr>
              <w:pStyle w:val="aff"/>
            </w:pPr>
            <w:r w:rsidRPr="003E166F">
              <w:t>189445</w:t>
            </w:r>
          </w:p>
        </w:tc>
        <w:tc>
          <w:tcPr>
            <w:tcW w:w="1260" w:type="dxa"/>
            <w:shd w:val="clear" w:color="auto" w:fill="auto"/>
          </w:tcPr>
          <w:p w:rsidR="00E8520D" w:rsidRPr="003E166F" w:rsidRDefault="00E8520D" w:rsidP="00C60643">
            <w:pPr>
              <w:pStyle w:val="aff"/>
            </w:pPr>
            <w:r w:rsidRPr="003E166F">
              <w:t>190168</w:t>
            </w:r>
          </w:p>
        </w:tc>
        <w:tc>
          <w:tcPr>
            <w:tcW w:w="1260" w:type="dxa"/>
            <w:shd w:val="clear" w:color="auto" w:fill="auto"/>
          </w:tcPr>
          <w:p w:rsidR="00E8520D" w:rsidRPr="003E166F" w:rsidRDefault="00E8520D" w:rsidP="00C60643">
            <w:pPr>
              <w:pStyle w:val="aff"/>
            </w:pPr>
            <w:r w:rsidRPr="003E166F">
              <w:t>210455</w:t>
            </w:r>
          </w:p>
        </w:tc>
        <w:tc>
          <w:tcPr>
            <w:tcW w:w="1456" w:type="dxa"/>
            <w:shd w:val="clear" w:color="auto" w:fill="auto"/>
          </w:tcPr>
          <w:p w:rsidR="00E8520D" w:rsidRPr="003E166F" w:rsidRDefault="00E8520D" w:rsidP="00C60643">
            <w:pPr>
              <w:pStyle w:val="aff"/>
            </w:pPr>
            <w:r w:rsidRPr="003E166F">
              <w:t>21010</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9</w:t>
            </w:r>
            <w:r w:rsidR="003E166F" w:rsidRPr="003E166F">
              <w:t xml:space="preserve">. </w:t>
            </w:r>
            <w:r w:rsidRPr="003E166F">
              <w:t>Соотношение</w:t>
            </w:r>
            <w:r w:rsidR="003E166F">
              <w:t xml:space="preserve"> (</w:t>
            </w:r>
            <w:r w:rsidRPr="003E166F">
              <w:t>А1-П1</w:t>
            </w:r>
            <w:r w:rsidR="003E166F" w:rsidRPr="003E166F">
              <w:t xml:space="preserve">) </w:t>
            </w:r>
          </w:p>
        </w:tc>
        <w:tc>
          <w:tcPr>
            <w:tcW w:w="1578" w:type="dxa"/>
            <w:shd w:val="clear" w:color="auto" w:fill="auto"/>
          </w:tcPr>
          <w:p w:rsidR="00E8520D" w:rsidRPr="003E166F" w:rsidRDefault="00E8520D" w:rsidP="00C60643">
            <w:pPr>
              <w:pStyle w:val="aff"/>
            </w:pPr>
          </w:p>
        </w:tc>
        <w:tc>
          <w:tcPr>
            <w:tcW w:w="1302" w:type="dxa"/>
            <w:shd w:val="clear" w:color="auto" w:fill="auto"/>
          </w:tcPr>
          <w:p w:rsidR="00E8520D" w:rsidRPr="003E166F" w:rsidRDefault="00E8520D" w:rsidP="00C60643">
            <w:pPr>
              <w:pStyle w:val="aff"/>
            </w:pPr>
            <w:r w:rsidRPr="003E166F">
              <w:t>-65640</w:t>
            </w:r>
          </w:p>
        </w:tc>
        <w:tc>
          <w:tcPr>
            <w:tcW w:w="1260" w:type="dxa"/>
            <w:shd w:val="clear" w:color="auto" w:fill="auto"/>
          </w:tcPr>
          <w:p w:rsidR="00E8520D" w:rsidRPr="003E166F" w:rsidRDefault="00E8520D" w:rsidP="00C60643">
            <w:pPr>
              <w:pStyle w:val="aff"/>
            </w:pPr>
            <w:r w:rsidRPr="003E166F">
              <w:t>-184355</w:t>
            </w:r>
          </w:p>
        </w:tc>
        <w:tc>
          <w:tcPr>
            <w:tcW w:w="1260" w:type="dxa"/>
            <w:shd w:val="clear" w:color="auto" w:fill="auto"/>
          </w:tcPr>
          <w:p w:rsidR="00E8520D" w:rsidRPr="003E166F" w:rsidRDefault="00E8520D" w:rsidP="00C60643">
            <w:pPr>
              <w:pStyle w:val="aff"/>
            </w:pPr>
            <w:r w:rsidRPr="003E166F">
              <w:t>-168163</w:t>
            </w:r>
          </w:p>
        </w:tc>
        <w:tc>
          <w:tcPr>
            <w:tcW w:w="1456" w:type="dxa"/>
            <w:shd w:val="clear" w:color="auto" w:fill="auto"/>
          </w:tcPr>
          <w:p w:rsidR="00E8520D" w:rsidRPr="003E166F" w:rsidRDefault="00E8520D" w:rsidP="00C60643">
            <w:pPr>
              <w:pStyle w:val="aff"/>
            </w:pPr>
            <w:r w:rsidRPr="003E166F">
              <w:t>-102523</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10</w:t>
            </w:r>
            <w:r w:rsidR="003E166F" w:rsidRPr="003E166F">
              <w:t xml:space="preserve">. </w:t>
            </w:r>
            <w:r w:rsidRPr="003E166F">
              <w:t>Соотношение</w:t>
            </w:r>
            <w:r w:rsidR="003E166F">
              <w:t xml:space="preserve"> (</w:t>
            </w:r>
            <w:r w:rsidRPr="003E166F">
              <w:t>А2-П2</w:t>
            </w:r>
            <w:r w:rsidR="003E166F" w:rsidRPr="003E166F">
              <w:t xml:space="preserve">) </w:t>
            </w:r>
          </w:p>
        </w:tc>
        <w:tc>
          <w:tcPr>
            <w:tcW w:w="1578" w:type="dxa"/>
            <w:shd w:val="clear" w:color="auto" w:fill="auto"/>
          </w:tcPr>
          <w:p w:rsidR="00E8520D" w:rsidRPr="003E166F" w:rsidRDefault="00E8520D" w:rsidP="00C60643">
            <w:pPr>
              <w:pStyle w:val="aff"/>
            </w:pPr>
          </w:p>
        </w:tc>
        <w:tc>
          <w:tcPr>
            <w:tcW w:w="1302" w:type="dxa"/>
            <w:shd w:val="clear" w:color="auto" w:fill="auto"/>
          </w:tcPr>
          <w:p w:rsidR="00E8520D" w:rsidRPr="003E166F" w:rsidRDefault="00E8520D" w:rsidP="00C60643">
            <w:pPr>
              <w:pStyle w:val="aff"/>
            </w:pPr>
            <w:r w:rsidRPr="003E166F">
              <w:t>1650</w:t>
            </w:r>
          </w:p>
        </w:tc>
        <w:tc>
          <w:tcPr>
            <w:tcW w:w="1260" w:type="dxa"/>
            <w:shd w:val="clear" w:color="auto" w:fill="auto"/>
          </w:tcPr>
          <w:p w:rsidR="00E8520D" w:rsidRPr="003E166F" w:rsidRDefault="00E8520D" w:rsidP="00C60643">
            <w:pPr>
              <w:pStyle w:val="aff"/>
            </w:pPr>
            <w:r w:rsidRPr="003E166F">
              <w:t>-238006</w:t>
            </w:r>
          </w:p>
        </w:tc>
        <w:tc>
          <w:tcPr>
            <w:tcW w:w="1260" w:type="dxa"/>
            <w:shd w:val="clear" w:color="auto" w:fill="auto"/>
          </w:tcPr>
          <w:p w:rsidR="00E8520D" w:rsidRPr="003E166F" w:rsidRDefault="00E8520D" w:rsidP="00C60643">
            <w:pPr>
              <w:pStyle w:val="aff"/>
            </w:pPr>
            <w:r w:rsidRPr="003E166F">
              <w:t>-114855</w:t>
            </w:r>
          </w:p>
        </w:tc>
        <w:tc>
          <w:tcPr>
            <w:tcW w:w="1456" w:type="dxa"/>
            <w:shd w:val="clear" w:color="auto" w:fill="auto"/>
          </w:tcPr>
          <w:p w:rsidR="00E8520D" w:rsidRPr="003E166F" w:rsidRDefault="00E8520D" w:rsidP="00C60643">
            <w:pPr>
              <w:pStyle w:val="aff"/>
            </w:pPr>
            <w:r w:rsidRPr="003E166F">
              <w:t>-116505</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11</w:t>
            </w:r>
            <w:r w:rsidR="003E166F" w:rsidRPr="003E166F">
              <w:t xml:space="preserve">. </w:t>
            </w:r>
            <w:r w:rsidRPr="003E166F">
              <w:t>Соотношение</w:t>
            </w:r>
            <w:r w:rsidR="003E166F">
              <w:t xml:space="preserve"> (</w:t>
            </w:r>
            <w:r w:rsidRPr="003E166F">
              <w:t>А3-П3</w:t>
            </w:r>
            <w:r w:rsidR="003E166F" w:rsidRPr="003E166F">
              <w:t xml:space="preserve">) </w:t>
            </w:r>
          </w:p>
        </w:tc>
        <w:tc>
          <w:tcPr>
            <w:tcW w:w="1578" w:type="dxa"/>
            <w:shd w:val="clear" w:color="auto" w:fill="auto"/>
          </w:tcPr>
          <w:p w:rsidR="00E8520D" w:rsidRPr="003E166F" w:rsidRDefault="00E8520D" w:rsidP="00C60643">
            <w:pPr>
              <w:pStyle w:val="aff"/>
            </w:pPr>
          </w:p>
        </w:tc>
        <w:tc>
          <w:tcPr>
            <w:tcW w:w="1302" w:type="dxa"/>
            <w:shd w:val="clear" w:color="auto" w:fill="auto"/>
          </w:tcPr>
          <w:p w:rsidR="00E8520D" w:rsidRPr="003E166F" w:rsidRDefault="00E8520D" w:rsidP="00C60643">
            <w:pPr>
              <w:pStyle w:val="aff"/>
            </w:pPr>
            <w:r w:rsidRPr="003E166F">
              <w:t>-11556</w:t>
            </w:r>
          </w:p>
        </w:tc>
        <w:tc>
          <w:tcPr>
            <w:tcW w:w="1260" w:type="dxa"/>
            <w:shd w:val="clear" w:color="auto" w:fill="auto"/>
          </w:tcPr>
          <w:p w:rsidR="00E8520D" w:rsidRPr="003E166F" w:rsidRDefault="00E8520D" w:rsidP="00C60643">
            <w:pPr>
              <w:pStyle w:val="aff"/>
            </w:pPr>
            <w:r w:rsidRPr="003E166F">
              <w:t>44014</w:t>
            </w:r>
          </w:p>
        </w:tc>
        <w:tc>
          <w:tcPr>
            <w:tcW w:w="1260" w:type="dxa"/>
            <w:shd w:val="clear" w:color="auto" w:fill="auto"/>
          </w:tcPr>
          <w:p w:rsidR="00E8520D" w:rsidRPr="003E166F" w:rsidRDefault="00E8520D" w:rsidP="00C60643">
            <w:pPr>
              <w:pStyle w:val="aff"/>
            </w:pPr>
            <w:r w:rsidRPr="003E166F">
              <w:t>79625</w:t>
            </w:r>
          </w:p>
        </w:tc>
        <w:tc>
          <w:tcPr>
            <w:tcW w:w="1456" w:type="dxa"/>
            <w:shd w:val="clear" w:color="auto" w:fill="auto"/>
          </w:tcPr>
          <w:p w:rsidR="00E8520D" w:rsidRPr="003E166F" w:rsidRDefault="00E8520D" w:rsidP="00C60643">
            <w:pPr>
              <w:pStyle w:val="aff"/>
            </w:pPr>
            <w:r w:rsidRPr="003E166F">
              <w:t>91181</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12</w:t>
            </w:r>
            <w:r w:rsidR="003E166F" w:rsidRPr="003E166F">
              <w:t xml:space="preserve">. </w:t>
            </w:r>
            <w:r w:rsidRPr="003E166F">
              <w:t>Соотношение</w:t>
            </w:r>
            <w:r w:rsidR="003E166F">
              <w:t xml:space="preserve"> (</w:t>
            </w:r>
            <w:r w:rsidRPr="003E166F">
              <w:t>А4-П4</w:t>
            </w:r>
            <w:r w:rsidR="003E166F" w:rsidRPr="003E166F">
              <w:t xml:space="preserve">) </w:t>
            </w:r>
          </w:p>
        </w:tc>
        <w:tc>
          <w:tcPr>
            <w:tcW w:w="1578" w:type="dxa"/>
            <w:shd w:val="clear" w:color="auto" w:fill="auto"/>
          </w:tcPr>
          <w:p w:rsidR="00E8520D" w:rsidRPr="003E166F" w:rsidRDefault="00E8520D" w:rsidP="00C60643">
            <w:pPr>
              <w:pStyle w:val="aff"/>
            </w:pPr>
          </w:p>
        </w:tc>
        <w:tc>
          <w:tcPr>
            <w:tcW w:w="1302" w:type="dxa"/>
            <w:shd w:val="clear" w:color="auto" w:fill="auto"/>
          </w:tcPr>
          <w:p w:rsidR="00E8520D" w:rsidRPr="003E166F" w:rsidRDefault="00E8520D" w:rsidP="00C60643">
            <w:pPr>
              <w:pStyle w:val="aff"/>
            </w:pPr>
            <w:r w:rsidRPr="003E166F">
              <w:t>75965</w:t>
            </w:r>
          </w:p>
        </w:tc>
        <w:tc>
          <w:tcPr>
            <w:tcW w:w="1260" w:type="dxa"/>
            <w:shd w:val="clear" w:color="auto" w:fill="auto"/>
          </w:tcPr>
          <w:p w:rsidR="00E8520D" w:rsidRPr="003E166F" w:rsidRDefault="00E8520D" w:rsidP="00C60643">
            <w:pPr>
              <w:pStyle w:val="aff"/>
            </w:pPr>
            <w:r w:rsidRPr="003E166F">
              <w:t>378566</w:t>
            </w:r>
          </w:p>
        </w:tc>
        <w:tc>
          <w:tcPr>
            <w:tcW w:w="1260" w:type="dxa"/>
            <w:shd w:val="clear" w:color="auto" w:fill="auto"/>
          </w:tcPr>
          <w:p w:rsidR="00E8520D" w:rsidRPr="003E166F" w:rsidRDefault="00E8520D" w:rsidP="00C60643">
            <w:pPr>
              <w:pStyle w:val="aff"/>
            </w:pPr>
            <w:r w:rsidRPr="003E166F">
              <w:t>203612</w:t>
            </w:r>
          </w:p>
        </w:tc>
        <w:tc>
          <w:tcPr>
            <w:tcW w:w="1456" w:type="dxa"/>
            <w:shd w:val="clear" w:color="auto" w:fill="auto"/>
          </w:tcPr>
          <w:p w:rsidR="00E8520D" w:rsidRPr="003E166F" w:rsidRDefault="00E8520D" w:rsidP="00C60643">
            <w:pPr>
              <w:pStyle w:val="aff"/>
            </w:pPr>
            <w:r w:rsidRPr="003E166F">
              <w:t>127647</w:t>
            </w:r>
          </w:p>
        </w:tc>
      </w:tr>
    </w:tbl>
    <w:p w:rsidR="00E8520D" w:rsidRPr="003E166F" w:rsidRDefault="00E8520D" w:rsidP="003E166F"/>
    <w:p w:rsidR="00E8520D" w:rsidRPr="003E166F" w:rsidRDefault="00E8520D" w:rsidP="003E166F">
      <w:r w:rsidRPr="003E166F">
        <w:t xml:space="preserve">Таблица 6 </w:t>
      </w:r>
      <w:r w:rsidR="003E166F">
        <w:t>-</w:t>
      </w:r>
      <w:r w:rsidRPr="003E166F">
        <w:t xml:space="preserve"> Расчет коэффициентов ликвидности и платежеспособности</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1498"/>
        <w:gridCol w:w="1518"/>
        <w:gridCol w:w="1498"/>
        <w:gridCol w:w="1597"/>
      </w:tblGrid>
      <w:tr w:rsidR="00E8520D" w:rsidRPr="003E166F" w:rsidTr="00061F89">
        <w:trPr>
          <w:jc w:val="center"/>
        </w:trPr>
        <w:tc>
          <w:tcPr>
            <w:tcW w:w="3348" w:type="dxa"/>
            <w:shd w:val="clear" w:color="auto" w:fill="auto"/>
          </w:tcPr>
          <w:p w:rsidR="00E8520D" w:rsidRPr="003E166F" w:rsidRDefault="00E8520D" w:rsidP="00C60643">
            <w:pPr>
              <w:pStyle w:val="aff"/>
            </w:pPr>
            <w:r w:rsidRPr="003E166F">
              <w:t>Наименование</w:t>
            </w:r>
          </w:p>
          <w:p w:rsidR="00E8520D" w:rsidRPr="003E166F" w:rsidRDefault="00E8520D" w:rsidP="00C60643">
            <w:pPr>
              <w:pStyle w:val="aff"/>
            </w:pPr>
            <w:r w:rsidRPr="003E166F">
              <w:t>показателя</w:t>
            </w:r>
          </w:p>
        </w:tc>
        <w:tc>
          <w:tcPr>
            <w:tcW w:w="1710" w:type="dxa"/>
            <w:shd w:val="clear" w:color="auto" w:fill="auto"/>
          </w:tcPr>
          <w:p w:rsidR="00E8520D" w:rsidRPr="00061F89" w:rsidRDefault="00E8520D" w:rsidP="00C60643">
            <w:pPr>
              <w:pStyle w:val="aff"/>
              <w:rPr>
                <w:lang w:val="en-US"/>
              </w:rPr>
            </w:pPr>
            <w:r w:rsidRPr="003E166F">
              <w:t>200</w:t>
            </w:r>
            <w:r w:rsidRPr="00061F89">
              <w:rPr>
                <w:lang w:val="en-US"/>
              </w:rPr>
              <w:t>5</w:t>
            </w:r>
          </w:p>
        </w:tc>
        <w:tc>
          <w:tcPr>
            <w:tcW w:w="1710" w:type="dxa"/>
            <w:shd w:val="clear" w:color="auto" w:fill="auto"/>
          </w:tcPr>
          <w:p w:rsidR="00E8520D" w:rsidRPr="00061F89" w:rsidRDefault="00E8520D" w:rsidP="00C60643">
            <w:pPr>
              <w:pStyle w:val="aff"/>
              <w:rPr>
                <w:lang w:val="en-US"/>
              </w:rPr>
            </w:pPr>
            <w:r w:rsidRPr="003E166F">
              <w:t>200</w:t>
            </w:r>
            <w:r w:rsidRPr="00061F89">
              <w:rPr>
                <w:lang w:val="en-US"/>
              </w:rPr>
              <w:t>6</w:t>
            </w:r>
          </w:p>
        </w:tc>
        <w:tc>
          <w:tcPr>
            <w:tcW w:w="1710" w:type="dxa"/>
            <w:shd w:val="clear" w:color="auto" w:fill="auto"/>
          </w:tcPr>
          <w:p w:rsidR="00E8520D" w:rsidRPr="00061F89" w:rsidRDefault="00E8520D" w:rsidP="00C60643">
            <w:pPr>
              <w:pStyle w:val="aff"/>
              <w:rPr>
                <w:lang w:val="en-US"/>
              </w:rPr>
            </w:pPr>
            <w:r w:rsidRPr="003E166F">
              <w:t>200</w:t>
            </w:r>
            <w:r w:rsidRPr="00061F89">
              <w:rPr>
                <w:lang w:val="en-US"/>
              </w:rPr>
              <w:t>7</w:t>
            </w:r>
          </w:p>
        </w:tc>
        <w:tc>
          <w:tcPr>
            <w:tcW w:w="1710" w:type="dxa"/>
            <w:shd w:val="clear" w:color="auto" w:fill="auto"/>
          </w:tcPr>
          <w:p w:rsidR="00E8520D" w:rsidRPr="003E166F" w:rsidRDefault="00E8520D" w:rsidP="00C60643">
            <w:pPr>
              <w:pStyle w:val="aff"/>
            </w:pPr>
            <w:r w:rsidRPr="003E166F">
              <w:t xml:space="preserve">Изменение </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1</w:t>
            </w:r>
            <w:r w:rsidR="003E166F" w:rsidRPr="003E166F">
              <w:t xml:space="preserve">. </w:t>
            </w:r>
            <w:r w:rsidRPr="003E166F">
              <w:t>Коэффициент абсолютной ликвидности</w:t>
            </w:r>
          </w:p>
        </w:tc>
        <w:tc>
          <w:tcPr>
            <w:tcW w:w="1710" w:type="dxa"/>
            <w:shd w:val="clear" w:color="auto" w:fill="auto"/>
          </w:tcPr>
          <w:p w:rsidR="00E8520D" w:rsidRPr="003E166F" w:rsidRDefault="00E8520D" w:rsidP="00C60643">
            <w:pPr>
              <w:pStyle w:val="aff"/>
            </w:pPr>
            <w:r w:rsidRPr="003E166F">
              <w:t>0,006</w:t>
            </w:r>
          </w:p>
        </w:tc>
        <w:tc>
          <w:tcPr>
            <w:tcW w:w="1710" w:type="dxa"/>
            <w:shd w:val="clear" w:color="auto" w:fill="auto"/>
          </w:tcPr>
          <w:p w:rsidR="00E8520D" w:rsidRPr="003E166F" w:rsidRDefault="00E8520D" w:rsidP="00C60643">
            <w:pPr>
              <w:pStyle w:val="aff"/>
            </w:pPr>
            <w:r w:rsidRPr="003E166F">
              <w:t>0,0008</w:t>
            </w:r>
          </w:p>
        </w:tc>
        <w:tc>
          <w:tcPr>
            <w:tcW w:w="1710" w:type="dxa"/>
            <w:shd w:val="clear" w:color="auto" w:fill="auto"/>
          </w:tcPr>
          <w:p w:rsidR="00E8520D" w:rsidRPr="003E166F" w:rsidRDefault="00E8520D" w:rsidP="00C60643">
            <w:pPr>
              <w:pStyle w:val="aff"/>
            </w:pPr>
            <w:r w:rsidRPr="003E166F">
              <w:t>0,002</w:t>
            </w:r>
          </w:p>
        </w:tc>
        <w:tc>
          <w:tcPr>
            <w:tcW w:w="1710" w:type="dxa"/>
            <w:shd w:val="clear" w:color="auto" w:fill="auto"/>
          </w:tcPr>
          <w:p w:rsidR="00E8520D" w:rsidRPr="003E166F" w:rsidRDefault="00E8520D" w:rsidP="00C60643">
            <w:pPr>
              <w:pStyle w:val="aff"/>
            </w:pPr>
            <w:r w:rsidRPr="003E166F">
              <w:t>-0,004</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2</w:t>
            </w:r>
            <w:r w:rsidR="003E166F" w:rsidRPr="003E166F">
              <w:t xml:space="preserve">. </w:t>
            </w:r>
            <w:r w:rsidRPr="003E166F">
              <w:t>Коэффициент критической ликвидности</w:t>
            </w:r>
          </w:p>
        </w:tc>
        <w:tc>
          <w:tcPr>
            <w:tcW w:w="1710" w:type="dxa"/>
            <w:shd w:val="clear" w:color="auto" w:fill="auto"/>
          </w:tcPr>
          <w:p w:rsidR="00E8520D" w:rsidRPr="003E166F" w:rsidRDefault="00E8520D" w:rsidP="00C60643">
            <w:pPr>
              <w:pStyle w:val="aff"/>
            </w:pPr>
            <w:r w:rsidRPr="003E166F">
              <w:t>0,63</w:t>
            </w:r>
          </w:p>
        </w:tc>
        <w:tc>
          <w:tcPr>
            <w:tcW w:w="1710" w:type="dxa"/>
            <w:shd w:val="clear" w:color="auto" w:fill="auto"/>
          </w:tcPr>
          <w:p w:rsidR="00E8520D" w:rsidRPr="003E166F" w:rsidRDefault="00E8520D" w:rsidP="00C60643">
            <w:pPr>
              <w:pStyle w:val="aff"/>
            </w:pPr>
            <w:r w:rsidRPr="003E166F">
              <w:t>0,30</w:t>
            </w:r>
          </w:p>
        </w:tc>
        <w:tc>
          <w:tcPr>
            <w:tcW w:w="1710" w:type="dxa"/>
            <w:shd w:val="clear" w:color="auto" w:fill="auto"/>
          </w:tcPr>
          <w:p w:rsidR="00E8520D" w:rsidRPr="003E166F" w:rsidRDefault="00E8520D" w:rsidP="00C60643">
            <w:pPr>
              <w:pStyle w:val="aff"/>
            </w:pPr>
            <w:r w:rsidRPr="003E166F">
              <w:t>0,44</w:t>
            </w:r>
          </w:p>
        </w:tc>
        <w:tc>
          <w:tcPr>
            <w:tcW w:w="1710" w:type="dxa"/>
            <w:shd w:val="clear" w:color="auto" w:fill="auto"/>
          </w:tcPr>
          <w:p w:rsidR="00E8520D" w:rsidRPr="003E166F" w:rsidRDefault="00E8520D" w:rsidP="00C60643">
            <w:pPr>
              <w:pStyle w:val="aff"/>
            </w:pPr>
            <w:r w:rsidRPr="003E166F">
              <w:t>-0</w:t>
            </w:r>
            <w:r w:rsidR="003E166F">
              <w:t>, 19</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3</w:t>
            </w:r>
            <w:r w:rsidR="003E166F" w:rsidRPr="003E166F">
              <w:t xml:space="preserve">. </w:t>
            </w:r>
            <w:r w:rsidRPr="003E166F">
              <w:t>Коэффициент текущей ликвидности</w:t>
            </w:r>
          </w:p>
        </w:tc>
        <w:tc>
          <w:tcPr>
            <w:tcW w:w="1710" w:type="dxa"/>
            <w:shd w:val="clear" w:color="auto" w:fill="auto"/>
          </w:tcPr>
          <w:p w:rsidR="00E8520D" w:rsidRPr="003E166F" w:rsidRDefault="00E8520D" w:rsidP="00C60643">
            <w:pPr>
              <w:pStyle w:val="aff"/>
            </w:pPr>
            <w:r w:rsidRPr="003E166F">
              <w:t>1,64</w:t>
            </w:r>
          </w:p>
        </w:tc>
        <w:tc>
          <w:tcPr>
            <w:tcW w:w="1710" w:type="dxa"/>
            <w:shd w:val="clear" w:color="auto" w:fill="auto"/>
          </w:tcPr>
          <w:p w:rsidR="00E8520D" w:rsidRPr="003E166F" w:rsidRDefault="00E8520D" w:rsidP="00C60643">
            <w:pPr>
              <w:pStyle w:val="aff"/>
            </w:pPr>
            <w:r w:rsidRPr="003E166F">
              <w:t>0,68</w:t>
            </w:r>
          </w:p>
        </w:tc>
        <w:tc>
          <w:tcPr>
            <w:tcW w:w="1710" w:type="dxa"/>
            <w:shd w:val="clear" w:color="auto" w:fill="auto"/>
          </w:tcPr>
          <w:p w:rsidR="00E8520D" w:rsidRPr="003E166F" w:rsidRDefault="00E8520D" w:rsidP="00C60643">
            <w:pPr>
              <w:pStyle w:val="aff"/>
            </w:pPr>
            <w:r w:rsidRPr="003E166F">
              <w:t>1,01</w:t>
            </w:r>
          </w:p>
        </w:tc>
        <w:tc>
          <w:tcPr>
            <w:tcW w:w="1710" w:type="dxa"/>
            <w:shd w:val="clear" w:color="auto" w:fill="auto"/>
          </w:tcPr>
          <w:p w:rsidR="00E8520D" w:rsidRPr="003E166F" w:rsidRDefault="00E8520D" w:rsidP="00C60643">
            <w:pPr>
              <w:pStyle w:val="aff"/>
            </w:pPr>
            <w:r w:rsidRPr="003E166F">
              <w:t>-0,63</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4</w:t>
            </w:r>
            <w:r w:rsidR="003E166F" w:rsidRPr="003E166F">
              <w:t xml:space="preserve">. </w:t>
            </w:r>
            <w:r w:rsidRPr="003E166F">
              <w:t>Коэффициент обеспеченности обязательств активами</w:t>
            </w:r>
          </w:p>
        </w:tc>
        <w:tc>
          <w:tcPr>
            <w:tcW w:w="1710" w:type="dxa"/>
            <w:shd w:val="clear" w:color="auto" w:fill="auto"/>
          </w:tcPr>
          <w:p w:rsidR="00E8520D" w:rsidRPr="003E166F" w:rsidRDefault="00E8520D" w:rsidP="00C60643">
            <w:pPr>
              <w:pStyle w:val="aff"/>
            </w:pPr>
            <w:r w:rsidRPr="003E166F">
              <w:t>1,40</w:t>
            </w:r>
          </w:p>
        </w:tc>
        <w:tc>
          <w:tcPr>
            <w:tcW w:w="1710" w:type="dxa"/>
            <w:shd w:val="clear" w:color="auto" w:fill="auto"/>
          </w:tcPr>
          <w:p w:rsidR="00E8520D" w:rsidRPr="003E166F" w:rsidRDefault="00E8520D" w:rsidP="00C60643">
            <w:pPr>
              <w:pStyle w:val="aff"/>
            </w:pPr>
            <w:r w:rsidRPr="003E166F">
              <w:t>1</w:t>
            </w:r>
            <w:r w:rsidR="003E166F">
              <w:t>, 20</w:t>
            </w:r>
          </w:p>
        </w:tc>
        <w:tc>
          <w:tcPr>
            <w:tcW w:w="1710" w:type="dxa"/>
            <w:shd w:val="clear" w:color="auto" w:fill="auto"/>
          </w:tcPr>
          <w:p w:rsidR="00E8520D" w:rsidRPr="003E166F" w:rsidRDefault="00E8520D" w:rsidP="00C60643">
            <w:pPr>
              <w:pStyle w:val="aff"/>
            </w:pPr>
            <w:r w:rsidRPr="003E166F">
              <w:t>1,21</w:t>
            </w:r>
          </w:p>
        </w:tc>
        <w:tc>
          <w:tcPr>
            <w:tcW w:w="1710" w:type="dxa"/>
            <w:shd w:val="clear" w:color="auto" w:fill="auto"/>
          </w:tcPr>
          <w:p w:rsidR="00E8520D" w:rsidRPr="003E166F" w:rsidRDefault="00E8520D" w:rsidP="00C60643">
            <w:pPr>
              <w:pStyle w:val="aff"/>
            </w:pPr>
            <w:r w:rsidRPr="003E166F">
              <w:t>-0</w:t>
            </w:r>
            <w:r w:rsidR="003E166F">
              <w:t>, 19</w:t>
            </w:r>
          </w:p>
        </w:tc>
      </w:tr>
      <w:tr w:rsidR="00E8520D" w:rsidRPr="003E166F" w:rsidTr="00061F89">
        <w:trPr>
          <w:jc w:val="center"/>
        </w:trPr>
        <w:tc>
          <w:tcPr>
            <w:tcW w:w="3348" w:type="dxa"/>
            <w:shd w:val="clear" w:color="auto" w:fill="auto"/>
          </w:tcPr>
          <w:p w:rsidR="00E8520D" w:rsidRPr="003E166F" w:rsidRDefault="00E8520D" w:rsidP="00C60643">
            <w:pPr>
              <w:pStyle w:val="aff"/>
            </w:pPr>
            <w:r w:rsidRPr="003E166F">
              <w:t>5</w:t>
            </w:r>
            <w:r w:rsidR="003E166F" w:rsidRPr="003E166F">
              <w:t xml:space="preserve">. </w:t>
            </w:r>
            <w:r w:rsidRPr="003E166F">
              <w:t>Степень платежеспособности по текущим обязательствам, мес</w:t>
            </w:r>
            <w:r w:rsidR="003E166F" w:rsidRPr="003E166F">
              <w:t xml:space="preserve">. </w:t>
            </w:r>
          </w:p>
        </w:tc>
        <w:tc>
          <w:tcPr>
            <w:tcW w:w="1710" w:type="dxa"/>
            <w:shd w:val="clear" w:color="auto" w:fill="auto"/>
          </w:tcPr>
          <w:p w:rsidR="00E8520D" w:rsidRPr="003E166F" w:rsidRDefault="00E8520D" w:rsidP="00C60643">
            <w:pPr>
              <w:pStyle w:val="aff"/>
            </w:pPr>
            <w:r w:rsidRPr="003E166F">
              <w:t>3,07</w:t>
            </w:r>
          </w:p>
        </w:tc>
        <w:tc>
          <w:tcPr>
            <w:tcW w:w="1710" w:type="dxa"/>
            <w:shd w:val="clear" w:color="auto" w:fill="auto"/>
          </w:tcPr>
          <w:p w:rsidR="00E8520D" w:rsidRPr="003E166F" w:rsidRDefault="00E8520D" w:rsidP="00C60643">
            <w:pPr>
              <w:pStyle w:val="aff"/>
            </w:pPr>
            <w:r w:rsidRPr="003E166F">
              <w:t>8</w:t>
            </w:r>
            <w:r w:rsidR="003E166F">
              <w:t>, 20</w:t>
            </w:r>
          </w:p>
        </w:tc>
        <w:tc>
          <w:tcPr>
            <w:tcW w:w="1710" w:type="dxa"/>
            <w:shd w:val="clear" w:color="auto" w:fill="auto"/>
          </w:tcPr>
          <w:p w:rsidR="00E8520D" w:rsidRPr="003E166F" w:rsidRDefault="00E8520D" w:rsidP="00C60643">
            <w:pPr>
              <w:pStyle w:val="aff"/>
            </w:pPr>
            <w:r w:rsidRPr="003E166F">
              <w:t>4,65</w:t>
            </w:r>
          </w:p>
        </w:tc>
        <w:tc>
          <w:tcPr>
            <w:tcW w:w="1710" w:type="dxa"/>
            <w:shd w:val="clear" w:color="auto" w:fill="auto"/>
          </w:tcPr>
          <w:p w:rsidR="00E8520D" w:rsidRPr="003E166F" w:rsidRDefault="00E8520D" w:rsidP="00C60643">
            <w:pPr>
              <w:pStyle w:val="aff"/>
            </w:pPr>
            <w:r w:rsidRPr="003E166F">
              <w:t>1,58</w:t>
            </w:r>
          </w:p>
        </w:tc>
      </w:tr>
    </w:tbl>
    <w:p w:rsidR="00E8520D" w:rsidRPr="003E166F" w:rsidRDefault="00E8520D" w:rsidP="003E166F"/>
    <w:p w:rsidR="003E166F" w:rsidRDefault="00E8520D" w:rsidP="003E166F">
      <w:r w:rsidRPr="003E166F">
        <w:lastRenderedPageBreak/>
        <w:t>Проанализировав в данную таблицу, можно сделать следующие выводы</w:t>
      </w:r>
      <w:r w:rsidR="003E166F" w:rsidRPr="003E166F">
        <w:t>:</w:t>
      </w:r>
    </w:p>
    <w:p w:rsidR="003E166F" w:rsidRDefault="00E8520D" w:rsidP="003E166F">
      <w:r w:rsidRPr="003E166F">
        <w:t>на конец 2007 года не более 0,2% краткосрочных обязательств могут быть погашены немедленно</w:t>
      </w:r>
      <w:r w:rsidR="003E166F" w:rsidRPr="003E166F">
        <w:t>;</w:t>
      </w:r>
    </w:p>
    <w:p w:rsidR="003E166F" w:rsidRDefault="00E8520D" w:rsidP="003E166F">
      <w:r w:rsidRPr="003E166F">
        <w:t>на конец 2007 года 44% текущих обязательств предприятие имеет возможность погасить в течение 12 месяцев не нарушая ведение хозяйственной деятельности</w:t>
      </w:r>
      <w:r w:rsidR="003E166F" w:rsidRPr="003E166F">
        <w:t>;</w:t>
      </w:r>
    </w:p>
    <w:p w:rsidR="003E166F" w:rsidRDefault="00E8520D" w:rsidP="003E166F">
      <w:r w:rsidRPr="003E166F">
        <w:t>Несмотря на полученные результаты по расчету коэффициентов ликвидности показатель степени платежеспособности по текущим обязательствам имеет достаточно высокое значение</w:t>
      </w:r>
      <w:r w:rsidR="003E166F">
        <w:t xml:space="preserve"> (</w:t>
      </w:r>
      <w:r w:rsidRPr="003E166F">
        <w:t>около 4,5 месяцев</w:t>
      </w:r>
      <w:r w:rsidR="003E166F" w:rsidRPr="003E166F">
        <w:t>),</w:t>
      </w:r>
      <w:r w:rsidRPr="003E166F">
        <w:t xml:space="preserve"> что свидетельствует об удовлетворительной платежной дисциплине, сложившейся в организации</w:t>
      </w:r>
      <w:r w:rsidR="003E166F" w:rsidRPr="003E166F">
        <w:t>.</w:t>
      </w:r>
    </w:p>
    <w:p w:rsidR="003E166F" w:rsidRDefault="00E8520D" w:rsidP="003E166F">
      <w:r w:rsidRPr="003E166F">
        <w:t>Проведем анализ коэффициентов рентабельности и деловой активности</w:t>
      </w:r>
      <w:r w:rsidR="003E166F">
        <w:t xml:space="preserve"> (</w:t>
      </w:r>
      <w:r w:rsidRPr="003E166F">
        <w:t xml:space="preserve">таблица </w:t>
      </w:r>
      <w:r w:rsidR="003E166F">
        <w:t>7,8)</w:t>
      </w:r>
      <w:r w:rsidR="003E166F" w:rsidRPr="003E166F">
        <w:t>.</w:t>
      </w:r>
    </w:p>
    <w:p w:rsidR="003E166F" w:rsidRDefault="00E8520D" w:rsidP="003E166F">
      <w:r w:rsidRPr="003E166F">
        <w:t>Коэффициенты рентабельности с различных позиций отражают эффективность хозяйственной деятельности предприятия</w:t>
      </w:r>
      <w:r w:rsidR="003E166F" w:rsidRPr="003E166F">
        <w:t>.</w:t>
      </w:r>
    </w:p>
    <w:p w:rsidR="003E166F" w:rsidRDefault="00E8520D" w:rsidP="003E166F">
      <w:r w:rsidRPr="003E166F">
        <w:t>Анализ деловой активности основывается на расчетах показателей оборачиваемости активов и капитала</w:t>
      </w:r>
      <w:r w:rsidR="003E166F" w:rsidRPr="003E166F">
        <w:t>.</w:t>
      </w:r>
    </w:p>
    <w:p w:rsidR="003E166F" w:rsidRDefault="00E8520D" w:rsidP="003E166F">
      <w:r w:rsidRPr="003E166F">
        <w:t>Рассчитаем показатели деловой активности по данным ОАО</w:t>
      </w:r>
      <w:r w:rsidR="003E166F">
        <w:t xml:space="preserve"> "</w:t>
      </w:r>
      <w:r w:rsidR="006C665B" w:rsidRPr="003E166F">
        <w:t>Павловск</w:t>
      </w:r>
      <w:r w:rsidRPr="003E166F">
        <w:t>гранит</w:t>
      </w:r>
      <w:r w:rsidR="003E166F">
        <w:t>"</w:t>
      </w:r>
    </w:p>
    <w:p w:rsidR="001805EB" w:rsidRDefault="001805EB" w:rsidP="003E166F"/>
    <w:p w:rsidR="00E8520D" w:rsidRPr="003E166F" w:rsidRDefault="00E8520D" w:rsidP="003E166F">
      <w:r w:rsidRPr="003E166F">
        <w:t xml:space="preserve">Таблица 7 </w:t>
      </w:r>
      <w:r w:rsidR="003E166F">
        <w:t>-</w:t>
      </w:r>
      <w:r w:rsidRPr="003E166F">
        <w:t xml:space="preserve"> Расчет показателей деловой активности</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1539"/>
        <w:gridCol w:w="1539"/>
        <w:gridCol w:w="1562"/>
        <w:gridCol w:w="1647"/>
      </w:tblGrid>
      <w:tr w:rsidR="00E8520D" w:rsidRPr="003E166F" w:rsidTr="00061F89">
        <w:trPr>
          <w:jc w:val="center"/>
        </w:trPr>
        <w:tc>
          <w:tcPr>
            <w:tcW w:w="3168" w:type="dxa"/>
            <w:shd w:val="clear" w:color="auto" w:fill="auto"/>
          </w:tcPr>
          <w:p w:rsidR="00E8520D" w:rsidRPr="003E166F" w:rsidRDefault="00E8520D" w:rsidP="00C60643">
            <w:pPr>
              <w:pStyle w:val="aff"/>
            </w:pPr>
            <w:r w:rsidRPr="003E166F">
              <w:t>Показатель</w:t>
            </w:r>
          </w:p>
        </w:tc>
        <w:tc>
          <w:tcPr>
            <w:tcW w:w="1755" w:type="dxa"/>
            <w:shd w:val="clear" w:color="auto" w:fill="auto"/>
          </w:tcPr>
          <w:p w:rsidR="00E8520D" w:rsidRPr="003E166F" w:rsidRDefault="00E8520D" w:rsidP="00C60643">
            <w:pPr>
              <w:pStyle w:val="aff"/>
            </w:pPr>
            <w:r w:rsidRPr="003E166F">
              <w:t>2005</w:t>
            </w:r>
          </w:p>
        </w:tc>
        <w:tc>
          <w:tcPr>
            <w:tcW w:w="1755" w:type="dxa"/>
            <w:shd w:val="clear" w:color="auto" w:fill="auto"/>
          </w:tcPr>
          <w:p w:rsidR="00E8520D" w:rsidRPr="003E166F" w:rsidRDefault="00E8520D" w:rsidP="00C60643">
            <w:pPr>
              <w:pStyle w:val="aff"/>
            </w:pPr>
            <w:r w:rsidRPr="003E166F">
              <w:t>2006</w:t>
            </w:r>
          </w:p>
        </w:tc>
        <w:tc>
          <w:tcPr>
            <w:tcW w:w="1755" w:type="dxa"/>
            <w:shd w:val="clear" w:color="auto" w:fill="auto"/>
          </w:tcPr>
          <w:p w:rsidR="00E8520D" w:rsidRPr="003E166F" w:rsidRDefault="00E8520D" w:rsidP="00C60643">
            <w:pPr>
              <w:pStyle w:val="aff"/>
            </w:pPr>
            <w:r w:rsidRPr="003E166F">
              <w:t>2007</w:t>
            </w:r>
          </w:p>
        </w:tc>
        <w:tc>
          <w:tcPr>
            <w:tcW w:w="1755" w:type="dxa"/>
            <w:shd w:val="clear" w:color="auto" w:fill="auto"/>
          </w:tcPr>
          <w:p w:rsidR="00E8520D" w:rsidRPr="003E166F" w:rsidRDefault="00E8520D" w:rsidP="00C60643">
            <w:pPr>
              <w:pStyle w:val="aff"/>
            </w:pPr>
            <w:r w:rsidRPr="003E166F">
              <w:t>Абсолютное отклонение, тыс</w:t>
            </w:r>
            <w:r w:rsidR="003E166F" w:rsidRPr="003E166F">
              <w:t xml:space="preserve">. </w:t>
            </w:r>
            <w:r w:rsidRPr="003E166F">
              <w:t>руб</w:t>
            </w:r>
            <w:r w:rsidR="003E166F">
              <w:t>. 20</w:t>
            </w:r>
            <w:r w:rsidRPr="003E166F">
              <w:t>07/2005</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1</w:t>
            </w:r>
            <w:r w:rsidR="003E166F" w:rsidRPr="003E166F">
              <w:t xml:space="preserve">. </w:t>
            </w:r>
            <w:r w:rsidRPr="003E166F">
              <w:t>Прибыль до налогообложения,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701</w:t>
            </w:r>
          </w:p>
        </w:tc>
        <w:tc>
          <w:tcPr>
            <w:tcW w:w="1755" w:type="dxa"/>
            <w:shd w:val="clear" w:color="auto" w:fill="auto"/>
          </w:tcPr>
          <w:p w:rsidR="00E8520D" w:rsidRPr="003E166F" w:rsidRDefault="00E8520D" w:rsidP="00C60643">
            <w:pPr>
              <w:pStyle w:val="aff"/>
            </w:pPr>
            <w:r w:rsidRPr="003E166F">
              <w:t>16770</w:t>
            </w:r>
          </w:p>
        </w:tc>
        <w:tc>
          <w:tcPr>
            <w:tcW w:w="1755" w:type="dxa"/>
            <w:shd w:val="clear" w:color="auto" w:fill="auto"/>
          </w:tcPr>
          <w:p w:rsidR="00E8520D" w:rsidRPr="003E166F" w:rsidRDefault="00E8520D" w:rsidP="00C60643">
            <w:pPr>
              <w:pStyle w:val="aff"/>
            </w:pPr>
            <w:r w:rsidRPr="003E166F">
              <w:t>63609</w:t>
            </w:r>
          </w:p>
        </w:tc>
        <w:tc>
          <w:tcPr>
            <w:tcW w:w="1755" w:type="dxa"/>
            <w:shd w:val="clear" w:color="auto" w:fill="auto"/>
          </w:tcPr>
          <w:p w:rsidR="00E8520D" w:rsidRPr="003E166F" w:rsidRDefault="00E8520D" w:rsidP="00C60643">
            <w:pPr>
              <w:pStyle w:val="aff"/>
            </w:pPr>
            <w:r w:rsidRPr="003E166F">
              <w:t>62908</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2</w:t>
            </w:r>
            <w:r w:rsidR="003E166F" w:rsidRPr="003E166F">
              <w:t xml:space="preserve">. </w:t>
            </w:r>
            <w:r w:rsidRPr="003E166F">
              <w:t>Чистая прибыль,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-7325</w:t>
            </w:r>
          </w:p>
        </w:tc>
        <w:tc>
          <w:tcPr>
            <w:tcW w:w="1755" w:type="dxa"/>
            <w:shd w:val="clear" w:color="auto" w:fill="auto"/>
          </w:tcPr>
          <w:p w:rsidR="00E8520D" w:rsidRPr="003E166F" w:rsidRDefault="00E8520D" w:rsidP="00C60643">
            <w:pPr>
              <w:pStyle w:val="aff"/>
            </w:pPr>
            <w:r w:rsidRPr="003E166F">
              <w:t>723</w:t>
            </w:r>
          </w:p>
        </w:tc>
        <w:tc>
          <w:tcPr>
            <w:tcW w:w="1755" w:type="dxa"/>
            <w:shd w:val="clear" w:color="auto" w:fill="auto"/>
          </w:tcPr>
          <w:p w:rsidR="00E8520D" w:rsidRPr="003E166F" w:rsidRDefault="00E8520D" w:rsidP="00C60643">
            <w:pPr>
              <w:pStyle w:val="aff"/>
            </w:pPr>
            <w:r w:rsidRPr="003E166F">
              <w:t>20287</w:t>
            </w:r>
          </w:p>
        </w:tc>
        <w:tc>
          <w:tcPr>
            <w:tcW w:w="1755" w:type="dxa"/>
            <w:shd w:val="clear" w:color="auto" w:fill="auto"/>
          </w:tcPr>
          <w:p w:rsidR="00E8520D" w:rsidRPr="003E166F" w:rsidRDefault="00E8520D" w:rsidP="00C60643">
            <w:pPr>
              <w:pStyle w:val="aff"/>
            </w:pPr>
            <w:r w:rsidRPr="003E166F">
              <w:t>27612</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3</w:t>
            </w:r>
            <w:r w:rsidR="003E166F" w:rsidRPr="003E166F">
              <w:t xml:space="preserve">. </w:t>
            </w:r>
            <w:r w:rsidRPr="003E166F">
              <w:t>Прибыль до выплаты процентов и налогов,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701</w:t>
            </w:r>
          </w:p>
        </w:tc>
        <w:tc>
          <w:tcPr>
            <w:tcW w:w="1755" w:type="dxa"/>
            <w:shd w:val="clear" w:color="auto" w:fill="auto"/>
          </w:tcPr>
          <w:p w:rsidR="00E8520D" w:rsidRPr="003E166F" w:rsidRDefault="00E8520D" w:rsidP="00C60643">
            <w:pPr>
              <w:pStyle w:val="aff"/>
            </w:pPr>
            <w:r w:rsidRPr="003E166F">
              <w:t>16770</w:t>
            </w:r>
          </w:p>
        </w:tc>
        <w:tc>
          <w:tcPr>
            <w:tcW w:w="1755" w:type="dxa"/>
            <w:shd w:val="clear" w:color="auto" w:fill="auto"/>
          </w:tcPr>
          <w:p w:rsidR="00E8520D" w:rsidRPr="003E166F" w:rsidRDefault="00E8520D" w:rsidP="00C60643">
            <w:pPr>
              <w:pStyle w:val="aff"/>
            </w:pPr>
            <w:r w:rsidRPr="003E166F">
              <w:t>63609</w:t>
            </w:r>
          </w:p>
        </w:tc>
        <w:tc>
          <w:tcPr>
            <w:tcW w:w="1755" w:type="dxa"/>
            <w:shd w:val="clear" w:color="auto" w:fill="auto"/>
          </w:tcPr>
          <w:p w:rsidR="00E8520D" w:rsidRPr="003E166F" w:rsidRDefault="00E8520D" w:rsidP="00C60643">
            <w:pPr>
              <w:pStyle w:val="aff"/>
            </w:pPr>
            <w:r w:rsidRPr="003E166F">
              <w:t>62908</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4</w:t>
            </w:r>
            <w:r w:rsidR="003E166F" w:rsidRPr="003E166F">
              <w:t xml:space="preserve">. </w:t>
            </w:r>
            <w:r w:rsidRPr="003E166F">
              <w:t>Средняя величина активов,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589831</w:t>
            </w:r>
          </w:p>
        </w:tc>
        <w:tc>
          <w:tcPr>
            <w:tcW w:w="1755" w:type="dxa"/>
            <w:shd w:val="clear" w:color="auto" w:fill="auto"/>
          </w:tcPr>
          <w:p w:rsidR="00E8520D" w:rsidRPr="003E166F" w:rsidRDefault="00E8520D" w:rsidP="00C60643">
            <w:pPr>
              <w:pStyle w:val="aff"/>
            </w:pPr>
            <w:r w:rsidRPr="003E166F">
              <w:t>883578</w:t>
            </w:r>
          </w:p>
        </w:tc>
        <w:tc>
          <w:tcPr>
            <w:tcW w:w="1755" w:type="dxa"/>
            <w:shd w:val="clear" w:color="auto" w:fill="auto"/>
          </w:tcPr>
          <w:p w:rsidR="00E8520D" w:rsidRPr="003E166F" w:rsidRDefault="00E8520D" w:rsidP="00C60643">
            <w:pPr>
              <w:pStyle w:val="aff"/>
            </w:pPr>
            <w:r w:rsidRPr="003E166F">
              <w:t>1159181</w:t>
            </w:r>
          </w:p>
        </w:tc>
        <w:tc>
          <w:tcPr>
            <w:tcW w:w="1755" w:type="dxa"/>
            <w:shd w:val="clear" w:color="auto" w:fill="auto"/>
          </w:tcPr>
          <w:p w:rsidR="00E8520D" w:rsidRPr="003E166F" w:rsidRDefault="00E8520D" w:rsidP="00C60643">
            <w:pPr>
              <w:pStyle w:val="aff"/>
            </w:pPr>
            <w:r w:rsidRPr="003E166F">
              <w:t>569350</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lastRenderedPageBreak/>
              <w:t>5</w:t>
            </w:r>
            <w:r w:rsidR="003E166F" w:rsidRPr="003E166F">
              <w:t xml:space="preserve">. </w:t>
            </w:r>
            <w:r w:rsidRPr="003E166F">
              <w:t>Средняя величина собственного капитала,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197653</w:t>
            </w:r>
          </w:p>
        </w:tc>
        <w:tc>
          <w:tcPr>
            <w:tcW w:w="1755" w:type="dxa"/>
            <w:shd w:val="clear" w:color="auto" w:fill="auto"/>
          </w:tcPr>
          <w:p w:rsidR="00E8520D" w:rsidRPr="003E166F" w:rsidRDefault="00E8520D" w:rsidP="00C60643">
            <w:pPr>
              <w:pStyle w:val="aff"/>
            </w:pPr>
            <w:r w:rsidRPr="003E166F">
              <w:t>189806</w:t>
            </w:r>
          </w:p>
        </w:tc>
        <w:tc>
          <w:tcPr>
            <w:tcW w:w="1755" w:type="dxa"/>
            <w:shd w:val="clear" w:color="auto" w:fill="auto"/>
          </w:tcPr>
          <w:p w:rsidR="00E8520D" w:rsidRPr="003E166F" w:rsidRDefault="00E8520D" w:rsidP="00C60643">
            <w:pPr>
              <w:pStyle w:val="aff"/>
            </w:pPr>
            <w:r w:rsidRPr="003E166F">
              <w:t>200311</w:t>
            </w:r>
          </w:p>
        </w:tc>
        <w:tc>
          <w:tcPr>
            <w:tcW w:w="1755" w:type="dxa"/>
            <w:shd w:val="clear" w:color="auto" w:fill="auto"/>
          </w:tcPr>
          <w:p w:rsidR="00E8520D" w:rsidRPr="003E166F" w:rsidRDefault="00E8520D" w:rsidP="00C60643">
            <w:pPr>
              <w:pStyle w:val="aff"/>
            </w:pPr>
            <w:r w:rsidRPr="003E166F">
              <w:t>2658</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6</w:t>
            </w:r>
            <w:r w:rsidR="003E166F" w:rsidRPr="003E166F">
              <w:t xml:space="preserve">. </w:t>
            </w:r>
            <w:r w:rsidRPr="003E166F">
              <w:t>Прибыль от продаж,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30228</w:t>
            </w:r>
          </w:p>
        </w:tc>
        <w:tc>
          <w:tcPr>
            <w:tcW w:w="1755" w:type="dxa"/>
            <w:shd w:val="clear" w:color="auto" w:fill="auto"/>
          </w:tcPr>
          <w:p w:rsidR="00E8520D" w:rsidRPr="003E166F" w:rsidRDefault="00E8520D" w:rsidP="00C60643">
            <w:pPr>
              <w:pStyle w:val="aff"/>
            </w:pPr>
            <w:r w:rsidRPr="003E166F">
              <w:t>100973</w:t>
            </w:r>
          </w:p>
        </w:tc>
        <w:tc>
          <w:tcPr>
            <w:tcW w:w="1755" w:type="dxa"/>
            <w:shd w:val="clear" w:color="auto" w:fill="auto"/>
          </w:tcPr>
          <w:p w:rsidR="00E8520D" w:rsidRPr="003E166F" w:rsidRDefault="00E8520D" w:rsidP="00C60643">
            <w:pPr>
              <w:pStyle w:val="aff"/>
            </w:pPr>
            <w:r w:rsidRPr="003E166F">
              <w:t>194376</w:t>
            </w:r>
          </w:p>
        </w:tc>
        <w:tc>
          <w:tcPr>
            <w:tcW w:w="1755" w:type="dxa"/>
            <w:shd w:val="clear" w:color="auto" w:fill="auto"/>
          </w:tcPr>
          <w:p w:rsidR="00E8520D" w:rsidRPr="003E166F" w:rsidRDefault="00E8520D" w:rsidP="00C60643">
            <w:pPr>
              <w:pStyle w:val="aff"/>
            </w:pPr>
            <w:r w:rsidRPr="003E166F">
              <w:t>164148</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7</w:t>
            </w:r>
            <w:r w:rsidR="003E166F" w:rsidRPr="003E166F">
              <w:t xml:space="preserve">. </w:t>
            </w:r>
            <w:r w:rsidRPr="003E166F">
              <w:t>Выручка от продаж,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693982</w:t>
            </w:r>
          </w:p>
        </w:tc>
        <w:tc>
          <w:tcPr>
            <w:tcW w:w="1755" w:type="dxa"/>
            <w:shd w:val="clear" w:color="auto" w:fill="auto"/>
          </w:tcPr>
          <w:p w:rsidR="00E8520D" w:rsidRPr="003E166F" w:rsidRDefault="00E8520D" w:rsidP="00C60643">
            <w:pPr>
              <w:pStyle w:val="aff"/>
            </w:pPr>
            <w:r w:rsidRPr="003E166F">
              <w:t>887266</w:t>
            </w:r>
          </w:p>
        </w:tc>
        <w:tc>
          <w:tcPr>
            <w:tcW w:w="1755" w:type="dxa"/>
            <w:shd w:val="clear" w:color="auto" w:fill="auto"/>
          </w:tcPr>
          <w:p w:rsidR="00E8520D" w:rsidRPr="003E166F" w:rsidRDefault="00E8520D" w:rsidP="00C60643">
            <w:pPr>
              <w:pStyle w:val="aff"/>
            </w:pPr>
            <w:r w:rsidRPr="003E166F">
              <w:t>1316348</w:t>
            </w:r>
          </w:p>
        </w:tc>
        <w:tc>
          <w:tcPr>
            <w:tcW w:w="1755" w:type="dxa"/>
            <w:shd w:val="clear" w:color="auto" w:fill="auto"/>
          </w:tcPr>
          <w:p w:rsidR="00E8520D" w:rsidRPr="003E166F" w:rsidRDefault="00E8520D" w:rsidP="00C60643">
            <w:pPr>
              <w:pStyle w:val="aff"/>
            </w:pPr>
            <w:r w:rsidRPr="003E166F">
              <w:t>622366</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8</w:t>
            </w:r>
            <w:r w:rsidR="003E166F" w:rsidRPr="003E166F">
              <w:t xml:space="preserve">. </w:t>
            </w:r>
            <w:r w:rsidRPr="003E166F">
              <w:t>Полная себестоимость проданной продукции</w:t>
            </w:r>
            <w:r w:rsidR="003E166F">
              <w:t xml:space="preserve"> (</w:t>
            </w:r>
            <w:r w:rsidRPr="003E166F">
              <w:t>с учетом коммерческих и управленческих расходов</w:t>
            </w:r>
            <w:r w:rsidR="003E166F" w:rsidRPr="003E166F">
              <w:t>),</w:t>
            </w:r>
            <w:r w:rsidRPr="003E166F">
              <w:t xml:space="preserve">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663754</w:t>
            </w:r>
          </w:p>
        </w:tc>
        <w:tc>
          <w:tcPr>
            <w:tcW w:w="1755" w:type="dxa"/>
            <w:shd w:val="clear" w:color="auto" w:fill="auto"/>
          </w:tcPr>
          <w:p w:rsidR="00E8520D" w:rsidRPr="003E166F" w:rsidRDefault="00E8520D" w:rsidP="00C60643">
            <w:pPr>
              <w:pStyle w:val="aff"/>
            </w:pPr>
            <w:r w:rsidRPr="003E166F">
              <w:t>786293</w:t>
            </w:r>
          </w:p>
        </w:tc>
        <w:tc>
          <w:tcPr>
            <w:tcW w:w="1755" w:type="dxa"/>
            <w:shd w:val="clear" w:color="auto" w:fill="auto"/>
          </w:tcPr>
          <w:p w:rsidR="00E8520D" w:rsidRPr="003E166F" w:rsidRDefault="00E8520D" w:rsidP="00C60643">
            <w:pPr>
              <w:pStyle w:val="aff"/>
            </w:pPr>
            <w:r w:rsidRPr="003E166F">
              <w:t>1121972</w:t>
            </w:r>
          </w:p>
        </w:tc>
        <w:tc>
          <w:tcPr>
            <w:tcW w:w="1755" w:type="dxa"/>
            <w:shd w:val="clear" w:color="auto" w:fill="auto"/>
          </w:tcPr>
          <w:p w:rsidR="00E8520D" w:rsidRPr="003E166F" w:rsidRDefault="00E8520D" w:rsidP="00C60643">
            <w:pPr>
              <w:pStyle w:val="aff"/>
            </w:pPr>
            <w:r w:rsidRPr="003E166F">
              <w:t>458218</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9</w:t>
            </w:r>
            <w:r w:rsidR="003E166F" w:rsidRPr="003E166F">
              <w:t xml:space="preserve">. </w:t>
            </w:r>
            <w:r w:rsidRPr="003E166F">
              <w:t>Валовая прибыль,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86711</w:t>
            </w:r>
          </w:p>
        </w:tc>
        <w:tc>
          <w:tcPr>
            <w:tcW w:w="1755" w:type="dxa"/>
            <w:shd w:val="clear" w:color="auto" w:fill="auto"/>
          </w:tcPr>
          <w:p w:rsidR="00E8520D" w:rsidRPr="003E166F" w:rsidRDefault="00E8520D" w:rsidP="00C60643">
            <w:pPr>
              <w:pStyle w:val="aff"/>
            </w:pPr>
            <w:r w:rsidRPr="003E166F">
              <w:t>164541</w:t>
            </w:r>
          </w:p>
        </w:tc>
        <w:tc>
          <w:tcPr>
            <w:tcW w:w="1755" w:type="dxa"/>
            <w:shd w:val="clear" w:color="auto" w:fill="auto"/>
          </w:tcPr>
          <w:p w:rsidR="00E8520D" w:rsidRPr="003E166F" w:rsidRDefault="00E8520D" w:rsidP="00C60643">
            <w:pPr>
              <w:pStyle w:val="aff"/>
            </w:pPr>
            <w:r w:rsidRPr="003E166F">
              <w:t>303595</w:t>
            </w:r>
          </w:p>
        </w:tc>
        <w:tc>
          <w:tcPr>
            <w:tcW w:w="1755" w:type="dxa"/>
            <w:shd w:val="clear" w:color="auto" w:fill="auto"/>
          </w:tcPr>
          <w:p w:rsidR="00E8520D" w:rsidRPr="003E166F" w:rsidRDefault="00E8520D" w:rsidP="00C60643">
            <w:pPr>
              <w:pStyle w:val="aff"/>
            </w:pPr>
            <w:r w:rsidRPr="003E166F">
              <w:t>216884</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10</w:t>
            </w:r>
            <w:r w:rsidR="003E166F" w:rsidRPr="003E166F">
              <w:t xml:space="preserve">. </w:t>
            </w:r>
            <w:r w:rsidRPr="003E166F">
              <w:t>Себестоимость проданной продукции,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607271</w:t>
            </w:r>
          </w:p>
        </w:tc>
        <w:tc>
          <w:tcPr>
            <w:tcW w:w="1755" w:type="dxa"/>
            <w:shd w:val="clear" w:color="auto" w:fill="auto"/>
          </w:tcPr>
          <w:p w:rsidR="00E8520D" w:rsidRPr="003E166F" w:rsidRDefault="00E8520D" w:rsidP="00C60643">
            <w:pPr>
              <w:pStyle w:val="aff"/>
            </w:pPr>
            <w:r w:rsidRPr="003E166F">
              <w:t>722725</w:t>
            </w:r>
          </w:p>
        </w:tc>
        <w:tc>
          <w:tcPr>
            <w:tcW w:w="1755" w:type="dxa"/>
            <w:shd w:val="clear" w:color="auto" w:fill="auto"/>
          </w:tcPr>
          <w:p w:rsidR="00E8520D" w:rsidRPr="003E166F" w:rsidRDefault="00E8520D" w:rsidP="00C60643">
            <w:pPr>
              <w:pStyle w:val="aff"/>
            </w:pPr>
            <w:r w:rsidRPr="003E166F">
              <w:t>1012753</w:t>
            </w:r>
          </w:p>
        </w:tc>
        <w:tc>
          <w:tcPr>
            <w:tcW w:w="1755" w:type="dxa"/>
            <w:shd w:val="clear" w:color="auto" w:fill="auto"/>
          </w:tcPr>
          <w:p w:rsidR="00E8520D" w:rsidRPr="003E166F" w:rsidRDefault="00E8520D" w:rsidP="00C60643">
            <w:pPr>
              <w:pStyle w:val="aff"/>
            </w:pPr>
            <w:r w:rsidRPr="003E166F">
              <w:t>405482</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11</w:t>
            </w:r>
            <w:r w:rsidR="003E166F" w:rsidRPr="003E166F">
              <w:t xml:space="preserve">. </w:t>
            </w:r>
            <w:r w:rsidRPr="003E166F">
              <w:t>Среднесписочная численность промышленно-производственного персонала, чел</w:t>
            </w:r>
            <w:r w:rsidR="003E166F" w:rsidRPr="003E166F">
              <w:t xml:space="preserve">. </w:t>
            </w:r>
          </w:p>
        </w:tc>
        <w:tc>
          <w:tcPr>
            <w:tcW w:w="1755" w:type="dxa"/>
            <w:shd w:val="clear" w:color="auto" w:fill="auto"/>
          </w:tcPr>
          <w:p w:rsidR="00E8520D" w:rsidRPr="003E166F" w:rsidRDefault="00E8520D" w:rsidP="00C60643">
            <w:pPr>
              <w:pStyle w:val="aff"/>
            </w:pPr>
            <w:r w:rsidRPr="003E166F">
              <w:t>2450</w:t>
            </w:r>
          </w:p>
        </w:tc>
        <w:tc>
          <w:tcPr>
            <w:tcW w:w="1755" w:type="dxa"/>
            <w:shd w:val="clear" w:color="auto" w:fill="auto"/>
          </w:tcPr>
          <w:p w:rsidR="00E8520D" w:rsidRPr="003E166F" w:rsidRDefault="00E8520D" w:rsidP="00C60643">
            <w:pPr>
              <w:pStyle w:val="aff"/>
            </w:pPr>
            <w:r w:rsidRPr="003E166F">
              <w:t>2465</w:t>
            </w:r>
          </w:p>
        </w:tc>
        <w:tc>
          <w:tcPr>
            <w:tcW w:w="1755" w:type="dxa"/>
            <w:shd w:val="clear" w:color="auto" w:fill="auto"/>
          </w:tcPr>
          <w:p w:rsidR="00E8520D" w:rsidRPr="003E166F" w:rsidRDefault="00E8520D" w:rsidP="00C60643">
            <w:pPr>
              <w:pStyle w:val="aff"/>
            </w:pPr>
            <w:r w:rsidRPr="003E166F">
              <w:t>2480</w:t>
            </w:r>
          </w:p>
        </w:tc>
        <w:tc>
          <w:tcPr>
            <w:tcW w:w="1755" w:type="dxa"/>
            <w:shd w:val="clear" w:color="auto" w:fill="auto"/>
          </w:tcPr>
          <w:p w:rsidR="00E8520D" w:rsidRPr="003E166F" w:rsidRDefault="00E8520D" w:rsidP="00C60643">
            <w:pPr>
              <w:pStyle w:val="aff"/>
            </w:pPr>
            <w:r w:rsidRPr="003E166F">
              <w:t>30</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12</w:t>
            </w:r>
            <w:r w:rsidR="003E166F" w:rsidRPr="003E166F">
              <w:t xml:space="preserve">. </w:t>
            </w:r>
            <w:r w:rsidRPr="003E166F">
              <w:t>Среднегодовая стоимость основных средств,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291085</w:t>
            </w:r>
          </w:p>
        </w:tc>
        <w:tc>
          <w:tcPr>
            <w:tcW w:w="1755" w:type="dxa"/>
            <w:shd w:val="clear" w:color="auto" w:fill="auto"/>
          </w:tcPr>
          <w:p w:rsidR="00E8520D" w:rsidRPr="003E166F" w:rsidRDefault="00E8520D" w:rsidP="00C60643">
            <w:pPr>
              <w:pStyle w:val="aff"/>
            </w:pPr>
            <w:r w:rsidRPr="003E166F">
              <w:t>471305</w:t>
            </w:r>
          </w:p>
        </w:tc>
        <w:tc>
          <w:tcPr>
            <w:tcW w:w="1755" w:type="dxa"/>
            <w:shd w:val="clear" w:color="auto" w:fill="auto"/>
          </w:tcPr>
          <w:p w:rsidR="00E8520D" w:rsidRPr="003E166F" w:rsidRDefault="00E8520D" w:rsidP="00C60643">
            <w:pPr>
              <w:pStyle w:val="aff"/>
            </w:pPr>
            <w:r w:rsidRPr="003E166F">
              <w:t>632431</w:t>
            </w:r>
          </w:p>
        </w:tc>
        <w:tc>
          <w:tcPr>
            <w:tcW w:w="1755" w:type="dxa"/>
            <w:shd w:val="clear" w:color="auto" w:fill="auto"/>
          </w:tcPr>
          <w:p w:rsidR="00E8520D" w:rsidRPr="003E166F" w:rsidRDefault="00E8520D" w:rsidP="00C60643">
            <w:pPr>
              <w:pStyle w:val="aff"/>
            </w:pPr>
            <w:r w:rsidRPr="003E166F">
              <w:t>341346</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13</w:t>
            </w:r>
            <w:r w:rsidR="003E166F" w:rsidRPr="003E166F">
              <w:t xml:space="preserve">. </w:t>
            </w:r>
            <w:r w:rsidRPr="003E166F">
              <w:t>Средняя величина оборотных активов,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241853</w:t>
            </w:r>
          </w:p>
        </w:tc>
        <w:tc>
          <w:tcPr>
            <w:tcW w:w="1755" w:type="dxa"/>
            <w:shd w:val="clear" w:color="auto" w:fill="auto"/>
          </w:tcPr>
          <w:p w:rsidR="00E8520D" w:rsidRPr="003E166F" w:rsidRDefault="00E8520D" w:rsidP="00C60643">
            <w:pPr>
              <w:pStyle w:val="aff"/>
            </w:pPr>
            <w:r w:rsidRPr="003E166F">
              <w:t>354763</w:t>
            </w:r>
          </w:p>
        </w:tc>
        <w:tc>
          <w:tcPr>
            <w:tcW w:w="1755" w:type="dxa"/>
            <w:shd w:val="clear" w:color="auto" w:fill="auto"/>
          </w:tcPr>
          <w:p w:rsidR="00E8520D" w:rsidRPr="003E166F" w:rsidRDefault="00E8520D" w:rsidP="00C60643">
            <w:pPr>
              <w:pStyle w:val="aff"/>
            </w:pPr>
            <w:r w:rsidRPr="003E166F">
              <w:t>468084</w:t>
            </w:r>
          </w:p>
        </w:tc>
        <w:tc>
          <w:tcPr>
            <w:tcW w:w="1755" w:type="dxa"/>
            <w:shd w:val="clear" w:color="auto" w:fill="auto"/>
          </w:tcPr>
          <w:p w:rsidR="00E8520D" w:rsidRPr="003E166F" w:rsidRDefault="00E8520D" w:rsidP="00C60643">
            <w:pPr>
              <w:pStyle w:val="aff"/>
            </w:pPr>
            <w:r w:rsidRPr="003E166F">
              <w:t>226231</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14</w:t>
            </w:r>
            <w:r w:rsidR="003E166F" w:rsidRPr="003E166F">
              <w:t xml:space="preserve">. </w:t>
            </w:r>
            <w:r w:rsidRPr="003E166F">
              <w:t>Средняя величина запасов,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136176</w:t>
            </w:r>
          </w:p>
        </w:tc>
        <w:tc>
          <w:tcPr>
            <w:tcW w:w="1755" w:type="dxa"/>
            <w:shd w:val="clear" w:color="auto" w:fill="auto"/>
          </w:tcPr>
          <w:p w:rsidR="00E8520D" w:rsidRPr="003E166F" w:rsidRDefault="00E8520D" w:rsidP="00C60643">
            <w:pPr>
              <w:pStyle w:val="aff"/>
            </w:pPr>
            <w:r w:rsidRPr="003E166F">
              <w:t>181628</w:t>
            </w:r>
          </w:p>
        </w:tc>
        <w:tc>
          <w:tcPr>
            <w:tcW w:w="1755" w:type="dxa"/>
            <w:shd w:val="clear" w:color="auto" w:fill="auto"/>
          </w:tcPr>
          <w:p w:rsidR="00E8520D" w:rsidRPr="003E166F" w:rsidRDefault="00E8520D" w:rsidP="00C60643">
            <w:pPr>
              <w:pStyle w:val="aff"/>
            </w:pPr>
            <w:r w:rsidRPr="003E166F">
              <w:t>245702</w:t>
            </w:r>
          </w:p>
        </w:tc>
        <w:tc>
          <w:tcPr>
            <w:tcW w:w="1755" w:type="dxa"/>
            <w:shd w:val="clear" w:color="auto" w:fill="auto"/>
          </w:tcPr>
          <w:p w:rsidR="00E8520D" w:rsidRPr="003E166F" w:rsidRDefault="00E8520D" w:rsidP="00C60643">
            <w:pPr>
              <w:pStyle w:val="aff"/>
            </w:pPr>
            <w:r w:rsidRPr="003E166F">
              <w:t>109526</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15</w:t>
            </w:r>
            <w:r w:rsidR="003E166F" w:rsidRPr="003E166F">
              <w:t xml:space="preserve">. </w:t>
            </w:r>
            <w:r w:rsidRPr="003E166F">
              <w:t>Средняя величина дебиторской задолженности,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86600</w:t>
            </w:r>
          </w:p>
        </w:tc>
        <w:tc>
          <w:tcPr>
            <w:tcW w:w="1755" w:type="dxa"/>
            <w:shd w:val="clear" w:color="auto" w:fill="auto"/>
          </w:tcPr>
          <w:p w:rsidR="00E8520D" w:rsidRPr="003E166F" w:rsidRDefault="00E8520D" w:rsidP="00C60643">
            <w:pPr>
              <w:pStyle w:val="aff"/>
            </w:pPr>
            <w:r w:rsidRPr="003E166F">
              <w:t>147869</w:t>
            </w:r>
          </w:p>
        </w:tc>
        <w:tc>
          <w:tcPr>
            <w:tcW w:w="1755" w:type="dxa"/>
            <w:shd w:val="clear" w:color="auto" w:fill="auto"/>
          </w:tcPr>
          <w:p w:rsidR="00E8520D" w:rsidRPr="003E166F" w:rsidRDefault="00E8520D" w:rsidP="00C60643">
            <w:pPr>
              <w:pStyle w:val="aff"/>
            </w:pPr>
            <w:r w:rsidRPr="003E166F">
              <w:t>205022</w:t>
            </w:r>
          </w:p>
        </w:tc>
        <w:tc>
          <w:tcPr>
            <w:tcW w:w="1755" w:type="dxa"/>
            <w:shd w:val="clear" w:color="auto" w:fill="auto"/>
          </w:tcPr>
          <w:p w:rsidR="00E8520D" w:rsidRPr="003E166F" w:rsidRDefault="00E8520D" w:rsidP="00C60643">
            <w:pPr>
              <w:pStyle w:val="aff"/>
            </w:pPr>
            <w:r w:rsidRPr="003E166F">
              <w:t>118422</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16</w:t>
            </w:r>
            <w:r w:rsidR="003E166F" w:rsidRPr="003E166F">
              <w:t xml:space="preserve">. </w:t>
            </w:r>
            <w:r w:rsidRPr="003E166F">
              <w:t>Средняя величина кредиторской задолженности, тыс</w:t>
            </w:r>
            <w:r w:rsidR="003E166F" w:rsidRPr="003E166F">
              <w:t xml:space="preserve">. </w:t>
            </w:r>
            <w:r w:rsidRPr="003E166F">
              <w:t>руб</w:t>
            </w:r>
            <w:r w:rsidR="003E166F" w:rsidRPr="003E166F">
              <w:t xml:space="preserve">. </w:t>
            </w:r>
          </w:p>
        </w:tc>
        <w:tc>
          <w:tcPr>
            <w:tcW w:w="1755" w:type="dxa"/>
            <w:shd w:val="clear" w:color="auto" w:fill="auto"/>
          </w:tcPr>
          <w:p w:rsidR="00E8520D" w:rsidRPr="003E166F" w:rsidRDefault="00E8520D" w:rsidP="00C60643">
            <w:pPr>
              <w:pStyle w:val="aff"/>
            </w:pPr>
            <w:r w:rsidRPr="003E166F">
              <w:t>73640</w:t>
            </w:r>
          </w:p>
        </w:tc>
        <w:tc>
          <w:tcPr>
            <w:tcW w:w="1755" w:type="dxa"/>
            <w:shd w:val="clear" w:color="auto" w:fill="auto"/>
          </w:tcPr>
          <w:p w:rsidR="00E8520D" w:rsidRPr="003E166F" w:rsidRDefault="00E8520D" w:rsidP="00C60643">
            <w:pPr>
              <w:pStyle w:val="aff"/>
            </w:pPr>
            <w:r w:rsidRPr="003E166F">
              <w:t>125855</w:t>
            </w:r>
          </w:p>
        </w:tc>
        <w:tc>
          <w:tcPr>
            <w:tcW w:w="1755" w:type="dxa"/>
            <w:shd w:val="clear" w:color="auto" w:fill="auto"/>
          </w:tcPr>
          <w:p w:rsidR="00E8520D" w:rsidRPr="003E166F" w:rsidRDefault="00E8520D" w:rsidP="00C60643">
            <w:pPr>
              <w:pStyle w:val="aff"/>
            </w:pPr>
            <w:r w:rsidRPr="003E166F">
              <w:t>177190</w:t>
            </w:r>
          </w:p>
        </w:tc>
        <w:tc>
          <w:tcPr>
            <w:tcW w:w="1755" w:type="dxa"/>
            <w:shd w:val="clear" w:color="auto" w:fill="auto"/>
          </w:tcPr>
          <w:p w:rsidR="00E8520D" w:rsidRPr="003E166F" w:rsidRDefault="00E8520D" w:rsidP="00C60643">
            <w:pPr>
              <w:pStyle w:val="aff"/>
            </w:pPr>
            <w:r w:rsidRPr="003E166F">
              <w:t>103550</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17</w:t>
            </w:r>
            <w:r w:rsidR="003E166F" w:rsidRPr="003E166F">
              <w:t xml:space="preserve">. </w:t>
            </w:r>
            <w:r w:rsidRPr="003E166F">
              <w:t>Производительность труда</w:t>
            </w:r>
          </w:p>
        </w:tc>
        <w:tc>
          <w:tcPr>
            <w:tcW w:w="1755" w:type="dxa"/>
            <w:shd w:val="clear" w:color="auto" w:fill="auto"/>
          </w:tcPr>
          <w:p w:rsidR="00E8520D" w:rsidRPr="003E166F" w:rsidRDefault="00E8520D" w:rsidP="00C60643">
            <w:pPr>
              <w:pStyle w:val="aff"/>
            </w:pPr>
            <w:r w:rsidRPr="003E166F">
              <w:t>283,25</w:t>
            </w:r>
          </w:p>
        </w:tc>
        <w:tc>
          <w:tcPr>
            <w:tcW w:w="1755" w:type="dxa"/>
            <w:shd w:val="clear" w:color="auto" w:fill="auto"/>
          </w:tcPr>
          <w:p w:rsidR="00E8520D" w:rsidRPr="003E166F" w:rsidRDefault="00E8520D" w:rsidP="00C60643">
            <w:pPr>
              <w:pStyle w:val="aff"/>
            </w:pPr>
            <w:r w:rsidRPr="003E166F">
              <w:t>359,94</w:t>
            </w:r>
          </w:p>
        </w:tc>
        <w:tc>
          <w:tcPr>
            <w:tcW w:w="1755" w:type="dxa"/>
            <w:shd w:val="clear" w:color="auto" w:fill="auto"/>
          </w:tcPr>
          <w:p w:rsidR="00E8520D" w:rsidRPr="003E166F" w:rsidRDefault="00E8520D" w:rsidP="00C60643">
            <w:pPr>
              <w:pStyle w:val="aff"/>
            </w:pPr>
            <w:r w:rsidRPr="003E166F">
              <w:t>530,78</w:t>
            </w:r>
          </w:p>
        </w:tc>
        <w:tc>
          <w:tcPr>
            <w:tcW w:w="1755" w:type="dxa"/>
            <w:shd w:val="clear" w:color="auto" w:fill="auto"/>
          </w:tcPr>
          <w:p w:rsidR="00E8520D" w:rsidRPr="003E166F" w:rsidRDefault="00E8520D" w:rsidP="00C60643">
            <w:pPr>
              <w:pStyle w:val="aff"/>
            </w:pPr>
            <w:r w:rsidRPr="003E166F">
              <w:t>247,53</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18</w:t>
            </w:r>
            <w:r w:rsidR="003E166F" w:rsidRPr="003E166F">
              <w:t xml:space="preserve">. </w:t>
            </w:r>
            <w:r w:rsidRPr="003E166F">
              <w:t>Фондоотдача</w:t>
            </w:r>
          </w:p>
        </w:tc>
        <w:tc>
          <w:tcPr>
            <w:tcW w:w="1755" w:type="dxa"/>
            <w:shd w:val="clear" w:color="auto" w:fill="auto"/>
          </w:tcPr>
          <w:p w:rsidR="00E8520D" w:rsidRPr="003E166F" w:rsidRDefault="00E8520D" w:rsidP="00C60643">
            <w:pPr>
              <w:pStyle w:val="aff"/>
            </w:pPr>
            <w:r w:rsidRPr="003E166F">
              <w:t>2,38</w:t>
            </w:r>
          </w:p>
        </w:tc>
        <w:tc>
          <w:tcPr>
            <w:tcW w:w="1755" w:type="dxa"/>
            <w:shd w:val="clear" w:color="auto" w:fill="auto"/>
          </w:tcPr>
          <w:p w:rsidR="00E8520D" w:rsidRPr="003E166F" w:rsidRDefault="00E8520D" w:rsidP="00C60643">
            <w:pPr>
              <w:pStyle w:val="aff"/>
            </w:pPr>
            <w:r w:rsidRPr="003E166F">
              <w:t>1,88</w:t>
            </w:r>
          </w:p>
        </w:tc>
        <w:tc>
          <w:tcPr>
            <w:tcW w:w="1755" w:type="dxa"/>
            <w:shd w:val="clear" w:color="auto" w:fill="auto"/>
          </w:tcPr>
          <w:p w:rsidR="00E8520D" w:rsidRPr="003E166F" w:rsidRDefault="00E8520D" w:rsidP="00C60643">
            <w:pPr>
              <w:pStyle w:val="aff"/>
            </w:pPr>
            <w:r w:rsidRPr="003E166F">
              <w:t>2,08</w:t>
            </w:r>
          </w:p>
        </w:tc>
        <w:tc>
          <w:tcPr>
            <w:tcW w:w="1755" w:type="dxa"/>
            <w:shd w:val="clear" w:color="auto" w:fill="auto"/>
          </w:tcPr>
          <w:p w:rsidR="00E8520D" w:rsidRPr="003E166F" w:rsidRDefault="00E8520D" w:rsidP="00C60643">
            <w:pPr>
              <w:pStyle w:val="aff"/>
            </w:pPr>
            <w:r w:rsidRPr="003E166F">
              <w:t>-0,3</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19</w:t>
            </w:r>
            <w:r w:rsidR="003E166F" w:rsidRPr="003E166F">
              <w:t xml:space="preserve">. </w:t>
            </w:r>
            <w:r w:rsidRPr="003E166F">
              <w:t>Оборачиваемость оборотных средств</w:t>
            </w:r>
          </w:p>
        </w:tc>
        <w:tc>
          <w:tcPr>
            <w:tcW w:w="1755" w:type="dxa"/>
            <w:shd w:val="clear" w:color="auto" w:fill="auto"/>
          </w:tcPr>
          <w:p w:rsidR="00E8520D" w:rsidRPr="003E166F" w:rsidRDefault="00E8520D" w:rsidP="00C60643">
            <w:pPr>
              <w:pStyle w:val="aff"/>
            </w:pPr>
            <w:r w:rsidRPr="003E166F">
              <w:t>2,86</w:t>
            </w:r>
          </w:p>
        </w:tc>
        <w:tc>
          <w:tcPr>
            <w:tcW w:w="1755" w:type="dxa"/>
            <w:shd w:val="clear" w:color="auto" w:fill="auto"/>
          </w:tcPr>
          <w:p w:rsidR="00E8520D" w:rsidRPr="003E166F" w:rsidRDefault="00E8520D" w:rsidP="00C60643">
            <w:pPr>
              <w:pStyle w:val="aff"/>
            </w:pPr>
            <w:r w:rsidRPr="003E166F">
              <w:t>2,50</w:t>
            </w:r>
          </w:p>
        </w:tc>
        <w:tc>
          <w:tcPr>
            <w:tcW w:w="1755" w:type="dxa"/>
            <w:shd w:val="clear" w:color="auto" w:fill="auto"/>
          </w:tcPr>
          <w:p w:rsidR="00E8520D" w:rsidRPr="003E166F" w:rsidRDefault="00E8520D" w:rsidP="00C60643">
            <w:pPr>
              <w:pStyle w:val="aff"/>
            </w:pPr>
            <w:r w:rsidRPr="003E166F">
              <w:t>2,81</w:t>
            </w:r>
          </w:p>
        </w:tc>
        <w:tc>
          <w:tcPr>
            <w:tcW w:w="1755" w:type="dxa"/>
            <w:shd w:val="clear" w:color="auto" w:fill="auto"/>
          </w:tcPr>
          <w:p w:rsidR="00E8520D" w:rsidRPr="003E166F" w:rsidRDefault="00E8520D" w:rsidP="00C60643">
            <w:pPr>
              <w:pStyle w:val="aff"/>
            </w:pPr>
            <w:r w:rsidRPr="003E166F">
              <w:t>-0,05</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20</w:t>
            </w:r>
            <w:r w:rsidR="003E166F" w:rsidRPr="003E166F">
              <w:t xml:space="preserve">. </w:t>
            </w:r>
            <w:r w:rsidRPr="003E166F">
              <w:t>Длительность оборота оборотных средств</w:t>
            </w:r>
          </w:p>
        </w:tc>
        <w:tc>
          <w:tcPr>
            <w:tcW w:w="1755" w:type="dxa"/>
            <w:shd w:val="clear" w:color="auto" w:fill="auto"/>
          </w:tcPr>
          <w:p w:rsidR="00E8520D" w:rsidRPr="003E166F" w:rsidRDefault="00E8520D" w:rsidP="00C60643">
            <w:pPr>
              <w:pStyle w:val="aff"/>
            </w:pPr>
            <w:r w:rsidRPr="003E166F">
              <w:t>125,87</w:t>
            </w:r>
          </w:p>
        </w:tc>
        <w:tc>
          <w:tcPr>
            <w:tcW w:w="1755" w:type="dxa"/>
            <w:shd w:val="clear" w:color="auto" w:fill="auto"/>
          </w:tcPr>
          <w:p w:rsidR="00E8520D" w:rsidRPr="003E166F" w:rsidRDefault="00E8520D" w:rsidP="00C60643">
            <w:pPr>
              <w:pStyle w:val="aff"/>
            </w:pPr>
            <w:r w:rsidRPr="003E166F">
              <w:t>144</w:t>
            </w:r>
          </w:p>
        </w:tc>
        <w:tc>
          <w:tcPr>
            <w:tcW w:w="1755" w:type="dxa"/>
            <w:shd w:val="clear" w:color="auto" w:fill="auto"/>
          </w:tcPr>
          <w:p w:rsidR="00E8520D" w:rsidRPr="003E166F" w:rsidRDefault="00E8520D" w:rsidP="00C60643">
            <w:pPr>
              <w:pStyle w:val="aff"/>
            </w:pPr>
            <w:r w:rsidRPr="003E166F">
              <w:t>128,11</w:t>
            </w:r>
          </w:p>
        </w:tc>
        <w:tc>
          <w:tcPr>
            <w:tcW w:w="1755" w:type="dxa"/>
            <w:shd w:val="clear" w:color="auto" w:fill="auto"/>
          </w:tcPr>
          <w:p w:rsidR="00E8520D" w:rsidRPr="003E166F" w:rsidRDefault="00E8520D" w:rsidP="00C60643">
            <w:pPr>
              <w:pStyle w:val="aff"/>
            </w:pPr>
            <w:r w:rsidRPr="003E166F">
              <w:t>2,24</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21</w:t>
            </w:r>
            <w:r w:rsidR="003E166F" w:rsidRPr="003E166F">
              <w:t xml:space="preserve">. </w:t>
            </w:r>
            <w:r w:rsidRPr="003E166F">
              <w:t>Оборачиваемость запасов</w:t>
            </w:r>
          </w:p>
        </w:tc>
        <w:tc>
          <w:tcPr>
            <w:tcW w:w="1755" w:type="dxa"/>
            <w:shd w:val="clear" w:color="auto" w:fill="auto"/>
          </w:tcPr>
          <w:p w:rsidR="00E8520D" w:rsidRPr="003E166F" w:rsidRDefault="00E8520D" w:rsidP="00C60643">
            <w:pPr>
              <w:pStyle w:val="aff"/>
            </w:pPr>
            <w:r w:rsidRPr="003E166F">
              <w:t>4,45</w:t>
            </w:r>
          </w:p>
        </w:tc>
        <w:tc>
          <w:tcPr>
            <w:tcW w:w="1755" w:type="dxa"/>
            <w:shd w:val="clear" w:color="auto" w:fill="auto"/>
          </w:tcPr>
          <w:p w:rsidR="00E8520D" w:rsidRPr="003E166F" w:rsidRDefault="00E8520D" w:rsidP="00C60643">
            <w:pPr>
              <w:pStyle w:val="aff"/>
            </w:pPr>
            <w:r w:rsidRPr="003E166F">
              <w:t>3,97</w:t>
            </w:r>
          </w:p>
        </w:tc>
        <w:tc>
          <w:tcPr>
            <w:tcW w:w="1755" w:type="dxa"/>
            <w:shd w:val="clear" w:color="auto" w:fill="auto"/>
          </w:tcPr>
          <w:p w:rsidR="00E8520D" w:rsidRPr="003E166F" w:rsidRDefault="00E8520D" w:rsidP="00C60643">
            <w:pPr>
              <w:pStyle w:val="aff"/>
            </w:pPr>
            <w:r w:rsidRPr="003E166F">
              <w:t>4,12</w:t>
            </w:r>
          </w:p>
        </w:tc>
        <w:tc>
          <w:tcPr>
            <w:tcW w:w="1755" w:type="dxa"/>
            <w:shd w:val="clear" w:color="auto" w:fill="auto"/>
          </w:tcPr>
          <w:p w:rsidR="00E8520D" w:rsidRPr="003E166F" w:rsidRDefault="00E8520D" w:rsidP="00C60643">
            <w:pPr>
              <w:pStyle w:val="aff"/>
            </w:pPr>
            <w:r w:rsidRPr="003E166F">
              <w:t>-0,33</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22</w:t>
            </w:r>
            <w:r w:rsidR="003E166F" w:rsidRPr="003E166F">
              <w:t xml:space="preserve">. </w:t>
            </w:r>
            <w:r w:rsidRPr="003E166F">
              <w:t>Длительность оборота запасов</w:t>
            </w:r>
          </w:p>
        </w:tc>
        <w:tc>
          <w:tcPr>
            <w:tcW w:w="1755" w:type="dxa"/>
            <w:shd w:val="clear" w:color="auto" w:fill="auto"/>
          </w:tcPr>
          <w:p w:rsidR="00E8520D" w:rsidRPr="003E166F" w:rsidRDefault="00E8520D" w:rsidP="00C60643">
            <w:pPr>
              <w:pStyle w:val="aff"/>
            </w:pPr>
            <w:r w:rsidRPr="003E166F">
              <w:t>80,89</w:t>
            </w:r>
          </w:p>
        </w:tc>
        <w:tc>
          <w:tcPr>
            <w:tcW w:w="1755" w:type="dxa"/>
            <w:shd w:val="clear" w:color="auto" w:fill="auto"/>
          </w:tcPr>
          <w:p w:rsidR="00E8520D" w:rsidRPr="003E166F" w:rsidRDefault="00E8520D" w:rsidP="00C60643">
            <w:pPr>
              <w:pStyle w:val="aff"/>
            </w:pPr>
            <w:r w:rsidRPr="003E166F">
              <w:t>90,68</w:t>
            </w:r>
          </w:p>
        </w:tc>
        <w:tc>
          <w:tcPr>
            <w:tcW w:w="1755" w:type="dxa"/>
            <w:shd w:val="clear" w:color="auto" w:fill="auto"/>
          </w:tcPr>
          <w:p w:rsidR="00E8520D" w:rsidRPr="003E166F" w:rsidRDefault="00E8520D" w:rsidP="00C60643">
            <w:pPr>
              <w:pStyle w:val="aff"/>
            </w:pPr>
            <w:r w:rsidRPr="003E166F">
              <w:t>87,37</w:t>
            </w:r>
          </w:p>
        </w:tc>
        <w:tc>
          <w:tcPr>
            <w:tcW w:w="1755" w:type="dxa"/>
            <w:shd w:val="clear" w:color="auto" w:fill="auto"/>
          </w:tcPr>
          <w:p w:rsidR="00E8520D" w:rsidRPr="003E166F" w:rsidRDefault="00E8520D" w:rsidP="00C60643">
            <w:pPr>
              <w:pStyle w:val="aff"/>
            </w:pPr>
            <w:r w:rsidRPr="003E166F">
              <w:t>6,48</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23</w:t>
            </w:r>
            <w:r w:rsidR="003E166F" w:rsidRPr="003E166F">
              <w:t xml:space="preserve">. </w:t>
            </w:r>
            <w:r w:rsidRPr="003E166F">
              <w:t xml:space="preserve">Оборачиваемость </w:t>
            </w:r>
            <w:r w:rsidRPr="003E166F">
              <w:lastRenderedPageBreak/>
              <w:t>дебиторской задолженности</w:t>
            </w:r>
          </w:p>
        </w:tc>
        <w:tc>
          <w:tcPr>
            <w:tcW w:w="1755" w:type="dxa"/>
            <w:shd w:val="clear" w:color="auto" w:fill="auto"/>
          </w:tcPr>
          <w:p w:rsidR="00E8520D" w:rsidRPr="003E166F" w:rsidRDefault="00E8520D" w:rsidP="00C60643">
            <w:pPr>
              <w:pStyle w:val="aff"/>
            </w:pPr>
            <w:r w:rsidRPr="003E166F">
              <w:lastRenderedPageBreak/>
              <w:t>8,01</w:t>
            </w:r>
          </w:p>
        </w:tc>
        <w:tc>
          <w:tcPr>
            <w:tcW w:w="1755" w:type="dxa"/>
            <w:shd w:val="clear" w:color="auto" w:fill="auto"/>
          </w:tcPr>
          <w:p w:rsidR="00E8520D" w:rsidRPr="003E166F" w:rsidRDefault="00E8520D" w:rsidP="00C60643">
            <w:pPr>
              <w:pStyle w:val="aff"/>
            </w:pPr>
            <w:r w:rsidRPr="003E166F">
              <w:t>6,00</w:t>
            </w:r>
          </w:p>
        </w:tc>
        <w:tc>
          <w:tcPr>
            <w:tcW w:w="1755" w:type="dxa"/>
            <w:shd w:val="clear" w:color="auto" w:fill="auto"/>
          </w:tcPr>
          <w:p w:rsidR="00E8520D" w:rsidRPr="003E166F" w:rsidRDefault="00E8520D" w:rsidP="00C60643">
            <w:pPr>
              <w:pStyle w:val="aff"/>
            </w:pPr>
            <w:r w:rsidRPr="003E166F">
              <w:t>6,42</w:t>
            </w:r>
          </w:p>
        </w:tc>
        <w:tc>
          <w:tcPr>
            <w:tcW w:w="1755" w:type="dxa"/>
            <w:shd w:val="clear" w:color="auto" w:fill="auto"/>
          </w:tcPr>
          <w:p w:rsidR="00E8520D" w:rsidRPr="003E166F" w:rsidRDefault="00E8520D" w:rsidP="00C60643">
            <w:pPr>
              <w:pStyle w:val="aff"/>
            </w:pPr>
            <w:r w:rsidRPr="003E166F">
              <w:t>-1,59</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lastRenderedPageBreak/>
              <w:t>24</w:t>
            </w:r>
            <w:r w:rsidR="003E166F" w:rsidRPr="003E166F">
              <w:t xml:space="preserve">. </w:t>
            </w:r>
            <w:r w:rsidRPr="003E166F">
              <w:t>Длительность оборота дебиторской задолженности</w:t>
            </w:r>
          </w:p>
        </w:tc>
        <w:tc>
          <w:tcPr>
            <w:tcW w:w="1755" w:type="dxa"/>
            <w:shd w:val="clear" w:color="auto" w:fill="auto"/>
          </w:tcPr>
          <w:p w:rsidR="00E8520D" w:rsidRPr="003E166F" w:rsidRDefault="00E8520D" w:rsidP="00C60643">
            <w:pPr>
              <w:pStyle w:val="aff"/>
            </w:pPr>
            <w:r w:rsidRPr="003E166F">
              <w:t>44,94</w:t>
            </w:r>
          </w:p>
        </w:tc>
        <w:tc>
          <w:tcPr>
            <w:tcW w:w="1755" w:type="dxa"/>
            <w:shd w:val="clear" w:color="auto" w:fill="auto"/>
          </w:tcPr>
          <w:p w:rsidR="00E8520D" w:rsidRPr="003E166F" w:rsidRDefault="00E8520D" w:rsidP="00C60643">
            <w:pPr>
              <w:pStyle w:val="aff"/>
            </w:pPr>
            <w:r w:rsidRPr="003E166F">
              <w:t>60</w:t>
            </w:r>
          </w:p>
        </w:tc>
        <w:tc>
          <w:tcPr>
            <w:tcW w:w="1755" w:type="dxa"/>
            <w:shd w:val="clear" w:color="auto" w:fill="auto"/>
          </w:tcPr>
          <w:p w:rsidR="00E8520D" w:rsidRPr="003E166F" w:rsidRDefault="00E8520D" w:rsidP="00C60643">
            <w:pPr>
              <w:pStyle w:val="aff"/>
            </w:pPr>
            <w:r w:rsidRPr="003E166F">
              <w:t>56,07</w:t>
            </w:r>
          </w:p>
        </w:tc>
        <w:tc>
          <w:tcPr>
            <w:tcW w:w="1755" w:type="dxa"/>
            <w:shd w:val="clear" w:color="auto" w:fill="auto"/>
          </w:tcPr>
          <w:p w:rsidR="00E8520D" w:rsidRPr="003E166F" w:rsidRDefault="00E8520D" w:rsidP="00C60643">
            <w:pPr>
              <w:pStyle w:val="aff"/>
            </w:pPr>
            <w:r w:rsidRPr="003E166F">
              <w:t>11,13</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25</w:t>
            </w:r>
            <w:r w:rsidR="003E166F" w:rsidRPr="003E166F">
              <w:t xml:space="preserve">. </w:t>
            </w:r>
            <w:r w:rsidRPr="003E166F">
              <w:t>Оборачиваемость кредиторской задолженности</w:t>
            </w:r>
          </w:p>
        </w:tc>
        <w:tc>
          <w:tcPr>
            <w:tcW w:w="1755" w:type="dxa"/>
            <w:shd w:val="clear" w:color="auto" w:fill="auto"/>
          </w:tcPr>
          <w:p w:rsidR="00E8520D" w:rsidRPr="003E166F" w:rsidRDefault="00E8520D" w:rsidP="00C60643">
            <w:pPr>
              <w:pStyle w:val="aff"/>
            </w:pPr>
            <w:r w:rsidRPr="003E166F">
              <w:t>9,42</w:t>
            </w:r>
          </w:p>
        </w:tc>
        <w:tc>
          <w:tcPr>
            <w:tcW w:w="1755" w:type="dxa"/>
            <w:shd w:val="clear" w:color="auto" w:fill="auto"/>
          </w:tcPr>
          <w:p w:rsidR="00E8520D" w:rsidRPr="003E166F" w:rsidRDefault="00E8520D" w:rsidP="00C60643">
            <w:pPr>
              <w:pStyle w:val="aff"/>
            </w:pPr>
            <w:r w:rsidRPr="003E166F">
              <w:t>7,04</w:t>
            </w:r>
          </w:p>
        </w:tc>
        <w:tc>
          <w:tcPr>
            <w:tcW w:w="1755" w:type="dxa"/>
            <w:shd w:val="clear" w:color="auto" w:fill="auto"/>
          </w:tcPr>
          <w:p w:rsidR="00E8520D" w:rsidRPr="003E166F" w:rsidRDefault="00E8520D" w:rsidP="00C60643">
            <w:pPr>
              <w:pStyle w:val="aff"/>
            </w:pPr>
            <w:r w:rsidRPr="003E166F">
              <w:t>7,42</w:t>
            </w:r>
          </w:p>
        </w:tc>
        <w:tc>
          <w:tcPr>
            <w:tcW w:w="1755" w:type="dxa"/>
            <w:shd w:val="clear" w:color="auto" w:fill="auto"/>
          </w:tcPr>
          <w:p w:rsidR="00E8520D" w:rsidRPr="003E166F" w:rsidRDefault="00E8520D" w:rsidP="00C60643">
            <w:pPr>
              <w:pStyle w:val="aff"/>
            </w:pPr>
            <w:r w:rsidRPr="003E166F">
              <w:t>-2</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26</w:t>
            </w:r>
            <w:r w:rsidR="003E166F" w:rsidRPr="003E166F">
              <w:t xml:space="preserve">. </w:t>
            </w:r>
            <w:r w:rsidRPr="003E166F">
              <w:t>Длительность оборота кредиторской задолженности</w:t>
            </w:r>
          </w:p>
        </w:tc>
        <w:tc>
          <w:tcPr>
            <w:tcW w:w="1755" w:type="dxa"/>
            <w:shd w:val="clear" w:color="auto" w:fill="auto"/>
          </w:tcPr>
          <w:p w:rsidR="00E8520D" w:rsidRPr="003E166F" w:rsidRDefault="00E8520D" w:rsidP="00C60643">
            <w:pPr>
              <w:pStyle w:val="aff"/>
            </w:pPr>
            <w:r w:rsidRPr="003E166F">
              <w:t>38,21</w:t>
            </w:r>
          </w:p>
        </w:tc>
        <w:tc>
          <w:tcPr>
            <w:tcW w:w="1755" w:type="dxa"/>
            <w:shd w:val="clear" w:color="auto" w:fill="auto"/>
          </w:tcPr>
          <w:p w:rsidR="00E8520D" w:rsidRPr="003E166F" w:rsidRDefault="00E8520D" w:rsidP="00C60643">
            <w:pPr>
              <w:pStyle w:val="aff"/>
            </w:pPr>
            <w:r w:rsidRPr="003E166F">
              <w:t>51,13</w:t>
            </w:r>
          </w:p>
        </w:tc>
        <w:tc>
          <w:tcPr>
            <w:tcW w:w="1755" w:type="dxa"/>
            <w:shd w:val="clear" w:color="auto" w:fill="auto"/>
          </w:tcPr>
          <w:p w:rsidR="00E8520D" w:rsidRPr="003E166F" w:rsidRDefault="00E8520D" w:rsidP="00C60643">
            <w:pPr>
              <w:pStyle w:val="aff"/>
            </w:pPr>
            <w:r w:rsidRPr="003E166F">
              <w:t>48,51</w:t>
            </w:r>
          </w:p>
        </w:tc>
        <w:tc>
          <w:tcPr>
            <w:tcW w:w="1755" w:type="dxa"/>
            <w:shd w:val="clear" w:color="auto" w:fill="auto"/>
          </w:tcPr>
          <w:p w:rsidR="00E8520D" w:rsidRPr="003E166F" w:rsidRDefault="00E8520D" w:rsidP="00C60643">
            <w:pPr>
              <w:pStyle w:val="aff"/>
            </w:pPr>
            <w:r w:rsidRPr="003E166F">
              <w:t>10,3</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27</w:t>
            </w:r>
            <w:r w:rsidR="003E166F" w:rsidRPr="003E166F">
              <w:t xml:space="preserve">. </w:t>
            </w:r>
            <w:r w:rsidRPr="003E166F">
              <w:t>Оборачиваемость активов</w:t>
            </w:r>
          </w:p>
        </w:tc>
        <w:tc>
          <w:tcPr>
            <w:tcW w:w="1755" w:type="dxa"/>
            <w:shd w:val="clear" w:color="auto" w:fill="auto"/>
          </w:tcPr>
          <w:p w:rsidR="00E8520D" w:rsidRPr="003E166F" w:rsidRDefault="00E8520D" w:rsidP="00C60643">
            <w:pPr>
              <w:pStyle w:val="aff"/>
            </w:pPr>
            <w:r w:rsidRPr="003E166F">
              <w:t>1,17</w:t>
            </w:r>
          </w:p>
        </w:tc>
        <w:tc>
          <w:tcPr>
            <w:tcW w:w="1755" w:type="dxa"/>
            <w:shd w:val="clear" w:color="auto" w:fill="auto"/>
          </w:tcPr>
          <w:p w:rsidR="00E8520D" w:rsidRPr="003E166F" w:rsidRDefault="00E8520D" w:rsidP="00C60643">
            <w:pPr>
              <w:pStyle w:val="aff"/>
            </w:pPr>
            <w:r w:rsidRPr="003E166F">
              <w:t>1,00</w:t>
            </w:r>
          </w:p>
        </w:tc>
        <w:tc>
          <w:tcPr>
            <w:tcW w:w="1755" w:type="dxa"/>
            <w:shd w:val="clear" w:color="auto" w:fill="auto"/>
          </w:tcPr>
          <w:p w:rsidR="00E8520D" w:rsidRPr="003E166F" w:rsidRDefault="00E8520D" w:rsidP="00C60643">
            <w:pPr>
              <w:pStyle w:val="aff"/>
            </w:pPr>
            <w:r w:rsidRPr="003E166F">
              <w:t>1,13</w:t>
            </w:r>
          </w:p>
        </w:tc>
        <w:tc>
          <w:tcPr>
            <w:tcW w:w="1755" w:type="dxa"/>
            <w:shd w:val="clear" w:color="auto" w:fill="auto"/>
          </w:tcPr>
          <w:p w:rsidR="00E8520D" w:rsidRPr="003E166F" w:rsidRDefault="00E8520D" w:rsidP="00C60643">
            <w:pPr>
              <w:pStyle w:val="aff"/>
            </w:pPr>
            <w:r w:rsidRPr="003E166F">
              <w:t>-0,04</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28</w:t>
            </w:r>
            <w:r w:rsidR="003E166F" w:rsidRPr="003E166F">
              <w:t xml:space="preserve">. </w:t>
            </w:r>
            <w:r w:rsidRPr="003E166F">
              <w:t>Оборачиваемость собственного капитала</w:t>
            </w:r>
          </w:p>
        </w:tc>
        <w:tc>
          <w:tcPr>
            <w:tcW w:w="1755" w:type="dxa"/>
            <w:shd w:val="clear" w:color="auto" w:fill="auto"/>
          </w:tcPr>
          <w:p w:rsidR="00E8520D" w:rsidRPr="003E166F" w:rsidRDefault="00E8520D" w:rsidP="00C60643">
            <w:pPr>
              <w:pStyle w:val="aff"/>
            </w:pPr>
            <w:r w:rsidRPr="003E166F">
              <w:t>3,51</w:t>
            </w:r>
          </w:p>
        </w:tc>
        <w:tc>
          <w:tcPr>
            <w:tcW w:w="1755" w:type="dxa"/>
            <w:shd w:val="clear" w:color="auto" w:fill="auto"/>
          </w:tcPr>
          <w:p w:rsidR="00E8520D" w:rsidRPr="003E166F" w:rsidRDefault="00E8520D" w:rsidP="00C60643">
            <w:pPr>
              <w:pStyle w:val="aff"/>
            </w:pPr>
            <w:r w:rsidRPr="003E166F">
              <w:t>4,67</w:t>
            </w:r>
          </w:p>
        </w:tc>
        <w:tc>
          <w:tcPr>
            <w:tcW w:w="1755" w:type="dxa"/>
            <w:shd w:val="clear" w:color="auto" w:fill="auto"/>
          </w:tcPr>
          <w:p w:rsidR="00E8520D" w:rsidRPr="003E166F" w:rsidRDefault="00E8520D" w:rsidP="00C60643">
            <w:pPr>
              <w:pStyle w:val="aff"/>
            </w:pPr>
            <w:r w:rsidRPr="003E166F">
              <w:t>6,57</w:t>
            </w:r>
          </w:p>
        </w:tc>
        <w:tc>
          <w:tcPr>
            <w:tcW w:w="1755" w:type="dxa"/>
            <w:shd w:val="clear" w:color="auto" w:fill="auto"/>
          </w:tcPr>
          <w:p w:rsidR="00E8520D" w:rsidRPr="003E166F" w:rsidRDefault="00E8520D" w:rsidP="00C60643">
            <w:pPr>
              <w:pStyle w:val="aff"/>
            </w:pPr>
            <w:r w:rsidRPr="003E166F">
              <w:t>3,06</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29</w:t>
            </w:r>
            <w:r w:rsidR="003E166F" w:rsidRPr="003E166F">
              <w:t xml:space="preserve">. </w:t>
            </w:r>
            <w:r w:rsidRPr="003E166F">
              <w:t>Продолжительность операционного цикла</w:t>
            </w:r>
          </w:p>
        </w:tc>
        <w:tc>
          <w:tcPr>
            <w:tcW w:w="1755" w:type="dxa"/>
            <w:shd w:val="clear" w:color="auto" w:fill="auto"/>
          </w:tcPr>
          <w:p w:rsidR="00E8520D" w:rsidRPr="003E166F" w:rsidRDefault="00E8520D" w:rsidP="00C60643">
            <w:pPr>
              <w:pStyle w:val="aff"/>
            </w:pPr>
            <w:r w:rsidRPr="003E166F">
              <w:t>125,83</w:t>
            </w:r>
          </w:p>
        </w:tc>
        <w:tc>
          <w:tcPr>
            <w:tcW w:w="1755" w:type="dxa"/>
            <w:shd w:val="clear" w:color="auto" w:fill="auto"/>
          </w:tcPr>
          <w:p w:rsidR="00E8520D" w:rsidRPr="003E166F" w:rsidRDefault="00E8520D" w:rsidP="00C60643">
            <w:pPr>
              <w:pStyle w:val="aff"/>
            </w:pPr>
            <w:r w:rsidRPr="003E166F">
              <w:t>150,68</w:t>
            </w:r>
          </w:p>
        </w:tc>
        <w:tc>
          <w:tcPr>
            <w:tcW w:w="1755" w:type="dxa"/>
            <w:shd w:val="clear" w:color="auto" w:fill="auto"/>
          </w:tcPr>
          <w:p w:rsidR="00E8520D" w:rsidRPr="003E166F" w:rsidRDefault="00E8520D" w:rsidP="00C60643">
            <w:pPr>
              <w:pStyle w:val="aff"/>
            </w:pPr>
            <w:r w:rsidRPr="003E166F">
              <w:t>143,44</w:t>
            </w:r>
          </w:p>
        </w:tc>
        <w:tc>
          <w:tcPr>
            <w:tcW w:w="1755" w:type="dxa"/>
            <w:shd w:val="clear" w:color="auto" w:fill="auto"/>
          </w:tcPr>
          <w:p w:rsidR="00E8520D" w:rsidRPr="003E166F" w:rsidRDefault="00E8520D" w:rsidP="00C60643">
            <w:pPr>
              <w:pStyle w:val="aff"/>
            </w:pPr>
            <w:r w:rsidRPr="003E166F">
              <w:t>17,61</w:t>
            </w:r>
          </w:p>
        </w:tc>
      </w:tr>
      <w:tr w:rsidR="00E8520D" w:rsidRPr="003E166F" w:rsidTr="00061F89">
        <w:trPr>
          <w:jc w:val="center"/>
        </w:trPr>
        <w:tc>
          <w:tcPr>
            <w:tcW w:w="3168" w:type="dxa"/>
            <w:shd w:val="clear" w:color="auto" w:fill="auto"/>
          </w:tcPr>
          <w:p w:rsidR="00E8520D" w:rsidRPr="003E166F" w:rsidRDefault="00E8520D" w:rsidP="00C60643">
            <w:pPr>
              <w:pStyle w:val="aff"/>
            </w:pPr>
            <w:r w:rsidRPr="003E166F">
              <w:t>30</w:t>
            </w:r>
            <w:r w:rsidR="003E166F" w:rsidRPr="003E166F">
              <w:t xml:space="preserve">. </w:t>
            </w:r>
            <w:r w:rsidRPr="003E166F">
              <w:t>Продолжительность финансового цикла</w:t>
            </w:r>
          </w:p>
        </w:tc>
        <w:tc>
          <w:tcPr>
            <w:tcW w:w="1755" w:type="dxa"/>
            <w:shd w:val="clear" w:color="auto" w:fill="auto"/>
          </w:tcPr>
          <w:p w:rsidR="00E8520D" w:rsidRPr="003E166F" w:rsidRDefault="00E8520D" w:rsidP="00C60643">
            <w:pPr>
              <w:pStyle w:val="aff"/>
            </w:pPr>
            <w:r w:rsidRPr="003E166F">
              <w:t>87,62</w:t>
            </w:r>
          </w:p>
        </w:tc>
        <w:tc>
          <w:tcPr>
            <w:tcW w:w="1755" w:type="dxa"/>
            <w:shd w:val="clear" w:color="auto" w:fill="auto"/>
          </w:tcPr>
          <w:p w:rsidR="00E8520D" w:rsidRPr="003E166F" w:rsidRDefault="00E8520D" w:rsidP="00C60643">
            <w:pPr>
              <w:pStyle w:val="aff"/>
            </w:pPr>
            <w:r w:rsidRPr="003E166F">
              <w:t>99,55</w:t>
            </w:r>
          </w:p>
        </w:tc>
        <w:tc>
          <w:tcPr>
            <w:tcW w:w="1755" w:type="dxa"/>
            <w:shd w:val="clear" w:color="auto" w:fill="auto"/>
          </w:tcPr>
          <w:p w:rsidR="00E8520D" w:rsidRPr="003E166F" w:rsidRDefault="00E8520D" w:rsidP="00C60643">
            <w:pPr>
              <w:pStyle w:val="aff"/>
            </w:pPr>
            <w:r w:rsidRPr="003E166F">
              <w:t>94,93</w:t>
            </w:r>
          </w:p>
        </w:tc>
        <w:tc>
          <w:tcPr>
            <w:tcW w:w="1755" w:type="dxa"/>
            <w:shd w:val="clear" w:color="auto" w:fill="auto"/>
          </w:tcPr>
          <w:p w:rsidR="00E8520D" w:rsidRPr="003E166F" w:rsidRDefault="00E8520D" w:rsidP="00C60643">
            <w:pPr>
              <w:pStyle w:val="aff"/>
            </w:pPr>
            <w:r w:rsidRPr="003E166F">
              <w:t>7,31</w:t>
            </w:r>
          </w:p>
        </w:tc>
      </w:tr>
    </w:tbl>
    <w:p w:rsidR="003E166F" w:rsidRPr="003E166F" w:rsidRDefault="003E166F" w:rsidP="003E166F">
      <w:pPr>
        <w:rPr>
          <w:lang w:val="en-US"/>
        </w:rPr>
      </w:pPr>
    </w:p>
    <w:p w:rsidR="00E8520D" w:rsidRPr="003E166F" w:rsidRDefault="00E8520D" w:rsidP="003E166F">
      <w:r w:rsidRPr="003E166F">
        <w:t>Рассчитаем показатели рентабельности ОАО</w:t>
      </w:r>
      <w:r w:rsidR="003E166F">
        <w:t xml:space="preserve"> "</w:t>
      </w:r>
      <w:r w:rsidR="006C665B" w:rsidRPr="003E166F">
        <w:t>Павловск</w:t>
      </w:r>
      <w:r w:rsidRPr="003E166F">
        <w:t>гранит</w:t>
      </w:r>
      <w:r w:rsidR="003E166F">
        <w:t xml:space="preserve">" </w:t>
      </w:r>
      <w:r w:rsidRPr="003E166F">
        <w:t>за 2005-2007 г</w:t>
      </w:r>
      <w:r w:rsidR="003E166F" w:rsidRPr="003E166F">
        <w:t xml:space="preserve">. </w:t>
      </w:r>
      <w:r w:rsidRPr="003E166F">
        <w:t>г</w:t>
      </w:r>
    </w:p>
    <w:p w:rsidR="001805EB" w:rsidRDefault="001805EB" w:rsidP="003E166F"/>
    <w:p w:rsidR="00E8520D" w:rsidRPr="003E166F" w:rsidRDefault="00E8520D" w:rsidP="003E166F">
      <w:r w:rsidRPr="003E166F">
        <w:t xml:space="preserve">Таблица 8 </w:t>
      </w:r>
      <w:r w:rsidR="003E166F">
        <w:t>-</w:t>
      </w:r>
      <w:r w:rsidRPr="003E166F">
        <w:t xml:space="preserve"> Расчет показателей рентабельности</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980"/>
        <w:gridCol w:w="1400"/>
        <w:gridCol w:w="894"/>
        <w:gridCol w:w="2216"/>
      </w:tblGrid>
      <w:tr w:rsidR="00E8520D" w:rsidRPr="003E166F" w:rsidTr="00061F89">
        <w:trPr>
          <w:jc w:val="center"/>
        </w:trPr>
        <w:tc>
          <w:tcPr>
            <w:tcW w:w="3695" w:type="dxa"/>
            <w:shd w:val="clear" w:color="auto" w:fill="auto"/>
          </w:tcPr>
          <w:p w:rsidR="00E8520D" w:rsidRPr="003E166F" w:rsidRDefault="00E8520D" w:rsidP="00C60643">
            <w:pPr>
              <w:pStyle w:val="aff"/>
            </w:pPr>
            <w:r w:rsidRPr="003E166F">
              <w:t>Показатели</w:t>
            </w:r>
          </w:p>
        </w:tc>
        <w:tc>
          <w:tcPr>
            <w:tcW w:w="980" w:type="dxa"/>
            <w:shd w:val="clear" w:color="auto" w:fill="auto"/>
          </w:tcPr>
          <w:p w:rsidR="00E8520D" w:rsidRPr="003E166F" w:rsidRDefault="00E8520D" w:rsidP="00C60643">
            <w:pPr>
              <w:pStyle w:val="aff"/>
            </w:pPr>
            <w:r w:rsidRPr="003E166F">
              <w:t>2005</w:t>
            </w:r>
          </w:p>
        </w:tc>
        <w:tc>
          <w:tcPr>
            <w:tcW w:w="1400" w:type="dxa"/>
            <w:shd w:val="clear" w:color="auto" w:fill="auto"/>
          </w:tcPr>
          <w:p w:rsidR="00E8520D" w:rsidRPr="003E166F" w:rsidRDefault="00E8520D" w:rsidP="00C60643">
            <w:pPr>
              <w:pStyle w:val="aff"/>
            </w:pPr>
            <w:r w:rsidRPr="003E166F">
              <w:t>2006</w:t>
            </w:r>
          </w:p>
        </w:tc>
        <w:tc>
          <w:tcPr>
            <w:tcW w:w="894" w:type="dxa"/>
            <w:shd w:val="clear" w:color="auto" w:fill="auto"/>
          </w:tcPr>
          <w:p w:rsidR="00E8520D" w:rsidRPr="003E166F" w:rsidRDefault="00E8520D" w:rsidP="00C60643">
            <w:pPr>
              <w:pStyle w:val="aff"/>
            </w:pPr>
            <w:r w:rsidRPr="003E166F">
              <w:t>2007</w:t>
            </w:r>
          </w:p>
        </w:tc>
        <w:tc>
          <w:tcPr>
            <w:tcW w:w="2216" w:type="dxa"/>
            <w:shd w:val="clear" w:color="auto" w:fill="auto"/>
          </w:tcPr>
          <w:p w:rsidR="00E8520D" w:rsidRPr="003E166F" w:rsidRDefault="00E8520D" w:rsidP="00C60643">
            <w:pPr>
              <w:pStyle w:val="aff"/>
            </w:pPr>
            <w:r w:rsidRPr="003E166F">
              <w:t>Абсолютное отклонение</w:t>
            </w:r>
            <w:r w:rsidR="003E166F" w:rsidRPr="003E166F">
              <w:t xml:space="preserve">, </w:t>
            </w:r>
            <w:r w:rsidRPr="003E166F">
              <w:t>2007/2005</w:t>
            </w:r>
          </w:p>
        </w:tc>
      </w:tr>
      <w:tr w:rsidR="00E8520D" w:rsidRPr="003E166F" w:rsidTr="00061F89">
        <w:trPr>
          <w:jc w:val="center"/>
        </w:trPr>
        <w:tc>
          <w:tcPr>
            <w:tcW w:w="3695" w:type="dxa"/>
            <w:shd w:val="clear" w:color="auto" w:fill="auto"/>
          </w:tcPr>
          <w:p w:rsidR="00E8520D" w:rsidRPr="003E166F" w:rsidRDefault="00E8520D" w:rsidP="00C60643">
            <w:pPr>
              <w:pStyle w:val="aff"/>
            </w:pPr>
            <w:r w:rsidRPr="003E166F">
              <w:t>1</w:t>
            </w:r>
            <w:r w:rsidR="003E166F" w:rsidRPr="003E166F">
              <w:t xml:space="preserve">. </w:t>
            </w:r>
            <w:r w:rsidRPr="003E166F">
              <w:t>Рентабельность активов,</w:t>
            </w:r>
            <w:r w:rsidR="003E166F" w:rsidRPr="003E166F">
              <w:t>%</w:t>
            </w:r>
          </w:p>
        </w:tc>
        <w:tc>
          <w:tcPr>
            <w:tcW w:w="980" w:type="dxa"/>
            <w:shd w:val="clear" w:color="auto" w:fill="auto"/>
          </w:tcPr>
          <w:p w:rsidR="00E8520D" w:rsidRPr="003E166F" w:rsidRDefault="00E8520D" w:rsidP="00C60643">
            <w:pPr>
              <w:pStyle w:val="aff"/>
            </w:pPr>
            <w:r w:rsidRPr="003E166F">
              <w:t>0,11</w:t>
            </w:r>
          </w:p>
        </w:tc>
        <w:tc>
          <w:tcPr>
            <w:tcW w:w="1400" w:type="dxa"/>
            <w:shd w:val="clear" w:color="auto" w:fill="auto"/>
          </w:tcPr>
          <w:p w:rsidR="00E8520D" w:rsidRPr="003E166F" w:rsidRDefault="00E8520D" w:rsidP="00C60643">
            <w:pPr>
              <w:pStyle w:val="aff"/>
            </w:pPr>
            <w:r w:rsidRPr="003E166F">
              <w:t>1,89</w:t>
            </w:r>
          </w:p>
        </w:tc>
        <w:tc>
          <w:tcPr>
            <w:tcW w:w="894" w:type="dxa"/>
            <w:shd w:val="clear" w:color="auto" w:fill="auto"/>
          </w:tcPr>
          <w:p w:rsidR="00E8520D" w:rsidRPr="003E166F" w:rsidRDefault="00E8520D" w:rsidP="00C60643">
            <w:pPr>
              <w:pStyle w:val="aff"/>
            </w:pPr>
            <w:r w:rsidRPr="003E166F">
              <w:t>5,48</w:t>
            </w:r>
          </w:p>
        </w:tc>
        <w:tc>
          <w:tcPr>
            <w:tcW w:w="2216" w:type="dxa"/>
            <w:shd w:val="clear" w:color="auto" w:fill="auto"/>
          </w:tcPr>
          <w:p w:rsidR="00E8520D" w:rsidRPr="003E166F" w:rsidRDefault="00E8520D" w:rsidP="00C60643">
            <w:pPr>
              <w:pStyle w:val="aff"/>
            </w:pPr>
            <w:r w:rsidRPr="003E166F">
              <w:t>5,37</w:t>
            </w:r>
          </w:p>
        </w:tc>
      </w:tr>
      <w:tr w:rsidR="00E8520D" w:rsidRPr="003E166F" w:rsidTr="00061F89">
        <w:trPr>
          <w:jc w:val="center"/>
        </w:trPr>
        <w:tc>
          <w:tcPr>
            <w:tcW w:w="3695" w:type="dxa"/>
            <w:shd w:val="clear" w:color="auto" w:fill="auto"/>
          </w:tcPr>
          <w:p w:rsidR="00E8520D" w:rsidRPr="003E166F" w:rsidRDefault="00E8520D" w:rsidP="00C60643">
            <w:pPr>
              <w:pStyle w:val="aff"/>
            </w:pPr>
            <w:r w:rsidRPr="003E166F">
              <w:t>2</w:t>
            </w:r>
            <w:r w:rsidR="003E166F" w:rsidRPr="003E166F">
              <w:t xml:space="preserve">. </w:t>
            </w:r>
            <w:r w:rsidRPr="003E166F">
              <w:t>Рентабельность собственного капитала</w:t>
            </w:r>
            <w:r w:rsidR="003E166F">
              <w:t xml:space="preserve"> (</w:t>
            </w:r>
            <w:r w:rsidRPr="003E166F">
              <w:t>Рск</w:t>
            </w:r>
            <w:r w:rsidR="003E166F" w:rsidRPr="003E166F">
              <w:t>),%</w:t>
            </w:r>
          </w:p>
        </w:tc>
        <w:tc>
          <w:tcPr>
            <w:tcW w:w="980" w:type="dxa"/>
            <w:shd w:val="clear" w:color="auto" w:fill="auto"/>
          </w:tcPr>
          <w:p w:rsidR="00E8520D" w:rsidRPr="003E166F" w:rsidRDefault="00E8520D" w:rsidP="00C60643">
            <w:pPr>
              <w:pStyle w:val="aff"/>
            </w:pPr>
            <w:r w:rsidRPr="003E166F">
              <w:t>0,35</w:t>
            </w:r>
          </w:p>
        </w:tc>
        <w:tc>
          <w:tcPr>
            <w:tcW w:w="1400" w:type="dxa"/>
            <w:shd w:val="clear" w:color="auto" w:fill="auto"/>
          </w:tcPr>
          <w:p w:rsidR="00E8520D" w:rsidRPr="003E166F" w:rsidRDefault="00E8520D" w:rsidP="00C60643">
            <w:pPr>
              <w:pStyle w:val="aff"/>
            </w:pPr>
            <w:r w:rsidRPr="003E166F">
              <w:t>8,83</w:t>
            </w:r>
          </w:p>
        </w:tc>
        <w:tc>
          <w:tcPr>
            <w:tcW w:w="894" w:type="dxa"/>
            <w:shd w:val="clear" w:color="auto" w:fill="auto"/>
          </w:tcPr>
          <w:p w:rsidR="00E8520D" w:rsidRPr="003E166F" w:rsidRDefault="00E8520D" w:rsidP="00C60643">
            <w:pPr>
              <w:pStyle w:val="aff"/>
            </w:pPr>
            <w:r w:rsidRPr="003E166F">
              <w:t>31,75</w:t>
            </w:r>
          </w:p>
        </w:tc>
        <w:tc>
          <w:tcPr>
            <w:tcW w:w="2216" w:type="dxa"/>
            <w:shd w:val="clear" w:color="auto" w:fill="auto"/>
          </w:tcPr>
          <w:p w:rsidR="00E8520D" w:rsidRPr="003E166F" w:rsidRDefault="00E8520D" w:rsidP="00C60643">
            <w:pPr>
              <w:pStyle w:val="aff"/>
            </w:pPr>
            <w:r w:rsidRPr="003E166F">
              <w:t>31,4</w:t>
            </w:r>
          </w:p>
        </w:tc>
      </w:tr>
      <w:tr w:rsidR="00E8520D" w:rsidRPr="003E166F" w:rsidTr="00061F89">
        <w:trPr>
          <w:jc w:val="center"/>
        </w:trPr>
        <w:tc>
          <w:tcPr>
            <w:tcW w:w="3695" w:type="dxa"/>
            <w:shd w:val="clear" w:color="auto" w:fill="auto"/>
          </w:tcPr>
          <w:p w:rsidR="00E8520D" w:rsidRPr="003E166F" w:rsidRDefault="00E8520D" w:rsidP="00C60643">
            <w:pPr>
              <w:pStyle w:val="aff"/>
            </w:pPr>
            <w:r w:rsidRPr="003E166F">
              <w:t>3</w:t>
            </w:r>
            <w:r w:rsidR="003E166F" w:rsidRPr="003E166F">
              <w:t xml:space="preserve">. </w:t>
            </w:r>
            <w:r w:rsidRPr="003E166F">
              <w:t>Чистая рентабельность активов</w:t>
            </w:r>
            <w:r w:rsidR="003E166F">
              <w:t xml:space="preserve"> (</w:t>
            </w:r>
            <w:r w:rsidRPr="003E166F">
              <w:t>ЧР а</w:t>
            </w:r>
            <w:r w:rsidR="003E166F" w:rsidRPr="003E166F">
              <w:t>),%</w:t>
            </w:r>
          </w:p>
        </w:tc>
        <w:tc>
          <w:tcPr>
            <w:tcW w:w="980" w:type="dxa"/>
            <w:shd w:val="clear" w:color="auto" w:fill="auto"/>
          </w:tcPr>
          <w:p w:rsidR="00E8520D" w:rsidRPr="003E166F" w:rsidRDefault="00E8520D" w:rsidP="00C60643">
            <w:pPr>
              <w:pStyle w:val="aff"/>
            </w:pPr>
            <w:r w:rsidRPr="003E166F">
              <w:t>-1,24</w:t>
            </w:r>
          </w:p>
        </w:tc>
        <w:tc>
          <w:tcPr>
            <w:tcW w:w="1400" w:type="dxa"/>
            <w:shd w:val="clear" w:color="auto" w:fill="auto"/>
          </w:tcPr>
          <w:p w:rsidR="00E8520D" w:rsidRPr="003E166F" w:rsidRDefault="00E8520D" w:rsidP="00C60643">
            <w:pPr>
              <w:pStyle w:val="aff"/>
            </w:pPr>
            <w:r w:rsidRPr="003E166F">
              <w:t>0,08</w:t>
            </w:r>
          </w:p>
        </w:tc>
        <w:tc>
          <w:tcPr>
            <w:tcW w:w="894" w:type="dxa"/>
            <w:shd w:val="clear" w:color="auto" w:fill="auto"/>
          </w:tcPr>
          <w:p w:rsidR="00E8520D" w:rsidRPr="003E166F" w:rsidRDefault="00E8520D" w:rsidP="00C60643">
            <w:pPr>
              <w:pStyle w:val="aff"/>
            </w:pPr>
            <w:r w:rsidRPr="003E166F">
              <w:t>1,75</w:t>
            </w:r>
          </w:p>
        </w:tc>
        <w:tc>
          <w:tcPr>
            <w:tcW w:w="2216" w:type="dxa"/>
            <w:shd w:val="clear" w:color="auto" w:fill="auto"/>
          </w:tcPr>
          <w:p w:rsidR="00E8520D" w:rsidRPr="003E166F" w:rsidRDefault="00E8520D" w:rsidP="00C60643">
            <w:pPr>
              <w:pStyle w:val="aff"/>
            </w:pPr>
            <w:r w:rsidRPr="003E166F">
              <w:t>2,99</w:t>
            </w:r>
          </w:p>
        </w:tc>
      </w:tr>
      <w:tr w:rsidR="00E8520D" w:rsidRPr="003E166F" w:rsidTr="00061F89">
        <w:trPr>
          <w:jc w:val="center"/>
        </w:trPr>
        <w:tc>
          <w:tcPr>
            <w:tcW w:w="3695" w:type="dxa"/>
            <w:shd w:val="clear" w:color="auto" w:fill="auto"/>
          </w:tcPr>
          <w:p w:rsidR="00E8520D" w:rsidRPr="003E166F" w:rsidRDefault="00E8520D" w:rsidP="00C60643">
            <w:pPr>
              <w:pStyle w:val="aff"/>
            </w:pPr>
            <w:r w:rsidRPr="003E166F">
              <w:t>4</w:t>
            </w:r>
            <w:r w:rsidR="003E166F" w:rsidRPr="003E166F">
              <w:t xml:space="preserve">. </w:t>
            </w:r>
            <w:r w:rsidRPr="003E166F">
              <w:t>Чистая рентабельность собственного капитала</w:t>
            </w:r>
            <w:r w:rsidR="003E166F">
              <w:t xml:space="preserve"> (</w:t>
            </w:r>
            <w:r w:rsidRPr="003E166F">
              <w:t>ЧР ск</w:t>
            </w:r>
            <w:r w:rsidR="003E166F" w:rsidRPr="003E166F">
              <w:t>),</w:t>
            </w:r>
            <w:r w:rsidRPr="003E166F">
              <w:t>%</w:t>
            </w:r>
          </w:p>
        </w:tc>
        <w:tc>
          <w:tcPr>
            <w:tcW w:w="980" w:type="dxa"/>
            <w:shd w:val="clear" w:color="auto" w:fill="auto"/>
          </w:tcPr>
          <w:p w:rsidR="00E8520D" w:rsidRPr="003E166F" w:rsidRDefault="00E8520D" w:rsidP="00C60643">
            <w:pPr>
              <w:pStyle w:val="aff"/>
            </w:pPr>
            <w:r w:rsidRPr="003E166F">
              <w:t>-3,70</w:t>
            </w:r>
          </w:p>
        </w:tc>
        <w:tc>
          <w:tcPr>
            <w:tcW w:w="1400" w:type="dxa"/>
            <w:shd w:val="clear" w:color="auto" w:fill="auto"/>
          </w:tcPr>
          <w:p w:rsidR="00E8520D" w:rsidRPr="003E166F" w:rsidRDefault="00E8520D" w:rsidP="00C60643">
            <w:pPr>
              <w:pStyle w:val="aff"/>
            </w:pPr>
            <w:r w:rsidRPr="003E166F">
              <w:t>0,38</w:t>
            </w:r>
          </w:p>
        </w:tc>
        <w:tc>
          <w:tcPr>
            <w:tcW w:w="894" w:type="dxa"/>
            <w:shd w:val="clear" w:color="auto" w:fill="auto"/>
          </w:tcPr>
          <w:p w:rsidR="00E8520D" w:rsidRPr="003E166F" w:rsidRDefault="00E8520D" w:rsidP="00C60643">
            <w:pPr>
              <w:pStyle w:val="aff"/>
            </w:pPr>
            <w:r w:rsidRPr="003E166F">
              <w:t>10,12</w:t>
            </w:r>
          </w:p>
        </w:tc>
        <w:tc>
          <w:tcPr>
            <w:tcW w:w="2216" w:type="dxa"/>
            <w:shd w:val="clear" w:color="auto" w:fill="auto"/>
          </w:tcPr>
          <w:p w:rsidR="00E8520D" w:rsidRPr="003E166F" w:rsidRDefault="00E8520D" w:rsidP="00C60643">
            <w:pPr>
              <w:pStyle w:val="aff"/>
            </w:pPr>
            <w:r w:rsidRPr="003E166F">
              <w:t>13,82</w:t>
            </w:r>
          </w:p>
        </w:tc>
      </w:tr>
      <w:tr w:rsidR="00E8520D" w:rsidRPr="003E166F" w:rsidTr="00061F89">
        <w:trPr>
          <w:jc w:val="center"/>
        </w:trPr>
        <w:tc>
          <w:tcPr>
            <w:tcW w:w="3695" w:type="dxa"/>
            <w:shd w:val="clear" w:color="auto" w:fill="auto"/>
          </w:tcPr>
          <w:p w:rsidR="00E8520D" w:rsidRPr="003E166F" w:rsidRDefault="00E8520D" w:rsidP="00C60643">
            <w:pPr>
              <w:pStyle w:val="aff"/>
            </w:pPr>
            <w:r w:rsidRPr="003E166F">
              <w:t>5</w:t>
            </w:r>
            <w:r w:rsidR="003E166F" w:rsidRPr="003E166F">
              <w:t xml:space="preserve">. </w:t>
            </w:r>
            <w:r w:rsidRPr="003E166F">
              <w:t>Экономическая рентабельность активов</w:t>
            </w:r>
            <w:r w:rsidR="003E166F">
              <w:t xml:space="preserve"> (</w:t>
            </w:r>
            <w:r w:rsidRPr="003E166F">
              <w:t>Эра</w:t>
            </w:r>
            <w:r w:rsidR="003E166F" w:rsidRPr="003E166F">
              <w:t>),%</w:t>
            </w:r>
          </w:p>
        </w:tc>
        <w:tc>
          <w:tcPr>
            <w:tcW w:w="980" w:type="dxa"/>
            <w:shd w:val="clear" w:color="auto" w:fill="auto"/>
          </w:tcPr>
          <w:p w:rsidR="00E8520D" w:rsidRPr="003E166F" w:rsidRDefault="00E8520D" w:rsidP="00C60643">
            <w:pPr>
              <w:pStyle w:val="aff"/>
            </w:pPr>
            <w:r w:rsidRPr="003E166F">
              <w:t>0,11</w:t>
            </w:r>
          </w:p>
        </w:tc>
        <w:tc>
          <w:tcPr>
            <w:tcW w:w="1400" w:type="dxa"/>
            <w:shd w:val="clear" w:color="auto" w:fill="auto"/>
          </w:tcPr>
          <w:p w:rsidR="00E8520D" w:rsidRPr="003E166F" w:rsidRDefault="00E8520D" w:rsidP="00C60643">
            <w:pPr>
              <w:pStyle w:val="aff"/>
            </w:pPr>
            <w:r w:rsidRPr="003E166F">
              <w:t>1,89</w:t>
            </w:r>
          </w:p>
        </w:tc>
        <w:tc>
          <w:tcPr>
            <w:tcW w:w="894" w:type="dxa"/>
            <w:shd w:val="clear" w:color="auto" w:fill="auto"/>
          </w:tcPr>
          <w:p w:rsidR="00E8520D" w:rsidRPr="003E166F" w:rsidRDefault="00E8520D" w:rsidP="00C60643">
            <w:pPr>
              <w:pStyle w:val="aff"/>
            </w:pPr>
            <w:r w:rsidRPr="003E166F">
              <w:t>5,48</w:t>
            </w:r>
          </w:p>
        </w:tc>
        <w:tc>
          <w:tcPr>
            <w:tcW w:w="2216" w:type="dxa"/>
            <w:shd w:val="clear" w:color="auto" w:fill="auto"/>
          </w:tcPr>
          <w:p w:rsidR="00E8520D" w:rsidRPr="003E166F" w:rsidRDefault="00E8520D" w:rsidP="00C60643">
            <w:pPr>
              <w:pStyle w:val="aff"/>
            </w:pPr>
            <w:r w:rsidRPr="003E166F">
              <w:t>5,37</w:t>
            </w:r>
          </w:p>
        </w:tc>
      </w:tr>
      <w:tr w:rsidR="00E8520D" w:rsidRPr="003E166F" w:rsidTr="00061F89">
        <w:trPr>
          <w:jc w:val="center"/>
        </w:trPr>
        <w:tc>
          <w:tcPr>
            <w:tcW w:w="3695" w:type="dxa"/>
            <w:shd w:val="clear" w:color="auto" w:fill="auto"/>
          </w:tcPr>
          <w:p w:rsidR="00E8520D" w:rsidRPr="003E166F" w:rsidRDefault="00E8520D" w:rsidP="00C60643">
            <w:pPr>
              <w:pStyle w:val="aff"/>
            </w:pPr>
            <w:r w:rsidRPr="003E166F">
              <w:t>6</w:t>
            </w:r>
            <w:r w:rsidR="003E166F" w:rsidRPr="003E166F">
              <w:t xml:space="preserve">. </w:t>
            </w:r>
            <w:r w:rsidRPr="003E166F">
              <w:t>Рентабельность продукции</w:t>
            </w:r>
            <w:r w:rsidR="003E166F">
              <w:t xml:space="preserve"> (</w:t>
            </w:r>
            <w:r w:rsidRPr="003E166F">
              <w:t>Рпр</w:t>
            </w:r>
            <w:r w:rsidR="003E166F" w:rsidRPr="003E166F">
              <w:t>),%</w:t>
            </w:r>
          </w:p>
        </w:tc>
        <w:tc>
          <w:tcPr>
            <w:tcW w:w="980" w:type="dxa"/>
            <w:shd w:val="clear" w:color="auto" w:fill="auto"/>
          </w:tcPr>
          <w:p w:rsidR="00E8520D" w:rsidRPr="003E166F" w:rsidRDefault="00E8520D" w:rsidP="00C60643">
            <w:pPr>
              <w:pStyle w:val="aff"/>
            </w:pPr>
            <w:r w:rsidRPr="003E166F">
              <w:t>4,55</w:t>
            </w:r>
          </w:p>
        </w:tc>
        <w:tc>
          <w:tcPr>
            <w:tcW w:w="1400" w:type="dxa"/>
            <w:shd w:val="clear" w:color="auto" w:fill="auto"/>
          </w:tcPr>
          <w:p w:rsidR="00E8520D" w:rsidRPr="003E166F" w:rsidRDefault="00E8520D" w:rsidP="00C60643">
            <w:pPr>
              <w:pStyle w:val="aff"/>
            </w:pPr>
            <w:r w:rsidRPr="003E166F">
              <w:t>12,84</w:t>
            </w:r>
          </w:p>
        </w:tc>
        <w:tc>
          <w:tcPr>
            <w:tcW w:w="894" w:type="dxa"/>
            <w:shd w:val="clear" w:color="auto" w:fill="auto"/>
          </w:tcPr>
          <w:p w:rsidR="00E8520D" w:rsidRPr="003E166F" w:rsidRDefault="00E8520D" w:rsidP="00C60643">
            <w:pPr>
              <w:pStyle w:val="aff"/>
            </w:pPr>
            <w:r w:rsidRPr="003E166F">
              <w:t>17,32</w:t>
            </w:r>
          </w:p>
        </w:tc>
        <w:tc>
          <w:tcPr>
            <w:tcW w:w="2216" w:type="dxa"/>
            <w:shd w:val="clear" w:color="auto" w:fill="auto"/>
          </w:tcPr>
          <w:p w:rsidR="00E8520D" w:rsidRPr="003E166F" w:rsidRDefault="00E8520D" w:rsidP="00C60643">
            <w:pPr>
              <w:pStyle w:val="aff"/>
            </w:pPr>
            <w:r w:rsidRPr="003E166F">
              <w:t>12,77</w:t>
            </w:r>
          </w:p>
        </w:tc>
      </w:tr>
      <w:tr w:rsidR="00E8520D" w:rsidRPr="003E166F" w:rsidTr="00061F89">
        <w:trPr>
          <w:jc w:val="center"/>
        </w:trPr>
        <w:tc>
          <w:tcPr>
            <w:tcW w:w="3695" w:type="dxa"/>
            <w:shd w:val="clear" w:color="auto" w:fill="auto"/>
          </w:tcPr>
          <w:p w:rsidR="00E8520D" w:rsidRPr="003E166F" w:rsidRDefault="00E8520D" w:rsidP="00C60643">
            <w:pPr>
              <w:pStyle w:val="aff"/>
            </w:pPr>
            <w:r w:rsidRPr="003E166F">
              <w:t>7</w:t>
            </w:r>
            <w:r w:rsidR="003E166F" w:rsidRPr="003E166F">
              <w:t xml:space="preserve">. </w:t>
            </w:r>
            <w:r w:rsidRPr="003E166F">
              <w:t>Рентабельность продаж</w:t>
            </w:r>
            <w:r w:rsidR="003E166F">
              <w:t xml:space="preserve"> (</w:t>
            </w:r>
            <w:r w:rsidRPr="003E166F">
              <w:t>Рп</w:t>
            </w:r>
            <w:r w:rsidR="003E166F" w:rsidRPr="003E166F">
              <w:t>),%</w:t>
            </w:r>
          </w:p>
        </w:tc>
        <w:tc>
          <w:tcPr>
            <w:tcW w:w="980" w:type="dxa"/>
            <w:shd w:val="clear" w:color="auto" w:fill="auto"/>
          </w:tcPr>
          <w:p w:rsidR="00E8520D" w:rsidRPr="003E166F" w:rsidRDefault="00E8520D" w:rsidP="00C60643">
            <w:pPr>
              <w:pStyle w:val="aff"/>
            </w:pPr>
            <w:r w:rsidRPr="003E166F">
              <w:t>4,35</w:t>
            </w:r>
          </w:p>
        </w:tc>
        <w:tc>
          <w:tcPr>
            <w:tcW w:w="1400" w:type="dxa"/>
            <w:shd w:val="clear" w:color="auto" w:fill="auto"/>
          </w:tcPr>
          <w:p w:rsidR="00E8520D" w:rsidRPr="003E166F" w:rsidRDefault="00E8520D" w:rsidP="00C60643">
            <w:pPr>
              <w:pStyle w:val="aff"/>
            </w:pPr>
            <w:r w:rsidRPr="003E166F">
              <w:t>11,38</w:t>
            </w:r>
          </w:p>
        </w:tc>
        <w:tc>
          <w:tcPr>
            <w:tcW w:w="894" w:type="dxa"/>
            <w:shd w:val="clear" w:color="auto" w:fill="auto"/>
          </w:tcPr>
          <w:p w:rsidR="00E8520D" w:rsidRPr="003E166F" w:rsidRDefault="00E8520D" w:rsidP="00C60643">
            <w:pPr>
              <w:pStyle w:val="aff"/>
            </w:pPr>
            <w:r w:rsidRPr="003E166F">
              <w:t>14,76</w:t>
            </w:r>
          </w:p>
        </w:tc>
        <w:tc>
          <w:tcPr>
            <w:tcW w:w="2216" w:type="dxa"/>
            <w:shd w:val="clear" w:color="auto" w:fill="auto"/>
          </w:tcPr>
          <w:p w:rsidR="00E8520D" w:rsidRPr="003E166F" w:rsidRDefault="00E8520D" w:rsidP="00C60643">
            <w:pPr>
              <w:pStyle w:val="aff"/>
            </w:pPr>
            <w:r w:rsidRPr="003E166F">
              <w:t>10,41</w:t>
            </w:r>
          </w:p>
        </w:tc>
      </w:tr>
      <w:tr w:rsidR="00E8520D" w:rsidRPr="003E166F" w:rsidTr="00061F89">
        <w:trPr>
          <w:jc w:val="center"/>
        </w:trPr>
        <w:tc>
          <w:tcPr>
            <w:tcW w:w="3695" w:type="dxa"/>
            <w:shd w:val="clear" w:color="auto" w:fill="auto"/>
          </w:tcPr>
          <w:p w:rsidR="00E8520D" w:rsidRPr="003E166F" w:rsidRDefault="00E8520D" w:rsidP="00C60643">
            <w:pPr>
              <w:pStyle w:val="aff"/>
            </w:pPr>
            <w:r w:rsidRPr="003E166F">
              <w:t>8</w:t>
            </w:r>
            <w:r w:rsidR="003E166F" w:rsidRPr="003E166F">
              <w:t xml:space="preserve">. </w:t>
            </w:r>
            <w:r w:rsidRPr="003E166F">
              <w:t>Чистая рентабельность продаж</w:t>
            </w:r>
            <w:r w:rsidR="003E166F">
              <w:t xml:space="preserve"> (</w:t>
            </w:r>
            <w:r w:rsidRPr="003E166F">
              <w:t>ЧРп</w:t>
            </w:r>
            <w:r w:rsidR="003E166F" w:rsidRPr="003E166F">
              <w:t>),%</w:t>
            </w:r>
          </w:p>
        </w:tc>
        <w:tc>
          <w:tcPr>
            <w:tcW w:w="980" w:type="dxa"/>
            <w:shd w:val="clear" w:color="auto" w:fill="auto"/>
          </w:tcPr>
          <w:p w:rsidR="00E8520D" w:rsidRPr="003E166F" w:rsidRDefault="00E8520D" w:rsidP="00C60643">
            <w:pPr>
              <w:pStyle w:val="aff"/>
            </w:pPr>
            <w:r w:rsidRPr="003E166F">
              <w:t>-1,05</w:t>
            </w:r>
          </w:p>
        </w:tc>
        <w:tc>
          <w:tcPr>
            <w:tcW w:w="1400" w:type="dxa"/>
            <w:shd w:val="clear" w:color="auto" w:fill="auto"/>
          </w:tcPr>
          <w:p w:rsidR="00E8520D" w:rsidRPr="003E166F" w:rsidRDefault="00E8520D" w:rsidP="00C60643">
            <w:pPr>
              <w:pStyle w:val="aff"/>
            </w:pPr>
            <w:r w:rsidRPr="003E166F">
              <w:t>0,08</w:t>
            </w:r>
          </w:p>
        </w:tc>
        <w:tc>
          <w:tcPr>
            <w:tcW w:w="894" w:type="dxa"/>
            <w:shd w:val="clear" w:color="auto" w:fill="auto"/>
          </w:tcPr>
          <w:p w:rsidR="00E8520D" w:rsidRPr="003E166F" w:rsidRDefault="00E8520D" w:rsidP="00C60643">
            <w:pPr>
              <w:pStyle w:val="aff"/>
            </w:pPr>
            <w:r w:rsidRPr="003E166F">
              <w:t>1,54</w:t>
            </w:r>
          </w:p>
        </w:tc>
        <w:tc>
          <w:tcPr>
            <w:tcW w:w="2216" w:type="dxa"/>
            <w:shd w:val="clear" w:color="auto" w:fill="auto"/>
          </w:tcPr>
          <w:p w:rsidR="00E8520D" w:rsidRPr="003E166F" w:rsidRDefault="00E8520D" w:rsidP="00C60643">
            <w:pPr>
              <w:pStyle w:val="aff"/>
            </w:pPr>
            <w:r w:rsidRPr="003E166F">
              <w:t>2,59</w:t>
            </w:r>
          </w:p>
        </w:tc>
      </w:tr>
      <w:tr w:rsidR="00E8520D" w:rsidRPr="003E166F" w:rsidTr="00061F89">
        <w:trPr>
          <w:jc w:val="center"/>
        </w:trPr>
        <w:tc>
          <w:tcPr>
            <w:tcW w:w="3695" w:type="dxa"/>
            <w:shd w:val="clear" w:color="auto" w:fill="auto"/>
          </w:tcPr>
          <w:p w:rsidR="00E8520D" w:rsidRPr="003E166F" w:rsidRDefault="00E8520D" w:rsidP="00C60643">
            <w:pPr>
              <w:pStyle w:val="aff"/>
            </w:pPr>
            <w:r w:rsidRPr="003E166F">
              <w:t>9</w:t>
            </w:r>
            <w:r w:rsidR="003E166F" w:rsidRPr="003E166F">
              <w:t xml:space="preserve">. </w:t>
            </w:r>
            <w:r w:rsidRPr="003E166F">
              <w:t>Валовая рентабельность продаж</w:t>
            </w:r>
            <w:r w:rsidR="003E166F">
              <w:t xml:space="preserve"> (</w:t>
            </w:r>
            <w:r w:rsidRPr="003E166F">
              <w:t>ВРп</w:t>
            </w:r>
            <w:r w:rsidR="003E166F" w:rsidRPr="003E166F">
              <w:t>),%</w:t>
            </w:r>
          </w:p>
        </w:tc>
        <w:tc>
          <w:tcPr>
            <w:tcW w:w="980" w:type="dxa"/>
            <w:shd w:val="clear" w:color="auto" w:fill="auto"/>
          </w:tcPr>
          <w:p w:rsidR="00E8520D" w:rsidRPr="003E166F" w:rsidRDefault="00E8520D" w:rsidP="00C60643">
            <w:pPr>
              <w:pStyle w:val="aff"/>
            </w:pPr>
            <w:r w:rsidRPr="003E166F">
              <w:t>12,49</w:t>
            </w:r>
          </w:p>
        </w:tc>
        <w:tc>
          <w:tcPr>
            <w:tcW w:w="1400" w:type="dxa"/>
            <w:shd w:val="clear" w:color="auto" w:fill="auto"/>
          </w:tcPr>
          <w:p w:rsidR="00E8520D" w:rsidRPr="003E166F" w:rsidRDefault="00E8520D" w:rsidP="00C60643">
            <w:pPr>
              <w:pStyle w:val="aff"/>
            </w:pPr>
            <w:r w:rsidRPr="003E166F">
              <w:t>18,54</w:t>
            </w:r>
          </w:p>
        </w:tc>
        <w:tc>
          <w:tcPr>
            <w:tcW w:w="894" w:type="dxa"/>
            <w:shd w:val="clear" w:color="auto" w:fill="auto"/>
          </w:tcPr>
          <w:p w:rsidR="00E8520D" w:rsidRPr="003E166F" w:rsidRDefault="00E8520D" w:rsidP="00C60643">
            <w:pPr>
              <w:pStyle w:val="aff"/>
            </w:pPr>
            <w:r w:rsidRPr="003E166F">
              <w:t>23,06</w:t>
            </w:r>
          </w:p>
        </w:tc>
        <w:tc>
          <w:tcPr>
            <w:tcW w:w="2216" w:type="dxa"/>
            <w:shd w:val="clear" w:color="auto" w:fill="auto"/>
          </w:tcPr>
          <w:p w:rsidR="00E8520D" w:rsidRPr="003E166F" w:rsidRDefault="00E8520D" w:rsidP="00C60643">
            <w:pPr>
              <w:pStyle w:val="aff"/>
            </w:pPr>
            <w:r w:rsidRPr="003E166F">
              <w:t>10,57</w:t>
            </w:r>
          </w:p>
        </w:tc>
      </w:tr>
    </w:tbl>
    <w:p w:rsidR="00E8520D" w:rsidRPr="003E166F" w:rsidRDefault="00E8520D" w:rsidP="003E166F"/>
    <w:p w:rsidR="003E166F" w:rsidRDefault="00E8520D" w:rsidP="003E166F">
      <w:r w:rsidRPr="003E166F">
        <w:lastRenderedPageBreak/>
        <w:t>Проанализировав данные таблицы можно сделать вывод о том, что прибыль до налогообложения в 2007 году увеличилась на 62908 тыс</w:t>
      </w:r>
      <w:r w:rsidR="003E166F" w:rsidRPr="003E166F">
        <w:t xml:space="preserve">. </w:t>
      </w:r>
      <w:r w:rsidRPr="003E166F">
        <w:t>руб</w:t>
      </w:r>
      <w:r w:rsidR="003E166F" w:rsidRPr="003E166F">
        <w:t xml:space="preserve">. </w:t>
      </w:r>
      <w:r w:rsidRPr="003E166F">
        <w:t>по сравнению с 2005 годом</w:t>
      </w:r>
      <w:r w:rsidR="003E166F" w:rsidRPr="003E166F">
        <w:t xml:space="preserve">. </w:t>
      </w:r>
      <w:r w:rsidRPr="003E166F">
        <w:t>Чистая прибыль в 2007 году увеличилась на 27612 тыс</w:t>
      </w:r>
      <w:r w:rsidR="003E166F" w:rsidRPr="003E166F">
        <w:t xml:space="preserve">. </w:t>
      </w:r>
      <w:r w:rsidRPr="003E166F">
        <w:t>руб</w:t>
      </w:r>
      <w:r w:rsidR="003E166F" w:rsidRPr="003E166F">
        <w:t>.</w:t>
      </w:r>
    </w:p>
    <w:p w:rsidR="003E166F" w:rsidRDefault="00E8520D" w:rsidP="003E166F">
      <w:r w:rsidRPr="003E166F">
        <w:t>Средняя величина активов увеличилась в 2007 году на 569350 тыс</w:t>
      </w:r>
      <w:r w:rsidR="003E166F" w:rsidRPr="003E166F">
        <w:t xml:space="preserve">. </w:t>
      </w:r>
      <w:r w:rsidRPr="003E166F">
        <w:t>руб</w:t>
      </w:r>
      <w:r w:rsidR="003E166F">
        <w:t>.,</w:t>
      </w:r>
      <w:r w:rsidRPr="003E166F">
        <w:t xml:space="preserve"> что естественно является положительным моментом в деятельности предприятия</w:t>
      </w:r>
      <w:r w:rsidR="003E166F" w:rsidRPr="003E166F">
        <w:t xml:space="preserve">. </w:t>
      </w:r>
      <w:r w:rsidRPr="003E166F">
        <w:t>Выручка от продаж в 2007 году составила 1316348 тыс</w:t>
      </w:r>
      <w:r w:rsidR="003E166F" w:rsidRPr="003E166F">
        <w:t xml:space="preserve">. </w:t>
      </w:r>
      <w:r w:rsidRPr="003E166F">
        <w:t>руб</w:t>
      </w:r>
      <w:r w:rsidR="003E166F">
        <w:t>.,</w:t>
      </w:r>
      <w:r w:rsidRPr="003E166F">
        <w:t xml:space="preserve"> что на 622366 тыс</w:t>
      </w:r>
      <w:r w:rsidR="003E166F" w:rsidRPr="003E166F">
        <w:t xml:space="preserve">. </w:t>
      </w:r>
      <w:r w:rsidRPr="003E166F">
        <w:t>руб</w:t>
      </w:r>
      <w:r w:rsidR="003E166F" w:rsidRPr="003E166F">
        <w:t xml:space="preserve">. </w:t>
      </w:r>
      <w:r w:rsidRPr="003E166F">
        <w:t>больше, чем в 2005 году</w:t>
      </w:r>
      <w:r w:rsidR="003E166F" w:rsidRPr="003E166F">
        <w:t>.</w:t>
      </w:r>
    </w:p>
    <w:p w:rsidR="003E166F" w:rsidRDefault="00E8520D" w:rsidP="003E166F">
      <w:r w:rsidRPr="003E166F">
        <w:t>Валовая прибыль также имеет тенденции к повышению</w:t>
      </w:r>
      <w:r w:rsidR="003E166F" w:rsidRPr="003E166F">
        <w:t xml:space="preserve">, </w:t>
      </w:r>
      <w:r w:rsidRPr="003E166F">
        <w:t>в 2007 году</w:t>
      </w:r>
      <w:r w:rsidR="003E166F" w:rsidRPr="003E166F">
        <w:t xml:space="preserve"> </w:t>
      </w:r>
      <w:r w:rsidRPr="003E166F">
        <w:t>она составила 303595 тыс</w:t>
      </w:r>
      <w:r w:rsidR="003E166F" w:rsidRPr="003E166F">
        <w:t xml:space="preserve">. </w:t>
      </w:r>
      <w:r w:rsidRPr="003E166F">
        <w:t>руб</w:t>
      </w:r>
      <w:r w:rsidR="003E166F">
        <w:t>.,</w:t>
      </w:r>
      <w:r w:rsidRPr="003E166F">
        <w:t xml:space="preserve"> что на 216884 тыс</w:t>
      </w:r>
      <w:r w:rsidR="003E166F" w:rsidRPr="003E166F">
        <w:t xml:space="preserve">. </w:t>
      </w:r>
      <w:r w:rsidRPr="003E166F">
        <w:t>руб</w:t>
      </w:r>
      <w:r w:rsidR="003E166F" w:rsidRPr="003E166F">
        <w:t xml:space="preserve">. </w:t>
      </w:r>
      <w:r w:rsidRPr="003E166F">
        <w:t>больше по сравнению с 2005 годом</w:t>
      </w:r>
      <w:r w:rsidR="003E166F" w:rsidRPr="003E166F">
        <w:t xml:space="preserve">. </w:t>
      </w:r>
      <w:r w:rsidRPr="003E166F">
        <w:t>Численность работающих практически осталась на прежнем уровне</w:t>
      </w:r>
      <w:r w:rsidR="003E166F" w:rsidRPr="003E166F">
        <w:t xml:space="preserve">. </w:t>
      </w:r>
      <w:r w:rsidRPr="003E166F">
        <w:t xml:space="preserve">Среднегодовая стоимость основных средств увеличилась в </w:t>
      </w:r>
      <w:r w:rsidR="00DD2700" w:rsidRPr="003E166F">
        <w:t>2</w:t>
      </w:r>
      <w:r w:rsidRPr="003E166F">
        <w:t xml:space="preserve"> раза</w:t>
      </w:r>
      <w:r w:rsidR="003E166F" w:rsidRPr="003E166F">
        <w:t>.</w:t>
      </w:r>
    </w:p>
    <w:p w:rsidR="003E166F" w:rsidRDefault="00E8520D" w:rsidP="003E166F">
      <w:r w:rsidRPr="003E166F">
        <w:t>Оборачиваемость запасов характеризует коэффициент оборачиваемости материальных ресурсов</w:t>
      </w:r>
      <w:r w:rsidR="003E166F" w:rsidRPr="003E166F">
        <w:t xml:space="preserve">. </w:t>
      </w:r>
      <w:r w:rsidRPr="003E166F">
        <w:t>Чем выше этот показатель, тем меньше затоваривание, тем быстрее можно погашать долги</w:t>
      </w:r>
      <w:r w:rsidR="003E166F" w:rsidRPr="003E166F">
        <w:t>.</w:t>
      </w:r>
    </w:p>
    <w:p w:rsidR="003E166F" w:rsidRDefault="00E8520D" w:rsidP="003E166F">
      <w:r w:rsidRPr="003E166F">
        <w:t>Коэффициент оборачиваемости кредиторской задолженности снизился с 9,42% в 2005 году до 7,42% в 2007 году</w:t>
      </w:r>
      <w:r w:rsidR="003E166F" w:rsidRPr="003E166F">
        <w:t xml:space="preserve">. </w:t>
      </w:r>
      <w:r w:rsidRPr="003E166F">
        <w:t>Это свидетельствует о том</w:t>
      </w:r>
      <w:r w:rsidR="003E166F" w:rsidRPr="003E166F">
        <w:t xml:space="preserve">, </w:t>
      </w:r>
      <w:r w:rsidRPr="003E166F">
        <w:t>что организация стала меньше пользоваться коммерческим кредитом</w:t>
      </w:r>
      <w:r w:rsidR="003E166F" w:rsidRPr="003E166F">
        <w:t>.</w:t>
      </w:r>
    </w:p>
    <w:p w:rsidR="003E166F" w:rsidRDefault="00E8520D" w:rsidP="003E166F">
      <w:r w:rsidRPr="003E166F">
        <w:t>Рентабельность основной деятельности за 2007 год показывает, что на 1 рубль затрат предприятия приходится 17,32 коп</w:t>
      </w:r>
      <w:r w:rsidR="003E166F" w:rsidRPr="003E166F">
        <w:t xml:space="preserve">. </w:t>
      </w:r>
      <w:r w:rsidRPr="003E166F">
        <w:t>прибыли</w:t>
      </w:r>
      <w:r w:rsidR="003E166F" w:rsidRPr="003E166F">
        <w:t xml:space="preserve">. </w:t>
      </w:r>
      <w:r w:rsidRPr="003E166F">
        <w:t>В 2005 году значение показателя составляло 4,55 коп</w:t>
      </w:r>
      <w:r w:rsidR="003E166F" w:rsidRPr="003E166F">
        <w:t xml:space="preserve">. </w:t>
      </w:r>
      <w:r w:rsidRPr="003E166F">
        <w:t>прибыли</w:t>
      </w:r>
      <w:r w:rsidR="003E166F" w:rsidRPr="003E166F">
        <w:t>.</w:t>
      </w:r>
    </w:p>
    <w:p w:rsidR="003E166F" w:rsidRDefault="00E8520D" w:rsidP="003E166F">
      <w:r w:rsidRPr="003E166F">
        <w:t>Наблюдается заметное увеличение рентабельности продаж</w:t>
      </w:r>
      <w:r w:rsidR="003E166F" w:rsidRPr="003E166F">
        <w:t xml:space="preserve">. </w:t>
      </w:r>
      <w:r w:rsidRPr="003E166F">
        <w:t>Его значение свидетельствует о том, что на 1 рубль полученной выручки от продажи приходится 14,76 коп</w:t>
      </w:r>
      <w:r w:rsidR="003E166F" w:rsidRPr="003E166F">
        <w:t xml:space="preserve">. </w:t>
      </w:r>
      <w:r w:rsidRPr="003E166F">
        <w:t>прибыли</w:t>
      </w:r>
      <w:r w:rsidR="003E166F">
        <w:t xml:space="preserve"> (</w:t>
      </w:r>
      <w:r w:rsidRPr="003E166F">
        <w:t>против 11,38 коп</w:t>
      </w:r>
      <w:r w:rsidR="003E166F" w:rsidRPr="003E166F">
        <w:t xml:space="preserve">. </w:t>
      </w:r>
      <w:r w:rsidRPr="003E166F">
        <w:t>прибыли в предыдущем году</w:t>
      </w:r>
      <w:r w:rsidR="003E166F" w:rsidRPr="003E166F">
        <w:t xml:space="preserve">). </w:t>
      </w:r>
      <w:r w:rsidRPr="003E166F">
        <w:t>В 2005 году этот показатель составлял</w:t>
      </w:r>
      <w:r w:rsidR="003E166F" w:rsidRPr="003E166F">
        <w:t xml:space="preserve"> </w:t>
      </w:r>
      <w:r w:rsidRPr="003E166F">
        <w:t>+4,35 коп</w:t>
      </w:r>
      <w:r w:rsidR="003E166F" w:rsidRPr="003E166F">
        <w:t>.</w:t>
      </w:r>
    </w:p>
    <w:p w:rsidR="003E166F" w:rsidRDefault="00E8520D" w:rsidP="003E166F">
      <w:r w:rsidRPr="003E166F">
        <w:t>На основании значений показателей таблицы 8 деятельность предприятия оценивается как рентабельная</w:t>
      </w:r>
      <w:r w:rsidR="003E166F" w:rsidRPr="003E166F">
        <w:t>.</w:t>
      </w:r>
    </w:p>
    <w:p w:rsidR="003E166F" w:rsidRDefault="00E8520D" w:rsidP="003E166F">
      <w:r w:rsidRPr="003E166F">
        <w:t>Обобщив выше сказанное можно отметить, что полученные показатели рентабельности и деловой активности ОАО</w:t>
      </w:r>
      <w:r w:rsidR="003E166F">
        <w:t xml:space="preserve"> "</w:t>
      </w:r>
      <w:r w:rsidRPr="003E166F">
        <w:t>Павловскгранит</w:t>
      </w:r>
      <w:r w:rsidR="003E166F">
        <w:t xml:space="preserve">", </w:t>
      </w:r>
      <w:r w:rsidRPr="003E166F">
        <w:t>свидетельствуют о</w:t>
      </w:r>
      <w:r w:rsidR="000E326A" w:rsidRPr="003E166F">
        <w:t>б</w:t>
      </w:r>
      <w:r w:rsidRPr="003E166F">
        <w:t xml:space="preserve"> </w:t>
      </w:r>
      <w:r w:rsidR="000E326A" w:rsidRPr="003E166F">
        <w:t>удовлетворительной</w:t>
      </w:r>
      <w:r w:rsidRPr="003E166F">
        <w:t xml:space="preserve"> деловой активности организации</w:t>
      </w:r>
      <w:r w:rsidR="003E166F" w:rsidRPr="003E166F">
        <w:t xml:space="preserve">. </w:t>
      </w:r>
      <w:r w:rsidRPr="003E166F">
        <w:lastRenderedPageBreak/>
        <w:t>Анализ рассчитанных показателей финансового состояния ОАО</w:t>
      </w:r>
      <w:r w:rsidR="003E166F">
        <w:t xml:space="preserve"> "</w:t>
      </w:r>
      <w:r w:rsidR="006C665B" w:rsidRPr="003E166F">
        <w:t>Павловск</w:t>
      </w:r>
      <w:r w:rsidRPr="003E166F">
        <w:t>гранит</w:t>
      </w:r>
      <w:r w:rsidR="003E166F">
        <w:t xml:space="preserve">" </w:t>
      </w:r>
      <w:r w:rsidRPr="003E166F">
        <w:t>показал, что исследуемое предприятие имеет низкую финансовую устойчивость, что свидетельствует о большой зависимости предприятия от внешних финансовых источников, о трудностях, которые уже существуют в настоящее время для погашения его обязательств</w:t>
      </w:r>
      <w:r w:rsidR="003E166F" w:rsidRPr="003E166F">
        <w:t xml:space="preserve">. </w:t>
      </w:r>
      <w:r w:rsidRPr="003E166F">
        <w:t>Можно порекомендовать чаще проводить анализ финансовой устойчивости, находить пути ее повышения, обращать внимание на большую долю заемных средств в формировании активов, изыскивать пути повышения роли собственного капитала в коммерческой деятельности организации</w:t>
      </w:r>
      <w:r w:rsidR="003E166F" w:rsidRPr="003E166F">
        <w:t>.</w:t>
      </w:r>
    </w:p>
    <w:p w:rsidR="00906584" w:rsidRDefault="00906584" w:rsidP="003E166F"/>
    <w:p w:rsidR="003E166F" w:rsidRDefault="003E166F" w:rsidP="00906584">
      <w:pPr>
        <w:pStyle w:val="2"/>
      </w:pPr>
      <w:bookmarkStart w:id="8" w:name="_Toc249513946"/>
      <w:r>
        <w:t>2.3</w:t>
      </w:r>
      <w:r w:rsidR="00E8520D" w:rsidRPr="003E166F">
        <w:t xml:space="preserve"> Управление привлечением заемного капитала на предприятии ОАО</w:t>
      </w:r>
      <w:r>
        <w:t xml:space="preserve"> "</w:t>
      </w:r>
      <w:r w:rsidR="006C665B" w:rsidRPr="003E166F">
        <w:t>Павловск</w:t>
      </w:r>
      <w:r w:rsidR="00E8520D" w:rsidRPr="003E166F">
        <w:t>гранит</w:t>
      </w:r>
      <w:r>
        <w:t>"</w:t>
      </w:r>
      <w:bookmarkEnd w:id="8"/>
    </w:p>
    <w:p w:rsidR="00906584" w:rsidRDefault="00906584" w:rsidP="003E166F"/>
    <w:p w:rsidR="003E166F" w:rsidRDefault="00E8520D" w:rsidP="003E166F">
      <w:r w:rsidRPr="003E166F">
        <w:t>От того, каким капиталом располагает организация, насколько оптимальна его структура и насколько целесообразно он трансформируется в основные и оборотные фонды, зависят ее финансовое благополучие, а, следовательно, и благополучие лиц, заинтересованных в получении экономических выгод</w:t>
      </w:r>
      <w:r w:rsidR="003E166F" w:rsidRPr="003E166F">
        <w:t>.</w:t>
      </w:r>
    </w:p>
    <w:p w:rsidR="003E166F" w:rsidRDefault="00E8520D" w:rsidP="003E166F">
      <w:r w:rsidRPr="003E166F">
        <w:t>Для более детального структурно-динамического анализа заемного капитала следует воспользоваться показателями таблицы 3, из которой видно, что расширение финансирования бизнеса происходит в основном за счет заемного капитала</w:t>
      </w:r>
      <w:r w:rsidR="003E166F" w:rsidRPr="003E166F">
        <w:t xml:space="preserve">. </w:t>
      </w:r>
      <w:r w:rsidRPr="003E166F">
        <w:t>Такая ситуация говорит о слабой финансовой стабильности и низком динамизме деятельности хозяйства</w:t>
      </w:r>
      <w:r w:rsidR="003E166F" w:rsidRPr="003E166F">
        <w:t>.</w:t>
      </w:r>
    </w:p>
    <w:p w:rsidR="003E166F" w:rsidRDefault="00E8520D" w:rsidP="003E166F">
      <w:r w:rsidRPr="003E166F">
        <w:t>В таблице 9 более подробно представлены показатели обязательств ОАО</w:t>
      </w:r>
      <w:r w:rsidR="003E166F">
        <w:t xml:space="preserve"> "</w:t>
      </w:r>
      <w:r w:rsidRPr="003E166F">
        <w:t>Павловскагранит</w:t>
      </w:r>
      <w:r w:rsidR="003E166F">
        <w:t xml:space="preserve">", </w:t>
      </w:r>
      <w:r w:rsidRPr="003E166F">
        <w:t>которые свидетельствуют о существенных изменениях в их составе и структуре</w:t>
      </w:r>
      <w:r w:rsidR="003E166F" w:rsidRPr="003E166F">
        <w:t>.</w:t>
      </w:r>
    </w:p>
    <w:p w:rsidR="00E8520D" w:rsidRPr="003E166F" w:rsidRDefault="00906584" w:rsidP="00C60643">
      <w:pPr>
        <w:ind w:left="708" w:firstLine="12"/>
      </w:pPr>
      <w:r>
        <w:br w:type="page"/>
      </w:r>
      <w:r w:rsidR="00E8520D" w:rsidRPr="003E166F">
        <w:lastRenderedPageBreak/>
        <w:t xml:space="preserve">Таблица 9 </w:t>
      </w:r>
      <w:r w:rsidR="003E166F">
        <w:t>-</w:t>
      </w:r>
      <w:r w:rsidR="00E8520D" w:rsidRPr="003E166F">
        <w:t xml:space="preserve"> Состав, структура и динамика обязательств по данным ОАО</w:t>
      </w:r>
      <w:r w:rsidR="003E166F">
        <w:t xml:space="preserve"> "</w:t>
      </w:r>
      <w:r w:rsidR="00E8520D" w:rsidRPr="003E166F">
        <w:t>Павловскагранит</w:t>
      </w:r>
      <w:r w:rsidR="003E166F">
        <w:t xml:space="preserve">" </w:t>
      </w:r>
      <w:r w:rsidR="00E8520D" w:rsidRPr="003E166F">
        <w:t>за 200</w:t>
      </w:r>
      <w:r w:rsidR="00E63227" w:rsidRPr="003E166F">
        <w:t>5</w:t>
      </w:r>
      <w:r w:rsidR="00E8520D" w:rsidRPr="003E166F">
        <w:t>-2007 г</w:t>
      </w:r>
      <w:r w:rsidR="003E166F" w:rsidRPr="003E166F">
        <w:t xml:space="preserve">. </w:t>
      </w:r>
      <w:r w:rsidR="00E8520D" w:rsidRPr="003E166F">
        <w:t>г</w:t>
      </w:r>
      <w:r w:rsidR="003E166F" w:rsidRPr="003E166F">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66"/>
        <w:gridCol w:w="966"/>
        <w:gridCol w:w="862"/>
        <w:gridCol w:w="17"/>
        <w:gridCol w:w="851"/>
        <w:gridCol w:w="810"/>
        <w:gridCol w:w="810"/>
        <w:gridCol w:w="810"/>
        <w:gridCol w:w="654"/>
        <w:gridCol w:w="23"/>
        <w:gridCol w:w="890"/>
      </w:tblGrid>
      <w:tr w:rsidR="00DD6A03" w:rsidRPr="003E166F" w:rsidTr="00061F89">
        <w:trPr>
          <w:jc w:val="center"/>
        </w:trPr>
        <w:tc>
          <w:tcPr>
            <w:tcW w:w="1728" w:type="dxa"/>
            <w:vMerge w:val="restart"/>
            <w:shd w:val="clear" w:color="auto" w:fill="auto"/>
          </w:tcPr>
          <w:p w:rsidR="00DD6A03" w:rsidRPr="003E166F" w:rsidRDefault="00DD6A03" w:rsidP="00C60643">
            <w:pPr>
              <w:pStyle w:val="aff"/>
            </w:pPr>
            <w:r w:rsidRPr="003E166F">
              <w:t>Показатель</w:t>
            </w:r>
          </w:p>
        </w:tc>
        <w:tc>
          <w:tcPr>
            <w:tcW w:w="4086" w:type="dxa"/>
            <w:gridSpan w:val="5"/>
            <w:shd w:val="clear" w:color="auto" w:fill="auto"/>
          </w:tcPr>
          <w:p w:rsidR="00DD6A03" w:rsidRPr="003E166F" w:rsidRDefault="00DD6A03" w:rsidP="00C60643">
            <w:pPr>
              <w:pStyle w:val="aff"/>
            </w:pPr>
            <w:r w:rsidRPr="003E166F">
              <w:t>Сумма, тыс</w:t>
            </w:r>
            <w:r w:rsidR="003E166F" w:rsidRPr="003E166F">
              <w:t xml:space="preserve">. </w:t>
            </w:r>
            <w:r w:rsidRPr="003E166F">
              <w:t>руб</w:t>
            </w:r>
            <w:r w:rsidR="003E166F" w:rsidRPr="003E166F">
              <w:t xml:space="preserve">. </w:t>
            </w:r>
          </w:p>
        </w:tc>
        <w:tc>
          <w:tcPr>
            <w:tcW w:w="900" w:type="dxa"/>
            <w:vMerge w:val="restart"/>
            <w:shd w:val="clear" w:color="auto" w:fill="auto"/>
          </w:tcPr>
          <w:p w:rsidR="00DD6A03" w:rsidRPr="003E166F" w:rsidRDefault="00DD6A03" w:rsidP="00C60643">
            <w:pPr>
              <w:pStyle w:val="aff"/>
            </w:pPr>
            <w:r w:rsidRPr="003E166F">
              <w:t>Отн</w:t>
            </w:r>
            <w:r w:rsidR="003E166F" w:rsidRPr="003E166F">
              <w:t xml:space="preserve">. </w:t>
            </w:r>
            <w:r w:rsidRPr="003E166F">
              <w:t>измен,</w:t>
            </w:r>
            <w:r w:rsidR="003E166F" w:rsidRPr="003E166F">
              <w:t>%</w:t>
            </w:r>
          </w:p>
        </w:tc>
        <w:tc>
          <w:tcPr>
            <w:tcW w:w="3538" w:type="dxa"/>
            <w:gridSpan w:val="5"/>
            <w:shd w:val="clear" w:color="auto" w:fill="auto"/>
          </w:tcPr>
          <w:p w:rsidR="00DD6A03" w:rsidRPr="003E166F" w:rsidRDefault="00DD6A03" w:rsidP="00C60643">
            <w:pPr>
              <w:pStyle w:val="aff"/>
            </w:pPr>
            <w:r w:rsidRPr="003E166F">
              <w:t>Удельный вес,</w:t>
            </w:r>
            <w:r w:rsidR="003E166F" w:rsidRPr="003E166F">
              <w:t>%</w:t>
            </w:r>
          </w:p>
        </w:tc>
      </w:tr>
      <w:tr w:rsidR="00DD6A03" w:rsidRPr="003E166F" w:rsidTr="00061F89">
        <w:trPr>
          <w:cantSplit/>
          <w:trHeight w:val="1645"/>
          <w:jc w:val="center"/>
        </w:trPr>
        <w:tc>
          <w:tcPr>
            <w:tcW w:w="1728" w:type="dxa"/>
            <w:vMerge/>
            <w:shd w:val="clear" w:color="auto" w:fill="auto"/>
          </w:tcPr>
          <w:p w:rsidR="00DD6A03" w:rsidRPr="003E166F" w:rsidRDefault="00DD6A03" w:rsidP="00C60643">
            <w:pPr>
              <w:pStyle w:val="aff"/>
            </w:pPr>
          </w:p>
        </w:tc>
        <w:tc>
          <w:tcPr>
            <w:tcW w:w="1080" w:type="dxa"/>
            <w:shd w:val="clear" w:color="auto" w:fill="auto"/>
          </w:tcPr>
          <w:p w:rsidR="00DD6A03" w:rsidRPr="003E166F" w:rsidRDefault="00DD6A03" w:rsidP="00C60643">
            <w:pPr>
              <w:pStyle w:val="aff"/>
            </w:pPr>
            <w:r w:rsidRPr="003E166F">
              <w:t>2005</w:t>
            </w:r>
          </w:p>
        </w:tc>
        <w:tc>
          <w:tcPr>
            <w:tcW w:w="1080" w:type="dxa"/>
            <w:shd w:val="clear" w:color="auto" w:fill="auto"/>
          </w:tcPr>
          <w:p w:rsidR="00DD6A03" w:rsidRPr="003E166F" w:rsidRDefault="00DD6A03" w:rsidP="00C60643">
            <w:pPr>
              <w:pStyle w:val="aff"/>
            </w:pPr>
            <w:r w:rsidRPr="003E166F">
              <w:t>2006</w:t>
            </w:r>
          </w:p>
        </w:tc>
        <w:tc>
          <w:tcPr>
            <w:tcW w:w="979" w:type="dxa"/>
            <w:gridSpan w:val="2"/>
            <w:shd w:val="clear" w:color="auto" w:fill="auto"/>
          </w:tcPr>
          <w:p w:rsidR="00DD6A03" w:rsidRPr="003E166F" w:rsidRDefault="00DD6A03" w:rsidP="00C60643">
            <w:pPr>
              <w:pStyle w:val="aff"/>
            </w:pPr>
            <w:r w:rsidRPr="003E166F">
              <w:t>2007</w:t>
            </w:r>
          </w:p>
        </w:tc>
        <w:tc>
          <w:tcPr>
            <w:tcW w:w="947" w:type="dxa"/>
            <w:shd w:val="clear" w:color="auto" w:fill="auto"/>
            <w:textDirection w:val="btLr"/>
          </w:tcPr>
          <w:p w:rsidR="00DD6A03" w:rsidRPr="003E166F" w:rsidRDefault="00DD6A03" w:rsidP="00061F89">
            <w:pPr>
              <w:pStyle w:val="aff"/>
              <w:spacing w:line="240" w:lineRule="auto"/>
              <w:ind w:left="113" w:right="113"/>
            </w:pPr>
            <w:r w:rsidRPr="003E166F">
              <w:t>Абс</w:t>
            </w:r>
            <w:r w:rsidR="003E166F" w:rsidRPr="003E166F">
              <w:t xml:space="preserve">. </w:t>
            </w:r>
            <w:r w:rsidRPr="003E166F">
              <w:t>изм</w:t>
            </w:r>
            <w:r w:rsidR="003E166F" w:rsidRPr="003E166F">
              <w:t>.</w:t>
            </w:r>
            <w:r w:rsidR="003E166F">
              <w:t xml:space="preserve"> (</w:t>
            </w:r>
            <w:r w:rsidRPr="003E166F">
              <w:t>+,</w:t>
            </w:r>
            <w:r w:rsidR="003E166F" w:rsidRPr="003E166F">
              <w:t xml:space="preserve"> -) </w:t>
            </w:r>
            <w:r w:rsidRPr="003E166F">
              <w:t>2007/2005</w:t>
            </w:r>
          </w:p>
        </w:tc>
        <w:tc>
          <w:tcPr>
            <w:tcW w:w="900" w:type="dxa"/>
            <w:vMerge/>
            <w:shd w:val="clear" w:color="auto" w:fill="auto"/>
          </w:tcPr>
          <w:p w:rsidR="00DD6A03" w:rsidRPr="003E166F" w:rsidRDefault="00DD6A03" w:rsidP="00061F89">
            <w:pPr>
              <w:pStyle w:val="aff"/>
              <w:spacing w:line="240" w:lineRule="auto"/>
              <w:ind w:left="113" w:right="113"/>
            </w:pPr>
          </w:p>
        </w:tc>
        <w:tc>
          <w:tcPr>
            <w:tcW w:w="900" w:type="dxa"/>
            <w:shd w:val="clear" w:color="auto" w:fill="auto"/>
          </w:tcPr>
          <w:p w:rsidR="00DD6A03" w:rsidRPr="003E166F" w:rsidRDefault="00DD6A03" w:rsidP="00C60643">
            <w:pPr>
              <w:pStyle w:val="aff"/>
            </w:pPr>
            <w:r w:rsidRPr="003E166F">
              <w:t>2005</w:t>
            </w:r>
          </w:p>
        </w:tc>
        <w:tc>
          <w:tcPr>
            <w:tcW w:w="900" w:type="dxa"/>
            <w:shd w:val="clear" w:color="auto" w:fill="auto"/>
          </w:tcPr>
          <w:p w:rsidR="00DD6A03" w:rsidRPr="003E166F" w:rsidRDefault="00DD6A03" w:rsidP="00C60643">
            <w:pPr>
              <w:pStyle w:val="aff"/>
            </w:pPr>
            <w:r w:rsidRPr="003E166F">
              <w:t>2006</w:t>
            </w:r>
          </w:p>
        </w:tc>
        <w:tc>
          <w:tcPr>
            <w:tcW w:w="746" w:type="dxa"/>
            <w:gridSpan w:val="2"/>
            <w:shd w:val="clear" w:color="auto" w:fill="auto"/>
          </w:tcPr>
          <w:p w:rsidR="00DD6A03" w:rsidRPr="003E166F" w:rsidRDefault="00DD6A03" w:rsidP="00C60643">
            <w:pPr>
              <w:pStyle w:val="aff"/>
            </w:pPr>
            <w:r w:rsidRPr="003E166F">
              <w:t>2007</w:t>
            </w:r>
          </w:p>
        </w:tc>
        <w:tc>
          <w:tcPr>
            <w:tcW w:w="992" w:type="dxa"/>
            <w:shd w:val="clear" w:color="auto" w:fill="auto"/>
            <w:textDirection w:val="btLr"/>
          </w:tcPr>
          <w:p w:rsidR="00DD6A03" w:rsidRPr="003E166F" w:rsidRDefault="00DD6A03" w:rsidP="00C60643">
            <w:pPr>
              <w:pStyle w:val="aff"/>
            </w:pPr>
            <w:r w:rsidRPr="003E166F">
              <w:t>Абс</w:t>
            </w:r>
            <w:r w:rsidR="003E166F" w:rsidRPr="003E166F">
              <w:t xml:space="preserve">. </w:t>
            </w:r>
            <w:r w:rsidRPr="003E166F">
              <w:t>изм</w:t>
            </w:r>
            <w:r w:rsidR="003E166F" w:rsidRPr="003E166F">
              <w:t>.</w:t>
            </w:r>
            <w:r w:rsidR="003E166F">
              <w:t xml:space="preserve"> (</w:t>
            </w:r>
            <w:r w:rsidRPr="003E166F">
              <w:t>+,</w:t>
            </w:r>
            <w:r w:rsidR="003E166F" w:rsidRPr="003E166F">
              <w:t xml:space="preserve"> -) </w:t>
            </w:r>
            <w:r w:rsidRPr="003E166F">
              <w:t>2007/2005</w:t>
            </w:r>
          </w:p>
        </w:tc>
      </w:tr>
      <w:tr w:rsidR="00DD6A03" w:rsidRPr="003E166F" w:rsidTr="00061F89">
        <w:trPr>
          <w:jc w:val="center"/>
        </w:trPr>
        <w:tc>
          <w:tcPr>
            <w:tcW w:w="1728" w:type="dxa"/>
            <w:shd w:val="clear" w:color="auto" w:fill="auto"/>
          </w:tcPr>
          <w:p w:rsidR="00DD6A03" w:rsidRPr="003E166F" w:rsidRDefault="00DD6A03" w:rsidP="00C60643">
            <w:pPr>
              <w:pStyle w:val="aff"/>
            </w:pPr>
            <w:r w:rsidRPr="003E166F">
              <w:t>1</w:t>
            </w:r>
            <w:r w:rsidR="003E166F" w:rsidRPr="003E166F">
              <w:t xml:space="preserve">. </w:t>
            </w:r>
            <w:r w:rsidRPr="003E166F">
              <w:t>Обязательства</w:t>
            </w:r>
            <w:r w:rsidR="003E166F">
              <w:t xml:space="preserve"> (</w:t>
            </w:r>
            <w:r w:rsidRPr="003E166F">
              <w:t>заемный капитал</w:t>
            </w:r>
            <w:r w:rsidR="003E166F" w:rsidRPr="003E166F">
              <w:t xml:space="preserve">) </w:t>
            </w:r>
          </w:p>
        </w:tc>
        <w:tc>
          <w:tcPr>
            <w:tcW w:w="1080" w:type="dxa"/>
            <w:shd w:val="clear" w:color="auto" w:fill="auto"/>
          </w:tcPr>
          <w:p w:rsidR="00DD6A03" w:rsidRPr="003E166F" w:rsidRDefault="00DD6A03" w:rsidP="00C60643">
            <w:pPr>
              <w:pStyle w:val="aff"/>
            </w:pPr>
          </w:p>
        </w:tc>
        <w:tc>
          <w:tcPr>
            <w:tcW w:w="1080" w:type="dxa"/>
            <w:shd w:val="clear" w:color="auto" w:fill="auto"/>
          </w:tcPr>
          <w:p w:rsidR="00DD6A03" w:rsidRPr="003E166F" w:rsidRDefault="00DD6A03" w:rsidP="00C60643">
            <w:pPr>
              <w:pStyle w:val="aff"/>
            </w:pPr>
          </w:p>
        </w:tc>
        <w:tc>
          <w:tcPr>
            <w:tcW w:w="979" w:type="dxa"/>
            <w:gridSpan w:val="2"/>
            <w:shd w:val="clear" w:color="auto" w:fill="auto"/>
          </w:tcPr>
          <w:p w:rsidR="00DD6A03" w:rsidRPr="003E166F" w:rsidRDefault="00DD6A03" w:rsidP="00C60643">
            <w:pPr>
              <w:pStyle w:val="aff"/>
            </w:pPr>
          </w:p>
        </w:tc>
        <w:tc>
          <w:tcPr>
            <w:tcW w:w="947" w:type="dxa"/>
            <w:shd w:val="clear" w:color="auto" w:fill="auto"/>
          </w:tcPr>
          <w:p w:rsidR="00DD6A03" w:rsidRPr="003E166F" w:rsidRDefault="00DD6A03" w:rsidP="00C60643">
            <w:pPr>
              <w:pStyle w:val="aff"/>
            </w:pPr>
          </w:p>
        </w:tc>
        <w:tc>
          <w:tcPr>
            <w:tcW w:w="900" w:type="dxa"/>
            <w:shd w:val="clear" w:color="auto" w:fill="auto"/>
          </w:tcPr>
          <w:p w:rsidR="00DD6A03" w:rsidRPr="003E166F" w:rsidRDefault="00DD6A03" w:rsidP="00C60643">
            <w:pPr>
              <w:pStyle w:val="aff"/>
            </w:pPr>
          </w:p>
        </w:tc>
        <w:tc>
          <w:tcPr>
            <w:tcW w:w="900" w:type="dxa"/>
            <w:shd w:val="clear" w:color="auto" w:fill="auto"/>
          </w:tcPr>
          <w:p w:rsidR="00DD6A03" w:rsidRPr="003E166F" w:rsidRDefault="00DD6A03" w:rsidP="00C60643">
            <w:pPr>
              <w:pStyle w:val="aff"/>
            </w:pPr>
          </w:p>
        </w:tc>
        <w:tc>
          <w:tcPr>
            <w:tcW w:w="900" w:type="dxa"/>
            <w:shd w:val="clear" w:color="auto" w:fill="auto"/>
          </w:tcPr>
          <w:p w:rsidR="00DD6A03" w:rsidRPr="003E166F" w:rsidRDefault="00DD6A03" w:rsidP="00C60643">
            <w:pPr>
              <w:pStyle w:val="aff"/>
            </w:pPr>
          </w:p>
        </w:tc>
        <w:tc>
          <w:tcPr>
            <w:tcW w:w="746" w:type="dxa"/>
            <w:gridSpan w:val="2"/>
            <w:shd w:val="clear" w:color="auto" w:fill="auto"/>
          </w:tcPr>
          <w:p w:rsidR="00DD6A03" w:rsidRPr="003E166F" w:rsidRDefault="00DD6A03" w:rsidP="00C60643">
            <w:pPr>
              <w:pStyle w:val="aff"/>
            </w:pPr>
          </w:p>
        </w:tc>
        <w:tc>
          <w:tcPr>
            <w:tcW w:w="992" w:type="dxa"/>
            <w:shd w:val="clear" w:color="auto" w:fill="auto"/>
          </w:tcPr>
          <w:p w:rsidR="00DD6A03" w:rsidRPr="003E166F" w:rsidRDefault="00DD6A03" w:rsidP="00C60643">
            <w:pPr>
              <w:pStyle w:val="aff"/>
            </w:pPr>
          </w:p>
        </w:tc>
      </w:tr>
      <w:tr w:rsidR="00DD6A03" w:rsidRPr="003E166F" w:rsidTr="00061F89">
        <w:trPr>
          <w:jc w:val="center"/>
        </w:trPr>
        <w:tc>
          <w:tcPr>
            <w:tcW w:w="1728" w:type="dxa"/>
            <w:shd w:val="clear" w:color="auto" w:fill="auto"/>
          </w:tcPr>
          <w:p w:rsidR="00DD6A03" w:rsidRPr="003E166F" w:rsidRDefault="003E166F" w:rsidP="00C60643">
            <w:pPr>
              <w:pStyle w:val="aff"/>
            </w:pPr>
            <w:r>
              <w:t>1.1</w:t>
            </w:r>
            <w:r w:rsidR="00DD6A03" w:rsidRPr="003E166F">
              <w:t xml:space="preserve"> Долгосрочные обязательства</w:t>
            </w:r>
          </w:p>
        </w:tc>
        <w:tc>
          <w:tcPr>
            <w:tcW w:w="1080" w:type="dxa"/>
            <w:shd w:val="clear" w:color="auto" w:fill="auto"/>
          </w:tcPr>
          <w:p w:rsidR="00DD6A03" w:rsidRPr="003E166F" w:rsidRDefault="00DD6A03" w:rsidP="00C60643">
            <w:pPr>
              <w:pStyle w:val="aff"/>
            </w:pPr>
            <w:r w:rsidRPr="003E166F">
              <w:t>293414</w:t>
            </w:r>
          </w:p>
        </w:tc>
        <w:tc>
          <w:tcPr>
            <w:tcW w:w="1080" w:type="dxa"/>
            <w:shd w:val="clear" w:color="auto" w:fill="auto"/>
          </w:tcPr>
          <w:p w:rsidR="00DD6A03" w:rsidRPr="003E166F" w:rsidRDefault="00DD6A03" w:rsidP="00C60643">
            <w:pPr>
              <w:pStyle w:val="aff"/>
            </w:pPr>
            <w:r w:rsidRPr="003E166F">
              <w:t>309686</w:t>
            </w:r>
          </w:p>
        </w:tc>
        <w:tc>
          <w:tcPr>
            <w:tcW w:w="960" w:type="dxa"/>
            <w:shd w:val="clear" w:color="auto" w:fill="auto"/>
          </w:tcPr>
          <w:p w:rsidR="00DD6A03" w:rsidRPr="003E166F" w:rsidRDefault="00DD6A03" w:rsidP="00C60643">
            <w:pPr>
              <w:pStyle w:val="aff"/>
            </w:pPr>
            <w:r w:rsidRPr="003E166F">
              <w:t>490329</w:t>
            </w:r>
          </w:p>
        </w:tc>
        <w:tc>
          <w:tcPr>
            <w:tcW w:w="966" w:type="dxa"/>
            <w:gridSpan w:val="2"/>
            <w:shd w:val="clear" w:color="auto" w:fill="auto"/>
          </w:tcPr>
          <w:p w:rsidR="00DD6A03" w:rsidRPr="003E166F" w:rsidRDefault="00DD6A03" w:rsidP="00C60643">
            <w:pPr>
              <w:pStyle w:val="aff"/>
            </w:pPr>
            <w:r w:rsidRPr="003E166F">
              <w:t>196915</w:t>
            </w:r>
          </w:p>
        </w:tc>
        <w:tc>
          <w:tcPr>
            <w:tcW w:w="900" w:type="dxa"/>
            <w:shd w:val="clear" w:color="auto" w:fill="auto"/>
          </w:tcPr>
          <w:p w:rsidR="00DD6A03" w:rsidRPr="003E166F" w:rsidRDefault="00DD6A03" w:rsidP="00C60643">
            <w:pPr>
              <w:pStyle w:val="aff"/>
            </w:pPr>
            <w:r w:rsidRPr="003E166F">
              <w:t>167,11</w:t>
            </w:r>
          </w:p>
        </w:tc>
        <w:tc>
          <w:tcPr>
            <w:tcW w:w="900" w:type="dxa"/>
            <w:shd w:val="clear" w:color="auto" w:fill="auto"/>
          </w:tcPr>
          <w:p w:rsidR="00DD6A03" w:rsidRPr="003E166F" w:rsidRDefault="00DD6A03" w:rsidP="00C60643">
            <w:pPr>
              <w:pStyle w:val="aff"/>
            </w:pPr>
            <w:r w:rsidRPr="003E166F">
              <w:t>62,30</w:t>
            </w:r>
          </w:p>
        </w:tc>
        <w:tc>
          <w:tcPr>
            <w:tcW w:w="900" w:type="dxa"/>
            <w:shd w:val="clear" w:color="auto" w:fill="auto"/>
          </w:tcPr>
          <w:p w:rsidR="00DD6A03" w:rsidRPr="00061F89" w:rsidRDefault="00DD6A03" w:rsidP="00C60643">
            <w:pPr>
              <w:pStyle w:val="aff"/>
              <w:rPr>
                <w:lang w:val="en-US"/>
              </w:rPr>
            </w:pPr>
            <w:r w:rsidRPr="00061F89">
              <w:rPr>
                <w:lang w:val="en-US"/>
              </w:rPr>
              <w:t>3</w:t>
            </w:r>
            <w:r w:rsidR="003E166F" w:rsidRPr="00061F89">
              <w:rPr>
                <w:lang w:val="en-US"/>
              </w:rPr>
              <w:t>3.7</w:t>
            </w:r>
            <w:r w:rsidRPr="00061F89">
              <w:rPr>
                <w:lang w:val="en-US"/>
              </w:rPr>
              <w:t>8</w:t>
            </w:r>
          </w:p>
        </w:tc>
        <w:tc>
          <w:tcPr>
            <w:tcW w:w="720" w:type="dxa"/>
            <w:shd w:val="clear" w:color="auto" w:fill="auto"/>
          </w:tcPr>
          <w:p w:rsidR="00DD6A03" w:rsidRPr="00061F89" w:rsidRDefault="00DD6A03" w:rsidP="00C60643">
            <w:pPr>
              <w:pStyle w:val="aff"/>
              <w:rPr>
                <w:lang w:val="en-US"/>
              </w:rPr>
            </w:pPr>
            <w:r w:rsidRPr="00061F89">
              <w:rPr>
                <w:lang w:val="en-US"/>
              </w:rPr>
              <w:t>48</w:t>
            </w:r>
            <w:r w:rsidR="003E166F" w:rsidRPr="00061F89">
              <w:rPr>
                <w:lang w:val="en-US"/>
              </w:rPr>
              <w:t>.9</w:t>
            </w:r>
            <w:r w:rsidRPr="00061F89">
              <w:rPr>
                <w:lang w:val="en-US"/>
              </w:rPr>
              <w:t>7</w:t>
            </w:r>
          </w:p>
        </w:tc>
        <w:tc>
          <w:tcPr>
            <w:tcW w:w="1018" w:type="dxa"/>
            <w:gridSpan w:val="2"/>
            <w:shd w:val="clear" w:color="auto" w:fill="auto"/>
          </w:tcPr>
          <w:p w:rsidR="00DD6A03" w:rsidRPr="003E166F" w:rsidRDefault="00DD6A03" w:rsidP="00C60643">
            <w:pPr>
              <w:pStyle w:val="aff"/>
            </w:pPr>
            <w:r w:rsidRPr="003E166F">
              <w:t>-13,33</w:t>
            </w:r>
          </w:p>
        </w:tc>
      </w:tr>
      <w:tr w:rsidR="00DD6A03" w:rsidRPr="003E166F" w:rsidTr="00061F89">
        <w:trPr>
          <w:jc w:val="center"/>
        </w:trPr>
        <w:tc>
          <w:tcPr>
            <w:tcW w:w="1728" w:type="dxa"/>
            <w:shd w:val="clear" w:color="auto" w:fill="auto"/>
          </w:tcPr>
          <w:p w:rsidR="00DD6A03" w:rsidRPr="003E166F" w:rsidRDefault="003E166F" w:rsidP="00C60643">
            <w:pPr>
              <w:pStyle w:val="aff"/>
            </w:pPr>
            <w:r>
              <w:t>1.1.1</w:t>
            </w:r>
            <w:r w:rsidR="00DD6A03" w:rsidRPr="003E166F">
              <w:t xml:space="preserve"> Займы и кредиты</w:t>
            </w:r>
          </w:p>
        </w:tc>
        <w:tc>
          <w:tcPr>
            <w:tcW w:w="1080" w:type="dxa"/>
            <w:shd w:val="clear" w:color="auto" w:fill="auto"/>
          </w:tcPr>
          <w:p w:rsidR="00DD6A03" w:rsidRPr="003E166F" w:rsidRDefault="00DD6A03" w:rsidP="00C60643">
            <w:pPr>
              <w:pStyle w:val="aff"/>
            </w:pPr>
            <w:r w:rsidRPr="003E166F">
              <w:t>282434</w:t>
            </w:r>
          </w:p>
        </w:tc>
        <w:tc>
          <w:tcPr>
            <w:tcW w:w="1080" w:type="dxa"/>
            <w:shd w:val="clear" w:color="auto" w:fill="auto"/>
          </w:tcPr>
          <w:p w:rsidR="00DD6A03" w:rsidRPr="003E166F" w:rsidRDefault="00DD6A03" w:rsidP="00C60643">
            <w:pPr>
              <w:pStyle w:val="aff"/>
            </w:pPr>
            <w:r w:rsidRPr="003E166F">
              <w:t>302341</w:t>
            </w:r>
          </w:p>
        </w:tc>
        <w:tc>
          <w:tcPr>
            <w:tcW w:w="960" w:type="dxa"/>
            <w:shd w:val="clear" w:color="auto" w:fill="auto"/>
          </w:tcPr>
          <w:p w:rsidR="00DD6A03" w:rsidRPr="003E166F" w:rsidRDefault="00DD6A03" w:rsidP="00C60643">
            <w:pPr>
              <w:pStyle w:val="aff"/>
            </w:pPr>
            <w:r w:rsidRPr="003E166F">
              <w:t>484215</w:t>
            </w:r>
          </w:p>
        </w:tc>
        <w:tc>
          <w:tcPr>
            <w:tcW w:w="966" w:type="dxa"/>
            <w:gridSpan w:val="2"/>
            <w:shd w:val="clear" w:color="auto" w:fill="auto"/>
          </w:tcPr>
          <w:p w:rsidR="00DD6A03" w:rsidRPr="003E166F" w:rsidRDefault="00DD6A03" w:rsidP="00C60643">
            <w:pPr>
              <w:pStyle w:val="aff"/>
            </w:pPr>
            <w:r w:rsidRPr="003E166F">
              <w:t>201781</w:t>
            </w:r>
          </w:p>
        </w:tc>
        <w:tc>
          <w:tcPr>
            <w:tcW w:w="900" w:type="dxa"/>
            <w:shd w:val="clear" w:color="auto" w:fill="auto"/>
          </w:tcPr>
          <w:p w:rsidR="00DD6A03" w:rsidRPr="003E166F" w:rsidRDefault="00DD6A03" w:rsidP="00C60643">
            <w:pPr>
              <w:pStyle w:val="aff"/>
            </w:pPr>
            <w:r w:rsidRPr="003E166F">
              <w:t>171,44</w:t>
            </w:r>
          </w:p>
        </w:tc>
        <w:tc>
          <w:tcPr>
            <w:tcW w:w="900" w:type="dxa"/>
            <w:shd w:val="clear" w:color="auto" w:fill="auto"/>
          </w:tcPr>
          <w:p w:rsidR="00DD6A03" w:rsidRPr="003E166F" w:rsidRDefault="00DD6A03" w:rsidP="00C60643">
            <w:pPr>
              <w:pStyle w:val="aff"/>
            </w:pPr>
            <w:r w:rsidRPr="003E166F">
              <w:t>59,96</w:t>
            </w:r>
          </w:p>
        </w:tc>
        <w:tc>
          <w:tcPr>
            <w:tcW w:w="900" w:type="dxa"/>
            <w:shd w:val="clear" w:color="auto" w:fill="auto"/>
          </w:tcPr>
          <w:p w:rsidR="00DD6A03" w:rsidRPr="00061F89" w:rsidRDefault="00DD6A03" w:rsidP="00C60643">
            <w:pPr>
              <w:pStyle w:val="aff"/>
              <w:rPr>
                <w:lang w:val="en-US"/>
              </w:rPr>
            </w:pPr>
            <w:r w:rsidRPr="00061F89">
              <w:rPr>
                <w:lang w:val="en-US"/>
              </w:rPr>
              <w:t>3</w:t>
            </w:r>
            <w:r w:rsidR="003E166F" w:rsidRPr="00061F89">
              <w:rPr>
                <w:lang w:val="en-US"/>
              </w:rPr>
              <w:t>2.9</w:t>
            </w:r>
            <w:r w:rsidRPr="00061F89">
              <w:rPr>
                <w:lang w:val="en-US"/>
              </w:rPr>
              <w:t>8</w:t>
            </w:r>
          </w:p>
        </w:tc>
        <w:tc>
          <w:tcPr>
            <w:tcW w:w="720" w:type="dxa"/>
            <w:shd w:val="clear" w:color="auto" w:fill="auto"/>
          </w:tcPr>
          <w:p w:rsidR="00DD6A03" w:rsidRPr="00061F89" w:rsidRDefault="00DD6A03" w:rsidP="00C60643">
            <w:pPr>
              <w:pStyle w:val="aff"/>
              <w:rPr>
                <w:lang w:val="en-US"/>
              </w:rPr>
            </w:pPr>
            <w:r w:rsidRPr="00061F89">
              <w:rPr>
                <w:lang w:val="en-US"/>
              </w:rPr>
              <w:t>48</w:t>
            </w:r>
            <w:r w:rsidR="003E166F" w:rsidRPr="00061F89">
              <w:rPr>
                <w:lang w:val="en-US"/>
              </w:rPr>
              <w:t>.3</w:t>
            </w:r>
            <w:r w:rsidRPr="00061F89">
              <w:rPr>
                <w:lang w:val="en-US"/>
              </w:rPr>
              <w:t>6</w:t>
            </w:r>
          </w:p>
        </w:tc>
        <w:tc>
          <w:tcPr>
            <w:tcW w:w="1018" w:type="dxa"/>
            <w:gridSpan w:val="2"/>
            <w:shd w:val="clear" w:color="auto" w:fill="auto"/>
          </w:tcPr>
          <w:p w:rsidR="00DD6A03" w:rsidRPr="003E166F" w:rsidRDefault="00DD6A03" w:rsidP="00C60643">
            <w:pPr>
              <w:pStyle w:val="aff"/>
            </w:pPr>
            <w:r w:rsidRPr="003E166F">
              <w:t>-11,6</w:t>
            </w:r>
          </w:p>
        </w:tc>
      </w:tr>
      <w:tr w:rsidR="00DD6A03" w:rsidRPr="003E166F" w:rsidTr="00061F89">
        <w:trPr>
          <w:jc w:val="center"/>
        </w:trPr>
        <w:tc>
          <w:tcPr>
            <w:tcW w:w="1728" w:type="dxa"/>
            <w:shd w:val="clear" w:color="auto" w:fill="auto"/>
          </w:tcPr>
          <w:p w:rsidR="00DD6A03" w:rsidRPr="003E166F" w:rsidRDefault="003E166F" w:rsidP="00C60643">
            <w:pPr>
              <w:pStyle w:val="aff"/>
            </w:pPr>
            <w:r>
              <w:t>1.1.2</w:t>
            </w:r>
            <w:r w:rsidR="00DD6A03" w:rsidRPr="003E166F">
              <w:t xml:space="preserve"> Отложенные налоговые обязательства</w:t>
            </w:r>
          </w:p>
        </w:tc>
        <w:tc>
          <w:tcPr>
            <w:tcW w:w="1080" w:type="dxa"/>
            <w:shd w:val="clear" w:color="auto" w:fill="auto"/>
          </w:tcPr>
          <w:p w:rsidR="00DD6A03" w:rsidRPr="003E166F" w:rsidRDefault="00DD6A03" w:rsidP="00C60643">
            <w:pPr>
              <w:pStyle w:val="aff"/>
            </w:pPr>
            <w:r w:rsidRPr="003E166F">
              <w:t>10980</w:t>
            </w:r>
          </w:p>
        </w:tc>
        <w:tc>
          <w:tcPr>
            <w:tcW w:w="1080" w:type="dxa"/>
            <w:shd w:val="clear" w:color="auto" w:fill="auto"/>
          </w:tcPr>
          <w:p w:rsidR="00DD6A03" w:rsidRPr="003E166F" w:rsidRDefault="00DD6A03" w:rsidP="00C60643">
            <w:pPr>
              <w:pStyle w:val="aff"/>
            </w:pPr>
            <w:r w:rsidRPr="003E166F">
              <w:t>7345</w:t>
            </w:r>
          </w:p>
        </w:tc>
        <w:tc>
          <w:tcPr>
            <w:tcW w:w="960" w:type="dxa"/>
            <w:shd w:val="clear" w:color="auto" w:fill="auto"/>
          </w:tcPr>
          <w:p w:rsidR="00DD6A03" w:rsidRPr="003E166F" w:rsidRDefault="00DD6A03" w:rsidP="00C60643">
            <w:pPr>
              <w:pStyle w:val="aff"/>
            </w:pPr>
            <w:r w:rsidRPr="003E166F">
              <w:t>6114</w:t>
            </w:r>
          </w:p>
        </w:tc>
        <w:tc>
          <w:tcPr>
            <w:tcW w:w="966" w:type="dxa"/>
            <w:gridSpan w:val="2"/>
            <w:shd w:val="clear" w:color="auto" w:fill="auto"/>
          </w:tcPr>
          <w:p w:rsidR="00DD6A03" w:rsidRPr="003E166F" w:rsidRDefault="00DD6A03" w:rsidP="00C60643">
            <w:pPr>
              <w:pStyle w:val="aff"/>
            </w:pPr>
            <w:r w:rsidRPr="003E166F">
              <w:t>-4866</w:t>
            </w:r>
          </w:p>
        </w:tc>
        <w:tc>
          <w:tcPr>
            <w:tcW w:w="900" w:type="dxa"/>
            <w:shd w:val="clear" w:color="auto" w:fill="auto"/>
          </w:tcPr>
          <w:p w:rsidR="00DD6A03" w:rsidRPr="003E166F" w:rsidRDefault="00DD6A03" w:rsidP="00C60643">
            <w:pPr>
              <w:pStyle w:val="aff"/>
            </w:pPr>
            <w:r w:rsidRPr="003E166F">
              <w:t>55,68</w:t>
            </w:r>
          </w:p>
        </w:tc>
        <w:tc>
          <w:tcPr>
            <w:tcW w:w="900" w:type="dxa"/>
            <w:shd w:val="clear" w:color="auto" w:fill="auto"/>
          </w:tcPr>
          <w:p w:rsidR="00DD6A03" w:rsidRPr="003E166F" w:rsidRDefault="00DD6A03" w:rsidP="00C60643">
            <w:pPr>
              <w:pStyle w:val="aff"/>
            </w:pPr>
            <w:r w:rsidRPr="003E166F">
              <w:t>2,33</w:t>
            </w:r>
          </w:p>
        </w:tc>
        <w:tc>
          <w:tcPr>
            <w:tcW w:w="900" w:type="dxa"/>
            <w:shd w:val="clear" w:color="auto" w:fill="auto"/>
          </w:tcPr>
          <w:p w:rsidR="00DD6A03" w:rsidRPr="00061F89" w:rsidRDefault="00DD6A03" w:rsidP="00C60643">
            <w:pPr>
              <w:pStyle w:val="aff"/>
              <w:rPr>
                <w:lang w:val="en-US"/>
              </w:rPr>
            </w:pPr>
            <w:r w:rsidRPr="00061F89">
              <w:rPr>
                <w:lang w:val="en-US"/>
              </w:rPr>
              <w:t>0</w:t>
            </w:r>
            <w:r w:rsidR="003E166F" w:rsidRPr="00061F89">
              <w:rPr>
                <w:lang w:val="en-US"/>
              </w:rPr>
              <w:t>.8</w:t>
            </w:r>
            <w:r w:rsidRPr="00061F89">
              <w:rPr>
                <w:lang w:val="en-US"/>
              </w:rPr>
              <w:t>0</w:t>
            </w:r>
          </w:p>
        </w:tc>
        <w:tc>
          <w:tcPr>
            <w:tcW w:w="720" w:type="dxa"/>
            <w:shd w:val="clear" w:color="auto" w:fill="auto"/>
          </w:tcPr>
          <w:p w:rsidR="00DD6A03" w:rsidRPr="00061F89" w:rsidRDefault="00DD6A03" w:rsidP="00C60643">
            <w:pPr>
              <w:pStyle w:val="aff"/>
              <w:rPr>
                <w:lang w:val="en-US"/>
              </w:rPr>
            </w:pPr>
            <w:r w:rsidRPr="00061F89">
              <w:rPr>
                <w:lang w:val="en-US"/>
              </w:rPr>
              <w:t>0</w:t>
            </w:r>
            <w:r w:rsidR="003E166F" w:rsidRPr="00061F89">
              <w:rPr>
                <w:lang w:val="en-US"/>
              </w:rPr>
              <w:t>.6</w:t>
            </w:r>
            <w:r w:rsidRPr="00061F89">
              <w:rPr>
                <w:lang w:val="en-US"/>
              </w:rPr>
              <w:t>1</w:t>
            </w:r>
          </w:p>
        </w:tc>
        <w:tc>
          <w:tcPr>
            <w:tcW w:w="1018" w:type="dxa"/>
            <w:gridSpan w:val="2"/>
            <w:shd w:val="clear" w:color="auto" w:fill="auto"/>
          </w:tcPr>
          <w:p w:rsidR="00DD6A03" w:rsidRPr="003E166F" w:rsidRDefault="00DD6A03" w:rsidP="00C60643">
            <w:pPr>
              <w:pStyle w:val="aff"/>
            </w:pPr>
            <w:r w:rsidRPr="003E166F">
              <w:t>-1,72</w:t>
            </w:r>
          </w:p>
        </w:tc>
      </w:tr>
      <w:tr w:rsidR="00DD6A03" w:rsidRPr="003E166F" w:rsidTr="00061F89">
        <w:trPr>
          <w:jc w:val="center"/>
        </w:trPr>
        <w:tc>
          <w:tcPr>
            <w:tcW w:w="1728" w:type="dxa"/>
            <w:shd w:val="clear" w:color="auto" w:fill="auto"/>
          </w:tcPr>
          <w:p w:rsidR="00DD6A03" w:rsidRPr="003E166F" w:rsidRDefault="003E166F" w:rsidP="00C60643">
            <w:pPr>
              <w:pStyle w:val="aff"/>
            </w:pPr>
            <w:r>
              <w:t>1.2</w:t>
            </w:r>
            <w:r w:rsidR="00DD6A03" w:rsidRPr="003E166F">
              <w:t xml:space="preserve"> Краткосрочные обязательства</w:t>
            </w:r>
          </w:p>
        </w:tc>
        <w:tc>
          <w:tcPr>
            <w:tcW w:w="1080" w:type="dxa"/>
            <w:shd w:val="clear" w:color="auto" w:fill="auto"/>
          </w:tcPr>
          <w:p w:rsidR="00DD6A03" w:rsidRPr="003E166F" w:rsidRDefault="00DD6A03" w:rsidP="00C60643">
            <w:pPr>
              <w:pStyle w:val="aff"/>
            </w:pPr>
            <w:r w:rsidRPr="003E166F">
              <w:t>177546</w:t>
            </w:r>
          </w:p>
        </w:tc>
        <w:tc>
          <w:tcPr>
            <w:tcW w:w="1080" w:type="dxa"/>
            <w:shd w:val="clear" w:color="auto" w:fill="auto"/>
          </w:tcPr>
          <w:p w:rsidR="00DD6A03" w:rsidRPr="003E166F" w:rsidRDefault="00DD6A03" w:rsidP="00C60643">
            <w:pPr>
              <w:pStyle w:val="aff"/>
            </w:pPr>
            <w:r w:rsidRPr="003E166F">
              <w:t>606898</w:t>
            </w:r>
          </w:p>
        </w:tc>
        <w:tc>
          <w:tcPr>
            <w:tcW w:w="960" w:type="dxa"/>
            <w:shd w:val="clear" w:color="auto" w:fill="auto"/>
          </w:tcPr>
          <w:p w:rsidR="00DD6A03" w:rsidRPr="003E166F" w:rsidRDefault="00DD6A03" w:rsidP="00C60643">
            <w:pPr>
              <w:pStyle w:val="aff"/>
            </w:pPr>
            <w:r w:rsidRPr="003E166F">
              <w:t>510826</w:t>
            </w:r>
          </w:p>
        </w:tc>
        <w:tc>
          <w:tcPr>
            <w:tcW w:w="966" w:type="dxa"/>
            <w:gridSpan w:val="2"/>
            <w:shd w:val="clear" w:color="auto" w:fill="auto"/>
          </w:tcPr>
          <w:p w:rsidR="00DD6A03" w:rsidRPr="003E166F" w:rsidRDefault="00DD6A03" w:rsidP="00C60643">
            <w:pPr>
              <w:pStyle w:val="aff"/>
            </w:pPr>
            <w:r w:rsidRPr="003E166F">
              <w:t>333280</w:t>
            </w:r>
          </w:p>
        </w:tc>
        <w:tc>
          <w:tcPr>
            <w:tcW w:w="900" w:type="dxa"/>
            <w:shd w:val="clear" w:color="auto" w:fill="auto"/>
          </w:tcPr>
          <w:p w:rsidR="00DD6A03" w:rsidRPr="003E166F" w:rsidRDefault="00DD6A03" w:rsidP="00C60643">
            <w:pPr>
              <w:pStyle w:val="aff"/>
            </w:pPr>
            <w:r w:rsidRPr="003E166F">
              <w:t>287,71</w:t>
            </w:r>
          </w:p>
        </w:tc>
        <w:tc>
          <w:tcPr>
            <w:tcW w:w="900" w:type="dxa"/>
            <w:shd w:val="clear" w:color="auto" w:fill="auto"/>
          </w:tcPr>
          <w:p w:rsidR="00DD6A03" w:rsidRPr="003E166F" w:rsidRDefault="00DD6A03" w:rsidP="00C60643">
            <w:pPr>
              <w:pStyle w:val="aff"/>
            </w:pPr>
            <w:r w:rsidRPr="003E166F">
              <w:t>37,69</w:t>
            </w:r>
          </w:p>
        </w:tc>
        <w:tc>
          <w:tcPr>
            <w:tcW w:w="900" w:type="dxa"/>
            <w:shd w:val="clear" w:color="auto" w:fill="auto"/>
          </w:tcPr>
          <w:p w:rsidR="00DD6A03" w:rsidRPr="00061F89" w:rsidRDefault="00DD6A03" w:rsidP="00C60643">
            <w:pPr>
              <w:pStyle w:val="aff"/>
              <w:rPr>
                <w:lang w:val="en-US"/>
              </w:rPr>
            </w:pPr>
            <w:r w:rsidRPr="00061F89">
              <w:rPr>
                <w:lang w:val="en-US"/>
              </w:rPr>
              <w:t>66</w:t>
            </w:r>
            <w:r w:rsidR="003E166F" w:rsidRPr="00061F89">
              <w:rPr>
                <w:lang w:val="en-US"/>
              </w:rPr>
              <w:t>.2</w:t>
            </w:r>
            <w:r w:rsidRPr="00061F89">
              <w:rPr>
                <w:lang w:val="en-US"/>
              </w:rPr>
              <w:t>1</w:t>
            </w:r>
          </w:p>
        </w:tc>
        <w:tc>
          <w:tcPr>
            <w:tcW w:w="720" w:type="dxa"/>
            <w:shd w:val="clear" w:color="auto" w:fill="auto"/>
          </w:tcPr>
          <w:p w:rsidR="00DD6A03" w:rsidRPr="00061F89" w:rsidRDefault="00DD6A03" w:rsidP="00C60643">
            <w:pPr>
              <w:pStyle w:val="aff"/>
              <w:rPr>
                <w:lang w:val="en-US"/>
              </w:rPr>
            </w:pPr>
            <w:r w:rsidRPr="00061F89">
              <w:rPr>
                <w:lang w:val="en-US"/>
              </w:rPr>
              <w:t>51</w:t>
            </w:r>
            <w:r w:rsidR="003E166F" w:rsidRPr="00061F89">
              <w:rPr>
                <w:lang w:val="en-US"/>
              </w:rPr>
              <w:t>.0</w:t>
            </w:r>
            <w:r w:rsidRPr="00061F89">
              <w:rPr>
                <w:lang w:val="en-US"/>
              </w:rPr>
              <w:t>2</w:t>
            </w:r>
          </w:p>
        </w:tc>
        <w:tc>
          <w:tcPr>
            <w:tcW w:w="1018" w:type="dxa"/>
            <w:gridSpan w:val="2"/>
            <w:shd w:val="clear" w:color="auto" w:fill="auto"/>
          </w:tcPr>
          <w:p w:rsidR="00DD6A03" w:rsidRPr="003E166F" w:rsidRDefault="00DD6A03" w:rsidP="00C60643">
            <w:pPr>
              <w:pStyle w:val="aff"/>
            </w:pPr>
            <w:r w:rsidRPr="003E166F">
              <w:t>13,33</w:t>
            </w:r>
          </w:p>
        </w:tc>
      </w:tr>
      <w:tr w:rsidR="00DD6A03" w:rsidRPr="003E166F" w:rsidTr="00061F89">
        <w:trPr>
          <w:jc w:val="center"/>
        </w:trPr>
        <w:tc>
          <w:tcPr>
            <w:tcW w:w="1728" w:type="dxa"/>
            <w:shd w:val="clear" w:color="auto" w:fill="auto"/>
          </w:tcPr>
          <w:p w:rsidR="00DD6A03" w:rsidRPr="003E166F" w:rsidRDefault="003E166F" w:rsidP="00C60643">
            <w:pPr>
              <w:pStyle w:val="aff"/>
            </w:pPr>
            <w:r>
              <w:t>1.2.1</w:t>
            </w:r>
            <w:r w:rsidR="00DD6A03" w:rsidRPr="003E166F">
              <w:t xml:space="preserve"> Кредиты и займы</w:t>
            </w:r>
          </w:p>
        </w:tc>
        <w:tc>
          <w:tcPr>
            <w:tcW w:w="1080" w:type="dxa"/>
            <w:shd w:val="clear" w:color="auto" w:fill="auto"/>
          </w:tcPr>
          <w:p w:rsidR="00DD6A03" w:rsidRPr="003E166F" w:rsidRDefault="00DD6A03" w:rsidP="00C60643">
            <w:pPr>
              <w:pStyle w:val="aff"/>
            </w:pPr>
            <w:r w:rsidRPr="003E166F">
              <w:t>109207</w:t>
            </w:r>
          </w:p>
        </w:tc>
        <w:tc>
          <w:tcPr>
            <w:tcW w:w="1080" w:type="dxa"/>
            <w:shd w:val="clear" w:color="auto" w:fill="auto"/>
          </w:tcPr>
          <w:p w:rsidR="00DD6A03" w:rsidRPr="003E166F" w:rsidRDefault="00DD6A03" w:rsidP="00C60643">
            <w:pPr>
              <w:pStyle w:val="aff"/>
            </w:pPr>
            <w:r w:rsidRPr="003E166F">
              <w:t>420539</w:t>
            </w:r>
          </w:p>
        </w:tc>
        <w:tc>
          <w:tcPr>
            <w:tcW w:w="960" w:type="dxa"/>
            <w:shd w:val="clear" w:color="auto" w:fill="auto"/>
          </w:tcPr>
          <w:p w:rsidR="00DD6A03" w:rsidRPr="003E166F" w:rsidRDefault="00DD6A03" w:rsidP="00C60643">
            <w:pPr>
              <w:pStyle w:val="aff"/>
            </w:pPr>
            <w:r w:rsidRPr="003E166F">
              <w:t>339827</w:t>
            </w:r>
          </w:p>
        </w:tc>
        <w:tc>
          <w:tcPr>
            <w:tcW w:w="966" w:type="dxa"/>
            <w:gridSpan w:val="2"/>
            <w:shd w:val="clear" w:color="auto" w:fill="auto"/>
          </w:tcPr>
          <w:p w:rsidR="00DD6A03" w:rsidRPr="003E166F" w:rsidRDefault="00DD6A03" w:rsidP="00C60643">
            <w:pPr>
              <w:pStyle w:val="aff"/>
            </w:pPr>
            <w:r w:rsidRPr="003E166F">
              <w:t>230620</w:t>
            </w:r>
          </w:p>
        </w:tc>
        <w:tc>
          <w:tcPr>
            <w:tcW w:w="900" w:type="dxa"/>
            <w:shd w:val="clear" w:color="auto" w:fill="auto"/>
          </w:tcPr>
          <w:p w:rsidR="00DD6A03" w:rsidRPr="003E166F" w:rsidRDefault="00DD6A03" w:rsidP="00C60643">
            <w:pPr>
              <w:pStyle w:val="aff"/>
            </w:pPr>
            <w:r w:rsidRPr="003E166F">
              <w:t>311,17</w:t>
            </w:r>
          </w:p>
        </w:tc>
        <w:tc>
          <w:tcPr>
            <w:tcW w:w="900" w:type="dxa"/>
            <w:shd w:val="clear" w:color="auto" w:fill="auto"/>
          </w:tcPr>
          <w:p w:rsidR="00DD6A03" w:rsidRPr="003E166F" w:rsidRDefault="00DD6A03" w:rsidP="00C60643">
            <w:pPr>
              <w:pStyle w:val="aff"/>
            </w:pPr>
            <w:r w:rsidRPr="003E166F">
              <w:t>23</w:t>
            </w:r>
            <w:r w:rsidR="003E166F">
              <w:t>, 20</w:t>
            </w:r>
          </w:p>
        </w:tc>
        <w:tc>
          <w:tcPr>
            <w:tcW w:w="900" w:type="dxa"/>
            <w:shd w:val="clear" w:color="auto" w:fill="auto"/>
          </w:tcPr>
          <w:p w:rsidR="00DD6A03" w:rsidRPr="00061F89" w:rsidRDefault="00DD6A03" w:rsidP="00C60643">
            <w:pPr>
              <w:pStyle w:val="aff"/>
              <w:rPr>
                <w:lang w:val="en-US"/>
              </w:rPr>
            </w:pPr>
            <w:r w:rsidRPr="00061F89">
              <w:rPr>
                <w:lang w:val="en-US"/>
              </w:rPr>
              <w:t>45</w:t>
            </w:r>
            <w:r w:rsidR="003E166F" w:rsidRPr="00061F89">
              <w:rPr>
                <w:lang w:val="en-US"/>
              </w:rPr>
              <w:t>.8</w:t>
            </w:r>
            <w:r w:rsidRPr="00061F89">
              <w:rPr>
                <w:lang w:val="en-US"/>
              </w:rPr>
              <w:t>8</w:t>
            </w:r>
          </w:p>
        </w:tc>
        <w:tc>
          <w:tcPr>
            <w:tcW w:w="720" w:type="dxa"/>
            <w:shd w:val="clear" w:color="auto" w:fill="auto"/>
          </w:tcPr>
          <w:p w:rsidR="00DD6A03" w:rsidRPr="00061F89" w:rsidRDefault="00DD6A03" w:rsidP="00C60643">
            <w:pPr>
              <w:pStyle w:val="aff"/>
              <w:rPr>
                <w:lang w:val="en-US"/>
              </w:rPr>
            </w:pPr>
            <w:r w:rsidRPr="00061F89">
              <w:rPr>
                <w:lang w:val="en-US"/>
              </w:rPr>
              <w:t>3</w:t>
            </w:r>
            <w:r w:rsidR="003E166F" w:rsidRPr="00061F89">
              <w:rPr>
                <w:lang w:val="en-US"/>
              </w:rPr>
              <w:t>3.9</w:t>
            </w:r>
            <w:r w:rsidRPr="00061F89">
              <w:rPr>
                <w:lang w:val="en-US"/>
              </w:rPr>
              <w:t>4</w:t>
            </w:r>
          </w:p>
        </w:tc>
        <w:tc>
          <w:tcPr>
            <w:tcW w:w="1018" w:type="dxa"/>
            <w:gridSpan w:val="2"/>
            <w:shd w:val="clear" w:color="auto" w:fill="auto"/>
          </w:tcPr>
          <w:p w:rsidR="00DD6A03" w:rsidRPr="003E166F" w:rsidRDefault="00DD6A03" w:rsidP="00C60643">
            <w:pPr>
              <w:pStyle w:val="aff"/>
            </w:pPr>
            <w:r w:rsidRPr="003E166F">
              <w:t>10,74</w:t>
            </w:r>
          </w:p>
        </w:tc>
      </w:tr>
      <w:tr w:rsidR="00DD6A03" w:rsidRPr="003E166F" w:rsidTr="00061F89">
        <w:trPr>
          <w:jc w:val="center"/>
        </w:trPr>
        <w:tc>
          <w:tcPr>
            <w:tcW w:w="1728" w:type="dxa"/>
            <w:shd w:val="clear" w:color="auto" w:fill="auto"/>
          </w:tcPr>
          <w:p w:rsidR="00DD6A03" w:rsidRPr="003E166F" w:rsidRDefault="003E166F" w:rsidP="00C60643">
            <w:pPr>
              <w:pStyle w:val="aff"/>
            </w:pPr>
            <w:r>
              <w:t>1.2.2</w:t>
            </w:r>
            <w:r w:rsidR="00DD6A03" w:rsidRPr="003E166F">
              <w:t xml:space="preserve"> Кредиторская задолженность</w:t>
            </w:r>
          </w:p>
        </w:tc>
        <w:tc>
          <w:tcPr>
            <w:tcW w:w="1080" w:type="dxa"/>
            <w:shd w:val="clear" w:color="auto" w:fill="auto"/>
          </w:tcPr>
          <w:p w:rsidR="00DD6A03" w:rsidRPr="003E166F" w:rsidRDefault="00DD6A03" w:rsidP="00C60643">
            <w:pPr>
              <w:pStyle w:val="aff"/>
            </w:pPr>
            <w:r w:rsidRPr="003E166F">
              <w:t>66844</w:t>
            </w:r>
          </w:p>
        </w:tc>
        <w:tc>
          <w:tcPr>
            <w:tcW w:w="1080" w:type="dxa"/>
            <w:shd w:val="clear" w:color="auto" w:fill="auto"/>
          </w:tcPr>
          <w:p w:rsidR="00DD6A03" w:rsidRPr="003E166F" w:rsidRDefault="00DD6A03" w:rsidP="00C60643">
            <w:pPr>
              <w:pStyle w:val="aff"/>
            </w:pPr>
            <w:r w:rsidRPr="003E166F">
              <w:t>184867</w:t>
            </w:r>
          </w:p>
        </w:tc>
        <w:tc>
          <w:tcPr>
            <w:tcW w:w="960" w:type="dxa"/>
            <w:shd w:val="clear" w:color="auto" w:fill="auto"/>
          </w:tcPr>
          <w:p w:rsidR="00DD6A03" w:rsidRPr="003E166F" w:rsidRDefault="00DD6A03" w:rsidP="00C60643">
            <w:pPr>
              <w:pStyle w:val="aff"/>
            </w:pPr>
            <w:r w:rsidRPr="003E166F">
              <w:t>169514</w:t>
            </w:r>
          </w:p>
        </w:tc>
        <w:tc>
          <w:tcPr>
            <w:tcW w:w="966" w:type="dxa"/>
            <w:gridSpan w:val="2"/>
            <w:shd w:val="clear" w:color="auto" w:fill="auto"/>
          </w:tcPr>
          <w:p w:rsidR="00DD6A03" w:rsidRPr="003E166F" w:rsidRDefault="00DD6A03" w:rsidP="00C60643">
            <w:pPr>
              <w:pStyle w:val="aff"/>
            </w:pPr>
            <w:r w:rsidRPr="003E166F">
              <w:t>102670</w:t>
            </w:r>
          </w:p>
        </w:tc>
        <w:tc>
          <w:tcPr>
            <w:tcW w:w="900" w:type="dxa"/>
            <w:shd w:val="clear" w:color="auto" w:fill="auto"/>
          </w:tcPr>
          <w:p w:rsidR="00DD6A03" w:rsidRPr="003E166F" w:rsidRDefault="00DD6A03" w:rsidP="00C60643">
            <w:pPr>
              <w:pStyle w:val="aff"/>
            </w:pPr>
            <w:r w:rsidRPr="003E166F">
              <w:t>253,59</w:t>
            </w:r>
          </w:p>
        </w:tc>
        <w:tc>
          <w:tcPr>
            <w:tcW w:w="900" w:type="dxa"/>
            <w:shd w:val="clear" w:color="auto" w:fill="auto"/>
          </w:tcPr>
          <w:p w:rsidR="00DD6A03" w:rsidRPr="003E166F" w:rsidRDefault="00DD6A03" w:rsidP="00C60643">
            <w:pPr>
              <w:pStyle w:val="aff"/>
            </w:pPr>
            <w:r w:rsidRPr="003E166F">
              <w:t>14</w:t>
            </w:r>
            <w:r w:rsidR="003E166F">
              <w:t>, 19</w:t>
            </w:r>
          </w:p>
        </w:tc>
        <w:tc>
          <w:tcPr>
            <w:tcW w:w="900" w:type="dxa"/>
            <w:shd w:val="clear" w:color="auto" w:fill="auto"/>
          </w:tcPr>
          <w:p w:rsidR="00DD6A03" w:rsidRPr="00061F89" w:rsidRDefault="00DD6A03" w:rsidP="00C60643">
            <w:pPr>
              <w:pStyle w:val="aff"/>
              <w:rPr>
                <w:lang w:val="en-US"/>
              </w:rPr>
            </w:pPr>
            <w:r w:rsidRPr="00061F89">
              <w:rPr>
                <w:lang w:val="en-US"/>
              </w:rPr>
              <w:t>20</w:t>
            </w:r>
            <w:r w:rsidR="003E166F" w:rsidRPr="00061F89">
              <w:rPr>
                <w:lang w:val="en-US"/>
              </w:rPr>
              <w:t>.1</w:t>
            </w:r>
            <w:r w:rsidRPr="00061F89">
              <w:rPr>
                <w:lang w:val="en-US"/>
              </w:rPr>
              <w:t>6</w:t>
            </w:r>
          </w:p>
        </w:tc>
        <w:tc>
          <w:tcPr>
            <w:tcW w:w="720" w:type="dxa"/>
            <w:shd w:val="clear" w:color="auto" w:fill="auto"/>
          </w:tcPr>
          <w:p w:rsidR="00DD6A03" w:rsidRPr="00061F89" w:rsidRDefault="00DD6A03" w:rsidP="00C60643">
            <w:pPr>
              <w:pStyle w:val="aff"/>
              <w:rPr>
                <w:lang w:val="en-US"/>
              </w:rPr>
            </w:pPr>
            <w:r w:rsidRPr="00061F89">
              <w:rPr>
                <w:lang w:val="en-US"/>
              </w:rPr>
              <w:t>16</w:t>
            </w:r>
            <w:r w:rsidR="003E166F" w:rsidRPr="00061F89">
              <w:rPr>
                <w:lang w:val="en-US"/>
              </w:rPr>
              <w:t>.9</w:t>
            </w:r>
            <w:r w:rsidRPr="00061F89">
              <w:rPr>
                <w:lang w:val="en-US"/>
              </w:rPr>
              <w:t>3</w:t>
            </w:r>
          </w:p>
        </w:tc>
        <w:tc>
          <w:tcPr>
            <w:tcW w:w="1018" w:type="dxa"/>
            <w:gridSpan w:val="2"/>
            <w:shd w:val="clear" w:color="auto" w:fill="auto"/>
          </w:tcPr>
          <w:p w:rsidR="00DD6A03" w:rsidRPr="003E166F" w:rsidRDefault="00DD6A03" w:rsidP="00C60643">
            <w:pPr>
              <w:pStyle w:val="aff"/>
            </w:pPr>
            <w:r w:rsidRPr="003E166F">
              <w:t>2,74</w:t>
            </w:r>
          </w:p>
        </w:tc>
      </w:tr>
      <w:tr w:rsidR="00DD6A03" w:rsidRPr="003E166F" w:rsidTr="00061F89">
        <w:trPr>
          <w:jc w:val="center"/>
        </w:trPr>
        <w:tc>
          <w:tcPr>
            <w:tcW w:w="1728" w:type="dxa"/>
            <w:shd w:val="clear" w:color="auto" w:fill="auto"/>
          </w:tcPr>
          <w:p w:rsidR="00DD6A03" w:rsidRPr="003E166F" w:rsidRDefault="00DD6A03" w:rsidP="00C60643">
            <w:pPr>
              <w:pStyle w:val="aff"/>
            </w:pPr>
            <w:r w:rsidRPr="003E166F">
              <w:t>в том числе</w:t>
            </w:r>
          </w:p>
          <w:p w:rsidR="00DD6A03" w:rsidRPr="003E166F" w:rsidRDefault="00DD6A03" w:rsidP="00C60643">
            <w:pPr>
              <w:pStyle w:val="aff"/>
            </w:pPr>
            <w:r w:rsidRPr="003E166F">
              <w:t>поставщики и подрядчики</w:t>
            </w:r>
          </w:p>
        </w:tc>
        <w:tc>
          <w:tcPr>
            <w:tcW w:w="1080" w:type="dxa"/>
            <w:shd w:val="clear" w:color="auto" w:fill="auto"/>
          </w:tcPr>
          <w:p w:rsidR="00DD6A03" w:rsidRPr="003E166F" w:rsidRDefault="00DD6A03" w:rsidP="00C60643">
            <w:pPr>
              <w:pStyle w:val="aff"/>
            </w:pPr>
            <w:r w:rsidRPr="003E166F">
              <w:t>24061</w:t>
            </w:r>
          </w:p>
        </w:tc>
        <w:tc>
          <w:tcPr>
            <w:tcW w:w="1080" w:type="dxa"/>
            <w:shd w:val="clear" w:color="auto" w:fill="auto"/>
          </w:tcPr>
          <w:p w:rsidR="00DD6A03" w:rsidRPr="003E166F" w:rsidRDefault="00DD6A03" w:rsidP="00C60643">
            <w:pPr>
              <w:pStyle w:val="aff"/>
            </w:pPr>
            <w:r w:rsidRPr="003E166F">
              <w:t>134866</w:t>
            </w:r>
          </w:p>
        </w:tc>
        <w:tc>
          <w:tcPr>
            <w:tcW w:w="960" w:type="dxa"/>
            <w:shd w:val="clear" w:color="auto" w:fill="auto"/>
          </w:tcPr>
          <w:p w:rsidR="00DD6A03" w:rsidRPr="003E166F" w:rsidRDefault="00DD6A03" w:rsidP="00C60643">
            <w:pPr>
              <w:pStyle w:val="aff"/>
            </w:pPr>
            <w:r w:rsidRPr="003E166F">
              <w:t>81405</w:t>
            </w:r>
          </w:p>
        </w:tc>
        <w:tc>
          <w:tcPr>
            <w:tcW w:w="966" w:type="dxa"/>
            <w:gridSpan w:val="2"/>
            <w:shd w:val="clear" w:color="auto" w:fill="auto"/>
          </w:tcPr>
          <w:p w:rsidR="00DD6A03" w:rsidRPr="003E166F" w:rsidRDefault="00DD6A03" w:rsidP="00C60643">
            <w:pPr>
              <w:pStyle w:val="aff"/>
            </w:pPr>
            <w:r w:rsidRPr="003E166F">
              <w:t>57344</w:t>
            </w:r>
          </w:p>
        </w:tc>
        <w:tc>
          <w:tcPr>
            <w:tcW w:w="900" w:type="dxa"/>
            <w:shd w:val="clear" w:color="auto" w:fill="auto"/>
          </w:tcPr>
          <w:p w:rsidR="00DD6A03" w:rsidRPr="003E166F" w:rsidRDefault="00DD6A03" w:rsidP="00C60643">
            <w:pPr>
              <w:pStyle w:val="aff"/>
            </w:pPr>
            <w:r w:rsidRPr="003E166F">
              <w:t>338,32</w:t>
            </w:r>
          </w:p>
        </w:tc>
        <w:tc>
          <w:tcPr>
            <w:tcW w:w="900" w:type="dxa"/>
            <w:shd w:val="clear" w:color="auto" w:fill="auto"/>
          </w:tcPr>
          <w:p w:rsidR="00DD6A03" w:rsidRPr="003E166F" w:rsidRDefault="00DD6A03" w:rsidP="00C60643">
            <w:pPr>
              <w:pStyle w:val="aff"/>
            </w:pPr>
            <w:r w:rsidRPr="003E166F">
              <w:t>5,10</w:t>
            </w:r>
          </w:p>
        </w:tc>
        <w:tc>
          <w:tcPr>
            <w:tcW w:w="900" w:type="dxa"/>
            <w:shd w:val="clear" w:color="auto" w:fill="auto"/>
          </w:tcPr>
          <w:p w:rsidR="00DD6A03" w:rsidRPr="00061F89" w:rsidRDefault="00DD6A03" w:rsidP="00C60643">
            <w:pPr>
              <w:pStyle w:val="aff"/>
              <w:rPr>
                <w:lang w:val="en-US"/>
              </w:rPr>
            </w:pPr>
            <w:r w:rsidRPr="00061F89">
              <w:rPr>
                <w:lang w:val="en-US"/>
              </w:rPr>
              <w:t>1</w:t>
            </w:r>
            <w:r w:rsidR="003E166F" w:rsidRPr="00061F89">
              <w:rPr>
                <w:lang w:val="en-US"/>
              </w:rPr>
              <w:t>4.7</w:t>
            </w:r>
            <w:r w:rsidRPr="00061F89">
              <w:rPr>
                <w:lang w:val="en-US"/>
              </w:rPr>
              <w:t>1</w:t>
            </w:r>
          </w:p>
        </w:tc>
        <w:tc>
          <w:tcPr>
            <w:tcW w:w="720" w:type="dxa"/>
            <w:shd w:val="clear" w:color="auto" w:fill="auto"/>
          </w:tcPr>
          <w:p w:rsidR="00DD6A03" w:rsidRPr="00061F89" w:rsidRDefault="00DD6A03" w:rsidP="00C60643">
            <w:pPr>
              <w:pStyle w:val="aff"/>
              <w:rPr>
                <w:lang w:val="en-US"/>
              </w:rPr>
            </w:pPr>
            <w:r w:rsidRPr="00061F89">
              <w:rPr>
                <w:lang w:val="en-US"/>
              </w:rPr>
              <w:t>8</w:t>
            </w:r>
            <w:r w:rsidR="003E166F" w:rsidRPr="00061F89">
              <w:rPr>
                <w:lang w:val="en-US"/>
              </w:rPr>
              <w:t>.1</w:t>
            </w:r>
            <w:r w:rsidRPr="00061F89">
              <w:rPr>
                <w:lang w:val="en-US"/>
              </w:rPr>
              <w:t>3</w:t>
            </w:r>
          </w:p>
        </w:tc>
        <w:tc>
          <w:tcPr>
            <w:tcW w:w="1018" w:type="dxa"/>
            <w:gridSpan w:val="2"/>
            <w:shd w:val="clear" w:color="auto" w:fill="auto"/>
          </w:tcPr>
          <w:p w:rsidR="00DD6A03" w:rsidRPr="003E166F" w:rsidRDefault="00DD6A03" w:rsidP="00C60643">
            <w:pPr>
              <w:pStyle w:val="aff"/>
            </w:pPr>
            <w:r w:rsidRPr="003E166F">
              <w:t>3,03</w:t>
            </w:r>
          </w:p>
        </w:tc>
      </w:tr>
      <w:tr w:rsidR="00DD6A03" w:rsidRPr="003E166F" w:rsidTr="00061F89">
        <w:trPr>
          <w:jc w:val="center"/>
        </w:trPr>
        <w:tc>
          <w:tcPr>
            <w:tcW w:w="1728" w:type="dxa"/>
            <w:shd w:val="clear" w:color="auto" w:fill="auto"/>
          </w:tcPr>
          <w:p w:rsidR="00DD6A03" w:rsidRPr="003E166F" w:rsidRDefault="00DD6A03" w:rsidP="00C60643">
            <w:pPr>
              <w:pStyle w:val="aff"/>
            </w:pPr>
            <w:r w:rsidRPr="003E166F">
              <w:t>задолженность перед персоналом организации</w:t>
            </w:r>
          </w:p>
        </w:tc>
        <w:tc>
          <w:tcPr>
            <w:tcW w:w="1080" w:type="dxa"/>
            <w:shd w:val="clear" w:color="auto" w:fill="auto"/>
          </w:tcPr>
          <w:p w:rsidR="00DD6A03" w:rsidRPr="003E166F" w:rsidRDefault="00DD6A03" w:rsidP="00C60643">
            <w:pPr>
              <w:pStyle w:val="aff"/>
            </w:pPr>
            <w:r w:rsidRPr="003E166F">
              <w:t>11934</w:t>
            </w:r>
          </w:p>
        </w:tc>
        <w:tc>
          <w:tcPr>
            <w:tcW w:w="1080" w:type="dxa"/>
            <w:shd w:val="clear" w:color="auto" w:fill="auto"/>
          </w:tcPr>
          <w:p w:rsidR="00DD6A03" w:rsidRPr="003E166F" w:rsidRDefault="00DD6A03" w:rsidP="00C60643">
            <w:pPr>
              <w:pStyle w:val="aff"/>
            </w:pPr>
            <w:r w:rsidRPr="003E166F">
              <w:t>14230</w:t>
            </w:r>
          </w:p>
        </w:tc>
        <w:tc>
          <w:tcPr>
            <w:tcW w:w="960" w:type="dxa"/>
            <w:shd w:val="clear" w:color="auto" w:fill="auto"/>
          </w:tcPr>
          <w:p w:rsidR="00DD6A03" w:rsidRPr="003E166F" w:rsidRDefault="00DD6A03" w:rsidP="00C60643">
            <w:pPr>
              <w:pStyle w:val="aff"/>
            </w:pPr>
            <w:r w:rsidRPr="003E166F">
              <w:t>27269</w:t>
            </w:r>
          </w:p>
        </w:tc>
        <w:tc>
          <w:tcPr>
            <w:tcW w:w="966" w:type="dxa"/>
            <w:gridSpan w:val="2"/>
            <w:shd w:val="clear" w:color="auto" w:fill="auto"/>
          </w:tcPr>
          <w:p w:rsidR="00DD6A03" w:rsidRPr="003E166F" w:rsidRDefault="00DD6A03" w:rsidP="00C60643">
            <w:pPr>
              <w:pStyle w:val="aff"/>
            </w:pPr>
            <w:r w:rsidRPr="003E166F">
              <w:t>15335</w:t>
            </w:r>
          </w:p>
        </w:tc>
        <w:tc>
          <w:tcPr>
            <w:tcW w:w="900" w:type="dxa"/>
            <w:shd w:val="clear" w:color="auto" w:fill="auto"/>
          </w:tcPr>
          <w:p w:rsidR="00DD6A03" w:rsidRPr="003E166F" w:rsidRDefault="00DD6A03" w:rsidP="00C60643">
            <w:pPr>
              <w:pStyle w:val="aff"/>
            </w:pPr>
            <w:r w:rsidRPr="003E166F">
              <w:t>228,49</w:t>
            </w:r>
          </w:p>
        </w:tc>
        <w:tc>
          <w:tcPr>
            <w:tcW w:w="900" w:type="dxa"/>
            <w:shd w:val="clear" w:color="auto" w:fill="auto"/>
          </w:tcPr>
          <w:p w:rsidR="00DD6A03" w:rsidRPr="003E166F" w:rsidRDefault="00DD6A03" w:rsidP="00C60643">
            <w:pPr>
              <w:pStyle w:val="aff"/>
            </w:pPr>
            <w:r w:rsidRPr="003E166F">
              <w:t>2,53</w:t>
            </w:r>
          </w:p>
        </w:tc>
        <w:tc>
          <w:tcPr>
            <w:tcW w:w="900" w:type="dxa"/>
            <w:shd w:val="clear" w:color="auto" w:fill="auto"/>
          </w:tcPr>
          <w:p w:rsidR="00DD6A03" w:rsidRPr="00061F89" w:rsidRDefault="003E166F" w:rsidP="00C60643">
            <w:pPr>
              <w:pStyle w:val="aff"/>
              <w:rPr>
                <w:lang w:val="en-US"/>
              </w:rPr>
            </w:pPr>
            <w:r w:rsidRPr="00061F89">
              <w:rPr>
                <w:lang w:val="en-US"/>
              </w:rPr>
              <w:t>1.5</w:t>
            </w:r>
            <w:r w:rsidR="00DD6A03" w:rsidRPr="00061F89">
              <w:rPr>
                <w:lang w:val="en-US"/>
              </w:rPr>
              <w:t>5</w:t>
            </w:r>
          </w:p>
        </w:tc>
        <w:tc>
          <w:tcPr>
            <w:tcW w:w="720" w:type="dxa"/>
            <w:shd w:val="clear" w:color="auto" w:fill="auto"/>
          </w:tcPr>
          <w:p w:rsidR="00DD6A03" w:rsidRPr="00061F89" w:rsidRDefault="003E166F" w:rsidP="00C60643">
            <w:pPr>
              <w:pStyle w:val="aff"/>
              <w:rPr>
                <w:lang w:val="en-US"/>
              </w:rPr>
            </w:pPr>
            <w:r w:rsidRPr="00061F89">
              <w:rPr>
                <w:lang w:val="en-US"/>
              </w:rPr>
              <w:t>2.7</w:t>
            </w:r>
            <w:r w:rsidR="00DD6A03" w:rsidRPr="00061F89">
              <w:rPr>
                <w:lang w:val="en-US"/>
              </w:rPr>
              <w:t>2</w:t>
            </w:r>
          </w:p>
        </w:tc>
        <w:tc>
          <w:tcPr>
            <w:tcW w:w="1018" w:type="dxa"/>
            <w:gridSpan w:val="2"/>
            <w:shd w:val="clear" w:color="auto" w:fill="auto"/>
          </w:tcPr>
          <w:p w:rsidR="00DD6A03" w:rsidRPr="003E166F" w:rsidRDefault="00DD6A03" w:rsidP="00C60643">
            <w:pPr>
              <w:pStyle w:val="aff"/>
            </w:pPr>
            <w:r w:rsidRPr="003E166F">
              <w:t>0</w:t>
            </w:r>
            <w:r w:rsidR="003E166F">
              <w:t>, 19</w:t>
            </w:r>
          </w:p>
        </w:tc>
      </w:tr>
      <w:tr w:rsidR="00DD6A03" w:rsidRPr="003E166F" w:rsidTr="00061F89">
        <w:trPr>
          <w:jc w:val="center"/>
        </w:trPr>
        <w:tc>
          <w:tcPr>
            <w:tcW w:w="1728" w:type="dxa"/>
            <w:shd w:val="clear" w:color="auto" w:fill="auto"/>
          </w:tcPr>
          <w:p w:rsidR="00DD6A03" w:rsidRPr="003E166F" w:rsidRDefault="00DD6A03" w:rsidP="00C60643">
            <w:pPr>
              <w:pStyle w:val="aff"/>
            </w:pPr>
            <w:r w:rsidRPr="003E166F">
              <w:t xml:space="preserve">задолженность перед государствен-ными </w:t>
            </w:r>
            <w:r w:rsidRPr="003E166F">
              <w:lastRenderedPageBreak/>
              <w:t>внебюджетными фондами</w:t>
            </w:r>
          </w:p>
        </w:tc>
        <w:tc>
          <w:tcPr>
            <w:tcW w:w="1080" w:type="dxa"/>
            <w:shd w:val="clear" w:color="auto" w:fill="auto"/>
          </w:tcPr>
          <w:p w:rsidR="00DD6A03" w:rsidRPr="003E166F" w:rsidRDefault="00DD6A03" w:rsidP="00C60643">
            <w:pPr>
              <w:pStyle w:val="aff"/>
            </w:pPr>
            <w:r w:rsidRPr="003E166F">
              <w:lastRenderedPageBreak/>
              <w:t>5755</w:t>
            </w:r>
          </w:p>
        </w:tc>
        <w:tc>
          <w:tcPr>
            <w:tcW w:w="1080" w:type="dxa"/>
            <w:shd w:val="clear" w:color="auto" w:fill="auto"/>
          </w:tcPr>
          <w:p w:rsidR="00DD6A03" w:rsidRPr="003E166F" w:rsidRDefault="00DD6A03" w:rsidP="00C60643">
            <w:pPr>
              <w:pStyle w:val="aff"/>
            </w:pPr>
            <w:r w:rsidRPr="003E166F">
              <w:t>5094</w:t>
            </w:r>
          </w:p>
        </w:tc>
        <w:tc>
          <w:tcPr>
            <w:tcW w:w="960" w:type="dxa"/>
            <w:shd w:val="clear" w:color="auto" w:fill="auto"/>
          </w:tcPr>
          <w:p w:rsidR="00DD6A03" w:rsidRPr="003E166F" w:rsidRDefault="00DD6A03" w:rsidP="00C60643">
            <w:pPr>
              <w:pStyle w:val="aff"/>
            </w:pPr>
            <w:r w:rsidRPr="003E166F">
              <w:t>9784</w:t>
            </w:r>
          </w:p>
        </w:tc>
        <w:tc>
          <w:tcPr>
            <w:tcW w:w="966" w:type="dxa"/>
            <w:gridSpan w:val="2"/>
            <w:shd w:val="clear" w:color="auto" w:fill="auto"/>
          </w:tcPr>
          <w:p w:rsidR="00DD6A03" w:rsidRPr="003E166F" w:rsidRDefault="00DD6A03" w:rsidP="00C60643">
            <w:pPr>
              <w:pStyle w:val="aff"/>
            </w:pPr>
            <w:r w:rsidRPr="003E166F">
              <w:t>4029</w:t>
            </w:r>
          </w:p>
        </w:tc>
        <w:tc>
          <w:tcPr>
            <w:tcW w:w="900" w:type="dxa"/>
            <w:shd w:val="clear" w:color="auto" w:fill="auto"/>
          </w:tcPr>
          <w:p w:rsidR="00DD6A03" w:rsidRPr="003E166F" w:rsidRDefault="00DD6A03" w:rsidP="00C60643">
            <w:pPr>
              <w:pStyle w:val="aff"/>
            </w:pPr>
            <w:r w:rsidRPr="003E166F">
              <w:t>170,00</w:t>
            </w:r>
          </w:p>
        </w:tc>
        <w:tc>
          <w:tcPr>
            <w:tcW w:w="900" w:type="dxa"/>
            <w:shd w:val="clear" w:color="auto" w:fill="auto"/>
          </w:tcPr>
          <w:p w:rsidR="00DD6A03" w:rsidRPr="003E166F" w:rsidRDefault="00DD6A03" w:rsidP="00C60643">
            <w:pPr>
              <w:pStyle w:val="aff"/>
            </w:pPr>
            <w:r w:rsidRPr="003E166F">
              <w:t>1,22</w:t>
            </w:r>
          </w:p>
        </w:tc>
        <w:tc>
          <w:tcPr>
            <w:tcW w:w="900" w:type="dxa"/>
            <w:shd w:val="clear" w:color="auto" w:fill="auto"/>
          </w:tcPr>
          <w:p w:rsidR="00DD6A03" w:rsidRPr="00061F89" w:rsidRDefault="00DD6A03" w:rsidP="00C60643">
            <w:pPr>
              <w:pStyle w:val="aff"/>
              <w:rPr>
                <w:lang w:val="en-US"/>
              </w:rPr>
            </w:pPr>
            <w:r w:rsidRPr="00061F89">
              <w:rPr>
                <w:lang w:val="en-US"/>
              </w:rPr>
              <w:t>0</w:t>
            </w:r>
            <w:r w:rsidR="003E166F" w:rsidRPr="00061F89">
              <w:rPr>
                <w:lang w:val="en-US"/>
              </w:rPr>
              <w:t>.5</w:t>
            </w:r>
            <w:r w:rsidRPr="00061F89">
              <w:rPr>
                <w:lang w:val="en-US"/>
              </w:rPr>
              <w:t>5</w:t>
            </w:r>
          </w:p>
        </w:tc>
        <w:tc>
          <w:tcPr>
            <w:tcW w:w="720" w:type="dxa"/>
            <w:shd w:val="clear" w:color="auto" w:fill="auto"/>
          </w:tcPr>
          <w:p w:rsidR="00DD6A03" w:rsidRPr="00061F89" w:rsidRDefault="00DD6A03" w:rsidP="00C60643">
            <w:pPr>
              <w:pStyle w:val="aff"/>
              <w:rPr>
                <w:lang w:val="en-US"/>
              </w:rPr>
            </w:pPr>
            <w:r w:rsidRPr="00061F89">
              <w:rPr>
                <w:lang w:val="en-US"/>
              </w:rPr>
              <w:t>0</w:t>
            </w:r>
            <w:r w:rsidR="003E166F" w:rsidRPr="00061F89">
              <w:rPr>
                <w:lang w:val="en-US"/>
              </w:rPr>
              <w:t>.9</w:t>
            </w:r>
            <w:r w:rsidRPr="00061F89">
              <w:rPr>
                <w:lang w:val="en-US"/>
              </w:rPr>
              <w:t>7</w:t>
            </w:r>
          </w:p>
        </w:tc>
        <w:tc>
          <w:tcPr>
            <w:tcW w:w="1018" w:type="dxa"/>
            <w:gridSpan w:val="2"/>
            <w:shd w:val="clear" w:color="auto" w:fill="auto"/>
          </w:tcPr>
          <w:p w:rsidR="00DD6A03" w:rsidRPr="003E166F" w:rsidRDefault="00DD6A03" w:rsidP="00C60643">
            <w:pPr>
              <w:pStyle w:val="aff"/>
            </w:pPr>
            <w:r w:rsidRPr="003E166F">
              <w:t>-0,25</w:t>
            </w:r>
          </w:p>
        </w:tc>
      </w:tr>
      <w:tr w:rsidR="00DD6A03" w:rsidRPr="003E166F" w:rsidTr="00061F89">
        <w:trPr>
          <w:jc w:val="center"/>
        </w:trPr>
        <w:tc>
          <w:tcPr>
            <w:tcW w:w="1728" w:type="dxa"/>
            <w:shd w:val="clear" w:color="auto" w:fill="auto"/>
          </w:tcPr>
          <w:p w:rsidR="00DD6A03" w:rsidRPr="003E166F" w:rsidRDefault="00DD6A03" w:rsidP="00C60643">
            <w:pPr>
              <w:pStyle w:val="aff"/>
            </w:pPr>
            <w:r w:rsidRPr="003E166F">
              <w:lastRenderedPageBreak/>
              <w:t>задолженность по налогам и сборам</w:t>
            </w:r>
          </w:p>
        </w:tc>
        <w:tc>
          <w:tcPr>
            <w:tcW w:w="1080" w:type="dxa"/>
            <w:shd w:val="clear" w:color="auto" w:fill="auto"/>
          </w:tcPr>
          <w:p w:rsidR="00DD6A03" w:rsidRPr="003E166F" w:rsidRDefault="00DD6A03" w:rsidP="00C60643">
            <w:pPr>
              <w:pStyle w:val="aff"/>
            </w:pPr>
            <w:r w:rsidRPr="003E166F">
              <w:t>13685</w:t>
            </w:r>
          </w:p>
        </w:tc>
        <w:tc>
          <w:tcPr>
            <w:tcW w:w="1080" w:type="dxa"/>
            <w:shd w:val="clear" w:color="auto" w:fill="auto"/>
          </w:tcPr>
          <w:p w:rsidR="00DD6A03" w:rsidRPr="003E166F" w:rsidRDefault="00DD6A03" w:rsidP="00C60643">
            <w:pPr>
              <w:pStyle w:val="aff"/>
            </w:pPr>
            <w:r w:rsidRPr="003E166F">
              <w:t>10833</w:t>
            </w:r>
          </w:p>
        </w:tc>
        <w:tc>
          <w:tcPr>
            <w:tcW w:w="960" w:type="dxa"/>
            <w:shd w:val="clear" w:color="auto" w:fill="auto"/>
          </w:tcPr>
          <w:p w:rsidR="00DD6A03" w:rsidRPr="003E166F" w:rsidRDefault="00DD6A03" w:rsidP="00C60643">
            <w:pPr>
              <w:pStyle w:val="aff"/>
            </w:pPr>
            <w:r w:rsidRPr="003E166F">
              <w:t>20316</w:t>
            </w:r>
          </w:p>
        </w:tc>
        <w:tc>
          <w:tcPr>
            <w:tcW w:w="966" w:type="dxa"/>
            <w:gridSpan w:val="2"/>
            <w:shd w:val="clear" w:color="auto" w:fill="auto"/>
          </w:tcPr>
          <w:p w:rsidR="00DD6A03" w:rsidRPr="003E166F" w:rsidRDefault="00DD6A03" w:rsidP="00C60643">
            <w:pPr>
              <w:pStyle w:val="aff"/>
            </w:pPr>
            <w:r w:rsidRPr="003E166F">
              <w:t>6631</w:t>
            </w:r>
          </w:p>
        </w:tc>
        <w:tc>
          <w:tcPr>
            <w:tcW w:w="900" w:type="dxa"/>
            <w:shd w:val="clear" w:color="auto" w:fill="auto"/>
          </w:tcPr>
          <w:p w:rsidR="00DD6A03" w:rsidRPr="003E166F" w:rsidRDefault="00DD6A03" w:rsidP="00C60643">
            <w:pPr>
              <w:pStyle w:val="aff"/>
            </w:pPr>
            <w:r w:rsidRPr="003E166F">
              <w:t>148,45</w:t>
            </w:r>
          </w:p>
        </w:tc>
        <w:tc>
          <w:tcPr>
            <w:tcW w:w="900" w:type="dxa"/>
            <w:shd w:val="clear" w:color="auto" w:fill="auto"/>
          </w:tcPr>
          <w:p w:rsidR="00DD6A03" w:rsidRPr="003E166F" w:rsidRDefault="00DD6A03" w:rsidP="00C60643">
            <w:pPr>
              <w:pStyle w:val="aff"/>
            </w:pPr>
            <w:r w:rsidRPr="003E166F">
              <w:t>2,90</w:t>
            </w:r>
          </w:p>
        </w:tc>
        <w:tc>
          <w:tcPr>
            <w:tcW w:w="900" w:type="dxa"/>
            <w:shd w:val="clear" w:color="auto" w:fill="auto"/>
          </w:tcPr>
          <w:p w:rsidR="00DD6A03" w:rsidRPr="00061F89" w:rsidRDefault="003E166F" w:rsidP="00C60643">
            <w:pPr>
              <w:pStyle w:val="aff"/>
              <w:rPr>
                <w:lang w:val="en-US"/>
              </w:rPr>
            </w:pPr>
            <w:r w:rsidRPr="00061F89">
              <w:rPr>
                <w:lang w:val="en-US"/>
              </w:rPr>
              <w:t>1.1</w:t>
            </w:r>
            <w:r w:rsidR="00DD6A03" w:rsidRPr="00061F89">
              <w:rPr>
                <w:lang w:val="en-US"/>
              </w:rPr>
              <w:t>8</w:t>
            </w:r>
          </w:p>
        </w:tc>
        <w:tc>
          <w:tcPr>
            <w:tcW w:w="720" w:type="dxa"/>
            <w:shd w:val="clear" w:color="auto" w:fill="auto"/>
          </w:tcPr>
          <w:p w:rsidR="00DD6A03" w:rsidRPr="00061F89" w:rsidRDefault="00DD6A03" w:rsidP="00C60643">
            <w:pPr>
              <w:pStyle w:val="aff"/>
              <w:rPr>
                <w:lang w:val="en-US"/>
              </w:rPr>
            </w:pPr>
            <w:r w:rsidRPr="00061F89">
              <w:rPr>
                <w:lang w:val="en-US"/>
              </w:rPr>
              <w:t>2</w:t>
            </w:r>
            <w:r w:rsidR="003E166F" w:rsidRPr="00061F89">
              <w:rPr>
                <w:lang w:val="en-US"/>
              </w:rPr>
              <w:t>.0</w:t>
            </w:r>
            <w:r w:rsidRPr="00061F89">
              <w:rPr>
                <w:lang w:val="en-US"/>
              </w:rPr>
              <w:t>2</w:t>
            </w:r>
          </w:p>
        </w:tc>
        <w:tc>
          <w:tcPr>
            <w:tcW w:w="1018" w:type="dxa"/>
            <w:gridSpan w:val="2"/>
            <w:shd w:val="clear" w:color="auto" w:fill="auto"/>
          </w:tcPr>
          <w:p w:rsidR="00DD6A03" w:rsidRPr="003E166F" w:rsidRDefault="00DD6A03" w:rsidP="00C60643">
            <w:pPr>
              <w:pStyle w:val="aff"/>
            </w:pPr>
            <w:r w:rsidRPr="003E166F">
              <w:t>-0,88</w:t>
            </w:r>
          </w:p>
        </w:tc>
      </w:tr>
      <w:tr w:rsidR="00DD6A03" w:rsidRPr="003E166F" w:rsidTr="00061F89">
        <w:trPr>
          <w:jc w:val="center"/>
        </w:trPr>
        <w:tc>
          <w:tcPr>
            <w:tcW w:w="1728" w:type="dxa"/>
            <w:shd w:val="clear" w:color="auto" w:fill="auto"/>
          </w:tcPr>
          <w:p w:rsidR="00DD6A03" w:rsidRPr="003E166F" w:rsidRDefault="00DD6A03" w:rsidP="00C60643">
            <w:pPr>
              <w:pStyle w:val="aff"/>
            </w:pPr>
            <w:r w:rsidRPr="003E166F">
              <w:t>прочие кредиторы</w:t>
            </w:r>
          </w:p>
        </w:tc>
        <w:tc>
          <w:tcPr>
            <w:tcW w:w="1080" w:type="dxa"/>
            <w:shd w:val="clear" w:color="auto" w:fill="auto"/>
          </w:tcPr>
          <w:p w:rsidR="00DD6A03" w:rsidRPr="003E166F" w:rsidRDefault="00DD6A03" w:rsidP="00C60643">
            <w:pPr>
              <w:pStyle w:val="aff"/>
            </w:pPr>
            <w:r w:rsidRPr="003E166F">
              <w:t>11409</w:t>
            </w:r>
          </w:p>
        </w:tc>
        <w:tc>
          <w:tcPr>
            <w:tcW w:w="1080" w:type="dxa"/>
            <w:shd w:val="clear" w:color="auto" w:fill="auto"/>
          </w:tcPr>
          <w:p w:rsidR="00DD6A03" w:rsidRPr="003E166F" w:rsidRDefault="00DD6A03" w:rsidP="00C60643">
            <w:pPr>
              <w:pStyle w:val="aff"/>
            </w:pPr>
            <w:r w:rsidRPr="003E166F">
              <w:t>19844</w:t>
            </w:r>
          </w:p>
        </w:tc>
        <w:tc>
          <w:tcPr>
            <w:tcW w:w="960" w:type="dxa"/>
            <w:shd w:val="clear" w:color="auto" w:fill="auto"/>
          </w:tcPr>
          <w:p w:rsidR="00DD6A03" w:rsidRPr="003E166F" w:rsidRDefault="00DD6A03" w:rsidP="00C60643">
            <w:pPr>
              <w:pStyle w:val="aff"/>
            </w:pPr>
            <w:r w:rsidRPr="003E166F">
              <w:t>30740</w:t>
            </w:r>
          </w:p>
        </w:tc>
        <w:tc>
          <w:tcPr>
            <w:tcW w:w="966" w:type="dxa"/>
            <w:gridSpan w:val="2"/>
            <w:shd w:val="clear" w:color="auto" w:fill="auto"/>
          </w:tcPr>
          <w:p w:rsidR="00DD6A03" w:rsidRPr="003E166F" w:rsidRDefault="00DD6A03" w:rsidP="00C60643">
            <w:pPr>
              <w:pStyle w:val="aff"/>
            </w:pPr>
            <w:r w:rsidRPr="003E166F">
              <w:t>19331</w:t>
            </w:r>
          </w:p>
        </w:tc>
        <w:tc>
          <w:tcPr>
            <w:tcW w:w="900" w:type="dxa"/>
            <w:shd w:val="clear" w:color="auto" w:fill="auto"/>
          </w:tcPr>
          <w:p w:rsidR="00DD6A03" w:rsidRPr="003E166F" w:rsidRDefault="00DD6A03" w:rsidP="00C60643">
            <w:pPr>
              <w:pStyle w:val="aff"/>
            </w:pPr>
            <w:r w:rsidRPr="003E166F">
              <w:t>269,43</w:t>
            </w:r>
          </w:p>
        </w:tc>
        <w:tc>
          <w:tcPr>
            <w:tcW w:w="900" w:type="dxa"/>
            <w:shd w:val="clear" w:color="auto" w:fill="auto"/>
          </w:tcPr>
          <w:p w:rsidR="00DD6A03" w:rsidRPr="003E166F" w:rsidRDefault="00DD6A03" w:rsidP="00C60643">
            <w:pPr>
              <w:pStyle w:val="aff"/>
            </w:pPr>
            <w:r w:rsidRPr="003E166F">
              <w:t>2,42</w:t>
            </w:r>
          </w:p>
        </w:tc>
        <w:tc>
          <w:tcPr>
            <w:tcW w:w="900" w:type="dxa"/>
            <w:shd w:val="clear" w:color="auto" w:fill="auto"/>
          </w:tcPr>
          <w:p w:rsidR="00DD6A03" w:rsidRPr="00061F89" w:rsidRDefault="003E166F" w:rsidP="00C60643">
            <w:pPr>
              <w:pStyle w:val="aff"/>
              <w:rPr>
                <w:lang w:val="en-US"/>
              </w:rPr>
            </w:pPr>
            <w:r w:rsidRPr="00061F89">
              <w:rPr>
                <w:lang w:val="en-US"/>
              </w:rPr>
              <w:t>2.1</w:t>
            </w:r>
            <w:r w:rsidR="00DD6A03" w:rsidRPr="00061F89">
              <w:rPr>
                <w:lang w:val="en-US"/>
              </w:rPr>
              <w:t>6</w:t>
            </w:r>
          </w:p>
        </w:tc>
        <w:tc>
          <w:tcPr>
            <w:tcW w:w="720" w:type="dxa"/>
            <w:shd w:val="clear" w:color="auto" w:fill="auto"/>
          </w:tcPr>
          <w:p w:rsidR="00DD6A03" w:rsidRPr="00061F89" w:rsidRDefault="00DD6A03" w:rsidP="00C60643">
            <w:pPr>
              <w:pStyle w:val="aff"/>
              <w:rPr>
                <w:lang w:val="en-US"/>
              </w:rPr>
            </w:pPr>
            <w:r w:rsidRPr="00061F89">
              <w:rPr>
                <w:lang w:val="en-US"/>
              </w:rPr>
              <w:t>3</w:t>
            </w:r>
            <w:r w:rsidR="003E166F" w:rsidRPr="00061F89">
              <w:rPr>
                <w:lang w:val="en-US"/>
              </w:rPr>
              <w:t>.0</w:t>
            </w:r>
            <w:r w:rsidRPr="00061F89">
              <w:rPr>
                <w:lang w:val="en-US"/>
              </w:rPr>
              <w:t>7</w:t>
            </w:r>
          </w:p>
        </w:tc>
        <w:tc>
          <w:tcPr>
            <w:tcW w:w="1018" w:type="dxa"/>
            <w:gridSpan w:val="2"/>
            <w:shd w:val="clear" w:color="auto" w:fill="auto"/>
          </w:tcPr>
          <w:p w:rsidR="00DD6A03" w:rsidRPr="003E166F" w:rsidRDefault="00DD6A03" w:rsidP="00C60643">
            <w:pPr>
              <w:pStyle w:val="aff"/>
            </w:pPr>
            <w:r w:rsidRPr="003E166F">
              <w:t>0,65</w:t>
            </w:r>
          </w:p>
        </w:tc>
      </w:tr>
      <w:tr w:rsidR="00DD6A03" w:rsidRPr="003E166F" w:rsidTr="00061F89">
        <w:trPr>
          <w:jc w:val="center"/>
        </w:trPr>
        <w:tc>
          <w:tcPr>
            <w:tcW w:w="1728" w:type="dxa"/>
            <w:shd w:val="clear" w:color="auto" w:fill="auto"/>
          </w:tcPr>
          <w:p w:rsidR="00DD6A03" w:rsidRPr="003E166F" w:rsidRDefault="003E166F" w:rsidP="00C60643">
            <w:pPr>
              <w:pStyle w:val="aff"/>
            </w:pPr>
            <w:r>
              <w:t>1.2.3</w:t>
            </w:r>
            <w:r w:rsidR="00DD6A03" w:rsidRPr="003E166F">
              <w:t xml:space="preserve"> Задолженность участникам по выплате доходов</w:t>
            </w:r>
          </w:p>
        </w:tc>
        <w:tc>
          <w:tcPr>
            <w:tcW w:w="1080" w:type="dxa"/>
            <w:shd w:val="clear" w:color="auto" w:fill="auto"/>
          </w:tcPr>
          <w:p w:rsidR="00DD6A03" w:rsidRPr="003E166F" w:rsidRDefault="00DD6A03" w:rsidP="00C60643">
            <w:pPr>
              <w:pStyle w:val="aff"/>
            </w:pPr>
            <w:r w:rsidRPr="003E166F">
              <w:t>1495</w:t>
            </w:r>
          </w:p>
        </w:tc>
        <w:tc>
          <w:tcPr>
            <w:tcW w:w="1080" w:type="dxa"/>
            <w:shd w:val="clear" w:color="auto" w:fill="auto"/>
          </w:tcPr>
          <w:p w:rsidR="00DD6A03" w:rsidRPr="003E166F" w:rsidRDefault="00DD6A03" w:rsidP="00C60643">
            <w:pPr>
              <w:pStyle w:val="aff"/>
            </w:pPr>
            <w:r w:rsidRPr="003E166F">
              <w:t>1492</w:t>
            </w:r>
          </w:p>
        </w:tc>
        <w:tc>
          <w:tcPr>
            <w:tcW w:w="960" w:type="dxa"/>
            <w:shd w:val="clear" w:color="auto" w:fill="auto"/>
          </w:tcPr>
          <w:p w:rsidR="00DD6A03" w:rsidRPr="003E166F" w:rsidRDefault="00DD6A03" w:rsidP="00C60643">
            <w:pPr>
              <w:pStyle w:val="aff"/>
            </w:pPr>
            <w:r w:rsidRPr="003E166F">
              <w:t>1485</w:t>
            </w:r>
          </w:p>
        </w:tc>
        <w:tc>
          <w:tcPr>
            <w:tcW w:w="966" w:type="dxa"/>
            <w:gridSpan w:val="2"/>
            <w:shd w:val="clear" w:color="auto" w:fill="auto"/>
          </w:tcPr>
          <w:p w:rsidR="00DD6A03" w:rsidRPr="003E166F" w:rsidRDefault="00DD6A03" w:rsidP="00C60643">
            <w:pPr>
              <w:pStyle w:val="aff"/>
            </w:pPr>
            <w:r w:rsidRPr="003E166F">
              <w:t>-10</w:t>
            </w:r>
          </w:p>
        </w:tc>
        <w:tc>
          <w:tcPr>
            <w:tcW w:w="900" w:type="dxa"/>
            <w:shd w:val="clear" w:color="auto" w:fill="auto"/>
          </w:tcPr>
          <w:p w:rsidR="00DD6A03" w:rsidRPr="003E166F" w:rsidRDefault="00DD6A03" w:rsidP="00C60643">
            <w:pPr>
              <w:pStyle w:val="aff"/>
            </w:pPr>
            <w:r w:rsidRPr="003E166F">
              <w:t>99,33</w:t>
            </w:r>
          </w:p>
        </w:tc>
        <w:tc>
          <w:tcPr>
            <w:tcW w:w="900" w:type="dxa"/>
            <w:shd w:val="clear" w:color="auto" w:fill="auto"/>
          </w:tcPr>
          <w:p w:rsidR="00DD6A03" w:rsidRPr="003E166F" w:rsidRDefault="00DD6A03" w:rsidP="00C60643">
            <w:pPr>
              <w:pStyle w:val="aff"/>
            </w:pPr>
            <w:r w:rsidRPr="003E166F">
              <w:t>0,31</w:t>
            </w:r>
          </w:p>
        </w:tc>
        <w:tc>
          <w:tcPr>
            <w:tcW w:w="900" w:type="dxa"/>
            <w:shd w:val="clear" w:color="auto" w:fill="auto"/>
          </w:tcPr>
          <w:p w:rsidR="00DD6A03" w:rsidRPr="00061F89" w:rsidRDefault="00DD6A03" w:rsidP="00C60643">
            <w:pPr>
              <w:pStyle w:val="aff"/>
              <w:rPr>
                <w:lang w:val="en-US"/>
              </w:rPr>
            </w:pPr>
            <w:r w:rsidRPr="00061F89">
              <w:rPr>
                <w:lang w:val="en-US"/>
              </w:rPr>
              <w:t>0</w:t>
            </w:r>
            <w:r w:rsidR="003E166F" w:rsidRPr="00061F89">
              <w:rPr>
                <w:lang w:val="en-US"/>
              </w:rPr>
              <w:t>.1</w:t>
            </w:r>
            <w:r w:rsidRPr="00061F89">
              <w:rPr>
                <w:lang w:val="en-US"/>
              </w:rPr>
              <w:t>6</w:t>
            </w:r>
          </w:p>
        </w:tc>
        <w:tc>
          <w:tcPr>
            <w:tcW w:w="720" w:type="dxa"/>
            <w:shd w:val="clear" w:color="auto" w:fill="auto"/>
          </w:tcPr>
          <w:p w:rsidR="00DD6A03" w:rsidRPr="00061F89" w:rsidRDefault="00DD6A03" w:rsidP="00C60643">
            <w:pPr>
              <w:pStyle w:val="aff"/>
              <w:rPr>
                <w:lang w:val="en-US"/>
              </w:rPr>
            </w:pPr>
            <w:r w:rsidRPr="00061F89">
              <w:rPr>
                <w:lang w:val="en-US"/>
              </w:rPr>
              <w:t>0</w:t>
            </w:r>
            <w:r w:rsidR="003E166F" w:rsidRPr="00061F89">
              <w:rPr>
                <w:lang w:val="en-US"/>
              </w:rPr>
              <w:t>.1</w:t>
            </w:r>
            <w:r w:rsidRPr="00061F89">
              <w:rPr>
                <w:lang w:val="en-US"/>
              </w:rPr>
              <w:t>4</w:t>
            </w:r>
          </w:p>
        </w:tc>
        <w:tc>
          <w:tcPr>
            <w:tcW w:w="1018" w:type="dxa"/>
            <w:gridSpan w:val="2"/>
            <w:shd w:val="clear" w:color="auto" w:fill="auto"/>
          </w:tcPr>
          <w:p w:rsidR="00DD6A03" w:rsidRPr="003E166F" w:rsidRDefault="00DD6A03" w:rsidP="00C60643">
            <w:pPr>
              <w:pStyle w:val="aff"/>
            </w:pPr>
            <w:r w:rsidRPr="003E166F">
              <w:t>-0,17</w:t>
            </w:r>
          </w:p>
        </w:tc>
      </w:tr>
      <w:tr w:rsidR="00DD6A03" w:rsidRPr="003E166F" w:rsidTr="00061F89">
        <w:trPr>
          <w:jc w:val="center"/>
        </w:trPr>
        <w:tc>
          <w:tcPr>
            <w:tcW w:w="1728" w:type="dxa"/>
            <w:shd w:val="clear" w:color="auto" w:fill="auto"/>
          </w:tcPr>
          <w:p w:rsidR="00DD6A03" w:rsidRPr="003E166F" w:rsidRDefault="00DD6A03" w:rsidP="00C60643">
            <w:pPr>
              <w:pStyle w:val="aff"/>
            </w:pPr>
            <w:r w:rsidRPr="003E166F">
              <w:t>Итого заемного капитала</w:t>
            </w:r>
          </w:p>
        </w:tc>
        <w:tc>
          <w:tcPr>
            <w:tcW w:w="1080" w:type="dxa"/>
            <w:shd w:val="clear" w:color="auto" w:fill="auto"/>
          </w:tcPr>
          <w:p w:rsidR="00DD6A03" w:rsidRPr="003E166F" w:rsidRDefault="00DD6A03" w:rsidP="00C60643">
            <w:pPr>
              <w:pStyle w:val="aff"/>
            </w:pPr>
            <w:r w:rsidRPr="003E166F">
              <w:t>470960</w:t>
            </w:r>
          </w:p>
        </w:tc>
        <w:tc>
          <w:tcPr>
            <w:tcW w:w="1080" w:type="dxa"/>
            <w:shd w:val="clear" w:color="auto" w:fill="auto"/>
          </w:tcPr>
          <w:p w:rsidR="00DD6A03" w:rsidRPr="003E166F" w:rsidRDefault="00DD6A03" w:rsidP="00C60643">
            <w:pPr>
              <w:pStyle w:val="aff"/>
            </w:pPr>
            <w:r w:rsidRPr="003E166F">
              <w:t>916584</w:t>
            </w:r>
          </w:p>
        </w:tc>
        <w:tc>
          <w:tcPr>
            <w:tcW w:w="960" w:type="dxa"/>
            <w:shd w:val="clear" w:color="auto" w:fill="auto"/>
          </w:tcPr>
          <w:p w:rsidR="00DD6A03" w:rsidRPr="003E166F" w:rsidRDefault="00DD6A03" w:rsidP="00C60643">
            <w:pPr>
              <w:pStyle w:val="aff"/>
            </w:pPr>
            <w:r w:rsidRPr="003E166F">
              <w:t>1001155</w:t>
            </w:r>
          </w:p>
        </w:tc>
        <w:tc>
          <w:tcPr>
            <w:tcW w:w="966" w:type="dxa"/>
            <w:gridSpan w:val="2"/>
            <w:shd w:val="clear" w:color="auto" w:fill="auto"/>
          </w:tcPr>
          <w:p w:rsidR="00DD6A03" w:rsidRPr="003E166F" w:rsidRDefault="00DD6A03" w:rsidP="00C60643">
            <w:pPr>
              <w:pStyle w:val="aff"/>
            </w:pPr>
            <w:r w:rsidRPr="003E166F">
              <w:t>530195</w:t>
            </w:r>
          </w:p>
        </w:tc>
        <w:tc>
          <w:tcPr>
            <w:tcW w:w="900" w:type="dxa"/>
            <w:shd w:val="clear" w:color="auto" w:fill="auto"/>
          </w:tcPr>
          <w:p w:rsidR="00DD6A03" w:rsidRPr="003E166F" w:rsidRDefault="00DD6A03" w:rsidP="00C60643">
            <w:pPr>
              <w:pStyle w:val="aff"/>
            </w:pPr>
            <w:r w:rsidRPr="003E166F">
              <w:t>212,57</w:t>
            </w:r>
          </w:p>
        </w:tc>
        <w:tc>
          <w:tcPr>
            <w:tcW w:w="900" w:type="dxa"/>
            <w:shd w:val="clear" w:color="auto" w:fill="auto"/>
          </w:tcPr>
          <w:p w:rsidR="00DD6A03" w:rsidRPr="003E166F" w:rsidRDefault="00DD6A03" w:rsidP="00C60643">
            <w:pPr>
              <w:pStyle w:val="aff"/>
            </w:pPr>
            <w:r w:rsidRPr="003E166F">
              <w:t>100</w:t>
            </w:r>
          </w:p>
        </w:tc>
        <w:tc>
          <w:tcPr>
            <w:tcW w:w="900" w:type="dxa"/>
            <w:shd w:val="clear" w:color="auto" w:fill="auto"/>
          </w:tcPr>
          <w:p w:rsidR="00DD6A03" w:rsidRPr="00061F89" w:rsidRDefault="00DD6A03" w:rsidP="00C60643">
            <w:pPr>
              <w:pStyle w:val="aff"/>
              <w:rPr>
                <w:lang w:val="en-US"/>
              </w:rPr>
            </w:pPr>
            <w:r w:rsidRPr="00061F89">
              <w:rPr>
                <w:lang w:val="en-US"/>
              </w:rPr>
              <w:t>100</w:t>
            </w:r>
          </w:p>
        </w:tc>
        <w:tc>
          <w:tcPr>
            <w:tcW w:w="720" w:type="dxa"/>
            <w:shd w:val="clear" w:color="auto" w:fill="auto"/>
          </w:tcPr>
          <w:p w:rsidR="00DD6A03" w:rsidRPr="00061F89" w:rsidRDefault="00DD6A03" w:rsidP="00C60643">
            <w:pPr>
              <w:pStyle w:val="aff"/>
              <w:rPr>
                <w:lang w:val="en-US"/>
              </w:rPr>
            </w:pPr>
            <w:r w:rsidRPr="00061F89">
              <w:rPr>
                <w:lang w:val="en-US"/>
              </w:rPr>
              <w:t>100</w:t>
            </w:r>
          </w:p>
        </w:tc>
        <w:tc>
          <w:tcPr>
            <w:tcW w:w="1018" w:type="dxa"/>
            <w:gridSpan w:val="2"/>
            <w:shd w:val="clear" w:color="auto" w:fill="auto"/>
          </w:tcPr>
          <w:p w:rsidR="00DD6A03" w:rsidRPr="003E166F" w:rsidRDefault="00DD6A03" w:rsidP="00C60643">
            <w:pPr>
              <w:pStyle w:val="aff"/>
            </w:pPr>
            <w:r w:rsidRPr="003E166F">
              <w:t>-</w:t>
            </w:r>
          </w:p>
        </w:tc>
      </w:tr>
    </w:tbl>
    <w:p w:rsidR="00426A22" w:rsidRPr="003E166F" w:rsidRDefault="00426A22" w:rsidP="003E166F"/>
    <w:p w:rsidR="003E166F" w:rsidRDefault="00E8520D" w:rsidP="003E166F">
      <w:r w:rsidRPr="003E166F">
        <w:t xml:space="preserve">Величина долгосрочных обязательств увеличилась за </w:t>
      </w:r>
      <w:r w:rsidR="0074737A" w:rsidRPr="003E166F">
        <w:t>исследуемый</w:t>
      </w:r>
      <w:r w:rsidR="003E166F" w:rsidRPr="003E166F">
        <w:t xml:space="preserve"> </w:t>
      </w:r>
      <w:r w:rsidRPr="003E166F">
        <w:t xml:space="preserve">период на </w:t>
      </w:r>
      <w:r w:rsidR="00DD6A03" w:rsidRPr="003E166F">
        <w:t>196915</w:t>
      </w:r>
      <w:r w:rsidRPr="003E166F">
        <w:t xml:space="preserve"> тыс</w:t>
      </w:r>
      <w:r w:rsidR="003E166F" w:rsidRPr="003E166F">
        <w:t xml:space="preserve">. </w:t>
      </w:r>
      <w:r w:rsidRPr="003E166F">
        <w:t>руб</w:t>
      </w:r>
      <w:r w:rsidR="003E166F">
        <w:t>.,</w:t>
      </w:r>
      <w:r w:rsidRPr="003E166F">
        <w:t xml:space="preserve"> или на </w:t>
      </w:r>
      <w:r w:rsidR="00DD6A03" w:rsidRPr="003E166F">
        <w:t>67,11</w:t>
      </w:r>
      <w:r w:rsidRPr="003E166F">
        <w:t>%</w:t>
      </w:r>
      <w:r w:rsidR="003E166F" w:rsidRPr="003E166F">
        <w:t xml:space="preserve"> </w:t>
      </w:r>
      <w:r w:rsidRPr="003E166F">
        <w:t>и составила в 2007 году</w:t>
      </w:r>
      <w:r w:rsidR="003E166F" w:rsidRPr="003E166F">
        <w:t xml:space="preserve"> </w:t>
      </w:r>
      <w:r w:rsidRPr="003E166F">
        <w:t>490329 тыс</w:t>
      </w:r>
      <w:r w:rsidR="003E166F" w:rsidRPr="003E166F">
        <w:t xml:space="preserve">. </w:t>
      </w:r>
      <w:r w:rsidRPr="003E166F">
        <w:t>руб</w:t>
      </w:r>
      <w:r w:rsidR="003E166F" w:rsidRPr="003E166F">
        <w:t xml:space="preserve">. </w:t>
      </w:r>
      <w:r w:rsidRPr="003E166F">
        <w:t xml:space="preserve">Произошло это за счет увеличения </w:t>
      </w:r>
      <w:r w:rsidR="00E91A82" w:rsidRPr="003E166F">
        <w:t xml:space="preserve">стоимости </w:t>
      </w:r>
      <w:r w:rsidRPr="003E166F">
        <w:t xml:space="preserve">долгосрочных займов и кредитов с </w:t>
      </w:r>
      <w:r w:rsidR="00E91A82" w:rsidRPr="003E166F">
        <w:t>282434 тыс</w:t>
      </w:r>
      <w:r w:rsidR="003E166F" w:rsidRPr="003E166F">
        <w:t xml:space="preserve">. </w:t>
      </w:r>
      <w:r w:rsidR="00E91A82" w:rsidRPr="003E166F">
        <w:t>руб</w:t>
      </w:r>
      <w:r w:rsidR="003E166F" w:rsidRPr="003E166F">
        <w:t xml:space="preserve">. </w:t>
      </w:r>
      <w:r w:rsidRPr="003E166F">
        <w:t>в 200</w:t>
      </w:r>
      <w:r w:rsidR="00E91A82" w:rsidRPr="003E166F">
        <w:t>5</w:t>
      </w:r>
      <w:r w:rsidRPr="003E166F">
        <w:t xml:space="preserve"> году до </w:t>
      </w:r>
      <w:r w:rsidR="00E91A82" w:rsidRPr="003E166F">
        <w:t>484215 тыс</w:t>
      </w:r>
      <w:r w:rsidR="003E166F" w:rsidRPr="003E166F">
        <w:t xml:space="preserve">. </w:t>
      </w:r>
      <w:r w:rsidR="00E91A82" w:rsidRPr="003E166F">
        <w:t>руб</w:t>
      </w:r>
      <w:r w:rsidR="003E166F" w:rsidRPr="003E166F">
        <w:t xml:space="preserve">. </w:t>
      </w:r>
      <w:r w:rsidRPr="003E166F">
        <w:t>в 2007 году, это говорит о том, что предприятие стало больше пользоваться долгосрочными кредитами</w:t>
      </w:r>
      <w:r w:rsidR="003E166F" w:rsidRPr="003E166F">
        <w:t xml:space="preserve">. </w:t>
      </w:r>
      <w:r w:rsidR="00E91A82" w:rsidRPr="003E166F">
        <w:t>Удельный все их в общей структуре баланса при этом сократился на 11,6% в 2007 году по сравнению с 2005 годом</w:t>
      </w:r>
      <w:r w:rsidR="003E166F" w:rsidRPr="003E166F">
        <w:t>.</w:t>
      </w:r>
    </w:p>
    <w:p w:rsidR="003E166F" w:rsidRDefault="00E91A82" w:rsidP="003E166F">
      <w:r w:rsidRPr="003E166F">
        <w:t xml:space="preserve">Краткосрочные обязательства также имеют тенденцию к увеличению, и в 2007 году они составили </w:t>
      </w:r>
      <w:r w:rsidR="003E166F">
        <w:t>-</w:t>
      </w:r>
      <w:r w:rsidRPr="003E166F">
        <w:t xml:space="preserve"> 510826 тыс</w:t>
      </w:r>
      <w:r w:rsidR="003E166F" w:rsidRPr="003E166F">
        <w:t xml:space="preserve">. </w:t>
      </w:r>
      <w:r w:rsidRPr="003E166F">
        <w:t>руб</w:t>
      </w:r>
      <w:r w:rsidR="003E166F">
        <w:t>.,</w:t>
      </w:r>
      <w:r w:rsidRPr="003E166F">
        <w:t xml:space="preserve"> что на 333280 тыс</w:t>
      </w:r>
      <w:r w:rsidR="003E166F" w:rsidRPr="003E166F">
        <w:t xml:space="preserve">. </w:t>
      </w:r>
      <w:r w:rsidRPr="003E166F">
        <w:t>руб</w:t>
      </w:r>
      <w:r w:rsidR="003E166F" w:rsidRPr="003E166F">
        <w:t xml:space="preserve">. </w:t>
      </w:r>
      <w:r w:rsidRPr="003E166F">
        <w:t>больше, чем в 2005 году</w:t>
      </w:r>
      <w:r w:rsidR="003E166F" w:rsidRPr="003E166F">
        <w:t xml:space="preserve">. </w:t>
      </w:r>
      <w:r w:rsidR="00E8520D" w:rsidRPr="003E166F">
        <w:t xml:space="preserve">Произошло это в основном за счет </w:t>
      </w:r>
      <w:r w:rsidRPr="003E166F">
        <w:t xml:space="preserve">увеличения кредиторской задолженности перед поставщиками и подрядчиками </w:t>
      </w:r>
      <w:r w:rsidR="003E166F">
        <w:t>-</w:t>
      </w:r>
      <w:r w:rsidRPr="003E166F">
        <w:t xml:space="preserve"> на 238,32%</w:t>
      </w:r>
      <w:r w:rsidR="003E166F" w:rsidRPr="003E166F">
        <w:t xml:space="preserve">. </w:t>
      </w:r>
      <w:r w:rsidRPr="003E166F">
        <w:t>Доля к</w:t>
      </w:r>
      <w:r w:rsidR="00E8520D" w:rsidRPr="003E166F">
        <w:t>раткосрочных кредитов и займов</w:t>
      </w:r>
      <w:r w:rsidRPr="003E166F">
        <w:t xml:space="preserve"> увеличилась с 23</w:t>
      </w:r>
      <w:r w:rsidR="003E166F">
        <w:t>, 20</w:t>
      </w:r>
      <w:r w:rsidRPr="003E166F">
        <w:t>% в 2005 году до 33,94% в 2007 году</w:t>
      </w:r>
      <w:r w:rsidR="003E166F" w:rsidRPr="003E166F">
        <w:t xml:space="preserve">. </w:t>
      </w:r>
      <w:r w:rsidRPr="003E166F">
        <w:t>Значительно увеличилась з</w:t>
      </w:r>
      <w:r w:rsidR="00E8520D" w:rsidRPr="003E166F">
        <w:t>адолженность перед персоналом</w:t>
      </w:r>
      <w:r w:rsidR="003E166F" w:rsidRPr="003E166F">
        <w:t xml:space="preserve"> - </w:t>
      </w:r>
      <w:r w:rsidR="00E8520D" w:rsidRPr="003E166F">
        <w:t xml:space="preserve">на </w:t>
      </w:r>
      <w:r w:rsidRPr="003E166F">
        <w:t>15335</w:t>
      </w:r>
      <w:r w:rsidR="00E8520D" w:rsidRPr="003E166F">
        <w:t xml:space="preserve"> тыс</w:t>
      </w:r>
      <w:r w:rsidR="003E166F" w:rsidRPr="003E166F">
        <w:t xml:space="preserve">. </w:t>
      </w:r>
      <w:r w:rsidR="00E8520D" w:rsidRPr="003E166F">
        <w:t>руб</w:t>
      </w:r>
      <w:r w:rsidR="003E166F" w:rsidRPr="003E166F">
        <w:t xml:space="preserve">. </w:t>
      </w:r>
      <w:r w:rsidR="00E8520D" w:rsidRPr="003E166F">
        <w:t xml:space="preserve">в 2007 году по сравнению с </w:t>
      </w:r>
      <w:r w:rsidRPr="003E166F">
        <w:t>2005 годом</w:t>
      </w:r>
      <w:r w:rsidR="003E166F" w:rsidRPr="003E166F">
        <w:t xml:space="preserve">. </w:t>
      </w:r>
      <w:r w:rsidR="00E8520D" w:rsidRPr="003E166F">
        <w:t>Почти вдвое увеличилась задолженность перед государственными внебюджетными органами</w:t>
      </w:r>
      <w:r w:rsidR="003E166F" w:rsidRPr="003E166F">
        <w:t>.</w:t>
      </w:r>
    </w:p>
    <w:p w:rsidR="003E166F" w:rsidRDefault="00E8520D" w:rsidP="003E166F">
      <w:r w:rsidRPr="003E166F">
        <w:t xml:space="preserve">Таким образом, в целом, заемный капитал в 2007 году увеличился на </w:t>
      </w:r>
      <w:r w:rsidR="00E63227" w:rsidRPr="003E166F">
        <w:t xml:space="preserve">530195 </w:t>
      </w:r>
      <w:r w:rsidRPr="003E166F">
        <w:t>тыс</w:t>
      </w:r>
      <w:r w:rsidR="003E166F" w:rsidRPr="003E166F">
        <w:t xml:space="preserve">. </w:t>
      </w:r>
      <w:r w:rsidRPr="003E166F">
        <w:t>руб</w:t>
      </w:r>
      <w:r w:rsidR="003E166F" w:rsidRPr="003E166F">
        <w:t xml:space="preserve">. </w:t>
      </w:r>
      <w:r w:rsidRPr="003E166F">
        <w:t xml:space="preserve">или </w:t>
      </w:r>
      <w:r w:rsidR="00E63227" w:rsidRPr="003E166F">
        <w:t>112,57</w:t>
      </w:r>
      <w:r w:rsidRPr="003E166F">
        <w:t>%</w:t>
      </w:r>
      <w:r w:rsidR="003E166F" w:rsidRPr="003E166F">
        <w:t>.</w:t>
      </w:r>
    </w:p>
    <w:p w:rsidR="003E166F" w:rsidRDefault="00E8520D" w:rsidP="003E166F">
      <w:r w:rsidRPr="003E166F">
        <w:lastRenderedPageBreak/>
        <w:t>Наряду с балансовыми показателями и их производными необходимо также рассчитать и проанализировать в динамике показатели эффективности капитала и составляющих его элементов</w:t>
      </w:r>
      <w:r w:rsidR="003E166F" w:rsidRPr="003E166F">
        <w:t xml:space="preserve">. </w:t>
      </w:r>
      <w:r w:rsidRPr="003E166F">
        <w:t>Характерными для оценки эффективности являются коэффициенты отдачи</w:t>
      </w:r>
      <w:r w:rsidR="003E166F">
        <w:t xml:space="preserve"> (</w:t>
      </w:r>
      <w:r w:rsidRPr="003E166F">
        <w:t>оборачиваемости</w:t>
      </w:r>
      <w:r w:rsidR="003E166F" w:rsidRPr="003E166F">
        <w:t xml:space="preserve">) </w:t>
      </w:r>
      <w:r w:rsidRPr="003E166F">
        <w:t>совокупных источников средств организации, а также их отдельных видов</w:t>
      </w:r>
      <w:r w:rsidR="003E166F" w:rsidRPr="003E166F">
        <w:t xml:space="preserve">: </w:t>
      </w:r>
      <w:r w:rsidRPr="003E166F">
        <w:t>краткосрочных кредитов и займов, кредиторской задолженности</w:t>
      </w:r>
      <w:r w:rsidR="003E166F" w:rsidRPr="003E166F">
        <w:t>.</w:t>
      </w:r>
    </w:p>
    <w:p w:rsidR="003E166F" w:rsidRDefault="00E8520D" w:rsidP="003E166F">
      <w:r w:rsidRPr="003E166F">
        <w:t>Каждый такой коэффициент отражает отношение выручки от продаж к средней балансовой величине показателей источников средств</w:t>
      </w:r>
      <w:r w:rsidR="003E166F" w:rsidRPr="003E166F">
        <w:t xml:space="preserve">. </w:t>
      </w:r>
      <w:r w:rsidRPr="003E166F">
        <w:t>Экономическое содержание коэффициентов отдачи капитала заключается в том, что их значение показывает, какую сумму выручки организация получила на каждый рубль финансового источника того или иного вида</w:t>
      </w:r>
      <w:r w:rsidR="003E166F" w:rsidRPr="003E166F">
        <w:t xml:space="preserve">. </w:t>
      </w:r>
      <w:r w:rsidRPr="003E166F">
        <w:t>Чем выше эти показатели, тем более высока отдача капитала</w:t>
      </w:r>
      <w:r w:rsidR="003E166F">
        <w:t xml:space="preserve"> (</w:t>
      </w:r>
      <w:r w:rsidR="0041648B" w:rsidRPr="003E166F">
        <w:t>таблица 11</w:t>
      </w:r>
      <w:r w:rsidR="003E166F" w:rsidRPr="003E166F">
        <w:t>).</w:t>
      </w:r>
    </w:p>
    <w:p w:rsidR="003E166F" w:rsidRDefault="00E8520D" w:rsidP="003E166F">
      <w:r w:rsidRPr="003E166F">
        <w:t>Эффективность использования капитала также можно оценить, используя показатель средней продолжительности периода одного оборота, измеряемый в днях</w:t>
      </w:r>
      <w:r w:rsidR="003E166F" w:rsidRPr="003E166F">
        <w:t>.</w:t>
      </w:r>
    </w:p>
    <w:p w:rsidR="003E166F" w:rsidRDefault="00E8520D" w:rsidP="003E166F">
      <w:r w:rsidRPr="003E166F">
        <w:t>Период оборота показывает, какой срок необходим для завершения полного оборота того или иного источника средств организации</w:t>
      </w:r>
      <w:r w:rsidR="003E166F" w:rsidRPr="003E166F">
        <w:t xml:space="preserve">. </w:t>
      </w:r>
      <w:r w:rsidRPr="003E166F">
        <w:t>Иначе говоря, за какой период времени рубль капитала генерирует рубль выручки</w:t>
      </w:r>
      <w:r w:rsidR="003E166F" w:rsidRPr="003E166F">
        <w:t xml:space="preserve">. </w:t>
      </w:r>
      <w:r w:rsidRPr="003E166F">
        <w:t>У каждой организации на продолжительность среднего периода оборота капитала влияет множество объективных и субъективных факторов, характерных для ее отраслевой принадлежности, масштабов деятельности, сложившихся особенностей делового оборота</w:t>
      </w:r>
      <w:r w:rsidR="003E166F" w:rsidRPr="003E166F">
        <w:t xml:space="preserve">. </w:t>
      </w:r>
      <w:r w:rsidRPr="003E166F">
        <w:t>Оценка этого показателя производится, прежде всего, в динамике</w:t>
      </w:r>
      <w:r w:rsidR="003E166F" w:rsidRPr="003E166F">
        <w:t xml:space="preserve">. </w:t>
      </w:r>
      <w:r w:rsidRPr="003E166F">
        <w:t>Разумеется, чем короче этот период, тем быстрее окупаются финансовые ресурсы</w:t>
      </w:r>
      <w:r w:rsidR="003E166F" w:rsidRPr="003E166F">
        <w:t xml:space="preserve">. </w:t>
      </w:r>
      <w:r w:rsidRPr="003E166F">
        <w:t>Замедление периода оборота свидетельствует о снижении эффективности использования капитала, финансовых ресурсов</w:t>
      </w:r>
      <w:r w:rsidR="003E166F" w:rsidRPr="003E166F">
        <w:t xml:space="preserve">. </w:t>
      </w:r>
      <w:r w:rsidRPr="003E166F">
        <w:t>Алгоритмы расчетов показателей оборачиваемости</w:t>
      </w:r>
      <w:r w:rsidR="003E166F">
        <w:t xml:space="preserve"> (</w:t>
      </w:r>
      <w:r w:rsidRPr="003E166F">
        <w:t>коэффициентов и периодов оборота</w:t>
      </w:r>
      <w:r w:rsidR="003E166F" w:rsidRPr="003E166F">
        <w:t xml:space="preserve">) </w:t>
      </w:r>
      <w:r w:rsidRPr="003E166F">
        <w:t>представлены в таблице 10</w:t>
      </w:r>
      <w:r w:rsidR="003E166F" w:rsidRPr="003E166F">
        <w:t>.</w:t>
      </w:r>
    </w:p>
    <w:p w:rsidR="00E8520D" w:rsidRPr="003E166F" w:rsidRDefault="00906584" w:rsidP="003E166F">
      <w:r>
        <w:br w:type="page"/>
      </w:r>
      <w:r w:rsidR="00E8520D" w:rsidRPr="003E166F">
        <w:lastRenderedPageBreak/>
        <w:t xml:space="preserve">Таблица 10 </w:t>
      </w:r>
      <w:r w:rsidR="003E166F">
        <w:t>-</w:t>
      </w:r>
      <w:r w:rsidR="00E8520D" w:rsidRPr="003E166F">
        <w:t xml:space="preserve"> Показатели оборачиваемости</w:t>
      </w:r>
      <w:r w:rsidR="003E166F">
        <w:t xml:space="preserve"> (</w:t>
      </w:r>
      <w:r w:rsidR="00E8520D" w:rsidRPr="003E166F">
        <w:t>отдачи</w:t>
      </w:r>
      <w:r w:rsidR="003E166F" w:rsidRPr="003E166F">
        <w:t xml:space="preserve">) </w:t>
      </w:r>
      <w:r w:rsidR="00E8520D" w:rsidRPr="003E166F">
        <w:t xml:space="preserve">обязательств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3189"/>
        <w:gridCol w:w="3223"/>
      </w:tblGrid>
      <w:tr w:rsidR="00E8520D" w:rsidRPr="003E166F" w:rsidTr="00061F89">
        <w:trPr>
          <w:jc w:val="center"/>
        </w:trPr>
        <w:tc>
          <w:tcPr>
            <w:tcW w:w="2491" w:type="dxa"/>
            <w:shd w:val="clear" w:color="auto" w:fill="auto"/>
          </w:tcPr>
          <w:p w:rsidR="00E8520D" w:rsidRPr="003E166F" w:rsidRDefault="00E8520D" w:rsidP="00C60643">
            <w:pPr>
              <w:pStyle w:val="aff"/>
            </w:pPr>
            <w:r w:rsidRPr="003E166F">
              <w:t>Показатель</w:t>
            </w:r>
          </w:p>
        </w:tc>
        <w:tc>
          <w:tcPr>
            <w:tcW w:w="3189" w:type="dxa"/>
            <w:shd w:val="clear" w:color="auto" w:fill="auto"/>
          </w:tcPr>
          <w:p w:rsidR="00E8520D" w:rsidRPr="003E166F" w:rsidRDefault="00E8520D" w:rsidP="00C60643">
            <w:pPr>
              <w:pStyle w:val="aff"/>
            </w:pPr>
            <w:r w:rsidRPr="003E166F">
              <w:t>Коэффициент оборачиваемости</w:t>
            </w:r>
          </w:p>
        </w:tc>
        <w:tc>
          <w:tcPr>
            <w:tcW w:w="3223" w:type="dxa"/>
            <w:shd w:val="clear" w:color="auto" w:fill="auto"/>
          </w:tcPr>
          <w:p w:rsidR="00E8520D" w:rsidRPr="003E166F" w:rsidRDefault="00E8520D" w:rsidP="00C60643">
            <w:pPr>
              <w:pStyle w:val="aff"/>
            </w:pPr>
            <w:r w:rsidRPr="003E166F">
              <w:t>Средняя продолжительность одного оборота в днях</w:t>
            </w:r>
          </w:p>
        </w:tc>
      </w:tr>
      <w:tr w:rsidR="00E8520D" w:rsidRPr="003E166F" w:rsidTr="00061F89">
        <w:trPr>
          <w:jc w:val="center"/>
        </w:trPr>
        <w:tc>
          <w:tcPr>
            <w:tcW w:w="2491" w:type="dxa"/>
            <w:shd w:val="clear" w:color="auto" w:fill="auto"/>
          </w:tcPr>
          <w:p w:rsidR="00E8520D" w:rsidRPr="003E166F" w:rsidRDefault="00E8520D" w:rsidP="00C60643">
            <w:pPr>
              <w:pStyle w:val="aff"/>
            </w:pPr>
            <w:r w:rsidRPr="003E166F">
              <w:t>Собственный капитал</w:t>
            </w:r>
          </w:p>
        </w:tc>
        <w:tc>
          <w:tcPr>
            <w:tcW w:w="3189" w:type="dxa"/>
            <w:shd w:val="clear" w:color="auto" w:fill="auto"/>
          </w:tcPr>
          <w:p w:rsidR="00E8520D" w:rsidRPr="003E166F" w:rsidRDefault="00E8520D" w:rsidP="00C60643">
            <w:pPr>
              <w:pStyle w:val="aff"/>
            </w:pPr>
            <w:r w:rsidRPr="003E166F">
              <w:t>Выручка от продаж / Средняя балансовая величина собственного капитала</w:t>
            </w:r>
          </w:p>
        </w:tc>
        <w:tc>
          <w:tcPr>
            <w:tcW w:w="3223" w:type="dxa"/>
            <w:shd w:val="clear" w:color="auto" w:fill="auto"/>
          </w:tcPr>
          <w:p w:rsidR="00E8520D" w:rsidRPr="003E166F" w:rsidRDefault="003E166F" w:rsidP="00C60643">
            <w:pPr>
              <w:pStyle w:val="aff"/>
            </w:pPr>
            <w:r>
              <w:t xml:space="preserve"> (</w:t>
            </w:r>
            <w:r w:rsidR="00E8520D" w:rsidRPr="003E166F">
              <w:t>Средняя балансовая величина собственного капитала * 360</w:t>
            </w:r>
            <w:r w:rsidRPr="003E166F">
              <w:t xml:space="preserve">) </w:t>
            </w:r>
            <w:r w:rsidR="00E8520D" w:rsidRPr="003E166F">
              <w:t>/ Выручка от продаж</w:t>
            </w:r>
          </w:p>
        </w:tc>
      </w:tr>
      <w:tr w:rsidR="00E8520D" w:rsidRPr="003E166F" w:rsidTr="00061F89">
        <w:trPr>
          <w:jc w:val="center"/>
        </w:trPr>
        <w:tc>
          <w:tcPr>
            <w:tcW w:w="2491" w:type="dxa"/>
            <w:shd w:val="clear" w:color="auto" w:fill="auto"/>
          </w:tcPr>
          <w:p w:rsidR="00E8520D" w:rsidRPr="003E166F" w:rsidRDefault="00E8520D" w:rsidP="00C60643">
            <w:pPr>
              <w:pStyle w:val="aff"/>
            </w:pPr>
            <w:r w:rsidRPr="003E166F">
              <w:t>Заемный капитал</w:t>
            </w:r>
          </w:p>
        </w:tc>
        <w:tc>
          <w:tcPr>
            <w:tcW w:w="3189" w:type="dxa"/>
            <w:shd w:val="clear" w:color="auto" w:fill="auto"/>
          </w:tcPr>
          <w:p w:rsidR="00E8520D" w:rsidRPr="003E166F" w:rsidRDefault="00E8520D" w:rsidP="00C60643">
            <w:pPr>
              <w:pStyle w:val="aff"/>
            </w:pPr>
            <w:r w:rsidRPr="003E166F">
              <w:t>Выручка от продаж / Средняя балансовая величина заемного капитала</w:t>
            </w:r>
          </w:p>
        </w:tc>
        <w:tc>
          <w:tcPr>
            <w:tcW w:w="3223" w:type="dxa"/>
            <w:shd w:val="clear" w:color="auto" w:fill="auto"/>
          </w:tcPr>
          <w:p w:rsidR="00E8520D" w:rsidRPr="003E166F" w:rsidRDefault="003E166F" w:rsidP="00C60643">
            <w:pPr>
              <w:pStyle w:val="aff"/>
            </w:pPr>
            <w:r>
              <w:t xml:space="preserve"> (</w:t>
            </w:r>
            <w:r w:rsidR="00E8520D" w:rsidRPr="003E166F">
              <w:t>Средняя балансовая величина заемного капитала * 360</w:t>
            </w:r>
            <w:r w:rsidRPr="003E166F">
              <w:t xml:space="preserve">) </w:t>
            </w:r>
            <w:r w:rsidR="00E8520D" w:rsidRPr="003E166F">
              <w:t>/ Выручка от продаж</w:t>
            </w:r>
          </w:p>
        </w:tc>
      </w:tr>
      <w:tr w:rsidR="00E8520D" w:rsidRPr="003E166F" w:rsidTr="00061F89">
        <w:trPr>
          <w:jc w:val="center"/>
        </w:trPr>
        <w:tc>
          <w:tcPr>
            <w:tcW w:w="2491" w:type="dxa"/>
            <w:shd w:val="clear" w:color="auto" w:fill="auto"/>
          </w:tcPr>
          <w:p w:rsidR="00E8520D" w:rsidRPr="003E166F" w:rsidRDefault="00E8520D" w:rsidP="00C60643">
            <w:pPr>
              <w:pStyle w:val="aff"/>
            </w:pPr>
            <w:r w:rsidRPr="003E166F">
              <w:t>Кредиты и займы</w:t>
            </w:r>
          </w:p>
        </w:tc>
        <w:tc>
          <w:tcPr>
            <w:tcW w:w="3189" w:type="dxa"/>
            <w:shd w:val="clear" w:color="auto" w:fill="auto"/>
          </w:tcPr>
          <w:p w:rsidR="00E8520D" w:rsidRPr="003E166F" w:rsidRDefault="00E8520D" w:rsidP="00C60643">
            <w:pPr>
              <w:pStyle w:val="aff"/>
            </w:pPr>
            <w:r w:rsidRPr="003E166F">
              <w:t>Выручка от продаж / Средняя балансовая величина задолженности по кредитам и займам</w:t>
            </w:r>
          </w:p>
        </w:tc>
        <w:tc>
          <w:tcPr>
            <w:tcW w:w="3223" w:type="dxa"/>
            <w:shd w:val="clear" w:color="auto" w:fill="auto"/>
          </w:tcPr>
          <w:p w:rsidR="00E8520D" w:rsidRPr="003E166F" w:rsidRDefault="003E166F" w:rsidP="00C60643">
            <w:pPr>
              <w:pStyle w:val="aff"/>
            </w:pPr>
            <w:r>
              <w:t xml:space="preserve"> (</w:t>
            </w:r>
            <w:r w:rsidR="00E8520D" w:rsidRPr="003E166F">
              <w:t>Средняя балансовая величина задолженности по кредитам и займам * 360</w:t>
            </w:r>
            <w:r w:rsidRPr="003E166F">
              <w:t xml:space="preserve">) </w:t>
            </w:r>
            <w:r w:rsidR="00E8520D" w:rsidRPr="003E166F">
              <w:t>/ Выручка от продаж</w:t>
            </w:r>
          </w:p>
        </w:tc>
      </w:tr>
      <w:tr w:rsidR="00E8520D" w:rsidRPr="003E166F" w:rsidTr="00061F89">
        <w:trPr>
          <w:jc w:val="center"/>
        </w:trPr>
        <w:tc>
          <w:tcPr>
            <w:tcW w:w="2491" w:type="dxa"/>
            <w:shd w:val="clear" w:color="auto" w:fill="auto"/>
          </w:tcPr>
          <w:p w:rsidR="00E8520D" w:rsidRPr="003E166F" w:rsidRDefault="00E8520D" w:rsidP="00C60643">
            <w:pPr>
              <w:pStyle w:val="aff"/>
            </w:pPr>
            <w:r w:rsidRPr="003E166F">
              <w:t>Кредиторская задолженность</w:t>
            </w:r>
          </w:p>
        </w:tc>
        <w:tc>
          <w:tcPr>
            <w:tcW w:w="3189" w:type="dxa"/>
            <w:shd w:val="clear" w:color="auto" w:fill="auto"/>
          </w:tcPr>
          <w:p w:rsidR="00E8520D" w:rsidRPr="003E166F" w:rsidRDefault="00E8520D" w:rsidP="00C60643">
            <w:pPr>
              <w:pStyle w:val="aff"/>
            </w:pPr>
            <w:r w:rsidRPr="003E166F">
              <w:t>Выручка от продаж / Средняя балансовая величина кредиторской задолженности</w:t>
            </w:r>
          </w:p>
        </w:tc>
        <w:tc>
          <w:tcPr>
            <w:tcW w:w="3223" w:type="dxa"/>
            <w:shd w:val="clear" w:color="auto" w:fill="auto"/>
          </w:tcPr>
          <w:p w:rsidR="00E8520D" w:rsidRPr="003E166F" w:rsidRDefault="003E166F" w:rsidP="00C60643">
            <w:pPr>
              <w:pStyle w:val="aff"/>
            </w:pPr>
            <w:r>
              <w:t xml:space="preserve"> (</w:t>
            </w:r>
            <w:r w:rsidR="00E8520D" w:rsidRPr="003E166F">
              <w:t>Средняя балансовая величина кредиторской задолженности * 360</w:t>
            </w:r>
            <w:r w:rsidRPr="003E166F">
              <w:t xml:space="preserve">) </w:t>
            </w:r>
            <w:r w:rsidR="00E8520D" w:rsidRPr="003E166F">
              <w:t>/ Выручка от продаж</w:t>
            </w:r>
          </w:p>
        </w:tc>
      </w:tr>
      <w:tr w:rsidR="00E8520D" w:rsidRPr="003E166F" w:rsidTr="00061F89">
        <w:trPr>
          <w:jc w:val="center"/>
        </w:trPr>
        <w:tc>
          <w:tcPr>
            <w:tcW w:w="2491" w:type="dxa"/>
            <w:shd w:val="clear" w:color="auto" w:fill="auto"/>
          </w:tcPr>
          <w:p w:rsidR="00E8520D" w:rsidRPr="003E166F" w:rsidRDefault="00E8520D" w:rsidP="00C60643">
            <w:pPr>
              <w:pStyle w:val="aff"/>
            </w:pPr>
            <w:r w:rsidRPr="003E166F">
              <w:t>Задолженность поставщикам и подрядчикам</w:t>
            </w:r>
          </w:p>
        </w:tc>
        <w:tc>
          <w:tcPr>
            <w:tcW w:w="3189" w:type="dxa"/>
            <w:shd w:val="clear" w:color="auto" w:fill="auto"/>
          </w:tcPr>
          <w:p w:rsidR="00E8520D" w:rsidRPr="003E166F" w:rsidRDefault="00E8520D" w:rsidP="00C60643">
            <w:pPr>
              <w:pStyle w:val="aff"/>
            </w:pPr>
            <w:r w:rsidRPr="003E166F">
              <w:t>Выручка от продаж / Средняя балансовая величина задолженности поставщикам и подрядчикам</w:t>
            </w:r>
          </w:p>
        </w:tc>
        <w:tc>
          <w:tcPr>
            <w:tcW w:w="3223" w:type="dxa"/>
            <w:shd w:val="clear" w:color="auto" w:fill="auto"/>
          </w:tcPr>
          <w:p w:rsidR="00E8520D" w:rsidRPr="003E166F" w:rsidRDefault="003E166F" w:rsidP="00C60643">
            <w:pPr>
              <w:pStyle w:val="aff"/>
            </w:pPr>
            <w:r>
              <w:t xml:space="preserve"> (</w:t>
            </w:r>
            <w:r w:rsidR="00E8520D" w:rsidRPr="003E166F">
              <w:t>Средняя балансовая величина задолженности поставщикам и подрядчикам * 360</w:t>
            </w:r>
            <w:r w:rsidRPr="003E166F">
              <w:t xml:space="preserve">) </w:t>
            </w:r>
            <w:r w:rsidR="00E8520D" w:rsidRPr="003E166F">
              <w:t>/ Выручка от продаж</w:t>
            </w:r>
          </w:p>
        </w:tc>
      </w:tr>
    </w:tbl>
    <w:p w:rsidR="00E8520D" w:rsidRPr="003E166F" w:rsidRDefault="00E8520D" w:rsidP="003E166F"/>
    <w:p w:rsidR="003E166F" w:rsidRDefault="00E8520D" w:rsidP="003E166F">
      <w:r w:rsidRPr="003E166F">
        <w:t>В таблице 11 представлены результаты расчетов показателей оборачиваемости обязательств ОАО</w:t>
      </w:r>
      <w:r w:rsidR="003E166F">
        <w:t xml:space="preserve"> "</w:t>
      </w:r>
      <w:r w:rsidR="006C665B" w:rsidRPr="003E166F">
        <w:t>Павловск</w:t>
      </w:r>
      <w:r w:rsidRPr="003E166F">
        <w:t>гранит</w:t>
      </w:r>
      <w:r w:rsidR="003E166F">
        <w:t xml:space="preserve">" </w:t>
      </w:r>
      <w:r w:rsidRPr="003E166F">
        <w:t>за 200</w:t>
      </w:r>
      <w:r w:rsidR="00E63227" w:rsidRPr="003E166F">
        <w:t>5</w:t>
      </w:r>
      <w:r w:rsidR="003E166F" w:rsidRPr="003E166F">
        <w:t>-</w:t>
      </w:r>
      <w:r w:rsidRPr="003E166F">
        <w:t>2007 гг</w:t>
      </w:r>
      <w:r w:rsidR="003E166F" w:rsidRPr="003E166F">
        <w:t>.</w:t>
      </w:r>
    </w:p>
    <w:p w:rsidR="00C60643" w:rsidRDefault="00C60643" w:rsidP="003E166F"/>
    <w:p w:rsidR="00E8520D" w:rsidRPr="003E166F" w:rsidRDefault="00E8520D" w:rsidP="00C60643">
      <w:pPr>
        <w:ind w:left="708" w:firstLine="12"/>
      </w:pPr>
      <w:r w:rsidRPr="003E166F">
        <w:t xml:space="preserve">Таблица 11 </w:t>
      </w:r>
      <w:r w:rsidR="003E166F">
        <w:t>-</w:t>
      </w:r>
      <w:r w:rsidRPr="003E166F">
        <w:t xml:space="preserve"> Результаты показателей оборачиваемости</w:t>
      </w:r>
      <w:r w:rsidR="003E166F">
        <w:t xml:space="preserve"> (</w:t>
      </w:r>
      <w:r w:rsidRPr="003E166F">
        <w:t>отдачи</w:t>
      </w:r>
      <w:r w:rsidR="003E166F" w:rsidRPr="003E166F">
        <w:t xml:space="preserve">) </w:t>
      </w:r>
      <w:r w:rsidRPr="003E166F">
        <w:t xml:space="preserve">обязательств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980"/>
        <w:gridCol w:w="700"/>
        <w:gridCol w:w="723"/>
        <w:gridCol w:w="1097"/>
        <w:gridCol w:w="946"/>
        <w:gridCol w:w="794"/>
        <w:gridCol w:w="946"/>
        <w:gridCol w:w="984"/>
      </w:tblGrid>
      <w:tr w:rsidR="00E63227" w:rsidRPr="003E166F" w:rsidTr="00061F89">
        <w:trPr>
          <w:jc w:val="center"/>
        </w:trPr>
        <w:tc>
          <w:tcPr>
            <w:tcW w:w="2015" w:type="dxa"/>
            <w:vMerge w:val="restart"/>
            <w:shd w:val="clear" w:color="auto" w:fill="auto"/>
          </w:tcPr>
          <w:p w:rsidR="00E63227" w:rsidRPr="003E166F" w:rsidRDefault="00E63227" w:rsidP="00C60643">
            <w:pPr>
              <w:pStyle w:val="aff"/>
            </w:pPr>
            <w:r w:rsidRPr="003E166F">
              <w:t>Показатель</w:t>
            </w:r>
          </w:p>
        </w:tc>
        <w:tc>
          <w:tcPr>
            <w:tcW w:w="3500" w:type="dxa"/>
            <w:gridSpan w:val="4"/>
            <w:shd w:val="clear" w:color="auto" w:fill="auto"/>
          </w:tcPr>
          <w:p w:rsidR="00E63227" w:rsidRPr="003E166F" w:rsidRDefault="00E63227" w:rsidP="00C60643">
            <w:pPr>
              <w:pStyle w:val="aff"/>
            </w:pPr>
            <w:r w:rsidRPr="003E166F">
              <w:t>Коэффициент оборачиваемости</w:t>
            </w:r>
            <w:r w:rsidR="003E166F">
              <w:t xml:space="preserve"> (</w:t>
            </w:r>
            <w:r w:rsidRPr="003E166F">
              <w:t>количество оборотов за год</w:t>
            </w:r>
            <w:r w:rsidR="003E166F" w:rsidRPr="003E166F">
              <w:t xml:space="preserve">) </w:t>
            </w:r>
          </w:p>
        </w:tc>
        <w:tc>
          <w:tcPr>
            <w:tcW w:w="3670" w:type="dxa"/>
            <w:gridSpan w:val="4"/>
            <w:shd w:val="clear" w:color="auto" w:fill="auto"/>
          </w:tcPr>
          <w:p w:rsidR="00E63227" w:rsidRPr="003E166F" w:rsidRDefault="00E63227" w:rsidP="00C60643">
            <w:pPr>
              <w:pStyle w:val="aff"/>
            </w:pPr>
            <w:r w:rsidRPr="003E166F">
              <w:t>Средняя продолжительность одного оборота, дней</w:t>
            </w:r>
          </w:p>
        </w:tc>
      </w:tr>
      <w:tr w:rsidR="00E63227" w:rsidRPr="003E166F" w:rsidTr="00061F89">
        <w:trPr>
          <w:cantSplit/>
          <w:trHeight w:val="1847"/>
          <w:jc w:val="center"/>
        </w:trPr>
        <w:tc>
          <w:tcPr>
            <w:tcW w:w="2015" w:type="dxa"/>
            <w:vMerge/>
            <w:shd w:val="clear" w:color="auto" w:fill="auto"/>
          </w:tcPr>
          <w:p w:rsidR="00E63227" w:rsidRPr="003E166F" w:rsidRDefault="00E63227" w:rsidP="00C60643">
            <w:pPr>
              <w:pStyle w:val="aff"/>
            </w:pPr>
          </w:p>
        </w:tc>
        <w:tc>
          <w:tcPr>
            <w:tcW w:w="980" w:type="dxa"/>
            <w:shd w:val="clear" w:color="auto" w:fill="auto"/>
          </w:tcPr>
          <w:p w:rsidR="00E63227" w:rsidRPr="003E166F" w:rsidRDefault="00E63227" w:rsidP="00C60643">
            <w:pPr>
              <w:pStyle w:val="aff"/>
            </w:pPr>
            <w:r w:rsidRPr="003E166F">
              <w:t>2005</w:t>
            </w:r>
          </w:p>
        </w:tc>
        <w:tc>
          <w:tcPr>
            <w:tcW w:w="700" w:type="dxa"/>
            <w:shd w:val="clear" w:color="auto" w:fill="auto"/>
          </w:tcPr>
          <w:p w:rsidR="00E63227" w:rsidRPr="003E166F" w:rsidRDefault="00E63227" w:rsidP="00C60643">
            <w:pPr>
              <w:pStyle w:val="aff"/>
            </w:pPr>
            <w:r w:rsidRPr="003E166F">
              <w:t>2006</w:t>
            </w:r>
          </w:p>
        </w:tc>
        <w:tc>
          <w:tcPr>
            <w:tcW w:w="723" w:type="dxa"/>
            <w:shd w:val="clear" w:color="auto" w:fill="auto"/>
          </w:tcPr>
          <w:p w:rsidR="00E63227" w:rsidRPr="003E166F" w:rsidRDefault="00E63227" w:rsidP="00C60643">
            <w:pPr>
              <w:pStyle w:val="aff"/>
            </w:pPr>
            <w:r w:rsidRPr="003E166F">
              <w:t>2007</w:t>
            </w:r>
          </w:p>
        </w:tc>
        <w:tc>
          <w:tcPr>
            <w:tcW w:w="1097" w:type="dxa"/>
            <w:shd w:val="clear" w:color="auto" w:fill="auto"/>
            <w:textDirection w:val="btLr"/>
          </w:tcPr>
          <w:p w:rsidR="00E63227" w:rsidRPr="003E166F" w:rsidRDefault="00E63227" w:rsidP="00061F89">
            <w:pPr>
              <w:pStyle w:val="aff"/>
              <w:ind w:left="113" w:right="113"/>
            </w:pPr>
            <w:r w:rsidRPr="003E166F">
              <w:t>Абс</w:t>
            </w:r>
            <w:r w:rsidR="003E166F" w:rsidRPr="003E166F">
              <w:t xml:space="preserve">. </w:t>
            </w:r>
            <w:r w:rsidRPr="003E166F">
              <w:t>изм</w:t>
            </w:r>
            <w:r w:rsidR="003E166F" w:rsidRPr="003E166F">
              <w:t>.</w:t>
            </w:r>
            <w:r w:rsidR="003E166F">
              <w:t xml:space="preserve"> (</w:t>
            </w:r>
            <w:r w:rsidRPr="003E166F">
              <w:t>+,</w:t>
            </w:r>
            <w:r w:rsidR="003E166F" w:rsidRPr="003E166F">
              <w:t xml:space="preserve"> -) </w:t>
            </w:r>
            <w:r w:rsidRPr="003E166F">
              <w:t>2007/2005</w:t>
            </w:r>
          </w:p>
        </w:tc>
        <w:tc>
          <w:tcPr>
            <w:tcW w:w="946" w:type="dxa"/>
            <w:shd w:val="clear" w:color="auto" w:fill="auto"/>
          </w:tcPr>
          <w:p w:rsidR="00E63227" w:rsidRPr="003E166F" w:rsidRDefault="00E63227" w:rsidP="00C60643">
            <w:pPr>
              <w:pStyle w:val="aff"/>
            </w:pPr>
            <w:r w:rsidRPr="003E166F">
              <w:t>2005</w:t>
            </w:r>
          </w:p>
        </w:tc>
        <w:tc>
          <w:tcPr>
            <w:tcW w:w="794" w:type="dxa"/>
            <w:shd w:val="clear" w:color="auto" w:fill="auto"/>
          </w:tcPr>
          <w:p w:rsidR="00E63227" w:rsidRPr="003E166F" w:rsidRDefault="00E63227" w:rsidP="00C60643">
            <w:pPr>
              <w:pStyle w:val="aff"/>
            </w:pPr>
            <w:r w:rsidRPr="003E166F">
              <w:t>2006</w:t>
            </w:r>
          </w:p>
        </w:tc>
        <w:tc>
          <w:tcPr>
            <w:tcW w:w="946" w:type="dxa"/>
            <w:shd w:val="clear" w:color="auto" w:fill="auto"/>
          </w:tcPr>
          <w:p w:rsidR="00E63227" w:rsidRPr="003E166F" w:rsidRDefault="00E63227" w:rsidP="00C60643">
            <w:pPr>
              <w:pStyle w:val="aff"/>
            </w:pPr>
            <w:r w:rsidRPr="003E166F">
              <w:t>2007</w:t>
            </w:r>
          </w:p>
        </w:tc>
        <w:tc>
          <w:tcPr>
            <w:tcW w:w="984" w:type="dxa"/>
            <w:shd w:val="clear" w:color="auto" w:fill="auto"/>
            <w:textDirection w:val="btLr"/>
          </w:tcPr>
          <w:p w:rsidR="00E63227" w:rsidRPr="003E166F" w:rsidRDefault="00E63227" w:rsidP="00061F89">
            <w:pPr>
              <w:pStyle w:val="aff"/>
              <w:ind w:left="113" w:right="113"/>
            </w:pPr>
            <w:r w:rsidRPr="003E166F">
              <w:t>Абс</w:t>
            </w:r>
            <w:r w:rsidR="003E166F" w:rsidRPr="003E166F">
              <w:t xml:space="preserve">. </w:t>
            </w:r>
            <w:r w:rsidRPr="003E166F">
              <w:t>изм</w:t>
            </w:r>
            <w:r w:rsidR="003E166F" w:rsidRPr="003E166F">
              <w:t>.</w:t>
            </w:r>
            <w:r w:rsidR="003E166F">
              <w:t xml:space="preserve"> (</w:t>
            </w:r>
            <w:r w:rsidRPr="003E166F">
              <w:t>+,</w:t>
            </w:r>
            <w:r w:rsidR="003E166F" w:rsidRPr="003E166F">
              <w:t xml:space="preserve"> -) </w:t>
            </w:r>
            <w:r w:rsidRPr="003E166F">
              <w:t>2007/2005</w:t>
            </w:r>
          </w:p>
        </w:tc>
      </w:tr>
      <w:tr w:rsidR="00E63227" w:rsidRPr="003E166F" w:rsidTr="00061F89">
        <w:trPr>
          <w:jc w:val="center"/>
        </w:trPr>
        <w:tc>
          <w:tcPr>
            <w:tcW w:w="2015" w:type="dxa"/>
            <w:shd w:val="clear" w:color="auto" w:fill="auto"/>
          </w:tcPr>
          <w:p w:rsidR="00E63227" w:rsidRPr="003E166F" w:rsidRDefault="00E63227" w:rsidP="00C60643">
            <w:pPr>
              <w:pStyle w:val="aff"/>
            </w:pPr>
            <w:r w:rsidRPr="003E166F">
              <w:t>Собственный капитал</w:t>
            </w:r>
          </w:p>
        </w:tc>
        <w:tc>
          <w:tcPr>
            <w:tcW w:w="980" w:type="dxa"/>
            <w:shd w:val="clear" w:color="auto" w:fill="auto"/>
          </w:tcPr>
          <w:p w:rsidR="00E63227" w:rsidRPr="003E166F" w:rsidRDefault="00E63227" w:rsidP="00C60643">
            <w:pPr>
              <w:pStyle w:val="aff"/>
            </w:pPr>
            <w:r w:rsidRPr="003E166F">
              <w:t>3,51</w:t>
            </w:r>
          </w:p>
        </w:tc>
        <w:tc>
          <w:tcPr>
            <w:tcW w:w="700" w:type="dxa"/>
            <w:shd w:val="clear" w:color="auto" w:fill="auto"/>
          </w:tcPr>
          <w:p w:rsidR="00E63227" w:rsidRPr="003E166F" w:rsidRDefault="00E63227" w:rsidP="00C60643">
            <w:pPr>
              <w:pStyle w:val="aff"/>
            </w:pPr>
            <w:r w:rsidRPr="003E166F">
              <w:t>4,67</w:t>
            </w:r>
          </w:p>
        </w:tc>
        <w:tc>
          <w:tcPr>
            <w:tcW w:w="723" w:type="dxa"/>
            <w:shd w:val="clear" w:color="auto" w:fill="auto"/>
          </w:tcPr>
          <w:p w:rsidR="00E63227" w:rsidRPr="003E166F" w:rsidRDefault="00E63227" w:rsidP="00C60643">
            <w:pPr>
              <w:pStyle w:val="aff"/>
            </w:pPr>
            <w:r w:rsidRPr="003E166F">
              <w:t>6,57</w:t>
            </w:r>
          </w:p>
        </w:tc>
        <w:tc>
          <w:tcPr>
            <w:tcW w:w="1097" w:type="dxa"/>
            <w:shd w:val="clear" w:color="auto" w:fill="auto"/>
          </w:tcPr>
          <w:p w:rsidR="00E63227" w:rsidRPr="003E166F" w:rsidRDefault="00E63227" w:rsidP="00C60643">
            <w:pPr>
              <w:pStyle w:val="aff"/>
            </w:pPr>
            <w:r w:rsidRPr="003E166F">
              <w:t>3,06</w:t>
            </w:r>
          </w:p>
        </w:tc>
        <w:tc>
          <w:tcPr>
            <w:tcW w:w="946" w:type="dxa"/>
            <w:shd w:val="clear" w:color="auto" w:fill="auto"/>
          </w:tcPr>
          <w:p w:rsidR="00E63227" w:rsidRPr="003E166F" w:rsidRDefault="00E63227" w:rsidP="00C60643">
            <w:pPr>
              <w:pStyle w:val="aff"/>
            </w:pPr>
            <w:r w:rsidRPr="003E166F">
              <w:t>102,53</w:t>
            </w:r>
          </w:p>
        </w:tc>
        <w:tc>
          <w:tcPr>
            <w:tcW w:w="794" w:type="dxa"/>
            <w:shd w:val="clear" w:color="auto" w:fill="auto"/>
          </w:tcPr>
          <w:p w:rsidR="00E63227" w:rsidRPr="003E166F" w:rsidRDefault="00E63227" w:rsidP="00C60643">
            <w:pPr>
              <w:pStyle w:val="aff"/>
            </w:pPr>
            <w:r w:rsidRPr="003E166F">
              <w:t>77,01</w:t>
            </w:r>
          </w:p>
        </w:tc>
        <w:tc>
          <w:tcPr>
            <w:tcW w:w="946" w:type="dxa"/>
            <w:shd w:val="clear" w:color="auto" w:fill="auto"/>
          </w:tcPr>
          <w:p w:rsidR="00E63227" w:rsidRPr="003E166F" w:rsidRDefault="00E63227" w:rsidP="00C60643">
            <w:pPr>
              <w:pStyle w:val="aff"/>
            </w:pPr>
            <w:r w:rsidRPr="003E166F">
              <w:t>54,78</w:t>
            </w:r>
          </w:p>
        </w:tc>
        <w:tc>
          <w:tcPr>
            <w:tcW w:w="984" w:type="dxa"/>
            <w:shd w:val="clear" w:color="auto" w:fill="auto"/>
          </w:tcPr>
          <w:p w:rsidR="00E63227" w:rsidRPr="003E166F" w:rsidRDefault="00601633" w:rsidP="00C60643">
            <w:pPr>
              <w:pStyle w:val="aff"/>
            </w:pPr>
            <w:r w:rsidRPr="003E166F">
              <w:t>-47,75</w:t>
            </w:r>
          </w:p>
        </w:tc>
      </w:tr>
      <w:tr w:rsidR="00E63227" w:rsidRPr="003E166F" w:rsidTr="00061F89">
        <w:trPr>
          <w:jc w:val="center"/>
        </w:trPr>
        <w:tc>
          <w:tcPr>
            <w:tcW w:w="2015" w:type="dxa"/>
            <w:shd w:val="clear" w:color="auto" w:fill="auto"/>
          </w:tcPr>
          <w:p w:rsidR="00E63227" w:rsidRPr="003E166F" w:rsidRDefault="00E63227" w:rsidP="00C60643">
            <w:pPr>
              <w:pStyle w:val="aff"/>
            </w:pPr>
            <w:r w:rsidRPr="003E166F">
              <w:t>Заемный капитал</w:t>
            </w:r>
          </w:p>
        </w:tc>
        <w:tc>
          <w:tcPr>
            <w:tcW w:w="980" w:type="dxa"/>
            <w:shd w:val="clear" w:color="auto" w:fill="auto"/>
          </w:tcPr>
          <w:p w:rsidR="00E63227" w:rsidRPr="003E166F" w:rsidRDefault="00E63227" w:rsidP="00C60643">
            <w:pPr>
              <w:pStyle w:val="aff"/>
            </w:pPr>
            <w:r w:rsidRPr="003E166F">
              <w:t>1,76</w:t>
            </w:r>
          </w:p>
        </w:tc>
        <w:tc>
          <w:tcPr>
            <w:tcW w:w="700" w:type="dxa"/>
            <w:shd w:val="clear" w:color="auto" w:fill="auto"/>
          </w:tcPr>
          <w:p w:rsidR="00E63227" w:rsidRPr="003E166F" w:rsidRDefault="00E63227" w:rsidP="00C60643">
            <w:pPr>
              <w:pStyle w:val="aff"/>
            </w:pPr>
            <w:r w:rsidRPr="003E166F">
              <w:t>1,27</w:t>
            </w:r>
          </w:p>
        </w:tc>
        <w:tc>
          <w:tcPr>
            <w:tcW w:w="723" w:type="dxa"/>
            <w:shd w:val="clear" w:color="auto" w:fill="auto"/>
          </w:tcPr>
          <w:p w:rsidR="00E63227" w:rsidRPr="003E166F" w:rsidRDefault="00E63227" w:rsidP="00C60643">
            <w:pPr>
              <w:pStyle w:val="aff"/>
            </w:pPr>
            <w:r w:rsidRPr="003E166F">
              <w:t>1,37</w:t>
            </w:r>
          </w:p>
        </w:tc>
        <w:tc>
          <w:tcPr>
            <w:tcW w:w="1097" w:type="dxa"/>
            <w:shd w:val="clear" w:color="auto" w:fill="auto"/>
          </w:tcPr>
          <w:p w:rsidR="00E63227" w:rsidRPr="003E166F" w:rsidRDefault="00E63227" w:rsidP="00C60643">
            <w:pPr>
              <w:pStyle w:val="aff"/>
            </w:pPr>
            <w:r w:rsidRPr="003E166F">
              <w:t>-0,39</w:t>
            </w:r>
          </w:p>
        </w:tc>
        <w:tc>
          <w:tcPr>
            <w:tcW w:w="946" w:type="dxa"/>
            <w:shd w:val="clear" w:color="auto" w:fill="auto"/>
          </w:tcPr>
          <w:p w:rsidR="00E63227" w:rsidRPr="003E166F" w:rsidRDefault="00E63227" w:rsidP="00C60643">
            <w:pPr>
              <w:pStyle w:val="aff"/>
            </w:pPr>
            <w:r w:rsidRPr="003E166F">
              <w:t>203,44</w:t>
            </w:r>
          </w:p>
        </w:tc>
        <w:tc>
          <w:tcPr>
            <w:tcW w:w="794" w:type="dxa"/>
            <w:shd w:val="clear" w:color="auto" w:fill="auto"/>
          </w:tcPr>
          <w:p w:rsidR="00E63227" w:rsidRPr="003E166F" w:rsidRDefault="00E63227" w:rsidP="00C60643">
            <w:pPr>
              <w:pStyle w:val="aff"/>
            </w:pPr>
            <w:r w:rsidRPr="003E166F">
              <w:t>281,49</w:t>
            </w:r>
          </w:p>
        </w:tc>
        <w:tc>
          <w:tcPr>
            <w:tcW w:w="946" w:type="dxa"/>
            <w:shd w:val="clear" w:color="auto" w:fill="auto"/>
          </w:tcPr>
          <w:p w:rsidR="00E63227" w:rsidRPr="003E166F" w:rsidRDefault="00E63227" w:rsidP="00C60643">
            <w:pPr>
              <w:pStyle w:val="aff"/>
            </w:pPr>
            <w:r w:rsidRPr="003E166F">
              <w:t>262,23</w:t>
            </w:r>
          </w:p>
        </w:tc>
        <w:tc>
          <w:tcPr>
            <w:tcW w:w="984" w:type="dxa"/>
            <w:shd w:val="clear" w:color="auto" w:fill="auto"/>
          </w:tcPr>
          <w:p w:rsidR="00E63227" w:rsidRPr="003E166F" w:rsidRDefault="00601633" w:rsidP="00C60643">
            <w:pPr>
              <w:pStyle w:val="aff"/>
            </w:pPr>
            <w:r w:rsidRPr="003E166F">
              <w:t>58,79</w:t>
            </w:r>
          </w:p>
        </w:tc>
      </w:tr>
      <w:tr w:rsidR="00E63227" w:rsidRPr="003E166F" w:rsidTr="00061F89">
        <w:trPr>
          <w:jc w:val="center"/>
        </w:trPr>
        <w:tc>
          <w:tcPr>
            <w:tcW w:w="2015" w:type="dxa"/>
            <w:shd w:val="clear" w:color="auto" w:fill="auto"/>
          </w:tcPr>
          <w:p w:rsidR="00E63227" w:rsidRPr="003E166F" w:rsidRDefault="00E63227" w:rsidP="00C60643">
            <w:pPr>
              <w:pStyle w:val="aff"/>
            </w:pPr>
            <w:r w:rsidRPr="003E166F">
              <w:t>Кредиты и займы</w:t>
            </w:r>
          </w:p>
        </w:tc>
        <w:tc>
          <w:tcPr>
            <w:tcW w:w="980" w:type="dxa"/>
            <w:shd w:val="clear" w:color="auto" w:fill="auto"/>
          </w:tcPr>
          <w:p w:rsidR="00E63227" w:rsidRPr="003E166F" w:rsidRDefault="00E63227" w:rsidP="00C60643">
            <w:pPr>
              <w:pStyle w:val="aff"/>
            </w:pPr>
            <w:r w:rsidRPr="003E166F">
              <w:t>8,21</w:t>
            </w:r>
          </w:p>
        </w:tc>
        <w:tc>
          <w:tcPr>
            <w:tcW w:w="700" w:type="dxa"/>
            <w:shd w:val="clear" w:color="auto" w:fill="auto"/>
          </w:tcPr>
          <w:p w:rsidR="00E63227" w:rsidRPr="003E166F" w:rsidRDefault="00E63227" w:rsidP="00C60643">
            <w:pPr>
              <w:pStyle w:val="aff"/>
            </w:pPr>
            <w:r w:rsidRPr="003E166F">
              <w:t>3,34</w:t>
            </w:r>
          </w:p>
        </w:tc>
        <w:tc>
          <w:tcPr>
            <w:tcW w:w="723" w:type="dxa"/>
            <w:shd w:val="clear" w:color="auto" w:fill="auto"/>
          </w:tcPr>
          <w:p w:rsidR="00E63227" w:rsidRPr="003E166F" w:rsidRDefault="00E63227" w:rsidP="00C60643">
            <w:pPr>
              <w:pStyle w:val="aff"/>
            </w:pPr>
            <w:r w:rsidRPr="003E166F">
              <w:t>3,46</w:t>
            </w:r>
          </w:p>
        </w:tc>
        <w:tc>
          <w:tcPr>
            <w:tcW w:w="1097" w:type="dxa"/>
            <w:shd w:val="clear" w:color="auto" w:fill="auto"/>
          </w:tcPr>
          <w:p w:rsidR="00E63227" w:rsidRPr="003E166F" w:rsidRDefault="00E63227" w:rsidP="00C60643">
            <w:pPr>
              <w:pStyle w:val="aff"/>
            </w:pPr>
            <w:r w:rsidRPr="003E166F">
              <w:t>-4,75</w:t>
            </w:r>
          </w:p>
        </w:tc>
        <w:tc>
          <w:tcPr>
            <w:tcW w:w="946" w:type="dxa"/>
            <w:shd w:val="clear" w:color="auto" w:fill="auto"/>
          </w:tcPr>
          <w:p w:rsidR="00E63227" w:rsidRPr="003E166F" w:rsidRDefault="00E63227" w:rsidP="00C60643">
            <w:pPr>
              <w:pStyle w:val="aff"/>
            </w:pPr>
            <w:r w:rsidRPr="003E166F">
              <w:t>43,82</w:t>
            </w:r>
          </w:p>
        </w:tc>
        <w:tc>
          <w:tcPr>
            <w:tcW w:w="794" w:type="dxa"/>
            <w:shd w:val="clear" w:color="auto" w:fill="auto"/>
          </w:tcPr>
          <w:p w:rsidR="00E63227" w:rsidRPr="003E166F" w:rsidRDefault="00E63227" w:rsidP="00C60643">
            <w:pPr>
              <w:pStyle w:val="aff"/>
            </w:pPr>
            <w:r w:rsidRPr="003E166F">
              <w:t>107,46</w:t>
            </w:r>
          </w:p>
        </w:tc>
        <w:tc>
          <w:tcPr>
            <w:tcW w:w="946" w:type="dxa"/>
            <w:shd w:val="clear" w:color="auto" w:fill="auto"/>
          </w:tcPr>
          <w:p w:rsidR="00E63227" w:rsidRPr="003E166F" w:rsidRDefault="00E63227" w:rsidP="00C60643">
            <w:pPr>
              <w:pStyle w:val="aff"/>
            </w:pPr>
            <w:r w:rsidRPr="003E166F">
              <w:t>103,97</w:t>
            </w:r>
          </w:p>
        </w:tc>
        <w:tc>
          <w:tcPr>
            <w:tcW w:w="984" w:type="dxa"/>
            <w:shd w:val="clear" w:color="auto" w:fill="auto"/>
          </w:tcPr>
          <w:p w:rsidR="00E63227" w:rsidRPr="003E166F" w:rsidRDefault="00601633" w:rsidP="00C60643">
            <w:pPr>
              <w:pStyle w:val="aff"/>
            </w:pPr>
            <w:r w:rsidRPr="003E166F">
              <w:t>60,15</w:t>
            </w:r>
          </w:p>
        </w:tc>
      </w:tr>
      <w:tr w:rsidR="00E63227" w:rsidRPr="003E166F" w:rsidTr="00061F89">
        <w:trPr>
          <w:jc w:val="center"/>
        </w:trPr>
        <w:tc>
          <w:tcPr>
            <w:tcW w:w="2015" w:type="dxa"/>
            <w:shd w:val="clear" w:color="auto" w:fill="auto"/>
          </w:tcPr>
          <w:p w:rsidR="00E63227" w:rsidRPr="003E166F" w:rsidRDefault="00E63227" w:rsidP="00C60643">
            <w:pPr>
              <w:pStyle w:val="aff"/>
            </w:pPr>
            <w:r w:rsidRPr="003E166F">
              <w:t xml:space="preserve">Кредиторская </w:t>
            </w:r>
            <w:r w:rsidRPr="003E166F">
              <w:lastRenderedPageBreak/>
              <w:t>задолженность</w:t>
            </w:r>
          </w:p>
        </w:tc>
        <w:tc>
          <w:tcPr>
            <w:tcW w:w="980" w:type="dxa"/>
            <w:shd w:val="clear" w:color="auto" w:fill="auto"/>
          </w:tcPr>
          <w:p w:rsidR="00E63227" w:rsidRPr="003E166F" w:rsidRDefault="00E63227" w:rsidP="00C60643">
            <w:pPr>
              <w:pStyle w:val="aff"/>
            </w:pPr>
            <w:r w:rsidRPr="003E166F">
              <w:lastRenderedPageBreak/>
              <w:t>9,42</w:t>
            </w:r>
          </w:p>
        </w:tc>
        <w:tc>
          <w:tcPr>
            <w:tcW w:w="700" w:type="dxa"/>
            <w:shd w:val="clear" w:color="auto" w:fill="auto"/>
          </w:tcPr>
          <w:p w:rsidR="00E63227" w:rsidRPr="003E166F" w:rsidRDefault="00E63227" w:rsidP="00C60643">
            <w:pPr>
              <w:pStyle w:val="aff"/>
            </w:pPr>
            <w:r w:rsidRPr="003E166F">
              <w:t>7,04</w:t>
            </w:r>
          </w:p>
        </w:tc>
        <w:tc>
          <w:tcPr>
            <w:tcW w:w="723" w:type="dxa"/>
            <w:shd w:val="clear" w:color="auto" w:fill="auto"/>
          </w:tcPr>
          <w:p w:rsidR="00E63227" w:rsidRPr="003E166F" w:rsidRDefault="00E63227" w:rsidP="00C60643">
            <w:pPr>
              <w:pStyle w:val="aff"/>
            </w:pPr>
            <w:r w:rsidRPr="003E166F">
              <w:t>7,42</w:t>
            </w:r>
          </w:p>
        </w:tc>
        <w:tc>
          <w:tcPr>
            <w:tcW w:w="1097" w:type="dxa"/>
            <w:shd w:val="clear" w:color="auto" w:fill="auto"/>
          </w:tcPr>
          <w:p w:rsidR="00E63227" w:rsidRPr="003E166F" w:rsidRDefault="00E63227" w:rsidP="00C60643">
            <w:pPr>
              <w:pStyle w:val="aff"/>
            </w:pPr>
            <w:r w:rsidRPr="003E166F">
              <w:t>-2</w:t>
            </w:r>
          </w:p>
        </w:tc>
        <w:tc>
          <w:tcPr>
            <w:tcW w:w="946" w:type="dxa"/>
            <w:shd w:val="clear" w:color="auto" w:fill="auto"/>
          </w:tcPr>
          <w:p w:rsidR="00E63227" w:rsidRPr="003E166F" w:rsidRDefault="00E63227" w:rsidP="00C60643">
            <w:pPr>
              <w:pStyle w:val="aff"/>
            </w:pPr>
            <w:r w:rsidRPr="003E166F">
              <w:t>38</w:t>
            </w:r>
            <w:r w:rsidR="003E166F">
              <w:t>, 20</w:t>
            </w:r>
          </w:p>
        </w:tc>
        <w:tc>
          <w:tcPr>
            <w:tcW w:w="794" w:type="dxa"/>
            <w:shd w:val="clear" w:color="auto" w:fill="auto"/>
          </w:tcPr>
          <w:p w:rsidR="00E63227" w:rsidRPr="003E166F" w:rsidRDefault="00E63227" w:rsidP="00C60643">
            <w:pPr>
              <w:pStyle w:val="aff"/>
            </w:pPr>
            <w:r w:rsidRPr="003E166F">
              <w:t>51,06</w:t>
            </w:r>
          </w:p>
        </w:tc>
        <w:tc>
          <w:tcPr>
            <w:tcW w:w="946" w:type="dxa"/>
            <w:shd w:val="clear" w:color="auto" w:fill="auto"/>
          </w:tcPr>
          <w:p w:rsidR="00E63227" w:rsidRPr="003E166F" w:rsidRDefault="00E63227" w:rsidP="00C60643">
            <w:pPr>
              <w:pStyle w:val="aff"/>
            </w:pPr>
            <w:r w:rsidRPr="003E166F">
              <w:t>48,45</w:t>
            </w:r>
          </w:p>
        </w:tc>
        <w:tc>
          <w:tcPr>
            <w:tcW w:w="984" w:type="dxa"/>
            <w:shd w:val="clear" w:color="auto" w:fill="auto"/>
          </w:tcPr>
          <w:p w:rsidR="00E63227" w:rsidRPr="003E166F" w:rsidRDefault="00601633" w:rsidP="00C60643">
            <w:pPr>
              <w:pStyle w:val="aff"/>
            </w:pPr>
            <w:r w:rsidRPr="003E166F">
              <w:t>10,25</w:t>
            </w:r>
          </w:p>
        </w:tc>
      </w:tr>
      <w:tr w:rsidR="00E63227" w:rsidRPr="003E166F" w:rsidTr="00061F89">
        <w:trPr>
          <w:jc w:val="center"/>
        </w:trPr>
        <w:tc>
          <w:tcPr>
            <w:tcW w:w="2015" w:type="dxa"/>
            <w:shd w:val="clear" w:color="auto" w:fill="auto"/>
          </w:tcPr>
          <w:p w:rsidR="00E63227" w:rsidRPr="003E166F" w:rsidRDefault="00E63227" w:rsidP="00C60643">
            <w:pPr>
              <w:pStyle w:val="aff"/>
            </w:pPr>
            <w:r w:rsidRPr="003E166F">
              <w:lastRenderedPageBreak/>
              <w:t>Задолженность поставщикам и подрядчикам</w:t>
            </w:r>
          </w:p>
        </w:tc>
        <w:tc>
          <w:tcPr>
            <w:tcW w:w="980" w:type="dxa"/>
            <w:shd w:val="clear" w:color="auto" w:fill="auto"/>
          </w:tcPr>
          <w:p w:rsidR="00E63227" w:rsidRPr="003E166F" w:rsidRDefault="00E63227" w:rsidP="00C60643">
            <w:pPr>
              <w:pStyle w:val="aff"/>
            </w:pPr>
            <w:r w:rsidRPr="003E166F">
              <w:t>20,84</w:t>
            </w:r>
          </w:p>
        </w:tc>
        <w:tc>
          <w:tcPr>
            <w:tcW w:w="700" w:type="dxa"/>
            <w:shd w:val="clear" w:color="auto" w:fill="auto"/>
          </w:tcPr>
          <w:p w:rsidR="00E63227" w:rsidRPr="003E166F" w:rsidRDefault="00E63227" w:rsidP="00C60643">
            <w:pPr>
              <w:pStyle w:val="aff"/>
            </w:pPr>
            <w:r w:rsidRPr="003E166F">
              <w:t>11,16</w:t>
            </w:r>
          </w:p>
        </w:tc>
        <w:tc>
          <w:tcPr>
            <w:tcW w:w="723" w:type="dxa"/>
            <w:shd w:val="clear" w:color="auto" w:fill="auto"/>
          </w:tcPr>
          <w:p w:rsidR="00E63227" w:rsidRPr="003E166F" w:rsidRDefault="00E63227" w:rsidP="00C60643">
            <w:pPr>
              <w:pStyle w:val="aff"/>
            </w:pPr>
            <w:r w:rsidRPr="003E166F">
              <w:t>12,17</w:t>
            </w:r>
          </w:p>
        </w:tc>
        <w:tc>
          <w:tcPr>
            <w:tcW w:w="1097" w:type="dxa"/>
            <w:shd w:val="clear" w:color="auto" w:fill="auto"/>
          </w:tcPr>
          <w:p w:rsidR="00E63227" w:rsidRPr="003E166F" w:rsidRDefault="00E63227" w:rsidP="00C60643">
            <w:pPr>
              <w:pStyle w:val="aff"/>
            </w:pPr>
            <w:r w:rsidRPr="003E166F">
              <w:t>-8,67</w:t>
            </w:r>
          </w:p>
        </w:tc>
        <w:tc>
          <w:tcPr>
            <w:tcW w:w="946" w:type="dxa"/>
            <w:shd w:val="clear" w:color="auto" w:fill="auto"/>
          </w:tcPr>
          <w:p w:rsidR="00E63227" w:rsidRPr="003E166F" w:rsidRDefault="00E63227" w:rsidP="00C60643">
            <w:pPr>
              <w:pStyle w:val="aff"/>
            </w:pPr>
            <w:r w:rsidRPr="003E166F">
              <w:t>17,27</w:t>
            </w:r>
          </w:p>
        </w:tc>
        <w:tc>
          <w:tcPr>
            <w:tcW w:w="794" w:type="dxa"/>
            <w:shd w:val="clear" w:color="auto" w:fill="auto"/>
          </w:tcPr>
          <w:p w:rsidR="00E63227" w:rsidRPr="003E166F" w:rsidRDefault="00E63227" w:rsidP="00C60643">
            <w:pPr>
              <w:pStyle w:val="aff"/>
            </w:pPr>
            <w:r w:rsidRPr="003E166F">
              <w:t>32,24</w:t>
            </w:r>
          </w:p>
        </w:tc>
        <w:tc>
          <w:tcPr>
            <w:tcW w:w="946" w:type="dxa"/>
            <w:shd w:val="clear" w:color="auto" w:fill="auto"/>
          </w:tcPr>
          <w:p w:rsidR="00E63227" w:rsidRPr="003E166F" w:rsidRDefault="00E63227" w:rsidP="00C60643">
            <w:pPr>
              <w:pStyle w:val="aff"/>
            </w:pPr>
            <w:r w:rsidRPr="003E166F">
              <w:t>29,57</w:t>
            </w:r>
          </w:p>
        </w:tc>
        <w:tc>
          <w:tcPr>
            <w:tcW w:w="984" w:type="dxa"/>
            <w:shd w:val="clear" w:color="auto" w:fill="auto"/>
          </w:tcPr>
          <w:p w:rsidR="00E63227" w:rsidRPr="003E166F" w:rsidRDefault="00601633" w:rsidP="00C60643">
            <w:pPr>
              <w:pStyle w:val="aff"/>
            </w:pPr>
            <w:r w:rsidRPr="003E166F">
              <w:t>12,3</w:t>
            </w:r>
          </w:p>
        </w:tc>
      </w:tr>
    </w:tbl>
    <w:p w:rsidR="00E63227" w:rsidRPr="003E166F" w:rsidRDefault="00E63227" w:rsidP="003E166F"/>
    <w:p w:rsidR="003E166F" w:rsidRDefault="00E8520D" w:rsidP="003E166F">
      <w:r w:rsidRPr="003E166F">
        <w:t>В 2007 г</w:t>
      </w:r>
      <w:r w:rsidR="003E166F" w:rsidRPr="003E166F">
        <w:t xml:space="preserve">. </w:t>
      </w:r>
      <w:r w:rsidRPr="003E166F">
        <w:t xml:space="preserve">произошло увеличение оборачиваемости </w:t>
      </w:r>
      <w:r w:rsidR="00601633" w:rsidRPr="003E166F">
        <w:t>собственного капитала на 3 оборота, при этом срок продолжительности одного сократился почти в 2 раза</w:t>
      </w:r>
      <w:r w:rsidR="003E166F" w:rsidRPr="003E166F">
        <w:t xml:space="preserve">. </w:t>
      </w:r>
      <w:r w:rsidR="00601633" w:rsidRPr="003E166F">
        <w:t>Данная скорость оборота собственных средств возникла в основном за счет того, что в хозяйстве преобладает заемный капитал и это негативно сказывается на деятельности хозяйства</w:t>
      </w:r>
      <w:r w:rsidR="003E166F" w:rsidRPr="003E166F">
        <w:t>.</w:t>
      </w:r>
    </w:p>
    <w:p w:rsidR="003E166F" w:rsidRDefault="00601633" w:rsidP="003E166F">
      <w:r w:rsidRPr="003E166F">
        <w:t>Оборачиваемость заемного капитала и его основных элементов снизилась</w:t>
      </w:r>
      <w:r w:rsidR="003E166F" w:rsidRPr="003E166F">
        <w:t xml:space="preserve">. </w:t>
      </w:r>
      <w:r w:rsidRPr="003E166F">
        <w:t>Это говорит о том, что предприятие стало медленнее расплачиваться со своими поставщиками и подрядчиками, медленнее выплачивает задолженность персоналу, а также государственным органам</w:t>
      </w:r>
      <w:r w:rsidR="003E166F" w:rsidRPr="003E166F">
        <w:t xml:space="preserve">. </w:t>
      </w:r>
      <w:r w:rsidRPr="003E166F">
        <w:t>Следовательно, продолжительность оборачиваемости увеличилась, что негативно сказывается на деятельность предприятия</w:t>
      </w:r>
      <w:r w:rsidR="003E166F" w:rsidRPr="003E166F">
        <w:t>.</w:t>
      </w:r>
    </w:p>
    <w:p w:rsidR="003E166F" w:rsidRDefault="0074737A" w:rsidP="003E166F">
      <w:r w:rsidRPr="003E166F">
        <w:t>Для грамотного управления привлечением заемного капитала необходим расчет такого показателя, как эффект финансового рычага</w:t>
      </w:r>
      <w:r w:rsidR="003E166F" w:rsidRPr="003E166F">
        <w:t>.</w:t>
      </w:r>
    </w:p>
    <w:p w:rsidR="003E166F" w:rsidRDefault="0074737A" w:rsidP="003E166F">
      <w:r w:rsidRPr="003E166F">
        <w:t>Финансовый рычаг характеризует использование предприятием заемных средств, которое влияет на изменение коэффициента рентабельности собственного капитала</w:t>
      </w:r>
      <w:r w:rsidR="003E166F" w:rsidRPr="003E166F">
        <w:t xml:space="preserve">. </w:t>
      </w:r>
      <w:r w:rsidRPr="003E166F">
        <w:t>Эффект финансового рычага рассчитывают по следующей формуле</w:t>
      </w:r>
      <w:r w:rsidR="003E166F" w:rsidRPr="003E166F">
        <w:t>:</w:t>
      </w:r>
    </w:p>
    <w:p w:rsidR="00C60643" w:rsidRDefault="00C60643" w:rsidP="003E166F"/>
    <w:p w:rsidR="003E166F" w:rsidRDefault="0074737A" w:rsidP="003E166F">
      <w:r w:rsidRPr="003E166F">
        <w:t>Уровень ЭФР =</w:t>
      </w:r>
      <w:r w:rsidR="003E166F">
        <w:t xml:space="preserve"> (</w:t>
      </w:r>
      <w:r w:rsidRPr="003E166F">
        <w:t xml:space="preserve">1 </w:t>
      </w:r>
      <w:r w:rsidR="003E166F">
        <w:t>-</w:t>
      </w:r>
      <w:r w:rsidRPr="003E166F">
        <w:t xml:space="preserve"> С</w:t>
      </w:r>
      <w:r w:rsidR="003E166F" w:rsidRPr="003E166F">
        <w:t xml:space="preserve">) </w:t>
      </w:r>
      <w:r w:rsidRPr="003E166F">
        <w:t>*</w:t>
      </w:r>
      <w:r w:rsidR="003E166F">
        <w:t xml:space="preserve"> (</w:t>
      </w:r>
      <w:r w:rsidRPr="003E166F">
        <w:t xml:space="preserve">ЭР </w:t>
      </w:r>
      <w:r w:rsidR="003E166F">
        <w:t>-</w:t>
      </w:r>
      <w:r w:rsidRPr="003E166F">
        <w:t xml:space="preserve"> СРСП</w:t>
      </w:r>
      <w:r w:rsidR="003E166F" w:rsidRPr="003E166F">
        <w:t xml:space="preserve">) </w:t>
      </w:r>
      <w:r w:rsidRPr="003E166F">
        <w:t>* ЗК/СК</w:t>
      </w:r>
      <w:r w:rsidR="003E166F">
        <w:t xml:space="preserve"> (</w:t>
      </w:r>
      <w:r w:rsidRPr="003E166F">
        <w:t>1</w:t>
      </w:r>
      <w:r w:rsidR="003E166F" w:rsidRPr="003E166F">
        <w:t>)</w:t>
      </w:r>
    </w:p>
    <w:p w:rsidR="00C60643" w:rsidRDefault="00C60643" w:rsidP="003E166F"/>
    <w:p w:rsidR="003E166F" w:rsidRDefault="0074737A" w:rsidP="003E166F">
      <w:r w:rsidRPr="003E166F">
        <w:t xml:space="preserve">где С </w:t>
      </w:r>
      <w:r w:rsidR="003E166F">
        <w:t>-</w:t>
      </w:r>
      <w:r w:rsidRPr="003E166F">
        <w:t xml:space="preserve"> ставка налогообложения прибыли = 24%</w:t>
      </w:r>
      <w:r w:rsidR="003E166F" w:rsidRPr="003E166F">
        <w:t>;</w:t>
      </w:r>
    </w:p>
    <w:p w:rsidR="003E166F" w:rsidRDefault="0074737A" w:rsidP="003E166F">
      <w:r w:rsidRPr="003E166F">
        <w:t xml:space="preserve">ЭР </w:t>
      </w:r>
      <w:r w:rsidR="003E166F">
        <w:t>-</w:t>
      </w:r>
      <w:r w:rsidRPr="003E166F">
        <w:t xml:space="preserve"> экономическая рентабельность активов</w:t>
      </w:r>
      <w:r w:rsidR="003E166F" w:rsidRPr="003E166F">
        <w:t>;</w:t>
      </w:r>
    </w:p>
    <w:p w:rsidR="003E166F" w:rsidRDefault="0074737A" w:rsidP="003E166F">
      <w:r w:rsidRPr="003E166F">
        <w:t xml:space="preserve">СРСП </w:t>
      </w:r>
      <w:r w:rsidR="003E166F">
        <w:t>-</w:t>
      </w:r>
      <w:r w:rsidRPr="003E166F">
        <w:t xml:space="preserve"> средняя расчетная ставка процента</w:t>
      </w:r>
      <w:r w:rsidR="003E166F" w:rsidRPr="003E166F">
        <w:t>;</w:t>
      </w:r>
    </w:p>
    <w:p w:rsidR="003E166F" w:rsidRDefault="0074737A" w:rsidP="003E166F">
      <w:r w:rsidRPr="003E166F">
        <w:t xml:space="preserve">ЗК </w:t>
      </w:r>
      <w:r w:rsidR="003E166F">
        <w:t>-</w:t>
      </w:r>
      <w:r w:rsidRPr="003E166F">
        <w:t xml:space="preserve"> заемный капитал</w:t>
      </w:r>
      <w:r w:rsidR="003E166F" w:rsidRPr="003E166F">
        <w:t>;</w:t>
      </w:r>
    </w:p>
    <w:p w:rsidR="0074737A" w:rsidRPr="003E166F" w:rsidRDefault="0074737A" w:rsidP="003E166F">
      <w:r w:rsidRPr="003E166F">
        <w:t xml:space="preserve">СК </w:t>
      </w:r>
      <w:r w:rsidR="003E166F">
        <w:t>-</w:t>
      </w:r>
      <w:r w:rsidRPr="003E166F">
        <w:t xml:space="preserve"> собственный капитал</w:t>
      </w:r>
    </w:p>
    <w:p w:rsidR="0074737A" w:rsidRPr="003E166F" w:rsidRDefault="0074737A" w:rsidP="003E166F">
      <w:r w:rsidRPr="003E166F">
        <w:t xml:space="preserve">Рассчитаем экономическую рентабельность активов </w:t>
      </w:r>
      <w:r w:rsidR="003E166F">
        <w:t>-</w:t>
      </w:r>
      <w:r w:rsidRPr="003E166F">
        <w:t xml:space="preserve"> ЭР</w:t>
      </w:r>
    </w:p>
    <w:p w:rsidR="003E166F" w:rsidRDefault="0074737A" w:rsidP="003E166F">
      <w:r w:rsidRPr="003E166F">
        <w:lastRenderedPageBreak/>
        <w:t>Экономическая рентабельность активов равна</w:t>
      </w:r>
      <w:r w:rsidR="003E166F" w:rsidRPr="003E166F">
        <w:t>:</w:t>
      </w:r>
    </w:p>
    <w:p w:rsidR="00906584" w:rsidRDefault="00906584" w:rsidP="003E166F"/>
    <w:p w:rsidR="003E166F" w:rsidRDefault="0074737A" w:rsidP="003E166F">
      <w:r w:rsidRPr="003E166F">
        <w:t>ЭР =</w:t>
      </w:r>
      <w:r w:rsidR="003E166F">
        <w:t xml:space="preserve"> (</w:t>
      </w:r>
      <w:r w:rsidRPr="003E166F">
        <w:t>НРЭИ / Актив</w:t>
      </w:r>
      <w:r w:rsidR="003E166F" w:rsidRPr="003E166F">
        <w:t xml:space="preserve">) </w:t>
      </w:r>
      <w:r w:rsidRPr="003E166F">
        <w:t>* 100%</w:t>
      </w:r>
      <w:r w:rsidR="003E166F">
        <w:t xml:space="preserve"> (</w:t>
      </w:r>
      <w:r w:rsidRPr="003E166F">
        <w:t>2</w:t>
      </w:r>
      <w:r w:rsidR="003E166F" w:rsidRPr="003E166F">
        <w:t>)</w:t>
      </w:r>
    </w:p>
    <w:p w:rsidR="00906584" w:rsidRDefault="00906584" w:rsidP="003E166F"/>
    <w:p w:rsidR="0074737A" w:rsidRPr="003E166F" w:rsidRDefault="0074737A" w:rsidP="003E166F">
      <w:r w:rsidRPr="003E166F">
        <w:t xml:space="preserve">где НРЭИ </w:t>
      </w:r>
      <w:r w:rsidR="003E166F">
        <w:t>-</w:t>
      </w:r>
      <w:r w:rsidRPr="003E166F">
        <w:t xml:space="preserve"> нетто-результат эксплуатации инвестиции или прибыль от продаж</w:t>
      </w:r>
    </w:p>
    <w:p w:rsidR="003E166F" w:rsidRDefault="0074737A" w:rsidP="003E166F">
      <w:r w:rsidRPr="003E166F">
        <w:t>Для 2006 года</w:t>
      </w:r>
      <w:r w:rsidR="003E166F" w:rsidRPr="003E166F">
        <w:t>:</w:t>
      </w:r>
    </w:p>
    <w:p w:rsidR="00C60643" w:rsidRDefault="00C60643" w:rsidP="003E166F"/>
    <w:p w:rsidR="0074737A" w:rsidRDefault="00A56885" w:rsidP="003E166F">
      <w:r>
        <w:rPr>
          <w:position w:val="-24"/>
        </w:rPr>
        <w:pict>
          <v:shape id="_x0000_i1027" type="#_x0000_t75" style="width:126pt;height:30.75pt">
            <v:imagedata r:id="rId9" o:title=""/>
          </v:shape>
        </w:pict>
      </w:r>
    </w:p>
    <w:p w:rsidR="00C60643" w:rsidRPr="003E166F" w:rsidRDefault="00C60643" w:rsidP="003E166F"/>
    <w:p w:rsidR="003E166F" w:rsidRDefault="0074737A" w:rsidP="003E166F">
      <w:r w:rsidRPr="003E166F">
        <w:t>Для 2007 года</w:t>
      </w:r>
      <w:r w:rsidR="003E166F" w:rsidRPr="003E166F">
        <w:t>:</w:t>
      </w:r>
    </w:p>
    <w:p w:rsidR="00C60643" w:rsidRDefault="00C60643" w:rsidP="003E166F"/>
    <w:p w:rsidR="0074737A" w:rsidRDefault="00A56885" w:rsidP="003E166F">
      <w:r>
        <w:rPr>
          <w:position w:val="-24"/>
        </w:rPr>
        <w:pict>
          <v:shape id="_x0000_i1028" type="#_x0000_t75" style="width:131.25pt;height:30.75pt">
            <v:imagedata r:id="rId10" o:title=""/>
          </v:shape>
        </w:pict>
      </w:r>
    </w:p>
    <w:p w:rsidR="00C60643" w:rsidRPr="003E166F" w:rsidRDefault="00C60643" w:rsidP="003E166F"/>
    <w:p w:rsidR="003E166F" w:rsidRDefault="0074737A" w:rsidP="003E166F">
      <w:r w:rsidRPr="003E166F">
        <w:t>Рассчитаем среднюю расчетную ставку процента по заемному капиталу</w:t>
      </w:r>
      <w:r w:rsidR="003E166F" w:rsidRPr="003E166F">
        <w:t>.</w:t>
      </w:r>
    </w:p>
    <w:p w:rsidR="003E166F" w:rsidRDefault="0074737A" w:rsidP="003E166F">
      <w:r w:rsidRPr="003E166F">
        <w:t xml:space="preserve">Ставка процента по долгосрочным кредитам составляет 20%, по краткосрочным </w:t>
      </w:r>
      <w:r w:rsidR="003E166F">
        <w:t>-</w:t>
      </w:r>
      <w:r w:rsidRPr="003E166F">
        <w:t xml:space="preserve"> 18</w:t>
      </w:r>
      <w:r w:rsidR="003E166F" w:rsidRPr="003E166F">
        <w:t xml:space="preserve">%. </w:t>
      </w:r>
      <w:r w:rsidRPr="003E166F">
        <w:t>Кредиторская задолженность обходится бесплатно</w:t>
      </w:r>
      <w:r w:rsidR="003E166F" w:rsidRPr="003E166F">
        <w:t>.</w:t>
      </w:r>
    </w:p>
    <w:p w:rsidR="003E166F" w:rsidRDefault="0074737A" w:rsidP="003E166F">
      <w:r w:rsidRPr="003E166F">
        <w:t>Доля долгосрочных кредитов в общем объеме заемных средств составляет</w:t>
      </w:r>
      <w:r w:rsidR="003E166F" w:rsidRPr="003E166F">
        <w:t>:</w:t>
      </w:r>
    </w:p>
    <w:p w:rsidR="00C60643" w:rsidRDefault="00C60643" w:rsidP="003E166F"/>
    <w:p w:rsidR="0074737A" w:rsidRDefault="0074737A" w:rsidP="003E166F">
      <w:r w:rsidRPr="003E166F">
        <w:t>Для 2006 года</w:t>
      </w:r>
      <w:r w:rsidR="003E166F" w:rsidRPr="003E166F">
        <w:t>:</w:t>
      </w:r>
      <w:r w:rsidR="00C60643">
        <w:t xml:space="preserve"> </w:t>
      </w:r>
      <w:r w:rsidR="00A56885">
        <w:rPr>
          <w:position w:val="-24"/>
        </w:rPr>
        <w:pict>
          <v:shape id="_x0000_i1029" type="#_x0000_t75" style="width:81pt;height:30.75pt">
            <v:imagedata r:id="rId11" o:title=""/>
          </v:shape>
        </w:pict>
      </w:r>
    </w:p>
    <w:p w:rsidR="0074737A" w:rsidRDefault="0074737A" w:rsidP="003E166F">
      <w:r w:rsidRPr="003E166F">
        <w:t>Для 2007 года</w:t>
      </w:r>
      <w:r w:rsidR="003E166F" w:rsidRPr="003E166F">
        <w:t>:</w:t>
      </w:r>
      <w:r w:rsidR="00C60643">
        <w:t xml:space="preserve"> </w:t>
      </w:r>
      <w:r w:rsidR="00A56885">
        <w:rPr>
          <w:position w:val="-24"/>
        </w:rPr>
        <w:pict>
          <v:shape id="_x0000_i1030" type="#_x0000_t75" style="width:80.25pt;height:30.75pt">
            <v:imagedata r:id="rId12" o:title=""/>
          </v:shape>
        </w:pict>
      </w:r>
    </w:p>
    <w:p w:rsidR="00C60643" w:rsidRPr="003E166F" w:rsidRDefault="00C60643" w:rsidP="003E166F"/>
    <w:p w:rsidR="003E166F" w:rsidRDefault="0074737A" w:rsidP="003E166F">
      <w:r w:rsidRPr="003E166F">
        <w:t>Доля краткосрочных кредитов составляет</w:t>
      </w:r>
      <w:r w:rsidR="003E166F" w:rsidRPr="003E166F">
        <w:t>:</w:t>
      </w:r>
    </w:p>
    <w:p w:rsidR="00C60643" w:rsidRDefault="00C60643" w:rsidP="003E166F"/>
    <w:p w:rsidR="0074737A" w:rsidRDefault="0074737A" w:rsidP="003E166F">
      <w:r w:rsidRPr="003E166F">
        <w:t>Для 2006 года</w:t>
      </w:r>
      <w:r w:rsidR="003E166F" w:rsidRPr="003E166F">
        <w:t>:</w:t>
      </w:r>
      <w:r w:rsidR="00C60643">
        <w:t xml:space="preserve"> </w:t>
      </w:r>
      <w:r w:rsidR="00A56885">
        <w:rPr>
          <w:position w:val="-24"/>
        </w:rPr>
        <w:pict>
          <v:shape id="_x0000_i1031" type="#_x0000_t75" style="width:81.75pt;height:30.75pt">
            <v:imagedata r:id="rId13" o:title=""/>
          </v:shape>
        </w:pict>
      </w:r>
    </w:p>
    <w:p w:rsidR="0074737A" w:rsidRDefault="0074737A" w:rsidP="003E166F">
      <w:r w:rsidRPr="003E166F">
        <w:lastRenderedPageBreak/>
        <w:t>Для 2007 года</w:t>
      </w:r>
      <w:r w:rsidR="003E166F" w:rsidRPr="003E166F">
        <w:t>:</w:t>
      </w:r>
      <w:r w:rsidR="00C60643">
        <w:t xml:space="preserve"> </w:t>
      </w:r>
      <w:r w:rsidR="00A56885">
        <w:rPr>
          <w:position w:val="-24"/>
        </w:rPr>
        <w:pict>
          <v:shape id="_x0000_i1032" type="#_x0000_t75" style="width:86.25pt;height:30.75pt">
            <v:imagedata r:id="rId14" o:title=""/>
          </v:shape>
        </w:pict>
      </w:r>
    </w:p>
    <w:p w:rsidR="00C60643" w:rsidRPr="003E166F" w:rsidRDefault="00C60643" w:rsidP="003E166F"/>
    <w:p w:rsidR="003E166F" w:rsidRDefault="0074737A" w:rsidP="003E166F">
      <w:r w:rsidRPr="003E166F">
        <w:t>Доля краткосрочной задолженности составляет</w:t>
      </w:r>
      <w:r w:rsidR="003E166F" w:rsidRPr="003E166F">
        <w:t>:</w:t>
      </w:r>
    </w:p>
    <w:p w:rsidR="00C60643" w:rsidRDefault="00C60643" w:rsidP="003E166F"/>
    <w:p w:rsidR="0074737A" w:rsidRPr="003E166F" w:rsidRDefault="0074737A" w:rsidP="003E166F">
      <w:r w:rsidRPr="003E166F">
        <w:t>Для 2006 года</w:t>
      </w:r>
      <w:r w:rsidR="003E166F" w:rsidRPr="003E166F">
        <w:t>:</w:t>
      </w:r>
      <w:r w:rsidR="00C60643">
        <w:t xml:space="preserve"> </w:t>
      </w:r>
      <w:r w:rsidR="00A56885">
        <w:rPr>
          <w:position w:val="-24"/>
        </w:rPr>
        <w:pict>
          <v:shape id="_x0000_i1033" type="#_x0000_t75" style="width:81pt;height:30.75pt">
            <v:imagedata r:id="rId15" o:title=""/>
          </v:shape>
        </w:pict>
      </w:r>
    </w:p>
    <w:p w:rsidR="0074737A" w:rsidRDefault="0074737A" w:rsidP="003E166F">
      <w:r w:rsidRPr="003E166F">
        <w:t>Для 2007 года</w:t>
      </w:r>
      <w:r w:rsidR="003E166F" w:rsidRPr="003E166F">
        <w:t>:</w:t>
      </w:r>
      <w:r w:rsidR="00C60643">
        <w:t xml:space="preserve"> </w:t>
      </w:r>
      <w:r w:rsidR="00A56885">
        <w:rPr>
          <w:position w:val="-24"/>
        </w:rPr>
        <w:pict>
          <v:shape id="_x0000_i1034" type="#_x0000_t75" style="width:84.75pt;height:30.75pt">
            <v:imagedata r:id="rId16" o:title=""/>
          </v:shape>
        </w:pict>
      </w:r>
    </w:p>
    <w:p w:rsidR="00C60643" w:rsidRPr="003E166F" w:rsidRDefault="00C60643" w:rsidP="003E166F"/>
    <w:p w:rsidR="0074737A" w:rsidRPr="003E166F" w:rsidRDefault="0074737A" w:rsidP="003E166F">
      <w:r w:rsidRPr="003E166F">
        <w:t>СРСП составит для 2006 года</w:t>
      </w:r>
      <w:r w:rsidR="003E166F" w:rsidRPr="003E166F">
        <w:t>:</w:t>
      </w:r>
      <w:r w:rsidR="00C60643">
        <w:t xml:space="preserve"> </w:t>
      </w:r>
      <w:r w:rsidR="00A56885">
        <w:rPr>
          <w:position w:val="-6"/>
        </w:rPr>
        <w:pict>
          <v:shape id="_x0000_i1035" type="#_x0000_t75" style="width:242.25pt;height:14.25pt">
            <v:imagedata r:id="rId17" o:title=""/>
          </v:shape>
        </w:pict>
      </w:r>
    </w:p>
    <w:p w:rsidR="0074737A" w:rsidRPr="003E166F" w:rsidRDefault="0074737A" w:rsidP="003E166F">
      <w:r w:rsidRPr="003E166F">
        <w:t>СРСП составит для 2007 года</w:t>
      </w:r>
      <w:r w:rsidR="003E166F" w:rsidRPr="003E166F">
        <w:t>:</w:t>
      </w:r>
      <w:r w:rsidR="00C60643">
        <w:t xml:space="preserve"> </w:t>
      </w:r>
      <w:r w:rsidR="00A56885">
        <w:rPr>
          <w:position w:val="-10"/>
        </w:rPr>
        <w:pict>
          <v:shape id="_x0000_i1036" type="#_x0000_t75" style="width:234.75pt;height:15.75pt">
            <v:imagedata r:id="rId18" o:title=""/>
          </v:shape>
        </w:pict>
      </w:r>
    </w:p>
    <w:p w:rsidR="00C60643" w:rsidRDefault="00C60643" w:rsidP="003E166F"/>
    <w:p w:rsidR="003E166F" w:rsidRDefault="0074737A" w:rsidP="003E166F">
      <w:r w:rsidRPr="003E166F">
        <w:t>ЭФР составит для 2006 года</w:t>
      </w:r>
      <w:r w:rsidR="003E166F" w:rsidRPr="003E166F">
        <w:t>:</w:t>
      </w:r>
      <w:r w:rsidR="00C60643">
        <w:t xml:space="preserve"> </w:t>
      </w:r>
    </w:p>
    <w:p w:rsidR="0074737A" w:rsidRDefault="00A56885" w:rsidP="003E166F">
      <w:r>
        <w:rPr>
          <w:position w:val="-24"/>
        </w:rPr>
        <w:pict>
          <v:shape id="_x0000_i1037" type="#_x0000_t75" style="width:255.75pt;height:30.75pt">
            <v:imagedata r:id="rId19" o:title=""/>
          </v:shape>
        </w:pict>
      </w:r>
    </w:p>
    <w:p w:rsidR="00C60643" w:rsidRPr="003E166F" w:rsidRDefault="00C60643" w:rsidP="003E166F"/>
    <w:p w:rsidR="003E166F" w:rsidRDefault="0074737A" w:rsidP="003E166F">
      <w:r w:rsidRPr="003E166F">
        <w:t>ЭФР составит для 2007 года</w:t>
      </w:r>
      <w:r w:rsidR="003E166F" w:rsidRPr="003E166F">
        <w:t>:</w:t>
      </w:r>
    </w:p>
    <w:p w:rsidR="00C60643" w:rsidRDefault="00C60643" w:rsidP="003E166F"/>
    <w:p w:rsidR="0074737A" w:rsidRDefault="00A56885" w:rsidP="003E166F">
      <w:r>
        <w:rPr>
          <w:position w:val="-24"/>
        </w:rPr>
        <w:pict>
          <v:shape id="_x0000_i1038" type="#_x0000_t75" style="width:255pt;height:30.75pt">
            <v:imagedata r:id="rId20" o:title=""/>
          </v:shape>
        </w:pict>
      </w:r>
    </w:p>
    <w:p w:rsidR="00C60643" w:rsidRPr="003E166F" w:rsidRDefault="00C60643" w:rsidP="003E166F"/>
    <w:p w:rsidR="003E166F" w:rsidRDefault="0074737A" w:rsidP="003E166F">
      <w:r w:rsidRPr="003E166F">
        <w:t xml:space="preserve">Таким образом, из полученных расчетов видно, что в 2006 году эффект финансового рычага действует во вред предприятию, </w:t>
      </w:r>
      <w:r w:rsidR="003E166F">
        <w:t>т.е.</w:t>
      </w:r>
      <w:r w:rsidR="003E166F" w:rsidRPr="003E166F">
        <w:t xml:space="preserve"> </w:t>
      </w:r>
      <w:r w:rsidRPr="003E166F">
        <w:t>это не приращение, а вычет из рентабельности собственных средств и дивидендных возможностей предприятия</w:t>
      </w:r>
      <w:r w:rsidR="003E166F" w:rsidRPr="003E166F">
        <w:t>.</w:t>
      </w:r>
    </w:p>
    <w:p w:rsidR="003E166F" w:rsidRDefault="0074737A" w:rsidP="003E166F">
      <w:r w:rsidRPr="003E166F">
        <w:t xml:space="preserve">В 2007 году эффект финансового рычага </w:t>
      </w:r>
      <w:r w:rsidR="003E166F">
        <w:t>-</w:t>
      </w:r>
      <w:r w:rsidRPr="003E166F">
        <w:t xml:space="preserve"> положительная величина, </w:t>
      </w:r>
      <w:r w:rsidR="003E166F">
        <w:t>т.е.</w:t>
      </w:r>
      <w:r w:rsidR="003E166F" w:rsidRPr="003E166F">
        <w:t xml:space="preserve"> </w:t>
      </w:r>
      <w:r w:rsidRPr="003E166F">
        <w:t>это уже приращение к рентабельности собственных средств, получаемые благодаря использованию кредита, несмотря на платность последнего, но величина этого приращения очень низкая</w:t>
      </w:r>
      <w:r w:rsidR="003E166F" w:rsidRPr="003E166F">
        <w:t>.</w:t>
      </w:r>
    </w:p>
    <w:p w:rsidR="003E166F" w:rsidRDefault="0074737A" w:rsidP="003E166F">
      <w:r w:rsidRPr="003E166F">
        <w:lastRenderedPageBreak/>
        <w:t>Следовательно, при решении вопросов, связанных с получением кредитов на тех или иных условиях необходимо использовать формулу уровня эффекта финансового рычага</w:t>
      </w:r>
      <w:r w:rsidR="003E166F" w:rsidRPr="003E166F">
        <w:t>.</w:t>
      </w:r>
    </w:p>
    <w:p w:rsidR="003E166F" w:rsidRDefault="0074737A" w:rsidP="003E166F">
      <w:r w:rsidRPr="003E166F">
        <w:t>Если новое заимствование приносит предприятию увеличение уровня эффекта финансового рычага, то такое заимствование выгодно</w:t>
      </w:r>
      <w:r w:rsidR="003E166F" w:rsidRPr="003E166F">
        <w:t>.</w:t>
      </w:r>
    </w:p>
    <w:p w:rsidR="003E166F" w:rsidRDefault="00686E1D" w:rsidP="003E166F">
      <w:r w:rsidRPr="003E166F">
        <w:t>Финансовыми вопросами в ОАО</w:t>
      </w:r>
      <w:r w:rsidR="003E166F">
        <w:t xml:space="preserve"> "</w:t>
      </w:r>
      <w:r w:rsidR="006C665B" w:rsidRPr="003E166F">
        <w:t>Павловск</w:t>
      </w:r>
      <w:r w:rsidRPr="003E166F">
        <w:t>гранит</w:t>
      </w:r>
      <w:r w:rsidR="003E166F">
        <w:t xml:space="preserve">" </w:t>
      </w:r>
      <w:r w:rsidRPr="003E166F">
        <w:t>занимается финансовая служба</w:t>
      </w:r>
      <w:r w:rsidR="003E166F" w:rsidRPr="003E166F">
        <w:t xml:space="preserve"> - </w:t>
      </w:r>
      <w:r w:rsidRPr="003E166F">
        <w:t>это самостоятельное структурное подразделение, выполняющее определенные функции в системе управления предприятием</w:t>
      </w:r>
      <w:r w:rsidR="003E166F" w:rsidRPr="003E166F">
        <w:t>.</w:t>
      </w:r>
    </w:p>
    <w:p w:rsidR="003E166F" w:rsidRDefault="00686E1D" w:rsidP="003E166F">
      <w:r w:rsidRPr="003E166F">
        <w:t>Таким структурным подразделением в ОАО</w:t>
      </w:r>
      <w:r w:rsidR="003E166F">
        <w:t xml:space="preserve"> "</w:t>
      </w:r>
      <w:r w:rsidR="006C665B" w:rsidRPr="003E166F">
        <w:t>Павловск</w:t>
      </w:r>
      <w:r w:rsidRPr="003E166F">
        <w:t>гранит</w:t>
      </w:r>
      <w:r w:rsidR="003E166F">
        <w:t xml:space="preserve">" </w:t>
      </w:r>
      <w:r w:rsidRPr="003E166F">
        <w:t>выступает финансовый отдел</w:t>
      </w:r>
      <w:r w:rsidR="003E166F" w:rsidRPr="003E166F">
        <w:t>.</w:t>
      </w:r>
    </w:p>
    <w:p w:rsidR="003E166F" w:rsidRDefault="00686E1D" w:rsidP="003E166F">
      <w:r w:rsidRPr="003E166F">
        <w:t>Финансовый отдел предприятия состоит из</w:t>
      </w:r>
      <w:r w:rsidR="003E166F" w:rsidRPr="003E166F">
        <w:t>:</w:t>
      </w:r>
    </w:p>
    <w:p w:rsidR="003E166F" w:rsidRDefault="00686E1D" w:rsidP="003E166F">
      <w:r w:rsidRPr="003E166F">
        <w:t>1</w:t>
      </w:r>
      <w:r w:rsidR="003E166F" w:rsidRPr="003E166F">
        <w:t xml:space="preserve">) </w:t>
      </w:r>
      <w:r w:rsidRPr="003E166F">
        <w:t>планово-экономического отдела, который в свою очередь состоит из следующих групп</w:t>
      </w:r>
      <w:r w:rsidR="003E166F" w:rsidRPr="003E166F">
        <w:t>:</w:t>
      </w:r>
    </w:p>
    <w:p w:rsidR="003E166F" w:rsidRDefault="00686E1D" w:rsidP="003E166F">
      <w:r w:rsidRPr="003E166F">
        <w:t>стратегического финансово-кредитного планирования</w:t>
      </w:r>
      <w:r w:rsidR="003E166F" w:rsidRPr="003E166F">
        <w:t>;</w:t>
      </w:r>
    </w:p>
    <w:p w:rsidR="003E166F" w:rsidRDefault="00686E1D" w:rsidP="003E166F">
      <w:r w:rsidRPr="003E166F">
        <w:t>оперативного планирования</w:t>
      </w:r>
      <w:r w:rsidR="003E166F" w:rsidRPr="003E166F">
        <w:t>;</w:t>
      </w:r>
    </w:p>
    <w:p w:rsidR="00686E1D" w:rsidRPr="003E166F" w:rsidRDefault="00686E1D" w:rsidP="003E166F">
      <w:r w:rsidRPr="003E166F">
        <w:t>экономического анализа</w:t>
      </w:r>
    </w:p>
    <w:p w:rsidR="00686E1D" w:rsidRPr="003E166F" w:rsidRDefault="00686E1D" w:rsidP="003E166F">
      <w:r w:rsidRPr="003E166F">
        <w:t>2</w:t>
      </w:r>
      <w:r w:rsidR="003E166F" w:rsidRPr="003E166F">
        <w:t xml:space="preserve">) </w:t>
      </w:r>
      <w:r w:rsidRPr="003E166F">
        <w:t>отдела банковских и кассовых операций</w:t>
      </w:r>
    </w:p>
    <w:p w:rsidR="003E166F" w:rsidRDefault="00686E1D" w:rsidP="003E166F">
      <w:r w:rsidRPr="003E166F">
        <w:t>3</w:t>
      </w:r>
      <w:r w:rsidR="003E166F" w:rsidRPr="003E166F">
        <w:t xml:space="preserve">) </w:t>
      </w:r>
      <w:r w:rsidRPr="003E166F">
        <w:t>расчетного отдела</w:t>
      </w:r>
      <w:r w:rsidR="003E166F" w:rsidRPr="003E166F">
        <w:t>:</w:t>
      </w:r>
    </w:p>
    <w:p w:rsidR="003E166F" w:rsidRDefault="00686E1D" w:rsidP="003E166F">
      <w:r w:rsidRPr="003E166F">
        <w:t>расчетов с покупателями</w:t>
      </w:r>
      <w:r w:rsidR="003E166F" w:rsidRPr="003E166F">
        <w:t>;</w:t>
      </w:r>
    </w:p>
    <w:p w:rsidR="003E166F" w:rsidRDefault="00686E1D" w:rsidP="003E166F">
      <w:r w:rsidRPr="003E166F">
        <w:t>расчетов с поставщиками</w:t>
      </w:r>
      <w:r w:rsidR="003E166F" w:rsidRPr="003E166F">
        <w:t>;</w:t>
      </w:r>
    </w:p>
    <w:p w:rsidR="003E166F" w:rsidRDefault="00686E1D" w:rsidP="003E166F">
      <w:r w:rsidRPr="003E166F">
        <w:t>претензионная</w:t>
      </w:r>
      <w:r w:rsidR="003E166F" w:rsidRPr="003E166F">
        <w:t>.</w:t>
      </w:r>
    </w:p>
    <w:p w:rsidR="003E166F" w:rsidRDefault="00686E1D" w:rsidP="003E166F">
      <w:r w:rsidRPr="003E166F">
        <w:t>Недооценка деятельности финансовой службы может привести к потере финансовой устойчивости</w:t>
      </w:r>
      <w:r w:rsidR="003E166F" w:rsidRPr="003E166F">
        <w:t xml:space="preserve"> - </w:t>
      </w:r>
      <w:r w:rsidRPr="003E166F">
        <w:t>несостоятельности</w:t>
      </w:r>
      <w:r w:rsidR="003E166F" w:rsidRPr="003E166F">
        <w:t>.</w:t>
      </w:r>
    </w:p>
    <w:p w:rsidR="003E166F" w:rsidRDefault="00686E1D" w:rsidP="003E166F">
      <w:r w:rsidRPr="003E166F">
        <w:t>Цель деятельности финансовой службы ОАО</w:t>
      </w:r>
      <w:r w:rsidR="003E166F">
        <w:t xml:space="preserve"> "</w:t>
      </w:r>
      <w:r w:rsidR="006C665B" w:rsidRPr="003E166F">
        <w:t>Павловск</w:t>
      </w:r>
      <w:r w:rsidRPr="003E166F">
        <w:t>гранит</w:t>
      </w:r>
      <w:r w:rsidR="003E166F">
        <w:t xml:space="preserve">" </w:t>
      </w:r>
      <w:r w:rsidR="003E166F" w:rsidRPr="003E166F">
        <w:t xml:space="preserve">- </w:t>
      </w:r>
      <w:r w:rsidRPr="003E166F">
        <w:t>обеспечение финансовой стабильности, создание устойчивых предпосылок для экономического роста и получения прибыли</w:t>
      </w:r>
      <w:r w:rsidR="003E166F" w:rsidRPr="003E166F">
        <w:t>.</w:t>
      </w:r>
    </w:p>
    <w:p w:rsidR="003E166F" w:rsidRDefault="00686E1D" w:rsidP="003E166F">
      <w:r w:rsidRPr="003E166F">
        <w:t>Содержание финансовой работы предприятия состоит в следующем</w:t>
      </w:r>
      <w:r w:rsidR="003E166F" w:rsidRPr="003E166F">
        <w:t>:</w:t>
      </w:r>
    </w:p>
    <w:p w:rsidR="003E166F" w:rsidRDefault="00686E1D" w:rsidP="003E166F">
      <w:r w:rsidRPr="003E166F">
        <w:t>в обеспечении и эффективном управлении финансовыми ресурсами предприятий</w:t>
      </w:r>
      <w:r w:rsidR="003E166F" w:rsidRPr="003E166F">
        <w:t>;</w:t>
      </w:r>
    </w:p>
    <w:p w:rsidR="003E166F" w:rsidRDefault="00686E1D" w:rsidP="003E166F">
      <w:r w:rsidRPr="003E166F">
        <w:lastRenderedPageBreak/>
        <w:t>в организации взаимоотношений с финансово-кредитной системой и др</w:t>
      </w:r>
      <w:r w:rsidR="003E166F" w:rsidRPr="003E166F">
        <w:t xml:space="preserve">. </w:t>
      </w:r>
      <w:r w:rsidRPr="003E166F">
        <w:t>субъектами рыночной экономики</w:t>
      </w:r>
      <w:r w:rsidR="003E166F" w:rsidRPr="003E166F">
        <w:t>;</w:t>
      </w:r>
    </w:p>
    <w:p w:rsidR="003E166F" w:rsidRDefault="00686E1D" w:rsidP="003E166F">
      <w:r w:rsidRPr="003E166F">
        <w:t>в сохранении и рациональном использовании основного и оборотного капитала</w:t>
      </w:r>
      <w:r w:rsidR="003E166F" w:rsidRPr="003E166F">
        <w:t xml:space="preserve">; - </w:t>
      </w:r>
      <w:r w:rsidRPr="003E166F">
        <w:t>в обеспечении своевременности платежей по обязательствам</w:t>
      </w:r>
      <w:r w:rsidR="003E166F" w:rsidRPr="003E166F">
        <w:t>.</w:t>
      </w:r>
    </w:p>
    <w:p w:rsidR="003E166F" w:rsidRDefault="00686E1D" w:rsidP="003E166F">
      <w:r w:rsidRPr="003E166F">
        <w:t>Структура управления в ОАО</w:t>
      </w:r>
      <w:r w:rsidR="003E166F">
        <w:t xml:space="preserve"> "</w:t>
      </w:r>
      <w:r w:rsidR="006C665B" w:rsidRPr="003E166F">
        <w:t>Павловск</w:t>
      </w:r>
      <w:r w:rsidRPr="003E166F">
        <w:t>гранит</w:t>
      </w:r>
      <w:r w:rsidR="003E166F">
        <w:t xml:space="preserve">" </w:t>
      </w:r>
      <w:r w:rsidRPr="003E166F">
        <w:t>представляет собой сложную схему</w:t>
      </w:r>
      <w:r w:rsidR="003E166F" w:rsidRPr="003E166F">
        <w:t xml:space="preserve">. </w:t>
      </w:r>
      <w:r w:rsidRPr="003E166F">
        <w:t>Это объясняется большим количеством отделов, руководители которых подчиняются непосредственно директору организации</w:t>
      </w:r>
      <w:r w:rsidR="003E166F" w:rsidRPr="003E166F">
        <w:t xml:space="preserve">. </w:t>
      </w:r>
      <w:r w:rsidRPr="003E166F">
        <w:t>Такую систему можно охарактеризовать как централизованную с большим количеством линейно-функциональных связей</w:t>
      </w:r>
      <w:r w:rsidR="003E166F" w:rsidRPr="003E166F">
        <w:t xml:space="preserve">. </w:t>
      </w:r>
      <w:r w:rsidRPr="003E166F">
        <w:t xml:space="preserve">Такая организация характерна для линейных связей в достаточно небольших организациях </w:t>
      </w:r>
      <w:r w:rsidR="003E166F">
        <w:t>-</w:t>
      </w:r>
      <w:r w:rsidRPr="003E166F">
        <w:t xml:space="preserve"> это не является логичным для самой крупной компании на рынке комплексного оснащения офисов</w:t>
      </w:r>
      <w:r w:rsidR="003E166F" w:rsidRPr="003E166F">
        <w:t xml:space="preserve">. </w:t>
      </w:r>
      <w:r w:rsidRPr="003E166F">
        <w:t>Для принятия решения при такой структуре управления необходимо пройти все ступени согласования от нижнего уровня до класса руководителей направлений, и, наконец, директора организации</w:t>
      </w:r>
      <w:r w:rsidR="003E166F" w:rsidRPr="003E166F">
        <w:t>.</w:t>
      </w:r>
    </w:p>
    <w:p w:rsidR="003E166F" w:rsidRDefault="00F46B50" w:rsidP="003E166F">
      <w:r w:rsidRPr="003E166F">
        <w:t>От эффективности контрольно-аналитической работы на предприятии зависит результат финансовой деятельности</w:t>
      </w:r>
      <w:r w:rsidR="003E166F" w:rsidRPr="003E166F">
        <w:t xml:space="preserve">. </w:t>
      </w:r>
      <w:r w:rsidRPr="003E166F">
        <w:t>Финансовая служба ОАО</w:t>
      </w:r>
      <w:r w:rsidR="003E166F">
        <w:t xml:space="preserve"> "</w:t>
      </w:r>
      <w:r w:rsidRPr="003E166F">
        <w:t>Павловскгранит</w:t>
      </w:r>
      <w:r w:rsidR="003E166F">
        <w:t xml:space="preserve">" </w:t>
      </w:r>
      <w:r w:rsidRPr="003E166F">
        <w:t>осуществляет постоянный контроль за выполнением показателей финансового, кредитного, кассового планов и планов по прибыли и рентабельности, а также контроль за использованием собственного и заемного капитала и целевым использованием банковских кредитов</w:t>
      </w:r>
      <w:r w:rsidR="003E166F" w:rsidRPr="003E166F">
        <w:t xml:space="preserve">. </w:t>
      </w:r>
      <w:r w:rsidRPr="003E166F">
        <w:t>Финансовая служба предприятия тесно связана с деятельностью таких отделов как бухгалтерия, маркетинговый отдел и др</w:t>
      </w:r>
      <w:r w:rsidR="003E166F" w:rsidRPr="003E166F">
        <w:t>.</w:t>
      </w:r>
    </w:p>
    <w:p w:rsidR="00906584" w:rsidRDefault="00906584" w:rsidP="003E166F"/>
    <w:p w:rsidR="003E166F" w:rsidRDefault="00A56885" w:rsidP="003E166F">
      <w:r>
        <w:rPr>
          <w:noProof/>
        </w:rPr>
        <w:lastRenderedPageBreak/>
        <w:pict>
          <v:group id="_x0000_s1125" style="position:absolute;left:0;text-align:left;margin-left:7pt;margin-top:74.7pt;width:434pt;height:306pt;z-index:251662336;mso-position-vertical-relative:page" coordorigin="1674,2688" coordsize="9000,6120">
            <v:rect id="_x0000_s1126" style="position:absolute;left:3474;top:2961;width:2520;height:276" stroked="f"/>
            <v:shape id="_x0000_s1127" type="#_x0000_t202" style="position:absolute;left:4554;top:2688;width:3240;height:540">
              <v:textbox style="mso-next-textbox:#_x0000_s1127">
                <w:txbxContent>
                  <w:p w:rsidR="00906584" w:rsidRDefault="00906584" w:rsidP="00C60643">
                    <w:pPr>
                      <w:pStyle w:val="aff1"/>
                    </w:pPr>
                    <w:r>
                      <w:t>Директор предприятия</w:t>
                    </w:r>
                  </w:p>
                </w:txbxContent>
              </v:textbox>
            </v:shape>
            <v:line id="_x0000_s1128" style="position:absolute;flip:y" from="6174,3228" to="6174,3588">
              <v:stroke endarrow="block"/>
            </v:line>
            <v:line id="_x0000_s1129" style="position:absolute" from="2214,3597" to="9594,3597"/>
            <v:line id="_x0000_s1130" style="position:absolute;flip:y" from="2214,3588" to="2214,3948">
              <v:stroke endarrow="block"/>
            </v:line>
            <v:shape id="_x0000_s1131" type="#_x0000_t202" style="position:absolute;left:1674;top:3948;width:1800;height:1080">
              <v:textbox style="mso-next-textbox:#_x0000_s1131">
                <w:txbxContent>
                  <w:p w:rsidR="00906584" w:rsidRDefault="00906584" w:rsidP="00C60643">
                    <w:pPr>
                      <w:pStyle w:val="aff1"/>
                    </w:pPr>
                    <w:r>
                      <w:t>Руководитель транспортно-го отдела</w:t>
                    </w:r>
                  </w:p>
                </w:txbxContent>
              </v:textbox>
            </v:shape>
            <v:line id="_x0000_s1132" style="position:absolute;flip:y" from="4554,3588" to="4554,3948">
              <v:stroke endarrow="block"/>
            </v:line>
            <v:line id="_x0000_s1133" style="position:absolute;flip:y" from="7254,3588" to="7254,3948">
              <v:stroke endarrow="block"/>
            </v:line>
            <v:shape id="_x0000_s1134" type="#_x0000_t202" style="position:absolute;left:6354;top:3948;width:1800;height:1080">
              <v:textbox style="mso-next-textbox:#_x0000_s1134">
                <w:txbxContent>
                  <w:p w:rsidR="00906584" w:rsidRDefault="00906584" w:rsidP="00C60643">
                    <w:pPr>
                      <w:pStyle w:val="aff1"/>
                    </w:pPr>
                    <w:r>
                      <w:t>Главный бухгалтер</w:t>
                    </w:r>
                  </w:p>
                </w:txbxContent>
              </v:textbox>
            </v:shape>
            <v:line id="_x0000_s1135" style="position:absolute;flip:y" from="9594,3588" to="9594,3948">
              <v:stroke endarrow="block"/>
            </v:line>
            <v:shape id="_x0000_s1136" type="#_x0000_t202" style="position:absolute;left:8694;top:3948;width:1800;height:1080">
              <v:textbox style="mso-next-textbox:#_x0000_s1136">
                <w:txbxContent>
                  <w:p w:rsidR="00906584" w:rsidRDefault="00906584" w:rsidP="00C60643">
                    <w:pPr>
                      <w:pStyle w:val="aff1"/>
                    </w:pPr>
                    <w:r>
                      <w:t>Руководитель выписки документов</w:t>
                    </w:r>
                  </w:p>
                </w:txbxContent>
              </v:textbox>
            </v:shape>
            <v:line id="_x0000_s1137" style="position:absolute;flip:y" from="2754,5028" to="2754,5388">
              <v:stroke endarrow="block"/>
            </v:line>
            <v:shape id="_x0000_s1138" type="#_x0000_t202" style="position:absolute;left:1674;top:5388;width:1800;height:540">
              <v:textbox style="mso-next-textbox:#_x0000_s1138">
                <w:txbxContent>
                  <w:p w:rsidR="00906584" w:rsidRDefault="00906584" w:rsidP="00C60643">
                    <w:pPr>
                      <w:pStyle w:val="aff1"/>
                    </w:pPr>
                    <w:r>
                      <w:t>Водители</w:t>
                    </w:r>
                  </w:p>
                </w:txbxContent>
              </v:textbox>
            </v:shape>
            <v:line id="_x0000_s1139" style="position:absolute;flip:y" from="4554,5028" to="4554,5388">
              <v:stroke endarrow="block"/>
            </v:line>
            <v:shape id="_x0000_s1140" type="#_x0000_t202" style="position:absolute;left:3654;top:5388;width:1800;height:1080">
              <v:textbox style="mso-next-textbox:#_x0000_s1140">
                <w:txbxContent>
                  <w:p w:rsidR="00906584" w:rsidRDefault="00906584" w:rsidP="00C60643">
                    <w:pPr>
                      <w:pStyle w:val="aff1"/>
                    </w:pPr>
                    <w:r>
                      <w:t>Начальник склада</w:t>
                    </w:r>
                  </w:p>
                </w:txbxContent>
              </v:textbox>
            </v:shape>
            <v:line id="_x0000_s1141" style="position:absolute;flip:y" from="7254,5028" to="7254,5388">
              <v:stroke endarrow="block"/>
            </v:line>
            <v:shape id="_x0000_s1142" type="#_x0000_t202" style="position:absolute;left:5994;top:5388;width:1800;height:1080">
              <v:textbox style="mso-next-textbox:#_x0000_s1142">
                <w:txbxContent>
                  <w:p w:rsidR="00906584" w:rsidRDefault="00906584" w:rsidP="00C60643">
                    <w:pPr>
                      <w:pStyle w:val="aff1"/>
                    </w:pPr>
                    <w:r>
                      <w:t>Рядовые бухгалтера</w:t>
                    </w:r>
                  </w:p>
                </w:txbxContent>
              </v:textbox>
            </v:shape>
            <v:line id="_x0000_s1143" style="position:absolute" from="8334,4488" to="8694,4488">
              <v:stroke endarrow="block"/>
            </v:line>
            <v:shape id="_x0000_s1144" type="#_x0000_t202" style="position:absolute;left:6354;top:6829;width:1800;height:720">
              <v:textbox style="mso-next-textbox:#_x0000_s1144">
                <w:txbxContent>
                  <w:p w:rsidR="00906584" w:rsidRDefault="00906584" w:rsidP="00C60643">
                    <w:pPr>
                      <w:pStyle w:val="aff1"/>
                    </w:pPr>
                    <w:r>
                      <w:t>Инспектор по кадрам</w:t>
                    </w:r>
                  </w:p>
                </w:txbxContent>
              </v:textbox>
            </v:shape>
            <v:line id="_x0000_s1145" style="position:absolute;flip:y" from="7974,5028" to="7974,6828">
              <v:stroke endarrow="block"/>
            </v:line>
            <v:line id="_x0000_s1146" style="position:absolute" from="8334,4488" to="8334,7728"/>
            <v:line id="_x0000_s1147" style="position:absolute;flip:y" from="5094,6469" to="5094,7189">
              <v:stroke endarrow="block"/>
            </v:line>
            <v:line id="_x0000_s1148" style="position:absolute" from="4554,6649" to="5094,6649">
              <v:stroke endarrow="block"/>
            </v:line>
            <v:line id="_x0000_s1149" style="position:absolute" from="4554,7189" to="5094,7189">
              <v:stroke endarrow="block"/>
            </v:line>
            <v:shape id="_x0000_s1150" type="#_x0000_t202" style="position:absolute;left:2754;top:6649;width:1800;height:720">
              <v:textbox style="mso-next-textbox:#_x0000_s1150">
                <w:txbxContent>
                  <w:p w:rsidR="00906584" w:rsidRDefault="00906584" w:rsidP="00C60643">
                    <w:pPr>
                      <w:pStyle w:val="aff1"/>
                    </w:pPr>
                    <w:r>
                      <w:t>Склад №1</w:t>
                    </w:r>
                  </w:p>
                  <w:p w:rsidR="00906584" w:rsidRDefault="00906584" w:rsidP="00C60643">
                    <w:pPr>
                      <w:pStyle w:val="aff1"/>
                    </w:pPr>
                    <w:r>
                      <w:t>Грузчик</w:t>
                    </w:r>
                  </w:p>
                </w:txbxContent>
              </v:textbox>
            </v:shape>
            <v:line id="_x0000_s1151" style="position:absolute;flip:y" from="9594,5028" to="9594,5568">
              <v:stroke endarrow="block"/>
            </v:line>
            <v:shape id="_x0000_s1152" type="#_x0000_t202" style="position:absolute;left:8874;top:5568;width:1800;height:720">
              <v:textbox style="mso-next-textbox:#_x0000_s1152">
                <w:txbxContent>
                  <w:p w:rsidR="00906584" w:rsidRDefault="00906584" w:rsidP="00C60643">
                    <w:pPr>
                      <w:pStyle w:val="aff1"/>
                    </w:pPr>
                    <w:r>
                      <w:t>Секретари</w:t>
                    </w:r>
                  </w:p>
                </w:txbxContent>
              </v:textbox>
            </v:shape>
            <v:shape id="_x0000_s1153" type="#_x0000_t202" style="position:absolute;left:7434;top:7728;width:1800;height:1080">
              <v:textbox style="mso-next-textbox:#_x0000_s1153">
                <w:txbxContent>
                  <w:p w:rsidR="00906584" w:rsidRDefault="00906584" w:rsidP="00C60643">
                    <w:pPr>
                      <w:pStyle w:val="aff1"/>
                    </w:pPr>
                    <w:r>
                      <w:t>Специалисты по выписке документов</w:t>
                    </w:r>
                  </w:p>
                </w:txbxContent>
              </v:textbox>
            </v:shape>
            <v:shape id="_x0000_s1154" type="#_x0000_t202" style="position:absolute;left:3654;top:3948;width:2160;height:1080">
              <v:textbox>
                <w:txbxContent>
                  <w:p w:rsidR="00906584" w:rsidRPr="008E14C6" w:rsidRDefault="00906584" w:rsidP="00C60643">
                    <w:pPr>
                      <w:pStyle w:val="aff1"/>
                    </w:pPr>
                    <w:r>
                      <w:t>Отдел сертификации</w:t>
                    </w:r>
                  </w:p>
                </w:txbxContent>
              </v:textbox>
            </v:shape>
            <w10:wrap type="topAndBottom" anchory="page"/>
          </v:group>
        </w:pict>
      </w:r>
      <w:r w:rsidR="00686E1D" w:rsidRPr="003E166F">
        <w:t xml:space="preserve">Рисунок </w:t>
      </w:r>
      <w:r w:rsidR="00B253BE" w:rsidRPr="003E166F">
        <w:t>5</w:t>
      </w:r>
      <w:r w:rsidR="00686E1D" w:rsidRPr="003E166F">
        <w:t xml:space="preserve"> </w:t>
      </w:r>
      <w:r w:rsidR="003E166F">
        <w:t>-</w:t>
      </w:r>
      <w:r w:rsidR="00686E1D" w:rsidRPr="003E166F">
        <w:t xml:space="preserve"> Организационная структура ОАО</w:t>
      </w:r>
      <w:r w:rsidR="003E166F">
        <w:t xml:space="preserve"> "</w:t>
      </w:r>
      <w:r w:rsidR="006C665B" w:rsidRPr="003E166F">
        <w:t>Павловск</w:t>
      </w:r>
      <w:r w:rsidR="00686E1D" w:rsidRPr="003E166F">
        <w:t>гранит</w:t>
      </w:r>
      <w:r w:rsidR="003E166F">
        <w:t>"</w:t>
      </w:r>
    </w:p>
    <w:p w:rsidR="00C60643" w:rsidRDefault="00C60643" w:rsidP="003E166F"/>
    <w:p w:rsidR="003E166F" w:rsidRDefault="00686E1D" w:rsidP="003E166F">
      <w:r w:rsidRPr="003E166F">
        <w:t>Эффективное управление финансовыми ресурсами может осуществляться лишь в рамках финансового менеджмента, который представляет собой систему рационального управления движением денежных потоков, возникающих в процессе хозяйственной деятельности предприятий, и связан с оптимизацией финансовых средств предприятий для получения максимального дохода</w:t>
      </w:r>
      <w:r w:rsidR="003E166F" w:rsidRPr="003E166F">
        <w:t>.</w:t>
      </w:r>
    </w:p>
    <w:p w:rsidR="003E166F" w:rsidRDefault="00686E1D" w:rsidP="003E166F">
      <w:r w:rsidRPr="003E166F">
        <w:t>Система управления финансами в ОАО</w:t>
      </w:r>
      <w:r w:rsidR="003E166F">
        <w:t xml:space="preserve"> "</w:t>
      </w:r>
      <w:r w:rsidR="006C665B" w:rsidRPr="003E166F">
        <w:t>Павловск</w:t>
      </w:r>
      <w:r w:rsidRPr="003E166F">
        <w:t>гранит</w:t>
      </w:r>
      <w:r w:rsidR="003E166F">
        <w:t xml:space="preserve">" </w:t>
      </w:r>
      <w:r w:rsidRPr="003E166F">
        <w:t>функционирует в рамках действующих законодательных актов и нормативной базы, начиная с законов и указов Президента РФ и кончая ведомственными указаниями и инструкциями</w:t>
      </w:r>
      <w:r w:rsidR="003E166F" w:rsidRPr="003E166F">
        <w:t xml:space="preserve">. </w:t>
      </w:r>
      <w:r w:rsidRPr="003E166F">
        <w:t>Кроме того, управление подразумевает ис</w:t>
      </w:r>
      <w:r w:rsidR="00A56885">
        <w:rPr>
          <w:noProof/>
        </w:rPr>
        <w:pict>
          <v:line id="_x0000_s1155" style="position:absolute;left:0;text-align:left;z-index:251657216;mso-position-horizontal-relative:margin;mso-position-vertical-relative:text" from="738.7pt,-50.4pt" to="738.7pt,534pt" o:allowincell="f" strokeweight=".5pt">
            <w10:wrap anchorx="margin"/>
          </v:line>
        </w:pict>
      </w:r>
      <w:r w:rsidR="00A56885">
        <w:rPr>
          <w:noProof/>
        </w:rPr>
        <w:pict>
          <v:line id="_x0000_s1156" style="position:absolute;left:0;text-align:left;z-index:251658240;mso-position-horizontal-relative:margin;mso-position-vertical-relative:text" from="739.2pt,-6.25pt" to="739.2pt,534pt" o:allowincell="f" strokeweight=".25pt">
            <w10:wrap anchorx="margin"/>
          </v:line>
        </w:pict>
      </w:r>
      <w:r w:rsidR="00A56885">
        <w:rPr>
          <w:noProof/>
        </w:rPr>
        <w:pict>
          <v:line id="_x0000_s1157" style="position:absolute;left:0;text-align:left;z-index:251659264;mso-position-horizontal-relative:margin;mso-position-vertical-relative:text" from="741.1pt,6.5pt" to="741.1pt,55.2pt" o:allowincell="f" strokeweight=".25pt">
            <w10:wrap anchorx="margin"/>
          </v:line>
        </w:pict>
      </w:r>
      <w:r w:rsidRPr="003E166F">
        <w:t>пользование информации финансового характера, содержащейся в бухгалтерской отчетности, поступающей с товарно-фондовых бирж и кредитной системы</w:t>
      </w:r>
      <w:r w:rsidR="003E166F" w:rsidRPr="003E166F">
        <w:t>.</w:t>
      </w:r>
    </w:p>
    <w:p w:rsidR="003E166F" w:rsidRDefault="00686E1D" w:rsidP="003E166F">
      <w:r w:rsidRPr="003E166F">
        <w:lastRenderedPageBreak/>
        <w:t>В настоящее время юридически и экономически самостоятельные предприятия действуют в условиях нестабильности и неопределенности и должны приспосабливаться к быстро меняющимся условиям внешней среды, оперативно определяя собственную стратегическую модель управления</w:t>
      </w:r>
      <w:r w:rsidR="003E166F" w:rsidRPr="003E166F">
        <w:t xml:space="preserve">. </w:t>
      </w:r>
      <w:r w:rsidRPr="003E166F">
        <w:t>Стратегическое управление связано с выработкой долговременного курса развития предприятия и его реализацией через систему текущих хозяйственных планов</w:t>
      </w:r>
      <w:r w:rsidR="003E166F" w:rsidRPr="003E166F">
        <w:t>.</w:t>
      </w:r>
    </w:p>
    <w:p w:rsidR="003E166F" w:rsidRDefault="00686E1D" w:rsidP="003E166F">
      <w:r w:rsidRPr="003E166F">
        <w:t>Зная теорию финансов, основы менеджмента, финансовый менеджер, приобретая опыт, вырабатывая у себя интуицию и чутье рынка, становится ключевой фигурой бизнеса</w:t>
      </w:r>
      <w:r w:rsidR="003E166F" w:rsidRPr="003E166F">
        <w:t>.</w:t>
      </w:r>
    </w:p>
    <w:p w:rsidR="003E166F" w:rsidRDefault="00686E1D" w:rsidP="003E166F">
      <w:r w:rsidRPr="003E166F">
        <w:t xml:space="preserve">До недавнего времени финансовая работа </w:t>
      </w:r>
      <w:r w:rsidR="00B253BE" w:rsidRPr="003E166F">
        <w:t>ОАО</w:t>
      </w:r>
      <w:r w:rsidR="003E166F">
        <w:t xml:space="preserve"> "</w:t>
      </w:r>
      <w:r w:rsidR="006C665B" w:rsidRPr="003E166F">
        <w:t>Павловск</w:t>
      </w:r>
      <w:r w:rsidR="00B253BE" w:rsidRPr="003E166F">
        <w:t>гранит</w:t>
      </w:r>
      <w:r w:rsidR="003E166F">
        <w:t xml:space="preserve">" </w:t>
      </w:r>
      <w:r w:rsidRPr="003E166F">
        <w:t>сводилась к чисто оперативным задачам</w:t>
      </w:r>
      <w:r w:rsidR="003E166F" w:rsidRPr="003E166F">
        <w:t xml:space="preserve">: </w:t>
      </w:r>
      <w:r w:rsidRPr="003E166F">
        <w:t>оформлению расчетов, и платежных документов, организации расчетов с другими предприятиями, бюджетом, банком, рабочими и служащими</w:t>
      </w:r>
      <w:r w:rsidR="003E166F" w:rsidRPr="003E166F">
        <w:t xml:space="preserve">. </w:t>
      </w:r>
      <w:r w:rsidRPr="003E166F">
        <w:t>Типовым положением об организации финансовой работы, которое определяло задачи и функции финансовых служб на государственном предприятии, на финансовые отделы возлагались разработка финансовых показателей в пятилетнем финансовом плане предприятия, оценка проектов перспективного плана в целях принятия более напряженных финансовых заданий и увеличения внутренних финансовых ресурсов предприятия, составление годовых финансовых планов предприятия</w:t>
      </w:r>
      <w:r w:rsidR="003E166F" w:rsidRPr="003E166F">
        <w:t xml:space="preserve">. </w:t>
      </w:r>
      <w:r w:rsidRPr="003E166F">
        <w:t>Но права предприятий в области финансового планирования были формальными в условиях отраслевой системы управления народным хозяйством</w:t>
      </w:r>
      <w:r w:rsidR="003E166F" w:rsidRPr="003E166F">
        <w:t>.</w:t>
      </w:r>
    </w:p>
    <w:p w:rsidR="003E166F" w:rsidRDefault="00686E1D" w:rsidP="003E166F">
      <w:r w:rsidRPr="003E166F">
        <w:t xml:space="preserve">В современных условиях хозяйствования финансовая работа </w:t>
      </w:r>
      <w:r w:rsidR="00B253BE" w:rsidRPr="003E166F">
        <w:t>ОАО</w:t>
      </w:r>
      <w:r w:rsidR="003E166F">
        <w:t xml:space="preserve"> "</w:t>
      </w:r>
      <w:r w:rsidR="006C665B" w:rsidRPr="003E166F">
        <w:t>Павловск</w:t>
      </w:r>
      <w:r w:rsidR="00B253BE" w:rsidRPr="003E166F">
        <w:t>гранит</w:t>
      </w:r>
      <w:r w:rsidR="003E166F">
        <w:t xml:space="preserve">" </w:t>
      </w:r>
      <w:r w:rsidRPr="003E166F">
        <w:t xml:space="preserve">приобретает качественно новое содержание, что объективно связано с изменением отношений собственности и становлением предприятий различных организационно-правовых форм, основанных на негосударственных формах собственности, приватизацией государственных и муниципальных предприятий, самостоятельностью предприятий как </w:t>
      </w:r>
      <w:r w:rsidRPr="003E166F">
        <w:lastRenderedPageBreak/>
        <w:t>хозяйствующих субъектов, в том числе и в области внешнеэкономической деятельности</w:t>
      </w:r>
      <w:r w:rsidR="003E166F" w:rsidRPr="003E166F">
        <w:t>.</w:t>
      </w:r>
    </w:p>
    <w:p w:rsidR="003E166F" w:rsidRDefault="00686E1D" w:rsidP="003E166F">
      <w:r w:rsidRPr="003E166F">
        <w:t>На малых предприятиях</w:t>
      </w:r>
      <w:r w:rsidR="003E166F">
        <w:t xml:space="preserve"> (</w:t>
      </w:r>
      <w:r w:rsidRPr="003E166F">
        <w:t>индивидуальных частных или товариществах с ограниченной ответственностью</w:t>
      </w:r>
      <w:r w:rsidR="003E166F" w:rsidRPr="003E166F">
        <w:t xml:space="preserve">) </w:t>
      </w:r>
      <w:r w:rsidRPr="003E166F">
        <w:t>с небольшими оборотами и незначительной численностью работающих функции финансиста могут быть объединены с функциями бухгалтера, но на более крупных предприятиях, особенно в форме акционерных обществ открытого или закрытого типа, наличие финансовой службы в системе управления предприятием необходимо</w:t>
      </w:r>
      <w:r w:rsidR="003E166F" w:rsidRPr="003E166F">
        <w:t>.</w:t>
      </w:r>
    </w:p>
    <w:p w:rsidR="003E166F" w:rsidRDefault="00686E1D" w:rsidP="003E166F">
      <w:r w:rsidRPr="003E166F">
        <w:t>В рыночных условиях хозяйствования важнейшими задачами финансовых служб выступают не только выполнение обязательств перед бюджетом, банками, поставщиками, работниками предприятия, всех остальных финансовых обязательств, организация расчетов, контроль за использованием собственных и заемных средств, но и организация финансового менеджмента, который включает все перечисленные задачи и содержит качественно новые</w:t>
      </w:r>
      <w:r w:rsidR="003E166F" w:rsidRPr="003E166F">
        <w:t>.</w:t>
      </w:r>
    </w:p>
    <w:p w:rsidR="003E166F" w:rsidRDefault="00686E1D" w:rsidP="003E166F">
      <w:r w:rsidRPr="003E166F">
        <w:t>Конкретные формы и методы реализации задач управления финансами определяются финансовой политикой предприятия, основными элементами которой выступают</w:t>
      </w:r>
      <w:r w:rsidR="003E166F" w:rsidRPr="003E166F">
        <w:t>:</w:t>
      </w:r>
    </w:p>
    <w:p w:rsidR="003E166F" w:rsidRDefault="00686E1D" w:rsidP="003E166F">
      <w:r w:rsidRPr="003E166F">
        <w:t>учетная политика</w:t>
      </w:r>
      <w:r w:rsidR="003E166F" w:rsidRPr="003E166F">
        <w:t>;</w:t>
      </w:r>
    </w:p>
    <w:p w:rsidR="003E166F" w:rsidRDefault="00686E1D" w:rsidP="003E166F">
      <w:r w:rsidRPr="003E166F">
        <w:t>кредитная политика</w:t>
      </w:r>
      <w:r w:rsidR="003E166F" w:rsidRPr="003E166F">
        <w:t>;</w:t>
      </w:r>
    </w:p>
    <w:p w:rsidR="003E166F" w:rsidRDefault="00686E1D" w:rsidP="003E166F">
      <w:r w:rsidRPr="003E166F">
        <w:t>политика управления денежными средствами</w:t>
      </w:r>
      <w:r w:rsidR="003E166F" w:rsidRPr="003E166F">
        <w:t>;</w:t>
      </w:r>
    </w:p>
    <w:p w:rsidR="003E166F" w:rsidRDefault="00686E1D" w:rsidP="003E166F">
      <w:r w:rsidRPr="003E166F">
        <w:t>политика в отношении управления издержками</w:t>
      </w:r>
      <w:r w:rsidR="003E166F" w:rsidRPr="003E166F">
        <w:t>;</w:t>
      </w:r>
    </w:p>
    <w:p w:rsidR="003E166F" w:rsidRDefault="00686E1D" w:rsidP="003E166F">
      <w:r w:rsidRPr="003E166F">
        <w:t>дивидендная политика</w:t>
      </w:r>
      <w:r w:rsidR="003E166F" w:rsidRPr="003E166F">
        <w:t>.</w:t>
      </w:r>
    </w:p>
    <w:p w:rsidR="003E166F" w:rsidRDefault="00686E1D" w:rsidP="003E166F">
      <w:r w:rsidRPr="003E166F">
        <w:t xml:space="preserve">Свою учетную политику </w:t>
      </w:r>
      <w:r w:rsidR="00DC4B0B" w:rsidRPr="003E166F">
        <w:t>ОАО</w:t>
      </w:r>
      <w:r w:rsidR="003E166F">
        <w:t xml:space="preserve"> "</w:t>
      </w:r>
      <w:r w:rsidR="006C665B" w:rsidRPr="003E166F">
        <w:t>Павловск</w:t>
      </w:r>
      <w:r w:rsidR="00DC4B0B" w:rsidRPr="003E166F">
        <w:t>гранит</w:t>
      </w:r>
      <w:r w:rsidR="003E166F">
        <w:t xml:space="preserve">" </w:t>
      </w:r>
      <w:r w:rsidR="00DC4B0B" w:rsidRPr="003E166F">
        <w:t xml:space="preserve">строит </w:t>
      </w:r>
      <w:r w:rsidRPr="003E166F">
        <w:t>в соответствии с национальными стандартами бухгалтерского учета</w:t>
      </w:r>
      <w:r w:rsidR="003E166F" w:rsidRPr="003E166F">
        <w:t xml:space="preserve">. </w:t>
      </w:r>
      <w:r w:rsidRPr="003E166F">
        <w:t>При определении кредитной политики решается вопрос об обеспеченности оборотными средствами, в частности размер собственных оборотных средств и потребности в заемных средствах</w:t>
      </w:r>
      <w:r w:rsidR="003E166F">
        <w:t xml:space="preserve"> (</w:t>
      </w:r>
      <w:r w:rsidRPr="003E166F">
        <w:t>коммерческих, краткосрочных, банковских кредитах</w:t>
      </w:r>
      <w:r w:rsidR="003E166F" w:rsidRPr="003E166F">
        <w:t xml:space="preserve">). </w:t>
      </w:r>
      <w:r w:rsidRPr="003E166F">
        <w:t xml:space="preserve">В случае необходимости привлечения долгосрочного </w:t>
      </w:r>
      <w:r w:rsidRPr="003E166F">
        <w:lastRenderedPageBreak/>
        <w:t>кредита изучают структуру капитала и финансовую устойчивость предприятия</w:t>
      </w:r>
      <w:r w:rsidR="003E166F" w:rsidRPr="003E166F">
        <w:t>.</w:t>
      </w:r>
    </w:p>
    <w:p w:rsidR="003E166F" w:rsidRDefault="00686E1D" w:rsidP="003E166F">
      <w:r w:rsidRPr="003E166F">
        <w:t>В условиях рыночной экономики происходит смещение акцента с производственного планирования на финансовое</w:t>
      </w:r>
      <w:r w:rsidR="003E166F" w:rsidRPr="003E166F">
        <w:t xml:space="preserve">. </w:t>
      </w:r>
      <w:r w:rsidRPr="003E166F">
        <w:t>В стремлении максимизировать прибыль любое предприятие независимо от его размеров, сталкивается с необходимостью планирования и регулирования своих доходов и расходов</w:t>
      </w:r>
      <w:r w:rsidR="003E166F" w:rsidRPr="003E166F">
        <w:t xml:space="preserve">. </w:t>
      </w:r>
      <w:r w:rsidRPr="003E166F">
        <w:t>Действительно для поддержания, а тем более развития любого бизнеса непрерывно требуются средства, чтобы профинансировать капитальные затраты, расходы на зарплату, материалы, товары и другие прямые и накладные расходы</w:t>
      </w:r>
      <w:r w:rsidR="003E166F" w:rsidRPr="003E166F">
        <w:t>.</w:t>
      </w:r>
    </w:p>
    <w:p w:rsidR="003E166F" w:rsidRDefault="00686E1D" w:rsidP="003E166F">
      <w:r w:rsidRPr="003E166F">
        <w:t>Основными задачами управления финансами предприятия можно считать</w:t>
      </w:r>
      <w:r w:rsidR="003E166F" w:rsidRPr="003E166F">
        <w:t>:</w:t>
      </w:r>
    </w:p>
    <w:p w:rsidR="003E166F" w:rsidRDefault="00686E1D" w:rsidP="003E166F">
      <w:r w:rsidRPr="003E166F">
        <w:t>обеспечение источниками финансирования, поиск внутренних и внешних кратко</w:t>
      </w:r>
      <w:r w:rsidR="003E166F" w:rsidRPr="003E166F">
        <w:t xml:space="preserve"> - </w:t>
      </w:r>
      <w:r w:rsidRPr="003E166F">
        <w:t>и долгосрочных источников финансирования, выбор наиболее оптимального их сочетания</w:t>
      </w:r>
      <w:r w:rsidR="003E166F" w:rsidRPr="003E166F">
        <w:t>;</w:t>
      </w:r>
    </w:p>
    <w:p w:rsidR="003E166F" w:rsidRDefault="00686E1D" w:rsidP="003E166F">
      <w:r w:rsidRPr="003E166F">
        <w:t>эффективное использование финансовых ресурсов для достижения стратегических и тактических целей предприятия</w:t>
      </w:r>
      <w:r w:rsidR="003E166F" w:rsidRPr="003E166F">
        <w:t>.</w:t>
      </w:r>
    </w:p>
    <w:p w:rsidR="003E166F" w:rsidRDefault="00686E1D" w:rsidP="003E166F">
      <w:r w:rsidRPr="003E166F">
        <w:t>Доходы от грамотно и эффективно ведущегося бизнеса, как правило, превышают расходы, но основная проблема финансирования любого предприятия заключается, как известно, в запаздывании доходов относительно расходов</w:t>
      </w:r>
      <w:r w:rsidR="003E166F" w:rsidRPr="003E166F">
        <w:t xml:space="preserve">. </w:t>
      </w:r>
      <w:r w:rsidRPr="003E166F">
        <w:t>Расходы необходимо произвести сейчас, а доходы, ради извлечения которых эти расходы производятся, будут получены только в будущем, часто весьма неопределенном</w:t>
      </w:r>
      <w:r w:rsidR="003E166F" w:rsidRPr="003E166F">
        <w:t xml:space="preserve">. </w:t>
      </w:r>
      <w:r w:rsidRPr="003E166F">
        <w:t>Кроме того, предприятию просто может не хватать собственных доходов</w:t>
      </w:r>
      <w:r w:rsidR="003E166F" w:rsidRPr="003E166F">
        <w:t xml:space="preserve">. </w:t>
      </w:r>
      <w:r w:rsidRPr="003E166F">
        <w:t>Это происходит, например, при растущем бизнесе, и для финансирования роста необходимо непрерывное привлечение и обслуживание заемных средств</w:t>
      </w:r>
      <w:r w:rsidR="003E166F" w:rsidRPr="003E166F">
        <w:t xml:space="preserve">. </w:t>
      </w:r>
      <w:r w:rsidRPr="003E166F">
        <w:t>Первая задача управления финансами</w:t>
      </w:r>
      <w:r w:rsidR="003E166F" w:rsidRPr="003E166F">
        <w:t xml:space="preserve"> - </w:t>
      </w:r>
      <w:r w:rsidRPr="003E166F">
        <w:t>необходимость планирования потребности в капитале для достижения поставленных целей, определения источников его поступления и направления использования</w:t>
      </w:r>
      <w:r w:rsidR="003E166F" w:rsidRPr="003E166F">
        <w:t xml:space="preserve">. </w:t>
      </w:r>
      <w:r w:rsidRPr="003E166F">
        <w:t>Вторая задана</w:t>
      </w:r>
      <w:r w:rsidR="003E166F" w:rsidRPr="003E166F">
        <w:t xml:space="preserve"> - </w:t>
      </w:r>
      <w:r w:rsidRPr="003E166F">
        <w:t xml:space="preserve">это реализация финансовых решений краткосрочного характера, направленных на управление </w:t>
      </w:r>
      <w:r w:rsidRPr="003E166F">
        <w:lastRenderedPageBreak/>
        <w:t>ликвидностью компании через планирование и управление денежными потоками, которые обеспечивают осуществление своевременных текущих платежей кредиторам и поставщикам, что служит необходимым условием долгосрочного успеха в бизнесе</w:t>
      </w:r>
      <w:r w:rsidR="003E166F" w:rsidRPr="003E166F">
        <w:t xml:space="preserve">. </w:t>
      </w:r>
      <w:r w:rsidRPr="003E166F">
        <w:t>Анализ прогнозной отчетности позволяет рассчитать ликвидность, плечо финансового рычага, размер собственных оборотных средств и, исходя из этого, оценить удовлетворительность прогнозного финансового состояния с различных точек зрения</w:t>
      </w:r>
      <w:r w:rsidR="003E166F" w:rsidRPr="003E166F">
        <w:t>.</w:t>
      </w:r>
    </w:p>
    <w:p w:rsidR="003E166F" w:rsidRDefault="00686E1D" w:rsidP="003E166F">
      <w:r w:rsidRPr="003E166F">
        <w:t>Решение комплекса поставленных задач приводит к необходимости финансового планирования и формирования системы бюджетирования на предприятии, которая включает составление бюджета по балансовому методу</w:t>
      </w:r>
      <w:r w:rsidR="003E166F" w:rsidRPr="003E166F">
        <w:t>.</w:t>
      </w:r>
    </w:p>
    <w:p w:rsidR="003E166F" w:rsidRDefault="00686E1D" w:rsidP="003E166F">
      <w:r w:rsidRPr="003E166F">
        <w:t>Любая система управления финансами функционирует в рамках действующих законодательных актов и нормативной базы, начиная с законов и указов Президента РФ и кончая ведомственными указаниями и инструкциями</w:t>
      </w:r>
      <w:r w:rsidR="003E166F" w:rsidRPr="003E166F">
        <w:t xml:space="preserve">. </w:t>
      </w:r>
      <w:r w:rsidRPr="003E166F">
        <w:t>Кроме того, управление подразумевает использование информации финансового характера, содержащейся в бухгалтерской отчетности, поступающей с товарно-фондовых бирж и кредитной системы</w:t>
      </w:r>
      <w:r w:rsidR="003E166F" w:rsidRPr="003E166F">
        <w:t>.</w:t>
      </w:r>
    </w:p>
    <w:p w:rsidR="003E166F" w:rsidRDefault="00686E1D" w:rsidP="003E166F">
      <w:r w:rsidRPr="003E166F">
        <w:t>Основное назначение финансового менеджмента</w:t>
      </w:r>
      <w:r w:rsidR="003E166F" w:rsidRPr="003E166F">
        <w:t xml:space="preserve"> - </w:t>
      </w:r>
      <w:r w:rsidRPr="003E166F">
        <w:t>построение эффективной системы управления финансами, направленной на достижение тактических и стратегических целей деятельности</w:t>
      </w:r>
      <w:r w:rsidR="003E166F" w:rsidRPr="003E166F">
        <w:t xml:space="preserve">. </w:t>
      </w:r>
      <w:r w:rsidRPr="003E166F">
        <w:t>Организация управления финансами на конкретных предприятиях зависит от ряда факторов</w:t>
      </w:r>
      <w:r w:rsidR="003E166F" w:rsidRPr="003E166F">
        <w:t xml:space="preserve">: </w:t>
      </w:r>
      <w:r w:rsidRPr="003E166F">
        <w:t>формы собственности, организационно-правового статуса, отраслевых и технологических особенностей, размера предприятия</w:t>
      </w:r>
      <w:r w:rsidR="003E166F" w:rsidRPr="003E166F">
        <w:t>.</w:t>
      </w:r>
    </w:p>
    <w:p w:rsidR="003E166F" w:rsidRDefault="00686E1D" w:rsidP="003E166F">
      <w:r w:rsidRPr="003E166F">
        <w:t>Если раньше руководство ОАО</w:t>
      </w:r>
      <w:r w:rsidR="003E166F">
        <w:t xml:space="preserve"> "</w:t>
      </w:r>
      <w:r w:rsidR="006C665B" w:rsidRPr="003E166F">
        <w:t>Павловск</w:t>
      </w:r>
      <w:r w:rsidRPr="003E166F">
        <w:t>гранит</w:t>
      </w:r>
      <w:r w:rsidR="003E166F">
        <w:t xml:space="preserve">" </w:t>
      </w:r>
      <w:r w:rsidRPr="003E166F">
        <w:t xml:space="preserve">не уделяли финансовому менеджменту достаточного внимания, то в настоящее время данная практика становится распространенным явлением и более того </w:t>
      </w:r>
      <w:r w:rsidR="003E166F">
        <w:t>-</w:t>
      </w:r>
      <w:r w:rsidRPr="003E166F">
        <w:t xml:space="preserve"> объективной необходимостью в складывающихся условиях жесткой конкуренции</w:t>
      </w:r>
      <w:r w:rsidR="003E166F" w:rsidRPr="003E166F">
        <w:t>.</w:t>
      </w:r>
    </w:p>
    <w:p w:rsidR="003E166F" w:rsidRDefault="005043C0" w:rsidP="003E166F">
      <w:r w:rsidRPr="003E166F">
        <w:t>В целом по второму разделу можно сделать следующий вывод, что</w:t>
      </w:r>
      <w:r w:rsidR="00D11026" w:rsidRPr="003E166F">
        <w:t xml:space="preserve"> анализ рассчитанных показателей финансового состояния ОАО</w:t>
      </w:r>
      <w:r w:rsidR="003E166F">
        <w:t xml:space="preserve"> </w:t>
      </w:r>
      <w:r w:rsidR="003E166F">
        <w:lastRenderedPageBreak/>
        <w:t>"</w:t>
      </w:r>
      <w:r w:rsidR="00D11026" w:rsidRPr="003E166F">
        <w:t>Павловскгранит</w:t>
      </w:r>
      <w:r w:rsidR="003E166F">
        <w:t xml:space="preserve">" </w:t>
      </w:r>
      <w:r w:rsidR="00D11026" w:rsidRPr="003E166F">
        <w:t>показал, что исследуемое предприятие имеет низкую финансовую устойчивость, что свидетельствует о большой зависимости предприятия от внешних финансовых источников, о трудностях, которые уже существуют в настоящее время для погашения его обязательств</w:t>
      </w:r>
      <w:r w:rsidR="003E166F" w:rsidRPr="003E166F">
        <w:t xml:space="preserve">. </w:t>
      </w:r>
      <w:r w:rsidR="00D11026" w:rsidRPr="003E166F">
        <w:t>Можно порекомендовать чаще проводить анализ финансовой устойчивости, находить пути ее повышения, обращать внимание на большую долю заемных средств в формировании активов, изыскивать пути повышения роли собственного капитала в коммерческой деятельности организации</w:t>
      </w:r>
      <w:r w:rsidR="003E166F" w:rsidRPr="003E166F">
        <w:t>.</w:t>
      </w:r>
    </w:p>
    <w:p w:rsidR="003E166F" w:rsidRDefault="00D11026" w:rsidP="003E166F">
      <w:r w:rsidRPr="003E166F">
        <w:t>Для грамотного управления привлечением заемного капитала необходим расчет такого показателя, как эффект финансового рычага</w:t>
      </w:r>
      <w:r w:rsidR="003E166F" w:rsidRPr="003E166F">
        <w:t>.</w:t>
      </w:r>
    </w:p>
    <w:p w:rsidR="003E166F" w:rsidRDefault="00D11026" w:rsidP="003E166F">
      <w:r w:rsidRPr="003E166F">
        <w:t xml:space="preserve">В 2006 году эффект финансового рычага действует во вред предприятию, </w:t>
      </w:r>
      <w:r w:rsidR="003E166F">
        <w:t>т.е.</w:t>
      </w:r>
      <w:r w:rsidR="003E166F" w:rsidRPr="003E166F">
        <w:t xml:space="preserve"> </w:t>
      </w:r>
      <w:r w:rsidRPr="003E166F">
        <w:t>это не приращение, а вычет из рентабельности собственных средств и дивидендных возможностей предприятия</w:t>
      </w:r>
      <w:r w:rsidR="003E166F" w:rsidRPr="003E166F">
        <w:t xml:space="preserve">. </w:t>
      </w:r>
      <w:r w:rsidRPr="003E166F">
        <w:t xml:space="preserve">В 2007 году эффект финансового рычага </w:t>
      </w:r>
      <w:r w:rsidR="003E166F">
        <w:t>-</w:t>
      </w:r>
      <w:r w:rsidRPr="003E166F">
        <w:t xml:space="preserve"> положительная величина, </w:t>
      </w:r>
      <w:r w:rsidR="003E166F">
        <w:t>т.е.</w:t>
      </w:r>
      <w:r w:rsidR="003E166F" w:rsidRPr="003E166F">
        <w:t xml:space="preserve"> </w:t>
      </w:r>
      <w:r w:rsidRPr="003E166F">
        <w:t>это уже приращение к рентабельности собственных средств, получаемые благодаря использованию кредита, несмотря на платность последнего, но величина этого приращения очень низкая</w:t>
      </w:r>
      <w:r w:rsidR="003E166F" w:rsidRPr="003E166F">
        <w:t>.</w:t>
      </w:r>
    </w:p>
    <w:p w:rsidR="003E166F" w:rsidRDefault="00D11026" w:rsidP="003E166F">
      <w:r w:rsidRPr="003E166F">
        <w:t>Следовательно, при решении вопросов, связанных с получением кредитов на тех или иных условиях необходимо использовать формулу уровня эффекта финансового рычага</w:t>
      </w:r>
      <w:r w:rsidR="003E166F" w:rsidRPr="003E166F">
        <w:t>.</w:t>
      </w:r>
    </w:p>
    <w:p w:rsidR="003E166F" w:rsidRDefault="00C60643" w:rsidP="00C60643">
      <w:pPr>
        <w:pStyle w:val="2"/>
      </w:pPr>
      <w:r>
        <w:br w:type="page"/>
      </w:r>
      <w:bookmarkStart w:id="9" w:name="_Toc249513947"/>
      <w:r w:rsidR="00612EDC" w:rsidRPr="003E166F">
        <w:lastRenderedPageBreak/>
        <w:t>3</w:t>
      </w:r>
      <w:r>
        <w:t>.</w:t>
      </w:r>
      <w:r w:rsidR="00612EDC" w:rsidRPr="003E166F">
        <w:t xml:space="preserve"> Совершенствование системы управления привлечением заемного капитала ОАО</w:t>
      </w:r>
      <w:r w:rsidR="003E166F">
        <w:t xml:space="preserve"> "</w:t>
      </w:r>
      <w:r w:rsidR="006C665B" w:rsidRPr="003E166F">
        <w:t>Павловск</w:t>
      </w:r>
      <w:r w:rsidR="00612EDC" w:rsidRPr="003E166F">
        <w:t>гранит</w:t>
      </w:r>
      <w:r w:rsidR="003E166F">
        <w:t>"</w:t>
      </w:r>
      <w:bookmarkEnd w:id="9"/>
    </w:p>
    <w:p w:rsidR="00C60643" w:rsidRDefault="00C60643" w:rsidP="003E166F"/>
    <w:p w:rsidR="003E166F" w:rsidRDefault="003E166F" w:rsidP="00C60643">
      <w:pPr>
        <w:pStyle w:val="2"/>
      </w:pPr>
      <w:bookmarkStart w:id="10" w:name="_Toc249513948"/>
      <w:r>
        <w:t>3.1</w:t>
      </w:r>
      <w:r w:rsidR="00612EDC" w:rsidRPr="003E166F">
        <w:t xml:space="preserve"> Рекомендации по совершенствованию структуры заемного капитала ОАО</w:t>
      </w:r>
      <w:r>
        <w:t xml:space="preserve"> "</w:t>
      </w:r>
      <w:r w:rsidR="006C665B" w:rsidRPr="003E166F">
        <w:t>Павловск</w:t>
      </w:r>
      <w:r w:rsidR="00612EDC" w:rsidRPr="003E166F">
        <w:t>гранит</w:t>
      </w:r>
      <w:r>
        <w:t>"</w:t>
      </w:r>
      <w:bookmarkEnd w:id="10"/>
    </w:p>
    <w:p w:rsidR="00C60643" w:rsidRDefault="00C60643" w:rsidP="003E166F"/>
    <w:p w:rsidR="003E166F" w:rsidRDefault="00520F7B" w:rsidP="003E166F">
      <w:r w:rsidRPr="003E166F">
        <w:t xml:space="preserve">Ресурсное обеспечение </w:t>
      </w:r>
      <w:r w:rsidRPr="006C1375">
        <w:t>предприятия</w:t>
      </w:r>
      <w:r w:rsidRPr="003E166F">
        <w:t xml:space="preserve"> является необходимым условием его развития</w:t>
      </w:r>
      <w:r w:rsidR="003E166F" w:rsidRPr="003E166F">
        <w:t xml:space="preserve">. </w:t>
      </w:r>
      <w:r w:rsidRPr="003E166F">
        <w:t xml:space="preserve">Именно наличие финансовых ресурсов определяют возможности формирования заемного </w:t>
      </w:r>
      <w:r w:rsidRPr="006C1375">
        <w:t>капитала</w:t>
      </w:r>
      <w:r w:rsidRPr="003E166F">
        <w:t xml:space="preserve"> на промышленных предприятиях</w:t>
      </w:r>
      <w:r w:rsidR="003E166F" w:rsidRPr="003E166F">
        <w:t xml:space="preserve">. </w:t>
      </w:r>
      <w:r w:rsidRPr="003E166F">
        <w:t xml:space="preserve">В связи с этим система </w:t>
      </w:r>
      <w:r w:rsidRPr="006C1375">
        <w:t>управления</w:t>
      </w:r>
      <w:r w:rsidRPr="003E166F">
        <w:t xml:space="preserve"> формированием заемного </w:t>
      </w:r>
      <w:r w:rsidRPr="006C1375">
        <w:t>капитала</w:t>
      </w:r>
      <w:r w:rsidRPr="003E166F">
        <w:t xml:space="preserve"> </w:t>
      </w:r>
      <w:r w:rsidR="003E166F">
        <w:t>-</w:t>
      </w:r>
      <w:r w:rsidRPr="003E166F">
        <w:t xml:space="preserve"> одно из важнейших функциональных направлений в системе </w:t>
      </w:r>
      <w:r w:rsidRPr="006C1375">
        <w:t>управления</w:t>
      </w:r>
      <w:r w:rsidRPr="003E166F">
        <w:t xml:space="preserve"> капиталом</w:t>
      </w:r>
      <w:r w:rsidR="003E166F" w:rsidRPr="003E166F">
        <w:t xml:space="preserve">. </w:t>
      </w:r>
      <w:r w:rsidRPr="003E166F">
        <w:t xml:space="preserve">Его функциональными подсистемами являются привлечение финансовых ресурсов и оценка их </w:t>
      </w:r>
      <w:r w:rsidRPr="006C1375">
        <w:t>эффективности</w:t>
      </w:r>
      <w:r w:rsidR="003E166F" w:rsidRPr="006C1375">
        <w:t xml:space="preserve">. </w:t>
      </w:r>
    </w:p>
    <w:p w:rsidR="00520F7B" w:rsidRPr="003E166F" w:rsidRDefault="00520F7B" w:rsidP="003E166F">
      <w:r w:rsidRPr="003E166F">
        <w:t xml:space="preserve">В целом финансовое </w:t>
      </w:r>
      <w:r w:rsidRPr="006C1375">
        <w:t>управление</w:t>
      </w:r>
      <w:r w:rsidRPr="003E166F">
        <w:t xml:space="preserve"> формированием заемного </w:t>
      </w:r>
      <w:r w:rsidRPr="006C1375">
        <w:t>капитала</w:t>
      </w:r>
      <w:r w:rsidRPr="003E166F">
        <w:t xml:space="preserve"> </w:t>
      </w:r>
      <w:r w:rsidRPr="006C1375">
        <w:t>предприятия</w:t>
      </w:r>
      <w:r w:rsidRPr="003E166F">
        <w:t xml:space="preserve"> представляет собой систему принципов и методов разработки и реализации финансовых решений, регулирующих процесс привлечения заемных средств, а также определяющих наиболее рациональный </w:t>
      </w:r>
      <w:r w:rsidRPr="006C1375">
        <w:t>источник финансирования</w:t>
      </w:r>
      <w:r w:rsidRPr="003E166F">
        <w:t xml:space="preserve"> заемного </w:t>
      </w:r>
      <w:r w:rsidRPr="006C1375">
        <w:t>капитала</w:t>
      </w:r>
      <w:r w:rsidRPr="003E166F">
        <w:t xml:space="preserve"> в соответствии с </w:t>
      </w:r>
      <w:r w:rsidRPr="006C1375">
        <w:t>потребностями</w:t>
      </w:r>
      <w:r w:rsidRPr="003E166F">
        <w:t xml:space="preserve"> и возможностями развития </w:t>
      </w:r>
      <w:r w:rsidRPr="006C1375">
        <w:t>предприятия</w:t>
      </w:r>
      <w:r w:rsidR="003E166F" w:rsidRPr="006C1375">
        <w:t xml:space="preserve">. </w:t>
      </w:r>
    </w:p>
    <w:p w:rsidR="003E166F" w:rsidRDefault="00520F7B" w:rsidP="003E166F">
      <w:r w:rsidRPr="003E166F">
        <w:t xml:space="preserve">На первоначальном этапе формирования заемного </w:t>
      </w:r>
      <w:r w:rsidRPr="006C1375">
        <w:t>капитала</w:t>
      </w:r>
      <w:r w:rsidRPr="003E166F">
        <w:t xml:space="preserve"> необходимо определиться с источниками и объемами привлечения финансовых ресурсов, затем производится оценка </w:t>
      </w:r>
      <w:r w:rsidRPr="006C1375">
        <w:t>эффективности</w:t>
      </w:r>
      <w:r w:rsidRPr="003E166F">
        <w:t xml:space="preserve"> определенного источника привлечения ресурсов, </w:t>
      </w:r>
      <w:r w:rsidRPr="006C1375">
        <w:t>оптимизация</w:t>
      </w:r>
      <w:r w:rsidRPr="003E166F">
        <w:t xml:space="preserve"> форм привлечения, </w:t>
      </w:r>
      <w:r w:rsidRPr="006C1375">
        <w:t>оценка риска,</w:t>
      </w:r>
      <w:r w:rsidRPr="003E166F">
        <w:t xml:space="preserve"> связанного с формированием </w:t>
      </w:r>
      <w:r w:rsidRPr="006C1375">
        <w:t>капитала</w:t>
      </w:r>
      <w:r w:rsidR="003E166F" w:rsidRPr="006C1375">
        <w:t xml:space="preserve">. </w:t>
      </w:r>
      <w:r w:rsidRPr="003E166F">
        <w:t xml:space="preserve"> Основными </w:t>
      </w:r>
      <w:r w:rsidRPr="006C1375">
        <w:t>объектами управления</w:t>
      </w:r>
      <w:r w:rsidRPr="003E166F">
        <w:t xml:space="preserve"> при формировании заемного </w:t>
      </w:r>
      <w:r w:rsidRPr="006C1375">
        <w:t>капитала</w:t>
      </w:r>
      <w:r w:rsidRPr="003E166F">
        <w:t xml:space="preserve"> являются его </w:t>
      </w:r>
      <w:r w:rsidRPr="006C1375">
        <w:t>стоимость</w:t>
      </w:r>
      <w:r w:rsidR="003E166F">
        <w:t xml:space="preserve"> (</w:t>
      </w:r>
      <w:r w:rsidRPr="003E166F">
        <w:t>цена</w:t>
      </w:r>
      <w:r w:rsidR="003E166F" w:rsidRPr="003E166F">
        <w:t xml:space="preserve">) </w:t>
      </w:r>
      <w:r w:rsidRPr="003E166F">
        <w:t>и структура</w:t>
      </w:r>
      <w:r w:rsidR="003E166F" w:rsidRPr="003E166F">
        <w:t xml:space="preserve">. </w:t>
      </w:r>
      <w:r w:rsidRPr="003E166F">
        <w:t xml:space="preserve">Субъектная структура определяется в соответствии с внешними </w:t>
      </w:r>
      <w:r w:rsidRPr="006C1375">
        <w:t>источниками финансирования</w:t>
      </w:r>
      <w:r w:rsidRPr="003E166F">
        <w:t xml:space="preserve"> деятельности </w:t>
      </w:r>
      <w:r w:rsidRPr="006C1375">
        <w:t>предприятия,</w:t>
      </w:r>
      <w:r w:rsidRPr="003E166F">
        <w:t xml:space="preserve"> которые включают в себя различные формы займов и </w:t>
      </w:r>
      <w:r w:rsidRPr="006C1375">
        <w:t>кредитов</w:t>
      </w:r>
      <w:r w:rsidR="003E166F">
        <w:t xml:space="preserve"> (</w:t>
      </w:r>
      <w:r w:rsidR="00C171B9" w:rsidRPr="003E166F">
        <w:t xml:space="preserve">рисунок </w:t>
      </w:r>
      <w:r w:rsidR="00B253BE" w:rsidRPr="003E166F">
        <w:t>6</w:t>
      </w:r>
      <w:r w:rsidR="003E166F" w:rsidRPr="003E166F">
        <w:t>).</w:t>
      </w:r>
    </w:p>
    <w:p w:rsidR="00C171B9" w:rsidRPr="003E166F" w:rsidRDefault="00C171B9" w:rsidP="003E166F"/>
    <w:p w:rsidR="003E166F" w:rsidRPr="003E166F" w:rsidRDefault="00A56885" w:rsidP="003E166F">
      <w:r>
        <w:rPr>
          <w:noProof/>
        </w:rPr>
        <w:lastRenderedPageBreak/>
        <w:pict>
          <v:group id="_x0000_s1158" style="position:absolute;left:0;text-align:left;margin-left:25.65pt;margin-top:18pt;width:405pt;height:3in;z-index:251663360" coordorigin="2214,954" coordsize="8100,4320">
            <v:shape id="_x0000_s1159" type="#_x0000_t202" style="position:absolute;left:3114;top:954;width:5220;height:1080">
              <v:textbox style="mso-next-textbox:#_x0000_s1159">
                <w:txbxContent>
                  <w:p w:rsidR="00906584" w:rsidRDefault="00906584" w:rsidP="00C60643">
                    <w:pPr>
                      <w:pStyle w:val="aff1"/>
                    </w:pPr>
                    <w:r>
                      <w:t>Система финансового управления формированием заемного капитала предприятия</w:t>
                    </w:r>
                  </w:p>
                </w:txbxContent>
              </v:textbox>
            </v:shape>
            <v:line id="_x0000_s1160" style="position:absolute;flip:x" from="3294,2034" to="5634,3114">
              <v:stroke endarrow="block"/>
            </v:line>
            <v:line id="_x0000_s1161" style="position:absolute" from="5634,2034" to="7434,3114">
              <v:stroke endarrow="block"/>
            </v:line>
            <v:shape id="_x0000_s1162" type="#_x0000_t202" style="position:absolute;left:2214;top:3114;width:2700;height:1260">
              <v:textbox style="mso-next-textbox:#_x0000_s1162">
                <w:txbxContent>
                  <w:p w:rsidR="00906584" w:rsidRDefault="00906584" w:rsidP="00C60643">
                    <w:pPr>
                      <w:pStyle w:val="aff1"/>
                    </w:pPr>
                    <w:r>
                      <w:t>Привлечение финансовых ресурсов из различных источников</w:t>
                    </w:r>
                  </w:p>
                </w:txbxContent>
              </v:textbox>
            </v:shape>
            <v:shape id="_x0000_s1163" type="#_x0000_t202" style="position:absolute;left:5454;top:3114;width:4860;height:1260">
              <v:textbox style="mso-next-textbox:#_x0000_s1163">
                <w:txbxContent>
                  <w:p w:rsidR="00906584" w:rsidRDefault="00906584" w:rsidP="00C60643">
                    <w:pPr>
                      <w:pStyle w:val="aff1"/>
                    </w:pPr>
                    <w:r>
                      <w:t>Оценка эффективности привлечения инвестиционных ресурсов, оптимизация форм привлечения, оценка риска, связанного с формированием капитала</w:t>
                    </w:r>
                  </w:p>
                </w:txbxContent>
              </v:textbox>
            </v:shape>
            <v:shape id="_x0000_s1164" type="#_x0000_t202" style="position:absolute;left:2214;top:4734;width:8100;height:540">
              <v:textbox style="mso-next-textbox:#_x0000_s1164">
                <w:txbxContent>
                  <w:p w:rsidR="00906584" w:rsidRDefault="00906584" w:rsidP="00C60643">
                    <w:pPr>
                      <w:pStyle w:val="aff1"/>
                    </w:pPr>
                    <w:r>
                      <w:t>Объект управления – цена и структура заемного капитала</w:t>
                    </w:r>
                  </w:p>
                </w:txbxContent>
              </v:textbox>
            </v:shape>
            <w10:wrap type="topAndBottom"/>
          </v:group>
        </w:pict>
      </w:r>
      <w:r w:rsidR="00C171B9" w:rsidRPr="003E166F">
        <w:t xml:space="preserve">Рисунок </w:t>
      </w:r>
      <w:r w:rsidR="00B253BE" w:rsidRPr="003E166F">
        <w:t>6</w:t>
      </w:r>
      <w:r w:rsidR="00C171B9" w:rsidRPr="003E166F">
        <w:t xml:space="preserve"> </w:t>
      </w:r>
      <w:r w:rsidR="003E166F">
        <w:t>-</w:t>
      </w:r>
      <w:r w:rsidR="00C171B9" w:rsidRPr="003E166F">
        <w:t xml:space="preserve"> Система управления формированием заемного капитала предприятия</w:t>
      </w:r>
    </w:p>
    <w:p w:rsidR="00C60643" w:rsidRDefault="00C60643" w:rsidP="003E166F"/>
    <w:p w:rsidR="003E166F" w:rsidRDefault="00520F7B" w:rsidP="003E166F">
      <w:r w:rsidRPr="003E166F">
        <w:t>Направленностью действий управляющей системы на достижение конкретных целей</w:t>
      </w:r>
      <w:r w:rsidR="003E166F" w:rsidRPr="003E166F">
        <w:t xml:space="preserve">. </w:t>
      </w:r>
      <w:r w:rsidRPr="003E166F">
        <w:t xml:space="preserve">Перед тем, как привлекать </w:t>
      </w:r>
      <w:r w:rsidRPr="006C1375">
        <w:t>заемный капитал,</w:t>
      </w:r>
      <w:r w:rsidRPr="003E166F">
        <w:t xml:space="preserve"> предприятие-заемщик должно четко определить цели и направления использования земных средств, </w:t>
      </w:r>
      <w:r w:rsidRPr="006C1375">
        <w:t>сопоставить</w:t>
      </w:r>
      <w:r w:rsidRPr="003E166F">
        <w:t xml:space="preserve"> их </w:t>
      </w:r>
      <w:r w:rsidRPr="006C1375">
        <w:t>эффективность</w:t>
      </w:r>
      <w:r w:rsidRPr="003E166F">
        <w:t xml:space="preserve"> и цену привлечения</w:t>
      </w:r>
      <w:r w:rsidR="003E166F" w:rsidRPr="003E166F">
        <w:t xml:space="preserve">. </w:t>
      </w:r>
      <w:r w:rsidRPr="003E166F">
        <w:t xml:space="preserve">И только после этого </w:t>
      </w:r>
      <w:r w:rsidRPr="006C1375">
        <w:t>предприятие</w:t>
      </w:r>
      <w:r w:rsidRPr="003E166F">
        <w:t xml:space="preserve"> может начать осуществлять кредитно-займовые операции</w:t>
      </w:r>
      <w:r w:rsidR="003E166F" w:rsidRPr="003E166F">
        <w:t xml:space="preserve">. </w:t>
      </w:r>
      <w:r w:rsidRPr="003E166F">
        <w:t xml:space="preserve">Важность данного </w:t>
      </w:r>
      <w:r w:rsidRPr="006C1375">
        <w:t>принципа</w:t>
      </w:r>
      <w:r w:rsidRPr="003E166F">
        <w:t xml:space="preserve"> состоит в том, что </w:t>
      </w:r>
      <w:r w:rsidRPr="006C1375">
        <w:t>эффективность</w:t>
      </w:r>
      <w:r w:rsidRPr="003E166F">
        <w:t xml:space="preserve"> формы и условий привлечения заемного </w:t>
      </w:r>
      <w:r w:rsidRPr="006C1375">
        <w:t>капитала</w:t>
      </w:r>
      <w:r w:rsidRPr="003E166F">
        <w:t xml:space="preserve"> зависят в первую очередь от целей, которые необходимо достичь</w:t>
      </w:r>
      <w:r w:rsidR="003E166F" w:rsidRPr="003E166F">
        <w:t>.</w:t>
      </w:r>
    </w:p>
    <w:p w:rsidR="003E166F" w:rsidRDefault="00520F7B" w:rsidP="003E166F">
      <w:r w:rsidRPr="003E166F">
        <w:t xml:space="preserve">Минимизацией транзакционных </w:t>
      </w:r>
      <w:r w:rsidRPr="006C1375">
        <w:t>издержек</w:t>
      </w:r>
      <w:r w:rsidRPr="003E166F">
        <w:t xml:space="preserve"> привлечения заемных средств, при этом </w:t>
      </w:r>
      <w:r w:rsidRPr="006C1375">
        <w:t>эффективность</w:t>
      </w:r>
      <w:r w:rsidRPr="003E166F">
        <w:t xml:space="preserve"> совокупности </w:t>
      </w:r>
      <w:r w:rsidRPr="006C1375">
        <w:t>заемных средств</w:t>
      </w:r>
      <w:r w:rsidRPr="003E166F">
        <w:t xml:space="preserve"> объединенных в рамках единой организационной структуры </w:t>
      </w:r>
      <w:r w:rsidRPr="006C1375">
        <w:t>корпорации</w:t>
      </w:r>
      <w:r w:rsidR="003E166F">
        <w:t xml:space="preserve"> (</w:t>
      </w:r>
      <w:r w:rsidRPr="003E166F">
        <w:t xml:space="preserve">или </w:t>
      </w:r>
      <w:r w:rsidRPr="006C1375">
        <w:t>заемный капитал</w:t>
      </w:r>
      <w:r w:rsidRPr="003E166F">
        <w:t xml:space="preserve"> </w:t>
      </w:r>
      <w:r w:rsidRPr="006C1375">
        <w:t>корпорации</w:t>
      </w:r>
      <w:r w:rsidR="003E166F" w:rsidRPr="006C1375">
        <w:t xml:space="preserve">) </w:t>
      </w:r>
      <w:r w:rsidRPr="003E166F">
        <w:t xml:space="preserve"> должен быть выше </w:t>
      </w:r>
      <w:r w:rsidRPr="006C1375">
        <w:t>эффективности</w:t>
      </w:r>
      <w:r w:rsidRPr="003E166F">
        <w:t xml:space="preserve"> альтернативных </w:t>
      </w:r>
      <w:r w:rsidRPr="006C1375">
        <w:t>вложений</w:t>
      </w:r>
      <w:r w:rsidRPr="003E166F">
        <w:t xml:space="preserve"> </w:t>
      </w:r>
      <w:r w:rsidRPr="006C1375">
        <w:t>заемных средств</w:t>
      </w:r>
      <w:r w:rsidRPr="003E166F">
        <w:t xml:space="preserve"> по отдельности</w:t>
      </w:r>
      <w:r w:rsidR="003E166F" w:rsidRPr="003E166F">
        <w:t xml:space="preserve">. </w:t>
      </w:r>
      <w:r w:rsidRPr="003E166F">
        <w:t xml:space="preserve">Только в этом случае целесообразно говорить о том, что данная </w:t>
      </w:r>
      <w:r w:rsidRPr="006C1375">
        <w:t>организационная структура</w:t>
      </w:r>
      <w:r w:rsidRPr="003E166F">
        <w:t xml:space="preserve"> </w:t>
      </w:r>
      <w:r w:rsidRPr="006C1375">
        <w:t>корпорации</w:t>
      </w:r>
      <w:r w:rsidRPr="003E166F">
        <w:t xml:space="preserve"> эффективна для кредитно-займовых операций</w:t>
      </w:r>
      <w:r w:rsidR="003E166F" w:rsidRPr="003E166F">
        <w:t>.</w:t>
      </w:r>
    </w:p>
    <w:p w:rsidR="003E166F" w:rsidRDefault="00520F7B" w:rsidP="003E166F">
      <w:r w:rsidRPr="006C1375">
        <w:lastRenderedPageBreak/>
        <w:t>Комплексностью</w:t>
      </w:r>
      <w:r w:rsidRPr="003E166F">
        <w:t xml:space="preserve"> процесса </w:t>
      </w:r>
      <w:r w:rsidRPr="006C1375">
        <w:t>управления</w:t>
      </w:r>
      <w:r w:rsidRPr="003E166F">
        <w:t xml:space="preserve"> заемным капиталом, включающего </w:t>
      </w:r>
      <w:r w:rsidRPr="006C1375">
        <w:t>планирование,</w:t>
      </w:r>
      <w:r w:rsidRPr="003E166F">
        <w:t xml:space="preserve"> </w:t>
      </w:r>
      <w:r w:rsidRPr="006C1375">
        <w:t>анализ,</w:t>
      </w:r>
      <w:r w:rsidRPr="003E166F">
        <w:t xml:space="preserve"> регулирование и </w:t>
      </w:r>
      <w:r w:rsidRPr="006C1375">
        <w:t>контроль</w:t>
      </w:r>
      <w:r w:rsidRPr="003E166F">
        <w:t xml:space="preserve"> этапов привлечения и использования заемных средств</w:t>
      </w:r>
      <w:r w:rsidR="003E166F" w:rsidRPr="003E166F">
        <w:t>.</w:t>
      </w:r>
    </w:p>
    <w:p w:rsidR="003E166F" w:rsidRDefault="00520F7B" w:rsidP="003E166F">
      <w:r w:rsidRPr="006C1375">
        <w:t>Неопределенностью</w:t>
      </w:r>
      <w:r w:rsidRPr="003E166F">
        <w:t xml:space="preserve"> в реализации стратегии кредитно-займовых операций</w:t>
      </w:r>
      <w:r w:rsidR="003E166F" w:rsidRPr="003E166F">
        <w:t xml:space="preserve">. </w:t>
      </w:r>
      <w:r w:rsidRPr="003E166F">
        <w:t xml:space="preserve">Реализация стратегии привлечения </w:t>
      </w:r>
      <w:r w:rsidRPr="006C1375">
        <w:t>заемных средств</w:t>
      </w:r>
      <w:r w:rsidRPr="003E166F">
        <w:t xml:space="preserve"> происходит в </w:t>
      </w:r>
      <w:r w:rsidRPr="006C1375">
        <w:t>неопределенной</w:t>
      </w:r>
      <w:r w:rsidRPr="003E166F">
        <w:t xml:space="preserve"> внешней среде, ошибки неизбежны и естественны, поэтому </w:t>
      </w:r>
      <w:r w:rsidRPr="006C1375">
        <w:t>управление</w:t>
      </w:r>
      <w:r w:rsidRPr="003E166F">
        <w:t xml:space="preserve"> должно быть гибким, уметь приспосабливаться, уметь изменяться, когда обстановка неожиданно меняется</w:t>
      </w:r>
      <w:r w:rsidR="003E166F" w:rsidRPr="003E166F">
        <w:t>.</w:t>
      </w:r>
    </w:p>
    <w:p w:rsidR="00520F7B" w:rsidRPr="003E166F" w:rsidRDefault="00520F7B" w:rsidP="003E166F">
      <w:r w:rsidRPr="003E166F">
        <w:t xml:space="preserve">Единством перспективного и текущего </w:t>
      </w:r>
      <w:r w:rsidRPr="006C1375">
        <w:t>планирования</w:t>
      </w:r>
      <w:r w:rsidRPr="003E166F">
        <w:t xml:space="preserve"> потребностей</w:t>
      </w:r>
      <w:r w:rsidR="003E166F">
        <w:t xml:space="preserve"> (</w:t>
      </w:r>
      <w:r w:rsidRPr="003E166F">
        <w:t>с учетом своих возможностей</w:t>
      </w:r>
      <w:r w:rsidR="003E166F" w:rsidRPr="003E166F">
        <w:t xml:space="preserve">) </w:t>
      </w:r>
      <w:r w:rsidRPr="003E166F">
        <w:t xml:space="preserve">в привлечении </w:t>
      </w:r>
      <w:r w:rsidRPr="006C1375">
        <w:t>заемных средств</w:t>
      </w:r>
      <w:r w:rsidRPr="003E166F">
        <w:t xml:space="preserve"> </w:t>
      </w:r>
      <w:r w:rsidRPr="006C1375">
        <w:t>предприятия</w:t>
      </w:r>
      <w:r w:rsidRPr="003E166F">
        <w:t xml:space="preserve"> обеспечивает непрерывность и помогает </w:t>
      </w:r>
      <w:r w:rsidRPr="006C1375">
        <w:t>коммерческим организациям</w:t>
      </w:r>
      <w:r w:rsidRPr="003E166F">
        <w:t xml:space="preserve"> справиться с </w:t>
      </w:r>
      <w:r w:rsidRPr="006C1375">
        <w:t>неопределенностью</w:t>
      </w:r>
      <w:r w:rsidR="003E166F" w:rsidRPr="006C1375">
        <w:t xml:space="preserve">. </w:t>
      </w:r>
      <w:r w:rsidRPr="003E166F">
        <w:t xml:space="preserve"> Их единство определяет устойчивость развития </w:t>
      </w:r>
      <w:r w:rsidRPr="006C1375">
        <w:t>предприятия,</w:t>
      </w:r>
      <w:r w:rsidRPr="003E166F">
        <w:t xml:space="preserve"> а также точность прогнозирования и </w:t>
      </w:r>
      <w:r w:rsidRPr="006C1375">
        <w:t>планирования</w:t>
      </w:r>
      <w:r w:rsidRPr="003E166F">
        <w:t xml:space="preserve"> управляемой системы заемного </w:t>
      </w:r>
      <w:r w:rsidRPr="006C1375">
        <w:t>капитала</w:t>
      </w:r>
      <w:r w:rsidR="003E166F" w:rsidRPr="006C1375">
        <w:t xml:space="preserve">. </w:t>
      </w:r>
    </w:p>
    <w:p w:rsidR="003E166F" w:rsidRDefault="00520F7B" w:rsidP="003E166F">
      <w:r w:rsidRPr="003E166F">
        <w:t xml:space="preserve">Обеспечение данных условий и характеристик базируется на определенных </w:t>
      </w:r>
      <w:r w:rsidRPr="006C1375">
        <w:t>принципах</w:t>
      </w:r>
      <w:r w:rsidRPr="003E166F">
        <w:t xml:space="preserve"> </w:t>
      </w:r>
      <w:r w:rsidRPr="006C1375">
        <w:t>управления</w:t>
      </w:r>
      <w:r w:rsidRPr="003E166F">
        <w:t xml:space="preserve"> формированием заемного </w:t>
      </w:r>
      <w:r w:rsidRPr="006C1375">
        <w:t>капитала</w:t>
      </w:r>
      <w:r w:rsidRPr="003E166F">
        <w:t xml:space="preserve"> </w:t>
      </w:r>
      <w:r w:rsidRPr="006C1375">
        <w:t>предприятия</w:t>
      </w:r>
      <w:r w:rsidR="003E166F" w:rsidRPr="006C1375">
        <w:t xml:space="preserve">: </w:t>
      </w:r>
    </w:p>
    <w:p w:rsidR="003E166F" w:rsidRDefault="00C171B9" w:rsidP="003E166F">
      <w:r w:rsidRPr="003E166F">
        <w:t>1</w:t>
      </w:r>
      <w:r w:rsidR="003E166F" w:rsidRPr="003E166F">
        <w:t xml:space="preserve">. </w:t>
      </w:r>
      <w:r w:rsidR="00520F7B" w:rsidRPr="003E166F">
        <w:t xml:space="preserve">Соответствия общей системе </w:t>
      </w:r>
      <w:r w:rsidR="00520F7B" w:rsidRPr="006C1375">
        <w:t>управления</w:t>
      </w:r>
      <w:r w:rsidR="00520F7B" w:rsidRPr="003E166F">
        <w:t xml:space="preserve"> </w:t>
      </w:r>
      <w:r w:rsidR="00520F7B" w:rsidRPr="006C1375">
        <w:t>капиталом</w:t>
      </w:r>
      <w:r w:rsidR="00520F7B" w:rsidRPr="003E166F">
        <w:t xml:space="preserve"> </w:t>
      </w:r>
      <w:r w:rsidR="00520F7B" w:rsidRPr="006C1375">
        <w:t>предприятия</w:t>
      </w:r>
      <w:r w:rsidR="003E166F" w:rsidRPr="006C1375">
        <w:t xml:space="preserve">. </w:t>
      </w:r>
      <w:r w:rsidR="00520F7B" w:rsidRPr="003E166F">
        <w:t xml:space="preserve"> Привлечение </w:t>
      </w:r>
      <w:r w:rsidR="00520F7B" w:rsidRPr="006C1375">
        <w:t>предприятием</w:t>
      </w:r>
      <w:r w:rsidR="00520F7B" w:rsidRPr="003E166F">
        <w:t xml:space="preserve"> </w:t>
      </w:r>
      <w:r w:rsidR="00520F7B" w:rsidRPr="006C1375">
        <w:t>заемных средств</w:t>
      </w:r>
      <w:r w:rsidR="00520F7B" w:rsidRPr="003E166F">
        <w:t xml:space="preserve"> всегда связано с изменением объема и структуры заемного </w:t>
      </w:r>
      <w:r w:rsidR="00520F7B" w:rsidRPr="006C1375">
        <w:t>капитала</w:t>
      </w:r>
      <w:r w:rsidR="003E166F" w:rsidRPr="006C1375">
        <w:t xml:space="preserve">. </w:t>
      </w:r>
      <w:r w:rsidR="00520F7B" w:rsidRPr="003E166F">
        <w:t xml:space="preserve"> Это определяет необходимость органической интегрированности </w:t>
      </w:r>
      <w:r w:rsidR="00520F7B" w:rsidRPr="006C1375">
        <w:t>управления</w:t>
      </w:r>
      <w:r w:rsidR="00520F7B" w:rsidRPr="003E166F">
        <w:t xml:space="preserve"> кредитно-займовыми операциями </w:t>
      </w:r>
      <w:r w:rsidR="00520F7B" w:rsidRPr="006C1375">
        <w:t>предприятия</w:t>
      </w:r>
      <w:r w:rsidR="00520F7B" w:rsidRPr="003E166F">
        <w:t xml:space="preserve"> с общей системой </w:t>
      </w:r>
      <w:r w:rsidR="00520F7B" w:rsidRPr="006C1375">
        <w:t>управления</w:t>
      </w:r>
      <w:r w:rsidR="00520F7B" w:rsidRPr="003E166F">
        <w:t xml:space="preserve"> формированием </w:t>
      </w:r>
      <w:r w:rsidR="00520F7B" w:rsidRPr="006C1375">
        <w:t>капитала</w:t>
      </w:r>
      <w:r w:rsidR="00520F7B" w:rsidRPr="003E166F">
        <w:t xml:space="preserve"> </w:t>
      </w:r>
      <w:r w:rsidR="00520F7B" w:rsidRPr="006C1375">
        <w:t>предприятия</w:t>
      </w:r>
      <w:r w:rsidR="00520F7B" w:rsidRPr="003E166F">
        <w:t xml:space="preserve"> и его отдельными функциональными подсистемами</w:t>
      </w:r>
      <w:r w:rsidR="003E166F" w:rsidRPr="003E166F">
        <w:t>.</w:t>
      </w:r>
    </w:p>
    <w:p w:rsidR="003E166F" w:rsidRDefault="00C171B9" w:rsidP="003E166F">
      <w:r w:rsidRPr="003E166F">
        <w:t>2</w:t>
      </w:r>
      <w:r w:rsidR="003E166F" w:rsidRPr="003E166F">
        <w:t xml:space="preserve">. </w:t>
      </w:r>
      <w:r w:rsidR="00520F7B" w:rsidRPr="003E166F">
        <w:t xml:space="preserve">Финансовой обусловленности решений при формировании заемного </w:t>
      </w:r>
      <w:r w:rsidR="00520F7B" w:rsidRPr="006C1375">
        <w:t>капитала</w:t>
      </w:r>
      <w:r w:rsidR="00520F7B" w:rsidRPr="003E166F">
        <w:t xml:space="preserve"> </w:t>
      </w:r>
      <w:r w:rsidR="00520F7B" w:rsidRPr="006C1375">
        <w:t>предприятий</w:t>
      </w:r>
      <w:r w:rsidR="003E166F" w:rsidRPr="006C1375">
        <w:t xml:space="preserve">. </w:t>
      </w:r>
      <w:r w:rsidR="00520F7B" w:rsidRPr="003E166F">
        <w:t xml:space="preserve"> Все финансовые решения в области привлечения </w:t>
      </w:r>
      <w:r w:rsidR="00520F7B" w:rsidRPr="006C1375">
        <w:t>заемных средств</w:t>
      </w:r>
      <w:r w:rsidR="00520F7B" w:rsidRPr="003E166F">
        <w:t xml:space="preserve"> из различных источников и в разнообразных формах оказывают прямое или косвенное воздействие на последующую </w:t>
      </w:r>
      <w:r w:rsidR="00520F7B" w:rsidRPr="006C1375">
        <w:t>эффективность</w:t>
      </w:r>
      <w:r w:rsidR="00520F7B" w:rsidRPr="003E166F">
        <w:t xml:space="preserve"> деятельности </w:t>
      </w:r>
      <w:r w:rsidR="00520F7B" w:rsidRPr="006C1375">
        <w:t>предприятия</w:t>
      </w:r>
      <w:r w:rsidR="003E166F" w:rsidRPr="006C1375">
        <w:t xml:space="preserve">. </w:t>
      </w:r>
      <w:r w:rsidR="00520F7B" w:rsidRPr="003E166F">
        <w:t xml:space="preserve"> Поэтому </w:t>
      </w:r>
      <w:r w:rsidR="00520F7B" w:rsidRPr="006C1375">
        <w:t>управление</w:t>
      </w:r>
      <w:r w:rsidR="00520F7B" w:rsidRPr="003E166F">
        <w:t xml:space="preserve"> кредитно-займовыми операциями должно рассматривать в комплексе со стратегией развития </w:t>
      </w:r>
      <w:r w:rsidR="00520F7B" w:rsidRPr="006C1375">
        <w:t>предприятия</w:t>
      </w:r>
      <w:r w:rsidR="00520F7B" w:rsidRPr="003E166F">
        <w:t xml:space="preserve"> в целом</w:t>
      </w:r>
      <w:r w:rsidR="003E166F" w:rsidRPr="003E166F">
        <w:t>.</w:t>
      </w:r>
    </w:p>
    <w:p w:rsidR="003E166F" w:rsidRDefault="00C171B9" w:rsidP="003E166F">
      <w:r w:rsidRPr="003E166F">
        <w:t>3</w:t>
      </w:r>
      <w:r w:rsidR="003E166F" w:rsidRPr="003E166F">
        <w:t xml:space="preserve">. </w:t>
      </w:r>
      <w:r w:rsidR="00520F7B" w:rsidRPr="003E166F">
        <w:t xml:space="preserve">Высокий динамизм процесса </w:t>
      </w:r>
      <w:r w:rsidR="00520F7B" w:rsidRPr="006C1375">
        <w:t>управления</w:t>
      </w:r>
      <w:r w:rsidR="00520F7B" w:rsidRPr="003E166F">
        <w:t xml:space="preserve"> кредитно-займовыми операциями </w:t>
      </w:r>
      <w:r w:rsidR="00520F7B" w:rsidRPr="006C1375">
        <w:t>предприятия</w:t>
      </w:r>
      <w:r w:rsidR="003E166F" w:rsidRPr="006C1375">
        <w:t xml:space="preserve">. </w:t>
      </w:r>
      <w:r w:rsidR="00520F7B" w:rsidRPr="003E166F">
        <w:t xml:space="preserve"> Высокая динамика </w:t>
      </w:r>
      <w:r w:rsidR="00520F7B" w:rsidRPr="006C1375">
        <w:t>факторов</w:t>
      </w:r>
      <w:r w:rsidR="00520F7B" w:rsidRPr="003E166F">
        <w:t xml:space="preserve"> внешней среды, и в первую очередь, это изменение </w:t>
      </w:r>
      <w:r w:rsidR="00520F7B" w:rsidRPr="006C1375">
        <w:t>конъюнктуры рынка</w:t>
      </w:r>
      <w:r w:rsidR="00520F7B" w:rsidRPr="003E166F">
        <w:t xml:space="preserve"> </w:t>
      </w:r>
      <w:r w:rsidR="00520F7B" w:rsidRPr="006C1375">
        <w:t>капитала,</w:t>
      </w:r>
      <w:r w:rsidR="00520F7B" w:rsidRPr="003E166F">
        <w:t xml:space="preserve"> обуславливает необходимость разработки управленческих решений в области кредитно-займовых операций </w:t>
      </w:r>
      <w:r w:rsidR="00520F7B" w:rsidRPr="006C1375">
        <w:t>предприятия,</w:t>
      </w:r>
      <w:r w:rsidR="00520F7B" w:rsidRPr="003E166F">
        <w:t xml:space="preserve"> форм привлечения </w:t>
      </w:r>
      <w:r w:rsidR="00520F7B" w:rsidRPr="006C1375">
        <w:t>заемных средств</w:t>
      </w:r>
      <w:r w:rsidR="00520F7B" w:rsidRPr="003E166F">
        <w:t xml:space="preserve"> в каждом конкретном случае отдельно</w:t>
      </w:r>
      <w:r w:rsidR="003E166F" w:rsidRPr="003E166F">
        <w:t xml:space="preserve">. </w:t>
      </w:r>
      <w:r w:rsidR="00520F7B" w:rsidRPr="003E166F">
        <w:t xml:space="preserve">Поэтому система </w:t>
      </w:r>
      <w:r w:rsidR="00520F7B" w:rsidRPr="006C1375">
        <w:t>управления</w:t>
      </w:r>
      <w:r w:rsidR="00520F7B" w:rsidRPr="003E166F">
        <w:t xml:space="preserve"> кредитно-займовыми операциями должна быть динамична, учитывать изменение </w:t>
      </w:r>
      <w:r w:rsidR="00520F7B" w:rsidRPr="006C1375">
        <w:t>факторов внутренней</w:t>
      </w:r>
      <w:r w:rsidR="00520F7B" w:rsidRPr="003E166F">
        <w:t xml:space="preserve"> и внешней среды, темпы экономического развития, формы привлечения заемных </w:t>
      </w:r>
      <w:r w:rsidR="00520F7B" w:rsidRPr="006C1375">
        <w:t>источников финансирования</w:t>
      </w:r>
      <w:r w:rsidR="00520F7B" w:rsidRPr="003E166F">
        <w:t xml:space="preserve"> и др</w:t>
      </w:r>
      <w:r w:rsidR="003E166F" w:rsidRPr="003E166F">
        <w:t>.</w:t>
      </w:r>
    </w:p>
    <w:p w:rsidR="003E166F" w:rsidRDefault="00C171B9" w:rsidP="003E166F">
      <w:r w:rsidRPr="003E166F">
        <w:t>4</w:t>
      </w:r>
      <w:r w:rsidR="003E166F" w:rsidRPr="003E166F">
        <w:t xml:space="preserve">. </w:t>
      </w:r>
      <w:r w:rsidR="00520F7B" w:rsidRPr="003E166F">
        <w:t xml:space="preserve">Вариантность подходов к выбору формы и условий привлечения </w:t>
      </w:r>
      <w:r w:rsidR="00520F7B" w:rsidRPr="006C1375">
        <w:t>предприятием</w:t>
      </w:r>
      <w:r w:rsidR="00520F7B" w:rsidRPr="003E166F">
        <w:t xml:space="preserve"> заемных средств</w:t>
      </w:r>
      <w:r w:rsidR="003E166F" w:rsidRPr="003E166F">
        <w:t xml:space="preserve">. </w:t>
      </w:r>
      <w:r w:rsidR="00520F7B" w:rsidRPr="003E166F">
        <w:t xml:space="preserve">Реализация этого </w:t>
      </w:r>
      <w:r w:rsidR="00520F7B" w:rsidRPr="006C1375">
        <w:t>принципа</w:t>
      </w:r>
      <w:r w:rsidR="00520F7B" w:rsidRPr="003E166F">
        <w:t xml:space="preserve"> обусловлена действием </w:t>
      </w:r>
      <w:r w:rsidR="00520F7B" w:rsidRPr="006C1375">
        <w:t>закона</w:t>
      </w:r>
      <w:r w:rsidR="00520F7B" w:rsidRPr="003E166F">
        <w:t xml:space="preserve"> неравновесных систем в соответствии, с которым невозможно точно рассчитать реальную будущую </w:t>
      </w:r>
      <w:r w:rsidR="00520F7B" w:rsidRPr="006C1375">
        <w:t>доходность капитала</w:t>
      </w:r>
      <w:r w:rsidR="00520F7B" w:rsidRPr="003E166F">
        <w:t xml:space="preserve"> и принять единственно правильное </w:t>
      </w:r>
      <w:r w:rsidR="00520F7B" w:rsidRPr="006C1375">
        <w:t>решение</w:t>
      </w:r>
      <w:r w:rsidR="003E166F" w:rsidRPr="006C1375">
        <w:t xml:space="preserve">. </w:t>
      </w:r>
      <w:r w:rsidR="00520F7B" w:rsidRPr="003E166F">
        <w:t xml:space="preserve"> Поэтому данный принцип предполагает разработку альтернативного решения относительно объема, структуры заемного </w:t>
      </w:r>
      <w:r w:rsidR="00520F7B" w:rsidRPr="006C1375">
        <w:t>капитала,</w:t>
      </w:r>
      <w:r w:rsidR="00520F7B" w:rsidRPr="003E166F">
        <w:t xml:space="preserve"> а также источников и форм их привлечения</w:t>
      </w:r>
      <w:r w:rsidR="003E166F" w:rsidRPr="003E166F">
        <w:t>.</w:t>
      </w:r>
    </w:p>
    <w:p w:rsidR="003E166F" w:rsidRDefault="00520F7B" w:rsidP="003E166F">
      <w:r w:rsidRPr="003E166F">
        <w:t xml:space="preserve">Вышеперечисленные принципы определяют цель </w:t>
      </w:r>
      <w:r w:rsidRPr="006C1375">
        <w:t>управления</w:t>
      </w:r>
      <w:r w:rsidRPr="003E166F">
        <w:t xml:space="preserve"> формированием заемного </w:t>
      </w:r>
      <w:r w:rsidRPr="006C1375">
        <w:t>капитала</w:t>
      </w:r>
      <w:r w:rsidRPr="003E166F">
        <w:t xml:space="preserve"> </w:t>
      </w:r>
      <w:r w:rsidRPr="006C1375">
        <w:t>предприятия,</w:t>
      </w:r>
      <w:r w:rsidRPr="003E166F">
        <w:t xml:space="preserve"> которая заключается в повышении </w:t>
      </w:r>
      <w:r w:rsidRPr="006C1375">
        <w:t>эффективности</w:t>
      </w:r>
      <w:r w:rsidRPr="003E166F">
        <w:t xml:space="preserve"> функционирования </w:t>
      </w:r>
      <w:r w:rsidRPr="006C1375">
        <w:t>собственного капитала предприятия</w:t>
      </w:r>
      <w:r w:rsidRPr="003E166F">
        <w:t xml:space="preserve"> за счет использования заемных средств</w:t>
      </w:r>
      <w:r w:rsidR="003E166F" w:rsidRPr="003E166F">
        <w:t xml:space="preserve">. </w:t>
      </w:r>
      <w:r w:rsidRPr="003E166F">
        <w:t xml:space="preserve">Эффективное </w:t>
      </w:r>
      <w:r w:rsidRPr="006C1375">
        <w:t>управление</w:t>
      </w:r>
      <w:r w:rsidRPr="003E166F">
        <w:t xml:space="preserve"> формированием заемного </w:t>
      </w:r>
      <w:r w:rsidRPr="006C1375">
        <w:t>капитала</w:t>
      </w:r>
      <w:r w:rsidRPr="003E166F">
        <w:t xml:space="preserve"> </w:t>
      </w:r>
      <w:r w:rsidRPr="006C1375">
        <w:t>предприятия</w:t>
      </w:r>
      <w:r w:rsidRPr="003E166F">
        <w:t xml:space="preserve"> является одним из способов максимизации </w:t>
      </w:r>
      <w:r w:rsidRPr="006C1375">
        <w:t>стоимости</w:t>
      </w:r>
      <w:r w:rsidRPr="003E166F">
        <w:t xml:space="preserve"> </w:t>
      </w:r>
      <w:r w:rsidRPr="006C1375">
        <w:t>предприятия</w:t>
      </w:r>
      <w:r w:rsidRPr="003E166F">
        <w:t xml:space="preserve"> за счет минимизации средневзвешенной цены </w:t>
      </w:r>
      <w:r w:rsidRPr="006C1375">
        <w:t>капитала</w:t>
      </w:r>
      <w:r w:rsidR="003E166F" w:rsidRPr="006C1375">
        <w:t xml:space="preserve">. </w:t>
      </w:r>
    </w:p>
    <w:p w:rsidR="003E166F" w:rsidRDefault="00520F7B" w:rsidP="003E166F">
      <w:r w:rsidRPr="003E166F">
        <w:t xml:space="preserve">В процессе реализации своей главной цели </w:t>
      </w:r>
      <w:r w:rsidRPr="006C1375">
        <w:t>управления</w:t>
      </w:r>
      <w:r w:rsidRPr="003E166F">
        <w:t xml:space="preserve"> формированием заемного </w:t>
      </w:r>
      <w:r w:rsidRPr="006C1375">
        <w:t>капитала</w:t>
      </w:r>
      <w:r w:rsidRPr="003E166F">
        <w:t xml:space="preserve"> </w:t>
      </w:r>
      <w:r w:rsidRPr="006C1375">
        <w:t>предприятия</w:t>
      </w:r>
      <w:r w:rsidRPr="003E166F">
        <w:t xml:space="preserve"> направлено на </w:t>
      </w:r>
      <w:r w:rsidRPr="006C1375">
        <w:t>решение</w:t>
      </w:r>
      <w:r w:rsidRPr="003E166F">
        <w:t xml:space="preserve"> следующих задач</w:t>
      </w:r>
      <w:r w:rsidR="003E166F" w:rsidRPr="003E166F">
        <w:t>:</w:t>
      </w:r>
    </w:p>
    <w:p w:rsidR="003E166F" w:rsidRDefault="00520F7B" w:rsidP="003E166F">
      <w:r w:rsidRPr="003E166F">
        <w:t xml:space="preserve">привлечение достаточного объема финансовых ресурсов, обеспечивающего необходимые темпы экономического роста </w:t>
      </w:r>
      <w:r w:rsidRPr="006C1375">
        <w:t>предприятия</w:t>
      </w:r>
      <w:r w:rsidR="003E166F" w:rsidRPr="006C1375">
        <w:t xml:space="preserve">; </w:t>
      </w:r>
    </w:p>
    <w:p w:rsidR="003E166F" w:rsidRDefault="00520F7B" w:rsidP="003E166F">
      <w:r w:rsidRPr="003E166F">
        <w:t xml:space="preserve">обеспечение условий максимальной </w:t>
      </w:r>
      <w:r w:rsidRPr="006C1375">
        <w:t>доходности собственного капитала</w:t>
      </w:r>
      <w:r w:rsidRPr="003E166F">
        <w:t xml:space="preserve"> посредством минимизации его средневзвешенной цены, </w:t>
      </w:r>
      <w:r w:rsidRPr="006C1375">
        <w:t>оптимизации</w:t>
      </w:r>
      <w:r w:rsidRPr="003E166F">
        <w:t xml:space="preserve"> соотношения собственных и заемных </w:t>
      </w:r>
      <w:r w:rsidRPr="006C1375">
        <w:t>источников финансирования,</w:t>
      </w:r>
      <w:r w:rsidRPr="003E166F">
        <w:t xml:space="preserve"> </w:t>
      </w:r>
      <w:r w:rsidRPr="006C1375">
        <w:t>рационализацией</w:t>
      </w:r>
      <w:r w:rsidRPr="003E166F">
        <w:t xml:space="preserve"> состава формируемого </w:t>
      </w:r>
      <w:r w:rsidRPr="006C1375">
        <w:t>капитала</w:t>
      </w:r>
      <w:r w:rsidRPr="003E166F">
        <w:t xml:space="preserve"> по </w:t>
      </w:r>
      <w:r w:rsidRPr="006C1375">
        <w:t>периоду</w:t>
      </w:r>
      <w:r w:rsidRPr="003E166F">
        <w:t xml:space="preserve"> его привлечения</w:t>
      </w:r>
      <w:r w:rsidR="003E166F" w:rsidRPr="003E166F">
        <w:t>;</w:t>
      </w:r>
    </w:p>
    <w:p w:rsidR="003E166F" w:rsidRDefault="00520F7B" w:rsidP="003E166F">
      <w:r w:rsidRPr="003E166F">
        <w:t xml:space="preserve">постановка системы </w:t>
      </w:r>
      <w:r w:rsidRPr="006C1375">
        <w:t>контроля</w:t>
      </w:r>
      <w:r w:rsidRPr="003E166F">
        <w:t xml:space="preserve"> над формированием заемного </w:t>
      </w:r>
      <w:r w:rsidRPr="006C1375">
        <w:t>капитала</w:t>
      </w:r>
      <w:r w:rsidRPr="003E166F">
        <w:t xml:space="preserve"> </w:t>
      </w:r>
      <w:r w:rsidRPr="006C1375">
        <w:t>предприятия,</w:t>
      </w:r>
      <w:r w:rsidRPr="003E166F">
        <w:t xml:space="preserve"> которая позволит предотвратить потерю финансовой устойчивости за счет привлечения внешних </w:t>
      </w:r>
      <w:r w:rsidRPr="006C1375">
        <w:t>источников финансирования</w:t>
      </w:r>
      <w:r w:rsidRPr="003E166F">
        <w:t xml:space="preserve"> и </w:t>
      </w:r>
      <w:r w:rsidRPr="006C1375">
        <w:t>права собственности</w:t>
      </w:r>
      <w:r w:rsidRPr="003E166F">
        <w:t xml:space="preserve"> первоначальных </w:t>
      </w:r>
      <w:r w:rsidRPr="006C1375">
        <w:t>учредителей</w:t>
      </w:r>
      <w:r w:rsidRPr="003E166F">
        <w:t xml:space="preserve"> </w:t>
      </w:r>
      <w:r w:rsidRPr="006C1375">
        <w:t>предприятия</w:t>
      </w:r>
      <w:r w:rsidRPr="003E166F">
        <w:t xml:space="preserve"> за счет </w:t>
      </w:r>
      <w:r w:rsidRPr="006C1375">
        <w:t>поглощения</w:t>
      </w:r>
      <w:r w:rsidRPr="003E166F">
        <w:t xml:space="preserve"> сторонними инвесторами</w:t>
      </w:r>
      <w:r w:rsidR="003E166F" w:rsidRPr="003E166F">
        <w:t>;</w:t>
      </w:r>
    </w:p>
    <w:p w:rsidR="00520F7B" w:rsidRPr="003E166F" w:rsidRDefault="00520F7B" w:rsidP="003E166F">
      <w:r w:rsidRPr="003E166F">
        <w:t xml:space="preserve">создание финансовой </w:t>
      </w:r>
      <w:r w:rsidRPr="006C1375">
        <w:t>гибкости</w:t>
      </w:r>
      <w:r w:rsidRPr="003E166F">
        <w:t xml:space="preserve"> </w:t>
      </w:r>
      <w:r w:rsidRPr="006C1375">
        <w:t>предприятия</w:t>
      </w:r>
      <w:r w:rsidRPr="003E166F">
        <w:t xml:space="preserve"> путем обеспечения способности </w:t>
      </w:r>
      <w:r w:rsidRPr="006C1375">
        <w:t>предприятия</w:t>
      </w:r>
      <w:r w:rsidRPr="003E166F">
        <w:t xml:space="preserve"> быстро формировать необходимый объем заемного </w:t>
      </w:r>
      <w:r w:rsidRPr="006C1375">
        <w:t>капитала</w:t>
      </w:r>
      <w:r w:rsidR="003E166F" w:rsidRPr="006C1375">
        <w:t xml:space="preserve">. </w:t>
      </w:r>
    </w:p>
    <w:p w:rsidR="003E166F" w:rsidRDefault="00520F7B" w:rsidP="003E166F">
      <w:r w:rsidRPr="003E166F">
        <w:t xml:space="preserve">Сущность </w:t>
      </w:r>
      <w:r w:rsidRPr="006C1375">
        <w:t>управления</w:t>
      </w:r>
      <w:r w:rsidRPr="003E166F">
        <w:t xml:space="preserve"> формированием заемного </w:t>
      </w:r>
      <w:r w:rsidRPr="006C1375">
        <w:t>капитала</w:t>
      </w:r>
      <w:r w:rsidRPr="003E166F">
        <w:t xml:space="preserve"> </w:t>
      </w:r>
      <w:r w:rsidRPr="006C1375">
        <w:t>предприятия</w:t>
      </w:r>
      <w:r w:rsidRPr="003E166F">
        <w:t xml:space="preserve"> проявляется в реализации оперативных, координационных, контрольных и регулирующих </w:t>
      </w:r>
      <w:r w:rsidRPr="006C1375">
        <w:t>функциях управления</w:t>
      </w:r>
      <w:r w:rsidRPr="003E166F">
        <w:t xml:space="preserve"> этим процессом, которые обеспечивают достижение цели и выполнения комплекса задач данного процесса</w:t>
      </w:r>
      <w:r w:rsidR="003E166F" w:rsidRPr="003E166F">
        <w:t>.</w:t>
      </w:r>
    </w:p>
    <w:p w:rsidR="003E166F" w:rsidRDefault="00520F7B" w:rsidP="003E166F">
      <w:r w:rsidRPr="003E166F">
        <w:t xml:space="preserve">Оперативные функции связаны с непосредственным </w:t>
      </w:r>
      <w:r w:rsidRPr="006C1375">
        <w:t>управлением</w:t>
      </w:r>
      <w:r w:rsidRPr="003E166F">
        <w:t xml:space="preserve"> движением денежного потока</w:t>
      </w:r>
      <w:r w:rsidR="003E166F" w:rsidRPr="003E166F">
        <w:t xml:space="preserve">. </w:t>
      </w:r>
      <w:r w:rsidRPr="003E166F">
        <w:t xml:space="preserve">Сюда относится </w:t>
      </w:r>
      <w:r w:rsidRPr="006C1375">
        <w:t>управление</w:t>
      </w:r>
      <w:r w:rsidRPr="003E166F">
        <w:t xml:space="preserve"> притоком и оттоком </w:t>
      </w:r>
      <w:r w:rsidRPr="006C1375">
        <w:t>денежных средств</w:t>
      </w:r>
      <w:r w:rsidRPr="003E166F">
        <w:t xml:space="preserve"> в результате кредитно-займовых операций</w:t>
      </w:r>
      <w:r w:rsidR="003E166F" w:rsidRPr="003E166F">
        <w:t>.</w:t>
      </w:r>
    </w:p>
    <w:p w:rsidR="003E166F" w:rsidRDefault="00520F7B" w:rsidP="003E166F">
      <w:r w:rsidRPr="003E166F">
        <w:t xml:space="preserve">К координационным функциям относятся </w:t>
      </w:r>
      <w:r w:rsidRPr="006C1375">
        <w:t>анализ</w:t>
      </w:r>
      <w:r w:rsidRPr="003E166F">
        <w:t xml:space="preserve"> </w:t>
      </w:r>
      <w:r w:rsidRPr="006C1375">
        <w:t>потребностей</w:t>
      </w:r>
      <w:r w:rsidRPr="003E166F">
        <w:t xml:space="preserve"> </w:t>
      </w:r>
      <w:r w:rsidRPr="006C1375">
        <w:t>заемных средств</w:t>
      </w:r>
      <w:r w:rsidRPr="003E166F">
        <w:t xml:space="preserve"> и их структурирование по форме и условиям привлечения, </w:t>
      </w:r>
      <w:r w:rsidRPr="006C1375">
        <w:t>анализ</w:t>
      </w:r>
      <w:r w:rsidRPr="003E166F">
        <w:t xml:space="preserve"> потенциальной и реальной доходности кредитно-займовых операций и </w:t>
      </w:r>
      <w:r w:rsidR="003E166F">
        <w:t>т.д.</w:t>
      </w:r>
    </w:p>
    <w:p w:rsidR="003E166F" w:rsidRDefault="00520F7B" w:rsidP="003E166F">
      <w:r w:rsidRPr="003E166F">
        <w:t xml:space="preserve">Контрольная функция выступает </w:t>
      </w:r>
      <w:r w:rsidRPr="006C1375">
        <w:t>индикатором</w:t>
      </w:r>
      <w:r w:rsidRPr="003E166F">
        <w:t xml:space="preserve"> </w:t>
      </w:r>
      <w:r w:rsidRPr="006C1375">
        <w:t>эффективности</w:t>
      </w:r>
      <w:r w:rsidRPr="003E166F">
        <w:t xml:space="preserve"> привлечения </w:t>
      </w:r>
      <w:r w:rsidRPr="006C1375">
        <w:t>предприятием</w:t>
      </w:r>
      <w:r w:rsidRPr="003E166F">
        <w:t xml:space="preserve"> заемных средств</w:t>
      </w:r>
      <w:r w:rsidR="003E166F" w:rsidRPr="003E166F">
        <w:t xml:space="preserve">. </w:t>
      </w:r>
      <w:r w:rsidRPr="003E166F">
        <w:t xml:space="preserve">К ним относятся </w:t>
      </w:r>
      <w:r w:rsidRPr="006C1375">
        <w:t>учет</w:t>
      </w:r>
      <w:r w:rsidRPr="003E166F">
        <w:t xml:space="preserve"> </w:t>
      </w:r>
      <w:r w:rsidRPr="006C1375">
        <w:t>затрат</w:t>
      </w:r>
      <w:r w:rsidRPr="003E166F">
        <w:t xml:space="preserve"> на обслуживание финансовых </w:t>
      </w:r>
      <w:r w:rsidRPr="006C1375">
        <w:t>обязательств</w:t>
      </w:r>
      <w:r w:rsidR="003E166F" w:rsidRPr="006C1375">
        <w:t xml:space="preserve">; </w:t>
      </w:r>
      <w:r w:rsidRPr="003E166F">
        <w:t xml:space="preserve"> установление отклонений </w:t>
      </w:r>
      <w:r w:rsidRPr="006C1375">
        <w:t>фактической величины</w:t>
      </w:r>
      <w:r w:rsidRPr="003E166F">
        <w:t xml:space="preserve"> доходности кредитно-займовых операций от прогнозируемой и выявление причин, вызвавших эти отклонения</w:t>
      </w:r>
      <w:r w:rsidR="003E166F" w:rsidRPr="003E166F">
        <w:t>.</w:t>
      </w:r>
    </w:p>
    <w:p w:rsidR="003E166F" w:rsidRDefault="00520F7B" w:rsidP="003E166F">
      <w:r w:rsidRPr="003E166F">
        <w:t xml:space="preserve">Регулирующие функции заключаются в разработке мероприятий, направленных на повышение </w:t>
      </w:r>
      <w:r w:rsidRPr="006C1375">
        <w:t>эффективности</w:t>
      </w:r>
      <w:r w:rsidRPr="003E166F">
        <w:t xml:space="preserve"> форм и условий реализации кредитно-займовых операций</w:t>
      </w:r>
      <w:r w:rsidR="003E166F" w:rsidRPr="003E166F">
        <w:t>.</w:t>
      </w:r>
    </w:p>
    <w:p w:rsidR="003E166F" w:rsidRDefault="00520F7B" w:rsidP="003E166F">
      <w:r w:rsidRPr="003E166F">
        <w:t xml:space="preserve">Процесс </w:t>
      </w:r>
      <w:r w:rsidRPr="006C1375">
        <w:t>управления</w:t>
      </w:r>
      <w:r w:rsidRPr="003E166F">
        <w:t xml:space="preserve"> формированием заемного </w:t>
      </w:r>
      <w:r w:rsidRPr="006C1375">
        <w:t>капитала</w:t>
      </w:r>
      <w:r w:rsidRPr="003E166F">
        <w:t xml:space="preserve"> </w:t>
      </w:r>
      <w:r w:rsidRPr="006C1375">
        <w:t>предприятия</w:t>
      </w:r>
      <w:r w:rsidRPr="003E166F">
        <w:t xml:space="preserve"> базируется на системе основных элементов, регулирующих процесс разработки и реализации финансовых решений в этой области</w:t>
      </w:r>
      <w:r w:rsidR="003E166F" w:rsidRPr="003E166F">
        <w:t xml:space="preserve">. </w:t>
      </w:r>
      <w:r w:rsidRPr="003E166F">
        <w:t xml:space="preserve">В </w:t>
      </w:r>
      <w:r w:rsidRPr="006C1375">
        <w:t>качестве</w:t>
      </w:r>
      <w:r w:rsidRPr="003E166F">
        <w:t xml:space="preserve"> основных следует назвать рыночный механизм </w:t>
      </w:r>
      <w:r w:rsidRPr="006C1375">
        <w:t>распределения</w:t>
      </w:r>
      <w:r w:rsidRPr="003E166F">
        <w:t xml:space="preserve"> финансовых ресурсов, государственное </w:t>
      </w:r>
      <w:r w:rsidRPr="006C1375">
        <w:t>нормативно</w:t>
      </w:r>
      <w:r w:rsidRPr="003E166F">
        <w:t xml:space="preserve"> </w:t>
      </w:r>
      <w:r w:rsidR="003E166F">
        <w:t>-</w:t>
      </w:r>
      <w:r w:rsidRPr="003E166F">
        <w:t xml:space="preserve"> регулирование кредитно-банковской деятельности и рынка ценных бумаг, а также система конкретных методов </w:t>
      </w:r>
      <w:r w:rsidRPr="006C1375">
        <w:t>управления</w:t>
      </w:r>
      <w:r w:rsidRPr="003E166F">
        <w:t xml:space="preserve"> формированием заемного </w:t>
      </w:r>
      <w:r w:rsidRPr="006C1375">
        <w:t>капитала</w:t>
      </w:r>
      <w:r w:rsidR="003E166F" w:rsidRPr="006C1375">
        <w:t xml:space="preserve">. </w:t>
      </w:r>
      <w:r w:rsidRPr="003E166F">
        <w:t xml:space="preserve"> К числу основных из них относятся методы</w:t>
      </w:r>
      <w:r w:rsidR="003E166F" w:rsidRPr="003E166F">
        <w:t xml:space="preserve">: </w:t>
      </w:r>
      <w:r w:rsidRPr="003E166F">
        <w:t xml:space="preserve">технико-экономических расчетов, экономического анализа, экономико-статистические и </w:t>
      </w:r>
      <w:r w:rsidRPr="006C1375">
        <w:t>экономико-математические и</w:t>
      </w:r>
      <w:r w:rsidRPr="003E166F">
        <w:t xml:space="preserve"> др</w:t>
      </w:r>
      <w:r w:rsidR="003E166F" w:rsidRPr="003E166F">
        <w:t>.</w:t>
      </w:r>
    </w:p>
    <w:p w:rsidR="003E166F" w:rsidRDefault="00612EDC" w:rsidP="003E166F">
      <w:r w:rsidRPr="003E166F">
        <w:t>ОАО</w:t>
      </w:r>
      <w:r w:rsidR="003E166F">
        <w:t xml:space="preserve"> "</w:t>
      </w:r>
      <w:r w:rsidR="006C665B" w:rsidRPr="003E166F">
        <w:t>Павловск</w:t>
      </w:r>
      <w:r w:rsidRPr="003E166F">
        <w:t>гранит</w:t>
      </w:r>
      <w:r w:rsidR="003E166F">
        <w:t xml:space="preserve">" </w:t>
      </w:r>
      <w:r w:rsidRPr="003E166F">
        <w:t>является крупным градообразующим предприятием, которое стабильно работает и выпускает продукцию, пользующую большим спросом в области и во многих регионах России</w:t>
      </w:r>
      <w:r w:rsidR="003E166F" w:rsidRPr="003E166F">
        <w:t xml:space="preserve">. </w:t>
      </w:r>
      <w:r w:rsidRPr="003E166F">
        <w:t>Штат работников предприятия насчитывает более 2500 человек</w:t>
      </w:r>
      <w:r w:rsidR="003E166F" w:rsidRPr="003E166F">
        <w:t>.</w:t>
      </w:r>
    </w:p>
    <w:p w:rsidR="003E166F" w:rsidRDefault="00612EDC" w:rsidP="003E166F">
      <w:r w:rsidRPr="003E166F">
        <w:t>Естественно такое предприятие имеет команду опытных и грамотных управленцев</w:t>
      </w:r>
      <w:r w:rsidR="003E166F" w:rsidRPr="003E166F">
        <w:t xml:space="preserve">. </w:t>
      </w:r>
      <w:r w:rsidRPr="003E166F">
        <w:t>Конкретно рекомендовать руководству какие-то изменения в плане заемной политики довольно сложно</w:t>
      </w:r>
      <w:r w:rsidR="003E166F" w:rsidRPr="003E166F">
        <w:t xml:space="preserve">. </w:t>
      </w:r>
      <w:r w:rsidRPr="003E166F">
        <w:t>Если на предприятии сложилась именно такая структура заемного капитала, значит, на данном этапе это было наиболее целесообразно</w:t>
      </w:r>
      <w:r w:rsidR="003E166F" w:rsidRPr="003E166F">
        <w:t xml:space="preserve">. </w:t>
      </w:r>
      <w:r w:rsidRPr="003E166F">
        <w:t>Тем не менее, можно дать общие теоретические рекомендации по совершенствованию структуры заемного капитала в ОАО</w:t>
      </w:r>
      <w:r w:rsidR="003E166F">
        <w:t xml:space="preserve"> "</w:t>
      </w:r>
      <w:r w:rsidR="006C665B" w:rsidRPr="003E166F">
        <w:t>Павловск</w:t>
      </w:r>
      <w:r w:rsidRPr="003E166F">
        <w:t>гранит</w:t>
      </w:r>
      <w:r w:rsidR="003E166F">
        <w:t>".</w:t>
      </w:r>
    </w:p>
    <w:p w:rsidR="003E166F" w:rsidRDefault="00612EDC" w:rsidP="003E166F">
      <w:r w:rsidRPr="003E166F">
        <w:t>Структура заемного капитала предприятия представлена в таблице 9 п</w:t>
      </w:r>
      <w:r w:rsidR="003E166F">
        <w:t xml:space="preserve">.2.3 </w:t>
      </w:r>
      <w:r w:rsidRPr="003E166F">
        <w:t>данной работы</w:t>
      </w:r>
      <w:r w:rsidR="003E166F" w:rsidRPr="003E166F">
        <w:t xml:space="preserve">. </w:t>
      </w:r>
      <w:r w:rsidRPr="003E166F">
        <w:t>Основные виды заемного капитала следующие</w:t>
      </w:r>
      <w:r w:rsidR="003E166F" w:rsidRPr="003E166F">
        <w:t>:</w:t>
      </w:r>
    </w:p>
    <w:p w:rsidR="003E166F" w:rsidRDefault="00612EDC" w:rsidP="003E166F">
      <w:r w:rsidRPr="003E166F">
        <w:t>долгосрочные кредиты, составляют 49%</w:t>
      </w:r>
      <w:r w:rsidR="003E166F" w:rsidRPr="003E166F">
        <w:t>;</w:t>
      </w:r>
    </w:p>
    <w:p w:rsidR="003E166F" w:rsidRDefault="00612EDC" w:rsidP="003E166F">
      <w:r w:rsidRPr="003E166F">
        <w:t xml:space="preserve">краткосрочные кредиты </w:t>
      </w:r>
      <w:r w:rsidR="003E166F">
        <w:t>-</w:t>
      </w:r>
      <w:r w:rsidRPr="003E166F">
        <w:t xml:space="preserve"> 34%</w:t>
      </w:r>
      <w:r w:rsidR="003E166F" w:rsidRPr="003E166F">
        <w:t>;</w:t>
      </w:r>
    </w:p>
    <w:p w:rsidR="003E166F" w:rsidRDefault="00612EDC" w:rsidP="003E166F">
      <w:r w:rsidRPr="003E166F">
        <w:t xml:space="preserve">кредиторская задолженность </w:t>
      </w:r>
      <w:r w:rsidR="003E166F">
        <w:t>-</w:t>
      </w:r>
      <w:r w:rsidRPr="003E166F">
        <w:t xml:space="preserve"> 17%</w:t>
      </w:r>
      <w:r w:rsidR="003E166F" w:rsidRPr="003E166F">
        <w:t>.</w:t>
      </w:r>
    </w:p>
    <w:p w:rsidR="003E166F" w:rsidRDefault="00612EDC" w:rsidP="003E166F">
      <w:r w:rsidRPr="003E166F">
        <w:t xml:space="preserve">Ставка банковского процента по долгосрочным кредитам составляет 20%, по краткосрочным </w:t>
      </w:r>
      <w:r w:rsidR="003E166F">
        <w:t>-</w:t>
      </w:r>
      <w:r w:rsidRPr="003E166F">
        <w:t xml:space="preserve"> 18%</w:t>
      </w:r>
      <w:r w:rsidR="003E166F" w:rsidRPr="003E166F">
        <w:t xml:space="preserve">. </w:t>
      </w:r>
      <w:r w:rsidRPr="003E166F">
        <w:t>Естественно необходимо по возможности максимально уменьшать долю более дорогих долгосрочных кредитов</w:t>
      </w:r>
      <w:r w:rsidR="003E166F" w:rsidRPr="003E166F">
        <w:t xml:space="preserve">. </w:t>
      </w:r>
      <w:r w:rsidR="00520F7B" w:rsidRPr="003E166F">
        <w:t>К тому же увеличение сроков кредитования, применяемое для уменьшения ежегодных выплат кредитору, приводит к увеличению общей суммы процентов, которую уплатит заемщик за весь период кредитования</w:t>
      </w:r>
      <w:r w:rsidR="003E166F" w:rsidRPr="003E166F">
        <w:t>.</w:t>
      </w:r>
    </w:p>
    <w:p w:rsidR="003E166F" w:rsidRDefault="00A10A92" w:rsidP="003E166F">
      <w:r w:rsidRPr="003E166F">
        <w:t>Руководство предприятия может последовательно проводить политику постоянного возобновления заемных средств, привлекаемых на краткосрочной основе для целей долгосрочного финансирования</w:t>
      </w:r>
      <w:r w:rsidR="003E166F" w:rsidRPr="003E166F">
        <w:t xml:space="preserve">. </w:t>
      </w:r>
      <w:r w:rsidR="00612EDC" w:rsidRPr="003E166F">
        <w:t>Краткосрочные кредиты тоже могут иметь разные процентные ставки</w:t>
      </w:r>
      <w:r w:rsidR="003E166F" w:rsidRPr="003E166F">
        <w:t xml:space="preserve">. </w:t>
      </w:r>
      <w:r w:rsidR="00612EDC" w:rsidRPr="003E166F">
        <w:t>Очень внимательно нужно относиться к выбору и получению и этих кредитов</w:t>
      </w:r>
      <w:r w:rsidR="003E166F" w:rsidRPr="003E166F">
        <w:t>.</w:t>
      </w:r>
    </w:p>
    <w:p w:rsidR="003E166F" w:rsidRDefault="00612EDC" w:rsidP="003E166F">
      <w:r w:rsidRPr="003E166F">
        <w:t>Кредиторская задолженность состоит из отдельных статей</w:t>
      </w:r>
      <w:r w:rsidR="003E166F" w:rsidRPr="003E166F">
        <w:t xml:space="preserve">. </w:t>
      </w:r>
      <w:r w:rsidRPr="003E166F">
        <w:t>Более 8% составляет задолженность перед поставщиками и подрядчиками, 2,7%</w:t>
      </w:r>
      <w:r w:rsidR="003E166F" w:rsidRPr="003E166F">
        <w:t xml:space="preserve"> - </w:t>
      </w:r>
      <w:r w:rsidRPr="003E166F">
        <w:t>задолженность перед персоналом организации, 1%</w:t>
      </w:r>
      <w:r w:rsidR="003E166F" w:rsidRPr="003E166F">
        <w:t xml:space="preserve"> - </w:t>
      </w:r>
      <w:r w:rsidRPr="003E166F">
        <w:t>задолженность перед государственными внебюджетными фондами, 2%</w:t>
      </w:r>
      <w:r w:rsidR="003E166F" w:rsidRPr="003E166F">
        <w:t xml:space="preserve"> - </w:t>
      </w:r>
      <w:r w:rsidRPr="003E166F">
        <w:t>задолженность по налогам и сборам, 3%</w:t>
      </w:r>
      <w:r w:rsidR="003E166F" w:rsidRPr="003E166F">
        <w:t xml:space="preserve"> - </w:t>
      </w:r>
      <w:r w:rsidRPr="003E166F">
        <w:t>задолженность перед прочими кредиторами</w:t>
      </w:r>
      <w:r w:rsidR="003E166F" w:rsidRPr="003E166F">
        <w:t>.</w:t>
      </w:r>
    </w:p>
    <w:p w:rsidR="003E166F" w:rsidRDefault="00E43A0E" w:rsidP="003E166F">
      <w:r w:rsidRPr="003E166F">
        <w:t xml:space="preserve">Краткосрочная задолженность </w:t>
      </w:r>
      <w:r w:rsidR="003E166F">
        <w:t>-</w:t>
      </w:r>
      <w:r w:rsidRPr="003E166F">
        <w:t xml:space="preserve"> это фактически бесплатный кредит и для предприятия выгодно максимально увеличивать его долю в заемном капитале</w:t>
      </w:r>
      <w:r w:rsidR="003E166F" w:rsidRPr="003E166F">
        <w:t>.</w:t>
      </w:r>
      <w:r w:rsidR="00B10E57">
        <w:t xml:space="preserve"> </w:t>
      </w:r>
      <w:r w:rsidRPr="003E166F">
        <w:t xml:space="preserve">Но чрезмерно увеличивать долю кредиторской задолженности нельзя </w:t>
      </w:r>
      <w:r w:rsidR="003E166F">
        <w:t>-</w:t>
      </w:r>
      <w:r w:rsidRPr="003E166F">
        <w:t xml:space="preserve"> это чревато различными штрафами, неустойками, отказом партнеров работать с данным предприятием, недовольством собственного персонала, падением имиджа предприятия и </w:t>
      </w:r>
      <w:r w:rsidR="003E166F">
        <w:t>т.д.</w:t>
      </w:r>
      <w:r w:rsidR="003E166F" w:rsidRPr="003E166F">
        <w:t xml:space="preserve"> </w:t>
      </w:r>
      <w:r w:rsidRPr="003E166F">
        <w:t>Но при умелом менеджменте вполне можно увеличить долю кредиторской задолженности с 17% до например, 22-25%</w:t>
      </w:r>
      <w:r w:rsidR="003E166F" w:rsidRPr="003E166F">
        <w:t xml:space="preserve">. </w:t>
      </w:r>
      <w:r w:rsidRPr="003E166F">
        <w:t>Этого можно достигнуть умелыми переговорами и договорами с поставщиками, собственным персоналом, акционерами и прочими кредиторами</w:t>
      </w:r>
      <w:r w:rsidR="003E166F" w:rsidRPr="003E166F">
        <w:t>.</w:t>
      </w:r>
      <w:r w:rsidR="00B10E57">
        <w:t xml:space="preserve"> </w:t>
      </w:r>
      <w:r w:rsidRPr="003E166F">
        <w:t>Так как</w:t>
      </w:r>
      <w:r w:rsidR="003E166F" w:rsidRPr="003E166F">
        <w:t xml:space="preserve"> </w:t>
      </w:r>
      <w:r w:rsidRPr="003E166F">
        <w:t>в 2007 году заемный капитал составляет более 1 млрд</w:t>
      </w:r>
      <w:r w:rsidR="003E166F" w:rsidRPr="003E166F">
        <w:t xml:space="preserve">. </w:t>
      </w:r>
      <w:r w:rsidRPr="003E166F">
        <w:t>руб</w:t>
      </w:r>
      <w:r w:rsidR="003E166F">
        <w:t>.,</w:t>
      </w:r>
      <w:r w:rsidRPr="003E166F">
        <w:t xml:space="preserve"> снижение доли платного заемного капитала даже на 1% означает уменьшение платных кредитов на 10 млн</w:t>
      </w:r>
      <w:r w:rsidR="003E166F" w:rsidRPr="003E166F">
        <w:t xml:space="preserve">. </w:t>
      </w:r>
      <w:r w:rsidRPr="003E166F">
        <w:t>руб</w:t>
      </w:r>
      <w:r w:rsidR="003E166F" w:rsidRPr="003E166F">
        <w:t xml:space="preserve">. </w:t>
      </w:r>
      <w:r w:rsidRPr="003E166F">
        <w:t>Снижение процентных выплат по кредитам за 1 год составит в таком случае</w:t>
      </w:r>
      <w:r w:rsidR="003E166F" w:rsidRPr="003E166F">
        <w:t>:</w:t>
      </w:r>
    </w:p>
    <w:p w:rsidR="00B10E57" w:rsidRDefault="00B10E57" w:rsidP="003E166F"/>
    <w:p w:rsidR="003E166F" w:rsidRDefault="00E43A0E" w:rsidP="003E166F">
      <w:r w:rsidRPr="003E166F">
        <w:t>10 млн</w:t>
      </w:r>
      <w:r w:rsidR="003E166F" w:rsidRPr="003E166F">
        <w:t xml:space="preserve">. </w:t>
      </w:r>
      <w:r w:rsidRPr="003E166F">
        <w:t>* 20% / 100% = 2 млн</w:t>
      </w:r>
      <w:r w:rsidR="003E166F" w:rsidRPr="003E166F">
        <w:t xml:space="preserve">. </w:t>
      </w:r>
      <w:r w:rsidRPr="003E166F">
        <w:t>руб</w:t>
      </w:r>
      <w:r w:rsidR="003E166F" w:rsidRPr="003E166F">
        <w:t>.</w:t>
      </w:r>
    </w:p>
    <w:p w:rsidR="00B10E57" w:rsidRDefault="00B10E57" w:rsidP="003E166F"/>
    <w:p w:rsidR="003E166F" w:rsidRDefault="00E43A0E" w:rsidP="003E166F">
      <w:r w:rsidRPr="003E166F">
        <w:t>Увеличение</w:t>
      </w:r>
      <w:r w:rsidR="003E166F" w:rsidRPr="003E166F">
        <w:t xml:space="preserve"> </w:t>
      </w:r>
      <w:r w:rsidRPr="003E166F">
        <w:t>доли кредиторской задолженности на несколько процентов соответственно снизит процентные выплаты еще в несколько раз</w:t>
      </w:r>
      <w:r w:rsidR="003E166F" w:rsidRPr="003E166F">
        <w:t xml:space="preserve">. </w:t>
      </w:r>
      <w:r w:rsidRPr="003E166F">
        <w:t xml:space="preserve">Поэтому умелое управление кредиторской задолженности </w:t>
      </w:r>
      <w:r w:rsidR="003E166F">
        <w:t>-</w:t>
      </w:r>
      <w:r w:rsidRPr="003E166F">
        <w:t xml:space="preserve"> важный рычаг экономии средств предприятия, особенно в сложных финансовых периодах</w:t>
      </w:r>
      <w:r w:rsidR="003E166F" w:rsidRPr="003E166F">
        <w:t>.</w:t>
      </w:r>
    </w:p>
    <w:p w:rsidR="003E166F" w:rsidRDefault="00E43A0E" w:rsidP="003E166F">
      <w:r w:rsidRPr="003E166F">
        <w:t>Вообще говоря об оптимизации структуры заемного капитала необходимо рассчитывать эффект финансового рычага</w:t>
      </w:r>
      <w:r w:rsidR="003E166F" w:rsidRPr="003E166F">
        <w:t>.</w:t>
      </w:r>
    </w:p>
    <w:p w:rsidR="003E166F" w:rsidRDefault="00E43A0E" w:rsidP="003E166F">
      <w:r w:rsidRPr="003E166F">
        <w:t xml:space="preserve">Эффект финансового рычага </w:t>
      </w:r>
      <w:r w:rsidR="003E166F">
        <w:t>-</w:t>
      </w:r>
      <w:r w:rsidRPr="003E166F">
        <w:t xml:space="preserve"> это приращение к рентабельности собственных средств, получаемая благодаря использования кредита, несмотря на платность последнего</w:t>
      </w:r>
      <w:r w:rsidR="003E166F" w:rsidRPr="003E166F">
        <w:t xml:space="preserve">. </w:t>
      </w:r>
      <w:r w:rsidRPr="003E166F">
        <w:t>Эффект финансового рычага для 2006</w:t>
      </w:r>
      <w:r w:rsidR="003E166F" w:rsidRPr="003E166F">
        <w:t xml:space="preserve"> - </w:t>
      </w:r>
      <w:r w:rsidRPr="003E166F">
        <w:t>2007 г</w:t>
      </w:r>
      <w:r w:rsidR="003E166F" w:rsidRPr="003E166F">
        <w:t xml:space="preserve">. </w:t>
      </w:r>
      <w:r w:rsidRPr="003E166F">
        <w:t>г</w:t>
      </w:r>
      <w:r w:rsidR="003E166F" w:rsidRPr="003E166F">
        <w:t xml:space="preserve">. </w:t>
      </w:r>
      <w:r w:rsidRPr="003E166F">
        <w:t>были рассчитаны в 2,3</w:t>
      </w:r>
      <w:r w:rsidR="003E166F" w:rsidRPr="003E166F">
        <w:t>.</w:t>
      </w:r>
    </w:p>
    <w:p w:rsidR="003E166F" w:rsidRDefault="00E43A0E" w:rsidP="003E166F">
      <w:r w:rsidRPr="003E166F">
        <w:t xml:space="preserve">В 2006 году он составил </w:t>
      </w:r>
      <w:r w:rsidR="003E166F">
        <w:t>- (</w:t>
      </w:r>
      <w:r w:rsidRPr="003E166F">
        <w:t>-21,6%</w:t>
      </w:r>
      <w:r w:rsidR="003E166F" w:rsidRPr="003E166F">
        <w:t>),</w:t>
      </w:r>
      <w:r w:rsidRPr="003E166F">
        <w:t xml:space="preserve"> в 2007 году </w:t>
      </w:r>
      <w:r w:rsidR="003E166F">
        <w:t>-</w:t>
      </w:r>
      <w:r w:rsidRPr="003E166F">
        <w:t xml:space="preserve"> 0,5%</w:t>
      </w:r>
      <w:r w:rsidR="003E166F" w:rsidRPr="003E166F">
        <w:t>.</w:t>
      </w:r>
    </w:p>
    <w:p w:rsidR="003E166F" w:rsidRDefault="00E43A0E" w:rsidP="003E166F">
      <w:r w:rsidRPr="003E166F">
        <w:t xml:space="preserve">В 2006 году отрицательный результат получился из-за отрицательного дифференциала, </w:t>
      </w:r>
      <w:r w:rsidR="003E166F">
        <w:t>т.е.</w:t>
      </w:r>
      <w:r w:rsidR="003E166F" w:rsidRPr="003E166F">
        <w:t xml:space="preserve"> </w:t>
      </w:r>
      <w:r w:rsidRPr="003E166F">
        <w:t xml:space="preserve">средняя расчетная ставка процента по заемным средствам была выше экономической рентабельности активов </w:t>
      </w:r>
      <w:r w:rsidR="00A10A92" w:rsidRPr="003E166F">
        <w:t>или,</w:t>
      </w:r>
      <w:r w:rsidRPr="003E166F">
        <w:t xml:space="preserve"> проще говоря</w:t>
      </w:r>
      <w:r w:rsidR="00A10A92" w:rsidRPr="003E166F">
        <w:t>, прибыли предприятия не хватило для выплаты процентов по кредитам</w:t>
      </w:r>
      <w:r w:rsidR="003E166F" w:rsidRPr="003E166F">
        <w:t xml:space="preserve">. </w:t>
      </w:r>
      <w:r w:rsidR="00A10A92" w:rsidRPr="003E166F">
        <w:t xml:space="preserve">Поэтому необходимо внимательно следить за состоянием дифференциала </w:t>
      </w:r>
      <w:r w:rsidR="003E166F">
        <w:t>-</w:t>
      </w:r>
      <w:r w:rsidR="00A10A92" w:rsidRPr="003E166F">
        <w:t xml:space="preserve"> он не должен быть отрицательным</w:t>
      </w:r>
      <w:r w:rsidR="003E166F" w:rsidRPr="003E166F">
        <w:t xml:space="preserve">. </w:t>
      </w:r>
      <w:r w:rsidR="00A10A92" w:rsidRPr="003E166F">
        <w:t>Хотя в некоторых случаях, например, при важных инвестициях в производство, такая ситуация конечно может возникнуть</w:t>
      </w:r>
      <w:r w:rsidR="003E166F" w:rsidRPr="003E166F">
        <w:t xml:space="preserve">. </w:t>
      </w:r>
      <w:r w:rsidR="00A10A92" w:rsidRPr="003E166F">
        <w:t xml:space="preserve">Оптимально эффект финансового рычага составляет </w:t>
      </w:r>
      <w:r w:rsidR="003E166F">
        <w:t>-</w:t>
      </w:r>
      <w:r w:rsidR="00A10A92" w:rsidRPr="003E166F">
        <w:t xml:space="preserve"> 30-50%, </w:t>
      </w:r>
      <w:r w:rsidR="003E166F">
        <w:t>т.е.</w:t>
      </w:r>
      <w:r w:rsidR="003E166F" w:rsidRPr="003E166F">
        <w:t xml:space="preserve"> </w:t>
      </w:r>
      <w:r w:rsidR="00A10A92" w:rsidRPr="003E166F">
        <w:t xml:space="preserve">ЭФР должен быть равен одной трети </w:t>
      </w:r>
      <w:r w:rsidR="003E166F">
        <w:t>-</w:t>
      </w:r>
      <w:r w:rsidR="00A10A92" w:rsidRPr="003E166F">
        <w:t xml:space="preserve"> половине уровня экономической рентабельности активов</w:t>
      </w:r>
      <w:r w:rsidR="003E166F" w:rsidRPr="003E166F">
        <w:t>.</w:t>
      </w:r>
    </w:p>
    <w:p w:rsidR="003E166F" w:rsidRDefault="00D61438" w:rsidP="003E166F">
      <w:r w:rsidRPr="003E166F">
        <w:t xml:space="preserve">Предлагаем следующие рекомендации </w:t>
      </w:r>
      <w:r w:rsidR="004D064C" w:rsidRPr="003E166F">
        <w:t xml:space="preserve">по </w:t>
      </w:r>
      <w:r w:rsidRPr="003E166F">
        <w:t>совершенствованию структуры заемного капитала ОАО</w:t>
      </w:r>
      <w:r w:rsidR="003E166F">
        <w:t xml:space="preserve"> "</w:t>
      </w:r>
      <w:r w:rsidRPr="003E166F">
        <w:t>Павловскгранит</w:t>
      </w:r>
      <w:r w:rsidR="003E166F">
        <w:t>"</w:t>
      </w:r>
      <w:r w:rsidR="003E166F" w:rsidRPr="003E166F">
        <w:t>:</w:t>
      </w:r>
    </w:p>
    <w:p w:rsidR="003E166F" w:rsidRDefault="00D61438" w:rsidP="003E166F">
      <w:r w:rsidRPr="003E166F">
        <w:t>по возможности максимально использовать краткосрочные кредиты вместо долгосрочных как более дешевые</w:t>
      </w:r>
      <w:r w:rsidR="003E166F" w:rsidRPr="003E166F">
        <w:t>;</w:t>
      </w:r>
    </w:p>
    <w:p w:rsidR="003E166F" w:rsidRDefault="00D61438" w:rsidP="003E166F">
      <w:r w:rsidRPr="003E166F">
        <w:t>увеличение в разумных пределах доли кредиторской задолженности</w:t>
      </w:r>
      <w:r w:rsidR="003E166F" w:rsidRPr="003E166F">
        <w:t>;</w:t>
      </w:r>
    </w:p>
    <w:p w:rsidR="003E166F" w:rsidRDefault="00D61438" w:rsidP="003E166F">
      <w:r w:rsidRPr="003E166F">
        <w:t>анализ эффективности использования каждого вида заемного капитала в целях возможной корректировки структуры в будущем</w:t>
      </w:r>
      <w:r w:rsidR="003E166F" w:rsidRPr="003E166F">
        <w:t>.</w:t>
      </w:r>
    </w:p>
    <w:p w:rsidR="003E166F" w:rsidRDefault="00B0640A" w:rsidP="003E166F">
      <w:r w:rsidRPr="003E166F">
        <w:t xml:space="preserve">Таким образом, финансирование </w:t>
      </w:r>
      <w:r w:rsidR="003E166F">
        <w:t>-</w:t>
      </w:r>
      <w:r w:rsidRPr="003E166F">
        <w:t xml:space="preserve"> это</w:t>
      </w:r>
      <w:r w:rsidR="003E166F">
        <w:t xml:space="preserve"> "</w:t>
      </w:r>
      <w:r w:rsidRPr="003E166F">
        <w:t>пульсирующий</w:t>
      </w:r>
      <w:r w:rsidR="003E166F">
        <w:t xml:space="preserve">" </w:t>
      </w:r>
      <w:r w:rsidRPr="003E166F">
        <w:t>процесс, потребность в средствах для действительно эффективного использования определяется сложным взаимодействием стратегических и тактических целей предприятия, состоянием всех видов рынков, просто стечением самых разных обстоятельств, и далеко не всегда соответствует теоретически рассчитанным цифрам</w:t>
      </w:r>
      <w:r w:rsidR="003E166F" w:rsidRPr="003E166F">
        <w:t xml:space="preserve">. </w:t>
      </w:r>
      <w:r w:rsidRPr="003E166F">
        <w:t>В оперативном управлении предприятием важно не превращать структуру заемных средств в догму, но необходимо стремиться к максимально рациональному соотношению за достаточно длительный период, например год</w:t>
      </w:r>
      <w:r w:rsidR="003E166F" w:rsidRPr="003E166F">
        <w:t>.</w:t>
      </w:r>
    </w:p>
    <w:p w:rsidR="003E166F" w:rsidRDefault="00B0640A" w:rsidP="003E166F">
      <w:r w:rsidRPr="003E166F">
        <w:t>Условия долгового финансирования изменяются во времени, соответственно изменяются и предпочтения предприятий в выборе тех или иных источниках внешнего финансирования</w:t>
      </w:r>
      <w:r w:rsidR="003E166F" w:rsidRPr="003E166F">
        <w:t xml:space="preserve">. </w:t>
      </w:r>
      <w:r w:rsidRPr="003E166F">
        <w:t>Важно не упустить момента перелома ситуации, ибо</w:t>
      </w:r>
      <w:r w:rsidR="003E166F">
        <w:t xml:space="preserve"> "</w:t>
      </w:r>
      <w:r w:rsidRPr="003E166F">
        <w:t>переворачивание</w:t>
      </w:r>
      <w:r w:rsidR="003E166F">
        <w:t xml:space="preserve">" </w:t>
      </w:r>
      <w:r w:rsidRPr="003E166F">
        <w:t>долгосрочных тенденций на рынке финансовых ресурсов может подвести предприятие к смене своих стратегических приоритетах и коренному пересмотру структуры источников средств</w:t>
      </w:r>
      <w:r w:rsidR="003E166F" w:rsidRPr="003E166F">
        <w:t>.</w:t>
      </w:r>
    </w:p>
    <w:p w:rsidR="00C60643" w:rsidRDefault="00C60643" w:rsidP="003E166F"/>
    <w:p w:rsidR="003E166F" w:rsidRDefault="003E166F" w:rsidP="00C60643">
      <w:pPr>
        <w:pStyle w:val="2"/>
      </w:pPr>
      <w:bookmarkStart w:id="11" w:name="_Toc249513949"/>
      <w:r>
        <w:t>3.2</w:t>
      </w:r>
      <w:r w:rsidR="00E25DFD" w:rsidRPr="003E166F">
        <w:t xml:space="preserve"> Разработка рекомендаций по совершенствованию процедуры привлечения заемных</w:t>
      </w:r>
      <w:r w:rsidRPr="003E166F">
        <w:t xml:space="preserve"> </w:t>
      </w:r>
      <w:r w:rsidR="00E25DFD" w:rsidRPr="003E166F">
        <w:t>средств ОАО</w:t>
      </w:r>
      <w:r>
        <w:t xml:space="preserve"> "</w:t>
      </w:r>
      <w:r w:rsidR="006C665B" w:rsidRPr="003E166F">
        <w:t>Павловск</w:t>
      </w:r>
      <w:r w:rsidR="00E25DFD" w:rsidRPr="003E166F">
        <w:t>гранит</w:t>
      </w:r>
      <w:r>
        <w:t>"</w:t>
      </w:r>
      <w:bookmarkEnd w:id="11"/>
    </w:p>
    <w:p w:rsidR="00C60643" w:rsidRDefault="00C60643" w:rsidP="003E166F"/>
    <w:p w:rsidR="003E166F" w:rsidRDefault="00E25DFD" w:rsidP="003E166F">
      <w:r w:rsidRPr="003E166F">
        <w:t>Использование заемного капитала для финансирования деятельности предприятия, как правило, выгодно экономически, поскольку плата за этот источник в среднем ниже, чем за акционерный капитала</w:t>
      </w:r>
      <w:r w:rsidR="003E166F">
        <w:t xml:space="preserve"> (</w:t>
      </w:r>
      <w:r w:rsidRPr="003E166F">
        <w:t>имеется ввиду, что проценты по кредитам и займам меньше рентабельности собственного капитала, характеризующей, по сути, уровень собственности собственного капитала</w:t>
      </w:r>
      <w:r w:rsidR="003E166F" w:rsidRPr="003E166F">
        <w:t xml:space="preserve">. </w:t>
      </w:r>
      <w:r w:rsidRPr="003E166F">
        <w:t>Иными словами, в нормальных условиях заемный капитал является более дешевым источником по сравнению с собственным капиталом</w:t>
      </w:r>
      <w:r w:rsidR="003E166F" w:rsidRPr="003E166F">
        <w:t xml:space="preserve">). </w:t>
      </w:r>
      <w:r w:rsidRPr="003E166F">
        <w:t xml:space="preserve">Привлечение этого источника позволяет собственникам и менеджерам существенного увеличить объем контролируемых финансовых ресурсов, </w:t>
      </w:r>
      <w:r w:rsidR="003E166F">
        <w:t>т.е.</w:t>
      </w:r>
      <w:r w:rsidR="003E166F" w:rsidRPr="003E166F">
        <w:t xml:space="preserve"> </w:t>
      </w:r>
      <w:r w:rsidRPr="003E166F">
        <w:t>расширить инвестиционные возможности предприятия</w:t>
      </w:r>
      <w:r w:rsidR="003E166F" w:rsidRPr="003E166F">
        <w:t>.</w:t>
      </w:r>
    </w:p>
    <w:p w:rsidR="003E166F" w:rsidRDefault="00523A4E" w:rsidP="003E166F">
      <w:r w:rsidRPr="003E166F">
        <w:t>Инвестиционный кредит выступает как разновидность банковского кредита</w:t>
      </w:r>
      <w:r w:rsidR="003E166F">
        <w:t xml:space="preserve"> (</w:t>
      </w:r>
      <w:r w:rsidRPr="003E166F">
        <w:t>как правило, долгосрочного</w:t>
      </w:r>
      <w:r w:rsidR="003E166F" w:rsidRPr="003E166F">
        <w:t>),</w:t>
      </w:r>
      <w:r w:rsidRPr="003E166F">
        <w:t xml:space="preserve"> направленного на инвестиционные цели</w:t>
      </w:r>
      <w:r w:rsidR="003E166F" w:rsidRPr="003E166F">
        <w:t xml:space="preserve">. </w:t>
      </w:r>
      <w:r w:rsidRPr="003E166F">
        <w:t>Экономическая сущность инвестиционного кредитования заключается во вмешательстве банковского капитала в процесс воспроизводства для возобновления его на качественно и/или количественно новом уровне, а также устранения каких-либо временных разрывов в воспроизводственном процессе</w:t>
      </w:r>
      <w:r w:rsidR="003E166F" w:rsidRPr="003E166F">
        <w:t xml:space="preserve">. </w:t>
      </w:r>
      <w:r w:rsidRPr="003E166F">
        <w:t>Инвестиционный кредит имеет определенные отличия от других кредитных сделок, в числе которых специфика целевого назначения кредита, более длительный срок предоставления и высокая степень риска</w:t>
      </w:r>
      <w:r w:rsidR="003E166F" w:rsidRPr="003E166F">
        <w:t xml:space="preserve">. </w:t>
      </w:r>
      <w:r w:rsidRPr="003E166F">
        <w:t>Кредит выдается при соблюдении основных</w:t>
      </w:r>
      <w:r w:rsidR="00A56885">
        <w:rPr>
          <w:noProof/>
        </w:rPr>
        <w:pict>
          <v:line id="_x0000_s1165" style="position:absolute;left:0;text-align:left;z-index:251654144;mso-position-horizontal-relative:margin;mso-position-vertical-relative:text" from="735.85pt,163.2pt" to="735.85pt,244.1pt" o:allowincell="f" strokeweight=".25pt">
            <w10:wrap anchorx="margin"/>
          </v:line>
        </w:pict>
      </w:r>
      <w:r w:rsidR="00A56885">
        <w:rPr>
          <w:noProof/>
        </w:rPr>
        <w:pict>
          <v:line id="_x0000_s1166" style="position:absolute;left:0;text-align:left;z-index:251655168;mso-position-horizontal-relative:margin;mso-position-vertical-relative:text" from="737.3pt,391.9pt" to="737.3pt,543.8pt" o:allowincell="f" strokeweight="3.1pt">
            <w10:wrap anchorx="margin"/>
          </v:line>
        </w:pict>
      </w:r>
      <w:r w:rsidR="002A0C7C" w:rsidRPr="003E166F">
        <w:t xml:space="preserve"> </w:t>
      </w:r>
      <w:r w:rsidRPr="003E166F">
        <w:t>принципов кредитования</w:t>
      </w:r>
      <w:r w:rsidR="003E166F" w:rsidRPr="003E166F">
        <w:t xml:space="preserve">: </w:t>
      </w:r>
      <w:r w:rsidRPr="003E166F">
        <w:t>возвратности, срочности, платности, обеспеченности, целевого использования</w:t>
      </w:r>
      <w:r w:rsidR="003E166F" w:rsidRPr="003E166F">
        <w:t>.</w:t>
      </w:r>
    </w:p>
    <w:p w:rsidR="003E166F" w:rsidRDefault="00E866FC" w:rsidP="003E166F">
      <w:r w:rsidRPr="003E166F">
        <w:t xml:space="preserve">Важным условием выдачи кредита является его обеспечение </w:t>
      </w:r>
      <w:r w:rsidR="003E166F">
        <w:t>-</w:t>
      </w:r>
      <w:r w:rsidRPr="003E166F">
        <w:t xml:space="preserve"> как один из наиболее надежных способов снижения риска невозврата кредита</w:t>
      </w:r>
      <w:r w:rsidR="003E166F" w:rsidRPr="003E166F">
        <w:t xml:space="preserve">. </w:t>
      </w:r>
      <w:r w:rsidRPr="003E166F">
        <w:t>Основными формами обеспечения кредита, применяемыми в банковской практике, выступают</w:t>
      </w:r>
      <w:r w:rsidR="003E166F" w:rsidRPr="003E166F">
        <w:t xml:space="preserve">: </w:t>
      </w:r>
      <w:r w:rsidRPr="003E166F">
        <w:t>залог, поручительство, гарантия, неустойка</w:t>
      </w:r>
      <w:r w:rsidR="003E166F" w:rsidRPr="003E166F">
        <w:t>.</w:t>
      </w:r>
    </w:p>
    <w:p w:rsidR="003E166F" w:rsidRDefault="00AE695D" w:rsidP="003E166F">
      <w:r w:rsidRPr="003E166F">
        <w:t>Для привлечения банковского кредита заемщик предоставляет банку следующие документы, характеризующие его платежеспособность</w:t>
      </w:r>
      <w:r w:rsidR="003E166F" w:rsidRPr="003E166F">
        <w:t>:</w:t>
      </w:r>
    </w:p>
    <w:p w:rsidR="003E166F" w:rsidRDefault="00AE695D" w:rsidP="003E166F">
      <w:r w:rsidRPr="003E166F">
        <w:t>финансовую отчетность</w:t>
      </w:r>
      <w:r w:rsidR="003E166F">
        <w:t xml:space="preserve"> (</w:t>
      </w:r>
      <w:r w:rsidRPr="003E166F">
        <w:t>бухгалтерский баланс, отчет о прибылях и убытках</w:t>
      </w:r>
      <w:r w:rsidR="003E166F" w:rsidRPr="003E166F">
        <w:t>),</w:t>
      </w:r>
      <w:r w:rsidRPr="003E166F">
        <w:t xml:space="preserve"> на основе которой определяются показатели рентабельности, ликвидности, оборачиваемости и другие финансовые коэффициенты</w:t>
      </w:r>
      <w:r w:rsidR="003E166F" w:rsidRPr="003E166F">
        <w:t>;</w:t>
      </w:r>
    </w:p>
    <w:p w:rsidR="003E166F" w:rsidRDefault="00AE695D" w:rsidP="003E166F">
      <w:r w:rsidRPr="003E166F">
        <w:t>технико-экономическое обоснование или бизнес-план, которые раскрывали бы суть хозяйственной деятельности и подтверждали эффективность использования ресурсов</w:t>
      </w:r>
      <w:r w:rsidR="003E166F" w:rsidRPr="003E166F">
        <w:t>;</w:t>
      </w:r>
    </w:p>
    <w:p w:rsidR="003E166F" w:rsidRDefault="00AE695D" w:rsidP="003E166F">
      <w:r w:rsidRPr="003E166F">
        <w:t>план маркетинга, по которому оценивается уровень риска с точки зрения осуществимости предприятием кредитуемого мероприятия или проекта в целом</w:t>
      </w:r>
      <w:r w:rsidR="003E166F" w:rsidRPr="003E166F">
        <w:t>.</w:t>
      </w:r>
    </w:p>
    <w:p w:rsidR="003E166F" w:rsidRDefault="00AE695D" w:rsidP="003E166F">
      <w:r w:rsidRPr="003E166F">
        <w:t>Показатели рентабельности, ликвидности, оборачиваемости и другие финансовые коэффициенты были рассчитаны в п</w:t>
      </w:r>
      <w:r w:rsidR="003E166F">
        <w:t>.2.2</w:t>
      </w:r>
    </w:p>
    <w:p w:rsidR="003E166F" w:rsidRDefault="00AE695D" w:rsidP="003E166F">
      <w:r w:rsidRPr="003E166F">
        <w:t>Бизнес-план для предполагаемого инвестиционного проекта представлен ниже</w:t>
      </w:r>
      <w:r w:rsidR="003E166F" w:rsidRPr="003E166F">
        <w:t>.</w:t>
      </w:r>
    </w:p>
    <w:p w:rsidR="003E166F" w:rsidRDefault="006402FD" w:rsidP="003E166F">
      <w:r w:rsidRPr="003E166F">
        <w:t>Руководством ОАО</w:t>
      </w:r>
      <w:r w:rsidR="003E166F">
        <w:t xml:space="preserve"> "</w:t>
      </w:r>
      <w:r w:rsidRPr="003E166F">
        <w:t>Павловскгранит</w:t>
      </w:r>
      <w:r w:rsidR="003E166F">
        <w:t xml:space="preserve">" </w:t>
      </w:r>
      <w:r w:rsidRPr="003E166F">
        <w:t>рассматривается предложение об инвестиционном проекте с привлечением заемного капитала</w:t>
      </w:r>
      <w:r w:rsidR="003E166F" w:rsidRPr="003E166F">
        <w:t>.</w:t>
      </w:r>
    </w:p>
    <w:p w:rsidR="003E166F" w:rsidRDefault="008904DA" w:rsidP="003E166F">
      <w:r w:rsidRPr="003E166F">
        <w:t>Суть проекта</w:t>
      </w:r>
      <w:r w:rsidR="003E166F" w:rsidRPr="003E166F">
        <w:t xml:space="preserve">: </w:t>
      </w:r>
      <w:r w:rsidRPr="003E166F">
        <w:t>Замена установок на третьей заключительной стадии дробления гранита с целью увеличения на 13-15% выхода щебня наиболее дорогой и ликвидной фракции 5-20 мм</w:t>
      </w:r>
      <w:r w:rsidR="003E166F" w:rsidRPr="003E166F">
        <w:t>.</w:t>
      </w:r>
    </w:p>
    <w:p w:rsidR="003E166F" w:rsidRDefault="008904DA" w:rsidP="003E166F">
      <w:r w:rsidRPr="003E166F">
        <w:t>Форма участия государства в финансовом обеспечении проекта</w:t>
      </w:r>
      <w:r w:rsidR="003E166F" w:rsidRPr="003E166F">
        <w:t xml:space="preserve">: </w:t>
      </w:r>
      <w:r w:rsidRPr="003E166F">
        <w:t>Выделение кредита на льготной основе</w:t>
      </w:r>
      <w:r w:rsidR="003E166F" w:rsidRPr="003E166F">
        <w:t xml:space="preserve">. </w:t>
      </w:r>
      <w:r w:rsidRPr="003E166F">
        <w:t>Финансирование проекта</w:t>
      </w:r>
      <w:r w:rsidR="003E166F" w:rsidRPr="003E166F">
        <w:t>:</w:t>
      </w:r>
    </w:p>
    <w:p w:rsidR="003E166F" w:rsidRDefault="008904DA" w:rsidP="003E166F">
      <w:r w:rsidRPr="003E166F">
        <w:t>Собственные средства14,3 млн</w:t>
      </w:r>
      <w:r w:rsidR="003E166F" w:rsidRPr="003E166F">
        <w:t xml:space="preserve">. </w:t>
      </w:r>
      <w:r w:rsidRPr="003E166F">
        <w:t>руб</w:t>
      </w:r>
      <w:r w:rsidR="003E166F" w:rsidRPr="003E166F">
        <w:t>.</w:t>
      </w:r>
    </w:p>
    <w:p w:rsidR="003E166F" w:rsidRDefault="008904DA" w:rsidP="003E166F">
      <w:r w:rsidRPr="003E166F">
        <w:t>Заемные средства</w:t>
      </w:r>
    </w:p>
    <w:p w:rsidR="003E166F" w:rsidRDefault="008904DA" w:rsidP="003E166F">
      <w:r w:rsidRPr="003E166F">
        <w:t>Кредит Российского Банка Развития</w:t>
      </w:r>
      <w:r w:rsidR="003E166F" w:rsidRPr="003E166F">
        <w:t xml:space="preserve"> </w:t>
      </w:r>
      <w:r w:rsidRPr="003E166F">
        <w:t>28,65 млн</w:t>
      </w:r>
      <w:r w:rsidR="003E166F" w:rsidRPr="003E166F">
        <w:t xml:space="preserve">. </w:t>
      </w:r>
      <w:r w:rsidRPr="003E166F">
        <w:t>руб</w:t>
      </w:r>
      <w:r w:rsidR="003E166F" w:rsidRPr="003E166F">
        <w:t>.</w:t>
      </w:r>
    </w:p>
    <w:p w:rsidR="003E166F" w:rsidRDefault="008904DA" w:rsidP="003E166F">
      <w:r w:rsidRPr="003E166F">
        <w:t>Кредит коммерческих банков28,65 млн</w:t>
      </w:r>
      <w:r w:rsidR="003E166F" w:rsidRPr="003E166F">
        <w:t xml:space="preserve">. </w:t>
      </w:r>
      <w:r w:rsidRPr="003E166F">
        <w:t>руб</w:t>
      </w:r>
      <w:r w:rsidR="003E166F" w:rsidRPr="003E166F">
        <w:t xml:space="preserve">. </w:t>
      </w:r>
      <w:r w:rsidRPr="003E166F">
        <w:t>Характер строительства</w:t>
      </w:r>
      <w:r w:rsidR="003E166F" w:rsidRPr="003E166F">
        <w:t xml:space="preserve">: </w:t>
      </w:r>
      <w:r w:rsidRPr="003E166F">
        <w:t>Строительно-монтажные работы</w:t>
      </w:r>
      <w:r w:rsidR="003E166F" w:rsidRPr="003E166F">
        <w:t xml:space="preserve">. </w:t>
      </w:r>
      <w:r w:rsidRPr="003E166F">
        <w:t>Сметная стоимость проекта</w:t>
      </w:r>
      <w:r w:rsidR="003E166F" w:rsidRPr="003E166F">
        <w:t xml:space="preserve">: </w:t>
      </w:r>
      <w:r w:rsidRPr="003E166F">
        <w:t>71,6 млн</w:t>
      </w:r>
      <w:r w:rsidR="003E166F" w:rsidRPr="003E166F">
        <w:t xml:space="preserve">. </w:t>
      </w:r>
      <w:r w:rsidRPr="003E166F">
        <w:t>руб</w:t>
      </w:r>
      <w:r w:rsidR="003E166F" w:rsidRPr="003E166F">
        <w:t>.</w:t>
      </w:r>
    </w:p>
    <w:p w:rsidR="003E166F" w:rsidRDefault="008904DA" w:rsidP="003E166F">
      <w:r w:rsidRPr="003E166F">
        <w:t>Сроки строительства</w:t>
      </w:r>
      <w:r w:rsidR="003E166F" w:rsidRPr="003E166F">
        <w:t xml:space="preserve">: </w:t>
      </w:r>
      <w:r w:rsidRPr="003E166F">
        <w:t>4 года</w:t>
      </w:r>
    </w:p>
    <w:p w:rsidR="008904DA" w:rsidRPr="003E166F" w:rsidRDefault="008904DA" w:rsidP="003E166F">
      <w:r w:rsidRPr="003E166F">
        <w:t>Срок окупаемости проекта</w:t>
      </w:r>
      <w:r w:rsidR="003E166F" w:rsidRPr="003E166F">
        <w:t xml:space="preserve">: </w:t>
      </w:r>
      <w:r w:rsidRPr="003E166F">
        <w:t>4 года</w:t>
      </w:r>
    </w:p>
    <w:p w:rsidR="003E166F" w:rsidRDefault="008904DA" w:rsidP="003E166F">
      <w:r w:rsidRPr="003E166F">
        <w:t>Кем и когда разработана сметная документация</w:t>
      </w:r>
      <w:r w:rsidR="003E166F" w:rsidRPr="003E166F">
        <w:t xml:space="preserve">: </w:t>
      </w:r>
      <w:r w:rsidRPr="003E166F">
        <w:t>ОАО</w:t>
      </w:r>
      <w:r w:rsidR="003E166F">
        <w:t xml:space="preserve"> "</w:t>
      </w:r>
      <w:r w:rsidRPr="003E166F">
        <w:t>Механобор</w:t>
      </w:r>
      <w:r w:rsidR="003E166F" w:rsidRPr="003E166F">
        <w:t xml:space="preserve"> - </w:t>
      </w:r>
      <w:r w:rsidRPr="003E166F">
        <w:t>Техника</w:t>
      </w:r>
      <w:r w:rsidR="003E166F">
        <w:t>"</w:t>
      </w:r>
    </w:p>
    <w:p w:rsidR="003E166F" w:rsidRDefault="006402FD" w:rsidP="003E166F">
      <w:r w:rsidRPr="003E166F">
        <w:t>Основной целью данного проекта является техническое перевооружение третьей стадии дробления дробильно-сортировочного завода</w:t>
      </w:r>
      <w:r w:rsidR="003E166F">
        <w:t xml:space="preserve"> (</w:t>
      </w:r>
      <w:r w:rsidRPr="003E166F">
        <w:t>ДСЗ</w:t>
      </w:r>
      <w:r w:rsidR="003E166F" w:rsidRPr="003E166F">
        <w:t xml:space="preserve">) </w:t>
      </w:r>
      <w:r w:rsidRPr="003E166F">
        <w:t>для увеличения выхода щебня наиболее ликвидных фракций</w:t>
      </w:r>
      <w:r w:rsidR="003E166F" w:rsidRPr="003E166F">
        <w:t>.</w:t>
      </w:r>
    </w:p>
    <w:p w:rsidR="003E166F" w:rsidRDefault="006402FD" w:rsidP="003E166F">
      <w:r w:rsidRPr="003E166F">
        <w:t>Реализация данного проекта позволит</w:t>
      </w:r>
      <w:r w:rsidR="003E166F" w:rsidRPr="003E166F">
        <w:t>:</w:t>
      </w:r>
    </w:p>
    <w:p w:rsidR="003E166F" w:rsidRDefault="006402FD" w:rsidP="003E166F">
      <w:r w:rsidRPr="003E166F">
        <w:t>Довести долю высококачественно щебня фракции 5-20 мм до 55% от общего объема производимых нерудных материалов</w:t>
      </w:r>
      <w:r w:rsidR="003E166F" w:rsidRPr="003E166F">
        <w:t>;</w:t>
      </w:r>
    </w:p>
    <w:p w:rsidR="003E166F" w:rsidRDefault="006402FD" w:rsidP="003E166F">
      <w:r w:rsidRPr="003E166F">
        <w:t>Получить дополнительную прибыль за счет увеличения продажи более дорогого щебня, соответствующего требованиям первого класса качества</w:t>
      </w:r>
      <w:r w:rsidR="003E166F" w:rsidRPr="003E166F">
        <w:t>;</w:t>
      </w:r>
    </w:p>
    <w:p w:rsidR="003E166F" w:rsidRDefault="006402FD" w:rsidP="003E166F">
      <w:r w:rsidRPr="003E166F">
        <w:t>Создать 36 рабочих мест для обслуживания дробильно-сортировальной установки</w:t>
      </w:r>
      <w:r w:rsidR="003E166F">
        <w:t xml:space="preserve"> (</w:t>
      </w:r>
      <w:r w:rsidRPr="003E166F">
        <w:t>ДСУ</w:t>
      </w:r>
      <w:r w:rsidR="003E166F" w:rsidRPr="003E166F">
        <w:t>);</w:t>
      </w:r>
    </w:p>
    <w:p w:rsidR="003E166F" w:rsidRDefault="006402FD" w:rsidP="003E166F">
      <w:r w:rsidRPr="003E166F">
        <w:t>Увеличить поступление налоговых платежей предприятия в бюджеты всех уровней</w:t>
      </w:r>
      <w:r w:rsidR="003E166F" w:rsidRPr="003E166F">
        <w:t>.</w:t>
      </w:r>
    </w:p>
    <w:p w:rsidR="003E166F" w:rsidRDefault="006402FD" w:rsidP="003E166F">
      <w:r w:rsidRPr="003E166F">
        <w:t>5</w:t>
      </w:r>
      <w:r w:rsidR="003E166F" w:rsidRPr="003E166F">
        <w:t xml:space="preserve">. </w:t>
      </w:r>
      <w:r w:rsidRPr="003E166F">
        <w:t>Повысить качество и снизить стоимость продукции</w:t>
      </w:r>
      <w:r w:rsidR="003E166F" w:rsidRPr="003E166F">
        <w:t>.</w:t>
      </w:r>
    </w:p>
    <w:p w:rsidR="003E166F" w:rsidRDefault="006402FD" w:rsidP="003E166F">
      <w:r w:rsidRPr="003E166F">
        <w:t>Щебень, производимый ОАО</w:t>
      </w:r>
      <w:r w:rsidR="003E166F">
        <w:t xml:space="preserve"> "</w:t>
      </w:r>
      <w:r w:rsidR="000E1627" w:rsidRPr="003E166F">
        <w:t>Павловскгранит</w:t>
      </w:r>
      <w:r w:rsidR="003E166F">
        <w:t xml:space="preserve">", </w:t>
      </w:r>
      <w:r w:rsidRPr="003E166F">
        <w:t>относится к первому классу и пользуется повышенным спросом в промышленно-гражданском строительстве, как в регионе, так и за его пределами</w:t>
      </w:r>
      <w:r w:rsidR="003E166F" w:rsidRPr="003E166F">
        <w:t>.</w:t>
      </w:r>
    </w:p>
    <w:p w:rsidR="003E166F" w:rsidRDefault="001E136D" w:rsidP="003E166F">
      <w:r w:rsidRPr="003E166F">
        <w:t>План реконструкции 3 стадии дробления ДСЗ предусматривает замену шести установок КМД-2000 на более современные дробилки КИД-1200М производства ОАО</w:t>
      </w:r>
      <w:r w:rsidR="003E166F">
        <w:t xml:space="preserve"> "</w:t>
      </w:r>
      <w:r w:rsidRPr="003E166F">
        <w:t>Механобр-Техника</w:t>
      </w:r>
      <w:r w:rsidR="003E166F">
        <w:t xml:space="preserve">", </w:t>
      </w:r>
      <w:r w:rsidRPr="003E166F">
        <w:t>г</w:t>
      </w:r>
      <w:r w:rsidR="003E166F" w:rsidRPr="003E166F">
        <w:t xml:space="preserve">. </w:t>
      </w:r>
      <w:r w:rsidRPr="003E166F">
        <w:t>Санкт-Петербург</w:t>
      </w:r>
      <w:r w:rsidR="003E166F" w:rsidRPr="003E166F">
        <w:t xml:space="preserve">. </w:t>
      </w:r>
      <w:r w:rsidRPr="003E166F">
        <w:t>В отличие от КМД-2000, эти установки могут быть настроены на необходимый технологический режим, не требуют дозирующих устройств, включаются и останавливаются под нагрузкой</w:t>
      </w:r>
      <w:r w:rsidR="003E166F" w:rsidRPr="003E166F">
        <w:t xml:space="preserve">. </w:t>
      </w:r>
      <w:r w:rsidRPr="003E166F">
        <w:t>Установка и монтаж дробилок КИД-1200М будет производиться в существующих производственных зданиях на фундаментах демонтируемых дробилок КМД-2200</w:t>
      </w:r>
      <w:r w:rsidR="003E166F" w:rsidRPr="003E166F">
        <w:t xml:space="preserve">. </w:t>
      </w:r>
      <w:r w:rsidRPr="003E166F">
        <w:t>Замена оборудования начнется в 2009</w:t>
      </w:r>
      <w:r w:rsidR="003E166F">
        <w:t xml:space="preserve"> (</w:t>
      </w:r>
      <w:r w:rsidRPr="003E166F">
        <w:t>3 шт</w:t>
      </w:r>
      <w:r w:rsidR="003E166F" w:rsidRPr="003E166F">
        <w:t xml:space="preserve">) </w:t>
      </w:r>
      <w:r w:rsidRPr="003E166F">
        <w:t>и закончится в 2011 году</w:t>
      </w:r>
      <w:r w:rsidR="003E166F">
        <w:t xml:space="preserve"> (</w:t>
      </w:r>
      <w:r w:rsidRPr="003E166F">
        <w:t>1 шт</w:t>
      </w:r>
      <w:r w:rsidR="003E166F" w:rsidRPr="003E166F">
        <w:t>).</w:t>
      </w:r>
    </w:p>
    <w:p w:rsidR="003E166F" w:rsidRDefault="001E136D" w:rsidP="003E166F">
      <w:r w:rsidRPr="003E166F">
        <w:t>Демонтаж одной старой дробилки КМД-2200 и установка новой с учетом подготовки фундамента составляет 6 месяцев</w:t>
      </w:r>
      <w:r w:rsidR="003E166F" w:rsidRPr="003E166F">
        <w:t xml:space="preserve">. </w:t>
      </w:r>
      <w:r w:rsidRPr="003E166F">
        <w:t>Для избежания снижения объемов производства в период реконструкции в 2009 г</w:t>
      </w:r>
      <w:r w:rsidR="003E166F" w:rsidRPr="003E166F">
        <w:t xml:space="preserve">. </w:t>
      </w:r>
      <w:r w:rsidRPr="003E166F">
        <w:t>будет создана и запущена в работу дробильно-сортировочная установка</w:t>
      </w:r>
      <w:r w:rsidR="003E166F">
        <w:t xml:space="preserve"> (</w:t>
      </w:r>
      <w:r w:rsidRPr="003E166F">
        <w:t>ДСУ</w:t>
      </w:r>
      <w:r w:rsidR="003E166F" w:rsidRPr="003E166F">
        <w:t xml:space="preserve">) </w:t>
      </w:r>
      <w:r w:rsidRPr="003E166F">
        <w:t>на базе дробилки КИД-1200М</w:t>
      </w:r>
      <w:r w:rsidR="003E166F" w:rsidRPr="003E166F">
        <w:t xml:space="preserve">. </w:t>
      </w:r>
      <w:r w:rsidRPr="003E166F">
        <w:t>ДСУ будет перерабатывать щебень малоликвидных фракций 20-40 и 20-70 в объеме 600 тыс</w:t>
      </w:r>
      <w:r w:rsidR="003E166F" w:rsidRPr="003E166F">
        <w:t xml:space="preserve">. </w:t>
      </w:r>
      <w:r w:rsidRPr="003E166F">
        <w:t>м</w:t>
      </w:r>
      <w:r w:rsidRPr="003E166F">
        <w:rPr>
          <w:vertAlign w:val="superscript"/>
        </w:rPr>
        <w:t>3</w:t>
      </w:r>
      <w:r w:rsidRPr="003E166F">
        <w:t xml:space="preserve"> в</w:t>
      </w:r>
      <w:r w:rsidR="003E166F" w:rsidRPr="003E166F">
        <w:t xml:space="preserve"> </w:t>
      </w:r>
      <w:r w:rsidRPr="003E166F">
        <w:t>год и позволит получить дополнительно щебень фракции 5-20 мм 1-го класса до 390 тыс</w:t>
      </w:r>
      <w:r w:rsidR="003E166F" w:rsidRPr="003E166F">
        <w:t xml:space="preserve">. </w:t>
      </w:r>
      <w:r w:rsidRPr="003E166F">
        <w:t>м</w:t>
      </w:r>
      <w:r w:rsidRPr="003E166F">
        <w:rPr>
          <w:vertAlign w:val="superscript"/>
        </w:rPr>
        <w:t>3</w:t>
      </w:r>
      <w:r w:rsidRPr="003E166F">
        <w:t xml:space="preserve"> в год</w:t>
      </w:r>
      <w:r w:rsidR="003E166F" w:rsidRPr="003E166F">
        <w:t xml:space="preserve">. </w:t>
      </w:r>
      <w:r w:rsidRPr="003E166F">
        <w:t>После завершения реконструкции на этой установке предполагается выпускать щебень первого класса любой фракции в зависимости от требований рынка сбыта</w:t>
      </w:r>
      <w:r w:rsidR="003E166F" w:rsidRPr="003E166F">
        <w:t xml:space="preserve">. </w:t>
      </w:r>
      <w:r w:rsidRPr="003E166F">
        <w:t>В настоящее время заключен договор на поставку одной дробилки КИД-1200М в 3 квартале текущего года</w:t>
      </w:r>
      <w:r w:rsidR="003E166F" w:rsidRPr="003E166F">
        <w:t>.</w:t>
      </w:r>
    </w:p>
    <w:p w:rsidR="003E166F" w:rsidRDefault="001E136D" w:rsidP="003E166F">
      <w:r w:rsidRPr="003E166F">
        <w:t>Для обслуживания ДСУ потребуется приобрести экскаватор ЭКГ-5А производства завода</w:t>
      </w:r>
      <w:r w:rsidR="003E166F">
        <w:t xml:space="preserve"> "</w:t>
      </w:r>
      <w:r w:rsidRPr="003E166F">
        <w:t>Уралмаш</w:t>
      </w:r>
      <w:r w:rsidR="003E166F">
        <w:t xml:space="preserve">" </w:t>
      </w:r>
      <w:r w:rsidRPr="003E166F">
        <w:t>и двух погрузчиков с ковшом емкостью 6 м</w:t>
      </w:r>
      <w:r w:rsidRPr="003E166F">
        <w:rPr>
          <w:vertAlign w:val="superscript"/>
        </w:rPr>
        <w:t>3</w:t>
      </w:r>
      <w:r w:rsidR="003E166F" w:rsidRPr="003E166F">
        <w:t>.</w:t>
      </w:r>
    </w:p>
    <w:p w:rsidR="003E166F" w:rsidRDefault="001E136D" w:rsidP="003E166F">
      <w:r w:rsidRPr="003E166F">
        <w:t>План закупок оборудования, составленный с учетом оптимального использования финансовых средств и обеспечения бесперебойной работы предприятия в период реконструкции, представлен в таблице</w:t>
      </w:r>
      <w:r w:rsidR="004D064C" w:rsidRPr="003E166F">
        <w:t xml:space="preserve"> 12</w:t>
      </w:r>
      <w:r w:rsidR="003E166F" w:rsidRPr="003E166F">
        <w:t>:</w:t>
      </w:r>
    </w:p>
    <w:p w:rsidR="00B10E57" w:rsidRDefault="00B10E57" w:rsidP="003E166F"/>
    <w:p w:rsidR="0011412D" w:rsidRPr="003E166F" w:rsidRDefault="0011412D" w:rsidP="003E166F">
      <w:r w:rsidRPr="003E166F">
        <w:t>Таблица</w:t>
      </w:r>
      <w:r w:rsidR="00362018" w:rsidRPr="003E166F">
        <w:t xml:space="preserve"> 12</w:t>
      </w:r>
      <w:r w:rsidR="003E166F" w:rsidRPr="003E166F">
        <w:t xml:space="preserve"> - </w:t>
      </w:r>
      <w:r w:rsidR="00362018" w:rsidRPr="003E166F">
        <w:t>План закупок оборудования</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5"/>
        <w:gridCol w:w="1668"/>
        <w:gridCol w:w="1584"/>
        <w:gridCol w:w="1628"/>
      </w:tblGrid>
      <w:tr w:rsidR="001E136D" w:rsidRPr="003E166F" w:rsidTr="00061F89">
        <w:trPr>
          <w:trHeight w:hRule="exact" w:val="350"/>
          <w:jc w:val="center"/>
        </w:trPr>
        <w:tc>
          <w:tcPr>
            <w:tcW w:w="4680" w:type="dxa"/>
            <w:shd w:val="clear" w:color="auto" w:fill="auto"/>
          </w:tcPr>
          <w:p w:rsidR="001E136D" w:rsidRPr="003E166F" w:rsidRDefault="001E136D" w:rsidP="00B10E57">
            <w:pPr>
              <w:pStyle w:val="aff"/>
            </w:pPr>
            <w:r w:rsidRPr="003E166F">
              <w:t>Наименование</w:t>
            </w:r>
          </w:p>
        </w:tc>
        <w:tc>
          <w:tcPr>
            <w:tcW w:w="1800" w:type="dxa"/>
            <w:shd w:val="clear" w:color="auto" w:fill="auto"/>
          </w:tcPr>
          <w:p w:rsidR="001E136D" w:rsidRPr="003E166F" w:rsidRDefault="001E136D" w:rsidP="00B10E57">
            <w:pPr>
              <w:pStyle w:val="aff"/>
            </w:pPr>
            <w:r w:rsidRPr="003E166F">
              <w:t>Количество</w:t>
            </w:r>
          </w:p>
        </w:tc>
        <w:tc>
          <w:tcPr>
            <w:tcW w:w="3466" w:type="dxa"/>
            <w:gridSpan w:val="2"/>
            <w:shd w:val="clear" w:color="auto" w:fill="auto"/>
          </w:tcPr>
          <w:p w:rsidR="001E136D" w:rsidRPr="003E166F" w:rsidRDefault="001E136D" w:rsidP="00B10E57">
            <w:pPr>
              <w:pStyle w:val="aff"/>
            </w:pPr>
            <w:r w:rsidRPr="003E166F">
              <w:t>Сроки проведения</w:t>
            </w:r>
          </w:p>
        </w:tc>
      </w:tr>
      <w:tr w:rsidR="001E136D" w:rsidRPr="003E166F" w:rsidTr="00061F89">
        <w:trPr>
          <w:trHeight w:hRule="exact" w:val="275"/>
          <w:jc w:val="center"/>
        </w:trPr>
        <w:tc>
          <w:tcPr>
            <w:tcW w:w="4680" w:type="dxa"/>
            <w:shd w:val="clear" w:color="auto" w:fill="auto"/>
          </w:tcPr>
          <w:p w:rsidR="001E136D" w:rsidRPr="003E166F" w:rsidRDefault="001E136D" w:rsidP="00B10E57">
            <w:pPr>
              <w:pStyle w:val="aff"/>
            </w:pPr>
          </w:p>
        </w:tc>
        <w:tc>
          <w:tcPr>
            <w:tcW w:w="1800" w:type="dxa"/>
            <w:shd w:val="clear" w:color="auto" w:fill="auto"/>
          </w:tcPr>
          <w:p w:rsidR="001E136D" w:rsidRPr="003E166F" w:rsidRDefault="001E136D" w:rsidP="00B10E57">
            <w:pPr>
              <w:pStyle w:val="aff"/>
            </w:pPr>
          </w:p>
        </w:tc>
        <w:tc>
          <w:tcPr>
            <w:tcW w:w="1709" w:type="dxa"/>
            <w:shd w:val="clear" w:color="auto" w:fill="auto"/>
          </w:tcPr>
          <w:p w:rsidR="001E136D" w:rsidRPr="003E166F" w:rsidRDefault="001E136D" w:rsidP="00B10E57">
            <w:pPr>
              <w:pStyle w:val="aff"/>
            </w:pPr>
            <w:r w:rsidRPr="003E166F">
              <w:t>Начало</w:t>
            </w:r>
          </w:p>
        </w:tc>
        <w:tc>
          <w:tcPr>
            <w:tcW w:w="1757" w:type="dxa"/>
            <w:shd w:val="clear" w:color="auto" w:fill="auto"/>
          </w:tcPr>
          <w:p w:rsidR="001E136D" w:rsidRPr="003E166F" w:rsidRDefault="001E136D" w:rsidP="00B10E57">
            <w:pPr>
              <w:pStyle w:val="aff"/>
            </w:pPr>
            <w:r w:rsidRPr="003E166F">
              <w:t>Окончание</w:t>
            </w:r>
          </w:p>
        </w:tc>
      </w:tr>
      <w:tr w:rsidR="001E136D" w:rsidRPr="003E166F" w:rsidTr="00061F89">
        <w:trPr>
          <w:trHeight w:hRule="exact" w:val="336"/>
          <w:jc w:val="center"/>
        </w:trPr>
        <w:tc>
          <w:tcPr>
            <w:tcW w:w="4680" w:type="dxa"/>
            <w:shd w:val="clear" w:color="auto" w:fill="auto"/>
          </w:tcPr>
          <w:p w:rsidR="001E136D" w:rsidRPr="003E166F" w:rsidRDefault="001E136D" w:rsidP="00B10E57">
            <w:pPr>
              <w:pStyle w:val="aff"/>
            </w:pPr>
            <w:r w:rsidRPr="003E166F">
              <w:t>Дробилка КИД-1200 М</w:t>
            </w:r>
          </w:p>
        </w:tc>
        <w:tc>
          <w:tcPr>
            <w:tcW w:w="1800" w:type="dxa"/>
            <w:shd w:val="clear" w:color="auto" w:fill="auto"/>
          </w:tcPr>
          <w:p w:rsidR="001E136D" w:rsidRPr="003E166F" w:rsidRDefault="001E136D" w:rsidP="00B10E57">
            <w:pPr>
              <w:pStyle w:val="aff"/>
            </w:pPr>
            <w:r w:rsidRPr="003E166F">
              <w:t>3</w:t>
            </w:r>
          </w:p>
        </w:tc>
        <w:tc>
          <w:tcPr>
            <w:tcW w:w="1709" w:type="dxa"/>
            <w:shd w:val="clear" w:color="auto" w:fill="auto"/>
          </w:tcPr>
          <w:p w:rsidR="001E136D" w:rsidRPr="003E166F" w:rsidRDefault="001E136D" w:rsidP="00B10E57">
            <w:pPr>
              <w:pStyle w:val="aff"/>
            </w:pPr>
            <w:r w:rsidRPr="003E166F">
              <w:t>1 кв</w:t>
            </w:r>
            <w:r w:rsidR="003E166F">
              <w:t>. 20</w:t>
            </w:r>
            <w:r w:rsidRPr="003E166F">
              <w:t>09 г</w:t>
            </w:r>
            <w:r w:rsidR="003E166F" w:rsidRPr="003E166F">
              <w:t xml:space="preserve">. </w:t>
            </w:r>
          </w:p>
        </w:tc>
        <w:tc>
          <w:tcPr>
            <w:tcW w:w="1757" w:type="dxa"/>
            <w:shd w:val="clear" w:color="auto" w:fill="auto"/>
          </w:tcPr>
          <w:p w:rsidR="001E136D" w:rsidRPr="003E166F" w:rsidRDefault="001E136D" w:rsidP="00B10E57">
            <w:pPr>
              <w:pStyle w:val="aff"/>
            </w:pPr>
            <w:r w:rsidRPr="003E166F">
              <w:t>4 кв</w:t>
            </w:r>
            <w:r w:rsidR="003E166F">
              <w:t>. 20</w:t>
            </w:r>
            <w:r w:rsidRPr="003E166F">
              <w:t>09 г</w:t>
            </w:r>
            <w:r w:rsidR="003E166F" w:rsidRPr="003E166F">
              <w:t xml:space="preserve">. </w:t>
            </w:r>
          </w:p>
        </w:tc>
      </w:tr>
      <w:tr w:rsidR="001E136D" w:rsidRPr="003E166F" w:rsidTr="00061F89">
        <w:trPr>
          <w:trHeight w:hRule="exact" w:val="336"/>
          <w:jc w:val="center"/>
        </w:trPr>
        <w:tc>
          <w:tcPr>
            <w:tcW w:w="4680" w:type="dxa"/>
            <w:shd w:val="clear" w:color="auto" w:fill="auto"/>
          </w:tcPr>
          <w:p w:rsidR="001E136D" w:rsidRPr="003E166F" w:rsidRDefault="001E136D" w:rsidP="00B10E57">
            <w:pPr>
              <w:pStyle w:val="aff"/>
            </w:pPr>
            <w:r w:rsidRPr="003E166F">
              <w:t>Экскаватор ЭКГ</w:t>
            </w:r>
            <w:r w:rsidR="003E166F" w:rsidRPr="003E166F">
              <w:t xml:space="preserve"> - </w:t>
            </w:r>
            <w:r w:rsidRPr="003E166F">
              <w:t>5 А</w:t>
            </w:r>
          </w:p>
        </w:tc>
        <w:tc>
          <w:tcPr>
            <w:tcW w:w="1800" w:type="dxa"/>
            <w:shd w:val="clear" w:color="auto" w:fill="auto"/>
          </w:tcPr>
          <w:p w:rsidR="001E136D" w:rsidRPr="003E166F" w:rsidRDefault="001E136D" w:rsidP="00B10E57">
            <w:pPr>
              <w:pStyle w:val="aff"/>
            </w:pPr>
            <w:r w:rsidRPr="003E166F">
              <w:t>1</w:t>
            </w:r>
          </w:p>
        </w:tc>
        <w:tc>
          <w:tcPr>
            <w:tcW w:w="1709" w:type="dxa"/>
            <w:shd w:val="clear" w:color="auto" w:fill="auto"/>
          </w:tcPr>
          <w:p w:rsidR="001E136D" w:rsidRPr="003E166F" w:rsidRDefault="001E136D" w:rsidP="00B10E57">
            <w:pPr>
              <w:pStyle w:val="aff"/>
            </w:pPr>
            <w:r w:rsidRPr="003E166F">
              <w:t>1 кв</w:t>
            </w:r>
            <w:r w:rsidR="003E166F">
              <w:t>. 20</w:t>
            </w:r>
            <w:r w:rsidRPr="003E166F">
              <w:t>09 г</w:t>
            </w:r>
            <w:r w:rsidR="003E166F" w:rsidRPr="003E166F">
              <w:t xml:space="preserve">. </w:t>
            </w:r>
          </w:p>
        </w:tc>
        <w:tc>
          <w:tcPr>
            <w:tcW w:w="1757" w:type="dxa"/>
            <w:shd w:val="clear" w:color="auto" w:fill="auto"/>
          </w:tcPr>
          <w:p w:rsidR="001E136D" w:rsidRPr="003E166F" w:rsidRDefault="001E136D" w:rsidP="00B10E57">
            <w:pPr>
              <w:pStyle w:val="aff"/>
            </w:pPr>
            <w:r w:rsidRPr="003E166F">
              <w:t>3 кв</w:t>
            </w:r>
            <w:r w:rsidR="003E166F">
              <w:t>. 20</w:t>
            </w:r>
            <w:r w:rsidRPr="003E166F">
              <w:t>09 г</w:t>
            </w:r>
            <w:r w:rsidR="003E166F" w:rsidRPr="003E166F">
              <w:t xml:space="preserve">. </w:t>
            </w:r>
          </w:p>
        </w:tc>
      </w:tr>
      <w:tr w:rsidR="001E136D" w:rsidRPr="003E166F" w:rsidTr="00061F89">
        <w:trPr>
          <w:trHeight w:hRule="exact" w:val="336"/>
          <w:jc w:val="center"/>
        </w:trPr>
        <w:tc>
          <w:tcPr>
            <w:tcW w:w="4680" w:type="dxa"/>
            <w:shd w:val="clear" w:color="auto" w:fill="auto"/>
          </w:tcPr>
          <w:p w:rsidR="001E136D" w:rsidRPr="003E166F" w:rsidRDefault="001E136D" w:rsidP="00B10E57">
            <w:pPr>
              <w:pStyle w:val="aff"/>
            </w:pPr>
            <w:r w:rsidRPr="003E166F">
              <w:t>Погрузчик МОАЗ-6 м</w:t>
            </w:r>
            <w:r w:rsidRPr="00061F89">
              <w:rPr>
                <w:vertAlign w:val="superscript"/>
              </w:rPr>
              <w:t>3</w:t>
            </w:r>
          </w:p>
        </w:tc>
        <w:tc>
          <w:tcPr>
            <w:tcW w:w="1800" w:type="dxa"/>
            <w:shd w:val="clear" w:color="auto" w:fill="auto"/>
          </w:tcPr>
          <w:p w:rsidR="001E136D" w:rsidRPr="003E166F" w:rsidRDefault="001E136D" w:rsidP="00B10E57">
            <w:pPr>
              <w:pStyle w:val="aff"/>
            </w:pPr>
            <w:r w:rsidRPr="003E166F">
              <w:t>2</w:t>
            </w:r>
          </w:p>
        </w:tc>
        <w:tc>
          <w:tcPr>
            <w:tcW w:w="1709" w:type="dxa"/>
            <w:shd w:val="clear" w:color="auto" w:fill="auto"/>
          </w:tcPr>
          <w:p w:rsidR="001E136D" w:rsidRPr="003E166F" w:rsidRDefault="001E136D" w:rsidP="00B10E57">
            <w:pPr>
              <w:pStyle w:val="aff"/>
            </w:pPr>
            <w:r w:rsidRPr="003E166F">
              <w:t>1 кв</w:t>
            </w:r>
            <w:r w:rsidR="003E166F">
              <w:t>. 20</w:t>
            </w:r>
            <w:r w:rsidRPr="003E166F">
              <w:t>09 г</w:t>
            </w:r>
            <w:r w:rsidR="003E166F" w:rsidRPr="003E166F">
              <w:t xml:space="preserve">. </w:t>
            </w:r>
          </w:p>
        </w:tc>
        <w:tc>
          <w:tcPr>
            <w:tcW w:w="1757" w:type="dxa"/>
            <w:shd w:val="clear" w:color="auto" w:fill="auto"/>
          </w:tcPr>
          <w:p w:rsidR="001E136D" w:rsidRPr="003E166F" w:rsidRDefault="001E136D" w:rsidP="00B10E57">
            <w:pPr>
              <w:pStyle w:val="aff"/>
            </w:pPr>
            <w:r w:rsidRPr="003E166F">
              <w:t>1 кв</w:t>
            </w:r>
            <w:r w:rsidR="003E166F">
              <w:t>. 20</w:t>
            </w:r>
            <w:r w:rsidRPr="003E166F">
              <w:t>09 г</w:t>
            </w:r>
            <w:r w:rsidR="003E166F" w:rsidRPr="003E166F">
              <w:t xml:space="preserve">. </w:t>
            </w:r>
          </w:p>
        </w:tc>
      </w:tr>
      <w:tr w:rsidR="001E136D" w:rsidRPr="003E166F" w:rsidTr="00061F89">
        <w:trPr>
          <w:trHeight w:hRule="exact" w:val="336"/>
          <w:jc w:val="center"/>
        </w:trPr>
        <w:tc>
          <w:tcPr>
            <w:tcW w:w="4680" w:type="dxa"/>
            <w:shd w:val="clear" w:color="auto" w:fill="auto"/>
          </w:tcPr>
          <w:p w:rsidR="001E136D" w:rsidRPr="003E166F" w:rsidRDefault="001E136D" w:rsidP="00B10E57">
            <w:pPr>
              <w:pStyle w:val="aff"/>
            </w:pPr>
            <w:r w:rsidRPr="003E166F">
              <w:t>Дробилка КИД-1200 М</w:t>
            </w:r>
          </w:p>
        </w:tc>
        <w:tc>
          <w:tcPr>
            <w:tcW w:w="1800" w:type="dxa"/>
            <w:shd w:val="clear" w:color="auto" w:fill="auto"/>
          </w:tcPr>
          <w:p w:rsidR="001E136D" w:rsidRPr="003E166F" w:rsidRDefault="001E136D" w:rsidP="00B10E57">
            <w:pPr>
              <w:pStyle w:val="aff"/>
            </w:pPr>
            <w:r w:rsidRPr="003E166F">
              <w:t>2</w:t>
            </w:r>
          </w:p>
        </w:tc>
        <w:tc>
          <w:tcPr>
            <w:tcW w:w="1709" w:type="dxa"/>
            <w:shd w:val="clear" w:color="auto" w:fill="auto"/>
          </w:tcPr>
          <w:p w:rsidR="001E136D" w:rsidRPr="003E166F" w:rsidRDefault="001E136D" w:rsidP="00B10E57">
            <w:pPr>
              <w:pStyle w:val="aff"/>
            </w:pPr>
            <w:r w:rsidRPr="003E166F">
              <w:t>1 кв</w:t>
            </w:r>
            <w:r w:rsidR="003E166F">
              <w:t>. 20</w:t>
            </w:r>
            <w:r w:rsidRPr="003E166F">
              <w:t>10 г</w:t>
            </w:r>
            <w:r w:rsidR="003E166F" w:rsidRPr="003E166F">
              <w:t xml:space="preserve">. </w:t>
            </w:r>
          </w:p>
        </w:tc>
        <w:tc>
          <w:tcPr>
            <w:tcW w:w="1757" w:type="dxa"/>
            <w:shd w:val="clear" w:color="auto" w:fill="auto"/>
          </w:tcPr>
          <w:p w:rsidR="001E136D" w:rsidRPr="003E166F" w:rsidRDefault="001E136D" w:rsidP="00B10E57">
            <w:pPr>
              <w:pStyle w:val="aff"/>
            </w:pPr>
            <w:r w:rsidRPr="003E166F">
              <w:t>3 кв</w:t>
            </w:r>
            <w:r w:rsidR="003E166F">
              <w:t>. 20</w:t>
            </w:r>
            <w:r w:rsidRPr="003E166F">
              <w:t>10 г</w:t>
            </w:r>
            <w:r w:rsidR="003E166F" w:rsidRPr="003E166F">
              <w:t xml:space="preserve">. </w:t>
            </w:r>
          </w:p>
        </w:tc>
      </w:tr>
      <w:tr w:rsidR="001E136D" w:rsidRPr="003E166F" w:rsidTr="00061F89">
        <w:trPr>
          <w:trHeight w:hRule="exact" w:val="350"/>
          <w:jc w:val="center"/>
        </w:trPr>
        <w:tc>
          <w:tcPr>
            <w:tcW w:w="4680" w:type="dxa"/>
            <w:shd w:val="clear" w:color="auto" w:fill="auto"/>
          </w:tcPr>
          <w:p w:rsidR="001E136D" w:rsidRPr="003E166F" w:rsidRDefault="001E136D" w:rsidP="00B10E57">
            <w:pPr>
              <w:pStyle w:val="aff"/>
            </w:pPr>
            <w:r w:rsidRPr="003E166F">
              <w:t>Дробилка КИД-1200 М</w:t>
            </w:r>
          </w:p>
        </w:tc>
        <w:tc>
          <w:tcPr>
            <w:tcW w:w="1800" w:type="dxa"/>
            <w:shd w:val="clear" w:color="auto" w:fill="auto"/>
          </w:tcPr>
          <w:p w:rsidR="001E136D" w:rsidRPr="003E166F" w:rsidRDefault="001E136D" w:rsidP="00B10E57">
            <w:pPr>
              <w:pStyle w:val="aff"/>
            </w:pPr>
            <w:r w:rsidRPr="003E166F">
              <w:t>1</w:t>
            </w:r>
          </w:p>
        </w:tc>
        <w:tc>
          <w:tcPr>
            <w:tcW w:w="1709" w:type="dxa"/>
            <w:shd w:val="clear" w:color="auto" w:fill="auto"/>
          </w:tcPr>
          <w:p w:rsidR="001E136D" w:rsidRPr="003E166F" w:rsidRDefault="001E136D" w:rsidP="00B10E57">
            <w:pPr>
              <w:pStyle w:val="aff"/>
            </w:pPr>
            <w:r w:rsidRPr="003E166F">
              <w:t>1 кв</w:t>
            </w:r>
            <w:r w:rsidR="003E166F">
              <w:t>. 20</w:t>
            </w:r>
            <w:r w:rsidRPr="003E166F">
              <w:t>11г</w:t>
            </w:r>
            <w:r w:rsidR="003E166F" w:rsidRPr="003E166F">
              <w:t xml:space="preserve">. </w:t>
            </w:r>
          </w:p>
        </w:tc>
        <w:tc>
          <w:tcPr>
            <w:tcW w:w="1757" w:type="dxa"/>
            <w:shd w:val="clear" w:color="auto" w:fill="auto"/>
          </w:tcPr>
          <w:p w:rsidR="001E136D" w:rsidRPr="003E166F" w:rsidRDefault="001E136D" w:rsidP="00B10E57">
            <w:pPr>
              <w:pStyle w:val="aff"/>
            </w:pPr>
            <w:r w:rsidRPr="003E166F">
              <w:t>3 кв</w:t>
            </w:r>
            <w:r w:rsidR="003E166F">
              <w:t>. 20</w:t>
            </w:r>
            <w:r w:rsidRPr="003E166F">
              <w:t>11 г</w:t>
            </w:r>
            <w:r w:rsidR="003E166F" w:rsidRPr="003E166F">
              <w:t xml:space="preserve">. </w:t>
            </w:r>
          </w:p>
        </w:tc>
      </w:tr>
    </w:tbl>
    <w:p w:rsidR="000E1627" w:rsidRPr="003E166F" w:rsidRDefault="000E1627" w:rsidP="003E166F"/>
    <w:p w:rsidR="003E166F" w:rsidRDefault="00BD6639" w:rsidP="003E166F">
      <w:r w:rsidRPr="003E166F">
        <w:t>При разработке финансового плана преследовались прежде всего главные цели инвестиционного проекта</w:t>
      </w:r>
      <w:r w:rsidR="003E166F" w:rsidRPr="003E166F">
        <w:t xml:space="preserve">; </w:t>
      </w:r>
      <w:r w:rsidRPr="003E166F">
        <w:t>планирование затрат на его реализацию и оценка эффективности</w:t>
      </w:r>
      <w:r w:rsidR="003E166F" w:rsidRPr="003E166F">
        <w:t xml:space="preserve">. </w:t>
      </w:r>
      <w:r w:rsidRPr="003E166F">
        <w:t>Кроме того, уделялось особое внимание условиям производственно</w:t>
      </w:r>
      <w:r w:rsidR="003E166F" w:rsidRPr="003E166F">
        <w:t xml:space="preserve"> - </w:t>
      </w:r>
      <w:r w:rsidRPr="003E166F">
        <w:t>хозяйственной деятельности предприятия, на которую значительное влияние оказывают его отношения с государством и кредиторами</w:t>
      </w:r>
      <w:r w:rsidR="003E166F" w:rsidRPr="003E166F">
        <w:t>.</w:t>
      </w:r>
    </w:p>
    <w:p w:rsidR="003E166F" w:rsidRDefault="008D02AF" w:rsidP="003E166F">
      <w:r w:rsidRPr="003E166F">
        <w:t>Объем производства, общая выручка от реализации проду</w:t>
      </w:r>
      <w:r w:rsidR="003B11C9" w:rsidRPr="003E166F">
        <w:t xml:space="preserve">кции, затраты на производство, </w:t>
      </w:r>
      <w:r w:rsidRPr="003E166F">
        <w:t>расходы на оплату труда</w:t>
      </w:r>
      <w:r w:rsidR="003B11C9" w:rsidRPr="003E166F">
        <w:t xml:space="preserve"> и чист</w:t>
      </w:r>
      <w:r w:rsidR="009A536D" w:rsidRPr="003E166F">
        <w:t>ая</w:t>
      </w:r>
      <w:r w:rsidR="003B11C9" w:rsidRPr="003E166F">
        <w:t xml:space="preserve"> прибыль</w:t>
      </w:r>
      <w:r w:rsidRPr="003E166F">
        <w:t xml:space="preserve"> представлены в таблицах 13-1</w:t>
      </w:r>
      <w:r w:rsidR="009A536D" w:rsidRPr="003E166F">
        <w:t>7</w:t>
      </w:r>
      <w:r w:rsidR="003E166F" w:rsidRPr="003E166F">
        <w:t>.</w:t>
      </w:r>
    </w:p>
    <w:p w:rsidR="00B10E57" w:rsidRDefault="00B10E57" w:rsidP="003E166F"/>
    <w:p w:rsidR="008D02AF" w:rsidRPr="003E166F" w:rsidRDefault="008D02AF" w:rsidP="003E166F">
      <w:r w:rsidRPr="003E166F">
        <w:t xml:space="preserve">Таблица 13 </w:t>
      </w:r>
      <w:r w:rsidR="003E166F">
        <w:t>-</w:t>
      </w:r>
      <w:r w:rsidRPr="003E166F">
        <w:t xml:space="preserve"> Объем производства щебня фракции 5-20 мм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400"/>
        <w:gridCol w:w="1540"/>
        <w:gridCol w:w="1109"/>
        <w:gridCol w:w="1131"/>
        <w:gridCol w:w="980"/>
      </w:tblGrid>
      <w:tr w:rsidR="003E166F" w:rsidRPr="003E166F" w:rsidTr="00061F89">
        <w:trPr>
          <w:jc w:val="center"/>
        </w:trPr>
        <w:tc>
          <w:tcPr>
            <w:tcW w:w="2348" w:type="dxa"/>
            <w:shd w:val="clear" w:color="auto" w:fill="auto"/>
          </w:tcPr>
          <w:p w:rsidR="008D02AF" w:rsidRPr="00061F89" w:rsidRDefault="008D02AF" w:rsidP="00B10E57">
            <w:pPr>
              <w:pStyle w:val="aff"/>
              <w:rPr>
                <w:vertAlign w:val="superscript"/>
              </w:rPr>
            </w:pPr>
            <w:r w:rsidRPr="003E166F">
              <w:t>Объем</w:t>
            </w:r>
          </w:p>
        </w:tc>
        <w:tc>
          <w:tcPr>
            <w:tcW w:w="1400" w:type="dxa"/>
            <w:shd w:val="clear" w:color="auto" w:fill="auto"/>
          </w:tcPr>
          <w:p w:rsidR="008D02AF" w:rsidRPr="003E166F" w:rsidRDefault="008D02AF" w:rsidP="00B10E57">
            <w:pPr>
              <w:pStyle w:val="aff"/>
            </w:pPr>
            <w:r w:rsidRPr="003E166F">
              <w:t>1 год</w:t>
            </w:r>
          </w:p>
        </w:tc>
        <w:tc>
          <w:tcPr>
            <w:tcW w:w="1540" w:type="dxa"/>
            <w:shd w:val="clear" w:color="auto" w:fill="auto"/>
          </w:tcPr>
          <w:p w:rsidR="008D02AF" w:rsidRPr="003E166F" w:rsidRDefault="008D02AF" w:rsidP="00B10E57">
            <w:pPr>
              <w:pStyle w:val="aff"/>
            </w:pPr>
            <w:r w:rsidRPr="003E166F">
              <w:t xml:space="preserve">2 год </w:t>
            </w:r>
          </w:p>
        </w:tc>
        <w:tc>
          <w:tcPr>
            <w:tcW w:w="1109" w:type="dxa"/>
            <w:shd w:val="clear" w:color="auto" w:fill="auto"/>
          </w:tcPr>
          <w:p w:rsidR="008D02AF" w:rsidRPr="003E166F" w:rsidRDefault="008D02AF" w:rsidP="00B10E57">
            <w:pPr>
              <w:pStyle w:val="aff"/>
            </w:pPr>
            <w:r w:rsidRPr="003E166F">
              <w:t xml:space="preserve">3 год </w:t>
            </w:r>
          </w:p>
        </w:tc>
        <w:tc>
          <w:tcPr>
            <w:tcW w:w="1131" w:type="dxa"/>
            <w:shd w:val="clear" w:color="auto" w:fill="auto"/>
          </w:tcPr>
          <w:p w:rsidR="008D02AF" w:rsidRPr="003E166F" w:rsidRDefault="008D02AF" w:rsidP="00B10E57">
            <w:pPr>
              <w:pStyle w:val="aff"/>
            </w:pPr>
            <w:r w:rsidRPr="003E166F">
              <w:t>4 год</w:t>
            </w:r>
          </w:p>
        </w:tc>
        <w:tc>
          <w:tcPr>
            <w:tcW w:w="980" w:type="dxa"/>
            <w:shd w:val="clear" w:color="auto" w:fill="auto"/>
          </w:tcPr>
          <w:p w:rsidR="008D02AF" w:rsidRPr="003E166F" w:rsidRDefault="008D02AF" w:rsidP="00B10E57">
            <w:pPr>
              <w:pStyle w:val="aff"/>
            </w:pPr>
            <w:r w:rsidRPr="003E166F">
              <w:t>5 год</w:t>
            </w:r>
          </w:p>
        </w:tc>
      </w:tr>
      <w:tr w:rsidR="003E166F" w:rsidRPr="003E166F" w:rsidTr="00061F89">
        <w:trPr>
          <w:jc w:val="center"/>
        </w:trPr>
        <w:tc>
          <w:tcPr>
            <w:tcW w:w="2348" w:type="dxa"/>
            <w:shd w:val="clear" w:color="auto" w:fill="auto"/>
          </w:tcPr>
          <w:p w:rsidR="008D02AF" w:rsidRPr="003E166F" w:rsidRDefault="008D02AF" w:rsidP="00B10E57">
            <w:pPr>
              <w:pStyle w:val="aff"/>
            </w:pPr>
            <w:r w:rsidRPr="003E166F">
              <w:t>В натуральном выражении, тыс</w:t>
            </w:r>
            <w:r w:rsidR="003E166F" w:rsidRPr="003E166F">
              <w:t xml:space="preserve">. </w:t>
            </w:r>
            <w:r w:rsidRPr="003E166F">
              <w:t>м</w:t>
            </w:r>
            <w:r w:rsidRPr="00061F89">
              <w:rPr>
                <w:vertAlign w:val="superscript"/>
              </w:rPr>
              <w:t>3</w:t>
            </w:r>
          </w:p>
        </w:tc>
        <w:tc>
          <w:tcPr>
            <w:tcW w:w="1400" w:type="dxa"/>
            <w:shd w:val="clear" w:color="auto" w:fill="auto"/>
          </w:tcPr>
          <w:p w:rsidR="008D02AF" w:rsidRPr="003E166F" w:rsidRDefault="008D02AF" w:rsidP="00B10E57">
            <w:pPr>
              <w:pStyle w:val="aff"/>
            </w:pPr>
            <w:r w:rsidRPr="003E166F">
              <w:t>390</w:t>
            </w:r>
          </w:p>
        </w:tc>
        <w:tc>
          <w:tcPr>
            <w:tcW w:w="1540" w:type="dxa"/>
            <w:shd w:val="clear" w:color="auto" w:fill="auto"/>
          </w:tcPr>
          <w:p w:rsidR="008D02AF" w:rsidRPr="003E166F" w:rsidRDefault="008D02AF" w:rsidP="00B10E57">
            <w:pPr>
              <w:pStyle w:val="aff"/>
            </w:pPr>
            <w:r w:rsidRPr="003E166F">
              <w:t>390</w:t>
            </w:r>
          </w:p>
        </w:tc>
        <w:tc>
          <w:tcPr>
            <w:tcW w:w="1109" w:type="dxa"/>
            <w:shd w:val="clear" w:color="auto" w:fill="auto"/>
          </w:tcPr>
          <w:p w:rsidR="008D02AF" w:rsidRPr="003E166F" w:rsidRDefault="008D02AF" w:rsidP="00B10E57">
            <w:pPr>
              <w:pStyle w:val="aff"/>
            </w:pPr>
            <w:r w:rsidRPr="003E166F">
              <w:t>1245</w:t>
            </w:r>
          </w:p>
        </w:tc>
        <w:tc>
          <w:tcPr>
            <w:tcW w:w="1131" w:type="dxa"/>
            <w:shd w:val="clear" w:color="auto" w:fill="auto"/>
          </w:tcPr>
          <w:p w:rsidR="008D02AF" w:rsidRPr="003E166F" w:rsidRDefault="008D02AF" w:rsidP="00B10E57">
            <w:pPr>
              <w:pStyle w:val="aff"/>
            </w:pPr>
            <w:r w:rsidRPr="003E166F">
              <w:t>2015</w:t>
            </w:r>
          </w:p>
        </w:tc>
        <w:tc>
          <w:tcPr>
            <w:tcW w:w="980" w:type="dxa"/>
            <w:shd w:val="clear" w:color="auto" w:fill="auto"/>
          </w:tcPr>
          <w:p w:rsidR="008D02AF" w:rsidRPr="003E166F" w:rsidRDefault="008D02AF" w:rsidP="00B10E57">
            <w:pPr>
              <w:pStyle w:val="aff"/>
            </w:pPr>
            <w:r w:rsidRPr="003E166F">
              <w:t>2438</w:t>
            </w:r>
          </w:p>
        </w:tc>
      </w:tr>
      <w:tr w:rsidR="003E166F" w:rsidRPr="003E166F" w:rsidTr="00061F89">
        <w:trPr>
          <w:jc w:val="center"/>
        </w:trPr>
        <w:tc>
          <w:tcPr>
            <w:tcW w:w="2348" w:type="dxa"/>
            <w:shd w:val="clear" w:color="auto" w:fill="auto"/>
          </w:tcPr>
          <w:p w:rsidR="008D02AF" w:rsidRPr="003E166F" w:rsidRDefault="008D02AF" w:rsidP="00B10E57">
            <w:pPr>
              <w:pStyle w:val="aff"/>
            </w:pPr>
            <w:r w:rsidRPr="003E166F">
              <w:t>В стоимостном выражении, тыс</w:t>
            </w:r>
            <w:r w:rsidR="003E166F" w:rsidRPr="003E166F">
              <w:t xml:space="preserve">. </w:t>
            </w:r>
            <w:r w:rsidRPr="003E166F">
              <w:t>руб</w:t>
            </w:r>
            <w:r w:rsidR="003E166F" w:rsidRPr="003E166F">
              <w:t xml:space="preserve">. </w:t>
            </w:r>
          </w:p>
        </w:tc>
        <w:tc>
          <w:tcPr>
            <w:tcW w:w="1400" w:type="dxa"/>
            <w:shd w:val="clear" w:color="auto" w:fill="auto"/>
          </w:tcPr>
          <w:p w:rsidR="008D02AF" w:rsidRPr="003E166F" w:rsidRDefault="008D02AF" w:rsidP="00B10E57">
            <w:pPr>
              <w:pStyle w:val="aff"/>
            </w:pPr>
            <w:r w:rsidRPr="003E166F">
              <w:t>64623</w:t>
            </w:r>
          </w:p>
        </w:tc>
        <w:tc>
          <w:tcPr>
            <w:tcW w:w="1540" w:type="dxa"/>
            <w:shd w:val="clear" w:color="auto" w:fill="auto"/>
          </w:tcPr>
          <w:p w:rsidR="008D02AF" w:rsidRPr="003E166F" w:rsidRDefault="008D02AF" w:rsidP="00B10E57">
            <w:pPr>
              <w:pStyle w:val="aff"/>
            </w:pPr>
            <w:r w:rsidRPr="003E166F">
              <w:t>64623</w:t>
            </w:r>
          </w:p>
        </w:tc>
        <w:tc>
          <w:tcPr>
            <w:tcW w:w="1109" w:type="dxa"/>
            <w:shd w:val="clear" w:color="auto" w:fill="auto"/>
          </w:tcPr>
          <w:p w:rsidR="008D02AF" w:rsidRPr="003E166F" w:rsidRDefault="008D02AF" w:rsidP="00B10E57">
            <w:pPr>
              <w:pStyle w:val="aff"/>
            </w:pPr>
            <w:r w:rsidRPr="003E166F">
              <w:t>206296</w:t>
            </w:r>
          </w:p>
        </w:tc>
        <w:tc>
          <w:tcPr>
            <w:tcW w:w="1131" w:type="dxa"/>
            <w:shd w:val="clear" w:color="auto" w:fill="auto"/>
          </w:tcPr>
          <w:p w:rsidR="008D02AF" w:rsidRPr="003E166F" w:rsidRDefault="008D02AF" w:rsidP="00B10E57">
            <w:pPr>
              <w:pStyle w:val="aff"/>
            </w:pPr>
            <w:r w:rsidRPr="003E166F">
              <w:t>333886</w:t>
            </w:r>
          </w:p>
        </w:tc>
        <w:tc>
          <w:tcPr>
            <w:tcW w:w="980" w:type="dxa"/>
            <w:shd w:val="clear" w:color="auto" w:fill="auto"/>
          </w:tcPr>
          <w:p w:rsidR="008D02AF" w:rsidRPr="003E166F" w:rsidRDefault="008D02AF" w:rsidP="00B10E57">
            <w:pPr>
              <w:pStyle w:val="aff"/>
            </w:pPr>
            <w:r w:rsidRPr="003E166F">
              <w:t>403977</w:t>
            </w:r>
          </w:p>
        </w:tc>
      </w:tr>
    </w:tbl>
    <w:p w:rsidR="003E166F" w:rsidRPr="003E166F" w:rsidRDefault="003E166F" w:rsidP="003E166F"/>
    <w:p w:rsidR="00362018" w:rsidRPr="003E166F" w:rsidRDefault="00B65CC9" w:rsidP="00B10E57">
      <w:pPr>
        <w:ind w:left="708" w:firstLine="12"/>
      </w:pPr>
      <w:r w:rsidRPr="003E166F">
        <w:t>Таблица 1</w:t>
      </w:r>
      <w:r w:rsidR="008D02AF" w:rsidRPr="003E166F">
        <w:t>4</w:t>
      </w:r>
      <w:r w:rsidRPr="003E166F">
        <w:t xml:space="preserve"> </w:t>
      </w:r>
      <w:r w:rsidR="003E166F">
        <w:t>-</w:t>
      </w:r>
      <w:r w:rsidRPr="003E166F">
        <w:t xml:space="preserve"> Общая выручка от реализации продукции</w:t>
      </w:r>
      <w:r w:rsidR="003E166F">
        <w:t xml:space="preserve"> (</w:t>
      </w:r>
      <w:r w:rsidRPr="003E166F">
        <w:t>щебень фракции 5-20 мм</w:t>
      </w:r>
      <w:r w:rsidR="003E166F" w:rsidRPr="003E166F">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1260"/>
        <w:gridCol w:w="1318"/>
        <w:gridCol w:w="1595"/>
        <w:gridCol w:w="1595"/>
        <w:gridCol w:w="1092"/>
      </w:tblGrid>
      <w:tr w:rsidR="003E166F" w:rsidRPr="003E166F" w:rsidTr="00061F89">
        <w:trPr>
          <w:jc w:val="center"/>
        </w:trPr>
        <w:tc>
          <w:tcPr>
            <w:tcW w:w="2208" w:type="dxa"/>
            <w:shd w:val="clear" w:color="auto" w:fill="auto"/>
          </w:tcPr>
          <w:p w:rsidR="00B65CC9" w:rsidRPr="003E166F" w:rsidRDefault="00B65CC9" w:rsidP="00B10E57">
            <w:pPr>
              <w:pStyle w:val="aff"/>
            </w:pPr>
            <w:r w:rsidRPr="003E166F">
              <w:t>Выручка, тыс</w:t>
            </w:r>
            <w:r w:rsidR="003E166F" w:rsidRPr="003E166F">
              <w:t xml:space="preserve">. </w:t>
            </w:r>
            <w:r w:rsidRPr="003E166F">
              <w:t>руб</w:t>
            </w:r>
            <w:r w:rsidR="003E166F" w:rsidRPr="003E166F">
              <w:t xml:space="preserve">. </w:t>
            </w:r>
          </w:p>
        </w:tc>
        <w:tc>
          <w:tcPr>
            <w:tcW w:w="1260" w:type="dxa"/>
            <w:shd w:val="clear" w:color="auto" w:fill="auto"/>
          </w:tcPr>
          <w:p w:rsidR="00B65CC9" w:rsidRPr="003E166F" w:rsidRDefault="00B65CC9" w:rsidP="00B10E57">
            <w:pPr>
              <w:pStyle w:val="aff"/>
            </w:pPr>
            <w:r w:rsidRPr="003E166F">
              <w:t>1 год</w:t>
            </w:r>
          </w:p>
        </w:tc>
        <w:tc>
          <w:tcPr>
            <w:tcW w:w="1318" w:type="dxa"/>
            <w:shd w:val="clear" w:color="auto" w:fill="auto"/>
          </w:tcPr>
          <w:p w:rsidR="00B65CC9" w:rsidRPr="003E166F" w:rsidRDefault="00B65CC9" w:rsidP="00B10E57">
            <w:pPr>
              <w:pStyle w:val="aff"/>
            </w:pPr>
            <w:r w:rsidRPr="003E166F">
              <w:t xml:space="preserve">2 год </w:t>
            </w:r>
          </w:p>
        </w:tc>
        <w:tc>
          <w:tcPr>
            <w:tcW w:w="1595" w:type="dxa"/>
            <w:shd w:val="clear" w:color="auto" w:fill="auto"/>
          </w:tcPr>
          <w:p w:rsidR="00B65CC9" w:rsidRPr="003E166F" w:rsidRDefault="00B65CC9" w:rsidP="00B10E57">
            <w:pPr>
              <w:pStyle w:val="aff"/>
            </w:pPr>
            <w:r w:rsidRPr="003E166F">
              <w:t xml:space="preserve">3 год </w:t>
            </w:r>
          </w:p>
        </w:tc>
        <w:tc>
          <w:tcPr>
            <w:tcW w:w="1595" w:type="dxa"/>
            <w:shd w:val="clear" w:color="auto" w:fill="auto"/>
          </w:tcPr>
          <w:p w:rsidR="00B65CC9" w:rsidRPr="003E166F" w:rsidRDefault="00B65CC9" w:rsidP="00B10E57">
            <w:pPr>
              <w:pStyle w:val="aff"/>
            </w:pPr>
            <w:r w:rsidRPr="003E166F">
              <w:t>4 год</w:t>
            </w:r>
          </w:p>
        </w:tc>
        <w:tc>
          <w:tcPr>
            <w:tcW w:w="1092" w:type="dxa"/>
            <w:shd w:val="clear" w:color="auto" w:fill="auto"/>
          </w:tcPr>
          <w:p w:rsidR="00B65CC9" w:rsidRPr="003E166F" w:rsidRDefault="00B65CC9" w:rsidP="00B10E57">
            <w:pPr>
              <w:pStyle w:val="aff"/>
            </w:pPr>
            <w:r w:rsidRPr="003E166F">
              <w:t>5 год</w:t>
            </w:r>
          </w:p>
        </w:tc>
      </w:tr>
      <w:tr w:rsidR="003E166F" w:rsidRPr="003E166F" w:rsidTr="00061F89">
        <w:trPr>
          <w:jc w:val="center"/>
        </w:trPr>
        <w:tc>
          <w:tcPr>
            <w:tcW w:w="2208" w:type="dxa"/>
            <w:shd w:val="clear" w:color="auto" w:fill="auto"/>
          </w:tcPr>
          <w:p w:rsidR="00B65CC9" w:rsidRPr="003E166F" w:rsidRDefault="00B65CC9" w:rsidP="00B10E57">
            <w:pPr>
              <w:pStyle w:val="aff"/>
            </w:pPr>
          </w:p>
        </w:tc>
        <w:tc>
          <w:tcPr>
            <w:tcW w:w="1260" w:type="dxa"/>
            <w:shd w:val="clear" w:color="auto" w:fill="auto"/>
          </w:tcPr>
          <w:p w:rsidR="00B65CC9" w:rsidRPr="003E166F" w:rsidRDefault="00B65CC9" w:rsidP="00B10E57">
            <w:pPr>
              <w:pStyle w:val="aff"/>
            </w:pPr>
            <w:r w:rsidRPr="003E166F">
              <w:t>64623</w:t>
            </w:r>
          </w:p>
        </w:tc>
        <w:tc>
          <w:tcPr>
            <w:tcW w:w="1318" w:type="dxa"/>
            <w:shd w:val="clear" w:color="auto" w:fill="auto"/>
          </w:tcPr>
          <w:p w:rsidR="00B65CC9" w:rsidRPr="003E166F" w:rsidRDefault="00B65CC9" w:rsidP="00B10E57">
            <w:pPr>
              <w:pStyle w:val="aff"/>
            </w:pPr>
            <w:r w:rsidRPr="003E166F">
              <w:t>64623</w:t>
            </w:r>
          </w:p>
        </w:tc>
        <w:tc>
          <w:tcPr>
            <w:tcW w:w="1595" w:type="dxa"/>
            <w:shd w:val="clear" w:color="auto" w:fill="auto"/>
          </w:tcPr>
          <w:p w:rsidR="00B65CC9" w:rsidRPr="003E166F" w:rsidRDefault="00B65CC9" w:rsidP="00B10E57">
            <w:pPr>
              <w:pStyle w:val="aff"/>
            </w:pPr>
            <w:r w:rsidRPr="003E166F">
              <w:t>206296</w:t>
            </w:r>
          </w:p>
        </w:tc>
        <w:tc>
          <w:tcPr>
            <w:tcW w:w="1595" w:type="dxa"/>
            <w:shd w:val="clear" w:color="auto" w:fill="auto"/>
          </w:tcPr>
          <w:p w:rsidR="00B65CC9" w:rsidRPr="003E166F" w:rsidRDefault="00B65CC9" w:rsidP="00B10E57">
            <w:pPr>
              <w:pStyle w:val="aff"/>
            </w:pPr>
            <w:r w:rsidRPr="003E166F">
              <w:t>333886</w:t>
            </w:r>
          </w:p>
        </w:tc>
        <w:tc>
          <w:tcPr>
            <w:tcW w:w="1092" w:type="dxa"/>
            <w:shd w:val="clear" w:color="auto" w:fill="auto"/>
          </w:tcPr>
          <w:p w:rsidR="00B65CC9" w:rsidRPr="003E166F" w:rsidRDefault="00B65CC9" w:rsidP="00B10E57">
            <w:pPr>
              <w:pStyle w:val="aff"/>
            </w:pPr>
            <w:r w:rsidRPr="003E166F">
              <w:t>403977</w:t>
            </w:r>
          </w:p>
        </w:tc>
      </w:tr>
    </w:tbl>
    <w:p w:rsidR="00362018" w:rsidRPr="003E166F" w:rsidRDefault="00362018" w:rsidP="003E166F"/>
    <w:p w:rsidR="0041648B" w:rsidRPr="003E166F" w:rsidRDefault="002F0181" w:rsidP="003E166F">
      <w:r w:rsidRPr="003E166F">
        <w:t xml:space="preserve">Таблица 15 </w:t>
      </w:r>
      <w:r w:rsidR="003E166F">
        <w:t>-</w:t>
      </w:r>
      <w:r w:rsidRPr="003E166F">
        <w:t xml:space="preserve"> Затраты на производство и сбыт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126"/>
        <w:gridCol w:w="1579"/>
        <w:gridCol w:w="1610"/>
        <w:gridCol w:w="1594"/>
        <w:gridCol w:w="1231"/>
      </w:tblGrid>
      <w:tr w:rsidR="003E166F" w:rsidRPr="003E166F" w:rsidTr="00061F89">
        <w:trPr>
          <w:jc w:val="center"/>
        </w:trPr>
        <w:tc>
          <w:tcPr>
            <w:tcW w:w="2068" w:type="dxa"/>
            <w:shd w:val="clear" w:color="auto" w:fill="auto"/>
          </w:tcPr>
          <w:p w:rsidR="002F0181" w:rsidRPr="00061F89" w:rsidRDefault="002F0181" w:rsidP="00B10E57">
            <w:pPr>
              <w:pStyle w:val="aff"/>
              <w:rPr>
                <w:vertAlign w:val="superscript"/>
              </w:rPr>
            </w:pPr>
            <w:r w:rsidRPr="003E166F">
              <w:t>Объем</w:t>
            </w:r>
          </w:p>
        </w:tc>
        <w:tc>
          <w:tcPr>
            <w:tcW w:w="1126" w:type="dxa"/>
            <w:shd w:val="clear" w:color="auto" w:fill="auto"/>
          </w:tcPr>
          <w:p w:rsidR="002F0181" w:rsidRPr="003E166F" w:rsidRDefault="002F0181" w:rsidP="00B10E57">
            <w:pPr>
              <w:pStyle w:val="aff"/>
            </w:pPr>
            <w:r w:rsidRPr="003E166F">
              <w:t>1 год</w:t>
            </w:r>
          </w:p>
        </w:tc>
        <w:tc>
          <w:tcPr>
            <w:tcW w:w="1579" w:type="dxa"/>
            <w:shd w:val="clear" w:color="auto" w:fill="auto"/>
          </w:tcPr>
          <w:p w:rsidR="002F0181" w:rsidRPr="003E166F" w:rsidRDefault="002F0181" w:rsidP="00B10E57">
            <w:pPr>
              <w:pStyle w:val="aff"/>
            </w:pPr>
            <w:r w:rsidRPr="003E166F">
              <w:t xml:space="preserve">2 год </w:t>
            </w:r>
          </w:p>
        </w:tc>
        <w:tc>
          <w:tcPr>
            <w:tcW w:w="1610" w:type="dxa"/>
            <w:shd w:val="clear" w:color="auto" w:fill="auto"/>
          </w:tcPr>
          <w:p w:rsidR="002F0181" w:rsidRPr="003E166F" w:rsidRDefault="002F0181" w:rsidP="00B10E57">
            <w:pPr>
              <w:pStyle w:val="aff"/>
            </w:pPr>
            <w:r w:rsidRPr="003E166F">
              <w:t xml:space="preserve">3 год </w:t>
            </w:r>
          </w:p>
        </w:tc>
        <w:tc>
          <w:tcPr>
            <w:tcW w:w="1594" w:type="dxa"/>
            <w:shd w:val="clear" w:color="auto" w:fill="auto"/>
          </w:tcPr>
          <w:p w:rsidR="002F0181" w:rsidRPr="003E166F" w:rsidRDefault="002F0181" w:rsidP="00B10E57">
            <w:pPr>
              <w:pStyle w:val="aff"/>
            </w:pPr>
            <w:r w:rsidRPr="003E166F">
              <w:t>4 год</w:t>
            </w:r>
          </w:p>
        </w:tc>
        <w:tc>
          <w:tcPr>
            <w:tcW w:w="1231" w:type="dxa"/>
            <w:shd w:val="clear" w:color="auto" w:fill="auto"/>
          </w:tcPr>
          <w:p w:rsidR="002F0181" w:rsidRPr="003E166F" w:rsidRDefault="002F0181" w:rsidP="00B10E57">
            <w:pPr>
              <w:pStyle w:val="aff"/>
            </w:pPr>
            <w:r w:rsidRPr="003E166F">
              <w:t>5 год</w:t>
            </w:r>
          </w:p>
        </w:tc>
      </w:tr>
      <w:tr w:rsidR="003E166F" w:rsidRPr="003E166F" w:rsidTr="00061F89">
        <w:trPr>
          <w:jc w:val="center"/>
        </w:trPr>
        <w:tc>
          <w:tcPr>
            <w:tcW w:w="2068" w:type="dxa"/>
            <w:shd w:val="clear" w:color="auto" w:fill="auto"/>
          </w:tcPr>
          <w:p w:rsidR="002F0181" w:rsidRPr="003E166F" w:rsidRDefault="002F0181" w:rsidP="00B10E57">
            <w:pPr>
              <w:pStyle w:val="aff"/>
            </w:pPr>
            <w:r w:rsidRPr="003E166F">
              <w:t>Затраты, тыс</w:t>
            </w:r>
            <w:r w:rsidR="003E166F" w:rsidRPr="003E166F">
              <w:t xml:space="preserve">. </w:t>
            </w:r>
            <w:r w:rsidRPr="003E166F">
              <w:t>руб</w:t>
            </w:r>
            <w:r w:rsidR="003E166F" w:rsidRPr="003E166F">
              <w:t xml:space="preserve">. </w:t>
            </w:r>
          </w:p>
        </w:tc>
        <w:tc>
          <w:tcPr>
            <w:tcW w:w="1126" w:type="dxa"/>
            <w:shd w:val="clear" w:color="auto" w:fill="auto"/>
          </w:tcPr>
          <w:p w:rsidR="002F0181" w:rsidRPr="003E166F" w:rsidRDefault="002F0181" w:rsidP="00B10E57">
            <w:pPr>
              <w:pStyle w:val="aff"/>
            </w:pPr>
            <w:r w:rsidRPr="003E166F">
              <w:t>35178</w:t>
            </w:r>
          </w:p>
        </w:tc>
        <w:tc>
          <w:tcPr>
            <w:tcW w:w="1579" w:type="dxa"/>
            <w:shd w:val="clear" w:color="auto" w:fill="auto"/>
          </w:tcPr>
          <w:p w:rsidR="002F0181" w:rsidRPr="003E166F" w:rsidRDefault="002F0181" w:rsidP="00B10E57">
            <w:pPr>
              <w:pStyle w:val="aff"/>
            </w:pPr>
            <w:r w:rsidRPr="003E166F">
              <w:t>49192</w:t>
            </w:r>
          </w:p>
        </w:tc>
        <w:tc>
          <w:tcPr>
            <w:tcW w:w="1610" w:type="dxa"/>
            <w:shd w:val="clear" w:color="auto" w:fill="auto"/>
          </w:tcPr>
          <w:p w:rsidR="002F0181" w:rsidRPr="003E166F" w:rsidRDefault="002F0181" w:rsidP="00B10E57">
            <w:pPr>
              <w:pStyle w:val="aff"/>
            </w:pPr>
            <w:r w:rsidRPr="003E166F">
              <w:t>1110159</w:t>
            </w:r>
          </w:p>
        </w:tc>
        <w:tc>
          <w:tcPr>
            <w:tcW w:w="1594" w:type="dxa"/>
            <w:shd w:val="clear" w:color="auto" w:fill="auto"/>
          </w:tcPr>
          <w:p w:rsidR="002F0181" w:rsidRPr="003E166F" w:rsidRDefault="002F0181" w:rsidP="00B10E57">
            <w:pPr>
              <w:pStyle w:val="aff"/>
            </w:pPr>
            <w:r w:rsidRPr="003E166F">
              <w:t>180685</w:t>
            </w:r>
          </w:p>
        </w:tc>
        <w:tc>
          <w:tcPr>
            <w:tcW w:w="1231" w:type="dxa"/>
            <w:shd w:val="clear" w:color="auto" w:fill="auto"/>
          </w:tcPr>
          <w:p w:rsidR="002F0181" w:rsidRPr="003E166F" w:rsidRDefault="002F0181" w:rsidP="00B10E57">
            <w:pPr>
              <w:pStyle w:val="aff"/>
            </w:pPr>
            <w:r w:rsidRPr="003E166F">
              <w:t>213588</w:t>
            </w:r>
          </w:p>
        </w:tc>
      </w:tr>
    </w:tbl>
    <w:p w:rsidR="00113F6A" w:rsidRPr="003E166F" w:rsidRDefault="00113F6A" w:rsidP="003E166F"/>
    <w:p w:rsidR="00113F6A" w:rsidRPr="003E166F" w:rsidRDefault="00113F6A" w:rsidP="003E166F">
      <w:r w:rsidRPr="003E166F">
        <w:t xml:space="preserve">Таблица 16 </w:t>
      </w:r>
      <w:r w:rsidR="003E166F">
        <w:t>-</w:t>
      </w:r>
      <w:r w:rsidRPr="003E166F">
        <w:t xml:space="preserve"> Расходы на оплату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400"/>
        <w:gridCol w:w="1339"/>
        <w:gridCol w:w="1588"/>
        <w:gridCol w:w="1588"/>
        <w:gridCol w:w="1114"/>
      </w:tblGrid>
      <w:tr w:rsidR="00113F6A" w:rsidRPr="003E166F" w:rsidTr="00061F89">
        <w:trPr>
          <w:jc w:val="center"/>
        </w:trPr>
        <w:tc>
          <w:tcPr>
            <w:tcW w:w="2068" w:type="dxa"/>
            <w:shd w:val="clear" w:color="auto" w:fill="auto"/>
          </w:tcPr>
          <w:p w:rsidR="00113F6A" w:rsidRPr="00061F89" w:rsidRDefault="00113F6A" w:rsidP="00B10E57">
            <w:pPr>
              <w:pStyle w:val="aff"/>
              <w:rPr>
                <w:vertAlign w:val="superscript"/>
              </w:rPr>
            </w:pPr>
            <w:r w:rsidRPr="003E166F">
              <w:t>Объем</w:t>
            </w:r>
          </w:p>
        </w:tc>
        <w:tc>
          <w:tcPr>
            <w:tcW w:w="1400" w:type="dxa"/>
            <w:shd w:val="clear" w:color="auto" w:fill="auto"/>
          </w:tcPr>
          <w:p w:rsidR="00113F6A" w:rsidRPr="003E166F" w:rsidRDefault="00113F6A" w:rsidP="00B10E57">
            <w:pPr>
              <w:pStyle w:val="aff"/>
            </w:pPr>
            <w:r w:rsidRPr="003E166F">
              <w:t>1 год</w:t>
            </w:r>
          </w:p>
        </w:tc>
        <w:tc>
          <w:tcPr>
            <w:tcW w:w="1339" w:type="dxa"/>
            <w:shd w:val="clear" w:color="auto" w:fill="auto"/>
          </w:tcPr>
          <w:p w:rsidR="00113F6A" w:rsidRPr="003E166F" w:rsidRDefault="00113F6A" w:rsidP="00B10E57">
            <w:pPr>
              <w:pStyle w:val="aff"/>
            </w:pPr>
            <w:r w:rsidRPr="003E166F">
              <w:t xml:space="preserve">2 год </w:t>
            </w:r>
          </w:p>
        </w:tc>
        <w:tc>
          <w:tcPr>
            <w:tcW w:w="1588" w:type="dxa"/>
            <w:shd w:val="clear" w:color="auto" w:fill="auto"/>
          </w:tcPr>
          <w:p w:rsidR="00113F6A" w:rsidRPr="003E166F" w:rsidRDefault="00113F6A" w:rsidP="00B10E57">
            <w:pPr>
              <w:pStyle w:val="aff"/>
            </w:pPr>
            <w:r w:rsidRPr="003E166F">
              <w:t xml:space="preserve">3 год </w:t>
            </w:r>
          </w:p>
        </w:tc>
        <w:tc>
          <w:tcPr>
            <w:tcW w:w="1588" w:type="dxa"/>
            <w:shd w:val="clear" w:color="auto" w:fill="auto"/>
          </w:tcPr>
          <w:p w:rsidR="00113F6A" w:rsidRPr="003E166F" w:rsidRDefault="00113F6A" w:rsidP="00B10E57">
            <w:pPr>
              <w:pStyle w:val="aff"/>
            </w:pPr>
            <w:r w:rsidRPr="003E166F">
              <w:t>4 год</w:t>
            </w:r>
          </w:p>
        </w:tc>
        <w:tc>
          <w:tcPr>
            <w:tcW w:w="1114" w:type="dxa"/>
            <w:shd w:val="clear" w:color="auto" w:fill="auto"/>
          </w:tcPr>
          <w:p w:rsidR="00113F6A" w:rsidRPr="003E166F" w:rsidRDefault="00113F6A" w:rsidP="00B10E57">
            <w:pPr>
              <w:pStyle w:val="aff"/>
            </w:pPr>
            <w:r w:rsidRPr="003E166F">
              <w:t>5 год</w:t>
            </w:r>
          </w:p>
        </w:tc>
      </w:tr>
      <w:tr w:rsidR="00113F6A" w:rsidRPr="003E166F" w:rsidTr="00061F89">
        <w:trPr>
          <w:jc w:val="center"/>
        </w:trPr>
        <w:tc>
          <w:tcPr>
            <w:tcW w:w="2068" w:type="dxa"/>
            <w:shd w:val="clear" w:color="auto" w:fill="auto"/>
          </w:tcPr>
          <w:p w:rsidR="00113F6A" w:rsidRPr="003E166F" w:rsidRDefault="00113F6A" w:rsidP="00B10E57">
            <w:pPr>
              <w:pStyle w:val="aff"/>
            </w:pPr>
            <w:r w:rsidRPr="003E166F">
              <w:t>Затраты, тыс</w:t>
            </w:r>
            <w:r w:rsidR="003E166F" w:rsidRPr="003E166F">
              <w:t xml:space="preserve">. </w:t>
            </w:r>
            <w:r w:rsidRPr="003E166F">
              <w:t>руб</w:t>
            </w:r>
            <w:r w:rsidR="003E166F" w:rsidRPr="003E166F">
              <w:t xml:space="preserve">. </w:t>
            </w:r>
          </w:p>
        </w:tc>
        <w:tc>
          <w:tcPr>
            <w:tcW w:w="1400" w:type="dxa"/>
            <w:shd w:val="clear" w:color="auto" w:fill="auto"/>
          </w:tcPr>
          <w:p w:rsidR="00113F6A" w:rsidRPr="003E166F" w:rsidRDefault="007607D6" w:rsidP="00B10E57">
            <w:pPr>
              <w:pStyle w:val="aff"/>
            </w:pPr>
            <w:r w:rsidRPr="003E166F">
              <w:t>2178</w:t>
            </w:r>
          </w:p>
        </w:tc>
        <w:tc>
          <w:tcPr>
            <w:tcW w:w="1339" w:type="dxa"/>
            <w:shd w:val="clear" w:color="auto" w:fill="auto"/>
          </w:tcPr>
          <w:p w:rsidR="00113F6A" w:rsidRPr="003E166F" w:rsidRDefault="007607D6" w:rsidP="00B10E57">
            <w:pPr>
              <w:pStyle w:val="aff"/>
            </w:pPr>
            <w:r w:rsidRPr="003E166F">
              <w:t>2178</w:t>
            </w:r>
          </w:p>
        </w:tc>
        <w:tc>
          <w:tcPr>
            <w:tcW w:w="1588" w:type="dxa"/>
            <w:shd w:val="clear" w:color="auto" w:fill="auto"/>
          </w:tcPr>
          <w:p w:rsidR="00113F6A" w:rsidRPr="003E166F" w:rsidRDefault="007607D6" w:rsidP="00B10E57">
            <w:pPr>
              <w:pStyle w:val="aff"/>
            </w:pPr>
            <w:r w:rsidRPr="003E166F">
              <w:t>4278</w:t>
            </w:r>
          </w:p>
        </w:tc>
        <w:tc>
          <w:tcPr>
            <w:tcW w:w="1588" w:type="dxa"/>
            <w:shd w:val="clear" w:color="auto" w:fill="auto"/>
          </w:tcPr>
          <w:p w:rsidR="00113F6A" w:rsidRPr="003E166F" w:rsidRDefault="007607D6" w:rsidP="00B10E57">
            <w:pPr>
              <w:pStyle w:val="aff"/>
            </w:pPr>
            <w:r w:rsidRPr="003E166F">
              <w:t>7285</w:t>
            </w:r>
          </w:p>
        </w:tc>
        <w:tc>
          <w:tcPr>
            <w:tcW w:w="1114" w:type="dxa"/>
            <w:shd w:val="clear" w:color="auto" w:fill="auto"/>
          </w:tcPr>
          <w:p w:rsidR="00113F6A" w:rsidRPr="003E166F" w:rsidRDefault="007607D6" w:rsidP="00B10E57">
            <w:pPr>
              <w:pStyle w:val="aff"/>
            </w:pPr>
            <w:r w:rsidRPr="003E166F">
              <w:t>9688</w:t>
            </w:r>
          </w:p>
        </w:tc>
      </w:tr>
    </w:tbl>
    <w:p w:rsidR="009A536D" w:rsidRPr="003E166F" w:rsidRDefault="009A536D" w:rsidP="003E166F"/>
    <w:p w:rsidR="009A536D" w:rsidRPr="003E166F" w:rsidRDefault="009A536D" w:rsidP="003E166F">
      <w:r w:rsidRPr="003E166F">
        <w:t xml:space="preserve">Таблица 17 </w:t>
      </w:r>
      <w:r w:rsidR="003E166F">
        <w:t>-</w:t>
      </w:r>
      <w:r w:rsidRPr="003E166F">
        <w:t xml:space="preserve"> Чистая прибыль от инвестиционного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8"/>
        <w:gridCol w:w="980"/>
        <w:gridCol w:w="1032"/>
        <w:gridCol w:w="1597"/>
        <w:gridCol w:w="1597"/>
        <w:gridCol w:w="954"/>
      </w:tblGrid>
      <w:tr w:rsidR="003E166F" w:rsidRPr="003E166F" w:rsidTr="00061F89">
        <w:trPr>
          <w:jc w:val="center"/>
        </w:trPr>
        <w:tc>
          <w:tcPr>
            <w:tcW w:w="2768" w:type="dxa"/>
            <w:shd w:val="clear" w:color="auto" w:fill="auto"/>
          </w:tcPr>
          <w:p w:rsidR="009A536D" w:rsidRPr="003E166F" w:rsidRDefault="009A536D" w:rsidP="00B10E57">
            <w:pPr>
              <w:pStyle w:val="aff"/>
            </w:pPr>
            <w:r w:rsidRPr="003E166F">
              <w:t>Чистая прибыль, тыс</w:t>
            </w:r>
            <w:r w:rsidR="003E166F" w:rsidRPr="003E166F">
              <w:t xml:space="preserve">. </w:t>
            </w:r>
            <w:r w:rsidRPr="003E166F">
              <w:t>руб</w:t>
            </w:r>
            <w:r w:rsidR="003E166F" w:rsidRPr="003E166F">
              <w:t xml:space="preserve">. </w:t>
            </w:r>
          </w:p>
        </w:tc>
        <w:tc>
          <w:tcPr>
            <w:tcW w:w="980" w:type="dxa"/>
            <w:shd w:val="clear" w:color="auto" w:fill="auto"/>
          </w:tcPr>
          <w:p w:rsidR="009A536D" w:rsidRPr="003E166F" w:rsidRDefault="009A536D" w:rsidP="00B10E57">
            <w:pPr>
              <w:pStyle w:val="aff"/>
            </w:pPr>
            <w:r w:rsidRPr="003E166F">
              <w:t>1 год</w:t>
            </w:r>
          </w:p>
        </w:tc>
        <w:tc>
          <w:tcPr>
            <w:tcW w:w="1032" w:type="dxa"/>
            <w:shd w:val="clear" w:color="auto" w:fill="auto"/>
          </w:tcPr>
          <w:p w:rsidR="009A536D" w:rsidRPr="003E166F" w:rsidRDefault="009A536D" w:rsidP="00B10E57">
            <w:pPr>
              <w:pStyle w:val="aff"/>
            </w:pPr>
            <w:r w:rsidRPr="003E166F">
              <w:t xml:space="preserve">2 год </w:t>
            </w:r>
          </w:p>
        </w:tc>
        <w:tc>
          <w:tcPr>
            <w:tcW w:w="1597" w:type="dxa"/>
            <w:shd w:val="clear" w:color="auto" w:fill="auto"/>
          </w:tcPr>
          <w:p w:rsidR="009A536D" w:rsidRPr="003E166F" w:rsidRDefault="009A536D" w:rsidP="00B10E57">
            <w:pPr>
              <w:pStyle w:val="aff"/>
            </w:pPr>
            <w:r w:rsidRPr="003E166F">
              <w:t xml:space="preserve">3 год </w:t>
            </w:r>
          </w:p>
        </w:tc>
        <w:tc>
          <w:tcPr>
            <w:tcW w:w="1597" w:type="dxa"/>
            <w:shd w:val="clear" w:color="auto" w:fill="auto"/>
          </w:tcPr>
          <w:p w:rsidR="009A536D" w:rsidRPr="003E166F" w:rsidRDefault="009A536D" w:rsidP="00B10E57">
            <w:pPr>
              <w:pStyle w:val="aff"/>
            </w:pPr>
            <w:r w:rsidRPr="003E166F">
              <w:t>4 год</w:t>
            </w:r>
          </w:p>
        </w:tc>
        <w:tc>
          <w:tcPr>
            <w:tcW w:w="954" w:type="dxa"/>
            <w:shd w:val="clear" w:color="auto" w:fill="auto"/>
          </w:tcPr>
          <w:p w:rsidR="009A536D" w:rsidRPr="003E166F" w:rsidRDefault="009A536D" w:rsidP="00B10E57">
            <w:pPr>
              <w:pStyle w:val="aff"/>
            </w:pPr>
            <w:r w:rsidRPr="003E166F">
              <w:t>5 год</w:t>
            </w:r>
          </w:p>
        </w:tc>
      </w:tr>
      <w:tr w:rsidR="003E166F" w:rsidRPr="003E166F" w:rsidTr="00061F89">
        <w:trPr>
          <w:jc w:val="center"/>
        </w:trPr>
        <w:tc>
          <w:tcPr>
            <w:tcW w:w="2768" w:type="dxa"/>
            <w:shd w:val="clear" w:color="auto" w:fill="auto"/>
          </w:tcPr>
          <w:p w:rsidR="009A536D" w:rsidRPr="003E166F" w:rsidRDefault="009A536D" w:rsidP="00B10E57">
            <w:pPr>
              <w:pStyle w:val="aff"/>
            </w:pPr>
          </w:p>
        </w:tc>
        <w:tc>
          <w:tcPr>
            <w:tcW w:w="980" w:type="dxa"/>
            <w:shd w:val="clear" w:color="auto" w:fill="auto"/>
          </w:tcPr>
          <w:p w:rsidR="009A536D" w:rsidRPr="003E166F" w:rsidRDefault="009A536D" w:rsidP="00B10E57">
            <w:pPr>
              <w:pStyle w:val="aff"/>
            </w:pPr>
            <w:r w:rsidRPr="003E166F">
              <w:t>9876,3</w:t>
            </w:r>
          </w:p>
        </w:tc>
        <w:tc>
          <w:tcPr>
            <w:tcW w:w="1032" w:type="dxa"/>
            <w:shd w:val="clear" w:color="auto" w:fill="auto"/>
          </w:tcPr>
          <w:p w:rsidR="009A536D" w:rsidRPr="003E166F" w:rsidRDefault="009A536D" w:rsidP="00B10E57">
            <w:pPr>
              <w:pStyle w:val="aff"/>
            </w:pPr>
            <w:r w:rsidRPr="003E166F">
              <w:t>8949,3</w:t>
            </w:r>
          </w:p>
        </w:tc>
        <w:tc>
          <w:tcPr>
            <w:tcW w:w="1597" w:type="dxa"/>
            <w:shd w:val="clear" w:color="auto" w:fill="auto"/>
          </w:tcPr>
          <w:p w:rsidR="009A536D" w:rsidRPr="003E166F" w:rsidRDefault="009A536D" w:rsidP="00B10E57">
            <w:pPr>
              <w:pStyle w:val="aff"/>
            </w:pPr>
            <w:r w:rsidRPr="003E166F">
              <w:t>35020,1</w:t>
            </w:r>
          </w:p>
        </w:tc>
        <w:tc>
          <w:tcPr>
            <w:tcW w:w="1597" w:type="dxa"/>
            <w:shd w:val="clear" w:color="auto" w:fill="auto"/>
          </w:tcPr>
          <w:p w:rsidR="009A536D" w:rsidRPr="003E166F" w:rsidRDefault="009A536D" w:rsidP="00B10E57">
            <w:pPr>
              <w:pStyle w:val="aff"/>
            </w:pPr>
            <w:r w:rsidRPr="003E166F">
              <w:t>58119,9</w:t>
            </w:r>
          </w:p>
        </w:tc>
        <w:tc>
          <w:tcPr>
            <w:tcW w:w="954" w:type="dxa"/>
            <w:shd w:val="clear" w:color="auto" w:fill="auto"/>
          </w:tcPr>
          <w:p w:rsidR="009A536D" w:rsidRPr="003E166F" w:rsidRDefault="009A536D" w:rsidP="00B10E57">
            <w:pPr>
              <w:pStyle w:val="aff"/>
            </w:pPr>
            <w:r w:rsidRPr="003E166F">
              <w:t>77794,6</w:t>
            </w:r>
          </w:p>
        </w:tc>
      </w:tr>
    </w:tbl>
    <w:p w:rsidR="003B11C9" w:rsidRPr="003E166F" w:rsidRDefault="003B11C9" w:rsidP="003E166F"/>
    <w:p w:rsidR="003E166F" w:rsidRDefault="002F0181" w:rsidP="003E166F">
      <w:r w:rsidRPr="003E166F">
        <w:t>При определении эффективности проекта показатели чистой прибыли и амортизационных отчислений относятся только к реализации инвестиционного проекта и не отражают результатов текущей деятельности предприятия</w:t>
      </w:r>
      <w:r w:rsidR="003E166F" w:rsidRPr="003E166F">
        <w:t>.</w:t>
      </w:r>
    </w:p>
    <w:p w:rsidR="003E166F" w:rsidRDefault="00113F6A" w:rsidP="003E166F">
      <w:r w:rsidRPr="003E166F">
        <w:t xml:space="preserve">Таким образом, </w:t>
      </w:r>
      <w:r w:rsidR="008D02AF" w:rsidRPr="003E166F">
        <w:t>р</w:t>
      </w:r>
      <w:r w:rsidRPr="003E166F">
        <w:t>асчёты показали, что срок окупаемости</w:t>
      </w:r>
      <w:r w:rsidR="008D02AF" w:rsidRPr="003E166F">
        <w:t xml:space="preserve"> проекта составляет четыре года и</w:t>
      </w:r>
      <w:r w:rsidR="003E166F" w:rsidRPr="003E166F">
        <w:t xml:space="preserve"> </w:t>
      </w:r>
      <w:r w:rsidR="008D02AF" w:rsidRPr="003E166F">
        <w:t>предприятие способно своевременно погасить обязательства перед кредиторами за счёт средств поступающих на его расчётный счёт</w:t>
      </w:r>
      <w:r w:rsidR="003E166F" w:rsidRPr="003E166F">
        <w:t xml:space="preserve">. </w:t>
      </w:r>
      <w:r w:rsidRPr="003E166F">
        <w:t>В данном случае под сроком окупаемости мы понимаем продолжительность времени в течении которого сумма чистых доходов предприятия, дисконтированных на момент завершения инвестиций, равна сумме инвестиций</w:t>
      </w:r>
      <w:r w:rsidR="003E166F" w:rsidRPr="003E166F">
        <w:t>.</w:t>
      </w:r>
    </w:p>
    <w:p w:rsidR="003E166F" w:rsidRDefault="00113F6A" w:rsidP="003E166F">
      <w:r w:rsidRPr="003E166F">
        <w:t>Бюджетный эффект определялся как сальдо поступлений и выплат федерального бюджета в связи с реализацией данного проекта</w:t>
      </w:r>
      <w:r w:rsidR="003E166F" w:rsidRPr="003E166F">
        <w:t xml:space="preserve">. </w:t>
      </w:r>
      <w:r w:rsidRPr="003E166F">
        <w:t>В расчётах проводилось дисконтирование объёмов поступления и выплат по годам реализации проекта</w:t>
      </w:r>
      <w:r w:rsidR="003E166F" w:rsidRPr="003E166F">
        <w:t xml:space="preserve">. </w:t>
      </w:r>
      <w:r w:rsidRPr="003E166F">
        <w:t>Из анализа показателей таблицы следует, что величина чистого дисконтированного дохода имеет положительное значение, что указывает на эффективность проекта</w:t>
      </w:r>
      <w:r w:rsidR="003E166F" w:rsidRPr="003E166F">
        <w:t>.</w:t>
      </w:r>
    </w:p>
    <w:p w:rsidR="00B10E57" w:rsidRDefault="00B10E57" w:rsidP="003E166F"/>
    <w:p w:rsidR="007607D6" w:rsidRPr="003E166F" w:rsidRDefault="007607D6" w:rsidP="00B10E57">
      <w:pPr>
        <w:ind w:left="708" w:firstLine="12"/>
      </w:pPr>
      <w:r w:rsidRPr="003E166F">
        <w:t>Таблица 1</w:t>
      </w:r>
      <w:r w:rsidR="006F4234" w:rsidRPr="003E166F">
        <w:t>8</w:t>
      </w:r>
      <w:r w:rsidRPr="003E166F">
        <w:t xml:space="preserve"> </w:t>
      </w:r>
      <w:r w:rsidR="003E166F">
        <w:t>-</w:t>
      </w:r>
      <w:r w:rsidRPr="003E166F">
        <w:t xml:space="preserve"> Потребности</w:t>
      </w:r>
      <w:r w:rsidR="003E166F" w:rsidRPr="003E166F">
        <w:t xml:space="preserve"> </w:t>
      </w:r>
      <w:r w:rsidRPr="003E166F">
        <w:t>в капитальных вложениях согласно проектно-сметной документации</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901"/>
        <w:gridCol w:w="1723"/>
        <w:gridCol w:w="1752"/>
        <w:gridCol w:w="1899"/>
      </w:tblGrid>
      <w:tr w:rsidR="007607D6" w:rsidRPr="003E166F" w:rsidTr="00061F89">
        <w:trPr>
          <w:jc w:val="center"/>
        </w:trPr>
        <w:tc>
          <w:tcPr>
            <w:tcW w:w="2084" w:type="dxa"/>
            <w:vMerge w:val="restart"/>
            <w:shd w:val="clear" w:color="auto" w:fill="auto"/>
          </w:tcPr>
          <w:p w:rsidR="007607D6" w:rsidRPr="003E166F" w:rsidRDefault="007607D6" w:rsidP="00B10E57">
            <w:pPr>
              <w:pStyle w:val="aff"/>
            </w:pPr>
            <w:r w:rsidRPr="003E166F">
              <w:t>Наименование показателей</w:t>
            </w:r>
          </w:p>
        </w:tc>
        <w:tc>
          <w:tcPr>
            <w:tcW w:w="2084" w:type="dxa"/>
            <w:vMerge w:val="restart"/>
            <w:shd w:val="clear" w:color="auto" w:fill="auto"/>
          </w:tcPr>
          <w:p w:rsidR="007607D6" w:rsidRPr="003E166F" w:rsidRDefault="007607D6" w:rsidP="00B10E57">
            <w:pPr>
              <w:pStyle w:val="aff"/>
            </w:pPr>
            <w:r w:rsidRPr="003E166F">
              <w:t>Всего по проектно-сметной документации</w:t>
            </w:r>
          </w:p>
        </w:tc>
        <w:tc>
          <w:tcPr>
            <w:tcW w:w="4168" w:type="dxa"/>
            <w:gridSpan w:val="2"/>
            <w:shd w:val="clear" w:color="auto" w:fill="auto"/>
          </w:tcPr>
          <w:p w:rsidR="007607D6" w:rsidRPr="003E166F" w:rsidRDefault="007607D6" w:rsidP="00B10E57">
            <w:pPr>
              <w:pStyle w:val="aff"/>
            </w:pPr>
            <w:r w:rsidRPr="003E166F">
              <w:t>Выполнено</w:t>
            </w:r>
          </w:p>
        </w:tc>
        <w:tc>
          <w:tcPr>
            <w:tcW w:w="2085" w:type="dxa"/>
            <w:vMerge w:val="restart"/>
            <w:shd w:val="clear" w:color="auto" w:fill="auto"/>
          </w:tcPr>
          <w:p w:rsidR="007607D6" w:rsidRPr="003E166F" w:rsidRDefault="007607D6" w:rsidP="00B10E57">
            <w:pPr>
              <w:pStyle w:val="aff"/>
            </w:pPr>
            <w:r w:rsidRPr="003E166F">
              <w:t>Подлежит выполнению до конца строительства</w:t>
            </w:r>
          </w:p>
        </w:tc>
      </w:tr>
      <w:tr w:rsidR="007607D6" w:rsidRPr="003E166F" w:rsidTr="00061F89">
        <w:trPr>
          <w:jc w:val="center"/>
        </w:trPr>
        <w:tc>
          <w:tcPr>
            <w:tcW w:w="2084" w:type="dxa"/>
            <w:vMerge/>
            <w:shd w:val="clear" w:color="auto" w:fill="auto"/>
          </w:tcPr>
          <w:p w:rsidR="007607D6" w:rsidRPr="003E166F" w:rsidRDefault="007607D6" w:rsidP="00B10E57">
            <w:pPr>
              <w:pStyle w:val="aff"/>
            </w:pPr>
          </w:p>
        </w:tc>
        <w:tc>
          <w:tcPr>
            <w:tcW w:w="2084" w:type="dxa"/>
            <w:vMerge/>
            <w:shd w:val="clear" w:color="auto" w:fill="auto"/>
          </w:tcPr>
          <w:p w:rsidR="007607D6" w:rsidRPr="003E166F" w:rsidRDefault="007607D6" w:rsidP="00B10E57">
            <w:pPr>
              <w:pStyle w:val="aff"/>
            </w:pPr>
          </w:p>
        </w:tc>
        <w:tc>
          <w:tcPr>
            <w:tcW w:w="2084" w:type="dxa"/>
            <w:shd w:val="clear" w:color="auto" w:fill="auto"/>
          </w:tcPr>
          <w:p w:rsidR="007607D6" w:rsidRPr="003E166F" w:rsidRDefault="007607D6" w:rsidP="00B10E57">
            <w:pPr>
              <w:pStyle w:val="aff"/>
            </w:pPr>
            <w:r w:rsidRPr="003E166F">
              <w:t>На начало</w:t>
            </w:r>
            <w:r w:rsidR="003E166F" w:rsidRPr="003E166F">
              <w:t xml:space="preserve"> </w:t>
            </w:r>
            <w:r w:rsidRPr="003E166F">
              <w:t>2009 года</w:t>
            </w:r>
          </w:p>
        </w:tc>
        <w:tc>
          <w:tcPr>
            <w:tcW w:w="2084" w:type="dxa"/>
            <w:shd w:val="clear" w:color="auto" w:fill="auto"/>
          </w:tcPr>
          <w:p w:rsidR="007607D6" w:rsidRPr="003E166F" w:rsidRDefault="007607D6" w:rsidP="00B10E57">
            <w:pPr>
              <w:pStyle w:val="aff"/>
            </w:pPr>
            <w:r w:rsidRPr="003E166F">
              <w:t>На момент</w:t>
            </w:r>
            <w:r w:rsidR="003E166F" w:rsidRPr="003E166F">
              <w:t xml:space="preserve"> </w:t>
            </w:r>
            <w:r w:rsidRPr="003E166F">
              <w:t>подачи заявки на конкурс</w:t>
            </w:r>
          </w:p>
        </w:tc>
        <w:tc>
          <w:tcPr>
            <w:tcW w:w="2085" w:type="dxa"/>
            <w:vMerge/>
            <w:shd w:val="clear" w:color="auto" w:fill="auto"/>
          </w:tcPr>
          <w:p w:rsidR="007607D6" w:rsidRPr="003E166F" w:rsidRDefault="007607D6" w:rsidP="00B10E57">
            <w:pPr>
              <w:pStyle w:val="aff"/>
            </w:pPr>
          </w:p>
        </w:tc>
      </w:tr>
      <w:tr w:rsidR="007607D6" w:rsidRPr="003E166F" w:rsidTr="00061F89">
        <w:trPr>
          <w:jc w:val="center"/>
        </w:trPr>
        <w:tc>
          <w:tcPr>
            <w:tcW w:w="2084" w:type="dxa"/>
            <w:shd w:val="clear" w:color="auto" w:fill="auto"/>
          </w:tcPr>
          <w:p w:rsidR="007607D6" w:rsidRPr="003E166F" w:rsidRDefault="007607D6" w:rsidP="00B10E57">
            <w:pPr>
              <w:pStyle w:val="aff"/>
            </w:pPr>
            <w:r w:rsidRPr="003E166F">
              <w:t>Капитальные вложения, всего</w:t>
            </w:r>
          </w:p>
        </w:tc>
        <w:tc>
          <w:tcPr>
            <w:tcW w:w="2084" w:type="dxa"/>
            <w:shd w:val="clear" w:color="auto" w:fill="auto"/>
          </w:tcPr>
          <w:p w:rsidR="007607D6" w:rsidRPr="003E166F" w:rsidRDefault="007607D6" w:rsidP="00B10E57">
            <w:pPr>
              <w:pStyle w:val="aff"/>
            </w:pPr>
            <w:r w:rsidRPr="003E166F">
              <w:t>70100,0</w:t>
            </w:r>
          </w:p>
        </w:tc>
        <w:tc>
          <w:tcPr>
            <w:tcW w:w="2084" w:type="dxa"/>
            <w:shd w:val="clear" w:color="auto" w:fill="auto"/>
          </w:tcPr>
          <w:p w:rsidR="007607D6" w:rsidRPr="003E166F" w:rsidRDefault="007607D6" w:rsidP="00B10E57">
            <w:pPr>
              <w:pStyle w:val="aff"/>
            </w:pPr>
            <w:r w:rsidRPr="003E166F">
              <w:t>0,0</w:t>
            </w:r>
          </w:p>
        </w:tc>
        <w:tc>
          <w:tcPr>
            <w:tcW w:w="2084" w:type="dxa"/>
            <w:shd w:val="clear" w:color="auto" w:fill="auto"/>
          </w:tcPr>
          <w:p w:rsidR="007607D6" w:rsidRPr="003E166F" w:rsidRDefault="007607D6" w:rsidP="00B10E57">
            <w:pPr>
              <w:pStyle w:val="aff"/>
            </w:pPr>
            <w:r w:rsidRPr="003E166F">
              <w:t>23700,0</w:t>
            </w:r>
          </w:p>
        </w:tc>
        <w:tc>
          <w:tcPr>
            <w:tcW w:w="2085" w:type="dxa"/>
            <w:shd w:val="clear" w:color="auto" w:fill="auto"/>
          </w:tcPr>
          <w:p w:rsidR="007607D6" w:rsidRPr="003E166F" w:rsidRDefault="007607D6" w:rsidP="00B10E57">
            <w:pPr>
              <w:pStyle w:val="aff"/>
            </w:pPr>
            <w:r w:rsidRPr="003E166F">
              <w:t>46400,0</w:t>
            </w:r>
          </w:p>
        </w:tc>
      </w:tr>
      <w:tr w:rsidR="007607D6" w:rsidRPr="003E166F" w:rsidTr="00061F89">
        <w:trPr>
          <w:jc w:val="center"/>
        </w:trPr>
        <w:tc>
          <w:tcPr>
            <w:tcW w:w="2084" w:type="dxa"/>
            <w:shd w:val="clear" w:color="auto" w:fill="auto"/>
          </w:tcPr>
          <w:p w:rsidR="007607D6" w:rsidRPr="003E166F" w:rsidRDefault="007607D6" w:rsidP="00B10E57">
            <w:pPr>
              <w:pStyle w:val="aff"/>
            </w:pPr>
            <w:r w:rsidRPr="003E166F">
              <w:t>В том числе</w:t>
            </w:r>
          </w:p>
        </w:tc>
        <w:tc>
          <w:tcPr>
            <w:tcW w:w="2084" w:type="dxa"/>
            <w:shd w:val="clear" w:color="auto" w:fill="auto"/>
          </w:tcPr>
          <w:p w:rsidR="007607D6" w:rsidRPr="003E166F" w:rsidRDefault="007607D6" w:rsidP="00B10E57">
            <w:pPr>
              <w:pStyle w:val="aff"/>
            </w:pPr>
          </w:p>
        </w:tc>
        <w:tc>
          <w:tcPr>
            <w:tcW w:w="2084" w:type="dxa"/>
            <w:shd w:val="clear" w:color="auto" w:fill="auto"/>
          </w:tcPr>
          <w:p w:rsidR="007607D6" w:rsidRPr="003E166F" w:rsidRDefault="007607D6" w:rsidP="00B10E57">
            <w:pPr>
              <w:pStyle w:val="aff"/>
            </w:pPr>
          </w:p>
        </w:tc>
        <w:tc>
          <w:tcPr>
            <w:tcW w:w="2084" w:type="dxa"/>
            <w:shd w:val="clear" w:color="auto" w:fill="auto"/>
          </w:tcPr>
          <w:p w:rsidR="007607D6" w:rsidRPr="003E166F" w:rsidRDefault="007607D6" w:rsidP="00B10E57">
            <w:pPr>
              <w:pStyle w:val="aff"/>
            </w:pPr>
          </w:p>
        </w:tc>
        <w:tc>
          <w:tcPr>
            <w:tcW w:w="2085" w:type="dxa"/>
            <w:shd w:val="clear" w:color="auto" w:fill="auto"/>
          </w:tcPr>
          <w:p w:rsidR="007607D6" w:rsidRPr="003E166F" w:rsidRDefault="007607D6" w:rsidP="00B10E57">
            <w:pPr>
              <w:pStyle w:val="aff"/>
            </w:pPr>
          </w:p>
        </w:tc>
      </w:tr>
      <w:tr w:rsidR="007607D6" w:rsidRPr="003E166F" w:rsidTr="00061F89">
        <w:trPr>
          <w:jc w:val="center"/>
        </w:trPr>
        <w:tc>
          <w:tcPr>
            <w:tcW w:w="2084" w:type="dxa"/>
            <w:shd w:val="clear" w:color="auto" w:fill="auto"/>
          </w:tcPr>
          <w:p w:rsidR="007607D6" w:rsidRPr="003E166F" w:rsidRDefault="007607D6" w:rsidP="00B10E57">
            <w:pPr>
              <w:pStyle w:val="aff"/>
            </w:pPr>
            <w:r w:rsidRPr="003E166F">
              <w:t>Строительно-монтажные работы</w:t>
            </w:r>
          </w:p>
        </w:tc>
        <w:tc>
          <w:tcPr>
            <w:tcW w:w="2084" w:type="dxa"/>
            <w:shd w:val="clear" w:color="auto" w:fill="auto"/>
          </w:tcPr>
          <w:p w:rsidR="007607D6" w:rsidRPr="003E166F" w:rsidRDefault="0002208E" w:rsidP="00B10E57">
            <w:pPr>
              <w:pStyle w:val="aff"/>
            </w:pPr>
            <w:r w:rsidRPr="003E166F">
              <w:t>1100,0</w:t>
            </w:r>
          </w:p>
        </w:tc>
        <w:tc>
          <w:tcPr>
            <w:tcW w:w="2084" w:type="dxa"/>
            <w:shd w:val="clear" w:color="auto" w:fill="auto"/>
          </w:tcPr>
          <w:p w:rsidR="007607D6" w:rsidRPr="003E166F" w:rsidRDefault="0002208E" w:rsidP="00B10E57">
            <w:pPr>
              <w:pStyle w:val="aff"/>
            </w:pPr>
            <w:r w:rsidRPr="003E166F">
              <w:t>0,0</w:t>
            </w:r>
          </w:p>
        </w:tc>
        <w:tc>
          <w:tcPr>
            <w:tcW w:w="2084" w:type="dxa"/>
            <w:shd w:val="clear" w:color="auto" w:fill="auto"/>
          </w:tcPr>
          <w:p w:rsidR="007607D6" w:rsidRPr="003E166F" w:rsidRDefault="0002208E" w:rsidP="00B10E57">
            <w:pPr>
              <w:pStyle w:val="aff"/>
            </w:pPr>
            <w:r w:rsidRPr="003E166F">
              <w:t>400,0</w:t>
            </w:r>
          </w:p>
        </w:tc>
        <w:tc>
          <w:tcPr>
            <w:tcW w:w="2085" w:type="dxa"/>
            <w:shd w:val="clear" w:color="auto" w:fill="auto"/>
          </w:tcPr>
          <w:p w:rsidR="007607D6" w:rsidRPr="003E166F" w:rsidRDefault="0002208E" w:rsidP="00B10E57">
            <w:pPr>
              <w:pStyle w:val="aff"/>
            </w:pPr>
            <w:r w:rsidRPr="003E166F">
              <w:t>700,0</w:t>
            </w:r>
          </w:p>
        </w:tc>
      </w:tr>
      <w:tr w:rsidR="007607D6" w:rsidRPr="003E166F" w:rsidTr="00061F89">
        <w:trPr>
          <w:jc w:val="center"/>
        </w:trPr>
        <w:tc>
          <w:tcPr>
            <w:tcW w:w="2084" w:type="dxa"/>
            <w:shd w:val="clear" w:color="auto" w:fill="auto"/>
          </w:tcPr>
          <w:p w:rsidR="007607D6" w:rsidRPr="003E166F" w:rsidRDefault="007607D6" w:rsidP="00B10E57">
            <w:pPr>
              <w:pStyle w:val="aff"/>
            </w:pPr>
            <w:r w:rsidRPr="003E166F">
              <w:t>Оборудование</w:t>
            </w:r>
          </w:p>
        </w:tc>
        <w:tc>
          <w:tcPr>
            <w:tcW w:w="2084" w:type="dxa"/>
            <w:shd w:val="clear" w:color="auto" w:fill="auto"/>
          </w:tcPr>
          <w:p w:rsidR="007607D6" w:rsidRPr="003E166F" w:rsidRDefault="0002208E" w:rsidP="00B10E57">
            <w:pPr>
              <w:pStyle w:val="aff"/>
            </w:pPr>
            <w:r w:rsidRPr="003E166F">
              <w:t>69000,0</w:t>
            </w:r>
          </w:p>
        </w:tc>
        <w:tc>
          <w:tcPr>
            <w:tcW w:w="2084" w:type="dxa"/>
            <w:shd w:val="clear" w:color="auto" w:fill="auto"/>
          </w:tcPr>
          <w:p w:rsidR="007607D6" w:rsidRPr="003E166F" w:rsidRDefault="0002208E" w:rsidP="00B10E57">
            <w:pPr>
              <w:pStyle w:val="aff"/>
            </w:pPr>
            <w:r w:rsidRPr="003E166F">
              <w:t>0,0</w:t>
            </w:r>
          </w:p>
        </w:tc>
        <w:tc>
          <w:tcPr>
            <w:tcW w:w="2084" w:type="dxa"/>
            <w:shd w:val="clear" w:color="auto" w:fill="auto"/>
          </w:tcPr>
          <w:p w:rsidR="007607D6" w:rsidRPr="003E166F" w:rsidRDefault="0002208E" w:rsidP="00B10E57">
            <w:pPr>
              <w:pStyle w:val="aff"/>
            </w:pPr>
            <w:r w:rsidRPr="003E166F">
              <w:t>23300,0</w:t>
            </w:r>
          </w:p>
        </w:tc>
        <w:tc>
          <w:tcPr>
            <w:tcW w:w="2085" w:type="dxa"/>
            <w:shd w:val="clear" w:color="auto" w:fill="auto"/>
          </w:tcPr>
          <w:p w:rsidR="007607D6" w:rsidRPr="003E166F" w:rsidRDefault="0002208E" w:rsidP="00B10E57">
            <w:pPr>
              <w:pStyle w:val="aff"/>
            </w:pPr>
            <w:r w:rsidRPr="003E166F">
              <w:t>45700,0</w:t>
            </w:r>
          </w:p>
        </w:tc>
      </w:tr>
      <w:tr w:rsidR="007607D6" w:rsidRPr="003E166F" w:rsidTr="00061F89">
        <w:trPr>
          <w:jc w:val="center"/>
        </w:trPr>
        <w:tc>
          <w:tcPr>
            <w:tcW w:w="2084" w:type="dxa"/>
            <w:shd w:val="clear" w:color="auto" w:fill="auto"/>
          </w:tcPr>
          <w:p w:rsidR="007607D6" w:rsidRPr="003E166F" w:rsidRDefault="007607D6" w:rsidP="00B10E57">
            <w:pPr>
              <w:pStyle w:val="aff"/>
            </w:pPr>
            <w:r w:rsidRPr="003E166F">
              <w:t>Прочие затраты</w:t>
            </w:r>
          </w:p>
        </w:tc>
        <w:tc>
          <w:tcPr>
            <w:tcW w:w="2084" w:type="dxa"/>
            <w:shd w:val="clear" w:color="auto" w:fill="auto"/>
          </w:tcPr>
          <w:p w:rsidR="007607D6" w:rsidRPr="003E166F" w:rsidRDefault="0002208E" w:rsidP="00B10E57">
            <w:pPr>
              <w:pStyle w:val="aff"/>
            </w:pPr>
            <w:r w:rsidRPr="003E166F">
              <w:t>0,0</w:t>
            </w:r>
          </w:p>
        </w:tc>
        <w:tc>
          <w:tcPr>
            <w:tcW w:w="2084" w:type="dxa"/>
            <w:shd w:val="clear" w:color="auto" w:fill="auto"/>
          </w:tcPr>
          <w:p w:rsidR="007607D6" w:rsidRPr="003E166F" w:rsidRDefault="007607D6" w:rsidP="00B10E57">
            <w:pPr>
              <w:pStyle w:val="aff"/>
            </w:pPr>
          </w:p>
        </w:tc>
        <w:tc>
          <w:tcPr>
            <w:tcW w:w="2084" w:type="dxa"/>
            <w:shd w:val="clear" w:color="auto" w:fill="auto"/>
          </w:tcPr>
          <w:p w:rsidR="007607D6" w:rsidRPr="003E166F" w:rsidRDefault="0002208E" w:rsidP="00B10E57">
            <w:pPr>
              <w:pStyle w:val="aff"/>
            </w:pPr>
            <w:r w:rsidRPr="003E166F">
              <w:t>0,0</w:t>
            </w:r>
          </w:p>
        </w:tc>
        <w:tc>
          <w:tcPr>
            <w:tcW w:w="2085" w:type="dxa"/>
            <w:shd w:val="clear" w:color="auto" w:fill="auto"/>
          </w:tcPr>
          <w:p w:rsidR="007607D6" w:rsidRPr="003E166F" w:rsidRDefault="0002208E" w:rsidP="00B10E57">
            <w:pPr>
              <w:pStyle w:val="aff"/>
            </w:pPr>
            <w:r w:rsidRPr="003E166F">
              <w:t>0,0</w:t>
            </w:r>
          </w:p>
        </w:tc>
      </w:tr>
    </w:tbl>
    <w:p w:rsidR="00D61438" w:rsidRPr="003E166F" w:rsidRDefault="00D61438" w:rsidP="003E166F"/>
    <w:p w:rsidR="0002208E" w:rsidRPr="003E166F" w:rsidRDefault="0002208E" w:rsidP="003E166F">
      <w:r w:rsidRPr="003E166F">
        <w:t>Таблица 1</w:t>
      </w:r>
      <w:r w:rsidR="006F4234" w:rsidRPr="003E166F">
        <w:t>9</w:t>
      </w:r>
      <w:r w:rsidRPr="003E166F">
        <w:t xml:space="preserve"> </w:t>
      </w:r>
      <w:r w:rsidR="003E166F">
        <w:t>-</w:t>
      </w:r>
      <w:r w:rsidRPr="003E166F">
        <w:t xml:space="preserve"> Инвестиции</w:t>
      </w:r>
      <w:r w:rsidR="003E166F">
        <w:t xml:space="preserve"> (</w:t>
      </w:r>
      <w:r w:rsidRPr="003E166F">
        <w:t>в период строительства и эксплуатации</w:t>
      </w:r>
      <w:r w:rsidR="003E166F" w:rsidRPr="003E166F">
        <w:t xml:space="preserve">) </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277"/>
        <w:gridCol w:w="2258"/>
        <w:gridCol w:w="1949"/>
      </w:tblGrid>
      <w:tr w:rsidR="00454BAB" w:rsidRPr="003E166F" w:rsidTr="00061F89">
        <w:trPr>
          <w:jc w:val="center"/>
        </w:trPr>
        <w:tc>
          <w:tcPr>
            <w:tcW w:w="2391" w:type="dxa"/>
            <w:shd w:val="clear" w:color="auto" w:fill="auto"/>
          </w:tcPr>
          <w:p w:rsidR="00454BAB" w:rsidRPr="003E166F" w:rsidRDefault="00454BAB" w:rsidP="00B10E57">
            <w:pPr>
              <w:pStyle w:val="aff"/>
            </w:pPr>
            <w:r w:rsidRPr="003E166F">
              <w:t>тыс</w:t>
            </w:r>
            <w:r w:rsidR="003E166F" w:rsidRPr="003E166F">
              <w:t xml:space="preserve">. </w:t>
            </w:r>
            <w:r w:rsidRPr="003E166F">
              <w:t>руб</w:t>
            </w:r>
            <w:r w:rsidR="003E166F" w:rsidRPr="003E166F">
              <w:t xml:space="preserve">. </w:t>
            </w:r>
          </w:p>
        </w:tc>
        <w:tc>
          <w:tcPr>
            <w:tcW w:w="2277" w:type="dxa"/>
            <w:shd w:val="clear" w:color="auto" w:fill="auto"/>
          </w:tcPr>
          <w:p w:rsidR="00454BAB" w:rsidRPr="003E166F" w:rsidRDefault="00454BAB" w:rsidP="00B10E57">
            <w:pPr>
              <w:pStyle w:val="aff"/>
            </w:pPr>
            <w:r w:rsidRPr="003E166F">
              <w:t>1 год</w:t>
            </w:r>
          </w:p>
        </w:tc>
        <w:tc>
          <w:tcPr>
            <w:tcW w:w="2258" w:type="dxa"/>
            <w:shd w:val="clear" w:color="auto" w:fill="auto"/>
          </w:tcPr>
          <w:p w:rsidR="00454BAB" w:rsidRPr="003E166F" w:rsidRDefault="00454BAB" w:rsidP="00B10E57">
            <w:pPr>
              <w:pStyle w:val="aff"/>
            </w:pPr>
            <w:r w:rsidRPr="003E166F">
              <w:t xml:space="preserve">2 год </w:t>
            </w:r>
          </w:p>
        </w:tc>
        <w:tc>
          <w:tcPr>
            <w:tcW w:w="1949" w:type="dxa"/>
            <w:shd w:val="clear" w:color="auto" w:fill="auto"/>
          </w:tcPr>
          <w:p w:rsidR="00454BAB" w:rsidRPr="003E166F" w:rsidRDefault="00454BAB" w:rsidP="00B10E57">
            <w:pPr>
              <w:pStyle w:val="aff"/>
            </w:pPr>
            <w:r w:rsidRPr="003E166F">
              <w:t>3 год</w:t>
            </w:r>
          </w:p>
        </w:tc>
      </w:tr>
      <w:tr w:rsidR="00454BAB" w:rsidRPr="003E166F" w:rsidTr="00061F89">
        <w:trPr>
          <w:jc w:val="center"/>
        </w:trPr>
        <w:tc>
          <w:tcPr>
            <w:tcW w:w="2391" w:type="dxa"/>
            <w:shd w:val="clear" w:color="auto" w:fill="auto"/>
          </w:tcPr>
          <w:p w:rsidR="00454BAB" w:rsidRPr="003E166F" w:rsidRDefault="00454BAB" w:rsidP="00B10E57">
            <w:pPr>
              <w:pStyle w:val="aff"/>
            </w:pPr>
            <w:r w:rsidRPr="003E166F">
              <w:t>Капитальные вложения по проекту</w:t>
            </w:r>
          </w:p>
        </w:tc>
        <w:tc>
          <w:tcPr>
            <w:tcW w:w="2277" w:type="dxa"/>
            <w:shd w:val="clear" w:color="auto" w:fill="auto"/>
          </w:tcPr>
          <w:p w:rsidR="00454BAB" w:rsidRPr="003E166F" w:rsidRDefault="00454BAB" w:rsidP="00B10E57">
            <w:pPr>
              <w:pStyle w:val="aff"/>
            </w:pPr>
            <w:r w:rsidRPr="003E166F">
              <w:t>203700</w:t>
            </w:r>
          </w:p>
        </w:tc>
        <w:tc>
          <w:tcPr>
            <w:tcW w:w="2258" w:type="dxa"/>
            <w:shd w:val="clear" w:color="auto" w:fill="auto"/>
          </w:tcPr>
          <w:p w:rsidR="00454BAB" w:rsidRPr="003E166F" w:rsidRDefault="00454BAB" w:rsidP="00B10E57">
            <w:pPr>
              <w:pStyle w:val="aff"/>
            </w:pPr>
            <w:r w:rsidRPr="003E166F">
              <w:t>30700</w:t>
            </w:r>
          </w:p>
        </w:tc>
        <w:tc>
          <w:tcPr>
            <w:tcW w:w="1949" w:type="dxa"/>
            <w:shd w:val="clear" w:color="auto" w:fill="auto"/>
          </w:tcPr>
          <w:p w:rsidR="00454BAB" w:rsidRPr="003E166F" w:rsidRDefault="00454BAB" w:rsidP="00B10E57">
            <w:pPr>
              <w:pStyle w:val="aff"/>
            </w:pPr>
            <w:r w:rsidRPr="003E166F">
              <w:t>15700</w:t>
            </w:r>
          </w:p>
        </w:tc>
      </w:tr>
      <w:tr w:rsidR="00454BAB" w:rsidRPr="003E166F" w:rsidTr="00061F89">
        <w:trPr>
          <w:jc w:val="center"/>
        </w:trPr>
        <w:tc>
          <w:tcPr>
            <w:tcW w:w="2391" w:type="dxa"/>
            <w:shd w:val="clear" w:color="auto" w:fill="auto"/>
          </w:tcPr>
          <w:p w:rsidR="00454BAB" w:rsidRPr="003E166F" w:rsidRDefault="00454BAB" w:rsidP="00B10E57">
            <w:pPr>
              <w:pStyle w:val="aff"/>
            </w:pPr>
            <w:r w:rsidRPr="003E166F">
              <w:t>Приобретение оборотных средств</w:t>
            </w:r>
          </w:p>
        </w:tc>
        <w:tc>
          <w:tcPr>
            <w:tcW w:w="2277" w:type="dxa"/>
            <w:shd w:val="clear" w:color="auto" w:fill="auto"/>
          </w:tcPr>
          <w:p w:rsidR="00454BAB" w:rsidRPr="003E166F" w:rsidRDefault="00454BAB" w:rsidP="00B10E57">
            <w:pPr>
              <w:pStyle w:val="aff"/>
            </w:pPr>
            <w:r w:rsidRPr="003E166F">
              <w:t>1500</w:t>
            </w:r>
          </w:p>
        </w:tc>
        <w:tc>
          <w:tcPr>
            <w:tcW w:w="2258" w:type="dxa"/>
            <w:shd w:val="clear" w:color="auto" w:fill="auto"/>
          </w:tcPr>
          <w:p w:rsidR="00454BAB" w:rsidRPr="003E166F" w:rsidRDefault="00E47FFC" w:rsidP="00B10E57">
            <w:pPr>
              <w:pStyle w:val="aff"/>
            </w:pPr>
            <w:r w:rsidRPr="003E166F">
              <w:t>0</w:t>
            </w:r>
          </w:p>
        </w:tc>
        <w:tc>
          <w:tcPr>
            <w:tcW w:w="1949" w:type="dxa"/>
            <w:shd w:val="clear" w:color="auto" w:fill="auto"/>
          </w:tcPr>
          <w:p w:rsidR="00454BAB" w:rsidRPr="003E166F" w:rsidRDefault="00E47FFC" w:rsidP="00B10E57">
            <w:pPr>
              <w:pStyle w:val="aff"/>
            </w:pPr>
            <w:r w:rsidRPr="003E166F">
              <w:t>0</w:t>
            </w:r>
          </w:p>
        </w:tc>
      </w:tr>
      <w:tr w:rsidR="00454BAB" w:rsidRPr="003E166F" w:rsidTr="00061F89">
        <w:trPr>
          <w:jc w:val="center"/>
        </w:trPr>
        <w:tc>
          <w:tcPr>
            <w:tcW w:w="2391" w:type="dxa"/>
            <w:shd w:val="clear" w:color="auto" w:fill="auto"/>
          </w:tcPr>
          <w:p w:rsidR="00454BAB" w:rsidRPr="003E166F" w:rsidRDefault="00454BAB" w:rsidP="00B10E57">
            <w:pPr>
              <w:pStyle w:val="aff"/>
            </w:pPr>
            <w:r w:rsidRPr="003E166F">
              <w:t>Другие инвестиции в период освоения</w:t>
            </w:r>
          </w:p>
        </w:tc>
        <w:tc>
          <w:tcPr>
            <w:tcW w:w="2277" w:type="dxa"/>
            <w:shd w:val="clear" w:color="auto" w:fill="auto"/>
          </w:tcPr>
          <w:p w:rsidR="00454BAB" w:rsidRPr="003E166F" w:rsidRDefault="00E47FFC" w:rsidP="00B10E57">
            <w:pPr>
              <w:pStyle w:val="aff"/>
            </w:pPr>
            <w:r w:rsidRPr="003E166F">
              <w:t>0</w:t>
            </w:r>
          </w:p>
        </w:tc>
        <w:tc>
          <w:tcPr>
            <w:tcW w:w="2258" w:type="dxa"/>
            <w:shd w:val="clear" w:color="auto" w:fill="auto"/>
          </w:tcPr>
          <w:p w:rsidR="00454BAB" w:rsidRPr="003E166F" w:rsidRDefault="00E47FFC" w:rsidP="00B10E57">
            <w:pPr>
              <w:pStyle w:val="aff"/>
            </w:pPr>
            <w:r w:rsidRPr="003E166F">
              <w:t>0</w:t>
            </w:r>
          </w:p>
        </w:tc>
        <w:tc>
          <w:tcPr>
            <w:tcW w:w="1949" w:type="dxa"/>
            <w:shd w:val="clear" w:color="auto" w:fill="auto"/>
          </w:tcPr>
          <w:p w:rsidR="00454BAB" w:rsidRPr="003E166F" w:rsidRDefault="00E47FFC" w:rsidP="00B10E57">
            <w:pPr>
              <w:pStyle w:val="aff"/>
            </w:pPr>
            <w:r w:rsidRPr="003E166F">
              <w:t>0</w:t>
            </w:r>
          </w:p>
        </w:tc>
      </w:tr>
      <w:tr w:rsidR="00454BAB" w:rsidRPr="003E166F" w:rsidTr="00061F89">
        <w:trPr>
          <w:jc w:val="center"/>
        </w:trPr>
        <w:tc>
          <w:tcPr>
            <w:tcW w:w="2391" w:type="dxa"/>
            <w:shd w:val="clear" w:color="auto" w:fill="auto"/>
          </w:tcPr>
          <w:p w:rsidR="00454BAB" w:rsidRPr="003E166F" w:rsidRDefault="00454BAB" w:rsidP="00B10E57">
            <w:pPr>
              <w:pStyle w:val="aff"/>
            </w:pPr>
            <w:r w:rsidRPr="003E166F">
              <w:t>Итого объем инвестиций</w:t>
            </w:r>
          </w:p>
        </w:tc>
        <w:tc>
          <w:tcPr>
            <w:tcW w:w="2277" w:type="dxa"/>
            <w:shd w:val="clear" w:color="auto" w:fill="auto"/>
          </w:tcPr>
          <w:p w:rsidR="00454BAB" w:rsidRPr="003E166F" w:rsidRDefault="00E47FFC" w:rsidP="00B10E57">
            <w:pPr>
              <w:pStyle w:val="aff"/>
            </w:pPr>
            <w:r w:rsidRPr="003E166F">
              <w:t>25200</w:t>
            </w:r>
          </w:p>
        </w:tc>
        <w:tc>
          <w:tcPr>
            <w:tcW w:w="2258" w:type="dxa"/>
            <w:shd w:val="clear" w:color="auto" w:fill="auto"/>
          </w:tcPr>
          <w:p w:rsidR="00454BAB" w:rsidRPr="003E166F" w:rsidRDefault="00E47FFC" w:rsidP="00B10E57">
            <w:pPr>
              <w:pStyle w:val="aff"/>
            </w:pPr>
            <w:r w:rsidRPr="003E166F">
              <w:t>30700</w:t>
            </w:r>
          </w:p>
        </w:tc>
        <w:tc>
          <w:tcPr>
            <w:tcW w:w="1949" w:type="dxa"/>
            <w:shd w:val="clear" w:color="auto" w:fill="auto"/>
          </w:tcPr>
          <w:p w:rsidR="00454BAB" w:rsidRPr="003E166F" w:rsidRDefault="00E47FFC" w:rsidP="00B10E57">
            <w:pPr>
              <w:pStyle w:val="aff"/>
            </w:pPr>
            <w:r w:rsidRPr="003E166F">
              <w:t>15700</w:t>
            </w:r>
          </w:p>
        </w:tc>
      </w:tr>
    </w:tbl>
    <w:p w:rsidR="00454BAB" w:rsidRPr="003E166F" w:rsidRDefault="00454BAB" w:rsidP="003E166F"/>
    <w:p w:rsidR="0002208E" w:rsidRPr="003E166F" w:rsidRDefault="00E47FFC" w:rsidP="003E166F">
      <w:r w:rsidRPr="003E166F">
        <w:t>Таблица</w:t>
      </w:r>
      <w:r w:rsidR="006F4234" w:rsidRPr="003E166F">
        <w:t xml:space="preserve"> 20</w:t>
      </w:r>
      <w:r w:rsidRPr="003E166F">
        <w:t xml:space="preserve"> </w:t>
      </w:r>
      <w:r w:rsidR="003E166F">
        <w:t>-</w:t>
      </w:r>
      <w:r w:rsidRPr="003E166F">
        <w:t xml:space="preserve"> Источники средств</w:t>
      </w:r>
      <w:r w:rsidR="003E166F">
        <w:t xml:space="preserve"> (</w:t>
      </w:r>
      <w:r w:rsidRPr="003E166F">
        <w:t>на начало реализации проекта</w:t>
      </w:r>
      <w:r w:rsidR="003E166F" w:rsidRPr="003E166F">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108"/>
      </w:tblGrid>
      <w:tr w:rsidR="00E47FFC" w:rsidRPr="003E166F" w:rsidTr="00061F89">
        <w:trPr>
          <w:jc w:val="center"/>
        </w:trPr>
        <w:tc>
          <w:tcPr>
            <w:tcW w:w="4820" w:type="dxa"/>
            <w:shd w:val="clear" w:color="auto" w:fill="auto"/>
          </w:tcPr>
          <w:p w:rsidR="00E47FFC" w:rsidRPr="003E166F" w:rsidRDefault="00E47FFC" w:rsidP="00B10E57">
            <w:pPr>
              <w:pStyle w:val="aff"/>
            </w:pPr>
            <w:r w:rsidRPr="003E166F">
              <w:t>Наименование источников</w:t>
            </w:r>
          </w:p>
        </w:tc>
        <w:tc>
          <w:tcPr>
            <w:tcW w:w="4108" w:type="dxa"/>
            <w:shd w:val="clear" w:color="auto" w:fill="auto"/>
          </w:tcPr>
          <w:p w:rsidR="00E47FFC" w:rsidRPr="003E166F" w:rsidRDefault="00E47FFC" w:rsidP="00B10E57">
            <w:pPr>
              <w:pStyle w:val="aff"/>
            </w:pPr>
            <w:r w:rsidRPr="003E166F">
              <w:t>Средства на начало реализации</w:t>
            </w: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Собственные средства</w:t>
            </w:r>
          </w:p>
        </w:tc>
        <w:tc>
          <w:tcPr>
            <w:tcW w:w="4108" w:type="dxa"/>
            <w:shd w:val="clear" w:color="auto" w:fill="auto"/>
          </w:tcPr>
          <w:p w:rsidR="00E47FFC" w:rsidRPr="003E166F" w:rsidRDefault="00E47FFC" w:rsidP="00B10E57">
            <w:pPr>
              <w:pStyle w:val="aff"/>
            </w:pP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1</w:t>
            </w:r>
            <w:r w:rsidR="003E166F" w:rsidRPr="003E166F">
              <w:t xml:space="preserve">. </w:t>
            </w:r>
            <w:r w:rsidRPr="003E166F">
              <w:t xml:space="preserve">Выручка от реализации </w:t>
            </w:r>
            <w:r w:rsidR="00AF47F3" w:rsidRPr="003E166F">
              <w:t>акций</w:t>
            </w:r>
          </w:p>
        </w:tc>
        <w:tc>
          <w:tcPr>
            <w:tcW w:w="4108" w:type="dxa"/>
            <w:shd w:val="clear" w:color="auto" w:fill="auto"/>
          </w:tcPr>
          <w:p w:rsidR="00E47FFC" w:rsidRPr="003E166F" w:rsidRDefault="00AF47F3" w:rsidP="00B10E57">
            <w:pPr>
              <w:pStyle w:val="aff"/>
            </w:pPr>
            <w:r w:rsidRPr="003E166F">
              <w:t>-</w:t>
            </w: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2</w:t>
            </w:r>
            <w:r w:rsidR="003E166F" w:rsidRPr="003E166F">
              <w:t xml:space="preserve">. </w:t>
            </w:r>
            <w:r w:rsidRPr="003E166F">
              <w:t>Нераспределенная прибыль</w:t>
            </w:r>
          </w:p>
        </w:tc>
        <w:tc>
          <w:tcPr>
            <w:tcW w:w="4108" w:type="dxa"/>
            <w:shd w:val="clear" w:color="auto" w:fill="auto"/>
          </w:tcPr>
          <w:p w:rsidR="00E47FFC" w:rsidRPr="003E166F" w:rsidRDefault="00AF47F3" w:rsidP="00B10E57">
            <w:pPr>
              <w:pStyle w:val="aff"/>
            </w:pPr>
            <w:r w:rsidRPr="003E166F">
              <w:t>14300</w:t>
            </w: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3</w:t>
            </w:r>
            <w:r w:rsidR="003E166F" w:rsidRPr="003E166F">
              <w:t xml:space="preserve">. </w:t>
            </w:r>
            <w:r w:rsidRPr="003E166F">
              <w:t>Неиспользованная амортизация основных средств</w:t>
            </w:r>
          </w:p>
        </w:tc>
        <w:tc>
          <w:tcPr>
            <w:tcW w:w="4108" w:type="dxa"/>
            <w:shd w:val="clear" w:color="auto" w:fill="auto"/>
          </w:tcPr>
          <w:p w:rsidR="00E47FFC" w:rsidRPr="003E166F" w:rsidRDefault="00AF47F3" w:rsidP="00B10E57">
            <w:pPr>
              <w:pStyle w:val="aff"/>
            </w:pPr>
            <w:r w:rsidRPr="003E166F">
              <w:t>0</w:t>
            </w: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4</w:t>
            </w:r>
            <w:r w:rsidR="003E166F" w:rsidRPr="003E166F">
              <w:t xml:space="preserve">. </w:t>
            </w:r>
            <w:r w:rsidRPr="003E166F">
              <w:t>Краткосрочная беспроцентная ссуда</w:t>
            </w:r>
          </w:p>
        </w:tc>
        <w:tc>
          <w:tcPr>
            <w:tcW w:w="4108" w:type="dxa"/>
            <w:shd w:val="clear" w:color="auto" w:fill="auto"/>
          </w:tcPr>
          <w:p w:rsidR="00E47FFC" w:rsidRPr="003E166F" w:rsidRDefault="00AF47F3" w:rsidP="00B10E57">
            <w:pPr>
              <w:pStyle w:val="aff"/>
            </w:pPr>
            <w:r w:rsidRPr="003E166F">
              <w:t>-</w:t>
            </w: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5</w:t>
            </w:r>
            <w:r w:rsidR="003E166F" w:rsidRPr="003E166F">
              <w:t xml:space="preserve">. </w:t>
            </w:r>
            <w:r w:rsidRPr="003E166F">
              <w:t>Результат от продажи основных средств</w:t>
            </w:r>
          </w:p>
        </w:tc>
        <w:tc>
          <w:tcPr>
            <w:tcW w:w="4108" w:type="dxa"/>
            <w:shd w:val="clear" w:color="auto" w:fill="auto"/>
          </w:tcPr>
          <w:p w:rsidR="00E47FFC" w:rsidRPr="003E166F" w:rsidRDefault="00AF47F3" w:rsidP="00B10E57">
            <w:pPr>
              <w:pStyle w:val="aff"/>
            </w:pPr>
            <w:r w:rsidRPr="003E166F">
              <w:t>-</w:t>
            </w: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6</w:t>
            </w:r>
            <w:r w:rsidR="003E166F" w:rsidRPr="003E166F">
              <w:t xml:space="preserve">. </w:t>
            </w:r>
            <w:r w:rsidRPr="003E166F">
              <w:t>Собственные средства, всего</w:t>
            </w:r>
          </w:p>
        </w:tc>
        <w:tc>
          <w:tcPr>
            <w:tcW w:w="4108" w:type="dxa"/>
            <w:shd w:val="clear" w:color="auto" w:fill="auto"/>
          </w:tcPr>
          <w:p w:rsidR="00E47FFC" w:rsidRPr="003E166F" w:rsidRDefault="00AF47F3" w:rsidP="00B10E57">
            <w:pPr>
              <w:pStyle w:val="aff"/>
            </w:pPr>
            <w:r w:rsidRPr="003E166F">
              <w:t>14300</w:t>
            </w: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Заемные и привлеченные средства</w:t>
            </w:r>
          </w:p>
        </w:tc>
        <w:tc>
          <w:tcPr>
            <w:tcW w:w="4108" w:type="dxa"/>
            <w:shd w:val="clear" w:color="auto" w:fill="auto"/>
          </w:tcPr>
          <w:p w:rsidR="00E47FFC" w:rsidRPr="003E166F" w:rsidRDefault="00E47FFC" w:rsidP="00B10E57">
            <w:pPr>
              <w:pStyle w:val="aff"/>
            </w:pP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7</w:t>
            </w:r>
            <w:r w:rsidR="003E166F" w:rsidRPr="003E166F">
              <w:t xml:space="preserve">. </w:t>
            </w:r>
            <w:r w:rsidRPr="003E166F">
              <w:t>Кредиты банков</w:t>
            </w:r>
          </w:p>
        </w:tc>
        <w:tc>
          <w:tcPr>
            <w:tcW w:w="4108" w:type="dxa"/>
            <w:shd w:val="clear" w:color="auto" w:fill="auto"/>
          </w:tcPr>
          <w:p w:rsidR="00E47FFC" w:rsidRPr="003E166F" w:rsidRDefault="00AF47F3" w:rsidP="00B10E57">
            <w:pPr>
              <w:pStyle w:val="aff"/>
            </w:pPr>
            <w:r w:rsidRPr="003E166F">
              <w:t>57300</w:t>
            </w: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8</w:t>
            </w:r>
            <w:r w:rsidR="003E166F" w:rsidRPr="003E166F">
              <w:t xml:space="preserve">. </w:t>
            </w:r>
            <w:r w:rsidRPr="003E166F">
              <w:t>Заемные средства других организаций</w:t>
            </w:r>
          </w:p>
        </w:tc>
        <w:tc>
          <w:tcPr>
            <w:tcW w:w="4108" w:type="dxa"/>
            <w:shd w:val="clear" w:color="auto" w:fill="auto"/>
          </w:tcPr>
          <w:p w:rsidR="00E47FFC" w:rsidRPr="003E166F" w:rsidRDefault="00AF47F3" w:rsidP="00B10E57">
            <w:pPr>
              <w:pStyle w:val="aff"/>
            </w:pPr>
            <w:r w:rsidRPr="003E166F">
              <w:t>-</w:t>
            </w: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9</w:t>
            </w:r>
            <w:r w:rsidR="003E166F" w:rsidRPr="003E166F">
              <w:t xml:space="preserve">. </w:t>
            </w:r>
            <w:r w:rsidRPr="003E166F">
              <w:t>Долевое участие в строительстве</w:t>
            </w:r>
          </w:p>
        </w:tc>
        <w:tc>
          <w:tcPr>
            <w:tcW w:w="4108" w:type="dxa"/>
            <w:shd w:val="clear" w:color="auto" w:fill="auto"/>
          </w:tcPr>
          <w:p w:rsidR="00E47FFC" w:rsidRPr="003E166F" w:rsidRDefault="00AF47F3" w:rsidP="00B10E57">
            <w:pPr>
              <w:pStyle w:val="aff"/>
            </w:pPr>
            <w:r w:rsidRPr="003E166F">
              <w:t>-</w:t>
            </w: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10</w:t>
            </w:r>
            <w:r w:rsidR="003E166F" w:rsidRPr="003E166F">
              <w:t xml:space="preserve">. </w:t>
            </w:r>
            <w:r w:rsidRPr="003E166F">
              <w:t>Заемные и привлеченные средства, всего</w:t>
            </w:r>
          </w:p>
        </w:tc>
        <w:tc>
          <w:tcPr>
            <w:tcW w:w="4108" w:type="dxa"/>
            <w:shd w:val="clear" w:color="auto" w:fill="auto"/>
          </w:tcPr>
          <w:p w:rsidR="00E47FFC" w:rsidRPr="003E166F" w:rsidRDefault="00AF47F3" w:rsidP="00B10E57">
            <w:pPr>
              <w:pStyle w:val="aff"/>
            </w:pPr>
            <w:r w:rsidRPr="003E166F">
              <w:t>57300</w:t>
            </w:r>
          </w:p>
        </w:tc>
      </w:tr>
      <w:tr w:rsidR="00E47FFC" w:rsidRPr="003E166F" w:rsidTr="00061F89">
        <w:trPr>
          <w:jc w:val="center"/>
        </w:trPr>
        <w:tc>
          <w:tcPr>
            <w:tcW w:w="4820" w:type="dxa"/>
            <w:shd w:val="clear" w:color="auto" w:fill="auto"/>
          </w:tcPr>
          <w:p w:rsidR="00E47FFC" w:rsidRPr="003E166F" w:rsidRDefault="00E47FFC" w:rsidP="00B10E57">
            <w:pPr>
              <w:pStyle w:val="aff"/>
            </w:pPr>
            <w:r w:rsidRPr="003E166F">
              <w:t>11</w:t>
            </w:r>
            <w:r w:rsidR="003E166F" w:rsidRPr="003E166F">
              <w:t xml:space="preserve">. </w:t>
            </w:r>
            <w:r w:rsidRPr="003E166F">
              <w:t>Итого</w:t>
            </w:r>
          </w:p>
        </w:tc>
        <w:tc>
          <w:tcPr>
            <w:tcW w:w="4108" w:type="dxa"/>
            <w:shd w:val="clear" w:color="auto" w:fill="auto"/>
          </w:tcPr>
          <w:p w:rsidR="00E47FFC" w:rsidRPr="003E166F" w:rsidRDefault="00AF47F3" w:rsidP="00B10E57">
            <w:pPr>
              <w:pStyle w:val="aff"/>
            </w:pPr>
            <w:r w:rsidRPr="003E166F">
              <w:t>71600</w:t>
            </w:r>
          </w:p>
        </w:tc>
      </w:tr>
    </w:tbl>
    <w:p w:rsidR="00E47FFC" w:rsidRPr="003E166F" w:rsidRDefault="00E47FFC" w:rsidP="003E166F"/>
    <w:p w:rsidR="006C7F35" w:rsidRPr="003E166F" w:rsidRDefault="006C7F35" w:rsidP="003E166F">
      <w:r w:rsidRPr="003E166F">
        <w:t>Таблица 2</w:t>
      </w:r>
      <w:r w:rsidR="006F4234" w:rsidRPr="003E166F">
        <w:t>1</w:t>
      </w:r>
      <w:r w:rsidRPr="003E166F">
        <w:t xml:space="preserve"> </w:t>
      </w:r>
      <w:r w:rsidR="003E166F">
        <w:t>-</w:t>
      </w:r>
      <w:r w:rsidRPr="003E166F">
        <w:t xml:space="preserve"> Бюджетный эффект от реализации проекта, млн</w:t>
      </w:r>
      <w:r w:rsidR="003E166F" w:rsidRPr="003E166F">
        <w:t xml:space="preserve">. </w:t>
      </w:r>
      <w:r w:rsidRPr="003E166F">
        <w:t>руб</w:t>
      </w:r>
      <w:r w:rsidR="003E166F" w:rsidRPr="003E166F">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407"/>
        <w:gridCol w:w="1408"/>
        <w:gridCol w:w="1446"/>
        <w:gridCol w:w="1417"/>
        <w:gridCol w:w="1405"/>
      </w:tblGrid>
      <w:tr w:rsidR="005A56F8" w:rsidRPr="003E166F" w:rsidTr="00061F89">
        <w:trPr>
          <w:jc w:val="center"/>
        </w:trPr>
        <w:tc>
          <w:tcPr>
            <w:tcW w:w="2178" w:type="dxa"/>
            <w:shd w:val="clear" w:color="auto" w:fill="auto"/>
          </w:tcPr>
          <w:p w:rsidR="005A56F8" w:rsidRPr="003E166F" w:rsidRDefault="005A56F8" w:rsidP="00B10E57">
            <w:pPr>
              <w:pStyle w:val="aff"/>
            </w:pPr>
          </w:p>
        </w:tc>
        <w:tc>
          <w:tcPr>
            <w:tcW w:w="1678" w:type="dxa"/>
            <w:shd w:val="clear" w:color="auto" w:fill="auto"/>
          </w:tcPr>
          <w:p w:rsidR="005A56F8" w:rsidRPr="003E166F" w:rsidRDefault="005A56F8" w:rsidP="00B10E57">
            <w:pPr>
              <w:pStyle w:val="aff"/>
            </w:pPr>
            <w:r w:rsidRPr="003E166F">
              <w:t>1-й год</w:t>
            </w:r>
          </w:p>
        </w:tc>
        <w:tc>
          <w:tcPr>
            <w:tcW w:w="1679" w:type="dxa"/>
            <w:shd w:val="clear" w:color="auto" w:fill="auto"/>
          </w:tcPr>
          <w:p w:rsidR="005A56F8" w:rsidRPr="003E166F" w:rsidRDefault="005A56F8" w:rsidP="00B10E57">
            <w:pPr>
              <w:pStyle w:val="aff"/>
            </w:pPr>
            <w:r w:rsidRPr="003E166F">
              <w:t xml:space="preserve">2-ой год </w:t>
            </w:r>
          </w:p>
        </w:tc>
        <w:tc>
          <w:tcPr>
            <w:tcW w:w="1679" w:type="dxa"/>
            <w:shd w:val="clear" w:color="auto" w:fill="auto"/>
          </w:tcPr>
          <w:p w:rsidR="005A56F8" w:rsidRPr="003E166F" w:rsidRDefault="005A56F8" w:rsidP="00B10E57">
            <w:pPr>
              <w:pStyle w:val="aff"/>
            </w:pPr>
            <w:r w:rsidRPr="003E166F">
              <w:t xml:space="preserve">3 </w:t>
            </w:r>
            <w:r w:rsidR="003E166F">
              <w:t>-</w:t>
            </w:r>
            <w:r w:rsidRPr="003E166F">
              <w:t>ий год</w:t>
            </w:r>
          </w:p>
        </w:tc>
        <w:tc>
          <w:tcPr>
            <w:tcW w:w="1611" w:type="dxa"/>
            <w:shd w:val="clear" w:color="auto" w:fill="auto"/>
          </w:tcPr>
          <w:p w:rsidR="005A56F8" w:rsidRPr="003E166F" w:rsidRDefault="005A56F8" w:rsidP="00B10E57">
            <w:pPr>
              <w:pStyle w:val="aff"/>
            </w:pPr>
            <w:r w:rsidRPr="003E166F">
              <w:t>4-ый год</w:t>
            </w:r>
          </w:p>
        </w:tc>
        <w:tc>
          <w:tcPr>
            <w:tcW w:w="1596" w:type="dxa"/>
            <w:shd w:val="clear" w:color="auto" w:fill="auto"/>
          </w:tcPr>
          <w:p w:rsidR="005A56F8" w:rsidRPr="003E166F" w:rsidRDefault="005A56F8" w:rsidP="00B10E57">
            <w:pPr>
              <w:pStyle w:val="aff"/>
            </w:pPr>
            <w:r w:rsidRPr="003E166F">
              <w:t xml:space="preserve">5 </w:t>
            </w:r>
            <w:r w:rsidR="003E166F">
              <w:t>-</w:t>
            </w:r>
            <w:r w:rsidRPr="003E166F">
              <w:t>ый год</w:t>
            </w:r>
          </w:p>
        </w:tc>
      </w:tr>
      <w:tr w:rsidR="005A56F8" w:rsidRPr="003E166F" w:rsidTr="00061F89">
        <w:trPr>
          <w:trHeight w:val="670"/>
          <w:jc w:val="center"/>
        </w:trPr>
        <w:tc>
          <w:tcPr>
            <w:tcW w:w="2178" w:type="dxa"/>
            <w:shd w:val="clear" w:color="auto" w:fill="auto"/>
          </w:tcPr>
          <w:p w:rsidR="005A56F8" w:rsidRPr="003E166F" w:rsidRDefault="005A56F8" w:rsidP="00B10E57">
            <w:pPr>
              <w:pStyle w:val="aff"/>
            </w:pPr>
            <w:r w:rsidRPr="003E166F">
              <w:t>Точка безубыточности</w:t>
            </w:r>
          </w:p>
        </w:tc>
        <w:tc>
          <w:tcPr>
            <w:tcW w:w="1678"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9,69</w:t>
            </w:r>
          </w:p>
        </w:tc>
        <w:tc>
          <w:tcPr>
            <w:tcW w:w="1611" w:type="dxa"/>
            <w:shd w:val="clear" w:color="auto" w:fill="auto"/>
          </w:tcPr>
          <w:p w:rsidR="005A56F8" w:rsidRPr="003E166F" w:rsidRDefault="005A56F8" w:rsidP="00B10E57">
            <w:pPr>
              <w:pStyle w:val="aff"/>
            </w:pPr>
            <w:r w:rsidRPr="003E166F">
              <w:t>8,70</w:t>
            </w:r>
          </w:p>
        </w:tc>
        <w:tc>
          <w:tcPr>
            <w:tcW w:w="1596" w:type="dxa"/>
            <w:shd w:val="clear" w:color="auto" w:fill="auto"/>
          </w:tcPr>
          <w:p w:rsidR="005A56F8" w:rsidRPr="003E166F" w:rsidRDefault="005A56F8" w:rsidP="00B10E57">
            <w:pPr>
              <w:pStyle w:val="aff"/>
            </w:pPr>
            <w:r w:rsidRPr="003E166F">
              <w:t>9,8</w:t>
            </w:r>
          </w:p>
        </w:tc>
      </w:tr>
      <w:tr w:rsidR="005A56F8" w:rsidRPr="003E166F" w:rsidTr="00061F89">
        <w:trPr>
          <w:jc w:val="center"/>
        </w:trPr>
        <w:tc>
          <w:tcPr>
            <w:tcW w:w="2178" w:type="dxa"/>
            <w:shd w:val="clear" w:color="auto" w:fill="auto"/>
          </w:tcPr>
          <w:p w:rsidR="005A56F8" w:rsidRPr="003E166F" w:rsidRDefault="005A56F8" w:rsidP="00B10E57">
            <w:pPr>
              <w:pStyle w:val="aff"/>
            </w:pPr>
            <w:r w:rsidRPr="003E166F">
              <w:t>Годовой чистый доход предприятия</w:t>
            </w:r>
          </w:p>
        </w:tc>
        <w:tc>
          <w:tcPr>
            <w:tcW w:w="1678"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5,86</w:t>
            </w:r>
          </w:p>
        </w:tc>
        <w:tc>
          <w:tcPr>
            <w:tcW w:w="1611" w:type="dxa"/>
            <w:shd w:val="clear" w:color="auto" w:fill="auto"/>
          </w:tcPr>
          <w:p w:rsidR="005A56F8" w:rsidRPr="003E166F" w:rsidRDefault="005A56F8" w:rsidP="00B10E57">
            <w:pPr>
              <w:pStyle w:val="aff"/>
            </w:pPr>
            <w:r w:rsidRPr="003E166F">
              <w:t>86,23</w:t>
            </w:r>
          </w:p>
        </w:tc>
        <w:tc>
          <w:tcPr>
            <w:tcW w:w="1596" w:type="dxa"/>
            <w:shd w:val="clear" w:color="auto" w:fill="auto"/>
          </w:tcPr>
          <w:p w:rsidR="005A56F8" w:rsidRPr="003E166F" w:rsidRDefault="005A56F8" w:rsidP="00B10E57">
            <w:pPr>
              <w:pStyle w:val="aff"/>
            </w:pPr>
            <w:r w:rsidRPr="003E166F">
              <w:t>111,78</w:t>
            </w:r>
          </w:p>
        </w:tc>
      </w:tr>
      <w:tr w:rsidR="005A56F8" w:rsidRPr="003E166F" w:rsidTr="00061F89">
        <w:trPr>
          <w:jc w:val="center"/>
        </w:trPr>
        <w:tc>
          <w:tcPr>
            <w:tcW w:w="2178" w:type="dxa"/>
            <w:shd w:val="clear" w:color="auto" w:fill="auto"/>
          </w:tcPr>
          <w:p w:rsidR="005A56F8" w:rsidRPr="003E166F" w:rsidRDefault="005A56F8" w:rsidP="00B10E57">
            <w:pPr>
              <w:pStyle w:val="aff"/>
            </w:pPr>
            <w:r w:rsidRPr="003E166F">
              <w:t>Социальный эффект</w:t>
            </w:r>
          </w:p>
        </w:tc>
        <w:tc>
          <w:tcPr>
            <w:tcW w:w="1678"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3,13</w:t>
            </w:r>
          </w:p>
        </w:tc>
        <w:tc>
          <w:tcPr>
            <w:tcW w:w="1611" w:type="dxa"/>
            <w:shd w:val="clear" w:color="auto" w:fill="auto"/>
          </w:tcPr>
          <w:p w:rsidR="005A56F8" w:rsidRPr="003E166F" w:rsidRDefault="005A56F8" w:rsidP="00B10E57">
            <w:pPr>
              <w:pStyle w:val="aff"/>
            </w:pPr>
            <w:r w:rsidRPr="003E166F">
              <w:t>5,33</w:t>
            </w:r>
          </w:p>
        </w:tc>
        <w:tc>
          <w:tcPr>
            <w:tcW w:w="1596" w:type="dxa"/>
            <w:shd w:val="clear" w:color="auto" w:fill="auto"/>
          </w:tcPr>
          <w:p w:rsidR="005A56F8" w:rsidRPr="003E166F" w:rsidRDefault="005A56F8" w:rsidP="00B10E57">
            <w:pPr>
              <w:pStyle w:val="aff"/>
            </w:pPr>
            <w:r w:rsidRPr="003E166F">
              <w:t>7,08</w:t>
            </w:r>
          </w:p>
        </w:tc>
      </w:tr>
      <w:tr w:rsidR="005A56F8" w:rsidRPr="003E166F" w:rsidTr="00061F89">
        <w:trPr>
          <w:jc w:val="center"/>
        </w:trPr>
        <w:tc>
          <w:tcPr>
            <w:tcW w:w="2178" w:type="dxa"/>
            <w:shd w:val="clear" w:color="auto" w:fill="auto"/>
          </w:tcPr>
          <w:p w:rsidR="005A56F8" w:rsidRPr="003E166F" w:rsidRDefault="005A56F8" w:rsidP="00B10E57">
            <w:pPr>
              <w:pStyle w:val="aff"/>
            </w:pPr>
            <w:r w:rsidRPr="003E166F">
              <w:t>Дополнительный доход поступления в бюджет в виде налогов</w:t>
            </w:r>
          </w:p>
        </w:tc>
        <w:tc>
          <w:tcPr>
            <w:tcW w:w="1678"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22,6</w:t>
            </w:r>
          </w:p>
        </w:tc>
        <w:tc>
          <w:tcPr>
            <w:tcW w:w="1611" w:type="dxa"/>
            <w:shd w:val="clear" w:color="auto" w:fill="auto"/>
          </w:tcPr>
          <w:p w:rsidR="005A56F8" w:rsidRPr="003E166F" w:rsidRDefault="005A56F8" w:rsidP="00B10E57">
            <w:pPr>
              <w:pStyle w:val="aff"/>
            </w:pPr>
            <w:r w:rsidRPr="003E166F">
              <w:t>36,1</w:t>
            </w:r>
          </w:p>
        </w:tc>
        <w:tc>
          <w:tcPr>
            <w:tcW w:w="1596" w:type="dxa"/>
            <w:shd w:val="clear" w:color="auto" w:fill="auto"/>
          </w:tcPr>
          <w:p w:rsidR="005A56F8" w:rsidRPr="003E166F" w:rsidRDefault="005A56F8" w:rsidP="00B10E57">
            <w:pPr>
              <w:pStyle w:val="aff"/>
            </w:pPr>
            <w:r w:rsidRPr="003E166F">
              <w:t>42,8</w:t>
            </w:r>
          </w:p>
        </w:tc>
      </w:tr>
      <w:tr w:rsidR="005A56F8" w:rsidRPr="003E166F" w:rsidTr="00061F89">
        <w:trPr>
          <w:jc w:val="center"/>
        </w:trPr>
        <w:tc>
          <w:tcPr>
            <w:tcW w:w="2178" w:type="dxa"/>
            <w:shd w:val="clear" w:color="auto" w:fill="auto"/>
          </w:tcPr>
          <w:p w:rsidR="005A56F8" w:rsidRPr="003E166F" w:rsidRDefault="005A56F8" w:rsidP="00B10E57">
            <w:pPr>
              <w:pStyle w:val="aff"/>
            </w:pPr>
            <w:r w:rsidRPr="003E166F">
              <w:t>Экономический эффект</w:t>
            </w:r>
          </w:p>
        </w:tc>
        <w:tc>
          <w:tcPr>
            <w:tcW w:w="1678"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31,63</w:t>
            </w:r>
          </w:p>
        </w:tc>
        <w:tc>
          <w:tcPr>
            <w:tcW w:w="1611" w:type="dxa"/>
            <w:shd w:val="clear" w:color="auto" w:fill="auto"/>
          </w:tcPr>
          <w:p w:rsidR="005A56F8" w:rsidRPr="003E166F" w:rsidRDefault="005A56F8" w:rsidP="00B10E57">
            <w:pPr>
              <w:pStyle w:val="aff"/>
            </w:pPr>
            <w:r w:rsidRPr="003E166F">
              <w:t>127,68</w:t>
            </w:r>
          </w:p>
        </w:tc>
        <w:tc>
          <w:tcPr>
            <w:tcW w:w="1596" w:type="dxa"/>
            <w:shd w:val="clear" w:color="auto" w:fill="auto"/>
          </w:tcPr>
          <w:p w:rsidR="005A56F8" w:rsidRPr="003E166F" w:rsidRDefault="005A56F8" w:rsidP="00B10E57">
            <w:pPr>
              <w:pStyle w:val="aff"/>
            </w:pPr>
            <w:r w:rsidRPr="003E166F">
              <w:t>167,01</w:t>
            </w:r>
          </w:p>
        </w:tc>
      </w:tr>
      <w:tr w:rsidR="005A56F8" w:rsidRPr="003E166F" w:rsidTr="00061F89">
        <w:trPr>
          <w:jc w:val="center"/>
        </w:trPr>
        <w:tc>
          <w:tcPr>
            <w:tcW w:w="2178" w:type="dxa"/>
            <w:shd w:val="clear" w:color="auto" w:fill="auto"/>
          </w:tcPr>
          <w:p w:rsidR="005A56F8" w:rsidRPr="003E166F" w:rsidRDefault="005A56F8" w:rsidP="00B10E57">
            <w:pPr>
              <w:pStyle w:val="aff"/>
            </w:pPr>
            <w:r w:rsidRPr="003E166F">
              <w:t>Чистый дисконтированный доход государства нарастающим доходов</w:t>
            </w:r>
          </w:p>
        </w:tc>
        <w:tc>
          <w:tcPr>
            <w:tcW w:w="1678"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w:t>
            </w:r>
          </w:p>
        </w:tc>
        <w:tc>
          <w:tcPr>
            <w:tcW w:w="1679" w:type="dxa"/>
            <w:shd w:val="clear" w:color="auto" w:fill="auto"/>
          </w:tcPr>
          <w:p w:rsidR="005A56F8" w:rsidRPr="003E166F" w:rsidRDefault="005A56F8" w:rsidP="00B10E57">
            <w:pPr>
              <w:pStyle w:val="aff"/>
            </w:pPr>
            <w:r w:rsidRPr="003E166F">
              <w:t>30,7</w:t>
            </w:r>
          </w:p>
        </w:tc>
        <w:tc>
          <w:tcPr>
            <w:tcW w:w="1611" w:type="dxa"/>
            <w:shd w:val="clear" w:color="auto" w:fill="auto"/>
          </w:tcPr>
          <w:p w:rsidR="005A56F8" w:rsidRPr="003E166F" w:rsidRDefault="005A56F8" w:rsidP="00B10E57">
            <w:pPr>
              <w:pStyle w:val="aff"/>
            </w:pPr>
            <w:r w:rsidRPr="003E166F">
              <w:t>58,9</w:t>
            </w:r>
          </w:p>
        </w:tc>
        <w:tc>
          <w:tcPr>
            <w:tcW w:w="1596" w:type="dxa"/>
            <w:shd w:val="clear" w:color="auto" w:fill="auto"/>
          </w:tcPr>
          <w:p w:rsidR="005A56F8" w:rsidRPr="003E166F" w:rsidRDefault="005A56F8" w:rsidP="00B10E57">
            <w:pPr>
              <w:pStyle w:val="aff"/>
            </w:pPr>
            <w:r w:rsidRPr="003E166F">
              <w:t>93,3</w:t>
            </w:r>
          </w:p>
        </w:tc>
      </w:tr>
    </w:tbl>
    <w:p w:rsidR="007F56BF" w:rsidRPr="003E166F" w:rsidRDefault="007F56BF" w:rsidP="003E166F">
      <w:pPr>
        <w:rPr>
          <w:b/>
          <w:bCs/>
        </w:rPr>
      </w:pPr>
    </w:p>
    <w:p w:rsidR="003E166F" w:rsidRDefault="00B24C82" w:rsidP="003E166F">
      <w:r w:rsidRPr="003E166F">
        <w:t>Срок предоставления кредита является одним из определяющих условий его привлечения</w:t>
      </w:r>
      <w:r w:rsidR="003E166F" w:rsidRPr="003E166F">
        <w:t xml:space="preserve">. </w:t>
      </w:r>
      <w:r w:rsidRPr="003E166F">
        <w:t>Оптимальным считается срок предоставления кредита, в течение которого полностью реализуется цель его привлечения</w:t>
      </w:r>
      <w:r w:rsidR="003E166F" w:rsidRPr="003E166F">
        <w:t>.</w:t>
      </w:r>
    </w:p>
    <w:p w:rsidR="003E166F" w:rsidRDefault="006F4234" w:rsidP="003E166F">
      <w:r w:rsidRPr="003E166F">
        <w:t>Представленный инвестиционный проект рассчитан на пять лет</w:t>
      </w:r>
      <w:r w:rsidR="003E166F" w:rsidRPr="003E166F">
        <w:t>.</w:t>
      </w:r>
    </w:p>
    <w:p w:rsidR="003E166F" w:rsidRDefault="006F4234" w:rsidP="003E166F">
      <w:r w:rsidRPr="003E166F">
        <w:t>Инвестиционная задолженность будет погашаться в течение четырёх лет, причём наибольшую часть долга</w:t>
      </w:r>
      <w:r w:rsidR="003E166F">
        <w:t xml:space="preserve"> (</w:t>
      </w:r>
      <w:r w:rsidRPr="003E166F">
        <w:t>35 млн</w:t>
      </w:r>
      <w:r w:rsidR="003E166F" w:rsidRPr="003E166F">
        <w:t xml:space="preserve">. </w:t>
      </w:r>
      <w:r w:rsidRPr="003E166F">
        <w:t>рублей</w:t>
      </w:r>
      <w:r w:rsidR="003E166F" w:rsidRPr="003E166F">
        <w:t xml:space="preserve">) </w:t>
      </w:r>
      <w:r w:rsidRPr="003E166F">
        <w:t>планируется выплатить в течение третьего года освоения проекта, после выхода предприятия на освоение основных производственных мощностей</w:t>
      </w:r>
      <w:r w:rsidR="003E166F" w:rsidRPr="003E166F">
        <w:t>.</w:t>
      </w:r>
    </w:p>
    <w:p w:rsidR="003E166F" w:rsidRDefault="006F4234" w:rsidP="003E166F">
      <w:r w:rsidRPr="003E166F">
        <w:t>Выплата процента за кредит</w:t>
      </w:r>
      <w:r w:rsidR="003E166F">
        <w:t xml:space="preserve"> (</w:t>
      </w:r>
      <w:r w:rsidRPr="003E166F">
        <w:t>5730,0 тыс</w:t>
      </w:r>
      <w:r w:rsidR="003E166F" w:rsidRPr="003E166F">
        <w:t xml:space="preserve">. </w:t>
      </w:r>
      <w:r w:rsidRPr="003E166F">
        <w:t>руб</w:t>
      </w:r>
      <w:r w:rsidR="003E166F" w:rsidRPr="003E166F">
        <w:t xml:space="preserve">) </w:t>
      </w:r>
      <w:r w:rsidRPr="003E166F">
        <w:t>будет произведена в течение второго года реализации проекта</w:t>
      </w:r>
      <w:r w:rsidR="003E166F" w:rsidRPr="003E166F">
        <w:t xml:space="preserve">. </w:t>
      </w:r>
      <w:r w:rsidRPr="003E166F">
        <w:t>Таким образом можно сделать вывод, что в течение рассматриваемого периода предприятие ОАО</w:t>
      </w:r>
      <w:r w:rsidR="003E166F">
        <w:t xml:space="preserve"> "</w:t>
      </w:r>
      <w:r w:rsidRPr="003E166F">
        <w:t>Павловскгранит</w:t>
      </w:r>
      <w:r w:rsidR="003E166F">
        <w:t xml:space="preserve">" </w:t>
      </w:r>
      <w:r w:rsidRPr="003E166F">
        <w:t>будет работать безубыточно и способно своевременно погашать инвестиционную задолженность</w:t>
      </w:r>
      <w:r w:rsidR="003E166F" w:rsidRPr="003E166F">
        <w:t>.</w:t>
      </w:r>
    </w:p>
    <w:p w:rsidR="003E166F" w:rsidRDefault="00184077" w:rsidP="003E166F">
      <w:r w:rsidRPr="003E166F">
        <w:t>Одним из наиболее оптимальных рамочных показателей здорового состояния компании можно назвать ситуацию, когда кредиторская задолженность не превышает дебиторскую</w:t>
      </w:r>
      <w:r w:rsidR="003E166F" w:rsidRPr="003E166F">
        <w:t xml:space="preserve">. </w:t>
      </w:r>
      <w:r w:rsidRPr="003E166F">
        <w:t>При этом, как мы уже отмечали, данное</w:t>
      </w:r>
      <w:r w:rsidR="003E166F">
        <w:t xml:space="preserve"> "</w:t>
      </w:r>
      <w:r w:rsidRPr="003E166F">
        <w:t>непревышение</w:t>
      </w:r>
      <w:r w:rsidR="003E166F">
        <w:t xml:space="preserve">" </w:t>
      </w:r>
      <w:r w:rsidRPr="003E166F">
        <w:t>должно быть достигнуто в отношении как можно более дискретного ряда значений</w:t>
      </w:r>
      <w:r w:rsidR="003E166F">
        <w:t xml:space="preserve"> (</w:t>
      </w:r>
      <w:r w:rsidRPr="003E166F">
        <w:t>сроков</w:t>
      </w:r>
      <w:r w:rsidR="003E166F" w:rsidRPr="003E166F">
        <w:t xml:space="preserve">): </w:t>
      </w:r>
      <w:r w:rsidRPr="003E166F">
        <w:t xml:space="preserve">годовая кредиторская задолженность должна быть не больше годовой дебиторской, месячная и 5-ти дневная кредиторская не более месячной и 5-ти дневной дебиторской соответственно и </w:t>
      </w:r>
      <w:r w:rsidR="003E166F">
        <w:t>т.д.</w:t>
      </w:r>
    </w:p>
    <w:p w:rsidR="003E166F" w:rsidRDefault="00AE695D" w:rsidP="003E166F">
      <w:r w:rsidRPr="003E166F">
        <w:t>На предприятии ОАО</w:t>
      </w:r>
      <w:r w:rsidR="003E166F">
        <w:t xml:space="preserve"> "</w:t>
      </w:r>
      <w:r w:rsidRPr="003E166F">
        <w:t>Павловскгранит</w:t>
      </w:r>
      <w:r w:rsidR="003E166F">
        <w:t xml:space="preserve">" </w:t>
      </w:r>
      <w:r w:rsidRPr="003E166F">
        <w:t>на конец 2007 года кредиторская задолженность составляла 169514 тыс</w:t>
      </w:r>
      <w:r w:rsidR="003E166F" w:rsidRPr="003E166F">
        <w:t xml:space="preserve">. </w:t>
      </w:r>
      <w:r w:rsidRPr="003E166F">
        <w:t>руб</w:t>
      </w:r>
      <w:r w:rsidR="003E166F">
        <w:t>.,</w:t>
      </w:r>
      <w:r w:rsidRPr="003E166F">
        <w:t xml:space="preserve"> а дебиторская </w:t>
      </w:r>
      <w:r w:rsidR="003E166F">
        <w:t>-</w:t>
      </w:r>
      <w:r w:rsidRPr="003E166F">
        <w:t xml:space="preserve"> 226238 тыс</w:t>
      </w:r>
      <w:r w:rsidR="003E166F" w:rsidRPr="003E166F">
        <w:t xml:space="preserve">. </w:t>
      </w:r>
      <w:r w:rsidRPr="003E166F">
        <w:t>руб</w:t>
      </w:r>
      <w:r w:rsidR="003E166F" w:rsidRPr="003E166F">
        <w:t xml:space="preserve">. </w:t>
      </w:r>
      <w:r w:rsidRPr="003E166F">
        <w:t>Таким образом, разница довольно значительная и поэтому вполне можно повысить уровень кредиторской задолженности до уровня дебиторской</w:t>
      </w:r>
      <w:r w:rsidR="003E166F" w:rsidRPr="003E166F">
        <w:t>.</w:t>
      </w:r>
    </w:p>
    <w:p w:rsidR="003E166F" w:rsidRDefault="00863318" w:rsidP="003E166F">
      <w:r w:rsidRPr="003E166F">
        <w:t>Для наиболее успешного и эффективного привлечения заемного капитала в ОАО</w:t>
      </w:r>
      <w:r w:rsidR="003E166F">
        <w:t xml:space="preserve"> "</w:t>
      </w:r>
      <w:r w:rsidRPr="003E166F">
        <w:t>Павловскгранит</w:t>
      </w:r>
      <w:r w:rsidR="003E166F">
        <w:t xml:space="preserve">" </w:t>
      </w:r>
      <w:r w:rsidRPr="003E166F">
        <w:t>должна быть создана команда высших менеджеров для долгосрочного планирования капитальных вложений</w:t>
      </w:r>
      <w:r w:rsidR="003E166F" w:rsidRPr="003E166F">
        <w:t>.</w:t>
      </w:r>
    </w:p>
    <w:p w:rsidR="003E166F" w:rsidRDefault="00A353D1" w:rsidP="003E166F">
      <w:r w:rsidRPr="003E166F">
        <w:t xml:space="preserve">В инвестиционной деятельности предприятий плановые расчеты и модели должны широко использоваться не только для политики привлечения денежных средств, но и для разработки рыночной стратегии фирмы, программы технического развития, модификации технологии и </w:t>
      </w:r>
      <w:r w:rsidR="003E166F">
        <w:t>т.д.</w:t>
      </w:r>
    </w:p>
    <w:p w:rsidR="003E166F" w:rsidRDefault="00A353D1" w:rsidP="003E166F">
      <w:r w:rsidRPr="003E166F">
        <w:t>Стратегическое планирование капитальных вложений позволит руководству ОАО</w:t>
      </w:r>
      <w:r w:rsidR="003E166F">
        <w:t xml:space="preserve"> "</w:t>
      </w:r>
      <w:r w:rsidRPr="003E166F">
        <w:t>Павловскгранит</w:t>
      </w:r>
      <w:r w:rsidR="003E166F">
        <w:t xml:space="preserve">" </w:t>
      </w:r>
      <w:r w:rsidRPr="003E166F">
        <w:t>выбрать такие варианты размещения дефицитных ресурсов, которые могут обеспечить получение наилучших из ряда возможных социально-экономических результатов</w:t>
      </w:r>
      <w:r w:rsidR="003E166F" w:rsidRPr="003E166F">
        <w:t>.</w:t>
      </w:r>
    </w:p>
    <w:p w:rsidR="003E166F" w:rsidRDefault="00663E80" w:rsidP="003E166F">
      <w:r w:rsidRPr="003E166F">
        <w:t>Таким образом, для привлечения необходимых заемных средств для инвестиционного проекта необходима детальная</w:t>
      </w:r>
      <w:r w:rsidR="003E166F" w:rsidRPr="003E166F">
        <w:t xml:space="preserve"> </w:t>
      </w:r>
      <w:r w:rsidRPr="003E166F">
        <w:t>проработка экономической</w:t>
      </w:r>
      <w:r w:rsidR="003E166F" w:rsidRPr="003E166F">
        <w:t xml:space="preserve"> </w:t>
      </w:r>
      <w:r w:rsidRPr="003E166F">
        <w:t>и социальной эффективности инвестиционного проекта</w:t>
      </w:r>
      <w:r w:rsidR="003E166F" w:rsidRPr="003E166F">
        <w:t xml:space="preserve">. </w:t>
      </w:r>
      <w:r w:rsidRPr="003E166F">
        <w:t xml:space="preserve">Представленные выше расчетные документы должны служить для заемщика, </w:t>
      </w:r>
      <w:r w:rsidR="003E166F">
        <w:t>т.е.</w:t>
      </w:r>
      <w:r w:rsidR="003E166F" w:rsidRPr="003E166F">
        <w:t xml:space="preserve"> </w:t>
      </w:r>
      <w:r w:rsidRPr="003E166F">
        <w:t>банка-кредитора хорошей гарантией возврата своих предоставленных денежных средств</w:t>
      </w:r>
      <w:r w:rsidR="003E166F" w:rsidRPr="003E166F">
        <w:t xml:space="preserve">. </w:t>
      </w:r>
      <w:r w:rsidRPr="003E166F">
        <w:t>Поэтому для успешного привлечения заемных средств нужна тщательная и детальная проработка экономического эффекта от инвестиционного проекта для представления прогнозных результатов потенциальному заемщику</w:t>
      </w:r>
      <w:r w:rsidR="003E166F" w:rsidRPr="003E166F">
        <w:t>.</w:t>
      </w:r>
    </w:p>
    <w:p w:rsidR="003E166F" w:rsidRDefault="00120B01" w:rsidP="003E166F">
      <w:r w:rsidRPr="003E166F">
        <w:t>В рыночной экономике большая и все увеличивающаяся доля собственного капитала вовсе не означает улучшения положения предприятия, возможности быстрого реагирования на изменение делового климата</w:t>
      </w:r>
      <w:r w:rsidR="003E166F" w:rsidRPr="003E166F">
        <w:t xml:space="preserve">. </w:t>
      </w:r>
      <w:r w:rsidRPr="003E166F">
        <w:t>Напротив, использование заемных средств в ОАО</w:t>
      </w:r>
      <w:r w:rsidR="003E166F">
        <w:t xml:space="preserve"> "</w:t>
      </w:r>
      <w:r w:rsidRPr="003E166F">
        <w:t>Павловскгранит</w:t>
      </w:r>
      <w:r w:rsidR="003E166F">
        <w:t xml:space="preserve">" </w:t>
      </w:r>
      <w:r w:rsidRPr="003E166F">
        <w:t xml:space="preserve">свидетельствует о гибкости предприятия, его способности находить кредиты и возвращать их, </w:t>
      </w:r>
      <w:r w:rsidR="003E166F">
        <w:t>т.е.</w:t>
      </w:r>
      <w:r w:rsidR="003E166F" w:rsidRPr="003E166F">
        <w:t xml:space="preserve"> </w:t>
      </w:r>
      <w:r w:rsidRPr="003E166F">
        <w:t>о доверии к нему в деловом мире</w:t>
      </w:r>
      <w:r w:rsidR="003E166F" w:rsidRPr="003E166F">
        <w:t>.</w:t>
      </w:r>
    </w:p>
    <w:p w:rsidR="003E166F" w:rsidRDefault="00120B01" w:rsidP="003E166F">
      <w:r w:rsidRPr="003E166F">
        <w:t>Таким образом, представим следующие рекомендации прямо или косвенно способствующие успешному привлечению заемных денежных средств</w:t>
      </w:r>
      <w:r w:rsidR="003E166F" w:rsidRPr="003E166F">
        <w:t>:</w:t>
      </w:r>
    </w:p>
    <w:p w:rsidR="003E166F" w:rsidRDefault="00120B01" w:rsidP="003E166F">
      <w:r w:rsidRPr="003E166F">
        <w:t>создание и поддерживание высокой деловой репутации предприятия, как надежного делового партнера, в том числе и как надежного заемщика</w:t>
      </w:r>
      <w:r w:rsidR="003E166F" w:rsidRPr="003E166F">
        <w:t>;</w:t>
      </w:r>
    </w:p>
    <w:p w:rsidR="003E166F" w:rsidRDefault="00DF1A99" w:rsidP="003E166F">
      <w:r w:rsidRPr="003E166F">
        <w:t>тщательный анализ долгосрочных планов на предмет их эффективности</w:t>
      </w:r>
      <w:r w:rsidR="003E166F" w:rsidRPr="003E166F">
        <w:t>;</w:t>
      </w:r>
    </w:p>
    <w:p w:rsidR="003E166F" w:rsidRDefault="00BE49A3" w:rsidP="003E166F">
      <w:r w:rsidRPr="003E166F">
        <w:t>анализ эффективности использования заемных средств в предшествующих периодах</w:t>
      </w:r>
      <w:r w:rsidR="003E166F" w:rsidRPr="003E166F">
        <w:t>;</w:t>
      </w:r>
    </w:p>
    <w:p w:rsidR="003E166F" w:rsidRDefault="00BE49A3" w:rsidP="003E166F">
      <w:r w:rsidRPr="003E166F">
        <w:t>четкое определение целей привлечения заемных средств в настоящем периоде</w:t>
      </w:r>
      <w:r w:rsidR="003E166F" w:rsidRPr="003E166F">
        <w:t>;</w:t>
      </w:r>
    </w:p>
    <w:p w:rsidR="003E166F" w:rsidRDefault="00120B01" w:rsidP="003E166F">
      <w:r w:rsidRPr="003E166F">
        <w:t>обеспечение частичной или полной предоплаты за продукцию, пользующуюся большим спросом на рынке</w:t>
      </w:r>
      <w:r w:rsidR="003E166F" w:rsidRPr="003E166F">
        <w:t>;</w:t>
      </w:r>
    </w:p>
    <w:p w:rsidR="003E166F" w:rsidRDefault="00120B01" w:rsidP="003E166F">
      <w:r w:rsidRPr="003E166F">
        <w:t>обеспечение своевременных расчетов по предоставленным кредитам</w:t>
      </w:r>
      <w:r w:rsidR="003E166F" w:rsidRPr="003E166F">
        <w:t>;</w:t>
      </w:r>
    </w:p>
    <w:p w:rsidR="003E166F" w:rsidRDefault="00120B01" w:rsidP="003E166F">
      <w:r w:rsidRPr="003E166F">
        <w:t>увеличение доли кредиторской задолженности до оптимальных пределов</w:t>
      </w:r>
      <w:r w:rsidR="003E166F" w:rsidRPr="003E166F">
        <w:t>.</w:t>
      </w:r>
    </w:p>
    <w:p w:rsidR="003E166F" w:rsidRDefault="00BE49A3" w:rsidP="003E166F">
      <w:r w:rsidRPr="003E166F">
        <w:t xml:space="preserve">В целом по третьему разделу можно сделать вывод, что </w:t>
      </w:r>
      <w:r w:rsidR="00DF1A99" w:rsidRPr="003E166F">
        <w:t>умелое привлечение заемного капитала и эффективное его использование имеет огромное, даже первостепенное значение в хозяйственной деятельности современного предприятия</w:t>
      </w:r>
      <w:r w:rsidR="003E166F" w:rsidRPr="003E166F">
        <w:t xml:space="preserve">. </w:t>
      </w:r>
      <w:r w:rsidR="00DF1A99" w:rsidRPr="003E166F">
        <w:t>Так как использование только собственного капитала не дает предприятию перспектив нормального развития и только грамотное привлечение, и использование заемного капитала дает предприятию хорошие перспективы развития</w:t>
      </w:r>
      <w:r w:rsidR="003E166F" w:rsidRPr="003E166F">
        <w:t>.</w:t>
      </w:r>
    </w:p>
    <w:p w:rsidR="003E166F" w:rsidRPr="003E166F" w:rsidRDefault="00B10E57" w:rsidP="00B10E57">
      <w:pPr>
        <w:pStyle w:val="2"/>
      </w:pPr>
      <w:r>
        <w:br w:type="page"/>
      </w:r>
      <w:bookmarkStart w:id="12" w:name="_Toc249513950"/>
      <w:r w:rsidR="00E8520D" w:rsidRPr="003E166F">
        <w:t>Список использованных источников</w:t>
      </w:r>
      <w:bookmarkEnd w:id="12"/>
    </w:p>
    <w:p w:rsidR="00B10E57" w:rsidRDefault="00B10E57" w:rsidP="003E166F"/>
    <w:p w:rsidR="003E166F" w:rsidRDefault="00E8520D" w:rsidP="009F29DD">
      <w:pPr>
        <w:ind w:firstLine="0"/>
      </w:pPr>
      <w:r w:rsidRPr="003E166F">
        <w:t>1</w:t>
      </w:r>
      <w:r w:rsidR="003E166F" w:rsidRPr="003E166F">
        <w:t xml:space="preserve">. </w:t>
      </w:r>
      <w:r w:rsidRPr="003E166F">
        <w:t>Гражданский кодекс Российской Федерации</w:t>
      </w:r>
      <w:r w:rsidR="003E166F" w:rsidRPr="003E166F">
        <w:t xml:space="preserve">. </w:t>
      </w:r>
      <w:r w:rsidRPr="003E166F">
        <w:t>Части 1 и 2</w:t>
      </w:r>
      <w:r w:rsidR="003E166F" w:rsidRPr="003E166F">
        <w:t>.</w:t>
      </w:r>
    </w:p>
    <w:p w:rsidR="003E166F" w:rsidRDefault="00E8520D" w:rsidP="009F29DD">
      <w:pPr>
        <w:ind w:firstLine="0"/>
      </w:pPr>
      <w:r w:rsidRPr="003E166F">
        <w:t>2</w:t>
      </w:r>
      <w:r w:rsidR="003E166F" w:rsidRPr="003E166F">
        <w:t xml:space="preserve">. </w:t>
      </w:r>
      <w:r w:rsidRPr="003E166F">
        <w:t>Приказ Минфина России</w:t>
      </w:r>
      <w:r w:rsidR="003E166F">
        <w:t xml:space="preserve"> "</w:t>
      </w:r>
      <w:r w:rsidRPr="003E166F">
        <w:t>О формах бухгалтерской отчетности</w:t>
      </w:r>
      <w:r w:rsidR="003E166F">
        <w:t xml:space="preserve">" </w:t>
      </w:r>
      <w:r w:rsidRPr="003E166F">
        <w:t>от 22</w:t>
      </w:r>
      <w:r w:rsidR="003E166F">
        <w:t>.0</w:t>
      </w:r>
      <w:r w:rsidRPr="003E166F">
        <w:t>7</w:t>
      </w:r>
      <w:r w:rsidR="003E166F">
        <w:t>.0</w:t>
      </w:r>
      <w:r w:rsidRPr="003E166F">
        <w:t>3 г</w:t>
      </w:r>
      <w:r w:rsidR="003E166F" w:rsidRPr="003E166F">
        <w:t xml:space="preserve">. </w:t>
      </w:r>
      <w:r w:rsidRPr="003E166F">
        <w:t>№67</w:t>
      </w:r>
      <w:r w:rsidR="003E166F" w:rsidRPr="003E166F">
        <w:t>.</w:t>
      </w:r>
    </w:p>
    <w:p w:rsidR="003E166F" w:rsidRDefault="00E8520D" w:rsidP="009F29DD">
      <w:pPr>
        <w:ind w:firstLine="0"/>
      </w:pPr>
      <w:r w:rsidRPr="003E166F">
        <w:t>3</w:t>
      </w:r>
      <w:r w:rsidR="003E166F" w:rsidRPr="003E166F">
        <w:t xml:space="preserve">. </w:t>
      </w:r>
      <w:r w:rsidRPr="003E166F">
        <w:t>Анализ хозяйственной деятельности в промышленности /Под ред</w:t>
      </w:r>
      <w:r w:rsidR="003E166F">
        <w:t xml:space="preserve">.В.И. </w:t>
      </w:r>
      <w:r w:rsidRPr="003E166F">
        <w:t>Стражева</w:t>
      </w:r>
      <w:r w:rsidR="003E166F" w:rsidRPr="003E166F">
        <w:t xml:space="preserve">. </w:t>
      </w:r>
      <w:r w:rsidRPr="003E166F">
        <w:t>Мн</w:t>
      </w:r>
      <w:r w:rsidR="003E166F">
        <w:t>.:</w:t>
      </w:r>
      <w:r w:rsidR="003E166F" w:rsidRPr="003E166F">
        <w:t xml:space="preserve"> </w:t>
      </w:r>
      <w:r w:rsidRPr="003E166F">
        <w:t>Вышэйш</w:t>
      </w:r>
      <w:r w:rsidR="003E166F" w:rsidRPr="003E166F">
        <w:t xml:space="preserve">. </w:t>
      </w:r>
      <w:r w:rsidRPr="003E166F">
        <w:t>шк</w:t>
      </w:r>
      <w:r w:rsidR="003E166F" w:rsidRPr="003E166F">
        <w:t>., 20</w:t>
      </w:r>
      <w:r w:rsidRPr="003E166F">
        <w:t>03</w:t>
      </w:r>
      <w:r w:rsidR="003E166F" w:rsidRPr="003E166F">
        <w:t>.</w:t>
      </w:r>
    </w:p>
    <w:p w:rsidR="003E166F" w:rsidRDefault="009F29DD" w:rsidP="009F29DD">
      <w:pPr>
        <w:ind w:firstLine="0"/>
      </w:pPr>
      <w:r>
        <w:t xml:space="preserve">4. </w:t>
      </w:r>
      <w:r w:rsidR="00E8520D" w:rsidRPr="003E166F">
        <w:t>Анализ экономики / Под ред</w:t>
      </w:r>
      <w:r w:rsidR="003E166F">
        <w:t xml:space="preserve">.В.Е. </w:t>
      </w:r>
      <w:r w:rsidR="00E8520D" w:rsidRPr="003E166F">
        <w:t>Рыбалкина</w:t>
      </w:r>
      <w:r w:rsidR="003E166F" w:rsidRPr="003E166F">
        <w:t xml:space="preserve">. </w:t>
      </w:r>
      <w:r w:rsidR="00E8520D" w:rsidRPr="003E166F">
        <w:t>М</w:t>
      </w:r>
      <w:r w:rsidR="003E166F">
        <w:t>.:</w:t>
      </w:r>
      <w:r w:rsidR="003E166F" w:rsidRPr="003E166F">
        <w:t xml:space="preserve"> </w:t>
      </w:r>
      <w:r w:rsidR="00E8520D" w:rsidRPr="003E166F">
        <w:t>Международные отношения, 2004</w:t>
      </w:r>
      <w:r w:rsidR="003E166F" w:rsidRPr="003E166F">
        <w:t>.</w:t>
      </w:r>
    </w:p>
    <w:p w:rsidR="003E166F" w:rsidRDefault="009F29DD" w:rsidP="009F29DD">
      <w:pPr>
        <w:ind w:firstLine="0"/>
      </w:pPr>
      <w:r>
        <w:t xml:space="preserve">5. </w:t>
      </w:r>
      <w:r w:rsidR="00E8520D" w:rsidRPr="003E166F">
        <w:t>Абрютина М</w:t>
      </w:r>
      <w:r w:rsidR="003E166F">
        <w:t xml:space="preserve">.С., </w:t>
      </w:r>
      <w:r w:rsidR="00E8520D" w:rsidRPr="003E166F">
        <w:t>Грачев</w:t>
      </w:r>
      <w:r w:rsidR="00E8520D" w:rsidRPr="003E166F">
        <w:rPr>
          <w:i/>
          <w:iCs/>
        </w:rPr>
        <w:t xml:space="preserve"> </w:t>
      </w:r>
      <w:r w:rsidR="00E8520D" w:rsidRPr="003E166F">
        <w:t>А</w:t>
      </w:r>
      <w:r w:rsidR="003E166F">
        <w:t xml:space="preserve">.В. </w:t>
      </w:r>
      <w:r w:rsidR="00E8520D" w:rsidRPr="003E166F">
        <w:t>Анализ финансово-экономической деятельности предприятия</w:t>
      </w:r>
      <w:r w:rsidR="003E166F" w:rsidRPr="003E166F">
        <w:t xml:space="preserve">. </w:t>
      </w:r>
      <w:r w:rsidR="00E8520D" w:rsidRPr="003E166F">
        <w:t>М</w:t>
      </w:r>
      <w:r w:rsidR="003E166F">
        <w:t>.:</w:t>
      </w:r>
      <w:r w:rsidR="003E166F" w:rsidRPr="003E166F">
        <w:t xml:space="preserve"> </w:t>
      </w:r>
      <w:r w:rsidR="00E8520D" w:rsidRPr="003E166F">
        <w:t>Изд-во</w:t>
      </w:r>
      <w:r w:rsidR="003E166F">
        <w:t xml:space="preserve"> "</w:t>
      </w:r>
      <w:r w:rsidR="00E8520D" w:rsidRPr="003E166F">
        <w:t>Дело и сервис</w:t>
      </w:r>
      <w:r w:rsidR="003E166F">
        <w:t>", 20</w:t>
      </w:r>
      <w:r w:rsidR="00E8520D" w:rsidRPr="003E166F">
        <w:t>03</w:t>
      </w:r>
      <w:r w:rsidR="003E166F" w:rsidRPr="003E166F">
        <w:t>.</w:t>
      </w:r>
    </w:p>
    <w:p w:rsidR="003E166F" w:rsidRDefault="009F29DD" w:rsidP="009F29DD">
      <w:pPr>
        <w:ind w:firstLine="0"/>
      </w:pPr>
      <w:r>
        <w:t xml:space="preserve">6. </w:t>
      </w:r>
      <w:r w:rsidR="00E8520D" w:rsidRPr="003E166F">
        <w:t>Артеменко В</w:t>
      </w:r>
      <w:r w:rsidR="003E166F">
        <w:t xml:space="preserve">.Г., </w:t>
      </w:r>
      <w:r w:rsidR="00E8520D" w:rsidRPr="003E166F">
        <w:t>Беллендир М</w:t>
      </w:r>
      <w:r w:rsidR="003E166F">
        <w:t xml:space="preserve">.В. </w:t>
      </w:r>
      <w:r w:rsidR="00E8520D" w:rsidRPr="003E166F">
        <w:t>Финансовый анализ</w:t>
      </w:r>
      <w:r w:rsidR="003E166F" w:rsidRPr="003E166F">
        <w:t xml:space="preserve">. </w:t>
      </w:r>
      <w:r w:rsidR="00E8520D" w:rsidRPr="003E166F">
        <w:t>М</w:t>
      </w:r>
      <w:r w:rsidR="003E166F">
        <w:t>.:</w:t>
      </w:r>
      <w:r w:rsidR="003E166F" w:rsidRPr="003E166F">
        <w:t xml:space="preserve"> </w:t>
      </w:r>
      <w:r w:rsidR="00E8520D" w:rsidRPr="003E166F">
        <w:t>Изд-во</w:t>
      </w:r>
      <w:r w:rsidR="003E166F">
        <w:t xml:space="preserve"> "</w:t>
      </w:r>
      <w:r w:rsidR="00E8520D" w:rsidRPr="003E166F">
        <w:t>Дело и сервис</w:t>
      </w:r>
      <w:r w:rsidR="003E166F">
        <w:t xml:space="preserve">", </w:t>
      </w:r>
      <w:r w:rsidR="00E8520D" w:rsidRPr="003E166F">
        <w:t>2005</w:t>
      </w:r>
      <w:r w:rsidR="003E166F" w:rsidRPr="003E166F">
        <w:t>.</w:t>
      </w:r>
    </w:p>
    <w:p w:rsidR="003E166F" w:rsidRDefault="009F29DD" w:rsidP="009F29DD">
      <w:pPr>
        <w:ind w:firstLine="0"/>
      </w:pPr>
      <w:r>
        <w:t xml:space="preserve">7. </w:t>
      </w:r>
      <w:r w:rsidR="00E8520D" w:rsidRPr="003E166F">
        <w:t>Баканов М</w:t>
      </w:r>
      <w:r w:rsidR="003E166F">
        <w:t xml:space="preserve">.И., </w:t>
      </w:r>
      <w:r w:rsidR="00E8520D" w:rsidRPr="003E166F">
        <w:t>Шеремет А</w:t>
      </w:r>
      <w:r w:rsidR="003E166F">
        <w:t>, Д</w:t>
      </w:r>
      <w:r w:rsidR="003E166F" w:rsidRPr="003E166F">
        <w:rPr>
          <w:i/>
          <w:iCs/>
        </w:rPr>
        <w:t xml:space="preserve">. </w:t>
      </w:r>
      <w:r w:rsidR="00E8520D" w:rsidRPr="003E166F">
        <w:t>Теория анализа хозяйственной деятельности</w:t>
      </w:r>
      <w:r w:rsidR="003E166F" w:rsidRPr="003E166F">
        <w:t xml:space="preserve">. </w:t>
      </w:r>
      <w:r w:rsidR="00E8520D" w:rsidRPr="003E166F">
        <w:t>М</w:t>
      </w:r>
      <w:r w:rsidR="003E166F">
        <w:t>.:</w:t>
      </w:r>
      <w:r w:rsidR="003E166F" w:rsidRPr="003E166F">
        <w:t xml:space="preserve"> </w:t>
      </w:r>
      <w:r w:rsidR="00E8520D" w:rsidRPr="003E166F">
        <w:t>Финансы и статистика, 2003</w:t>
      </w:r>
      <w:r w:rsidR="003E166F" w:rsidRPr="003E166F">
        <w:t>.</w:t>
      </w:r>
    </w:p>
    <w:p w:rsidR="003E166F" w:rsidRDefault="009F29DD" w:rsidP="009F29DD">
      <w:pPr>
        <w:ind w:firstLine="0"/>
      </w:pPr>
      <w:r>
        <w:t xml:space="preserve">8. </w:t>
      </w:r>
      <w:r w:rsidR="00E8520D" w:rsidRPr="003E166F">
        <w:t>Бернстайн Л</w:t>
      </w:r>
      <w:r w:rsidR="003E166F">
        <w:t xml:space="preserve">.А. </w:t>
      </w:r>
      <w:r w:rsidR="00E8520D" w:rsidRPr="003E166F">
        <w:t>Анализ финансовой отчетности</w:t>
      </w:r>
      <w:r w:rsidR="003E166F" w:rsidRPr="003E166F">
        <w:t xml:space="preserve">. </w:t>
      </w:r>
      <w:r w:rsidR="00E8520D" w:rsidRPr="003E166F">
        <w:t>М</w:t>
      </w:r>
      <w:r w:rsidR="003E166F">
        <w:t>.:</w:t>
      </w:r>
      <w:r w:rsidR="003E166F" w:rsidRPr="003E166F">
        <w:t xml:space="preserve"> </w:t>
      </w:r>
      <w:r w:rsidR="00E8520D" w:rsidRPr="003E166F">
        <w:t>Финансы и статистика, 2004</w:t>
      </w:r>
      <w:r w:rsidR="003E166F" w:rsidRPr="003E166F">
        <w:t>.</w:t>
      </w:r>
    </w:p>
    <w:p w:rsidR="00E8520D" w:rsidRPr="003E166F" w:rsidRDefault="009F29DD" w:rsidP="009F29DD">
      <w:pPr>
        <w:ind w:firstLine="0"/>
      </w:pPr>
      <w:r>
        <w:t xml:space="preserve">9. </w:t>
      </w:r>
      <w:r w:rsidR="00E8520D" w:rsidRPr="003E166F">
        <w:t>Бухгалтерский анализ / Пер</w:t>
      </w:r>
      <w:r w:rsidR="003E166F" w:rsidRPr="003E166F">
        <w:t xml:space="preserve">. </w:t>
      </w:r>
      <w:r w:rsidR="00E8520D" w:rsidRPr="003E166F">
        <w:t>с англ</w:t>
      </w:r>
      <w:r w:rsidR="003E166F" w:rsidRPr="003E166F">
        <w:t xml:space="preserve">. </w:t>
      </w:r>
      <w:r w:rsidR="00E8520D" w:rsidRPr="003E166F">
        <w:t>Киев</w:t>
      </w:r>
      <w:r w:rsidR="003E166F" w:rsidRPr="003E166F">
        <w:t xml:space="preserve">: </w:t>
      </w:r>
      <w:r w:rsidR="00E8520D" w:rsidRPr="003E166F">
        <w:t>Торгово-издательское бюро ВНУ, 2005</w:t>
      </w:r>
    </w:p>
    <w:p w:rsidR="003E166F" w:rsidRDefault="009F29DD" w:rsidP="009F29DD">
      <w:pPr>
        <w:ind w:firstLine="0"/>
      </w:pPr>
      <w:r>
        <w:t xml:space="preserve">10. </w:t>
      </w:r>
      <w:r w:rsidR="00E8520D" w:rsidRPr="003E166F">
        <w:t>Бирман Г, Шмидт С</w:t>
      </w:r>
      <w:r w:rsidR="003E166F" w:rsidRPr="003E166F">
        <w:t xml:space="preserve">. </w:t>
      </w:r>
      <w:r w:rsidR="00E8520D" w:rsidRPr="003E166F">
        <w:t>Экономический анализ инвестиционных проектов</w:t>
      </w:r>
      <w:r w:rsidR="003E166F" w:rsidRPr="003E166F">
        <w:t xml:space="preserve">. </w:t>
      </w:r>
      <w:r w:rsidR="00E8520D" w:rsidRPr="003E166F">
        <w:t>М</w:t>
      </w:r>
      <w:r w:rsidR="003E166F">
        <w:t>.:</w:t>
      </w:r>
      <w:r w:rsidR="003E166F" w:rsidRPr="003E166F">
        <w:t xml:space="preserve"> </w:t>
      </w:r>
      <w:r w:rsidR="00E8520D" w:rsidRPr="003E166F">
        <w:t>Банки и биржи ИО</w:t>
      </w:r>
      <w:r w:rsidR="003E166F">
        <w:t xml:space="preserve"> "</w:t>
      </w:r>
      <w:r w:rsidR="00E8520D" w:rsidRPr="003E166F">
        <w:t>ЮНИТИ</w:t>
      </w:r>
      <w:r w:rsidR="003E166F">
        <w:t xml:space="preserve">", </w:t>
      </w:r>
      <w:r w:rsidR="00E8520D" w:rsidRPr="003E166F">
        <w:t>2004</w:t>
      </w:r>
      <w:r w:rsidR="003E166F" w:rsidRPr="003E166F">
        <w:t>.</w:t>
      </w:r>
    </w:p>
    <w:p w:rsidR="003E166F" w:rsidRDefault="00E8520D" w:rsidP="009F29DD">
      <w:pPr>
        <w:ind w:firstLine="0"/>
      </w:pPr>
      <w:r w:rsidRPr="003E166F">
        <w:t>11</w:t>
      </w:r>
      <w:r w:rsidR="003E166F" w:rsidRPr="003E166F">
        <w:t xml:space="preserve">. </w:t>
      </w:r>
      <w:r w:rsidRPr="003E166F">
        <w:t>Басовский Л</w:t>
      </w:r>
      <w:r w:rsidR="003E166F">
        <w:t xml:space="preserve">.Е. </w:t>
      </w:r>
      <w:r w:rsidRPr="003E166F">
        <w:t>Комплексный экономический анализ хозяйственной деятельности</w:t>
      </w:r>
      <w:r w:rsidR="003E166F" w:rsidRPr="003E166F">
        <w:t xml:space="preserve">: </w:t>
      </w:r>
      <w:r w:rsidRPr="003E166F">
        <w:t>Учеб</w:t>
      </w:r>
      <w:r w:rsidR="003E166F" w:rsidRPr="003E166F">
        <w:t xml:space="preserve">. </w:t>
      </w:r>
      <w:r w:rsidRPr="003E166F">
        <w:t>пособие / Л</w:t>
      </w:r>
      <w:r w:rsidR="003E166F">
        <w:t xml:space="preserve">.Е. </w:t>
      </w:r>
      <w:r w:rsidRPr="003E166F">
        <w:t>Басовский, Е</w:t>
      </w:r>
      <w:r w:rsidR="003E166F">
        <w:t xml:space="preserve">.Н. </w:t>
      </w:r>
      <w:r w:rsidRPr="003E166F">
        <w:t>Басовская</w:t>
      </w:r>
      <w:r w:rsidR="003E166F" w:rsidRPr="003E166F">
        <w:t xml:space="preserve">. </w:t>
      </w:r>
      <w:r w:rsidR="003E166F">
        <w:t>-</w:t>
      </w:r>
      <w:r w:rsidRPr="003E166F">
        <w:t xml:space="preserve"> М</w:t>
      </w:r>
      <w:r w:rsidR="003E166F">
        <w:t>.:</w:t>
      </w:r>
      <w:r w:rsidR="003E166F" w:rsidRPr="003E166F">
        <w:t xml:space="preserve"> </w:t>
      </w:r>
      <w:r w:rsidRPr="003E166F">
        <w:t>ИНФРА-М, 2006</w:t>
      </w:r>
      <w:r w:rsidR="003E166F" w:rsidRPr="003E166F">
        <w:t xml:space="preserve">. </w:t>
      </w:r>
      <w:r w:rsidR="003E166F">
        <w:t>-</w:t>
      </w:r>
      <w:r w:rsidRPr="003E166F">
        <w:t xml:space="preserve"> 301 с</w:t>
      </w:r>
      <w:r w:rsidR="003E166F" w:rsidRPr="003E166F">
        <w:t>.</w:t>
      </w:r>
    </w:p>
    <w:p w:rsidR="003E166F" w:rsidRDefault="00E8520D" w:rsidP="009F29DD">
      <w:pPr>
        <w:ind w:firstLine="0"/>
      </w:pPr>
      <w:r w:rsidRPr="003E166F">
        <w:t>12</w:t>
      </w:r>
      <w:r w:rsidR="003E166F" w:rsidRPr="003E166F">
        <w:t xml:space="preserve">. </w:t>
      </w:r>
      <w:r w:rsidRPr="003E166F">
        <w:t>Бланк И</w:t>
      </w:r>
      <w:r w:rsidR="003E166F">
        <w:t xml:space="preserve">.А. </w:t>
      </w:r>
      <w:r w:rsidRPr="003E166F">
        <w:t>Финансовый менеджмент</w:t>
      </w:r>
      <w:r w:rsidR="003E166F" w:rsidRPr="003E166F">
        <w:t xml:space="preserve">: </w:t>
      </w:r>
      <w:r w:rsidRPr="003E166F">
        <w:t>Учеб</w:t>
      </w:r>
      <w:r w:rsidR="003E166F" w:rsidRPr="003E166F">
        <w:t xml:space="preserve">. </w:t>
      </w:r>
      <w:r w:rsidRPr="003E166F">
        <w:t>курс / И</w:t>
      </w:r>
      <w:r w:rsidR="003E166F">
        <w:t xml:space="preserve">.А. </w:t>
      </w:r>
      <w:r w:rsidRPr="003E166F">
        <w:t>Бланк</w:t>
      </w:r>
      <w:r w:rsidR="003E166F" w:rsidRPr="003E166F">
        <w:t xml:space="preserve">. </w:t>
      </w:r>
      <w:r w:rsidR="003E166F">
        <w:t>-</w:t>
      </w:r>
      <w:r w:rsidRPr="003E166F">
        <w:t xml:space="preserve"> Киев</w:t>
      </w:r>
      <w:r w:rsidR="003E166F">
        <w:t>.:</w:t>
      </w:r>
      <w:r w:rsidR="003E166F" w:rsidRPr="003E166F">
        <w:t xml:space="preserve"> </w:t>
      </w:r>
      <w:r w:rsidRPr="003E166F">
        <w:t>Эльга Ника-Центр, 2007</w:t>
      </w:r>
      <w:r w:rsidR="003E166F" w:rsidRPr="003E166F">
        <w:t xml:space="preserve">. </w:t>
      </w:r>
      <w:r w:rsidR="003E166F">
        <w:t>-</w:t>
      </w:r>
      <w:r w:rsidRPr="003E166F">
        <w:t xml:space="preserve"> 481 с</w:t>
      </w:r>
      <w:r w:rsidR="003E166F" w:rsidRPr="003E166F">
        <w:t>.</w:t>
      </w:r>
    </w:p>
    <w:p w:rsidR="003E166F" w:rsidRDefault="00E8520D" w:rsidP="009F29DD">
      <w:pPr>
        <w:ind w:firstLine="0"/>
      </w:pPr>
      <w:r w:rsidRPr="003E166F">
        <w:t>13</w:t>
      </w:r>
      <w:r w:rsidR="003E166F" w:rsidRPr="003E166F">
        <w:t xml:space="preserve">. </w:t>
      </w:r>
      <w:r w:rsidRPr="003E166F">
        <w:t>Волков И</w:t>
      </w:r>
      <w:r w:rsidR="003E166F">
        <w:t xml:space="preserve">.М., </w:t>
      </w:r>
      <w:r w:rsidRPr="003E166F">
        <w:t>Грачева М</w:t>
      </w:r>
      <w:r w:rsidR="003E166F">
        <w:t xml:space="preserve">.В. </w:t>
      </w:r>
      <w:r w:rsidRPr="003E166F">
        <w:t>Проектный анализ</w:t>
      </w:r>
      <w:r w:rsidR="003E166F" w:rsidRPr="003E166F">
        <w:t xml:space="preserve">. </w:t>
      </w:r>
      <w:r w:rsidRPr="003E166F">
        <w:t>М</w:t>
      </w:r>
      <w:r w:rsidR="003E166F">
        <w:t>.:</w:t>
      </w:r>
      <w:r w:rsidR="003E166F" w:rsidRPr="003E166F">
        <w:t xml:space="preserve"> </w:t>
      </w:r>
      <w:r w:rsidRPr="003E166F">
        <w:t>Банки и биржи ИО</w:t>
      </w:r>
      <w:r w:rsidR="003E166F">
        <w:t xml:space="preserve"> "</w:t>
      </w:r>
      <w:r w:rsidRPr="003E166F">
        <w:t>ЮНИТИ</w:t>
      </w:r>
      <w:r w:rsidR="003E166F">
        <w:t xml:space="preserve">", </w:t>
      </w:r>
      <w:r w:rsidRPr="003E166F">
        <w:t>2003</w:t>
      </w:r>
      <w:r w:rsidR="003E166F" w:rsidRPr="003E166F">
        <w:t>.</w:t>
      </w:r>
    </w:p>
    <w:p w:rsidR="003E166F" w:rsidRDefault="00E8520D" w:rsidP="009F29DD">
      <w:pPr>
        <w:ind w:firstLine="0"/>
      </w:pPr>
      <w:r w:rsidRPr="003E166F">
        <w:t>14</w:t>
      </w:r>
      <w:r w:rsidR="003E166F" w:rsidRPr="003E166F">
        <w:t xml:space="preserve">. </w:t>
      </w:r>
      <w:r w:rsidRPr="003E166F">
        <w:t>Ван Хорн Дж</w:t>
      </w:r>
      <w:r w:rsidR="003E166F">
        <w:t xml:space="preserve">.К. </w:t>
      </w:r>
      <w:r w:rsidRPr="003E166F">
        <w:t>Основы управления финансами / Пер</w:t>
      </w:r>
      <w:r w:rsidR="003E166F" w:rsidRPr="003E166F">
        <w:t xml:space="preserve">. </w:t>
      </w:r>
      <w:r w:rsidRPr="003E166F">
        <w:t>с англ</w:t>
      </w:r>
      <w:r w:rsidR="003E166F" w:rsidRPr="003E166F">
        <w:t xml:space="preserve">. </w:t>
      </w:r>
      <w:r w:rsidR="003E166F">
        <w:t>-</w:t>
      </w:r>
      <w:r w:rsidRPr="003E166F">
        <w:t xml:space="preserve"> М</w:t>
      </w:r>
      <w:r w:rsidR="003E166F">
        <w:t>.:</w:t>
      </w:r>
      <w:r w:rsidR="003E166F" w:rsidRPr="003E166F">
        <w:t xml:space="preserve"> </w:t>
      </w:r>
      <w:r w:rsidRPr="003E166F">
        <w:t>Финансы и статистика, 2003</w:t>
      </w:r>
      <w:r w:rsidR="003E166F" w:rsidRPr="003E166F">
        <w:t xml:space="preserve">. </w:t>
      </w:r>
      <w:r w:rsidR="003E166F">
        <w:t>-</w:t>
      </w:r>
      <w:r w:rsidRPr="003E166F">
        <w:t xml:space="preserve"> 915 с</w:t>
      </w:r>
      <w:r w:rsidR="003E166F" w:rsidRPr="003E166F">
        <w:t>.</w:t>
      </w:r>
    </w:p>
    <w:p w:rsidR="003E166F" w:rsidRDefault="00E8520D" w:rsidP="009F29DD">
      <w:pPr>
        <w:ind w:firstLine="0"/>
      </w:pPr>
      <w:r w:rsidRPr="003E166F">
        <w:t>15</w:t>
      </w:r>
      <w:r w:rsidR="003E166F" w:rsidRPr="003E166F">
        <w:t xml:space="preserve">. </w:t>
      </w:r>
      <w:r w:rsidRPr="003E166F">
        <w:t>Гаврилова А</w:t>
      </w:r>
      <w:r w:rsidR="003E166F">
        <w:t xml:space="preserve">.Н. </w:t>
      </w:r>
      <w:r w:rsidRPr="003E166F">
        <w:t>Финансовый менеджмент</w:t>
      </w:r>
      <w:r w:rsidR="003E166F" w:rsidRPr="003E166F">
        <w:t xml:space="preserve">: </w:t>
      </w:r>
      <w:r w:rsidRPr="003E166F">
        <w:t>Учеб</w:t>
      </w:r>
      <w:r w:rsidR="003E166F" w:rsidRPr="003E166F">
        <w:t xml:space="preserve">. </w:t>
      </w:r>
      <w:r w:rsidRPr="003E166F">
        <w:t>пособие / А</w:t>
      </w:r>
      <w:r w:rsidR="003E166F">
        <w:t xml:space="preserve">.Н. </w:t>
      </w:r>
      <w:r w:rsidRPr="003E166F">
        <w:t>Гаврилова</w:t>
      </w:r>
      <w:r w:rsidR="003E166F" w:rsidRPr="003E166F">
        <w:t>. -</w:t>
      </w:r>
      <w:r w:rsidR="003E166F">
        <w:t xml:space="preserve"> </w:t>
      </w:r>
      <w:r w:rsidRPr="003E166F">
        <w:t>4-е изд</w:t>
      </w:r>
      <w:r w:rsidR="003E166F">
        <w:t>.,</w:t>
      </w:r>
      <w:r w:rsidRPr="003E166F">
        <w:t xml:space="preserve"> исправл</w:t>
      </w:r>
      <w:r w:rsidR="003E166F" w:rsidRPr="003E166F">
        <w:t xml:space="preserve">. </w:t>
      </w:r>
      <w:r w:rsidRPr="003E166F">
        <w:t>и доп</w:t>
      </w:r>
      <w:r w:rsidR="003E166F" w:rsidRPr="003E166F">
        <w:t xml:space="preserve">. </w:t>
      </w:r>
      <w:r w:rsidR="003E166F">
        <w:t>-</w:t>
      </w:r>
      <w:r w:rsidRPr="003E166F">
        <w:t xml:space="preserve"> М</w:t>
      </w:r>
      <w:r w:rsidR="003E166F">
        <w:t>.:</w:t>
      </w:r>
      <w:r w:rsidR="003E166F" w:rsidRPr="003E166F">
        <w:t xml:space="preserve"> </w:t>
      </w:r>
      <w:r w:rsidRPr="003E166F">
        <w:t>Кнорус, 2007</w:t>
      </w:r>
      <w:r w:rsidR="003E166F" w:rsidRPr="003E166F">
        <w:t xml:space="preserve">. </w:t>
      </w:r>
      <w:r w:rsidR="003E166F">
        <w:t>-</w:t>
      </w:r>
      <w:r w:rsidRPr="003E166F">
        <w:t xml:space="preserve"> 129 с</w:t>
      </w:r>
      <w:r w:rsidR="003E166F" w:rsidRPr="003E166F">
        <w:t>.</w:t>
      </w:r>
    </w:p>
    <w:p w:rsidR="003E166F" w:rsidRDefault="00E8520D" w:rsidP="009F29DD">
      <w:pPr>
        <w:ind w:firstLine="0"/>
      </w:pPr>
      <w:r w:rsidRPr="003E166F">
        <w:t>16</w:t>
      </w:r>
      <w:r w:rsidR="003E166F" w:rsidRPr="003E166F">
        <w:t xml:space="preserve">. </w:t>
      </w:r>
      <w:r w:rsidRPr="003E166F">
        <w:t>Донцова Л</w:t>
      </w:r>
      <w:r w:rsidR="003E166F">
        <w:t xml:space="preserve">.В., </w:t>
      </w:r>
      <w:r w:rsidRPr="003E166F">
        <w:t>Никифорова Н</w:t>
      </w:r>
      <w:r w:rsidR="003E166F">
        <w:t xml:space="preserve">.А. </w:t>
      </w:r>
      <w:r w:rsidRPr="003E166F">
        <w:t>Анализ бухгалтерской отчетности</w:t>
      </w:r>
      <w:r w:rsidR="003E166F" w:rsidRPr="003E166F">
        <w:t xml:space="preserve">. </w:t>
      </w:r>
      <w:r w:rsidRPr="003E166F">
        <w:t>М</w:t>
      </w:r>
      <w:r w:rsidR="003E166F">
        <w:t>.:</w:t>
      </w:r>
      <w:r w:rsidR="003E166F" w:rsidRPr="003E166F">
        <w:t xml:space="preserve"> </w:t>
      </w:r>
      <w:r w:rsidRPr="003E166F">
        <w:t>Изд-во</w:t>
      </w:r>
      <w:r w:rsidR="003E166F">
        <w:t xml:space="preserve"> "</w:t>
      </w:r>
      <w:r w:rsidRPr="003E166F">
        <w:t>Дело и сервис</w:t>
      </w:r>
      <w:r w:rsidR="003E166F">
        <w:t xml:space="preserve">", </w:t>
      </w:r>
      <w:r w:rsidRPr="003E166F">
        <w:t>2003</w:t>
      </w:r>
      <w:r w:rsidR="003E166F" w:rsidRPr="003E166F">
        <w:t>.</w:t>
      </w:r>
    </w:p>
    <w:p w:rsidR="003E166F" w:rsidRDefault="00E8520D" w:rsidP="009F29DD">
      <w:pPr>
        <w:ind w:firstLine="0"/>
      </w:pPr>
      <w:r w:rsidRPr="003E166F">
        <w:t>17</w:t>
      </w:r>
      <w:r w:rsidR="003E166F" w:rsidRPr="003E166F">
        <w:t xml:space="preserve">. </w:t>
      </w:r>
      <w:r w:rsidRPr="003E166F">
        <w:t>Ефимова О</w:t>
      </w:r>
      <w:r w:rsidR="003E166F">
        <w:t xml:space="preserve">.В. </w:t>
      </w:r>
      <w:r w:rsidRPr="003E166F">
        <w:t>Финансовый анализ</w:t>
      </w:r>
      <w:r w:rsidR="003E166F" w:rsidRPr="003E166F">
        <w:t xml:space="preserve">. </w:t>
      </w:r>
      <w:r w:rsidRPr="003E166F">
        <w:t>М</w:t>
      </w:r>
      <w:r w:rsidR="003E166F">
        <w:t>.:</w:t>
      </w:r>
      <w:r w:rsidR="003E166F" w:rsidRPr="003E166F">
        <w:t xml:space="preserve"> </w:t>
      </w:r>
      <w:r w:rsidRPr="003E166F">
        <w:t>Бухгалтерский учет, 2005</w:t>
      </w:r>
      <w:r w:rsidR="003E166F" w:rsidRPr="003E166F">
        <w:t>.</w:t>
      </w:r>
    </w:p>
    <w:p w:rsidR="003E166F" w:rsidRDefault="00E8520D" w:rsidP="009F29DD">
      <w:pPr>
        <w:ind w:firstLine="0"/>
      </w:pPr>
      <w:r w:rsidRPr="003E166F">
        <w:t>18</w:t>
      </w:r>
      <w:r w:rsidR="003E166F" w:rsidRPr="003E166F">
        <w:t xml:space="preserve">. </w:t>
      </w:r>
      <w:r w:rsidRPr="003E166F">
        <w:t>Завгородний В</w:t>
      </w:r>
      <w:r w:rsidR="003E166F">
        <w:t xml:space="preserve">.И., </w:t>
      </w:r>
      <w:r w:rsidRPr="003E166F">
        <w:t>Скляр В</w:t>
      </w:r>
      <w:r w:rsidR="003E166F">
        <w:t xml:space="preserve">.А., </w:t>
      </w:r>
      <w:r w:rsidRPr="003E166F">
        <w:t>Трубилин И</w:t>
      </w:r>
      <w:r w:rsidR="003E166F">
        <w:t xml:space="preserve">.Т. </w:t>
      </w:r>
      <w:r w:rsidRPr="003E166F">
        <w:t>Анализ хозяйственной деятельности сельскохозяйственных предприятий</w:t>
      </w:r>
      <w:r w:rsidR="003E166F" w:rsidRPr="003E166F">
        <w:t xml:space="preserve">. </w:t>
      </w:r>
      <w:r w:rsidRPr="003E166F">
        <w:t>М</w:t>
      </w:r>
      <w:r w:rsidR="003E166F">
        <w:t>.:</w:t>
      </w:r>
      <w:r w:rsidR="003E166F" w:rsidRPr="003E166F">
        <w:t xml:space="preserve"> </w:t>
      </w:r>
      <w:r w:rsidRPr="003E166F">
        <w:t>Агропромиздат, 2005</w:t>
      </w:r>
      <w:r w:rsidR="003E166F" w:rsidRPr="003E166F">
        <w:t>.</w:t>
      </w:r>
    </w:p>
    <w:p w:rsidR="003E166F" w:rsidRDefault="00E8520D" w:rsidP="009F29DD">
      <w:pPr>
        <w:ind w:firstLine="0"/>
      </w:pPr>
      <w:r w:rsidRPr="003E166F">
        <w:t>19</w:t>
      </w:r>
      <w:r w:rsidR="003E166F" w:rsidRPr="003E166F">
        <w:t xml:space="preserve">. </w:t>
      </w:r>
      <w:r w:rsidRPr="003E166F">
        <w:t>Зудилин А</w:t>
      </w:r>
      <w:r w:rsidR="003E166F">
        <w:t xml:space="preserve">.П. </w:t>
      </w:r>
      <w:r w:rsidRPr="003E166F">
        <w:t>Анализ хозяйственной деятельности развитых капиталистических стран</w:t>
      </w:r>
      <w:r w:rsidR="003E166F">
        <w:t>.2</w:t>
      </w:r>
      <w:r w:rsidRPr="003E166F">
        <w:t>-е изд</w:t>
      </w:r>
      <w:r w:rsidR="003E166F" w:rsidRPr="003E166F">
        <w:t xml:space="preserve">. </w:t>
      </w:r>
      <w:r w:rsidRPr="003E166F">
        <w:t>Екатеринбург</w:t>
      </w:r>
      <w:r w:rsidR="003E166F" w:rsidRPr="003E166F">
        <w:t xml:space="preserve">: </w:t>
      </w:r>
      <w:r w:rsidRPr="003E166F">
        <w:t>Каменный пояс, 2003</w:t>
      </w:r>
      <w:r w:rsidR="003E166F" w:rsidRPr="003E166F">
        <w:t>.</w:t>
      </w:r>
    </w:p>
    <w:p w:rsidR="003E166F" w:rsidRDefault="00E8520D" w:rsidP="009F29DD">
      <w:pPr>
        <w:ind w:firstLine="0"/>
      </w:pPr>
      <w:r w:rsidRPr="003E166F">
        <w:t>20</w:t>
      </w:r>
      <w:r w:rsidR="003E166F" w:rsidRPr="003E166F">
        <w:t xml:space="preserve">. </w:t>
      </w:r>
      <w:r w:rsidRPr="003E166F">
        <w:t>Карасева И</w:t>
      </w:r>
      <w:r w:rsidR="003E166F">
        <w:t xml:space="preserve">.М. </w:t>
      </w:r>
      <w:r w:rsidRPr="003E166F">
        <w:t>Финансовый менеджмент</w:t>
      </w:r>
      <w:r w:rsidR="003E166F" w:rsidRPr="003E166F">
        <w:t xml:space="preserve">: </w:t>
      </w:r>
      <w:r w:rsidRPr="003E166F">
        <w:t>Учеб</w:t>
      </w:r>
      <w:r w:rsidR="003E166F" w:rsidRPr="003E166F">
        <w:t xml:space="preserve">. </w:t>
      </w:r>
      <w:r w:rsidRPr="003E166F">
        <w:t>пособие / И</w:t>
      </w:r>
      <w:r w:rsidR="003E166F">
        <w:t xml:space="preserve">.М. </w:t>
      </w:r>
      <w:r w:rsidRPr="003E166F">
        <w:t>Карасева, М</w:t>
      </w:r>
      <w:r w:rsidR="003E166F">
        <w:t xml:space="preserve">.А. </w:t>
      </w:r>
      <w:r w:rsidRPr="003E166F">
        <w:t>Ревякина</w:t>
      </w:r>
      <w:r w:rsidR="003E166F" w:rsidRPr="003E166F">
        <w:t xml:space="preserve">. </w:t>
      </w:r>
      <w:r w:rsidR="003E166F">
        <w:t>-</w:t>
      </w:r>
      <w:r w:rsidRPr="003E166F">
        <w:t xml:space="preserve"> М</w:t>
      </w:r>
      <w:r w:rsidR="003E166F">
        <w:t>.:</w:t>
      </w:r>
      <w:r w:rsidR="003E166F" w:rsidRPr="003E166F">
        <w:t xml:space="preserve"> </w:t>
      </w:r>
      <w:r w:rsidRPr="003E166F">
        <w:t>Изд-во ОМЕГА-Л, 2007</w:t>
      </w:r>
      <w:r w:rsidR="003E166F" w:rsidRPr="003E166F">
        <w:t xml:space="preserve">. </w:t>
      </w:r>
      <w:r w:rsidR="003E166F">
        <w:t>-</w:t>
      </w:r>
      <w:r w:rsidRPr="003E166F">
        <w:t xml:space="preserve"> 38 с</w:t>
      </w:r>
      <w:r w:rsidR="003E166F" w:rsidRPr="003E166F">
        <w:t>.</w:t>
      </w:r>
    </w:p>
    <w:p w:rsidR="003E166F" w:rsidRDefault="00E8520D" w:rsidP="009F29DD">
      <w:pPr>
        <w:ind w:firstLine="0"/>
      </w:pPr>
      <w:r w:rsidRPr="003E166F">
        <w:t>21</w:t>
      </w:r>
      <w:r w:rsidR="003E166F" w:rsidRPr="003E166F">
        <w:t xml:space="preserve">. </w:t>
      </w:r>
      <w:r w:rsidRPr="003E166F">
        <w:t>Колчина Н</w:t>
      </w:r>
      <w:r w:rsidR="003E166F">
        <w:t xml:space="preserve">.В. </w:t>
      </w:r>
      <w:r w:rsidRPr="003E166F">
        <w:t>Финансы предприятий</w:t>
      </w:r>
      <w:r w:rsidR="003E166F" w:rsidRPr="003E166F">
        <w:t xml:space="preserve">: </w:t>
      </w:r>
      <w:r w:rsidRPr="003E166F">
        <w:t>Учебник / Н</w:t>
      </w:r>
      <w:r w:rsidR="003E166F">
        <w:t xml:space="preserve">.В. </w:t>
      </w:r>
      <w:r w:rsidRPr="003E166F">
        <w:t>Колчина</w:t>
      </w:r>
      <w:r w:rsidR="003E166F" w:rsidRPr="003E166F">
        <w:t xml:space="preserve">. </w:t>
      </w:r>
      <w:r w:rsidR="003E166F">
        <w:t>-</w:t>
      </w:r>
      <w:r w:rsidRPr="003E166F">
        <w:t xml:space="preserve"> 2-е изд</w:t>
      </w:r>
      <w:r w:rsidR="003E166F">
        <w:t>.,</w:t>
      </w:r>
      <w:r w:rsidRPr="003E166F">
        <w:t xml:space="preserve"> перераб</w:t>
      </w:r>
      <w:r w:rsidR="003E166F" w:rsidRPr="003E166F">
        <w:t xml:space="preserve">. </w:t>
      </w:r>
      <w:r w:rsidRPr="003E166F">
        <w:t>и доп</w:t>
      </w:r>
      <w:r w:rsidR="003E166F" w:rsidRPr="003E166F">
        <w:t xml:space="preserve">. </w:t>
      </w:r>
      <w:r w:rsidR="003E166F">
        <w:t>-</w:t>
      </w:r>
      <w:r w:rsidRPr="003E166F">
        <w:t xml:space="preserve"> М</w:t>
      </w:r>
      <w:r w:rsidR="003E166F">
        <w:t>.:</w:t>
      </w:r>
      <w:r w:rsidR="003E166F" w:rsidRPr="003E166F">
        <w:t xml:space="preserve"> </w:t>
      </w:r>
      <w:r w:rsidRPr="003E166F">
        <w:t>ЮНИТИ, 2001</w:t>
      </w:r>
      <w:r w:rsidR="003E166F" w:rsidRPr="003E166F">
        <w:t xml:space="preserve">. </w:t>
      </w:r>
      <w:r w:rsidR="003E166F">
        <w:t>-</w:t>
      </w:r>
      <w:r w:rsidRPr="003E166F">
        <w:t xml:space="preserve"> 133 с</w:t>
      </w:r>
      <w:r w:rsidR="003E166F" w:rsidRPr="003E166F">
        <w:t>.</w:t>
      </w:r>
    </w:p>
    <w:p w:rsidR="003E166F" w:rsidRDefault="00E8520D" w:rsidP="009F29DD">
      <w:pPr>
        <w:ind w:firstLine="0"/>
      </w:pPr>
      <w:r w:rsidRPr="003E166F">
        <w:t>22</w:t>
      </w:r>
      <w:r w:rsidR="003E166F" w:rsidRPr="003E166F">
        <w:t xml:space="preserve">. </w:t>
      </w:r>
      <w:r w:rsidRPr="003E166F">
        <w:t>Ковалев В</w:t>
      </w:r>
      <w:r w:rsidR="003E166F">
        <w:t xml:space="preserve">.В. </w:t>
      </w:r>
      <w:r w:rsidRPr="003E166F">
        <w:t>Финансовый анализ</w:t>
      </w:r>
      <w:r w:rsidR="003E166F" w:rsidRPr="003E166F">
        <w:t xml:space="preserve">: </w:t>
      </w:r>
      <w:r w:rsidRPr="003E166F">
        <w:t>Управление капиталом</w:t>
      </w:r>
      <w:r w:rsidR="003E166F" w:rsidRPr="003E166F">
        <w:t xml:space="preserve">. </w:t>
      </w:r>
      <w:r w:rsidRPr="003E166F">
        <w:t>Выбор инвестиций</w:t>
      </w:r>
      <w:r w:rsidR="003E166F" w:rsidRPr="003E166F">
        <w:t xml:space="preserve">. </w:t>
      </w:r>
      <w:r w:rsidRPr="003E166F">
        <w:t>Анализ отчетности</w:t>
      </w:r>
      <w:r w:rsidR="003E166F" w:rsidRPr="003E166F">
        <w:t>.</w:t>
      </w:r>
      <w:r w:rsidR="003E166F">
        <w:t xml:space="preserve"> // </w:t>
      </w:r>
      <w:r w:rsidRPr="003E166F">
        <w:t>М</w:t>
      </w:r>
      <w:r w:rsidR="003E166F">
        <w:t>.:</w:t>
      </w:r>
      <w:r w:rsidR="003E166F" w:rsidRPr="003E166F">
        <w:t xml:space="preserve"> </w:t>
      </w:r>
      <w:r w:rsidRPr="003E166F">
        <w:t>Финансы и статистика, 2006</w:t>
      </w:r>
      <w:r w:rsidR="003E166F" w:rsidRPr="003E166F">
        <w:t>.</w:t>
      </w:r>
    </w:p>
    <w:p w:rsidR="003E166F" w:rsidRDefault="00E8520D" w:rsidP="009F29DD">
      <w:pPr>
        <w:ind w:firstLine="0"/>
      </w:pPr>
      <w:r w:rsidRPr="003E166F">
        <w:t>23</w:t>
      </w:r>
      <w:r w:rsidR="003E166F" w:rsidRPr="003E166F">
        <w:t xml:space="preserve">. </w:t>
      </w:r>
      <w:r w:rsidRPr="003E166F">
        <w:t>Попова Р</w:t>
      </w:r>
      <w:r w:rsidR="003E166F">
        <w:t xml:space="preserve">.Г. </w:t>
      </w:r>
      <w:r w:rsidRPr="003E166F">
        <w:t>Финансы предприятий</w:t>
      </w:r>
      <w:r w:rsidR="003E166F" w:rsidRPr="003E166F">
        <w:t xml:space="preserve">: </w:t>
      </w:r>
      <w:r w:rsidRPr="003E166F">
        <w:t>Завтра экзамен / Р</w:t>
      </w:r>
      <w:r w:rsidR="003E166F">
        <w:t xml:space="preserve">.Г. </w:t>
      </w:r>
      <w:r w:rsidRPr="003E166F">
        <w:t>Попова, И</w:t>
      </w:r>
      <w:r w:rsidR="003E166F">
        <w:t xml:space="preserve">.Н. </w:t>
      </w:r>
      <w:r w:rsidRPr="003E166F">
        <w:t>Самонова, И</w:t>
      </w:r>
      <w:r w:rsidR="003E166F">
        <w:t xml:space="preserve">.И. </w:t>
      </w:r>
      <w:r w:rsidRPr="003E166F">
        <w:t>Добросердова</w:t>
      </w:r>
      <w:r w:rsidR="003E166F" w:rsidRPr="003E166F">
        <w:t xml:space="preserve">. </w:t>
      </w:r>
      <w:r w:rsidR="003E166F">
        <w:t>-</w:t>
      </w:r>
      <w:r w:rsidRPr="003E166F">
        <w:t xml:space="preserve"> 2-е изд</w:t>
      </w:r>
      <w:r w:rsidR="003E166F" w:rsidRPr="003E166F">
        <w:t xml:space="preserve">. </w:t>
      </w:r>
      <w:r w:rsidR="003E166F">
        <w:t>-</w:t>
      </w:r>
      <w:r w:rsidRPr="003E166F">
        <w:t xml:space="preserve"> СПб</w:t>
      </w:r>
      <w:r w:rsidR="003E166F">
        <w:t>.:</w:t>
      </w:r>
      <w:r w:rsidR="003E166F" w:rsidRPr="003E166F">
        <w:t xml:space="preserve"> </w:t>
      </w:r>
      <w:r w:rsidRPr="003E166F">
        <w:t>Питер, 2007</w:t>
      </w:r>
      <w:r w:rsidR="003E166F" w:rsidRPr="003E166F">
        <w:t xml:space="preserve">. </w:t>
      </w:r>
      <w:r w:rsidR="003E166F">
        <w:t>-</w:t>
      </w:r>
      <w:r w:rsidRPr="003E166F">
        <w:t xml:space="preserve"> 160 с</w:t>
      </w:r>
      <w:r w:rsidR="003E166F" w:rsidRPr="003E166F">
        <w:t>.</w:t>
      </w:r>
    </w:p>
    <w:p w:rsidR="003E166F" w:rsidRDefault="00E8520D" w:rsidP="009F29DD">
      <w:pPr>
        <w:ind w:firstLine="0"/>
      </w:pPr>
      <w:r w:rsidRPr="003E166F">
        <w:t>24</w:t>
      </w:r>
      <w:r w:rsidR="003E166F" w:rsidRPr="003E166F">
        <w:t xml:space="preserve">. </w:t>
      </w:r>
      <w:r w:rsidRPr="003E166F">
        <w:t>Пласкова Н</w:t>
      </w:r>
      <w:r w:rsidR="003E166F">
        <w:t xml:space="preserve">.С. </w:t>
      </w:r>
      <w:r w:rsidRPr="003E166F">
        <w:t>Экономический анализ</w:t>
      </w:r>
      <w:r w:rsidR="003E166F" w:rsidRPr="003E166F">
        <w:t xml:space="preserve">: </w:t>
      </w:r>
      <w:r w:rsidRPr="003E166F">
        <w:t>стратегический и текущий / Н</w:t>
      </w:r>
      <w:r w:rsidR="003E166F">
        <w:t xml:space="preserve">.С. </w:t>
      </w:r>
      <w:r w:rsidRPr="003E166F">
        <w:t>Пласкова</w:t>
      </w:r>
      <w:r w:rsidR="003E166F" w:rsidRPr="003E166F">
        <w:t xml:space="preserve">. </w:t>
      </w:r>
      <w:r w:rsidR="003E166F">
        <w:t>-</w:t>
      </w:r>
      <w:r w:rsidRPr="003E166F">
        <w:t xml:space="preserve"> М</w:t>
      </w:r>
      <w:r w:rsidR="003E166F">
        <w:t>.:</w:t>
      </w:r>
      <w:r w:rsidR="003E166F" w:rsidRPr="003E166F">
        <w:t xml:space="preserve"> </w:t>
      </w:r>
      <w:r w:rsidRPr="003E166F">
        <w:t>ЭКСМО</w:t>
      </w:r>
      <w:r w:rsidR="003E166F" w:rsidRPr="003E166F">
        <w:t>., 20</w:t>
      </w:r>
      <w:r w:rsidRPr="003E166F">
        <w:t>07</w:t>
      </w:r>
      <w:r w:rsidR="003E166F" w:rsidRPr="003E166F">
        <w:t xml:space="preserve">. </w:t>
      </w:r>
      <w:r w:rsidR="003E166F">
        <w:t>-</w:t>
      </w:r>
      <w:r w:rsidRPr="003E166F">
        <w:t xml:space="preserve"> 250 с</w:t>
      </w:r>
      <w:r w:rsidR="003E166F" w:rsidRPr="003E166F">
        <w:t>.</w:t>
      </w:r>
    </w:p>
    <w:p w:rsidR="00E8520D" w:rsidRPr="003E166F" w:rsidRDefault="00E8520D" w:rsidP="009F29DD">
      <w:pPr>
        <w:ind w:firstLine="0"/>
      </w:pPr>
      <w:r w:rsidRPr="003E166F">
        <w:t>25</w:t>
      </w:r>
      <w:r w:rsidR="003E166F" w:rsidRPr="003E166F">
        <w:t xml:space="preserve">. </w:t>
      </w:r>
      <w:r w:rsidRPr="003E166F">
        <w:t>Ришар Ж</w:t>
      </w:r>
      <w:r w:rsidR="003E166F" w:rsidRPr="003E166F">
        <w:t xml:space="preserve">. </w:t>
      </w:r>
      <w:r w:rsidRPr="003E166F">
        <w:t>Аудит и анализ хозяйственной деятельности предприятия / Пер</w:t>
      </w:r>
      <w:r w:rsidR="003E166F" w:rsidRPr="003E166F">
        <w:t xml:space="preserve">. </w:t>
      </w:r>
      <w:r w:rsidRPr="003E166F">
        <w:t>с франц</w:t>
      </w:r>
      <w:r w:rsidR="003E166F" w:rsidRPr="003E166F">
        <w:t xml:space="preserve">. </w:t>
      </w:r>
      <w:r w:rsidR="003E166F">
        <w:t>-</w:t>
      </w:r>
      <w:r w:rsidRPr="003E166F">
        <w:t xml:space="preserve"> И</w:t>
      </w:r>
      <w:r w:rsidR="003E166F">
        <w:t>.:</w:t>
      </w:r>
      <w:r w:rsidR="003E166F" w:rsidRPr="003E166F">
        <w:t xml:space="preserve"> </w:t>
      </w:r>
      <w:r w:rsidRPr="003E166F">
        <w:t>ЮНИТИ, 1997</w:t>
      </w:r>
    </w:p>
    <w:p w:rsidR="003E166F" w:rsidRDefault="00E8520D" w:rsidP="009F29DD">
      <w:pPr>
        <w:ind w:firstLine="0"/>
      </w:pPr>
      <w:r w:rsidRPr="003E166F">
        <w:t>26</w:t>
      </w:r>
      <w:r w:rsidR="003E166F" w:rsidRPr="003E166F">
        <w:t xml:space="preserve">. </w:t>
      </w:r>
      <w:r w:rsidRPr="003E166F">
        <w:t>Финансовый менеджмент</w:t>
      </w:r>
      <w:r w:rsidR="003E166F" w:rsidRPr="003E166F">
        <w:t xml:space="preserve">: </w:t>
      </w:r>
      <w:r w:rsidRPr="003E166F">
        <w:t>Учебник / Е</w:t>
      </w:r>
      <w:r w:rsidR="003E166F">
        <w:t xml:space="preserve">.С. </w:t>
      </w:r>
      <w:r w:rsidRPr="003E166F">
        <w:t>Стоянова</w:t>
      </w:r>
      <w:r w:rsidR="003E166F" w:rsidRPr="003E166F">
        <w:t xml:space="preserve"> [</w:t>
      </w:r>
      <w:r w:rsidRPr="003E166F">
        <w:t xml:space="preserve">и </w:t>
      </w:r>
      <w:r w:rsidR="003E166F">
        <w:t>др.]</w:t>
      </w:r>
      <w:r w:rsidR="003E166F" w:rsidRPr="003E166F">
        <w:t xml:space="preserve"> </w:t>
      </w:r>
      <w:r w:rsidR="003E166F">
        <w:t>-</w:t>
      </w:r>
      <w:r w:rsidRPr="003E166F">
        <w:t xml:space="preserve"> Москва</w:t>
      </w:r>
      <w:r w:rsidR="003E166F" w:rsidRPr="003E166F">
        <w:t xml:space="preserve">: </w:t>
      </w:r>
      <w:r w:rsidRPr="003E166F">
        <w:t>Изд-во Перспектива, 2007</w:t>
      </w:r>
      <w:r w:rsidR="003E166F" w:rsidRPr="003E166F">
        <w:t xml:space="preserve">. </w:t>
      </w:r>
      <w:r w:rsidR="003E166F">
        <w:t>-</w:t>
      </w:r>
      <w:r w:rsidRPr="003E166F">
        <w:t xml:space="preserve"> 264 с</w:t>
      </w:r>
      <w:r w:rsidR="003E166F" w:rsidRPr="003E166F">
        <w:t>.</w:t>
      </w:r>
    </w:p>
    <w:p w:rsidR="00951252" w:rsidRPr="003E166F" w:rsidRDefault="00E8520D" w:rsidP="009F29DD">
      <w:pPr>
        <w:ind w:firstLine="0"/>
      </w:pPr>
      <w:r w:rsidRPr="003E166F">
        <w:t>27</w:t>
      </w:r>
      <w:r w:rsidR="003E166F" w:rsidRPr="003E166F">
        <w:t xml:space="preserve">. </w:t>
      </w:r>
      <w:r w:rsidRPr="003E166F">
        <w:t>Шеремет А</w:t>
      </w:r>
      <w:r w:rsidR="003E166F">
        <w:t xml:space="preserve">.Д. </w:t>
      </w:r>
      <w:r w:rsidRPr="003E166F">
        <w:t>Финансы предприятий</w:t>
      </w:r>
      <w:r w:rsidR="003E166F" w:rsidRPr="003E166F">
        <w:t xml:space="preserve">: </w:t>
      </w:r>
      <w:r w:rsidRPr="003E166F">
        <w:t>менеджмент и анализ</w:t>
      </w:r>
      <w:r w:rsidR="003E166F" w:rsidRPr="003E166F">
        <w:t xml:space="preserve">: </w:t>
      </w:r>
      <w:r w:rsidRPr="003E166F">
        <w:t>Учеб</w:t>
      </w:r>
      <w:r w:rsidR="003E166F" w:rsidRPr="003E166F">
        <w:t xml:space="preserve">. </w:t>
      </w:r>
      <w:r w:rsidRPr="003E166F">
        <w:t>пособие / А</w:t>
      </w:r>
      <w:r w:rsidR="003E166F">
        <w:t xml:space="preserve">.Д. </w:t>
      </w:r>
      <w:r w:rsidRPr="003E166F">
        <w:t>Шеремет, А</w:t>
      </w:r>
      <w:r w:rsidR="003E166F">
        <w:t xml:space="preserve">.Ф. </w:t>
      </w:r>
      <w:r w:rsidRPr="003E166F">
        <w:t>Ионова</w:t>
      </w:r>
      <w:r w:rsidR="003E166F" w:rsidRPr="003E166F">
        <w:t xml:space="preserve">. </w:t>
      </w:r>
      <w:r w:rsidR="003E166F">
        <w:t>-</w:t>
      </w:r>
      <w:r w:rsidRPr="003E166F">
        <w:t xml:space="preserve"> М</w:t>
      </w:r>
      <w:r w:rsidR="003E166F">
        <w:t>.:</w:t>
      </w:r>
      <w:r w:rsidR="003E166F" w:rsidRPr="003E166F">
        <w:t xml:space="preserve"> </w:t>
      </w:r>
      <w:r w:rsidRPr="003E166F">
        <w:t>ИНФРА-М, 2007</w:t>
      </w:r>
      <w:r w:rsidR="003E166F" w:rsidRPr="003E166F">
        <w:t xml:space="preserve">. </w:t>
      </w:r>
      <w:r w:rsidR="003E166F">
        <w:t>-</w:t>
      </w:r>
      <w:r w:rsidRPr="003E166F">
        <w:t xml:space="preserve"> 344 с</w:t>
      </w:r>
      <w:r w:rsidR="003E166F" w:rsidRPr="003E166F">
        <w:t>.</w:t>
      </w:r>
      <w:bookmarkStart w:id="13" w:name="_GoBack"/>
      <w:bookmarkEnd w:id="13"/>
    </w:p>
    <w:sectPr w:rsidR="00951252" w:rsidRPr="003E166F" w:rsidSect="003E166F">
      <w:headerReference w:type="default" r:id="rId21"/>
      <w:footerReference w:type="default" r:id="rId22"/>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F89" w:rsidRDefault="00061F89">
      <w:r>
        <w:separator/>
      </w:r>
    </w:p>
  </w:endnote>
  <w:endnote w:type="continuationSeparator" w:id="0">
    <w:p w:rsidR="00061F89" w:rsidRDefault="0006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anta Thin">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84" w:rsidRDefault="00906584" w:rsidP="003E166F">
    <w:pPr>
      <w:pStyle w:val="a7"/>
      <w:tabs>
        <w:tab w:val="clear" w:pos="4819"/>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F89" w:rsidRDefault="00061F89">
      <w:r>
        <w:separator/>
      </w:r>
    </w:p>
  </w:footnote>
  <w:footnote w:type="continuationSeparator" w:id="0">
    <w:p w:rsidR="00061F89" w:rsidRDefault="00061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84" w:rsidRDefault="006C1375" w:rsidP="003E166F">
    <w:pPr>
      <w:pStyle w:val="aa"/>
      <w:framePr w:wrap="auto" w:vAnchor="text" w:hAnchor="margin" w:xAlign="right" w:y="1"/>
      <w:rPr>
        <w:rStyle w:val="ab"/>
      </w:rPr>
    </w:pPr>
    <w:r>
      <w:rPr>
        <w:rStyle w:val="ab"/>
      </w:rPr>
      <w:t>2</w:t>
    </w:r>
  </w:p>
  <w:p w:rsidR="00906584" w:rsidRDefault="00906584" w:rsidP="003E166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D63820"/>
    <w:lvl w:ilvl="0">
      <w:numFmt w:val="bullet"/>
      <w:lvlText w:val="*"/>
      <w:lvlJc w:val="left"/>
    </w:lvl>
  </w:abstractNum>
  <w:abstractNum w:abstractNumId="1">
    <w:nsid w:val="032836E7"/>
    <w:multiLevelType w:val="singleLevel"/>
    <w:tmpl w:val="33EEB13E"/>
    <w:lvl w:ilvl="0">
      <w:start w:val="2"/>
      <w:numFmt w:val="decimal"/>
      <w:lvlText w:val="%1."/>
      <w:legacy w:legacy="1" w:legacySpace="0" w:legacyIndent="235"/>
      <w:lvlJc w:val="left"/>
      <w:rPr>
        <w:rFonts w:ascii="Times New Roman" w:hAnsi="Times New Roman" w:cs="Times New Roman" w:hint="default"/>
      </w:rPr>
    </w:lvl>
  </w:abstractNum>
  <w:abstractNum w:abstractNumId="2">
    <w:nsid w:val="03C5511B"/>
    <w:multiLevelType w:val="singleLevel"/>
    <w:tmpl w:val="4F5A7F52"/>
    <w:lvl w:ilvl="0">
      <w:start w:val="4"/>
      <w:numFmt w:val="decimal"/>
      <w:lvlText w:val="%1."/>
      <w:legacy w:legacy="1" w:legacySpace="0" w:legacyIndent="207"/>
      <w:lvlJc w:val="left"/>
      <w:rPr>
        <w:rFonts w:ascii="Times New Roman" w:hAnsi="Times New Roman" w:cs="Times New Roman"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819333C"/>
    <w:multiLevelType w:val="singleLevel"/>
    <w:tmpl w:val="949A7708"/>
    <w:lvl w:ilvl="0">
      <w:start w:val="1"/>
      <w:numFmt w:val="decimal"/>
      <w:lvlText w:val="%1."/>
      <w:legacy w:legacy="1" w:legacySpace="0" w:legacyIndent="370"/>
      <w:lvlJc w:val="left"/>
      <w:rPr>
        <w:rFonts w:ascii="Times New Roman" w:hAnsi="Times New Roman" w:cs="Times New Roman" w:hint="default"/>
      </w:rPr>
    </w:lvl>
  </w:abstractNum>
  <w:abstractNum w:abstractNumId="5">
    <w:nsid w:val="26BF2B6D"/>
    <w:multiLevelType w:val="singleLevel"/>
    <w:tmpl w:val="6B7276F2"/>
    <w:lvl w:ilvl="0">
      <w:start w:val="1"/>
      <w:numFmt w:val="decimal"/>
      <w:lvlText w:val="%1."/>
      <w:legacy w:legacy="1" w:legacySpace="0" w:legacyIndent="206"/>
      <w:lvlJc w:val="left"/>
      <w:rPr>
        <w:rFonts w:ascii="Times New Roman" w:hAnsi="Times New Roman" w:cs="Times New Roman" w:hint="default"/>
      </w:rPr>
    </w:lvl>
  </w:abstractNum>
  <w:abstractNum w:abstractNumId="6">
    <w:nsid w:val="276D3B27"/>
    <w:multiLevelType w:val="singleLevel"/>
    <w:tmpl w:val="F07A1172"/>
    <w:lvl w:ilvl="0">
      <w:start w:val="8"/>
      <w:numFmt w:val="decimal"/>
      <w:lvlText w:val="%1."/>
      <w:legacy w:legacy="1" w:legacySpace="0" w:legacyIndent="225"/>
      <w:lvlJc w:val="left"/>
      <w:rPr>
        <w:rFonts w:ascii="Times New Roman" w:hAnsi="Times New Roman" w:cs="Times New Roman" w:hint="default"/>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A3B24C9"/>
    <w:multiLevelType w:val="hybridMultilevel"/>
    <w:tmpl w:val="92D8D3F8"/>
    <w:lvl w:ilvl="0" w:tplc="FFFFFFFF">
      <w:start w:val="1"/>
      <w:numFmt w:val="bullet"/>
      <w:lvlText w:val="-"/>
      <w:lvlJc w:val="left"/>
      <w:pPr>
        <w:tabs>
          <w:tab w:val="num" w:pos="1211"/>
        </w:tabs>
        <w:ind w:left="1211" w:hanging="360"/>
      </w:pPr>
      <w:rPr>
        <w:rFonts w:ascii="Times New Roman" w:eastAsia="Times New Roman" w:hAnsi="Times New Roman" w:hint="default"/>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start w:val="1"/>
      <w:numFmt w:val="bullet"/>
      <w:lvlText w:val=""/>
      <w:lvlJc w:val="left"/>
      <w:pPr>
        <w:tabs>
          <w:tab w:val="num" w:pos="2651"/>
        </w:tabs>
        <w:ind w:left="2651" w:hanging="360"/>
      </w:pPr>
      <w:rPr>
        <w:rFonts w:ascii="Wingdings" w:hAnsi="Wingdings" w:cs="Wingdings"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Courier New" w:hint="default"/>
      </w:rPr>
    </w:lvl>
    <w:lvl w:ilvl="5" w:tplc="FFFFFFFF">
      <w:start w:val="1"/>
      <w:numFmt w:val="bullet"/>
      <w:lvlText w:val=""/>
      <w:lvlJc w:val="left"/>
      <w:pPr>
        <w:tabs>
          <w:tab w:val="num" w:pos="4811"/>
        </w:tabs>
        <w:ind w:left="4811" w:hanging="360"/>
      </w:pPr>
      <w:rPr>
        <w:rFonts w:ascii="Wingdings" w:hAnsi="Wingdings" w:cs="Wingdings"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Courier New" w:hint="default"/>
      </w:rPr>
    </w:lvl>
    <w:lvl w:ilvl="8" w:tplc="FFFFFFFF">
      <w:start w:val="1"/>
      <w:numFmt w:val="bullet"/>
      <w:lvlText w:val=""/>
      <w:lvlJc w:val="left"/>
      <w:pPr>
        <w:tabs>
          <w:tab w:val="num" w:pos="6971"/>
        </w:tabs>
        <w:ind w:left="6971" w:hanging="360"/>
      </w:pPr>
      <w:rPr>
        <w:rFonts w:ascii="Wingdings" w:hAnsi="Wingdings" w:cs="Wingdings" w:hint="default"/>
      </w:rPr>
    </w:lvl>
  </w:abstractNum>
  <w:abstractNum w:abstractNumId="9">
    <w:nsid w:val="3F6833D3"/>
    <w:multiLevelType w:val="hybridMultilevel"/>
    <w:tmpl w:val="075483E0"/>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A8C2C90"/>
    <w:multiLevelType w:val="hybridMultilevel"/>
    <w:tmpl w:val="42CA983A"/>
    <w:lvl w:ilvl="0" w:tplc="0419000F">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F912C7A"/>
    <w:multiLevelType w:val="singleLevel"/>
    <w:tmpl w:val="7E7CF794"/>
    <w:lvl w:ilvl="0">
      <w:start w:val="1"/>
      <w:numFmt w:val="decimal"/>
      <w:lvlText w:val="%1."/>
      <w:legacy w:legacy="1" w:legacySpace="0" w:legacyIndent="206"/>
      <w:lvlJc w:val="left"/>
      <w:rPr>
        <w:rFonts w:ascii="Times New Roman" w:hAnsi="Times New Roman" w:cs="Times New Roman" w:hint="default"/>
      </w:rPr>
    </w:lvl>
  </w:abstractNum>
  <w:abstractNum w:abstractNumId="12">
    <w:nsid w:val="5D1403A5"/>
    <w:multiLevelType w:val="singleLevel"/>
    <w:tmpl w:val="21CC112C"/>
    <w:lvl w:ilvl="0">
      <w:start w:val="1"/>
      <w:numFmt w:val="decimal"/>
      <w:lvlText w:val="%1)"/>
      <w:legacy w:legacy="1" w:legacySpace="0" w:legacyIndent="279"/>
      <w:lvlJc w:val="left"/>
      <w:rPr>
        <w:rFonts w:ascii="Times New Roman" w:hAnsi="Times New Roman" w:cs="Times New Roman" w:hint="default"/>
      </w:rPr>
    </w:lvl>
  </w:abstractNum>
  <w:abstractNum w:abstractNumId="13">
    <w:nsid w:val="7A5A108C"/>
    <w:multiLevelType w:val="multilevel"/>
    <w:tmpl w:val="14C402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9"/>
  </w:num>
  <w:num w:numId="3">
    <w:abstractNumId w:val="1"/>
  </w:num>
  <w:num w:numId="4">
    <w:abstractNumId w:val="2"/>
  </w:num>
  <w:num w:numId="5">
    <w:abstractNumId w:val="6"/>
  </w:num>
  <w:num w:numId="6">
    <w:abstractNumId w:val="5"/>
  </w:num>
  <w:num w:numId="7">
    <w:abstractNumId w:val="11"/>
  </w:num>
  <w:num w:numId="8">
    <w:abstractNumId w:val="8"/>
  </w:num>
  <w:num w:numId="9">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0">
    <w:abstractNumId w:val="4"/>
  </w:num>
  <w:num w:numId="11">
    <w:abstractNumId w:val="0"/>
    <w:lvlOverride w:ilvl="0">
      <w:lvl w:ilvl="0">
        <w:numFmt w:val="bullet"/>
        <w:lvlText w:val="•"/>
        <w:legacy w:legacy="1" w:legacySpace="0" w:legacyIndent="351"/>
        <w:lvlJc w:val="left"/>
        <w:rPr>
          <w:rFonts w:ascii="Times New Roman" w:hAnsi="Times New Roman" w:cs="Times New Roman" w:hint="default"/>
        </w:rPr>
      </w:lvl>
    </w:lvlOverride>
  </w:num>
  <w:num w:numId="1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3">
    <w:abstractNumId w:val="12"/>
  </w:num>
  <w:num w:numId="14">
    <w:abstractNumId w:val="13"/>
  </w:num>
  <w:num w:numId="15">
    <w:abstractNumId w:val="7"/>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20D"/>
    <w:rsid w:val="000010E0"/>
    <w:rsid w:val="00002F35"/>
    <w:rsid w:val="000058FD"/>
    <w:rsid w:val="00007ACA"/>
    <w:rsid w:val="00007E3D"/>
    <w:rsid w:val="00007F47"/>
    <w:rsid w:val="000140A7"/>
    <w:rsid w:val="00014660"/>
    <w:rsid w:val="00014EDC"/>
    <w:rsid w:val="00015D61"/>
    <w:rsid w:val="00016C71"/>
    <w:rsid w:val="00021479"/>
    <w:rsid w:val="000214E4"/>
    <w:rsid w:val="0002208E"/>
    <w:rsid w:val="00023257"/>
    <w:rsid w:val="00023A7F"/>
    <w:rsid w:val="000267F9"/>
    <w:rsid w:val="0002734B"/>
    <w:rsid w:val="000276BC"/>
    <w:rsid w:val="00027B91"/>
    <w:rsid w:val="0003124C"/>
    <w:rsid w:val="00036D1A"/>
    <w:rsid w:val="000377B1"/>
    <w:rsid w:val="00037A44"/>
    <w:rsid w:val="000419C9"/>
    <w:rsid w:val="000422F3"/>
    <w:rsid w:val="0004246B"/>
    <w:rsid w:val="00044DD7"/>
    <w:rsid w:val="0004516F"/>
    <w:rsid w:val="00045962"/>
    <w:rsid w:val="00046126"/>
    <w:rsid w:val="00046603"/>
    <w:rsid w:val="00047F00"/>
    <w:rsid w:val="00050F2D"/>
    <w:rsid w:val="00052F04"/>
    <w:rsid w:val="00054FFF"/>
    <w:rsid w:val="000554AB"/>
    <w:rsid w:val="00055A78"/>
    <w:rsid w:val="00056EEF"/>
    <w:rsid w:val="000579B7"/>
    <w:rsid w:val="00061758"/>
    <w:rsid w:val="00061F89"/>
    <w:rsid w:val="0006470D"/>
    <w:rsid w:val="00065650"/>
    <w:rsid w:val="00066AF2"/>
    <w:rsid w:val="0007005E"/>
    <w:rsid w:val="00072F6C"/>
    <w:rsid w:val="00075164"/>
    <w:rsid w:val="00075276"/>
    <w:rsid w:val="0007648C"/>
    <w:rsid w:val="00076F46"/>
    <w:rsid w:val="00077619"/>
    <w:rsid w:val="000822BF"/>
    <w:rsid w:val="00082884"/>
    <w:rsid w:val="00083EC4"/>
    <w:rsid w:val="000866D7"/>
    <w:rsid w:val="000911C1"/>
    <w:rsid w:val="000913EA"/>
    <w:rsid w:val="00091960"/>
    <w:rsid w:val="00091CFE"/>
    <w:rsid w:val="00091DD4"/>
    <w:rsid w:val="00091F2C"/>
    <w:rsid w:val="00095FC3"/>
    <w:rsid w:val="00097D66"/>
    <w:rsid w:val="000A0D3B"/>
    <w:rsid w:val="000A0DD3"/>
    <w:rsid w:val="000A3A6A"/>
    <w:rsid w:val="000A509A"/>
    <w:rsid w:val="000A52D8"/>
    <w:rsid w:val="000A56FD"/>
    <w:rsid w:val="000A6818"/>
    <w:rsid w:val="000B1FAE"/>
    <w:rsid w:val="000B39AE"/>
    <w:rsid w:val="000B50DC"/>
    <w:rsid w:val="000B53EA"/>
    <w:rsid w:val="000B622A"/>
    <w:rsid w:val="000B7EB3"/>
    <w:rsid w:val="000C2E2C"/>
    <w:rsid w:val="000C3824"/>
    <w:rsid w:val="000C5AD3"/>
    <w:rsid w:val="000C65D7"/>
    <w:rsid w:val="000C6BD0"/>
    <w:rsid w:val="000C7FEE"/>
    <w:rsid w:val="000D169A"/>
    <w:rsid w:val="000D643D"/>
    <w:rsid w:val="000E0FFB"/>
    <w:rsid w:val="000E1627"/>
    <w:rsid w:val="000E16AC"/>
    <w:rsid w:val="000E1FBA"/>
    <w:rsid w:val="000E326A"/>
    <w:rsid w:val="000F428D"/>
    <w:rsid w:val="000F50C8"/>
    <w:rsid w:val="000F6A1A"/>
    <w:rsid w:val="000F6BCF"/>
    <w:rsid w:val="000F74BC"/>
    <w:rsid w:val="000F75C5"/>
    <w:rsid w:val="000F7915"/>
    <w:rsid w:val="001001C6"/>
    <w:rsid w:val="00103B47"/>
    <w:rsid w:val="00106790"/>
    <w:rsid w:val="00112FEF"/>
    <w:rsid w:val="00113F6A"/>
    <w:rsid w:val="0011412D"/>
    <w:rsid w:val="001161C7"/>
    <w:rsid w:val="001161F0"/>
    <w:rsid w:val="00117948"/>
    <w:rsid w:val="001206A3"/>
    <w:rsid w:val="00120B01"/>
    <w:rsid w:val="0012299B"/>
    <w:rsid w:val="0012382B"/>
    <w:rsid w:val="00123E99"/>
    <w:rsid w:val="001241F3"/>
    <w:rsid w:val="001308EF"/>
    <w:rsid w:val="00133CF8"/>
    <w:rsid w:val="001345D0"/>
    <w:rsid w:val="00134DC2"/>
    <w:rsid w:val="001350A9"/>
    <w:rsid w:val="00136440"/>
    <w:rsid w:val="00136D3D"/>
    <w:rsid w:val="00137E65"/>
    <w:rsid w:val="0014046B"/>
    <w:rsid w:val="00142C47"/>
    <w:rsid w:val="001514AD"/>
    <w:rsid w:val="00151DA1"/>
    <w:rsid w:val="00152E3D"/>
    <w:rsid w:val="001537E5"/>
    <w:rsid w:val="00154A13"/>
    <w:rsid w:val="00156114"/>
    <w:rsid w:val="00157109"/>
    <w:rsid w:val="001575FD"/>
    <w:rsid w:val="00161837"/>
    <w:rsid w:val="001627E8"/>
    <w:rsid w:val="00163DF2"/>
    <w:rsid w:val="001657E8"/>
    <w:rsid w:val="00166384"/>
    <w:rsid w:val="00166713"/>
    <w:rsid w:val="00170747"/>
    <w:rsid w:val="00170D8F"/>
    <w:rsid w:val="001739DF"/>
    <w:rsid w:val="00174404"/>
    <w:rsid w:val="001778B6"/>
    <w:rsid w:val="001805EB"/>
    <w:rsid w:val="00183502"/>
    <w:rsid w:val="00183A82"/>
    <w:rsid w:val="00183EC1"/>
    <w:rsid w:val="00184077"/>
    <w:rsid w:val="001846BB"/>
    <w:rsid w:val="0018572E"/>
    <w:rsid w:val="00186095"/>
    <w:rsid w:val="001879F3"/>
    <w:rsid w:val="001908C1"/>
    <w:rsid w:val="00191383"/>
    <w:rsid w:val="00191D5A"/>
    <w:rsid w:val="00192B63"/>
    <w:rsid w:val="00193314"/>
    <w:rsid w:val="0019441E"/>
    <w:rsid w:val="001951A1"/>
    <w:rsid w:val="00195C98"/>
    <w:rsid w:val="00195E0D"/>
    <w:rsid w:val="001964CF"/>
    <w:rsid w:val="001A5F58"/>
    <w:rsid w:val="001A6547"/>
    <w:rsid w:val="001B0B09"/>
    <w:rsid w:val="001B15B1"/>
    <w:rsid w:val="001B51DF"/>
    <w:rsid w:val="001C1AF2"/>
    <w:rsid w:val="001C3497"/>
    <w:rsid w:val="001C4BC6"/>
    <w:rsid w:val="001C5384"/>
    <w:rsid w:val="001C7F97"/>
    <w:rsid w:val="001D0486"/>
    <w:rsid w:val="001D466E"/>
    <w:rsid w:val="001D5B0B"/>
    <w:rsid w:val="001D651D"/>
    <w:rsid w:val="001D74EA"/>
    <w:rsid w:val="001E0433"/>
    <w:rsid w:val="001E0567"/>
    <w:rsid w:val="001E136D"/>
    <w:rsid w:val="001E3069"/>
    <w:rsid w:val="001F1951"/>
    <w:rsid w:val="001F631B"/>
    <w:rsid w:val="002008D5"/>
    <w:rsid w:val="00200E60"/>
    <w:rsid w:val="0020645F"/>
    <w:rsid w:val="0020657E"/>
    <w:rsid w:val="00206898"/>
    <w:rsid w:val="00207CBA"/>
    <w:rsid w:val="00212249"/>
    <w:rsid w:val="00214128"/>
    <w:rsid w:val="0021483B"/>
    <w:rsid w:val="002151F8"/>
    <w:rsid w:val="002157F9"/>
    <w:rsid w:val="00215AC9"/>
    <w:rsid w:val="00215C7B"/>
    <w:rsid w:val="00216639"/>
    <w:rsid w:val="00216982"/>
    <w:rsid w:val="0022069E"/>
    <w:rsid w:val="00220917"/>
    <w:rsid w:val="00221AFE"/>
    <w:rsid w:val="00221BD1"/>
    <w:rsid w:val="00225427"/>
    <w:rsid w:val="002258B6"/>
    <w:rsid w:val="002342BC"/>
    <w:rsid w:val="00237293"/>
    <w:rsid w:val="0023760C"/>
    <w:rsid w:val="002409C3"/>
    <w:rsid w:val="00240FAD"/>
    <w:rsid w:val="00241B63"/>
    <w:rsid w:val="00243669"/>
    <w:rsid w:val="002444DE"/>
    <w:rsid w:val="0024727B"/>
    <w:rsid w:val="002473BC"/>
    <w:rsid w:val="0025034A"/>
    <w:rsid w:val="0025543D"/>
    <w:rsid w:val="00257F17"/>
    <w:rsid w:val="002618C8"/>
    <w:rsid w:val="00262A3C"/>
    <w:rsid w:val="002648DA"/>
    <w:rsid w:val="002659E9"/>
    <w:rsid w:val="00266272"/>
    <w:rsid w:val="00266C47"/>
    <w:rsid w:val="00267DFC"/>
    <w:rsid w:val="002718B6"/>
    <w:rsid w:val="0027402F"/>
    <w:rsid w:val="00275651"/>
    <w:rsid w:val="002763C7"/>
    <w:rsid w:val="00276E6A"/>
    <w:rsid w:val="002771CC"/>
    <w:rsid w:val="00281F52"/>
    <w:rsid w:val="00282DA1"/>
    <w:rsid w:val="002837AB"/>
    <w:rsid w:val="0028465F"/>
    <w:rsid w:val="002868A2"/>
    <w:rsid w:val="00286E2E"/>
    <w:rsid w:val="0028736F"/>
    <w:rsid w:val="00292F46"/>
    <w:rsid w:val="00293294"/>
    <w:rsid w:val="00293D87"/>
    <w:rsid w:val="002A0A47"/>
    <w:rsid w:val="002A0C7C"/>
    <w:rsid w:val="002A5307"/>
    <w:rsid w:val="002A6C13"/>
    <w:rsid w:val="002B0CA0"/>
    <w:rsid w:val="002B2189"/>
    <w:rsid w:val="002B279A"/>
    <w:rsid w:val="002B3B82"/>
    <w:rsid w:val="002B617B"/>
    <w:rsid w:val="002B7FE3"/>
    <w:rsid w:val="002C1813"/>
    <w:rsid w:val="002C1D4B"/>
    <w:rsid w:val="002C5309"/>
    <w:rsid w:val="002C5A0E"/>
    <w:rsid w:val="002C7645"/>
    <w:rsid w:val="002D108F"/>
    <w:rsid w:val="002D2247"/>
    <w:rsid w:val="002D64DC"/>
    <w:rsid w:val="002E0070"/>
    <w:rsid w:val="002E2B6B"/>
    <w:rsid w:val="002E3458"/>
    <w:rsid w:val="002E64BB"/>
    <w:rsid w:val="002F0181"/>
    <w:rsid w:val="002F1460"/>
    <w:rsid w:val="002F4394"/>
    <w:rsid w:val="002F4AAD"/>
    <w:rsid w:val="002F6005"/>
    <w:rsid w:val="002F737B"/>
    <w:rsid w:val="003053EA"/>
    <w:rsid w:val="0031432B"/>
    <w:rsid w:val="00314597"/>
    <w:rsid w:val="003162DD"/>
    <w:rsid w:val="00316BC2"/>
    <w:rsid w:val="00321FEF"/>
    <w:rsid w:val="00322BEA"/>
    <w:rsid w:val="003250A7"/>
    <w:rsid w:val="00325B8A"/>
    <w:rsid w:val="00326167"/>
    <w:rsid w:val="00332ADC"/>
    <w:rsid w:val="003346D3"/>
    <w:rsid w:val="00334D3A"/>
    <w:rsid w:val="003355B2"/>
    <w:rsid w:val="00335C14"/>
    <w:rsid w:val="00335CCF"/>
    <w:rsid w:val="003362DB"/>
    <w:rsid w:val="00336B85"/>
    <w:rsid w:val="00337F30"/>
    <w:rsid w:val="003418D3"/>
    <w:rsid w:val="00343FAB"/>
    <w:rsid w:val="003448C2"/>
    <w:rsid w:val="00345025"/>
    <w:rsid w:val="003461FF"/>
    <w:rsid w:val="00347181"/>
    <w:rsid w:val="0035416A"/>
    <w:rsid w:val="00354C17"/>
    <w:rsid w:val="00354FCE"/>
    <w:rsid w:val="00357335"/>
    <w:rsid w:val="003574B4"/>
    <w:rsid w:val="003606FE"/>
    <w:rsid w:val="00360814"/>
    <w:rsid w:val="00362018"/>
    <w:rsid w:val="00363B91"/>
    <w:rsid w:val="00363CB5"/>
    <w:rsid w:val="00364EAE"/>
    <w:rsid w:val="00365033"/>
    <w:rsid w:val="0036538F"/>
    <w:rsid w:val="00365607"/>
    <w:rsid w:val="003700DC"/>
    <w:rsid w:val="003701CE"/>
    <w:rsid w:val="00371CA6"/>
    <w:rsid w:val="003803B1"/>
    <w:rsid w:val="003817E1"/>
    <w:rsid w:val="0038231C"/>
    <w:rsid w:val="003830D1"/>
    <w:rsid w:val="0038314F"/>
    <w:rsid w:val="00383B1A"/>
    <w:rsid w:val="00384E75"/>
    <w:rsid w:val="0038529E"/>
    <w:rsid w:val="003855C4"/>
    <w:rsid w:val="0038567D"/>
    <w:rsid w:val="00386B9F"/>
    <w:rsid w:val="00386BFB"/>
    <w:rsid w:val="00386F77"/>
    <w:rsid w:val="00387AB9"/>
    <w:rsid w:val="00387E98"/>
    <w:rsid w:val="00390571"/>
    <w:rsid w:val="00390BE5"/>
    <w:rsid w:val="00391344"/>
    <w:rsid w:val="00392E34"/>
    <w:rsid w:val="00394D76"/>
    <w:rsid w:val="00397730"/>
    <w:rsid w:val="003A0A61"/>
    <w:rsid w:val="003A0AE5"/>
    <w:rsid w:val="003A3123"/>
    <w:rsid w:val="003A329C"/>
    <w:rsid w:val="003A49D6"/>
    <w:rsid w:val="003A56D7"/>
    <w:rsid w:val="003A6E9B"/>
    <w:rsid w:val="003A70F0"/>
    <w:rsid w:val="003B0C7F"/>
    <w:rsid w:val="003B0F4F"/>
    <w:rsid w:val="003B1088"/>
    <w:rsid w:val="003B11C9"/>
    <w:rsid w:val="003B1E81"/>
    <w:rsid w:val="003B3856"/>
    <w:rsid w:val="003B450E"/>
    <w:rsid w:val="003B54B1"/>
    <w:rsid w:val="003B7211"/>
    <w:rsid w:val="003B72C6"/>
    <w:rsid w:val="003C05B6"/>
    <w:rsid w:val="003C0D52"/>
    <w:rsid w:val="003C1A06"/>
    <w:rsid w:val="003C2D9C"/>
    <w:rsid w:val="003C4D54"/>
    <w:rsid w:val="003C5364"/>
    <w:rsid w:val="003D0AEC"/>
    <w:rsid w:val="003D0F16"/>
    <w:rsid w:val="003D1BF5"/>
    <w:rsid w:val="003D3C99"/>
    <w:rsid w:val="003D4268"/>
    <w:rsid w:val="003D494E"/>
    <w:rsid w:val="003D5CB2"/>
    <w:rsid w:val="003D5F59"/>
    <w:rsid w:val="003D64D6"/>
    <w:rsid w:val="003D70A9"/>
    <w:rsid w:val="003D7DB1"/>
    <w:rsid w:val="003E00A3"/>
    <w:rsid w:val="003E104B"/>
    <w:rsid w:val="003E166F"/>
    <w:rsid w:val="003E5F10"/>
    <w:rsid w:val="003E68DD"/>
    <w:rsid w:val="003E738C"/>
    <w:rsid w:val="003F3159"/>
    <w:rsid w:val="003F4DA1"/>
    <w:rsid w:val="003F5490"/>
    <w:rsid w:val="00402C63"/>
    <w:rsid w:val="00403654"/>
    <w:rsid w:val="0040405E"/>
    <w:rsid w:val="00404E02"/>
    <w:rsid w:val="004102CF"/>
    <w:rsid w:val="0041217B"/>
    <w:rsid w:val="00412A11"/>
    <w:rsid w:val="00412F9E"/>
    <w:rsid w:val="00414ACB"/>
    <w:rsid w:val="00414C23"/>
    <w:rsid w:val="0041648B"/>
    <w:rsid w:val="00416B7A"/>
    <w:rsid w:val="00416E32"/>
    <w:rsid w:val="004241F4"/>
    <w:rsid w:val="00425C67"/>
    <w:rsid w:val="00426A22"/>
    <w:rsid w:val="00426B55"/>
    <w:rsid w:val="00427A2F"/>
    <w:rsid w:val="004316E3"/>
    <w:rsid w:val="00432404"/>
    <w:rsid w:val="00434C1C"/>
    <w:rsid w:val="004356A5"/>
    <w:rsid w:val="00443318"/>
    <w:rsid w:val="004440D7"/>
    <w:rsid w:val="004442D5"/>
    <w:rsid w:val="004457F0"/>
    <w:rsid w:val="00445CAF"/>
    <w:rsid w:val="00445F7E"/>
    <w:rsid w:val="00445FF9"/>
    <w:rsid w:val="004503BC"/>
    <w:rsid w:val="00454BAB"/>
    <w:rsid w:val="00454C04"/>
    <w:rsid w:val="00454C76"/>
    <w:rsid w:val="00454EF2"/>
    <w:rsid w:val="00456472"/>
    <w:rsid w:val="004565DF"/>
    <w:rsid w:val="00457F1C"/>
    <w:rsid w:val="00457F38"/>
    <w:rsid w:val="004606E2"/>
    <w:rsid w:val="004623F9"/>
    <w:rsid w:val="00463239"/>
    <w:rsid w:val="00463266"/>
    <w:rsid w:val="00463C9B"/>
    <w:rsid w:val="00463DBD"/>
    <w:rsid w:val="0047138B"/>
    <w:rsid w:val="00471F59"/>
    <w:rsid w:val="00472552"/>
    <w:rsid w:val="00473381"/>
    <w:rsid w:val="00473955"/>
    <w:rsid w:val="00475129"/>
    <w:rsid w:val="00476735"/>
    <w:rsid w:val="00477B74"/>
    <w:rsid w:val="00484A7B"/>
    <w:rsid w:val="00486A9E"/>
    <w:rsid w:val="00492994"/>
    <w:rsid w:val="00493235"/>
    <w:rsid w:val="0049423A"/>
    <w:rsid w:val="00495DA8"/>
    <w:rsid w:val="004A6298"/>
    <w:rsid w:val="004B13F0"/>
    <w:rsid w:val="004B1AB9"/>
    <w:rsid w:val="004B3E28"/>
    <w:rsid w:val="004B56B2"/>
    <w:rsid w:val="004B5C41"/>
    <w:rsid w:val="004C06FA"/>
    <w:rsid w:val="004C3C11"/>
    <w:rsid w:val="004D064C"/>
    <w:rsid w:val="004D41D9"/>
    <w:rsid w:val="004D6EA5"/>
    <w:rsid w:val="004E3660"/>
    <w:rsid w:val="004E527D"/>
    <w:rsid w:val="004E58BB"/>
    <w:rsid w:val="004E6606"/>
    <w:rsid w:val="004F0972"/>
    <w:rsid w:val="004F0975"/>
    <w:rsid w:val="004F0D7C"/>
    <w:rsid w:val="004F1481"/>
    <w:rsid w:val="004F2A85"/>
    <w:rsid w:val="004F2D37"/>
    <w:rsid w:val="004F3636"/>
    <w:rsid w:val="004F5352"/>
    <w:rsid w:val="004F58FA"/>
    <w:rsid w:val="004F5C74"/>
    <w:rsid w:val="004F67A0"/>
    <w:rsid w:val="004F7D45"/>
    <w:rsid w:val="00500818"/>
    <w:rsid w:val="005043C0"/>
    <w:rsid w:val="00504BD8"/>
    <w:rsid w:val="005052B8"/>
    <w:rsid w:val="00505616"/>
    <w:rsid w:val="00506246"/>
    <w:rsid w:val="005068CA"/>
    <w:rsid w:val="00510B16"/>
    <w:rsid w:val="0051352E"/>
    <w:rsid w:val="00514643"/>
    <w:rsid w:val="00520F7B"/>
    <w:rsid w:val="005233B6"/>
    <w:rsid w:val="005238D4"/>
    <w:rsid w:val="00523A4E"/>
    <w:rsid w:val="00524515"/>
    <w:rsid w:val="0052478E"/>
    <w:rsid w:val="00525365"/>
    <w:rsid w:val="005307AE"/>
    <w:rsid w:val="0053305D"/>
    <w:rsid w:val="005331D5"/>
    <w:rsid w:val="005349E7"/>
    <w:rsid w:val="005368A9"/>
    <w:rsid w:val="005429B9"/>
    <w:rsid w:val="005439BF"/>
    <w:rsid w:val="00544D9D"/>
    <w:rsid w:val="00550176"/>
    <w:rsid w:val="00550300"/>
    <w:rsid w:val="005503EF"/>
    <w:rsid w:val="00550499"/>
    <w:rsid w:val="0055158E"/>
    <w:rsid w:val="005532F6"/>
    <w:rsid w:val="00554BE2"/>
    <w:rsid w:val="005557A9"/>
    <w:rsid w:val="00555F03"/>
    <w:rsid w:val="005564FA"/>
    <w:rsid w:val="005573E2"/>
    <w:rsid w:val="00557CDB"/>
    <w:rsid w:val="005603D9"/>
    <w:rsid w:val="005652E5"/>
    <w:rsid w:val="00565F42"/>
    <w:rsid w:val="00566119"/>
    <w:rsid w:val="0056653D"/>
    <w:rsid w:val="00570363"/>
    <w:rsid w:val="00571213"/>
    <w:rsid w:val="00571BF7"/>
    <w:rsid w:val="005723F5"/>
    <w:rsid w:val="0057578A"/>
    <w:rsid w:val="00576126"/>
    <w:rsid w:val="00576951"/>
    <w:rsid w:val="00576CE6"/>
    <w:rsid w:val="00580375"/>
    <w:rsid w:val="00580DF1"/>
    <w:rsid w:val="0058130E"/>
    <w:rsid w:val="0058157E"/>
    <w:rsid w:val="0058381C"/>
    <w:rsid w:val="00584527"/>
    <w:rsid w:val="00584E3C"/>
    <w:rsid w:val="00587733"/>
    <w:rsid w:val="00590DB1"/>
    <w:rsid w:val="00591AF2"/>
    <w:rsid w:val="00593F01"/>
    <w:rsid w:val="00594CE0"/>
    <w:rsid w:val="0059621F"/>
    <w:rsid w:val="005967C4"/>
    <w:rsid w:val="005972D7"/>
    <w:rsid w:val="005A145D"/>
    <w:rsid w:val="005A14A8"/>
    <w:rsid w:val="005A56F8"/>
    <w:rsid w:val="005A785E"/>
    <w:rsid w:val="005A7C0A"/>
    <w:rsid w:val="005B12E8"/>
    <w:rsid w:val="005B4F81"/>
    <w:rsid w:val="005B66BA"/>
    <w:rsid w:val="005B6FE4"/>
    <w:rsid w:val="005B76BD"/>
    <w:rsid w:val="005C13DB"/>
    <w:rsid w:val="005C1DEF"/>
    <w:rsid w:val="005C609C"/>
    <w:rsid w:val="005D0148"/>
    <w:rsid w:val="005D087A"/>
    <w:rsid w:val="005D2200"/>
    <w:rsid w:val="005D2888"/>
    <w:rsid w:val="005D2D5A"/>
    <w:rsid w:val="005D469C"/>
    <w:rsid w:val="005D4B80"/>
    <w:rsid w:val="005D4CCA"/>
    <w:rsid w:val="005E0C1F"/>
    <w:rsid w:val="005E189E"/>
    <w:rsid w:val="005E2B2E"/>
    <w:rsid w:val="005E31CE"/>
    <w:rsid w:val="005E3588"/>
    <w:rsid w:val="005E64D3"/>
    <w:rsid w:val="005E65ED"/>
    <w:rsid w:val="005E7698"/>
    <w:rsid w:val="005F0ECA"/>
    <w:rsid w:val="005F132B"/>
    <w:rsid w:val="005F3060"/>
    <w:rsid w:val="005F4148"/>
    <w:rsid w:val="005F41B1"/>
    <w:rsid w:val="005F51E8"/>
    <w:rsid w:val="005F7E1D"/>
    <w:rsid w:val="00601633"/>
    <w:rsid w:val="00601963"/>
    <w:rsid w:val="006032B9"/>
    <w:rsid w:val="00603929"/>
    <w:rsid w:val="00604B91"/>
    <w:rsid w:val="00605DCC"/>
    <w:rsid w:val="00607622"/>
    <w:rsid w:val="0061033B"/>
    <w:rsid w:val="00610850"/>
    <w:rsid w:val="00612EDC"/>
    <w:rsid w:val="00613685"/>
    <w:rsid w:val="00620542"/>
    <w:rsid w:val="00622B73"/>
    <w:rsid w:val="00623057"/>
    <w:rsid w:val="0062372C"/>
    <w:rsid w:val="006253EC"/>
    <w:rsid w:val="00626C4D"/>
    <w:rsid w:val="00630AFC"/>
    <w:rsid w:val="006310BA"/>
    <w:rsid w:val="006331FE"/>
    <w:rsid w:val="006334C0"/>
    <w:rsid w:val="006341AE"/>
    <w:rsid w:val="006402FD"/>
    <w:rsid w:val="006405E8"/>
    <w:rsid w:val="00642937"/>
    <w:rsid w:val="00645607"/>
    <w:rsid w:val="00646037"/>
    <w:rsid w:val="006475D8"/>
    <w:rsid w:val="00650CFC"/>
    <w:rsid w:val="00652519"/>
    <w:rsid w:val="00652906"/>
    <w:rsid w:val="00656E3B"/>
    <w:rsid w:val="006578AD"/>
    <w:rsid w:val="00662339"/>
    <w:rsid w:val="00662D6F"/>
    <w:rsid w:val="0066392E"/>
    <w:rsid w:val="00663E80"/>
    <w:rsid w:val="0066556B"/>
    <w:rsid w:val="00665822"/>
    <w:rsid w:val="00665B37"/>
    <w:rsid w:val="00665F65"/>
    <w:rsid w:val="00667558"/>
    <w:rsid w:val="0066797D"/>
    <w:rsid w:val="00667BFF"/>
    <w:rsid w:val="006735CE"/>
    <w:rsid w:val="0067797A"/>
    <w:rsid w:val="00677F37"/>
    <w:rsid w:val="006809F5"/>
    <w:rsid w:val="00681320"/>
    <w:rsid w:val="00681DB6"/>
    <w:rsid w:val="00681DFE"/>
    <w:rsid w:val="006824B0"/>
    <w:rsid w:val="006828A5"/>
    <w:rsid w:val="0068385C"/>
    <w:rsid w:val="00684797"/>
    <w:rsid w:val="00684E9D"/>
    <w:rsid w:val="006851B4"/>
    <w:rsid w:val="0068699D"/>
    <w:rsid w:val="00686E1D"/>
    <w:rsid w:val="00687793"/>
    <w:rsid w:val="00691025"/>
    <w:rsid w:val="00691D43"/>
    <w:rsid w:val="00692B0D"/>
    <w:rsid w:val="00694404"/>
    <w:rsid w:val="00696C6F"/>
    <w:rsid w:val="006970FE"/>
    <w:rsid w:val="006A2D92"/>
    <w:rsid w:val="006A7451"/>
    <w:rsid w:val="006B1362"/>
    <w:rsid w:val="006B25A9"/>
    <w:rsid w:val="006B343C"/>
    <w:rsid w:val="006B370F"/>
    <w:rsid w:val="006B7240"/>
    <w:rsid w:val="006C1375"/>
    <w:rsid w:val="006C3EC7"/>
    <w:rsid w:val="006C5EBD"/>
    <w:rsid w:val="006C64A4"/>
    <w:rsid w:val="006C665B"/>
    <w:rsid w:val="006C6775"/>
    <w:rsid w:val="006C7F35"/>
    <w:rsid w:val="006D0F1D"/>
    <w:rsid w:val="006D288C"/>
    <w:rsid w:val="006D435D"/>
    <w:rsid w:val="006D53DB"/>
    <w:rsid w:val="006D6FB7"/>
    <w:rsid w:val="006D7703"/>
    <w:rsid w:val="006D7A58"/>
    <w:rsid w:val="006E0F3B"/>
    <w:rsid w:val="006E40C0"/>
    <w:rsid w:val="006E6CE8"/>
    <w:rsid w:val="006F10C6"/>
    <w:rsid w:val="006F32F7"/>
    <w:rsid w:val="006F4234"/>
    <w:rsid w:val="006F521E"/>
    <w:rsid w:val="006F60DB"/>
    <w:rsid w:val="0070013E"/>
    <w:rsid w:val="00702D78"/>
    <w:rsid w:val="007034B5"/>
    <w:rsid w:val="007038A4"/>
    <w:rsid w:val="00703CF3"/>
    <w:rsid w:val="00705219"/>
    <w:rsid w:val="0070544F"/>
    <w:rsid w:val="00710276"/>
    <w:rsid w:val="00710626"/>
    <w:rsid w:val="00714CE5"/>
    <w:rsid w:val="00714D76"/>
    <w:rsid w:val="00720FAA"/>
    <w:rsid w:val="00721D84"/>
    <w:rsid w:val="007225C8"/>
    <w:rsid w:val="00725F75"/>
    <w:rsid w:val="00730178"/>
    <w:rsid w:val="00730A79"/>
    <w:rsid w:val="00732DAB"/>
    <w:rsid w:val="00733EFD"/>
    <w:rsid w:val="00736584"/>
    <w:rsid w:val="00736B3A"/>
    <w:rsid w:val="00737543"/>
    <w:rsid w:val="007400E5"/>
    <w:rsid w:val="0074188A"/>
    <w:rsid w:val="007450C9"/>
    <w:rsid w:val="0074638C"/>
    <w:rsid w:val="00746ADA"/>
    <w:rsid w:val="00746F71"/>
    <w:rsid w:val="0074737A"/>
    <w:rsid w:val="007505F7"/>
    <w:rsid w:val="00751F9E"/>
    <w:rsid w:val="007525AE"/>
    <w:rsid w:val="007547F7"/>
    <w:rsid w:val="007575E4"/>
    <w:rsid w:val="007607D6"/>
    <w:rsid w:val="007615B0"/>
    <w:rsid w:val="007623AB"/>
    <w:rsid w:val="00762861"/>
    <w:rsid w:val="00762ECE"/>
    <w:rsid w:val="00763A1C"/>
    <w:rsid w:val="00763FD0"/>
    <w:rsid w:val="00770589"/>
    <w:rsid w:val="007722E3"/>
    <w:rsid w:val="007725B9"/>
    <w:rsid w:val="00772936"/>
    <w:rsid w:val="00773D99"/>
    <w:rsid w:val="00776D88"/>
    <w:rsid w:val="007776B5"/>
    <w:rsid w:val="0078277B"/>
    <w:rsid w:val="00784B1D"/>
    <w:rsid w:val="00784C02"/>
    <w:rsid w:val="00784F3B"/>
    <w:rsid w:val="0078546B"/>
    <w:rsid w:val="00791BEE"/>
    <w:rsid w:val="0079566E"/>
    <w:rsid w:val="0079576D"/>
    <w:rsid w:val="00795F3D"/>
    <w:rsid w:val="00796418"/>
    <w:rsid w:val="007A0C4B"/>
    <w:rsid w:val="007A33FA"/>
    <w:rsid w:val="007A4993"/>
    <w:rsid w:val="007A562B"/>
    <w:rsid w:val="007A5E85"/>
    <w:rsid w:val="007A67B0"/>
    <w:rsid w:val="007B4516"/>
    <w:rsid w:val="007B548A"/>
    <w:rsid w:val="007C1131"/>
    <w:rsid w:val="007C352E"/>
    <w:rsid w:val="007C395C"/>
    <w:rsid w:val="007C727B"/>
    <w:rsid w:val="007C7598"/>
    <w:rsid w:val="007C7EA5"/>
    <w:rsid w:val="007D4618"/>
    <w:rsid w:val="007D4DF8"/>
    <w:rsid w:val="007E0C7A"/>
    <w:rsid w:val="007E175A"/>
    <w:rsid w:val="007E260F"/>
    <w:rsid w:val="007E5842"/>
    <w:rsid w:val="007E5C87"/>
    <w:rsid w:val="007E6D60"/>
    <w:rsid w:val="007F06EA"/>
    <w:rsid w:val="007F0E44"/>
    <w:rsid w:val="007F4664"/>
    <w:rsid w:val="007F472C"/>
    <w:rsid w:val="007F4B89"/>
    <w:rsid w:val="007F56BF"/>
    <w:rsid w:val="007F737E"/>
    <w:rsid w:val="0080025A"/>
    <w:rsid w:val="008052F9"/>
    <w:rsid w:val="0080739D"/>
    <w:rsid w:val="00811897"/>
    <w:rsid w:val="00811FB7"/>
    <w:rsid w:val="008124A7"/>
    <w:rsid w:val="008154CB"/>
    <w:rsid w:val="0082102D"/>
    <w:rsid w:val="00821794"/>
    <w:rsid w:val="00823AD6"/>
    <w:rsid w:val="00824102"/>
    <w:rsid w:val="008305B2"/>
    <w:rsid w:val="00830F6A"/>
    <w:rsid w:val="00831190"/>
    <w:rsid w:val="00832AA8"/>
    <w:rsid w:val="0083440B"/>
    <w:rsid w:val="00834B67"/>
    <w:rsid w:val="008352BD"/>
    <w:rsid w:val="008354E9"/>
    <w:rsid w:val="008358B9"/>
    <w:rsid w:val="00835972"/>
    <w:rsid w:val="00840279"/>
    <w:rsid w:val="0084084B"/>
    <w:rsid w:val="00845C4D"/>
    <w:rsid w:val="00846AC5"/>
    <w:rsid w:val="008509DE"/>
    <w:rsid w:val="0085487A"/>
    <w:rsid w:val="00854A9B"/>
    <w:rsid w:val="00854B2C"/>
    <w:rsid w:val="00854C74"/>
    <w:rsid w:val="008607BF"/>
    <w:rsid w:val="00860E55"/>
    <w:rsid w:val="00863318"/>
    <w:rsid w:val="008652E6"/>
    <w:rsid w:val="00870DEE"/>
    <w:rsid w:val="00870FF0"/>
    <w:rsid w:val="00873EFF"/>
    <w:rsid w:val="0087416E"/>
    <w:rsid w:val="008747B0"/>
    <w:rsid w:val="00877D5F"/>
    <w:rsid w:val="00881D21"/>
    <w:rsid w:val="0088319A"/>
    <w:rsid w:val="008833AE"/>
    <w:rsid w:val="0088414A"/>
    <w:rsid w:val="00884C0C"/>
    <w:rsid w:val="008862F7"/>
    <w:rsid w:val="00887004"/>
    <w:rsid w:val="00887F2B"/>
    <w:rsid w:val="008904DA"/>
    <w:rsid w:val="008912CE"/>
    <w:rsid w:val="00891716"/>
    <w:rsid w:val="00892894"/>
    <w:rsid w:val="008954E0"/>
    <w:rsid w:val="008A1704"/>
    <w:rsid w:val="008A1985"/>
    <w:rsid w:val="008A384D"/>
    <w:rsid w:val="008A6327"/>
    <w:rsid w:val="008B1DD6"/>
    <w:rsid w:val="008B3461"/>
    <w:rsid w:val="008B4F3D"/>
    <w:rsid w:val="008B6657"/>
    <w:rsid w:val="008B73A8"/>
    <w:rsid w:val="008B7A5A"/>
    <w:rsid w:val="008C0808"/>
    <w:rsid w:val="008C1B14"/>
    <w:rsid w:val="008C1E2A"/>
    <w:rsid w:val="008C2A3C"/>
    <w:rsid w:val="008C4BCC"/>
    <w:rsid w:val="008C68C6"/>
    <w:rsid w:val="008C7E7F"/>
    <w:rsid w:val="008D02AF"/>
    <w:rsid w:val="008D1AE7"/>
    <w:rsid w:val="008D2C6A"/>
    <w:rsid w:val="008E14C6"/>
    <w:rsid w:val="008E1CD5"/>
    <w:rsid w:val="008E1F79"/>
    <w:rsid w:val="008E462B"/>
    <w:rsid w:val="008E666F"/>
    <w:rsid w:val="008F1BF6"/>
    <w:rsid w:val="008F232C"/>
    <w:rsid w:val="008F635B"/>
    <w:rsid w:val="00901FAD"/>
    <w:rsid w:val="00904CDF"/>
    <w:rsid w:val="00906453"/>
    <w:rsid w:val="00906584"/>
    <w:rsid w:val="00907A6D"/>
    <w:rsid w:val="0091038F"/>
    <w:rsid w:val="00910529"/>
    <w:rsid w:val="0091286E"/>
    <w:rsid w:val="0091535D"/>
    <w:rsid w:val="00915F10"/>
    <w:rsid w:val="00916454"/>
    <w:rsid w:val="009201FA"/>
    <w:rsid w:val="009209B0"/>
    <w:rsid w:val="00920EC2"/>
    <w:rsid w:val="009306E9"/>
    <w:rsid w:val="00933A6C"/>
    <w:rsid w:val="00934CE7"/>
    <w:rsid w:val="009372E9"/>
    <w:rsid w:val="0094063D"/>
    <w:rsid w:val="0094227D"/>
    <w:rsid w:val="00943771"/>
    <w:rsid w:val="009469AB"/>
    <w:rsid w:val="00946DB1"/>
    <w:rsid w:val="009472B0"/>
    <w:rsid w:val="00947B8F"/>
    <w:rsid w:val="00950961"/>
    <w:rsid w:val="00951252"/>
    <w:rsid w:val="009525BC"/>
    <w:rsid w:val="00952FC2"/>
    <w:rsid w:val="00953817"/>
    <w:rsid w:val="009545EE"/>
    <w:rsid w:val="00954D19"/>
    <w:rsid w:val="009611F9"/>
    <w:rsid w:val="00965364"/>
    <w:rsid w:val="009670C1"/>
    <w:rsid w:val="00967A8B"/>
    <w:rsid w:val="009722DC"/>
    <w:rsid w:val="009748C1"/>
    <w:rsid w:val="00976D3D"/>
    <w:rsid w:val="009810BA"/>
    <w:rsid w:val="00984D9A"/>
    <w:rsid w:val="00990B7F"/>
    <w:rsid w:val="00992AC0"/>
    <w:rsid w:val="00993806"/>
    <w:rsid w:val="009942B5"/>
    <w:rsid w:val="00994755"/>
    <w:rsid w:val="00996297"/>
    <w:rsid w:val="0099755B"/>
    <w:rsid w:val="009976FE"/>
    <w:rsid w:val="009A2538"/>
    <w:rsid w:val="009A34EC"/>
    <w:rsid w:val="009A536D"/>
    <w:rsid w:val="009B12A4"/>
    <w:rsid w:val="009B1DDA"/>
    <w:rsid w:val="009B524A"/>
    <w:rsid w:val="009C04FB"/>
    <w:rsid w:val="009C260B"/>
    <w:rsid w:val="009C2D53"/>
    <w:rsid w:val="009C3E85"/>
    <w:rsid w:val="009C413D"/>
    <w:rsid w:val="009C45D9"/>
    <w:rsid w:val="009C4CDB"/>
    <w:rsid w:val="009C510C"/>
    <w:rsid w:val="009D1C51"/>
    <w:rsid w:val="009D2684"/>
    <w:rsid w:val="009D676A"/>
    <w:rsid w:val="009E0C02"/>
    <w:rsid w:val="009E30B3"/>
    <w:rsid w:val="009E30C9"/>
    <w:rsid w:val="009E4D69"/>
    <w:rsid w:val="009E55D3"/>
    <w:rsid w:val="009E70C9"/>
    <w:rsid w:val="009E7452"/>
    <w:rsid w:val="009F2410"/>
    <w:rsid w:val="009F29DD"/>
    <w:rsid w:val="009F3592"/>
    <w:rsid w:val="009F3982"/>
    <w:rsid w:val="009F4775"/>
    <w:rsid w:val="009F58FF"/>
    <w:rsid w:val="009F7ECF"/>
    <w:rsid w:val="00A03E84"/>
    <w:rsid w:val="00A10A92"/>
    <w:rsid w:val="00A10C51"/>
    <w:rsid w:val="00A119A2"/>
    <w:rsid w:val="00A14C9C"/>
    <w:rsid w:val="00A1548B"/>
    <w:rsid w:val="00A1580D"/>
    <w:rsid w:val="00A15C20"/>
    <w:rsid w:val="00A16B61"/>
    <w:rsid w:val="00A24596"/>
    <w:rsid w:val="00A30A7E"/>
    <w:rsid w:val="00A317AF"/>
    <w:rsid w:val="00A336A8"/>
    <w:rsid w:val="00A3414C"/>
    <w:rsid w:val="00A353D1"/>
    <w:rsid w:val="00A360F9"/>
    <w:rsid w:val="00A3622B"/>
    <w:rsid w:val="00A4128D"/>
    <w:rsid w:val="00A42085"/>
    <w:rsid w:val="00A4249E"/>
    <w:rsid w:val="00A42E58"/>
    <w:rsid w:val="00A44C13"/>
    <w:rsid w:val="00A4771C"/>
    <w:rsid w:val="00A477DE"/>
    <w:rsid w:val="00A477E7"/>
    <w:rsid w:val="00A51DD0"/>
    <w:rsid w:val="00A5479A"/>
    <w:rsid w:val="00A547DA"/>
    <w:rsid w:val="00A54DD2"/>
    <w:rsid w:val="00A55084"/>
    <w:rsid w:val="00A55BD4"/>
    <w:rsid w:val="00A56569"/>
    <w:rsid w:val="00A56885"/>
    <w:rsid w:val="00A56E7D"/>
    <w:rsid w:val="00A5756A"/>
    <w:rsid w:val="00A61833"/>
    <w:rsid w:val="00A61CA4"/>
    <w:rsid w:val="00A62D8A"/>
    <w:rsid w:val="00A64A97"/>
    <w:rsid w:val="00A664A9"/>
    <w:rsid w:val="00A674D6"/>
    <w:rsid w:val="00A706B1"/>
    <w:rsid w:val="00A7153D"/>
    <w:rsid w:val="00A73383"/>
    <w:rsid w:val="00A75D99"/>
    <w:rsid w:val="00A76290"/>
    <w:rsid w:val="00A77AA8"/>
    <w:rsid w:val="00A81930"/>
    <w:rsid w:val="00A823E8"/>
    <w:rsid w:val="00A82BC2"/>
    <w:rsid w:val="00A83AC4"/>
    <w:rsid w:val="00A84704"/>
    <w:rsid w:val="00A8474B"/>
    <w:rsid w:val="00A84D2E"/>
    <w:rsid w:val="00A8666D"/>
    <w:rsid w:val="00A87BC2"/>
    <w:rsid w:val="00A90A12"/>
    <w:rsid w:val="00A90D88"/>
    <w:rsid w:val="00A923F3"/>
    <w:rsid w:val="00A95D73"/>
    <w:rsid w:val="00AA2D30"/>
    <w:rsid w:val="00AA6309"/>
    <w:rsid w:val="00AB0C8F"/>
    <w:rsid w:val="00AB10AD"/>
    <w:rsid w:val="00AB1179"/>
    <w:rsid w:val="00AB2CCC"/>
    <w:rsid w:val="00AB5461"/>
    <w:rsid w:val="00AC191C"/>
    <w:rsid w:val="00AC1C4F"/>
    <w:rsid w:val="00AC27FD"/>
    <w:rsid w:val="00AC4CCE"/>
    <w:rsid w:val="00AC5282"/>
    <w:rsid w:val="00AC53C8"/>
    <w:rsid w:val="00AC6D12"/>
    <w:rsid w:val="00AD06F0"/>
    <w:rsid w:val="00AD0F4F"/>
    <w:rsid w:val="00AD107B"/>
    <w:rsid w:val="00AD1719"/>
    <w:rsid w:val="00AD5B59"/>
    <w:rsid w:val="00AD5D6F"/>
    <w:rsid w:val="00AD6E4A"/>
    <w:rsid w:val="00AD79F1"/>
    <w:rsid w:val="00AE0B25"/>
    <w:rsid w:val="00AE2B2A"/>
    <w:rsid w:val="00AE462F"/>
    <w:rsid w:val="00AE57CA"/>
    <w:rsid w:val="00AE6348"/>
    <w:rsid w:val="00AE695D"/>
    <w:rsid w:val="00AE739A"/>
    <w:rsid w:val="00AF1633"/>
    <w:rsid w:val="00AF1D13"/>
    <w:rsid w:val="00AF2B1B"/>
    <w:rsid w:val="00AF47F3"/>
    <w:rsid w:val="00AF60DE"/>
    <w:rsid w:val="00AF73E3"/>
    <w:rsid w:val="00AF7E1A"/>
    <w:rsid w:val="00AF7F69"/>
    <w:rsid w:val="00B004C9"/>
    <w:rsid w:val="00B01AE8"/>
    <w:rsid w:val="00B02C73"/>
    <w:rsid w:val="00B042A1"/>
    <w:rsid w:val="00B05A42"/>
    <w:rsid w:val="00B05D69"/>
    <w:rsid w:val="00B0640A"/>
    <w:rsid w:val="00B06C34"/>
    <w:rsid w:val="00B10E57"/>
    <w:rsid w:val="00B117A3"/>
    <w:rsid w:val="00B11949"/>
    <w:rsid w:val="00B11D49"/>
    <w:rsid w:val="00B13E42"/>
    <w:rsid w:val="00B15749"/>
    <w:rsid w:val="00B16CE2"/>
    <w:rsid w:val="00B20134"/>
    <w:rsid w:val="00B228FC"/>
    <w:rsid w:val="00B240C9"/>
    <w:rsid w:val="00B242EC"/>
    <w:rsid w:val="00B24C82"/>
    <w:rsid w:val="00B253BE"/>
    <w:rsid w:val="00B31F1F"/>
    <w:rsid w:val="00B429CE"/>
    <w:rsid w:val="00B43A43"/>
    <w:rsid w:val="00B43A68"/>
    <w:rsid w:val="00B528D8"/>
    <w:rsid w:val="00B52D0A"/>
    <w:rsid w:val="00B52F1E"/>
    <w:rsid w:val="00B54CE0"/>
    <w:rsid w:val="00B659D6"/>
    <w:rsid w:val="00B65CC9"/>
    <w:rsid w:val="00B7000A"/>
    <w:rsid w:val="00B70E7D"/>
    <w:rsid w:val="00B80067"/>
    <w:rsid w:val="00B80C6A"/>
    <w:rsid w:val="00B82DBC"/>
    <w:rsid w:val="00B83322"/>
    <w:rsid w:val="00B8463F"/>
    <w:rsid w:val="00B84EE1"/>
    <w:rsid w:val="00B85CD1"/>
    <w:rsid w:val="00B86858"/>
    <w:rsid w:val="00B90F0B"/>
    <w:rsid w:val="00B91B8F"/>
    <w:rsid w:val="00B92B17"/>
    <w:rsid w:val="00B94DCE"/>
    <w:rsid w:val="00B94F69"/>
    <w:rsid w:val="00B95369"/>
    <w:rsid w:val="00B96E72"/>
    <w:rsid w:val="00B97C8E"/>
    <w:rsid w:val="00BA105A"/>
    <w:rsid w:val="00BA3D75"/>
    <w:rsid w:val="00BA626F"/>
    <w:rsid w:val="00BA79DA"/>
    <w:rsid w:val="00BB0B52"/>
    <w:rsid w:val="00BB1986"/>
    <w:rsid w:val="00BB1BE2"/>
    <w:rsid w:val="00BB2867"/>
    <w:rsid w:val="00BB2E5D"/>
    <w:rsid w:val="00BB4B15"/>
    <w:rsid w:val="00BB6E2F"/>
    <w:rsid w:val="00BB7E9C"/>
    <w:rsid w:val="00BC21B6"/>
    <w:rsid w:val="00BC2E40"/>
    <w:rsid w:val="00BC507E"/>
    <w:rsid w:val="00BC52A9"/>
    <w:rsid w:val="00BD01BA"/>
    <w:rsid w:val="00BD238F"/>
    <w:rsid w:val="00BD3B66"/>
    <w:rsid w:val="00BD4CDC"/>
    <w:rsid w:val="00BD585D"/>
    <w:rsid w:val="00BD6639"/>
    <w:rsid w:val="00BE1B49"/>
    <w:rsid w:val="00BE3084"/>
    <w:rsid w:val="00BE30DB"/>
    <w:rsid w:val="00BE49A3"/>
    <w:rsid w:val="00BE4C4C"/>
    <w:rsid w:val="00BE4FA8"/>
    <w:rsid w:val="00BE5503"/>
    <w:rsid w:val="00BE6E18"/>
    <w:rsid w:val="00BE72BD"/>
    <w:rsid w:val="00BF038C"/>
    <w:rsid w:val="00BF42A4"/>
    <w:rsid w:val="00BF4B76"/>
    <w:rsid w:val="00BF5364"/>
    <w:rsid w:val="00BF7AD9"/>
    <w:rsid w:val="00C0792B"/>
    <w:rsid w:val="00C07F7B"/>
    <w:rsid w:val="00C110C0"/>
    <w:rsid w:val="00C1291F"/>
    <w:rsid w:val="00C12D9C"/>
    <w:rsid w:val="00C144EB"/>
    <w:rsid w:val="00C171B9"/>
    <w:rsid w:val="00C21241"/>
    <w:rsid w:val="00C21A21"/>
    <w:rsid w:val="00C3225A"/>
    <w:rsid w:val="00C34967"/>
    <w:rsid w:val="00C3712B"/>
    <w:rsid w:val="00C4091F"/>
    <w:rsid w:val="00C427CB"/>
    <w:rsid w:val="00C4388A"/>
    <w:rsid w:val="00C43A10"/>
    <w:rsid w:val="00C43D97"/>
    <w:rsid w:val="00C44A00"/>
    <w:rsid w:val="00C45ADC"/>
    <w:rsid w:val="00C45E4F"/>
    <w:rsid w:val="00C51AF6"/>
    <w:rsid w:val="00C55912"/>
    <w:rsid w:val="00C56D93"/>
    <w:rsid w:val="00C5781D"/>
    <w:rsid w:val="00C60643"/>
    <w:rsid w:val="00C60A64"/>
    <w:rsid w:val="00C62C35"/>
    <w:rsid w:val="00C64D0F"/>
    <w:rsid w:val="00C653DA"/>
    <w:rsid w:val="00C661B5"/>
    <w:rsid w:val="00C67671"/>
    <w:rsid w:val="00C67C3B"/>
    <w:rsid w:val="00C7577D"/>
    <w:rsid w:val="00C75DFE"/>
    <w:rsid w:val="00C77A39"/>
    <w:rsid w:val="00C84F22"/>
    <w:rsid w:val="00C912E4"/>
    <w:rsid w:val="00C92070"/>
    <w:rsid w:val="00C9237C"/>
    <w:rsid w:val="00C94580"/>
    <w:rsid w:val="00C96A5B"/>
    <w:rsid w:val="00C97ECC"/>
    <w:rsid w:val="00CA1B5B"/>
    <w:rsid w:val="00CA1CE1"/>
    <w:rsid w:val="00CA1E2E"/>
    <w:rsid w:val="00CA2D24"/>
    <w:rsid w:val="00CA3055"/>
    <w:rsid w:val="00CA3755"/>
    <w:rsid w:val="00CA3F56"/>
    <w:rsid w:val="00CA5D6E"/>
    <w:rsid w:val="00CA66EE"/>
    <w:rsid w:val="00CA6C3D"/>
    <w:rsid w:val="00CA74FE"/>
    <w:rsid w:val="00CB0C42"/>
    <w:rsid w:val="00CB24F8"/>
    <w:rsid w:val="00CB7FBC"/>
    <w:rsid w:val="00CC1F92"/>
    <w:rsid w:val="00CC2F86"/>
    <w:rsid w:val="00CC3CD7"/>
    <w:rsid w:val="00CC49EE"/>
    <w:rsid w:val="00CC4E44"/>
    <w:rsid w:val="00CC690D"/>
    <w:rsid w:val="00CC7153"/>
    <w:rsid w:val="00CC7AAF"/>
    <w:rsid w:val="00CC7EF4"/>
    <w:rsid w:val="00CD1FEB"/>
    <w:rsid w:val="00CD3922"/>
    <w:rsid w:val="00CD3E58"/>
    <w:rsid w:val="00CD4C8E"/>
    <w:rsid w:val="00CD4CE6"/>
    <w:rsid w:val="00CD5938"/>
    <w:rsid w:val="00CD69EF"/>
    <w:rsid w:val="00CD73F6"/>
    <w:rsid w:val="00CE0022"/>
    <w:rsid w:val="00CE2069"/>
    <w:rsid w:val="00CE32F9"/>
    <w:rsid w:val="00CE67E1"/>
    <w:rsid w:val="00CE77BC"/>
    <w:rsid w:val="00CF1936"/>
    <w:rsid w:val="00CF29D5"/>
    <w:rsid w:val="00D017C1"/>
    <w:rsid w:val="00D04A53"/>
    <w:rsid w:val="00D1032C"/>
    <w:rsid w:val="00D10449"/>
    <w:rsid w:val="00D10833"/>
    <w:rsid w:val="00D10B23"/>
    <w:rsid w:val="00D10FB0"/>
    <w:rsid w:val="00D11026"/>
    <w:rsid w:val="00D1162C"/>
    <w:rsid w:val="00D122B7"/>
    <w:rsid w:val="00D12523"/>
    <w:rsid w:val="00D136BE"/>
    <w:rsid w:val="00D154B5"/>
    <w:rsid w:val="00D15A9B"/>
    <w:rsid w:val="00D15E10"/>
    <w:rsid w:val="00D16FE0"/>
    <w:rsid w:val="00D20E6A"/>
    <w:rsid w:val="00D2647E"/>
    <w:rsid w:val="00D2670F"/>
    <w:rsid w:val="00D27949"/>
    <w:rsid w:val="00D31293"/>
    <w:rsid w:val="00D31487"/>
    <w:rsid w:val="00D32650"/>
    <w:rsid w:val="00D33C45"/>
    <w:rsid w:val="00D35DD2"/>
    <w:rsid w:val="00D36012"/>
    <w:rsid w:val="00D364A3"/>
    <w:rsid w:val="00D41CD7"/>
    <w:rsid w:val="00D41F8D"/>
    <w:rsid w:val="00D43C94"/>
    <w:rsid w:val="00D500BC"/>
    <w:rsid w:val="00D5014C"/>
    <w:rsid w:val="00D515C7"/>
    <w:rsid w:val="00D524B2"/>
    <w:rsid w:val="00D53BF9"/>
    <w:rsid w:val="00D553A4"/>
    <w:rsid w:val="00D554C3"/>
    <w:rsid w:val="00D5646A"/>
    <w:rsid w:val="00D5684E"/>
    <w:rsid w:val="00D56AC2"/>
    <w:rsid w:val="00D56FB1"/>
    <w:rsid w:val="00D6065F"/>
    <w:rsid w:val="00D61438"/>
    <w:rsid w:val="00D63C77"/>
    <w:rsid w:val="00D65591"/>
    <w:rsid w:val="00D7404E"/>
    <w:rsid w:val="00D743F3"/>
    <w:rsid w:val="00D75FCD"/>
    <w:rsid w:val="00D806FD"/>
    <w:rsid w:val="00D818E1"/>
    <w:rsid w:val="00D8254A"/>
    <w:rsid w:val="00D8259A"/>
    <w:rsid w:val="00D837A8"/>
    <w:rsid w:val="00D838FD"/>
    <w:rsid w:val="00D847C7"/>
    <w:rsid w:val="00D85D84"/>
    <w:rsid w:val="00D860A8"/>
    <w:rsid w:val="00D86BC4"/>
    <w:rsid w:val="00D87BC1"/>
    <w:rsid w:val="00D91C12"/>
    <w:rsid w:val="00D93E28"/>
    <w:rsid w:val="00D944D6"/>
    <w:rsid w:val="00D94D51"/>
    <w:rsid w:val="00D96365"/>
    <w:rsid w:val="00DA0F7E"/>
    <w:rsid w:val="00DA17C0"/>
    <w:rsid w:val="00DA2F3B"/>
    <w:rsid w:val="00DA54C4"/>
    <w:rsid w:val="00DA6057"/>
    <w:rsid w:val="00DA6867"/>
    <w:rsid w:val="00DA68B0"/>
    <w:rsid w:val="00DA6D2B"/>
    <w:rsid w:val="00DA73BD"/>
    <w:rsid w:val="00DA7611"/>
    <w:rsid w:val="00DA7AC5"/>
    <w:rsid w:val="00DB0254"/>
    <w:rsid w:val="00DB0608"/>
    <w:rsid w:val="00DB6930"/>
    <w:rsid w:val="00DC106C"/>
    <w:rsid w:val="00DC281C"/>
    <w:rsid w:val="00DC4B0B"/>
    <w:rsid w:val="00DC4BB6"/>
    <w:rsid w:val="00DC5CDC"/>
    <w:rsid w:val="00DD199D"/>
    <w:rsid w:val="00DD2700"/>
    <w:rsid w:val="00DD3C58"/>
    <w:rsid w:val="00DD5D91"/>
    <w:rsid w:val="00DD609D"/>
    <w:rsid w:val="00DD6A03"/>
    <w:rsid w:val="00DD72D6"/>
    <w:rsid w:val="00DE143B"/>
    <w:rsid w:val="00DE1558"/>
    <w:rsid w:val="00DE173F"/>
    <w:rsid w:val="00DE1C7F"/>
    <w:rsid w:val="00DE383C"/>
    <w:rsid w:val="00DE51E9"/>
    <w:rsid w:val="00DE7DCD"/>
    <w:rsid w:val="00DF0BCC"/>
    <w:rsid w:val="00DF1A99"/>
    <w:rsid w:val="00DF35DC"/>
    <w:rsid w:val="00DF3DDF"/>
    <w:rsid w:val="00DF582A"/>
    <w:rsid w:val="00DF652A"/>
    <w:rsid w:val="00E0090F"/>
    <w:rsid w:val="00E01682"/>
    <w:rsid w:val="00E02558"/>
    <w:rsid w:val="00E05031"/>
    <w:rsid w:val="00E111E6"/>
    <w:rsid w:val="00E1331D"/>
    <w:rsid w:val="00E15ECB"/>
    <w:rsid w:val="00E16A95"/>
    <w:rsid w:val="00E16E5E"/>
    <w:rsid w:val="00E17E87"/>
    <w:rsid w:val="00E20467"/>
    <w:rsid w:val="00E20EEB"/>
    <w:rsid w:val="00E25DFD"/>
    <w:rsid w:val="00E26D1E"/>
    <w:rsid w:val="00E27394"/>
    <w:rsid w:val="00E32B51"/>
    <w:rsid w:val="00E32CE4"/>
    <w:rsid w:val="00E34310"/>
    <w:rsid w:val="00E36B9C"/>
    <w:rsid w:val="00E36E3E"/>
    <w:rsid w:val="00E370C7"/>
    <w:rsid w:val="00E40784"/>
    <w:rsid w:val="00E4088E"/>
    <w:rsid w:val="00E42101"/>
    <w:rsid w:val="00E4235C"/>
    <w:rsid w:val="00E431E5"/>
    <w:rsid w:val="00E43A0E"/>
    <w:rsid w:val="00E44059"/>
    <w:rsid w:val="00E44A7C"/>
    <w:rsid w:val="00E46FAE"/>
    <w:rsid w:val="00E47FFC"/>
    <w:rsid w:val="00E51A6F"/>
    <w:rsid w:val="00E51C77"/>
    <w:rsid w:val="00E53081"/>
    <w:rsid w:val="00E550E2"/>
    <w:rsid w:val="00E5612E"/>
    <w:rsid w:val="00E56A47"/>
    <w:rsid w:val="00E5780E"/>
    <w:rsid w:val="00E60F94"/>
    <w:rsid w:val="00E6131B"/>
    <w:rsid w:val="00E63227"/>
    <w:rsid w:val="00E643A2"/>
    <w:rsid w:val="00E64A45"/>
    <w:rsid w:val="00E64D95"/>
    <w:rsid w:val="00E65195"/>
    <w:rsid w:val="00E66ECD"/>
    <w:rsid w:val="00E67101"/>
    <w:rsid w:val="00E67E8A"/>
    <w:rsid w:val="00E7400A"/>
    <w:rsid w:val="00E749A0"/>
    <w:rsid w:val="00E7526E"/>
    <w:rsid w:val="00E80E74"/>
    <w:rsid w:val="00E81E13"/>
    <w:rsid w:val="00E8520D"/>
    <w:rsid w:val="00E866FC"/>
    <w:rsid w:val="00E8672C"/>
    <w:rsid w:val="00E86A72"/>
    <w:rsid w:val="00E87526"/>
    <w:rsid w:val="00E91A82"/>
    <w:rsid w:val="00E93DBA"/>
    <w:rsid w:val="00E957DD"/>
    <w:rsid w:val="00E95F60"/>
    <w:rsid w:val="00EA0CD4"/>
    <w:rsid w:val="00EA1309"/>
    <w:rsid w:val="00EA15EC"/>
    <w:rsid w:val="00EA1908"/>
    <w:rsid w:val="00EA1E92"/>
    <w:rsid w:val="00EA2B58"/>
    <w:rsid w:val="00EA4556"/>
    <w:rsid w:val="00EA475D"/>
    <w:rsid w:val="00EA7D3C"/>
    <w:rsid w:val="00EB13EF"/>
    <w:rsid w:val="00EB1661"/>
    <w:rsid w:val="00EB547E"/>
    <w:rsid w:val="00EB7A87"/>
    <w:rsid w:val="00EB7DA7"/>
    <w:rsid w:val="00EC1C05"/>
    <w:rsid w:val="00EC385E"/>
    <w:rsid w:val="00EC5A9E"/>
    <w:rsid w:val="00EC7034"/>
    <w:rsid w:val="00EC70BD"/>
    <w:rsid w:val="00ED0D6B"/>
    <w:rsid w:val="00ED1346"/>
    <w:rsid w:val="00ED348A"/>
    <w:rsid w:val="00ED3671"/>
    <w:rsid w:val="00ED3A32"/>
    <w:rsid w:val="00ED3A6A"/>
    <w:rsid w:val="00ED4480"/>
    <w:rsid w:val="00ED4529"/>
    <w:rsid w:val="00ED6549"/>
    <w:rsid w:val="00ED6C5B"/>
    <w:rsid w:val="00EE0657"/>
    <w:rsid w:val="00EE559D"/>
    <w:rsid w:val="00EE5688"/>
    <w:rsid w:val="00EE6AC5"/>
    <w:rsid w:val="00EE6BA9"/>
    <w:rsid w:val="00EE7D10"/>
    <w:rsid w:val="00EF00A9"/>
    <w:rsid w:val="00EF2194"/>
    <w:rsid w:val="00EF2C00"/>
    <w:rsid w:val="00EF39B8"/>
    <w:rsid w:val="00EF4DEA"/>
    <w:rsid w:val="00EF5385"/>
    <w:rsid w:val="00F011D1"/>
    <w:rsid w:val="00F01300"/>
    <w:rsid w:val="00F01F38"/>
    <w:rsid w:val="00F036AC"/>
    <w:rsid w:val="00F07DCB"/>
    <w:rsid w:val="00F13C43"/>
    <w:rsid w:val="00F1517D"/>
    <w:rsid w:val="00F15182"/>
    <w:rsid w:val="00F163E9"/>
    <w:rsid w:val="00F17094"/>
    <w:rsid w:val="00F20F5D"/>
    <w:rsid w:val="00F24647"/>
    <w:rsid w:val="00F24C77"/>
    <w:rsid w:val="00F253A9"/>
    <w:rsid w:val="00F26F0D"/>
    <w:rsid w:val="00F27041"/>
    <w:rsid w:val="00F2754C"/>
    <w:rsid w:val="00F27D8C"/>
    <w:rsid w:val="00F3113B"/>
    <w:rsid w:val="00F342B6"/>
    <w:rsid w:val="00F35303"/>
    <w:rsid w:val="00F37478"/>
    <w:rsid w:val="00F37A9E"/>
    <w:rsid w:val="00F42173"/>
    <w:rsid w:val="00F43E18"/>
    <w:rsid w:val="00F45E17"/>
    <w:rsid w:val="00F46B50"/>
    <w:rsid w:val="00F504F6"/>
    <w:rsid w:val="00F51715"/>
    <w:rsid w:val="00F52765"/>
    <w:rsid w:val="00F5706C"/>
    <w:rsid w:val="00F60D69"/>
    <w:rsid w:val="00F62AD4"/>
    <w:rsid w:val="00F635D9"/>
    <w:rsid w:val="00F63702"/>
    <w:rsid w:val="00F63F86"/>
    <w:rsid w:val="00F64D5B"/>
    <w:rsid w:val="00F66977"/>
    <w:rsid w:val="00F66D22"/>
    <w:rsid w:val="00F71A1A"/>
    <w:rsid w:val="00F736D3"/>
    <w:rsid w:val="00F74708"/>
    <w:rsid w:val="00F74C19"/>
    <w:rsid w:val="00F7674F"/>
    <w:rsid w:val="00F80437"/>
    <w:rsid w:val="00F81847"/>
    <w:rsid w:val="00F818EB"/>
    <w:rsid w:val="00F81953"/>
    <w:rsid w:val="00F823CE"/>
    <w:rsid w:val="00F85AEA"/>
    <w:rsid w:val="00F9050E"/>
    <w:rsid w:val="00F9060A"/>
    <w:rsid w:val="00F920AF"/>
    <w:rsid w:val="00F94099"/>
    <w:rsid w:val="00F95746"/>
    <w:rsid w:val="00F95B45"/>
    <w:rsid w:val="00F9631B"/>
    <w:rsid w:val="00F96B0D"/>
    <w:rsid w:val="00FA20C4"/>
    <w:rsid w:val="00FA273C"/>
    <w:rsid w:val="00FA561A"/>
    <w:rsid w:val="00FA59CA"/>
    <w:rsid w:val="00FB127D"/>
    <w:rsid w:val="00FB4E8F"/>
    <w:rsid w:val="00FB5D7A"/>
    <w:rsid w:val="00FB7ECD"/>
    <w:rsid w:val="00FC28EE"/>
    <w:rsid w:val="00FC45A5"/>
    <w:rsid w:val="00FC4C42"/>
    <w:rsid w:val="00FD0ED3"/>
    <w:rsid w:val="00FD7439"/>
    <w:rsid w:val="00FE0A80"/>
    <w:rsid w:val="00FE1A28"/>
    <w:rsid w:val="00FE1C9E"/>
    <w:rsid w:val="00FE2D5B"/>
    <w:rsid w:val="00FE31DB"/>
    <w:rsid w:val="00FE37E4"/>
    <w:rsid w:val="00FE59AF"/>
    <w:rsid w:val="00FE68D9"/>
    <w:rsid w:val="00FE77D1"/>
    <w:rsid w:val="00FF1D33"/>
    <w:rsid w:val="00FF4C42"/>
    <w:rsid w:val="00FF4FB4"/>
    <w:rsid w:val="00FF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2"/>
    <o:shapelayout v:ext="edit">
      <o:idmap v:ext="edit" data="1"/>
    </o:shapelayout>
  </w:shapeDefaults>
  <w:decimalSymbol w:val=","/>
  <w:listSeparator w:val=";"/>
  <w14:defaultImageDpi w14:val="0"/>
  <w15:chartTrackingRefBased/>
  <w15:docId w15:val="{F73BC9A3-C0D7-4BD3-B8DE-CAD31F76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E166F"/>
    <w:pPr>
      <w:spacing w:line="360" w:lineRule="auto"/>
      <w:ind w:firstLine="720"/>
      <w:jc w:val="both"/>
    </w:pPr>
    <w:rPr>
      <w:sz w:val="28"/>
      <w:szCs w:val="28"/>
    </w:rPr>
  </w:style>
  <w:style w:type="paragraph" w:styleId="1">
    <w:name w:val="heading 1"/>
    <w:basedOn w:val="a2"/>
    <w:next w:val="a2"/>
    <w:link w:val="10"/>
    <w:uiPriority w:val="99"/>
    <w:qFormat/>
    <w:rsid w:val="003E166F"/>
    <w:pPr>
      <w:keepNext/>
      <w:ind w:firstLine="0"/>
      <w:jc w:val="center"/>
      <w:outlineLvl w:val="0"/>
    </w:pPr>
    <w:rPr>
      <w:b/>
      <w:bCs/>
      <w:caps/>
      <w:noProof/>
      <w:kern w:val="16"/>
    </w:rPr>
  </w:style>
  <w:style w:type="paragraph" w:styleId="2">
    <w:name w:val="heading 2"/>
    <w:basedOn w:val="a2"/>
    <w:next w:val="a2"/>
    <w:link w:val="20"/>
    <w:autoRedefine/>
    <w:uiPriority w:val="99"/>
    <w:qFormat/>
    <w:rsid w:val="003E166F"/>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3E166F"/>
    <w:pPr>
      <w:keepNext/>
      <w:outlineLvl w:val="2"/>
    </w:pPr>
    <w:rPr>
      <w:b/>
      <w:bCs/>
      <w:noProof/>
    </w:rPr>
  </w:style>
  <w:style w:type="paragraph" w:styleId="4">
    <w:name w:val="heading 4"/>
    <w:basedOn w:val="a2"/>
    <w:next w:val="a2"/>
    <w:link w:val="40"/>
    <w:uiPriority w:val="99"/>
    <w:qFormat/>
    <w:rsid w:val="003E166F"/>
    <w:pPr>
      <w:keepNext/>
      <w:ind w:firstLine="0"/>
      <w:jc w:val="center"/>
      <w:outlineLvl w:val="3"/>
    </w:pPr>
    <w:rPr>
      <w:i/>
      <w:iCs/>
      <w:noProof/>
    </w:rPr>
  </w:style>
  <w:style w:type="paragraph" w:styleId="5">
    <w:name w:val="heading 5"/>
    <w:basedOn w:val="a2"/>
    <w:next w:val="a2"/>
    <w:link w:val="50"/>
    <w:uiPriority w:val="99"/>
    <w:qFormat/>
    <w:rsid w:val="003E166F"/>
    <w:pPr>
      <w:keepNext/>
      <w:ind w:left="737" w:firstLine="0"/>
      <w:jc w:val="left"/>
      <w:outlineLvl w:val="4"/>
    </w:pPr>
  </w:style>
  <w:style w:type="paragraph" w:styleId="6">
    <w:name w:val="heading 6"/>
    <w:basedOn w:val="a2"/>
    <w:next w:val="a2"/>
    <w:link w:val="60"/>
    <w:uiPriority w:val="99"/>
    <w:qFormat/>
    <w:rsid w:val="003E166F"/>
    <w:pPr>
      <w:keepNext/>
      <w:jc w:val="center"/>
      <w:outlineLvl w:val="5"/>
    </w:pPr>
    <w:rPr>
      <w:b/>
      <w:bCs/>
      <w:sz w:val="30"/>
      <w:szCs w:val="30"/>
    </w:rPr>
  </w:style>
  <w:style w:type="paragraph" w:styleId="7">
    <w:name w:val="heading 7"/>
    <w:basedOn w:val="a2"/>
    <w:next w:val="a2"/>
    <w:link w:val="70"/>
    <w:uiPriority w:val="99"/>
    <w:qFormat/>
    <w:rsid w:val="003E166F"/>
    <w:pPr>
      <w:keepNext/>
      <w:outlineLvl w:val="6"/>
    </w:pPr>
    <w:rPr>
      <w:sz w:val="24"/>
      <w:szCs w:val="24"/>
    </w:rPr>
  </w:style>
  <w:style w:type="paragraph" w:styleId="8">
    <w:name w:val="heading 8"/>
    <w:basedOn w:val="a2"/>
    <w:next w:val="a2"/>
    <w:link w:val="80"/>
    <w:uiPriority w:val="99"/>
    <w:qFormat/>
    <w:rsid w:val="003E166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Indent 2"/>
    <w:basedOn w:val="a2"/>
    <w:link w:val="22"/>
    <w:uiPriority w:val="99"/>
    <w:rsid w:val="003E166F"/>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6">
    <w:name w:val="Normal (Web)"/>
    <w:basedOn w:val="a2"/>
    <w:uiPriority w:val="99"/>
    <w:rsid w:val="003E166F"/>
    <w:pPr>
      <w:spacing w:before="100" w:beforeAutospacing="1" w:after="100" w:afterAutospacing="1"/>
    </w:pPr>
    <w:rPr>
      <w:lang w:val="uk-UA" w:eastAsia="uk-UA"/>
    </w:rPr>
  </w:style>
  <w:style w:type="paragraph" w:styleId="a7">
    <w:name w:val="footer"/>
    <w:basedOn w:val="a2"/>
    <w:link w:val="a8"/>
    <w:uiPriority w:val="99"/>
    <w:semiHidden/>
    <w:rsid w:val="003E166F"/>
    <w:pPr>
      <w:tabs>
        <w:tab w:val="center" w:pos="4819"/>
        <w:tab w:val="right" w:pos="9639"/>
      </w:tabs>
    </w:pPr>
  </w:style>
  <w:style w:type="character" w:customStyle="1" w:styleId="a9">
    <w:name w:val="Верхний колонтитул Знак"/>
    <w:link w:val="aa"/>
    <w:uiPriority w:val="99"/>
    <w:semiHidden/>
    <w:locked/>
    <w:rsid w:val="003E166F"/>
    <w:rPr>
      <w:noProof/>
      <w:kern w:val="16"/>
      <w:sz w:val="28"/>
      <w:szCs w:val="28"/>
      <w:lang w:val="ru-RU" w:eastAsia="ru-RU"/>
    </w:rPr>
  </w:style>
  <w:style w:type="character" w:styleId="ab">
    <w:name w:val="page number"/>
    <w:uiPriority w:val="99"/>
    <w:rsid w:val="003E166F"/>
  </w:style>
  <w:style w:type="table" w:styleId="ac">
    <w:name w:val="Table Grid"/>
    <w:basedOn w:val="a4"/>
    <w:uiPriority w:val="99"/>
    <w:rsid w:val="003E166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Body Text Indent"/>
    <w:basedOn w:val="a2"/>
    <w:link w:val="ae"/>
    <w:uiPriority w:val="99"/>
    <w:rsid w:val="003E166F"/>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paragraph" w:styleId="31">
    <w:name w:val="Body Text Indent 3"/>
    <w:basedOn w:val="a2"/>
    <w:link w:val="32"/>
    <w:uiPriority w:val="99"/>
    <w:rsid w:val="003E166F"/>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character" w:styleId="af">
    <w:name w:val="annotation reference"/>
    <w:uiPriority w:val="99"/>
    <w:semiHidden/>
    <w:rsid w:val="00E8520D"/>
    <w:rPr>
      <w:sz w:val="16"/>
      <w:szCs w:val="16"/>
    </w:rPr>
  </w:style>
  <w:style w:type="paragraph" w:styleId="af0">
    <w:name w:val="annotation text"/>
    <w:basedOn w:val="a2"/>
    <w:link w:val="af1"/>
    <w:uiPriority w:val="99"/>
    <w:semiHidden/>
    <w:rsid w:val="00E8520D"/>
    <w:rPr>
      <w:sz w:val="20"/>
      <w:szCs w:val="20"/>
    </w:rPr>
  </w:style>
  <w:style w:type="character" w:customStyle="1" w:styleId="af1">
    <w:name w:val="Текст примечания Знак"/>
    <w:link w:val="af0"/>
    <w:uiPriority w:val="99"/>
    <w:semiHidden/>
    <w:rPr>
      <w:sz w:val="20"/>
      <w:szCs w:val="20"/>
    </w:rPr>
  </w:style>
  <w:style w:type="paragraph" w:styleId="af2">
    <w:name w:val="Balloon Text"/>
    <w:basedOn w:val="a2"/>
    <w:link w:val="af3"/>
    <w:uiPriority w:val="99"/>
    <w:semiHidden/>
    <w:rsid w:val="00E8520D"/>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customStyle="1" w:styleId="af4">
    <w:name w:val="По центру"/>
    <w:basedOn w:val="a2"/>
    <w:next w:val="a2"/>
    <w:uiPriority w:val="99"/>
    <w:rsid w:val="0074737A"/>
    <w:pPr>
      <w:spacing w:line="293" w:lineRule="auto"/>
      <w:jc w:val="center"/>
    </w:pPr>
    <w:rPr>
      <w:rFonts w:ascii="Vanta Thin" w:hAnsi="Vanta Thin" w:cs="Vanta Thin"/>
      <w:kern w:val="16"/>
      <w:sz w:val="22"/>
      <w:szCs w:val="22"/>
    </w:rPr>
  </w:style>
  <w:style w:type="character" w:styleId="af5">
    <w:name w:val="Hyperlink"/>
    <w:uiPriority w:val="99"/>
    <w:rsid w:val="003E166F"/>
    <w:rPr>
      <w:color w:val="0000FF"/>
      <w:u w:val="single"/>
    </w:rPr>
  </w:style>
  <w:style w:type="paragraph" w:customStyle="1" w:styleId="text">
    <w:name w:val="text"/>
    <w:basedOn w:val="a2"/>
    <w:uiPriority w:val="99"/>
    <w:rsid w:val="00520F7B"/>
    <w:pPr>
      <w:spacing w:before="100" w:beforeAutospacing="1" w:after="100" w:afterAutospacing="1"/>
    </w:pPr>
  </w:style>
  <w:style w:type="paragraph" w:customStyle="1" w:styleId="imagename">
    <w:name w:val="imagename"/>
    <w:basedOn w:val="a2"/>
    <w:uiPriority w:val="99"/>
    <w:rsid w:val="00520F7B"/>
    <w:pPr>
      <w:spacing w:before="100" w:beforeAutospacing="1" w:after="100" w:afterAutospacing="1"/>
    </w:pPr>
    <w:rPr>
      <w:b/>
      <w:bCs/>
      <w:sz w:val="20"/>
      <w:szCs w:val="20"/>
    </w:rPr>
  </w:style>
  <w:style w:type="table" w:styleId="-1">
    <w:name w:val="Table Web 1"/>
    <w:basedOn w:val="a4"/>
    <w:uiPriority w:val="99"/>
    <w:rsid w:val="003E166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f6"/>
    <w:link w:val="a9"/>
    <w:uiPriority w:val="99"/>
    <w:rsid w:val="003E166F"/>
    <w:pPr>
      <w:tabs>
        <w:tab w:val="center" w:pos="4677"/>
        <w:tab w:val="right" w:pos="9355"/>
      </w:tabs>
      <w:spacing w:line="240" w:lineRule="auto"/>
      <w:ind w:firstLine="0"/>
      <w:jc w:val="right"/>
    </w:pPr>
    <w:rPr>
      <w:noProof/>
      <w:kern w:val="16"/>
    </w:rPr>
  </w:style>
  <w:style w:type="character" w:styleId="af7">
    <w:name w:val="endnote reference"/>
    <w:uiPriority w:val="99"/>
    <w:semiHidden/>
    <w:rsid w:val="003E166F"/>
    <w:rPr>
      <w:vertAlign w:val="superscript"/>
    </w:rPr>
  </w:style>
  <w:style w:type="paragraph" w:styleId="af6">
    <w:name w:val="Body Text"/>
    <w:basedOn w:val="a2"/>
    <w:link w:val="af8"/>
    <w:uiPriority w:val="99"/>
    <w:rsid w:val="003E166F"/>
    <w:pPr>
      <w:ind w:firstLine="0"/>
    </w:pPr>
  </w:style>
  <w:style w:type="character" w:customStyle="1" w:styleId="af8">
    <w:name w:val="Основной текст Знак"/>
    <w:link w:val="af6"/>
    <w:uiPriority w:val="99"/>
    <w:semiHidden/>
    <w:rPr>
      <w:sz w:val="28"/>
      <w:szCs w:val="28"/>
    </w:rPr>
  </w:style>
  <w:style w:type="paragraph" w:customStyle="1" w:styleId="af9">
    <w:name w:val="выделение"/>
    <w:uiPriority w:val="99"/>
    <w:rsid w:val="003E166F"/>
    <w:pPr>
      <w:spacing w:line="360" w:lineRule="auto"/>
      <w:ind w:firstLine="709"/>
      <w:jc w:val="both"/>
    </w:pPr>
    <w:rPr>
      <w:b/>
      <w:bCs/>
      <w:i/>
      <w:iCs/>
      <w:noProof/>
      <w:sz w:val="28"/>
      <w:szCs w:val="28"/>
    </w:rPr>
  </w:style>
  <w:style w:type="paragraph" w:customStyle="1" w:styleId="23">
    <w:name w:val="Заголовок 2 дипл"/>
    <w:basedOn w:val="a2"/>
    <w:next w:val="ad"/>
    <w:uiPriority w:val="99"/>
    <w:rsid w:val="003E166F"/>
    <w:pPr>
      <w:widowControl w:val="0"/>
      <w:autoSpaceDE w:val="0"/>
      <w:autoSpaceDN w:val="0"/>
      <w:adjustRightInd w:val="0"/>
      <w:ind w:firstLine="709"/>
    </w:pPr>
    <w:rPr>
      <w:lang w:val="en-US" w:eastAsia="en-US"/>
    </w:rPr>
  </w:style>
  <w:style w:type="character" w:customStyle="1" w:styleId="11">
    <w:name w:val="Текст Знак1"/>
    <w:link w:val="afa"/>
    <w:uiPriority w:val="99"/>
    <w:locked/>
    <w:rsid w:val="003E166F"/>
    <w:rPr>
      <w:rFonts w:ascii="Consolas" w:eastAsia="Times New Roman" w:hAnsi="Consolas" w:cs="Consolas"/>
      <w:sz w:val="21"/>
      <w:szCs w:val="21"/>
      <w:lang w:val="uk-UA" w:eastAsia="en-US"/>
    </w:rPr>
  </w:style>
  <w:style w:type="paragraph" w:styleId="afa">
    <w:name w:val="Plain Text"/>
    <w:basedOn w:val="a2"/>
    <w:link w:val="11"/>
    <w:uiPriority w:val="99"/>
    <w:rsid w:val="003E166F"/>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3E166F"/>
    <w:rPr>
      <w:sz w:val="28"/>
      <w:szCs w:val="28"/>
      <w:lang w:val="ru-RU" w:eastAsia="ru-RU"/>
    </w:rPr>
  </w:style>
  <w:style w:type="character" w:styleId="afc">
    <w:name w:val="footnote reference"/>
    <w:uiPriority w:val="99"/>
    <w:semiHidden/>
    <w:rsid w:val="003E166F"/>
    <w:rPr>
      <w:sz w:val="28"/>
      <w:szCs w:val="28"/>
      <w:vertAlign w:val="superscript"/>
    </w:rPr>
  </w:style>
  <w:style w:type="paragraph" w:customStyle="1" w:styleId="a0">
    <w:name w:val="лит"/>
    <w:autoRedefine/>
    <w:uiPriority w:val="99"/>
    <w:rsid w:val="003E166F"/>
    <w:pPr>
      <w:numPr>
        <w:numId w:val="15"/>
      </w:numPr>
      <w:spacing w:line="360" w:lineRule="auto"/>
      <w:jc w:val="both"/>
    </w:pPr>
    <w:rPr>
      <w:sz w:val="28"/>
      <w:szCs w:val="28"/>
    </w:rPr>
  </w:style>
  <w:style w:type="character" w:customStyle="1" w:styleId="afd">
    <w:name w:val="номер страницы"/>
    <w:uiPriority w:val="99"/>
    <w:rsid w:val="003E166F"/>
    <w:rPr>
      <w:sz w:val="28"/>
      <w:szCs w:val="28"/>
    </w:rPr>
  </w:style>
  <w:style w:type="paragraph" w:styleId="12">
    <w:name w:val="toc 1"/>
    <w:basedOn w:val="a2"/>
    <w:next w:val="a2"/>
    <w:autoRedefine/>
    <w:uiPriority w:val="99"/>
    <w:semiHidden/>
    <w:rsid w:val="003E166F"/>
    <w:pPr>
      <w:tabs>
        <w:tab w:val="right" w:leader="dot" w:pos="1400"/>
      </w:tabs>
      <w:ind w:firstLine="0"/>
    </w:pPr>
  </w:style>
  <w:style w:type="paragraph" w:styleId="24">
    <w:name w:val="toc 2"/>
    <w:basedOn w:val="a2"/>
    <w:next w:val="a2"/>
    <w:autoRedefine/>
    <w:uiPriority w:val="99"/>
    <w:semiHidden/>
    <w:rsid w:val="003E166F"/>
    <w:pPr>
      <w:tabs>
        <w:tab w:val="left" w:leader="dot" w:pos="3500"/>
      </w:tabs>
      <w:ind w:firstLine="0"/>
      <w:jc w:val="left"/>
    </w:pPr>
    <w:rPr>
      <w:smallCaps/>
    </w:rPr>
  </w:style>
  <w:style w:type="paragraph" w:styleId="33">
    <w:name w:val="toc 3"/>
    <w:basedOn w:val="a2"/>
    <w:next w:val="a2"/>
    <w:autoRedefine/>
    <w:uiPriority w:val="99"/>
    <w:semiHidden/>
    <w:rsid w:val="003E166F"/>
    <w:pPr>
      <w:ind w:firstLine="0"/>
      <w:jc w:val="left"/>
    </w:pPr>
  </w:style>
  <w:style w:type="paragraph" w:styleId="41">
    <w:name w:val="toc 4"/>
    <w:basedOn w:val="a2"/>
    <w:next w:val="a2"/>
    <w:autoRedefine/>
    <w:uiPriority w:val="99"/>
    <w:semiHidden/>
    <w:rsid w:val="003E166F"/>
    <w:pPr>
      <w:tabs>
        <w:tab w:val="right" w:leader="dot" w:pos="9345"/>
      </w:tabs>
      <w:ind w:firstLine="0"/>
    </w:pPr>
    <w:rPr>
      <w:noProof/>
    </w:rPr>
  </w:style>
  <w:style w:type="paragraph" w:styleId="51">
    <w:name w:val="toc 5"/>
    <w:basedOn w:val="a2"/>
    <w:next w:val="a2"/>
    <w:autoRedefine/>
    <w:uiPriority w:val="99"/>
    <w:semiHidden/>
    <w:rsid w:val="003E166F"/>
    <w:pPr>
      <w:ind w:left="958"/>
    </w:pPr>
  </w:style>
  <w:style w:type="paragraph" w:customStyle="1" w:styleId="afe">
    <w:name w:val="содержание"/>
    <w:uiPriority w:val="99"/>
    <w:rsid w:val="003E166F"/>
    <w:pPr>
      <w:spacing w:line="360" w:lineRule="auto"/>
      <w:jc w:val="center"/>
    </w:pPr>
    <w:rPr>
      <w:b/>
      <w:bCs/>
      <w:i/>
      <w:iCs/>
      <w:smallCaps/>
      <w:noProof/>
      <w:sz w:val="28"/>
      <w:szCs w:val="28"/>
    </w:rPr>
  </w:style>
  <w:style w:type="paragraph" w:customStyle="1" w:styleId="a">
    <w:name w:val="список ненумерованный"/>
    <w:autoRedefine/>
    <w:uiPriority w:val="99"/>
    <w:rsid w:val="003E166F"/>
    <w:pPr>
      <w:numPr>
        <w:numId w:val="1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E166F"/>
    <w:pPr>
      <w:numPr>
        <w:numId w:val="1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3E166F"/>
    <w:rPr>
      <w:b/>
      <w:bCs/>
    </w:rPr>
  </w:style>
  <w:style w:type="paragraph" w:customStyle="1" w:styleId="101">
    <w:name w:val="Стиль Оглавление 1 + Первая строка:  0 см1"/>
    <w:basedOn w:val="12"/>
    <w:autoRedefine/>
    <w:uiPriority w:val="99"/>
    <w:rsid w:val="003E166F"/>
    <w:rPr>
      <w:b/>
      <w:bCs/>
    </w:rPr>
  </w:style>
  <w:style w:type="paragraph" w:customStyle="1" w:styleId="200">
    <w:name w:val="Стиль Оглавление 2 + Слева:  0 см Первая строка:  0 см"/>
    <w:basedOn w:val="24"/>
    <w:autoRedefine/>
    <w:uiPriority w:val="99"/>
    <w:rsid w:val="003E166F"/>
  </w:style>
  <w:style w:type="paragraph" w:customStyle="1" w:styleId="31250">
    <w:name w:val="Стиль Оглавление 3 + Слева:  125 см Первая строка:  0 см"/>
    <w:basedOn w:val="33"/>
    <w:autoRedefine/>
    <w:uiPriority w:val="99"/>
    <w:rsid w:val="003E166F"/>
    <w:rPr>
      <w:i/>
      <w:iCs/>
    </w:rPr>
  </w:style>
  <w:style w:type="paragraph" w:customStyle="1" w:styleId="aff">
    <w:name w:val="ТАБЛИЦА"/>
    <w:next w:val="a2"/>
    <w:autoRedefine/>
    <w:uiPriority w:val="99"/>
    <w:rsid w:val="00C60643"/>
    <w:pPr>
      <w:spacing w:line="360" w:lineRule="auto"/>
    </w:pPr>
    <w:rPr>
      <w:color w:val="000000"/>
    </w:rPr>
  </w:style>
  <w:style w:type="paragraph" w:customStyle="1" w:styleId="aff0">
    <w:name w:val="Стиль ТАБЛИЦА + Междустр.интервал:  полуторный"/>
    <w:basedOn w:val="aff"/>
    <w:uiPriority w:val="99"/>
    <w:rsid w:val="003E166F"/>
  </w:style>
  <w:style w:type="paragraph" w:customStyle="1" w:styleId="13">
    <w:name w:val="Стиль ТАБЛИЦА + Междустр.интервал:  полуторный1"/>
    <w:basedOn w:val="aff"/>
    <w:autoRedefine/>
    <w:uiPriority w:val="99"/>
    <w:rsid w:val="003E166F"/>
  </w:style>
  <w:style w:type="table" w:customStyle="1" w:styleId="14">
    <w:name w:val="Стиль таблицы1"/>
    <w:uiPriority w:val="99"/>
    <w:rsid w:val="003E166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D6065F"/>
    <w:pPr>
      <w:spacing w:line="240" w:lineRule="auto"/>
      <w:ind w:firstLine="0"/>
      <w:jc w:val="center"/>
    </w:pPr>
    <w:rPr>
      <w:sz w:val="18"/>
      <w:szCs w:val="18"/>
    </w:rPr>
  </w:style>
  <w:style w:type="paragraph" w:styleId="aff2">
    <w:name w:val="endnote text"/>
    <w:basedOn w:val="a2"/>
    <w:link w:val="aff3"/>
    <w:uiPriority w:val="99"/>
    <w:semiHidden/>
    <w:rsid w:val="003E166F"/>
    <w:rPr>
      <w:sz w:val="20"/>
      <w:szCs w:val="20"/>
    </w:rPr>
  </w:style>
  <w:style w:type="character" w:customStyle="1" w:styleId="aff3">
    <w:name w:val="Текст концевой сноски Знак"/>
    <w:link w:val="aff2"/>
    <w:uiPriority w:val="99"/>
    <w:semiHidden/>
    <w:rPr>
      <w:sz w:val="20"/>
      <w:szCs w:val="20"/>
    </w:rPr>
  </w:style>
  <w:style w:type="paragraph" w:styleId="aff4">
    <w:name w:val="footnote text"/>
    <w:basedOn w:val="a2"/>
    <w:link w:val="aff5"/>
    <w:autoRedefine/>
    <w:uiPriority w:val="99"/>
    <w:semiHidden/>
    <w:rsid w:val="003E166F"/>
    <w:rPr>
      <w:color w:val="000000"/>
      <w:sz w:val="20"/>
      <w:szCs w:val="20"/>
    </w:rPr>
  </w:style>
  <w:style w:type="character" w:customStyle="1" w:styleId="aff5">
    <w:name w:val="Текст сноски Знак"/>
    <w:link w:val="aff4"/>
    <w:uiPriority w:val="99"/>
    <w:locked/>
    <w:rsid w:val="003E166F"/>
    <w:rPr>
      <w:color w:val="000000"/>
      <w:lang w:val="ru-RU" w:eastAsia="ru-RU"/>
    </w:rPr>
  </w:style>
  <w:style w:type="paragraph" w:customStyle="1" w:styleId="aff6">
    <w:name w:val="титут"/>
    <w:autoRedefine/>
    <w:uiPriority w:val="99"/>
    <w:rsid w:val="003E166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17959</Words>
  <Characters>102367</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Тема дипломной работы: «Управление привлечением заемного капитала предприятия (на примере ОАО «Павловскгранит»)</vt:lpstr>
    </vt:vector>
  </TitlesOfParts>
  <Company>UCL</Company>
  <LinksUpToDate>false</LinksUpToDate>
  <CharactersWithSpaces>120086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дипломной работы: «Управление привлечением заемного капитала предприятия (на примере ОАО «Павловскгранит»)</dc:title>
  <dc:subject/>
  <dc:creator>www.PHILka.RU</dc:creator>
  <cp:keywords/>
  <dc:description/>
  <cp:lastModifiedBy>admin</cp:lastModifiedBy>
  <cp:revision>2</cp:revision>
  <cp:lastPrinted>2009-05-10T19:08:00Z</cp:lastPrinted>
  <dcterms:created xsi:type="dcterms:W3CDTF">2014-03-01T08:25:00Z</dcterms:created>
  <dcterms:modified xsi:type="dcterms:W3CDTF">2014-03-01T08:25:00Z</dcterms:modified>
</cp:coreProperties>
</file>